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254C" w:rsidRDefault="0059254C" w:rsidP="0059254C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Essay Questions</w:t>
      </w:r>
    </w:p>
    <w:p w:rsidR="0059254C" w:rsidRDefault="0059254C" w:rsidP="0059254C">
      <w:pPr>
        <w:jc w:val="center"/>
        <w:rPr>
          <w:rStyle w:val="Hyperlink"/>
          <w:rFonts w:ascii="Times New Roman" w:hAnsi="Times New Roman" w:cs="Times New Roman"/>
          <w:b/>
          <w:color w:val="auto"/>
          <w:sz w:val="28"/>
          <w:szCs w:val="28"/>
          <w:u w:val="none"/>
          <w:shd w:val="clear" w:color="auto" w:fill="FFFFFF"/>
        </w:rPr>
      </w:pPr>
      <w:r w:rsidRPr="0059254C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59254C">
        <w:rPr>
          <w:rFonts w:ascii="Times New Roman" w:hAnsi="Times New Roman" w:cs="Times New Roman"/>
          <w:b/>
          <w:sz w:val="28"/>
          <w:szCs w:val="28"/>
        </w:rPr>
        <w:fldChar w:fldCharType="begin"/>
      </w:r>
      <w:r w:rsidRPr="0059254C">
        <w:rPr>
          <w:rFonts w:ascii="Times New Roman" w:hAnsi="Times New Roman" w:cs="Times New Roman"/>
          <w:b/>
          <w:sz w:val="28"/>
          <w:szCs w:val="28"/>
        </w:rPr>
        <w:instrText xml:space="preserve"> HYPERLINK "http://dysgu.ydds.ac.uk/course/view.php?id=9056" \o "TRDL7094" </w:instrText>
      </w:r>
      <w:r w:rsidRPr="0059254C">
        <w:rPr>
          <w:rFonts w:ascii="Times New Roman" w:hAnsi="Times New Roman" w:cs="Times New Roman"/>
          <w:b/>
          <w:sz w:val="28"/>
          <w:szCs w:val="28"/>
        </w:rPr>
        <w:fldChar w:fldCharType="separate"/>
      </w:r>
      <w:r w:rsidRPr="0059254C">
        <w:rPr>
          <w:rStyle w:val="Hyperlink"/>
          <w:rFonts w:ascii="Times New Roman" w:hAnsi="Times New Roman" w:cs="Times New Roman"/>
          <w:b/>
          <w:color w:val="auto"/>
          <w:sz w:val="28"/>
          <w:szCs w:val="28"/>
          <w:u w:val="none"/>
          <w:shd w:val="clear" w:color="auto" w:fill="FFFFFF"/>
        </w:rPr>
        <w:t>TRDL7094</w:t>
      </w:r>
      <w:r>
        <w:rPr>
          <w:rStyle w:val="Hyperlink"/>
          <w:rFonts w:ascii="Times New Roman" w:hAnsi="Times New Roman" w:cs="Times New Roman"/>
          <w:b/>
          <w:color w:val="auto"/>
          <w:sz w:val="28"/>
          <w:szCs w:val="28"/>
          <w:u w:val="none"/>
          <w:shd w:val="clear" w:color="auto" w:fill="FFFFFF"/>
        </w:rPr>
        <w:t>:  The Eighteenth</w:t>
      </w:r>
      <w:r w:rsidRPr="0059254C">
        <w:rPr>
          <w:rStyle w:val="Hyperlink"/>
          <w:rFonts w:ascii="Times New Roman" w:hAnsi="Times New Roman" w:cs="Times New Roman"/>
          <w:b/>
          <w:color w:val="auto"/>
          <w:sz w:val="28"/>
          <w:szCs w:val="28"/>
          <w:u w:val="none"/>
          <w:shd w:val="clear" w:color="auto" w:fill="FFFFFF"/>
        </w:rPr>
        <w:t xml:space="preserve"> Century Evangelica</w:t>
      </w:r>
      <w:r>
        <w:rPr>
          <w:rStyle w:val="Hyperlink"/>
          <w:rFonts w:ascii="Times New Roman" w:hAnsi="Times New Roman" w:cs="Times New Roman"/>
          <w:b/>
          <w:color w:val="auto"/>
          <w:sz w:val="28"/>
          <w:szCs w:val="28"/>
          <w:u w:val="none"/>
          <w:shd w:val="clear" w:color="auto" w:fill="FFFFFF"/>
        </w:rPr>
        <w:t>l Revival</w:t>
      </w:r>
    </w:p>
    <w:p w:rsidR="0059254C" w:rsidRDefault="0059254C" w:rsidP="0059254C">
      <w:pPr>
        <w:jc w:val="center"/>
        <w:rPr>
          <w:rFonts w:ascii="Times New Roman" w:hAnsi="Times New Roman" w:cs="Times New Roman"/>
          <w:b/>
          <w:sz w:val="28"/>
          <w:szCs w:val="28"/>
        </w:rPr>
      </w:pPr>
      <w:proofErr w:type="gramStart"/>
      <w:r w:rsidRPr="0059254C">
        <w:rPr>
          <w:rStyle w:val="Hyperlink"/>
          <w:rFonts w:ascii="Times New Roman" w:hAnsi="Times New Roman" w:cs="Times New Roman"/>
          <w:b/>
          <w:color w:val="auto"/>
          <w:sz w:val="28"/>
          <w:szCs w:val="28"/>
          <w:u w:val="none"/>
          <w:shd w:val="clear" w:color="auto" w:fill="FFFFFF"/>
        </w:rPr>
        <w:t>i</w:t>
      </w:r>
      <w:proofErr w:type="gramEnd"/>
      <w:r w:rsidRPr="0059254C">
        <w:rPr>
          <w:rStyle w:val="Hyperlink"/>
          <w:rFonts w:ascii="Times New Roman" w:hAnsi="Times New Roman" w:cs="Times New Roman"/>
          <w:b/>
          <w:color w:val="auto"/>
          <w:sz w:val="28"/>
          <w:szCs w:val="28"/>
          <w:u w:val="none"/>
          <w:shd w:val="clear" w:color="auto" w:fill="FFFFFF"/>
        </w:rPr>
        <w:t>n England and Wales</w:t>
      </w:r>
      <w:r w:rsidRPr="0059254C">
        <w:rPr>
          <w:rFonts w:ascii="Times New Roman" w:hAnsi="Times New Roman" w:cs="Times New Roman"/>
          <w:b/>
          <w:sz w:val="28"/>
          <w:szCs w:val="28"/>
        </w:rPr>
        <w:fldChar w:fldCharType="end"/>
      </w:r>
    </w:p>
    <w:p w:rsidR="00314966" w:rsidRDefault="00314966" w:rsidP="0059254C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:rsidR="00314966" w:rsidRPr="00314966" w:rsidRDefault="00314966" w:rsidP="0059254C">
      <w:pPr>
        <w:jc w:val="center"/>
        <w:rPr>
          <w:rFonts w:ascii="Times New Roman" w:hAnsi="Times New Roman" w:cs="Times New Roman"/>
          <w:b/>
          <w:i/>
          <w:sz w:val="28"/>
          <w:szCs w:val="28"/>
        </w:rPr>
      </w:pPr>
      <w:r w:rsidRPr="00314966">
        <w:rPr>
          <w:rFonts w:ascii="Times New Roman" w:hAnsi="Times New Roman" w:cs="Times New Roman"/>
          <w:b/>
          <w:i/>
          <w:sz w:val="28"/>
          <w:szCs w:val="28"/>
        </w:rPr>
        <w:t>Choose any one from the following</w:t>
      </w:r>
    </w:p>
    <w:p w:rsidR="0059254C" w:rsidRPr="0059254C" w:rsidRDefault="0059254C" w:rsidP="0059254C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:rsidR="0059254C" w:rsidRDefault="0059254C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Account for the origins of the Evangelical Revival and discuss why it occurred when it did</w:t>
      </w:r>
      <w:bookmarkStart w:id="0" w:name="_GoBack"/>
      <w:bookmarkEnd w:id="0"/>
    </w:p>
    <w:p w:rsidR="0059254C" w:rsidRDefault="0059254C" w:rsidP="0059254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9254C" w:rsidRDefault="0059254C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Discuss the contribution of EITHER continental Pietism OR English Puritanism to the pre-history and genesis of the Evangelical Revival in England and Wales</w:t>
      </w:r>
    </w:p>
    <w:p w:rsidR="0059254C" w:rsidRPr="0059254C" w:rsidRDefault="0059254C" w:rsidP="0059254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9254C" w:rsidRDefault="0059254C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How did religious developments in North America during the early eighteenth century effect the development of the </w:t>
      </w:r>
      <w:r>
        <w:rPr>
          <w:rFonts w:ascii="Times New Roman" w:hAnsi="Times New Roman" w:cs="Times New Roman"/>
          <w:sz w:val="28"/>
          <w:szCs w:val="28"/>
        </w:rPr>
        <w:t>Evangelical Revival in England and Wales</w:t>
      </w:r>
      <w:r>
        <w:rPr>
          <w:rFonts w:ascii="Times New Roman" w:hAnsi="Times New Roman" w:cs="Times New Roman"/>
          <w:sz w:val="28"/>
          <w:szCs w:val="28"/>
        </w:rPr>
        <w:t>?</w:t>
      </w:r>
    </w:p>
    <w:p w:rsidR="0059254C" w:rsidRPr="0059254C" w:rsidRDefault="0059254C" w:rsidP="0059254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9254C" w:rsidRDefault="0059254C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Describe and analyse the spiritual development of the Wesley brothers up to the ‘Aldersgate experience’ of May 1738</w:t>
      </w:r>
    </w:p>
    <w:p w:rsidR="0059254C" w:rsidRPr="0059254C" w:rsidRDefault="0059254C" w:rsidP="0059254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9254C" w:rsidRDefault="0059254C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Examine critically EITHER ‘Christian perfectionism’ OR ‘</w:t>
      </w:r>
      <w:proofErr w:type="spellStart"/>
      <w:r>
        <w:rPr>
          <w:rFonts w:ascii="Times New Roman" w:hAnsi="Times New Roman" w:cs="Times New Roman"/>
          <w:sz w:val="28"/>
          <w:szCs w:val="28"/>
        </w:rPr>
        <w:t>Predestinationism</w:t>
      </w:r>
      <w:proofErr w:type="spellEnd"/>
      <w:r>
        <w:rPr>
          <w:rFonts w:ascii="Times New Roman" w:hAnsi="Times New Roman" w:cs="Times New Roman"/>
          <w:sz w:val="28"/>
          <w:szCs w:val="28"/>
        </w:rPr>
        <w:t>’, and explain how they became contentious in the doctrinal history of the Revival</w:t>
      </w:r>
    </w:p>
    <w:p w:rsidR="0059254C" w:rsidRPr="0059254C" w:rsidRDefault="0059254C" w:rsidP="0059254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9254C" w:rsidRDefault="00CB0FB6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Describe the expansion of </w:t>
      </w:r>
      <w:proofErr w:type="spellStart"/>
      <w:r>
        <w:rPr>
          <w:rFonts w:ascii="Times New Roman" w:hAnsi="Times New Roman" w:cs="Times New Roman"/>
          <w:sz w:val="28"/>
          <w:szCs w:val="28"/>
        </w:rPr>
        <w:t>Moravianism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in England between 1735 and c. 1760, and account for its strengths, weaknesses and appeal</w:t>
      </w:r>
    </w:p>
    <w:p w:rsidR="00CB0FB6" w:rsidRPr="00CB0FB6" w:rsidRDefault="00CB0FB6" w:rsidP="00CB0FB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CB0FB6" w:rsidRDefault="00CB0FB6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Evaluate the effectiveness of the preaching ministry of George Whitefield between his conversion in 1735 and death in 1770</w:t>
      </w:r>
    </w:p>
    <w:p w:rsidR="00CB0FB6" w:rsidRPr="00CB0FB6" w:rsidRDefault="00CB0FB6" w:rsidP="00CB0FB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CB0FB6" w:rsidRDefault="00CB0FB6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Make your own assessment of the life and work of Griffith Jones, and appraise the nature of his input into the Evangelical Revival in Wales</w:t>
      </w:r>
    </w:p>
    <w:p w:rsidR="00CB0FB6" w:rsidRPr="00CB0FB6" w:rsidRDefault="00CB0FB6" w:rsidP="00CB0FB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CB0FB6" w:rsidRDefault="00CB0FB6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Depict the pre-history and beginnings of the Evangelical in Wales up to 1738 and account for the contrasting contributions of Howell Harris and Daniel Rowland</w:t>
      </w:r>
    </w:p>
    <w:p w:rsidR="00CB0FB6" w:rsidRPr="00CB0FB6" w:rsidRDefault="00CB0FB6" w:rsidP="00CB0FB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CB0FB6" w:rsidRDefault="00CB0FB6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‘The whole world is now my parish’ (George Whitefield, 3 March 1739); ‘I look upon all the world as my parish’ (John Wesley, 31 March 1739): discuss the implications of these two quotations for the history of the </w:t>
      </w:r>
      <w:r>
        <w:rPr>
          <w:rFonts w:ascii="Times New Roman" w:hAnsi="Times New Roman" w:cs="Times New Roman"/>
          <w:sz w:val="28"/>
          <w:szCs w:val="28"/>
        </w:rPr>
        <w:t>Evangelical Revival in England</w:t>
      </w:r>
      <w:r>
        <w:rPr>
          <w:rFonts w:ascii="Times New Roman" w:hAnsi="Times New Roman" w:cs="Times New Roman"/>
          <w:sz w:val="28"/>
          <w:szCs w:val="28"/>
        </w:rPr>
        <w:t xml:space="preserve"> between 1739 and c. 1770</w:t>
      </w:r>
    </w:p>
    <w:p w:rsidR="00CB0FB6" w:rsidRPr="00CB0FB6" w:rsidRDefault="00CB0FB6" w:rsidP="00CB0FB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CB0FB6" w:rsidRDefault="005E7CB9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14966">
        <w:rPr>
          <w:rFonts w:ascii="Times New Roman" w:hAnsi="Times New Roman" w:cs="Times New Roman"/>
          <w:sz w:val="28"/>
          <w:szCs w:val="28"/>
        </w:rPr>
        <w:t>Why was Methodism persecuted? Provide historical instances in formulating your answer</w:t>
      </w:r>
    </w:p>
    <w:p w:rsidR="00314966" w:rsidRPr="00314966" w:rsidRDefault="00314966" w:rsidP="0031496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314966" w:rsidRDefault="005E7CB9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14966">
        <w:rPr>
          <w:rFonts w:ascii="Times New Roman" w:hAnsi="Times New Roman" w:cs="Times New Roman"/>
          <w:sz w:val="28"/>
          <w:szCs w:val="28"/>
        </w:rPr>
        <w:t xml:space="preserve">‘Sir, the pretending to extraordinary revelations and gifts of the Holy </w:t>
      </w: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314966">
        <w:rPr>
          <w:rFonts w:ascii="Times New Roman" w:hAnsi="Times New Roman" w:cs="Times New Roman"/>
          <w:sz w:val="28"/>
          <w:szCs w:val="28"/>
        </w:rPr>
        <w:t>Spirit is a horrid thing, a very horrid thing’ (Bishop Benson to John Wesley, 16 August 1739). I</w:t>
      </w:r>
      <w:r w:rsidR="00314966">
        <w:rPr>
          <w:rFonts w:ascii="Times New Roman" w:hAnsi="Times New Roman" w:cs="Times New Roman"/>
          <w:sz w:val="28"/>
          <w:szCs w:val="28"/>
        </w:rPr>
        <w:t>n the light of this quotation</w:t>
      </w:r>
      <w:r w:rsidR="00314966">
        <w:rPr>
          <w:rFonts w:ascii="Times New Roman" w:hAnsi="Times New Roman" w:cs="Times New Roman"/>
          <w:sz w:val="28"/>
          <w:szCs w:val="28"/>
        </w:rPr>
        <w:t xml:space="preserve"> examine the appeal, effects and weakness of ‘enthusiasm’ in the development of the Evangelical Revival in England and Wales</w:t>
      </w:r>
    </w:p>
    <w:p w:rsidR="005E7CB9" w:rsidRPr="005E7CB9" w:rsidRDefault="005E7CB9" w:rsidP="005E7CB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314966" w:rsidRPr="005E7CB9" w:rsidRDefault="005E7CB9" w:rsidP="005E7CB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14966" w:rsidRPr="005E7CB9">
        <w:rPr>
          <w:rFonts w:ascii="Times New Roman" w:hAnsi="Times New Roman" w:cs="Times New Roman"/>
          <w:sz w:val="28"/>
          <w:szCs w:val="28"/>
        </w:rPr>
        <w:t>Assess judiciously the contribution of EITHER William Williams of Pantycelyn (1717-91) OR Peter Williams (1723-96) to the Evangelical Revival in Wales</w:t>
      </w:r>
    </w:p>
    <w:p w:rsidR="005E7CB9" w:rsidRPr="005E7CB9" w:rsidRDefault="005E7CB9" w:rsidP="005E7CB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E7CB9" w:rsidRDefault="005E7CB9" w:rsidP="005E7CB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Delineate the reasons for the division between Howell Harris and Daniel Rowland, and show how their two parties were eventually reconciled</w:t>
      </w:r>
    </w:p>
    <w:p w:rsidR="005E7CB9" w:rsidRPr="005E7CB9" w:rsidRDefault="005E7CB9" w:rsidP="005E7CB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314966" w:rsidRPr="005E7CB9" w:rsidRDefault="005E7CB9" w:rsidP="005E7CB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14966" w:rsidRPr="005E7CB9">
        <w:rPr>
          <w:rFonts w:ascii="Times New Roman" w:hAnsi="Times New Roman" w:cs="Times New Roman"/>
          <w:sz w:val="28"/>
          <w:szCs w:val="28"/>
        </w:rPr>
        <w:t>Account for the development of the Wesleyan movement in England between 1745 and 1791, and describe and assess its salient features</w:t>
      </w:r>
    </w:p>
    <w:p w:rsidR="00314966" w:rsidRPr="00314966" w:rsidRDefault="00314966" w:rsidP="0031496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314966" w:rsidRDefault="005E7CB9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14966">
        <w:rPr>
          <w:rFonts w:ascii="Times New Roman" w:hAnsi="Times New Roman" w:cs="Times New Roman"/>
          <w:sz w:val="28"/>
          <w:szCs w:val="28"/>
        </w:rPr>
        <w:t>Provide an assessment of Selina, countess of Huntingdon’</w:t>
      </w:r>
      <w:r>
        <w:rPr>
          <w:rFonts w:ascii="Times New Roman" w:hAnsi="Times New Roman" w:cs="Times New Roman"/>
          <w:sz w:val="28"/>
          <w:szCs w:val="28"/>
        </w:rPr>
        <w:t>s contrib</w:t>
      </w:r>
      <w:r w:rsidR="00314966">
        <w:rPr>
          <w:rFonts w:ascii="Times New Roman" w:hAnsi="Times New Roman" w:cs="Times New Roman"/>
          <w:sz w:val="28"/>
          <w:szCs w:val="28"/>
        </w:rPr>
        <w:t>ution to the Revival between c. 1743 and 1791</w:t>
      </w:r>
    </w:p>
    <w:p w:rsidR="00314966" w:rsidRPr="00314966" w:rsidRDefault="00314966" w:rsidP="0031496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314966" w:rsidRDefault="005E7CB9" w:rsidP="005925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14966">
        <w:rPr>
          <w:rFonts w:ascii="Times New Roman" w:hAnsi="Times New Roman" w:cs="Times New Roman"/>
          <w:sz w:val="28"/>
          <w:szCs w:val="28"/>
        </w:rPr>
        <w:t>Who were ‘the evangelical clergy’? To what extent did their witness differ from that of the Methodists?</w:t>
      </w:r>
    </w:p>
    <w:p w:rsidR="00314966" w:rsidRPr="00314966" w:rsidRDefault="00314966" w:rsidP="00314966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314966" w:rsidRDefault="005E7CB9" w:rsidP="005E7CB9">
      <w:pPr>
        <w:pStyle w:val="ListParagraph"/>
        <w:numPr>
          <w:ilvl w:val="0"/>
          <w:numId w:val="1"/>
        </w:numPr>
        <w:ind w:left="567" w:hanging="207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Account for the contribution of John Newton to the evangelical movement during the latter part of the eighteenth and early nineteenth centuries</w:t>
      </w:r>
    </w:p>
    <w:p w:rsidR="005E7CB9" w:rsidRPr="005E7CB9" w:rsidRDefault="005E7CB9" w:rsidP="005E7CB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E7CB9" w:rsidRDefault="005E7CB9" w:rsidP="005E7CB9">
      <w:pPr>
        <w:pStyle w:val="ListParagraph"/>
        <w:numPr>
          <w:ilvl w:val="0"/>
          <w:numId w:val="1"/>
        </w:numPr>
        <w:ind w:left="567" w:hanging="207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Assess the ambiguities in the later development of the Methodist movement in England in the light of John Wesley’s contention of 1789: ‘I will not leave the Church of England as by law established whilst the breath of God is in my nostrils’</w:t>
      </w:r>
    </w:p>
    <w:p w:rsidR="005E7CB9" w:rsidRPr="005E7CB9" w:rsidRDefault="005E7CB9" w:rsidP="005E7CB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5E7CB9" w:rsidRDefault="005E7CB9" w:rsidP="005E7CB9">
      <w:pPr>
        <w:pStyle w:val="ListParagraph"/>
        <w:numPr>
          <w:ilvl w:val="0"/>
          <w:numId w:val="1"/>
        </w:numPr>
        <w:ind w:left="567" w:hanging="207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Describe the way in which the revival renewed the fortunes of English Dissent after 1770, and account for this development </w:t>
      </w:r>
    </w:p>
    <w:p w:rsidR="0059254C" w:rsidRPr="005E7CB9" w:rsidRDefault="0059254C" w:rsidP="005E7CB9">
      <w:pPr>
        <w:rPr>
          <w:rFonts w:ascii="Times New Roman" w:hAnsi="Times New Roman" w:cs="Times New Roman"/>
          <w:sz w:val="28"/>
          <w:szCs w:val="28"/>
        </w:rPr>
      </w:pPr>
    </w:p>
    <w:p w:rsidR="0059254C" w:rsidRPr="005E7CB9" w:rsidRDefault="0059254C" w:rsidP="0059254C">
      <w:pPr>
        <w:rPr>
          <w:rFonts w:ascii="Times New Roman" w:hAnsi="Times New Roman" w:cs="Times New Roman"/>
          <w:b/>
          <w:i/>
          <w:sz w:val="28"/>
          <w:szCs w:val="28"/>
        </w:rPr>
      </w:pPr>
      <w:r w:rsidRPr="005E7CB9">
        <w:rPr>
          <w:rFonts w:ascii="Times New Roman" w:hAnsi="Times New Roman" w:cs="Times New Roman"/>
          <w:b/>
          <w:i/>
          <w:sz w:val="28"/>
          <w:szCs w:val="28"/>
        </w:rPr>
        <w:t>The above questions are indicative</w:t>
      </w:r>
      <w:r w:rsidR="005E7CB9" w:rsidRPr="005E7CB9">
        <w:rPr>
          <w:rFonts w:ascii="Times New Roman" w:hAnsi="Times New Roman" w:cs="Times New Roman"/>
          <w:b/>
          <w:i/>
          <w:sz w:val="28"/>
          <w:szCs w:val="28"/>
        </w:rPr>
        <w:t xml:space="preserve"> and not necessarily prescriptive</w:t>
      </w:r>
      <w:r w:rsidRPr="005E7CB9">
        <w:rPr>
          <w:rFonts w:ascii="Times New Roman" w:hAnsi="Times New Roman" w:cs="Times New Roman"/>
          <w:b/>
          <w:i/>
          <w:sz w:val="28"/>
          <w:szCs w:val="28"/>
        </w:rPr>
        <w:t>. You are welcome to choose an alternative or alternatives after consultation with the module tutor</w:t>
      </w:r>
    </w:p>
    <w:p w:rsidR="00844919" w:rsidRDefault="00844919"/>
    <w:sectPr w:rsidR="008449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CB451F1"/>
    <w:multiLevelType w:val="hybridMultilevel"/>
    <w:tmpl w:val="4BF68680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>
      <w:start w:val="1"/>
      <w:numFmt w:val="lowerRoman"/>
      <w:lvlText w:val="%6."/>
      <w:lvlJc w:val="right"/>
      <w:pPr>
        <w:ind w:left="5400" w:hanging="180"/>
      </w:pPr>
    </w:lvl>
    <w:lvl w:ilvl="6" w:tplc="0809000F">
      <w:start w:val="1"/>
      <w:numFmt w:val="decimal"/>
      <w:lvlText w:val="%7."/>
      <w:lvlJc w:val="left"/>
      <w:pPr>
        <w:ind w:left="6120" w:hanging="360"/>
      </w:pPr>
    </w:lvl>
    <w:lvl w:ilvl="7" w:tplc="08090019">
      <w:start w:val="1"/>
      <w:numFmt w:val="lowerLetter"/>
      <w:lvlText w:val="%8."/>
      <w:lvlJc w:val="left"/>
      <w:pPr>
        <w:ind w:left="6840" w:hanging="360"/>
      </w:pPr>
    </w:lvl>
    <w:lvl w:ilvl="8" w:tplc="0809001B">
      <w:start w:val="1"/>
      <w:numFmt w:val="lowerRoman"/>
      <w:lvlText w:val="%9."/>
      <w:lvlJc w:val="right"/>
      <w:pPr>
        <w:ind w:left="7560" w:hanging="180"/>
      </w:pPr>
    </w:lvl>
  </w:abstractNum>
  <w:abstractNum w:abstractNumId="1">
    <w:nsid w:val="34777883"/>
    <w:multiLevelType w:val="hybridMultilevel"/>
    <w:tmpl w:val="B9442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254C"/>
    <w:rsid w:val="00314966"/>
    <w:rsid w:val="0059254C"/>
    <w:rsid w:val="005E7CB9"/>
    <w:rsid w:val="00844919"/>
    <w:rsid w:val="00CB0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36A6C7B-769F-42CE-BFF7-5190E8493C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9254C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254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9254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8988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515</Words>
  <Characters>2938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Densil Morgan</dc:creator>
  <cp:keywords/>
  <dc:description/>
  <cp:lastModifiedBy>Densil Morgan</cp:lastModifiedBy>
  <cp:revision>1</cp:revision>
  <dcterms:created xsi:type="dcterms:W3CDTF">2015-02-23T21:46:00Z</dcterms:created>
  <dcterms:modified xsi:type="dcterms:W3CDTF">2015-02-23T22:27:00Z</dcterms:modified>
</cp:coreProperties>
</file>