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Java 20.1 -->
  <w:body>
    <w:p w:rsidR="00C726AD" w:rsidRPr="000D6F3B" w:rsidP="00B04C72">
      <w:pPr>
        <w:pStyle w:val="Title"/>
        <w:rPr>
          <w:lang w:val="en-GB"/>
        </w:rPr>
      </w:pPr>
    </w:p>
    <w:p w:rsidR="00C726AD" w:rsidRPr="000D6F3B" w:rsidP="00B04C72">
      <w:pPr>
        <w:pStyle w:val="Title"/>
        <w:rPr>
          <w:lang w:val="en-GB"/>
        </w:rPr>
      </w:pPr>
    </w:p>
    <w:p w:rsidR="00B04C72" w:rsidRPr="000D6F3B" w:rsidP="00B04C72">
      <w:pPr>
        <w:pStyle w:val="Title"/>
        <w:rPr>
          <w:lang w:val="en-GB"/>
        </w:rPr>
      </w:pPr>
    </w:p>
    <w:p w:rsidR="00B04C72" w:rsidRPr="000D6F3B" w:rsidP="00B04C72">
      <w:pPr>
        <w:pStyle w:val="Title"/>
        <w:rPr>
          <w:lang w:val="en-GB"/>
        </w:rPr>
      </w:pPr>
    </w:p>
    <w:p w:rsidR="00B04C72" w:rsidRPr="000D6F3B" w:rsidP="00B04C72">
      <w:pPr>
        <w:pStyle w:val="Title"/>
        <w:rPr>
          <w:lang w:val="en-GB"/>
        </w:rPr>
      </w:pPr>
      <w:r w:rsidRPr="000D6F3B">
        <w:rPr>
          <w:lang w:val="en-GB"/>
        </w:rPr>
        <w:t>Professional Career Development</w:t>
      </w:r>
    </w:p>
    <w:p w:rsidR="00B04C72" w:rsidRPr="000D6F3B" w:rsidP="00B04C72">
      <w:pPr>
        <w:rPr>
          <w:rFonts w:eastAsiaTheme="majorEastAsia" w:cstheme="majorBidi"/>
          <w:spacing w:val="-10"/>
          <w:kern w:val="28"/>
          <w:sz w:val="56"/>
          <w:szCs w:val="56"/>
          <w:u w:val="single"/>
          <w:lang w:val="en-GB"/>
        </w:rPr>
      </w:pPr>
      <w:r w:rsidRPr="000D6F3B">
        <w:rPr>
          <w:lang w:val="en-GB"/>
        </w:rPr>
        <w:br w:type="page"/>
      </w:r>
    </w:p>
    <w:p w:rsidR="00BA648A" w:rsidRPr="000D6F3B" w:rsidP="00BA648A">
      <w:pPr>
        <w:jc w:val="center"/>
        <w:rPr>
          <w:b/>
          <w:lang w:val="en-GB"/>
        </w:rPr>
      </w:pPr>
      <w:r w:rsidRPr="000D6F3B">
        <w:rPr>
          <w:b/>
          <w:lang w:val="en-GB"/>
        </w:rPr>
        <w:t>Table of Contents</w:t>
      </w:r>
    </w:p>
    <w:sdt>
      <w:sdtPr>
        <w:rPr>
          <w:lang w:val="en-GB"/>
        </w:rPr>
        <w:id w:val="49909969"/>
        <w:docPartObj>
          <w:docPartGallery w:val="Table of Contents"/>
          <w:docPartUnique/>
        </w:docPartObj>
      </w:sdtPr>
      <w:sdtEndPr>
        <w:rPr>
          <w:rFonts w:ascii="Times New Roman" w:hAnsi="Times New Roman" w:eastAsiaTheme="minorHAnsi" w:cstheme="minorBidi"/>
          <w:b w:val="0"/>
          <w:bCs w:val="0"/>
          <w:color w:val="auto"/>
          <w:sz w:val="24"/>
          <w:szCs w:val="22"/>
        </w:rPr>
      </w:sdtEndPr>
      <w:sdtContent>
        <w:p w:rsidR="00BA648A" w:rsidRPr="000D6F3B" w:rsidP="00BA648A">
          <w:pPr>
            <w:pStyle w:val="TOCHeading"/>
            <w:spacing w:line="360" w:lineRule="auto"/>
            <w:rPr>
              <w:lang w:val="en-GB"/>
            </w:rPr>
          </w:pPr>
        </w:p>
        <w:p w:rsidR="00BA648A" w:rsidRPr="000D6F3B" w:rsidP="00BA648A">
          <w:pPr>
            <w:pStyle w:val="TOC1"/>
            <w:tabs>
              <w:tab w:val="right" w:leader="dot" w:pos="9016"/>
            </w:tabs>
            <w:rPr>
              <w:noProof/>
              <w:lang w:val="en-GB"/>
            </w:rPr>
          </w:pPr>
          <w:r w:rsidRPr="000D6F3B">
            <w:rPr>
              <w:lang w:val="en-GB"/>
            </w:rPr>
            <w:fldChar w:fldCharType="begin"/>
          </w:r>
          <w:r w:rsidRPr="000D6F3B">
            <w:rPr>
              <w:lang w:val="en-GB"/>
            </w:rPr>
            <w:instrText xml:space="preserve"> TOC \o "1-3" \h \z \u </w:instrText>
          </w:r>
          <w:r w:rsidRPr="000D6F3B">
            <w:rPr>
              <w:lang w:val="en-GB"/>
            </w:rPr>
            <w:fldChar w:fldCharType="separate"/>
          </w:r>
          <w:hyperlink w:anchor="_Toc49556051" w:history="1">
            <w:r w:rsidRPr="000D6F3B">
              <w:rPr>
                <w:rStyle w:val="Hyperlink"/>
                <w:noProof/>
                <w:lang w:val="en-GB"/>
              </w:rPr>
              <w:t>1. Introduction</w:t>
            </w:r>
            <w:r w:rsidRPr="000D6F3B">
              <w:rPr>
                <w:noProof/>
                <w:webHidden/>
                <w:lang w:val="en-GB"/>
              </w:rPr>
              <w:tab/>
            </w:r>
            <w:r w:rsidRPr="000D6F3B">
              <w:rPr>
                <w:noProof/>
                <w:webHidden/>
                <w:lang w:val="en-GB"/>
              </w:rPr>
              <w:fldChar w:fldCharType="begin"/>
            </w:r>
            <w:r w:rsidRPr="000D6F3B">
              <w:rPr>
                <w:noProof/>
                <w:webHidden/>
                <w:lang w:val="en-GB"/>
              </w:rPr>
              <w:instrText xml:space="preserve"> PAGEREF _Toc49556051 \h </w:instrText>
            </w:r>
            <w:r w:rsidRPr="000D6F3B">
              <w:rPr>
                <w:noProof/>
                <w:webHidden/>
                <w:lang w:val="en-GB"/>
              </w:rPr>
              <w:fldChar w:fldCharType="separate"/>
            </w:r>
            <w:r w:rsidRPr="000D6F3B">
              <w:rPr>
                <w:noProof/>
                <w:webHidden/>
                <w:lang w:val="en-GB"/>
              </w:rPr>
              <w:t>3</w:t>
            </w:r>
            <w:r w:rsidRPr="000D6F3B">
              <w:rPr>
                <w:noProof/>
                <w:webHidden/>
                <w:lang w:val="en-GB"/>
              </w:rPr>
              <w:fldChar w:fldCharType="end"/>
            </w:r>
          </w:hyperlink>
        </w:p>
        <w:p w:rsidR="00BA648A" w:rsidRPr="000D6F3B" w:rsidP="00BA648A">
          <w:pPr>
            <w:pStyle w:val="TOC1"/>
            <w:tabs>
              <w:tab w:val="right" w:leader="dot" w:pos="9016"/>
            </w:tabs>
            <w:rPr>
              <w:noProof/>
              <w:lang w:val="en-GB"/>
            </w:rPr>
          </w:pPr>
          <w:hyperlink w:anchor="_Toc49556052" w:history="1">
            <w:r w:rsidRPr="000D6F3B">
              <w:rPr>
                <w:rStyle w:val="Hyperlink"/>
                <w:noProof/>
                <w:lang w:val="en-GB"/>
              </w:rPr>
              <w:t>2. Skills and knowledge required for effective development of the working proficiency</w:t>
            </w:r>
            <w:r w:rsidRPr="000D6F3B">
              <w:rPr>
                <w:noProof/>
                <w:webHidden/>
                <w:lang w:val="en-GB"/>
              </w:rPr>
              <w:tab/>
            </w:r>
            <w:r w:rsidRPr="000D6F3B">
              <w:rPr>
                <w:noProof/>
                <w:webHidden/>
                <w:lang w:val="en-GB"/>
              </w:rPr>
              <w:fldChar w:fldCharType="begin"/>
            </w:r>
            <w:r w:rsidRPr="000D6F3B">
              <w:rPr>
                <w:noProof/>
                <w:webHidden/>
                <w:lang w:val="en-GB"/>
              </w:rPr>
              <w:instrText xml:space="preserve"> PAGEREF _Toc49556052 \h </w:instrText>
            </w:r>
            <w:r w:rsidRPr="000D6F3B">
              <w:rPr>
                <w:noProof/>
                <w:webHidden/>
                <w:lang w:val="en-GB"/>
              </w:rPr>
              <w:fldChar w:fldCharType="separate"/>
            </w:r>
            <w:r w:rsidRPr="000D6F3B">
              <w:rPr>
                <w:noProof/>
                <w:webHidden/>
                <w:lang w:val="en-GB"/>
              </w:rPr>
              <w:t>3</w:t>
            </w:r>
            <w:r w:rsidRPr="000D6F3B">
              <w:rPr>
                <w:noProof/>
                <w:webHidden/>
                <w:lang w:val="en-GB"/>
              </w:rPr>
              <w:fldChar w:fldCharType="end"/>
            </w:r>
          </w:hyperlink>
        </w:p>
        <w:p w:rsidR="00BA648A" w:rsidRPr="000D6F3B" w:rsidP="00BA648A">
          <w:pPr>
            <w:pStyle w:val="TOC1"/>
            <w:tabs>
              <w:tab w:val="right" w:leader="dot" w:pos="9016"/>
            </w:tabs>
            <w:rPr>
              <w:noProof/>
              <w:lang w:val="en-GB"/>
            </w:rPr>
          </w:pPr>
          <w:hyperlink w:anchor="_Toc49556053" w:history="1">
            <w:r w:rsidRPr="000D6F3B">
              <w:rPr>
                <w:rStyle w:val="Hyperlink"/>
                <w:noProof/>
                <w:lang w:val="en-GB"/>
              </w:rPr>
              <w:t>3. My employment readiness</w:t>
            </w:r>
            <w:r w:rsidRPr="000D6F3B">
              <w:rPr>
                <w:noProof/>
                <w:webHidden/>
                <w:lang w:val="en-GB"/>
              </w:rPr>
              <w:tab/>
            </w:r>
            <w:r w:rsidRPr="000D6F3B">
              <w:rPr>
                <w:noProof/>
                <w:webHidden/>
                <w:lang w:val="en-GB"/>
              </w:rPr>
              <w:fldChar w:fldCharType="begin"/>
            </w:r>
            <w:r w:rsidRPr="000D6F3B">
              <w:rPr>
                <w:noProof/>
                <w:webHidden/>
                <w:lang w:val="en-GB"/>
              </w:rPr>
              <w:instrText xml:space="preserve"> PAGEREF _Toc49556053 \h </w:instrText>
            </w:r>
            <w:r w:rsidRPr="000D6F3B">
              <w:rPr>
                <w:noProof/>
                <w:webHidden/>
                <w:lang w:val="en-GB"/>
              </w:rPr>
              <w:fldChar w:fldCharType="separate"/>
            </w:r>
            <w:r w:rsidRPr="000D6F3B">
              <w:rPr>
                <w:noProof/>
                <w:webHidden/>
                <w:lang w:val="en-GB"/>
              </w:rPr>
              <w:t>4</w:t>
            </w:r>
            <w:r w:rsidRPr="000D6F3B">
              <w:rPr>
                <w:noProof/>
                <w:webHidden/>
                <w:lang w:val="en-GB"/>
              </w:rPr>
              <w:fldChar w:fldCharType="end"/>
            </w:r>
          </w:hyperlink>
        </w:p>
        <w:p w:rsidR="00BA648A" w:rsidRPr="000D6F3B" w:rsidP="00BA648A">
          <w:pPr>
            <w:pStyle w:val="TOC1"/>
            <w:tabs>
              <w:tab w:val="right" w:leader="dot" w:pos="9016"/>
            </w:tabs>
            <w:rPr>
              <w:noProof/>
              <w:lang w:val="en-GB"/>
            </w:rPr>
          </w:pPr>
          <w:hyperlink w:anchor="_Toc49556054" w:history="1">
            <w:r w:rsidRPr="000D6F3B">
              <w:rPr>
                <w:rStyle w:val="Hyperlink"/>
                <w:noProof/>
                <w:lang w:val="en-GB"/>
              </w:rPr>
              <w:t>4. Recognizing personal strengths and weaknesses</w:t>
            </w:r>
            <w:r w:rsidRPr="000D6F3B">
              <w:rPr>
                <w:noProof/>
                <w:webHidden/>
                <w:lang w:val="en-GB"/>
              </w:rPr>
              <w:tab/>
            </w:r>
            <w:r w:rsidRPr="000D6F3B">
              <w:rPr>
                <w:noProof/>
                <w:webHidden/>
                <w:lang w:val="en-GB"/>
              </w:rPr>
              <w:fldChar w:fldCharType="begin"/>
            </w:r>
            <w:r w:rsidRPr="000D6F3B">
              <w:rPr>
                <w:noProof/>
                <w:webHidden/>
                <w:lang w:val="en-GB"/>
              </w:rPr>
              <w:instrText xml:space="preserve"> PAGEREF _Toc49556054 \h </w:instrText>
            </w:r>
            <w:r w:rsidRPr="000D6F3B">
              <w:rPr>
                <w:noProof/>
                <w:webHidden/>
                <w:lang w:val="en-GB"/>
              </w:rPr>
              <w:fldChar w:fldCharType="separate"/>
            </w:r>
            <w:r w:rsidRPr="000D6F3B">
              <w:rPr>
                <w:noProof/>
                <w:webHidden/>
                <w:lang w:val="en-GB"/>
              </w:rPr>
              <w:t>4</w:t>
            </w:r>
            <w:r w:rsidRPr="000D6F3B">
              <w:rPr>
                <w:noProof/>
                <w:webHidden/>
                <w:lang w:val="en-GB"/>
              </w:rPr>
              <w:fldChar w:fldCharType="end"/>
            </w:r>
          </w:hyperlink>
        </w:p>
        <w:p w:rsidR="00BA648A" w:rsidRPr="000D6F3B" w:rsidP="00BA648A">
          <w:pPr>
            <w:pStyle w:val="TOC1"/>
            <w:tabs>
              <w:tab w:val="right" w:leader="dot" w:pos="9016"/>
            </w:tabs>
            <w:rPr>
              <w:noProof/>
              <w:lang w:val="en-GB"/>
            </w:rPr>
          </w:pPr>
          <w:hyperlink w:anchor="_Toc49556055" w:history="1">
            <w:r w:rsidRPr="000D6F3B">
              <w:rPr>
                <w:rStyle w:val="Hyperlink"/>
                <w:noProof/>
                <w:lang w:val="en-GB"/>
              </w:rPr>
              <w:t>5. Areas for further development – Skill gap analysis</w:t>
            </w:r>
            <w:r w:rsidRPr="000D6F3B">
              <w:rPr>
                <w:noProof/>
                <w:webHidden/>
                <w:lang w:val="en-GB"/>
              </w:rPr>
              <w:tab/>
            </w:r>
            <w:r w:rsidRPr="000D6F3B">
              <w:rPr>
                <w:noProof/>
                <w:webHidden/>
                <w:lang w:val="en-GB"/>
              </w:rPr>
              <w:fldChar w:fldCharType="begin"/>
            </w:r>
            <w:r w:rsidRPr="000D6F3B">
              <w:rPr>
                <w:noProof/>
                <w:webHidden/>
                <w:lang w:val="en-GB"/>
              </w:rPr>
              <w:instrText xml:space="preserve"> PAGEREF _Toc49556055 \h </w:instrText>
            </w:r>
            <w:r w:rsidRPr="000D6F3B">
              <w:rPr>
                <w:noProof/>
                <w:webHidden/>
                <w:lang w:val="en-GB"/>
              </w:rPr>
              <w:fldChar w:fldCharType="separate"/>
            </w:r>
            <w:r w:rsidRPr="000D6F3B">
              <w:rPr>
                <w:noProof/>
                <w:webHidden/>
                <w:lang w:val="en-GB"/>
              </w:rPr>
              <w:t>5</w:t>
            </w:r>
            <w:r w:rsidRPr="000D6F3B">
              <w:rPr>
                <w:noProof/>
                <w:webHidden/>
                <w:lang w:val="en-GB"/>
              </w:rPr>
              <w:fldChar w:fldCharType="end"/>
            </w:r>
          </w:hyperlink>
        </w:p>
        <w:p w:rsidR="00BA648A" w:rsidRPr="000D6F3B" w:rsidP="00BA648A">
          <w:pPr>
            <w:pStyle w:val="TOC1"/>
            <w:tabs>
              <w:tab w:val="right" w:leader="dot" w:pos="9016"/>
            </w:tabs>
            <w:rPr>
              <w:noProof/>
              <w:lang w:val="en-GB"/>
            </w:rPr>
          </w:pPr>
          <w:hyperlink w:anchor="_Toc49556056" w:history="1">
            <w:r w:rsidRPr="000D6F3B">
              <w:rPr>
                <w:rStyle w:val="Hyperlink"/>
                <w:noProof/>
                <w:lang w:val="en-GB"/>
              </w:rPr>
              <w:t>6. Identifying future employment goals</w:t>
            </w:r>
            <w:r w:rsidRPr="000D6F3B">
              <w:rPr>
                <w:noProof/>
                <w:webHidden/>
                <w:lang w:val="en-GB"/>
              </w:rPr>
              <w:tab/>
            </w:r>
            <w:r w:rsidRPr="000D6F3B">
              <w:rPr>
                <w:noProof/>
                <w:webHidden/>
                <w:lang w:val="en-GB"/>
              </w:rPr>
              <w:fldChar w:fldCharType="begin"/>
            </w:r>
            <w:r w:rsidRPr="000D6F3B">
              <w:rPr>
                <w:noProof/>
                <w:webHidden/>
                <w:lang w:val="en-GB"/>
              </w:rPr>
              <w:instrText xml:space="preserve"> PAGEREF _Toc49556056 \h </w:instrText>
            </w:r>
            <w:r w:rsidRPr="000D6F3B">
              <w:rPr>
                <w:noProof/>
                <w:webHidden/>
                <w:lang w:val="en-GB"/>
              </w:rPr>
              <w:fldChar w:fldCharType="separate"/>
            </w:r>
            <w:r w:rsidRPr="000D6F3B">
              <w:rPr>
                <w:noProof/>
                <w:webHidden/>
                <w:lang w:val="en-GB"/>
              </w:rPr>
              <w:t>6</w:t>
            </w:r>
            <w:r w:rsidRPr="000D6F3B">
              <w:rPr>
                <w:noProof/>
                <w:webHidden/>
                <w:lang w:val="en-GB"/>
              </w:rPr>
              <w:fldChar w:fldCharType="end"/>
            </w:r>
          </w:hyperlink>
        </w:p>
        <w:p w:rsidR="00BA648A" w:rsidRPr="000D6F3B" w:rsidP="00BA648A">
          <w:pPr>
            <w:pStyle w:val="TOC1"/>
            <w:tabs>
              <w:tab w:val="right" w:leader="dot" w:pos="9016"/>
            </w:tabs>
            <w:rPr>
              <w:noProof/>
              <w:lang w:val="en-GB"/>
            </w:rPr>
          </w:pPr>
          <w:hyperlink w:anchor="_Toc49556057" w:history="1">
            <w:r w:rsidRPr="000D6F3B">
              <w:rPr>
                <w:rStyle w:val="Hyperlink"/>
                <w:noProof/>
                <w:lang w:val="en-GB"/>
              </w:rPr>
              <w:t>7. Describing the career goals through Personal Development Plan</w:t>
            </w:r>
            <w:r w:rsidRPr="000D6F3B">
              <w:rPr>
                <w:noProof/>
                <w:webHidden/>
                <w:lang w:val="en-GB"/>
              </w:rPr>
              <w:tab/>
            </w:r>
            <w:r w:rsidRPr="000D6F3B">
              <w:rPr>
                <w:noProof/>
                <w:webHidden/>
                <w:lang w:val="en-GB"/>
              </w:rPr>
              <w:fldChar w:fldCharType="begin"/>
            </w:r>
            <w:r w:rsidRPr="000D6F3B">
              <w:rPr>
                <w:noProof/>
                <w:webHidden/>
                <w:lang w:val="en-GB"/>
              </w:rPr>
              <w:instrText xml:space="preserve"> PAGEREF _Toc49556057 \h </w:instrText>
            </w:r>
            <w:r w:rsidRPr="000D6F3B">
              <w:rPr>
                <w:noProof/>
                <w:webHidden/>
                <w:lang w:val="en-GB"/>
              </w:rPr>
              <w:fldChar w:fldCharType="separate"/>
            </w:r>
            <w:r w:rsidRPr="000D6F3B">
              <w:rPr>
                <w:noProof/>
                <w:webHidden/>
                <w:lang w:val="en-GB"/>
              </w:rPr>
              <w:t>7</w:t>
            </w:r>
            <w:r w:rsidRPr="000D6F3B">
              <w:rPr>
                <w:noProof/>
                <w:webHidden/>
                <w:lang w:val="en-GB"/>
              </w:rPr>
              <w:fldChar w:fldCharType="end"/>
            </w:r>
          </w:hyperlink>
        </w:p>
        <w:p w:rsidR="00BA648A" w:rsidRPr="000D6F3B" w:rsidP="00BA648A">
          <w:pPr>
            <w:pStyle w:val="TOC1"/>
            <w:tabs>
              <w:tab w:val="right" w:leader="dot" w:pos="9016"/>
            </w:tabs>
            <w:rPr>
              <w:noProof/>
              <w:lang w:val="en-GB"/>
            </w:rPr>
          </w:pPr>
          <w:hyperlink w:anchor="_Toc49556058" w:history="1">
            <w:r w:rsidRPr="000D6F3B">
              <w:rPr>
                <w:rStyle w:val="Hyperlink"/>
                <w:noProof/>
                <w:lang w:val="en-GB"/>
              </w:rPr>
              <w:t>8. Conclusion</w:t>
            </w:r>
            <w:r w:rsidRPr="000D6F3B">
              <w:rPr>
                <w:noProof/>
                <w:webHidden/>
                <w:lang w:val="en-GB"/>
              </w:rPr>
              <w:tab/>
            </w:r>
            <w:r w:rsidRPr="000D6F3B">
              <w:rPr>
                <w:noProof/>
                <w:webHidden/>
                <w:lang w:val="en-GB"/>
              </w:rPr>
              <w:fldChar w:fldCharType="begin"/>
            </w:r>
            <w:r w:rsidRPr="000D6F3B">
              <w:rPr>
                <w:noProof/>
                <w:webHidden/>
                <w:lang w:val="en-GB"/>
              </w:rPr>
              <w:instrText xml:space="preserve"> PAGEREF _Toc49556058 \h </w:instrText>
            </w:r>
            <w:r w:rsidRPr="000D6F3B">
              <w:rPr>
                <w:noProof/>
                <w:webHidden/>
                <w:lang w:val="en-GB"/>
              </w:rPr>
              <w:fldChar w:fldCharType="separate"/>
            </w:r>
            <w:r w:rsidRPr="000D6F3B">
              <w:rPr>
                <w:noProof/>
                <w:webHidden/>
                <w:lang w:val="en-GB"/>
              </w:rPr>
              <w:t>10</w:t>
            </w:r>
            <w:r w:rsidRPr="000D6F3B">
              <w:rPr>
                <w:noProof/>
                <w:webHidden/>
                <w:lang w:val="en-GB"/>
              </w:rPr>
              <w:fldChar w:fldCharType="end"/>
            </w:r>
          </w:hyperlink>
        </w:p>
        <w:p w:rsidR="00BA648A" w:rsidRPr="000D6F3B" w:rsidP="00BA648A">
          <w:pPr>
            <w:pStyle w:val="TOC1"/>
            <w:tabs>
              <w:tab w:val="right" w:leader="dot" w:pos="9016"/>
            </w:tabs>
            <w:rPr>
              <w:noProof/>
              <w:lang w:val="en-GB"/>
            </w:rPr>
          </w:pPr>
          <w:hyperlink w:anchor="_Toc49556059" w:history="1">
            <w:r w:rsidRPr="000D6F3B">
              <w:rPr>
                <w:rStyle w:val="Hyperlink"/>
                <w:noProof/>
                <w:lang w:val="en-GB"/>
              </w:rPr>
              <w:t>Reference list</w:t>
            </w:r>
            <w:r w:rsidRPr="000D6F3B">
              <w:rPr>
                <w:noProof/>
                <w:webHidden/>
                <w:lang w:val="en-GB"/>
              </w:rPr>
              <w:tab/>
            </w:r>
            <w:r w:rsidRPr="000D6F3B">
              <w:rPr>
                <w:noProof/>
                <w:webHidden/>
                <w:lang w:val="en-GB"/>
              </w:rPr>
              <w:fldChar w:fldCharType="begin"/>
            </w:r>
            <w:r w:rsidRPr="000D6F3B">
              <w:rPr>
                <w:noProof/>
                <w:webHidden/>
                <w:lang w:val="en-GB"/>
              </w:rPr>
              <w:instrText xml:space="preserve"> PAGEREF _Toc49556059 \h </w:instrText>
            </w:r>
            <w:r w:rsidRPr="000D6F3B">
              <w:rPr>
                <w:noProof/>
                <w:webHidden/>
                <w:lang w:val="en-GB"/>
              </w:rPr>
              <w:fldChar w:fldCharType="separate"/>
            </w:r>
            <w:r w:rsidRPr="000D6F3B">
              <w:rPr>
                <w:noProof/>
                <w:webHidden/>
                <w:lang w:val="en-GB"/>
              </w:rPr>
              <w:t>11</w:t>
            </w:r>
            <w:r w:rsidRPr="000D6F3B">
              <w:rPr>
                <w:noProof/>
                <w:webHidden/>
                <w:lang w:val="en-GB"/>
              </w:rPr>
              <w:fldChar w:fldCharType="end"/>
            </w:r>
          </w:hyperlink>
        </w:p>
        <w:p w:rsidR="00BA648A" w:rsidRPr="000D6F3B" w:rsidP="00BA648A">
          <w:pPr>
            <w:rPr>
              <w:lang w:val="en-GB"/>
            </w:rPr>
          </w:pPr>
          <w:r w:rsidRPr="000D6F3B">
            <w:rPr>
              <w:lang w:val="en-GB"/>
            </w:rPr>
            <w:fldChar w:fldCharType="end"/>
          </w:r>
        </w:p>
      </w:sdtContent>
    </w:sdt>
    <w:p w:rsidR="00BA648A" w:rsidRPr="000D6F3B" w:rsidP="00BA648A">
      <w:pPr>
        <w:jc w:val="center"/>
        <w:rPr>
          <w:b/>
          <w:lang w:val="en-GB"/>
        </w:rPr>
      </w:pPr>
    </w:p>
    <w:p w:rsidR="00BA648A" w:rsidRPr="000D6F3B" w:rsidP="00BA648A">
      <w:pPr>
        <w:rPr>
          <w:lang w:val="en-GB" w:eastAsia="en-GB"/>
        </w:rPr>
      </w:pPr>
    </w:p>
    <w:p w:rsidR="00BA648A" w:rsidRPr="000D6F3B" w:rsidP="00BA648A">
      <w:pPr>
        <w:rPr>
          <w:lang w:val="en-GB" w:eastAsia="en-GB"/>
        </w:rPr>
      </w:pPr>
    </w:p>
    <w:p w:rsidR="00BA648A" w:rsidRPr="000D6F3B" w:rsidP="00BA648A">
      <w:pPr>
        <w:rPr>
          <w:lang w:val="en-GB" w:eastAsia="en-GB"/>
        </w:rPr>
      </w:pPr>
    </w:p>
    <w:p w:rsidR="00B04C72" w:rsidRPr="000D6F3B" w:rsidP="00B04C72">
      <w:pPr>
        <w:rPr>
          <w:rFonts w:eastAsiaTheme="majorEastAsia" w:cstheme="majorBidi"/>
          <w:color w:val="000000" w:themeColor="text1"/>
          <w:szCs w:val="28"/>
          <w:lang w:val="en-GB" w:eastAsia="en-GB"/>
        </w:rPr>
      </w:pPr>
      <w:r w:rsidRPr="000D6F3B">
        <w:rPr>
          <w:lang w:val="en-GB"/>
        </w:rPr>
        <w:br w:type="page"/>
      </w:r>
    </w:p>
    <w:p w:rsidR="00B04C72" w:rsidRPr="000D6F3B" w:rsidP="00BA648A">
      <w:pPr>
        <w:pStyle w:val="Heading1"/>
      </w:pPr>
      <w:bookmarkStart w:id="0" w:name="_Toc49556051"/>
      <w:r w:rsidRPr="000D6F3B">
        <w:t>1. Introduction</w:t>
      </w:r>
      <w:bookmarkEnd w:id="0"/>
      <w:r w:rsidRPr="000D6F3B">
        <w:t xml:space="preserve">  </w:t>
      </w:r>
    </w:p>
    <w:p w:rsidR="00245E8A" w:rsidRPr="000D6F3B" w:rsidP="00245E8A">
      <w:pPr>
        <w:rPr>
          <w:lang w:val="en-GB" w:eastAsia="en-GB"/>
        </w:rPr>
      </w:pPr>
      <w:r w:rsidRPr="000D6F3B">
        <w:rPr>
          <w:lang w:val="en-GB" w:eastAsia="en-GB"/>
        </w:rPr>
        <w:t xml:space="preserve">When </w:t>
      </w:r>
      <w:r w:rsidRPr="000D6F3B">
        <w:rPr>
          <w:lang w:val="en-GB" w:eastAsia="en-GB"/>
        </w:rPr>
        <w:t>I</w:t>
      </w:r>
      <w:r w:rsidRPr="000D6F3B">
        <w:rPr>
          <w:lang w:val="en-GB" w:eastAsia="en-GB"/>
        </w:rPr>
        <w:t xml:space="preserve"> took part in the role paying of interviewer and </w:t>
      </w:r>
      <w:r w:rsidRPr="000D6F3B" w:rsidR="00B37598">
        <w:rPr>
          <w:lang w:val="en-GB" w:eastAsia="en-GB"/>
        </w:rPr>
        <w:t>interviewee with my friend as part of the task allotted for us</w:t>
      </w:r>
      <w:r w:rsidRPr="000D6F3B">
        <w:rPr>
          <w:lang w:val="en-GB" w:eastAsia="en-GB"/>
        </w:rPr>
        <w:t xml:space="preserve">, I </w:t>
      </w:r>
      <w:r w:rsidRPr="000D6F3B" w:rsidR="00B37598">
        <w:rPr>
          <w:lang w:val="en-GB" w:eastAsia="en-GB"/>
        </w:rPr>
        <w:t xml:space="preserve">realised in retrospect </w:t>
      </w:r>
      <w:r w:rsidRPr="000D6F3B" w:rsidR="00B61ECE">
        <w:rPr>
          <w:lang w:val="en-GB" w:eastAsia="en-GB"/>
        </w:rPr>
        <w:t xml:space="preserve">that I need to diligently work upon myself encompassing skills and knowledge to obtain a good career in the future. </w:t>
      </w:r>
      <w:r w:rsidRPr="000D6F3B" w:rsidR="006F3836">
        <w:rPr>
          <w:lang w:val="en-GB" w:eastAsia="en-GB"/>
        </w:rPr>
        <w:t>This</w:t>
      </w:r>
      <w:r w:rsidRPr="000D6F3B" w:rsidR="00B61ECE">
        <w:rPr>
          <w:lang w:val="en-GB" w:eastAsia="en-GB"/>
        </w:rPr>
        <w:t xml:space="preserve"> is </w:t>
      </w:r>
      <w:r w:rsidRPr="000D6F3B" w:rsidR="006F3836">
        <w:rPr>
          <w:lang w:val="en-GB" w:eastAsia="en-GB"/>
        </w:rPr>
        <w:t>because</w:t>
      </w:r>
      <w:r w:rsidRPr="000D6F3B" w:rsidR="00B61ECE">
        <w:rPr>
          <w:lang w:val="en-GB" w:eastAsia="en-GB"/>
        </w:rPr>
        <w:t xml:space="preserve"> </w:t>
      </w:r>
      <w:r w:rsidRPr="000D6F3B" w:rsidR="00B61ECE">
        <w:rPr>
          <w:lang w:val="en-GB" w:eastAsia="en-GB"/>
        </w:rPr>
        <w:t>I</w:t>
      </w:r>
      <w:r w:rsidRPr="000D6F3B" w:rsidR="00B61ECE">
        <w:rPr>
          <w:lang w:val="en-GB" w:eastAsia="en-GB"/>
        </w:rPr>
        <w:t xml:space="preserve"> felt that I d</w:t>
      </w:r>
      <w:r w:rsidRPr="000D6F3B" w:rsidR="006F3836">
        <w:rPr>
          <w:lang w:val="en-GB" w:eastAsia="en-GB"/>
        </w:rPr>
        <w:t>o</w:t>
      </w:r>
      <w:r w:rsidRPr="000D6F3B" w:rsidR="00B61ECE">
        <w:rPr>
          <w:lang w:val="en-GB" w:eastAsia="en-GB"/>
        </w:rPr>
        <w:t xml:space="preserve"> have </w:t>
      </w:r>
      <w:r w:rsidRPr="000D6F3B" w:rsidR="006F3836">
        <w:rPr>
          <w:lang w:val="en-GB" w:eastAsia="en-GB"/>
        </w:rPr>
        <w:t>some</w:t>
      </w:r>
      <w:r w:rsidRPr="000D6F3B" w:rsidR="00B61ECE">
        <w:rPr>
          <w:lang w:val="en-GB" w:eastAsia="en-GB"/>
        </w:rPr>
        <w:t xml:space="preserve"> deficits in </w:t>
      </w:r>
      <w:r w:rsidRPr="000D6F3B" w:rsidR="00DA0AEC">
        <w:rPr>
          <w:lang w:val="en-GB" w:eastAsia="en-GB"/>
        </w:rPr>
        <w:t>me, which</w:t>
      </w:r>
      <w:r w:rsidRPr="000D6F3B" w:rsidR="006F3836">
        <w:rPr>
          <w:lang w:val="en-GB" w:eastAsia="en-GB"/>
        </w:rPr>
        <w:t xml:space="preserve"> I ought to overcome for getting good employability chances. </w:t>
      </w:r>
      <w:r w:rsidRPr="000D6F3B" w:rsidR="00DA0AEC">
        <w:rPr>
          <w:lang w:val="en-GB" w:eastAsia="en-GB"/>
        </w:rPr>
        <w:t>However,</w:t>
      </w:r>
      <w:r w:rsidRPr="000D6F3B" w:rsidR="006F3836">
        <w:rPr>
          <w:lang w:val="en-GB" w:eastAsia="en-GB"/>
        </w:rPr>
        <w:t xml:space="preserve"> </w:t>
      </w:r>
      <w:r w:rsidRPr="000D6F3B" w:rsidR="006F3836">
        <w:rPr>
          <w:lang w:val="en-GB" w:eastAsia="en-GB"/>
        </w:rPr>
        <w:t>I</w:t>
      </w:r>
      <w:r w:rsidRPr="000D6F3B" w:rsidR="006F3836">
        <w:rPr>
          <w:lang w:val="en-GB" w:eastAsia="en-GB"/>
        </w:rPr>
        <w:t xml:space="preserve"> have some inherent competencies and skills that I would further like to nurture to foster adequate professionalism in my future employment. Therefore, in the report here, </w:t>
      </w:r>
      <w:r w:rsidRPr="000D6F3B" w:rsidR="006F3836">
        <w:rPr>
          <w:lang w:val="en-GB" w:eastAsia="en-GB"/>
        </w:rPr>
        <w:t>I</w:t>
      </w:r>
      <w:r w:rsidRPr="000D6F3B" w:rsidR="006F3836">
        <w:rPr>
          <w:lang w:val="en-GB" w:eastAsia="en-GB"/>
        </w:rPr>
        <w:t xml:space="preserve"> would discuss the skills and knowledge required for effective working, the importance of readiness, my </w:t>
      </w:r>
      <w:r w:rsidRPr="000D6F3B" w:rsidR="00DA0AEC">
        <w:rPr>
          <w:lang w:val="en-GB" w:eastAsia="en-GB"/>
        </w:rPr>
        <w:t>strengths,</w:t>
      </w:r>
      <w:r w:rsidRPr="000D6F3B" w:rsidR="006F3836">
        <w:rPr>
          <w:lang w:val="en-GB" w:eastAsia="en-GB"/>
        </w:rPr>
        <w:t xml:space="preserve"> and weaknesses and thereby, </w:t>
      </w:r>
      <w:r w:rsidRPr="000D6F3B" w:rsidR="00DA0AEC">
        <w:rPr>
          <w:lang w:val="en-GB" w:eastAsia="en-GB"/>
        </w:rPr>
        <w:t>identifies</w:t>
      </w:r>
      <w:r w:rsidRPr="000D6F3B" w:rsidR="006F3836">
        <w:rPr>
          <w:lang w:val="en-GB" w:eastAsia="en-GB"/>
        </w:rPr>
        <w:t xml:space="preserve"> the skills that I need to develop through the Personal Development Plan framework.</w:t>
      </w:r>
    </w:p>
    <w:p w:rsidR="00994368" w:rsidRPr="000D6F3B" w:rsidP="00BA648A">
      <w:pPr>
        <w:pStyle w:val="Heading1"/>
      </w:pPr>
      <w:bookmarkStart w:id="1" w:name="_Toc49556052"/>
      <w:r w:rsidRPr="000D6F3B">
        <w:t>2. Skills and knowledge required for effective development of the working proficiency</w:t>
      </w:r>
      <w:bookmarkEnd w:id="1"/>
    </w:p>
    <w:p w:rsidR="00637904" w:rsidRPr="000D6F3B" w:rsidP="00637904">
      <w:pPr>
        <w:rPr>
          <w:lang w:val="en-GB" w:eastAsia="en-GB"/>
        </w:rPr>
      </w:pPr>
      <w:r w:rsidRPr="000D6F3B">
        <w:rPr>
          <w:lang w:val="en-GB" w:eastAsia="en-GB"/>
        </w:rPr>
        <w:t xml:space="preserve">In </w:t>
      </w:r>
      <w:r w:rsidRPr="000D6F3B" w:rsidR="00155BA6">
        <w:rPr>
          <w:lang w:val="en-GB" w:eastAsia="en-GB"/>
        </w:rPr>
        <w:t xml:space="preserve">the words of </w:t>
      </w:r>
      <w:r w:rsidRPr="000D6F3B" w:rsidR="00EB4ACC">
        <w:rPr>
          <w:shd w:val="clear" w:color="auto" w:fill="FFFFFF"/>
          <w:lang w:val="en-GB"/>
        </w:rPr>
        <w:t>Deeley</w:t>
      </w:r>
      <w:r w:rsidRPr="000D6F3B" w:rsidR="00EB4ACC">
        <w:rPr>
          <w:shd w:val="clear" w:color="auto" w:fill="FFFFFF"/>
          <w:lang w:val="en-GB"/>
        </w:rPr>
        <w:t xml:space="preserve"> </w:t>
      </w:r>
      <w:r w:rsidRPr="000D6F3B" w:rsidR="00155BA6">
        <w:rPr>
          <w:lang w:val="en-GB" w:eastAsia="en-GB"/>
        </w:rPr>
        <w:t>(</w:t>
      </w:r>
      <w:r w:rsidRPr="000D6F3B" w:rsidR="00EB4ACC">
        <w:rPr>
          <w:shd w:val="clear" w:color="auto" w:fill="FFFFFF"/>
          <w:lang w:val="en-GB"/>
        </w:rPr>
        <w:t>2014</w:t>
      </w:r>
      <w:r w:rsidRPr="000D6F3B" w:rsidR="00155BA6">
        <w:rPr>
          <w:lang w:val="en-GB" w:eastAsia="en-GB"/>
        </w:rPr>
        <w:t>)</w:t>
      </w:r>
      <w:r w:rsidRPr="000D6F3B" w:rsidR="00661C46">
        <w:rPr>
          <w:lang w:val="en-GB" w:eastAsia="en-GB"/>
        </w:rPr>
        <w:t>, education and knowledge that one perceives throughout his academic life is extremely useful for pursuing a decent job but to prosper in the career some of the employability skills are necessary</w:t>
      </w:r>
      <w:r w:rsidRPr="000D6F3B" w:rsidR="00317EC7">
        <w:rPr>
          <w:lang w:val="en-GB" w:eastAsia="en-GB"/>
        </w:rPr>
        <w:t xml:space="preserve"> that includes hard and soft </w:t>
      </w:r>
      <w:r w:rsidRPr="000D6F3B" w:rsidR="00B01E13">
        <w:rPr>
          <w:lang w:val="en-GB" w:eastAsia="en-GB"/>
        </w:rPr>
        <w:t>skills. Therefore</w:t>
      </w:r>
      <w:r w:rsidRPr="000D6F3B" w:rsidR="005A438F">
        <w:rPr>
          <w:lang w:val="en-GB" w:eastAsia="en-GB"/>
        </w:rPr>
        <w:t xml:space="preserve">, </w:t>
      </w:r>
      <w:r w:rsidRPr="000D6F3B" w:rsidR="005A438F">
        <w:rPr>
          <w:lang w:val="en-GB" w:eastAsia="en-GB"/>
        </w:rPr>
        <w:t>I</w:t>
      </w:r>
      <w:r w:rsidRPr="000D6F3B" w:rsidR="005A438F">
        <w:rPr>
          <w:lang w:val="en-GB" w:eastAsia="en-GB"/>
        </w:rPr>
        <w:t xml:space="preserve"> thought even I should develop some of the employability skills to become professionally competent and my thoughts were validated when I role-played the part of the interviewee because then I realised that I should possess some skills to accentuate my working abilities. For instance, the ability to forge interpersonal</w:t>
      </w:r>
      <w:r w:rsidRPr="000D6F3B" w:rsidR="000E284C">
        <w:rPr>
          <w:lang w:val="en-GB" w:eastAsia="en-GB"/>
        </w:rPr>
        <w:t xml:space="preserve"> skills that would help in team-working</w:t>
      </w:r>
      <w:r w:rsidRPr="000D6F3B" w:rsidR="000C1220">
        <w:rPr>
          <w:lang w:val="en-GB" w:eastAsia="en-GB"/>
        </w:rPr>
        <w:t>, building rapport with the organisational members</w:t>
      </w:r>
      <w:r w:rsidRPr="000D6F3B" w:rsidR="00593E50">
        <w:rPr>
          <w:lang w:val="en-GB" w:eastAsia="en-GB"/>
        </w:rPr>
        <w:t xml:space="preserve">, </w:t>
      </w:r>
      <w:r w:rsidRPr="000D6F3B" w:rsidR="000E284C">
        <w:rPr>
          <w:lang w:val="en-GB" w:eastAsia="en-GB"/>
        </w:rPr>
        <w:t>p</w:t>
      </w:r>
      <w:r w:rsidRPr="000D6F3B" w:rsidR="00555EA1">
        <w:rPr>
          <w:lang w:val="en-GB" w:eastAsia="en-GB"/>
        </w:rPr>
        <w:t>articipation</w:t>
      </w:r>
      <w:r w:rsidRPr="000D6F3B" w:rsidR="000E284C">
        <w:rPr>
          <w:lang w:val="en-GB" w:eastAsia="en-GB"/>
        </w:rPr>
        <w:t xml:space="preserve"> in </w:t>
      </w:r>
      <w:r w:rsidRPr="000D6F3B" w:rsidR="00101CDE">
        <w:rPr>
          <w:lang w:val="en-GB" w:eastAsia="en-GB"/>
        </w:rPr>
        <w:t>decision-making of the organisations because organisation nowadays calls for active participative</w:t>
      </w:r>
      <w:r w:rsidRPr="000D6F3B" w:rsidR="00555EA1">
        <w:rPr>
          <w:lang w:val="en-GB" w:eastAsia="en-GB"/>
        </w:rPr>
        <w:t xml:space="preserve"> of the employees, and</w:t>
      </w:r>
      <w:r w:rsidRPr="000D6F3B" w:rsidR="00101CDE">
        <w:rPr>
          <w:lang w:val="en-GB" w:eastAsia="en-GB"/>
        </w:rPr>
        <w:t xml:space="preserve"> developing communication skills so that I could interact smoothly with my co-members. </w:t>
      </w:r>
      <w:r w:rsidRPr="000D6F3B" w:rsidR="002A4FBB">
        <w:rPr>
          <w:lang w:val="en-GB" w:eastAsia="en-GB"/>
        </w:rPr>
        <w:t>Furthermore</w:t>
      </w:r>
      <w:r w:rsidRPr="000D6F3B" w:rsidR="00101CDE">
        <w:rPr>
          <w:lang w:val="en-GB" w:eastAsia="en-GB"/>
        </w:rPr>
        <w:t xml:space="preserve">, </w:t>
      </w:r>
      <w:r w:rsidRPr="000D6F3B" w:rsidR="00101CDE">
        <w:rPr>
          <w:lang w:val="en-GB" w:eastAsia="en-GB"/>
        </w:rPr>
        <w:t>I</w:t>
      </w:r>
      <w:r w:rsidRPr="000D6F3B" w:rsidR="00101CDE">
        <w:rPr>
          <w:lang w:val="en-GB" w:eastAsia="en-GB"/>
        </w:rPr>
        <w:t xml:space="preserve"> think communicative </w:t>
      </w:r>
      <w:r w:rsidRPr="000D6F3B" w:rsidR="002A4FBB">
        <w:rPr>
          <w:lang w:val="en-GB" w:eastAsia="en-GB"/>
        </w:rPr>
        <w:t>skill</w:t>
      </w:r>
      <w:r w:rsidRPr="000D6F3B" w:rsidR="00101CDE">
        <w:rPr>
          <w:lang w:val="en-GB" w:eastAsia="en-GB"/>
        </w:rPr>
        <w:t xml:space="preserve"> is very </w:t>
      </w:r>
      <w:r w:rsidRPr="000D6F3B" w:rsidR="002A4FBB">
        <w:rPr>
          <w:lang w:val="en-GB" w:eastAsia="en-GB"/>
        </w:rPr>
        <w:t xml:space="preserve">essential because </w:t>
      </w:r>
      <w:r w:rsidRPr="000D6F3B" w:rsidR="0012440B">
        <w:rPr>
          <w:shd w:val="clear" w:color="auto" w:fill="FFFFFF"/>
          <w:lang w:val="en-GB"/>
        </w:rPr>
        <w:t>Coffelt</w:t>
      </w:r>
      <w:r w:rsidRPr="000D6F3B" w:rsidR="0012440B">
        <w:rPr>
          <w:shd w:val="clear" w:color="auto" w:fill="FFFFFF"/>
          <w:lang w:val="en-GB"/>
        </w:rPr>
        <w:t xml:space="preserve"> </w:t>
      </w:r>
      <w:r w:rsidRPr="000D6F3B" w:rsidR="0012440B">
        <w:rPr>
          <w:i/>
          <w:shd w:val="clear" w:color="auto" w:fill="FFFFFF"/>
          <w:lang w:val="en-GB"/>
        </w:rPr>
        <w:t>et al.</w:t>
      </w:r>
      <w:r w:rsidRPr="000D6F3B" w:rsidR="0012440B">
        <w:rPr>
          <w:shd w:val="clear" w:color="auto" w:fill="FFFFFF"/>
          <w:lang w:val="en-GB"/>
        </w:rPr>
        <w:t xml:space="preserve"> (2016), </w:t>
      </w:r>
      <w:r w:rsidRPr="000D6F3B" w:rsidR="002A4FBB">
        <w:rPr>
          <w:lang w:val="en-GB" w:eastAsia="en-GB"/>
        </w:rPr>
        <w:t xml:space="preserve">observes that sound communication increases the interfaces between the employer and employers and increases the employee engagement as mutual understanding </w:t>
      </w:r>
      <w:r w:rsidRPr="000D6F3B" w:rsidR="0049326D">
        <w:rPr>
          <w:lang w:val="en-GB" w:eastAsia="en-GB"/>
        </w:rPr>
        <w:t>increases</w:t>
      </w:r>
      <w:r w:rsidRPr="000D6F3B" w:rsidR="00B01E13">
        <w:rPr>
          <w:lang w:val="en-GB" w:eastAsia="en-GB"/>
        </w:rPr>
        <w:t xml:space="preserve"> </w:t>
      </w:r>
      <w:r w:rsidRPr="000D6F3B" w:rsidR="002A4FBB">
        <w:rPr>
          <w:lang w:val="en-GB" w:eastAsia="en-GB"/>
        </w:rPr>
        <w:t>th</w:t>
      </w:r>
      <w:r w:rsidRPr="000D6F3B" w:rsidR="0049326D">
        <w:rPr>
          <w:lang w:val="en-GB" w:eastAsia="en-GB"/>
        </w:rPr>
        <w:t>e</w:t>
      </w:r>
      <w:r w:rsidRPr="000D6F3B" w:rsidR="002A4FBB">
        <w:rPr>
          <w:lang w:val="en-GB" w:eastAsia="en-GB"/>
        </w:rPr>
        <w:t xml:space="preserve"> cognitive assonance. </w:t>
      </w:r>
      <w:r w:rsidRPr="000D6F3B" w:rsidR="00872F13">
        <w:rPr>
          <w:lang w:val="en-GB" w:eastAsia="en-GB"/>
        </w:rPr>
        <w:t xml:space="preserve">In addition to this, </w:t>
      </w:r>
      <w:r w:rsidRPr="000D6F3B" w:rsidR="00872F13">
        <w:rPr>
          <w:lang w:val="en-GB" w:eastAsia="en-GB"/>
        </w:rPr>
        <w:t>I</w:t>
      </w:r>
      <w:r w:rsidRPr="000D6F3B" w:rsidR="00872F13">
        <w:rPr>
          <w:lang w:val="en-GB" w:eastAsia="en-GB"/>
        </w:rPr>
        <w:t xml:space="preserve"> feel that I need </w:t>
      </w:r>
      <w:r w:rsidRPr="000D6F3B" w:rsidR="007E3CA8">
        <w:rPr>
          <w:lang w:val="en-GB" w:eastAsia="en-GB"/>
        </w:rPr>
        <w:t xml:space="preserve">to have </w:t>
      </w:r>
      <w:r w:rsidRPr="000D6F3B" w:rsidR="00872F13">
        <w:rPr>
          <w:lang w:val="en-GB" w:eastAsia="en-GB"/>
        </w:rPr>
        <w:t>negotiating and persuasive skills</w:t>
      </w:r>
      <w:r w:rsidRPr="000D6F3B" w:rsidR="007E3CA8">
        <w:rPr>
          <w:lang w:val="en-GB" w:eastAsia="en-GB"/>
        </w:rPr>
        <w:t>, decision-making ability, problem-solving presence of mind, leadership skills, and the mental and physical strength to work under pressure</w:t>
      </w:r>
      <w:r w:rsidRPr="000D6F3B" w:rsidR="00872F13">
        <w:rPr>
          <w:lang w:val="en-GB" w:eastAsia="en-GB"/>
        </w:rPr>
        <w:t xml:space="preserve"> along with emotional intelligence </w:t>
      </w:r>
      <w:r w:rsidRPr="000D6F3B" w:rsidR="007E3CA8">
        <w:rPr>
          <w:lang w:val="en-GB" w:eastAsia="en-GB"/>
        </w:rPr>
        <w:t>and time management</w:t>
      </w:r>
      <w:r w:rsidRPr="000D6F3B" w:rsidR="00BB2081">
        <w:rPr>
          <w:lang w:val="en-GB" w:eastAsia="en-GB"/>
        </w:rPr>
        <w:t xml:space="preserve"> (</w:t>
      </w:r>
      <w:r w:rsidRPr="000D6F3B" w:rsidR="00BB2081">
        <w:rPr>
          <w:shd w:val="clear" w:color="auto" w:fill="FFFFFF"/>
          <w:lang w:val="en-GB"/>
        </w:rPr>
        <w:t>Robles 2012</w:t>
      </w:r>
      <w:r w:rsidRPr="000D6F3B" w:rsidR="00BB2081">
        <w:rPr>
          <w:lang w:val="en-GB" w:eastAsia="en-GB"/>
        </w:rPr>
        <w:t>)</w:t>
      </w:r>
      <w:r w:rsidRPr="000D6F3B" w:rsidR="007E3CA8">
        <w:rPr>
          <w:lang w:val="en-GB" w:eastAsia="en-GB"/>
        </w:rPr>
        <w:t xml:space="preserve">. </w:t>
      </w:r>
      <w:r w:rsidRPr="000D6F3B" w:rsidR="003C46F1">
        <w:rPr>
          <w:lang w:val="en-GB" w:eastAsia="en-GB"/>
        </w:rPr>
        <w:t>However</w:t>
      </w:r>
      <w:r w:rsidRPr="000D6F3B" w:rsidR="007E3CA8">
        <w:rPr>
          <w:lang w:val="en-GB" w:eastAsia="en-GB"/>
        </w:rPr>
        <w:t>, I f</w:t>
      </w:r>
      <w:r w:rsidRPr="000D6F3B" w:rsidR="003C46F1">
        <w:rPr>
          <w:lang w:val="en-GB" w:eastAsia="en-GB"/>
        </w:rPr>
        <w:t>eel</w:t>
      </w:r>
      <w:r w:rsidRPr="000D6F3B" w:rsidR="00B01E13">
        <w:rPr>
          <w:lang w:val="en-GB" w:eastAsia="en-GB"/>
        </w:rPr>
        <w:t xml:space="preserve"> </w:t>
      </w:r>
      <w:r w:rsidRPr="000D6F3B" w:rsidR="003C46F1">
        <w:rPr>
          <w:lang w:val="en-GB" w:eastAsia="en-GB"/>
        </w:rPr>
        <w:t>a</w:t>
      </w:r>
      <w:r w:rsidRPr="000D6F3B" w:rsidR="007E3CA8">
        <w:rPr>
          <w:lang w:val="en-GB" w:eastAsia="en-GB"/>
        </w:rPr>
        <w:t xml:space="preserve">part from </w:t>
      </w:r>
      <w:r w:rsidRPr="000D6F3B" w:rsidR="003C46F1">
        <w:rPr>
          <w:lang w:val="en-GB" w:eastAsia="en-GB"/>
        </w:rPr>
        <w:t>nurturing</w:t>
      </w:r>
      <w:r w:rsidRPr="000D6F3B" w:rsidR="007E3CA8">
        <w:rPr>
          <w:lang w:val="en-GB" w:eastAsia="en-GB"/>
        </w:rPr>
        <w:t xml:space="preserve"> and </w:t>
      </w:r>
      <w:r w:rsidRPr="000D6F3B" w:rsidR="003C46F1">
        <w:rPr>
          <w:lang w:val="en-GB" w:eastAsia="en-GB"/>
        </w:rPr>
        <w:t>mastering</w:t>
      </w:r>
      <w:r w:rsidRPr="000D6F3B" w:rsidR="007E3CA8">
        <w:rPr>
          <w:lang w:val="en-GB" w:eastAsia="en-GB"/>
        </w:rPr>
        <w:t xml:space="preserve"> all </w:t>
      </w:r>
      <w:r w:rsidRPr="000D6F3B" w:rsidR="00BA648A">
        <w:rPr>
          <w:lang w:val="en-GB" w:eastAsia="en-GB"/>
        </w:rPr>
        <w:t>skills</w:t>
      </w:r>
      <w:r w:rsidRPr="000D6F3B" w:rsidR="007E3CA8">
        <w:rPr>
          <w:lang w:val="en-GB" w:eastAsia="en-GB"/>
        </w:rPr>
        <w:t xml:space="preserve"> I should also </w:t>
      </w:r>
      <w:r w:rsidRPr="000D6F3B" w:rsidR="003C46F1">
        <w:rPr>
          <w:lang w:val="en-GB" w:eastAsia="en-GB"/>
        </w:rPr>
        <w:t>possess</w:t>
      </w:r>
      <w:r w:rsidRPr="000D6F3B" w:rsidR="00B01E13">
        <w:rPr>
          <w:lang w:val="en-GB" w:eastAsia="en-GB"/>
        </w:rPr>
        <w:t xml:space="preserve"> </w:t>
      </w:r>
      <w:r w:rsidRPr="000D6F3B" w:rsidR="003C46F1">
        <w:rPr>
          <w:lang w:val="en-GB" w:eastAsia="en-GB"/>
        </w:rPr>
        <w:t>contingent and</w:t>
      </w:r>
      <w:r w:rsidRPr="000D6F3B" w:rsidR="00B01E13">
        <w:rPr>
          <w:lang w:val="en-GB" w:eastAsia="en-GB"/>
        </w:rPr>
        <w:t xml:space="preserve"> </w:t>
      </w:r>
      <w:r w:rsidRPr="000D6F3B" w:rsidR="003C46F1">
        <w:rPr>
          <w:lang w:val="en-GB" w:eastAsia="en-GB"/>
        </w:rPr>
        <w:t>profound</w:t>
      </w:r>
      <w:r w:rsidRPr="000D6F3B" w:rsidR="00B01E13">
        <w:rPr>
          <w:lang w:val="en-GB" w:eastAsia="en-GB"/>
        </w:rPr>
        <w:t xml:space="preserve"> </w:t>
      </w:r>
      <w:r w:rsidRPr="000D6F3B" w:rsidR="009502A1">
        <w:rPr>
          <w:lang w:val="en-GB" w:eastAsia="en-GB"/>
        </w:rPr>
        <w:t>knowledge</w:t>
      </w:r>
      <w:r w:rsidRPr="000D6F3B" w:rsidR="007E3CA8">
        <w:rPr>
          <w:lang w:val="en-GB" w:eastAsia="en-GB"/>
        </w:rPr>
        <w:t xml:space="preserve"> of the </w:t>
      </w:r>
      <w:r w:rsidRPr="000D6F3B" w:rsidR="009502A1">
        <w:rPr>
          <w:lang w:val="en-GB" w:eastAsia="en-GB"/>
        </w:rPr>
        <w:t>field</w:t>
      </w:r>
      <w:r w:rsidRPr="000D6F3B" w:rsidR="007E3CA8">
        <w:rPr>
          <w:lang w:val="en-GB" w:eastAsia="en-GB"/>
        </w:rPr>
        <w:t xml:space="preserve"> in </w:t>
      </w:r>
      <w:r w:rsidRPr="000D6F3B" w:rsidR="009502A1">
        <w:rPr>
          <w:lang w:val="en-GB" w:eastAsia="en-GB"/>
        </w:rPr>
        <w:t>which</w:t>
      </w:r>
      <w:r w:rsidRPr="000D6F3B" w:rsidR="007E3CA8">
        <w:rPr>
          <w:lang w:val="en-GB" w:eastAsia="en-GB"/>
        </w:rPr>
        <w:t xml:space="preserve"> </w:t>
      </w:r>
      <w:r w:rsidRPr="000D6F3B" w:rsidR="007E3CA8">
        <w:rPr>
          <w:lang w:val="en-GB" w:eastAsia="en-GB"/>
        </w:rPr>
        <w:t>I</w:t>
      </w:r>
      <w:r w:rsidRPr="000D6F3B" w:rsidR="009502A1">
        <w:rPr>
          <w:lang w:val="en-GB" w:eastAsia="en-GB"/>
        </w:rPr>
        <w:t>'ll</w:t>
      </w:r>
      <w:r w:rsidRPr="000D6F3B" w:rsidR="007E3CA8">
        <w:rPr>
          <w:lang w:val="en-GB" w:eastAsia="en-GB"/>
        </w:rPr>
        <w:t xml:space="preserve"> be working and the </w:t>
      </w:r>
      <w:r w:rsidRPr="000D6F3B" w:rsidR="009502A1">
        <w:rPr>
          <w:lang w:val="en-GB" w:eastAsia="en-GB"/>
        </w:rPr>
        <w:t>knowledge</w:t>
      </w:r>
      <w:r w:rsidRPr="000D6F3B" w:rsidR="007E3CA8">
        <w:rPr>
          <w:lang w:val="en-GB" w:eastAsia="en-GB"/>
        </w:rPr>
        <w:t xml:space="preserve"> must include </w:t>
      </w:r>
      <w:r w:rsidRPr="000D6F3B" w:rsidR="009502A1">
        <w:rPr>
          <w:lang w:val="en-GB" w:eastAsia="en-GB"/>
        </w:rPr>
        <w:t>theoretical</w:t>
      </w:r>
      <w:r w:rsidRPr="000D6F3B" w:rsidR="00B01E13">
        <w:rPr>
          <w:lang w:val="en-GB" w:eastAsia="en-GB"/>
        </w:rPr>
        <w:t xml:space="preserve"> </w:t>
      </w:r>
      <w:r w:rsidRPr="000D6F3B" w:rsidR="009502A1">
        <w:rPr>
          <w:lang w:val="en-GB" w:eastAsia="en-GB"/>
        </w:rPr>
        <w:t>knowledge</w:t>
      </w:r>
      <w:r w:rsidRPr="000D6F3B" w:rsidR="00B01E13">
        <w:rPr>
          <w:lang w:val="en-GB" w:eastAsia="en-GB"/>
        </w:rPr>
        <w:t xml:space="preserve"> </w:t>
      </w:r>
      <w:r w:rsidRPr="000D6F3B" w:rsidR="009502A1">
        <w:rPr>
          <w:lang w:val="en-GB" w:eastAsia="en-GB"/>
        </w:rPr>
        <w:t>coupled</w:t>
      </w:r>
      <w:r w:rsidRPr="000D6F3B" w:rsidR="007E3CA8">
        <w:rPr>
          <w:lang w:val="en-GB" w:eastAsia="en-GB"/>
        </w:rPr>
        <w:t xml:space="preserve"> with </w:t>
      </w:r>
      <w:r w:rsidRPr="000D6F3B" w:rsidR="009502A1">
        <w:rPr>
          <w:lang w:val="en-GB" w:eastAsia="en-GB"/>
        </w:rPr>
        <w:t>practical</w:t>
      </w:r>
      <w:r w:rsidRPr="000D6F3B" w:rsidR="00B01E13">
        <w:rPr>
          <w:lang w:val="en-GB" w:eastAsia="en-GB"/>
        </w:rPr>
        <w:t xml:space="preserve"> </w:t>
      </w:r>
      <w:r w:rsidRPr="000D6F3B" w:rsidR="009502A1">
        <w:rPr>
          <w:lang w:val="en-GB" w:eastAsia="en-GB"/>
        </w:rPr>
        <w:t>implications</w:t>
      </w:r>
      <w:r w:rsidRPr="000D6F3B" w:rsidR="007E3CA8">
        <w:rPr>
          <w:lang w:val="en-GB" w:eastAsia="en-GB"/>
        </w:rPr>
        <w:t xml:space="preserve">. </w:t>
      </w:r>
      <w:r w:rsidRPr="000D6F3B" w:rsidR="000F3E0C">
        <w:rPr>
          <w:lang w:val="en-GB" w:eastAsia="en-GB"/>
        </w:rPr>
        <w:t xml:space="preserve">This is because knowledge backed-up by relevant skills would inevitably attribute creditability and viability to </w:t>
      </w:r>
      <w:r w:rsidRPr="000D6F3B" w:rsidR="000F3E0C">
        <w:rPr>
          <w:lang w:val="en-GB" w:eastAsia="en-GB"/>
        </w:rPr>
        <w:t>my</w:t>
      </w:r>
      <w:r w:rsidRPr="000D6F3B" w:rsidR="000F3E0C">
        <w:rPr>
          <w:lang w:val="en-GB" w:eastAsia="en-GB"/>
        </w:rPr>
        <w:t xml:space="preserve"> work execution</w:t>
      </w:r>
      <w:r w:rsidRPr="000D6F3B" w:rsidR="004A123E">
        <w:rPr>
          <w:lang w:val="en-GB" w:eastAsia="en-GB"/>
        </w:rPr>
        <w:t xml:space="preserve"> procedures and would assist me in accomplishing </w:t>
      </w:r>
      <w:r w:rsidRPr="000D6F3B" w:rsidR="0021372D">
        <w:rPr>
          <w:lang w:val="en-GB" w:eastAsia="en-GB"/>
        </w:rPr>
        <w:t>delegated</w:t>
      </w:r>
      <w:r w:rsidRPr="000D6F3B" w:rsidR="004A123E">
        <w:rPr>
          <w:lang w:val="en-GB" w:eastAsia="en-GB"/>
        </w:rPr>
        <w:t xml:space="preserve"> duties. </w:t>
      </w:r>
    </w:p>
    <w:p w:rsidR="00B04C72" w:rsidRPr="000D6F3B" w:rsidP="00BA648A">
      <w:pPr>
        <w:pStyle w:val="Heading1"/>
      </w:pPr>
      <w:bookmarkStart w:id="2" w:name="_Toc49556053"/>
      <w:r w:rsidRPr="000D6F3B">
        <w:t xml:space="preserve">3. </w:t>
      </w:r>
      <w:r w:rsidRPr="000D6F3B" w:rsidR="007A716E">
        <w:t xml:space="preserve">My employment </w:t>
      </w:r>
      <w:r w:rsidRPr="000D6F3B" w:rsidR="007709A0">
        <w:t>readiness</w:t>
      </w:r>
      <w:bookmarkEnd w:id="2"/>
      <w:r w:rsidRPr="000D6F3B" w:rsidR="007709A0">
        <w:t xml:space="preserve"> </w:t>
      </w:r>
    </w:p>
    <w:p w:rsidR="004F4CF5" w:rsidRPr="000D6F3B" w:rsidP="004F4CF5">
      <w:pPr>
        <w:rPr>
          <w:lang w:val="en-GB" w:eastAsia="en-GB"/>
        </w:rPr>
      </w:pPr>
      <w:r w:rsidRPr="000D6F3B">
        <w:rPr>
          <w:lang w:val="en-GB" w:eastAsia="en-GB"/>
        </w:rPr>
        <w:t>I</w:t>
      </w:r>
      <w:r w:rsidRPr="000D6F3B">
        <w:rPr>
          <w:lang w:val="en-GB" w:eastAsia="en-GB"/>
        </w:rPr>
        <w:t xml:space="preserve"> </w:t>
      </w:r>
      <w:r w:rsidRPr="000D6F3B" w:rsidR="002E169A">
        <w:rPr>
          <w:lang w:val="en-GB" w:eastAsia="en-GB"/>
        </w:rPr>
        <w:t xml:space="preserve">feel I do have </w:t>
      </w:r>
      <w:r w:rsidRPr="000D6F3B" w:rsidR="00831D05">
        <w:rPr>
          <w:lang w:val="en-GB" w:eastAsia="en-GB"/>
        </w:rPr>
        <w:t xml:space="preserve">some </w:t>
      </w:r>
      <w:r w:rsidRPr="000D6F3B" w:rsidR="002E169A">
        <w:rPr>
          <w:lang w:val="en-GB" w:eastAsia="en-GB"/>
        </w:rPr>
        <w:t xml:space="preserve">employment readiness </w:t>
      </w:r>
      <w:r w:rsidRPr="000D6F3B" w:rsidR="00CC3332">
        <w:rPr>
          <w:lang w:val="en-GB" w:eastAsia="en-GB"/>
        </w:rPr>
        <w:t xml:space="preserve">since </w:t>
      </w:r>
      <w:r w:rsidRPr="000D6F3B" w:rsidR="002716CD">
        <w:rPr>
          <w:lang w:val="en-GB" w:eastAsia="en-GB"/>
        </w:rPr>
        <w:t xml:space="preserve">I have </w:t>
      </w:r>
      <w:r w:rsidRPr="000D6F3B" w:rsidR="00831D05">
        <w:rPr>
          <w:lang w:val="en-GB" w:eastAsia="en-GB"/>
        </w:rPr>
        <w:t>started</w:t>
      </w:r>
      <w:r w:rsidRPr="000D6F3B" w:rsidR="00A66A9B">
        <w:rPr>
          <w:lang w:val="en-GB" w:eastAsia="en-GB"/>
        </w:rPr>
        <w:t xml:space="preserve"> working upon myself according to the </w:t>
      </w:r>
      <w:r w:rsidRPr="000D6F3B" w:rsidR="00831D05">
        <w:rPr>
          <w:lang w:val="en-GB" w:eastAsia="en-GB"/>
        </w:rPr>
        <w:t>skills and expectancy parameters</w:t>
      </w:r>
      <w:r w:rsidRPr="000D6F3B" w:rsidR="00B67633">
        <w:rPr>
          <w:lang w:val="en-GB" w:eastAsia="en-GB"/>
        </w:rPr>
        <w:t xml:space="preserve"> </w:t>
      </w:r>
      <w:r w:rsidRPr="000D6F3B" w:rsidR="00831D05">
        <w:rPr>
          <w:lang w:val="en-GB" w:eastAsia="en-GB"/>
        </w:rPr>
        <w:t>of</w:t>
      </w:r>
      <w:r w:rsidRPr="000D6F3B" w:rsidR="00A66A9B">
        <w:rPr>
          <w:lang w:val="en-GB" w:eastAsia="en-GB"/>
        </w:rPr>
        <w:t xml:space="preserve"> the </w:t>
      </w:r>
      <w:r w:rsidRPr="000D6F3B" w:rsidR="00831D05">
        <w:rPr>
          <w:lang w:val="en-GB" w:eastAsia="en-GB"/>
        </w:rPr>
        <w:t>corporate</w:t>
      </w:r>
      <w:r w:rsidRPr="000D6F3B" w:rsidR="00B67633">
        <w:rPr>
          <w:lang w:val="en-GB" w:eastAsia="en-GB"/>
        </w:rPr>
        <w:t xml:space="preserve"> </w:t>
      </w:r>
      <w:r w:rsidRPr="000D6F3B" w:rsidR="00831D05">
        <w:rPr>
          <w:lang w:val="en-GB" w:eastAsia="en-GB"/>
        </w:rPr>
        <w:t>sectors</w:t>
      </w:r>
      <w:r w:rsidRPr="000D6F3B" w:rsidR="00A66A9B">
        <w:rPr>
          <w:lang w:val="en-GB" w:eastAsia="en-GB"/>
        </w:rPr>
        <w:t>.</w:t>
      </w:r>
      <w:r w:rsidRPr="000D6F3B" w:rsidR="00831D05">
        <w:rPr>
          <w:lang w:val="en-GB" w:eastAsia="en-GB"/>
        </w:rPr>
        <w:t xml:space="preserve"> Moreover, </w:t>
      </w:r>
      <w:r w:rsidRPr="000D6F3B" w:rsidR="00831D05">
        <w:rPr>
          <w:lang w:val="en-GB" w:eastAsia="en-GB"/>
        </w:rPr>
        <w:t>I</w:t>
      </w:r>
      <w:r w:rsidRPr="000D6F3B" w:rsidR="00831D05">
        <w:rPr>
          <w:lang w:val="en-GB" w:eastAsia="en-GB"/>
        </w:rPr>
        <w:t xml:space="preserve"> have been studying my academic </w:t>
      </w:r>
      <w:r w:rsidRPr="000D6F3B" w:rsidR="00DA1F25">
        <w:rPr>
          <w:lang w:val="en-GB" w:eastAsia="en-GB"/>
        </w:rPr>
        <w:t>lessons</w:t>
      </w:r>
      <w:r w:rsidRPr="000D6F3B" w:rsidR="00831D05">
        <w:rPr>
          <w:lang w:val="en-GB" w:eastAsia="en-GB"/>
        </w:rPr>
        <w:t xml:space="preserve"> quite </w:t>
      </w:r>
      <w:r w:rsidRPr="000D6F3B" w:rsidR="00DA1F25">
        <w:rPr>
          <w:lang w:val="en-GB" w:eastAsia="en-GB"/>
        </w:rPr>
        <w:t>diligently</w:t>
      </w:r>
      <w:r w:rsidRPr="000D6F3B" w:rsidR="00831D05">
        <w:rPr>
          <w:lang w:val="en-GB" w:eastAsia="en-GB"/>
        </w:rPr>
        <w:t xml:space="preserve"> to </w:t>
      </w:r>
      <w:r w:rsidRPr="000D6F3B" w:rsidR="00DA1F25">
        <w:rPr>
          <w:lang w:val="en-GB" w:eastAsia="en-GB"/>
        </w:rPr>
        <w:t>conceive</w:t>
      </w:r>
      <w:r w:rsidRPr="000D6F3B" w:rsidR="00831D05">
        <w:rPr>
          <w:lang w:val="en-GB" w:eastAsia="en-GB"/>
        </w:rPr>
        <w:t xml:space="preserve"> as much as </w:t>
      </w:r>
      <w:r w:rsidRPr="000D6F3B" w:rsidR="00DA1F25">
        <w:rPr>
          <w:lang w:val="en-GB" w:eastAsia="en-GB"/>
        </w:rPr>
        <w:t>the knowledge</w:t>
      </w:r>
      <w:r w:rsidRPr="000D6F3B" w:rsidR="00831D05">
        <w:rPr>
          <w:lang w:val="en-GB" w:eastAsia="en-GB"/>
        </w:rPr>
        <w:t xml:space="preserve"> I could conceive regarding the business </w:t>
      </w:r>
      <w:r w:rsidRPr="000D6F3B" w:rsidR="00DA1F25">
        <w:rPr>
          <w:lang w:val="en-GB" w:eastAsia="en-GB"/>
        </w:rPr>
        <w:t>management</w:t>
      </w:r>
      <w:r w:rsidRPr="000D6F3B" w:rsidR="00831D05">
        <w:rPr>
          <w:lang w:val="en-GB" w:eastAsia="en-GB"/>
        </w:rPr>
        <w:t xml:space="preserve"> and </w:t>
      </w:r>
      <w:r w:rsidRPr="000D6F3B" w:rsidR="00DA1F25">
        <w:rPr>
          <w:lang w:val="en-GB" w:eastAsia="en-GB"/>
        </w:rPr>
        <w:t>ancillary</w:t>
      </w:r>
      <w:r w:rsidRPr="000D6F3B" w:rsidR="00831D05">
        <w:rPr>
          <w:lang w:val="en-GB" w:eastAsia="en-GB"/>
        </w:rPr>
        <w:t xml:space="preserve"> factor</w:t>
      </w:r>
      <w:r w:rsidRPr="000D6F3B" w:rsidR="00DA1F25">
        <w:rPr>
          <w:lang w:val="en-GB" w:eastAsia="en-GB"/>
        </w:rPr>
        <w:t>s</w:t>
      </w:r>
      <w:r w:rsidRPr="000D6F3B" w:rsidR="00B67633">
        <w:rPr>
          <w:lang w:val="en-GB" w:eastAsia="en-GB"/>
        </w:rPr>
        <w:t xml:space="preserve"> </w:t>
      </w:r>
      <w:r w:rsidRPr="000D6F3B" w:rsidR="00DA1F25">
        <w:rPr>
          <w:lang w:val="en-GB" w:eastAsia="en-GB"/>
        </w:rPr>
        <w:t>related</w:t>
      </w:r>
      <w:r w:rsidRPr="000D6F3B" w:rsidR="00831D05">
        <w:rPr>
          <w:lang w:val="en-GB" w:eastAsia="en-GB"/>
        </w:rPr>
        <w:t xml:space="preserve"> to business management. Though </w:t>
      </w:r>
      <w:r w:rsidRPr="000D6F3B" w:rsidR="00831D05">
        <w:rPr>
          <w:lang w:val="en-GB" w:eastAsia="en-GB"/>
        </w:rPr>
        <w:t>I</w:t>
      </w:r>
      <w:r w:rsidRPr="000D6F3B" w:rsidR="00831D05">
        <w:rPr>
          <w:lang w:val="en-GB" w:eastAsia="en-GB"/>
        </w:rPr>
        <w:t xml:space="preserve"> </w:t>
      </w:r>
      <w:r w:rsidRPr="000D6F3B" w:rsidR="00BA648A">
        <w:rPr>
          <w:lang w:val="en-GB" w:eastAsia="en-GB"/>
        </w:rPr>
        <w:t>think,</w:t>
      </w:r>
      <w:r w:rsidRPr="000D6F3B" w:rsidR="00831D05">
        <w:rPr>
          <w:lang w:val="en-GB" w:eastAsia="en-GB"/>
        </w:rPr>
        <w:t xml:space="preserve"> I have low employment readiness from the </w:t>
      </w:r>
      <w:r w:rsidRPr="000D6F3B" w:rsidR="00DA1F25">
        <w:rPr>
          <w:lang w:val="en-GB" w:eastAsia="en-GB"/>
        </w:rPr>
        <w:t>perspectives</w:t>
      </w:r>
      <w:r w:rsidRPr="000D6F3B" w:rsidR="00831D05">
        <w:rPr>
          <w:lang w:val="en-GB" w:eastAsia="en-GB"/>
        </w:rPr>
        <w:t xml:space="preserve"> of different skills that are needed to be developed. </w:t>
      </w:r>
      <w:r w:rsidRPr="000D6F3B" w:rsidR="00DA1F25">
        <w:rPr>
          <w:lang w:val="en-GB" w:eastAsia="en-GB"/>
        </w:rPr>
        <w:t>Therefore</w:t>
      </w:r>
      <w:r w:rsidRPr="000D6F3B" w:rsidR="00831D05">
        <w:rPr>
          <w:lang w:val="en-GB" w:eastAsia="en-GB"/>
        </w:rPr>
        <w:t xml:space="preserve">, in the next discussions, </w:t>
      </w:r>
      <w:r w:rsidRPr="000D6F3B" w:rsidR="00831D05">
        <w:rPr>
          <w:lang w:val="en-GB" w:eastAsia="en-GB"/>
        </w:rPr>
        <w:t>I</w:t>
      </w:r>
      <w:r w:rsidRPr="000D6F3B" w:rsidR="00831D05">
        <w:rPr>
          <w:lang w:val="en-GB" w:eastAsia="en-GB"/>
        </w:rPr>
        <w:t xml:space="preserve"> have tried to </w:t>
      </w:r>
      <w:r w:rsidRPr="000D6F3B" w:rsidR="00DA1F25">
        <w:rPr>
          <w:lang w:val="en-GB" w:eastAsia="en-GB"/>
        </w:rPr>
        <w:t>recognise</w:t>
      </w:r>
      <w:r w:rsidRPr="000D6F3B" w:rsidR="00831D05">
        <w:rPr>
          <w:lang w:val="en-GB" w:eastAsia="en-GB"/>
        </w:rPr>
        <w:t xml:space="preserve"> my </w:t>
      </w:r>
      <w:r w:rsidRPr="000D6F3B" w:rsidR="00DA1F25">
        <w:rPr>
          <w:lang w:val="en-GB" w:eastAsia="en-GB"/>
        </w:rPr>
        <w:t>strengths</w:t>
      </w:r>
      <w:r w:rsidRPr="000D6F3B" w:rsidR="00831D05">
        <w:rPr>
          <w:lang w:val="en-GB" w:eastAsia="en-GB"/>
        </w:rPr>
        <w:t xml:space="preserve"> and weakness based </w:t>
      </w:r>
      <w:r w:rsidRPr="000D6F3B" w:rsidR="00DA1F25">
        <w:rPr>
          <w:lang w:val="en-GB" w:eastAsia="en-GB"/>
        </w:rPr>
        <w:t>on</w:t>
      </w:r>
      <w:r w:rsidRPr="000D6F3B" w:rsidR="00B67633">
        <w:rPr>
          <w:lang w:val="en-GB" w:eastAsia="en-GB"/>
        </w:rPr>
        <w:t xml:space="preserve"> </w:t>
      </w:r>
      <w:r w:rsidRPr="000D6F3B" w:rsidR="00DA1F25">
        <w:rPr>
          <w:lang w:val="en-GB" w:eastAsia="en-GB"/>
        </w:rPr>
        <w:t>which</w:t>
      </w:r>
      <w:r w:rsidRPr="000D6F3B" w:rsidR="00831D05">
        <w:rPr>
          <w:lang w:val="en-GB" w:eastAsia="en-GB"/>
        </w:rPr>
        <w:t xml:space="preserve"> I would </w:t>
      </w:r>
      <w:r w:rsidRPr="000D6F3B" w:rsidR="00DA1F25">
        <w:rPr>
          <w:lang w:val="en-GB" w:eastAsia="en-GB"/>
        </w:rPr>
        <w:t>further</w:t>
      </w:r>
      <w:r w:rsidRPr="000D6F3B" w:rsidR="00B67633">
        <w:rPr>
          <w:lang w:val="en-GB" w:eastAsia="en-GB"/>
        </w:rPr>
        <w:t xml:space="preserve"> </w:t>
      </w:r>
      <w:r w:rsidRPr="000D6F3B" w:rsidR="00DA1F25">
        <w:rPr>
          <w:lang w:val="en-GB" w:eastAsia="en-GB"/>
        </w:rPr>
        <w:t>formulate</w:t>
      </w:r>
      <w:r w:rsidRPr="000D6F3B" w:rsidR="00831D05">
        <w:rPr>
          <w:lang w:val="en-GB" w:eastAsia="en-GB"/>
        </w:rPr>
        <w:t xml:space="preserve"> a list of my required employability skills</w:t>
      </w:r>
    </w:p>
    <w:p w:rsidR="004F4CF5" w:rsidRPr="000D6F3B" w:rsidP="00BA648A">
      <w:pPr>
        <w:pStyle w:val="Heading1"/>
      </w:pPr>
      <w:bookmarkStart w:id="3" w:name="_Toc49556054"/>
      <w:r w:rsidRPr="000D6F3B">
        <w:t>4.</w:t>
      </w:r>
      <w:r w:rsidRPr="000D6F3B" w:rsidR="009C7D24">
        <w:t xml:space="preserve"> </w:t>
      </w:r>
      <w:r w:rsidRPr="000D6F3B" w:rsidR="00387498">
        <w:t>Recognizing</w:t>
      </w:r>
      <w:r w:rsidRPr="000D6F3B" w:rsidR="009C7D24">
        <w:t xml:space="preserve"> personal strengths and weaknesses</w:t>
      </w:r>
      <w:bookmarkEnd w:id="3"/>
    </w:p>
    <w:p w:rsidR="00305646" w:rsidRPr="000D6F3B" w:rsidP="004F4CF5">
      <w:pPr>
        <w:rPr>
          <w:lang w:val="en-GB"/>
        </w:rPr>
      </w:pPr>
      <w:r w:rsidRPr="000D6F3B">
        <w:rPr>
          <w:lang w:val="en-GB"/>
        </w:rPr>
        <w:t>A</w:t>
      </w:r>
      <w:r w:rsidRPr="000D6F3B" w:rsidR="00173D11">
        <w:rPr>
          <w:lang w:val="en-GB"/>
        </w:rPr>
        <w:t xml:space="preserve">s mentioned by </w:t>
      </w:r>
      <w:r w:rsidRPr="000D6F3B" w:rsidR="00173D11">
        <w:rPr>
          <w:lang w:val="en-GB"/>
        </w:rPr>
        <w:t>Schoenfeld</w:t>
      </w:r>
      <w:r w:rsidRPr="000D6F3B" w:rsidR="00173D11">
        <w:rPr>
          <w:lang w:val="en-GB"/>
        </w:rPr>
        <w:t xml:space="preserve"> </w:t>
      </w:r>
      <w:r w:rsidRPr="000D6F3B" w:rsidR="00173D11">
        <w:rPr>
          <w:i/>
          <w:lang w:val="en-GB"/>
        </w:rPr>
        <w:t>et al</w:t>
      </w:r>
      <w:r w:rsidRPr="000D6F3B" w:rsidR="00173D11">
        <w:rPr>
          <w:lang w:val="en-GB"/>
        </w:rPr>
        <w:t>.</w:t>
      </w:r>
      <w:r w:rsidRPr="000D6F3B">
        <w:rPr>
          <w:lang w:val="en-GB"/>
        </w:rPr>
        <w:t xml:space="preserve"> (2018) leadership is an essential capability for any student especially for business students. The courses for th</w:t>
      </w:r>
      <w:r w:rsidRPr="000D6F3B" w:rsidR="00387498">
        <w:rPr>
          <w:lang w:val="en-GB"/>
        </w:rPr>
        <w:t xml:space="preserve">e development of leadership </w:t>
      </w:r>
      <w:r w:rsidRPr="000D6F3B" w:rsidR="00387498">
        <w:rPr>
          <w:lang w:val="en-GB"/>
        </w:rPr>
        <w:t xml:space="preserve">are </w:t>
      </w:r>
      <w:r w:rsidRPr="000D6F3B">
        <w:rPr>
          <w:lang w:val="en-GB"/>
        </w:rPr>
        <w:t>offer</w:t>
      </w:r>
      <w:r w:rsidRPr="000D6F3B" w:rsidR="00387498">
        <w:rPr>
          <w:lang w:val="en-GB"/>
        </w:rPr>
        <w:t>ed</w:t>
      </w:r>
      <w:r w:rsidRPr="000D6F3B">
        <w:rPr>
          <w:lang w:val="en-GB"/>
        </w:rPr>
        <w:t xml:space="preserve"> dominance principally for theoretical and conceptual guidance for students. </w:t>
      </w:r>
      <w:r w:rsidRPr="000D6F3B">
        <w:rPr>
          <w:lang w:val="en-GB"/>
        </w:rPr>
        <w:t>I</w:t>
      </w:r>
      <w:r w:rsidRPr="000D6F3B">
        <w:rPr>
          <w:lang w:val="en-GB"/>
        </w:rPr>
        <w:t xml:space="preserve"> realized that I may have to develop multiple strengths for my future </w:t>
      </w:r>
      <w:r w:rsidRPr="000D6F3B" w:rsidR="00B01E13">
        <w:rPr>
          <w:lang w:val="en-GB"/>
        </w:rPr>
        <w:t>career development</w:t>
      </w:r>
      <w:r w:rsidRPr="000D6F3B" w:rsidR="00F4221E">
        <w:rPr>
          <w:lang w:val="en-GB"/>
        </w:rPr>
        <w:t xml:space="preserve"> like </w:t>
      </w:r>
      <w:r w:rsidRPr="000D6F3B" w:rsidR="00F4221E">
        <w:rPr>
          <w:b/>
          <w:i/>
          <w:lang w:val="en-GB"/>
        </w:rPr>
        <w:t>innovation</w:t>
      </w:r>
      <w:r w:rsidRPr="000D6F3B" w:rsidR="00B01E13">
        <w:rPr>
          <w:lang w:val="en-GB"/>
        </w:rPr>
        <w:t xml:space="preserve"> </w:t>
      </w:r>
      <w:r w:rsidRPr="000D6F3B" w:rsidR="00BA648A">
        <w:rPr>
          <w:lang w:val="en-GB"/>
        </w:rPr>
        <w:t>but</w:t>
      </w:r>
      <w:r w:rsidRPr="000D6F3B" w:rsidR="00B01E13">
        <w:rPr>
          <w:lang w:val="en-GB"/>
        </w:rPr>
        <w:t xml:space="preserve"> my certain </w:t>
      </w:r>
      <w:r w:rsidRPr="000D6F3B">
        <w:rPr>
          <w:lang w:val="en-GB"/>
        </w:rPr>
        <w:t xml:space="preserve">strength is </w:t>
      </w:r>
      <w:r w:rsidRPr="000D6F3B">
        <w:rPr>
          <w:b/>
          <w:i/>
          <w:lang w:val="en-GB"/>
        </w:rPr>
        <w:t>leadership</w:t>
      </w:r>
      <w:r w:rsidRPr="000D6F3B">
        <w:rPr>
          <w:lang w:val="en-GB"/>
        </w:rPr>
        <w:t>. While one focuses on career developme</w:t>
      </w:r>
      <w:r w:rsidRPr="000D6F3B" w:rsidR="00387498">
        <w:rPr>
          <w:lang w:val="en-GB"/>
        </w:rPr>
        <w:t xml:space="preserve">nt it </w:t>
      </w:r>
      <w:r w:rsidRPr="000D6F3B" w:rsidR="00387498">
        <w:rPr>
          <w:lang w:val="en-GB"/>
        </w:rPr>
        <w:t>is recognized</w:t>
      </w:r>
      <w:r w:rsidRPr="000D6F3B" w:rsidR="00387498">
        <w:rPr>
          <w:lang w:val="en-GB"/>
        </w:rPr>
        <w:t xml:space="preserve"> that major significant lies with</w:t>
      </w:r>
      <w:r w:rsidRPr="000D6F3B">
        <w:rPr>
          <w:lang w:val="en-GB"/>
        </w:rPr>
        <w:t xml:space="preserve"> every individ</w:t>
      </w:r>
      <w:r w:rsidRPr="000D6F3B" w:rsidR="00387498">
        <w:rPr>
          <w:lang w:val="en-GB"/>
        </w:rPr>
        <w:t>ual although</w:t>
      </w:r>
      <w:r w:rsidRPr="000D6F3B">
        <w:rPr>
          <w:lang w:val="en-GB"/>
        </w:rPr>
        <w:t xml:space="preserve"> educational programs assist the individual for </w:t>
      </w:r>
      <w:r w:rsidRPr="000D6F3B" w:rsidR="00387498">
        <w:rPr>
          <w:lang w:val="en-GB"/>
        </w:rPr>
        <w:t xml:space="preserve">their career expectations along with </w:t>
      </w:r>
      <w:r w:rsidRPr="000D6F3B">
        <w:rPr>
          <w:lang w:val="en-GB"/>
        </w:rPr>
        <w:t xml:space="preserve">enduring the student’s capability as required for a future well-skilled employee. </w:t>
      </w:r>
    </w:p>
    <w:p w:rsidR="00305646" w:rsidRPr="000D6F3B" w:rsidP="004F4CF5">
      <w:pPr>
        <w:rPr>
          <w:lang w:val="en-GB"/>
        </w:rPr>
      </w:pPr>
      <w:r w:rsidRPr="000D6F3B">
        <w:rPr>
          <w:lang w:val="en-GB"/>
        </w:rPr>
        <w:t>Thus</w:t>
      </w:r>
      <w:r w:rsidRPr="000D6F3B">
        <w:rPr>
          <w:lang w:val="en-GB"/>
        </w:rPr>
        <w:t>,</w:t>
      </w:r>
      <w:r w:rsidRPr="000D6F3B">
        <w:rPr>
          <w:lang w:val="en-GB"/>
        </w:rPr>
        <w:t xml:space="preserve"> looking forward to these </w:t>
      </w:r>
      <w:r w:rsidRPr="000D6F3B">
        <w:rPr>
          <w:lang w:val="en-GB"/>
        </w:rPr>
        <w:t>I</w:t>
      </w:r>
      <w:r w:rsidRPr="000D6F3B">
        <w:rPr>
          <w:lang w:val="en-GB"/>
        </w:rPr>
        <w:t xml:space="preserve"> recognized my weaknesses as unable to meet changes according to the objective </w:t>
      </w:r>
      <w:r w:rsidRPr="000D6F3B" w:rsidR="00BA648A">
        <w:rPr>
          <w:lang w:val="en-GB"/>
        </w:rPr>
        <w:t>strategies, which</w:t>
      </w:r>
      <w:r w:rsidRPr="000D6F3B">
        <w:rPr>
          <w:lang w:val="en-GB"/>
        </w:rPr>
        <w:t xml:space="preserve"> are viewed as a critical goal of all organizational career management. When </w:t>
      </w:r>
      <w:r w:rsidRPr="000D6F3B">
        <w:rPr>
          <w:lang w:val="en-GB"/>
        </w:rPr>
        <w:t>I</w:t>
      </w:r>
      <w:r w:rsidRPr="000D6F3B">
        <w:rPr>
          <w:lang w:val="en-GB"/>
        </w:rPr>
        <w:t xml:space="preserve"> have acclimatized with a particular strategy plan of an organization I usually take time to adapt to the changes and meet with the target. As </w:t>
      </w:r>
      <w:r w:rsidRPr="000D6F3B">
        <w:rPr>
          <w:lang w:val="en-GB"/>
        </w:rPr>
        <w:t>I</w:t>
      </w:r>
      <w:r w:rsidRPr="000D6F3B">
        <w:rPr>
          <w:lang w:val="en-GB"/>
        </w:rPr>
        <w:t xml:space="preserve"> tend to recognize this, I may include this area for further development, since this is the most essential career management skill for an employee.</w:t>
      </w:r>
      <w:r w:rsidRPr="000D6F3B">
        <w:rPr>
          <w:lang w:val="en-GB"/>
        </w:rPr>
        <w:t xml:space="preserve"> Among my other weaknesses </w:t>
      </w:r>
      <w:r w:rsidRPr="000D6F3B">
        <w:rPr>
          <w:b/>
          <w:i/>
          <w:lang w:val="en-GB"/>
        </w:rPr>
        <w:t>decision-making</w:t>
      </w:r>
      <w:r w:rsidRPr="000D6F3B">
        <w:rPr>
          <w:lang w:val="en-GB"/>
        </w:rPr>
        <w:t xml:space="preserve">, </w:t>
      </w:r>
      <w:r w:rsidRPr="000D6F3B">
        <w:rPr>
          <w:b/>
          <w:i/>
          <w:lang w:val="en-GB"/>
        </w:rPr>
        <w:t xml:space="preserve">complex problem-solving </w:t>
      </w:r>
      <w:r w:rsidRPr="000D6F3B">
        <w:rPr>
          <w:b/>
          <w:i/>
          <w:lang w:val="en-GB"/>
        </w:rPr>
        <w:t>issues</w:t>
      </w:r>
      <w:r w:rsidRPr="000D6F3B">
        <w:rPr>
          <w:lang w:val="en-GB"/>
        </w:rPr>
        <w:t xml:space="preserve">, and </w:t>
      </w:r>
      <w:r w:rsidRPr="000D6F3B">
        <w:rPr>
          <w:b/>
          <w:i/>
          <w:lang w:val="en-GB"/>
        </w:rPr>
        <w:t xml:space="preserve">communication skills </w:t>
      </w:r>
      <w:r w:rsidRPr="000D6F3B">
        <w:rPr>
          <w:lang w:val="en-GB"/>
        </w:rPr>
        <w:t>may be listed in the majors.</w:t>
      </w:r>
    </w:p>
    <w:p w:rsidR="004F4CF5" w:rsidRPr="000D6F3B" w:rsidP="004F4CF5">
      <w:pPr>
        <w:rPr>
          <w:lang w:val="en-GB" w:eastAsia="en-GB"/>
        </w:rPr>
      </w:pPr>
      <w:r w:rsidRPr="000D6F3B">
        <w:rPr>
          <w:lang w:val="en-GB"/>
        </w:rPr>
        <w:t xml:space="preserve"> According</w:t>
      </w:r>
      <w:r w:rsidRPr="000D6F3B" w:rsidR="00173D11">
        <w:rPr>
          <w:lang w:val="en-GB"/>
        </w:rPr>
        <w:t xml:space="preserve"> to </w:t>
      </w:r>
      <w:r w:rsidRPr="000D6F3B" w:rsidR="00173D11">
        <w:rPr>
          <w:lang w:val="en-GB"/>
        </w:rPr>
        <w:t>Schoenfeld</w:t>
      </w:r>
      <w:r w:rsidRPr="000D6F3B" w:rsidR="00173D11">
        <w:rPr>
          <w:lang w:val="en-GB"/>
        </w:rPr>
        <w:t xml:space="preserve"> </w:t>
      </w:r>
      <w:r w:rsidRPr="000D6F3B" w:rsidR="00173D11">
        <w:rPr>
          <w:i/>
          <w:lang w:val="en-GB"/>
        </w:rPr>
        <w:t>et al</w:t>
      </w:r>
      <w:r w:rsidRPr="000D6F3B" w:rsidR="00173D11">
        <w:rPr>
          <w:lang w:val="en-GB"/>
        </w:rPr>
        <w:t>.</w:t>
      </w:r>
      <w:r w:rsidRPr="000D6F3B" w:rsidR="00387498">
        <w:rPr>
          <w:lang w:val="en-GB"/>
        </w:rPr>
        <w:t xml:space="preserve"> (2018),</w:t>
      </w:r>
      <w:r w:rsidRPr="000D6F3B">
        <w:rPr>
          <w:lang w:val="en-GB"/>
        </w:rPr>
        <w:t xml:space="preserve"> self- awareness is a key component for career development. </w:t>
      </w:r>
      <w:r w:rsidRPr="000D6F3B">
        <w:rPr>
          <w:lang w:val="en-GB"/>
        </w:rPr>
        <w:t>The task allotted to be made to recognize that a commenced partnership may be very beneficial for the employees as they tend to get additional support for the employees for their development of future career skills, but on the very hand, an organization also appreciates individual unique strengths which may have a diverse ex</w:t>
      </w:r>
      <w:r w:rsidRPr="000D6F3B" w:rsidR="00387498">
        <w:rPr>
          <w:lang w:val="en-GB"/>
        </w:rPr>
        <w:t>pectation and demand from a successful career (</w:t>
      </w:r>
      <w:r w:rsidRPr="000D6F3B" w:rsidR="00173D11">
        <w:rPr>
          <w:rFonts w:cs="Times New Roman"/>
          <w:szCs w:val="24"/>
          <w:lang w:val="en-GB"/>
        </w:rPr>
        <w:t>Uslu</w:t>
      </w:r>
      <w:r w:rsidRPr="000D6F3B" w:rsidR="00173D11">
        <w:rPr>
          <w:rFonts w:cs="Times New Roman"/>
          <w:szCs w:val="24"/>
          <w:lang w:val="en-GB"/>
        </w:rPr>
        <w:t xml:space="preserve"> and Welch</w:t>
      </w:r>
      <w:r w:rsidRPr="000D6F3B" w:rsidR="00814BEA">
        <w:rPr>
          <w:rFonts w:cs="Times New Roman"/>
          <w:szCs w:val="24"/>
          <w:lang w:val="en-GB"/>
        </w:rPr>
        <w:t>,</w:t>
      </w:r>
      <w:r w:rsidRPr="000D6F3B" w:rsidR="00173D11">
        <w:rPr>
          <w:rFonts w:cs="Times New Roman"/>
          <w:szCs w:val="24"/>
          <w:lang w:val="en-GB"/>
        </w:rPr>
        <w:t xml:space="preserve"> </w:t>
      </w:r>
      <w:r w:rsidRPr="000D6F3B" w:rsidR="00A342EF">
        <w:rPr>
          <w:rFonts w:cs="Times New Roman"/>
          <w:szCs w:val="24"/>
          <w:lang w:val="en-GB"/>
        </w:rPr>
        <w:t>2016</w:t>
      </w:r>
      <w:r w:rsidRPr="000D6F3B">
        <w:rPr>
          <w:lang w:val="en-GB"/>
        </w:rPr>
        <w:t>).</w:t>
      </w:r>
      <w:r w:rsidRPr="000D6F3B">
        <w:rPr>
          <w:lang w:val="en-GB"/>
        </w:rPr>
        <w:t xml:space="preserve"> The other personal strengths </w:t>
      </w:r>
      <w:r w:rsidRPr="000D6F3B">
        <w:rPr>
          <w:lang w:val="en-GB"/>
        </w:rPr>
        <w:t>I</w:t>
      </w:r>
      <w:r w:rsidRPr="000D6F3B">
        <w:rPr>
          <w:lang w:val="en-GB"/>
        </w:rPr>
        <w:t xml:space="preserve"> seem to have </w:t>
      </w:r>
      <w:r w:rsidRPr="000D6F3B">
        <w:rPr>
          <w:lang w:val="en-GB"/>
        </w:rPr>
        <w:t xml:space="preserve">recognized with the help of the task allotted, that my planning and organizing skills, and problem-solving skills were a part of me before and after the primary career development. </w:t>
      </w:r>
      <w:r w:rsidRPr="000D6F3B">
        <w:rPr>
          <w:lang w:val="en-GB"/>
        </w:rPr>
        <w:t>I</w:t>
      </w:r>
      <w:r w:rsidRPr="000D6F3B">
        <w:rPr>
          <w:lang w:val="en-GB"/>
        </w:rPr>
        <w:t xml:space="preserve"> would further formulate a list of my weakness and areas I have to further develop.   </w:t>
      </w:r>
    </w:p>
    <w:p w:rsidR="009C7D24" w:rsidRPr="000D6F3B" w:rsidP="00BA648A">
      <w:pPr>
        <w:pStyle w:val="Heading1"/>
      </w:pPr>
      <w:bookmarkStart w:id="4" w:name="_Toc49556055"/>
      <w:r w:rsidRPr="000D6F3B">
        <w:t xml:space="preserve">5. Areas for further development </w:t>
      </w:r>
      <w:r w:rsidRPr="000D6F3B" w:rsidR="00592971">
        <w:t>– Skill gap analysis</w:t>
      </w:r>
      <w:bookmarkStart w:id="5" w:name="_GoBack"/>
      <w:bookmarkEnd w:id="4"/>
      <w:bookmarkEnd w:id="5"/>
    </w:p>
    <w:p w:rsidR="00A41166" w:rsidRPr="000D6F3B" w:rsidP="00D27571">
      <w:pPr>
        <w:rPr>
          <w:b/>
          <w:i/>
          <w:lang w:val="en-GB"/>
        </w:rPr>
      </w:pPr>
      <w:r w:rsidRPr="000D6F3B">
        <w:rPr>
          <w:lang w:val="en-GB"/>
        </w:rPr>
        <w:t xml:space="preserve">As </w:t>
      </w:r>
      <w:r w:rsidRPr="000D6F3B">
        <w:rPr>
          <w:lang w:val="en-GB"/>
        </w:rPr>
        <w:t>I</w:t>
      </w:r>
      <w:r w:rsidRPr="000D6F3B">
        <w:rPr>
          <w:lang w:val="en-GB"/>
        </w:rPr>
        <w:t xml:space="preserve"> recognized my weakness to be the disability to meet changes of strategies in an organization, I may consider developing this area for future career options. Since working with the challenges of both the organizational and personal situation requires career development and management initiatives and which is going to evolve as the most important working ornamentation at a worldwide state, the modern conceptualization of career management has to taken under consideration and further research </w:t>
      </w:r>
      <w:r w:rsidRPr="000D6F3B">
        <w:rPr>
          <w:lang w:val="en-GB"/>
        </w:rPr>
        <w:t>is required to be done</w:t>
      </w:r>
      <w:r w:rsidRPr="000D6F3B">
        <w:rPr>
          <w:lang w:val="en-GB"/>
        </w:rPr>
        <w:t xml:space="preserve"> with adequate experience and skill for wo</w:t>
      </w:r>
      <w:r w:rsidRPr="000D6F3B" w:rsidR="00A76D08">
        <w:rPr>
          <w:lang w:val="en-GB"/>
        </w:rPr>
        <w:t xml:space="preserve">rk. </w:t>
      </w:r>
      <w:r w:rsidRPr="000D6F3B">
        <w:rPr>
          <w:lang w:val="en-GB"/>
        </w:rPr>
        <w:t>Thus</w:t>
      </w:r>
      <w:r w:rsidRPr="000D6F3B">
        <w:rPr>
          <w:lang w:val="en-GB"/>
        </w:rPr>
        <w:t>,</w:t>
      </w:r>
      <w:r w:rsidRPr="000D6F3B">
        <w:rPr>
          <w:lang w:val="en-GB"/>
        </w:rPr>
        <w:t xml:space="preserve"> development in </w:t>
      </w:r>
      <w:r w:rsidRPr="000D6F3B">
        <w:rPr>
          <w:lang w:val="en-GB"/>
        </w:rPr>
        <w:t>my</w:t>
      </w:r>
      <w:r w:rsidRPr="000D6F3B">
        <w:rPr>
          <w:lang w:val="en-GB"/>
        </w:rPr>
        <w:t xml:space="preserve"> skill gaps is a major requirement for personal and professional career development </w:t>
      </w:r>
      <w:r w:rsidRPr="000D6F3B" w:rsidR="00A76D08">
        <w:rPr>
          <w:lang w:val="en-GB"/>
        </w:rPr>
        <w:t>and</w:t>
      </w:r>
      <w:r w:rsidRPr="000D6F3B">
        <w:rPr>
          <w:lang w:val="en-GB"/>
        </w:rPr>
        <w:t xml:space="preserve"> career management capabilities</w:t>
      </w:r>
      <w:r w:rsidRPr="000D6F3B" w:rsidR="00A76D08">
        <w:rPr>
          <w:lang w:val="en-GB"/>
        </w:rPr>
        <w:t xml:space="preserve"> (Hedge and </w:t>
      </w:r>
      <w:r w:rsidRPr="000D6F3B" w:rsidR="00A76D08">
        <w:rPr>
          <w:lang w:val="en-GB"/>
        </w:rPr>
        <w:t>Rineer</w:t>
      </w:r>
      <w:r w:rsidRPr="000D6F3B" w:rsidR="00A76D08">
        <w:rPr>
          <w:lang w:val="en-GB"/>
        </w:rPr>
        <w:t>, 2017)</w:t>
      </w:r>
      <w:r w:rsidRPr="000D6F3B">
        <w:rPr>
          <w:lang w:val="en-GB"/>
        </w:rPr>
        <w:t xml:space="preserve">. In a journal by </w:t>
      </w:r>
      <w:r w:rsidRPr="000D6F3B">
        <w:rPr>
          <w:lang w:val="en-GB"/>
        </w:rPr>
        <w:t>Bocciardi</w:t>
      </w:r>
      <w:r w:rsidRPr="000D6F3B">
        <w:rPr>
          <w:lang w:val="en-GB"/>
        </w:rPr>
        <w:t xml:space="preserve"> </w:t>
      </w:r>
      <w:r w:rsidRPr="000D6F3B" w:rsidR="00173D11">
        <w:rPr>
          <w:i/>
          <w:lang w:val="en-GB"/>
        </w:rPr>
        <w:t>et al</w:t>
      </w:r>
      <w:r w:rsidRPr="000D6F3B" w:rsidR="00173D11">
        <w:rPr>
          <w:lang w:val="en-GB"/>
        </w:rPr>
        <w:t>.</w:t>
      </w:r>
      <w:r w:rsidRPr="000D6F3B" w:rsidR="003F326A">
        <w:rPr>
          <w:lang w:val="en-GB"/>
        </w:rPr>
        <w:t xml:space="preserve"> (20</w:t>
      </w:r>
      <w:r w:rsidRPr="000D6F3B">
        <w:rPr>
          <w:lang w:val="en-GB"/>
        </w:rPr>
        <w:t xml:space="preserve">17) the outcomes </w:t>
      </w:r>
      <w:r w:rsidRPr="000D6F3B" w:rsidR="00173D11">
        <w:rPr>
          <w:lang w:val="en-GB"/>
        </w:rPr>
        <w:t>of a</w:t>
      </w:r>
      <w:r w:rsidRPr="000D6F3B">
        <w:rPr>
          <w:lang w:val="en-GB"/>
        </w:rPr>
        <w:t xml:space="preserve"> survey</w:t>
      </w:r>
      <w:r w:rsidRPr="000D6F3B" w:rsidR="00A76D08">
        <w:rPr>
          <w:lang w:val="en-GB"/>
        </w:rPr>
        <w:t>,</w:t>
      </w:r>
      <w:r w:rsidRPr="000D6F3B">
        <w:rPr>
          <w:lang w:val="en-GB"/>
        </w:rPr>
        <w:t xml:space="preserve"> which </w:t>
      </w:r>
      <w:r w:rsidRPr="000D6F3B">
        <w:rPr>
          <w:lang w:val="en-GB"/>
        </w:rPr>
        <w:t>was conveyed</w:t>
      </w:r>
      <w:r w:rsidRPr="000D6F3B">
        <w:rPr>
          <w:lang w:val="en-GB"/>
        </w:rPr>
        <w:t xml:space="preserve"> upon</w:t>
      </w:r>
      <w:r w:rsidRPr="000D6F3B" w:rsidR="003F326A">
        <w:rPr>
          <w:lang w:val="en-GB"/>
        </w:rPr>
        <w:t xml:space="preserve"> 230 working</w:t>
      </w:r>
      <w:r w:rsidRPr="000D6F3B">
        <w:rPr>
          <w:lang w:val="en-GB"/>
        </w:rPr>
        <w:t xml:space="preserve"> participants</w:t>
      </w:r>
      <w:r w:rsidRPr="000D6F3B" w:rsidR="00A76D08">
        <w:rPr>
          <w:lang w:val="en-GB"/>
        </w:rPr>
        <w:t>,</w:t>
      </w:r>
      <w:r w:rsidRPr="000D6F3B">
        <w:rPr>
          <w:lang w:val="en-GB"/>
        </w:rPr>
        <w:t xml:space="preserve"> were the self-efficienc</w:t>
      </w:r>
      <w:r w:rsidRPr="000D6F3B">
        <w:rPr>
          <w:lang w:val="en-GB"/>
        </w:rPr>
        <w:t>y of the employee</w:t>
      </w:r>
      <w:r w:rsidRPr="000D6F3B" w:rsidR="00A76D08">
        <w:rPr>
          <w:lang w:val="en-GB"/>
        </w:rPr>
        <w:t xml:space="preserve">. This </w:t>
      </w:r>
      <w:r w:rsidRPr="000D6F3B" w:rsidR="003F326A">
        <w:rPr>
          <w:lang w:val="en-GB"/>
        </w:rPr>
        <w:t xml:space="preserve">is a major factor </w:t>
      </w:r>
      <w:r w:rsidRPr="000D6F3B" w:rsidR="00A76D08">
        <w:rPr>
          <w:lang w:val="en-GB"/>
        </w:rPr>
        <w:t>and</w:t>
      </w:r>
      <w:r w:rsidRPr="000D6F3B" w:rsidR="003F326A">
        <w:rPr>
          <w:lang w:val="en-GB"/>
        </w:rPr>
        <w:t xml:space="preserve"> </w:t>
      </w:r>
      <w:r w:rsidRPr="000D6F3B">
        <w:rPr>
          <w:lang w:val="en-GB"/>
        </w:rPr>
        <w:t>the</w:t>
      </w:r>
      <w:r w:rsidRPr="000D6F3B" w:rsidR="00A76D08">
        <w:rPr>
          <w:lang w:val="en-GB"/>
        </w:rPr>
        <w:t xml:space="preserve">refore, it is required </w:t>
      </w:r>
      <w:r w:rsidRPr="000D6F3B" w:rsidR="00A76D08">
        <w:rPr>
          <w:lang w:val="en-GB"/>
        </w:rPr>
        <w:t>to</w:t>
      </w:r>
      <w:r w:rsidRPr="000D6F3B">
        <w:rPr>
          <w:lang w:val="en-GB"/>
        </w:rPr>
        <w:t xml:space="preserve"> further develop</w:t>
      </w:r>
      <w:r w:rsidRPr="000D6F3B">
        <w:rPr>
          <w:lang w:val="en-GB"/>
        </w:rPr>
        <w:t xml:space="preserve"> the</w:t>
      </w:r>
      <w:r w:rsidRPr="000D6F3B">
        <w:rPr>
          <w:lang w:val="en-GB"/>
        </w:rPr>
        <w:t xml:space="preserve"> self-efficiency</w:t>
      </w:r>
      <w:r w:rsidRPr="000D6F3B" w:rsidR="003F326A">
        <w:rPr>
          <w:lang w:val="en-GB"/>
        </w:rPr>
        <w:t>.</w:t>
      </w:r>
      <w:r w:rsidRPr="000D6F3B" w:rsidR="00F4221E">
        <w:rPr>
          <w:lang w:val="en-GB"/>
        </w:rPr>
        <w:t xml:space="preserve"> To enhance </w:t>
      </w:r>
      <w:r w:rsidRPr="000D6F3B" w:rsidR="00F4221E">
        <w:rPr>
          <w:lang w:val="en-GB"/>
        </w:rPr>
        <w:t>my</w:t>
      </w:r>
      <w:r w:rsidRPr="000D6F3B" w:rsidR="00F4221E">
        <w:rPr>
          <w:lang w:val="en-GB"/>
        </w:rPr>
        <w:t xml:space="preserve"> self-efficiency I have to develop my focus on my weak areas like my </w:t>
      </w:r>
      <w:r w:rsidRPr="000D6F3B" w:rsidR="00F4221E">
        <w:rPr>
          <w:b/>
          <w:i/>
          <w:lang w:val="en-GB"/>
        </w:rPr>
        <w:t>communication skill</w:t>
      </w:r>
      <w:r w:rsidRPr="000D6F3B" w:rsidR="00F4221E">
        <w:rPr>
          <w:lang w:val="en-GB"/>
        </w:rPr>
        <w:t xml:space="preserve"> and </w:t>
      </w:r>
      <w:r w:rsidRPr="000D6F3B" w:rsidR="00F4221E">
        <w:rPr>
          <w:b/>
          <w:i/>
          <w:lang w:val="en-GB"/>
        </w:rPr>
        <w:t>negotiation skills</w:t>
      </w:r>
      <w:r w:rsidRPr="000D6F3B" w:rsidR="00F4221E">
        <w:rPr>
          <w:lang w:val="en-GB"/>
        </w:rPr>
        <w:t>,</w:t>
      </w:r>
      <w:r w:rsidRPr="000D6F3B" w:rsidR="00F4221E">
        <w:rPr>
          <w:b/>
          <w:lang w:val="en-GB"/>
        </w:rPr>
        <w:t xml:space="preserve"> </w:t>
      </w:r>
      <w:r w:rsidRPr="000D6F3B" w:rsidR="00F4221E">
        <w:rPr>
          <w:b/>
          <w:i/>
          <w:lang w:val="en-GB"/>
        </w:rPr>
        <w:t>problem-solving skills</w:t>
      </w:r>
      <w:r w:rsidRPr="000D6F3B" w:rsidR="00F4221E">
        <w:rPr>
          <w:b/>
          <w:lang w:val="en-GB"/>
        </w:rPr>
        <w:t xml:space="preserve">, </w:t>
      </w:r>
      <w:r w:rsidRPr="000D6F3B" w:rsidR="00F4221E">
        <w:rPr>
          <w:lang w:val="en-GB"/>
        </w:rPr>
        <w:t xml:space="preserve">and </w:t>
      </w:r>
      <w:r w:rsidRPr="000D6F3B" w:rsidR="00F4221E">
        <w:rPr>
          <w:b/>
          <w:i/>
          <w:lang w:val="en-GB"/>
        </w:rPr>
        <w:t>disability to adapt change in strategy.</w:t>
      </w:r>
    </w:p>
    <w:p w:rsidR="00A41166" w:rsidRPr="000D6F3B" w:rsidP="00D27571">
      <w:pPr>
        <w:rPr>
          <w:lang w:val="en-GB"/>
        </w:rPr>
      </w:pPr>
      <w:r w:rsidRPr="000D6F3B">
        <w:rPr>
          <w:lang w:val="en-GB"/>
        </w:rPr>
        <w:t xml:space="preserve"> E</w:t>
      </w:r>
      <w:r w:rsidRPr="000D6F3B" w:rsidR="004B30C6">
        <w:rPr>
          <w:lang w:val="en-GB"/>
        </w:rPr>
        <w:t>ducation plays a vital r</w:t>
      </w:r>
      <w:r w:rsidRPr="000D6F3B">
        <w:rPr>
          <w:lang w:val="en-GB"/>
        </w:rPr>
        <w:t>ole in career adaptability. Hence</w:t>
      </w:r>
      <w:r w:rsidRPr="000D6F3B" w:rsidR="004B30C6">
        <w:rPr>
          <w:lang w:val="en-GB"/>
        </w:rPr>
        <w:t xml:space="preserve">, </w:t>
      </w:r>
      <w:r w:rsidRPr="000D6F3B" w:rsidR="004B30C6">
        <w:rPr>
          <w:lang w:val="en-GB"/>
        </w:rPr>
        <w:t>I</w:t>
      </w:r>
      <w:r w:rsidRPr="000D6F3B" w:rsidR="004B30C6">
        <w:rPr>
          <w:lang w:val="en-GB"/>
        </w:rPr>
        <w:t xml:space="preserve"> have realized that I have to develop my self-efficiency by further going through personal training and certain career development programs. Since I have specific skills according to my academic learner, I have to nurture my </w:t>
      </w:r>
      <w:r w:rsidRPr="000D6F3B" w:rsidR="004B30C6">
        <w:rPr>
          <w:b/>
          <w:i/>
          <w:lang w:val="en-GB"/>
        </w:rPr>
        <w:t>decision-making skills</w:t>
      </w:r>
      <w:r w:rsidRPr="000D6F3B" w:rsidR="004B30C6">
        <w:rPr>
          <w:lang w:val="en-GB"/>
        </w:rPr>
        <w:t xml:space="preserve">, my problem-solving presence of mind, and </w:t>
      </w:r>
      <w:r w:rsidRPr="000D6F3B" w:rsidR="004B30C6">
        <w:rPr>
          <w:b/>
          <w:i/>
          <w:lang w:val="en-GB"/>
        </w:rPr>
        <w:t>my physical and mental strength</w:t>
      </w:r>
      <w:r w:rsidRPr="000D6F3B" w:rsidR="004B30C6">
        <w:rPr>
          <w:lang w:val="en-GB"/>
        </w:rPr>
        <w:t xml:space="preserve"> to work under pressure along with adapting to strategy changes and time management (Robles</w:t>
      </w:r>
      <w:r w:rsidRPr="000D6F3B" w:rsidR="00814BEA">
        <w:rPr>
          <w:lang w:val="en-GB"/>
        </w:rPr>
        <w:t>,</w:t>
      </w:r>
      <w:r w:rsidRPr="000D6F3B" w:rsidR="004B30C6">
        <w:rPr>
          <w:lang w:val="en-GB"/>
        </w:rPr>
        <w:t xml:space="preserve"> 2012)</w:t>
      </w:r>
      <w:r w:rsidRPr="000D6F3B" w:rsidR="004B30C6">
        <w:rPr>
          <w:lang w:val="en-GB"/>
        </w:rPr>
        <w:t>.</w:t>
      </w:r>
      <w:r w:rsidRPr="000D6F3B">
        <w:rPr>
          <w:lang w:val="en-GB"/>
        </w:rPr>
        <w:t xml:space="preserve"> </w:t>
      </w:r>
      <w:r w:rsidRPr="000D6F3B" w:rsidR="004B30C6">
        <w:rPr>
          <w:lang w:val="en-GB"/>
        </w:rPr>
        <w:t xml:space="preserve"> </w:t>
      </w:r>
      <w:r w:rsidRPr="000D6F3B" w:rsidR="004B30C6">
        <w:rPr>
          <w:lang w:val="en-GB"/>
        </w:rPr>
        <w:t xml:space="preserve">One of the major career developments, keeping in mind all </w:t>
      </w:r>
      <w:r w:rsidRPr="000D6F3B" w:rsidR="004B30C6">
        <w:rPr>
          <w:lang w:val="en-GB"/>
        </w:rPr>
        <w:t>my</w:t>
      </w:r>
      <w:r w:rsidRPr="000D6F3B" w:rsidR="004B30C6">
        <w:rPr>
          <w:lang w:val="en-GB"/>
        </w:rPr>
        <w:t xml:space="preserve"> weaknesses, for the future is a satisfying career expectation where I will show my potentiality and amplify </w:t>
      </w:r>
      <w:r w:rsidRPr="000D6F3B">
        <w:rPr>
          <w:lang w:val="en-GB"/>
        </w:rPr>
        <w:t xml:space="preserve">my skills. According to Hood </w:t>
      </w:r>
      <w:r w:rsidRPr="000D6F3B" w:rsidR="004B30C6">
        <w:rPr>
          <w:i/>
          <w:lang w:val="en-GB"/>
        </w:rPr>
        <w:t>et al</w:t>
      </w:r>
      <w:r w:rsidRPr="000D6F3B" w:rsidR="00173D11">
        <w:rPr>
          <w:lang w:val="en-GB"/>
        </w:rPr>
        <w:t>.</w:t>
      </w:r>
      <w:r w:rsidRPr="000D6F3B" w:rsidR="004B30C6">
        <w:rPr>
          <w:lang w:val="en-GB"/>
        </w:rPr>
        <w:t xml:space="preserve"> (2016), it </w:t>
      </w:r>
      <w:r w:rsidRPr="000D6F3B" w:rsidR="004B30C6">
        <w:rPr>
          <w:lang w:val="en-GB"/>
        </w:rPr>
        <w:t>is based</w:t>
      </w:r>
      <w:r w:rsidRPr="000D6F3B" w:rsidR="004B30C6">
        <w:rPr>
          <w:lang w:val="en-GB"/>
        </w:rPr>
        <w:t xml:space="preserve"> on the right career expectation </w:t>
      </w:r>
      <w:r w:rsidRPr="000D6F3B" w:rsidR="00013213">
        <w:rPr>
          <w:lang w:val="en-GB"/>
        </w:rPr>
        <w:t>goals, on which</w:t>
      </w:r>
      <w:r w:rsidRPr="000D6F3B" w:rsidR="004B30C6">
        <w:rPr>
          <w:lang w:val="en-GB"/>
        </w:rPr>
        <w:t xml:space="preserve"> career performance depends upon. A higher career goal is very crucial for modern organizations recruiting youth employees. Being a </w:t>
      </w:r>
      <w:r w:rsidRPr="000D6F3B" w:rsidR="004B30C6">
        <w:rPr>
          <w:lang w:val="en-GB"/>
        </w:rPr>
        <w:t>graduate</w:t>
      </w:r>
      <w:r w:rsidRPr="000D6F3B" w:rsidR="004B30C6">
        <w:rPr>
          <w:lang w:val="en-GB"/>
        </w:rPr>
        <w:t xml:space="preserve"> I firmly believe that I have to work on my future employment goals to a satisfactory degree, where my strengths enable me to perform better for the organization.</w:t>
      </w:r>
    </w:p>
    <w:p w:rsidR="00D27571" w:rsidRPr="000D6F3B" w:rsidP="00D27571">
      <w:pPr>
        <w:rPr>
          <w:lang w:val="en-GB"/>
        </w:rPr>
      </w:pPr>
      <w:r w:rsidRPr="000D6F3B">
        <w:rPr>
          <w:lang w:val="en-GB"/>
        </w:rPr>
        <w:t xml:space="preserve">According to </w:t>
      </w:r>
      <w:r w:rsidRPr="000D6F3B">
        <w:rPr>
          <w:lang w:val="en-GB"/>
        </w:rPr>
        <w:t>Schoenfeld</w:t>
      </w:r>
      <w:r w:rsidRPr="000D6F3B">
        <w:rPr>
          <w:lang w:val="en-GB"/>
        </w:rPr>
        <w:t xml:space="preserve"> </w:t>
      </w:r>
      <w:r w:rsidRPr="000D6F3B">
        <w:rPr>
          <w:i/>
          <w:lang w:val="en-GB"/>
        </w:rPr>
        <w:t>e</w:t>
      </w:r>
      <w:r w:rsidRPr="000D6F3B" w:rsidR="00173D11">
        <w:rPr>
          <w:i/>
          <w:lang w:val="en-GB"/>
        </w:rPr>
        <w:t>t al</w:t>
      </w:r>
      <w:r w:rsidRPr="000D6F3B" w:rsidR="00173D11">
        <w:rPr>
          <w:lang w:val="en-GB"/>
        </w:rPr>
        <w:t>.</w:t>
      </w:r>
      <w:r w:rsidRPr="000D6F3B">
        <w:rPr>
          <w:lang w:val="en-GB"/>
        </w:rPr>
        <w:t xml:space="preserve"> (2018)</w:t>
      </w:r>
      <w:r w:rsidRPr="000D6F3B" w:rsidR="00BA648A">
        <w:rPr>
          <w:lang w:val="en-GB"/>
        </w:rPr>
        <w:t>,</w:t>
      </w:r>
      <w:r w:rsidRPr="000D6F3B">
        <w:rPr>
          <w:lang w:val="en-GB"/>
        </w:rPr>
        <w:t xml:space="preserve"> putting</w:t>
      </w:r>
      <w:r w:rsidRPr="000D6F3B" w:rsidR="004B30C6">
        <w:rPr>
          <w:lang w:val="en-GB"/>
        </w:rPr>
        <w:t xml:space="preserve"> effort into self-awareness will enhance </w:t>
      </w:r>
      <w:r w:rsidRPr="000D6F3B" w:rsidR="004B30C6">
        <w:rPr>
          <w:lang w:val="en-GB"/>
        </w:rPr>
        <w:t>my</w:t>
      </w:r>
      <w:r w:rsidRPr="000D6F3B" w:rsidR="004B30C6">
        <w:rPr>
          <w:lang w:val="en-GB"/>
        </w:rPr>
        <w:t xml:space="preserve"> career expectations and furt</w:t>
      </w:r>
      <w:r w:rsidRPr="000D6F3B">
        <w:rPr>
          <w:lang w:val="en-GB"/>
        </w:rPr>
        <w:t xml:space="preserve">her help me develop areas I am </w:t>
      </w:r>
      <w:r w:rsidRPr="000D6F3B" w:rsidR="004B30C6">
        <w:rPr>
          <w:lang w:val="en-GB"/>
        </w:rPr>
        <w:t xml:space="preserve">weak. </w:t>
      </w:r>
      <w:r w:rsidRPr="000D6F3B" w:rsidR="004B30C6">
        <w:rPr>
          <w:lang w:val="en-GB"/>
        </w:rPr>
        <w:t>I</w:t>
      </w:r>
      <w:r w:rsidRPr="000D6F3B" w:rsidR="004B30C6">
        <w:rPr>
          <w:lang w:val="en-GB"/>
        </w:rPr>
        <w:t xml:space="preserve"> may list out my future employment goals on which I shall focus. </w:t>
      </w:r>
    </w:p>
    <w:p w:rsidR="00D27571" w:rsidRPr="000D6F3B" w:rsidP="00BA648A">
      <w:pPr>
        <w:pStyle w:val="Heading1"/>
      </w:pPr>
      <w:bookmarkStart w:id="6" w:name="_Toc49556056"/>
      <w:r w:rsidRPr="000D6F3B">
        <w:t xml:space="preserve">6. </w:t>
      </w:r>
      <w:r w:rsidRPr="000D6F3B" w:rsidR="00592971">
        <w:t>Identifying future employment goals</w:t>
      </w:r>
      <w:bookmarkEnd w:id="6"/>
    </w:p>
    <w:p w:rsidR="00A41166" w:rsidRPr="000D6F3B" w:rsidP="00D27571">
      <w:pPr>
        <w:rPr>
          <w:lang w:val="en-GB"/>
        </w:rPr>
      </w:pPr>
      <w:r w:rsidRPr="000D6F3B">
        <w:rPr>
          <w:lang w:val="en-GB"/>
        </w:rPr>
        <w:t xml:space="preserve">While going through </w:t>
      </w:r>
      <w:r w:rsidRPr="000D6F3B">
        <w:rPr>
          <w:lang w:val="en-GB"/>
        </w:rPr>
        <w:t>my</w:t>
      </w:r>
      <w:r w:rsidRPr="000D6F3B">
        <w:rPr>
          <w:lang w:val="en-GB"/>
        </w:rPr>
        <w:t xml:space="preserve"> list of the areas I may have to further develop for better future employment, I have realized that </w:t>
      </w:r>
      <w:r w:rsidRPr="000D6F3B">
        <w:rPr>
          <w:b/>
          <w:i/>
          <w:lang w:val="en-GB"/>
        </w:rPr>
        <w:t>self-awareness</w:t>
      </w:r>
      <w:r w:rsidRPr="000D6F3B">
        <w:rPr>
          <w:lang w:val="en-GB"/>
        </w:rPr>
        <w:t xml:space="preserve"> is a key to higher future career expectations and emp</w:t>
      </w:r>
      <w:r w:rsidRPr="000D6F3B" w:rsidR="00BA648A">
        <w:rPr>
          <w:lang w:val="en-GB"/>
        </w:rPr>
        <w:t>loyment goals (</w:t>
      </w:r>
      <w:r w:rsidRPr="000D6F3B" w:rsidR="00BA648A">
        <w:rPr>
          <w:lang w:val="en-GB"/>
        </w:rPr>
        <w:t>Schoenfeld</w:t>
      </w:r>
      <w:r w:rsidRPr="000D6F3B" w:rsidR="00814BEA">
        <w:rPr>
          <w:lang w:val="en-GB"/>
        </w:rPr>
        <w:t xml:space="preserve"> </w:t>
      </w:r>
      <w:r w:rsidRPr="000D6F3B" w:rsidR="00814BEA">
        <w:rPr>
          <w:i/>
          <w:lang w:val="en-GB"/>
        </w:rPr>
        <w:t>et al.</w:t>
      </w:r>
      <w:r w:rsidRPr="000D6F3B" w:rsidR="00814BEA">
        <w:rPr>
          <w:lang w:val="en-GB"/>
        </w:rPr>
        <w:t>,</w:t>
      </w:r>
      <w:r w:rsidRPr="000D6F3B">
        <w:rPr>
          <w:lang w:val="en-GB"/>
        </w:rPr>
        <w:t xml:space="preserve"> 2018). Setting a future employee performance goal is highly practiced in most of the organizations. On measures with the article of </w:t>
      </w:r>
      <w:r w:rsidRPr="000D6F3B">
        <w:rPr>
          <w:lang w:val="en-GB"/>
        </w:rPr>
        <w:t>Audenaert</w:t>
      </w:r>
      <w:r w:rsidRPr="000D6F3B">
        <w:rPr>
          <w:lang w:val="en-GB"/>
        </w:rPr>
        <w:t xml:space="preserve"> </w:t>
      </w:r>
      <w:r w:rsidRPr="000D6F3B">
        <w:rPr>
          <w:i/>
          <w:lang w:val="en-GB"/>
        </w:rPr>
        <w:t>e</w:t>
      </w:r>
      <w:r w:rsidRPr="000D6F3B">
        <w:rPr>
          <w:i/>
          <w:lang w:val="en-GB"/>
        </w:rPr>
        <w:t>t al</w:t>
      </w:r>
      <w:r w:rsidRPr="000D6F3B" w:rsidR="00173D11">
        <w:rPr>
          <w:lang w:val="en-GB"/>
        </w:rPr>
        <w:t>.</w:t>
      </w:r>
      <w:r w:rsidRPr="000D6F3B">
        <w:rPr>
          <w:lang w:val="en-GB"/>
        </w:rPr>
        <w:t xml:space="preserve"> (2016), studies say that on the basic basis of the employment goal-setting theory </w:t>
      </w:r>
      <w:r w:rsidRPr="000D6F3B">
        <w:rPr>
          <w:lang w:val="en-GB"/>
        </w:rPr>
        <w:t>has an indispensable effect</w:t>
      </w:r>
      <w:r w:rsidRPr="000D6F3B" w:rsidR="00E466E9">
        <w:rPr>
          <w:lang w:val="en-GB"/>
        </w:rPr>
        <w:t xml:space="preserve"> on</w:t>
      </w:r>
      <w:r w:rsidRPr="000D6F3B">
        <w:rPr>
          <w:lang w:val="en-GB"/>
        </w:rPr>
        <w:t xml:space="preserve"> employment</w:t>
      </w:r>
      <w:r w:rsidRPr="000D6F3B">
        <w:rPr>
          <w:lang w:val="en-GB"/>
        </w:rPr>
        <w:t xml:space="preserve"> innovation.</w:t>
      </w:r>
      <w:r w:rsidRPr="000D6F3B">
        <w:rPr>
          <w:lang w:val="en-GB"/>
        </w:rPr>
        <w:t xml:space="preserve"> </w:t>
      </w:r>
      <w:r w:rsidRPr="000D6F3B">
        <w:rPr>
          <w:lang w:val="en-GB"/>
        </w:rPr>
        <w:t xml:space="preserve">Thus taking regards for the following, </w:t>
      </w:r>
      <w:r w:rsidRPr="000D6F3B">
        <w:rPr>
          <w:lang w:val="en-GB"/>
        </w:rPr>
        <w:t>I</w:t>
      </w:r>
      <w:r w:rsidRPr="000D6F3B">
        <w:rPr>
          <w:lang w:val="en-GB"/>
        </w:rPr>
        <w:t xml:space="preserve"> have identified that my </w:t>
      </w:r>
      <w:r w:rsidRPr="000D6F3B">
        <w:rPr>
          <w:b/>
          <w:i/>
          <w:lang w:val="en-GB"/>
        </w:rPr>
        <w:t>leadership skills</w:t>
      </w:r>
      <w:r w:rsidRPr="000D6F3B">
        <w:rPr>
          <w:lang w:val="en-GB"/>
        </w:rPr>
        <w:t xml:space="preserve"> along with individual innovation will be my future employment goals for the beginning.</w:t>
      </w:r>
    </w:p>
    <w:p w:rsidR="00A41166" w:rsidRPr="000D6F3B" w:rsidP="00D27571">
      <w:pPr>
        <w:rPr>
          <w:lang w:val="en-GB"/>
        </w:rPr>
      </w:pPr>
      <w:r w:rsidRPr="000D6F3B">
        <w:rPr>
          <w:lang w:val="en-GB"/>
        </w:rPr>
        <w:t>I have further realized with the assignment and task, which helped me to discern by career management abilities, that for an employee the work skills mentioned as creativity, complex problem-solving skills, cognitive flexibility, trans</w:t>
      </w:r>
      <w:r w:rsidRPr="000D6F3B" w:rsidR="00BA648A">
        <w:rPr>
          <w:lang w:val="en-GB"/>
        </w:rPr>
        <w:t>-</w:t>
      </w:r>
      <w:r w:rsidRPr="000D6F3B">
        <w:rPr>
          <w:lang w:val="en-GB"/>
        </w:rPr>
        <w:t xml:space="preserve">disciplinary skills, emotional intelligence along with mental and physical strength, people management skills, cross-cultural fluency, decision-making skills, and negotiation skills are extremely dominant for an employment goal. This has assisted </w:t>
      </w:r>
      <w:r w:rsidRPr="000D6F3B">
        <w:rPr>
          <w:lang w:val="en-GB"/>
        </w:rPr>
        <w:t>me</w:t>
      </w:r>
      <w:r w:rsidRPr="000D6F3B">
        <w:rPr>
          <w:lang w:val="en-GB"/>
        </w:rPr>
        <w:t xml:space="preserve"> to set my future employment goals keeping in mind my further developments. </w:t>
      </w:r>
      <w:r w:rsidRPr="000D6F3B">
        <w:rPr>
          <w:lang w:val="en-GB"/>
        </w:rPr>
        <w:t xml:space="preserve">Working on </w:t>
      </w:r>
      <w:r w:rsidRPr="000D6F3B">
        <w:rPr>
          <w:lang w:val="en-GB"/>
        </w:rPr>
        <w:t>my</w:t>
      </w:r>
      <w:r w:rsidRPr="000D6F3B">
        <w:rPr>
          <w:lang w:val="en-GB"/>
        </w:rPr>
        <w:t xml:space="preserve"> </w:t>
      </w:r>
      <w:r w:rsidRPr="000D6F3B">
        <w:rPr>
          <w:b/>
          <w:i/>
          <w:lang w:val="en-GB"/>
        </w:rPr>
        <w:t>complex problem-solving skills</w:t>
      </w:r>
      <w:r w:rsidRPr="000D6F3B">
        <w:rPr>
          <w:lang w:val="en-GB"/>
        </w:rPr>
        <w:t xml:space="preserve"> has to be one of my primary goals along with preparing myself for better communication</w:t>
      </w:r>
      <w:r w:rsidRPr="000D6F3B" w:rsidR="00F4221E">
        <w:rPr>
          <w:lang w:val="en-GB"/>
        </w:rPr>
        <w:t xml:space="preserve"> with adequate experience in people management skills. Better </w:t>
      </w:r>
      <w:r w:rsidRPr="000D6F3B" w:rsidR="00F4221E">
        <w:rPr>
          <w:b/>
          <w:i/>
          <w:lang w:val="en-GB"/>
        </w:rPr>
        <w:t>communication skill</w:t>
      </w:r>
      <w:r w:rsidRPr="000D6F3B" w:rsidR="00F4221E">
        <w:rPr>
          <w:lang w:val="en-GB"/>
        </w:rPr>
        <w:t xml:space="preserve">s and negotiation skills will further enhance </w:t>
      </w:r>
      <w:r w:rsidRPr="000D6F3B" w:rsidR="00F4221E">
        <w:rPr>
          <w:lang w:val="en-GB"/>
        </w:rPr>
        <w:t>my</w:t>
      </w:r>
      <w:r w:rsidRPr="000D6F3B" w:rsidR="00F4221E">
        <w:rPr>
          <w:lang w:val="en-GB"/>
        </w:rPr>
        <w:t xml:space="preserve"> positive self-reflection.</w:t>
      </w:r>
    </w:p>
    <w:p w:rsidR="00D27571" w:rsidRPr="000D6F3B" w:rsidP="00D27571">
      <w:pPr>
        <w:rPr>
          <w:lang w:val="en-GB"/>
        </w:rPr>
      </w:pPr>
      <w:r w:rsidRPr="000D6F3B">
        <w:rPr>
          <w:lang w:val="en-GB"/>
        </w:rPr>
        <w:t>I</w:t>
      </w:r>
      <w:r w:rsidRPr="000D6F3B">
        <w:rPr>
          <w:lang w:val="en-GB"/>
        </w:rPr>
        <w:t xml:space="preserve"> have also perceived that along with all my basic employment goals my core target is </w:t>
      </w:r>
      <w:r w:rsidRPr="000D6F3B">
        <w:rPr>
          <w:b/>
          <w:i/>
          <w:lang w:val="en-GB"/>
        </w:rPr>
        <w:t>self-reflection</w:t>
      </w:r>
      <w:r w:rsidRPr="000D6F3B">
        <w:rPr>
          <w:lang w:val="en-GB"/>
        </w:rPr>
        <w:t xml:space="preserve">. Hence, </w:t>
      </w:r>
      <w:r w:rsidRPr="000D6F3B">
        <w:rPr>
          <w:lang w:val="en-GB"/>
        </w:rPr>
        <w:t>I</w:t>
      </w:r>
      <w:r w:rsidRPr="000D6F3B">
        <w:rPr>
          <w:lang w:val="en-GB"/>
        </w:rPr>
        <w:t xml:space="preserve"> have to focus on Personal Development Plans based on my identification. </w:t>
      </w:r>
      <w:r w:rsidRPr="000D6F3B">
        <w:rPr>
          <w:lang w:val="en-GB"/>
        </w:rPr>
        <w:t>On the basis of</w:t>
      </w:r>
      <w:r w:rsidRPr="000D6F3B">
        <w:rPr>
          <w:lang w:val="en-GB"/>
        </w:rPr>
        <w:t xml:space="preserve"> the journal of </w:t>
      </w:r>
      <w:r w:rsidRPr="000D6F3B">
        <w:rPr>
          <w:lang w:val="en-GB"/>
        </w:rPr>
        <w:t>Bipp</w:t>
      </w:r>
      <w:r w:rsidRPr="000D6F3B">
        <w:rPr>
          <w:lang w:val="en-GB"/>
        </w:rPr>
        <w:t xml:space="preserve"> and </w:t>
      </w:r>
      <w:r w:rsidRPr="000D6F3B">
        <w:rPr>
          <w:lang w:val="en-GB"/>
        </w:rPr>
        <w:t>Kleingeld</w:t>
      </w:r>
      <w:r w:rsidRPr="000D6F3B">
        <w:rPr>
          <w:lang w:val="en-GB"/>
        </w:rPr>
        <w:t xml:space="preserve"> (2018), subconscious goals have a negative effect on employee performance as well as the juxtaposition of other social statistics. Therefore, the positive effect on future performance needs proper self-identification and self-awareness. Nevertheless, </w:t>
      </w:r>
      <w:r w:rsidRPr="000D6F3B">
        <w:rPr>
          <w:lang w:val="en-GB"/>
        </w:rPr>
        <w:t>I</w:t>
      </w:r>
      <w:r w:rsidRPr="000D6F3B">
        <w:rPr>
          <w:lang w:val="en-GB"/>
        </w:rPr>
        <w:t xml:space="preserve"> need to develop my negative areas for</w:t>
      </w:r>
      <w:r w:rsidRPr="000D6F3B" w:rsidR="00F4221E">
        <w:rPr>
          <w:lang w:val="en-GB"/>
        </w:rPr>
        <w:t xml:space="preserve"> achieving my employment goals and being a successful employee in my future workplace</w:t>
      </w:r>
      <w:r w:rsidRPr="000D6F3B">
        <w:rPr>
          <w:lang w:val="en-GB"/>
        </w:rPr>
        <w:t xml:space="preserve">. Personal Development Plans like developing </w:t>
      </w:r>
      <w:r w:rsidRPr="000D6F3B">
        <w:rPr>
          <w:lang w:val="en-GB"/>
        </w:rPr>
        <w:t>my</w:t>
      </w:r>
      <w:r w:rsidRPr="000D6F3B">
        <w:rPr>
          <w:lang w:val="en-GB"/>
        </w:rPr>
        <w:t xml:space="preserve"> management skills, creativity, and flexibility is a part of my future employment </w:t>
      </w:r>
      <w:r w:rsidRPr="000D6F3B" w:rsidR="00647BFE">
        <w:rPr>
          <w:lang w:val="en-GB"/>
        </w:rPr>
        <w:t>plan, which</w:t>
      </w:r>
      <w:r w:rsidRPr="000D6F3B">
        <w:rPr>
          <w:lang w:val="en-GB"/>
        </w:rPr>
        <w:t xml:space="preserve"> is interlinked with my career goals. </w:t>
      </w:r>
      <w:r w:rsidRPr="000D6F3B">
        <w:rPr>
          <w:lang w:val="en-GB"/>
        </w:rPr>
        <w:t>I</w:t>
      </w:r>
      <w:r w:rsidRPr="000D6F3B">
        <w:rPr>
          <w:lang w:val="en-GB"/>
        </w:rPr>
        <w:t xml:space="preserve"> am led to discuss my career goal through my development plans after identifying my future employment goals. 
</w:t>
      </w:r>
    </w:p>
    <w:p w:rsidR="00592971" w:rsidRPr="000D6F3B" w:rsidP="00BA648A">
      <w:pPr>
        <w:pStyle w:val="Heading1"/>
      </w:pPr>
      <w:bookmarkStart w:id="7" w:name="_Toc49556057"/>
      <w:r w:rsidRPr="000D6F3B">
        <w:t>7. Describing the career goals through Personal Development Plan</w:t>
      </w:r>
      <w:bookmarkEnd w:id="7"/>
    </w:p>
    <w:p w:rsidR="00EF146E" w:rsidRPr="000D6F3B" w:rsidP="00EF146E">
      <w:pPr>
        <w:rPr>
          <w:lang w:val="en-GB" w:eastAsia="en-GB"/>
        </w:rPr>
      </w:pPr>
      <w:r w:rsidRPr="000D6F3B">
        <w:rPr>
          <w:lang w:val="en-GB" w:eastAsia="en-GB"/>
        </w:rPr>
        <w:t xml:space="preserve">Goal 1: </w:t>
      </w:r>
      <w:r w:rsidRPr="000D6F3B">
        <w:rPr>
          <w:b/>
          <w:i/>
          <w:lang w:val="en-GB" w:eastAsia="en-GB"/>
        </w:rPr>
        <w:t xml:space="preserve">To improve </w:t>
      </w:r>
      <w:r w:rsidRPr="000D6F3B">
        <w:rPr>
          <w:b/>
          <w:i/>
          <w:lang w:val="en-GB" w:eastAsia="en-GB"/>
        </w:rPr>
        <w:t>my</w:t>
      </w:r>
      <w:r w:rsidRPr="000D6F3B">
        <w:rPr>
          <w:b/>
          <w:i/>
          <w:lang w:val="en-GB" w:eastAsia="en-GB"/>
        </w:rPr>
        <w:t xml:space="preserve"> verbal and non-verbal communication skills</w:t>
      </w:r>
    </w:p>
    <w:tbl>
      <w:tblPr>
        <w:tblStyle w:val="LightListAccent5"/>
        <w:tblW w:w="0" w:type="auto"/>
        <w:tblLook w:val="0000"/>
      </w:tblPr>
      <w:tblGrid>
        <w:gridCol w:w="1912"/>
        <w:gridCol w:w="2174"/>
        <w:gridCol w:w="1929"/>
        <w:gridCol w:w="1885"/>
        <w:gridCol w:w="1342"/>
      </w:tblGrid>
      <w:tr w:rsidTr="0069412F">
        <w:tblPrEx>
          <w:tblW w:w="0" w:type="auto"/>
          <w:tblLook w:val="0000"/>
        </w:tblPrEx>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 xml:space="preserve">What do </w:t>
            </w:r>
            <w:r w:rsidRPr="000D6F3B">
              <w:rPr>
                <w:rFonts w:cs="Times New Roman"/>
                <w:sz w:val="24"/>
                <w:lang w:val="en-GB"/>
              </w:rPr>
              <w:t>I</w:t>
            </w:r>
            <w:r w:rsidRPr="000D6F3B">
              <w:rPr>
                <w:rFonts w:cs="Times New Roman"/>
                <w:sz w:val="24"/>
                <w:lang w:val="en-GB"/>
              </w:rPr>
              <w:t xml:space="preserve"> want/need to learn?</w:t>
            </w:r>
          </w:p>
        </w:tc>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 xml:space="preserve">What will </w:t>
            </w:r>
            <w:r w:rsidRPr="000D6F3B">
              <w:rPr>
                <w:rFonts w:cs="Times New Roman"/>
                <w:sz w:val="24"/>
                <w:lang w:val="en-GB"/>
              </w:rPr>
              <w:t>I</w:t>
            </w:r>
            <w:r w:rsidRPr="000D6F3B">
              <w:rPr>
                <w:rFonts w:cs="Times New Roman"/>
                <w:sz w:val="24"/>
                <w:lang w:val="en-GB"/>
              </w:rPr>
              <w:t xml:space="preserve"> do to achieve this?</w:t>
            </w:r>
          </w:p>
        </w:tc>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 xml:space="preserve">What resources or support will </w:t>
            </w:r>
            <w:r w:rsidRPr="000D6F3B">
              <w:rPr>
                <w:rFonts w:cs="Times New Roman"/>
                <w:sz w:val="24"/>
                <w:lang w:val="en-GB"/>
              </w:rPr>
              <w:t>I</w:t>
            </w:r>
            <w:r w:rsidRPr="000D6F3B">
              <w:rPr>
                <w:rFonts w:cs="Times New Roman"/>
                <w:sz w:val="24"/>
                <w:lang w:val="en-GB"/>
              </w:rPr>
              <w:t xml:space="preserve"> need?</w:t>
            </w:r>
          </w:p>
        </w:tc>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 xml:space="preserve">What will </w:t>
            </w:r>
            <w:r w:rsidRPr="000D6F3B">
              <w:rPr>
                <w:rFonts w:cs="Times New Roman"/>
                <w:sz w:val="24"/>
                <w:lang w:val="en-GB"/>
              </w:rPr>
              <w:t>my</w:t>
            </w:r>
            <w:r w:rsidRPr="000D6F3B">
              <w:rPr>
                <w:rFonts w:cs="Times New Roman"/>
                <w:sz w:val="24"/>
                <w:lang w:val="en-GB"/>
              </w:rPr>
              <w:t xml:space="preserve"> success criteria be?</w:t>
            </w:r>
          </w:p>
        </w:tc>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Target dates for review and completion</w:t>
            </w:r>
          </w:p>
        </w:tc>
      </w:tr>
      <w:tr w:rsidTr="0069412F">
        <w:tblPrEx>
          <w:tblW w:w="0" w:type="auto"/>
          <w:tblLook w:val="0000"/>
        </w:tblPrEx>
        <w:tc>
          <w:tcPr>
            <w:tcW w:w="0" w:type="auto"/>
          </w:tcPr>
          <w:p w:rsidR="00EF146E" w:rsidRPr="000D6F3B" w:rsidP="001A2B2C">
            <w:pPr>
              <w:rPr>
                <w:rFonts w:cs="Times New Roman"/>
                <w:sz w:val="24"/>
                <w:lang w:val="en-GB"/>
              </w:rPr>
            </w:pPr>
          </w:p>
          <w:p w:rsidR="00EF146E" w:rsidRPr="000D6F3B" w:rsidP="001A2B2C">
            <w:pPr>
              <w:rPr>
                <w:rFonts w:cs="Times New Roman"/>
                <w:sz w:val="24"/>
                <w:lang w:val="en-GB"/>
              </w:rPr>
            </w:pPr>
            <w:r w:rsidRPr="000D6F3B">
              <w:rPr>
                <w:rFonts w:cs="Times New Roman"/>
                <w:sz w:val="24"/>
                <w:lang w:val="en-GB"/>
              </w:rPr>
              <w:t xml:space="preserve">According to </w:t>
            </w:r>
            <w:r w:rsidRPr="000D6F3B">
              <w:rPr>
                <w:rFonts w:cs="Times New Roman"/>
                <w:sz w:val="24"/>
                <w:lang w:val="en-GB"/>
              </w:rPr>
              <w:t>my</w:t>
            </w:r>
            <w:r w:rsidRPr="000D6F3B">
              <w:rPr>
                <w:rFonts w:cs="Times New Roman"/>
                <w:sz w:val="24"/>
                <w:lang w:val="en-GB"/>
              </w:rPr>
              <w:t xml:space="preserve"> skill gap analysis in the above section, I can state that I need to learn communication skills, both verbal and non-verbal.
</w:t>
            </w:r>
          </w:p>
          <w:p w:rsidR="00EF146E" w:rsidRPr="000D6F3B" w:rsidP="001A2B2C">
            <w:pPr>
              <w:rPr>
                <w:rFonts w:cs="Times New Roman"/>
                <w:sz w:val="24"/>
                <w:lang w:val="en-GB"/>
              </w:rPr>
            </w:pPr>
          </w:p>
        </w:tc>
        <w:tc>
          <w:tcPr>
            <w:tcW w:w="0" w:type="auto"/>
          </w:tcPr>
          <w:p w:rsidR="00EF146E" w:rsidRPr="000D6F3B" w:rsidP="001A2B2C">
            <w:pPr>
              <w:rPr>
                <w:rFonts w:cs="Times New Roman"/>
                <w:sz w:val="24"/>
                <w:lang w:val="en-GB"/>
              </w:rPr>
            </w:pPr>
            <w:r w:rsidRPr="000D6F3B">
              <w:rPr>
                <w:rFonts w:cs="Times New Roman"/>
                <w:sz w:val="24"/>
                <w:lang w:val="en-GB"/>
              </w:rPr>
              <w:t xml:space="preserve">As influenced by </w:t>
            </w:r>
            <w:r w:rsidRPr="000D6F3B" w:rsidR="001A2B2C">
              <w:rPr>
                <w:rFonts w:cs="Times New Roman"/>
                <w:color w:val="222222"/>
                <w:sz w:val="24"/>
                <w:shd w:val="clear" w:color="auto" w:fill="FFFFFF"/>
                <w:lang w:val="en-GB"/>
              </w:rPr>
              <w:t>Trăistaru</w:t>
            </w:r>
            <w:r w:rsidRPr="000D6F3B" w:rsidR="001A2B2C">
              <w:rPr>
                <w:rFonts w:cs="Times New Roman"/>
                <w:sz w:val="24"/>
                <w:lang w:val="en-GB"/>
              </w:rPr>
              <w:t xml:space="preserve"> </w:t>
            </w:r>
            <w:r w:rsidRPr="000D6F3B">
              <w:rPr>
                <w:rFonts w:cs="Times New Roman"/>
                <w:sz w:val="24"/>
                <w:lang w:val="en-GB"/>
              </w:rPr>
              <w:t>(</w:t>
            </w:r>
            <w:r w:rsidRPr="000D6F3B" w:rsidR="001A2B2C">
              <w:rPr>
                <w:rFonts w:cs="Times New Roman"/>
                <w:sz w:val="24"/>
                <w:lang w:val="en-GB"/>
              </w:rPr>
              <w:t>2020</w:t>
            </w:r>
            <w:r w:rsidRPr="000D6F3B">
              <w:rPr>
                <w:rFonts w:cs="Times New Roman"/>
                <w:sz w:val="24"/>
                <w:lang w:val="en-GB"/>
              </w:rPr>
              <w:t xml:space="preserve">), </w:t>
            </w:r>
            <w:r w:rsidRPr="000D6F3B">
              <w:rPr>
                <w:rFonts w:cs="Times New Roman"/>
                <w:sz w:val="24"/>
                <w:lang w:val="en-GB"/>
              </w:rPr>
              <w:t>I</w:t>
            </w:r>
            <w:r w:rsidRPr="000D6F3B">
              <w:rPr>
                <w:rFonts w:cs="Times New Roman"/>
                <w:sz w:val="24"/>
                <w:lang w:val="en-GB"/>
              </w:rPr>
              <w:t xml:space="preserve"> will join verbal communication classes to better understanding the strategies of communication. Along with this, </w:t>
            </w:r>
            <w:r w:rsidRPr="000D6F3B">
              <w:rPr>
                <w:rFonts w:cs="Times New Roman"/>
                <w:sz w:val="24"/>
                <w:lang w:val="en-GB"/>
              </w:rPr>
              <w:t>I</w:t>
            </w:r>
            <w:r w:rsidRPr="000D6F3B">
              <w:rPr>
                <w:rFonts w:cs="Times New Roman"/>
                <w:sz w:val="24"/>
                <w:lang w:val="en-GB"/>
              </w:rPr>
              <w:t xml:space="preserve"> will follow the popular channels of different speakers, for observing their body language in different situations.</w:t>
            </w:r>
          </w:p>
        </w:tc>
        <w:tc>
          <w:tcPr>
            <w:tcW w:w="0" w:type="auto"/>
          </w:tcPr>
          <w:p w:rsidR="00EF146E" w:rsidRPr="000D6F3B" w:rsidP="001A2B2C">
            <w:pPr>
              <w:rPr>
                <w:rFonts w:cs="Times New Roman"/>
                <w:sz w:val="24"/>
                <w:lang w:val="en-GB"/>
              </w:rPr>
            </w:pPr>
            <w:r w:rsidRPr="000D6F3B">
              <w:rPr>
                <w:rFonts w:cs="Times New Roman"/>
                <w:sz w:val="24"/>
                <w:lang w:val="en-GB"/>
              </w:rPr>
              <w:t>I</w:t>
            </w:r>
            <w:r w:rsidRPr="000D6F3B">
              <w:rPr>
                <w:rFonts w:cs="Times New Roman"/>
                <w:sz w:val="24"/>
                <w:lang w:val="en-GB"/>
              </w:rPr>
              <w:t xml:space="preserve"> will require internet connection, electronic devices (like mobile or laptop), and general books on communication. </w:t>
            </w:r>
          </w:p>
        </w:tc>
        <w:tc>
          <w:tcPr>
            <w:tcW w:w="0" w:type="auto"/>
          </w:tcPr>
          <w:p w:rsidR="00EF146E" w:rsidRPr="000D6F3B" w:rsidP="001A2B2C">
            <w:pPr>
              <w:rPr>
                <w:rFonts w:cs="Times New Roman"/>
                <w:sz w:val="24"/>
                <w:lang w:val="en-GB"/>
              </w:rPr>
            </w:pPr>
            <w:r w:rsidRPr="000D6F3B">
              <w:rPr>
                <w:rFonts w:cs="Times New Roman"/>
                <w:sz w:val="24"/>
                <w:lang w:val="en-GB"/>
              </w:rPr>
              <w:t>My</w:t>
            </w:r>
            <w:r w:rsidRPr="000D6F3B">
              <w:rPr>
                <w:rFonts w:cs="Times New Roman"/>
                <w:sz w:val="24"/>
                <w:lang w:val="en-GB"/>
              </w:rPr>
              <w:t xml:space="preserve"> success criteria will be the process of my communication and interaction with others, especially with the unknown ones. </w:t>
            </w:r>
          </w:p>
        </w:tc>
        <w:tc>
          <w:tcPr>
            <w:tcW w:w="0" w:type="auto"/>
          </w:tcPr>
          <w:p w:rsidR="00EF146E" w:rsidRPr="000D6F3B" w:rsidP="001A2B2C">
            <w:pPr>
              <w:rPr>
                <w:rFonts w:cs="Times New Roman"/>
                <w:sz w:val="24"/>
                <w:lang w:val="en-GB"/>
              </w:rPr>
            </w:pPr>
            <w:r w:rsidRPr="000D6F3B">
              <w:rPr>
                <w:rFonts w:cs="Times New Roman"/>
                <w:sz w:val="24"/>
                <w:lang w:val="en-GB"/>
              </w:rPr>
              <w:t>31</w:t>
            </w:r>
            <w:r w:rsidRPr="000D6F3B">
              <w:rPr>
                <w:rFonts w:cs="Times New Roman"/>
                <w:sz w:val="24"/>
                <w:vertAlign w:val="superscript"/>
                <w:lang w:val="en-GB"/>
              </w:rPr>
              <w:t>st</w:t>
            </w:r>
            <w:r w:rsidRPr="000D6F3B">
              <w:rPr>
                <w:rFonts w:cs="Times New Roman"/>
                <w:sz w:val="24"/>
                <w:lang w:val="en-GB"/>
              </w:rPr>
              <w:t xml:space="preserve"> October 2020</w:t>
            </w:r>
          </w:p>
        </w:tc>
      </w:tr>
    </w:tbl>
    <w:p w:rsidR="00EF146E" w:rsidRPr="000D6F3B" w:rsidP="00EF146E">
      <w:pPr>
        <w:rPr>
          <w:lang w:val="en-GB" w:eastAsia="en-GB"/>
        </w:rPr>
      </w:pPr>
    </w:p>
    <w:p w:rsidR="00EF146E" w:rsidRPr="000D6F3B" w:rsidP="00EF146E">
      <w:pPr>
        <w:rPr>
          <w:lang w:val="en-GB" w:eastAsia="en-GB"/>
        </w:rPr>
      </w:pPr>
      <w:r w:rsidRPr="000D6F3B">
        <w:rPr>
          <w:lang w:val="en-GB" w:eastAsia="en-GB"/>
        </w:rPr>
        <w:t xml:space="preserve">Goal 2: </w:t>
      </w:r>
      <w:r w:rsidRPr="000D6F3B">
        <w:rPr>
          <w:b/>
          <w:i/>
          <w:lang w:val="en-GB" w:eastAsia="en-GB"/>
        </w:rPr>
        <w:t>To learn the skills required for being a successful leader</w:t>
      </w:r>
    </w:p>
    <w:tbl>
      <w:tblPr>
        <w:tblStyle w:val="LightListAccent1"/>
        <w:tblW w:w="0" w:type="auto"/>
        <w:tblLook w:val="0000"/>
      </w:tblPr>
      <w:tblGrid>
        <w:gridCol w:w="1726"/>
        <w:gridCol w:w="2656"/>
        <w:gridCol w:w="1815"/>
        <w:gridCol w:w="1662"/>
        <w:gridCol w:w="1383"/>
      </w:tblGrid>
      <w:tr w:rsidTr="0069412F">
        <w:tblPrEx>
          <w:tblW w:w="0" w:type="auto"/>
          <w:tblLook w:val="0000"/>
        </w:tblPrEx>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 xml:space="preserve">What do </w:t>
            </w:r>
            <w:r w:rsidRPr="000D6F3B">
              <w:rPr>
                <w:rFonts w:cs="Times New Roman"/>
                <w:sz w:val="24"/>
                <w:lang w:val="en-GB"/>
              </w:rPr>
              <w:t>I</w:t>
            </w:r>
            <w:r w:rsidRPr="000D6F3B">
              <w:rPr>
                <w:rFonts w:cs="Times New Roman"/>
                <w:sz w:val="24"/>
                <w:lang w:val="en-GB"/>
              </w:rPr>
              <w:t xml:space="preserve"> want/need to learn?</w:t>
            </w:r>
          </w:p>
        </w:tc>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 xml:space="preserve">What will </w:t>
            </w:r>
            <w:r w:rsidRPr="000D6F3B">
              <w:rPr>
                <w:rFonts w:cs="Times New Roman"/>
                <w:sz w:val="24"/>
                <w:lang w:val="en-GB"/>
              </w:rPr>
              <w:t>I</w:t>
            </w:r>
            <w:r w:rsidRPr="000D6F3B">
              <w:rPr>
                <w:rFonts w:cs="Times New Roman"/>
                <w:sz w:val="24"/>
                <w:lang w:val="en-GB"/>
              </w:rPr>
              <w:t xml:space="preserve"> do to achieve this?</w:t>
            </w:r>
          </w:p>
        </w:tc>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 xml:space="preserve">What resources or support will </w:t>
            </w:r>
            <w:r w:rsidRPr="000D6F3B">
              <w:rPr>
                <w:rFonts w:cs="Times New Roman"/>
                <w:sz w:val="24"/>
                <w:lang w:val="en-GB"/>
              </w:rPr>
              <w:t>I</w:t>
            </w:r>
            <w:r w:rsidRPr="000D6F3B">
              <w:rPr>
                <w:rFonts w:cs="Times New Roman"/>
                <w:sz w:val="24"/>
                <w:lang w:val="en-GB"/>
              </w:rPr>
              <w:t xml:space="preserve"> need?</w:t>
            </w:r>
          </w:p>
        </w:tc>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 xml:space="preserve">What will </w:t>
            </w:r>
            <w:r w:rsidRPr="000D6F3B">
              <w:rPr>
                <w:rFonts w:cs="Times New Roman"/>
                <w:sz w:val="24"/>
                <w:lang w:val="en-GB"/>
              </w:rPr>
              <w:t>my</w:t>
            </w:r>
            <w:r w:rsidRPr="000D6F3B">
              <w:rPr>
                <w:rFonts w:cs="Times New Roman"/>
                <w:sz w:val="24"/>
                <w:lang w:val="en-GB"/>
              </w:rPr>
              <w:t xml:space="preserve"> success criteria be?</w:t>
            </w:r>
          </w:p>
        </w:tc>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Target dates for review and completion</w:t>
            </w:r>
          </w:p>
        </w:tc>
      </w:tr>
      <w:tr w:rsidTr="0069412F">
        <w:tblPrEx>
          <w:tblW w:w="0" w:type="auto"/>
          <w:tblLook w:val="0000"/>
        </w:tblPrEx>
        <w:tc>
          <w:tcPr>
            <w:tcW w:w="0" w:type="auto"/>
          </w:tcPr>
          <w:p w:rsidR="00EF146E" w:rsidRPr="000D6F3B" w:rsidP="001A2B2C">
            <w:pPr>
              <w:rPr>
                <w:rFonts w:cs="Times New Roman"/>
                <w:sz w:val="24"/>
                <w:lang w:val="en-GB"/>
              </w:rPr>
            </w:pPr>
          </w:p>
          <w:p w:rsidR="00EF146E" w:rsidRPr="000D6F3B" w:rsidP="001A2B2C">
            <w:pPr>
              <w:rPr>
                <w:rFonts w:cs="Times New Roman"/>
                <w:sz w:val="24"/>
                <w:lang w:val="en-GB"/>
              </w:rPr>
            </w:pPr>
            <w:r w:rsidRPr="000D6F3B">
              <w:rPr>
                <w:rFonts w:cs="Times New Roman"/>
                <w:sz w:val="24"/>
                <w:lang w:val="en-GB"/>
              </w:rPr>
              <w:t xml:space="preserve">Based on further analysis, </w:t>
            </w:r>
            <w:r w:rsidRPr="000D6F3B">
              <w:rPr>
                <w:rFonts w:cs="Times New Roman"/>
                <w:sz w:val="24"/>
                <w:lang w:val="en-GB"/>
              </w:rPr>
              <w:t>I</w:t>
            </w:r>
            <w:r w:rsidRPr="000D6F3B">
              <w:rPr>
                <w:rFonts w:cs="Times New Roman"/>
                <w:sz w:val="24"/>
                <w:lang w:val="en-GB"/>
              </w:rPr>
              <w:t xml:space="preserve"> would want to learn the skills of being a successful leader in my future professional careers. 
</w:t>
            </w:r>
          </w:p>
          <w:p w:rsidR="00EF146E" w:rsidRPr="000D6F3B" w:rsidP="001A2B2C">
            <w:pPr>
              <w:rPr>
                <w:rFonts w:cs="Times New Roman"/>
                <w:sz w:val="24"/>
                <w:lang w:val="en-GB"/>
              </w:rPr>
            </w:pPr>
          </w:p>
        </w:tc>
        <w:tc>
          <w:tcPr>
            <w:tcW w:w="0" w:type="auto"/>
          </w:tcPr>
          <w:p w:rsidR="00EF146E" w:rsidRPr="000D6F3B" w:rsidP="001A2B2C">
            <w:pPr>
              <w:rPr>
                <w:rFonts w:cs="Times New Roman"/>
                <w:sz w:val="24"/>
                <w:lang w:val="en-GB"/>
              </w:rPr>
            </w:pPr>
            <w:r w:rsidRPr="000D6F3B">
              <w:rPr>
                <w:rFonts w:cs="Times New Roman"/>
                <w:sz w:val="24"/>
                <w:lang w:val="en-GB"/>
              </w:rPr>
              <w:t xml:space="preserve">As per the statement of </w:t>
            </w:r>
            <w:r w:rsidRPr="000D6F3B" w:rsidR="001A2B2C">
              <w:rPr>
                <w:rFonts w:cs="Times New Roman"/>
                <w:color w:val="222222"/>
                <w:sz w:val="24"/>
                <w:shd w:val="clear" w:color="auto" w:fill="FFFFFF"/>
                <w:lang w:val="en-GB"/>
              </w:rPr>
              <w:t>Strampel</w:t>
            </w:r>
            <w:r w:rsidRPr="000D6F3B" w:rsidR="001A2B2C">
              <w:rPr>
                <w:rFonts w:cs="Times New Roman"/>
                <w:color w:val="222222"/>
                <w:sz w:val="24"/>
                <w:shd w:val="clear" w:color="auto" w:fill="FFFFFF"/>
                <w:lang w:val="en-GB"/>
              </w:rPr>
              <w:t xml:space="preserve"> and Lewis</w:t>
            </w:r>
            <w:r w:rsidRPr="000D6F3B" w:rsidR="001A2B2C">
              <w:rPr>
                <w:rFonts w:cs="Times New Roman"/>
                <w:sz w:val="24"/>
                <w:lang w:val="en-GB"/>
              </w:rPr>
              <w:t xml:space="preserve"> </w:t>
            </w:r>
            <w:r w:rsidRPr="000D6F3B">
              <w:rPr>
                <w:rFonts w:cs="Times New Roman"/>
                <w:sz w:val="24"/>
                <w:lang w:val="en-GB"/>
              </w:rPr>
              <w:t>(</w:t>
            </w:r>
            <w:r w:rsidRPr="000D6F3B" w:rsidR="001A2B2C">
              <w:rPr>
                <w:rFonts w:cs="Times New Roman"/>
                <w:sz w:val="24"/>
                <w:lang w:val="en-GB"/>
              </w:rPr>
              <w:t>2016</w:t>
            </w:r>
            <w:r w:rsidRPr="000D6F3B">
              <w:rPr>
                <w:rFonts w:cs="Times New Roman"/>
                <w:sz w:val="24"/>
                <w:lang w:val="en-GB"/>
              </w:rPr>
              <w:t xml:space="preserve">), </w:t>
            </w:r>
            <w:r w:rsidRPr="000D6F3B">
              <w:rPr>
                <w:rFonts w:cs="Times New Roman"/>
                <w:sz w:val="24"/>
                <w:lang w:val="en-GB"/>
              </w:rPr>
              <w:t>I</w:t>
            </w:r>
            <w:r w:rsidRPr="000D6F3B">
              <w:rPr>
                <w:rFonts w:cs="Times New Roman"/>
                <w:sz w:val="24"/>
                <w:lang w:val="en-GB"/>
              </w:rPr>
              <w:t xml:space="preserve"> will focus on observing and reading about the successful leaders of our world. Along with this, </w:t>
            </w:r>
            <w:r w:rsidRPr="000D6F3B">
              <w:rPr>
                <w:rFonts w:cs="Times New Roman"/>
                <w:sz w:val="24"/>
                <w:lang w:val="en-GB"/>
              </w:rPr>
              <w:t>I</w:t>
            </w:r>
            <w:r w:rsidRPr="000D6F3B">
              <w:rPr>
                <w:rFonts w:cs="Times New Roman"/>
                <w:sz w:val="24"/>
                <w:lang w:val="en-GB"/>
              </w:rPr>
              <w:t xml:space="preserve"> will also focus on learning all the necessary skills, including problem-solving, decision making, communicating, and so on during this learning phase.
</w:t>
            </w:r>
          </w:p>
        </w:tc>
        <w:tc>
          <w:tcPr>
            <w:tcW w:w="0" w:type="auto"/>
          </w:tcPr>
          <w:p w:rsidR="00EF146E" w:rsidRPr="000D6F3B" w:rsidP="001A2B2C">
            <w:pPr>
              <w:rPr>
                <w:rFonts w:cs="Times New Roman"/>
                <w:sz w:val="24"/>
                <w:lang w:val="en-GB"/>
              </w:rPr>
            </w:pPr>
            <w:r w:rsidRPr="000D6F3B">
              <w:rPr>
                <w:rFonts w:cs="Times New Roman"/>
                <w:sz w:val="24"/>
                <w:lang w:val="en-GB"/>
              </w:rPr>
              <w:t xml:space="preserve">The resources </w:t>
            </w:r>
            <w:r w:rsidRPr="000D6F3B">
              <w:rPr>
                <w:rFonts w:cs="Times New Roman"/>
                <w:sz w:val="24"/>
                <w:lang w:val="en-GB"/>
              </w:rPr>
              <w:t>I</w:t>
            </w:r>
            <w:r w:rsidRPr="000D6F3B">
              <w:rPr>
                <w:rFonts w:cs="Times New Roman"/>
                <w:sz w:val="24"/>
                <w:lang w:val="en-GB"/>
              </w:rPr>
              <w:t xml:space="preserve"> will require for achieving this goal are the internet, electronic devices, different books on leadership and biographies of world successful leaders, and so on.
</w:t>
            </w:r>
          </w:p>
        </w:tc>
        <w:tc>
          <w:tcPr>
            <w:tcW w:w="0" w:type="auto"/>
          </w:tcPr>
          <w:p w:rsidR="00EF146E" w:rsidRPr="000D6F3B" w:rsidP="001A2B2C">
            <w:pPr>
              <w:rPr>
                <w:rFonts w:cs="Times New Roman"/>
                <w:sz w:val="24"/>
                <w:lang w:val="en-GB"/>
              </w:rPr>
            </w:pPr>
            <w:r w:rsidRPr="000D6F3B">
              <w:rPr>
                <w:rFonts w:cs="Times New Roman"/>
                <w:sz w:val="24"/>
                <w:lang w:val="en-GB"/>
              </w:rPr>
              <w:t xml:space="preserve">As influenced by </w:t>
            </w:r>
            <w:r w:rsidRPr="000D6F3B" w:rsidR="001A2B2C">
              <w:rPr>
                <w:rFonts w:cs="Times New Roman"/>
                <w:color w:val="222222"/>
                <w:sz w:val="24"/>
                <w:shd w:val="clear" w:color="auto" w:fill="FFFFFF"/>
                <w:lang w:val="en-GB"/>
              </w:rPr>
              <w:t>Trăistaru</w:t>
            </w:r>
            <w:r w:rsidRPr="000D6F3B" w:rsidR="001A2B2C">
              <w:rPr>
                <w:rFonts w:cs="Times New Roman"/>
                <w:sz w:val="24"/>
                <w:lang w:val="en-GB"/>
              </w:rPr>
              <w:t xml:space="preserve"> </w:t>
            </w:r>
            <w:r w:rsidRPr="000D6F3B">
              <w:rPr>
                <w:rFonts w:cs="Times New Roman"/>
                <w:sz w:val="24"/>
                <w:lang w:val="en-GB"/>
              </w:rPr>
              <w:t>(</w:t>
            </w:r>
            <w:r w:rsidRPr="000D6F3B" w:rsidR="001A2B2C">
              <w:rPr>
                <w:rFonts w:cs="Times New Roman"/>
                <w:sz w:val="24"/>
                <w:lang w:val="en-GB"/>
              </w:rPr>
              <w:t>2020</w:t>
            </w:r>
            <w:r w:rsidRPr="000D6F3B">
              <w:rPr>
                <w:rFonts w:cs="Times New Roman"/>
                <w:sz w:val="24"/>
                <w:lang w:val="en-GB"/>
              </w:rPr>
              <w:t xml:space="preserve">), effective team handling, quick decision-making, and instant problem-solving capacities will be </w:t>
            </w:r>
            <w:r w:rsidRPr="000D6F3B">
              <w:rPr>
                <w:rFonts w:cs="Times New Roman"/>
                <w:sz w:val="24"/>
                <w:lang w:val="en-GB"/>
              </w:rPr>
              <w:t>my</w:t>
            </w:r>
            <w:r w:rsidRPr="000D6F3B">
              <w:rPr>
                <w:rFonts w:cs="Times New Roman"/>
                <w:sz w:val="24"/>
                <w:lang w:val="en-GB"/>
              </w:rPr>
              <w:t xml:space="preserve"> success criteria.</w:t>
            </w:r>
          </w:p>
        </w:tc>
        <w:tc>
          <w:tcPr>
            <w:tcW w:w="0" w:type="auto"/>
          </w:tcPr>
          <w:p w:rsidR="00EF146E" w:rsidRPr="000D6F3B" w:rsidP="001A2B2C">
            <w:pPr>
              <w:rPr>
                <w:rFonts w:cs="Times New Roman"/>
                <w:sz w:val="24"/>
                <w:lang w:val="en-GB"/>
              </w:rPr>
            </w:pPr>
            <w:r w:rsidRPr="000D6F3B">
              <w:rPr>
                <w:rFonts w:cs="Times New Roman"/>
                <w:sz w:val="24"/>
                <w:lang w:val="en-GB"/>
              </w:rPr>
              <w:t>15</w:t>
            </w:r>
            <w:r w:rsidRPr="000D6F3B">
              <w:rPr>
                <w:rFonts w:cs="Times New Roman"/>
                <w:sz w:val="24"/>
                <w:vertAlign w:val="superscript"/>
                <w:lang w:val="en-GB"/>
              </w:rPr>
              <w:t>th</w:t>
            </w:r>
            <w:r w:rsidRPr="000D6F3B">
              <w:rPr>
                <w:rFonts w:cs="Times New Roman"/>
                <w:sz w:val="24"/>
                <w:lang w:val="en-GB"/>
              </w:rPr>
              <w:t xml:space="preserve"> November 2020</w:t>
            </w:r>
          </w:p>
        </w:tc>
      </w:tr>
    </w:tbl>
    <w:p w:rsidR="00EF146E" w:rsidRPr="000D6F3B" w:rsidP="00EF146E">
      <w:pPr>
        <w:rPr>
          <w:lang w:val="en-GB" w:eastAsia="en-GB"/>
        </w:rPr>
      </w:pPr>
    </w:p>
    <w:p w:rsidR="00EF146E" w:rsidRPr="000D6F3B" w:rsidP="00EF146E">
      <w:pPr>
        <w:rPr>
          <w:lang w:val="en-GB" w:eastAsia="en-GB"/>
        </w:rPr>
      </w:pPr>
      <w:r w:rsidRPr="000D6F3B">
        <w:rPr>
          <w:lang w:val="en-GB" w:eastAsia="en-GB"/>
        </w:rPr>
        <w:t xml:space="preserve">Goal 3: </w:t>
      </w:r>
      <w:r w:rsidRPr="000D6F3B" w:rsidR="0069412F">
        <w:rPr>
          <w:b/>
          <w:i/>
          <w:lang w:val="en-GB" w:eastAsia="en-GB"/>
        </w:rPr>
        <w:t xml:space="preserve">To understand the strategies of </w:t>
      </w:r>
      <w:r w:rsidRPr="000D6F3B" w:rsidR="0069412F">
        <w:rPr>
          <w:b/>
          <w:i/>
          <w:lang w:val="en-GB" w:eastAsia="en-GB"/>
        </w:rPr>
        <w:t>problems-solving</w:t>
      </w:r>
      <w:r w:rsidRPr="000D6F3B" w:rsidR="0069412F">
        <w:rPr>
          <w:lang w:val="en-GB" w:eastAsia="en-GB"/>
        </w:rPr>
        <w:t xml:space="preserve"> </w:t>
      </w:r>
    </w:p>
    <w:tbl>
      <w:tblPr>
        <w:tblStyle w:val="LightListAccent4"/>
        <w:tblW w:w="0" w:type="auto"/>
        <w:tblLook w:val="0000"/>
      </w:tblPr>
      <w:tblGrid>
        <w:gridCol w:w="1742"/>
        <w:gridCol w:w="2620"/>
        <w:gridCol w:w="2012"/>
        <w:gridCol w:w="1482"/>
        <w:gridCol w:w="1386"/>
      </w:tblGrid>
      <w:tr w:rsidTr="0069412F">
        <w:tblPrEx>
          <w:tblW w:w="0" w:type="auto"/>
          <w:tblLook w:val="0000"/>
        </w:tblPrEx>
        <w:tc>
          <w:tcPr>
            <w:tcW w:w="0" w:type="auto"/>
          </w:tcPr>
          <w:p w:rsidR="00EF146E" w:rsidRPr="000D6F3B" w:rsidP="00BA648A">
            <w:pPr>
              <w:jc w:val="center"/>
              <w:rPr>
                <w:rFonts w:cs="Times New Roman"/>
                <w:sz w:val="24"/>
                <w:lang w:val="en-GB"/>
              </w:rPr>
            </w:pPr>
          </w:p>
          <w:p w:rsidR="00EF146E" w:rsidRPr="000D6F3B" w:rsidP="00BA648A">
            <w:pPr>
              <w:jc w:val="center"/>
              <w:rPr>
                <w:rFonts w:cs="Times New Roman"/>
                <w:sz w:val="24"/>
                <w:lang w:val="en-GB"/>
              </w:rPr>
            </w:pPr>
            <w:r w:rsidRPr="000D6F3B">
              <w:rPr>
                <w:rFonts w:cs="Times New Roman"/>
                <w:sz w:val="24"/>
                <w:lang w:val="en-GB"/>
              </w:rPr>
              <w:t xml:space="preserve">What do </w:t>
            </w:r>
            <w:r w:rsidRPr="000D6F3B">
              <w:rPr>
                <w:rFonts w:cs="Times New Roman"/>
                <w:sz w:val="24"/>
                <w:lang w:val="en-GB"/>
              </w:rPr>
              <w:t>I</w:t>
            </w:r>
            <w:r w:rsidRPr="000D6F3B">
              <w:rPr>
                <w:rFonts w:cs="Times New Roman"/>
                <w:sz w:val="24"/>
                <w:lang w:val="en-GB"/>
              </w:rPr>
              <w:t xml:space="preserve"> want/need to learn?</w:t>
            </w:r>
          </w:p>
        </w:tc>
        <w:tc>
          <w:tcPr>
            <w:tcW w:w="0" w:type="auto"/>
          </w:tcPr>
          <w:p w:rsidR="00EF146E" w:rsidRPr="000D6F3B" w:rsidP="00BA648A">
            <w:pPr>
              <w:jc w:val="center"/>
              <w:rPr>
                <w:rFonts w:cs="Times New Roman"/>
                <w:sz w:val="24"/>
                <w:lang w:val="en-GB"/>
              </w:rPr>
            </w:pPr>
          </w:p>
          <w:p w:rsidR="00EF146E" w:rsidRPr="000D6F3B" w:rsidP="00BA648A">
            <w:pPr>
              <w:jc w:val="center"/>
              <w:rPr>
                <w:rFonts w:cs="Times New Roman"/>
                <w:sz w:val="24"/>
                <w:lang w:val="en-GB"/>
              </w:rPr>
            </w:pPr>
            <w:r w:rsidRPr="000D6F3B">
              <w:rPr>
                <w:rFonts w:cs="Times New Roman"/>
                <w:sz w:val="24"/>
                <w:lang w:val="en-GB"/>
              </w:rPr>
              <w:t xml:space="preserve">What will </w:t>
            </w:r>
            <w:r w:rsidRPr="000D6F3B">
              <w:rPr>
                <w:rFonts w:cs="Times New Roman"/>
                <w:sz w:val="24"/>
                <w:lang w:val="en-GB"/>
              </w:rPr>
              <w:t>I</w:t>
            </w:r>
            <w:r w:rsidRPr="000D6F3B">
              <w:rPr>
                <w:rFonts w:cs="Times New Roman"/>
                <w:sz w:val="24"/>
                <w:lang w:val="en-GB"/>
              </w:rPr>
              <w:t xml:space="preserve"> do to achieve this?</w:t>
            </w:r>
          </w:p>
        </w:tc>
        <w:tc>
          <w:tcPr>
            <w:tcW w:w="0" w:type="auto"/>
          </w:tcPr>
          <w:p w:rsidR="00EF146E" w:rsidRPr="000D6F3B" w:rsidP="00BA648A">
            <w:pPr>
              <w:jc w:val="center"/>
              <w:rPr>
                <w:rFonts w:cs="Times New Roman"/>
                <w:sz w:val="24"/>
                <w:lang w:val="en-GB"/>
              </w:rPr>
            </w:pPr>
          </w:p>
          <w:p w:rsidR="00EF146E" w:rsidRPr="000D6F3B" w:rsidP="00BA648A">
            <w:pPr>
              <w:jc w:val="center"/>
              <w:rPr>
                <w:rFonts w:cs="Times New Roman"/>
                <w:sz w:val="24"/>
                <w:lang w:val="en-GB"/>
              </w:rPr>
            </w:pPr>
            <w:r w:rsidRPr="000D6F3B">
              <w:rPr>
                <w:rFonts w:cs="Times New Roman"/>
                <w:sz w:val="24"/>
                <w:lang w:val="en-GB"/>
              </w:rPr>
              <w:t xml:space="preserve">What resources or support will </w:t>
            </w:r>
            <w:r w:rsidRPr="000D6F3B">
              <w:rPr>
                <w:rFonts w:cs="Times New Roman"/>
                <w:sz w:val="24"/>
                <w:lang w:val="en-GB"/>
              </w:rPr>
              <w:t>I</w:t>
            </w:r>
            <w:r w:rsidRPr="000D6F3B">
              <w:rPr>
                <w:rFonts w:cs="Times New Roman"/>
                <w:sz w:val="24"/>
                <w:lang w:val="en-GB"/>
              </w:rPr>
              <w:t xml:space="preserve"> need?</w:t>
            </w:r>
          </w:p>
        </w:tc>
        <w:tc>
          <w:tcPr>
            <w:tcW w:w="0" w:type="auto"/>
          </w:tcPr>
          <w:p w:rsidR="00EF146E" w:rsidRPr="000D6F3B" w:rsidP="00BA648A">
            <w:pPr>
              <w:jc w:val="center"/>
              <w:rPr>
                <w:rFonts w:cs="Times New Roman"/>
                <w:sz w:val="24"/>
                <w:lang w:val="en-GB"/>
              </w:rPr>
            </w:pPr>
          </w:p>
          <w:p w:rsidR="00EF146E" w:rsidRPr="000D6F3B" w:rsidP="00BA648A">
            <w:pPr>
              <w:jc w:val="center"/>
              <w:rPr>
                <w:rFonts w:cs="Times New Roman"/>
                <w:sz w:val="24"/>
                <w:lang w:val="en-GB"/>
              </w:rPr>
            </w:pPr>
            <w:r w:rsidRPr="000D6F3B">
              <w:rPr>
                <w:rFonts w:cs="Times New Roman"/>
                <w:sz w:val="24"/>
                <w:lang w:val="en-GB"/>
              </w:rPr>
              <w:t xml:space="preserve">What will </w:t>
            </w:r>
            <w:r w:rsidRPr="000D6F3B">
              <w:rPr>
                <w:rFonts w:cs="Times New Roman"/>
                <w:sz w:val="24"/>
                <w:lang w:val="en-GB"/>
              </w:rPr>
              <w:t>my</w:t>
            </w:r>
            <w:r w:rsidRPr="000D6F3B">
              <w:rPr>
                <w:rFonts w:cs="Times New Roman"/>
                <w:sz w:val="24"/>
                <w:lang w:val="en-GB"/>
              </w:rPr>
              <w:t xml:space="preserve"> success criteria be?</w:t>
            </w:r>
          </w:p>
        </w:tc>
        <w:tc>
          <w:tcPr>
            <w:tcW w:w="0" w:type="auto"/>
          </w:tcPr>
          <w:p w:rsidR="00EF146E" w:rsidRPr="000D6F3B" w:rsidP="00BA648A">
            <w:pPr>
              <w:jc w:val="center"/>
              <w:rPr>
                <w:rFonts w:cs="Times New Roman"/>
                <w:sz w:val="24"/>
                <w:lang w:val="en-GB"/>
              </w:rPr>
            </w:pPr>
          </w:p>
          <w:p w:rsidR="00EF146E" w:rsidRPr="000D6F3B" w:rsidP="00BA648A">
            <w:pPr>
              <w:jc w:val="center"/>
              <w:rPr>
                <w:rFonts w:cs="Times New Roman"/>
                <w:sz w:val="24"/>
                <w:lang w:val="en-GB"/>
              </w:rPr>
            </w:pPr>
            <w:r w:rsidRPr="000D6F3B">
              <w:rPr>
                <w:rFonts w:cs="Times New Roman"/>
                <w:sz w:val="24"/>
                <w:lang w:val="en-GB"/>
              </w:rPr>
              <w:t>Target dates for review and completion</w:t>
            </w:r>
          </w:p>
        </w:tc>
      </w:tr>
      <w:tr w:rsidTr="0069412F">
        <w:tblPrEx>
          <w:tblW w:w="0" w:type="auto"/>
          <w:tblLook w:val="0000"/>
        </w:tblPrEx>
        <w:tc>
          <w:tcPr>
            <w:tcW w:w="0" w:type="auto"/>
          </w:tcPr>
          <w:p w:rsidR="00EF146E" w:rsidRPr="000D6F3B" w:rsidP="001A2B2C">
            <w:pPr>
              <w:rPr>
                <w:rFonts w:cs="Times New Roman"/>
                <w:sz w:val="24"/>
                <w:lang w:val="en-GB"/>
              </w:rPr>
            </w:pPr>
          </w:p>
          <w:p w:rsidR="00EF146E" w:rsidRPr="000D6F3B" w:rsidP="001A2B2C">
            <w:pPr>
              <w:rPr>
                <w:rFonts w:cs="Times New Roman"/>
                <w:sz w:val="24"/>
                <w:lang w:val="en-GB"/>
              </w:rPr>
            </w:pPr>
            <w:r w:rsidRPr="000D6F3B">
              <w:rPr>
                <w:rFonts w:cs="Times New Roman"/>
                <w:sz w:val="24"/>
                <w:lang w:val="en-GB"/>
              </w:rPr>
              <w:t xml:space="preserve">Additional to the above two, </w:t>
            </w:r>
            <w:r w:rsidRPr="000D6F3B">
              <w:rPr>
                <w:rFonts w:cs="Times New Roman"/>
                <w:sz w:val="24"/>
                <w:lang w:val="en-GB"/>
              </w:rPr>
              <w:t>I</w:t>
            </w:r>
            <w:r w:rsidRPr="000D6F3B">
              <w:rPr>
                <w:rFonts w:cs="Times New Roman"/>
                <w:sz w:val="24"/>
                <w:lang w:val="en-GB"/>
              </w:rPr>
              <w:t xml:space="preserve"> will also need to learn specifically the strategies of problem-solving skills, </w:t>
            </w:r>
            <w:r w:rsidRPr="000D6F3B">
              <w:rPr>
                <w:rFonts w:cs="Times New Roman"/>
                <w:sz w:val="24"/>
                <w:lang w:val="en-GB"/>
              </w:rPr>
              <w:t>as this is a part of the leading goal.
</w:t>
            </w:r>
          </w:p>
          <w:p w:rsidR="00EF146E" w:rsidRPr="000D6F3B" w:rsidP="001A2B2C">
            <w:pPr>
              <w:rPr>
                <w:rFonts w:cs="Times New Roman"/>
                <w:sz w:val="24"/>
                <w:lang w:val="en-GB"/>
              </w:rPr>
            </w:pPr>
          </w:p>
        </w:tc>
        <w:tc>
          <w:tcPr>
            <w:tcW w:w="0" w:type="auto"/>
          </w:tcPr>
          <w:p w:rsidR="00EF146E" w:rsidRPr="000D6F3B" w:rsidP="001A2B2C">
            <w:pPr>
              <w:rPr>
                <w:rFonts w:cs="Times New Roman"/>
                <w:sz w:val="24"/>
                <w:lang w:val="en-GB"/>
              </w:rPr>
            </w:pPr>
            <w:r w:rsidRPr="000D6F3B">
              <w:rPr>
                <w:rFonts w:cs="Times New Roman"/>
                <w:sz w:val="24"/>
                <w:lang w:val="en-GB"/>
              </w:rPr>
              <w:t xml:space="preserve">I will try to understand the general framework required for problem-solving, since there would not be any specific framework for problems, for example brainstorming, consensus decision-making, and so on. </w:t>
            </w:r>
            <w:r w:rsidRPr="000D6F3B">
              <w:rPr>
                <w:rFonts w:cs="Times New Roman"/>
                <w:sz w:val="24"/>
                <w:lang w:val="en-GB"/>
              </w:rPr>
              <w:t>Followed by this learning, I can apply my strategies in different shorter problems, for identifying the ways by which bigger problems could be resolved</w:t>
            </w:r>
            <w:r w:rsidRPr="000D6F3B" w:rsidR="001A2B2C">
              <w:rPr>
                <w:rFonts w:cs="Times New Roman"/>
                <w:sz w:val="24"/>
                <w:lang w:val="en-GB"/>
              </w:rPr>
              <w:t xml:space="preserve"> (</w:t>
            </w:r>
            <w:r w:rsidRPr="000D6F3B" w:rsidR="001A2B2C">
              <w:rPr>
                <w:rFonts w:cs="Times New Roman"/>
                <w:color w:val="222222"/>
                <w:sz w:val="24"/>
                <w:shd w:val="clear" w:color="auto" w:fill="FFFFFF"/>
                <w:lang w:val="en-GB"/>
              </w:rPr>
              <w:t xml:space="preserve">Leigh and </w:t>
            </w:r>
            <w:r w:rsidRPr="000D6F3B" w:rsidR="001A2B2C">
              <w:rPr>
                <w:rFonts w:cs="Times New Roman"/>
                <w:color w:val="222222"/>
                <w:sz w:val="24"/>
                <w:shd w:val="clear" w:color="auto" w:fill="FFFFFF"/>
                <w:lang w:val="en-GB"/>
              </w:rPr>
              <w:t>Darvill</w:t>
            </w:r>
            <w:r w:rsidRPr="000D6F3B" w:rsidR="001A2B2C">
              <w:rPr>
                <w:rFonts w:cs="Times New Roman"/>
                <w:color w:val="222222"/>
                <w:sz w:val="24"/>
                <w:shd w:val="clear" w:color="auto" w:fill="FFFFFF"/>
                <w:lang w:val="en-GB"/>
              </w:rPr>
              <w:t>, 2019)</w:t>
            </w:r>
          </w:p>
        </w:tc>
        <w:tc>
          <w:tcPr>
            <w:tcW w:w="0" w:type="auto"/>
          </w:tcPr>
          <w:p w:rsidR="00EF146E" w:rsidRPr="000D6F3B" w:rsidP="001A2B2C">
            <w:pPr>
              <w:rPr>
                <w:rFonts w:cs="Times New Roman"/>
                <w:sz w:val="24"/>
                <w:lang w:val="en-GB"/>
              </w:rPr>
            </w:pPr>
            <w:r w:rsidRPr="000D6F3B">
              <w:rPr>
                <w:rFonts w:cs="Times New Roman"/>
                <w:sz w:val="24"/>
                <w:lang w:val="en-GB"/>
              </w:rPr>
              <w:t>I</w:t>
            </w:r>
            <w:r w:rsidRPr="000D6F3B">
              <w:rPr>
                <w:rFonts w:cs="Times New Roman"/>
                <w:sz w:val="24"/>
                <w:lang w:val="en-GB"/>
              </w:rPr>
              <w:t xml:space="preserve"> will need a proper mentor or supervisor, from whom, I could learn the general or standardised strategies of problem-solving, along with the process by which </w:t>
            </w:r>
            <w:r w:rsidRPr="000D6F3B">
              <w:rPr>
                <w:rFonts w:cs="Times New Roman"/>
                <w:sz w:val="24"/>
                <w:lang w:val="en-GB"/>
              </w:rPr>
              <w:t xml:space="preserve">the general approaches can be modified. </w:t>
            </w:r>
          </w:p>
        </w:tc>
        <w:tc>
          <w:tcPr>
            <w:tcW w:w="0" w:type="auto"/>
          </w:tcPr>
          <w:p w:rsidR="00EF146E" w:rsidRPr="000D6F3B" w:rsidP="001A2B2C">
            <w:pPr>
              <w:rPr>
                <w:rFonts w:cs="Times New Roman"/>
                <w:sz w:val="24"/>
                <w:lang w:val="en-GB"/>
              </w:rPr>
            </w:pPr>
            <w:r w:rsidRPr="000D6F3B">
              <w:rPr>
                <w:rFonts w:cs="Times New Roman"/>
                <w:sz w:val="24"/>
                <w:lang w:val="en-GB"/>
              </w:rPr>
              <w:t xml:space="preserve">The success criteria in this goal will be the time </w:t>
            </w:r>
            <w:r w:rsidRPr="000D6F3B">
              <w:rPr>
                <w:rFonts w:cs="Times New Roman"/>
                <w:sz w:val="24"/>
                <w:lang w:val="en-GB"/>
              </w:rPr>
              <w:t>I</w:t>
            </w:r>
            <w:r w:rsidRPr="000D6F3B">
              <w:rPr>
                <w:rFonts w:cs="Times New Roman"/>
                <w:sz w:val="24"/>
                <w:lang w:val="en-GB"/>
              </w:rPr>
              <w:t xml:space="preserve"> will require for solving problems in the upcoming </w:t>
            </w:r>
            <w:r w:rsidRPr="000D6F3B">
              <w:rPr>
                <w:rFonts w:cs="Times New Roman"/>
                <w:sz w:val="24"/>
                <w:lang w:val="en-GB"/>
              </w:rPr>
              <w:t xml:space="preserve">dates. </w:t>
            </w:r>
          </w:p>
        </w:tc>
        <w:tc>
          <w:tcPr>
            <w:tcW w:w="0" w:type="auto"/>
          </w:tcPr>
          <w:p w:rsidR="00EF146E" w:rsidRPr="000D6F3B" w:rsidP="001A2B2C">
            <w:pPr>
              <w:rPr>
                <w:rFonts w:cs="Times New Roman"/>
                <w:sz w:val="24"/>
                <w:lang w:val="en-GB"/>
              </w:rPr>
            </w:pPr>
            <w:r w:rsidRPr="000D6F3B">
              <w:rPr>
                <w:rFonts w:cs="Times New Roman"/>
                <w:sz w:val="24"/>
                <w:lang w:val="en-GB"/>
              </w:rPr>
              <w:t>30</w:t>
            </w:r>
            <w:r w:rsidRPr="000D6F3B">
              <w:rPr>
                <w:rFonts w:cs="Times New Roman"/>
                <w:sz w:val="24"/>
                <w:vertAlign w:val="superscript"/>
                <w:lang w:val="en-GB"/>
              </w:rPr>
              <w:t>th</w:t>
            </w:r>
            <w:r w:rsidRPr="000D6F3B">
              <w:rPr>
                <w:rFonts w:cs="Times New Roman"/>
                <w:sz w:val="24"/>
                <w:lang w:val="en-GB"/>
              </w:rPr>
              <w:t xml:space="preserve"> November 2020</w:t>
            </w:r>
          </w:p>
        </w:tc>
      </w:tr>
    </w:tbl>
    <w:p w:rsidR="00EF146E" w:rsidRPr="000D6F3B" w:rsidP="00EF146E">
      <w:pPr>
        <w:rPr>
          <w:lang w:val="en-GB" w:eastAsia="en-GB"/>
        </w:rPr>
      </w:pPr>
    </w:p>
    <w:p w:rsidR="00EF146E" w:rsidRPr="000D6F3B" w:rsidP="00EF146E">
      <w:pPr>
        <w:rPr>
          <w:lang w:val="en-GB" w:eastAsia="en-GB"/>
        </w:rPr>
      </w:pPr>
      <w:r w:rsidRPr="000D6F3B">
        <w:rPr>
          <w:lang w:val="en-GB" w:eastAsia="en-GB"/>
        </w:rPr>
        <w:t xml:space="preserve">Goal 4: </w:t>
      </w:r>
      <w:r w:rsidRPr="000D6F3B" w:rsidR="0069412F">
        <w:rPr>
          <w:b/>
          <w:i/>
          <w:lang w:val="en-GB" w:eastAsia="en-GB"/>
        </w:rPr>
        <w:t>To learn the tactics of self-awareness and self-reflection for identifying further areas of development</w:t>
      </w:r>
    </w:p>
    <w:tbl>
      <w:tblPr>
        <w:tblStyle w:val="LightListAccent2"/>
        <w:tblW w:w="0" w:type="auto"/>
        <w:tblLook w:val="0000"/>
      </w:tblPr>
      <w:tblGrid>
        <w:gridCol w:w="2121"/>
        <w:gridCol w:w="2179"/>
        <w:gridCol w:w="1731"/>
        <w:gridCol w:w="1778"/>
        <w:gridCol w:w="1433"/>
      </w:tblGrid>
      <w:tr w:rsidTr="0069412F">
        <w:tblPrEx>
          <w:tblW w:w="0" w:type="auto"/>
          <w:tblLook w:val="0000"/>
        </w:tblPrEx>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 xml:space="preserve">What do </w:t>
            </w:r>
            <w:r w:rsidRPr="000D6F3B">
              <w:rPr>
                <w:rFonts w:cs="Times New Roman"/>
                <w:sz w:val="24"/>
                <w:lang w:val="en-GB"/>
              </w:rPr>
              <w:t>I</w:t>
            </w:r>
            <w:r w:rsidRPr="000D6F3B">
              <w:rPr>
                <w:rFonts w:cs="Times New Roman"/>
                <w:sz w:val="24"/>
                <w:lang w:val="en-GB"/>
              </w:rPr>
              <w:t xml:space="preserve"> want/need to learn?</w:t>
            </w:r>
          </w:p>
        </w:tc>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 xml:space="preserve">What will </w:t>
            </w:r>
            <w:r w:rsidRPr="000D6F3B">
              <w:rPr>
                <w:rFonts w:cs="Times New Roman"/>
                <w:sz w:val="24"/>
                <w:lang w:val="en-GB"/>
              </w:rPr>
              <w:t>I</w:t>
            </w:r>
            <w:r w:rsidRPr="000D6F3B">
              <w:rPr>
                <w:rFonts w:cs="Times New Roman"/>
                <w:sz w:val="24"/>
                <w:lang w:val="en-GB"/>
              </w:rPr>
              <w:t xml:space="preserve"> do to achieve this?</w:t>
            </w:r>
          </w:p>
        </w:tc>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 xml:space="preserve">What resources or support will </w:t>
            </w:r>
            <w:r w:rsidRPr="000D6F3B">
              <w:rPr>
                <w:rFonts w:cs="Times New Roman"/>
                <w:sz w:val="24"/>
                <w:lang w:val="en-GB"/>
              </w:rPr>
              <w:t>I</w:t>
            </w:r>
            <w:r w:rsidRPr="000D6F3B">
              <w:rPr>
                <w:rFonts w:cs="Times New Roman"/>
                <w:sz w:val="24"/>
                <w:lang w:val="en-GB"/>
              </w:rPr>
              <w:t xml:space="preserve"> need?</w:t>
            </w:r>
          </w:p>
        </w:tc>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 xml:space="preserve">What will </w:t>
            </w:r>
            <w:r w:rsidRPr="000D6F3B">
              <w:rPr>
                <w:rFonts w:cs="Times New Roman"/>
                <w:sz w:val="24"/>
                <w:lang w:val="en-GB"/>
              </w:rPr>
              <w:t>my</w:t>
            </w:r>
            <w:r w:rsidRPr="000D6F3B">
              <w:rPr>
                <w:rFonts w:cs="Times New Roman"/>
                <w:sz w:val="24"/>
                <w:lang w:val="en-GB"/>
              </w:rPr>
              <w:t xml:space="preserve"> success criteria be?</w:t>
            </w:r>
          </w:p>
        </w:tc>
        <w:tc>
          <w:tcPr>
            <w:tcW w:w="0" w:type="auto"/>
          </w:tcPr>
          <w:p w:rsidR="00EF146E" w:rsidRPr="000D6F3B" w:rsidP="001A2B2C">
            <w:pPr>
              <w:jc w:val="center"/>
              <w:rPr>
                <w:rFonts w:cs="Times New Roman"/>
                <w:sz w:val="24"/>
                <w:lang w:val="en-GB"/>
              </w:rPr>
            </w:pPr>
          </w:p>
          <w:p w:rsidR="00EF146E" w:rsidRPr="000D6F3B" w:rsidP="001A2B2C">
            <w:pPr>
              <w:jc w:val="center"/>
              <w:rPr>
                <w:rFonts w:cs="Times New Roman"/>
                <w:sz w:val="24"/>
                <w:lang w:val="en-GB"/>
              </w:rPr>
            </w:pPr>
            <w:r w:rsidRPr="000D6F3B">
              <w:rPr>
                <w:rFonts w:cs="Times New Roman"/>
                <w:sz w:val="24"/>
                <w:lang w:val="en-GB"/>
              </w:rPr>
              <w:t>Target dates for review and completion</w:t>
            </w:r>
          </w:p>
        </w:tc>
      </w:tr>
      <w:tr w:rsidTr="0069412F">
        <w:tblPrEx>
          <w:tblW w:w="0" w:type="auto"/>
          <w:tblLook w:val="0000"/>
        </w:tblPrEx>
        <w:tc>
          <w:tcPr>
            <w:tcW w:w="0" w:type="auto"/>
          </w:tcPr>
          <w:p w:rsidR="00EF146E" w:rsidRPr="000D6F3B" w:rsidP="001A2B2C">
            <w:pPr>
              <w:rPr>
                <w:rFonts w:cs="Times New Roman"/>
                <w:sz w:val="24"/>
                <w:lang w:val="en-GB"/>
              </w:rPr>
            </w:pPr>
          </w:p>
          <w:p w:rsidR="00EF146E" w:rsidRPr="000D6F3B" w:rsidP="001A2B2C">
            <w:pPr>
              <w:rPr>
                <w:rFonts w:cs="Times New Roman"/>
                <w:sz w:val="24"/>
                <w:lang w:val="en-GB"/>
              </w:rPr>
            </w:pPr>
            <w:r w:rsidRPr="000D6F3B">
              <w:rPr>
                <w:rFonts w:cs="Times New Roman"/>
                <w:sz w:val="24"/>
                <w:lang w:val="en-GB"/>
              </w:rPr>
              <w:t>I</w:t>
            </w:r>
            <w:r w:rsidRPr="000D6F3B">
              <w:rPr>
                <w:rFonts w:cs="Times New Roman"/>
                <w:sz w:val="24"/>
                <w:lang w:val="en-GB"/>
              </w:rPr>
              <w:t xml:space="preserve"> will need to focus on the strategies of self-awareness and self-reflection, for understanding the areas of further improvement.</w:t>
            </w:r>
          </w:p>
          <w:p w:rsidR="00EF146E" w:rsidRPr="000D6F3B" w:rsidP="001A2B2C">
            <w:pPr>
              <w:rPr>
                <w:rFonts w:cs="Times New Roman"/>
                <w:sz w:val="24"/>
                <w:lang w:val="en-GB"/>
              </w:rPr>
            </w:pPr>
          </w:p>
        </w:tc>
        <w:tc>
          <w:tcPr>
            <w:tcW w:w="0" w:type="auto"/>
          </w:tcPr>
          <w:p w:rsidR="00EF146E" w:rsidRPr="000D6F3B" w:rsidP="001A2B2C">
            <w:pPr>
              <w:rPr>
                <w:rFonts w:cs="Times New Roman"/>
                <w:sz w:val="24"/>
                <w:lang w:val="en-GB"/>
              </w:rPr>
            </w:pPr>
            <w:r w:rsidRPr="000D6F3B">
              <w:rPr>
                <w:rFonts w:cs="Times New Roman"/>
                <w:sz w:val="24"/>
                <w:lang w:val="en-GB"/>
              </w:rPr>
              <w:t xml:space="preserve">Based on the viewpoint of </w:t>
            </w:r>
            <w:r w:rsidRPr="000D6F3B" w:rsidR="001A2B2C">
              <w:rPr>
                <w:rFonts w:cs="Times New Roman"/>
                <w:color w:val="222222"/>
                <w:sz w:val="24"/>
                <w:shd w:val="clear" w:color="auto" w:fill="FFFFFF"/>
                <w:lang w:val="en-GB"/>
              </w:rPr>
              <w:t>Tymms</w:t>
            </w:r>
            <w:r w:rsidRPr="000D6F3B" w:rsidR="001A2B2C">
              <w:rPr>
                <w:rFonts w:cs="Times New Roman"/>
                <w:sz w:val="24"/>
                <w:lang w:val="en-GB"/>
              </w:rPr>
              <w:t xml:space="preserve"> </w:t>
            </w:r>
            <w:r w:rsidRPr="000D6F3B">
              <w:rPr>
                <w:rFonts w:cs="Times New Roman"/>
                <w:sz w:val="24"/>
                <w:lang w:val="en-GB"/>
              </w:rPr>
              <w:t>(</w:t>
            </w:r>
            <w:r w:rsidRPr="000D6F3B" w:rsidR="001A2B2C">
              <w:rPr>
                <w:rFonts w:cs="Times New Roman"/>
                <w:sz w:val="24"/>
                <w:lang w:val="en-GB"/>
              </w:rPr>
              <w:t>2018</w:t>
            </w:r>
            <w:r w:rsidRPr="000D6F3B">
              <w:rPr>
                <w:rFonts w:cs="Times New Roman"/>
                <w:sz w:val="24"/>
                <w:lang w:val="en-GB"/>
              </w:rPr>
              <w:t xml:space="preserve">), </w:t>
            </w:r>
            <w:r w:rsidRPr="000D6F3B">
              <w:rPr>
                <w:rFonts w:cs="Times New Roman"/>
                <w:sz w:val="24"/>
                <w:lang w:val="en-GB"/>
              </w:rPr>
              <w:t>I</w:t>
            </w:r>
            <w:r w:rsidRPr="000D6F3B">
              <w:rPr>
                <w:rFonts w:cs="Times New Roman"/>
                <w:sz w:val="24"/>
                <w:lang w:val="en-GB"/>
              </w:rPr>
              <w:t xml:space="preserve"> </w:t>
            </w:r>
            <w:r w:rsidRPr="000D6F3B">
              <w:rPr>
                <w:rFonts w:cs="Times New Roman"/>
                <w:lang w:val="en-GB"/>
              </w:rPr>
              <w:t>will need</w:t>
            </w:r>
            <w:r w:rsidRPr="000D6F3B">
              <w:rPr>
                <w:rFonts w:cs="Times New Roman"/>
                <w:sz w:val="24"/>
                <w:lang w:val="en-GB"/>
              </w:rPr>
              <w:t xml:space="preserve"> to learn the reflection models or frameworks, and its practical applicability for enhancing my self-awareness level. </w:t>
            </w:r>
          </w:p>
        </w:tc>
        <w:tc>
          <w:tcPr>
            <w:tcW w:w="0" w:type="auto"/>
          </w:tcPr>
          <w:p w:rsidR="00EF146E" w:rsidRPr="000D6F3B" w:rsidP="001A2B2C">
            <w:pPr>
              <w:rPr>
                <w:rFonts w:cs="Times New Roman"/>
                <w:sz w:val="24"/>
                <w:lang w:val="en-GB"/>
              </w:rPr>
            </w:pPr>
            <w:r w:rsidRPr="000D6F3B">
              <w:rPr>
                <w:rFonts w:cs="Times New Roman"/>
                <w:sz w:val="24"/>
                <w:lang w:val="en-GB"/>
              </w:rPr>
              <w:t>I</w:t>
            </w:r>
            <w:r w:rsidRPr="000D6F3B">
              <w:rPr>
                <w:rFonts w:cs="Times New Roman"/>
                <w:sz w:val="24"/>
                <w:lang w:val="en-GB"/>
              </w:rPr>
              <w:t xml:space="preserve"> will need to purchase some hard copy books or access some journals on self-reflection and self-evaluation process. </w:t>
            </w:r>
          </w:p>
        </w:tc>
        <w:tc>
          <w:tcPr>
            <w:tcW w:w="0" w:type="auto"/>
          </w:tcPr>
          <w:p w:rsidR="00EF146E" w:rsidRPr="000D6F3B" w:rsidP="001A2B2C">
            <w:pPr>
              <w:rPr>
                <w:rFonts w:cs="Times New Roman"/>
                <w:sz w:val="24"/>
                <w:lang w:val="en-GB"/>
              </w:rPr>
            </w:pPr>
            <w:r w:rsidRPr="000D6F3B">
              <w:rPr>
                <w:rFonts w:cs="Times New Roman"/>
                <w:sz w:val="24"/>
                <w:lang w:val="en-GB"/>
              </w:rPr>
              <w:t>My</w:t>
            </w:r>
            <w:r w:rsidRPr="000D6F3B">
              <w:rPr>
                <w:rFonts w:cs="Times New Roman"/>
                <w:sz w:val="24"/>
                <w:lang w:val="en-GB"/>
              </w:rPr>
              <w:t xml:space="preserve"> success criteria, in this case, will be the presence of self-ability to identify my mistake and to improvise as per the situations arrive. 
</w:t>
            </w:r>
          </w:p>
        </w:tc>
        <w:tc>
          <w:tcPr>
            <w:tcW w:w="0" w:type="auto"/>
          </w:tcPr>
          <w:p w:rsidR="00EF146E" w:rsidRPr="000D6F3B" w:rsidP="001A2B2C">
            <w:pPr>
              <w:rPr>
                <w:rFonts w:cs="Times New Roman"/>
                <w:sz w:val="24"/>
                <w:lang w:val="en-GB"/>
              </w:rPr>
            </w:pPr>
            <w:r w:rsidRPr="000D6F3B">
              <w:rPr>
                <w:rFonts w:cs="Times New Roman"/>
                <w:sz w:val="24"/>
                <w:lang w:val="en-GB"/>
              </w:rPr>
              <w:t>20</w:t>
            </w:r>
            <w:r w:rsidRPr="000D6F3B">
              <w:rPr>
                <w:rFonts w:cs="Times New Roman"/>
                <w:sz w:val="24"/>
                <w:vertAlign w:val="superscript"/>
                <w:lang w:val="en-GB"/>
              </w:rPr>
              <w:t>th</w:t>
            </w:r>
            <w:r w:rsidRPr="000D6F3B">
              <w:rPr>
                <w:rFonts w:cs="Times New Roman"/>
                <w:sz w:val="24"/>
                <w:lang w:val="en-GB"/>
              </w:rPr>
              <w:t xml:space="preserve"> December 2020</w:t>
            </w:r>
          </w:p>
        </w:tc>
      </w:tr>
    </w:tbl>
    <w:p w:rsidR="00EF146E" w:rsidRPr="000D6F3B" w:rsidP="00EF146E">
      <w:pPr>
        <w:rPr>
          <w:lang w:val="en-GB" w:eastAsia="en-GB"/>
        </w:rPr>
      </w:pPr>
    </w:p>
    <w:p w:rsidR="00592971" w:rsidRPr="000D6F3B" w:rsidP="00BA648A">
      <w:pPr>
        <w:pStyle w:val="Heading1"/>
      </w:pPr>
      <w:bookmarkStart w:id="8" w:name="_Toc49556058"/>
      <w:r w:rsidRPr="000D6F3B">
        <w:t>8. Conclusion</w:t>
      </w:r>
      <w:bookmarkEnd w:id="8"/>
    </w:p>
    <w:p w:rsidR="00DA0AEC" w:rsidRPr="000D6F3B" w:rsidP="0069412F">
      <w:pPr>
        <w:rPr>
          <w:lang w:val="en-GB" w:eastAsia="en-GB"/>
        </w:rPr>
      </w:pPr>
      <w:r w:rsidRPr="000D6F3B">
        <w:rPr>
          <w:lang w:val="en-GB" w:eastAsia="en-GB"/>
        </w:rPr>
        <w:t xml:space="preserve">After completing the entire planning of self-development, </w:t>
      </w:r>
      <w:r w:rsidRPr="000D6F3B">
        <w:rPr>
          <w:lang w:val="en-GB" w:eastAsia="en-GB"/>
        </w:rPr>
        <w:t>I</w:t>
      </w:r>
      <w:r w:rsidRPr="000D6F3B">
        <w:rPr>
          <w:lang w:val="en-GB" w:eastAsia="en-GB"/>
        </w:rPr>
        <w:t xml:space="preserve"> can state that although I have identified some key areas, where specific attention is required to be given for enhancing my employability skills. However, for being an efficient human being in every aspect, </w:t>
      </w:r>
      <w:r w:rsidRPr="000D6F3B">
        <w:rPr>
          <w:lang w:val="en-GB" w:eastAsia="en-GB"/>
        </w:rPr>
        <w:t>I</w:t>
      </w:r>
      <w:r w:rsidRPr="000D6F3B">
        <w:rPr>
          <w:lang w:val="en-GB" w:eastAsia="en-GB"/>
        </w:rPr>
        <w:t xml:space="preserve"> believe, we need to learn from everything, happened in our lives and our surroundings. Hence, </w:t>
      </w:r>
      <w:r w:rsidRPr="000D6F3B">
        <w:rPr>
          <w:lang w:val="en-GB" w:eastAsia="en-GB"/>
        </w:rPr>
        <w:t>I</w:t>
      </w:r>
      <w:r w:rsidRPr="000D6F3B">
        <w:rPr>
          <w:lang w:val="en-GB" w:eastAsia="en-GB"/>
        </w:rPr>
        <w:t xml:space="preserve"> think that although prime emphasis I would require to give on the above development plan, I should also think about the other areas of improvement along with these ongoing learning practices. In this way, </w:t>
      </w:r>
      <w:r w:rsidRPr="000D6F3B">
        <w:rPr>
          <w:lang w:val="en-GB" w:eastAsia="en-GB"/>
        </w:rPr>
        <w:t>I</w:t>
      </w:r>
      <w:r w:rsidRPr="000D6F3B">
        <w:rPr>
          <w:lang w:val="en-GB" w:eastAsia="en-GB"/>
        </w:rPr>
        <w:t xml:space="preserve"> can learn all the necessary interpersonal or intrapersonal skills, and these would be supportive of making me a capable person in the upcoming dates.
</w:t>
      </w:r>
    </w:p>
    <w:p w:rsidR="00B04C72" w:rsidRPr="000D6F3B" w:rsidP="00BA648A">
      <w:pPr>
        <w:pStyle w:val="Heading1"/>
      </w:pPr>
    </w:p>
    <w:p w:rsidR="00B04C72" w:rsidRPr="000D6F3B" w:rsidP="00B04C72">
      <w:pPr>
        <w:rPr>
          <w:lang w:val="en-GB"/>
        </w:rPr>
      </w:pPr>
      <w:r w:rsidRPr="000D6F3B">
        <w:rPr>
          <w:lang w:val="en-GB"/>
        </w:rPr>
        <w:br w:type="page"/>
      </w:r>
    </w:p>
    <w:p w:rsidR="00B37F51" w:rsidRPr="000D6F3B" w:rsidP="00BA648A">
      <w:pPr>
        <w:pStyle w:val="Heading1"/>
      </w:pPr>
      <w:bookmarkStart w:id="9" w:name="_Toc49556059"/>
      <w:r w:rsidRPr="000D6F3B">
        <w:t>Reference list</w:t>
      </w:r>
      <w:bookmarkEnd w:id="9"/>
    </w:p>
    <w:p w:rsidR="001A2B2C" w:rsidRPr="000D6F3B" w:rsidP="0069412F">
      <w:pPr>
        <w:rPr>
          <w:rFonts w:cs="Times New Roman"/>
          <w:color w:val="000000" w:themeColor="text1"/>
          <w:szCs w:val="24"/>
          <w:lang w:val="en-GB"/>
        </w:rPr>
      </w:pPr>
      <w:r w:rsidRPr="000D6F3B">
        <w:rPr>
          <w:rFonts w:cs="Times New Roman"/>
          <w:color w:val="000000" w:themeColor="text1"/>
          <w:szCs w:val="24"/>
          <w:lang w:val="en-GB"/>
        </w:rPr>
        <w:t>Audenaert</w:t>
      </w:r>
      <w:r w:rsidRPr="000D6F3B">
        <w:rPr>
          <w:rFonts w:cs="Times New Roman"/>
          <w:color w:val="000000" w:themeColor="text1"/>
          <w:szCs w:val="24"/>
          <w:lang w:val="en-GB"/>
        </w:rPr>
        <w:t xml:space="preserve"> M., </w:t>
      </w:r>
      <w:r w:rsidRPr="000D6F3B">
        <w:rPr>
          <w:rFonts w:cs="Times New Roman"/>
          <w:color w:val="000000" w:themeColor="text1"/>
          <w:szCs w:val="24"/>
          <w:lang w:val="en-GB"/>
        </w:rPr>
        <w:t>Decramaer</w:t>
      </w:r>
      <w:r w:rsidRPr="000D6F3B">
        <w:rPr>
          <w:rFonts w:cs="Times New Roman"/>
          <w:color w:val="000000" w:themeColor="text1"/>
          <w:szCs w:val="24"/>
          <w:lang w:val="en-GB"/>
        </w:rPr>
        <w:t xml:space="preserve"> A., George B., </w:t>
      </w:r>
      <w:r w:rsidRPr="000D6F3B">
        <w:rPr>
          <w:rFonts w:cs="Times New Roman"/>
          <w:color w:val="000000" w:themeColor="text1"/>
          <w:szCs w:val="24"/>
          <w:lang w:val="en-GB"/>
        </w:rPr>
        <w:t>Verschuere</w:t>
      </w:r>
      <w:r w:rsidRPr="000D6F3B">
        <w:rPr>
          <w:rFonts w:cs="Times New Roman"/>
          <w:color w:val="000000" w:themeColor="text1"/>
          <w:szCs w:val="24"/>
          <w:lang w:val="en-GB"/>
        </w:rPr>
        <w:t xml:space="preserve"> B., and </w:t>
      </w:r>
      <w:r w:rsidRPr="000D6F3B">
        <w:rPr>
          <w:rFonts w:cs="Times New Roman"/>
          <w:color w:val="000000" w:themeColor="text1"/>
          <w:szCs w:val="24"/>
          <w:lang w:val="en-GB"/>
        </w:rPr>
        <w:t>Waeyenber</w:t>
      </w:r>
      <w:r w:rsidRPr="000D6F3B">
        <w:rPr>
          <w:rFonts w:cs="Times New Roman"/>
          <w:color w:val="000000" w:themeColor="text1"/>
          <w:szCs w:val="24"/>
          <w:lang w:val="en-GB"/>
        </w:rPr>
        <w:t xml:space="preserve"> V.T., 2016.</w:t>
      </w:r>
      <w:r w:rsidRPr="000D6F3B">
        <w:rPr>
          <w:rFonts w:cs="Times New Roman"/>
          <w:color w:val="000000" w:themeColor="text1"/>
          <w:szCs w:val="24"/>
          <w:lang w:val="en-GB"/>
        </w:rPr>
        <w:t xml:space="preserve"> </w:t>
      </w:r>
      <w:r w:rsidRPr="000D6F3B">
        <w:rPr>
          <w:rFonts w:cs="Times New Roman"/>
          <w:bCs/>
          <w:color w:val="000000" w:themeColor="text1"/>
          <w:szCs w:val="24"/>
          <w:lang w:val="en-GB"/>
        </w:rPr>
        <w:t>When employee performance management affects individual innovation in public organizations: the role of consistency and LMX.</w:t>
      </w:r>
      <w:r w:rsidRPr="000D6F3B">
        <w:rPr>
          <w:rFonts w:cs="Times New Roman"/>
          <w:bCs/>
          <w:color w:val="000000" w:themeColor="text1"/>
          <w:szCs w:val="24"/>
          <w:lang w:val="en-GB"/>
        </w:rPr>
        <w:t xml:space="preserve"> </w:t>
      </w:r>
      <w:r w:rsidRPr="000D6F3B">
        <w:rPr>
          <w:rFonts w:cs="Times New Roman"/>
          <w:bCs/>
          <w:i/>
          <w:color w:val="000000" w:themeColor="text1"/>
          <w:szCs w:val="24"/>
          <w:lang w:val="en-GB"/>
        </w:rPr>
        <w:t>The International Journal of Human Resource Management.</w:t>
      </w:r>
      <w:r w:rsidRPr="000D6F3B">
        <w:rPr>
          <w:rFonts w:cs="Times New Roman"/>
          <w:bCs/>
          <w:i/>
          <w:color w:val="000000" w:themeColor="text1"/>
          <w:szCs w:val="24"/>
          <w:lang w:val="en-GB"/>
        </w:rPr>
        <w:t xml:space="preserve"> 30</w:t>
      </w:r>
      <w:r w:rsidRPr="000D6F3B">
        <w:rPr>
          <w:rFonts w:cs="Times New Roman"/>
          <w:bCs/>
          <w:color w:val="000000" w:themeColor="text1"/>
          <w:szCs w:val="24"/>
          <w:lang w:val="en-GB"/>
        </w:rPr>
        <w:t>(5), pp. 815-834.</w:t>
      </w:r>
    </w:p>
    <w:p w:rsidR="001A2B2C" w:rsidRPr="000D6F3B" w:rsidP="00831FBF">
      <w:pPr>
        <w:rPr>
          <w:rFonts w:cs="Times New Roman"/>
          <w:szCs w:val="24"/>
          <w:lang w:val="en-GB" w:eastAsia="en-GB"/>
        </w:rPr>
      </w:pPr>
      <w:r w:rsidRPr="000D6F3B">
        <w:rPr>
          <w:rFonts w:cs="Times New Roman"/>
          <w:szCs w:val="24"/>
          <w:lang w:val="en-GB"/>
        </w:rPr>
        <w:t>Bipp</w:t>
      </w:r>
      <w:r w:rsidRPr="000D6F3B">
        <w:rPr>
          <w:rFonts w:cs="Times New Roman"/>
          <w:szCs w:val="24"/>
          <w:lang w:val="en-GB"/>
        </w:rPr>
        <w:t xml:space="preserve"> T. and </w:t>
      </w:r>
      <w:r w:rsidRPr="000D6F3B">
        <w:rPr>
          <w:rFonts w:cs="Times New Roman"/>
          <w:szCs w:val="24"/>
          <w:lang w:val="en-GB"/>
        </w:rPr>
        <w:t>Kleingeld</w:t>
      </w:r>
      <w:r w:rsidRPr="000D6F3B">
        <w:rPr>
          <w:rFonts w:cs="Times New Roman"/>
          <w:szCs w:val="24"/>
          <w:lang w:val="en-GB"/>
        </w:rPr>
        <w:t xml:space="preserve"> A., 2018.</w:t>
      </w:r>
      <w:r w:rsidRPr="000D6F3B">
        <w:rPr>
          <w:rFonts w:cs="Times New Roman"/>
          <w:szCs w:val="24"/>
          <w:lang w:val="en-GB"/>
        </w:rPr>
        <w:t xml:space="preserve"> </w:t>
      </w:r>
      <w:r w:rsidRPr="000D6F3B">
        <w:rPr>
          <w:rFonts w:cs="Times New Roman"/>
          <w:bCs/>
          <w:szCs w:val="24"/>
          <w:lang w:val="en-GB"/>
        </w:rPr>
        <w:t>Subconscious performance goals: Investigating the moderating effect of negative goal-discrepancy feedback.</w:t>
      </w:r>
      <w:r w:rsidRPr="000D6F3B">
        <w:rPr>
          <w:rFonts w:cs="Times New Roman"/>
          <w:bCs/>
          <w:szCs w:val="24"/>
          <w:lang w:val="en-GB"/>
        </w:rPr>
        <w:t xml:space="preserve"> </w:t>
      </w:r>
      <w:r w:rsidRPr="000D6F3B">
        <w:rPr>
          <w:rFonts w:cs="Times New Roman"/>
          <w:bCs/>
          <w:i/>
          <w:szCs w:val="24"/>
          <w:lang w:val="en-GB"/>
        </w:rPr>
        <w:t>Human Performance, 31</w:t>
      </w:r>
      <w:r w:rsidRPr="000D6F3B">
        <w:rPr>
          <w:rFonts w:cs="Times New Roman"/>
          <w:bCs/>
          <w:szCs w:val="24"/>
          <w:lang w:val="en-GB"/>
        </w:rPr>
        <w:t>(5) pp. 255-281.</w:t>
      </w:r>
    </w:p>
    <w:p w:rsidR="001A2B2C" w:rsidRPr="000D6F3B" w:rsidP="0069412F">
      <w:pPr>
        <w:rPr>
          <w:lang w:val="en-GB"/>
        </w:rPr>
      </w:pPr>
      <w:r w:rsidRPr="000D6F3B">
        <w:rPr>
          <w:lang w:val="en-GB" w:eastAsia="en-GB"/>
        </w:rPr>
        <w:t>Bocciardi</w:t>
      </w:r>
      <w:r w:rsidRPr="000D6F3B">
        <w:rPr>
          <w:lang w:val="en-GB" w:eastAsia="en-GB"/>
        </w:rPr>
        <w:t xml:space="preserve"> F., Caputo A., </w:t>
      </w:r>
      <w:r w:rsidRPr="000D6F3B">
        <w:rPr>
          <w:lang w:val="en-GB" w:eastAsia="en-GB"/>
        </w:rPr>
        <w:t>Fregonese</w:t>
      </w:r>
      <w:r w:rsidRPr="000D6F3B">
        <w:rPr>
          <w:lang w:val="en-GB" w:eastAsia="en-GB"/>
        </w:rPr>
        <w:t xml:space="preserve"> C., </w:t>
      </w:r>
      <w:r w:rsidRPr="000D6F3B">
        <w:rPr>
          <w:lang w:val="en-GB" w:eastAsia="en-GB"/>
        </w:rPr>
        <w:t>Langher</w:t>
      </w:r>
      <w:r w:rsidRPr="000D6F3B">
        <w:rPr>
          <w:lang w:val="en-GB" w:eastAsia="en-GB"/>
        </w:rPr>
        <w:t xml:space="preserve"> V., and </w:t>
      </w:r>
      <w:r w:rsidRPr="000D6F3B">
        <w:rPr>
          <w:lang w:val="en-GB" w:eastAsia="en-GB"/>
        </w:rPr>
        <w:t>Sartor</w:t>
      </w:r>
      <w:r w:rsidRPr="000D6F3B">
        <w:rPr>
          <w:lang w:val="en-GB" w:eastAsia="en-GB"/>
        </w:rPr>
        <w:t xml:space="preserve"> R., 2017.</w:t>
      </w:r>
      <w:r w:rsidRPr="000D6F3B">
        <w:rPr>
          <w:lang w:val="en-GB" w:eastAsia="en-GB"/>
        </w:rPr>
        <w:t xml:space="preserve"> </w:t>
      </w:r>
      <w:r w:rsidRPr="000D6F3B">
        <w:rPr>
          <w:lang w:val="en-GB"/>
        </w:rPr>
        <w:t>Career adaptability as a strategic competence for career development: An exploratory study of its key predictors.</w:t>
      </w:r>
      <w:r w:rsidRPr="000D6F3B">
        <w:rPr>
          <w:lang w:val="en-GB"/>
        </w:rPr>
        <w:t xml:space="preserve"> European Journal of Training and Development, 41(1), pp. 67-82</w:t>
      </w:r>
    </w:p>
    <w:p w:rsidR="001A2B2C" w:rsidRPr="000D6F3B" w:rsidP="0069412F">
      <w:pPr>
        <w:rPr>
          <w:lang w:val="en-GB"/>
        </w:rPr>
      </w:pPr>
      <w:r w:rsidRPr="000D6F3B">
        <w:rPr>
          <w:shd w:val="clear" w:color="auto" w:fill="FFFFFF"/>
          <w:lang w:val="en-GB"/>
        </w:rPr>
        <w:t>Coffelt</w:t>
      </w:r>
      <w:r w:rsidRPr="000D6F3B">
        <w:rPr>
          <w:shd w:val="clear" w:color="auto" w:fill="FFFFFF"/>
          <w:lang w:val="en-GB"/>
        </w:rPr>
        <w:t xml:space="preserve">, T.A., Baker, M.J., and Corey, R.C., 2016. Business communication practices from employers' perspectives. </w:t>
      </w:r>
      <w:r w:rsidRPr="000D6F3B">
        <w:rPr>
          <w:i/>
          <w:iCs/>
          <w:shd w:val="clear" w:color="auto" w:fill="FFFFFF"/>
          <w:lang w:val="en-GB"/>
        </w:rPr>
        <w:t>Business and Professional Communication Quarterly</w:t>
      </w:r>
      <w:r w:rsidRPr="000D6F3B">
        <w:rPr>
          <w:shd w:val="clear" w:color="auto" w:fill="FFFFFF"/>
          <w:lang w:val="en-GB"/>
        </w:rPr>
        <w:t>, </w:t>
      </w:r>
      <w:r w:rsidRPr="000D6F3B">
        <w:rPr>
          <w:i/>
          <w:iCs/>
          <w:shd w:val="clear" w:color="auto" w:fill="FFFFFF"/>
          <w:lang w:val="en-GB"/>
        </w:rPr>
        <w:t>79</w:t>
      </w:r>
      <w:r w:rsidRPr="000D6F3B">
        <w:rPr>
          <w:shd w:val="clear" w:color="auto" w:fill="FFFFFF"/>
          <w:lang w:val="en-GB"/>
        </w:rPr>
        <w:t>(3), pp.300-316.</w:t>
      </w:r>
    </w:p>
    <w:p w:rsidR="001A2B2C" w:rsidRPr="000D6F3B" w:rsidP="0069412F">
      <w:pPr>
        <w:rPr>
          <w:shd w:val="clear" w:color="auto" w:fill="FFFFFF"/>
          <w:lang w:val="en-GB"/>
        </w:rPr>
      </w:pPr>
      <w:r w:rsidRPr="000D6F3B">
        <w:rPr>
          <w:shd w:val="clear" w:color="auto" w:fill="FFFFFF"/>
          <w:lang w:val="en-GB"/>
        </w:rPr>
        <w:t>Deeley</w:t>
      </w:r>
      <w:r w:rsidRPr="000D6F3B">
        <w:rPr>
          <w:shd w:val="clear" w:color="auto" w:fill="FFFFFF"/>
          <w:lang w:val="en-GB"/>
        </w:rPr>
        <w:t xml:space="preserve">, S.J., 2014. </w:t>
      </w:r>
      <w:r w:rsidRPr="000D6F3B">
        <w:rPr>
          <w:shd w:val="clear" w:color="auto" w:fill="FFFFFF"/>
          <w:lang w:val="en-GB"/>
        </w:rPr>
        <w:t>Summative co-assessment: A deep learning approach to enhancing employability skills and attributes.</w:t>
      </w:r>
      <w:r w:rsidRPr="000D6F3B">
        <w:rPr>
          <w:shd w:val="clear" w:color="auto" w:fill="FFFFFF"/>
          <w:lang w:val="en-GB"/>
        </w:rPr>
        <w:t> </w:t>
      </w:r>
      <w:r w:rsidRPr="000D6F3B">
        <w:rPr>
          <w:i/>
          <w:iCs/>
          <w:shd w:val="clear" w:color="auto" w:fill="FFFFFF"/>
          <w:lang w:val="en-GB"/>
        </w:rPr>
        <w:t>Active Learning in Higher Education</w:t>
      </w:r>
      <w:r w:rsidRPr="000D6F3B">
        <w:rPr>
          <w:shd w:val="clear" w:color="auto" w:fill="FFFFFF"/>
          <w:lang w:val="en-GB"/>
        </w:rPr>
        <w:t>, </w:t>
      </w:r>
      <w:r w:rsidRPr="000D6F3B">
        <w:rPr>
          <w:i/>
          <w:iCs/>
          <w:shd w:val="clear" w:color="auto" w:fill="FFFFFF"/>
          <w:lang w:val="en-GB"/>
        </w:rPr>
        <w:t>15</w:t>
      </w:r>
      <w:r w:rsidRPr="000D6F3B">
        <w:rPr>
          <w:shd w:val="clear" w:color="auto" w:fill="FFFFFF"/>
          <w:lang w:val="en-GB"/>
        </w:rPr>
        <w:t>(1), pp.39-51.</w:t>
      </w:r>
    </w:p>
    <w:p w:rsidR="001A2B2C" w:rsidRPr="000D6F3B" w:rsidP="0069412F">
      <w:pPr>
        <w:rPr>
          <w:lang w:val="en-GB"/>
        </w:rPr>
      </w:pPr>
      <w:r w:rsidRPr="000D6F3B">
        <w:rPr>
          <w:lang w:val="en-GB"/>
        </w:rPr>
        <w:t xml:space="preserve">Hedge W.J. and </w:t>
      </w:r>
      <w:r w:rsidRPr="000D6F3B">
        <w:rPr>
          <w:lang w:val="en-GB"/>
        </w:rPr>
        <w:t>Rineer</w:t>
      </w:r>
      <w:r w:rsidRPr="000D6F3B">
        <w:rPr>
          <w:lang w:val="en-GB"/>
        </w:rPr>
        <w:t xml:space="preserve"> R.J. 2017. Improving Career Development Opportunities </w:t>
      </w:r>
      <w:r w:rsidRPr="000D6F3B">
        <w:rPr>
          <w:lang w:val="en-GB"/>
        </w:rPr>
        <w:t>Through</w:t>
      </w:r>
      <w:r w:rsidRPr="000D6F3B">
        <w:rPr>
          <w:lang w:val="en-GB"/>
        </w:rPr>
        <w:t xml:space="preserve"> Rigorous Career Pathways Research. </w:t>
      </w:r>
      <w:r w:rsidRPr="000D6F3B">
        <w:rPr>
          <w:lang w:val="en-GB"/>
        </w:rPr>
        <w:t>RTI Press Publication.</w:t>
      </w:r>
      <w:r w:rsidRPr="000D6F3B">
        <w:rPr>
          <w:lang w:val="en-GB"/>
        </w:rPr>
        <w:t xml:space="preserve"> </w:t>
      </w:r>
      <w:r w:rsidRPr="000D6F3B">
        <w:rPr>
          <w:lang w:val="en-GB"/>
        </w:rPr>
        <w:t>OP-0037-1703.</w:t>
      </w:r>
      <w:r w:rsidRPr="000D6F3B">
        <w:rPr>
          <w:lang w:val="en-GB"/>
        </w:rPr>
        <w:t xml:space="preserve"> Research Triangle Park, NC: RTI Press. https://doi.org/10.3768/ repress.2017.op.0037.1703
</w:t>
      </w:r>
    </w:p>
    <w:p w:rsidR="001A2B2C" w:rsidRPr="000D6F3B" w:rsidP="0069412F">
      <w:pPr>
        <w:rPr>
          <w:lang w:val="en-GB"/>
        </w:rPr>
      </w:pPr>
      <w:r w:rsidRPr="000D6F3B">
        <w:rPr>
          <w:lang w:val="en-GB"/>
        </w:rPr>
        <w:t xml:space="preserve">Hood M., </w:t>
      </w:r>
      <w:r w:rsidRPr="000D6F3B">
        <w:rPr>
          <w:lang w:val="en-GB"/>
        </w:rPr>
        <w:t>Hu</w:t>
      </w:r>
      <w:r w:rsidRPr="000D6F3B">
        <w:rPr>
          <w:lang w:val="en-GB"/>
        </w:rPr>
        <w:t xml:space="preserve"> S., and Creed H.P., 2016. Career Goal Importance as a Moderator in the Relationship </w:t>
      </w:r>
      <w:r w:rsidRPr="000D6F3B">
        <w:rPr>
          <w:lang w:val="en-GB"/>
        </w:rPr>
        <w:t>Between</w:t>
      </w:r>
      <w:r w:rsidRPr="000D6F3B">
        <w:rPr>
          <w:lang w:val="en-GB"/>
        </w:rPr>
        <w:t xml:space="preserve"> Career Feedback and Career-Related Stress. </w:t>
      </w:r>
      <w:r w:rsidRPr="000D6F3B">
        <w:rPr>
          <w:i/>
          <w:lang w:val="en-GB"/>
        </w:rPr>
        <w:t>45</w:t>
      </w:r>
      <w:r w:rsidRPr="000D6F3B">
        <w:rPr>
          <w:lang w:val="en-GB"/>
        </w:rPr>
        <w:t>(1), pp. 3-18</w:t>
      </w:r>
    </w:p>
    <w:p w:rsidR="001A2B2C" w:rsidRPr="000D6F3B" w:rsidP="001A2B2C">
      <w:pPr>
        <w:rPr>
          <w:rFonts w:cs="Times New Roman"/>
          <w:color w:val="222222"/>
          <w:shd w:val="clear" w:color="auto" w:fill="FFFFFF"/>
          <w:lang w:val="en-GB"/>
        </w:rPr>
      </w:pPr>
      <w:r w:rsidRPr="000D6F3B">
        <w:rPr>
          <w:rFonts w:cs="Times New Roman"/>
          <w:color w:val="222222"/>
          <w:shd w:val="clear" w:color="auto" w:fill="FFFFFF"/>
          <w:lang w:val="en-GB"/>
        </w:rPr>
        <w:t xml:space="preserve">Leigh, J., and </w:t>
      </w:r>
      <w:r w:rsidRPr="000D6F3B">
        <w:rPr>
          <w:rFonts w:cs="Times New Roman"/>
          <w:color w:val="222222"/>
          <w:shd w:val="clear" w:color="auto" w:fill="FFFFFF"/>
          <w:lang w:val="en-GB"/>
        </w:rPr>
        <w:t>Darvill</w:t>
      </w:r>
      <w:r w:rsidRPr="000D6F3B">
        <w:rPr>
          <w:rFonts w:cs="Times New Roman"/>
          <w:color w:val="222222"/>
          <w:shd w:val="clear" w:color="auto" w:fill="FFFFFF"/>
          <w:lang w:val="en-GB"/>
        </w:rPr>
        <w:t xml:space="preserve">, A., 2019. </w:t>
      </w:r>
      <w:r w:rsidRPr="000D6F3B">
        <w:rPr>
          <w:rFonts w:cs="Times New Roman"/>
          <w:color w:val="222222"/>
          <w:shd w:val="clear" w:color="auto" w:fill="FFFFFF"/>
          <w:lang w:val="en-GB"/>
        </w:rPr>
        <w:t>Promoting Transition Resilience through Personal Development Planning: An Evaluation of the Perspectives of Preparation for Transition of Final-Year Undergraduate Nursing Students.</w:t>
      </w:r>
      <w:r w:rsidRPr="000D6F3B">
        <w:rPr>
          <w:rFonts w:cs="Times New Roman"/>
          <w:color w:val="222222"/>
          <w:shd w:val="clear" w:color="auto" w:fill="FFFFFF"/>
          <w:lang w:val="en-GB"/>
        </w:rPr>
        <w:t> </w:t>
      </w:r>
      <w:r w:rsidRPr="000D6F3B">
        <w:rPr>
          <w:rFonts w:cs="Times New Roman"/>
          <w:i/>
          <w:iCs/>
          <w:color w:val="222222"/>
          <w:shd w:val="clear" w:color="auto" w:fill="FFFFFF"/>
          <w:lang w:val="en-GB"/>
        </w:rPr>
        <w:t>International Journal of Practice-based Learning in Health and Social Care</w:t>
      </w:r>
      <w:r w:rsidRPr="000D6F3B">
        <w:rPr>
          <w:rFonts w:cs="Times New Roman"/>
          <w:color w:val="222222"/>
          <w:shd w:val="clear" w:color="auto" w:fill="FFFFFF"/>
          <w:lang w:val="en-GB"/>
        </w:rPr>
        <w:t>, </w:t>
      </w:r>
      <w:r w:rsidRPr="000D6F3B">
        <w:rPr>
          <w:rFonts w:cs="Times New Roman"/>
          <w:i/>
          <w:iCs/>
          <w:color w:val="222222"/>
          <w:shd w:val="clear" w:color="auto" w:fill="FFFFFF"/>
          <w:lang w:val="en-GB"/>
        </w:rPr>
        <w:t>7</w:t>
      </w:r>
      <w:r w:rsidRPr="000D6F3B">
        <w:rPr>
          <w:rFonts w:cs="Times New Roman"/>
          <w:color w:val="222222"/>
          <w:shd w:val="clear" w:color="auto" w:fill="FFFFFF"/>
          <w:lang w:val="en-GB"/>
        </w:rPr>
        <w:t>(1), pp.47-63.</w:t>
      </w:r>
    </w:p>
    <w:p w:rsidR="001A2B2C" w:rsidRPr="000D6F3B" w:rsidP="0069412F">
      <w:pPr>
        <w:rPr>
          <w:shd w:val="clear" w:color="auto" w:fill="FFFFFF"/>
          <w:lang w:val="en-GB"/>
        </w:rPr>
      </w:pPr>
      <w:r w:rsidRPr="000D6F3B">
        <w:rPr>
          <w:shd w:val="clear" w:color="auto" w:fill="FFFFFF"/>
          <w:lang w:val="en-GB"/>
        </w:rPr>
        <w:t>Robles, M.M., 2012.</w:t>
      </w:r>
      <w:r w:rsidRPr="000D6F3B">
        <w:rPr>
          <w:shd w:val="clear" w:color="auto" w:fill="FFFFFF"/>
          <w:lang w:val="en-GB"/>
        </w:rPr>
        <w:t xml:space="preserve"> Executive perceptions of the top 10 soft skills needed in today’s workplace. </w:t>
      </w:r>
      <w:r w:rsidRPr="000D6F3B">
        <w:rPr>
          <w:i/>
          <w:iCs/>
          <w:shd w:val="clear" w:color="auto" w:fill="FFFFFF"/>
          <w:lang w:val="en-GB"/>
        </w:rPr>
        <w:t>Business communication quarterly</w:t>
      </w:r>
      <w:r w:rsidRPr="000D6F3B">
        <w:rPr>
          <w:shd w:val="clear" w:color="auto" w:fill="FFFFFF"/>
          <w:lang w:val="en-GB"/>
        </w:rPr>
        <w:t>, </w:t>
      </w:r>
      <w:r w:rsidRPr="000D6F3B">
        <w:rPr>
          <w:i/>
          <w:iCs/>
          <w:shd w:val="clear" w:color="auto" w:fill="FFFFFF"/>
          <w:lang w:val="en-GB"/>
        </w:rPr>
        <w:t>75</w:t>
      </w:r>
      <w:r w:rsidRPr="000D6F3B">
        <w:rPr>
          <w:shd w:val="clear" w:color="auto" w:fill="FFFFFF"/>
          <w:lang w:val="en-GB"/>
        </w:rPr>
        <w:t>(4), pp.453-465.</w:t>
      </w:r>
    </w:p>
    <w:p w:rsidR="001A2B2C" w:rsidRPr="000D6F3B" w:rsidP="0069412F">
      <w:pPr>
        <w:rPr>
          <w:lang w:val="en-GB"/>
        </w:rPr>
      </w:pPr>
      <w:r w:rsidRPr="000D6F3B">
        <w:rPr>
          <w:lang w:val="en-GB"/>
        </w:rPr>
        <w:t xml:space="preserve">Rubens A., </w:t>
      </w:r>
      <w:r w:rsidRPr="000D6F3B">
        <w:rPr>
          <w:lang w:val="en-GB"/>
        </w:rPr>
        <w:t>Schoenfeld</w:t>
      </w:r>
      <w:r w:rsidRPr="000D6F3B">
        <w:rPr>
          <w:lang w:val="en-GB"/>
        </w:rPr>
        <w:t xml:space="preserve"> A.G., Schaffer S.B., and Leah S.J., 2018.</w:t>
      </w:r>
      <w:r w:rsidRPr="000D6F3B">
        <w:rPr>
          <w:lang w:val="en-GB"/>
        </w:rPr>
        <w:t xml:space="preserve"> </w:t>
      </w:r>
      <w:r w:rsidRPr="000D6F3B">
        <w:rPr>
          <w:rStyle w:val="title-text"/>
          <w:lang w:val="en-GB"/>
        </w:rPr>
        <w:t>Self-awareness and leadership: Developing an individual strategic professional development plan in an MBA leadership course.</w:t>
      </w:r>
      <w:r w:rsidRPr="000D6F3B">
        <w:rPr>
          <w:rStyle w:val="title-text"/>
          <w:lang w:val="en-GB"/>
        </w:rPr>
        <w:t xml:space="preserve"> </w:t>
      </w:r>
      <w:r w:rsidRPr="000D6F3B">
        <w:rPr>
          <w:rStyle w:val="title-text"/>
          <w:i/>
          <w:lang w:val="en-GB"/>
        </w:rPr>
        <w:t>The Internation</w:t>
      </w:r>
      <w:r w:rsidRPr="000D6F3B">
        <w:rPr>
          <w:i/>
          <w:lang w:val="en-GB"/>
        </w:rPr>
        <w:t>al Journal of Management Education, 16</w:t>
      </w:r>
      <w:r w:rsidRPr="000D6F3B">
        <w:rPr>
          <w:lang w:val="en-GB"/>
        </w:rPr>
        <w:t>(1), pp. 1-13.</w:t>
      </w:r>
    </w:p>
    <w:p w:rsidR="001A2B2C" w:rsidRPr="000D6F3B" w:rsidP="001A2B2C">
      <w:pPr>
        <w:rPr>
          <w:rFonts w:cs="Times New Roman"/>
          <w:color w:val="222222"/>
          <w:shd w:val="clear" w:color="auto" w:fill="FFFFFF"/>
          <w:lang w:val="en-GB"/>
        </w:rPr>
      </w:pPr>
      <w:r w:rsidRPr="000D6F3B">
        <w:rPr>
          <w:rFonts w:cs="Times New Roman"/>
          <w:color w:val="222222"/>
          <w:shd w:val="clear" w:color="auto" w:fill="FFFFFF"/>
          <w:lang w:val="en-GB"/>
        </w:rPr>
        <w:t>Strampel</w:t>
      </w:r>
      <w:r w:rsidRPr="000D6F3B">
        <w:rPr>
          <w:rFonts w:cs="Times New Roman"/>
          <w:color w:val="222222"/>
          <w:shd w:val="clear" w:color="auto" w:fill="FFFFFF"/>
          <w:lang w:val="en-GB"/>
        </w:rPr>
        <w:t xml:space="preserve">, K., and Lewis, A., 2016. </w:t>
      </w:r>
      <w:r w:rsidRPr="000D6F3B">
        <w:rPr>
          <w:rFonts w:cs="Times New Roman"/>
          <w:color w:val="222222"/>
          <w:shd w:val="clear" w:color="auto" w:fill="FFFFFF"/>
          <w:lang w:val="en-GB"/>
        </w:rPr>
        <w:t xml:space="preserve">Personal Development Planning and </w:t>
      </w:r>
      <w:r w:rsidRPr="000D6F3B">
        <w:rPr>
          <w:rFonts w:cs="Times New Roman"/>
          <w:color w:val="222222"/>
          <w:shd w:val="clear" w:color="auto" w:fill="FFFFFF"/>
          <w:lang w:val="en-GB"/>
        </w:rPr>
        <w:t>ePortfolios</w:t>
      </w:r>
      <w:r w:rsidRPr="000D6F3B">
        <w:rPr>
          <w:rFonts w:cs="Times New Roman"/>
          <w:color w:val="222222"/>
          <w:shd w:val="clear" w:color="auto" w:fill="FFFFFF"/>
          <w:lang w:val="en-GB"/>
        </w:rPr>
        <w:t xml:space="preserve"> in Speech Pathology: Staff and Student Perceptions.</w:t>
      </w:r>
      <w:r w:rsidRPr="000D6F3B">
        <w:rPr>
          <w:rFonts w:cs="Times New Roman"/>
          <w:color w:val="222222"/>
          <w:shd w:val="clear" w:color="auto" w:fill="FFFFFF"/>
          <w:lang w:val="en-GB"/>
        </w:rPr>
        <w:t> </w:t>
      </w:r>
      <w:r w:rsidRPr="000D6F3B">
        <w:rPr>
          <w:rFonts w:cs="Times New Roman"/>
          <w:i/>
          <w:iCs/>
          <w:color w:val="222222"/>
          <w:shd w:val="clear" w:color="auto" w:fill="FFFFFF"/>
          <w:lang w:val="en-GB"/>
        </w:rPr>
        <w:t>Journal of Teaching and Learning for Graduate Employability</w:t>
      </w:r>
      <w:r w:rsidRPr="000D6F3B">
        <w:rPr>
          <w:rFonts w:cs="Times New Roman"/>
          <w:color w:val="222222"/>
          <w:shd w:val="clear" w:color="auto" w:fill="FFFFFF"/>
          <w:lang w:val="en-GB"/>
        </w:rPr>
        <w:t>, </w:t>
      </w:r>
      <w:r w:rsidRPr="000D6F3B">
        <w:rPr>
          <w:rFonts w:cs="Times New Roman"/>
          <w:i/>
          <w:iCs/>
          <w:color w:val="222222"/>
          <w:shd w:val="clear" w:color="auto" w:fill="FFFFFF"/>
          <w:lang w:val="en-GB"/>
        </w:rPr>
        <w:t>7</w:t>
      </w:r>
      <w:r w:rsidRPr="000D6F3B">
        <w:rPr>
          <w:rFonts w:cs="Times New Roman"/>
          <w:color w:val="222222"/>
          <w:shd w:val="clear" w:color="auto" w:fill="FFFFFF"/>
          <w:lang w:val="en-GB"/>
        </w:rPr>
        <w:t>(1), pp.22-41.</w:t>
      </w:r>
    </w:p>
    <w:p w:rsidR="001A2B2C" w:rsidRPr="000D6F3B" w:rsidP="001A2B2C">
      <w:pPr>
        <w:rPr>
          <w:rFonts w:cs="Times New Roman"/>
          <w:szCs w:val="24"/>
          <w:lang w:val="en-GB" w:eastAsia="en-GB"/>
        </w:rPr>
      </w:pPr>
      <w:r w:rsidRPr="000D6F3B">
        <w:rPr>
          <w:rFonts w:cs="Times New Roman"/>
          <w:color w:val="222222"/>
          <w:shd w:val="clear" w:color="auto" w:fill="FFFFFF"/>
          <w:lang w:val="en-GB"/>
        </w:rPr>
        <w:t>Trăistaru</w:t>
      </w:r>
      <w:r w:rsidRPr="000D6F3B">
        <w:rPr>
          <w:rFonts w:cs="Times New Roman"/>
          <w:color w:val="222222"/>
          <w:shd w:val="clear" w:color="auto" w:fill="FFFFFF"/>
          <w:lang w:val="en-GB"/>
        </w:rPr>
        <w:t xml:space="preserve">, C., 2020. </w:t>
      </w:r>
      <w:r w:rsidRPr="000D6F3B">
        <w:rPr>
          <w:rFonts w:cs="Times New Roman"/>
          <w:color w:val="222222"/>
          <w:shd w:val="clear" w:color="auto" w:fill="FFFFFF"/>
          <w:lang w:val="en-GB"/>
        </w:rPr>
        <w:t>Career Planning.</w:t>
      </w:r>
      <w:r w:rsidRPr="000D6F3B">
        <w:rPr>
          <w:rFonts w:cs="Times New Roman"/>
          <w:color w:val="222222"/>
          <w:shd w:val="clear" w:color="auto" w:fill="FFFFFF"/>
          <w:lang w:val="en-GB"/>
        </w:rPr>
        <w:t> </w:t>
      </w:r>
      <w:r w:rsidRPr="000D6F3B">
        <w:rPr>
          <w:rFonts w:cs="Times New Roman"/>
          <w:i/>
          <w:iCs/>
          <w:color w:val="222222"/>
          <w:shd w:val="clear" w:color="auto" w:fill="FFFFFF"/>
          <w:lang w:val="en-GB"/>
        </w:rPr>
        <w:t>New Trends in Psychology</w:t>
      </w:r>
      <w:r w:rsidRPr="000D6F3B">
        <w:rPr>
          <w:rFonts w:cs="Times New Roman"/>
          <w:color w:val="222222"/>
          <w:shd w:val="clear" w:color="auto" w:fill="FFFFFF"/>
          <w:lang w:val="en-GB"/>
        </w:rPr>
        <w:t>, </w:t>
      </w:r>
      <w:r w:rsidRPr="000D6F3B">
        <w:rPr>
          <w:rFonts w:cs="Times New Roman"/>
          <w:i/>
          <w:iCs/>
          <w:color w:val="222222"/>
          <w:shd w:val="clear" w:color="auto" w:fill="FFFFFF"/>
          <w:lang w:val="en-GB"/>
        </w:rPr>
        <w:t>2</w:t>
      </w:r>
      <w:r w:rsidRPr="000D6F3B">
        <w:rPr>
          <w:rFonts w:cs="Times New Roman"/>
          <w:color w:val="222222"/>
          <w:shd w:val="clear" w:color="auto" w:fill="FFFFFF"/>
          <w:lang w:val="en-GB"/>
        </w:rPr>
        <w:t>(1).</w:t>
      </w:r>
    </w:p>
    <w:p w:rsidR="001A2B2C" w:rsidRPr="000D6F3B" w:rsidP="001A2B2C">
      <w:pPr>
        <w:rPr>
          <w:rFonts w:cs="Times New Roman"/>
          <w:color w:val="222222"/>
          <w:shd w:val="clear" w:color="auto" w:fill="FFFFFF"/>
          <w:lang w:val="en-GB"/>
        </w:rPr>
      </w:pPr>
      <w:r w:rsidRPr="000D6F3B">
        <w:rPr>
          <w:rFonts w:cs="Times New Roman"/>
          <w:color w:val="222222"/>
          <w:shd w:val="clear" w:color="auto" w:fill="FFFFFF"/>
          <w:lang w:val="en-GB"/>
        </w:rPr>
        <w:t>Tymms</w:t>
      </w:r>
      <w:r w:rsidRPr="000D6F3B">
        <w:rPr>
          <w:rFonts w:cs="Times New Roman"/>
          <w:color w:val="222222"/>
          <w:shd w:val="clear" w:color="auto" w:fill="FFFFFF"/>
          <w:lang w:val="en-GB"/>
        </w:rPr>
        <w:t>, M., 2018.</w:t>
      </w:r>
      <w:r w:rsidRPr="000D6F3B">
        <w:rPr>
          <w:rFonts w:cs="Times New Roman"/>
          <w:color w:val="222222"/>
          <w:shd w:val="clear" w:color="auto" w:fill="FFFFFF"/>
          <w:lang w:val="en-GB"/>
        </w:rPr>
        <w:t xml:space="preserve"> </w:t>
      </w:r>
      <w:r w:rsidRPr="000D6F3B">
        <w:rPr>
          <w:rFonts w:cs="Times New Roman"/>
          <w:color w:val="222222"/>
          <w:shd w:val="clear" w:color="auto" w:fill="FFFFFF"/>
          <w:lang w:val="en-GB"/>
        </w:rPr>
        <w:t>Implementing educational innovations: A staff perspective of personal development planning.</w:t>
      </w:r>
      <w:r w:rsidRPr="000D6F3B">
        <w:rPr>
          <w:rFonts w:cs="Times New Roman"/>
          <w:color w:val="222222"/>
          <w:shd w:val="clear" w:color="auto" w:fill="FFFFFF"/>
          <w:lang w:val="en-GB"/>
        </w:rPr>
        <w:t> </w:t>
      </w:r>
      <w:r w:rsidRPr="000D6F3B">
        <w:rPr>
          <w:rFonts w:cs="Times New Roman"/>
          <w:i/>
          <w:iCs/>
          <w:color w:val="222222"/>
          <w:shd w:val="clear" w:color="auto" w:fill="FFFFFF"/>
          <w:lang w:val="en-GB"/>
        </w:rPr>
        <w:t>Research in Post-Compulsory Education</w:t>
      </w:r>
      <w:r w:rsidRPr="000D6F3B">
        <w:rPr>
          <w:rFonts w:cs="Times New Roman"/>
          <w:color w:val="222222"/>
          <w:shd w:val="clear" w:color="auto" w:fill="FFFFFF"/>
          <w:lang w:val="en-GB"/>
        </w:rPr>
        <w:t>, </w:t>
      </w:r>
      <w:r w:rsidRPr="000D6F3B">
        <w:rPr>
          <w:rFonts w:cs="Times New Roman"/>
          <w:i/>
          <w:iCs/>
          <w:color w:val="222222"/>
          <w:shd w:val="clear" w:color="auto" w:fill="FFFFFF"/>
          <w:lang w:val="en-GB"/>
        </w:rPr>
        <w:t>23</w:t>
      </w:r>
      <w:r w:rsidRPr="000D6F3B">
        <w:rPr>
          <w:rFonts w:cs="Times New Roman"/>
          <w:color w:val="222222"/>
          <w:shd w:val="clear" w:color="auto" w:fill="FFFFFF"/>
          <w:lang w:val="en-GB"/>
        </w:rPr>
        <w:t>(4), pp.463-478.</w:t>
      </w:r>
    </w:p>
    <w:p w:rsidR="001A2B2C" w:rsidRPr="000D6F3B" w:rsidP="0069412F">
      <w:pPr>
        <w:rPr>
          <w:shd w:val="clear" w:color="auto" w:fill="FFFFFF"/>
          <w:lang w:val="en-GB"/>
        </w:rPr>
      </w:pPr>
      <w:r w:rsidRPr="000D6F3B">
        <w:rPr>
          <w:rFonts w:cs="Times New Roman"/>
          <w:szCs w:val="24"/>
          <w:lang w:val="en-GB"/>
        </w:rPr>
        <w:t>Uslu</w:t>
      </w:r>
      <w:r w:rsidRPr="000D6F3B">
        <w:rPr>
          <w:rFonts w:cs="Times New Roman"/>
          <w:szCs w:val="24"/>
          <w:lang w:val="en-GB"/>
        </w:rPr>
        <w:t xml:space="preserve"> B., and Welch A., 2016. </w:t>
      </w:r>
      <w:r w:rsidRPr="000D6F3B">
        <w:rPr>
          <w:rFonts w:cs="Times New Roman"/>
          <w:bCs/>
          <w:szCs w:val="24"/>
          <w:lang w:val="en-GB"/>
        </w:rPr>
        <w:t>The influence of universities’ organizational features on professorial intellectual leadership.</w:t>
      </w:r>
      <w:r w:rsidRPr="000D6F3B">
        <w:rPr>
          <w:rFonts w:cs="Times New Roman"/>
          <w:bCs/>
          <w:szCs w:val="24"/>
          <w:lang w:val="en-GB"/>
        </w:rPr>
        <w:t xml:space="preserve"> </w:t>
      </w:r>
      <w:r w:rsidRPr="000D6F3B">
        <w:rPr>
          <w:rFonts w:cs="Times New Roman"/>
          <w:bCs/>
          <w:i/>
          <w:szCs w:val="24"/>
          <w:lang w:val="en-GB"/>
        </w:rPr>
        <w:t>Studies in Higher Education, 43</w:t>
      </w:r>
      <w:r w:rsidRPr="000D6F3B">
        <w:rPr>
          <w:rFonts w:cs="Times New Roman"/>
          <w:bCs/>
          <w:szCs w:val="24"/>
          <w:lang w:val="en-GB"/>
        </w:rPr>
        <w:t>(3), pp.571-835.</w:t>
      </w:r>
    </w:p>
    <w:sectPr w:rsidSect="0085494D">
      <w:footerReference w:type="default" r:id="rId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11452342"/>
      <w:docPartObj>
        <w:docPartGallery w:val="Page Numbers (Bottom of Page)"/>
        <w:docPartUnique/>
      </w:docPartObj>
    </w:sdtPr>
    <w:sdtEndPr>
      <w:rPr>
        <w:noProof/>
      </w:rPr>
    </w:sdtEndPr>
    <w:sdtContent>
      <w:p w:rsidR="001A2B2C">
        <w:pPr>
          <w:pStyle w:val="Footer"/>
          <w:jc w:val="right"/>
        </w:pPr>
        <w:r>
          <w:fldChar w:fldCharType="begin"/>
        </w:r>
        <w:r>
          <w:instrText xml:space="preserve"> PAGE   \* MERGEFORMAT </w:instrText>
        </w:r>
        <w:r>
          <w:fldChar w:fldCharType="separate"/>
        </w:r>
        <w:r w:rsidR="000D6F3B">
          <w:rPr>
            <w:noProof/>
          </w:rPr>
          <w:t>3</w:t>
        </w:r>
        <w:r w:rsidR="000D6F3B">
          <w:rPr>
            <w:noProof/>
          </w:rPr>
          <w:fldChar w:fldCharType="end"/>
        </w:r>
      </w:p>
    </w:sdtContent>
  </w:sdt>
  <w:p w:rsidR="001A2B2C">
    <w:pPr>
      <w:pStyle w:val="Footer"/>
    </w:pPr>
  </w:p>
</w:ft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C4AA8"/>
    <w:rsid w:val="0000509B"/>
    <w:rsid w:val="00013213"/>
    <w:rsid w:val="00015DD0"/>
    <w:rsid w:val="00053094"/>
    <w:rsid w:val="00053D1D"/>
    <w:rsid w:val="00060B84"/>
    <w:rsid w:val="000759B1"/>
    <w:rsid w:val="000925D6"/>
    <w:rsid w:val="000A74BB"/>
    <w:rsid w:val="000C1220"/>
    <w:rsid w:val="000D6F3B"/>
    <w:rsid w:val="000E284C"/>
    <w:rsid w:val="000F3E0C"/>
    <w:rsid w:val="00100B13"/>
    <w:rsid w:val="00101CDE"/>
    <w:rsid w:val="00111B60"/>
    <w:rsid w:val="00117741"/>
    <w:rsid w:val="0012440B"/>
    <w:rsid w:val="0012498E"/>
    <w:rsid w:val="00142656"/>
    <w:rsid w:val="00155BA6"/>
    <w:rsid w:val="00173D11"/>
    <w:rsid w:val="00181053"/>
    <w:rsid w:val="0018528F"/>
    <w:rsid w:val="00196E88"/>
    <w:rsid w:val="001A2B2C"/>
    <w:rsid w:val="001B1087"/>
    <w:rsid w:val="002004FF"/>
    <w:rsid w:val="0021372D"/>
    <w:rsid w:val="002177C8"/>
    <w:rsid w:val="00233F07"/>
    <w:rsid w:val="00245E8A"/>
    <w:rsid w:val="002668F4"/>
    <w:rsid w:val="002716CD"/>
    <w:rsid w:val="00281EE2"/>
    <w:rsid w:val="002859FE"/>
    <w:rsid w:val="002A4FBB"/>
    <w:rsid w:val="002E169A"/>
    <w:rsid w:val="00305646"/>
    <w:rsid w:val="00317EC7"/>
    <w:rsid w:val="00330111"/>
    <w:rsid w:val="0033747B"/>
    <w:rsid w:val="00343B31"/>
    <w:rsid w:val="00371975"/>
    <w:rsid w:val="00373903"/>
    <w:rsid w:val="00387498"/>
    <w:rsid w:val="0039500A"/>
    <w:rsid w:val="003B786E"/>
    <w:rsid w:val="003C46F1"/>
    <w:rsid w:val="003E36F0"/>
    <w:rsid w:val="003F326A"/>
    <w:rsid w:val="0043246F"/>
    <w:rsid w:val="00446BB7"/>
    <w:rsid w:val="00446E9B"/>
    <w:rsid w:val="00460633"/>
    <w:rsid w:val="0049326D"/>
    <w:rsid w:val="00496AD7"/>
    <w:rsid w:val="004A123E"/>
    <w:rsid w:val="004B30C6"/>
    <w:rsid w:val="004F4CF5"/>
    <w:rsid w:val="00527853"/>
    <w:rsid w:val="00546B18"/>
    <w:rsid w:val="00555EA1"/>
    <w:rsid w:val="00556880"/>
    <w:rsid w:val="00592971"/>
    <w:rsid w:val="00593E50"/>
    <w:rsid w:val="005A438F"/>
    <w:rsid w:val="005D4A33"/>
    <w:rsid w:val="005D740F"/>
    <w:rsid w:val="0060753F"/>
    <w:rsid w:val="006075B9"/>
    <w:rsid w:val="0063422A"/>
    <w:rsid w:val="00637904"/>
    <w:rsid w:val="00647BFE"/>
    <w:rsid w:val="00653815"/>
    <w:rsid w:val="00657697"/>
    <w:rsid w:val="0066084E"/>
    <w:rsid w:val="00661C46"/>
    <w:rsid w:val="00664007"/>
    <w:rsid w:val="006744E7"/>
    <w:rsid w:val="00680342"/>
    <w:rsid w:val="0068483C"/>
    <w:rsid w:val="00692DF2"/>
    <w:rsid w:val="0069412F"/>
    <w:rsid w:val="00694B9B"/>
    <w:rsid w:val="006D3CF8"/>
    <w:rsid w:val="006F3836"/>
    <w:rsid w:val="00710F35"/>
    <w:rsid w:val="00731FDE"/>
    <w:rsid w:val="007579EC"/>
    <w:rsid w:val="0076460F"/>
    <w:rsid w:val="007709A0"/>
    <w:rsid w:val="007739DE"/>
    <w:rsid w:val="00782DD2"/>
    <w:rsid w:val="00795315"/>
    <w:rsid w:val="00796CD8"/>
    <w:rsid w:val="007A716E"/>
    <w:rsid w:val="007E3CA8"/>
    <w:rsid w:val="00814BEA"/>
    <w:rsid w:val="0082586C"/>
    <w:rsid w:val="00831D05"/>
    <w:rsid w:val="00831FBF"/>
    <w:rsid w:val="00851239"/>
    <w:rsid w:val="0085494D"/>
    <w:rsid w:val="0086285D"/>
    <w:rsid w:val="00872F13"/>
    <w:rsid w:val="008E7AE1"/>
    <w:rsid w:val="009153E4"/>
    <w:rsid w:val="009336F4"/>
    <w:rsid w:val="009502A1"/>
    <w:rsid w:val="00972AC0"/>
    <w:rsid w:val="00985670"/>
    <w:rsid w:val="00987253"/>
    <w:rsid w:val="009923E4"/>
    <w:rsid w:val="00994368"/>
    <w:rsid w:val="009C7D24"/>
    <w:rsid w:val="009D0FCB"/>
    <w:rsid w:val="009D129E"/>
    <w:rsid w:val="009D6B17"/>
    <w:rsid w:val="009E02FE"/>
    <w:rsid w:val="00A11F7E"/>
    <w:rsid w:val="00A342EF"/>
    <w:rsid w:val="00A41166"/>
    <w:rsid w:val="00A6130F"/>
    <w:rsid w:val="00A66A9B"/>
    <w:rsid w:val="00A76D08"/>
    <w:rsid w:val="00A812A2"/>
    <w:rsid w:val="00A8569D"/>
    <w:rsid w:val="00A873F8"/>
    <w:rsid w:val="00AD0E72"/>
    <w:rsid w:val="00AD63AB"/>
    <w:rsid w:val="00B01E13"/>
    <w:rsid w:val="00B04C72"/>
    <w:rsid w:val="00B37598"/>
    <w:rsid w:val="00B37F51"/>
    <w:rsid w:val="00B41354"/>
    <w:rsid w:val="00B61ECE"/>
    <w:rsid w:val="00B67633"/>
    <w:rsid w:val="00BA2486"/>
    <w:rsid w:val="00BA648A"/>
    <w:rsid w:val="00BB2081"/>
    <w:rsid w:val="00BC4AA8"/>
    <w:rsid w:val="00C05535"/>
    <w:rsid w:val="00C50063"/>
    <w:rsid w:val="00C726AD"/>
    <w:rsid w:val="00C84304"/>
    <w:rsid w:val="00C863E9"/>
    <w:rsid w:val="00CC3332"/>
    <w:rsid w:val="00D24BA6"/>
    <w:rsid w:val="00D27571"/>
    <w:rsid w:val="00D3024E"/>
    <w:rsid w:val="00D36363"/>
    <w:rsid w:val="00D57E8B"/>
    <w:rsid w:val="00D902EE"/>
    <w:rsid w:val="00DA0AEC"/>
    <w:rsid w:val="00DA1F25"/>
    <w:rsid w:val="00DA445D"/>
    <w:rsid w:val="00E17018"/>
    <w:rsid w:val="00E45F5C"/>
    <w:rsid w:val="00E466E9"/>
    <w:rsid w:val="00E57825"/>
    <w:rsid w:val="00EA2EBE"/>
    <w:rsid w:val="00EB4ACC"/>
    <w:rsid w:val="00ED2BAF"/>
    <w:rsid w:val="00EE170C"/>
    <w:rsid w:val="00EF146E"/>
    <w:rsid w:val="00F022C5"/>
    <w:rsid w:val="00F35B16"/>
    <w:rsid w:val="00F402B5"/>
    <w:rsid w:val="00F4221E"/>
    <w:rsid w:val="00F51FFD"/>
    <w:rsid w:val="00F774EF"/>
    <w:rsid w:val="00F83126"/>
    <w:rsid w:val="00F86308"/>
    <w:rsid w:val="00FD7DC6"/>
    <w:rsid w:val="00FF0E45"/>
  </w:rsids>
  <m:mathPr>
    <m:mathFont m:val="Cambria Math"/>
    <m:smallFrac/>
  </m:mathPr>
  <w:themeFontLang w:val="en-U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7AE1"/>
    <w:pPr>
      <w:spacing w:after="200" w:line="36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BA648A"/>
    <w:pPr>
      <w:keepNext/>
      <w:keepLines/>
      <w:spacing w:after="0"/>
      <w:outlineLvl w:val="0"/>
    </w:pPr>
    <w:rPr>
      <w:rFonts w:eastAsiaTheme="majorEastAsia" w:cstheme="majorBidi"/>
      <w:b/>
      <w:bCs/>
      <w:color w:val="000000" w:themeColor="text1"/>
      <w:szCs w:val="28"/>
      <w:lang w:val="en-GB" w:eastAsia="en-GB"/>
    </w:rPr>
  </w:style>
  <w:style w:type="paragraph" w:styleId="Heading2">
    <w:name w:val="heading 2"/>
    <w:basedOn w:val="Normal"/>
    <w:next w:val="Normal"/>
    <w:link w:val="Heading2Char"/>
    <w:autoRedefine/>
    <w:uiPriority w:val="9"/>
    <w:unhideWhenUsed/>
    <w:qFormat/>
    <w:rsid w:val="00EA2EBE"/>
    <w:pPr>
      <w:keepNext/>
      <w:keepLines/>
      <w:spacing w:after="0"/>
      <w:jc w:val="left"/>
      <w:outlineLvl w:val="1"/>
    </w:pPr>
    <w:rPr>
      <w:rFonts w:eastAsiaTheme="majorEastAsia" w:cs="Times New Roman"/>
      <w:color w:val="000000" w:themeColor="text1"/>
      <w:szCs w:val="26"/>
      <w:lang w:val="en-GB" w:eastAsia="en-GB"/>
    </w:rPr>
  </w:style>
  <w:style w:type="paragraph" w:styleId="Heading3">
    <w:name w:val="heading 3"/>
    <w:basedOn w:val="Normal"/>
    <w:next w:val="Normal"/>
    <w:link w:val="Heading3Char"/>
    <w:uiPriority w:val="9"/>
    <w:unhideWhenUsed/>
    <w:qFormat/>
    <w:rsid w:val="00F83126"/>
    <w:pPr>
      <w:keepNext/>
      <w:keepLines/>
      <w:spacing w:before="40" w:after="0"/>
      <w:outlineLvl w:val="2"/>
    </w:pPr>
    <w:rPr>
      <w:rFonts w:eastAsiaTheme="majorEastAsia" w:cstheme="majorBidi"/>
      <w:i/>
      <w:color w:val="000000" w:themeColor="text1"/>
      <w:szCs w:val="24"/>
      <w:u w:val="single"/>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48A"/>
    <w:rPr>
      <w:rFonts w:ascii="Times New Roman" w:hAnsi="Times New Roman" w:eastAsiaTheme="majorEastAsia" w:cstheme="majorBidi"/>
      <w:b/>
      <w:bCs/>
      <w:color w:val="000000" w:themeColor="text1"/>
      <w:sz w:val="24"/>
      <w:szCs w:val="28"/>
      <w:lang w:val="en-GB" w:eastAsia="en-GB"/>
    </w:rPr>
  </w:style>
  <w:style w:type="character" w:customStyle="1" w:styleId="Heading2Char">
    <w:name w:val="Heading 2 Char"/>
    <w:basedOn w:val="DefaultParagraphFont"/>
    <w:link w:val="Heading2"/>
    <w:uiPriority w:val="9"/>
    <w:rsid w:val="00EA2EBE"/>
    <w:rPr>
      <w:rFonts w:ascii="Times New Roman" w:hAnsi="Times New Roman" w:eastAsiaTheme="majorEastAsia" w:cs="Times New Roman"/>
      <w:color w:val="000000" w:themeColor="text1"/>
      <w:sz w:val="24"/>
      <w:szCs w:val="26"/>
      <w:lang w:val="en-GB" w:eastAsia="en-GB"/>
    </w:rPr>
  </w:style>
  <w:style w:type="paragraph" w:styleId="Title">
    <w:name w:val="Title"/>
    <w:basedOn w:val="Normal"/>
    <w:next w:val="Normal"/>
    <w:link w:val="TitleChar"/>
    <w:autoRedefine/>
    <w:uiPriority w:val="10"/>
    <w:qFormat/>
    <w:rsid w:val="00B04C72"/>
    <w:pPr>
      <w:contextualSpacing/>
      <w:jc w:val="center"/>
    </w:pPr>
    <w:rPr>
      <w:rFonts w:eastAsiaTheme="majorEastAsia" w:cstheme="majorBidi"/>
      <w:b/>
      <w:i/>
      <w:spacing w:val="-10"/>
      <w:kern w:val="28"/>
      <w:sz w:val="56"/>
      <w:szCs w:val="56"/>
      <w:u w:val="single"/>
    </w:rPr>
  </w:style>
  <w:style w:type="character" w:customStyle="1" w:styleId="TitleChar">
    <w:name w:val="Title Char"/>
    <w:basedOn w:val="DefaultParagraphFont"/>
    <w:link w:val="Title"/>
    <w:uiPriority w:val="10"/>
    <w:rsid w:val="00B04C72"/>
    <w:rPr>
      <w:rFonts w:ascii="Times New Roman" w:hAnsi="Times New Roman" w:eastAsiaTheme="majorEastAsia" w:cstheme="majorBidi"/>
      <w:b/>
      <w:i/>
      <w:spacing w:val="-10"/>
      <w:kern w:val="28"/>
      <w:sz w:val="56"/>
      <w:szCs w:val="56"/>
      <w:u w:val="single"/>
      <w:lang w:val="en-US"/>
    </w:rPr>
  </w:style>
  <w:style w:type="paragraph" w:styleId="Subtitle">
    <w:name w:val="Subtitle"/>
    <w:basedOn w:val="Normal"/>
    <w:next w:val="Normal"/>
    <w:link w:val="SubtitleChar"/>
    <w:autoRedefine/>
    <w:uiPriority w:val="11"/>
    <w:qFormat/>
    <w:rsid w:val="00330111"/>
    <w:pPr>
      <w:numPr>
        <w:ilvl w:val="1"/>
      </w:numPr>
      <w:jc w:val="center"/>
    </w:pPr>
    <w:rPr>
      <w:rFonts w:eastAsiaTheme="minorEastAsia"/>
      <w:b/>
      <w:i/>
      <w:spacing w:val="15"/>
      <w:sz w:val="40"/>
      <w:u w:val="single"/>
    </w:rPr>
  </w:style>
  <w:style w:type="character" w:customStyle="1" w:styleId="SubtitleChar">
    <w:name w:val="Subtitle Char"/>
    <w:basedOn w:val="DefaultParagraphFont"/>
    <w:link w:val="Subtitle"/>
    <w:uiPriority w:val="11"/>
    <w:rsid w:val="00330111"/>
    <w:rPr>
      <w:rFonts w:ascii="Times New Roman" w:hAnsi="Times New Roman" w:eastAsiaTheme="minorEastAsia"/>
      <w:b/>
      <w:i/>
      <w:spacing w:val="15"/>
      <w:sz w:val="40"/>
      <w:u w:val="single"/>
    </w:rPr>
  </w:style>
  <w:style w:type="character" w:customStyle="1" w:styleId="Heading3Char">
    <w:name w:val="Heading 3 Char"/>
    <w:basedOn w:val="DefaultParagraphFont"/>
    <w:link w:val="Heading3"/>
    <w:uiPriority w:val="9"/>
    <w:rsid w:val="00F83126"/>
    <w:rPr>
      <w:rFonts w:ascii="Times New Roman" w:hAnsi="Times New Roman" w:eastAsiaTheme="majorEastAsia" w:cstheme="majorBidi"/>
      <w:i/>
      <w:color w:val="000000" w:themeColor="text1"/>
      <w:sz w:val="24"/>
      <w:szCs w:val="24"/>
      <w:u w:val="single"/>
      <w:lang w:val="en-GB" w:eastAsia="en-GB"/>
    </w:rPr>
  </w:style>
  <w:style w:type="paragraph" w:styleId="Header">
    <w:name w:val="header"/>
    <w:basedOn w:val="Normal"/>
    <w:link w:val="HeaderChar"/>
    <w:uiPriority w:val="99"/>
    <w:unhideWhenUsed/>
    <w:rsid w:val="008549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94D"/>
    <w:rPr>
      <w:rFonts w:ascii="Times New Roman" w:hAnsi="Times New Roman"/>
      <w:sz w:val="24"/>
      <w:lang w:val="en-US"/>
    </w:rPr>
  </w:style>
  <w:style w:type="paragraph" w:styleId="Footer">
    <w:name w:val="footer"/>
    <w:basedOn w:val="Normal"/>
    <w:link w:val="FooterChar"/>
    <w:uiPriority w:val="99"/>
    <w:unhideWhenUsed/>
    <w:rsid w:val="00854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94D"/>
    <w:rPr>
      <w:rFonts w:ascii="Times New Roman" w:hAnsi="Times New Roman"/>
      <w:sz w:val="24"/>
      <w:lang w:val="en-US"/>
    </w:rPr>
  </w:style>
  <w:style w:type="character" w:customStyle="1" w:styleId="title-text">
    <w:name w:val="title-text"/>
    <w:basedOn w:val="DefaultParagraphFont"/>
    <w:rsid w:val="005D740F"/>
  </w:style>
  <w:style w:type="character" w:customStyle="1" w:styleId="sr-only">
    <w:name w:val="sr-only"/>
    <w:basedOn w:val="DefaultParagraphFont"/>
    <w:rsid w:val="009153E4"/>
  </w:style>
  <w:style w:type="character" w:customStyle="1" w:styleId="text">
    <w:name w:val="text"/>
    <w:basedOn w:val="DefaultParagraphFont"/>
    <w:rsid w:val="009153E4"/>
  </w:style>
  <w:style w:type="character" w:styleId="Hyperlink">
    <w:name w:val="Hyperlink"/>
    <w:basedOn w:val="DefaultParagraphFont"/>
    <w:uiPriority w:val="99"/>
    <w:unhideWhenUsed/>
    <w:rsid w:val="009153E4"/>
    <w:rPr>
      <w:color w:val="0000FF"/>
      <w:u w:val="single"/>
    </w:rPr>
  </w:style>
  <w:style w:type="table" w:styleId="LightShadingAccent4">
    <w:name w:val="Light Shading Accent 4"/>
    <w:basedOn w:val="TableNormal"/>
    <w:uiPriority w:val="60"/>
    <w:rsid w:val="0069412F"/>
    <w:pPr>
      <w:spacing w:after="0" w:line="240" w:lineRule="auto"/>
    </w:pPr>
    <w:rPr>
      <w:color w:val="BF8F00" w:themeColor="accent4" w:themeShade="BF"/>
    </w:rPr>
    <w:tblPr>
      <w:tblStyleRowBandSize w:val="1"/>
      <w:tblStyleColBandSize w:val="1"/>
      <w:tblInd w:w="0" w:type="dxa"/>
      <w:tblBorders>
        <w:top w:val="single" w:sz="8" w:space="0" w:color="FFC000" w:themeColor="accent4"/>
        <w:bottom w:val="single" w:sz="8" w:space="0" w:color="FFC000"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ListAccent2">
    <w:name w:val="Light List Accent 2"/>
    <w:basedOn w:val="TableNormal"/>
    <w:uiPriority w:val="61"/>
    <w:rsid w:val="0069412F"/>
    <w:pPr>
      <w:spacing w:after="0" w:line="240" w:lineRule="auto"/>
    </w:pPr>
    <w:tblPr>
      <w:tblStyleRowBandSize w:val="1"/>
      <w:tblStyleColBandSize w:val="1"/>
      <w:tblInd w:w="0" w:type="dxa"/>
      <w:tblBorders>
        <w:top w:val="single" w:sz="8" w:space="0" w:color="ED7D31" w:themeColor="accent2"/>
        <w:left w:val="single" w:sz="8" w:space="0" w:color="ED7D31" w:themeColor="accent2"/>
        <w:bottom w:val="single" w:sz="8" w:space="0" w:color="ED7D31" w:themeColor="accent2"/>
        <w:right w:val="single" w:sz="8" w:space="0" w:color="ED7D31"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4">
    <w:name w:val="Light List Accent 4"/>
    <w:basedOn w:val="TableNormal"/>
    <w:uiPriority w:val="61"/>
    <w:rsid w:val="0069412F"/>
    <w:pPr>
      <w:spacing w:after="0" w:line="240" w:lineRule="auto"/>
    </w:pPr>
    <w:tblPr>
      <w:tblStyleRowBandSize w:val="1"/>
      <w:tblStyleColBandSize w:val="1"/>
      <w:tblInd w:w="0" w:type="dxa"/>
      <w:tblBorders>
        <w:top w:val="single" w:sz="8" w:space="0" w:color="FFC000" w:themeColor="accent4"/>
        <w:left w:val="single" w:sz="8" w:space="0" w:color="FFC000" w:themeColor="accent4"/>
        <w:bottom w:val="single" w:sz="8" w:space="0" w:color="FFC000" w:themeColor="accent4"/>
        <w:right w:val="single" w:sz="8" w:space="0" w:color="FFC000"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1">
    <w:name w:val="Light List Accent 1"/>
    <w:basedOn w:val="TableNormal"/>
    <w:uiPriority w:val="61"/>
    <w:rsid w:val="0069412F"/>
    <w:pPr>
      <w:spacing w:after="0" w:line="240" w:lineRule="auto"/>
    </w:pPr>
    <w:tblPr>
      <w:tblStyleRowBandSize w:val="1"/>
      <w:tblStyleColBandSize w:val="1"/>
      <w:tblInd w:w="0" w:type="dxa"/>
      <w:tblBorders>
        <w:top w:val="single" w:sz="8" w:space="0" w:color="5B9BD5" w:themeColor="accent1"/>
        <w:left w:val="single" w:sz="8" w:space="0" w:color="5B9BD5" w:themeColor="accent1"/>
        <w:bottom w:val="single" w:sz="8" w:space="0" w:color="5B9BD5" w:themeColor="accent1"/>
        <w:right w:val="single" w:sz="8" w:space="0" w:color="5B9BD5"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LightList">
    <w:name w:val="Light List"/>
    <w:basedOn w:val="TableNormal"/>
    <w:uiPriority w:val="61"/>
    <w:rsid w:val="0069412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5">
    <w:name w:val="Light List Accent 5"/>
    <w:basedOn w:val="TableNormal"/>
    <w:uiPriority w:val="61"/>
    <w:rsid w:val="0069412F"/>
    <w:pPr>
      <w:spacing w:after="0" w:line="240" w:lineRule="auto"/>
    </w:pPr>
    <w:tblPr>
      <w:tblStyleRowBandSize w:val="1"/>
      <w:tblStyleColBandSize w:val="1"/>
      <w:tblInd w:w="0" w:type="dxa"/>
      <w:tblBorders>
        <w:top w:val="single" w:sz="8" w:space="0" w:color="4472C4" w:themeColor="accent5"/>
        <w:left w:val="single" w:sz="8" w:space="0" w:color="4472C4" w:themeColor="accent5"/>
        <w:bottom w:val="single" w:sz="8" w:space="0" w:color="4472C4" w:themeColor="accent5"/>
        <w:right w:val="single" w:sz="8" w:space="0" w:color="4472C4"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paragraph" w:styleId="TOCHeading">
    <w:name w:val="TOC Heading"/>
    <w:basedOn w:val="Heading1"/>
    <w:next w:val="Normal"/>
    <w:uiPriority w:val="39"/>
    <w:semiHidden/>
    <w:unhideWhenUsed/>
    <w:qFormat/>
    <w:rsid w:val="00BA648A"/>
    <w:pPr>
      <w:spacing w:before="480" w:line="276" w:lineRule="auto"/>
      <w:jc w:val="left"/>
      <w:outlineLvl w:val="9"/>
    </w:pPr>
    <w:rPr>
      <w:rFonts w:asciiTheme="majorHAnsi" w:hAnsiTheme="majorHAnsi"/>
      <w:color w:val="2E74B5" w:themeColor="accent1" w:themeShade="BF"/>
      <w:sz w:val="28"/>
      <w:lang w:val="en-US" w:eastAsia="en-US"/>
    </w:rPr>
  </w:style>
  <w:style w:type="paragraph" w:styleId="TOC1">
    <w:name w:val="toc 1"/>
    <w:basedOn w:val="Normal"/>
    <w:next w:val="Normal"/>
    <w:autoRedefine/>
    <w:uiPriority w:val="39"/>
    <w:unhideWhenUsed/>
    <w:rsid w:val="00BA648A"/>
    <w:pPr>
      <w:spacing w:after="100"/>
    </w:pPr>
  </w:style>
  <w:style w:type="paragraph" w:styleId="BalloonText">
    <w:name w:val="Balloon Text"/>
    <w:basedOn w:val="Normal"/>
    <w:link w:val="BalloonTextChar"/>
    <w:uiPriority w:val="99"/>
    <w:semiHidden/>
    <w:unhideWhenUsed/>
    <w:rsid w:val="00BA64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48A"/>
    <w:rPr>
      <w:rFonts w:ascii="Tahoma"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FED3722-F25F-48AB-BECB-50E1D11D5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12</Pages>
  <Words>2879</Words>
  <Characters>16414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BD</cp:lastModifiedBy>
  <cp:revision>23</cp:revision>
  <dcterms:created xsi:type="dcterms:W3CDTF">2020-08-27T11:43:00Z</dcterms:created>
  <dcterms:modified xsi:type="dcterms:W3CDTF">2020-08-28T19:44:00Z</dcterms:modified>
</cp:coreProperties>
</file>