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10BAA" w14:textId="77777777" w:rsidR="000A04C2" w:rsidRPr="00074402" w:rsidRDefault="000A04C2" w:rsidP="000A04C2">
      <w:pPr>
        <w:spacing w:line="360" w:lineRule="auto"/>
        <w:rPr>
          <w:rFonts w:ascii="Arial" w:hAnsi="Arial" w:cs="Arial"/>
          <w:szCs w:val="24"/>
        </w:rPr>
      </w:pPr>
    </w:p>
    <w:p w14:paraId="4EF966AD" w14:textId="77777777" w:rsidR="000A04C2" w:rsidRPr="00074402" w:rsidRDefault="000A04C2" w:rsidP="000A04C2">
      <w:pPr>
        <w:spacing w:line="360" w:lineRule="auto"/>
        <w:rPr>
          <w:rFonts w:ascii="Arial" w:hAnsi="Arial" w:cs="Arial"/>
          <w:szCs w:val="24"/>
        </w:rPr>
      </w:pPr>
    </w:p>
    <w:p w14:paraId="50E4E698" w14:textId="77777777" w:rsidR="000A04C2" w:rsidRDefault="000A04C2" w:rsidP="000A04C2">
      <w:pPr>
        <w:tabs>
          <w:tab w:val="left" w:pos="6540"/>
        </w:tabs>
        <w:spacing w:line="360" w:lineRule="auto"/>
        <w:rPr>
          <w:rFonts w:ascii="Arial" w:hAnsi="Arial" w:cs="Arial"/>
          <w:sz w:val="28"/>
          <w:szCs w:val="28"/>
        </w:rPr>
      </w:pPr>
    </w:p>
    <w:p w14:paraId="786F36B3" w14:textId="77777777" w:rsidR="000A04C2" w:rsidRPr="00B038E2" w:rsidRDefault="000A04C2" w:rsidP="000A04C2">
      <w:pPr>
        <w:tabs>
          <w:tab w:val="left" w:pos="6540"/>
        </w:tabs>
        <w:spacing w:line="360" w:lineRule="auto"/>
        <w:rPr>
          <w:rFonts w:ascii="Arial" w:hAnsi="Arial" w:cs="Arial"/>
          <w:sz w:val="24"/>
          <w:szCs w:val="24"/>
        </w:rPr>
      </w:pPr>
      <w:bookmarkStart w:id="0" w:name="_Hlk119323191"/>
      <w:r w:rsidRPr="00B038E2">
        <w:rPr>
          <w:rFonts w:ascii="Arial" w:hAnsi="Arial" w:cs="Arial"/>
          <w:b/>
          <w:bCs/>
          <w:sz w:val="24"/>
          <w:szCs w:val="24"/>
        </w:rPr>
        <w:t>Student name</w:t>
      </w:r>
      <w:r w:rsidRPr="00B038E2">
        <w:rPr>
          <w:rFonts w:ascii="Arial" w:hAnsi="Arial" w:cs="Arial"/>
          <w:sz w:val="24"/>
          <w:szCs w:val="24"/>
        </w:rPr>
        <w:t>: Parvez Husein</w:t>
      </w:r>
    </w:p>
    <w:p w14:paraId="5D9256EE" w14:textId="77777777" w:rsidR="000A04C2" w:rsidRPr="00B038E2" w:rsidRDefault="000A04C2" w:rsidP="000A04C2">
      <w:pPr>
        <w:tabs>
          <w:tab w:val="left" w:pos="6540"/>
        </w:tabs>
        <w:spacing w:line="360" w:lineRule="auto"/>
        <w:rPr>
          <w:rFonts w:ascii="Arial" w:hAnsi="Arial" w:cs="Arial"/>
          <w:sz w:val="24"/>
          <w:szCs w:val="24"/>
          <w:lang w:val="nl-NL"/>
        </w:rPr>
      </w:pPr>
      <w:r w:rsidRPr="00B038E2">
        <w:rPr>
          <w:rFonts w:ascii="Arial" w:hAnsi="Arial" w:cs="Arial"/>
          <w:b/>
          <w:bCs/>
          <w:sz w:val="24"/>
          <w:szCs w:val="24"/>
          <w:lang w:val="nl-NL"/>
        </w:rPr>
        <w:t>Student ID</w:t>
      </w:r>
      <w:r w:rsidRPr="00B038E2">
        <w:rPr>
          <w:rFonts w:ascii="Arial" w:hAnsi="Arial" w:cs="Arial"/>
          <w:sz w:val="24"/>
          <w:szCs w:val="24"/>
          <w:lang w:val="nl-NL"/>
        </w:rPr>
        <w:t>:2514345</w:t>
      </w:r>
    </w:p>
    <w:p w14:paraId="521DC37F" w14:textId="77777777" w:rsidR="000A04C2" w:rsidRPr="00B038E2" w:rsidRDefault="000A04C2" w:rsidP="000A04C2">
      <w:pPr>
        <w:tabs>
          <w:tab w:val="left" w:pos="6540"/>
        </w:tabs>
        <w:spacing w:line="360" w:lineRule="auto"/>
        <w:rPr>
          <w:rFonts w:ascii="Arial" w:hAnsi="Arial" w:cs="Arial"/>
          <w:sz w:val="24"/>
          <w:szCs w:val="24"/>
          <w:lang w:val="nl-NL"/>
        </w:rPr>
      </w:pPr>
    </w:p>
    <w:p w14:paraId="5AE1D393" w14:textId="71EE1896" w:rsidR="000A04C2" w:rsidRPr="00B038E2" w:rsidRDefault="000A04C2" w:rsidP="000A04C2">
      <w:pPr>
        <w:tabs>
          <w:tab w:val="left" w:pos="6540"/>
        </w:tabs>
        <w:spacing w:line="360" w:lineRule="auto"/>
        <w:rPr>
          <w:rFonts w:ascii="Arial" w:hAnsi="Arial" w:cs="Arial"/>
          <w:sz w:val="24"/>
          <w:szCs w:val="24"/>
          <w:lang w:val="nl-NL"/>
        </w:rPr>
      </w:pPr>
      <w:r w:rsidRPr="00B038E2">
        <w:rPr>
          <w:rFonts w:ascii="Arial" w:hAnsi="Arial" w:cs="Arial"/>
          <w:b/>
          <w:bCs/>
          <w:sz w:val="24"/>
          <w:szCs w:val="24"/>
          <w:lang w:val="nl-NL"/>
        </w:rPr>
        <w:t>Module name</w:t>
      </w:r>
      <w:r w:rsidRPr="00B038E2">
        <w:rPr>
          <w:rFonts w:ascii="Arial" w:hAnsi="Arial" w:cs="Arial"/>
          <w:sz w:val="24"/>
          <w:szCs w:val="24"/>
          <w:lang w:val="nl-NL"/>
        </w:rPr>
        <w:t xml:space="preserve">: </w:t>
      </w:r>
      <w:r w:rsidR="00403906">
        <w:rPr>
          <w:rFonts w:ascii="Arial" w:hAnsi="Arial" w:cs="Arial"/>
          <w:sz w:val="24"/>
          <w:szCs w:val="24"/>
          <w:lang w:val="nl-NL"/>
        </w:rPr>
        <w:t>psychology in health and social care</w:t>
      </w:r>
    </w:p>
    <w:p w14:paraId="247E9295" w14:textId="7554EA45" w:rsidR="000A04C2" w:rsidRPr="00B038E2" w:rsidRDefault="000A04C2" w:rsidP="000A04C2">
      <w:pPr>
        <w:spacing w:line="278" w:lineRule="auto"/>
        <w:rPr>
          <w:sz w:val="24"/>
          <w:szCs w:val="24"/>
        </w:rPr>
      </w:pPr>
      <w:r w:rsidRPr="00B038E2">
        <w:rPr>
          <w:rFonts w:ascii="Arial" w:hAnsi="Arial" w:cs="Arial"/>
          <w:b/>
          <w:bCs/>
          <w:sz w:val="24"/>
          <w:szCs w:val="24"/>
        </w:rPr>
        <w:t>Module code</w:t>
      </w:r>
      <w:r w:rsidRPr="00B038E2">
        <w:rPr>
          <w:rFonts w:ascii="Arial" w:hAnsi="Arial" w:cs="Arial"/>
          <w:sz w:val="24"/>
          <w:szCs w:val="24"/>
        </w:rPr>
        <w:t>:</w:t>
      </w:r>
      <w:r w:rsidRPr="00B038E2">
        <w:rPr>
          <w:sz w:val="24"/>
          <w:szCs w:val="24"/>
        </w:rPr>
        <w:t xml:space="preserve"> </w:t>
      </w:r>
      <w:r w:rsidR="00403906">
        <w:rPr>
          <w:sz w:val="24"/>
          <w:szCs w:val="24"/>
        </w:rPr>
        <w:t>LCHS4010</w:t>
      </w:r>
    </w:p>
    <w:p w14:paraId="26CA325A" w14:textId="13C715E6" w:rsidR="000A04C2" w:rsidRPr="00B038E2" w:rsidRDefault="000A04C2" w:rsidP="000A04C2">
      <w:pPr>
        <w:rPr>
          <w:b/>
          <w:bCs/>
          <w:sz w:val="24"/>
          <w:szCs w:val="24"/>
        </w:rPr>
        <w:sectPr w:rsidR="000A04C2" w:rsidRPr="00B038E2" w:rsidSect="000A04C2">
          <w:headerReference w:type="default" r:id="rId8"/>
          <w:footerReference w:type="default" r:id="rId9"/>
          <w:pgSz w:w="11906" w:h="16838"/>
          <w:pgMar w:top="1440" w:right="1440" w:bottom="1440" w:left="1440" w:header="708" w:footer="708" w:gutter="0"/>
          <w:cols w:space="708"/>
          <w:docGrid w:linePitch="360"/>
        </w:sectPr>
      </w:pPr>
      <w:r w:rsidRPr="00B038E2">
        <w:rPr>
          <w:rFonts w:ascii="Arial" w:hAnsi="Arial" w:cs="Arial"/>
          <w:b/>
          <w:bCs/>
          <w:sz w:val="24"/>
          <w:szCs w:val="24"/>
        </w:rPr>
        <w:t xml:space="preserve">Lecturer name: </w:t>
      </w:r>
      <w:r w:rsidRPr="00B038E2">
        <w:rPr>
          <w:sz w:val="24"/>
          <w:szCs w:val="24"/>
        </w:rPr>
        <w:t xml:space="preserve"> </w:t>
      </w:r>
      <w:bookmarkEnd w:id="0"/>
      <w:r w:rsidR="00403906">
        <w:rPr>
          <w:sz w:val="24"/>
          <w:szCs w:val="24"/>
        </w:rPr>
        <w:t xml:space="preserve"> Odette jack</w:t>
      </w:r>
    </w:p>
    <w:p w14:paraId="163CDAB9" w14:textId="77777777" w:rsidR="000A04C2" w:rsidRDefault="000A04C2">
      <w:pPr>
        <w:rPr>
          <w:sz w:val="24"/>
          <w:szCs w:val="24"/>
          <w:lang w:val="en-US"/>
        </w:rPr>
      </w:pPr>
      <w:r w:rsidRPr="000A04C2">
        <w:rPr>
          <w:sz w:val="24"/>
          <w:szCs w:val="24"/>
          <w:lang w:val="en-US"/>
        </w:rPr>
        <w:lastRenderedPageBreak/>
        <w:t xml:space="preserve">Introduction </w:t>
      </w:r>
    </w:p>
    <w:p w14:paraId="20FC7B41" w14:textId="4A389811" w:rsidR="000A04C2" w:rsidRDefault="004868C0">
      <w:pPr>
        <w:rPr>
          <w:sz w:val="24"/>
          <w:szCs w:val="24"/>
          <w:lang w:val="en-US"/>
        </w:rPr>
      </w:pPr>
      <w:r w:rsidRPr="000A04C2">
        <w:rPr>
          <w:sz w:val="24"/>
          <w:szCs w:val="24"/>
          <w:lang w:val="en-US"/>
        </w:rPr>
        <w:t>Social</w:t>
      </w:r>
      <w:r w:rsidR="000A04C2" w:rsidRPr="000A04C2">
        <w:rPr>
          <w:sz w:val="24"/>
          <w:szCs w:val="24"/>
          <w:lang w:val="en-US"/>
        </w:rPr>
        <w:t xml:space="preserve"> media refers to online platforms where </w:t>
      </w:r>
      <w:r w:rsidRPr="000A04C2">
        <w:rPr>
          <w:sz w:val="24"/>
          <w:szCs w:val="24"/>
          <w:lang w:val="en-US"/>
        </w:rPr>
        <w:t>people</w:t>
      </w:r>
      <w:r w:rsidR="000A04C2" w:rsidRPr="000A04C2">
        <w:rPr>
          <w:sz w:val="24"/>
          <w:szCs w:val="24"/>
          <w:lang w:val="en-US"/>
        </w:rPr>
        <w:t xml:space="preserve"> share and communicate with others</w:t>
      </w:r>
      <w:r>
        <w:rPr>
          <w:sz w:val="24"/>
          <w:szCs w:val="24"/>
          <w:lang w:val="en-US"/>
        </w:rPr>
        <w:t xml:space="preserve"> (Boyd, 2014).</w:t>
      </w:r>
      <w:r w:rsidR="000A04C2" w:rsidRPr="000A04C2">
        <w:rPr>
          <w:sz w:val="24"/>
          <w:szCs w:val="24"/>
          <w:lang w:val="en-US"/>
        </w:rPr>
        <w:t xml:space="preserve"> </w:t>
      </w:r>
      <w:r w:rsidRPr="000A04C2">
        <w:rPr>
          <w:sz w:val="24"/>
          <w:szCs w:val="24"/>
          <w:lang w:val="en-US"/>
        </w:rPr>
        <w:t>Adolescence</w:t>
      </w:r>
      <w:r w:rsidR="000A04C2" w:rsidRPr="000A04C2">
        <w:rPr>
          <w:sz w:val="24"/>
          <w:szCs w:val="24"/>
          <w:lang w:val="en-US"/>
        </w:rPr>
        <w:t xml:space="preserve"> is the period between 10 and 19 years </w:t>
      </w:r>
      <w:r w:rsidRPr="000A04C2">
        <w:rPr>
          <w:sz w:val="24"/>
          <w:szCs w:val="24"/>
          <w:lang w:val="en-US"/>
        </w:rPr>
        <w:t>old,</w:t>
      </w:r>
      <w:r w:rsidR="000A04C2" w:rsidRPr="000A04C2">
        <w:rPr>
          <w:sz w:val="24"/>
          <w:szCs w:val="24"/>
          <w:lang w:val="en-US"/>
        </w:rPr>
        <w:t xml:space="preserve"> a time of big personal and social change mental health means our emotional psychological and social well-being not </w:t>
      </w:r>
      <w:r w:rsidRPr="000A04C2">
        <w:rPr>
          <w:sz w:val="24"/>
          <w:szCs w:val="24"/>
          <w:lang w:val="en-US"/>
        </w:rPr>
        <w:t>just</w:t>
      </w:r>
      <w:r w:rsidR="000A04C2" w:rsidRPr="000A04C2">
        <w:rPr>
          <w:sz w:val="24"/>
          <w:szCs w:val="24"/>
          <w:lang w:val="en-US"/>
        </w:rPr>
        <w:t xml:space="preserve"> being I'll</w:t>
      </w:r>
      <w:r>
        <w:rPr>
          <w:sz w:val="24"/>
          <w:szCs w:val="24"/>
          <w:lang w:val="en-US"/>
        </w:rPr>
        <w:t xml:space="preserve"> (mind, 2022).</w:t>
      </w:r>
      <w:r w:rsidR="000A04C2" w:rsidRPr="000A04C2">
        <w:rPr>
          <w:sz w:val="24"/>
          <w:szCs w:val="24"/>
          <w:lang w:val="en-US"/>
        </w:rPr>
        <w:t xml:space="preserve"> </w:t>
      </w:r>
      <w:r w:rsidRPr="000A04C2">
        <w:rPr>
          <w:sz w:val="24"/>
          <w:szCs w:val="24"/>
          <w:lang w:val="en-US"/>
        </w:rPr>
        <w:t>This</w:t>
      </w:r>
      <w:r w:rsidR="000A04C2" w:rsidRPr="000A04C2">
        <w:rPr>
          <w:sz w:val="24"/>
          <w:szCs w:val="24"/>
          <w:lang w:val="en-US"/>
        </w:rPr>
        <w:t xml:space="preserve"> topic is very important because almost all young people use social media every </w:t>
      </w:r>
      <w:r w:rsidRPr="000A04C2">
        <w:rPr>
          <w:sz w:val="24"/>
          <w:szCs w:val="24"/>
          <w:lang w:val="en-US"/>
        </w:rPr>
        <w:t>day,</w:t>
      </w:r>
      <w:r w:rsidR="000A04C2" w:rsidRPr="000A04C2">
        <w:rPr>
          <w:sz w:val="24"/>
          <w:szCs w:val="24"/>
          <w:lang w:val="en-US"/>
        </w:rPr>
        <w:t xml:space="preserve"> so it has a huge effect on how they grow</w:t>
      </w:r>
      <w:r>
        <w:rPr>
          <w:sz w:val="24"/>
          <w:szCs w:val="24"/>
          <w:lang w:val="en-US"/>
        </w:rPr>
        <w:t>.</w:t>
      </w:r>
      <w:r w:rsidR="000A04C2" w:rsidRPr="000A04C2">
        <w:rPr>
          <w:sz w:val="24"/>
          <w:szCs w:val="24"/>
          <w:lang w:val="en-US"/>
        </w:rPr>
        <w:t xml:space="preserve"> </w:t>
      </w:r>
      <w:r w:rsidRPr="000A04C2">
        <w:rPr>
          <w:sz w:val="24"/>
          <w:szCs w:val="24"/>
          <w:lang w:val="en-US"/>
        </w:rPr>
        <w:t>This</w:t>
      </w:r>
      <w:r w:rsidR="000A04C2" w:rsidRPr="000A04C2">
        <w:rPr>
          <w:sz w:val="24"/>
          <w:szCs w:val="24"/>
          <w:lang w:val="en-US"/>
        </w:rPr>
        <w:t xml:space="preserve"> essay will explain social media's impact using </w:t>
      </w:r>
      <w:r>
        <w:rPr>
          <w:sz w:val="24"/>
          <w:szCs w:val="24"/>
          <w:lang w:val="en-US"/>
        </w:rPr>
        <w:t xml:space="preserve">Bowlby </w:t>
      </w:r>
      <w:r w:rsidR="000A04C2" w:rsidRPr="000A04C2">
        <w:rPr>
          <w:sz w:val="24"/>
          <w:szCs w:val="24"/>
          <w:lang w:val="en-US"/>
        </w:rPr>
        <w:t xml:space="preserve">attachment theory and </w:t>
      </w:r>
      <w:r w:rsidRPr="000A04C2">
        <w:rPr>
          <w:sz w:val="24"/>
          <w:szCs w:val="24"/>
          <w:lang w:val="en-US"/>
        </w:rPr>
        <w:t>Vygotsky’s</w:t>
      </w:r>
      <w:r w:rsidR="000A04C2" w:rsidRPr="000A04C2">
        <w:rPr>
          <w:sz w:val="24"/>
          <w:szCs w:val="24"/>
          <w:lang w:val="en-US"/>
        </w:rPr>
        <w:t xml:space="preserve"> social development theory</w:t>
      </w:r>
      <w:r w:rsidR="000A04C2">
        <w:rPr>
          <w:sz w:val="24"/>
          <w:szCs w:val="24"/>
          <w:lang w:val="en-US"/>
        </w:rPr>
        <w:t>.</w:t>
      </w:r>
      <w:r>
        <w:rPr>
          <w:sz w:val="24"/>
          <w:szCs w:val="24"/>
          <w:lang w:val="en-US"/>
        </w:rPr>
        <w:t xml:space="preserve"> </w:t>
      </w:r>
      <w:r w:rsidR="003015AE" w:rsidRPr="003015AE">
        <w:rPr>
          <w:sz w:val="24"/>
          <w:szCs w:val="24"/>
          <w:lang w:val="en-US"/>
        </w:rPr>
        <w:t xml:space="preserve">It will look at good and bad effects </w:t>
      </w:r>
      <w:r w:rsidR="00565432" w:rsidRPr="003015AE">
        <w:rPr>
          <w:sz w:val="24"/>
          <w:szCs w:val="24"/>
          <w:lang w:val="en-US"/>
        </w:rPr>
        <w:t>explaining</w:t>
      </w:r>
      <w:r w:rsidR="003015AE" w:rsidRPr="003015AE">
        <w:rPr>
          <w:sz w:val="24"/>
          <w:szCs w:val="24"/>
          <w:lang w:val="en-US"/>
        </w:rPr>
        <w:t xml:space="preserve"> each theory and show how they work together to give a full picture</w:t>
      </w:r>
      <w:r w:rsidR="003015AE">
        <w:rPr>
          <w:sz w:val="24"/>
          <w:szCs w:val="24"/>
          <w:lang w:val="en-US"/>
        </w:rPr>
        <w:t>.</w:t>
      </w:r>
    </w:p>
    <w:p w14:paraId="5E5D1EF0" w14:textId="77777777" w:rsidR="004868C0" w:rsidRDefault="004868C0">
      <w:pPr>
        <w:rPr>
          <w:sz w:val="24"/>
          <w:szCs w:val="24"/>
        </w:rPr>
      </w:pPr>
    </w:p>
    <w:p w14:paraId="25659462" w14:textId="77777777" w:rsidR="004868C0" w:rsidRDefault="004868C0">
      <w:pPr>
        <w:rPr>
          <w:sz w:val="24"/>
          <w:szCs w:val="24"/>
        </w:rPr>
      </w:pPr>
    </w:p>
    <w:p w14:paraId="33049D00" w14:textId="77777777" w:rsidR="004868C0" w:rsidRPr="004868C0" w:rsidRDefault="004868C0">
      <w:pPr>
        <w:rPr>
          <w:b/>
          <w:bCs/>
          <w:sz w:val="24"/>
          <w:szCs w:val="24"/>
          <w:lang w:val="en-US"/>
        </w:rPr>
      </w:pPr>
      <w:r w:rsidRPr="004868C0">
        <w:rPr>
          <w:b/>
          <w:bCs/>
          <w:sz w:val="24"/>
          <w:szCs w:val="24"/>
          <w:lang w:val="en-US"/>
        </w:rPr>
        <w:t xml:space="preserve">Impact of social media on adolescent mental health </w:t>
      </w:r>
    </w:p>
    <w:p w14:paraId="508E0454" w14:textId="0B7A4CEC" w:rsidR="004868C0" w:rsidRDefault="004868C0">
      <w:pPr>
        <w:rPr>
          <w:sz w:val="24"/>
          <w:szCs w:val="24"/>
          <w:lang w:val="en-US"/>
        </w:rPr>
      </w:pPr>
      <w:r w:rsidRPr="004868C0">
        <w:rPr>
          <w:sz w:val="24"/>
          <w:szCs w:val="24"/>
          <w:lang w:val="en-US"/>
        </w:rPr>
        <w:t>social media has both helpful and harmful sites negatively seeing highly edited photos and comparing yourself to others often leads to anxiety, low self-esteem and poor body image</w:t>
      </w:r>
      <w:r>
        <w:rPr>
          <w:sz w:val="24"/>
          <w:szCs w:val="24"/>
          <w:lang w:val="en-US"/>
        </w:rPr>
        <w:t xml:space="preserve"> (Twenge and Campbell, 2022).</w:t>
      </w:r>
      <w:r w:rsidRPr="004868C0">
        <w:rPr>
          <w:sz w:val="24"/>
          <w:szCs w:val="24"/>
          <w:lang w:val="en-US"/>
        </w:rPr>
        <w:t xml:space="preserve"> Cyberbullying and using screens late at night also damage sleep and mood</w:t>
      </w:r>
      <w:r>
        <w:rPr>
          <w:sz w:val="24"/>
          <w:szCs w:val="24"/>
          <w:lang w:val="en-US"/>
        </w:rPr>
        <w:t xml:space="preserve"> (hale and guan, 2021).</w:t>
      </w:r>
      <w:r w:rsidRPr="004868C0">
        <w:rPr>
          <w:sz w:val="24"/>
          <w:szCs w:val="24"/>
          <w:lang w:val="en-US"/>
        </w:rPr>
        <w:t xml:space="preserve"> On the positive side it lets young people stay connected, be creative and find support especially if they feel only or different</w:t>
      </w:r>
      <w:r>
        <w:rPr>
          <w:sz w:val="24"/>
          <w:szCs w:val="24"/>
          <w:lang w:val="en-US"/>
        </w:rPr>
        <w:t xml:space="preserve"> (Livingstone et al., 2022).</w:t>
      </w:r>
    </w:p>
    <w:p w14:paraId="1E9A6925" w14:textId="31E934AD" w:rsidR="004868C0" w:rsidRDefault="004868C0">
      <w:pPr>
        <w:rPr>
          <w:sz w:val="24"/>
          <w:szCs w:val="24"/>
          <w:lang w:val="en-US"/>
        </w:rPr>
      </w:pPr>
      <w:r w:rsidRPr="004868C0">
        <w:rPr>
          <w:sz w:val="24"/>
          <w:szCs w:val="24"/>
          <w:lang w:val="en-US"/>
        </w:rPr>
        <w:t>Not everyone is affected the same way some feel safe and happy online while others struggle</w:t>
      </w:r>
      <w:r>
        <w:rPr>
          <w:sz w:val="24"/>
          <w:szCs w:val="24"/>
          <w:lang w:val="en-US"/>
        </w:rPr>
        <w:t>.</w:t>
      </w:r>
      <w:r w:rsidRPr="004868C0">
        <w:rPr>
          <w:sz w:val="24"/>
          <w:szCs w:val="24"/>
          <w:lang w:val="en-US"/>
        </w:rPr>
        <w:t xml:space="preserve"> It depends on how they use </w:t>
      </w:r>
      <w:r w:rsidR="008D3D62" w:rsidRPr="004868C0">
        <w:rPr>
          <w:sz w:val="24"/>
          <w:szCs w:val="24"/>
          <w:lang w:val="en-US"/>
        </w:rPr>
        <w:t>it,</w:t>
      </w:r>
      <w:r w:rsidRPr="004868C0">
        <w:rPr>
          <w:sz w:val="24"/>
          <w:szCs w:val="24"/>
          <w:lang w:val="en-US"/>
        </w:rPr>
        <w:t xml:space="preserve"> what they see and who they are</w:t>
      </w:r>
      <w:r>
        <w:rPr>
          <w:sz w:val="24"/>
          <w:szCs w:val="24"/>
          <w:lang w:val="en-US"/>
        </w:rPr>
        <w:t xml:space="preserve"> (Orben et </w:t>
      </w:r>
      <w:proofErr w:type="gramStart"/>
      <w:r>
        <w:rPr>
          <w:sz w:val="24"/>
          <w:szCs w:val="24"/>
          <w:lang w:val="en-US"/>
        </w:rPr>
        <w:t>al .</w:t>
      </w:r>
      <w:proofErr w:type="gramEnd"/>
      <w:r>
        <w:rPr>
          <w:sz w:val="24"/>
          <w:szCs w:val="24"/>
          <w:lang w:val="en-US"/>
        </w:rPr>
        <w:t>,</w:t>
      </w:r>
      <w:r w:rsidRPr="004868C0">
        <w:rPr>
          <w:sz w:val="24"/>
          <w:szCs w:val="24"/>
          <w:lang w:val="en-US"/>
        </w:rPr>
        <w:t xml:space="preserve"> </w:t>
      </w:r>
      <w:r w:rsidR="008D3D62">
        <w:rPr>
          <w:sz w:val="24"/>
          <w:szCs w:val="24"/>
          <w:lang w:val="en-US"/>
        </w:rPr>
        <w:t>202</w:t>
      </w:r>
      <w:r w:rsidR="00565432">
        <w:rPr>
          <w:sz w:val="24"/>
          <w:szCs w:val="24"/>
          <w:lang w:val="en-US"/>
        </w:rPr>
        <w:t>3</w:t>
      </w:r>
      <w:r w:rsidR="008D3D62">
        <w:rPr>
          <w:sz w:val="24"/>
          <w:szCs w:val="24"/>
          <w:lang w:val="en-US"/>
        </w:rPr>
        <w:t xml:space="preserve">). </w:t>
      </w:r>
      <w:r w:rsidRPr="004868C0">
        <w:rPr>
          <w:sz w:val="24"/>
          <w:szCs w:val="24"/>
          <w:lang w:val="en-US"/>
        </w:rPr>
        <w:t>research shows there is a link but not always clear proof that social media causes problems This is why theories help explain why each person reacts differently</w:t>
      </w:r>
      <w:r>
        <w:rPr>
          <w:sz w:val="24"/>
          <w:szCs w:val="24"/>
          <w:lang w:val="en-US"/>
        </w:rPr>
        <w:t>.</w:t>
      </w:r>
    </w:p>
    <w:p w14:paraId="603E9927" w14:textId="77777777" w:rsidR="008D3D62" w:rsidRDefault="008D3D62">
      <w:pPr>
        <w:rPr>
          <w:sz w:val="24"/>
          <w:szCs w:val="24"/>
          <w:lang w:val="en-US"/>
        </w:rPr>
      </w:pPr>
    </w:p>
    <w:p w14:paraId="1D5119D9" w14:textId="5D07ABA3" w:rsidR="008D3D62" w:rsidRDefault="008D3D62">
      <w:pPr>
        <w:rPr>
          <w:sz w:val="24"/>
          <w:szCs w:val="24"/>
          <w:lang w:val="en-US"/>
        </w:rPr>
      </w:pPr>
      <w:r w:rsidRPr="008D3D62">
        <w:rPr>
          <w:sz w:val="24"/>
          <w:szCs w:val="24"/>
          <w:lang w:val="en-US"/>
        </w:rPr>
        <w:t>theory 1 B</w:t>
      </w:r>
      <w:r>
        <w:rPr>
          <w:sz w:val="24"/>
          <w:szCs w:val="24"/>
          <w:lang w:val="en-US"/>
        </w:rPr>
        <w:t>owlby</w:t>
      </w:r>
      <w:r w:rsidRPr="008D3D62">
        <w:rPr>
          <w:sz w:val="24"/>
          <w:szCs w:val="24"/>
          <w:lang w:val="en-US"/>
        </w:rPr>
        <w:t xml:space="preserve"> attachment theory</w:t>
      </w:r>
    </w:p>
    <w:p w14:paraId="3A6AECD3" w14:textId="77777777" w:rsidR="008D3D62" w:rsidRDefault="008D3D62">
      <w:pPr>
        <w:rPr>
          <w:sz w:val="24"/>
          <w:szCs w:val="24"/>
          <w:lang w:val="en-US"/>
        </w:rPr>
      </w:pPr>
      <w:r w:rsidRPr="008D3D62">
        <w:rPr>
          <w:sz w:val="24"/>
          <w:szCs w:val="24"/>
          <w:lang w:val="en-US"/>
        </w:rPr>
        <w:t>John Bowlby’s theory focuses on early emotional bonds with caregivers he said these relationships create an internal working model for life if attachment is secure people trust others and feel worthy</w:t>
      </w:r>
      <w:r>
        <w:rPr>
          <w:sz w:val="24"/>
          <w:szCs w:val="24"/>
          <w:lang w:val="en-US"/>
        </w:rPr>
        <w:t>.</w:t>
      </w:r>
      <w:r w:rsidRPr="008D3D62">
        <w:rPr>
          <w:sz w:val="24"/>
          <w:szCs w:val="24"/>
          <w:lang w:val="en-US"/>
        </w:rPr>
        <w:t xml:space="preserve"> If it is insecure they may fear rejection or need constant praise to feel OK</w:t>
      </w:r>
      <w:r>
        <w:rPr>
          <w:sz w:val="24"/>
          <w:szCs w:val="24"/>
          <w:lang w:val="en-US"/>
        </w:rPr>
        <w:t>.</w:t>
      </w:r>
      <w:r w:rsidRPr="008D3D62">
        <w:rPr>
          <w:sz w:val="24"/>
          <w:szCs w:val="24"/>
          <w:lang w:val="en-US"/>
        </w:rPr>
        <w:t xml:space="preserve"> When applied to social media young people with insecure attachment often use platforms to feel safe validate, they may worry a lot about likes comments or being ignored </w:t>
      </w:r>
      <w:r>
        <w:rPr>
          <w:sz w:val="24"/>
          <w:szCs w:val="24"/>
          <w:lang w:val="en-US"/>
        </w:rPr>
        <w:t>(</w:t>
      </w:r>
      <w:proofErr w:type="spellStart"/>
      <w:r>
        <w:rPr>
          <w:sz w:val="24"/>
          <w:szCs w:val="24"/>
          <w:lang w:val="en-US"/>
        </w:rPr>
        <w:t>gentzler</w:t>
      </w:r>
      <w:proofErr w:type="spellEnd"/>
      <w:r>
        <w:rPr>
          <w:sz w:val="24"/>
          <w:szCs w:val="24"/>
          <w:lang w:val="en-US"/>
        </w:rPr>
        <w:t xml:space="preserve"> et al., 2021). </w:t>
      </w:r>
      <w:r w:rsidRPr="008D3D62">
        <w:rPr>
          <w:sz w:val="24"/>
          <w:szCs w:val="24"/>
          <w:lang w:val="en-US"/>
        </w:rPr>
        <w:t>a message left unanswered might make them feel unwanted</w:t>
      </w:r>
      <w:r>
        <w:rPr>
          <w:sz w:val="24"/>
          <w:szCs w:val="24"/>
          <w:lang w:val="en-US"/>
        </w:rPr>
        <w:t>.</w:t>
      </w:r>
      <w:r w:rsidRPr="008D3D62">
        <w:rPr>
          <w:sz w:val="24"/>
          <w:szCs w:val="24"/>
          <w:lang w:val="en-US"/>
        </w:rPr>
        <w:t xml:space="preserve"> Those with secure attachment use social media more easily for real connections, not just to prove themselves</w:t>
      </w:r>
      <w:r>
        <w:rPr>
          <w:sz w:val="24"/>
          <w:szCs w:val="24"/>
          <w:lang w:val="en-US"/>
        </w:rPr>
        <w:t>.</w:t>
      </w:r>
      <w:r w:rsidRPr="008D3D62">
        <w:rPr>
          <w:sz w:val="24"/>
          <w:szCs w:val="24"/>
          <w:lang w:val="en-US"/>
        </w:rPr>
        <w:t xml:space="preserve"> B</w:t>
      </w:r>
      <w:r>
        <w:rPr>
          <w:sz w:val="24"/>
          <w:szCs w:val="24"/>
          <w:lang w:val="en-US"/>
        </w:rPr>
        <w:t>owlby</w:t>
      </w:r>
      <w:r w:rsidRPr="008D3D62">
        <w:rPr>
          <w:sz w:val="24"/>
          <w:szCs w:val="24"/>
          <w:lang w:val="en-US"/>
        </w:rPr>
        <w:t xml:space="preserve"> helps us understand emotional reasons behind online behavior</w:t>
      </w:r>
      <w:r>
        <w:rPr>
          <w:sz w:val="24"/>
          <w:szCs w:val="24"/>
          <w:lang w:val="en-US"/>
        </w:rPr>
        <w:t>.</w:t>
      </w:r>
      <w:r w:rsidRPr="008D3D62">
        <w:rPr>
          <w:sz w:val="24"/>
          <w:szCs w:val="24"/>
          <w:lang w:val="en-US"/>
        </w:rPr>
        <w:t xml:space="preserve"> </w:t>
      </w:r>
    </w:p>
    <w:p w14:paraId="7699F3B1" w14:textId="6E4B255B" w:rsidR="008D3D62" w:rsidRDefault="008D3D62">
      <w:pPr>
        <w:rPr>
          <w:sz w:val="24"/>
          <w:szCs w:val="24"/>
          <w:lang w:val="en-US"/>
        </w:rPr>
      </w:pPr>
      <w:r w:rsidRPr="008D3D62">
        <w:rPr>
          <w:b/>
          <w:bCs/>
          <w:sz w:val="24"/>
          <w:szCs w:val="24"/>
          <w:lang w:val="en-US"/>
        </w:rPr>
        <w:t>Strengths</w:t>
      </w:r>
      <w:r>
        <w:rPr>
          <w:b/>
          <w:bCs/>
          <w:sz w:val="24"/>
          <w:szCs w:val="24"/>
          <w:lang w:val="en-US"/>
        </w:rPr>
        <w:t>:</w:t>
      </w:r>
      <w:r w:rsidRPr="008D3D62">
        <w:rPr>
          <w:sz w:val="24"/>
          <w:szCs w:val="24"/>
          <w:lang w:val="en-US"/>
        </w:rPr>
        <w:t xml:space="preserve"> explains feelings of safety trust and why people seek approval</w:t>
      </w:r>
      <w:r>
        <w:rPr>
          <w:sz w:val="24"/>
          <w:szCs w:val="24"/>
          <w:lang w:val="en-US"/>
        </w:rPr>
        <w:t>.</w:t>
      </w:r>
    </w:p>
    <w:p w14:paraId="2B1ED2B2" w14:textId="4C3E1DE1" w:rsidR="008D3D62" w:rsidRDefault="008D3D62">
      <w:pPr>
        <w:rPr>
          <w:sz w:val="24"/>
          <w:szCs w:val="24"/>
          <w:lang w:val="en-US"/>
        </w:rPr>
      </w:pPr>
      <w:r w:rsidRPr="008D3D62">
        <w:rPr>
          <w:b/>
          <w:bCs/>
          <w:sz w:val="24"/>
          <w:szCs w:val="24"/>
          <w:lang w:val="en-US"/>
        </w:rPr>
        <w:t>Weaknesses</w:t>
      </w:r>
      <w:r>
        <w:rPr>
          <w:b/>
          <w:bCs/>
          <w:sz w:val="24"/>
          <w:szCs w:val="24"/>
          <w:lang w:val="en-US"/>
        </w:rPr>
        <w:t>:</w:t>
      </w:r>
      <w:r w:rsidRPr="008D3D62">
        <w:rPr>
          <w:b/>
          <w:bCs/>
          <w:sz w:val="24"/>
          <w:szCs w:val="24"/>
          <w:lang w:val="en-US"/>
        </w:rPr>
        <w:t xml:space="preserve"> </w:t>
      </w:r>
      <w:r w:rsidRPr="008D3D62">
        <w:rPr>
          <w:sz w:val="24"/>
          <w:szCs w:val="24"/>
          <w:lang w:val="en-US"/>
        </w:rPr>
        <w:t>do not focus on how we learn or think and overlook how culture and online groups shape us</w:t>
      </w:r>
      <w:r>
        <w:rPr>
          <w:sz w:val="24"/>
          <w:szCs w:val="24"/>
          <w:lang w:val="en-US"/>
        </w:rPr>
        <w:t>.</w:t>
      </w:r>
    </w:p>
    <w:p w14:paraId="37E45619" w14:textId="77777777" w:rsidR="00245F08" w:rsidRDefault="008D3D62">
      <w:pPr>
        <w:rPr>
          <w:sz w:val="24"/>
          <w:szCs w:val="24"/>
          <w:lang w:val="en-US"/>
        </w:rPr>
      </w:pPr>
      <w:r w:rsidRPr="008D3D62">
        <w:rPr>
          <w:sz w:val="24"/>
          <w:szCs w:val="24"/>
          <w:lang w:val="en-US"/>
        </w:rPr>
        <w:lastRenderedPageBreak/>
        <w:t xml:space="preserve">Theory 2 </w:t>
      </w:r>
      <w:r w:rsidR="00245F08" w:rsidRPr="008D3D62">
        <w:rPr>
          <w:sz w:val="24"/>
          <w:szCs w:val="24"/>
          <w:lang w:val="en-US"/>
        </w:rPr>
        <w:t>Vygotsky’s</w:t>
      </w:r>
      <w:r w:rsidRPr="008D3D62">
        <w:rPr>
          <w:sz w:val="24"/>
          <w:szCs w:val="24"/>
          <w:lang w:val="en-US"/>
        </w:rPr>
        <w:t xml:space="preserve"> social development theory </w:t>
      </w:r>
    </w:p>
    <w:p w14:paraId="0E2B1D78" w14:textId="6297BC40" w:rsidR="00DE0143" w:rsidRDefault="008D3D62">
      <w:pPr>
        <w:rPr>
          <w:sz w:val="24"/>
          <w:szCs w:val="24"/>
          <w:lang w:val="en-US"/>
        </w:rPr>
      </w:pPr>
      <w:r w:rsidRPr="008D3D62">
        <w:rPr>
          <w:sz w:val="24"/>
          <w:szCs w:val="24"/>
          <w:lang w:val="en-US"/>
        </w:rPr>
        <w:t xml:space="preserve">Lev </w:t>
      </w:r>
      <w:r w:rsidR="00245F08" w:rsidRPr="008D3D62">
        <w:rPr>
          <w:sz w:val="24"/>
          <w:szCs w:val="24"/>
          <w:lang w:val="en-US"/>
        </w:rPr>
        <w:t>Vygotsky’s</w:t>
      </w:r>
      <w:r w:rsidRPr="008D3D62">
        <w:rPr>
          <w:sz w:val="24"/>
          <w:szCs w:val="24"/>
          <w:lang w:val="en-US"/>
        </w:rPr>
        <w:t xml:space="preserve"> theory is different it says learning and thinking grow through social interaction</w:t>
      </w:r>
      <w:r w:rsidR="00245F08">
        <w:rPr>
          <w:sz w:val="24"/>
          <w:szCs w:val="24"/>
          <w:lang w:val="en-US"/>
        </w:rPr>
        <w:t>.</w:t>
      </w:r>
      <w:r w:rsidRPr="008D3D62">
        <w:rPr>
          <w:sz w:val="24"/>
          <w:szCs w:val="24"/>
          <w:lang w:val="en-US"/>
        </w:rPr>
        <w:t xml:space="preserve"> key ideas we learn from others and culture tools shape how we see the world he called this social constructivism</w:t>
      </w:r>
      <w:r w:rsidR="00245F08">
        <w:rPr>
          <w:sz w:val="24"/>
          <w:szCs w:val="24"/>
          <w:lang w:val="en-US"/>
        </w:rPr>
        <w:t>.</w:t>
      </w:r>
      <w:r w:rsidRPr="008D3D62">
        <w:rPr>
          <w:sz w:val="24"/>
          <w:szCs w:val="24"/>
          <w:lang w:val="en-US"/>
        </w:rPr>
        <w:t xml:space="preserve"> when applied to social media online spaces are big learning environments</w:t>
      </w:r>
      <w:r w:rsidR="00DE0143">
        <w:rPr>
          <w:sz w:val="24"/>
          <w:szCs w:val="24"/>
          <w:lang w:val="en-US"/>
        </w:rPr>
        <w:t>.</w:t>
      </w:r>
      <w:r w:rsidRPr="008D3D62">
        <w:rPr>
          <w:sz w:val="24"/>
          <w:szCs w:val="24"/>
          <w:lang w:val="en-US"/>
        </w:rPr>
        <w:t xml:space="preserve"> young people pick up </w:t>
      </w:r>
      <w:r w:rsidR="00DE0143" w:rsidRPr="008D3D62">
        <w:rPr>
          <w:sz w:val="24"/>
          <w:szCs w:val="24"/>
          <w:lang w:val="en-US"/>
        </w:rPr>
        <w:t>idea’s</w:t>
      </w:r>
      <w:r w:rsidRPr="008D3D62">
        <w:rPr>
          <w:sz w:val="24"/>
          <w:szCs w:val="24"/>
          <w:lang w:val="en-US"/>
        </w:rPr>
        <w:t xml:space="preserve"> values and behavior from what they see and who they </w:t>
      </w:r>
      <w:r w:rsidR="00DE0143" w:rsidRPr="008D3D62">
        <w:rPr>
          <w:sz w:val="24"/>
          <w:szCs w:val="24"/>
          <w:lang w:val="en-US"/>
        </w:rPr>
        <w:t>follow</w:t>
      </w:r>
      <w:r w:rsidR="00DE0143">
        <w:rPr>
          <w:sz w:val="24"/>
          <w:szCs w:val="24"/>
          <w:lang w:val="en-US"/>
        </w:rPr>
        <w:t xml:space="preserve"> (Vygotsky, 1978).</w:t>
      </w:r>
      <w:r w:rsidRPr="008D3D62">
        <w:rPr>
          <w:sz w:val="24"/>
          <w:szCs w:val="24"/>
          <w:lang w:val="en-US"/>
        </w:rPr>
        <w:t xml:space="preserve"> for </w:t>
      </w:r>
      <w:r w:rsidR="00DE0143" w:rsidRPr="008D3D62">
        <w:rPr>
          <w:sz w:val="24"/>
          <w:szCs w:val="24"/>
          <w:lang w:val="en-US"/>
        </w:rPr>
        <w:t>example,</w:t>
      </w:r>
      <w:r w:rsidRPr="008D3D62">
        <w:rPr>
          <w:sz w:val="24"/>
          <w:szCs w:val="24"/>
          <w:lang w:val="en-US"/>
        </w:rPr>
        <w:t xml:space="preserve"> they might lower beauty standards or how to act from creators</w:t>
      </w:r>
      <w:r w:rsidR="00DE0143">
        <w:rPr>
          <w:sz w:val="24"/>
          <w:szCs w:val="24"/>
          <w:lang w:val="en-US"/>
        </w:rPr>
        <w:t>.</w:t>
      </w:r>
      <w:r w:rsidRPr="008D3D62">
        <w:rPr>
          <w:sz w:val="24"/>
          <w:szCs w:val="24"/>
          <w:lang w:val="en-US"/>
        </w:rPr>
        <w:t xml:space="preserve"> </w:t>
      </w:r>
      <w:r w:rsidR="00DE0143" w:rsidRPr="008D3D62">
        <w:rPr>
          <w:sz w:val="24"/>
          <w:szCs w:val="24"/>
          <w:lang w:val="en-US"/>
        </w:rPr>
        <w:t>Unlike</w:t>
      </w:r>
      <w:r w:rsidRPr="008D3D62">
        <w:rPr>
          <w:sz w:val="24"/>
          <w:szCs w:val="24"/>
          <w:lang w:val="en-US"/>
        </w:rPr>
        <w:t xml:space="preserve"> </w:t>
      </w:r>
      <w:r w:rsidR="00DE0143" w:rsidRPr="008D3D62">
        <w:rPr>
          <w:sz w:val="24"/>
          <w:szCs w:val="24"/>
          <w:lang w:val="en-US"/>
        </w:rPr>
        <w:t>Bowlby,</w:t>
      </w:r>
      <w:r w:rsidRPr="008D3D62">
        <w:rPr>
          <w:sz w:val="24"/>
          <w:szCs w:val="24"/>
          <w:lang w:val="en-US"/>
        </w:rPr>
        <w:t xml:space="preserve"> this focuses on how we learn and are shaped by our environment</w:t>
      </w:r>
      <w:r w:rsidR="00DE0143">
        <w:rPr>
          <w:sz w:val="24"/>
          <w:szCs w:val="24"/>
          <w:lang w:val="en-US"/>
        </w:rPr>
        <w:t>.</w:t>
      </w:r>
      <w:r w:rsidRPr="008D3D62">
        <w:rPr>
          <w:sz w:val="24"/>
          <w:szCs w:val="24"/>
          <w:lang w:val="en-US"/>
        </w:rPr>
        <w:t xml:space="preserve"> </w:t>
      </w:r>
      <w:r w:rsidR="00DE0143" w:rsidRPr="008D3D62">
        <w:rPr>
          <w:sz w:val="24"/>
          <w:szCs w:val="24"/>
          <w:lang w:val="en-US"/>
        </w:rPr>
        <w:t>It</w:t>
      </w:r>
      <w:r w:rsidRPr="008D3D62">
        <w:rPr>
          <w:sz w:val="24"/>
          <w:szCs w:val="24"/>
          <w:lang w:val="en-US"/>
        </w:rPr>
        <w:t xml:space="preserve"> explains why trends spread fast and why online </w:t>
      </w:r>
      <w:r w:rsidR="00DE0143" w:rsidRPr="008D3D62">
        <w:rPr>
          <w:sz w:val="24"/>
          <w:szCs w:val="24"/>
          <w:lang w:val="en-US"/>
        </w:rPr>
        <w:t>community’s</w:t>
      </w:r>
      <w:r w:rsidRPr="008D3D62">
        <w:rPr>
          <w:sz w:val="24"/>
          <w:szCs w:val="24"/>
          <w:lang w:val="en-US"/>
        </w:rPr>
        <w:t xml:space="preserve"> matter</w:t>
      </w:r>
      <w:r w:rsidR="00DE0143">
        <w:rPr>
          <w:sz w:val="24"/>
          <w:szCs w:val="24"/>
          <w:lang w:val="en-US"/>
        </w:rPr>
        <w:t>.</w:t>
      </w:r>
      <w:r w:rsidRPr="008D3D62">
        <w:rPr>
          <w:sz w:val="24"/>
          <w:szCs w:val="24"/>
          <w:lang w:val="en-US"/>
        </w:rPr>
        <w:t xml:space="preserve"> </w:t>
      </w:r>
    </w:p>
    <w:p w14:paraId="18F66D49" w14:textId="090F20D3" w:rsidR="00DE0143" w:rsidRDefault="00DE0143">
      <w:pPr>
        <w:rPr>
          <w:sz w:val="24"/>
          <w:szCs w:val="24"/>
          <w:lang w:val="en-US"/>
        </w:rPr>
      </w:pPr>
      <w:r w:rsidRPr="00DE0143">
        <w:rPr>
          <w:b/>
          <w:bCs/>
          <w:sz w:val="24"/>
          <w:szCs w:val="24"/>
          <w:lang w:val="en-US"/>
        </w:rPr>
        <w:t>S</w:t>
      </w:r>
      <w:r w:rsidR="008D3D62" w:rsidRPr="00DE0143">
        <w:rPr>
          <w:b/>
          <w:bCs/>
          <w:sz w:val="24"/>
          <w:szCs w:val="24"/>
          <w:lang w:val="en-US"/>
        </w:rPr>
        <w:t>trengths</w:t>
      </w:r>
      <w:r>
        <w:rPr>
          <w:b/>
          <w:bCs/>
          <w:sz w:val="24"/>
          <w:szCs w:val="24"/>
          <w:lang w:val="en-US"/>
        </w:rPr>
        <w:t>:</w:t>
      </w:r>
      <w:r w:rsidR="008D3D62" w:rsidRPr="008D3D62">
        <w:rPr>
          <w:sz w:val="24"/>
          <w:szCs w:val="24"/>
          <w:lang w:val="en-US"/>
        </w:rPr>
        <w:t xml:space="preserve"> </w:t>
      </w:r>
      <w:r w:rsidRPr="008D3D62">
        <w:rPr>
          <w:sz w:val="24"/>
          <w:szCs w:val="24"/>
          <w:lang w:val="en-US"/>
        </w:rPr>
        <w:t>highlight</w:t>
      </w:r>
      <w:r w:rsidR="008D3D62" w:rsidRPr="008D3D62">
        <w:rPr>
          <w:sz w:val="24"/>
          <w:szCs w:val="24"/>
          <w:lang w:val="en-US"/>
        </w:rPr>
        <w:t xml:space="preserve"> social learning culture and how digital tools change us</w:t>
      </w:r>
      <w:r>
        <w:rPr>
          <w:sz w:val="24"/>
          <w:szCs w:val="24"/>
          <w:lang w:val="en-US"/>
        </w:rPr>
        <w:t>.</w:t>
      </w:r>
    </w:p>
    <w:p w14:paraId="1455D68A" w14:textId="1ED8D6D4" w:rsidR="008D3D62" w:rsidRDefault="00DE0143">
      <w:pPr>
        <w:rPr>
          <w:sz w:val="24"/>
          <w:szCs w:val="24"/>
          <w:lang w:val="en-US"/>
        </w:rPr>
      </w:pPr>
      <w:r w:rsidRPr="00DE0143">
        <w:rPr>
          <w:b/>
          <w:bCs/>
          <w:sz w:val="24"/>
          <w:szCs w:val="24"/>
          <w:lang w:val="en-US"/>
        </w:rPr>
        <w:t>W</w:t>
      </w:r>
      <w:r w:rsidR="008D3D62" w:rsidRPr="00DE0143">
        <w:rPr>
          <w:b/>
          <w:bCs/>
          <w:sz w:val="24"/>
          <w:szCs w:val="24"/>
          <w:lang w:val="en-US"/>
        </w:rPr>
        <w:t>eaknesses</w:t>
      </w:r>
      <w:r>
        <w:rPr>
          <w:sz w:val="24"/>
          <w:szCs w:val="24"/>
          <w:lang w:val="en-US"/>
        </w:rPr>
        <w:t>:</w:t>
      </w:r>
      <w:r w:rsidR="008D3D62" w:rsidRPr="008D3D62">
        <w:rPr>
          <w:sz w:val="24"/>
          <w:szCs w:val="24"/>
          <w:lang w:val="en-US"/>
        </w:rPr>
        <w:t xml:space="preserve"> </w:t>
      </w:r>
      <w:r w:rsidRPr="008D3D62">
        <w:rPr>
          <w:sz w:val="24"/>
          <w:szCs w:val="24"/>
          <w:lang w:val="en-US"/>
        </w:rPr>
        <w:t>pay</w:t>
      </w:r>
      <w:r w:rsidR="008D3D62" w:rsidRPr="008D3D62">
        <w:rPr>
          <w:sz w:val="24"/>
          <w:szCs w:val="24"/>
          <w:lang w:val="en-US"/>
        </w:rPr>
        <w:t xml:space="preserve"> less attention to deep feelings with early life </w:t>
      </w:r>
      <w:r w:rsidRPr="008D3D62">
        <w:rPr>
          <w:sz w:val="24"/>
          <w:szCs w:val="24"/>
          <w:lang w:val="en-US"/>
        </w:rPr>
        <w:t>bonds,</w:t>
      </w:r>
      <w:r w:rsidR="008D3D62" w:rsidRPr="008D3D62">
        <w:rPr>
          <w:sz w:val="24"/>
          <w:szCs w:val="24"/>
          <w:lang w:val="en-US"/>
        </w:rPr>
        <w:t xml:space="preserve"> let's focus on individual differences</w:t>
      </w:r>
      <w:r>
        <w:rPr>
          <w:sz w:val="24"/>
          <w:szCs w:val="24"/>
          <w:lang w:val="en-US"/>
        </w:rPr>
        <w:t>.</w:t>
      </w:r>
    </w:p>
    <w:p w14:paraId="35171653" w14:textId="77777777" w:rsidR="00DE0143" w:rsidRDefault="00DE0143">
      <w:pPr>
        <w:rPr>
          <w:sz w:val="24"/>
          <w:szCs w:val="24"/>
          <w:lang w:val="en-US"/>
        </w:rPr>
      </w:pPr>
    </w:p>
    <w:p w14:paraId="16B5EBCB" w14:textId="77777777" w:rsidR="00DE0143" w:rsidRPr="003015AE" w:rsidRDefault="00DE0143">
      <w:pPr>
        <w:rPr>
          <w:b/>
          <w:bCs/>
          <w:sz w:val="24"/>
          <w:szCs w:val="24"/>
          <w:lang w:val="en-US"/>
        </w:rPr>
      </w:pPr>
      <w:r w:rsidRPr="003015AE">
        <w:rPr>
          <w:b/>
          <w:bCs/>
          <w:sz w:val="24"/>
          <w:szCs w:val="24"/>
          <w:lang w:val="en-US"/>
        </w:rPr>
        <w:t xml:space="preserve">Comparison of the two theories </w:t>
      </w:r>
    </w:p>
    <w:p w14:paraId="59A7C0A8" w14:textId="567B24C0" w:rsidR="00DE0143" w:rsidRDefault="00DE0143">
      <w:pPr>
        <w:rPr>
          <w:sz w:val="24"/>
          <w:szCs w:val="24"/>
          <w:lang w:val="en-US"/>
        </w:rPr>
      </w:pPr>
      <w:r>
        <w:rPr>
          <w:sz w:val="24"/>
          <w:szCs w:val="24"/>
          <w:lang w:val="en-US"/>
        </w:rPr>
        <w:t>Bowlby</w:t>
      </w:r>
      <w:r w:rsidRPr="00DE0143">
        <w:rPr>
          <w:sz w:val="24"/>
          <w:szCs w:val="24"/>
          <w:lang w:val="en-US"/>
        </w:rPr>
        <w:t xml:space="preserve"> and </w:t>
      </w:r>
      <w:r>
        <w:rPr>
          <w:sz w:val="24"/>
          <w:szCs w:val="24"/>
          <w:lang w:val="en-US"/>
        </w:rPr>
        <w:t xml:space="preserve">Vygotsky </w:t>
      </w:r>
      <w:r w:rsidRPr="00DE0143">
        <w:rPr>
          <w:sz w:val="24"/>
          <w:szCs w:val="24"/>
          <w:lang w:val="en-US"/>
        </w:rPr>
        <w:t xml:space="preserve">both explain social media's effect but from different angles </w:t>
      </w:r>
      <w:r w:rsidR="003015AE" w:rsidRPr="00DE0143">
        <w:rPr>
          <w:sz w:val="24"/>
          <w:szCs w:val="24"/>
          <w:lang w:val="en-US"/>
        </w:rPr>
        <w:t>Bowlby</w:t>
      </w:r>
      <w:r w:rsidRPr="00DE0143">
        <w:rPr>
          <w:sz w:val="24"/>
          <w:szCs w:val="24"/>
          <w:lang w:val="en-US"/>
        </w:rPr>
        <w:t xml:space="preserve"> looks at </w:t>
      </w:r>
      <w:r w:rsidR="003015AE" w:rsidRPr="00DE0143">
        <w:rPr>
          <w:sz w:val="24"/>
          <w:szCs w:val="24"/>
          <w:lang w:val="en-US"/>
        </w:rPr>
        <w:t>feelings</w:t>
      </w:r>
      <w:r w:rsidRPr="00DE0143">
        <w:rPr>
          <w:sz w:val="24"/>
          <w:szCs w:val="24"/>
          <w:lang w:val="en-US"/>
        </w:rPr>
        <w:t xml:space="preserve"> and early bonds Vygotsky looks at social learning and environment</w:t>
      </w:r>
      <w:r w:rsidR="003015AE">
        <w:rPr>
          <w:sz w:val="24"/>
          <w:szCs w:val="24"/>
          <w:lang w:val="en-US"/>
        </w:rPr>
        <w:t xml:space="preserve">. </w:t>
      </w:r>
      <w:r w:rsidR="003015AE" w:rsidRPr="00DE0143">
        <w:rPr>
          <w:sz w:val="24"/>
          <w:szCs w:val="24"/>
          <w:lang w:val="en-US"/>
        </w:rPr>
        <w:t>Both</w:t>
      </w:r>
      <w:r w:rsidRPr="00DE0143">
        <w:rPr>
          <w:sz w:val="24"/>
          <w:szCs w:val="24"/>
          <w:lang w:val="en-US"/>
        </w:rPr>
        <w:t xml:space="preserve"> agree young people are shaped by relationships and their surroundings</w:t>
      </w:r>
      <w:r w:rsidR="003015AE">
        <w:rPr>
          <w:sz w:val="24"/>
          <w:szCs w:val="24"/>
          <w:lang w:val="en-US"/>
        </w:rPr>
        <w:t>.</w:t>
      </w:r>
      <w:r w:rsidRPr="00DE0143">
        <w:rPr>
          <w:sz w:val="24"/>
          <w:szCs w:val="24"/>
          <w:lang w:val="en-US"/>
        </w:rPr>
        <w:t xml:space="preserve"> </w:t>
      </w:r>
      <w:r w:rsidR="003015AE" w:rsidRPr="00DE0143">
        <w:rPr>
          <w:sz w:val="24"/>
          <w:szCs w:val="24"/>
          <w:lang w:val="en-US"/>
        </w:rPr>
        <w:t>They</w:t>
      </w:r>
      <w:r w:rsidRPr="00DE0143">
        <w:rPr>
          <w:sz w:val="24"/>
          <w:szCs w:val="24"/>
          <w:lang w:val="en-US"/>
        </w:rPr>
        <w:t xml:space="preserve"> differ </w:t>
      </w:r>
      <w:r w:rsidR="003015AE">
        <w:rPr>
          <w:sz w:val="24"/>
          <w:szCs w:val="24"/>
          <w:lang w:val="en-US"/>
        </w:rPr>
        <w:t>Bowlby</w:t>
      </w:r>
      <w:r w:rsidRPr="00DE0143">
        <w:rPr>
          <w:sz w:val="24"/>
          <w:szCs w:val="24"/>
          <w:lang w:val="en-US"/>
        </w:rPr>
        <w:t xml:space="preserve"> answers why we feel safe or anxious online Vygotsky answers how we learn and change through what we see and do</w:t>
      </w:r>
      <w:r w:rsidR="003015AE">
        <w:rPr>
          <w:sz w:val="24"/>
          <w:szCs w:val="24"/>
          <w:lang w:val="en-US"/>
        </w:rPr>
        <w:t>.</w:t>
      </w:r>
      <w:r w:rsidRPr="00DE0143">
        <w:rPr>
          <w:sz w:val="24"/>
          <w:szCs w:val="24"/>
          <w:lang w:val="en-US"/>
        </w:rPr>
        <w:t xml:space="preserve"> </w:t>
      </w:r>
      <w:r w:rsidR="003015AE">
        <w:rPr>
          <w:sz w:val="24"/>
          <w:szCs w:val="24"/>
          <w:lang w:val="en-US"/>
        </w:rPr>
        <w:t>Bowlby</w:t>
      </w:r>
      <w:r w:rsidRPr="00DE0143">
        <w:rPr>
          <w:sz w:val="24"/>
          <w:szCs w:val="24"/>
          <w:lang w:val="en-US"/>
        </w:rPr>
        <w:t xml:space="preserve"> works better for explaining anxiety and trust Vygotsky works better for explaining trends influence and group behavior</w:t>
      </w:r>
      <w:r w:rsidR="003015AE">
        <w:rPr>
          <w:sz w:val="24"/>
          <w:szCs w:val="24"/>
          <w:lang w:val="en-US"/>
        </w:rPr>
        <w:t>.</w:t>
      </w:r>
      <w:r w:rsidRPr="00DE0143">
        <w:rPr>
          <w:sz w:val="24"/>
          <w:szCs w:val="24"/>
          <w:lang w:val="en-US"/>
        </w:rPr>
        <w:t xml:space="preserve"> </w:t>
      </w:r>
      <w:r w:rsidR="003015AE" w:rsidRPr="00DE0143">
        <w:rPr>
          <w:sz w:val="24"/>
          <w:szCs w:val="24"/>
          <w:lang w:val="en-US"/>
        </w:rPr>
        <w:t>Neither</w:t>
      </w:r>
      <w:r w:rsidRPr="00DE0143">
        <w:rPr>
          <w:sz w:val="24"/>
          <w:szCs w:val="24"/>
          <w:lang w:val="en-US"/>
        </w:rPr>
        <w:t xml:space="preserve"> is perfect on its </w:t>
      </w:r>
      <w:r w:rsidR="003015AE" w:rsidRPr="00DE0143">
        <w:rPr>
          <w:sz w:val="24"/>
          <w:szCs w:val="24"/>
          <w:lang w:val="en-US"/>
        </w:rPr>
        <w:t>own,</w:t>
      </w:r>
      <w:r w:rsidRPr="00DE0143">
        <w:rPr>
          <w:sz w:val="24"/>
          <w:szCs w:val="24"/>
          <w:lang w:val="en-US"/>
        </w:rPr>
        <w:t xml:space="preserve"> one misses the social </w:t>
      </w:r>
      <w:r w:rsidR="003015AE" w:rsidRPr="00DE0143">
        <w:rPr>
          <w:sz w:val="24"/>
          <w:szCs w:val="24"/>
          <w:lang w:val="en-US"/>
        </w:rPr>
        <w:t>side and</w:t>
      </w:r>
      <w:r w:rsidRPr="00DE0143">
        <w:rPr>
          <w:sz w:val="24"/>
          <w:szCs w:val="24"/>
          <w:lang w:val="en-US"/>
        </w:rPr>
        <w:t xml:space="preserve"> the other misses the emotional side</w:t>
      </w:r>
      <w:r w:rsidR="003015AE">
        <w:rPr>
          <w:sz w:val="24"/>
          <w:szCs w:val="24"/>
          <w:lang w:val="en-US"/>
        </w:rPr>
        <w:t>.</w:t>
      </w:r>
      <w:r w:rsidRPr="00DE0143">
        <w:rPr>
          <w:sz w:val="24"/>
          <w:szCs w:val="24"/>
          <w:lang w:val="en-US"/>
        </w:rPr>
        <w:t xml:space="preserve"> </w:t>
      </w:r>
      <w:r w:rsidR="003015AE" w:rsidRPr="00DE0143">
        <w:rPr>
          <w:sz w:val="24"/>
          <w:szCs w:val="24"/>
          <w:lang w:val="en-US"/>
        </w:rPr>
        <w:t>Using</w:t>
      </w:r>
      <w:r w:rsidRPr="00DE0143">
        <w:rPr>
          <w:sz w:val="24"/>
          <w:szCs w:val="24"/>
          <w:lang w:val="en-US"/>
        </w:rPr>
        <w:t xml:space="preserve"> together they are much stronger we need to understand both how a young person feels inside and what they learn from their online world</w:t>
      </w:r>
      <w:r w:rsidR="003015AE">
        <w:rPr>
          <w:sz w:val="24"/>
          <w:szCs w:val="24"/>
          <w:lang w:val="en-US"/>
        </w:rPr>
        <w:t>.</w:t>
      </w:r>
      <w:r w:rsidRPr="00DE0143">
        <w:rPr>
          <w:sz w:val="24"/>
          <w:szCs w:val="24"/>
          <w:lang w:val="en-US"/>
        </w:rPr>
        <w:t xml:space="preserve"> they complete each other</w:t>
      </w:r>
      <w:r>
        <w:rPr>
          <w:sz w:val="24"/>
          <w:szCs w:val="24"/>
          <w:lang w:val="en-US"/>
        </w:rPr>
        <w:t>.</w:t>
      </w:r>
    </w:p>
    <w:p w14:paraId="12152611" w14:textId="77777777" w:rsidR="00431966" w:rsidRDefault="00431966">
      <w:pPr>
        <w:rPr>
          <w:sz w:val="24"/>
          <w:szCs w:val="24"/>
          <w:lang w:val="en-US"/>
        </w:rPr>
      </w:pPr>
    </w:p>
    <w:p w14:paraId="5B4581C3" w14:textId="5434060C" w:rsidR="00431966" w:rsidRDefault="00431966">
      <w:pPr>
        <w:rPr>
          <w:sz w:val="24"/>
          <w:szCs w:val="24"/>
          <w:lang w:val="en-US"/>
        </w:rPr>
      </w:pPr>
      <w:r w:rsidRPr="00431966">
        <w:rPr>
          <w:sz w:val="24"/>
          <w:szCs w:val="24"/>
          <w:lang w:val="en-US"/>
        </w:rPr>
        <w:t>Bowie and Vygotsky both information but from different angles</w:t>
      </w:r>
      <w:r>
        <w:rPr>
          <w:sz w:val="24"/>
          <w:szCs w:val="24"/>
          <w:lang w:val="en-US"/>
        </w:rPr>
        <w:t xml:space="preserve">. Bowlby </w:t>
      </w:r>
      <w:r w:rsidRPr="00431966">
        <w:rPr>
          <w:sz w:val="24"/>
          <w:szCs w:val="24"/>
          <w:lang w:val="en-US"/>
        </w:rPr>
        <w:t>focuses on feelings of early attachment bonds and emotional security Vygotsky centers on social learning interaction and how the environment shapes growth</w:t>
      </w:r>
      <w:r>
        <w:rPr>
          <w:sz w:val="24"/>
          <w:szCs w:val="24"/>
          <w:lang w:val="en-US"/>
        </w:rPr>
        <w:t>.</w:t>
      </w:r>
      <w:r w:rsidRPr="00431966">
        <w:rPr>
          <w:sz w:val="24"/>
          <w:szCs w:val="24"/>
          <w:lang w:val="en-US"/>
        </w:rPr>
        <w:t xml:space="preserve"> Both agree young people are deeply formed by relationships and their surroundings and that development happens through connection</w:t>
      </w:r>
      <w:r>
        <w:rPr>
          <w:sz w:val="24"/>
          <w:szCs w:val="24"/>
          <w:lang w:val="en-US"/>
        </w:rPr>
        <w:t xml:space="preserve">. </w:t>
      </w:r>
      <w:r w:rsidRPr="00431966">
        <w:rPr>
          <w:sz w:val="24"/>
          <w:szCs w:val="24"/>
          <w:lang w:val="en-US"/>
        </w:rPr>
        <w:t xml:space="preserve">They differ clearly Bobby answers why we feel </w:t>
      </w:r>
      <w:r w:rsidR="00565432" w:rsidRPr="00431966">
        <w:rPr>
          <w:sz w:val="24"/>
          <w:szCs w:val="24"/>
          <w:lang w:val="en-US"/>
        </w:rPr>
        <w:t>safe,</w:t>
      </w:r>
      <w:r w:rsidRPr="00431966">
        <w:rPr>
          <w:sz w:val="24"/>
          <w:szCs w:val="24"/>
          <w:lang w:val="en-US"/>
        </w:rPr>
        <w:t xml:space="preserve"> anxious or desperate for approval online rooted in early trust Vygotsky explains how we learn </w:t>
      </w:r>
      <w:r w:rsidR="00565432" w:rsidRPr="00431966">
        <w:rPr>
          <w:sz w:val="24"/>
          <w:szCs w:val="24"/>
          <w:lang w:val="en-US"/>
        </w:rPr>
        <w:t>to adopt</w:t>
      </w:r>
      <w:r w:rsidRPr="00431966">
        <w:rPr>
          <w:sz w:val="24"/>
          <w:szCs w:val="24"/>
          <w:lang w:val="en-US"/>
        </w:rPr>
        <w:t xml:space="preserve"> values and change through observing copying and engaging with what we see and</w:t>
      </w:r>
      <w:r w:rsidR="00565432">
        <w:rPr>
          <w:sz w:val="24"/>
          <w:szCs w:val="24"/>
          <w:lang w:val="en-US"/>
        </w:rPr>
        <w:t xml:space="preserve"> do.</w:t>
      </w:r>
      <w:r w:rsidRPr="00431966">
        <w:rPr>
          <w:sz w:val="24"/>
          <w:szCs w:val="24"/>
          <w:lang w:val="en-US"/>
        </w:rPr>
        <w:t xml:space="preserve"> </w:t>
      </w:r>
      <w:r>
        <w:rPr>
          <w:sz w:val="24"/>
          <w:szCs w:val="24"/>
          <w:lang w:val="en-US"/>
        </w:rPr>
        <w:t>Bowlby</w:t>
      </w:r>
      <w:r w:rsidRPr="00431966">
        <w:rPr>
          <w:sz w:val="24"/>
          <w:szCs w:val="24"/>
          <w:lang w:val="en-US"/>
        </w:rPr>
        <w:t xml:space="preserve"> works better for explaining </w:t>
      </w:r>
      <w:r w:rsidR="00565432" w:rsidRPr="00431966">
        <w:rPr>
          <w:sz w:val="24"/>
          <w:szCs w:val="24"/>
          <w:lang w:val="en-US"/>
        </w:rPr>
        <w:t>anxiety, rejection,</w:t>
      </w:r>
      <w:r w:rsidRPr="00431966">
        <w:rPr>
          <w:sz w:val="24"/>
          <w:szCs w:val="24"/>
          <w:lang w:val="en-US"/>
        </w:rPr>
        <w:t xml:space="preserve"> sensitivity and self-worth Vygotsky is stronger for understanding trends influencer impact peer influence and group behavior patterns</w:t>
      </w:r>
      <w:r w:rsidR="00565432">
        <w:rPr>
          <w:sz w:val="24"/>
          <w:szCs w:val="24"/>
          <w:lang w:val="en-US"/>
        </w:rPr>
        <w:t>.</w:t>
      </w:r>
      <w:r w:rsidRPr="00431966">
        <w:rPr>
          <w:sz w:val="24"/>
          <w:szCs w:val="24"/>
          <w:lang w:val="en-US"/>
        </w:rPr>
        <w:t xml:space="preserve"> neither is perfect on its </w:t>
      </w:r>
      <w:proofErr w:type="gramStart"/>
      <w:r w:rsidRPr="00431966">
        <w:rPr>
          <w:sz w:val="24"/>
          <w:szCs w:val="24"/>
          <w:lang w:val="en-US"/>
        </w:rPr>
        <w:t>own</w:t>
      </w:r>
      <w:proofErr w:type="gramEnd"/>
      <w:r w:rsidRPr="00431966">
        <w:rPr>
          <w:sz w:val="24"/>
          <w:szCs w:val="24"/>
          <w:lang w:val="en-US"/>
        </w:rPr>
        <w:t xml:space="preserve"> Bowlby misses how digital spaces and people teach us Vygotsky overlooks underlying emotional needs and personal vulnerability</w:t>
      </w:r>
      <w:r>
        <w:rPr>
          <w:sz w:val="24"/>
          <w:szCs w:val="24"/>
          <w:lang w:val="en-US"/>
        </w:rPr>
        <w:t>.</w:t>
      </w:r>
    </w:p>
    <w:p w14:paraId="53FFAF70" w14:textId="77777777" w:rsidR="003015AE" w:rsidRDefault="003015AE">
      <w:pPr>
        <w:rPr>
          <w:sz w:val="24"/>
          <w:szCs w:val="24"/>
          <w:lang w:val="en-US"/>
        </w:rPr>
      </w:pPr>
    </w:p>
    <w:p w14:paraId="7CC47385" w14:textId="77777777" w:rsidR="003015AE" w:rsidRPr="003015AE" w:rsidRDefault="003015AE">
      <w:pPr>
        <w:rPr>
          <w:b/>
          <w:bCs/>
          <w:sz w:val="24"/>
          <w:szCs w:val="24"/>
          <w:lang w:val="en-US"/>
        </w:rPr>
      </w:pPr>
      <w:r w:rsidRPr="003015AE">
        <w:rPr>
          <w:b/>
          <w:bCs/>
          <w:sz w:val="24"/>
          <w:szCs w:val="24"/>
          <w:lang w:val="en-US"/>
        </w:rPr>
        <w:lastRenderedPageBreak/>
        <w:t xml:space="preserve">Conclusion </w:t>
      </w:r>
    </w:p>
    <w:p w14:paraId="2765255E" w14:textId="54155FD5" w:rsidR="003015AE" w:rsidRDefault="003015AE">
      <w:pPr>
        <w:rPr>
          <w:sz w:val="24"/>
          <w:szCs w:val="24"/>
          <w:lang w:val="en-US"/>
        </w:rPr>
      </w:pPr>
      <w:r w:rsidRPr="003015AE">
        <w:rPr>
          <w:sz w:val="24"/>
          <w:szCs w:val="24"/>
          <w:lang w:val="en-US"/>
        </w:rPr>
        <w:t xml:space="preserve">Social media can be a place of support and </w:t>
      </w:r>
      <w:r w:rsidR="00F104C9" w:rsidRPr="003015AE">
        <w:rPr>
          <w:sz w:val="24"/>
          <w:szCs w:val="24"/>
          <w:lang w:val="en-US"/>
        </w:rPr>
        <w:t>owns</w:t>
      </w:r>
      <w:proofErr w:type="gramStart"/>
      <w:r w:rsidR="00F104C9" w:rsidRPr="003015AE">
        <w:rPr>
          <w:sz w:val="24"/>
          <w:szCs w:val="24"/>
          <w:lang w:val="en-US"/>
        </w:rPr>
        <w:t>, section</w:t>
      </w:r>
      <w:proofErr w:type="gramEnd"/>
      <w:r w:rsidRPr="003015AE">
        <w:rPr>
          <w:sz w:val="24"/>
          <w:szCs w:val="24"/>
          <w:lang w:val="en-US"/>
        </w:rPr>
        <w:t xml:space="preserve"> but also brings risks like anxiety bullying or low confidence</w:t>
      </w:r>
      <w:r>
        <w:rPr>
          <w:sz w:val="24"/>
          <w:szCs w:val="24"/>
          <w:lang w:val="en-US"/>
        </w:rPr>
        <w:t>.</w:t>
      </w:r>
      <w:r w:rsidRPr="003015AE">
        <w:rPr>
          <w:sz w:val="24"/>
          <w:szCs w:val="24"/>
          <w:lang w:val="en-US"/>
        </w:rPr>
        <w:t xml:space="preserve"> Bowlby’s theory shows how early bonds shape feelings of safety and the need for approval</w:t>
      </w:r>
      <w:r>
        <w:rPr>
          <w:sz w:val="24"/>
          <w:szCs w:val="24"/>
          <w:lang w:val="en-US"/>
        </w:rPr>
        <w:t>.</w:t>
      </w:r>
      <w:r w:rsidRPr="003015AE">
        <w:rPr>
          <w:sz w:val="24"/>
          <w:szCs w:val="24"/>
          <w:lang w:val="en-US"/>
        </w:rPr>
        <w:t xml:space="preserve"> Vygotsky’s theory explains how young people learn ideas and behaviors from what they see and who they meet online</w:t>
      </w:r>
      <w:r>
        <w:rPr>
          <w:sz w:val="24"/>
          <w:szCs w:val="24"/>
          <w:lang w:val="en-US"/>
        </w:rPr>
        <w:t>.</w:t>
      </w:r>
      <w:r w:rsidRPr="003015AE">
        <w:rPr>
          <w:sz w:val="24"/>
          <w:szCs w:val="24"/>
          <w:lang w:val="en-US"/>
        </w:rPr>
        <w:t xml:space="preserve"> Neither theory covers everything Bowlby overlooks how we learn from others Vygotsky overlooks emotional needs together they give a much clearer view of mental health online depending on both inner security and the social world we grow in</w:t>
      </w:r>
      <w:r>
        <w:rPr>
          <w:sz w:val="24"/>
          <w:szCs w:val="24"/>
          <w:lang w:val="en-US"/>
        </w:rPr>
        <w:t>.</w:t>
      </w:r>
    </w:p>
    <w:p w14:paraId="18F8F6AD" w14:textId="77777777" w:rsidR="003015AE" w:rsidRDefault="003015AE">
      <w:pPr>
        <w:rPr>
          <w:sz w:val="24"/>
          <w:szCs w:val="24"/>
          <w:lang w:val="en-US"/>
        </w:rPr>
      </w:pPr>
    </w:p>
    <w:p w14:paraId="14F3F43F" w14:textId="48552BC9" w:rsidR="00431966" w:rsidRDefault="003015AE">
      <w:pPr>
        <w:rPr>
          <w:sz w:val="24"/>
          <w:szCs w:val="24"/>
          <w:lang w:val="en-US"/>
        </w:rPr>
      </w:pPr>
      <w:r w:rsidRPr="003015AE">
        <w:rPr>
          <w:sz w:val="24"/>
          <w:szCs w:val="24"/>
          <w:lang w:val="en-US"/>
        </w:rPr>
        <w:t xml:space="preserve">Social media can be a valuable space for support connection and </w:t>
      </w:r>
      <w:r w:rsidR="00431966" w:rsidRPr="003015AE">
        <w:rPr>
          <w:sz w:val="24"/>
          <w:szCs w:val="24"/>
          <w:lang w:val="en-US"/>
        </w:rPr>
        <w:t>self-expression,</w:t>
      </w:r>
      <w:r w:rsidRPr="003015AE">
        <w:rPr>
          <w:sz w:val="24"/>
          <w:szCs w:val="24"/>
          <w:lang w:val="en-US"/>
        </w:rPr>
        <w:t xml:space="preserve"> but it also brings significant risks including anxiety cyber </w:t>
      </w:r>
      <w:r w:rsidR="00431966" w:rsidRPr="003015AE">
        <w:rPr>
          <w:sz w:val="24"/>
          <w:szCs w:val="24"/>
          <w:lang w:val="en-US"/>
        </w:rPr>
        <w:t>bullying,</w:t>
      </w:r>
      <w:r w:rsidRPr="003015AE">
        <w:rPr>
          <w:sz w:val="24"/>
          <w:szCs w:val="24"/>
          <w:lang w:val="en-US"/>
        </w:rPr>
        <w:t xml:space="preserve"> poor body image and low confidence</w:t>
      </w:r>
      <w:r w:rsidR="00431966">
        <w:rPr>
          <w:sz w:val="24"/>
          <w:szCs w:val="24"/>
          <w:lang w:val="en-US"/>
        </w:rPr>
        <w:t>.</w:t>
      </w:r>
      <w:r w:rsidRPr="003015AE">
        <w:rPr>
          <w:sz w:val="24"/>
          <w:szCs w:val="24"/>
          <w:lang w:val="en-US"/>
        </w:rPr>
        <w:t xml:space="preserve"> Bowlby’s attachment theory clearly shows how early emotional bonds shape our sense of safety trust and strong need for approval or validation online</w:t>
      </w:r>
      <w:r w:rsidR="00431966">
        <w:rPr>
          <w:sz w:val="24"/>
          <w:szCs w:val="24"/>
          <w:lang w:val="en-US"/>
        </w:rPr>
        <w:t>.</w:t>
      </w:r>
      <w:r w:rsidRPr="003015AE">
        <w:rPr>
          <w:sz w:val="24"/>
          <w:szCs w:val="24"/>
          <w:lang w:val="en-US"/>
        </w:rPr>
        <w:t xml:space="preserve"> </w:t>
      </w:r>
      <w:r w:rsidR="00431966" w:rsidRPr="003015AE">
        <w:rPr>
          <w:sz w:val="24"/>
          <w:szCs w:val="24"/>
          <w:lang w:val="en-US"/>
        </w:rPr>
        <w:t>Vygotsky’s</w:t>
      </w:r>
      <w:r w:rsidRPr="003015AE">
        <w:rPr>
          <w:sz w:val="24"/>
          <w:szCs w:val="24"/>
          <w:lang w:val="en-US"/>
        </w:rPr>
        <w:t xml:space="preserve"> social development theory complements this by explaining how young people learn </w:t>
      </w:r>
      <w:r w:rsidR="00431966" w:rsidRPr="003015AE">
        <w:rPr>
          <w:sz w:val="24"/>
          <w:szCs w:val="24"/>
          <w:lang w:val="en-US"/>
        </w:rPr>
        <w:t>attitudes,</w:t>
      </w:r>
      <w:r w:rsidRPr="003015AE">
        <w:rPr>
          <w:sz w:val="24"/>
          <w:szCs w:val="24"/>
          <w:lang w:val="en-US"/>
        </w:rPr>
        <w:t xml:space="preserve"> behaviors and ideals through observation interaction and influence from </w:t>
      </w:r>
      <w:r w:rsidR="00431966" w:rsidRPr="003015AE">
        <w:rPr>
          <w:sz w:val="24"/>
          <w:szCs w:val="24"/>
          <w:lang w:val="en-US"/>
        </w:rPr>
        <w:t>peer’s</w:t>
      </w:r>
      <w:r w:rsidRPr="003015AE">
        <w:rPr>
          <w:sz w:val="24"/>
          <w:szCs w:val="24"/>
          <w:lang w:val="en-US"/>
        </w:rPr>
        <w:t xml:space="preserve"> creators and digital communities</w:t>
      </w:r>
      <w:r w:rsidR="00431966">
        <w:rPr>
          <w:sz w:val="24"/>
          <w:szCs w:val="24"/>
          <w:lang w:val="en-US"/>
        </w:rPr>
        <w:t>.</w:t>
      </w:r>
    </w:p>
    <w:p w14:paraId="214CDAF3" w14:textId="77777777" w:rsidR="00431966" w:rsidRDefault="00431966">
      <w:pPr>
        <w:rPr>
          <w:sz w:val="24"/>
          <w:szCs w:val="24"/>
          <w:lang w:val="en-US"/>
        </w:rPr>
      </w:pPr>
    </w:p>
    <w:p w14:paraId="4F9B2525" w14:textId="4453E51D" w:rsidR="00431966" w:rsidRDefault="00431966">
      <w:pPr>
        <w:rPr>
          <w:sz w:val="24"/>
          <w:szCs w:val="24"/>
          <w:lang w:val="en-US"/>
        </w:rPr>
      </w:pPr>
      <w:r w:rsidRPr="00431966">
        <w:rPr>
          <w:sz w:val="24"/>
          <w:szCs w:val="24"/>
          <w:lang w:val="en-US"/>
        </w:rPr>
        <w:t>Neither theory covers every part alone does Bo</w:t>
      </w:r>
      <w:r>
        <w:rPr>
          <w:sz w:val="24"/>
          <w:szCs w:val="24"/>
          <w:lang w:val="en-US"/>
        </w:rPr>
        <w:t xml:space="preserve">wlby </w:t>
      </w:r>
      <w:r w:rsidRPr="00431966">
        <w:rPr>
          <w:sz w:val="24"/>
          <w:szCs w:val="24"/>
          <w:lang w:val="en-US"/>
        </w:rPr>
        <w:t>overlook how we learn and grow through social interaction and our environment, Vygotsky, does not fully address deep emotional needs or personal insecurities</w:t>
      </w:r>
      <w:r>
        <w:rPr>
          <w:sz w:val="24"/>
          <w:szCs w:val="24"/>
          <w:lang w:val="en-US"/>
        </w:rPr>
        <w:t>.</w:t>
      </w:r>
      <w:r w:rsidRPr="00431966">
        <w:rPr>
          <w:sz w:val="24"/>
          <w:szCs w:val="24"/>
          <w:lang w:val="en-US"/>
        </w:rPr>
        <w:t xml:space="preserve"> when used together they offer a much fuller clearer view adolescent mental health online depends on both inner emotional security and the social world culture and digital spaces we grow up in</w:t>
      </w:r>
      <w:r>
        <w:rPr>
          <w:sz w:val="24"/>
          <w:szCs w:val="24"/>
          <w:lang w:val="en-US"/>
        </w:rPr>
        <w:t>.</w:t>
      </w:r>
      <w:r w:rsidRPr="00431966">
        <w:rPr>
          <w:sz w:val="24"/>
          <w:szCs w:val="24"/>
          <w:lang w:val="en-US"/>
        </w:rPr>
        <w:t xml:space="preserve"> this tells us we need to support young people not just with safe relationships but also with guidance on how to navigate and learn from their online environments responsibly and confidently</w:t>
      </w:r>
      <w:r>
        <w:rPr>
          <w:sz w:val="24"/>
          <w:szCs w:val="24"/>
          <w:lang w:val="en-US"/>
        </w:rPr>
        <w:t>.</w:t>
      </w:r>
    </w:p>
    <w:p w14:paraId="704DE2CE" w14:textId="77777777" w:rsidR="00431966" w:rsidRDefault="00431966">
      <w:pPr>
        <w:rPr>
          <w:sz w:val="24"/>
          <w:szCs w:val="24"/>
          <w:lang w:val="en-US"/>
        </w:rPr>
      </w:pPr>
    </w:p>
    <w:p w14:paraId="61F6E49E" w14:textId="77777777" w:rsidR="008D3D62" w:rsidRDefault="008D3D62">
      <w:pPr>
        <w:rPr>
          <w:sz w:val="24"/>
          <w:szCs w:val="24"/>
          <w:lang w:val="en-US"/>
        </w:rPr>
      </w:pPr>
    </w:p>
    <w:p w14:paraId="306CA684" w14:textId="77777777" w:rsidR="008D3D62" w:rsidRDefault="008D3D62">
      <w:pPr>
        <w:rPr>
          <w:sz w:val="24"/>
          <w:szCs w:val="24"/>
        </w:rPr>
      </w:pPr>
    </w:p>
    <w:p w14:paraId="5D701E07" w14:textId="77777777" w:rsidR="00565432" w:rsidRDefault="00565432">
      <w:pPr>
        <w:rPr>
          <w:sz w:val="24"/>
          <w:szCs w:val="24"/>
        </w:rPr>
      </w:pPr>
    </w:p>
    <w:p w14:paraId="05C14E89" w14:textId="77777777" w:rsidR="00565432" w:rsidRDefault="00565432">
      <w:pPr>
        <w:rPr>
          <w:sz w:val="24"/>
          <w:szCs w:val="24"/>
        </w:rPr>
      </w:pPr>
    </w:p>
    <w:p w14:paraId="50CB80A1" w14:textId="77777777" w:rsidR="00565432" w:rsidRDefault="00565432">
      <w:pPr>
        <w:rPr>
          <w:sz w:val="24"/>
          <w:szCs w:val="24"/>
        </w:rPr>
      </w:pPr>
    </w:p>
    <w:p w14:paraId="22E2EF11" w14:textId="77777777" w:rsidR="00565432" w:rsidRDefault="00565432">
      <w:pPr>
        <w:rPr>
          <w:sz w:val="24"/>
          <w:szCs w:val="24"/>
        </w:rPr>
      </w:pPr>
    </w:p>
    <w:p w14:paraId="76FA30AD" w14:textId="77777777" w:rsidR="00565432" w:rsidRDefault="00565432">
      <w:pPr>
        <w:rPr>
          <w:sz w:val="24"/>
          <w:szCs w:val="24"/>
        </w:rPr>
      </w:pPr>
    </w:p>
    <w:p w14:paraId="2DC51E8B" w14:textId="77777777" w:rsidR="00565432" w:rsidRDefault="00565432">
      <w:pPr>
        <w:rPr>
          <w:sz w:val="24"/>
          <w:szCs w:val="24"/>
        </w:rPr>
      </w:pPr>
    </w:p>
    <w:p w14:paraId="4B5A23DA" w14:textId="398EA055" w:rsidR="00565432" w:rsidRPr="00565432" w:rsidRDefault="00565432">
      <w:pPr>
        <w:rPr>
          <w:b/>
          <w:bCs/>
          <w:sz w:val="24"/>
          <w:szCs w:val="24"/>
        </w:rPr>
      </w:pPr>
      <w:r w:rsidRPr="00565432">
        <w:rPr>
          <w:b/>
          <w:bCs/>
          <w:sz w:val="24"/>
          <w:szCs w:val="24"/>
        </w:rPr>
        <w:lastRenderedPageBreak/>
        <w:t>Reference</w:t>
      </w:r>
    </w:p>
    <w:p w14:paraId="118D6967" w14:textId="77777777" w:rsidR="00565432" w:rsidRDefault="00565432">
      <w:pPr>
        <w:rPr>
          <w:sz w:val="24"/>
          <w:szCs w:val="24"/>
        </w:rPr>
      </w:pPr>
    </w:p>
    <w:p w14:paraId="267BB3D0" w14:textId="2E78EDDE" w:rsidR="00565432" w:rsidRDefault="00565432" w:rsidP="00565432">
      <w:pPr>
        <w:pStyle w:val="ListParagraph"/>
        <w:numPr>
          <w:ilvl w:val="0"/>
          <w:numId w:val="1"/>
        </w:numPr>
      </w:pPr>
      <w:r w:rsidRPr="00565432">
        <w:rPr>
          <w:sz w:val="24"/>
          <w:szCs w:val="24"/>
        </w:rPr>
        <w:t>Mind. (2022). What is Mental Health?</w:t>
      </w:r>
    </w:p>
    <w:p w14:paraId="41E68A87" w14:textId="68BCD90E" w:rsidR="00565432" w:rsidRPr="00565432" w:rsidRDefault="00565432" w:rsidP="00565432">
      <w:pPr>
        <w:pStyle w:val="ListParagraph"/>
        <w:numPr>
          <w:ilvl w:val="0"/>
          <w:numId w:val="1"/>
        </w:numPr>
        <w:rPr>
          <w:lang w:val="en-US"/>
        </w:rPr>
      </w:pPr>
      <w:r w:rsidRPr="00565432">
        <w:t>Twenge, J.M. &amp; Campbell, W.K. (2022). ‘Social Media and Mental Health’. Clinical Psychology.</w:t>
      </w:r>
    </w:p>
    <w:p w14:paraId="1444BF67" w14:textId="0F38530A" w:rsidR="00565432" w:rsidRPr="00565432" w:rsidRDefault="00565432" w:rsidP="00565432">
      <w:pPr>
        <w:pStyle w:val="ListParagraph"/>
        <w:numPr>
          <w:ilvl w:val="0"/>
          <w:numId w:val="1"/>
        </w:numPr>
        <w:rPr>
          <w:lang w:val="en-US"/>
        </w:rPr>
      </w:pPr>
      <w:r w:rsidRPr="00565432">
        <w:t>Hale, L. &amp; Guan, S. (2021). ‘Social Media and Sleep’. Sleep Medicine Reviews.</w:t>
      </w:r>
    </w:p>
    <w:p w14:paraId="1D3DB84A" w14:textId="0D6DA872" w:rsidR="00565432" w:rsidRPr="00565432" w:rsidRDefault="00565432" w:rsidP="00565432">
      <w:pPr>
        <w:pStyle w:val="ListParagraph"/>
        <w:numPr>
          <w:ilvl w:val="0"/>
          <w:numId w:val="1"/>
        </w:numPr>
        <w:rPr>
          <w:lang w:val="en-US"/>
        </w:rPr>
      </w:pPr>
      <w:r w:rsidRPr="00565432">
        <w:t>Twenge, J.M. &amp; Campbell, W.K. (2022). ‘Social Media and Mental Health’. Clinical Psychology.</w:t>
      </w:r>
    </w:p>
    <w:p w14:paraId="01C70866" w14:textId="1672148A" w:rsidR="00565432" w:rsidRPr="00565432" w:rsidRDefault="00565432" w:rsidP="00565432">
      <w:pPr>
        <w:pStyle w:val="ListParagraph"/>
        <w:numPr>
          <w:ilvl w:val="0"/>
          <w:numId w:val="1"/>
        </w:numPr>
        <w:rPr>
          <w:lang w:val="en-US"/>
        </w:rPr>
      </w:pPr>
      <w:r w:rsidRPr="00565432">
        <w:t>Orben, A. et al. (2023). ‘Social Media and Mental Health’. Psychological Bulletin.</w:t>
      </w:r>
    </w:p>
    <w:p w14:paraId="27820B8B" w14:textId="35EE9A69" w:rsidR="00565432" w:rsidRPr="00565432" w:rsidRDefault="00565432" w:rsidP="00565432">
      <w:pPr>
        <w:pStyle w:val="ListParagraph"/>
        <w:numPr>
          <w:ilvl w:val="0"/>
          <w:numId w:val="1"/>
        </w:numPr>
        <w:rPr>
          <w:lang w:val="en-US"/>
        </w:rPr>
      </w:pPr>
      <w:r w:rsidRPr="00565432">
        <w:t>Gentzler, A.L. et al. (2021). ‘Attachment and Social Media’. Journal of Youth and Adolescence.</w:t>
      </w:r>
    </w:p>
    <w:p w14:paraId="2748C476" w14:textId="73A139CE" w:rsidR="00565432" w:rsidRPr="00565432" w:rsidRDefault="00565432" w:rsidP="00565432">
      <w:pPr>
        <w:pStyle w:val="ListParagraph"/>
        <w:numPr>
          <w:ilvl w:val="0"/>
          <w:numId w:val="1"/>
        </w:numPr>
        <w:rPr>
          <w:sz w:val="24"/>
          <w:szCs w:val="24"/>
        </w:rPr>
      </w:pPr>
      <w:r w:rsidRPr="00565432">
        <w:t>Vygotsky, L.S. (1978). Mind in Society. Harvard University Press.</w:t>
      </w:r>
    </w:p>
    <w:sectPr w:rsidR="00565432" w:rsidRPr="005654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8364" w14:textId="77777777" w:rsidR="000A04C2" w:rsidRDefault="000A04C2">
    <w:pPr>
      <w:pStyle w:val="Footer"/>
      <w:jc w:val="right"/>
    </w:pPr>
  </w:p>
  <w:p w14:paraId="3AB84E72" w14:textId="77777777" w:rsidR="000A04C2" w:rsidRDefault="000A04C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943C" w14:textId="77777777" w:rsidR="000A04C2" w:rsidRDefault="000A04C2" w:rsidP="00BE6BE0">
    <w:pPr>
      <w:pStyle w:val="Header"/>
      <w:ind w:left="11520"/>
    </w:pPr>
    <w:r>
      <w:rPr>
        <w:noProof/>
      </w:rPr>
      <w:drawing>
        <wp:inline distT="0" distB="0" distL="0" distR="0" wp14:anchorId="14464B9E" wp14:editId="67CFB3F4">
          <wp:extent cx="2181225" cy="436245"/>
          <wp:effectExtent l="0" t="0" r="9525" b="1905"/>
          <wp:docPr id="11" name="Picture 11" descr="UWTSD LOGO">
            <a:extLst xmlns:a="http://schemas.openxmlformats.org/drawingml/2006/main">
              <a:ext uri="{FF2B5EF4-FFF2-40B4-BE49-F238E27FC236}">
                <a16:creationId xmlns:a16="http://schemas.microsoft.com/office/drawing/2014/main" id="{BDF97E65-8FCE-4836-9707-35D46D9FF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AB5279"/>
    <w:multiLevelType w:val="hybridMultilevel"/>
    <w:tmpl w:val="70E2F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961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C2"/>
    <w:rsid w:val="000A04C2"/>
    <w:rsid w:val="00245F08"/>
    <w:rsid w:val="003015AE"/>
    <w:rsid w:val="00366C6A"/>
    <w:rsid w:val="00403906"/>
    <w:rsid w:val="00431966"/>
    <w:rsid w:val="004868C0"/>
    <w:rsid w:val="00565432"/>
    <w:rsid w:val="008D3D62"/>
    <w:rsid w:val="00DE0143"/>
    <w:rsid w:val="00F10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F3BD"/>
  <w15:chartTrackingRefBased/>
  <w15:docId w15:val="{8AF7E96F-5B54-470E-AF21-40575D593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4C2"/>
    <w:pPr>
      <w:spacing w:line="259" w:lineRule="auto"/>
    </w:pPr>
    <w:rPr>
      <w:rFonts w:eastAsiaTheme="minorEastAsia"/>
      <w:kern w:val="0"/>
      <w:sz w:val="22"/>
      <w:szCs w:val="22"/>
      <w:lang w:val="en-GB" w:eastAsia="zh-CN"/>
      <w14:ligatures w14:val="none"/>
    </w:rPr>
  </w:style>
  <w:style w:type="paragraph" w:styleId="Heading1">
    <w:name w:val="heading 1"/>
    <w:basedOn w:val="Normal"/>
    <w:next w:val="Normal"/>
    <w:link w:val="Heading1Char"/>
    <w:uiPriority w:val="9"/>
    <w:qFormat/>
    <w:rsid w:val="000A0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4C2"/>
    <w:rPr>
      <w:rFonts w:eastAsiaTheme="majorEastAsia" w:cstheme="majorBidi"/>
      <w:color w:val="272727" w:themeColor="text1" w:themeTint="D8"/>
    </w:rPr>
  </w:style>
  <w:style w:type="paragraph" w:styleId="Title">
    <w:name w:val="Title"/>
    <w:basedOn w:val="Normal"/>
    <w:next w:val="Normal"/>
    <w:link w:val="TitleChar"/>
    <w:uiPriority w:val="10"/>
    <w:qFormat/>
    <w:rsid w:val="000A0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4C2"/>
    <w:pPr>
      <w:spacing w:before="160"/>
      <w:jc w:val="center"/>
    </w:pPr>
    <w:rPr>
      <w:i/>
      <w:iCs/>
      <w:color w:val="404040" w:themeColor="text1" w:themeTint="BF"/>
    </w:rPr>
  </w:style>
  <w:style w:type="character" w:customStyle="1" w:styleId="QuoteChar">
    <w:name w:val="Quote Char"/>
    <w:basedOn w:val="DefaultParagraphFont"/>
    <w:link w:val="Quote"/>
    <w:uiPriority w:val="29"/>
    <w:rsid w:val="000A04C2"/>
    <w:rPr>
      <w:i/>
      <w:iCs/>
      <w:color w:val="404040" w:themeColor="text1" w:themeTint="BF"/>
    </w:rPr>
  </w:style>
  <w:style w:type="paragraph" w:styleId="ListParagraph">
    <w:name w:val="List Paragraph"/>
    <w:basedOn w:val="Normal"/>
    <w:uiPriority w:val="34"/>
    <w:qFormat/>
    <w:rsid w:val="000A04C2"/>
    <w:pPr>
      <w:ind w:left="720"/>
      <w:contextualSpacing/>
    </w:pPr>
  </w:style>
  <w:style w:type="character" w:styleId="IntenseEmphasis">
    <w:name w:val="Intense Emphasis"/>
    <w:basedOn w:val="DefaultParagraphFont"/>
    <w:uiPriority w:val="21"/>
    <w:qFormat/>
    <w:rsid w:val="000A04C2"/>
    <w:rPr>
      <w:i/>
      <w:iCs/>
      <w:color w:val="0F4761" w:themeColor="accent1" w:themeShade="BF"/>
    </w:rPr>
  </w:style>
  <w:style w:type="paragraph" w:styleId="IntenseQuote">
    <w:name w:val="Intense Quote"/>
    <w:basedOn w:val="Normal"/>
    <w:next w:val="Normal"/>
    <w:link w:val="IntenseQuoteChar"/>
    <w:uiPriority w:val="30"/>
    <w:qFormat/>
    <w:rsid w:val="000A0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4C2"/>
    <w:rPr>
      <w:i/>
      <w:iCs/>
      <w:color w:val="0F4761" w:themeColor="accent1" w:themeShade="BF"/>
    </w:rPr>
  </w:style>
  <w:style w:type="character" w:styleId="IntenseReference">
    <w:name w:val="Intense Reference"/>
    <w:basedOn w:val="DefaultParagraphFont"/>
    <w:uiPriority w:val="32"/>
    <w:qFormat/>
    <w:rsid w:val="000A04C2"/>
    <w:rPr>
      <w:b/>
      <w:bCs/>
      <w:smallCaps/>
      <w:color w:val="0F4761" w:themeColor="accent1" w:themeShade="BF"/>
      <w:spacing w:val="5"/>
    </w:rPr>
  </w:style>
  <w:style w:type="paragraph" w:styleId="Header">
    <w:name w:val="header"/>
    <w:basedOn w:val="Normal"/>
    <w:link w:val="HeaderChar"/>
    <w:uiPriority w:val="99"/>
    <w:unhideWhenUsed/>
    <w:rsid w:val="000A0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4C2"/>
    <w:rPr>
      <w:rFonts w:eastAsiaTheme="minorEastAsia"/>
      <w:kern w:val="0"/>
      <w:sz w:val="22"/>
      <w:szCs w:val="22"/>
      <w:lang w:val="en-GB" w:eastAsia="zh-CN"/>
      <w14:ligatures w14:val="none"/>
    </w:rPr>
  </w:style>
  <w:style w:type="paragraph" w:styleId="Footer">
    <w:name w:val="footer"/>
    <w:basedOn w:val="Normal"/>
    <w:link w:val="FooterChar"/>
    <w:uiPriority w:val="99"/>
    <w:unhideWhenUsed/>
    <w:rsid w:val="000A0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4C2"/>
    <w:rPr>
      <w:rFonts w:eastAsiaTheme="minorEastAsia"/>
      <w:kern w:val="0"/>
      <w:sz w:val="22"/>
      <w:szCs w:val="22"/>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36753877bb58e92e3aae448a8cdf4f17">
  <xsd:schema xmlns:xsd="http://www.w3.org/2001/XMLSchema" xmlns:xs="http://www.w3.org/2001/XMLSchema" xmlns:p="http://schemas.microsoft.com/office/2006/metadata/properties" xmlns:ns3="b4f9f7ee-5770-4a14-8925-17f3d16e50b7" targetNamespace="http://schemas.microsoft.com/office/2006/metadata/properties" ma:root="true" ma:fieldsID="50fd7f5774115bfeb3fc71a5ef01cdc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1817478-F0C9-4212-9D9E-9B126B582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1536C1-8755-4784-AD36-D452391994B8}">
  <ds:schemaRefs>
    <ds:schemaRef ds:uri="http://schemas.microsoft.com/sharepoint/v3/contenttype/forms"/>
  </ds:schemaRefs>
</ds:datastoreItem>
</file>

<file path=customXml/itemProps3.xml><?xml version="1.0" encoding="utf-8"?>
<ds:datastoreItem xmlns:ds="http://schemas.openxmlformats.org/officeDocument/2006/customXml" ds:itemID="{9C69DF61-AC83-4735-B577-4CD19B6810E4}">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Mackla Maria Vales (2513646)</dc:creator>
  <cp:keywords/>
  <dc:description/>
  <cp:lastModifiedBy>Mackla Maria Vales (2513646)</cp:lastModifiedBy>
  <cp:revision>2</cp:revision>
  <dcterms:created xsi:type="dcterms:W3CDTF">2026-08-16T17:11:00Z</dcterms:created>
  <dcterms:modified xsi:type="dcterms:W3CDTF">2026-08-16T17:11:00Z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