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8D0" w:rsidRPr="00AB28D0" w:rsidRDefault="00AB28D0" w:rsidP="00AB28D0">
      <w:pPr>
        <w:pStyle w:val="Title"/>
        <w:jc w:val="center"/>
        <w:rPr>
          <w:sz w:val="96"/>
        </w:rPr>
      </w:pPr>
      <w:r w:rsidRPr="00AB28D0">
        <w:rPr>
          <w:sz w:val="96"/>
        </w:rPr>
        <w:t>Group Project</w:t>
      </w:r>
    </w:p>
    <w:p w:rsidR="00A70E42" w:rsidRPr="00AB28D0" w:rsidRDefault="00AB28D0" w:rsidP="00AB28D0">
      <w:pPr>
        <w:pStyle w:val="Subtitle"/>
        <w:jc w:val="center"/>
        <w:rPr>
          <w:sz w:val="48"/>
        </w:rPr>
      </w:pPr>
      <w:r w:rsidRPr="00AB28D0">
        <w:rPr>
          <w:sz w:val="48"/>
        </w:rPr>
        <w:t>Computer systems and electronics / Electrical and Electronic Engineering</w:t>
      </w:r>
    </w:p>
    <w:p w:rsidR="00AB28D0" w:rsidRDefault="00AB28D0" w:rsidP="00AB28D0"/>
    <w:p w:rsidR="00AB28D0" w:rsidRDefault="00AB28D0" w:rsidP="00AB28D0">
      <w:pPr>
        <w:pStyle w:val="Subtitle"/>
      </w:pPr>
    </w:p>
    <w:p w:rsidR="00AB28D0" w:rsidRDefault="00AB28D0" w:rsidP="00AB28D0"/>
    <w:p w:rsidR="00AB28D0" w:rsidRDefault="00AB28D0" w:rsidP="00AB28D0"/>
    <w:p w:rsidR="00AB28D0" w:rsidRPr="002E7CFB" w:rsidRDefault="00AB28D0" w:rsidP="00AB28D0">
      <w:pPr>
        <w:rPr>
          <w:rStyle w:val="IntenseEmphasis"/>
          <w:i w:val="0"/>
          <w:sz w:val="32"/>
        </w:rPr>
      </w:pPr>
      <w:r w:rsidRPr="002E7CFB">
        <w:rPr>
          <w:rStyle w:val="Emphasis"/>
          <w:sz w:val="32"/>
        </w:rPr>
        <w:t xml:space="preserve">Student: </w:t>
      </w:r>
      <w:r w:rsidRPr="002E7CFB">
        <w:rPr>
          <w:rStyle w:val="Emphasis"/>
          <w:i w:val="0"/>
          <w:sz w:val="32"/>
        </w:rPr>
        <w:t>Adam McGowan</w:t>
      </w:r>
    </w:p>
    <w:p w:rsidR="00AB28D0" w:rsidRPr="002E7CFB" w:rsidRDefault="00AB28D0" w:rsidP="00AB28D0">
      <w:pPr>
        <w:rPr>
          <w:rStyle w:val="Emphasis"/>
          <w:sz w:val="32"/>
        </w:rPr>
      </w:pPr>
    </w:p>
    <w:p w:rsidR="00AB28D0" w:rsidRPr="002E7CFB" w:rsidRDefault="00AB28D0" w:rsidP="00AB28D0">
      <w:pPr>
        <w:rPr>
          <w:rStyle w:val="Emphasis"/>
          <w:i w:val="0"/>
          <w:sz w:val="32"/>
        </w:rPr>
      </w:pPr>
      <w:r w:rsidRPr="002E7CFB">
        <w:rPr>
          <w:rStyle w:val="Emphasis"/>
          <w:sz w:val="32"/>
        </w:rPr>
        <w:t xml:space="preserve">Lectures: </w:t>
      </w:r>
      <w:r w:rsidRPr="002E7CFB">
        <w:rPr>
          <w:rStyle w:val="Emphasis"/>
          <w:i w:val="0"/>
          <w:sz w:val="32"/>
        </w:rPr>
        <w:t>Gareth Jones and Gary Jones</w:t>
      </w:r>
    </w:p>
    <w:p w:rsidR="00AB28D0" w:rsidRDefault="00AB28D0" w:rsidP="00AB28D0">
      <w:pPr>
        <w:rPr>
          <w:rStyle w:val="Emphasis"/>
          <w:i w:val="0"/>
        </w:rPr>
      </w:pPr>
    </w:p>
    <w:p w:rsidR="00AB28D0" w:rsidRDefault="00AB28D0" w:rsidP="00AB28D0">
      <w:pPr>
        <w:rPr>
          <w:rStyle w:val="Emphasis"/>
          <w:i w:val="0"/>
        </w:rPr>
      </w:pPr>
    </w:p>
    <w:p w:rsidR="00AB28D0" w:rsidRDefault="00AB28D0">
      <w:pPr>
        <w:rPr>
          <w:rStyle w:val="Emphasis"/>
          <w:i w:val="0"/>
        </w:rPr>
      </w:pPr>
      <w:r>
        <w:rPr>
          <w:rStyle w:val="Emphasis"/>
          <w:i w:val="0"/>
        </w:rPr>
        <w:br w:type="page"/>
      </w:r>
    </w:p>
    <w:p w:rsidR="00AB28D0" w:rsidRDefault="00277D86" w:rsidP="00277D86">
      <w:pPr>
        <w:pStyle w:val="Heading1"/>
        <w:rPr>
          <w:rStyle w:val="Emphasis"/>
          <w:i w:val="0"/>
        </w:rPr>
      </w:pPr>
      <w:r>
        <w:rPr>
          <w:rStyle w:val="Emphasis"/>
          <w:i w:val="0"/>
        </w:rPr>
        <w:lastRenderedPageBreak/>
        <w:t>Introduction</w:t>
      </w:r>
    </w:p>
    <w:p w:rsidR="00277D86" w:rsidRDefault="001413D2" w:rsidP="00277D86">
      <w:r>
        <w:t xml:space="preserve">The introduction is about a project on designing and creating individual as part of a team but working alone. In this project is about a battery monitor that will help a bicycle user who owns an electric bicycle that would like to monitor the battery life that is left before it becomes empty. </w:t>
      </w:r>
    </w:p>
    <w:p w:rsidR="00277D86" w:rsidRDefault="00142E72" w:rsidP="00142E72">
      <w:pPr>
        <w:pStyle w:val="Heading1"/>
      </w:pPr>
      <w:r>
        <w:t>The team members of group</w:t>
      </w:r>
    </w:p>
    <w:p w:rsidR="00142E72" w:rsidRDefault="00A149D4" w:rsidP="00142E72">
      <w:r>
        <w:t>The project team members were split into three differe</w:t>
      </w:r>
      <w:r w:rsidR="00D17F79">
        <w:t xml:space="preserve">nt groups. There a group AAA-Bike who had three members, each worked on an </w:t>
      </w:r>
      <w:r w:rsidR="00DB7D8E">
        <w:t>individual project</w:t>
      </w:r>
      <w:r w:rsidR="001413D2">
        <w:t xml:space="preserve"> but as a team to work and help each other’s in anything that could be useful</w:t>
      </w:r>
      <w:r w:rsidR="00A53ED2">
        <w:t>. There a motor, light and battery monitor.</w:t>
      </w:r>
    </w:p>
    <w:p w:rsidR="00A53ED2" w:rsidRDefault="00A53ED2" w:rsidP="00142E72">
      <w:r>
        <w:t>The other group members all worked on a GPS, Lights, sensors, light jacket and indicators.</w:t>
      </w:r>
    </w:p>
    <w:p w:rsidR="00142E72" w:rsidRDefault="00142E72" w:rsidP="00142E72">
      <w:pPr>
        <w:pStyle w:val="Heading1"/>
      </w:pPr>
      <w:r>
        <w:t>Background on project</w:t>
      </w:r>
    </w:p>
    <w:p w:rsidR="001B16F8" w:rsidRDefault="00A53ED2" w:rsidP="00142E72">
      <w:r>
        <w:t xml:space="preserve">Background research on battery monitor is all </w:t>
      </w:r>
      <w:r w:rsidR="007473E0">
        <w:t>about how the battery is charging</w:t>
      </w:r>
      <w:r>
        <w:t xml:space="preserve"> </w:t>
      </w:r>
      <w:r w:rsidR="007473E0">
        <w:t xml:space="preserve">or discharging. The battery monitor is all about giving a user who is using this device a way to keep an eye on the battery power and how long the battery going to last before the battery becomes empty. </w:t>
      </w:r>
    </w:p>
    <w:p w:rsidR="00142E72" w:rsidRDefault="0060333F" w:rsidP="00142E72">
      <w:r>
        <w:t xml:space="preserve">Some background research </w:t>
      </w:r>
      <w:r w:rsidR="00B75431">
        <w:t>is</w:t>
      </w:r>
      <w:r>
        <w:t xml:space="preserve"> based on the battery to understand how the battery works and how </w:t>
      </w:r>
      <w:r w:rsidR="001B16F8">
        <w:t xml:space="preserve">to do the calculations </w:t>
      </w:r>
      <w:r w:rsidR="00D07553">
        <w:t xml:space="preserve">to find the right </w:t>
      </w:r>
      <w:r w:rsidR="006929C4">
        <w:t xml:space="preserve">numeric and equations for the voltage and resistance. To understand how a battery monitor works, there has to be research done into looking at other </w:t>
      </w:r>
      <w:r w:rsidR="005D3DFF">
        <w:t>sources that</w:t>
      </w:r>
      <w:r w:rsidR="006929C4">
        <w:t xml:space="preserve"> other researchers has done. </w:t>
      </w:r>
    </w:p>
    <w:p w:rsidR="00142E72" w:rsidRDefault="005D3DFF" w:rsidP="00142E72">
      <w:pPr>
        <w:pStyle w:val="Heading1"/>
      </w:pPr>
      <w:r>
        <w:t xml:space="preserve">Little </w:t>
      </w:r>
      <w:r w:rsidR="00142E72">
        <w:t xml:space="preserve">Background research on </w:t>
      </w:r>
      <w:r>
        <w:t>Lithium Ion Battery</w:t>
      </w:r>
    </w:p>
    <w:p w:rsidR="00302AD7" w:rsidRDefault="00302AD7" w:rsidP="00142E72">
      <w:r>
        <w:t>Lithium Ion batteries</w:t>
      </w:r>
      <w:r w:rsidR="005D3DFF">
        <w:t xml:space="preserve"> </w:t>
      </w:r>
      <w:r>
        <w:t xml:space="preserve">were invented in the 1970s by a British Chemist Stanley Whittingham. “The co -founding fathers of Lithium Ion Battery’s”. This was the first breakthrough of understanding the batteries reactions by intercalation </w:t>
      </w:r>
      <w:sdt>
        <w:sdtPr>
          <w:id w:val="1532528359"/>
          <w:citation/>
        </w:sdtPr>
        <w:sdtContent>
          <w:r>
            <w:fldChar w:fldCharType="begin"/>
          </w:r>
          <w:r>
            <w:instrText xml:space="preserve"> CITATION BAT16 \l 2057 </w:instrText>
          </w:r>
          <w:r>
            <w:fldChar w:fldCharType="separate"/>
          </w:r>
          <w:r w:rsidRPr="00302AD7">
            <w:rPr>
              <w:noProof/>
            </w:rPr>
            <w:t>[1]</w:t>
          </w:r>
          <w:r>
            <w:fldChar w:fldCharType="end"/>
          </w:r>
        </w:sdtContent>
      </w:sdt>
      <w:r>
        <w:t xml:space="preserve">. </w:t>
      </w:r>
      <w:r w:rsidR="00E45496">
        <w:t xml:space="preserve">Lithium Ion is named after chemicals of active materials </w:t>
      </w:r>
    </w:p>
    <w:p w:rsidR="00142E72" w:rsidRDefault="00142E72" w:rsidP="00142E72">
      <w:pPr>
        <w:pStyle w:val="Heading1"/>
      </w:pPr>
      <w:r>
        <w:t xml:space="preserve">Background research on battery monitor </w:t>
      </w:r>
    </w:p>
    <w:p w:rsidR="00142E72" w:rsidRDefault="00142E72" w:rsidP="00142E72"/>
    <w:p w:rsidR="00142E72" w:rsidRDefault="001413D2" w:rsidP="00142E72">
      <w:pPr>
        <w:pStyle w:val="Heading1"/>
      </w:pPr>
      <w:r>
        <w:t>Sketches</w:t>
      </w:r>
      <w:r w:rsidR="00142E72">
        <w:t xml:space="preserve"> of battery monitor</w:t>
      </w:r>
    </w:p>
    <w:p w:rsidR="001413D2" w:rsidRDefault="001413D2" w:rsidP="001413D2">
      <w:r w:rsidRPr="001413D2">
        <w:drawing>
          <wp:inline distT="0" distB="0" distL="0" distR="0" wp14:anchorId="1B6326CD" wp14:editId="2DB4EEF5">
            <wp:extent cx="5731510" cy="2231390"/>
            <wp:effectExtent l="0" t="0" r="2540" b="0"/>
            <wp:docPr id="18" name="Content Placeholder 3">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717CC91A-BD86-46C1-8775-74DBDFB2DFE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p="http://schemas.openxmlformats.org/presentationml/2006/main" xmlns:a16="http://schemas.microsoft.com/office/drawing/2014/main" xmlns="" xmlns:lc="http://schemas.openxmlformats.org/drawingml/2006/lockedCanvas" id="{717CC91A-BD86-46C1-8775-74DBDFB2DFEA}"/>
                        </a:ext>
                      </a:extLst>
                    </pic:cNvPr>
                    <pic:cNvPicPr>
                      <a:picLocks noGrp="1" noChangeAspect="1"/>
                    </pic:cNvPicPr>
                  </pic:nvPicPr>
                  <pic:blipFill>
                    <a:blip r:embed="rId5"/>
                    <a:stretch>
                      <a:fillRect/>
                    </a:stretch>
                  </pic:blipFill>
                  <pic:spPr>
                    <a:xfrm>
                      <a:off x="0" y="0"/>
                      <a:ext cx="5731510" cy="2231390"/>
                    </a:xfrm>
                    <a:prstGeom prst="rect">
                      <a:avLst/>
                    </a:prstGeom>
                  </pic:spPr>
                </pic:pic>
              </a:graphicData>
            </a:graphic>
          </wp:inline>
        </w:drawing>
      </w:r>
    </w:p>
    <w:p w:rsidR="00823421" w:rsidRDefault="001413D2" w:rsidP="001413D2">
      <w:r>
        <w:lastRenderedPageBreak/>
        <w:t>The top sketch is the old</w:t>
      </w:r>
      <w:r w:rsidR="00823421">
        <w:t>er</w:t>
      </w:r>
      <w:r>
        <w:t xml:space="preserve"> </w:t>
      </w:r>
      <w:r w:rsidR="00823421">
        <w:t xml:space="preserve">version of being the first to use and to make on Proteus. This was created to make the battery monitor an easy built design for a user to understand how to use it. The Green LED was added to give the user the attention when the battery is running low on power.  This was just a quick scratch at first to make the circuit plain and fast, the components on the sketch showing are Lithium Battery, two resistors, microchip PIC and a liquid crystal display. These were to be used to design a battery monitor. The resistors act as a potential divider this is to stop the high voltage that coming from the lithium battery from destroying the microchip PIC. The microchip PIC itself is the main part that works the whole battery monitor that takes the readings and </w:t>
      </w:r>
      <w:r w:rsidR="00EF6BBC">
        <w:t>does the calculations that is coded to do and display them to the LCD.</w:t>
      </w:r>
    </w:p>
    <w:p w:rsidR="001413D2" w:rsidRDefault="00823421" w:rsidP="001413D2">
      <w:r>
        <w:rPr>
          <w:noProof/>
          <w:lang w:eastAsia="en-GB"/>
        </w:rPr>
        <w:drawing>
          <wp:inline distT="0" distB="0" distL="0" distR="0" wp14:anchorId="6C371AFD" wp14:editId="29ADAF57">
            <wp:extent cx="5731510" cy="20777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077720"/>
                    </a:xfrm>
                    <a:prstGeom prst="rect">
                      <a:avLst/>
                    </a:prstGeom>
                  </pic:spPr>
                </pic:pic>
              </a:graphicData>
            </a:graphic>
          </wp:inline>
        </w:drawing>
      </w:r>
    </w:p>
    <w:p w:rsidR="001413D2" w:rsidRPr="001413D2" w:rsidRDefault="00EF6BBC" w:rsidP="001413D2">
      <w:r>
        <w:t xml:space="preserve">On the second sketch showing above this is the new sketch that is the similar version of the old sketch but the Green LED was taken out, because there was no use to it and that it didn’t work. All the components are the same and hasn’t change, but there has been a voltage regulator added into the circuit, the voltage regulator helps to prevent the lithium battery from overloading the microchip and damage or destroying it. The regulator is reducing the high voltage from the lithium battery to a minimum of 5 volts, this is then used to power the microchip itself. </w:t>
      </w:r>
    </w:p>
    <w:p w:rsidR="00142E72" w:rsidRDefault="00142E72" w:rsidP="00142E72">
      <w:pPr>
        <w:pStyle w:val="Heading1"/>
      </w:pPr>
      <w:r>
        <w:lastRenderedPageBreak/>
        <w:t>Proteus battery monitor</w:t>
      </w:r>
    </w:p>
    <w:p w:rsidR="00142E72" w:rsidRDefault="00D25634" w:rsidP="00142E72">
      <w:r w:rsidRPr="00D25634">
        <w:drawing>
          <wp:inline distT="0" distB="0" distL="0" distR="0" wp14:anchorId="24134CE5" wp14:editId="3BDC1880">
            <wp:extent cx="6154877" cy="3895725"/>
            <wp:effectExtent l="0" t="0" r="0" b="0"/>
            <wp:docPr id="16" name="Content Placeholder 3">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0C90B652-0896-499C-8A24-6199960FC0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ntent Placeholder 3">
                      <a:extLst>
                        <a:ext uri="{FF2B5EF4-FFF2-40B4-BE49-F238E27FC236}">
                          <a16:creationId xmlns:p="http://schemas.openxmlformats.org/presentationml/2006/main" xmlns:a16="http://schemas.microsoft.com/office/drawing/2014/main" xmlns="" xmlns:lc="http://schemas.openxmlformats.org/drawingml/2006/lockedCanvas" id="{0C90B652-0896-499C-8A24-6199960FC03F}"/>
                        </a:ext>
                      </a:extLst>
                    </pic:cNvPr>
                    <pic:cNvPicPr>
                      <a:picLocks noChangeAspect="1"/>
                    </pic:cNvPicPr>
                  </pic:nvPicPr>
                  <pic:blipFill>
                    <a:blip r:embed="rId7"/>
                    <a:stretch>
                      <a:fillRect/>
                    </a:stretch>
                  </pic:blipFill>
                  <pic:spPr>
                    <a:xfrm>
                      <a:off x="0" y="0"/>
                      <a:ext cx="6154877" cy="3895725"/>
                    </a:xfrm>
                    <a:prstGeom prst="rect">
                      <a:avLst/>
                    </a:prstGeom>
                  </pic:spPr>
                </pic:pic>
              </a:graphicData>
            </a:graphic>
          </wp:inline>
        </w:drawing>
      </w:r>
    </w:p>
    <w:p w:rsidR="003F3CAF" w:rsidRPr="00BE1B99" w:rsidRDefault="008C23B7" w:rsidP="00142E72">
      <w:pPr>
        <w:rPr>
          <w:iCs/>
          <w:sz w:val="28"/>
        </w:rPr>
      </w:pPr>
      <w:r w:rsidRPr="00BE1B99">
        <w:rPr>
          <w:sz w:val="28"/>
        </w:rPr>
        <w:t xml:space="preserve">Here is the circuit diagram that from Proteus 8 which is where the circuit is built first and test and coded before it comes anywhere near building the circuit on a breadboard. The </w:t>
      </w:r>
      <w:r w:rsidR="003C0F68" w:rsidRPr="00BE1B99">
        <w:rPr>
          <w:sz w:val="28"/>
        </w:rPr>
        <w:t xml:space="preserve">14 volt lithium battery on the left hand side is the input from the battery that would be connected from the e-bicycle. The resistors are acting as a </w:t>
      </w:r>
      <w:r w:rsidR="003C0F68" w:rsidRPr="00BE1B99">
        <w:rPr>
          <w:iCs/>
          <w:sz w:val="28"/>
        </w:rPr>
        <w:t xml:space="preserve">Potential divider and brings the voltage from 14 down to 5 volts to stop the 14V battery from melting the microchip or exploding it. </w:t>
      </w:r>
    </w:p>
    <w:p w:rsidR="00BE1B99" w:rsidRDefault="003C0F68" w:rsidP="00142E72">
      <w:pPr>
        <w:rPr>
          <w:iCs/>
          <w:sz w:val="28"/>
        </w:rPr>
      </w:pPr>
      <w:r w:rsidRPr="00BE1B99">
        <w:rPr>
          <w:iCs/>
          <w:sz w:val="28"/>
        </w:rPr>
        <w:t xml:space="preserve">As this is connected directly to the chip, this is how the input from the battery will give it readings to the liquid crystal display (LCD). The voltage regulator which is connected directly to the battery helps to prevent the battery from overloading the circuit and bring the voltage down to 5 volts for a safe </w:t>
      </w:r>
      <w:r w:rsidR="003F3CAF" w:rsidRPr="00BE1B99">
        <w:rPr>
          <w:iCs/>
          <w:sz w:val="28"/>
        </w:rPr>
        <w:t xml:space="preserve">causes for the microchip to be powered up properly without getting into trouble. </w:t>
      </w:r>
      <w:r w:rsidR="00462F94" w:rsidRPr="00BE1B99">
        <w:rPr>
          <w:iCs/>
          <w:sz w:val="28"/>
        </w:rPr>
        <w:t>The capacitor</w:t>
      </w:r>
      <w:r w:rsidR="00462F94" w:rsidRPr="00BE1B99">
        <w:rPr>
          <w:iCs/>
          <w:sz w:val="28"/>
        </w:rPr>
        <w:t xml:space="preserve"> is acting as a charge and discharge to shorten the voltage that is coming through the voltage regulator, this helps by reducing the stress to the regulator and the microchip.</w:t>
      </w:r>
    </w:p>
    <w:p w:rsidR="00BE1B99" w:rsidRPr="00BE1B99" w:rsidRDefault="00BE1B99" w:rsidP="00142E72">
      <w:pPr>
        <w:rPr>
          <w:iCs/>
          <w:sz w:val="28"/>
        </w:rPr>
      </w:pPr>
    </w:p>
    <w:p w:rsidR="003F3CAF" w:rsidRPr="00BE1B99" w:rsidRDefault="003F3CAF" w:rsidP="00142E72">
      <w:pPr>
        <w:rPr>
          <w:sz w:val="28"/>
        </w:rPr>
      </w:pPr>
      <w:r w:rsidRPr="00BE1B99">
        <w:rPr>
          <w:iCs/>
          <w:sz w:val="28"/>
        </w:rPr>
        <w:t xml:space="preserve">The LCD will gives readings on what is shown from the battery output that is connected to the input, this will tell the user the charge percentage and voltage “X’s” this is show a battery monitor works. </w:t>
      </w:r>
      <w:r w:rsidR="00BE1B99">
        <w:rPr>
          <w:iCs/>
          <w:sz w:val="28"/>
        </w:rPr>
        <w:t xml:space="preserve">Each of the wires connected </w:t>
      </w:r>
      <w:r w:rsidR="00BE1B99">
        <w:rPr>
          <w:iCs/>
          <w:sz w:val="28"/>
        </w:rPr>
        <w:lastRenderedPageBreak/>
        <w:t xml:space="preserve">from the LCD to the microchip is given different jobs to work, as for </w:t>
      </w:r>
      <w:proofErr w:type="spellStart"/>
      <w:r w:rsidR="00BE1B99">
        <w:rPr>
          <w:iCs/>
          <w:sz w:val="28"/>
        </w:rPr>
        <w:t>Rs</w:t>
      </w:r>
      <w:proofErr w:type="spellEnd"/>
      <w:r w:rsidR="00BE1B99">
        <w:rPr>
          <w:iCs/>
          <w:sz w:val="28"/>
        </w:rPr>
        <w:t xml:space="preserve"> is to select register and </w:t>
      </w:r>
      <w:proofErr w:type="spellStart"/>
      <w:r w:rsidR="00BE1B99">
        <w:rPr>
          <w:iCs/>
          <w:sz w:val="28"/>
        </w:rPr>
        <w:t>Rw</w:t>
      </w:r>
      <w:proofErr w:type="spellEnd"/>
      <w:r w:rsidR="00BE1B99">
        <w:rPr>
          <w:iCs/>
          <w:sz w:val="28"/>
        </w:rPr>
        <w:t xml:space="preserve"> is to read and write onto the LCD so that it displayed, this is being told what to do by the microchip. E is enabling the pins that are set to high or low</w:t>
      </w:r>
      <w:r w:rsidR="00635845">
        <w:rPr>
          <w:iCs/>
          <w:sz w:val="28"/>
        </w:rPr>
        <w:t xml:space="preserve"> so it acts as a logic pin</w:t>
      </w:r>
      <w:r w:rsidR="00BE1B99">
        <w:rPr>
          <w:iCs/>
          <w:sz w:val="28"/>
        </w:rPr>
        <w:t xml:space="preserve">. VSS/VDD is the voltage to power up the LCD so that it can work to be seen by users to read the LCD, but some LCD has too much positive running through it that causes it hard to be see and so a negative </w:t>
      </w:r>
      <w:r w:rsidR="00635845">
        <w:rPr>
          <w:iCs/>
          <w:sz w:val="28"/>
        </w:rPr>
        <w:t xml:space="preserve">voltage is needed to make the display visible to the users. </w:t>
      </w:r>
    </w:p>
    <w:p w:rsidR="00142E72" w:rsidRDefault="00856E1F" w:rsidP="00142E72">
      <w:pPr>
        <w:pStyle w:val="Heading1"/>
      </w:pPr>
      <w:r w:rsidRPr="00856E1F">
        <w:lastRenderedPageBreak/>
        <w:drawing>
          <wp:anchor distT="0" distB="0" distL="114300" distR="114300" simplePos="0" relativeHeight="251673088" behindDoc="0" locked="0" layoutInCell="1" allowOverlap="1">
            <wp:simplePos x="0" y="0"/>
            <wp:positionH relativeFrom="column">
              <wp:posOffset>-628650</wp:posOffset>
            </wp:positionH>
            <wp:positionV relativeFrom="paragraph">
              <wp:posOffset>304800</wp:posOffset>
            </wp:positionV>
            <wp:extent cx="7096125" cy="6667500"/>
            <wp:effectExtent l="0" t="0" r="9525" b="0"/>
            <wp:wrapSquare wrapText="bothSides"/>
            <wp:docPr id="15" name="Picture 6">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07FA60D0-6FBD-41BB-9DEB-6AB92571D7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p="http://schemas.openxmlformats.org/presentationml/2006/main" xmlns:a16="http://schemas.microsoft.com/office/drawing/2014/main" xmlns="" xmlns:lc="http://schemas.openxmlformats.org/drawingml/2006/lockedCanvas" id="{07FA60D0-6FBD-41BB-9DEB-6AB92571D7BD}"/>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7096125" cy="6667500"/>
                    </a:xfrm>
                    <a:prstGeom prst="rect">
                      <a:avLst/>
                    </a:prstGeom>
                  </pic:spPr>
                </pic:pic>
              </a:graphicData>
            </a:graphic>
            <wp14:sizeRelH relativeFrom="page">
              <wp14:pctWidth>0</wp14:pctWidth>
            </wp14:sizeRelH>
            <wp14:sizeRelV relativeFrom="page">
              <wp14:pctHeight>0</wp14:pctHeight>
            </wp14:sizeRelV>
          </wp:anchor>
        </w:drawing>
      </w:r>
      <w:r w:rsidR="00142E72">
        <w:t>Screenshots of codes</w:t>
      </w:r>
    </w:p>
    <w:p w:rsidR="00142E72" w:rsidRPr="00BE1B99" w:rsidRDefault="00D25634" w:rsidP="00142E72">
      <w:pPr>
        <w:rPr>
          <w:sz w:val="28"/>
        </w:rPr>
      </w:pPr>
      <w:r w:rsidRPr="00BE1B99">
        <w:rPr>
          <w:sz w:val="28"/>
        </w:rPr>
        <w:t xml:space="preserve">The code here that tells how the battery monitor works, where the code itself tells any user who viewing it on what it does in order to take the readings of a lithium battery. </w:t>
      </w:r>
      <w:r w:rsidR="003837AD" w:rsidRPr="00BE1B99">
        <w:rPr>
          <w:sz w:val="28"/>
        </w:rPr>
        <w:t xml:space="preserve">The set_adc_channel (1) is to set channel 1 in analogue to digital converter. The delay of 30 micro seconds is to ensure the microchip has time to work fast.  The loop system in the code is to keep the code active and mustn’t end until either the user switch off the device or that the battery is empty. The code mentions how </w:t>
      </w:r>
      <w:r w:rsidR="008C23B7" w:rsidRPr="00BE1B99">
        <w:rPr>
          <w:sz w:val="28"/>
        </w:rPr>
        <w:t xml:space="preserve">the voltage “X’s” works and displays to the LCD The charge percentage that discharge at 100 and every time the </w:t>
      </w:r>
      <w:r w:rsidR="008C23B7" w:rsidRPr="00BE1B99">
        <w:rPr>
          <w:sz w:val="28"/>
        </w:rPr>
        <w:t>it also shows</w:t>
      </w:r>
      <w:r w:rsidR="008C23B7" w:rsidRPr="00BE1B99">
        <w:rPr>
          <w:sz w:val="28"/>
        </w:rPr>
        <w:t xml:space="preserve"> </w:t>
      </w:r>
      <w:r w:rsidR="008C23B7" w:rsidRPr="00BE1B99">
        <w:rPr>
          <w:sz w:val="28"/>
        </w:rPr>
        <w:lastRenderedPageBreak/>
        <w:t>on LCD the 100% and when</w:t>
      </w:r>
      <w:r w:rsidR="008C23B7" w:rsidRPr="00BE1B99">
        <w:rPr>
          <w:sz w:val="28"/>
        </w:rPr>
        <w:t xml:space="preserve"> 14</w:t>
      </w:r>
      <w:r w:rsidR="008C23B7" w:rsidRPr="00BE1B99">
        <w:rPr>
          <w:sz w:val="28"/>
        </w:rPr>
        <w:t xml:space="preserve"> dividing by</w:t>
      </w:r>
      <w:r w:rsidR="008C23B7" w:rsidRPr="00BE1B99">
        <w:rPr>
          <w:sz w:val="28"/>
        </w:rPr>
        <w:t xml:space="preserve"> </w:t>
      </w:r>
      <w:r w:rsidR="008C23B7" w:rsidRPr="00BE1B99">
        <w:rPr>
          <w:sz w:val="28"/>
        </w:rPr>
        <w:t xml:space="preserve">255 which is 8 bits, </w:t>
      </w:r>
      <w:r w:rsidR="008C23B7" w:rsidRPr="00BE1B99">
        <w:rPr>
          <w:sz w:val="28"/>
        </w:rPr>
        <w:t>it does the calculations on the</w:t>
      </w:r>
      <w:r w:rsidR="008C23B7" w:rsidRPr="00BE1B99">
        <w:rPr>
          <w:sz w:val="28"/>
        </w:rPr>
        <w:t xml:space="preserve"> each time the from 14 to 13.9, 13.5 all the way until the percentage reaches 0 and it stops. </w:t>
      </w:r>
    </w:p>
    <w:p w:rsidR="003837AD" w:rsidRDefault="003837AD" w:rsidP="00142E72"/>
    <w:p w:rsidR="00BE1B99" w:rsidRDefault="00C0796F" w:rsidP="00BE1B99">
      <w:pPr>
        <w:keepNext/>
      </w:pPr>
      <w:r>
        <w:rPr>
          <w:noProof/>
          <w:lang w:eastAsia="en-GB"/>
        </w:rPr>
        <w:drawing>
          <wp:inline distT="0" distB="0" distL="0" distR="0" wp14:anchorId="759E194D" wp14:editId="4D3DA7DE">
            <wp:extent cx="3800475" cy="2771775"/>
            <wp:effectExtent l="0" t="0" r="9525" b="9525"/>
            <wp:docPr id="17" name="Picture 17" descr="Voltage discharge curve of lithium-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tage discharge curve of lithium-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0475" cy="2771775"/>
                    </a:xfrm>
                    <a:prstGeom prst="rect">
                      <a:avLst/>
                    </a:prstGeom>
                    <a:noFill/>
                    <a:ln>
                      <a:noFill/>
                    </a:ln>
                  </pic:spPr>
                </pic:pic>
              </a:graphicData>
            </a:graphic>
          </wp:inline>
        </w:drawing>
      </w:r>
    </w:p>
    <w:p w:rsidR="00C0796F" w:rsidRDefault="00BE1B99" w:rsidP="00BE1B99">
      <w:pPr>
        <w:pStyle w:val="Caption"/>
      </w:pPr>
      <w:r>
        <w:t xml:space="preserve">Figure </w:t>
      </w:r>
      <w:fldSimple w:instr=" SEQ Figure \* ARABIC ">
        <w:r>
          <w:rPr>
            <w:noProof/>
          </w:rPr>
          <w:t>1</w:t>
        </w:r>
      </w:fldSimple>
      <w:r>
        <w:t xml:space="preserve"> - Voltage Discharge curve of Li-ion</w:t>
      </w:r>
      <w:r w:rsidR="00EF6BBC">
        <w:t xml:space="preserve"> </w:t>
      </w:r>
      <w:sdt>
        <w:sdtPr>
          <w:id w:val="-1231459224"/>
          <w:citation/>
        </w:sdtPr>
        <w:sdtContent>
          <w:r w:rsidR="00EF6BBC">
            <w:fldChar w:fldCharType="begin"/>
          </w:r>
          <w:r w:rsidR="00EF6BBC">
            <w:instrText xml:space="preserve"> CITATION BU217 \l 2057 </w:instrText>
          </w:r>
          <w:r w:rsidR="00EF6BBC">
            <w:fldChar w:fldCharType="separate"/>
          </w:r>
          <w:r w:rsidR="00EF6BBC" w:rsidRPr="00EF6BBC">
            <w:rPr>
              <w:noProof/>
            </w:rPr>
            <w:t>[2]</w:t>
          </w:r>
          <w:r w:rsidR="00EF6BBC">
            <w:fldChar w:fldCharType="end"/>
          </w:r>
        </w:sdtContent>
      </w:sdt>
    </w:p>
    <w:p w:rsidR="00C0796F" w:rsidRPr="00462F94" w:rsidRDefault="00C0796F" w:rsidP="00142E72">
      <w:pPr>
        <w:rPr>
          <w:rFonts w:cstheme="minorHAnsi"/>
          <w:sz w:val="28"/>
          <w:szCs w:val="28"/>
        </w:rPr>
      </w:pPr>
      <w:r w:rsidRPr="00462F94">
        <w:rPr>
          <w:rFonts w:cstheme="minorHAnsi"/>
          <w:sz w:val="28"/>
          <w:szCs w:val="28"/>
        </w:rPr>
        <w:t>Here is showing what voltage does in the stat</w:t>
      </w:r>
      <w:r w:rsidR="003837AD" w:rsidRPr="00462F94">
        <w:rPr>
          <w:rFonts w:cstheme="minorHAnsi"/>
          <w:sz w:val="28"/>
          <w:szCs w:val="28"/>
        </w:rPr>
        <w:t>e</w:t>
      </w:r>
      <w:r w:rsidRPr="00462F94">
        <w:rPr>
          <w:rFonts w:cstheme="minorHAnsi"/>
          <w:sz w:val="28"/>
          <w:szCs w:val="28"/>
        </w:rPr>
        <w:t xml:space="preserve"> of charge. </w:t>
      </w:r>
      <w:r w:rsidR="003837AD" w:rsidRPr="00462F94">
        <w:rPr>
          <w:rFonts w:cstheme="minorHAnsi"/>
          <w:sz w:val="28"/>
          <w:szCs w:val="28"/>
        </w:rPr>
        <w:t>To measure lithium batteries is a tricky way as lithium batteries cannot be measured by voltage because voltage is doesn’t move until the charge to discharge is gone and then the voltage down dead point.</w:t>
      </w:r>
      <w:r w:rsidR="00462F94" w:rsidRPr="00462F94">
        <w:rPr>
          <w:rFonts w:cstheme="minorHAnsi"/>
          <w:sz w:val="28"/>
          <w:szCs w:val="28"/>
        </w:rPr>
        <w:t xml:space="preserve"> When the voltage hits down dead point, that will tell the Lithium Battery to turn off and stop what is was doing to save itself from getting damage. “</w:t>
      </w:r>
      <w:r w:rsidR="00462F94" w:rsidRPr="00462F94">
        <w:rPr>
          <w:rFonts w:cstheme="minorHAnsi"/>
          <w:color w:val="333333"/>
          <w:sz w:val="28"/>
          <w:szCs w:val="28"/>
          <w:shd w:val="clear" w:color="auto" w:fill="FFFFFF"/>
        </w:rPr>
        <w:t xml:space="preserve">A battery should have a flat voltage curve in the usable discharge range. The modern graphite anode does this </w:t>
      </w:r>
      <w:proofErr w:type="gramStart"/>
      <w:r w:rsidR="00462F94" w:rsidRPr="00462F94">
        <w:rPr>
          <w:rFonts w:cstheme="minorHAnsi"/>
          <w:color w:val="333333"/>
          <w:sz w:val="28"/>
          <w:szCs w:val="28"/>
          <w:shd w:val="clear" w:color="auto" w:fill="FFFFFF"/>
        </w:rPr>
        <w:t>better</w:t>
      </w:r>
      <w:proofErr w:type="gramEnd"/>
      <w:r w:rsidR="00462F94" w:rsidRPr="00462F94">
        <w:rPr>
          <w:rFonts w:cstheme="minorHAnsi"/>
          <w:color w:val="333333"/>
          <w:sz w:val="28"/>
          <w:szCs w:val="28"/>
          <w:shd w:val="clear" w:color="auto" w:fill="FFFFFF"/>
        </w:rPr>
        <w:t xml:space="preserve"> than the early coke version</w:t>
      </w:r>
      <w:r w:rsidR="00462F94" w:rsidRPr="00462F94">
        <w:rPr>
          <w:rFonts w:cstheme="minorHAnsi"/>
          <w:color w:val="333333"/>
          <w:sz w:val="28"/>
          <w:szCs w:val="28"/>
          <w:shd w:val="clear" w:color="auto" w:fill="FFFFFF"/>
        </w:rPr>
        <w:t>”</w:t>
      </w:r>
      <w:sdt>
        <w:sdtPr>
          <w:rPr>
            <w:rFonts w:cstheme="minorHAnsi"/>
            <w:color w:val="333333"/>
            <w:sz w:val="28"/>
            <w:szCs w:val="28"/>
            <w:shd w:val="clear" w:color="auto" w:fill="FFFFFF"/>
          </w:rPr>
          <w:id w:val="533237341"/>
          <w:citation/>
        </w:sdtPr>
        <w:sdtContent>
          <w:r w:rsidR="00462F94">
            <w:rPr>
              <w:rFonts w:cstheme="minorHAnsi"/>
              <w:color w:val="333333"/>
              <w:sz w:val="28"/>
              <w:szCs w:val="28"/>
              <w:shd w:val="clear" w:color="auto" w:fill="FFFFFF"/>
            </w:rPr>
            <w:fldChar w:fldCharType="begin"/>
          </w:r>
          <w:r w:rsidR="00462F94">
            <w:rPr>
              <w:rFonts w:cstheme="minorHAnsi"/>
              <w:color w:val="333333"/>
              <w:sz w:val="28"/>
              <w:szCs w:val="28"/>
              <w:shd w:val="clear" w:color="auto" w:fill="FFFFFF"/>
            </w:rPr>
            <w:instrText xml:space="preserve"> CITATION BU217 \l 2057 </w:instrText>
          </w:r>
          <w:r w:rsidR="00462F94">
            <w:rPr>
              <w:rFonts w:cstheme="minorHAnsi"/>
              <w:color w:val="333333"/>
              <w:sz w:val="28"/>
              <w:szCs w:val="28"/>
              <w:shd w:val="clear" w:color="auto" w:fill="FFFFFF"/>
            </w:rPr>
            <w:fldChar w:fldCharType="separate"/>
          </w:r>
          <w:r w:rsidR="00462F94">
            <w:rPr>
              <w:rFonts w:cstheme="minorHAnsi"/>
              <w:noProof/>
              <w:color w:val="333333"/>
              <w:sz w:val="28"/>
              <w:szCs w:val="28"/>
              <w:shd w:val="clear" w:color="auto" w:fill="FFFFFF"/>
            </w:rPr>
            <w:t xml:space="preserve"> </w:t>
          </w:r>
          <w:r w:rsidR="00462F94" w:rsidRPr="00462F94">
            <w:rPr>
              <w:rFonts w:cstheme="minorHAnsi"/>
              <w:noProof/>
              <w:color w:val="333333"/>
              <w:sz w:val="28"/>
              <w:szCs w:val="28"/>
              <w:shd w:val="clear" w:color="auto" w:fill="FFFFFF"/>
            </w:rPr>
            <w:t>[2]</w:t>
          </w:r>
          <w:r w:rsidR="00462F94">
            <w:rPr>
              <w:rFonts w:cstheme="minorHAnsi"/>
              <w:color w:val="333333"/>
              <w:sz w:val="28"/>
              <w:szCs w:val="28"/>
              <w:shd w:val="clear" w:color="auto" w:fill="FFFFFF"/>
            </w:rPr>
            <w:fldChar w:fldCharType="end"/>
          </w:r>
        </w:sdtContent>
      </w:sdt>
      <w:r w:rsidR="00BE1B99">
        <w:rPr>
          <w:rFonts w:cstheme="minorHAnsi"/>
          <w:color w:val="333333"/>
          <w:sz w:val="28"/>
          <w:szCs w:val="28"/>
          <w:shd w:val="clear" w:color="auto" w:fill="FFFFFF"/>
        </w:rPr>
        <w:t>.</w:t>
      </w:r>
    </w:p>
    <w:p w:rsidR="00142E72" w:rsidRDefault="00142E72" w:rsidP="00142E72">
      <w:pPr>
        <w:pStyle w:val="Heading1"/>
      </w:pPr>
      <w:r>
        <w:lastRenderedPageBreak/>
        <w:t xml:space="preserve">Breadboard battery monitor </w:t>
      </w:r>
    </w:p>
    <w:p w:rsidR="000205D8" w:rsidRDefault="00E45496" w:rsidP="000205D8">
      <w:pPr>
        <w:keepNext/>
      </w:pPr>
      <w:r w:rsidRPr="00E45496">
        <w:rPr>
          <w:noProof/>
          <w:lang w:eastAsia="en-GB"/>
        </w:rPr>
        <w:drawing>
          <wp:inline distT="0" distB="0" distL="0" distR="0">
            <wp:extent cx="5731510" cy="4298633"/>
            <wp:effectExtent l="0" t="0" r="2540" b="6985"/>
            <wp:docPr id="1" name="Picture 1" descr="D:\Group Project updated 30 4 2018\IMG_0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roup Project updated 30 4 2018\IMG_062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142E72" w:rsidRDefault="000205D8" w:rsidP="000205D8">
      <w:pPr>
        <w:pStyle w:val="Caption"/>
      </w:pPr>
      <w:r>
        <w:t xml:space="preserve">Figure </w:t>
      </w:r>
      <w:fldSimple w:instr=" SEQ Figure \* ARABIC ">
        <w:r w:rsidR="00BE1B99">
          <w:rPr>
            <w:noProof/>
          </w:rPr>
          <w:t>2</w:t>
        </w:r>
      </w:fldSimple>
      <w:r>
        <w:t xml:space="preserve"> - Battery Monitor on breadboard</w:t>
      </w:r>
    </w:p>
    <w:p w:rsidR="004B6838" w:rsidRPr="00BE1B99" w:rsidRDefault="000205D8" w:rsidP="00142E72">
      <w:pPr>
        <w:rPr>
          <w:sz w:val="28"/>
        </w:rPr>
      </w:pPr>
      <w:r w:rsidRPr="00BE1B99">
        <w:rPr>
          <w:sz w:val="28"/>
        </w:rPr>
        <w:t xml:space="preserve">This is the battery monitor on a breadboard, this shows how it is designed. The two wires that are sticking out (red and black) are where the input battery is fixed to it. This battery monitor is Lithium ion only, which means that other type of batteries might not work on this battery monitor as this is designed for electric bicycle only.  </w:t>
      </w:r>
      <w:r w:rsidR="00DF5233" w:rsidRPr="00BE1B99">
        <w:rPr>
          <w:sz w:val="28"/>
        </w:rPr>
        <w:t xml:space="preserve">The red input wire is the positive and the black wire is the negative, when it is connected to a lithium battery it will give a display reading that has to be at the right voltage of 14 volts at max. If it goes over 14 volts, this might cause the microchip to melt or explode and this will damage the battery monitor. </w:t>
      </w:r>
    </w:p>
    <w:p w:rsidR="00D776CA" w:rsidRDefault="00D776CA" w:rsidP="00142E72">
      <w:r w:rsidRPr="00D776CA">
        <w:rPr>
          <w:noProof/>
          <w:lang w:eastAsia="en-GB"/>
        </w:rPr>
        <w:lastRenderedPageBreak/>
        <w:drawing>
          <wp:inline distT="0" distB="0" distL="0" distR="0">
            <wp:extent cx="3237172" cy="5754972"/>
            <wp:effectExtent l="0" t="1587" r="317" b="318"/>
            <wp:docPr id="13" name="Picture 13" descr="C:\Users\p147250\Downloads\BM 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147250\Downloads\BM 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3268401" cy="5810489"/>
                    </a:xfrm>
                    <a:prstGeom prst="rect">
                      <a:avLst/>
                    </a:prstGeom>
                    <a:noFill/>
                    <a:ln>
                      <a:noFill/>
                    </a:ln>
                  </pic:spPr>
                </pic:pic>
              </a:graphicData>
            </a:graphic>
          </wp:inline>
        </w:drawing>
      </w:r>
    </w:p>
    <w:p w:rsidR="00D776CA" w:rsidRPr="00BE1B99" w:rsidRDefault="00DF5233" w:rsidP="00142E72">
      <w:pPr>
        <w:rPr>
          <w:sz w:val="28"/>
        </w:rPr>
      </w:pPr>
      <w:r w:rsidRPr="00BE1B99">
        <w:rPr>
          <w:sz w:val="28"/>
        </w:rPr>
        <w:t>This battery monitor has another battery of 1.5V, but the battery is doing the opposite as it can be see clearly the positive is connected to the negative and the negative is connected where the yellow wire is connected, this is to make the Liquid Crystal Display (LCD) work, as the LCD needs a negative voltage to work it</w:t>
      </w:r>
      <w:r w:rsidR="004B6838" w:rsidRPr="00BE1B99">
        <w:rPr>
          <w:sz w:val="28"/>
        </w:rPr>
        <w:t xml:space="preserve">s display, this is because the intake of the other wires that are connected to the microchip must be inferring with some voltage to the LCD that could be already powered that way, so this is why another battery fix the problem of the display. </w:t>
      </w:r>
    </w:p>
    <w:p w:rsidR="00D776CA" w:rsidRDefault="00D776CA" w:rsidP="00142E72">
      <w:r w:rsidRPr="00D776CA">
        <w:rPr>
          <w:noProof/>
          <w:lang w:eastAsia="en-GB"/>
        </w:rPr>
        <w:drawing>
          <wp:inline distT="0" distB="0" distL="0" distR="0">
            <wp:extent cx="3277653" cy="5826939"/>
            <wp:effectExtent l="1588" t="0" r="952" b="953"/>
            <wp:docPr id="14" name="Picture 14" descr="C:\Users\p147250\Downloads\BM O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147250\Downloads\BM OFF.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3293597" cy="5855284"/>
                    </a:xfrm>
                    <a:prstGeom prst="rect">
                      <a:avLst/>
                    </a:prstGeom>
                    <a:noFill/>
                    <a:ln>
                      <a:noFill/>
                    </a:ln>
                  </pic:spPr>
                </pic:pic>
              </a:graphicData>
            </a:graphic>
          </wp:inline>
        </w:drawing>
      </w:r>
    </w:p>
    <w:p w:rsidR="000205D8" w:rsidRPr="00BE1B99" w:rsidRDefault="00D776CA" w:rsidP="00142E72">
      <w:pPr>
        <w:rPr>
          <w:sz w:val="28"/>
        </w:rPr>
      </w:pPr>
      <w:r w:rsidRPr="00BE1B99">
        <w:rPr>
          <w:sz w:val="28"/>
        </w:rPr>
        <w:lastRenderedPageBreak/>
        <w:tab/>
        <w:t xml:space="preserve">As the display isn’t working, because the other battery is disconnected from the breadboard and that the LCD has too much positive </w:t>
      </w:r>
      <w:r w:rsidR="001F6DFF" w:rsidRPr="00BE1B99">
        <w:rPr>
          <w:sz w:val="28"/>
        </w:rPr>
        <w:t>input that takes over the display.</w:t>
      </w:r>
    </w:p>
    <w:p w:rsidR="00E45496" w:rsidRDefault="00E45496" w:rsidP="00142E72">
      <w:pPr>
        <w:rPr>
          <w:b/>
        </w:rPr>
      </w:pPr>
      <w:r w:rsidRPr="00E45496">
        <w:rPr>
          <w:b/>
          <w:noProof/>
          <w:lang w:eastAsia="en-GB"/>
        </w:rPr>
        <w:drawing>
          <wp:anchor distT="0" distB="0" distL="114300" distR="114300" simplePos="0" relativeHeight="251646464" behindDoc="0" locked="0" layoutInCell="1" allowOverlap="1">
            <wp:simplePos x="0" y="0"/>
            <wp:positionH relativeFrom="column">
              <wp:posOffset>2886075</wp:posOffset>
            </wp:positionH>
            <wp:positionV relativeFrom="paragraph">
              <wp:posOffset>10160</wp:posOffset>
            </wp:positionV>
            <wp:extent cx="2840990" cy="1751965"/>
            <wp:effectExtent l="0" t="0" r="0" b="635"/>
            <wp:wrapSquare wrapText="bothSides"/>
            <wp:docPr id="3" name="Picture 3" descr="D:\Group Project updated 30 4 2018\IMG_0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Group Project updated 30 4 2018\IMG_0632.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985" t="30527" r="19701" b="9122"/>
                    <a:stretch/>
                  </pic:blipFill>
                  <pic:spPr bwMode="auto">
                    <a:xfrm>
                      <a:off x="0" y="0"/>
                      <a:ext cx="2840990" cy="1751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5496">
        <w:rPr>
          <w:b/>
          <w:noProof/>
          <w:lang w:eastAsia="en-GB"/>
        </w:rPr>
        <w:drawing>
          <wp:inline distT="0" distB="0" distL="0" distR="0">
            <wp:extent cx="2362200" cy="1762124"/>
            <wp:effectExtent l="0" t="0" r="0" b="0"/>
            <wp:docPr id="2" name="Picture 2" descr="D:\Group Project updated 30 4 2018\IMG_0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Group Project updated 30 4 2018\IMG_062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451" t="15106" r="14886" b="19523"/>
                    <a:stretch/>
                  </pic:blipFill>
                  <pic:spPr bwMode="auto">
                    <a:xfrm>
                      <a:off x="0" y="0"/>
                      <a:ext cx="2362639" cy="1762452"/>
                    </a:xfrm>
                    <a:prstGeom prst="rect">
                      <a:avLst/>
                    </a:prstGeom>
                    <a:noFill/>
                    <a:ln>
                      <a:noFill/>
                    </a:ln>
                    <a:extLst>
                      <a:ext uri="{53640926-AAD7-44D8-BBD7-CCE9431645EC}">
                        <a14:shadowObscured xmlns:a14="http://schemas.microsoft.com/office/drawing/2010/main"/>
                      </a:ext>
                    </a:extLst>
                  </pic:spPr>
                </pic:pic>
              </a:graphicData>
            </a:graphic>
          </wp:inline>
        </w:drawing>
      </w:r>
    </w:p>
    <w:p w:rsidR="001F6DFF" w:rsidRPr="00BE1B99" w:rsidRDefault="001F6DFF" w:rsidP="00142E72">
      <w:pPr>
        <w:rPr>
          <w:sz w:val="28"/>
        </w:rPr>
      </w:pPr>
      <w:r w:rsidRPr="00BE1B99">
        <w:rPr>
          <w:sz w:val="28"/>
        </w:rPr>
        <w:t xml:space="preserve">Here is what showing the battery at 100% where the maximum voltage is 14 volts.  Charge is what displays the 100% of the battery has and the voltage is the number of “X’s” 8/8 that display to tell the user the “X’s” is left before the battery discharges empty. </w:t>
      </w:r>
    </w:p>
    <w:p w:rsidR="00E45496" w:rsidRDefault="00E45496" w:rsidP="00142E72">
      <w:pPr>
        <w:rPr>
          <w:b/>
        </w:rPr>
      </w:pPr>
    </w:p>
    <w:p w:rsidR="00E45496" w:rsidRDefault="00E45496" w:rsidP="00142E72">
      <w:pPr>
        <w:rPr>
          <w:b/>
        </w:rPr>
      </w:pPr>
      <w:r w:rsidRPr="00E45496">
        <w:rPr>
          <w:b/>
          <w:noProof/>
          <w:lang w:eastAsia="en-GB"/>
        </w:rPr>
        <w:drawing>
          <wp:anchor distT="0" distB="0" distL="114300" distR="114300" simplePos="0" relativeHeight="251647488" behindDoc="0" locked="0" layoutInCell="1" allowOverlap="1">
            <wp:simplePos x="0" y="0"/>
            <wp:positionH relativeFrom="column">
              <wp:posOffset>3371850</wp:posOffset>
            </wp:positionH>
            <wp:positionV relativeFrom="paragraph">
              <wp:posOffset>9525</wp:posOffset>
            </wp:positionV>
            <wp:extent cx="2739390" cy="1954530"/>
            <wp:effectExtent l="0" t="0" r="3810" b="7620"/>
            <wp:wrapSquare wrapText="bothSides"/>
            <wp:docPr id="5" name="Picture 5" descr="D:\Group Project updated 30 4 2018\IMG_0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Group Project updated 30 4 2018\IMG_0628.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4185" t="18745" r="8945" b="27152"/>
                    <a:stretch/>
                  </pic:blipFill>
                  <pic:spPr bwMode="auto">
                    <a:xfrm>
                      <a:off x="0" y="0"/>
                      <a:ext cx="2739390" cy="1954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5496">
        <w:rPr>
          <w:b/>
          <w:noProof/>
          <w:lang w:eastAsia="en-GB"/>
        </w:rPr>
        <w:drawing>
          <wp:inline distT="0" distB="0" distL="0" distR="0">
            <wp:extent cx="3171825" cy="1964204"/>
            <wp:effectExtent l="0" t="0" r="0" b="0"/>
            <wp:docPr id="4" name="Picture 4" descr="D:\Group Project updated 30 4 2018\IMG_0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Group Project updated 30 4 2018\IMG_0623.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6917" t="19925" r="21617" b="29323"/>
                    <a:stretch/>
                  </pic:blipFill>
                  <pic:spPr bwMode="auto">
                    <a:xfrm>
                      <a:off x="0" y="0"/>
                      <a:ext cx="3178811" cy="1968530"/>
                    </a:xfrm>
                    <a:prstGeom prst="rect">
                      <a:avLst/>
                    </a:prstGeom>
                    <a:noFill/>
                    <a:ln>
                      <a:noFill/>
                    </a:ln>
                    <a:extLst>
                      <a:ext uri="{53640926-AAD7-44D8-BBD7-CCE9431645EC}">
                        <a14:shadowObscured xmlns:a14="http://schemas.microsoft.com/office/drawing/2010/main"/>
                      </a:ext>
                    </a:extLst>
                  </pic:spPr>
                </pic:pic>
              </a:graphicData>
            </a:graphic>
          </wp:inline>
        </w:drawing>
      </w:r>
      <w:r>
        <w:rPr>
          <w:b/>
        </w:rPr>
        <w:t xml:space="preserve"> </w:t>
      </w:r>
    </w:p>
    <w:p w:rsidR="00E45496" w:rsidRPr="00BE1B99" w:rsidRDefault="001F6DFF" w:rsidP="00142E72">
      <w:pPr>
        <w:rPr>
          <w:sz w:val="28"/>
        </w:rPr>
      </w:pPr>
      <w:r w:rsidRPr="00BE1B99">
        <w:rPr>
          <w:sz w:val="28"/>
        </w:rPr>
        <w:t>When the battery is discharging the “X’s” disappear and the charge tells the user what power source is left in the battery. Here in the photo above is showing the battery is at 68.3% and number of “X’s” 5/8</w:t>
      </w:r>
      <w:r w:rsidR="00406189" w:rsidRPr="00BE1B99">
        <w:rPr>
          <w:sz w:val="28"/>
        </w:rPr>
        <w:t xml:space="preserve">. In the other photo from the side is showing that the voltage is now at 13.5V and that it has lost 0.5 volts when it discharging. </w:t>
      </w:r>
    </w:p>
    <w:p w:rsidR="00E45496" w:rsidRDefault="00E45496" w:rsidP="00142E72">
      <w:pPr>
        <w:rPr>
          <w:b/>
        </w:rPr>
      </w:pPr>
      <w:r w:rsidRPr="00E45496">
        <w:rPr>
          <w:b/>
          <w:noProof/>
          <w:lang w:eastAsia="en-GB"/>
        </w:rPr>
        <w:lastRenderedPageBreak/>
        <w:drawing>
          <wp:anchor distT="0" distB="0" distL="114300" distR="114300" simplePos="0" relativeHeight="251651584" behindDoc="0" locked="0" layoutInCell="1" allowOverlap="1">
            <wp:simplePos x="0" y="0"/>
            <wp:positionH relativeFrom="column">
              <wp:posOffset>3267075</wp:posOffset>
            </wp:positionH>
            <wp:positionV relativeFrom="paragraph">
              <wp:posOffset>6985</wp:posOffset>
            </wp:positionV>
            <wp:extent cx="2809875" cy="1838325"/>
            <wp:effectExtent l="0" t="0" r="9525" b="9525"/>
            <wp:wrapSquare wrapText="bothSides"/>
            <wp:docPr id="9" name="Picture 9" descr="D:\Group Project updated 30 4 2018\IMG_0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Group Project updated 30 4 2018\IMG_0633.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777" t="30803" r="26042" b="26428"/>
                    <a:stretch/>
                  </pic:blipFill>
                  <pic:spPr bwMode="auto">
                    <a:xfrm>
                      <a:off x="0" y="0"/>
                      <a:ext cx="2809875" cy="1838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45496">
        <w:rPr>
          <w:b/>
          <w:noProof/>
          <w:lang w:eastAsia="en-GB"/>
        </w:rPr>
        <w:drawing>
          <wp:inline distT="0" distB="0" distL="0" distR="0">
            <wp:extent cx="2895600" cy="1876302"/>
            <wp:effectExtent l="0" t="0" r="0" b="0"/>
            <wp:docPr id="6" name="Picture 6" descr="D:\Group Project updated 30 4 2018\IMG_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Group Project updated 30 4 2018\IMG_0624.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3199" t="22168" r="23057" b="38136"/>
                    <a:stretch/>
                  </pic:blipFill>
                  <pic:spPr bwMode="auto">
                    <a:xfrm>
                      <a:off x="0" y="0"/>
                      <a:ext cx="2914278" cy="1888405"/>
                    </a:xfrm>
                    <a:prstGeom prst="rect">
                      <a:avLst/>
                    </a:prstGeom>
                    <a:noFill/>
                    <a:ln>
                      <a:noFill/>
                    </a:ln>
                    <a:extLst>
                      <a:ext uri="{53640926-AAD7-44D8-BBD7-CCE9431645EC}">
                        <a14:shadowObscured xmlns:a14="http://schemas.microsoft.com/office/drawing/2010/main"/>
                      </a:ext>
                    </a:extLst>
                  </pic:spPr>
                </pic:pic>
              </a:graphicData>
            </a:graphic>
          </wp:inline>
        </w:drawing>
      </w:r>
    </w:p>
    <w:p w:rsidR="000205D8" w:rsidRPr="00BE1B99" w:rsidRDefault="00406189" w:rsidP="00142E72">
      <w:pPr>
        <w:rPr>
          <w:sz w:val="28"/>
        </w:rPr>
      </w:pPr>
      <w:r w:rsidRPr="00BE1B99">
        <w:rPr>
          <w:sz w:val="28"/>
        </w:rPr>
        <w:t xml:space="preserve">The photo here is showing almost half of battery life is left. The charge is at 41.6% and there are only 3/8 voltage “X’s” left. The voltage is now at 13.3V, this is no difference from the 68.3% one as the </w:t>
      </w:r>
      <w:r w:rsidR="00675C31" w:rsidRPr="00BE1B99">
        <w:rPr>
          <w:sz w:val="28"/>
        </w:rPr>
        <w:t>voltage is only 0.7v discharged, this is telling the user that there only half of battery before it becomes flat.</w:t>
      </w:r>
    </w:p>
    <w:p w:rsidR="00E45496" w:rsidRDefault="00E45496" w:rsidP="00142E72">
      <w:pPr>
        <w:rPr>
          <w:b/>
        </w:rPr>
      </w:pPr>
    </w:p>
    <w:p w:rsidR="00E45496" w:rsidRDefault="000205D8" w:rsidP="00142E72">
      <w:pPr>
        <w:rPr>
          <w:b/>
        </w:rPr>
      </w:pPr>
      <w:r w:rsidRPr="00E45496">
        <w:rPr>
          <w:b/>
          <w:noProof/>
          <w:lang w:eastAsia="en-GB"/>
        </w:rPr>
        <w:drawing>
          <wp:anchor distT="0" distB="0" distL="114300" distR="114300" simplePos="0" relativeHeight="251660800" behindDoc="0" locked="0" layoutInCell="1" allowOverlap="1">
            <wp:simplePos x="0" y="0"/>
            <wp:positionH relativeFrom="column">
              <wp:posOffset>3171825</wp:posOffset>
            </wp:positionH>
            <wp:positionV relativeFrom="paragraph">
              <wp:posOffset>9525</wp:posOffset>
            </wp:positionV>
            <wp:extent cx="3072130" cy="1895475"/>
            <wp:effectExtent l="0" t="0" r="0" b="9525"/>
            <wp:wrapSquare wrapText="bothSides"/>
            <wp:docPr id="10" name="Picture 10" descr="D:\Group Project updated 30 4 2018\IMG_0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Group Project updated 30 4 2018\IMG_0630.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8088" t="26370" r="25543" b="38174"/>
                    <a:stretch/>
                  </pic:blipFill>
                  <pic:spPr bwMode="auto">
                    <a:xfrm>
                      <a:off x="0" y="0"/>
                      <a:ext cx="3072130"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496" w:rsidRPr="00E45496">
        <w:rPr>
          <w:b/>
          <w:noProof/>
          <w:lang w:eastAsia="en-GB"/>
        </w:rPr>
        <w:drawing>
          <wp:inline distT="0" distB="0" distL="0" distR="0">
            <wp:extent cx="2895600" cy="1895475"/>
            <wp:effectExtent l="0" t="0" r="0" b="9525"/>
            <wp:docPr id="7" name="Picture 7" descr="D:\Group Project updated 30 4 2018\IMG_0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Group Project updated 30 4 2018\IMG_0625.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2603" t="21052" r="22718" b="34850"/>
                    <a:stretch/>
                  </pic:blipFill>
                  <pic:spPr bwMode="auto">
                    <a:xfrm>
                      <a:off x="0" y="0"/>
                      <a:ext cx="2895815" cy="1895616"/>
                    </a:xfrm>
                    <a:prstGeom prst="rect">
                      <a:avLst/>
                    </a:prstGeom>
                    <a:noFill/>
                    <a:ln>
                      <a:noFill/>
                    </a:ln>
                    <a:extLst>
                      <a:ext uri="{53640926-AAD7-44D8-BBD7-CCE9431645EC}">
                        <a14:shadowObscured xmlns:a14="http://schemas.microsoft.com/office/drawing/2010/main"/>
                      </a:ext>
                    </a:extLst>
                  </pic:spPr>
                </pic:pic>
              </a:graphicData>
            </a:graphic>
          </wp:inline>
        </w:drawing>
      </w:r>
    </w:p>
    <w:p w:rsidR="00E45496" w:rsidRPr="00BE1B99" w:rsidRDefault="00675C31" w:rsidP="00142E72">
      <w:pPr>
        <w:rPr>
          <w:sz w:val="28"/>
        </w:rPr>
      </w:pPr>
      <w:r w:rsidRPr="00BE1B99">
        <w:rPr>
          <w:sz w:val="28"/>
        </w:rPr>
        <w:t xml:space="preserve">The charge is now at 20% and only one X remains. The voltage is now at 13.1V, this will tell the user that the battery is almost empty and that there will be not a lot of time left before it flat. </w:t>
      </w:r>
    </w:p>
    <w:p w:rsidR="00675C31" w:rsidRPr="00675C31" w:rsidRDefault="00675C31" w:rsidP="00142E72"/>
    <w:p w:rsidR="00E45496" w:rsidRDefault="000205D8" w:rsidP="00142E72">
      <w:r w:rsidRPr="00E45496">
        <w:rPr>
          <w:noProof/>
          <w:lang w:eastAsia="en-GB"/>
        </w:rPr>
        <w:drawing>
          <wp:anchor distT="0" distB="0" distL="114300" distR="114300" simplePos="0" relativeHeight="251667968" behindDoc="0" locked="0" layoutInCell="1" allowOverlap="1">
            <wp:simplePos x="0" y="0"/>
            <wp:positionH relativeFrom="column">
              <wp:posOffset>3476625</wp:posOffset>
            </wp:positionH>
            <wp:positionV relativeFrom="paragraph">
              <wp:posOffset>9525</wp:posOffset>
            </wp:positionV>
            <wp:extent cx="2626995" cy="1571625"/>
            <wp:effectExtent l="0" t="0" r="1905" b="9525"/>
            <wp:wrapSquare wrapText="bothSides"/>
            <wp:docPr id="11" name="Picture 11" descr="D:\Group Project updated 30 4 2018\IMG_0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Group Project updated 30 4 2018\IMG_0627.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4570" t="22604" r="24878" b="45042"/>
                    <a:stretch/>
                  </pic:blipFill>
                  <pic:spPr bwMode="auto">
                    <a:xfrm>
                      <a:off x="0" y="0"/>
                      <a:ext cx="2626995" cy="1571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5496" w:rsidRPr="00E45496">
        <w:rPr>
          <w:b/>
          <w:noProof/>
          <w:lang w:eastAsia="en-GB"/>
        </w:rPr>
        <w:drawing>
          <wp:inline distT="0" distB="0" distL="0" distR="0">
            <wp:extent cx="2981325" cy="1619004"/>
            <wp:effectExtent l="0" t="0" r="0" b="635"/>
            <wp:docPr id="8" name="Picture 8" descr="D:\Group Project updated 30 4 2018\IMG_0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Group Project updated 30 4 2018\IMG_0626.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6924" t="31688" r="22385" b="34630"/>
                    <a:stretch/>
                  </pic:blipFill>
                  <pic:spPr bwMode="auto">
                    <a:xfrm>
                      <a:off x="0" y="0"/>
                      <a:ext cx="2990958" cy="1624235"/>
                    </a:xfrm>
                    <a:prstGeom prst="rect">
                      <a:avLst/>
                    </a:prstGeom>
                    <a:noFill/>
                    <a:ln>
                      <a:noFill/>
                    </a:ln>
                    <a:extLst>
                      <a:ext uri="{53640926-AAD7-44D8-BBD7-CCE9431645EC}">
                        <a14:shadowObscured xmlns:a14="http://schemas.microsoft.com/office/drawing/2010/main"/>
                      </a:ext>
                    </a:extLst>
                  </pic:spPr>
                </pic:pic>
              </a:graphicData>
            </a:graphic>
          </wp:inline>
        </w:drawing>
      </w:r>
    </w:p>
    <w:p w:rsidR="00E45496" w:rsidRPr="00BE1B99" w:rsidRDefault="00675C31" w:rsidP="00142E72">
      <w:pPr>
        <w:rPr>
          <w:sz w:val="28"/>
        </w:rPr>
      </w:pPr>
      <w:r w:rsidRPr="00BE1B99">
        <w:rPr>
          <w:sz w:val="28"/>
        </w:rPr>
        <w:t xml:space="preserve">The battery is now empty and there are no “X’s” displaying, the charge is now 0% and the voltage in the battery it flat. On the other where showing the 12.9V remain on what is showing is little remain in what will be of the lithium ion </w:t>
      </w:r>
      <w:r w:rsidRPr="00BE1B99">
        <w:rPr>
          <w:sz w:val="28"/>
        </w:rPr>
        <w:lastRenderedPageBreak/>
        <w:t xml:space="preserve">battery. This is to protect the battery from ending up dead. Lithium doesn’t like losing all its voltage completely as it could damage the life time in the battery. </w:t>
      </w:r>
    </w:p>
    <w:p w:rsidR="000205D8" w:rsidRDefault="000205D8" w:rsidP="00142E72"/>
    <w:p w:rsidR="000205D8" w:rsidRDefault="000205D8" w:rsidP="00142E72"/>
    <w:p w:rsidR="000205D8" w:rsidRDefault="000205D8" w:rsidP="00142E72"/>
    <w:p w:rsidR="00675C31" w:rsidRDefault="00675C31" w:rsidP="00142E72"/>
    <w:p w:rsidR="00E45496" w:rsidRPr="00E45496" w:rsidRDefault="00E45496" w:rsidP="00142E72"/>
    <w:p w:rsidR="00142E72" w:rsidRDefault="0046133E" w:rsidP="00142E72">
      <w:pPr>
        <w:pStyle w:val="Heading1"/>
      </w:pPr>
      <w:r w:rsidRPr="00406189">
        <w:t xml:space="preserve">Conclusions </w:t>
      </w:r>
    </w:p>
    <w:p w:rsidR="00EF6BBC" w:rsidRPr="00EF6BBC" w:rsidRDefault="00EF6BBC" w:rsidP="00EF6BBC">
      <w:r>
        <w:t xml:space="preserve">In the project of the battery monitor, has been a tough nut to work on as there was a lot of effort and research that had to be done to understand not just the battery monitor but the battery itself. The battery had to be researched to understand how the battery work and how the battery </w:t>
      </w:r>
      <w:r w:rsidR="00C61640">
        <w:t xml:space="preserve">is calculated to get the right equations from it. This is when used to design the battery monitor and be able to design and program the battery monitor on Proteus, this is done by learning all about how Lithium Ion battery and how they work with monitors. To do that it has to be done by reading the currents that comes from the source, voltage wasn’t any use as in lithium it doesn’t drop the voltage as it does in a lead acid battery. The voltage only drops in a lithium is when the charge is discharged from 100% to 0%. Researching a way around this wasn’t easy and that trying to code this as well into Proteus was very hard and that help was needed by the lectures to get </w:t>
      </w:r>
      <w:bookmarkStart w:id="0" w:name="_GoBack"/>
      <w:bookmarkEnd w:id="0"/>
    </w:p>
    <w:sectPr w:rsidR="00EF6BBC" w:rsidRPr="00EF6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8D0"/>
    <w:rsid w:val="000205D8"/>
    <w:rsid w:val="00077DEF"/>
    <w:rsid w:val="001413D2"/>
    <w:rsid w:val="00142E72"/>
    <w:rsid w:val="001B16F8"/>
    <w:rsid w:val="001F6DFF"/>
    <w:rsid w:val="00277D86"/>
    <w:rsid w:val="002E7CFB"/>
    <w:rsid w:val="00302AD7"/>
    <w:rsid w:val="003837AD"/>
    <w:rsid w:val="003850E8"/>
    <w:rsid w:val="003C0F68"/>
    <w:rsid w:val="003D4CB1"/>
    <w:rsid w:val="003F3CAF"/>
    <w:rsid w:val="00406189"/>
    <w:rsid w:val="0046133E"/>
    <w:rsid w:val="00462F94"/>
    <w:rsid w:val="004B6838"/>
    <w:rsid w:val="004E53F1"/>
    <w:rsid w:val="005D3DFF"/>
    <w:rsid w:val="0060333F"/>
    <w:rsid w:val="00635845"/>
    <w:rsid w:val="00675C31"/>
    <w:rsid w:val="006929C4"/>
    <w:rsid w:val="007473E0"/>
    <w:rsid w:val="00823421"/>
    <w:rsid w:val="00856E1F"/>
    <w:rsid w:val="008C23B7"/>
    <w:rsid w:val="00A149D4"/>
    <w:rsid w:val="00A53ED2"/>
    <w:rsid w:val="00A70E42"/>
    <w:rsid w:val="00AB28D0"/>
    <w:rsid w:val="00B75431"/>
    <w:rsid w:val="00BE1B99"/>
    <w:rsid w:val="00C0796F"/>
    <w:rsid w:val="00C61640"/>
    <w:rsid w:val="00D07553"/>
    <w:rsid w:val="00D17F79"/>
    <w:rsid w:val="00D25634"/>
    <w:rsid w:val="00D776CA"/>
    <w:rsid w:val="00DB7D8E"/>
    <w:rsid w:val="00DF5233"/>
    <w:rsid w:val="00E0235E"/>
    <w:rsid w:val="00E45496"/>
    <w:rsid w:val="00EF6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256575-1360-4132-9401-8A2378732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77D8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28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8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8D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B28D0"/>
    <w:rPr>
      <w:rFonts w:eastAsiaTheme="minorEastAsia"/>
      <w:color w:val="5A5A5A" w:themeColor="text1" w:themeTint="A5"/>
      <w:spacing w:val="15"/>
    </w:rPr>
  </w:style>
  <w:style w:type="character" w:styleId="Emphasis">
    <w:name w:val="Emphasis"/>
    <w:basedOn w:val="DefaultParagraphFont"/>
    <w:uiPriority w:val="20"/>
    <w:qFormat/>
    <w:rsid w:val="00AB28D0"/>
    <w:rPr>
      <w:i/>
      <w:iCs/>
    </w:rPr>
  </w:style>
  <w:style w:type="character" w:styleId="IntenseEmphasis">
    <w:name w:val="Intense Emphasis"/>
    <w:basedOn w:val="DefaultParagraphFont"/>
    <w:uiPriority w:val="21"/>
    <w:qFormat/>
    <w:rsid w:val="00AB28D0"/>
    <w:rPr>
      <w:i/>
      <w:iCs/>
      <w:color w:val="4472C4" w:themeColor="accent1"/>
    </w:rPr>
  </w:style>
  <w:style w:type="character" w:customStyle="1" w:styleId="Heading1Char">
    <w:name w:val="Heading 1 Char"/>
    <w:basedOn w:val="DefaultParagraphFont"/>
    <w:link w:val="Heading1"/>
    <w:uiPriority w:val="9"/>
    <w:rsid w:val="00277D86"/>
    <w:rPr>
      <w:rFonts w:asciiTheme="majorHAnsi" w:eastAsiaTheme="majorEastAsia" w:hAnsiTheme="majorHAnsi" w:cstheme="majorBidi"/>
      <w:b/>
      <w:bCs/>
      <w:color w:val="2F5496" w:themeColor="accent1" w:themeShade="BF"/>
      <w:sz w:val="28"/>
      <w:szCs w:val="28"/>
    </w:rPr>
  </w:style>
  <w:style w:type="paragraph" w:styleId="Caption">
    <w:name w:val="caption"/>
    <w:basedOn w:val="Normal"/>
    <w:next w:val="Normal"/>
    <w:uiPriority w:val="35"/>
    <w:unhideWhenUsed/>
    <w:qFormat/>
    <w:rsid w:val="000205D8"/>
    <w:pPr>
      <w:spacing w:after="200" w:line="240" w:lineRule="auto"/>
    </w:pPr>
    <w:rPr>
      <w:i/>
      <w:iCs/>
      <w:color w:val="44546A" w:themeColor="text2"/>
      <w:sz w:val="18"/>
      <w:szCs w:val="18"/>
    </w:rPr>
  </w:style>
  <w:style w:type="character" w:styleId="Hyperlink">
    <w:name w:val="Hyperlink"/>
    <w:basedOn w:val="DefaultParagraphFont"/>
    <w:uiPriority w:val="99"/>
    <w:unhideWhenUsed/>
    <w:rsid w:val="003837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929051">
      <w:bodyDiv w:val="1"/>
      <w:marLeft w:val="0"/>
      <w:marRight w:val="0"/>
      <w:marTop w:val="0"/>
      <w:marBottom w:val="0"/>
      <w:divBdr>
        <w:top w:val="none" w:sz="0" w:space="0" w:color="auto"/>
        <w:left w:val="none" w:sz="0" w:space="0" w:color="auto"/>
        <w:bottom w:val="none" w:sz="0" w:space="0" w:color="auto"/>
        <w:right w:val="none" w:sz="0" w:space="0" w:color="auto"/>
      </w:divBdr>
    </w:div>
    <w:div w:id="1483081306">
      <w:bodyDiv w:val="1"/>
      <w:marLeft w:val="0"/>
      <w:marRight w:val="0"/>
      <w:marTop w:val="0"/>
      <w:marBottom w:val="0"/>
      <w:divBdr>
        <w:top w:val="none" w:sz="0" w:space="0" w:color="auto"/>
        <w:left w:val="none" w:sz="0" w:space="0" w:color="auto"/>
        <w:bottom w:val="none" w:sz="0" w:space="0" w:color="auto"/>
        <w:right w:val="none" w:sz="0" w:space="0" w:color="auto"/>
      </w:divBdr>
    </w:div>
    <w:div w:id="1964798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BAT16</b:Tag>
    <b:SourceType>InternetSite</b:SourceType>
    <b:Guid>{10C95845-C4F4-4155-AB98-A5C00938A6F7}</b:Guid>
    <b:Title>BATTERY PIONEERS: STANLEY WHITTINGHAM</b:Title>
    <b:ProductionCompany>Batteries International</b:ProductionCompany>
    <b:Year>2016</b:Year>
    <b:Month>September</b:Month>
    <b:Day>22</b:Day>
    <b:YearAccessed>2018</b:YearAccessed>
    <b:MonthAccessed>May</b:MonthAccessed>
    <b:DayAccessed>16</b:DayAccessed>
    <b:URL>http://www.batteriesinternational.com/battery-pioneers-stanley-whittingham/</b:URL>
    <b:RefOrder>1</b:RefOrder>
  </b:Source>
  <b:Source>
    <b:Tag>BU217</b:Tag>
    <b:SourceType>InternetSite</b:SourceType>
    <b:Guid>{FEC628D0-DD7D-4E6E-99C3-6CFEC4D849F8}</b:Guid>
    <b:Title>BU-204: How do Lithium Batteries Work?</b:Title>
    <b:ProductionCompany>Battery University</b:ProductionCompany>
    <b:Year>2017</b:Year>
    <b:Month>July</b:Month>
    <b:Day>31</b:Day>
    <b:YearAccessed>2018</b:YearAccessed>
    <b:MonthAccessed>May</b:MonthAccessed>
    <b:DayAccessed>16</b:DayAccessed>
    <b:URL>http://batteryuniversity.com/learn/article/lithium_based_batteries</b:URL>
    <b:RefOrder>2</b:RefOrder>
  </b:Source>
</b:Sources>
</file>

<file path=customXml/itemProps1.xml><?xml version="1.0" encoding="utf-8"?>
<ds:datastoreItem xmlns:ds="http://schemas.openxmlformats.org/officeDocument/2006/customXml" ds:itemID="{6C21EDCB-B825-4521-824C-AA7D1DF6E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12</Pages>
  <Words>1605</Words>
  <Characters>9154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McGowan</dc:creator>
  <cp:keywords/>
  <dc:description/>
  <cp:lastModifiedBy>A McGowan</cp:lastModifiedBy>
  <cp:revision>12</cp:revision>
  <dcterms:created xsi:type="dcterms:W3CDTF">2018-04-27T13:31:00Z</dcterms:created>
  <dcterms:modified xsi:type="dcterms:W3CDTF">2018-05-16T13:29:00Z</dcterms:modified>
</cp:coreProperties>
</file>