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36"/>
          <w:szCs w:val="36"/>
        </w:rPr>
        <w:id w:val="-1512523307"/>
        <w:docPartObj>
          <w:docPartGallery w:val="Cover Pages"/>
          <w:docPartUnique/>
        </w:docPartObj>
      </w:sdtPr>
      <w:sdtEndPr>
        <w:rPr>
          <w:sz w:val="22"/>
          <w:szCs w:val="22"/>
        </w:rPr>
      </w:sdtEndPr>
      <w:sdtContent>
        <w:p w14:paraId="188E4B60" w14:textId="12E370D7" w:rsidR="00367172" w:rsidRPr="00B1250D" w:rsidRDefault="00127936">
          <w:pPr>
            <w:rPr>
              <w:sz w:val="36"/>
              <w:szCs w:val="36"/>
            </w:rPr>
          </w:pPr>
          <w:r w:rsidRPr="00B1250D">
            <w:rPr>
              <w:sz w:val="36"/>
              <w:szCs w:val="36"/>
            </w:rPr>
            <w:t xml:space="preserve">                                       ABOSEDE </w:t>
          </w:r>
          <w:proofErr w:type="spellStart"/>
          <w:r w:rsidRPr="00B1250D">
            <w:rPr>
              <w:sz w:val="36"/>
              <w:szCs w:val="36"/>
            </w:rPr>
            <w:t>OYEBOLA</w:t>
          </w:r>
          <w:proofErr w:type="spellEnd"/>
          <w:r w:rsidRPr="00B1250D">
            <w:rPr>
              <w:sz w:val="36"/>
              <w:szCs w:val="36"/>
            </w:rPr>
            <w:t xml:space="preserve"> SIYANBOLA</w:t>
          </w:r>
        </w:p>
        <w:p w14:paraId="3A6CA480" w14:textId="7DC65BD2" w:rsidR="00127936" w:rsidRPr="00B1250D" w:rsidRDefault="00127936">
          <w:pPr>
            <w:rPr>
              <w:sz w:val="36"/>
              <w:szCs w:val="36"/>
            </w:rPr>
          </w:pPr>
          <w:r w:rsidRPr="00B1250D">
            <w:rPr>
              <w:sz w:val="36"/>
              <w:szCs w:val="36"/>
            </w:rPr>
            <w:t xml:space="preserve">                                </w:t>
          </w:r>
        </w:p>
        <w:p w14:paraId="1C5BED38" w14:textId="750839E7" w:rsidR="00127936" w:rsidRDefault="00B1250D">
          <w:pPr>
            <w:rPr>
              <w:sz w:val="36"/>
              <w:szCs w:val="36"/>
            </w:rPr>
          </w:pPr>
          <w:r w:rsidRPr="00B1250D">
            <w:rPr>
              <w:sz w:val="36"/>
              <w:szCs w:val="36"/>
            </w:rPr>
            <w:t xml:space="preserve">                                                      </w:t>
          </w:r>
          <w:r w:rsidR="00127936" w:rsidRPr="00B1250D">
            <w:rPr>
              <w:sz w:val="36"/>
              <w:szCs w:val="36"/>
            </w:rPr>
            <w:t>BMSW4004</w:t>
          </w:r>
        </w:p>
        <w:p w14:paraId="57A23B4B" w14:textId="77777777" w:rsidR="00B1250D" w:rsidRDefault="00B1250D">
          <w:pPr>
            <w:rPr>
              <w:sz w:val="36"/>
              <w:szCs w:val="36"/>
            </w:rPr>
          </w:pPr>
        </w:p>
        <w:p w14:paraId="78464AFB" w14:textId="265D1680" w:rsidR="00B1250D" w:rsidRDefault="00B1250D">
          <w:pPr>
            <w:rPr>
              <w:sz w:val="36"/>
              <w:szCs w:val="36"/>
            </w:rPr>
          </w:pPr>
        </w:p>
        <w:p w14:paraId="5C34EA2A" w14:textId="77777777" w:rsidR="00B1250D" w:rsidRPr="00B1250D" w:rsidRDefault="00B1250D">
          <w:pPr>
            <w:rPr>
              <w:sz w:val="36"/>
              <w:szCs w:val="36"/>
            </w:rPr>
          </w:pPr>
        </w:p>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672"/>
          </w:tblGrid>
          <w:tr w:rsidR="00367172" w14:paraId="453019A4" w14:textId="77777777" w:rsidTr="00367172">
            <w:tc>
              <w:tcPr>
                <w:tcW w:w="7476" w:type="dxa"/>
                <w:tcMar>
                  <w:top w:w="216" w:type="dxa"/>
                  <w:left w:w="115" w:type="dxa"/>
                  <w:bottom w:w="216" w:type="dxa"/>
                  <w:right w:w="115" w:type="dxa"/>
                </w:tcMar>
              </w:tcPr>
              <w:p w14:paraId="25EE61F1" w14:textId="77777777" w:rsidR="00367172" w:rsidRDefault="00367172">
                <w:pPr>
                  <w:pStyle w:val="NoSpacing"/>
                  <w:rPr>
                    <w:color w:val="2E74B5" w:themeColor="accent1" w:themeShade="BF"/>
                    <w:sz w:val="24"/>
                  </w:rPr>
                </w:pPr>
              </w:p>
            </w:tc>
          </w:tr>
          <w:tr w:rsidR="00367172" w14:paraId="01C5D86D" w14:textId="77777777" w:rsidTr="00367172">
            <w:tc>
              <w:tcPr>
                <w:tcW w:w="7476" w:type="dxa"/>
              </w:tcPr>
              <w:sdt>
                <w:sdtPr>
                  <w:rPr>
                    <w:rFonts w:asciiTheme="majorHAnsi" w:eastAsiaTheme="majorEastAsia" w:hAnsiTheme="majorHAnsi" w:cstheme="majorBid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p w14:paraId="6154802B" w14:textId="77777777" w:rsidR="00367172" w:rsidRDefault="00367172" w:rsidP="00367172">
                    <w:pPr>
                      <w:pStyle w:val="NoSpacing"/>
                      <w:spacing w:line="216" w:lineRule="auto"/>
                      <w:rPr>
                        <w:rFonts w:asciiTheme="majorHAnsi" w:eastAsiaTheme="majorEastAsia" w:hAnsiTheme="majorHAnsi" w:cstheme="majorBidi"/>
                        <w:color w:val="5B9BD5" w:themeColor="accent1"/>
                        <w:sz w:val="88"/>
                        <w:szCs w:val="88"/>
                      </w:rPr>
                    </w:pPr>
                    <w:r w:rsidRPr="00367172">
                      <w:rPr>
                        <w:rFonts w:asciiTheme="majorHAnsi" w:eastAsiaTheme="majorEastAsia" w:hAnsiTheme="majorHAnsi" w:cstheme="majorBid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Solving and Decision making</w:t>
                    </w:r>
                  </w:p>
                </w:sdtContent>
              </w:sdt>
            </w:tc>
          </w:tr>
          <w:tr w:rsidR="00367172" w14:paraId="61F6F99C" w14:textId="77777777" w:rsidTr="00367172">
            <w:tc>
              <w:tcPr>
                <w:tcW w:w="7476" w:type="dxa"/>
                <w:tcMar>
                  <w:top w:w="216" w:type="dxa"/>
                  <w:left w:w="115" w:type="dxa"/>
                  <w:bottom w:w="216" w:type="dxa"/>
                  <w:right w:w="115" w:type="dxa"/>
                </w:tcMar>
              </w:tcPr>
              <w:p w14:paraId="1E0C892B" w14:textId="77777777" w:rsidR="00367172" w:rsidRDefault="00367172">
                <w:pPr>
                  <w:pStyle w:val="NoSpacing"/>
                  <w:rPr>
                    <w:color w:val="2E74B5" w:themeColor="accent1" w:themeShade="BF"/>
                    <w:sz w:val="24"/>
                  </w:rPr>
                </w:pPr>
              </w:p>
            </w:tc>
          </w:tr>
        </w:tbl>
        <w:p w14:paraId="5AD2AEFC" w14:textId="253239E3" w:rsidR="00367172" w:rsidRDefault="00367172">
          <w:r>
            <w:br w:type="page"/>
          </w:r>
          <w:r w:rsidR="00127936">
            <w:lastRenderedPageBreak/>
            <w:t>P</w:t>
          </w:r>
        </w:p>
      </w:sdtContent>
    </w:sdt>
    <w:sdt>
      <w:sdtPr>
        <w:rPr>
          <w:rFonts w:asciiTheme="minorHAnsi" w:eastAsiaTheme="minorHAnsi" w:hAnsiTheme="minorHAnsi" w:cstheme="minorBidi"/>
          <w:color w:val="auto"/>
          <w:sz w:val="22"/>
          <w:szCs w:val="22"/>
        </w:rPr>
        <w:id w:val="-583068877"/>
        <w:docPartObj>
          <w:docPartGallery w:val="Table of Contents"/>
          <w:docPartUnique/>
        </w:docPartObj>
      </w:sdtPr>
      <w:sdtEndPr>
        <w:rPr>
          <w:b/>
          <w:bCs/>
          <w:noProof/>
        </w:rPr>
      </w:sdtEndPr>
      <w:sdtContent>
        <w:p w14:paraId="5F8FE72A" w14:textId="77777777" w:rsidR="00C272D8" w:rsidRPr="00C272D8" w:rsidRDefault="00C272D8" w:rsidP="00C272D8">
          <w:pPr>
            <w:pStyle w:val="TOCHeading"/>
            <w:jc w:val="center"/>
            <w:rPr>
              <w:rFonts w:ascii="Times New Roman" w:hAnsi="Times New Roman" w:cs="Times New Roman"/>
            </w:rPr>
          </w:pPr>
          <w:r w:rsidRPr="00C272D8">
            <w:rPr>
              <w:rFonts w:ascii="Times New Roman" w:hAnsi="Times New Roman" w:cs="Times New Roman"/>
            </w:rPr>
            <w:t>Table of Contents</w:t>
          </w:r>
        </w:p>
        <w:p w14:paraId="2EA42C7F" w14:textId="77777777" w:rsidR="00C272D8" w:rsidRDefault="00C272D8">
          <w:pPr>
            <w:pStyle w:val="TOC1"/>
            <w:tabs>
              <w:tab w:val="right" w:leader="dot" w:pos="9350"/>
            </w:tabs>
            <w:rPr>
              <w:noProof/>
            </w:rPr>
          </w:pPr>
          <w:r>
            <w:fldChar w:fldCharType="begin"/>
          </w:r>
          <w:r>
            <w:instrText xml:space="preserve"> TOC \o "1-3" \h \z \u </w:instrText>
          </w:r>
          <w:r>
            <w:fldChar w:fldCharType="separate"/>
          </w:r>
          <w:hyperlink w:anchor="_Toc49071028" w:history="1">
            <w:r w:rsidRPr="00717B1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_Toc49071028 \h </w:instrText>
            </w:r>
            <w:r>
              <w:rPr>
                <w:noProof/>
                <w:webHidden/>
              </w:rPr>
            </w:r>
            <w:r>
              <w:rPr>
                <w:noProof/>
                <w:webHidden/>
              </w:rPr>
              <w:fldChar w:fldCharType="separate"/>
            </w:r>
            <w:r>
              <w:rPr>
                <w:noProof/>
                <w:webHidden/>
              </w:rPr>
              <w:t>2</w:t>
            </w:r>
            <w:r>
              <w:rPr>
                <w:noProof/>
                <w:webHidden/>
              </w:rPr>
              <w:fldChar w:fldCharType="end"/>
            </w:r>
          </w:hyperlink>
        </w:p>
        <w:p w14:paraId="6B4BCFBD" w14:textId="77777777" w:rsidR="00C272D8" w:rsidRDefault="00876C94">
          <w:pPr>
            <w:pStyle w:val="TOC1"/>
            <w:tabs>
              <w:tab w:val="right" w:leader="dot" w:pos="9350"/>
            </w:tabs>
            <w:rPr>
              <w:noProof/>
            </w:rPr>
          </w:pPr>
          <w:hyperlink w:anchor="_Toc49071029" w:history="1">
            <w:r w:rsidR="00C272D8" w:rsidRPr="00717B1E">
              <w:rPr>
                <w:rStyle w:val="Hyperlink"/>
                <w:rFonts w:ascii="Times New Roman" w:hAnsi="Times New Roman" w:cs="Times New Roman"/>
                <w:noProof/>
              </w:rPr>
              <w:t>Workplace Bullying: Scope and Impact</w:t>
            </w:r>
            <w:r w:rsidR="00C272D8">
              <w:rPr>
                <w:noProof/>
                <w:webHidden/>
              </w:rPr>
              <w:tab/>
            </w:r>
            <w:r w:rsidR="00C272D8">
              <w:rPr>
                <w:noProof/>
                <w:webHidden/>
              </w:rPr>
              <w:fldChar w:fldCharType="begin"/>
            </w:r>
            <w:r w:rsidR="00C272D8">
              <w:rPr>
                <w:noProof/>
                <w:webHidden/>
              </w:rPr>
              <w:instrText xml:space="preserve"> PAGEREF _Toc49071029 \h </w:instrText>
            </w:r>
            <w:r w:rsidR="00C272D8">
              <w:rPr>
                <w:noProof/>
                <w:webHidden/>
              </w:rPr>
            </w:r>
            <w:r w:rsidR="00C272D8">
              <w:rPr>
                <w:noProof/>
                <w:webHidden/>
              </w:rPr>
              <w:fldChar w:fldCharType="separate"/>
            </w:r>
            <w:r w:rsidR="00C272D8">
              <w:rPr>
                <w:noProof/>
                <w:webHidden/>
              </w:rPr>
              <w:t>2</w:t>
            </w:r>
            <w:r w:rsidR="00C272D8">
              <w:rPr>
                <w:noProof/>
                <w:webHidden/>
              </w:rPr>
              <w:fldChar w:fldCharType="end"/>
            </w:r>
          </w:hyperlink>
        </w:p>
        <w:p w14:paraId="566D6A10" w14:textId="77777777" w:rsidR="00C272D8" w:rsidRDefault="00876C94">
          <w:pPr>
            <w:pStyle w:val="TOC2"/>
            <w:tabs>
              <w:tab w:val="right" w:leader="dot" w:pos="9350"/>
            </w:tabs>
            <w:rPr>
              <w:noProof/>
            </w:rPr>
          </w:pPr>
          <w:hyperlink w:anchor="_Toc49071030" w:history="1">
            <w:r w:rsidR="00C272D8" w:rsidRPr="00717B1E">
              <w:rPr>
                <w:rStyle w:val="Hyperlink"/>
                <w:rFonts w:ascii="Times New Roman" w:hAnsi="Times New Roman" w:cs="Times New Roman"/>
                <w:noProof/>
              </w:rPr>
              <w:t>Identification of workplace bullying and its type</w:t>
            </w:r>
            <w:r w:rsidR="00C272D8">
              <w:rPr>
                <w:noProof/>
                <w:webHidden/>
              </w:rPr>
              <w:tab/>
            </w:r>
            <w:r w:rsidR="00C272D8">
              <w:rPr>
                <w:noProof/>
                <w:webHidden/>
              </w:rPr>
              <w:fldChar w:fldCharType="begin"/>
            </w:r>
            <w:r w:rsidR="00C272D8">
              <w:rPr>
                <w:noProof/>
                <w:webHidden/>
              </w:rPr>
              <w:instrText xml:space="preserve"> PAGEREF _Toc49071030 \h </w:instrText>
            </w:r>
            <w:r w:rsidR="00C272D8">
              <w:rPr>
                <w:noProof/>
                <w:webHidden/>
              </w:rPr>
            </w:r>
            <w:r w:rsidR="00C272D8">
              <w:rPr>
                <w:noProof/>
                <w:webHidden/>
              </w:rPr>
              <w:fldChar w:fldCharType="separate"/>
            </w:r>
            <w:r w:rsidR="00C272D8">
              <w:rPr>
                <w:noProof/>
                <w:webHidden/>
              </w:rPr>
              <w:t>3</w:t>
            </w:r>
            <w:r w:rsidR="00C272D8">
              <w:rPr>
                <w:noProof/>
                <w:webHidden/>
              </w:rPr>
              <w:fldChar w:fldCharType="end"/>
            </w:r>
          </w:hyperlink>
        </w:p>
        <w:p w14:paraId="3E8AD0F0" w14:textId="77777777" w:rsidR="00C272D8" w:rsidRDefault="00876C94">
          <w:pPr>
            <w:pStyle w:val="TOC2"/>
            <w:tabs>
              <w:tab w:val="right" w:leader="dot" w:pos="9350"/>
            </w:tabs>
            <w:rPr>
              <w:noProof/>
            </w:rPr>
          </w:pPr>
          <w:hyperlink w:anchor="_Toc49071031" w:history="1">
            <w:r w:rsidR="00C272D8" w:rsidRPr="00717B1E">
              <w:rPr>
                <w:rStyle w:val="Hyperlink"/>
                <w:rFonts w:ascii="Times New Roman" w:hAnsi="Times New Roman" w:cs="Times New Roman"/>
                <w:noProof/>
              </w:rPr>
              <w:t>Impacts of Workplace bullying</w:t>
            </w:r>
            <w:r w:rsidR="00C272D8">
              <w:rPr>
                <w:noProof/>
                <w:webHidden/>
              </w:rPr>
              <w:tab/>
            </w:r>
            <w:r w:rsidR="00C272D8">
              <w:rPr>
                <w:noProof/>
                <w:webHidden/>
              </w:rPr>
              <w:fldChar w:fldCharType="begin"/>
            </w:r>
            <w:r w:rsidR="00C272D8">
              <w:rPr>
                <w:noProof/>
                <w:webHidden/>
              </w:rPr>
              <w:instrText xml:space="preserve"> PAGEREF _Toc49071031 \h </w:instrText>
            </w:r>
            <w:r w:rsidR="00C272D8">
              <w:rPr>
                <w:noProof/>
                <w:webHidden/>
              </w:rPr>
            </w:r>
            <w:r w:rsidR="00C272D8">
              <w:rPr>
                <w:noProof/>
                <w:webHidden/>
              </w:rPr>
              <w:fldChar w:fldCharType="separate"/>
            </w:r>
            <w:r w:rsidR="00C272D8">
              <w:rPr>
                <w:noProof/>
                <w:webHidden/>
              </w:rPr>
              <w:t>3</w:t>
            </w:r>
            <w:r w:rsidR="00C272D8">
              <w:rPr>
                <w:noProof/>
                <w:webHidden/>
              </w:rPr>
              <w:fldChar w:fldCharType="end"/>
            </w:r>
          </w:hyperlink>
        </w:p>
        <w:p w14:paraId="6E7E5AF4" w14:textId="77777777" w:rsidR="00C272D8" w:rsidRDefault="00876C94">
          <w:pPr>
            <w:pStyle w:val="TOC1"/>
            <w:tabs>
              <w:tab w:val="right" w:leader="dot" w:pos="9350"/>
            </w:tabs>
            <w:rPr>
              <w:noProof/>
            </w:rPr>
          </w:pPr>
          <w:hyperlink w:anchor="_Toc49071032" w:history="1">
            <w:r w:rsidR="00C272D8" w:rsidRPr="00717B1E">
              <w:rPr>
                <w:rStyle w:val="Hyperlink"/>
                <w:rFonts w:ascii="Times New Roman" w:hAnsi="Times New Roman" w:cs="Times New Roman"/>
                <w:noProof/>
                <w:shd w:val="clear" w:color="auto" w:fill="FFFFFF"/>
              </w:rPr>
              <w:t>Range of alternative solutions to workplace bullying</w:t>
            </w:r>
            <w:r w:rsidR="00C272D8">
              <w:rPr>
                <w:noProof/>
                <w:webHidden/>
              </w:rPr>
              <w:tab/>
            </w:r>
            <w:r w:rsidR="00C272D8">
              <w:rPr>
                <w:noProof/>
                <w:webHidden/>
              </w:rPr>
              <w:fldChar w:fldCharType="begin"/>
            </w:r>
            <w:r w:rsidR="00C272D8">
              <w:rPr>
                <w:noProof/>
                <w:webHidden/>
              </w:rPr>
              <w:instrText xml:space="preserve"> PAGEREF _Toc49071032 \h </w:instrText>
            </w:r>
            <w:r w:rsidR="00C272D8">
              <w:rPr>
                <w:noProof/>
                <w:webHidden/>
              </w:rPr>
            </w:r>
            <w:r w:rsidR="00C272D8">
              <w:rPr>
                <w:noProof/>
                <w:webHidden/>
              </w:rPr>
              <w:fldChar w:fldCharType="separate"/>
            </w:r>
            <w:r w:rsidR="00C272D8">
              <w:rPr>
                <w:noProof/>
                <w:webHidden/>
              </w:rPr>
              <w:t>4</w:t>
            </w:r>
            <w:r w:rsidR="00C272D8">
              <w:rPr>
                <w:noProof/>
                <w:webHidden/>
              </w:rPr>
              <w:fldChar w:fldCharType="end"/>
            </w:r>
          </w:hyperlink>
        </w:p>
        <w:p w14:paraId="007445B2" w14:textId="77777777" w:rsidR="00C272D8" w:rsidRDefault="00876C94">
          <w:pPr>
            <w:pStyle w:val="TOC1"/>
            <w:tabs>
              <w:tab w:val="right" w:leader="dot" w:pos="9350"/>
            </w:tabs>
            <w:rPr>
              <w:noProof/>
            </w:rPr>
          </w:pPr>
          <w:hyperlink w:anchor="_Toc49071033" w:history="1">
            <w:r w:rsidR="00C272D8" w:rsidRPr="00717B1E">
              <w:rPr>
                <w:rStyle w:val="Hyperlink"/>
                <w:rFonts w:ascii="Times New Roman" w:hAnsi="Times New Roman" w:cs="Times New Roman"/>
                <w:noProof/>
              </w:rPr>
              <w:t>Application of decision-making technique in choosing appropriate solutions and the development of plan for implementation</w:t>
            </w:r>
            <w:r w:rsidR="00C272D8">
              <w:rPr>
                <w:noProof/>
                <w:webHidden/>
              </w:rPr>
              <w:tab/>
            </w:r>
            <w:r w:rsidR="00C272D8">
              <w:rPr>
                <w:noProof/>
                <w:webHidden/>
              </w:rPr>
              <w:fldChar w:fldCharType="begin"/>
            </w:r>
            <w:r w:rsidR="00C272D8">
              <w:rPr>
                <w:noProof/>
                <w:webHidden/>
              </w:rPr>
              <w:instrText xml:space="preserve"> PAGEREF _Toc49071033 \h </w:instrText>
            </w:r>
            <w:r w:rsidR="00C272D8">
              <w:rPr>
                <w:noProof/>
                <w:webHidden/>
              </w:rPr>
            </w:r>
            <w:r w:rsidR="00C272D8">
              <w:rPr>
                <w:noProof/>
                <w:webHidden/>
              </w:rPr>
              <w:fldChar w:fldCharType="separate"/>
            </w:r>
            <w:r w:rsidR="00C272D8">
              <w:rPr>
                <w:noProof/>
                <w:webHidden/>
              </w:rPr>
              <w:t>5</w:t>
            </w:r>
            <w:r w:rsidR="00C272D8">
              <w:rPr>
                <w:noProof/>
                <w:webHidden/>
              </w:rPr>
              <w:fldChar w:fldCharType="end"/>
            </w:r>
          </w:hyperlink>
        </w:p>
        <w:p w14:paraId="07A2654E" w14:textId="77777777" w:rsidR="00C272D8" w:rsidRDefault="00876C94">
          <w:pPr>
            <w:pStyle w:val="TOC2"/>
            <w:tabs>
              <w:tab w:val="right" w:leader="dot" w:pos="9350"/>
            </w:tabs>
            <w:rPr>
              <w:noProof/>
            </w:rPr>
          </w:pPr>
          <w:hyperlink w:anchor="_Toc49071034" w:history="1">
            <w:r w:rsidR="00C272D8" w:rsidRPr="00717B1E">
              <w:rPr>
                <w:rStyle w:val="Hyperlink"/>
                <w:rFonts w:ascii="Times New Roman" w:hAnsi="Times New Roman" w:cs="Times New Roman"/>
                <w:noProof/>
              </w:rPr>
              <w:t>Application of decision-making technique</w:t>
            </w:r>
            <w:r w:rsidR="00C272D8">
              <w:rPr>
                <w:noProof/>
                <w:webHidden/>
              </w:rPr>
              <w:tab/>
            </w:r>
            <w:r w:rsidR="00C272D8">
              <w:rPr>
                <w:noProof/>
                <w:webHidden/>
              </w:rPr>
              <w:fldChar w:fldCharType="begin"/>
            </w:r>
            <w:r w:rsidR="00C272D8">
              <w:rPr>
                <w:noProof/>
                <w:webHidden/>
              </w:rPr>
              <w:instrText xml:space="preserve"> PAGEREF _Toc49071034 \h </w:instrText>
            </w:r>
            <w:r w:rsidR="00C272D8">
              <w:rPr>
                <w:noProof/>
                <w:webHidden/>
              </w:rPr>
            </w:r>
            <w:r w:rsidR="00C272D8">
              <w:rPr>
                <w:noProof/>
                <w:webHidden/>
              </w:rPr>
              <w:fldChar w:fldCharType="separate"/>
            </w:r>
            <w:r w:rsidR="00C272D8">
              <w:rPr>
                <w:noProof/>
                <w:webHidden/>
              </w:rPr>
              <w:t>5</w:t>
            </w:r>
            <w:r w:rsidR="00C272D8">
              <w:rPr>
                <w:noProof/>
                <w:webHidden/>
              </w:rPr>
              <w:fldChar w:fldCharType="end"/>
            </w:r>
          </w:hyperlink>
        </w:p>
        <w:p w14:paraId="7C15182E" w14:textId="77777777" w:rsidR="00C272D8" w:rsidRDefault="00876C94">
          <w:pPr>
            <w:pStyle w:val="TOC2"/>
            <w:tabs>
              <w:tab w:val="right" w:leader="dot" w:pos="9350"/>
            </w:tabs>
            <w:rPr>
              <w:noProof/>
            </w:rPr>
          </w:pPr>
          <w:hyperlink w:anchor="_Toc49071035" w:history="1">
            <w:r w:rsidR="00C272D8" w:rsidRPr="00717B1E">
              <w:rPr>
                <w:rStyle w:val="Hyperlink"/>
                <w:rFonts w:ascii="Times New Roman" w:hAnsi="Times New Roman" w:cs="Times New Roman"/>
                <w:noProof/>
              </w:rPr>
              <w:t>Development of the plan for the implementation</w:t>
            </w:r>
            <w:r w:rsidR="00C272D8">
              <w:rPr>
                <w:noProof/>
                <w:webHidden/>
              </w:rPr>
              <w:tab/>
            </w:r>
            <w:r w:rsidR="00C272D8">
              <w:rPr>
                <w:noProof/>
                <w:webHidden/>
              </w:rPr>
              <w:fldChar w:fldCharType="begin"/>
            </w:r>
            <w:r w:rsidR="00C272D8">
              <w:rPr>
                <w:noProof/>
                <w:webHidden/>
              </w:rPr>
              <w:instrText xml:space="preserve"> PAGEREF _Toc49071035 \h </w:instrText>
            </w:r>
            <w:r w:rsidR="00C272D8">
              <w:rPr>
                <w:noProof/>
                <w:webHidden/>
              </w:rPr>
            </w:r>
            <w:r w:rsidR="00C272D8">
              <w:rPr>
                <w:noProof/>
                <w:webHidden/>
              </w:rPr>
              <w:fldChar w:fldCharType="separate"/>
            </w:r>
            <w:r w:rsidR="00C272D8">
              <w:rPr>
                <w:noProof/>
                <w:webHidden/>
              </w:rPr>
              <w:t>5</w:t>
            </w:r>
            <w:r w:rsidR="00C272D8">
              <w:rPr>
                <w:noProof/>
                <w:webHidden/>
              </w:rPr>
              <w:fldChar w:fldCharType="end"/>
            </w:r>
          </w:hyperlink>
        </w:p>
        <w:p w14:paraId="504DA6EA" w14:textId="77777777" w:rsidR="00C272D8" w:rsidRDefault="00876C94">
          <w:pPr>
            <w:pStyle w:val="TOC1"/>
            <w:tabs>
              <w:tab w:val="right" w:leader="dot" w:pos="9350"/>
            </w:tabs>
            <w:rPr>
              <w:noProof/>
            </w:rPr>
          </w:pPr>
          <w:hyperlink w:anchor="_Toc49071036" w:history="1">
            <w:r w:rsidR="00C272D8" w:rsidRPr="00717B1E">
              <w:rPr>
                <w:rStyle w:val="Hyperlink"/>
                <w:rFonts w:ascii="Times New Roman" w:hAnsi="Times New Roman" w:cs="Times New Roman"/>
                <w:noProof/>
              </w:rPr>
              <w:t>Appropriate monitoring and review techniques for the solution successful Implementation</w:t>
            </w:r>
            <w:r w:rsidR="00C272D8">
              <w:rPr>
                <w:noProof/>
                <w:webHidden/>
              </w:rPr>
              <w:tab/>
            </w:r>
            <w:r w:rsidR="00C272D8">
              <w:rPr>
                <w:noProof/>
                <w:webHidden/>
              </w:rPr>
              <w:fldChar w:fldCharType="begin"/>
            </w:r>
            <w:r w:rsidR="00C272D8">
              <w:rPr>
                <w:noProof/>
                <w:webHidden/>
              </w:rPr>
              <w:instrText xml:space="preserve"> PAGEREF _Toc49071036 \h </w:instrText>
            </w:r>
            <w:r w:rsidR="00C272D8">
              <w:rPr>
                <w:noProof/>
                <w:webHidden/>
              </w:rPr>
            </w:r>
            <w:r w:rsidR="00C272D8">
              <w:rPr>
                <w:noProof/>
                <w:webHidden/>
              </w:rPr>
              <w:fldChar w:fldCharType="separate"/>
            </w:r>
            <w:r w:rsidR="00C272D8">
              <w:rPr>
                <w:noProof/>
                <w:webHidden/>
              </w:rPr>
              <w:t>7</w:t>
            </w:r>
            <w:r w:rsidR="00C272D8">
              <w:rPr>
                <w:noProof/>
                <w:webHidden/>
              </w:rPr>
              <w:fldChar w:fldCharType="end"/>
            </w:r>
          </w:hyperlink>
        </w:p>
        <w:p w14:paraId="4E094D87" w14:textId="77777777" w:rsidR="00C272D8" w:rsidRDefault="00876C94">
          <w:pPr>
            <w:pStyle w:val="TOC1"/>
            <w:tabs>
              <w:tab w:val="right" w:leader="dot" w:pos="9350"/>
            </w:tabs>
            <w:rPr>
              <w:noProof/>
            </w:rPr>
          </w:pPr>
          <w:hyperlink w:anchor="_Toc49071037" w:history="1">
            <w:r w:rsidR="00C272D8" w:rsidRPr="00717B1E">
              <w:rPr>
                <w:rStyle w:val="Hyperlink"/>
                <w:rFonts w:ascii="Times New Roman" w:hAnsi="Times New Roman" w:cs="Times New Roman"/>
                <w:noProof/>
              </w:rPr>
              <w:t>Conclusion</w:t>
            </w:r>
            <w:r w:rsidR="00C272D8">
              <w:rPr>
                <w:noProof/>
                <w:webHidden/>
              </w:rPr>
              <w:tab/>
            </w:r>
            <w:r w:rsidR="00C272D8">
              <w:rPr>
                <w:noProof/>
                <w:webHidden/>
              </w:rPr>
              <w:fldChar w:fldCharType="begin"/>
            </w:r>
            <w:r w:rsidR="00C272D8">
              <w:rPr>
                <w:noProof/>
                <w:webHidden/>
              </w:rPr>
              <w:instrText xml:space="preserve"> PAGEREF _Toc49071037 \h </w:instrText>
            </w:r>
            <w:r w:rsidR="00C272D8">
              <w:rPr>
                <w:noProof/>
                <w:webHidden/>
              </w:rPr>
            </w:r>
            <w:r w:rsidR="00C272D8">
              <w:rPr>
                <w:noProof/>
                <w:webHidden/>
              </w:rPr>
              <w:fldChar w:fldCharType="separate"/>
            </w:r>
            <w:r w:rsidR="00C272D8">
              <w:rPr>
                <w:noProof/>
                <w:webHidden/>
              </w:rPr>
              <w:t>8</w:t>
            </w:r>
            <w:r w:rsidR="00C272D8">
              <w:rPr>
                <w:noProof/>
                <w:webHidden/>
              </w:rPr>
              <w:fldChar w:fldCharType="end"/>
            </w:r>
          </w:hyperlink>
        </w:p>
        <w:p w14:paraId="55F00ACF" w14:textId="77777777" w:rsidR="00C272D8" w:rsidRDefault="00876C94">
          <w:pPr>
            <w:pStyle w:val="TOC1"/>
            <w:tabs>
              <w:tab w:val="right" w:leader="dot" w:pos="9350"/>
            </w:tabs>
            <w:rPr>
              <w:noProof/>
            </w:rPr>
          </w:pPr>
          <w:hyperlink w:anchor="_Toc49071038" w:history="1">
            <w:r w:rsidR="00C272D8" w:rsidRPr="00717B1E">
              <w:rPr>
                <w:rStyle w:val="Hyperlink"/>
                <w:rFonts w:ascii="Times New Roman" w:hAnsi="Times New Roman" w:cs="Times New Roman"/>
                <w:noProof/>
              </w:rPr>
              <w:t>References</w:t>
            </w:r>
            <w:r w:rsidR="00C272D8">
              <w:rPr>
                <w:noProof/>
                <w:webHidden/>
              </w:rPr>
              <w:tab/>
            </w:r>
            <w:r w:rsidR="00C272D8">
              <w:rPr>
                <w:noProof/>
                <w:webHidden/>
              </w:rPr>
              <w:fldChar w:fldCharType="begin"/>
            </w:r>
            <w:r w:rsidR="00C272D8">
              <w:rPr>
                <w:noProof/>
                <w:webHidden/>
              </w:rPr>
              <w:instrText xml:space="preserve"> PAGEREF _Toc49071038 \h </w:instrText>
            </w:r>
            <w:r w:rsidR="00C272D8">
              <w:rPr>
                <w:noProof/>
                <w:webHidden/>
              </w:rPr>
            </w:r>
            <w:r w:rsidR="00C272D8">
              <w:rPr>
                <w:noProof/>
                <w:webHidden/>
              </w:rPr>
              <w:fldChar w:fldCharType="separate"/>
            </w:r>
            <w:r w:rsidR="00C272D8">
              <w:rPr>
                <w:noProof/>
                <w:webHidden/>
              </w:rPr>
              <w:t>9</w:t>
            </w:r>
            <w:r w:rsidR="00C272D8">
              <w:rPr>
                <w:noProof/>
                <w:webHidden/>
              </w:rPr>
              <w:fldChar w:fldCharType="end"/>
            </w:r>
          </w:hyperlink>
        </w:p>
        <w:p w14:paraId="74DB8E13" w14:textId="77777777" w:rsidR="00C272D8" w:rsidRDefault="00C272D8">
          <w:r>
            <w:rPr>
              <w:b/>
              <w:bCs/>
              <w:noProof/>
            </w:rPr>
            <w:fldChar w:fldCharType="end"/>
          </w:r>
        </w:p>
      </w:sdtContent>
    </w:sdt>
    <w:p w14:paraId="25E657CE" w14:textId="77777777" w:rsidR="00C272D8" w:rsidRDefault="00C272D8" w:rsidP="00C272D8"/>
    <w:p w14:paraId="10C338B4" w14:textId="77777777" w:rsidR="00C272D8" w:rsidRDefault="00C272D8" w:rsidP="00C272D8"/>
    <w:p w14:paraId="2C631414" w14:textId="77777777" w:rsidR="00C272D8" w:rsidRDefault="00C272D8" w:rsidP="00C272D8"/>
    <w:p w14:paraId="70061011" w14:textId="77777777" w:rsidR="00C272D8" w:rsidRDefault="00C272D8" w:rsidP="00C272D8"/>
    <w:p w14:paraId="33A33CFC" w14:textId="77777777" w:rsidR="00C272D8" w:rsidRDefault="00C272D8" w:rsidP="00C272D8"/>
    <w:p w14:paraId="18675D1A" w14:textId="77777777" w:rsidR="00C272D8" w:rsidRDefault="00C272D8" w:rsidP="00C272D8"/>
    <w:p w14:paraId="506B61D8" w14:textId="77777777" w:rsidR="00C272D8" w:rsidRDefault="00C272D8" w:rsidP="00C272D8"/>
    <w:p w14:paraId="42958C89" w14:textId="77777777" w:rsidR="00C272D8" w:rsidRDefault="00C272D8" w:rsidP="00C272D8"/>
    <w:p w14:paraId="7E3D4147" w14:textId="77777777" w:rsidR="00C272D8" w:rsidRDefault="00C272D8" w:rsidP="00C272D8"/>
    <w:p w14:paraId="0EFE3503" w14:textId="77777777" w:rsidR="00C272D8" w:rsidRDefault="00C272D8" w:rsidP="00C272D8"/>
    <w:p w14:paraId="49445D13" w14:textId="77777777" w:rsidR="00C272D8" w:rsidRDefault="00C272D8" w:rsidP="00C272D8"/>
    <w:p w14:paraId="5EB38974" w14:textId="77777777" w:rsidR="00C272D8" w:rsidRDefault="00C272D8" w:rsidP="00C272D8"/>
    <w:p w14:paraId="28AD0208" w14:textId="77777777" w:rsidR="00C272D8" w:rsidRDefault="00C272D8" w:rsidP="00C272D8"/>
    <w:p w14:paraId="1033AD0C" w14:textId="77777777" w:rsidR="00C272D8" w:rsidRDefault="00C272D8" w:rsidP="00C272D8"/>
    <w:p w14:paraId="29826B6B" w14:textId="77777777" w:rsidR="00C272D8" w:rsidRDefault="00C272D8" w:rsidP="00C272D8"/>
    <w:p w14:paraId="0B5FBB58" w14:textId="77777777" w:rsidR="00C272D8" w:rsidRDefault="00C272D8" w:rsidP="00C272D8"/>
    <w:p w14:paraId="72A2DFC7" w14:textId="77777777" w:rsidR="001D50D8" w:rsidRPr="00C272D8" w:rsidRDefault="006D0360" w:rsidP="00C272D8">
      <w:pPr>
        <w:pStyle w:val="Heading1"/>
        <w:rPr>
          <w:rFonts w:ascii="Times New Roman" w:hAnsi="Times New Roman" w:cs="Times New Roman"/>
        </w:rPr>
      </w:pPr>
      <w:bookmarkStart w:id="0" w:name="_Toc49071028"/>
      <w:r w:rsidRPr="00C272D8">
        <w:rPr>
          <w:rFonts w:ascii="Times New Roman" w:hAnsi="Times New Roman" w:cs="Times New Roman"/>
        </w:rPr>
        <w:lastRenderedPageBreak/>
        <w:t>Introduction</w:t>
      </w:r>
      <w:bookmarkEnd w:id="0"/>
      <w:r w:rsidRPr="00C272D8">
        <w:rPr>
          <w:rFonts w:ascii="Times New Roman" w:hAnsi="Times New Roman" w:cs="Times New Roman"/>
        </w:rPr>
        <w:t xml:space="preserve"> </w:t>
      </w:r>
    </w:p>
    <w:p w14:paraId="6D6FDA10" w14:textId="77777777" w:rsidR="006D0360" w:rsidRDefault="006D0360" w:rsidP="006D0360">
      <w:pPr>
        <w:spacing w:line="360" w:lineRule="auto"/>
        <w:jc w:val="both"/>
        <w:rPr>
          <w:rFonts w:ascii="Times New Roman" w:hAnsi="Times New Roman" w:cs="Times New Roman"/>
          <w:sz w:val="24"/>
          <w:szCs w:val="24"/>
        </w:rPr>
      </w:pPr>
      <w:r>
        <w:rPr>
          <w:rFonts w:ascii="Times New Roman" w:hAnsi="Times New Roman" w:cs="Times New Roman"/>
          <w:sz w:val="24"/>
          <w:szCs w:val="24"/>
        </w:rPr>
        <w:t>The pu</w:t>
      </w:r>
      <w:r w:rsidR="001B21A6">
        <w:rPr>
          <w:rFonts w:ascii="Times New Roman" w:hAnsi="Times New Roman" w:cs="Times New Roman"/>
          <w:sz w:val="24"/>
          <w:szCs w:val="24"/>
        </w:rPr>
        <w:t>rpose of this report will be examine and analyse the application of a known</w:t>
      </w:r>
      <w:r w:rsidR="00862E21">
        <w:rPr>
          <w:rFonts w:ascii="Times New Roman" w:hAnsi="Times New Roman" w:cs="Times New Roman"/>
          <w:sz w:val="24"/>
          <w:szCs w:val="24"/>
        </w:rPr>
        <w:t xml:space="preserve"> problem solving techniques and tools in identifying and proposi</w:t>
      </w:r>
      <w:r w:rsidR="005265CC">
        <w:rPr>
          <w:rFonts w:ascii="Times New Roman" w:hAnsi="Times New Roman" w:cs="Times New Roman"/>
          <w:sz w:val="24"/>
          <w:szCs w:val="24"/>
        </w:rPr>
        <w:t>ng solution to workplace bullying, for the essence of</w:t>
      </w:r>
      <w:r w:rsidR="00862E21">
        <w:rPr>
          <w:rFonts w:ascii="Times New Roman" w:hAnsi="Times New Roman" w:cs="Times New Roman"/>
          <w:sz w:val="24"/>
          <w:szCs w:val="24"/>
        </w:rPr>
        <w:t xml:space="preserve"> including an </w:t>
      </w:r>
      <w:r w:rsidR="005265CC">
        <w:rPr>
          <w:rFonts w:ascii="Times New Roman" w:hAnsi="Times New Roman" w:cs="Times New Roman"/>
          <w:sz w:val="24"/>
          <w:szCs w:val="24"/>
        </w:rPr>
        <w:t>assessment</w:t>
      </w:r>
      <w:r w:rsidR="00862E21">
        <w:rPr>
          <w:rFonts w:ascii="Times New Roman" w:hAnsi="Times New Roman" w:cs="Times New Roman"/>
          <w:sz w:val="24"/>
          <w:szCs w:val="24"/>
        </w:rPr>
        <w:t xml:space="preserve"> of </w:t>
      </w:r>
      <w:r w:rsidR="005265CC">
        <w:rPr>
          <w:rFonts w:ascii="Times New Roman" w:hAnsi="Times New Roman" w:cs="Times New Roman"/>
          <w:sz w:val="24"/>
          <w:szCs w:val="24"/>
        </w:rPr>
        <w:t>likely</w:t>
      </w:r>
      <w:r w:rsidR="00862E21">
        <w:rPr>
          <w:rFonts w:ascii="Times New Roman" w:hAnsi="Times New Roman" w:cs="Times New Roman"/>
          <w:sz w:val="24"/>
          <w:szCs w:val="24"/>
        </w:rPr>
        <w:t xml:space="preserve"> solution. The report will be achieving this by defining the complex work-based problem in term </w:t>
      </w:r>
      <w:r w:rsidR="005265CC">
        <w:rPr>
          <w:rFonts w:ascii="Times New Roman" w:hAnsi="Times New Roman" w:cs="Times New Roman"/>
          <w:sz w:val="24"/>
          <w:szCs w:val="24"/>
        </w:rPr>
        <w:t>of its scope and impact and analyse its information to effectively inform the process of decision making. The report will then propose a series of substitute solutions to workplace bullying and employ the technique of decision-making in evaluating a variety of solutions in identifying the most suitable option. An appropriate plan will be developed to implement the solution</w:t>
      </w:r>
      <w:r w:rsidR="00E643AF">
        <w:rPr>
          <w:rFonts w:ascii="Times New Roman" w:hAnsi="Times New Roman" w:cs="Times New Roman"/>
          <w:sz w:val="24"/>
          <w:szCs w:val="24"/>
        </w:rPr>
        <w:t xml:space="preserve"> in addition to the </w:t>
      </w:r>
      <w:r w:rsidR="005265CC">
        <w:rPr>
          <w:rFonts w:ascii="Times New Roman" w:hAnsi="Times New Roman" w:cs="Times New Roman"/>
          <w:sz w:val="24"/>
          <w:szCs w:val="24"/>
        </w:rPr>
        <w:t xml:space="preserve">concluding part of the report </w:t>
      </w:r>
      <w:r w:rsidR="00E643AF">
        <w:rPr>
          <w:rFonts w:ascii="Times New Roman" w:hAnsi="Times New Roman" w:cs="Times New Roman"/>
          <w:sz w:val="24"/>
          <w:szCs w:val="24"/>
        </w:rPr>
        <w:t xml:space="preserve">that </w:t>
      </w:r>
      <w:r w:rsidR="005265CC">
        <w:rPr>
          <w:rFonts w:ascii="Times New Roman" w:hAnsi="Times New Roman" w:cs="Times New Roman"/>
          <w:sz w:val="24"/>
          <w:szCs w:val="24"/>
        </w:rPr>
        <w:t>will assess suitable monitoring and reviewing of techniques in ensuring effective implementation of the selected solution.</w:t>
      </w:r>
    </w:p>
    <w:p w14:paraId="770D92EB" w14:textId="77777777" w:rsidR="00123099" w:rsidRDefault="00123099" w:rsidP="00123099">
      <w:pPr>
        <w:pStyle w:val="Heading1"/>
        <w:rPr>
          <w:rFonts w:ascii="Times New Roman" w:hAnsi="Times New Roman" w:cs="Times New Roman"/>
        </w:rPr>
      </w:pPr>
      <w:bookmarkStart w:id="1" w:name="_Toc49071029"/>
      <w:r w:rsidRPr="00123099">
        <w:rPr>
          <w:rFonts w:ascii="Times New Roman" w:hAnsi="Times New Roman" w:cs="Times New Roman"/>
        </w:rPr>
        <w:t>Workplace Bullying: Scope and Impact</w:t>
      </w:r>
      <w:bookmarkEnd w:id="1"/>
    </w:p>
    <w:p w14:paraId="5ECA2BFE" w14:textId="77777777" w:rsidR="00123099" w:rsidRDefault="009E5348" w:rsidP="007E2165">
      <w:pPr>
        <w:spacing w:line="360" w:lineRule="auto"/>
        <w:jc w:val="both"/>
        <w:rPr>
          <w:rFonts w:ascii="Times New Roman" w:hAnsi="Times New Roman" w:cs="Times New Roman"/>
          <w:sz w:val="24"/>
          <w:szCs w:val="24"/>
        </w:rPr>
      </w:pPr>
      <w:r>
        <w:rPr>
          <w:rFonts w:ascii="Times New Roman" w:hAnsi="Times New Roman" w:cs="Times New Roman"/>
          <w:sz w:val="24"/>
          <w:szCs w:val="24"/>
        </w:rPr>
        <w:t>Workplace bullying is the target, harmful behaviour that occur at work</w:t>
      </w:r>
      <w:r w:rsidR="00194B14">
        <w:rPr>
          <w:rFonts w:ascii="Times New Roman" w:hAnsi="Times New Roman" w:cs="Times New Roman"/>
          <w:sz w:val="24"/>
          <w:szCs w:val="24"/>
        </w:rPr>
        <w:t xml:space="preserve">, which </w:t>
      </w:r>
      <w:r>
        <w:rPr>
          <w:rFonts w:ascii="Times New Roman" w:hAnsi="Times New Roman" w:cs="Times New Roman"/>
          <w:sz w:val="24"/>
          <w:szCs w:val="24"/>
        </w:rPr>
        <w:t>could be offensive, spiteful, intimidating, or spiteful</w:t>
      </w:r>
      <w:r w:rsidR="00194B14">
        <w:rPr>
          <w:rFonts w:ascii="Times New Roman" w:hAnsi="Times New Roman" w:cs="Times New Roman"/>
          <w:sz w:val="24"/>
          <w:szCs w:val="24"/>
        </w:rPr>
        <w:t xml:space="preserve"> (</w:t>
      </w:r>
      <w:r w:rsidR="00194B14">
        <w:rPr>
          <w:rFonts w:ascii="Times New Roman" w:hAnsi="Times New Roman" w:cs="Times New Roman"/>
          <w:color w:val="222222"/>
          <w:sz w:val="24"/>
          <w:szCs w:val="24"/>
          <w:shd w:val="clear" w:color="auto" w:fill="FFFFFF"/>
        </w:rPr>
        <w:t>Rai and Agarwal, 2018)</w:t>
      </w:r>
      <w:r>
        <w:rPr>
          <w:rFonts w:ascii="Times New Roman" w:hAnsi="Times New Roman" w:cs="Times New Roman"/>
          <w:sz w:val="24"/>
          <w:szCs w:val="24"/>
        </w:rPr>
        <w:t xml:space="preserve"> If forms a pattern, and appear to be directed at an individual or a few individuals. Some of the examples of bullying common at workplace include continued requests’ denial for time off without any valid or appropriate reason, disproportionate performance monitoring</w:t>
      </w:r>
      <w:r w:rsidR="00E64353">
        <w:rPr>
          <w:rFonts w:ascii="Times New Roman" w:hAnsi="Times New Roman" w:cs="Times New Roman"/>
          <w:sz w:val="24"/>
          <w:szCs w:val="24"/>
        </w:rPr>
        <w:t>, unjust criticism or overly harsh, directed practical jokes, being purposely misled about duties, such as unclear directions or incorrect deadlines, humiliation, threats, and other verbal abuse</w:t>
      </w:r>
      <w:r w:rsidR="00E970B1">
        <w:rPr>
          <w:rFonts w:ascii="Times New Roman" w:hAnsi="Times New Roman" w:cs="Times New Roman"/>
          <w:sz w:val="24"/>
          <w:szCs w:val="24"/>
        </w:rPr>
        <w:t xml:space="preserve"> (</w:t>
      </w:r>
      <w:r w:rsidR="00E970B1">
        <w:rPr>
          <w:rFonts w:ascii="Times New Roman" w:hAnsi="Times New Roman" w:cs="Times New Roman"/>
          <w:color w:val="222222"/>
          <w:sz w:val="24"/>
          <w:szCs w:val="24"/>
          <w:shd w:val="clear" w:color="auto" w:fill="FFFFFF"/>
        </w:rPr>
        <w:t>Niven et al, 2020)</w:t>
      </w:r>
      <w:r w:rsidR="00555F67">
        <w:rPr>
          <w:rFonts w:ascii="Times New Roman" w:hAnsi="Times New Roman" w:cs="Times New Roman"/>
          <w:color w:val="222222"/>
          <w:sz w:val="24"/>
          <w:szCs w:val="24"/>
          <w:shd w:val="clear" w:color="auto" w:fill="FFFFFF"/>
        </w:rPr>
        <w:t>.</w:t>
      </w:r>
      <w:r w:rsidR="00790539">
        <w:rPr>
          <w:rFonts w:ascii="Times New Roman" w:hAnsi="Times New Roman" w:cs="Times New Roman"/>
          <w:sz w:val="24"/>
          <w:szCs w:val="24"/>
        </w:rPr>
        <w:t xml:space="preserve"> Monitoring or criticism is not always bullying. For instance, constructive and objective </w:t>
      </w:r>
      <w:r w:rsidR="00245068">
        <w:rPr>
          <w:rFonts w:ascii="Times New Roman" w:hAnsi="Times New Roman" w:cs="Times New Roman"/>
          <w:sz w:val="24"/>
          <w:szCs w:val="24"/>
        </w:rPr>
        <w:t>criticism as well as disciplinary action directly associated with job performance or workplace behaviour is</w:t>
      </w:r>
      <w:r w:rsidR="00790539">
        <w:rPr>
          <w:rFonts w:ascii="Times New Roman" w:hAnsi="Times New Roman" w:cs="Times New Roman"/>
          <w:sz w:val="24"/>
          <w:szCs w:val="24"/>
        </w:rPr>
        <w:t xml:space="preserve"> not considered bullying</w:t>
      </w:r>
      <w:r w:rsidR="004E163B">
        <w:rPr>
          <w:rFonts w:ascii="Times New Roman" w:hAnsi="Times New Roman" w:cs="Times New Roman"/>
          <w:sz w:val="24"/>
          <w:szCs w:val="24"/>
        </w:rPr>
        <w:t xml:space="preserve"> (Hoel et al, 2020)</w:t>
      </w:r>
      <w:r w:rsidR="00790539">
        <w:rPr>
          <w:rFonts w:ascii="Times New Roman" w:hAnsi="Times New Roman" w:cs="Times New Roman"/>
          <w:sz w:val="24"/>
          <w:szCs w:val="24"/>
        </w:rPr>
        <w:t>.</w:t>
      </w:r>
      <w:r w:rsidR="00B7435E">
        <w:rPr>
          <w:rFonts w:ascii="Times New Roman" w:hAnsi="Times New Roman" w:cs="Times New Roman"/>
          <w:sz w:val="24"/>
          <w:szCs w:val="24"/>
        </w:rPr>
        <w:t xml:space="preserve"> However, criticism meant to humiliate, intimidate, or single a person out without any reason/cause could be considered bullying. According to </w:t>
      </w:r>
      <w:r w:rsidR="004E163B" w:rsidRPr="00481E97">
        <w:rPr>
          <w:rFonts w:ascii="Times New Roman" w:hAnsi="Times New Roman" w:cs="Times New Roman"/>
          <w:color w:val="222222"/>
          <w:sz w:val="24"/>
          <w:szCs w:val="24"/>
          <w:shd w:val="clear" w:color="auto" w:fill="FFFFFF"/>
        </w:rPr>
        <w:t>Woodrow</w:t>
      </w:r>
      <w:r w:rsidR="004E163B">
        <w:rPr>
          <w:rFonts w:ascii="Times New Roman" w:hAnsi="Times New Roman" w:cs="Times New Roman"/>
          <w:color w:val="222222"/>
          <w:sz w:val="24"/>
          <w:szCs w:val="24"/>
          <w:shd w:val="clear" w:color="auto" w:fill="FFFFFF"/>
        </w:rPr>
        <w:t xml:space="preserve"> </w:t>
      </w:r>
      <w:r w:rsidR="004E163B" w:rsidRPr="00481E97">
        <w:rPr>
          <w:rFonts w:ascii="Times New Roman" w:hAnsi="Times New Roman" w:cs="Times New Roman"/>
          <w:color w:val="222222"/>
          <w:sz w:val="24"/>
          <w:szCs w:val="24"/>
          <w:shd w:val="clear" w:color="auto" w:fill="FFFFFF"/>
        </w:rPr>
        <w:t xml:space="preserve">and Guest </w:t>
      </w:r>
      <w:r w:rsidR="004E163B">
        <w:rPr>
          <w:rFonts w:ascii="Times New Roman" w:hAnsi="Times New Roman" w:cs="Times New Roman"/>
          <w:color w:val="222222"/>
          <w:sz w:val="24"/>
          <w:szCs w:val="24"/>
          <w:shd w:val="clear" w:color="auto" w:fill="FFFFFF"/>
        </w:rPr>
        <w:t>(</w:t>
      </w:r>
      <w:r w:rsidR="004E163B" w:rsidRPr="00481E97">
        <w:rPr>
          <w:rFonts w:ascii="Times New Roman" w:hAnsi="Times New Roman" w:cs="Times New Roman"/>
          <w:color w:val="222222"/>
          <w:sz w:val="24"/>
          <w:szCs w:val="24"/>
          <w:shd w:val="clear" w:color="auto" w:fill="FFFFFF"/>
        </w:rPr>
        <w:t>2017</w:t>
      </w:r>
      <w:r w:rsidR="004E163B">
        <w:rPr>
          <w:rFonts w:ascii="Times New Roman" w:hAnsi="Times New Roman" w:cs="Times New Roman"/>
          <w:color w:val="222222"/>
          <w:sz w:val="24"/>
          <w:szCs w:val="24"/>
          <w:shd w:val="clear" w:color="auto" w:fill="FFFFFF"/>
        </w:rPr>
        <w:t>),</w:t>
      </w:r>
      <w:r w:rsidR="004E163B" w:rsidRPr="00481E97">
        <w:rPr>
          <w:rFonts w:ascii="Times New Roman" w:hAnsi="Times New Roman" w:cs="Times New Roman"/>
          <w:color w:val="222222"/>
          <w:sz w:val="24"/>
          <w:szCs w:val="24"/>
          <w:shd w:val="clear" w:color="auto" w:fill="FFFFFF"/>
        </w:rPr>
        <w:t xml:space="preserve"> </w:t>
      </w:r>
      <w:r w:rsidR="00B7435E">
        <w:rPr>
          <w:rFonts w:ascii="Times New Roman" w:hAnsi="Times New Roman" w:cs="Times New Roman"/>
          <w:sz w:val="24"/>
          <w:szCs w:val="24"/>
        </w:rPr>
        <w:t xml:space="preserve">over 30 million workplaces in the UK are affected by bullying. Most existing legislations are only there to protect workers/employees against bullying when </w:t>
      </w:r>
      <w:r w:rsidR="00861747">
        <w:rPr>
          <w:rFonts w:ascii="Times New Roman" w:hAnsi="Times New Roman" w:cs="Times New Roman"/>
          <w:sz w:val="24"/>
          <w:szCs w:val="24"/>
        </w:rPr>
        <w:t xml:space="preserve">it involves physical harm or the target belong to a respected and protected group like people of colour or individual living with disabilities. </w:t>
      </w:r>
    </w:p>
    <w:p w14:paraId="0D069B66" w14:textId="77777777" w:rsidR="003744A5" w:rsidRDefault="003744A5" w:rsidP="007E2165">
      <w:pPr>
        <w:spacing w:line="360" w:lineRule="auto"/>
        <w:jc w:val="both"/>
        <w:rPr>
          <w:rFonts w:ascii="Times New Roman" w:hAnsi="Times New Roman" w:cs="Times New Roman"/>
          <w:sz w:val="24"/>
          <w:szCs w:val="24"/>
        </w:rPr>
      </w:pPr>
    </w:p>
    <w:p w14:paraId="51844FA7" w14:textId="77777777" w:rsidR="003744A5" w:rsidRDefault="003744A5" w:rsidP="007E2165">
      <w:pPr>
        <w:spacing w:line="360" w:lineRule="auto"/>
        <w:jc w:val="both"/>
        <w:rPr>
          <w:rFonts w:ascii="Times New Roman" w:hAnsi="Times New Roman" w:cs="Times New Roman"/>
          <w:sz w:val="24"/>
          <w:szCs w:val="24"/>
        </w:rPr>
      </w:pPr>
    </w:p>
    <w:p w14:paraId="5BF08AF7" w14:textId="77777777" w:rsidR="00FC6362" w:rsidRDefault="00FC6362" w:rsidP="00FC6362">
      <w:pPr>
        <w:pStyle w:val="Heading2"/>
        <w:rPr>
          <w:rFonts w:ascii="Times New Roman" w:hAnsi="Times New Roman" w:cs="Times New Roman"/>
          <w:sz w:val="28"/>
          <w:szCs w:val="28"/>
        </w:rPr>
      </w:pPr>
      <w:bookmarkStart w:id="2" w:name="_Toc49071030"/>
      <w:r w:rsidRPr="00FC6362">
        <w:rPr>
          <w:rFonts w:ascii="Times New Roman" w:hAnsi="Times New Roman" w:cs="Times New Roman"/>
          <w:sz w:val="28"/>
          <w:szCs w:val="28"/>
        </w:rPr>
        <w:lastRenderedPageBreak/>
        <w:t>Identification of workplace bullying and its type</w:t>
      </w:r>
      <w:bookmarkEnd w:id="2"/>
    </w:p>
    <w:p w14:paraId="361002A4" w14:textId="77777777" w:rsidR="00FC6362" w:rsidRDefault="00FC6362" w:rsidP="00FC63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Bullying could be </w:t>
      </w:r>
      <w:r w:rsidR="003C3302">
        <w:rPr>
          <w:rFonts w:ascii="Times New Roman" w:hAnsi="Times New Roman" w:cs="Times New Roman"/>
          <w:sz w:val="24"/>
          <w:szCs w:val="24"/>
        </w:rPr>
        <w:t>understated</w:t>
      </w:r>
      <w:r>
        <w:rPr>
          <w:rFonts w:ascii="Times New Roman" w:hAnsi="Times New Roman" w:cs="Times New Roman"/>
          <w:sz w:val="24"/>
          <w:szCs w:val="24"/>
        </w:rPr>
        <w:t xml:space="preserve"> and one helpful way of identifying bullying is considering how other people might see or perceive what is happening</w:t>
      </w:r>
      <w:r w:rsidR="003C3302">
        <w:rPr>
          <w:rFonts w:ascii="Times New Roman" w:hAnsi="Times New Roman" w:cs="Times New Roman"/>
          <w:sz w:val="24"/>
          <w:szCs w:val="24"/>
        </w:rPr>
        <w:t xml:space="preserve"> (</w:t>
      </w:r>
      <w:r w:rsidR="003C3302">
        <w:rPr>
          <w:rFonts w:ascii="Times New Roman" w:hAnsi="Times New Roman" w:cs="Times New Roman"/>
          <w:color w:val="222222"/>
          <w:sz w:val="24"/>
          <w:szCs w:val="24"/>
          <w:shd w:val="clear" w:color="auto" w:fill="FFFFFF"/>
        </w:rPr>
        <w:t>Einarsen et al, 2018).</w:t>
      </w:r>
      <w:r>
        <w:rPr>
          <w:rFonts w:ascii="Times New Roman" w:hAnsi="Times New Roman" w:cs="Times New Roman"/>
          <w:sz w:val="24"/>
          <w:szCs w:val="24"/>
        </w:rPr>
        <w:t xml:space="preserve"> This could be subject to, at least partly, on the circumstances</w:t>
      </w:r>
      <w:r w:rsidR="00150AD1">
        <w:rPr>
          <w:rFonts w:ascii="Times New Roman" w:hAnsi="Times New Roman" w:cs="Times New Roman"/>
          <w:sz w:val="24"/>
          <w:szCs w:val="24"/>
        </w:rPr>
        <w:t>/situations</w:t>
      </w:r>
      <w:r>
        <w:rPr>
          <w:rFonts w:ascii="Times New Roman" w:hAnsi="Times New Roman" w:cs="Times New Roman"/>
          <w:sz w:val="24"/>
          <w:szCs w:val="24"/>
        </w:rPr>
        <w:t xml:space="preserve">. </w:t>
      </w:r>
      <w:r w:rsidR="00150AD1">
        <w:rPr>
          <w:rFonts w:ascii="Times New Roman" w:hAnsi="Times New Roman" w:cs="Times New Roman"/>
          <w:sz w:val="24"/>
          <w:szCs w:val="24"/>
        </w:rPr>
        <w:t xml:space="preserve">However, if a lot of persons would see or perceive a particular behaviour as </w:t>
      </w:r>
      <w:r w:rsidR="00430704">
        <w:rPr>
          <w:rFonts w:ascii="Times New Roman" w:hAnsi="Times New Roman" w:cs="Times New Roman"/>
          <w:sz w:val="24"/>
          <w:szCs w:val="24"/>
        </w:rPr>
        <w:t>perverse</w:t>
      </w:r>
      <w:r w:rsidR="00150AD1">
        <w:rPr>
          <w:rFonts w:ascii="Times New Roman" w:hAnsi="Times New Roman" w:cs="Times New Roman"/>
          <w:sz w:val="24"/>
          <w:szCs w:val="24"/>
        </w:rPr>
        <w:t xml:space="preserve">, it is </w:t>
      </w:r>
      <w:r w:rsidR="00430704">
        <w:rPr>
          <w:rFonts w:ascii="Times New Roman" w:hAnsi="Times New Roman" w:cs="Times New Roman"/>
          <w:sz w:val="24"/>
          <w:szCs w:val="24"/>
        </w:rPr>
        <w:t>largely</w:t>
      </w:r>
      <w:r w:rsidR="00150AD1">
        <w:rPr>
          <w:rFonts w:ascii="Times New Roman" w:hAnsi="Times New Roman" w:cs="Times New Roman"/>
          <w:sz w:val="24"/>
          <w:szCs w:val="24"/>
        </w:rPr>
        <w:t xml:space="preserve"> bullying.</w:t>
      </w:r>
      <w:r w:rsidR="00430704">
        <w:rPr>
          <w:rFonts w:ascii="Times New Roman" w:hAnsi="Times New Roman" w:cs="Times New Roman"/>
          <w:sz w:val="24"/>
          <w:szCs w:val="24"/>
        </w:rPr>
        <w:t xml:space="preserve"> Bullying </w:t>
      </w:r>
      <w:r w:rsidR="003744A5">
        <w:rPr>
          <w:rFonts w:ascii="Times New Roman" w:hAnsi="Times New Roman" w:cs="Times New Roman"/>
          <w:sz w:val="24"/>
          <w:szCs w:val="24"/>
        </w:rPr>
        <w:t>behaviour could be:</w:t>
      </w:r>
    </w:p>
    <w:p w14:paraId="1F423069" w14:textId="77777777" w:rsidR="003744A5" w:rsidRDefault="003744A5" w:rsidP="00FC6362">
      <w:pPr>
        <w:spacing w:line="360" w:lineRule="auto"/>
        <w:jc w:val="both"/>
        <w:rPr>
          <w:rFonts w:ascii="Times New Roman" w:hAnsi="Times New Roman" w:cs="Times New Roman"/>
          <w:sz w:val="24"/>
          <w:szCs w:val="24"/>
        </w:rPr>
      </w:pPr>
      <w:r w:rsidRPr="003744A5">
        <w:rPr>
          <w:rFonts w:ascii="Times New Roman" w:hAnsi="Times New Roman" w:cs="Times New Roman"/>
          <w:b/>
          <w:i/>
          <w:sz w:val="24"/>
          <w:szCs w:val="24"/>
        </w:rPr>
        <w:t>Verbal:</w:t>
      </w:r>
      <w:r>
        <w:rPr>
          <w:rFonts w:ascii="Times New Roman" w:hAnsi="Times New Roman" w:cs="Times New Roman"/>
          <w:sz w:val="24"/>
          <w:szCs w:val="24"/>
        </w:rPr>
        <w:t xml:space="preserve"> </w:t>
      </w:r>
      <w:r w:rsidR="00A329F2">
        <w:rPr>
          <w:rFonts w:ascii="Times New Roman" w:hAnsi="Times New Roman" w:cs="Times New Roman"/>
          <w:sz w:val="24"/>
          <w:szCs w:val="24"/>
        </w:rPr>
        <w:t>This includes</w:t>
      </w:r>
      <w:r>
        <w:rPr>
          <w:rFonts w:ascii="Times New Roman" w:hAnsi="Times New Roman" w:cs="Times New Roman"/>
          <w:sz w:val="24"/>
          <w:szCs w:val="24"/>
        </w:rPr>
        <w:t xml:space="preserve"> jokes, humiliation, gossip, mockery, or other forms of spoken abuse.</w:t>
      </w:r>
    </w:p>
    <w:p w14:paraId="4947F606" w14:textId="77777777" w:rsidR="003744A5" w:rsidRDefault="003744A5" w:rsidP="00FC6362">
      <w:pPr>
        <w:spacing w:line="360" w:lineRule="auto"/>
        <w:jc w:val="both"/>
        <w:rPr>
          <w:rFonts w:ascii="Times New Roman" w:hAnsi="Times New Roman" w:cs="Times New Roman"/>
          <w:sz w:val="24"/>
          <w:szCs w:val="24"/>
        </w:rPr>
      </w:pPr>
      <w:r w:rsidRPr="003744A5">
        <w:rPr>
          <w:rFonts w:ascii="Times New Roman" w:hAnsi="Times New Roman" w:cs="Times New Roman"/>
          <w:b/>
          <w:i/>
          <w:sz w:val="24"/>
          <w:szCs w:val="24"/>
        </w:rPr>
        <w:t>Associated with work performance:</w:t>
      </w:r>
      <w:r>
        <w:rPr>
          <w:rFonts w:ascii="Times New Roman" w:hAnsi="Times New Roman" w:cs="Times New Roman"/>
          <w:sz w:val="24"/>
          <w:szCs w:val="24"/>
        </w:rPr>
        <w:t xml:space="preserve"> Common examples are work interference or sabotage, wrongful blame, or taking credit for or stealing ideas.</w:t>
      </w:r>
    </w:p>
    <w:p w14:paraId="68B621C3" w14:textId="77777777" w:rsidR="003744A5" w:rsidRDefault="003744A5" w:rsidP="00FC6362">
      <w:pPr>
        <w:spacing w:line="360" w:lineRule="auto"/>
        <w:jc w:val="both"/>
        <w:rPr>
          <w:rFonts w:ascii="Times New Roman" w:hAnsi="Times New Roman" w:cs="Times New Roman"/>
          <w:sz w:val="24"/>
          <w:szCs w:val="24"/>
        </w:rPr>
      </w:pPr>
      <w:r w:rsidRPr="006421BD">
        <w:rPr>
          <w:rFonts w:ascii="Times New Roman" w:hAnsi="Times New Roman" w:cs="Times New Roman"/>
          <w:b/>
          <w:i/>
          <w:sz w:val="24"/>
          <w:szCs w:val="24"/>
        </w:rPr>
        <w:t>Retaliatory:</w:t>
      </w:r>
      <w:r>
        <w:rPr>
          <w:rFonts w:ascii="Times New Roman" w:hAnsi="Times New Roman" w:cs="Times New Roman"/>
          <w:sz w:val="24"/>
          <w:szCs w:val="24"/>
        </w:rPr>
        <w:t xml:space="preserve"> In certain cases, the bullying could lead to refused promotions, lying accusations, further exclusion, or other forms of retaliation</w:t>
      </w:r>
      <w:r w:rsidR="003C3302">
        <w:rPr>
          <w:rFonts w:ascii="Times New Roman" w:hAnsi="Times New Roman" w:cs="Times New Roman"/>
          <w:sz w:val="24"/>
          <w:szCs w:val="24"/>
        </w:rPr>
        <w:t xml:space="preserve"> (</w:t>
      </w:r>
      <w:r w:rsidR="003C3302" w:rsidRPr="00481E97">
        <w:rPr>
          <w:rFonts w:ascii="Times New Roman" w:hAnsi="Times New Roman" w:cs="Times New Roman"/>
          <w:color w:val="222222"/>
          <w:sz w:val="24"/>
          <w:szCs w:val="24"/>
          <w:shd w:val="clear" w:color="auto" w:fill="FFFFFF"/>
        </w:rPr>
        <w:t>Rai</w:t>
      </w:r>
      <w:r w:rsidR="003C3302">
        <w:rPr>
          <w:rFonts w:ascii="Times New Roman" w:hAnsi="Times New Roman" w:cs="Times New Roman"/>
          <w:color w:val="222222"/>
          <w:sz w:val="24"/>
          <w:szCs w:val="24"/>
          <w:shd w:val="clear" w:color="auto" w:fill="FFFFFF"/>
        </w:rPr>
        <w:t xml:space="preserve"> </w:t>
      </w:r>
      <w:r w:rsidR="003C3302" w:rsidRPr="00481E97">
        <w:rPr>
          <w:rFonts w:ascii="Times New Roman" w:hAnsi="Times New Roman" w:cs="Times New Roman"/>
          <w:color w:val="222222"/>
          <w:sz w:val="24"/>
          <w:szCs w:val="24"/>
          <w:shd w:val="clear" w:color="auto" w:fill="FFFFFF"/>
        </w:rPr>
        <w:t>and Agarwal, 2018</w:t>
      </w:r>
      <w:r w:rsidR="003C3302">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w:t>
      </w:r>
    </w:p>
    <w:p w14:paraId="2E3A3106" w14:textId="77777777" w:rsidR="003744A5" w:rsidRDefault="003744A5" w:rsidP="00FC6362">
      <w:pPr>
        <w:spacing w:line="360" w:lineRule="auto"/>
        <w:jc w:val="both"/>
        <w:rPr>
          <w:rFonts w:ascii="Times New Roman" w:hAnsi="Times New Roman" w:cs="Times New Roman"/>
          <w:sz w:val="24"/>
          <w:szCs w:val="24"/>
        </w:rPr>
      </w:pPr>
      <w:r w:rsidRPr="006421BD">
        <w:rPr>
          <w:rFonts w:ascii="Times New Roman" w:hAnsi="Times New Roman" w:cs="Times New Roman"/>
          <w:b/>
          <w:i/>
          <w:sz w:val="24"/>
          <w:szCs w:val="24"/>
        </w:rPr>
        <w:t>Intimidating:</w:t>
      </w:r>
      <w:r>
        <w:rPr>
          <w:rFonts w:ascii="Times New Roman" w:hAnsi="Times New Roman" w:cs="Times New Roman"/>
          <w:sz w:val="24"/>
          <w:szCs w:val="24"/>
        </w:rPr>
        <w:t xml:space="preserve"> This is usually in the form of social exclusion in the workplace, spying, threats, or other privacy invasions.</w:t>
      </w:r>
    </w:p>
    <w:p w14:paraId="09777E56" w14:textId="77777777" w:rsidR="003744A5" w:rsidRDefault="003744A5" w:rsidP="00FC6362">
      <w:pPr>
        <w:spacing w:line="360" w:lineRule="auto"/>
        <w:jc w:val="both"/>
        <w:rPr>
          <w:rFonts w:ascii="Times New Roman" w:hAnsi="Times New Roman" w:cs="Times New Roman"/>
          <w:sz w:val="24"/>
          <w:szCs w:val="24"/>
        </w:rPr>
      </w:pPr>
      <w:r w:rsidRPr="006421BD">
        <w:rPr>
          <w:rFonts w:ascii="Times New Roman" w:hAnsi="Times New Roman" w:cs="Times New Roman"/>
          <w:b/>
          <w:i/>
          <w:sz w:val="24"/>
          <w:szCs w:val="24"/>
        </w:rPr>
        <w:t>Institutional:</w:t>
      </w:r>
      <w:r>
        <w:rPr>
          <w:rFonts w:ascii="Times New Roman" w:hAnsi="Times New Roman" w:cs="Times New Roman"/>
          <w:sz w:val="24"/>
          <w:szCs w:val="24"/>
        </w:rPr>
        <w:t xml:space="preserve"> This type of bullying occurs when a workplace accepts, permits, and even encourages bullying to happen</w:t>
      </w:r>
      <w:r w:rsidR="003C3302">
        <w:rPr>
          <w:rFonts w:ascii="Times New Roman" w:hAnsi="Times New Roman" w:cs="Times New Roman"/>
          <w:sz w:val="24"/>
          <w:szCs w:val="24"/>
        </w:rPr>
        <w:t xml:space="preserve"> (</w:t>
      </w:r>
      <w:r w:rsidR="003C3302">
        <w:rPr>
          <w:rFonts w:ascii="Times New Roman" w:hAnsi="Times New Roman" w:cs="Times New Roman"/>
          <w:color w:val="222222"/>
          <w:sz w:val="24"/>
          <w:szCs w:val="24"/>
          <w:shd w:val="clear" w:color="auto" w:fill="FFFFFF"/>
        </w:rPr>
        <w:t>Hoel et al, 2020).</w:t>
      </w:r>
      <w:r>
        <w:rPr>
          <w:rFonts w:ascii="Times New Roman" w:hAnsi="Times New Roman" w:cs="Times New Roman"/>
          <w:sz w:val="24"/>
          <w:szCs w:val="24"/>
        </w:rPr>
        <w:t xml:space="preserve"> This particular bullying type could be forced overtime, unrealistic production goals</w:t>
      </w:r>
      <w:r w:rsidR="000000DD">
        <w:rPr>
          <w:rFonts w:ascii="Times New Roman" w:hAnsi="Times New Roman" w:cs="Times New Roman"/>
          <w:sz w:val="24"/>
          <w:szCs w:val="24"/>
        </w:rPr>
        <w:t>, separating those that cannot keep up on their tasks.</w:t>
      </w:r>
    </w:p>
    <w:p w14:paraId="483663D6" w14:textId="77777777" w:rsidR="00C26ED7" w:rsidRPr="00C26ED7" w:rsidRDefault="00C26ED7" w:rsidP="00C26ED7">
      <w:pPr>
        <w:pStyle w:val="Heading2"/>
        <w:rPr>
          <w:rFonts w:ascii="Times New Roman" w:hAnsi="Times New Roman" w:cs="Times New Roman"/>
          <w:sz w:val="28"/>
          <w:szCs w:val="28"/>
        </w:rPr>
      </w:pPr>
      <w:bookmarkStart w:id="3" w:name="_Toc49071031"/>
      <w:r w:rsidRPr="00C26ED7">
        <w:rPr>
          <w:rFonts w:ascii="Times New Roman" w:hAnsi="Times New Roman" w:cs="Times New Roman"/>
          <w:sz w:val="28"/>
          <w:szCs w:val="28"/>
        </w:rPr>
        <w:t>Impacts of Workplace bullying</w:t>
      </w:r>
      <w:bookmarkEnd w:id="3"/>
    </w:p>
    <w:p w14:paraId="69A0E43A" w14:textId="77777777" w:rsidR="00276DAC" w:rsidRDefault="00B22299" w:rsidP="00FC6362">
      <w:pPr>
        <w:spacing w:line="360" w:lineRule="auto"/>
        <w:jc w:val="both"/>
        <w:rPr>
          <w:rFonts w:ascii="Times New Roman" w:hAnsi="Times New Roman" w:cs="Times New Roman"/>
          <w:sz w:val="24"/>
          <w:szCs w:val="24"/>
        </w:rPr>
      </w:pPr>
      <w:r>
        <w:rPr>
          <w:rFonts w:ascii="Times New Roman" w:hAnsi="Times New Roman" w:cs="Times New Roman"/>
          <w:sz w:val="24"/>
          <w:szCs w:val="24"/>
        </w:rPr>
        <w:t>Anyone can actually bully and around 70% of male bullies and 30% of female bullies and most male and female bullies are more probably to target women</w:t>
      </w:r>
      <w:r w:rsidR="0007369E">
        <w:rPr>
          <w:rFonts w:ascii="Times New Roman" w:hAnsi="Times New Roman" w:cs="Times New Roman"/>
          <w:sz w:val="24"/>
          <w:szCs w:val="24"/>
        </w:rPr>
        <w:t xml:space="preserve"> (Niven et al, 2020)</w:t>
      </w:r>
      <w:r>
        <w:rPr>
          <w:rFonts w:ascii="Times New Roman" w:hAnsi="Times New Roman" w:cs="Times New Roman"/>
          <w:sz w:val="24"/>
          <w:szCs w:val="24"/>
        </w:rPr>
        <w:t>. 61% of bullying comes from supervisors or bosses, 31% from co-workers and 6% of the bully comes from individuals at lower levels of employments</w:t>
      </w:r>
      <w:r w:rsidR="00D868CC">
        <w:rPr>
          <w:rFonts w:ascii="Times New Roman" w:hAnsi="Times New Roman" w:cs="Times New Roman"/>
          <w:sz w:val="24"/>
          <w:szCs w:val="24"/>
        </w:rPr>
        <w:t xml:space="preserve"> bully their bosses or supervisors</w:t>
      </w:r>
      <w:r w:rsidR="0007369E">
        <w:rPr>
          <w:rFonts w:ascii="Times New Roman" w:hAnsi="Times New Roman" w:cs="Times New Roman"/>
          <w:sz w:val="24"/>
          <w:szCs w:val="24"/>
        </w:rPr>
        <w:t xml:space="preserve"> (</w:t>
      </w:r>
      <w:r w:rsidR="0007369E" w:rsidRPr="00481E97">
        <w:rPr>
          <w:rFonts w:ascii="Times New Roman" w:hAnsi="Times New Roman" w:cs="Times New Roman"/>
          <w:color w:val="222222"/>
          <w:sz w:val="24"/>
          <w:szCs w:val="24"/>
          <w:shd w:val="clear" w:color="auto" w:fill="FFFFFF"/>
        </w:rPr>
        <w:t>Woodrow</w:t>
      </w:r>
      <w:r w:rsidR="002D062A">
        <w:rPr>
          <w:rFonts w:ascii="Times New Roman" w:hAnsi="Times New Roman" w:cs="Times New Roman"/>
          <w:color w:val="222222"/>
          <w:sz w:val="24"/>
          <w:szCs w:val="24"/>
          <w:shd w:val="clear" w:color="auto" w:fill="FFFFFF"/>
        </w:rPr>
        <w:t xml:space="preserve"> </w:t>
      </w:r>
      <w:r w:rsidR="0007369E" w:rsidRPr="00481E97">
        <w:rPr>
          <w:rFonts w:ascii="Times New Roman" w:hAnsi="Times New Roman" w:cs="Times New Roman"/>
          <w:color w:val="222222"/>
          <w:sz w:val="24"/>
          <w:szCs w:val="24"/>
          <w:shd w:val="clear" w:color="auto" w:fill="FFFFFF"/>
        </w:rPr>
        <w:t>and Guest, 2017</w:t>
      </w:r>
      <w:r w:rsidR="0007369E">
        <w:rPr>
          <w:rFonts w:ascii="Times New Roman" w:hAnsi="Times New Roman" w:cs="Times New Roman"/>
          <w:color w:val="222222"/>
          <w:sz w:val="24"/>
          <w:szCs w:val="24"/>
          <w:shd w:val="clear" w:color="auto" w:fill="FFFFFF"/>
        </w:rPr>
        <w:t>)</w:t>
      </w:r>
      <w:r w:rsidR="00D868CC">
        <w:rPr>
          <w:rFonts w:ascii="Times New Roman" w:hAnsi="Times New Roman" w:cs="Times New Roman"/>
          <w:sz w:val="24"/>
          <w:szCs w:val="24"/>
        </w:rPr>
        <w:t>. Those that are more frequently bullied are</w:t>
      </w:r>
      <w:r w:rsidR="00297FC1">
        <w:rPr>
          <w:rFonts w:ascii="Times New Roman" w:hAnsi="Times New Roman" w:cs="Times New Roman"/>
          <w:sz w:val="24"/>
          <w:szCs w:val="24"/>
        </w:rPr>
        <w:t xml:space="preserve"> the protected groups. Bullying has adverse effect on people as well as the workplace. </w:t>
      </w:r>
    </w:p>
    <w:p w14:paraId="5C607CF4" w14:textId="77777777" w:rsidR="00B5323B" w:rsidRPr="00B5323B" w:rsidRDefault="00B5323B" w:rsidP="00FC6362">
      <w:pPr>
        <w:spacing w:line="360" w:lineRule="auto"/>
        <w:jc w:val="both"/>
        <w:rPr>
          <w:rFonts w:ascii="Times New Roman" w:hAnsi="Times New Roman" w:cs="Times New Roman"/>
          <w:b/>
          <w:sz w:val="24"/>
          <w:szCs w:val="24"/>
        </w:rPr>
      </w:pPr>
      <w:r>
        <w:rPr>
          <w:rFonts w:ascii="Times New Roman" w:hAnsi="Times New Roman" w:cs="Times New Roman"/>
          <w:b/>
          <w:sz w:val="24"/>
          <w:szCs w:val="24"/>
        </w:rPr>
        <w:t>Impacts/effects</w:t>
      </w:r>
      <w:r w:rsidRPr="00B5323B">
        <w:rPr>
          <w:rFonts w:ascii="Times New Roman" w:hAnsi="Times New Roman" w:cs="Times New Roman"/>
          <w:b/>
          <w:sz w:val="24"/>
          <w:szCs w:val="24"/>
        </w:rPr>
        <w:t xml:space="preserve"> of bullying on employees/workers</w:t>
      </w:r>
    </w:p>
    <w:p w14:paraId="7CA68E74" w14:textId="77777777" w:rsidR="00B343D8" w:rsidRDefault="00276DAC" w:rsidP="00FC6362">
      <w:pPr>
        <w:spacing w:line="360" w:lineRule="auto"/>
        <w:jc w:val="both"/>
        <w:rPr>
          <w:rFonts w:ascii="Times New Roman" w:hAnsi="Times New Roman" w:cs="Times New Roman"/>
          <w:sz w:val="24"/>
          <w:szCs w:val="24"/>
        </w:rPr>
      </w:pPr>
      <w:r>
        <w:rPr>
          <w:rFonts w:ascii="Times New Roman" w:hAnsi="Times New Roman" w:cs="Times New Roman"/>
          <w:sz w:val="24"/>
          <w:szCs w:val="24"/>
        </w:rPr>
        <w:t>Bully do have serious effect on people’s mental and physical health and s</w:t>
      </w:r>
      <w:r w:rsidR="00297FC1">
        <w:rPr>
          <w:rFonts w:ascii="Times New Roman" w:hAnsi="Times New Roman" w:cs="Times New Roman"/>
          <w:sz w:val="24"/>
          <w:szCs w:val="24"/>
        </w:rPr>
        <w:t xml:space="preserve">ome </w:t>
      </w:r>
      <w:r w:rsidR="00C26ED7">
        <w:rPr>
          <w:rFonts w:ascii="Times New Roman" w:hAnsi="Times New Roman" w:cs="Times New Roman"/>
          <w:sz w:val="24"/>
          <w:szCs w:val="24"/>
        </w:rPr>
        <w:t xml:space="preserve">of the physical health effects </w:t>
      </w:r>
      <w:r w:rsidR="00297FC1">
        <w:rPr>
          <w:rFonts w:ascii="Times New Roman" w:hAnsi="Times New Roman" w:cs="Times New Roman"/>
          <w:sz w:val="24"/>
          <w:szCs w:val="24"/>
        </w:rPr>
        <w:t>of bullying include feeling sick, high blood pressure or digestive issues, difficulty in getting quality sleep, and somatic symptoms like decreased appetite and headaches</w:t>
      </w:r>
      <w:r w:rsidR="000F5B60">
        <w:rPr>
          <w:rFonts w:ascii="Times New Roman" w:hAnsi="Times New Roman" w:cs="Times New Roman"/>
          <w:sz w:val="24"/>
          <w:szCs w:val="24"/>
        </w:rPr>
        <w:t xml:space="preserve"> (Hoel et al, 2017)</w:t>
      </w:r>
      <w:r w:rsidR="00297FC1">
        <w:rPr>
          <w:rFonts w:ascii="Times New Roman" w:hAnsi="Times New Roman" w:cs="Times New Roman"/>
          <w:sz w:val="24"/>
          <w:szCs w:val="24"/>
        </w:rPr>
        <w:t>.</w:t>
      </w:r>
      <w:r w:rsidR="00C26ED7">
        <w:rPr>
          <w:rFonts w:ascii="Times New Roman" w:hAnsi="Times New Roman" w:cs="Times New Roman"/>
          <w:sz w:val="24"/>
          <w:szCs w:val="24"/>
        </w:rPr>
        <w:t xml:space="preserve"> Mental health effects of bullying include constant thinking and </w:t>
      </w:r>
      <w:r w:rsidR="00526F7B">
        <w:rPr>
          <w:rFonts w:ascii="Times New Roman" w:hAnsi="Times New Roman" w:cs="Times New Roman"/>
          <w:sz w:val="24"/>
          <w:szCs w:val="24"/>
        </w:rPr>
        <w:t xml:space="preserve">worrying of work, even in time-off, dreading of work and requiring time to stay at home, suicidal thought, low self-esteem, </w:t>
      </w:r>
      <w:r w:rsidR="00B5323B">
        <w:rPr>
          <w:rFonts w:ascii="Times New Roman" w:hAnsi="Times New Roman" w:cs="Times New Roman"/>
          <w:sz w:val="24"/>
          <w:szCs w:val="24"/>
        </w:rPr>
        <w:lastRenderedPageBreak/>
        <w:t>increased risk for anxiety and depression, the need for time-off in order to quickly recover from stress, or self-doubt.</w:t>
      </w:r>
    </w:p>
    <w:p w14:paraId="1CB3F4F9" w14:textId="77777777" w:rsidR="00B5323B" w:rsidRDefault="00B5323B" w:rsidP="00FC6362">
      <w:pPr>
        <w:spacing w:line="360" w:lineRule="auto"/>
        <w:jc w:val="both"/>
        <w:rPr>
          <w:rFonts w:ascii="Times New Roman" w:hAnsi="Times New Roman" w:cs="Times New Roman"/>
          <w:b/>
          <w:sz w:val="24"/>
          <w:szCs w:val="24"/>
        </w:rPr>
      </w:pPr>
      <w:r w:rsidRPr="00B5323B">
        <w:rPr>
          <w:rFonts w:ascii="Times New Roman" w:hAnsi="Times New Roman" w:cs="Times New Roman"/>
          <w:b/>
          <w:sz w:val="24"/>
          <w:szCs w:val="24"/>
        </w:rPr>
        <w:t>Impacts/effects of bullying on workplace</w:t>
      </w:r>
    </w:p>
    <w:p w14:paraId="3EC9BF9C" w14:textId="77777777" w:rsidR="00B5323B" w:rsidRDefault="00E56FD6" w:rsidP="00FC6362">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Workplace that has high bullying rates could also experience adverse consequences, which include reduced morale and productivity, high rates of turnover, inadequate team dynamics, reduced employees’ effort, trust, and loyalty, increased employee/worker absences, financial loss originating from bullying investigations or legal costs</w:t>
      </w:r>
      <w:r w:rsidR="000F5B60">
        <w:rPr>
          <w:rFonts w:ascii="Times New Roman" w:hAnsi="Times New Roman" w:cs="Times New Roman"/>
          <w:sz w:val="24"/>
          <w:szCs w:val="24"/>
        </w:rPr>
        <w:t xml:space="preserve"> (</w:t>
      </w:r>
      <w:r w:rsidR="000F5B60">
        <w:rPr>
          <w:rFonts w:ascii="Times New Roman" w:hAnsi="Times New Roman" w:cs="Times New Roman"/>
          <w:color w:val="222222"/>
          <w:sz w:val="24"/>
          <w:szCs w:val="24"/>
          <w:shd w:val="clear" w:color="auto" w:fill="FFFFFF"/>
        </w:rPr>
        <w:t>Einarsen et al, 2018).</w:t>
      </w:r>
    </w:p>
    <w:p w14:paraId="5CC8A4A1" w14:textId="77777777" w:rsidR="003C6583" w:rsidRDefault="003C6583" w:rsidP="003C6583">
      <w:pPr>
        <w:pStyle w:val="Heading1"/>
        <w:rPr>
          <w:rFonts w:ascii="Times New Roman" w:hAnsi="Times New Roman" w:cs="Times New Roman"/>
          <w:shd w:val="clear" w:color="auto" w:fill="FFFFFF"/>
        </w:rPr>
      </w:pPr>
      <w:bookmarkStart w:id="4" w:name="_Toc49071032"/>
      <w:r w:rsidRPr="003C6583">
        <w:rPr>
          <w:rFonts w:ascii="Times New Roman" w:hAnsi="Times New Roman" w:cs="Times New Roman"/>
          <w:shd w:val="clear" w:color="auto" w:fill="FFFFFF"/>
        </w:rPr>
        <w:t>Range of alternative solutions to workplace bullying</w:t>
      </w:r>
      <w:bookmarkEnd w:id="4"/>
    </w:p>
    <w:p w14:paraId="18608FFA" w14:textId="77777777" w:rsidR="003C6583" w:rsidRDefault="004E7D6C" w:rsidP="004E7D6C">
      <w:pPr>
        <w:spacing w:line="360" w:lineRule="auto"/>
        <w:jc w:val="both"/>
        <w:rPr>
          <w:rFonts w:ascii="Times New Roman" w:hAnsi="Times New Roman" w:cs="Times New Roman"/>
          <w:sz w:val="24"/>
          <w:szCs w:val="24"/>
        </w:rPr>
      </w:pPr>
      <w:r>
        <w:rPr>
          <w:rFonts w:ascii="Times New Roman" w:hAnsi="Times New Roman" w:cs="Times New Roman"/>
          <w:sz w:val="24"/>
          <w:szCs w:val="24"/>
        </w:rPr>
        <w:t>Individuals that bully at workplace could finally face consequences like transfer, reprimands, or job loss</w:t>
      </w:r>
      <w:r w:rsidR="009F60BB">
        <w:rPr>
          <w:rFonts w:ascii="Times New Roman" w:hAnsi="Times New Roman" w:cs="Times New Roman"/>
          <w:sz w:val="24"/>
          <w:szCs w:val="24"/>
        </w:rPr>
        <w:t xml:space="preserve"> (</w:t>
      </w:r>
      <w:r w:rsidR="009F60BB" w:rsidRPr="0052617C">
        <w:rPr>
          <w:rFonts w:ascii="Times New Roman" w:hAnsi="Times New Roman" w:cs="Times New Roman"/>
          <w:color w:val="222222"/>
          <w:sz w:val="24"/>
          <w:szCs w:val="24"/>
          <w:shd w:val="clear" w:color="auto" w:fill="FFFFFF"/>
        </w:rPr>
        <w:t>Coyne</w:t>
      </w:r>
      <w:r w:rsidR="009F60BB">
        <w:rPr>
          <w:rFonts w:ascii="Times New Roman" w:hAnsi="Times New Roman" w:cs="Times New Roman"/>
          <w:color w:val="222222"/>
          <w:sz w:val="24"/>
          <w:szCs w:val="24"/>
          <w:shd w:val="clear" w:color="auto" w:fill="FFFFFF"/>
        </w:rPr>
        <w:t xml:space="preserve"> et al, 2017)</w:t>
      </w:r>
      <w:r>
        <w:rPr>
          <w:rFonts w:ascii="Times New Roman" w:hAnsi="Times New Roman" w:cs="Times New Roman"/>
          <w:sz w:val="24"/>
          <w:szCs w:val="24"/>
        </w:rPr>
        <w:t xml:space="preserve">. However, several types of bullying are not illegal. When bullying </w:t>
      </w:r>
      <w:r w:rsidR="00B74CAD">
        <w:rPr>
          <w:rFonts w:ascii="Times New Roman" w:hAnsi="Times New Roman" w:cs="Times New Roman"/>
          <w:sz w:val="24"/>
          <w:szCs w:val="24"/>
        </w:rPr>
        <w:t>is not adequately handl</w:t>
      </w:r>
      <w:r>
        <w:rPr>
          <w:rFonts w:ascii="Times New Roman" w:hAnsi="Times New Roman" w:cs="Times New Roman"/>
          <w:sz w:val="24"/>
          <w:szCs w:val="24"/>
        </w:rPr>
        <w:t xml:space="preserve">ed, it becomes easier for individuals to continue the act of bullying, </w:t>
      </w:r>
      <w:r w:rsidR="00B74CAD">
        <w:rPr>
          <w:rFonts w:ascii="Times New Roman" w:hAnsi="Times New Roman" w:cs="Times New Roman"/>
          <w:sz w:val="24"/>
          <w:szCs w:val="24"/>
        </w:rPr>
        <w:t>particularly</w:t>
      </w:r>
      <w:r>
        <w:rPr>
          <w:rFonts w:ascii="Times New Roman" w:hAnsi="Times New Roman" w:cs="Times New Roman"/>
          <w:sz w:val="24"/>
          <w:szCs w:val="24"/>
        </w:rPr>
        <w:t xml:space="preserve"> when such bully is </w:t>
      </w:r>
      <w:r w:rsidR="00B74CAD">
        <w:rPr>
          <w:rFonts w:ascii="Times New Roman" w:hAnsi="Times New Roman" w:cs="Times New Roman"/>
          <w:sz w:val="24"/>
          <w:szCs w:val="24"/>
        </w:rPr>
        <w:t>indirect</w:t>
      </w:r>
      <w:r w:rsidR="009F60BB">
        <w:rPr>
          <w:rFonts w:ascii="Times New Roman" w:hAnsi="Times New Roman" w:cs="Times New Roman"/>
          <w:sz w:val="24"/>
          <w:szCs w:val="24"/>
        </w:rPr>
        <w:t xml:space="preserve"> (</w:t>
      </w:r>
      <w:r w:rsidR="009D303E">
        <w:rPr>
          <w:rFonts w:ascii="Times New Roman" w:hAnsi="Times New Roman" w:cs="Times New Roman"/>
          <w:color w:val="222222"/>
          <w:sz w:val="24"/>
          <w:szCs w:val="24"/>
          <w:shd w:val="clear" w:color="auto" w:fill="FFFFFF"/>
        </w:rPr>
        <w:t>Creasy and Carnes, 2017),</w:t>
      </w:r>
      <w:r w:rsidR="00B74CAD">
        <w:rPr>
          <w:rFonts w:ascii="Times New Roman" w:hAnsi="Times New Roman" w:cs="Times New Roman"/>
          <w:sz w:val="24"/>
          <w:szCs w:val="24"/>
        </w:rPr>
        <w:t xml:space="preserve"> Bullies who deliberately make people look bad or take credit for work they did not do could end up being praised or </w:t>
      </w:r>
      <w:r w:rsidR="00866CE6">
        <w:rPr>
          <w:rFonts w:ascii="Times New Roman" w:hAnsi="Times New Roman" w:cs="Times New Roman"/>
          <w:sz w:val="24"/>
          <w:szCs w:val="24"/>
        </w:rPr>
        <w:t>promoted.</w:t>
      </w:r>
      <w:r w:rsidR="00B74CAD">
        <w:rPr>
          <w:rFonts w:ascii="Times New Roman" w:hAnsi="Times New Roman" w:cs="Times New Roman"/>
          <w:sz w:val="24"/>
          <w:szCs w:val="24"/>
        </w:rPr>
        <w:t xml:space="preserve"> </w:t>
      </w:r>
      <w:r w:rsidR="00894B43" w:rsidRPr="00866CE6">
        <w:rPr>
          <w:rFonts w:ascii="Times New Roman" w:hAnsi="Times New Roman" w:cs="Times New Roman"/>
          <w:sz w:val="24"/>
          <w:szCs w:val="24"/>
        </w:rPr>
        <w:t>S</w:t>
      </w:r>
      <w:r w:rsidR="00894B43">
        <w:rPr>
          <w:rFonts w:ascii="Times New Roman" w:hAnsi="Times New Roman" w:cs="Times New Roman"/>
          <w:sz w:val="24"/>
          <w:szCs w:val="24"/>
        </w:rPr>
        <w:t xml:space="preserve">ome of the alternate solutions </w:t>
      </w:r>
      <w:r w:rsidR="00EA5AAB">
        <w:rPr>
          <w:rFonts w:ascii="Times New Roman" w:hAnsi="Times New Roman" w:cs="Times New Roman"/>
          <w:sz w:val="24"/>
          <w:szCs w:val="24"/>
        </w:rPr>
        <w:t>to handling workforce bullying include:</w:t>
      </w:r>
    </w:p>
    <w:p w14:paraId="4B803B58" w14:textId="77777777" w:rsidR="00EA5AAB" w:rsidRDefault="00EA5AAB" w:rsidP="004E7D6C">
      <w:pPr>
        <w:spacing w:line="360" w:lineRule="auto"/>
        <w:jc w:val="both"/>
        <w:rPr>
          <w:rFonts w:ascii="Times New Roman" w:hAnsi="Times New Roman" w:cs="Times New Roman"/>
          <w:sz w:val="24"/>
          <w:szCs w:val="24"/>
        </w:rPr>
      </w:pPr>
      <w:r w:rsidRPr="00EA5AAB">
        <w:rPr>
          <w:rFonts w:ascii="Times New Roman" w:hAnsi="Times New Roman" w:cs="Times New Roman"/>
          <w:b/>
          <w:i/>
          <w:sz w:val="24"/>
          <w:szCs w:val="24"/>
        </w:rPr>
        <w:t>Documentation of the bullying:</w:t>
      </w:r>
      <w:r>
        <w:rPr>
          <w:rFonts w:ascii="Times New Roman" w:hAnsi="Times New Roman" w:cs="Times New Roman"/>
          <w:sz w:val="24"/>
          <w:szCs w:val="24"/>
        </w:rPr>
        <w:t xml:space="preserve"> Keeping track of every bullying action in writing would help the bullied get relieved on the issue</w:t>
      </w:r>
      <w:r w:rsidR="00866CE6">
        <w:rPr>
          <w:rFonts w:ascii="Times New Roman" w:hAnsi="Times New Roman" w:cs="Times New Roman"/>
          <w:sz w:val="24"/>
          <w:szCs w:val="24"/>
        </w:rPr>
        <w:t xml:space="preserve"> (</w:t>
      </w:r>
      <w:r w:rsidR="00866CE6">
        <w:rPr>
          <w:rFonts w:ascii="Times New Roman" w:hAnsi="Times New Roman" w:cs="Times New Roman"/>
          <w:color w:val="222222"/>
          <w:sz w:val="24"/>
          <w:szCs w:val="24"/>
          <w:shd w:val="clear" w:color="auto" w:fill="FFFFFF"/>
        </w:rPr>
        <w:t>Harrington et al, 2015).</w:t>
      </w:r>
      <w:r w:rsidR="00A67127">
        <w:rPr>
          <w:rFonts w:ascii="Times New Roman" w:hAnsi="Times New Roman" w:cs="Times New Roman"/>
          <w:sz w:val="24"/>
          <w:szCs w:val="24"/>
        </w:rPr>
        <w:t xml:space="preserve"> This would involve noting of the time, date, the location that the bullying happened, and other individual present in the room at the time of the bullying.</w:t>
      </w:r>
    </w:p>
    <w:p w14:paraId="11716A6D" w14:textId="77777777" w:rsidR="00AA39A4" w:rsidRDefault="00AA39A4" w:rsidP="004E7D6C">
      <w:pPr>
        <w:spacing w:line="360" w:lineRule="auto"/>
        <w:jc w:val="both"/>
        <w:rPr>
          <w:rFonts w:ascii="Times New Roman" w:hAnsi="Times New Roman" w:cs="Times New Roman"/>
          <w:sz w:val="24"/>
          <w:szCs w:val="24"/>
        </w:rPr>
      </w:pPr>
      <w:r w:rsidRPr="00AA39A4">
        <w:rPr>
          <w:rFonts w:ascii="Times New Roman" w:hAnsi="Times New Roman" w:cs="Times New Roman"/>
          <w:b/>
          <w:i/>
          <w:sz w:val="24"/>
          <w:szCs w:val="24"/>
        </w:rPr>
        <w:t>Saving of physical evidence:</w:t>
      </w:r>
      <w:r>
        <w:rPr>
          <w:rFonts w:ascii="Times New Roman" w:hAnsi="Times New Roman" w:cs="Times New Roman"/>
          <w:sz w:val="24"/>
          <w:szCs w:val="24"/>
        </w:rPr>
        <w:t xml:space="preserve"> </w:t>
      </w:r>
      <w:r w:rsidR="00D01D91">
        <w:rPr>
          <w:rFonts w:ascii="Times New Roman" w:hAnsi="Times New Roman" w:cs="Times New Roman"/>
          <w:sz w:val="24"/>
          <w:szCs w:val="24"/>
        </w:rPr>
        <w:t>Bullied worker or individual can keep</w:t>
      </w:r>
      <w:r w:rsidR="00866CE6">
        <w:rPr>
          <w:rFonts w:ascii="Times New Roman" w:hAnsi="Times New Roman" w:cs="Times New Roman"/>
          <w:sz w:val="24"/>
          <w:szCs w:val="24"/>
        </w:rPr>
        <w:t xml:space="preserve"> or save</w:t>
      </w:r>
      <w:r w:rsidR="00D01D91">
        <w:rPr>
          <w:rFonts w:ascii="Times New Roman" w:hAnsi="Times New Roman" w:cs="Times New Roman"/>
          <w:sz w:val="24"/>
          <w:szCs w:val="24"/>
        </w:rPr>
        <w:t xml:space="preserve"> threatening emails, comments, or notes he/she received, even if any of them is unsigned</w:t>
      </w:r>
      <w:r w:rsidR="00866CE6">
        <w:rPr>
          <w:rFonts w:ascii="Times New Roman" w:hAnsi="Times New Roman" w:cs="Times New Roman"/>
          <w:sz w:val="24"/>
          <w:szCs w:val="24"/>
        </w:rPr>
        <w:t xml:space="preserve"> (Hoel et al, 2020)</w:t>
      </w:r>
      <w:r w:rsidR="00D01D91">
        <w:rPr>
          <w:rFonts w:ascii="Times New Roman" w:hAnsi="Times New Roman" w:cs="Times New Roman"/>
          <w:sz w:val="24"/>
          <w:szCs w:val="24"/>
        </w:rPr>
        <w:t xml:space="preserve">. In case there is any document that could help prove the act of bullying, like </w:t>
      </w:r>
      <w:r w:rsidR="000314E5">
        <w:rPr>
          <w:rFonts w:ascii="Times New Roman" w:hAnsi="Times New Roman" w:cs="Times New Roman"/>
          <w:sz w:val="24"/>
          <w:szCs w:val="24"/>
        </w:rPr>
        <w:t>excessively</w:t>
      </w:r>
      <w:r w:rsidR="00D01D91">
        <w:rPr>
          <w:rFonts w:ascii="Times New Roman" w:hAnsi="Times New Roman" w:cs="Times New Roman"/>
          <w:sz w:val="24"/>
          <w:szCs w:val="24"/>
        </w:rPr>
        <w:t xml:space="preserve"> </w:t>
      </w:r>
      <w:r w:rsidR="000314E5">
        <w:rPr>
          <w:rFonts w:ascii="Times New Roman" w:hAnsi="Times New Roman" w:cs="Times New Roman"/>
          <w:sz w:val="24"/>
          <w:szCs w:val="24"/>
        </w:rPr>
        <w:t>cruel</w:t>
      </w:r>
      <w:r w:rsidR="00D01D91">
        <w:rPr>
          <w:rFonts w:ascii="Times New Roman" w:hAnsi="Times New Roman" w:cs="Times New Roman"/>
          <w:sz w:val="24"/>
          <w:szCs w:val="24"/>
        </w:rPr>
        <w:t xml:space="preserve"> </w:t>
      </w:r>
      <w:r w:rsidR="000314E5">
        <w:rPr>
          <w:rFonts w:ascii="Times New Roman" w:hAnsi="Times New Roman" w:cs="Times New Roman"/>
          <w:sz w:val="24"/>
          <w:szCs w:val="24"/>
        </w:rPr>
        <w:t>commentary</w:t>
      </w:r>
      <w:r w:rsidR="00D01D91">
        <w:rPr>
          <w:rFonts w:ascii="Times New Roman" w:hAnsi="Times New Roman" w:cs="Times New Roman"/>
          <w:sz w:val="24"/>
          <w:szCs w:val="24"/>
        </w:rPr>
        <w:t xml:space="preserve"> on assigned work, denied PTO (please turn over) requests</w:t>
      </w:r>
      <w:r w:rsidR="000314E5">
        <w:rPr>
          <w:rFonts w:ascii="Times New Roman" w:hAnsi="Times New Roman" w:cs="Times New Roman"/>
          <w:sz w:val="24"/>
          <w:szCs w:val="24"/>
        </w:rPr>
        <w:t>, etc., they should be kept in any safe place.</w:t>
      </w:r>
    </w:p>
    <w:p w14:paraId="470C87B4" w14:textId="77777777" w:rsidR="000314E5" w:rsidRDefault="000314E5" w:rsidP="004E7D6C">
      <w:pPr>
        <w:spacing w:line="360" w:lineRule="auto"/>
        <w:jc w:val="both"/>
        <w:rPr>
          <w:rFonts w:ascii="Times New Roman" w:hAnsi="Times New Roman" w:cs="Times New Roman"/>
          <w:sz w:val="24"/>
          <w:szCs w:val="24"/>
        </w:rPr>
      </w:pPr>
      <w:r w:rsidRPr="000314E5">
        <w:rPr>
          <w:rFonts w:ascii="Times New Roman" w:hAnsi="Times New Roman" w:cs="Times New Roman"/>
          <w:b/>
          <w:i/>
          <w:sz w:val="24"/>
          <w:szCs w:val="24"/>
        </w:rPr>
        <w:t>Reporting of the bullying:</w:t>
      </w:r>
      <w:r>
        <w:rPr>
          <w:rFonts w:ascii="Times New Roman" w:hAnsi="Times New Roman" w:cs="Times New Roman"/>
          <w:sz w:val="24"/>
          <w:szCs w:val="24"/>
        </w:rPr>
        <w:t xml:space="preserve"> A workplace can have </w:t>
      </w:r>
      <w:proofErr w:type="gramStart"/>
      <w:r>
        <w:rPr>
          <w:rFonts w:ascii="Times New Roman" w:hAnsi="Times New Roman" w:cs="Times New Roman"/>
          <w:sz w:val="24"/>
          <w:szCs w:val="24"/>
        </w:rPr>
        <w:t>a designated personnel</w:t>
      </w:r>
      <w:proofErr w:type="gramEnd"/>
      <w:r>
        <w:rPr>
          <w:rFonts w:ascii="Times New Roman" w:hAnsi="Times New Roman" w:cs="Times New Roman"/>
          <w:sz w:val="24"/>
          <w:szCs w:val="24"/>
        </w:rPr>
        <w:t xml:space="preserve"> that can be talked to in case it feels unsafe to talk to direct supervisor when any form of bullying takes place. The HR is a decent place to commence. Additionally, it is likely to talk about any form of bullying with any superiors at workplace if a workplace supervisor is not helpful or is the one perpetrating the bully</w:t>
      </w:r>
      <w:r w:rsidR="00866CE6">
        <w:rPr>
          <w:rFonts w:ascii="Times New Roman" w:hAnsi="Times New Roman" w:cs="Times New Roman"/>
          <w:sz w:val="24"/>
          <w:szCs w:val="24"/>
        </w:rPr>
        <w:t xml:space="preserve"> (</w:t>
      </w:r>
      <w:r w:rsidR="00866CE6" w:rsidRPr="00356316">
        <w:rPr>
          <w:rFonts w:ascii="Times New Roman" w:hAnsi="Times New Roman" w:cs="Times New Roman"/>
          <w:color w:val="222222"/>
          <w:sz w:val="24"/>
          <w:szCs w:val="24"/>
          <w:shd w:val="clear" w:color="auto" w:fill="FFFFFF"/>
        </w:rPr>
        <w:t>Naseer</w:t>
      </w:r>
      <w:r w:rsidR="00866CE6">
        <w:rPr>
          <w:rFonts w:ascii="Times New Roman" w:hAnsi="Times New Roman" w:cs="Times New Roman"/>
          <w:color w:val="222222"/>
          <w:sz w:val="24"/>
          <w:szCs w:val="24"/>
          <w:shd w:val="clear" w:color="auto" w:fill="FFFFFF"/>
        </w:rPr>
        <w:t xml:space="preserve"> et al, 2018)</w:t>
      </w:r>
      <w:r>
        <w:rPr>
          <w:rFonts w:ascii="Times New Roman" w:hAnsi="Times New Roman" w:cs="Times New Roman"/>
          <w:sz w:val="24"/>
          <w:szCs w:val="24"/>
        </w:rPr>
        <w:t>.</w:t>
      </w:r>
    </w:p>
    <w:p w14:paraId="46BECF65" w14:textId="77777777" w:rsidR="005A097A" w:rsidRDefault="005A097A" w:rsidP="004E7D6C">
      <w:pPr>
        <w:spacing w:line="360" w:lineRule="auto"/>
        <w:jc w:val="both"/>
        <w:rPr>
          <w:rFonts w:ascii="Times New Roman" w:hAnsi="Times New Roman" w:cs="Times New Roman"/>
          <w:sz w:val="24"/>
          <w:szCs w:val="24"/>
        </w:rPr>
      </w:pPr>
      <w:r w:rsidRPr="005A097A">
        <w:rPr>
          <w:rFonts w:ascii="Times New Roman" w:hAnsi="Times New Roman" w:cs="Times New Roman"/>
          <w:b/>
          <w:i/>
          <w:sz w:val="24"/>
          <w:szCs w:val="24"/>
        </w:rPr>
        <w:lastRenderedPageBreak/>
        <w:t>Confronting the bully:</w:t>
      </w:r>
      <w:r>
        <w:rPr>
          <w:rFonts w:ascii="Times New Roman" w:hAnsi="Times New Roman" w:cs="Times New Roman"/>
          <w:sz w:val="24"/>
          <w:szCs w:val="24"/>
        </w:rPr>
        <w:t xml:space="preserve"> </w:t>
      </w:r>
      <w:r w:rsidR="00992387">
        <w:rPr>
          <w:rFonts w:ascii="Times New Roman" w:hAnsi="Times New Roman" w:cs="Times New Roman"/>
          <w:sz w:val="24"/>
          <w:szCs w:val="24"/>
        </w:rPr>
        <w:t xml:space="preserve">If a worker knows or </w:t>
      </w:r>
      <w:r w:rsidR="00E426C6">
        <w:rPr>
          <w:rFonts w:ascii="Times New Roman" w:hAnsi="Times New Roman" w:cs="Times New Roman"/>
          <w:sz w:val="24"/>
          <w:szCs w:val="24"/>
        </w:rPr>
        <w:t xml:space="preserve">is </w:t>
      </w:r>
      <w:r w:rsidR="00992387">
        <w:rPr>
          <w:rFonts w:ascii="Times New Roman" w:hAnsi="Times New Roman" w:cs="Times New Roman"/>
          <w:sz w:val="24"/>
          <w:szCs w:val="24"/>
        </w:rPr>
        <w:t>aware of the person bullying him/her, he/she can bring al</w:t>
      </w:r>
      <w:r w:rsidR="00E426C6">
        <w:rPr>
          <w:rFonts w:ascii="Times New Roman" w:hAnsi="Times New Roman" w:cs="Times New Roman"/>
          <w:sz w:val="24"/>
          <w:szCs w:val="24"/>
        </w:rPr>
        <w:t>ong trusted witness like supervisor or co-worker, and beseech them to stop – if the worker feels comfortable doing so</w:t>
      </w:r>
      <w:r w:rsidR="00866CE6">
        <w:rPr>
          <w:rFonts w:ascii="Times New Roman" w:hAnsi="Times New Roman" w:cs="Times New Roman"/>
          <w:sz w:val="24"/>
          <w:szCs w:val="24"/>
        </w:rPr>
        <w:t xml:space="preserve"> (</w:t>
      </w:r>
      <w:proofErr w:type="spellStart"/>
      <w:r w:rsidR="00866CE6">
        <w:rPr>
          <w:rFonts w:ascii="Times New Roman" w:hAnsi="Times New Roman" w:cs="Times New Roman"/>
          <w:color w:val="222222"/>
          <w:sz w:val="24"/>
          <w:szCs w:val="24"/>
          <w:shd w:val="clear" w:color="auto" w:fill="FFFFFF"/>
        </w:rPr>
        <w:t>Pheko</w:t>
      </w:r>
      <w:proofErr w:type="spellEnd"/>
      <w:r w:rsidR="00866CE6">
        <w:rPr>
          <w:rFonts w:ascii="Times New Roman" w:hAnsi="Times New Roman" w:cs="Times New Roman"/>
          <w:color w:val="222222"/>
          <w:sz w:val="24"/>
          <w:szCs w:val="24"/>
          <w:shd w:val="clear" w:color="auto" w:fill="FFFFFF"/>
        </w:rPr>
        <w:t xml:space="preserve"> et al, 2017).</w:t>
      </w:r>
      <w:r w:rsidR="00E426C6">
        <w:rPr>
          <w:rFonts w:ascii="Times New Roman" w:hAnsi="Times New Roman" w:cs="Times New Roman"/>
          <w:sz w:val="24"/>
          <w:szCs w:val="24"/>
        </w:rPr>
        <w:t xml:space="preserve"> This should be done calmly, directly, and politely.</w:t>
      </w:r>
    </w:p>
    <w:p w14:paraId="212728B7" w14:textId="77777777" w:rsidR="00D466BB" w:rsidRDefault="00D466BB" w:rsidP="004E7D6C">
      <w:pPr>
        <w:spacing w:line="360" w:lineRule="auto"/>
        <w:jc w:val="both"/>
        <w:rPr>
          <w:rFonts w:ascii="Times New Roman" w:hAnsi="Times New Roman" w:cs="Times New Roman"/>
          <w:sz w:val="24"/>
          <w:szCs w:val="24"/>
        </w:rPr>
      </w:pPr>
      <w:r w:rsidRPr="00D466BB">
        <w:rPr>
          <w:rFonts w:ascii="Times New Roman" w:hAnsi="Times New Roman" w:cs="Times New Roman"/>
          <w:b/>
          <w:i/>
          <w:sz w:val="24"/>
          <w:szCs w:val="24"/>
        </w:rPr>
        <w:t>Review of work policies:</w:t>
      </w:r>
      <w:r>
        <w:rPr>
          <w:rFonts w:ascii="Times New Roman" w:hAnsi="Times New Roman" w:cs="Times New Roman"/>
          <w:sz w:val="24"/>
          <w:szCs w:val="24"/>
        </w:rPr>
        <w:t xml:space="preserve"> Workplace employee handbook may outline policies or action steps against bullying. Additionally, reviewing of local or even national policies of the type of bullying that is being experienced would sufficiently help address workplace bullying</w:t>
      </w:r>
      <w:r w:rsidR="0089085F">
        <w:rPr>
          <w:rFonts w:ascii="Times New Roman" w:hAnsi="Times New Roman" w:cs="Times New Roman"/>
          <w:sz w:val="24"/>
          <w:szCs w:val="24"/>
        </w:rPr>
        <w:t xml:space="preserve"> (</w:t>
      </w:r>
      <w:r w:rsidR="0089085F">
        <w:rPr>
          <w:rFonts w:ascii="Times New Roman" w:hAnsi="Times New Roman" w:cs="Times New Roman"/>
          <w:color w:val="222222"/>
          <w:sz w:val="24"/>
          <w:szCs w:val="24"/>
          <w:shd w:val="clear" w:color="auto" w:fill="FFFFFF"/>
        </w:rPr>
        <w:t>Rai and Agarwal, 2018)</w:t>
      </w:r>
    </w:p>
    <w:p w14:paraId="7651B1D8" w14:textId="77777777" w:rsidR="00D466BB" w:rsidRDefault="00D466BB" w:rsidP="004E7D6C">
      <w:pPr>
        <w:spacing w:line="360" w:lineRule="auto"/>
        <w:jc w:val="both"/>
        <w:rPr>
          <w:rFonts w:ascii="Times New Roman" w:hAnsi="Times New Roman" w:cs="Times New Roman"/>
          <w:sz w:val="24"/>
          <w:szCs w:val="24"/>
        </w:rPr>
      </w:pPr>
      <w:r w:rsidRPr="00D466BB">
        <w:rPr>
          <w:rFonts w:ascii="Times New Roman" w:hAnsi="Times New Roman" w:cs="Times New Roman"/>
          <w:b/>
          <w:i/>
          <w:sz w:val="24"/>
          <w:szCs w:val="24"/>
        </w:rPr>
        <w:t>Seeking of legal guidance:</w:t>
      </w:r>
      <w:r>
        <w:rPr>
          <w:rFonts w:ascii="Times New Roman" w:hAnsi="Times New Roman" w:cs="Times New Roman"/>
          <w:sz w:val="24"/>
          <w:szCs w:val="24"/>
        </w:rPr>
        <w:t xml:space="preserve"> </w:t>
      </w:r>
      <w:r w:rsidR="00A0068D">
        <w:rPr>
          <w:rFonts w:ascii="Times New Roman" w:hAnsi="Times New Roman" w:cs="Times New Roman"/>
          <w:sz w:val="24"/>
          <w:szCs w:val="24"/>
        </w:rPr>
        <w:t xml:space="preserve">Consideration can be taken in talking to a lawyer, depending on the </w:t>
      </w:r>
      <w:r w:rsidR="0089626C">
        <w:rPr>
          <w:rFonts w:ascii="Times New Roman" w:hAnsi="Times New Roman" w:cs="Times New Roman"/>
          <w:sz w:val="24"/>
          <w:szCs w:val="24"/>
        </w:rPr>
        <w:t>situations</w:t>
      </w:r>
      <w:r w:rsidR="00A0068D">
        <w:rPr>
          <w:rFonts w:ascii="Times New Roman" w:hAnsi="Times New Roman" w:cs="Times New Roman"/>
          <w:sz w:val="24"/>
          <w:szCs w:val="24"/>
        </w:rPr>
        <w:t xml:space="preserve"> of the bullying. Legal action might not </w:t>
      </w:r>
      <w:r w:rsidR="0089626C">
        <w:rPr>
          <w:rFonts w:ascii="Times New Roman" w:hAnsi="Times New Roman" w:cs="Times New Roman"/>
          <w:sz w:val="24"/>
          <w:szCs w:val="24"/>
        </w:rPr>
        <w:t>continually</w:t>
      </w:r>
      <w:r w:rsidR="00A0068D">
        <w:rPr>
          <w:rFonts w:ascii="Times New Roman" w:hAnsi="Times New Roman" w:cs="Times New Roman"/>
          <w:sz w:val="24"/>
          <w:szCs w:val="24"/>
        </w:rPr>
        <w:t xml:space="preserve"> be </w:t>
      </w:r>
      <w:r w:rsidR="009E49BC">
        <w:rPr>
          <w:rFonts w:ascii="Times New Roman" w:hAnsi="Times New Roman" w:cs="Times New Roman"/>
          <w:sz w:val="24"/>
          <w:szCs w:val="24"/>
        </w:rPr>
        <w:t>possible;</w:t>
      </w:r>
      <w:r w:rsidR="00A0068D">
        <w:rPr>
          <w:rFonts w:ascii="Times New Roman" w:hAnsi="Times New Roman" w:cs="Times New Roman"/>
          <w:sz w:val="24"/>
          <w:szCs w:val="24"/>
        </w:rPr>
        <w:t xml:space="preserve"> </w:t>
      </w:r>
      <w:r w:rsidR="009E49BC">
        <w:rPr>
          <w:rFonts w:ascii="Times New Roman" w:hAnsi="Times New Roman" w:cs="Times New Roman"/>
          <w:sz w:val="24"/>
          <w:szCs w:val="24"/>
        </w:rPr>
        <w:t>however,</w:t>
      </w:r>
      <w:r w:rsidR="00A0068D">
        <w:rPr>
          <w:rFonts w:ascii="Times New Roman" w:hAnsi="Times New Roman" w:cs="Times New Roman"/>
          <w:sz w:val="24"/>
          <w:szCs w:val="24"/>
        </w:rPr>
        <w:t xml:space="preserve"> a lawyer can give specific advice.</w:t>
      </w:r>
    </w:p>
    <w:p w14:paraId="3720A29B" w14:textId="77777777" w:rsidR="00C1509F" w:rsidRPr="00C1509F" w:rsidRDefault="00C1509F" w:rsidP="004E7D6C">
      <w:pPr>
        <w:spacing w:line="360" w:lineRule="auto"/>
        <w:jc w:val="both"/>
        <w:rPr>
          <w:rFonts w:ascii="Times New Roman" w:hAnsi="Times New Roman" w:cs="Times New Roman"/>
          <w:sz w:val="24"/>
          <w:szCs w:val="24"/>
        </w:rPr>
      </w:pPr>
      <w:r w:rsidRPr="00C1509F">
        <w:rPr>
          <w:rFonts w:ascii="Times New Roman" w:hAnsi="Times New Roman" w:cs="Times New Roman"/>
          <w:b/>
          <w:i/>
          <w:sz w:val="24"/>
          <w:szCs w:val="24"/>
        </w:rPr>
        <w:t>Provision of training and information:</w:t>
      </w:r>
      <w:r>
        <w:rPr>
          <w:rFonts w:ascii="Times New Roman" w:hAnsi="Times New Roman" w:cs="Times New Roman"/>
          <w:sz w:val="24"/>
          <w:szCs w:val="24"/>
        </w:rPr>
        <w:t xml:space="preserve"> Workers can be trained and well-informed of the adverse effect of workforce bullying on them and the workplace as a whole</w:t>
      </w:r>
      <w:r w:rsidR="00C861E8">
        <w:rPr>
          <w:rFonts w:ascii="Times New Roman" w:hAnsi="Times New Roman" w:cs="Times New Roman"/>
          <w:sz w:val="24"/>
          <w:szCs w:val="24"/>
        </w:rPr>
        <w:t xml:space="preserve"> (</w:t>
      </w:r>
      <w:r w:rsidR="00C861E8">
        <w:rPr>
          <w:rFonts w:ascii="Times New Roman" w:hAnsi="Times New Roman" w:cs="Times New Roman"/>
          <w:color w:val="222222"/>
          <w:sz w:val="24"/>
          <w:szCs w:val="24"/>
          <w:shd w:val="clear" w:color="auto" w:fill="FFFFFF"/>
        </w:rPr>
        <w:t>Ruck et al, 2017)</w:t>
      </w:r>
      <w:r>
        <w:rPr>
          <w:rFonts w:ascii="Times New Roman" w:hAnsi="Times New Roman" w:cs="Times New Roman"/>
          <w:sz w:val="24"/>
          <w:szCs w:val="24"/>
        </w:rPr>
        <w:t xml:space="preserve"> This would help every worker to get acquainted with the concepts of workplace bullying and adverse effects.</w:t>
      </w:r>
    </w:p>
    <w:p w14:paraId="7A0AE6F4" w14:textId="77777777" w:rsidR="00713595" w:rsidRDefault="00713595" w:rsidP="006D5C53">
      <w:pPr>
        <w:pStyle w:val="Heading1"/>
        <w:rPr>
          <w:rFonts w:ascii="Times New Roman" w:hAnsi="Times New Roman" w:cs="Times New Roman"/>
        </w:rPr>
      </w:pPr>
      <w:bookmarkStart w:id="5" w:name="_Toc49071033"/>
      <w:r w:rsidRPr="006D5C53">
        <w:rPr>
          <w:rFonts w:ascii="Times New Roman" w:hAnsi="Times New Roman" w:cs="Times New Roman"/>
        </w:rPr>
        <w:t>Application of de</w:t>
      </w:r>
      <w:r w:rsidR="00F73407">
        <w:rPr>
          <w:rFonts w:ascii="Times New Roman" w:hAnsi="Times New Roman" w:cs="Times New Roman"/>
        </w:rPr>
        <w:t>cision-making technique in choosing appropriate solutions and the development of plan for implementation</w:t>
      </w:r>
      <w:bookmarkEnd w:id="5"/>
    </w:p>
    <w:p w14:paraId="0F4B05E5" w14:textId="77777777" w:rsidR="00F73407" w:rsidRPr="00F73407" w:rsidRDefault="00F73407" w:rsidP="00F73407">
      <w:pPr>
        <w:pStyle w:val="Heading2"/>
        <w:rPr>
          <w:rFonts w:ascii="Times New Roman" w:hAnsi="Times New Roman" w:cs="Times New Roman"/>
          <w:sz w:val="28"/>
          <w:szCs w:val="28"/>
        </w:rPr>
      </w:pPr>
      <w:bookmarkStart w:id="6" w:name="_Toc49071034"/>
      <w:r w:rsidRPr="00F73407">
        <w:rPr>
          <w:rFonts w:ascii="Times New Roman" w:hAnsi="Times New Roman" w:cs="Times New Roman"/>
          <w:sz w:val="28"/>
          <w:szCs w:val="28"/>
        </w:rPr>
        <w:t>Application of decision-making technique</w:t>
      </w:r>
      <w:bookmarkEnd w:id="6"/>
    </w:p>
    <w:p w14:paraId="4C2DE15B" w14:textId="77777777" w:rsidR="00C0210E" w:rsidRDefault="00357D58" w:rsidP="006D5C53">
      <w:pPr>
        <w:spacing w:line="360" w:lineRule="auto"/>
        <w:jc w:val="both"/>
        <w:rPr>
          <w:rFonts w:ascii="Times New Roman" w:hAnsi="Times New Roman" w:cs="Times New Roman"/>
          <w:sz w:val="24"/>
          <w:szCs w:val="24"/>
        </w:rPr>
      </w:pPr>
      <w:r>
        <w:rPr>
          <w:rFonts w:ascii="Times New Roman" w:hAnsi="Times New Roman" w:cs="Times New Roman"/>
          <w:sz w:val="24"/>
          <w:szCs w:val="24"/>
        </w:rPr>
        <w:t>The Game Theory is the effective technique of decision-making that would be used in ensuring that the appropriate solution option is chosen is used in solving the complex workplace problem of workplace bullying</w:t>
      </w:r>
      <w:r w:rsidR="00845417">
        <w:rPr>
          <w:rFonts w:ascii="Times New Roman" w:hAnsi="Times New Roman" w:cs="Times New Roman"/>
          <w:sz w:val="24"/>
          <w:szCs w:val="24"/>
        </w:rPr>
        <w:t xml:space="preserve"> (</w:t>
      </w:r>
      <w:r w:rsidR="00845417" w:rsidRPr="0052617C">
        <w:rPr>
          <w:rFonts w:ascii="Times New Roman" w:hAnsi="Times New Roman" w:cs="Times New Roman"/>
          <w:color w:val="222222"/>
          <w:sz w:val="24"/>
          <w:szCs w:val="24"/>
          <w:shd w:val="clear" w:color="auto" w:fill="FFFFFF"/>
        </w:rPr>
        <w:t>Proctor, 2018</w:t>
      </w:r>
      <w:r w:rsidR="00845417">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The decision of making the appropriate choice is made by assuming that a worker or group of workers are being bullied at workplace and find out the most appropriate solution that would help the worker/workers out of or help prevent any form of future bullying that may exist at workplace</w:t>
      </w:r>
      <w:r w:rsidR="00136F14">
        <w:rPr>
          <w:rFonts w:ascii="Times New Roman" w:hAnsi="Times New Roman" w:cs="Times New Roman"/>
          <w:sz w:val="24"/>
          <w:szCs w:val="24"/>
        </w:rPr>
        <w:t xml:space="preserve"> (</w:t>
      </w:r>
      <w:r w:rsidR="00136F14">
        <w:rPr>
          <w:rFonts w:ascii="Times New Roman" w:hAnsi="Times New Roman" w:cs="Times New Roman"/>
          <w:color w:val="222222"/>
          <w:sz w:val="24"/>
          <w:szCs w:val="24"/>
          <w:shd w:val="clear" w:color="auto" w:fill="FFFFFF"/>
        </w:rPr>
        <w:t>Bryson et al, 2017).</w:t>
      </w:r>
      <w:r w:rsidR="00EF7110">
        <w:rPr>
          <w:rFonts w:ascii="Times New Roman" w:hAnsi="Times New Roman" w:cs="Times New Roman"/>
          <w:sz w:val="24"/>
          <w:szCs w:val="24"/>
        </w:rPr>
        <w:t xml:space="preserve"> The application of the Game </w:t>
      </w:r>
      <w:r w:rsidR="00C34F51">
        <w:rPr>
          <w:rFonts w:ascii="Times New Roman" w:hAnsi="Times New Roman" w:cs="Times New Roman"/>
          <w:sz w:val="24"/>
          <w:szCs w:val="24"/>
        </w:rPr>
        <w:t>Theory chose</w:t>
      </w:r>
      <w:r w:rsidR="00EF7110">
        <w:rPr>
          <w:rFonts w:ascii="Times New Roman" w:hAnsi="Times New Roman" w:cs="Times New Roman"/>
          <w:sz w:val="24"/>
          <w:szCs w:val="24"/>
        </w:rPr>
        <w:t xml:space="preserve"> the provision of the training and information as the most appropriate solution for handling workplace bullying.</w:t>
      </w:r>
    </w:p>
    <w:p w14:paraId="172B3E9F" w14:textId="77777777" w:rsidR="004F664E" w:rsidRDefault="004F664E" w:rsidP="006D5C53">
      <w:pPr>
        <w:spacing w:line="360" w:lineRule="auto"/>
        <w:jc w:val="both"/>
        <w:rPr>
          <w:rFonts w:ascii="Times New Roman" w:hAnsi="Times New Roman" w:cs="Times New Roman"/>
          <w:sz w:val="24"/>
          <w:szCs w:val="24"/>
        </w:rPr>
      </w:pPr>
    </w:p>
    <w:p w14:paraId="710E1614" w14:textId="77777777" w:rsidR="004F664E" w:rsidRDefault="004F664E" w:rsidP="006D5C53">
      <w:pPr>
        <w:spacing w:line="360" w:lineRule="auto"/>
        <w:jc w:val="both"/>
        <w:rPr>
          <w:rFonts w:ascii="Times New Roman" w:hAnsi="Times New Roman" w:cs="Times New Roman"/>
          <w:sz w:val="24"/>
          <w:szCs w:val="24"/>
        </w:rPr>
      </w:pPr>
    </w:p>
    <w:p w14:paraId="4471DF92" w14:textId="77777777" w:rsidR="004F664E" w:rsidRDefault="004F664E" w:rsidP="006D5C53">
      <w:pPr>
        <w:spacing w:line="360" w:lineRule="auto"/>
        <w:jc w:val="both"/>
        <w:rPr>
          <w:rFonts w:ascii="Times New Roman" w:hAnsi="Times New Roman" w:cs="Times New Roman"/>
          <w:sz w:val="24"/>
          <w:szCs w:val="24"/>
        </w:rPr>
      </w:pPr>
    </w:p>
    <w:p w14:paraId="5F9AC9DD" w14:textId="77777777" w:rsidR="00F73407" w:rsidRDefault="00F73407" w:rsidP="00F73407">
      <w:pPr>
        <w:pStyle w:val="Heading2"/>
        <w:rPr>
          <w:rFonts w:ascii="Times New Roman" w:hAnsi="Times New Roman" w:cs="Times New Roman"/>
          <w:sz w:val="28"/>
          <w:szCs w:val="28"/>
        </w:rPr>
      </w:pPr>
      <w:bookmarkStart w:id="7" w:name="_Toc49071035"/>
      <w:r w:rsidRPr="00F73407">
        <w:rPr>
          <w:rFonts w:ascii="Times New Roman" w:hAnsi="Times New Roman" w:cs="Times New Roman"/>
          <w:sz w:val="28"/>
          <w:szCs w:val="28"/>
        </w:rPr>
        <w:t>Development of the plan for the implementation</w:t>
      </w:r>
      <w:bookmarkEnd w:id="7"/>
      <w:r w:rsidRPr="00F73407">
        <w:rPr>
          <w:rFonts w:ascii="Times New Roman" w:hAnsi="Times New Roman" w:cs="Times New Roman"/>
          <w:sz w:val="28"/>
          <w:szCs w:val="28"/>
        </w:rPr>
        <w:t xml:space="preserve"> </w:t>
      </w:r>
    </w:p>
    <w:p w14:paraId="503F1DB8" w14:textId="77777777" w:rsidR="00F73407" w:rsidRDefault="00A86F59" w:rsidP="00A351C6">
      <w:pPr>
        <w:spacing w:line="360" w:lineRule="auto"/>
        <w:jc w:val="both"/>
        <w:rPr>
          <w:rFonts w:ascii="Times New Roman" w:hAnsi="Times New Roman" w:cs="Times New Roman"/>
          <w:b/>
          <w:sz w:val="24"/>
          <w:szCs w:val="24"/>
        </w:rPr>
      </w:pPr>
      <w:r w:rsidRPr="00A86F59">
        <w:rPr>
          <w:rFonts w:ascii="Times New Roman" w:hAnsi="Times New Roman" w:cs="Times New Roman"/>
          <w:b/>
          <w:sz w:val="24"/>
          <w:szCs w:val="24"/>
        </w:rPr>
        <w:t>Provision of information and training</w:t>
      </w:r>
    </w:p>
    <w:p w14:paraId="2063EE0B" w14:textId="77777777" w:rsidR="00A86F59" w:rsidRDefault="00A86F59" w:rsidP="00A351C6">
      <w:pPr>
        <w:spacing w:line="360" w:lineRule="auto"/>
        <w:jc w:val="both"/>
        <w:rPr>
          <w:rFonts w:ascii="Times New Roman" w:hAnsi="Times New Roman" w:cs="Times New Roman"/>
          <w:sz w:val="24"/>
          <w:szCs w:val="24"/>
        </w:rPr>
      </w:pPr>
      <w:r>
        <w:rPr>
          <w:rFonts w:ascii="Times New Roman" w:hAnsi="Times New Roman" w:cs="Times New Roman"/>
          <w:sz w:val="24"/>
          <w:szCs w:val="24"/>
        </w:rPr>
        <w:t>Training forms an important factor for the prevention and management of workplace bullying, specifically to permit early intervention of any workplace conflict before it potentially develops into bullying</w:t>
      </w:r>
      <w:r w:rsidR="004455AF">
        <w:rPr>
          <w:rFonts w:ascii="Times New Roman" w:hAnsi="Times New Roman" w:cs="Times New Roman"/>
          <w:sz w:val="24"/>
          <w:szCs w:val="24"/>
        </w:rPr>
        <w:t xml:space="preserve"> (</w:t>
      </w:r>
      <w:proofErr w:type="spellStart"/>
      <w:r w:rsidR="004455AF" w:rsidRPr="0052617C">
        <w:rPr>
          <w:rFonts w:ascii="Times New Roman" w:hAnsi="Times New Roman" w:cs="Times New Roman"/>
          <w:color w:val="222222"/>
          <w:sz w:val="24"/>
          <w:szCs w:val="24"/>
          <w:shd w:val="clear" w:color="auto" w:fill="FFFFFF"/>
        </w:rPr>
        <w:t>Brinsfield</w:t>
      </w:r>
      <w:proofErr w:type="spellEnd"/>
      <w:r w:rsidR="004455AF">
        <w:rPr>
          <w:rFonts w:ascii="Times New Roman" w:hAnsi="Times New Roman" w:cs="Times New Roman"/>
          <w:color w:val="222222"/>
          <w:sz w:val="24"/>
          <w:szCs w:val="24"/>
          <w:shd w:val="clear" w:color="auto" w:fill="FFFFFF"/>
        </w:rPr>
        <w:t xml:space="preserve"> </w:t>
      </w:r>
      <w:r w:rsidR="004455AF" w:rsidRPr="0052617C">
        <w:rPr>
          <w:rFonts w:ascii="Times New Roman" w:hAnsi="Times New Roman" w:cs="Times New Roman"/>
          <w:color w:val="222222"/>
          <w:sz w:val="24"/>
          <w:szCs w:val="24"/>
          <w:shd w:val="clear" w:color="auto" w:fill="FFFFFF"/>
        </w:rPr>
        <w:t>and Edwards, 2020</w:t>
      </w:r>
      <w:r w:rsidR="004455AF">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Workers, which includes supervisors and managers should be adequately aware of the role the</w:t>
      </w:r>
      <w:r w:rsidR="00E66499">
        <w:rPr>
          <w:rFonts w:ascii="Times New Roman" w:hAnsi="Times New Roman" w:cs="Times New Roman"/>
          <w:sz w:val="24"/>
          <w:szCs w:val="24"/>
        </w:rPr>
        <w:t xml:space="preserve"> play in association with the prevention and response to workplace bullying and possess the suitable skills in taking action where required</w:t>
      </w:r>
      <w:r w:rsidR="00974CD5">
        <w:rPr>
          <w:rFonts w:ascii="Times New Roman" w:hAnsi="Times New Roman" w:cs="Times New Roman"/>
          <w:sz w:val="24"/>
          <w:szCs w:val="24"/>
        </w:rPr>
        <w:t xml:space="preserve"> (</w:t>
      </w:r>
      <w:proofErr w:type="spellStart"/>
      <w:r w:rsidR="00974CD5" w:rsidRPr="0052617C">
        <w:rPr>
          <w:rFonts w:ascii="Times New Roman" w:hAnsi="Times New Roman" w:cs="Times New Roman"/>
          <w:color w:val="222222"/>
          <w:sz w:val="24"/>
          <w:szCs w:val="24"/>
          <w:shd w:val="clear" w:color="auto" w:fill="FFFFFF"/>
        </w:rPr>
        <w:t>Angr</w:t>
      </w:r>
      <w:r w:rsidR="00974CD5">
        <w:rPr>
          <w:rFonts w:ascii="Times New Roman" w:hAnsi="Times New Roman" w:cs="Times New Roman"/>
          <w:color w:val="222222"/>
          <w:sz w:val="24"/>
          <w:szCs w:val="24"/>
          <w:shd w:val="clear" w:color="auto" w:fill="FFFFFF"/>
        </w:rPr>
        <w:t>ave</w:t>
      </w:r>
      <w:proofErr w:type="spellEnd"/>
      <w:r w:rsidR="00974CD5">
        <w:rPr>
          <w:rFonts w:ascii="Times New Roman" w:hAnsi="Times New Roman" w:cs="Times New Roman"/>
          <w:color w:val="222222"/>
          <w:sz w:val="24"/>
          <w:szCs w:val="24"/>
          <w:shd w:val="clear" w:color="auto" w:fill="FFFFFF"/>
        </w:rPr>
        <w:t xml:space="preserve"> and Charlwood, 2015).</w:t>
      </w:r>
    </w:p>
    <w:p w14:paraId="34AFD970" w14:textId="77777777" w:rsidR="00041F16" w:rsidRPr="00C0210E" w:rsidRDefault="00041F16" w:rsidP="00A351C6">
      <w:pPr>
        <w:spacing w:line="360" w:lineRule="auto"/>
        <w:jc w:val="both"/>
        <w:rPr>
          <w:rFonts w:ascii="Times New Roman" w:hAnsi="Times New Roman" w:cs="Times New Roman"/>
          <w:i/>
          <w:sz w:val="24"/>
          <w:szCs w:val="24"/>
          <w:u w:val="single"/>
        </w:rPr>
      </w:pPr>
      <w:r w:rsidRPr="00C0210E">
        <w:rPr>
          <w:rFonts w:ascii="Times New Roman" w:hAnsi="Times New Roman" w:cs="Times New Roman"/>
          <w:i/>
          <w:sz w:val="24"/>
          <w:szCs w:val="24"/>
          <w:u w:val="single"/>
        </w:rPr>
        <w:t xml:space="preserve">Training </w:t>
      </w:r>
    </w:p>
    <w:p w14:paraId="5935756D" w14:textId="77777777" w:rsidR="00041F16" w:rsidRDefault="00041F16" w:rsidP="00A351C6">
      <w:pPr>
        <w:spacing w:line="360" w:lineRule="auto"/>
        <w:jc w:val="both"/>
        <w:rPr>
          <w:rFonts w:ascii="Times New Roman" w:hAnsi="Times New Roman" w:cs="Times New Roman"/>
          <w:sz w:val="24"/>
          <w:szCs w:val="24"/>
        </w:rPr>
      </w:pPr>
      <w:r>
        <w:rPr>
          <w:rFonts w:ascii="Times New Roman" w:hAnsi="Times New Roman" w:cs="Times New Roman"/>
          <w:sz w:val="24"/>
          <w:szCs w:val="24"/>
        </w:rPr>
        <w:t>The induction training that would be given to workers is expected to have information about:</w:t>
      </w:r>
    </w:p>
    <w:p w14:paraId="72E6CB55" w14:textId="77777777" w:rsidR="00041F16" w:rsidRPr="00041F16" w:rsidRDefault="00041F16"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041F16">
        <w:rPr>
          <w:rFonts w:ascii="Times New Roman" w:hAnsi="Times New Roman" w:cs="Times New Roman"/>
          <w:sz w:val="24"/>
          <w:szCs w:val="24"/>
        </w:rPr>
        <w:t>The behaviour standards expected within the workplace, which includes how the social media should be used if needed</w:t>
      </w:r>
      <w:r w:rsidR="00984527">
        <w:rPr>
          <w:rFonts w:ascii="Times New Roman" w:hAnsi="Times New Roman" w:cs="Times New Roman"/>
          <w:sz w:val="24"/>
          <w:szCs w:val="24"/>
        </w:rPr>
        <w:t xml:space="preserve"> (</w:t>
      </w:r>
      <w:r w:rsidR="0043700D">
        <w:rPr>
          <w:rFonts w:ascii="Times New Roman" w:hAnsi="Times New Roman" w:cs="Times New Roman"/>
          <w:color w:val="222222"/>
          <w:sz w:val="24"/>
          <w:szCs w:val="24"/>
          <w:shd w:val="clear" w:color="auto" w:fill="FFFFFF"/>
        </w:rPr>
        <w:t xml:space="preserve">Creasy </w:t>
      </w:r>
      <w:r w:rsidR="00984527">
        <w:rPr>
          <w:rFonts w:ascii="Times New Roman" w:hAnsi="Times New Roman" w:cs="Times New Roman"/>
          <w:color w:val="222222"/>
          <w:sz w:val="24"/>
          <w:szCs w:val="24"/>
          <w:shd w:val="clear" w:color="auto" w:fill="FFFFFF"/>
        </w:rPr>
        <w:t>and Carnes, 2017).</w:t>
      </w:r>
    </w:p>
    <w:p w14:paraId="1B137BEF" w14:textId="77777777" w:rsidR="00041F16" w:rsidRPr="00041F16" w:rsidRDefault="00041F16"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Pr="00041F16">
        <w:rPr>
          <w:rFonts w:ascii="Times New Roman" w:hAnsi="Times New Roman" w:cs="Times New Roman"/>
          <w:sz w:val="24"/>
          <w:szCs w:val="24"/>
        </w:rPr>
        <w:t>The manner that workplace bullying should be reported and how the reports should be managed.</w:t>
      </w:r>
    </w:p>
    <w:p w14:paraId="558643A2" w14:textId="77777777" w:rsidR="00041F16" w:rsidRDefault="00041F16"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c) The place to go either internally or externally to get additional information and assistance.</w:t>
      </w:r>
    </w:p>
    <w:p w14:paraId="1ADD8674" w14:textId="77777777" w:rsidR="00041F16" w:rsidRDefault="00041F16"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The training for workers can be provided in different way, which can be through face-to-face, online courses, and podcasts training. A given training programme should cover the following:</w:t>
      </w:r>
    </w:p>
    <w:p w14:paraId="3F7BD97F" w14:textId="77777777" w:rsidR="00041F16" w:rsidRDefault="001E048D"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237DB6">
        <w:rPr>
          <w:rFonts w:ascii="Times New Roman" w:hAnsi="Times New Roman" w:cs="Times New Roman"/>
          <w:sz w:val="24"/>
          <w:szCs w:val="24"/>
        </w:rPr>
        <w:t xml:space="preserve">) </w:t>
      </w:r>
      <w:r w:rsidR="00041F16">
        <w:rPr>
          <w:rFonts w:ascii="Times New Roman" w:hAnsi="Times New Roman" w:cs="Times New Roman"/>
          <w:sz w:val="24"/>
          <w:szCs w:val="24"/>
        </w:rPr>
        <w:t>The awareness of the influence some behaviours</w:t>
      </w:r>
      <w:r w:rsidR="003B5E58">
        <w:rPr>
          <w:rFonts w:ascii="Times New Roman" w:hAnsi="Times New Roman" w:cs="Times New Roman"/>
          <w:sz w:val="24"/>
          <w:szCs w:val="24"/>
        </w:rPr>
        <w:t xml:space="preserve"> can impart on others</w:t>
      </w:r>
    </w:p>
    <w:p w14:paraId="0D53B04F" w14:textId="77777777" w:rsidR="003B5E58" w:rsidRDefault="001E048D"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ii</w:t>
      </w:r>
      <w:r w:rsidR="00237DB6">
        <w:rPr>
          <w:rFonts w:ascii="Times New Roman" w:hAnsi="Times New Roman" w:cs="Times New Roman"/>
          <w:sz w:val="24"/>
          <w:szCs w:val="24"/>
        </w:rPr>
        <w:t>) The duties and responsibilities of work health and safety associated with workplace bullying</w:t>
      </w:r>
      <w:r>
        <w:rPr>
          <w:rFonts w:ascii="Times New Roman" w:hAnsi="Times New Roman" w:cs="Times New Roman"/>
          <w:sz w:val="24"/>
          <w:szCs w:val="24"/>
        </w:rPr>
        <w:t xml:space="preserve"> (Niven et al, 2020).</w:t>
      </w:r>
    </w:p>
    <w:p w14:paraId="5E9F9200" w14:textId="77777777" w:rsidR="00237DB6" w:rsidRDefault="001E048D"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iii</w:t>
      </w:r>
      <w:r w:rsidR="00237DB6">
        <w:rPr>
          <w:rFonts w:ascii="Times New Roman" w:hAnsi="Times New Roman" w:cs="Times New Roman"/>
          <w:sz w:val="24"/>
          <w:szCs w:val="24"/>
        </w:rPr>
        <w:t>) The manner people can respond to workplace bullying</w:t>
      </w:r>
    </w:p>
    <w:p w14:paraId="2AB0F8E5" w14:textId="77777777" w:rsidR="00237DB6" w:rsidRDefault="001E048D"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iv</w:t>
      </w:r>
      <w:r w:rsidR="00237DB6">
        <w:rPr>
          <w:rFonts w:ascii="Times New Roman" w:hAnsi="Times New Roman" w:cs="Times New Roman"/>
          <w:sz w:val="24"/>
          <w:szCs w:val="24"/>
        </w:rPr>
        <w:t>) Measures employed in preventing the occurrence of workplace bullying</w:t>
      </w:r>
      <w:r w:rsidR="0011747F">
        <w:rPr>
          <w:rFonts w:ascii="Times New Roman" w:hAnsi="Times New Roman" w:cs="Times New Roman"/>
          <w:sz w:val="24"/>
          <w:szCs w:val="24"/>
        </w:rPr>
        <w:t xml:space="preserve"> (</w:t>
      </w:r>
      <w:r w:rsidR="0011747F">
        <w:rPr>
          <w:rFonts w:ascii="Times New Roman" w:hAnsi="Times New Roman" w:cs="Times New Roman"/>
          <w:color w:val="222222"/>
          <w:sz w:val="24"/>
          <w:szCs w:val="24"/>
          <w:shd w:val="clear" w:color="auto" w:fill="FFFFFF"/>
        </w:rPr>
        <w:t>Proctor, 2018).</w:t>
      </w:r>
    </w:p>
    <w:p w14:paraId="62493C6F" w14:textId="77777777" w:rsidR="00237DB6" w:rsidRDefault="0011747F"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v</w:t>
      </w:r>
      <w:r w:rsidR="00237DB6">
        <w:rPr>
          <w:rFonts w:ascii="Times New Roman" w:hAnsi="Times New Roman" w:cs="Times New Roman"/>
          <w:sz w:val="24"/>
          <w:szCs w:val="24"/>
        </w:rPr>
        <w:t>) Ways to report any case of workplace bullying</w:t>
      </w:r>
    </w:p>
    <w:p w14:paraId="2EA066F6" w14:textId="77777777" w:rsidR="00237DB6" w:rsidRPr="00C0210E" w:rsidRDefault="00237DB6" w:rsidP="00041F16">
      <w:pPr>
        <w:spacing w:line="360" w:lineRule="auto"/>
        <w:jc w:val="both"/>
        <w:rPr>
          <w:rFonts w:ascii="Times New Roman" w:hAnsi="Times New Roman" w:cs="Times New Roman"/>
          <w:i/>
          <w:sz w:val="24"/>
          <w:szCs w:val="24"/>
          <w:u w:val="single"/>
        </w:rPr>
      </w:pPr>
      <w:r w:rsidRPr="00C0210E">
        <w:rPr>
          <w:rFonts w:ascii="Times New Roman" w:hAnsi="Times New Roman" w:cs="Times New Roman"/>
          <w:i/>
          <w:sz w:val="24"/>
          <w:szCs w:val="24"/>
          <w:u w:val="single"/>
        </w:rPr>
        <w:t xml:space="preserve">Provision of workers with information </w:t>
      </w:r>
    </w:p>
    <w:p w14:paraId="5A9AAFC7" w14:textId="77777777" w:rsidR="00237DB6" w:rsidRDefault="00237DB6"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Information on workplace bullying could be given to workers in several ways, which may be:</w:t>
      </w:r>
    </w:p>
    <w:p w14:paraId="7B5638E9" w14:textId="77777777" w:rsidR="00237DB6" w:rsidRDefault="00745545" w:rsidP="00EC75A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237DB6">
        <w:rPr>
          <w:rFonts w:ascii="Times New Roman" w:hAnsi="Times New Roman" w:cs="Times New Roman"/>
          <w:sz w:val="24"/>
          <w:szCs w:val="24"/>
        </w:rPr>
        <w:t>Talking straight to workers by conducting team meeting or speaking one-on-one with them at the start of work day</w:t>
      </w:r>
      <w:r w:rsidR="00EC75A7">
        <w:rPr>
          <w:rFonts w:ascii="Times New Roman" w:hAnsi="Times New Roman" w:cs="Times New Roman"/>
          <w:sz w:val="24"/>
          <w:szCs w:val="24"/>
        </w:rPr>
        <w:t xml:space="preserve"> (</w:t>
      </w:r>
      <w:r w:rsidR="00EC75A7" w:rsidRPr="00481E97">
        <w:rPr>
          <w:rFonts w:ascii="Times New Roman" w:hAnsi="Times New Roman" w:cs="Times New Roman"/>
          <w:color w:val="222222"/>
          <w:sz w:val="24"/>
          <w:szCs w:val="24"/>
          <w:shd w:val="clear" w:color="auto" w:fill="FFFFFF"/>
        </w:rPr>
        <w:t>Wo</w:t>
      </w:r>
      <w:r w:rsidR="00EC75A7">
        <w:rPr>
          <w:rFonts w:ascii="Times New Roman" w:hAnsi="Times New Roman" w:cs="Times New Roman"/>
          <w:color w:val="222222"/>
          <w:sz w:val="24"/>
          <w:szCs w:val="24"/>
          <w:shd w:val="clear" w:color="auto" w:fill="FFFFFF"/>
        </w:rPr>
        <w:t>odrow and Guest, 2017).</w:t>
      </w:r>
    </w:p>
    <w:p w14:paraId="35D237C2" w14:textId="77777777" w:rsidR="00237DB6" w:rsidRDefault="00745545"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237DB6">
        <w:rPr>
          <w:rFonts w:ascii="Times New Roman" w:hAnsi="Times New Roman" w:cs="Times New Roman"/>
          <w:sz w:val="24"/>
          <w:szCs w:val="24"/>
        </w:rPr>
        <w:t>Giving them organisation pamphlets or newsletters</w:t>
      </w:r>
    </w:p>
    <w:p w14:paraId="5CB1E3B8" w14:textId="77777777" w:rsidR="00237DB6" w:rsidRDefault="00745545"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237DB6">
        <w:rPr>
          <w:rFonts w:ascii="Times New Roman" w:hAnsi="Times New Roman" w:cs="Times New Roman"/>
          <w:sz w:val="24"/>
          <w:szCs w:val="24"/>
        </w:rPr>
        <w:t>Inclusion of information sheets in their payslips</w:t>
      </w:r>
    </w:p>
    <w:p w14:paraId="2F79E64E" w14:textId="77777777" w:rsidR="00237DB6" w:rsidRDefault="00745545"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 </w:t>
      </w:r>
      <w:r w:rsidR="00237DB6">
        <w:rPr>
          <w:rFonts w:ascii="Times New Roman" w:hAnsi="Times New Roman" w:cs="Times New Roman"/>
          <w:sz w:val="24"/>
          <w:szCs w:val="24"/>
        </w:rPr>
        <w:t xml:space="preserve">Display of posters </w:t>
      </w:r>
      <w:r>
        <w:rPr>
          <w:rFonts w:ascii="Times New Roman" w:hAnsi="Times New Roman" w:cs="Times New Roman"/>
          <w:sz w:val="24"/>
          <w:szCs w:val="24"/>
        </w:rPr>
        <w:t>around the workplace</w:t>
      </w:r>
    </w:p>
    <w:p w14:paraId="72851DB8" w14:textId="77777777" w:rsidR="00745545" w:rsidRPr="00237DB6" w:rsidRDefault="00745545" w:rsidP="00041F16">
      <w:pPr>
        <w:spacing w:line="360" w:lineRule="auto"/>
        <w:jc w:val="both"/>
        <w:rPr>
          <w:rFonts w:ascii="Times New Roman" w:hAnsi="Times New Roman" w:cs="Times New Roman"/>
          <w:sz w:val="24"/>
          <w:szCs w:val="24"/>
        </w:rPr>
      </w:pPr>
      <w:r>
        <w:rPr>
          <w:rFonts w:ascii="Times New Roman" w:hAnsi="Times New Roman" w:cs="Times New Roman"/>
          <w:sz w:val="24"/>
          <w:szCs w:val="24"/>
        </w:rPr>
        <w:t>e) Using intranet announcement or email messages</w:t>
      </w:r>
    </w:p>
    <w:p w14:paraId="77D1FE72" w14:textId="77777777" w:rsidR="003C6583" w:rsidRDefault="00745545" w:rsidP="00745545">
      <w:pPr>
        <w:pStyle w:val="Heading1"/>
        <w:rPr>
          <w:rFonts w:ascii="Times New Roman" w:hAnsi="Times New Roman" w:cs="Times New Roman"/>
        </w:rPr>
      </w:pPr>
      <w:bookmarkStart w:id="8" w:name="_Toc49071036"/>
      <w:r w:rsidRPr="00745545">
        <w:rPr>
          <w:rFonts w:ascii="Times New Roman" w:hAnsi="Times New Roman" w:cs="Times New Roman"/>
        </w:rPr>
        <w:t>Appropriate monitoring and review technique</w:t>
      </w:r>
      <w:r>
        <w:rPr>
          <w:rFonts w:ascii="Times New Roman" w:hAnsi="Times New Roman" w:cs="Times New Roman"/>
        </w:rPr>
        <w:t>s for the solution successful Im</w:t>
      </w:r>
      <w:r w:rsidRPr="00745545">
        <w:rPr>
          <w:rFonts w:ascii="Times New Roman" w:hAnsi="Times New Roman" w:cs="Times New Roman"/>
        </w:rPr>
        <w:t>plementation</w:t>
      </w:r>
      <w:bookmarkEnd w:id="8"/>
    </w:p>
    <w:p w14:paraId="4E1B5D1D" w14:textId="77777777" w:rsidR="00745545" w:rsidRDefault="00745545"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Upon the implementation of the provision of training and information at workplace, there is need for them to be monitored and reviewed to make sure they are efficient for optimal management of any workforce bullying risk</w:t>
      </w:r>
      <w:r w:rsidR="001D3BCE">
        <w:rPr>
          <w:rFonts w:ascii="Times New Roman" w:hAnsi="Times New Roman" w:cs="Times New Roman"/>
          <w:sz w:val="24"/>
          <w:szCs w:val="24"/>
        </w:rPr>
        <w:t xml:space="preserve"> (</w:t>
      </w:r>
      <w:r w:rsidR="001D3BCE">
        <w:rPr>
          <w:rFonts w:ascii="Times New Roman" w:hAnsi="Times New Roman" w:cs="Times New Roman"/>
          <w:color w:val="222222"/>
          <w:sz w:val="24"/>
          <w:szCs w:val="24"/>
          <w:shd w:val="clear" w:color="auto" w:fill="FFFFFF"/>
        </w:rPr>
        <w:t>Einarsen et al, 2018).</w:t>
      </w:r>
      <w:r w:rsidR="00820ADE">
        <w:rPr>
          <w:rFonts w:ascii="Times New Roman" w:hAnsi="Times New Roman" w:cs="Times New Roman"/>
          <w:sz w:val="24"/>
          <w:szCs w:val="24"/>
        </w:rPr>
        <w:t xml:space="preserve"> Monitoring should be conducted by ensuring regular scheduled discussions at the meetings of management, staff meetings, and the meetings of health and safety committee</w:t>
      </w:r>
      <w:r w:rsidR="001D3BCE">
        <w:rPr>
          <w:rFonts w:ascii="Times New Roman" w:hAnsi="Times New Roman" w:cs="Times New Roman"/>
          <w:sz w:val="24"/>
          <w:szCs w:val="24"/>
        </w:rPr>
        <w:t xml:space="preserve"> (</w:t>
      </w:r>
      <w:r w:rsidR="001D3BCE" w:rsidRPr="00356316">
        <w:rPr>
          <w:rFonts w:ascii="Times New Roman" w:hAnsi="Times New Roman" w:cs="Times New Roman"/>
          <w:color w:val="222222"/>
          <w:sz w:val="24"/>
          <w:szCs w:val="24"/>
          <w:shd w:val="clear" w:color="auto" w:fill="FFFFFF"/>
        </w:rPr>
        <w:t>Creasy</w:t>
      </w:r>
      <w:r w:rsidR="001D3BCE">
        <w:rPr>
          <w:rFonts w:ascii="Times New Roman" w:hAnsi="Times New Roman" w:cs="Times New Roman"/>
          <w:color w:val="222222"/>
          <w:sz w:val="24"/>
          <w:szCs w:val="24"/>
          <w:shd w:val="clear" w:color="auto" w:fill="FFFFFF"/>
        </w:rPr>
        <w:t xml:space="preserve"> </w:t>
      </w:r>
      <w:r w:rsidR="001D3BCE" w:rsidRPr="00356316">
        <w:rPr>
          <w:rFonts w:ascii="Times New Roman" w:hAnsi="Times New Roman" w:cs="Times New Roman"/>
          <w:color w:val="222222"/>
          <w:sz w:val="24"/>
          <w:szCs w:val="24"/>
          <w:shd w:val="clear" w:color="auto" w:fill="FFFFFF"/>
        </w:rPr>
        <w:t>and Carnes, 2017</w:t>
      </w:r>
      <w:r w:rsidR="001D3BCE">
        <w:rPr>
          <w:rFonts w:ascii="Times New Roman" w:hAnsi="Times New Roman" w:cs="Times New Roman"/>
          <w:color w:val="222222"/>
          <w:sz w:val="24"/>
          <w:szCs w:val="24"/>
          <w:shd w:val="clear" w:color="auto" w:fill="FFFFFF"/>
        </w:rPr>
        <w:t>)</w:t>
      </w:r>
      <w:r w:rsidR="00820ADE">
        <w:rPr>
          <w:rFonts w:ascii="Times New Roman" w:hAnsi="Times New Roman" w:cs="Times New Roman"/>
          <w:sz w:val="24"/>
          <w:szCs w:val="24"/>
        </w:rPr>
        <w:t>.</w:t>
      </w:r>
      <w:r w:rsidR="00602DC8">
        <w:rPr>
          <w:rFonts w:ascii="Times New Roman" w:hAnsi="Times New Roman" w:cs="Times New Roman"/>
          <w:sz w:val="24"/>
          <w:szCs w:val="24"/>
        </w:rPr>
        <w:t xml:space="preserve"> The use of standing agenda item for these meetings would </w:t>
      </w:r>
      <w:r w:rsidR="00883957">
        <w:rPr>
          <w:rFonts w:ascii="Times New Roman" w:hAnsi="Times New Roman" w:cs="Times New Roman"/>
          <w:sz w:val="24"/>
          <w:szCs w:val="24"/>
        </w:rPr>
        <w:t xml:space="preserve">be helpful to </w:t>
      </w:r>
      <w:r w:rsidR="00602DC8">
        <w:rPr>
          <w:rFonts w:ascii="Times New Roman" w:hAnsi="Times New Roman" w:cs="Times New Roman"/>
          <w:sz w:val="24"/>
          <w:szCs w:val="24"/>
        </w:rPr>
        <w:t xml:space="preserve">ensure </w:t>
      </w:r>
      <w:r w:rsidR="00883957">
        <w:rPr>
          <w:rFonts w:ascii="Times New Roman" w:hAnsi="Times New Roman" w:cs="Times New Roman"/>
          <w:sz w:val="24"/>
          <w:szCs w:val="24"/>
        </w:rPr>
        <w:t>the occurrence of regular monitoring. The reports and findings of bullying incident are needed to be reviewed for effective identification of any trend.</w:t>
      </w:r>
    </w:p>
    <w:p w14:paraId="0AD00B90" w14:textId="77777777" w:rsidR="00C0210E" w:rsidRDefault="00C0210E"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need for regular review of policies and procedures and the review must be conducted after workers and their health and safety representatives are consulted</w:t>
      </w:r>
      <w:r w:rsidR="0022165C">
        <w:rPr>
          <w:rFonts w:ascii="Times New Roman" w:hAnsi="Times New Roman" w:cs="Times New Roman"/>
          <w:sz w:val="24"/>
          <w:szCs w:val="24"/>
        </w:rPr>
        <w:t xml:space="preserve"> (</w:t>
      </w:r>
      <w:r w:rsidR="0022165C">
        <w:rPr>
          <w:rFonts w:ascii="Times New Roman" w:hAnsi="Times New Roman" w:cs="Times New Roman"/>
          <w:color w:val="222222"/>
          <w:sz w:val="24"/>
          <w:szCs w:val="24"/>
          <w:shd w:val="clear" w:color="auto" w:fill="FFFFFF"/>
        </w:rPr>
        <w:t>Naseer et al, 2018).</w:t>
      </w:r>
      <w:r>
        <w:rPr>
          <w:rFonts w:ascii="Times New Roman" w:hAnsi="Times New Roman" w:cs="Times New Roman"/>
          <w:sz w:val="24"/>
          <w:szCs w:val="24"/>
        </w:rPr>
        <w:t xml:space="preserve"> The conduction of review can be at any given time, but it can best be conducted at minimum:</w:t>
      </w:r>
    </w:p>
    <w:p w14:paraId="6A58479C" w14:textId="77777777" w:rsidR="00C0210E" w:rsidRDefault="00C7488D"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C0210E">
        <w:rPr>
          <w:rFonts w:ascii="Times New Roman" w:hAnsi="Times New Roman" w:cs="Times New Roman"/>
          <w:sz w:val="24"/>
          <w:szCs w:val="24"/>
        </w:rPr>
        <w:t>When there is substantiation of any instance of workplace bullying.</w:t>
      </w:r>
    </w:p>
    <w:p w14:paraId="57C023A2" w14:textId="77777777" w:rsidR="00C0210E" w:rsidRDefault="00C7488D"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C0210E">
        <w:rPr>
          <w:rFonts w:ascii="Times New Roman" w:hAnsi="Times New Roman" w:cs="Times New Roman"/>
          <w:sz w:val="24"/>
          <w:szCs w:val="24"/>
        </w:rPr>
        <w:t>When health and safety representative/committee make reasonable request</w:t>
      </w:r>
      <w:r w:rsidR="0022165C">
        <w:rPr>
          <w:rFonts w:ascii="Times New Roman" w:hAnsi="Times New Roman" w:cs="Times New Roman"/>
          <w:sz w:val="24"/>
          <w:szCs w:val="24"/>
        </w:rPr>
        <w:t xml:space="preserve"> (</w:t>
      </w:r>
      <w:r w:rsidR="0022165C" w:rsidRPr="00481E97">
        <w:rPr>
          <w:rFonts w:ascii="Times New Roman" w:hAnsi="Times New Roman" w:cs="Times New Roman"/>
          <w:color w:val="222222"/>
          <w:sz w:val="24"/>
          <w:szCs w:val="24"/>
          <w:shd w:val="clear" w:color="auto" w:fill="FFFFFF"/>
        </w:rPr>
        <w:t>Rai</w:t>
      </w:r>
      <w:r w:rsidR="0022165C">
        <w:rPr>
          <w:rFonts w:ascii="Times New Roman" w:hAnsi="Times New Roman" w:cs="Times New Roman"/>
          <w:color w:val="222222"/>
          <w:sz w:val="24"/>
          <w:szCs w:val="24"/>
          <w:shd w:val="clear" w:color="auto" w:fill="FFFFFF"/>
        </w:rPr>
        <w:t xml:space="preserve"> and Agarwal, </w:t>
      </w:r>
      <w:r w:rsidR="0022165C" w:rsidRPr="00481E97">
        <w:rPr>
          <w:rFonts w:ascii="Times New Roman" w:hAnsi="Times New Roman" w:cs="Times New Roman"/>
          <w:color w:val="222222"/>
          <w:sz w:val="24"/>
          <w:szCs w:val="24"/>
          <w:shd w:val="clear" w:color="auto" w:fill="FFFFFF"/>
        </w:rPr>
        <w:t>2018</w:t>
      </w:r>
      <w:r w:rsidR="0022165C">
        <w:rPr>
          <w:rFonts w:ascii="Times New Roman" w:hAnsi="Times New Roman" w:cs="Times New Roman"/>
          <w:color w:val="222222"/>
          <w:sz w:val="24"/>
          <w:szCs w:val="24"/>
          <w:shd w:val="clear" w:color="auto" w:fill="FFFFFF"/>
        </w:rPr>
        <w:t>)</w:t>
      </w:r>
      <w:r w:rsidR="0022165C">
        <w:rPr>
          <w:rFonts w:ascii="Times New Roman" w:hAnsi="Times New Roman" w:cs="Times New Roman"/>
          <w:sz w:val="24"/>
          <w:szCs w:val="24"/>
        </w:rPr>
        <w:t>.</w:t>
      </w:r>
    </w:p>
    <w:p w14:paraId="0123D047" w14:textId="77777777" w:rsidR="00C0210E" w:rsidRDefault="00C7488D"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c) When there is availability of new information on workplace bullying</w:t>
      </w:r>
      <w:r w:rsidR="0022165C">
        <w:rPr>
          <w:rFonts w:ascii="Times New Roman" w:hAnsi="Times New Roman" w:cs="Times New Roman"/>
          <w:sz w:val="24"/>
          <w:szCs w:val="24"/>
        </w:rPr>
        <w:t>.</w:t>
      </w:r>
    </w:p>
    <w:p w14:paraId="55F9DFC6" w14:textId="77777777" w:rsidR="00C7488D" w:rsidRDefault="00C7488D"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d) According to scheduled review date.</w:t>
      </w:r>
    </w:p>
    <w:p w14:paraId="6E0AA0AB" w14:textId="77777777" w:rsidR="00C7488D" w:rsidRDefault="00C7488D"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Obtaining information for a review can be done from the same sources adopted when the need to identify the potential for workplace bullying arises</w:t>
      </w:r>
      <w:r w:rsidR="001D3BCE">
        <w:rPr>
          <w:rFonts w:ascii="Times New Roman" w:hAnsi="Times New Roman" w:cs="Times New Roman"/>
          <w:sz w:val="24"/>
          <w:szCs w:val="24"/>
        </w:rPr>
        <w:t xml:space="preserve"> (Giorgi et al, 2016)</w:t>
      </w:r>
      <w:r>
        <w:rPr>
          <w:rFonts w:ascii="Times New Roman" w:hAnsi="Times New Roman" w:cs="Times New Roman"/>
          <w:sz w:val="24"/>
          <w:szCs w:val="24"/>
        </w:rPr>
        <w:t xml:space="preserve">. These sources can be exit </w:t>
      </w:r>
      <w:r>
        <w:rPr>
          <w:rFonts w:ascii="Times New Roman" w:hAnsi="Times New Roman" w:cs="Times New Roman"/>
          <w:sz w:val="24"/>
          <w:szCs w:val="24"/>
        </w:rPr>
        <w:lastRenderedPageBreak/>
        <w:t>interviews, sick leave records, or confidential surveys.</w:t>
      </w:r>
      <w:r w:rsidR="008D4635">
        <w:rPr>
          <w:rFonts w:ascii="Times New Roman" w:hAnsi="Times New Roman" w:cs="Times New Roman"/>
          <w:sz w:val="24"/>
          <w:szCs w:val="24"/>
        </w:rPr>
        <w:t xml:space="preserve"> The gathering of evidence in answering the following questions could assist in a review:</w:t>
      </w:r>
    </w:p>
    <w:p w14:paraId="28C2C173" w14:textId="77777777" w:rsidR="008D4635" w:rsidRDefault="00513E94"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8D4635">
        <w:rPr>
          <w:rFonts w:ascii="Times New Roman" w:hAnsi="Times New Roman" w:cs="Times New Roman"/>
          <w:sz w:val="24"/>
          <w:szCs w:val="24"/>
        </w:rPr>
        <w:t>Are managers and supervisors trained in recognising and dealing with workplace bullying? How effective is the training?</w:t>
      </w:r>
    </w:p>
    <w:p w14:paraId="52842009" w14:textId="77777777" w:rsidR="008D4635" w:rsidRDefault="00513E94"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8D4635">
        <w:rPr>
          <w:rFonts w:ascii="Times New Roman" w:hAnsi="Times New Roman" w:cs="Times New Roman"/>
          <w:sz w:val="24"/>
          <w:szCs w:val="24"/>
        </w:rPr>
        <w:t>Is there any raised awareness among workers on workplace bullying?</w:t>
      </w:r>
    </w:p>
    <w:p w14:paraId="31CDC925" w14:textId="77777777" w:rsidR="008D4635" w:rsidRDefault="00513E94"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8D4635">
        <w:rPr>
          <w:rFonts w:ascii="Times New Roman" w:hAnsi="Times New Roman" w:cs="Times New Roman"/>
          <w:sz w:val="24"/>
          <w:szCs w:val="24"/>
        </w:rPr>
        <w:t>Has any worker spoken up about any unreasonable behaviour?</w:t>
      </w:r>
    </w:p>
    <w:p w14:paraId="3EAA5C0B" w14:textId="77777777" w:rsidR="00513E94" w:rsidRDefault="00513E94"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d) Is there any workplace bullying policy being constantly enforced?</w:t>
      </w:r>
    </w:p>
    <w:p w14:paraId="2899F667" w14:textId="77777777" w:rsidR="00513E94" w:rsidRDefault="00513E94"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e) Has there been any quick and effective response to any report of workplace bullying?</w:t>
      </w:r>
    </w:p>
    <w:p w14:paraId="358E902E" w14:textId="77777777" w:rsidR="00513E94" w:rsidRDefault="00513E94" w:rsidP="00745545">
      <w:pPr>
        <w:spacing w:line="360" w:lineRule="auto"/>
        <w:jc w:val="both"/>
        <w:rPr>
          <w:rFonts w:ascii="Times New Roman" w:hAnsi="Times New Roman" w:cs="Times New Roman"/>
          <w:sz w:val="24"/>
          <w:szCs w:val="24"/>
        </w:rPr>
      </w:pPr>
      <w:r>
        <w:rPr>
          <w:rFonts w:ascii="Times New Roman" w:hAnsi="Times New Roman" w:cs="Times New Roman"/>
          <w:sz w:val="24"/>
          <w:szCs w:val="24"/>
        </w:rPr>
        <w:t>Review reports and recommended improvements should be reported to managers, board members and places applicable to the representatives and committees of health and safety</w:t>
      </w:r>
      <w:r w:rsidR="0022165C">
        <w:rPr>
          <w:rFonts w:ascii="Times New Roman" w:hAnsi="Times New Roman" w:cs="Times New Roman"/>
          <w:sz w:val="24"/>
          <w:szCs w:val="24"/>
        </w:rPr>
        <w:t xml:space="preserve"> (</w:t>
      </w:r>
      <w:r w:rsidR="0022165C" w:rsidRPr="00481E97">
        <w:rPr>
          <w:rFonts w:ascii="Times New Roman" w:hAnsi="Times New Roman" w:cs="Times New Roman"/>
          <w:color w:val="222222"/>
          <w:sz w:val="24"/>
          <w:szCs w:val="24"/>
          <w:shd w:val="clear" w:color="auto" w:fill="FFFFFF"/>
        </w:rPr>
        <w:t>Wo</w:t>
      </w:r>
      <w:r w:rsidR="0022165C">
        <w:rPr>
          <w:rFonts w:ascii="Times New Roman" w:hAnsi="Times New Roman" w:cs="Times New Roman"/>
          <w:color w:val="222222"/>
          <w:sz w:val="24"/>
          <w:szCs w:val="24"/>
          <w:shd w:val="clear" w:color="auto" w:fill="FFFFFF"/>
        </w:rPr>
        <w:t>odrow and Guest, 2017).</w:t>
      </w:r>
    </w:p>
    <w:p w14:paraId="393E087B" w14:textId="77777777" w:rsidR="00BC1618" w:rsidRPr="00BC1618" w:rsidRDefault="00BC1618" w:rsidP="00BC1618">
      <w:pPr>
        <w:pStyle w:val="Heading1"/>
        <w:rPr>
          <w:rFonts w:ascii="Times New Roman" w:hAnsi="Times New Roman" w:cs="Times New Roman"/>
        </w:rPr>
      </w:pPr>
      <w:bookmarkStart w:id="9" w:name="_Toc49071037"/>
      <w:r w:rsidRPr="00BC1618">
        <w:rPr>
          <w:rFonts w:ascii="Times New Roman" w:hAnsi="Times New Roman" w:cs="Times New Roman"/>
        </w:rPr>
        <w:t>Conclusion</w:t>
      </w:r>
      <w:bookmarkEnd w:id="9"/>
      <w:r w:rsidRPr="00BC1618">
        <w:rPr>
          <w:rFonts w:ascii="Times New Roman" w:hAnsi="Times New Roman" w:cs="Times New Roman"/>
        </w:rPr>
        <w:t xml:space="preserve"> </w:t>
      </w:r>
    </w:p>
    <w:p w14:paraId="1BD8335F" w14:textId="77777777" w:rsidR="003744A5" w:rsidRDefault="00BC1618" w:rsidP="00FC63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Workplace bullying adversely affect the physical and psychological health of an individual or worker and also limit the productivity of the workplace. Workplace </w:t>
      </w:r>
      <w:r w:rsidR="005D6B85">
        <w:rPr>
          <w:rFonts w:ascii="Times New Roman" w:hAnsi="Times New Roman" w:cs="Times New Roman"/>
          <w:sz w:val="24"/>
          <w:szCs w:val="24"/>
        </w:rPr>
        <w:t>being the repeated</w:t>
      </w:r>
      <w:r>
        <w:rPr>
          <w:rFonts w:ascii="Times New Roman" w:hAnsi="Times New Roman" w:cs="Times New Roman"/>
          <w:sz w:val="24"/>
          <w:szCs w:val="24"/>
        </w:rPr>
        <w:t xml:space="preserve"> and unreasonable </w:t>
      </w:r>
      <w:r w:rsidR="005D6B85">
        <w:rPr>
          <w:rFonts w:ascii="Times New Roman" w:hAnsi="Times New Roman" w:cs="Times New Roman"/>
          <w:sz w:val="24"/>
          <w:szCs w:val="24"/>
        </w:rPr>
        <w:t xml:space="preserve">behaviour targeted to a worker or group of workers produces threats to the health and safety of the worker/workers. The use of efficient control measures in addressing and resolving issues of workplace on time, would help in minimising any possible workplace bullying risk and ensure the prevention of the risk in becoming </w:t>
      </w:r>
      <w:r w:rsidR="00E643AF">
        <w:rPr>
          <w:rFonts w:ascii="Times New Roman" w:hAnsi="Times New Roman" w:cs="Times New Roman"/>
          <w:sz w:val="24"/>
          <w:szCs w:val="24"/>
        </w:rPr>
        <w:t>tolerable</w:t>
      </w:r>
      <w:r w:rsidR="005D6B85">
        <w:rPr>
          <w:rFonts w:ascii="Times New Roman" w:hAnsi="Times New Roman" w:cs="Times New Roman"/>
          <w:sz w:val="24"/>
          <w:szCs w:val="24"/>
        </w:rPr>
        <w:t xml:space="preserve"> behaviour within the workplace.</w:t>
      </w:r>
    </w:p>
    <w:p w14:paraId="50379170" w14:textId="77777777" w:rsidR="00C272D8" w:rsidRDefault="00C272D8" w:rsidP="00FC6362">
      <w:pPr>
        <w:spacing w:line="360" w:lineRule="auto"/>
        <w:jc w:val="both"/>
        <w:rPr>
          <w:rFonts w:ascii="Times New Roman" w:hAnsi="Times New Roman" w:cs="Times New Roman"/>
          <w:sz w:val="24"/>
          <w:szCs w:val="24"/>
        </w:rPr>
      </w:pPr>
    </w:p>
    <w:p w14:paraId="7ED34BED" w14:textId="77777777" w:rsidR="00C272D8" w:rsidRDefault="00C272D8" w:rsidP="00FC6362">
      <w:pPr>
        <w:spacing w:line="360" w:lineRule="auto"/>
        <w:jc w:val="both"/>
        <w:rPr>
          <w:rFonts w:ascii="Times New Roman" w:hAnsi="Times New Roman" w:cs="Times New Roman"/>
          <w:sz w:val="24"/>
          <w:szCs w:val="24"/>
        </w:rPr>
      </w:pPr>
    </w:p>
    <w:p w14:paraId="0B14C5ED" w14:textId="77777777" w:rsidR="00C272D8" w:rsidRDefault="00C272D8" w:rsidP="00FC6362">
      <w:pPr>
        <w:spacing w:line="360" w:lineRule="auto"/>
        <w:jc w:val="both"/>
        <w:rPr>
          <w:rFonts w:ascii="Times New Roman" w:hAnsi="Times New Roman" w:cs="Times New Roman"/>
          <w:sz w:val="24"/>
          <w:szCs w:val="24"/>
        </w:rPr>
      </w:pPr>
    </w:p>
    <w:p w14:paraId="36F9CE45" w14:textId="77777777" w:rsidR="00C272D8" w:rsidRDefault="00C272D8" w:rsidP="00FC6362">
      <w:pPr>
        <w:spacing w:line="360" w:lineRule="auto"/>
        <w:jc w:val="both"/>
        <w:rPr>
          <w:rFonts w:ascii="Times New Roman" w:hAnsi="Times New Roman" w:cs="Times New Roman"/>
          <w:sz w:val="24"/>
          <w:szCs w:val="24"/>
        </w:rPr>
      </w:pPr>
    </w:p>
    <w:p w14:paraId="286AF73F" w14:textId="77777777" w:rsidR="00C272D8" w:rsidRDefault="00C272D8" w:rsidP="00FC6362">
      <w:pPr>
        <w:spacing w:line="360" w:lineRule="auto"/>
        <w:jc w:val="both"/>
        <w:rPr>
          <w:rFonts w:ascii="Times New Roman" w:hAnsi="Times New Roman" w:cs="Times New Roman"/>
          <w:sz w:val="24"/>
          <w:szCs w:val="24"/>
        </w:rPr>
      </w:pPr>
    </w:p>
    <w:p w14:paraId="2A9BFEFC" w14:textId="77777777" w:rsidR="00C272D8" w:rsidRDefault="00C272D8" w:rsidP="00FC6362">
      <w:pPr>
        <w:spacing w:line="360" w:lineRule="auto"/>
        <w:jc w:val="both"/>
        <w:rPr>
          <w:rFonts w:ascii="Times New Roman" w:hAnsi="Times New Roman" w:cs="Times New Roman"/>
          <w:sz w:val="24"/>
          <w:szCs w:val="24"/>
        </w:rPr>
      </w:pPr>
    </w:p>
    <w:p w14:paraId="3D91CDE2" w14:textId="77777777" w:rsidR="00C272D8" w:rsidRDefault="00C272D8" w:rsidP="00FC6362">
      <w:pPr>
        <w:spacing w:line="360" w:lineRule="auto"/>
        <w:jc w:val="both"/>
        <w:rPr>
          <w:rFonts w:ascii="Times New Roman" w:hAnsi="Times New Roman" w:cs="Times New Roman"/>
          <w:sz w:val="24"/>
          <w:szCs w:val="24"/>
        </w:rPr>
      </w:pPr>
    </w:p>
    <w:p w14:paraId="1D9423C1" w14:textId="77777777" w:rsidR="004F664E" w:rsidRDefault="004F664E" w:rsidP="00FC6362">
      <w:pPr>
        <w:spacing w:line="360" w:lineRule="auto"/>
        <w:jc w:val="both"/>
        <w:rPr>
          <w:rFonts w:ascii="Times New Roman" w:hAnsi="Times New Roman" w:cs="Times New Roman"/>
          <w:sz w:val="24"/>
          <w:szCs w:val="24"/>
        </w:rPr>
      </w:pPr>
    </w:p>
    <w:p w14:paraId="572C75FC" w14:textId="77777777" w:rsidR="00C272D8" w:rsidRDefault="00C272D8" w:rsidP="00C272D8">
      <w:pPr>
        <w:pStyle w:val="Heading1"/>
        <w:rPr>
          <w:rFonts w:ascii="Times New Roman" w:hAnsi="Times New Roman" w:cs="Times New Roman"/>
        </w:rPr>
      </w:pPr>
      <w:bookmarkStart w:id="10" w:name="_Toc49071038"/>
      <w:r w:rsidRPr="00367172">
        <w:rPr>
          <w:rFonts w:ascii="Times New Roman" w:hAnsi="Times New Roman" w:cs="Times New Roman"/>
        </w:rPr>
        <w:t>References</w:t>
      </w:r>
      <w:bookmarkEnd w:id="10"/>
    </w:p>
    <w:p w14:paraId="5FB71A57" w14:textId="77777777" w:rsidR="00C272D8" w:rsidRPr="0052617C" w:rsidRDefault="00C272D8" w:rsidP="00C272D8">
      <w:pPr>
        <w:spacing w:line="360" w:lineRule="auto"/>
        <w:jc w:val="both"/>
        <w:rPr>
          <w:rFonts w:ascii="Times New Roman" w:hAnsi="Times New Roman" w:cs="Times New Roman"/>
          <w:color w:val="222222"/>
          <w:sz w:val="24"/>
          <w:szCs w:val="24"/>
          <w:shd w:val="clear" w:color="auto" w:fill="FFFFFF"/>
        </w:rPr>
      </w:pPr>
      <w:proofErr w:type="spellStart"/>
      <w:r w:rsidRPr="0052617C">
        <w:rPr>
          <w:rFonts w:ascii="Times New Roman" w:hAnsi="Times New Roman" w:cs="Times New Roman"/>
          <w:color w:val="222222"/>
          <w:sz w:val="24"/>
          <w:szCs w:val="24"/>
          <w:shd w:val="clear" w:color="auto" w:fill="FFFFFF"/>
        </w:rPr>
        <w:t>Angrave</w:t>
      </w:r>
      <w:proofErr w:type="spellEnd"/>
      <w:r w:rsidRPr="0052617C">
        <w:rPr>
          <w:rFonts w:ascii="Times New Roman" w:hAnsi="Times New Roman" w:cs="Times New Roman"/>
          <w:color w:val="222222"/>
          <w:sz w:val="24"/>
          <w:szCs w:val="24"/>
          <w:shd w:val="clear" w:color="auto" w:fill="FFFFFF"/>
        </w:rPr>
        <w:t>, D. and Charlwood, A., 2015. What is the relationship between long working hours, over-employment, under-employment and the subjective well-being of workers? Longitudinal evidence from the UK. </w:t>
      </w:r>
      <w:r w:rsidRPr="0052617C">
        <w:rPr>
          <w:rFonts w:ascii="Times New Roman" w:hAnsi="Times New Roman" w:cs="Times New Roman"/>
          <w:i/>
          <w:iCs/>
          <w:color w:val="222222"/>
          <w:sz w:val="24"/>
          <w:szCs w:val="24"/>
          <w:shd w:val="clear" w:color="auto" w:fill="FFFFFF"/>
        </w:rPr>
        <w:t>Human Relations</w:t>
      </w:r>
      <w:r w:rsidRPr="0052617C">
        <w:rPr>
          <w:rFonts w:ascii="Times New Roman" w:hAnsi="Times New Roman" w:cs="Times New Roman"/>
          <w:color w:val="222222"/>
          <w:sz w:val="24"/>
          <w:szCs w:val="24"/>
          <w:shd w:val="clear" w:color="auto" w:fill="FFFFFF"/>
        </w:rPr>
        <w:t>, </w:t>
      </w:r>
      <w:r w:rsidRPr="0052617C">
        <w:rPr>
          <w:rFonts w:ascii="Times New Roman" w:hAnsi="Times New Roman" w:cs="Times New Roman"/>
          <w:i/>
          <w:iCs/>
          <w:color w:val="222222"/>
          <w:sz w:val="24"/>
          <w:szCs w:val="24"/>
          <w:shd w:val="clear" w:color="auto" w:fill="FFFFFF"/>
        </w:rPr>
        <w:t>68</w:t>
      </w:r>
      <w:r w:rsidRPr="0052617C">
        <w:rPr>
          <w:rFonts w:ascii="Times New Roman" w:hAnsi="Times New Roman" w:cs="Times New Roman"/>
          <w:color w:val="222222"/>
          <w:sz w:val="24"/>
          <w:szCs w:val="24"/>
          <w:shd w:val="clear" w:color="auto" w:fill="FFFFFF"/>
        </w:rPr>
        <w:t>(9), pp.1491-1515.</w:t>
      </w:r>
    </w:p>
    <w:p w14:paraId="0E7A54A0" w14:textId="77777777" w:rsidR="00C272D8" w:rsidRPr="0052617C" w:rsidRDefault="00C272D8" w:rsidP="00C272D8">
      <w:pPr>
        <w:spacing w:line="360" w:lineRule="auto"/>
        <w:jc w:val="both"/>
        <w:rPr>
          <w:rFonts w:ascii="Times New Roman" w:hAnsi="Times New Roman" w:cs="Times New Roman"/>
          <w:color w:val="222222"/>
          <w:sz w:val="24"/>
          <w:szCs w:val="24"/>
          <w:shd w:val="clear" w:color="auto" w:fill="FFFFFF"/>
        </w:rPr>
      </w:pPr>
      <w:proofErr w:type="spellStart"/>
      <w:r w:rsidRPr="0052617C">
        <w:rPr>
          <w:rFonts w:ascii="Times New Roman" w:hAnsi="Times New Roman" w:cs="Times New Roman"/>
          <w:color w:val="222222"/>
          <w:sz w:val="24"/>
          <w:szCs w:val="24"/>
          <w:shd w:val="clear" w:color="auto" w:fill="FFFFFF"/>
        </w:rPr>
        <w:t>Brinsfield</w:t>
      </w:r>
      <w:proofErr w:type="spellEnd"/>
      <w:r w:rsidRPr="0052617C">
        <w:rPr>
          <w:rFonts w:ascii="Times New Roman" w:hAnsi="Times New Roman" w:cs="Times New Roman"/>
          <w:color w:val="222222"/>
          <w:sz w:val="24"/>
          <w:szCs w:val="24"/>
          <w:shd w:val="clear" w:color="auto" w:fill="FFFFFF"/>
        </w:rPr>
        <w:t>, C.T. and Edwards, M.S., 2020. Emplo</w:t>
      </w:r>
      <w:r>
        <w:rPr>
          <w:rFonts w:ascii="Times New Roman" w:hAnsi="Times New Roman" w:cs="Times New Roman"/>
          <w:color w:val="222222"/>
          <w:sz w:val="24"/>
          <w:szCs w:val="24"/>
          <w:shd w:val="clear" w:color="auto" w:fill="FFFFFF"/>
        </w:rPr>
        <w:t>yee voice and silence in organis</w:t>
      </w:r>
      <w:r w:rsidRPr="0052617C">
        <w:rPr>
          <w:rFonts w:ascii="Times New Roman" w:hAnsi="Times New Roman" w:cs="Times New Roman"/>
          <w:color w:val="222222"/>
          <w:sz w:val="24"/>
          <w:szCs w:val="24"/>
          <w:shd w:val="clear" w:color="auto" w:fill="FFFFFF"/>
        </w:rPr>
        <w:t>ational behavior. In </w:t>
      </w:r>
      <w:r w:rsidRPr="0052617C">
        <w:rPr>
          <w:rFonts w:ascii="Times New Roman" w:hAnsi="Times New Roman" w:cs="Times New Roman"/>
          <w:i/>
          <w:iCs/>
          <w:color w:val="222222"/>
          <w:sz w:val="24"/>
          <w:szCs w:val="24"/>
          <w:shd w:val="clear" w:color="auto" w:fill="FFFFFF"/>
        </w:rPr>
        <w:t>Handbook of research on employee voice</w:t>
      </w:r>
      <w:r w:rsidRPr="0052617C">
        <w:rPr>
          <w:rFonts w:ascii="Times New Roman" w:hAnsi="Times New Roman" w:cs="Times New Roman"/>
          <w:color w:val="222222"/>
          <w:sz w:val="24"/>
          <w:szCs w:val="24"/>
          <w:shd w:val="clear" w:color="auto" w:fill="FFFFFF"/>
        </w:rPr>
        <w:t>. Edward Elgar Publishing.</w:t>
      </w:r>
    </w:p>
    <w:p w14:paraId="060D2983" w14:textId="77777777" w:rsidR="00C272D8" w:rsidRPr="0052617C" w:rsidRDefault="00C272D8" w:rsidP="00C272D8">
      <w:pPr>
        <w:spacing w:line="360" w:lineRule="auto"/>
        <w:jc w:val="both"/>
        <w:rPr>
          <w:rFonts w:ascii="Times New Roman" w:hAnsi="Times New Roman" w:cs="Times New Roman"/>
          <w:color w:val="222222"/>
          <w:sz w:val="24"/>
          <w:szCs w:val="24"/>
          <w:shd w:val="clear" w:color="auto" w:fill="FFFFFF"/>
        </w:rPr>
      </w:pPr>
      <w:r w:rsidRPr="0052617C">
        <w:rPr>
          <w:rFonts w:ascii="Times New Roman" w:hAnsi="Times New Roman" w:cs="Times New Roman"/>
          <w:color w:val="222222"/>
          <w:sz w:val="24"/>
          <w:szCs w:val="24"/>
          <w:shd w:val="clear" w:color="auto" w:fill="FFFFFF"/>
        </w:rPr>
        <w:t>Bryson, A., Forth, J. and Stokes, L., 2017. Does employees’ subjective well-being affect workplace performance? </w:t>
      </w:r>
      <w:r w:rsidRPr="0052617C">
        <w:rPr>
          <w:rFonts w:ascii="Times New Roman" w:hAnsi="Times New Roman" w:cs="Times New Roman"/>
          <w:i/>
          <w:iCs/>
          <w:color w:val="222222"/>
          <w:sz w:val="24"/>
          <w:szCs w:val="24"/>
          <w:shd w:val="clear" w:color="auto" w:fill="FFFFFF"/>
        </w:rPr>
        <w:t>Human relations</w:t>
      </w:r>
      <w:r w:rsidRPr="0052617C">
        <w:rPr>
          <w:rFonts w:ascii="Times New Roman" w:hAnsi="Times New Roman" w:cs="Times New Roman"/>
          <w:color w:val="222222"/>
          <w:sz w:val="24"/>
          <w:szCs w:val="24"/>
          <w:shd w:val="clear" w:color="auto" w:fill="FFFFFF"/>
        </w:rPr>
        <w:t>, </w:t>
      </w:r>
      <w:r w:rsidRPr="0052617C">
        <w:rPr>
          <w:rFonts w:ascii="Times New Roman" w:hAnsi="Times New Roman" w:cs="Times New Roman"/>
          <w:i/>
          <w:iCs/>
          <w:color w:val="222222"/>
          <w:sz w:val="24"/>
          <w:szCs w:val="24"/>
          <w:shd w:val="clear" w:color="auto" w:fill="FFFFFF"/>
        </w:rPr>
        <w:t>70</w:t>
      </w:r>
      <w:r w:rsidRPr="0052617C">
        <w:rPr>
          <w:rFonts w:ascii="Times New Roman" w:hAnsi="Times New Roman" w:cs="Times New Roman"/>
          <w:color w:val="222222"/>
          <w:sz w:val="24"/>
          <w:szCs w:val="24"/>
          <w:shd w:val="clear" w:color="auto" w:fill="FFFFFF"/>
        </w:rPr>
        <w:t>(8), pp.1017-1037.</w:t>
      </w:r>
    </w:p>
    <w:p w14:paraId="41FE4096" w14:textId="77777777" w:rsidR="00C272D8" w:rsidRDefault="00C272D8" w:rsidP="00C272D8">
      <w:pPr>
        <w:spacing w:line="360" w:lineRule="auto"/>
        <w:jc w:val="both"/>
        <w:rPr>
          <w:rFonts w:ascii="Times New Roman" w:hAnsi="Times New Roman" w:cs="Times New Roman"/>
          <w:color w:val="222222"/>
          <w:sz w:val="24"/>
          <w:szCs w:val="24"/>
          <w:shd w:val="clear" w:color="auto" w:fill="FFFFFF"/>
        </w:rPr>
      </w:pPr>
      <w:r w:rsidRPr="0052617C">
        <w:rPr>
          <w:rFonts w:ascii="Times New Roman" w:hAnsi="Times New Roman" w:cs="Times New Roman"/>
          <w:color w:val="222222"/>
          <w:sz w:val="24"/>
          <w:szCs w:val="24"/>
          <w:shd w:val="clear" w:color="auto" w:fill="FFFFFF"/>
        </w:rPr>
        <w:t xml:space="preserve">Coyne, I., Farley, S., Axtell, C., </w:t>
      </w:r>
      <w:proofErr w:type="spellStart"/>
      <w:r w:rsidRPr="0052617C">
        <w:rPr>
          <w:rFonts w:ascii="Times New Roman" w:hAnsi="Times New Roman" w:cs="Times New Roman"/>
          <w:color w:val="222222"/>
          <w:sz w:val="24"/>
          <w:szCs w:val="24"/>
          <w:shd w:val="clear" w:color="auto" w:fill="FFFFFF"/>
        </w:rPr>
        <w:t>Sprigg</w:t>
      </w:r>
      <w:proofErr w:type="spellEnd"/>
      <w:r w:rsidRPr="0052617C">
        <w:rPr>
          <w:rFonts w:ascii="Times New Roman" w:hAnsi="Times New Roman" w:cs="Times New Roman"/>
          <w:color w:val="222222"/>
          <w:sz w:val="24"/>
          <w:szCs w:val="24"/>
          <w:shd w:val="clear" w:color="auto" w:fill="FFFFFF"/>
        </w:rPr>
        <w:t xml:space="preserve">, C., Best, L. and Kwok, O., 2017. Understanding the relationship between experiencing workplace cyberbullying, employee mental strain and job satisfaction: A </w:t>
      </w:r>
      <w:proofErr w:type="spellStart"/>
      <w:r w:rsidRPr="0052617C">
        <w:rPr>
          <w:rFonts w:ascii="Times New Roman" w:hAnsi="Times New Roman" w:cs="Times New Roman"/>
          <w:color w:val="222222"/>
          <w:sz w:val="24"/>
          <w:szCs w:val="24"/>
          <w:shd w:val="clear" w:color="auto" w:fill="FFFFFF"/>
        </w:rPr>
        <w:t>dysempowerment</w:t>
      </w:r>
      <w:proofErr w:type="spellEnd"/>
      <w:r w:rsidRPr="0052617C">
        <w:rPr>
          <w:rFonts w:ascii="Times New Roman" w:hAnsi="Times New Roman" w:cs="Times New Roman"/>
          <w:color w:val="222222"/>
          <w:sz w:val="24"/>
          <w:szCs w:val="24"/>
          <w:shd w:val="clear" w:color="auto" w:fill="FFFFFF"/>
        </w:rPr>
        <w:t xml:space="preserve"> approach. </w:t>
      </w:r>
      <w:r w:rsidRPr="0052617C">
        <w:rPr>
          <w:rFonts w:ascii="Times New Roman" w:hAnsi="Times New Roman" w:cs="Times New Roman"/>
          <w:i/>
          <w:iCs/>
          <w:color w:val="222222"/>
          <w:sz w:val="24"/>
          <w:szCs w:val="24"/>
          <w:shd w:val="clear" w:color="auto" w:fill="FFFFFF"/>
        </w:rPr>
        <w:t>The International Journal of Human Resource Management</w:t>
      </w:r>
      <w:r w:rsidRPr="0052617C">
        <w:rPr>
          <w:rFonts w:ascii="Times New Roman" w:hAnsi="Times New Roman" w:cs="Times New Roman"/>
          <w:color w:val="222222"/>
          <w:sz w:val="24"/>
          <w:szCs w:val="24"/>
          <w:shd w:val="clear" w:color="auto" w:fill="FFFFFF"/>
        </w:rPr>
        <w:t>, </w:t>
      </w:r>
      <w:r w:rsidRPr="0052617C">
        <w:rPr>
          <w:rFonts w:ascii="Times New Roman" w:hAnsi="Times New Roman" w:cs="Times New Roman"/>
          <w:i/>
          <w:iCs/>
          <w:color w:val="222222"/>
          <w:sz w:val="24"/>
          <w:szCs w:val="24"/>
          <w:shd w:val="clear" w:color="auto" w:fill="FFFFFF"/>
        </w:rPr>
        <w:t>28</w:t>
      </w:r>
      <w:r w:rsidRPr="0052617C">
        <w:rPr>
          <w:rFonts w:ascii="Times New Roman" w:hAnsi="Times New Roman" w:cs="Times New Roman"/>
          <w:color w:val="222222"/>
          <w:sz w:val="24"/>
          <w:szCs w:val="24"/>
          <w:shd w:val="clear" w:color="auto" w:fill="FFFFFF"/>
        </w:rPr>
        <w:t>(7), pp.945-972.</w:t>
      </w:r>
    </w:p>
    <w:p w14:paraId="52008498" w14:textId="77777777" w:rsidR="00C272D8" w:rsidRPr="00356316" w:rsidRDefault="00C272D8" w:rsidP="00C272D8">
      <w:pPr>
        <w:spacing w:line="360" w:lineRule="auto"/>
        <w:jc w:val="both"/>
        <w:rPr>
          <w:rFonts w:ascii="Times New Roman" w:hAnsi="Times New Roman" w:cs="Times New Roman"/>
          <w:color w:val="222222"/>
          <w:sz w:val="24"/>
          <w:szCs w:val="24"/>
          <w:shd w:val="clear" w:color="auto" w:fill="FFFFFF"/>
        </w:rPr>
      </w:pPr>
      <w:r w:rsidRPr="00356316">
        <w:rPr>
          <w:rFonts w:ascii="Times New Roman" w:hAnsi="Times New Roman" w:cs="Times New Roman"/>
          <w:color w:val="222222"/>
          <w:sz w:val="24"/>
          <w:szCs w:val="24"/>
          <w:shd w:val="clear" w:color="auto" w:fill="FFFFFF"/>
        </w:rPr>
        <w:t>Creasy, T. and Carnes, A., 2017. The effects of workplace bullying on team learning, innovation and project success as mediated through virtual and traditional team dynamics. </w:t>
      </w:r>
      <w:r w:rsidRPr="00356316">
        <w:rPr>
          <w:rFonts w:ascii="Times New Roman" w:hAnsi="Times New Roman" w:cs="Times New Roman"/>
          <w:i/>
          <w:iCs/>
          <w:color w:val="222222"/>
          <w:sz w:val="24"/>
          <w:szCs w:val="24"/>
          <w:shd w:val="clear" w:color="auto" w:fill="FFFFFF"/>
        </w:rPr>
        <w:t>International Journal of Project Management</w:t>
      </w:r>
      <w:r w:rsidRPr="00356316">
        <w:rPr>
          <w:rFonts w:ascii="Times New Roman" w:hAnsi="Times New Roman" w:cs="Times New Roman"/>
          <w:color w:val="222222"/>
          <w:sz w:val="24"/>
          <w:szCs w:val="24"/>
          <w:shd w:val="clear" w:color="auto" w:fill="FFFFFF"/>
        </w:rPr>
        <w:t>, </w:t>
      </w:r>
      <w:r w:rsidRPr="00356316">
        <w:rPr>
          <w:rFonts w:ascii="Times New Roman" w:hAnsi="Times New Roman" w:cs="Times New Roman"/>
          <w:i/>
          <w:iCs/>
          <w:color w:val="222222"/>
          <w:sz w:val="24"/>
          <w:szCs w:val="24"/>
          <w:shd w:val="clear" w:color="auto" w:fill="FFFFFF"/>
        </w:rPr>
        <w:t>35</w:t>
      </w:r>
      <w:r w:rsidRPr="00356316">
        <w:rPr>
          <w:rFonts w:ascii="Times New Roman" w:hAnsi="Times New Roman" w:cs="Times New Roman"/>
          <w:color w:val="222222"/>
          <w:sz w:val="24"/>
          <w:szCs w:val="24"/>
          <w:shd w:val="clear" w:color="auto" w:fill="FFFFFF"/>
        </w:rPr>
        <w:t>(6), pp.964-977.</w:t>
      </w:r>
    </w:p>
    <w:p w14:paraId="78EBADB5" w14:textId="77777777" w:rsidR="00C272D8" w:rsidRDefault="00C272D8" w:rsidP="00C272D8">
      <w:pPr>
        <w:spacing w:line="360" w:lineRule="auto"/>
        <w:jc w:val="both"/>
        <w:rPr>
          <w:rFonts w:ascii="Times New Roman" w:hAnsi="Times New Roman" w:cs="Times New Roman"/>
          <w:color w:val="222222"/>
          <w:sz w:val="24"/>
          <w:szCs w:val="24"/>
          <w:shd w:val="clear" w:color="auto" w:fill="FFFFFF"/>
        </w:rPr>
      </w:pPr>
      <w:r w:rsidRPr="00481E97">
        <w:rPr>
          <w:rFonts w:ascii="Times New Roman" w:hAnsi="Times New Roman" w:cs="Times New Roman"/>
          <w:color w:val="222222"/>
          <w:sz w:val="24"/>
          <w:szCs w:val="24"/>
          <w:shd w:val="clear" w:color="auto" w:fill="FFFFFF"/>
        </w:rPr>
        <w:t xml:space="preserve">Einarsen, S., </w:t>
      </w:r>
      <w:proofErr w:type="spellStart"/>
      <w:r w:rsidRPr="00481E97">
        <w:rPr>
          <w:rFonts w:ascii="Times New Roman" w:hAnsi="Times New Roman" w:cs="Times New Roman"/>
          <w:color w:val="222222"/>
          <w:sz w:val="24"/>
          <w:szCs w:val="24"/>
          <w:shd w:val="clear" w:color="auto" w:fill="FFFFFF"/>
        </w:rPr>
        <w:t>Skogstad</w:t>
      </w:r>
      <w:proofErr w:type="spellEnd"/>
      <w:r w:rsidRPr="00481E97">
        <w:rPr>
          <w:rFonts w:ascii="Times New Roman" w:hAnsi="Times New Roman" w:cs="Times New Roman"/>
          <w:color w:val="222222"/>
          <w:sz w:val="24"/>
          <w:szCs w:val="24"/>
          <w:shd w:val="clear" w:color="auto" w:fill="FFFFFF"/>
        </w:rPr>
        <w:t xml:space="preserve">, A., </w:t>
      </w:r>
      <w:proofErr w:type="spellStart"/>
      <w:r w:rsidRPr="00481E97">
        <w:rPr>
          <w:rFonts w:ascii="Times New Roman" w:hAnsi="Times New Roman" w:cs="Times New Roman"/>
          <w:color w:val="222222"/>
          <w:sz w:val="24"/>
          <w:szCs w:val="24"/>
          <w:shd w:val="clear" w:color="auto" w:fill="FFFFFF"/>
        </w:rPr>
        <w:t>Rørvik</w:t>
      </w:r>
      <w:proofErr w:type="spellEnd"/>
      <w:r w:rsidRPr="00481E97">
        <w:rPr>
          <w:rFonts w:ascii="Times New Roman" w:hAnsi="Times New Roman" w:cs="Times New Roman"/>
          <w:color w:val="222222"/>
          <w:sz w:val="24"/>
          <w:szCs w:val="24"/>
          <w:shd w:val="clear" w:color="auto" w:fill="FFFFFF"/>
        </w:rPr>
        <w:t xml:space="preserve">, E., </w:t>
      </w:r>
      <w:proofErr w:type="spellStart"/>
      <w:r w:rsidRPr="00481E97">
        <w:rPr>
          <w:rFonts w:ascii="Times New Roman" w:hAnsi="Times New Roman" w:cs="Times New Roman"/>
          <w:color w:val="222222"/>
          <w:sz w:val="24"/>
          <w:szCs w:val="24"/>
          <w:shd w:val="clear" w:color="auto" w:fill="FFFFFF"/>
        </w:rPr>
        <w:t>Lande</w:t>
      </w:r>
      <w:proofErr w:type="spellEnd"/>
      <w:r w:rsidRPr="00481E97">
        <w:rPr>
          <w:rFonts w:ascii="Times New Roman" w:hAnsi="Times New Roman" w:cs="Times New Roman"/>
          <w:color w:val="222222"/>
          <w:sz w:val="24"/>
          <w:szCs w:val="24"/>
          <w:shd w:val="clear" w:color="auto" w:fill="FFFFFF"/>
        </w:rPr>
        <w:t xml:space="preserve">, </w:t>
      </w:r>
      <w:proofErr w:type="spellStart"/>
      <w:r w:rsidRPr="00481E97">
        <w:rPr>
          <w:rFonts w:ascii="Times New Roman" w:hAnsi="Times New Roman" w:cs="Times New Roman"/>
          <w:color w:val="222222"/>
          <w:sz w:val="24"/>
          <w:szCs w:val="24"/>
          <w:shd w:val="clear" w:color="auto" w:fill="FFFFFF"/>
        </w:rPr>
        <w:t>Å.B</w:t>
      </w:r>
      <w:proofErr w:type="spellEnd"/>
      <w:r w:rsidRPr="00481E97">
        <w:rPr>
          <w:rFonts w:ascii="Times New Roman" w:hAnsi="Times New Roman" w:cs="Times New Roman"/>
          <w:color w:val="222222"/>
          <w:sz w:val="24"/>
          <w:szCs w:val="24"/>
          <w:shd w:val="clear" w:color="auto" w:fill="FFFFFF"/>
        </w:rPr>
        <w:t>. and Nielsen, M.B., 2018. Cli</w:t>
      </w:r>
      <w:r w:rsidRPr="00356316">
        <w:rPr>
          <w:rFonts w:ascii="Times New Roman" w:hAnsi="Times New Roman" w:cs="Times New Roman"/>
          <w:color w:val="222222"/>
          <w:sz w:val="24"/>
          <w:szCs w:val="24"/>
          <w:shd w:val="clear" w:color="auto" w:fill="FFFFFF"/>
        </w:rPr>
        <w:t>m</w:t>
      </w:r>
      <w:r w:rsidRPr="00481E97">
        <w:rPr>
          <w:rFonts w:ascii="Times New Roman" w:hAnsi="Times New Roman" w:cs="Times New Roman"/>
          <w:color w:val="222222"/>
          <w:sz w:val="24"/>
          <w:szCs w:val="24"/>
          <w:shd w:val="clear" w:color="auto" w:fill="FFFFFF"/>
        </w:rPr>
        <w:t>ate for conflict management, exposure to workplace bullying and work engagement: a moderated mediation analysis. </w:t>
      </w:r>
      <w:r w:rsidRPr="00481E97">
        <w:rPr>
          <w:rFonts w:ascii="Times New Roman" w:hAnsi="Times New Roman" w:cs="Times New Roman"/>
          <w:i/>
          <w:iCs/>
          <w:color w:val="222222"/>
          <w:sz w:val="24"/>
          <w:szCs w:val="24"/>
          <w:shd w:val="clear" w:color="auto" w:fill="FFFFFF"/>
        </w:rPr>
        <w:t>The International Journal of Human Resource Management</w:t>
      </w:r>
      <w:r w:rsidRPr="00481E97">
        <w:rPr>
          <w:rFonts w:ascii="Times New Roman" w:hAnsi="Times New Roman" w:cs="Times New Roman"/>
          <w:color w:val="222222"/>
          <w:sz w:val="24"/>
          <w:szCs w:val="24"/>
          <w:shd w:val="clear" w:color="auto" w:fill="FFFFFF"/>
        </w:rPr>
        <w:t>, </w:t>
      </w:r>
      <w:r w:rsidRPr="00481E97">
        <w:rPr>
          <w:rFonts w:ascii="Times New Roman" w:hAnsi="Times New Roman" w:cs="Times New Roman"/>
          <w:i/>
          <w:iCs/>
          <w:color w:val="222222"/>
          <w:sz w:val="24"/>
          <w:szCs w:val="24"/>
          <w:shd w:val="clear" w:color="auto" w:fill="FFFFFF"/>
        </w:rPr>
        <w:t>29</w:t>
      </w:r>
      <w:r w:rsidRPr="00481E97">
        <w:rPr>
          <w:rFonts w:ascii="Times New Roman" w:hAnsi="Times New Roman" w:cs="Times New Roman"/>
          <w:color w:val="222222"/>
          <w:sz w:val="24"/>
          <w:szCs w:val="24"/>
          <w:shd w:val="clear" w:color="auto" w:fill="FFFFFF"/>
        </w:rPr>
        <w:t>(3), pp.549-570.</w:t>
      </w:r>
    </w:p>
    <w:p w14:paraId="0473E794" w14:textId="77777777" w:rsidR="00C272D8" w:rsidRPr="00356316" w:rsidRDefault="00C272D8" w:rsidP="00C272D8">
      <w:pPr>
        <w:spacing w:line="360" w:lineRule="auto"/>
        <w:jc w:val="both"/>
        <w:rPr>
          <w:rFonts w:ascii="Times New Roman" w:hAnsi="Times New Roman" w:cs="Times New Roman"/>
          <w:color w:val="222222"/>
          <w:sz w:val="24"/>
          <w:szCs w:val="24"/>
          <w:shd w:val="clear" w:color="auto" w:fill="FFFFFF"/>
        </w:rPr>
      </w:pPr>
      <w:r w:rsidRPr="00356316">
        <w:rPr>
          <w:rFonts w:ascii="Times New Roman" w:hAnsi="Times New Roman" w:cs="Times New Roman"/>
          <w:color w:val="222222"/>
          <w:sz w:val="24"/>
          <w:szCs w:val="24"/>
          <w:shd w:val="clear" w:color="auto" w:fill="FFFFFF"/>
        </w:rPr>
        <w:t xml:space="preserve">Giorgi, G., </w:t>
      </w:r>
      <w:proofErr w:type="spellStart"/>
      <w:r w:rsidRPr="00356316">
        <w:rPr>
          <w:rFonts w:ascii="Times New Roman" w:hAnsi="Times New Roman" w:cs="Times New Roman"/>
          <w:color w:val="222222"/>
          <w:sz w:val="24"/>
          <w:szCs w:val="24"/>
          <w:shd w:val="clear" w:color="auto" w:fill="FFFFFF"/>
        </w:rPr>
        <w:t>Perminienė</w:t>
      </w:r>
      <w:proofErr w:type="spellEnd"/>
      <w:r w:rsidRPr="00356316">
        <w:rPr>
          <w:rFonts w:ascii="Times New Roman" w:hAnsi="Times New Roman" w:cs="Times New Roman"/>
          <w:color w:val="222222"/>
          <w:sz w:val="24"/>
          <w:szCs w:val="24"/>
          <w:shd w:val="clear" w:color="auto" w:fill="FFFFFF"/>
        </w:rPr>
        <w:t xml:space="preserve">, M., </w:t>
      </w:r>
      <w:proofErr w:type="spellStart"/>
      <w:r w:rsidRPr="00356316">
        <w:rPr>
          <w:rFonts w:ascii="Times New Roman" w:hAnsi="Times New Roman" w:cs="Times New Roman"/>
          <w:color w:val="222222"/>
          <w:sz w:val="24"/>
          <w:szCs w:val="24"/>
          <w:shd w:val="clear" w:color="auto" w:fill="FFFFFF"/>
        </w:rPr>
        <w:t>Montani</w:t>
      </w:r>
      <w:proofErr w:type="spellEnd"/>
      <w:r w:rsidRPr="00356316">
        <w:rPr>
          <w:rFonts w:ascii="Times New Roman" w:hAnsi="Times New Roman" w:cs="Times New Roman"/>
          <w:color w:val="222222"/>
          <w:sz w:val="24"/>
          <w:szCs w:val="24"/>
          <w:shd w:val="clear" w:color="auto" w:fill="FFFFFF"/>
        </w:rPr>
        <w:t xml:space="preserve">, F., </w:t>
      </w:r>
      <w:proofErr w:type="spellStart"/>
      <w:r w:rsidRPr="00356316">
        <w:rPr>
          <w:rFonts w:ascii="Times New Roman" w:hAnsi="Times New Roman" w:cs="Times New Roman"/>
          <w:color w:val="222222"/>
          <w:sz w:val="24"/>
          <w:szCs w:val="24"/>
          <w:shd w:val="clear" w:color="auto" w:fill="FFFFFF"/>
        </w:rPr>
        <w:t>Fiz</w:t>
      </w:r>
      <w:proofErr w:type="spellEnd"/>
      <w:r w:rsidRPr="00356316">
        <w:rPr>
          <w:rFonts w:ascii="Times New Roman" w:hAnsi="Times New Roman" w:cs="Times New Roman"/>
          <w:color w:val="222222"/>
          <w:sz w:val="24"/>
          <w:szCs w:val="24"/>
          <w:shd w:val="clear" w:color="auto" w:fill="FFFFFF"/>
        </w:rPr>
        <w:t xml:space="preserve">-Perez, J., </w:t>
      </w:r>
      <w:proofErr w:type="spellStart"/>
      <w:r w:rsidRPr="00356316">
        <w:rPr>
          <w:rFonts w:ascii="Times New Roman" w:hAnsi="Times New Roman" w:cs="Times New Roman"/>
          <w:color w:val="222222"/>
          <w:sz w:val="24"/>
          <w:szCs w:val="24"/>
          <w:shd w:val="clear" w:color="auto" w:fill="FFFFFF"/>
        </w:rPr>
        <w:t>Mucci</w:t>
      </w:r>
      <w:proofErr w:type="spellEnd"/>
      <w:r w:rsidRPr="00356316">
        <w:rPr>
          <w:rFonts w:ascii="Times New Roman" w:hAnsi="Times New Roman" w:cs="Times New Roman"/>
          <w:color w:val="222222"/>
          <w:sz w:val="24"/>
          <w:szCs w:val="24"/>
          <w:shd w:val="clear" w:color="auto" w:fill="FFFFFF"/>
        </w:rPr>
        <w:t xml:space="preserve">, N. and </w:t>
      </w:r>
      <w:proofErr w:type="spellStart"/>
      <w:r w:rsidRPr="00356316">
        <w:rPr>
          <w:rFonts w:ascii="Times New Roman" w:hAnsi="Times New Roman" w:cs="Times New Roman"/>
          <w:color w:val="222222"/>
          <w:sz w:val="24"/>
          <w:szCs w:val="24"/>
          <w:shd w:val="clear" w:color="auto" w:fill="FFFFFF"/>
        </w:rPr>
        <w:t>Arcangeli</w:t>
      </w:r>
      <w:proofErr w:type="spellEnd"/>
      <w:r w:rsidRPr="00356316">
        <w:rPr>
          <w:rFonts w:ascii="Times New Roman" w:hAnsi="Times New Roman" w:cs="Times New Roman"/>
          <w:color w:val="222222"/>
          <w:sz w:val="24"/>
          <w:szCs w:val="24"/>
          <w:shd w:val="clear" w:color="auto" w:fill="FFFFFF"/>
        </w:rPr>
        <w:t>, G., 2016. Detrimental effects of workplace bullying: impediment of self-management competence via psychological distress. </w:t>
      </w:r>
      <w:r w:rsidRPr="00356316">
        <w:rPr>
          <w:rFonts w:ascii="Times New Roman" w:hAnsi="Times New Roman" w:cs="Times New Roman"/>
          <w:i/>
          <w:iCs/>
          <w:color w:val="222222"/>
          <w:sz w:val="24"/>
          <w:szCs w:val="24"/>
          <w:shd w:val="clear" w:color="auto" w:fill="FFFFFF"/>
        </w:rPr>
        <w:t>Frontiers in psychology</w:t>
      </w:r>
      <w:r w:rsidRPr="00356316">
        <w:rPr>
          <w:rFonts w:ascii="Times New Roman" w:hAnsi="Times New Roman" w:cs="Times New Roman"/>
          <w:color w:val="222222"/>
          <w:sz w:val="24"/>
          <w:szCs w:val="24"/>
          <w:shd w:val="clear" w:color="auto" w:fill="FFFFFF"/>
        </w:rPr>
        <w:t>, </w:t>
      </w:r>
      <w:r w:rsidRPr="00356316">
        <w:rPr>
          <w:rFonts w:ascii="Times New Roman" w:hAnsi="Times New Roman" w:cs="Times New Roman"/>
          <w:i/>
          <w:iCs/>
          <w:color w:val="222222"/>
          <w:sz w:val="24"/>
          <w:szCs w:val="24"/>
          <w:shd w:val="clear" w:color="auto" w:fill="FFFFFF"/>
        </w:rPr>
        <w:t>7</w:t>
      </w:r>
      <w:r w:rsidRPr="00356316">
        <w:rPr>
          <w:rFonts w:ascii="Times New Roman" w:hAnsi="Times New Roman" w:cs="Times New Roman"/>
          <w:color w:val="222222"/>
          <w:sz w:val="24"/>
          <w:szCs w:val="24"/>
          <w:shd w:val="clear" w:color="auto" w:fill="FFFFFF"/>
        </w:rPr>
        <w:t>, p.60.</w:t>
      </w:r>
    </w:p>
    <w:p w14:paraId="6D87BEC0" w14:textId="77777777" w:rsidR="00C272D8" w:rsidRPr="00356316" w:rsidRDefault="00C272D8" w:rsidP="00C272D8">
      <w:pPr>
        <w:spacing w:line="360" w:lineRule="auto"/>
        <w:jc w:val="both"/>
        <w:rPr>
          <w:rFonts w:ascii="Times New Roman" w:hAnsi="Times New Roman" w:cs="Times New Roman"/>
          <w:color w:val="222222"/>
          <w:sz w:val="24"/>
          <w:szCs w:val="24"/>
          <w:shd w:val="clear" w:color="auto" w:fill="FFFFFF"/>
        </w:rPr>
      </w:pPr>
      <w:r w:rsidRPr="00356316">
        <w:rPr>
          <w:rFonts w:ascii="Times New Roman" w:hAnsi="Times New Roman" w:cs="Times New Roman"/>
          <w:color w:val="222222"/>
          <w:sz w:val="24"/>
          <w:szCs w:val="24"/>
          <w:shd w:val="clear" w:color="auto" w:fill="FFFFFF"/>
        </w:rPr>
        <w:t>Harrington, S., Warren, S. and Rayner, C., 2015. Human resource management practitioners’ responses to workplace bullying: cycles of symbolic violence. </w:t>
      </w:r>
      <w:r w:rsidRPr="00356316">
        <w:rPr>
          <w:rFonts w:ascii="Times New Roman" w:hAnsi="Times New Roman" w:cs="Times New Roman"/>
          <w:i/>
          <w:iCs/>
          <w:color w:val="222222"/>
          <w:sz w:val="24"/>
          <w:szCs w:val="24"/>
          <w:shd w:val="clear" w:color="auto" w:fill="FFFFFF"/>
        </w:rPr>
        <w:t>Organization</w:t>
      </w:r>
      <w:r w:rsidRPr="00356316">
        <w:rPr>
          <w:rFonts w:ascii="Times New Roman" w:hAnsi="Times New Roman" w:cs="Times New Roman"/>
          <w:color w:val="222222"/>
          <w:sz w:val="24"/>
          <w:szCs w:val="24"/>
          <w:shd w:val="clear" w:color="auto" w:fill="FFFFFF"/>
        </w:rPr>
        <w:t>, </w:t>
      </w:r>
      <w:r w:rsidRPr="00356316">
        <w:rPr>
          <w:rFonts w:ascii="Times New Roman" w:hAnsi="Times New Roman" w:cs="Times New Roman"/>
          <w:i/>
          <w:iCs/>
          <w:color w:val="222222"/>
          <w:sz w:val="24"/>
          <w:szCs w:val="24"/>
          <w:shd w:val="clear" w:color="auto" w:fill="FFFFFF"/>
        </w:rPr>
        <w:t>22</w:t>
      </w:r>
      <w:r w:rsidRPr="00356316">
        <w:rPr>
          <w:rFonts w:ascii="Times New Roman" w:hAnsi="Times New Roman" w:cs="Times New Roman"/>
          <w:color w:val="222222"/>
          <w:sz w:val="24"/>
          <w:szCs w:val="24"/>
          <w:shd w:val="clear" w:color="auto" w:fill="FFFFFF"/>
        </w:rPr>
        <w:t>(3), pp.368-389.</w:t>
      </w:r>
    </w:p>
    <w:p w14:paraId="0BADCF7A" w14:textId="77777777" w:rsidR="00C272D8" w:rsidRDefault="00C272D8" w:rsidP="00C272D8">
      <w:pPr>
        <w:spacing w:line="360" w:lineRule="auto"/>
        <w:jc w:val="both"/>
        <w:rPr>
          <w:rFonts w:ascii="Arial" w:hAnsi="Arial" w:cs="Arial"/>
          <w:color w:val="222222"/>
          <w:sz w:val="20"/>
          <w:szCs w:val="20"/>
          <w:shd w:val="clear" w:color="auto" w:fill="FFFFFF"/>
        </w:rPr>
      </w:pPr>
      <w:r w:rsidRPr="00481E97">
        <w:rPr>
          <w:rFonts w:ascii="Times New Roman" w:hAnsi="Times New Roman" w:cs="Times New Roman"/>
          <w:color w:val="222222"/>
          <w:sz w:val="24"/>
          <w:szCs w:val="24"/>
          <w:shd w:val="clear" w:color="auto" w:fill="FFFFFF"/>
        </w:rPr>
        <w:t>Hoel, H., Cooper, C.L. and Einarsen, S.V., 202</w:t>
      </w:r>
      <w:r w:rsidRPr="00356316">
        <w:rPr>
          <w:rFonts w:ascii="Times New Roman" w:hAnsi="Times New Roman" w:cs="Times New Roman"/>
          <w:color w:val="222222"/>
          <w:sz w:val="24"/>
          <w:szCs w:val="24"/>
          <w:shd w:val="clear" w:color="auto" w:fill="FFFFFF"/>
        </w:rPr>
        <w:t>0.</w:t>
      </w:r>
      <w:r w:rsidRPr="00481E97">
        <w:rPr>
          <w:rFonts w:ascii="Times New Roman" w:hAnsi="Times New Roman" w:cs="Times New Roman"/>
          <w:color w:val="222222"/>
          <w:sz w:val="24"/>
          <w:szCs w:val="24"/>
          <w:shd w:val="clear" w:color="auto" w:fill="FFFFFF"/>
        </w:rPr>
        <w:t xml:space="preserve"> Organisational effects of workplace bullying. </w:t>
      </w:r>
      <w:r w:rsidRPr="00481E97">
        <w:rPr>
          <w:rFonts w:ascii="Times New Roman" w:hAnsi="Times New Roman" w:cs="Times New Roman"/>
          <w:i/>
          <w:iCs/>
          <w:color w:val="222222"/>
          <w:sz w:val="24"/>
          <w:szCs w:val="24"/>
          <w:shd w:val="clear" w:color="auto" w:fill="FFFFFF"/>
        </w:rPr>
        <w:t>Bullying and Harassment in the Workplace: Theory, Research and Practice</w:t>
      </w:r>
      <w:r w:rsidRPr="00481E97">
        <w:rPr>
          <w:rFonts w:ascii="Times New Roman" w:hAnsi="Times New Roman" w:cs="Times New Roman"/>
          <w:color w:val="222222"/>
          <w:sz w:val="24"/>
          <w:szCs w:val="24"/>
          <w:shd w:val="clear" w:color="auto" w:fill="FFFFFF"/>
        </w:rPr>
        <w:t>, p.209</w:t>
      </w:r>
      <w:r>
        <w:rPr>
          <w:rFonts w:ascii="Arial" w:hAnsi="Arial" w:cs="Arial"/>
          <w:color w:val="222222"/>
          <w:sz w:val="20"/>
          <w:szCs w:val="20"/>
          <w:shd w:val="clear" w:color="auto" w:fill="FFFFFF"/>
        </w:rPr>
        <w:t>.</w:t>
      </w:r>
    </w:p>
    <w:p w14:paraId="25FD3B63" w14:textId="77777777" w:rsidR="00C272D8" w:rsidRPr="00356316" w:rsidRDefault="00C272D8" w:rsidP="00C272D8">
      <w:pPr>
        <w:spacing w:line="360" w:lineRule="auto"/>
        <w:jc w:val="both"/>
        <w:rPr>
          <w:rFonts w:ascii="Times New Roman" w:hAnsi="Times New Roman" w:cs="Times New Roman"/>
          <w:color w:val="222222"/>
          <w:sz w:val="24"/>
          <w:szCs w:val="24"/>
          <w:shd w:val="clear" w:color="auto" w:fill="FFFFFF"/>
        </w:rPr>
      </w:pPr>
      <w:r w:rsidRPr="00356316">
        <w:rPr>
          <w:rFonts w:ascii="Times New Roman" w:hAnsi="Times New Roman" w:cs="Times New Roman"/>
          <w:color w:val="222222"/>
          <w:sz w:val="24"/>
          <w:szCs w:val="24"/>
          <w:shd w:val="clear" w:color="auto" w:fill="FFFFFF"/>
        </w:rPr>
        <w:lastRenderedPageBreak/>
        <w:t xml:space="preserve">Naseer, S., Raja, U., Syed, F. and </w:t>
      </w:r>
      <w:proofErr w:type="spellStart"/>
      <w:r w:rsidRPr="00356316">
        <w:rPr>
          <w:rFonts w:ascii="Times New Roman" w:hAnsi="Times New Roman" w:cs="Times New Roman"/>
          <w:color w:val="222222"/>
          <w:sz w:val="24"/>
          <w:szCs w:val="24"/>
          <w:shd w:val="clear" w:color="auto" w:fill="FFFFFF"/>
        </w:rPr>
        <w:t>Bouckenooghe</w:t>
      </w:r>
      <w:proofErr w:type="spellEnd"/>
      <w:r w:rsidRPr="00356316">
        <w:rPr>
          <w:rFonts w:ascii="Times New Roman" w:hAnsi="Times New Roman" w:cs="Times New Roman"/>
          <w:color w:val="222222"/>
          <w:sz w:val="24"/>
          <w:szCs w:val="24"/>
          <w:shd w:val="clear" w:color="auto" w:fill="FFFFFF"/>
        </w:rPr>
        <w:t>, D., 2018. Combined effects of workplac</w:t>
      </w:r>
      <w:r>
        <w:rPr>
          <w:rFonts w:ascii="Times New Roman" w:hAnsi="Times New Roman" w:cs="Times New Roman"/>
          <w:color w:val="222222"/>
          <w:sz w:val="24"/>
          <w:szCs w:val="24"/>
          <w:shd w:val="clear" w:color="auto" w:fill="FFFFFF"/>
        </w:rPr>
        <w:t>e bullying and perceived organis</w:t>
      </w:r>
      <w:r w:rsidRPr="00356316">
        <w:rPr>
          <w:rFonts w:ascii="Times New Roman" w:hAnsi="Times New Roman" w:cs="Times New Roman"/>
          <w:color w:val="222222"/>
          <w:sz w:val="24"/>
          <w:szCs w:val="24"/>
          <w:shd w:val="clear" w:color="auto" w:fill="FFFFFF"/>
        </w:rPr>
        <w:t>ational support on employee behaviors: does resource availability help? </w:t>
      </w:r>
      <w:r w:rsidRPr="00356316">
        <w:rPr>
          <w:rFonts w:ascii="Times New Roman" w:hAnsi="Times New Roman" w:cs="Times New Roman"/>
          <w:i/>
          <w:iCs/>
          <w:color w:val="222222"/>
          <w:sz w:val="24"/>
          <w:szCs w:val="24"/>
          <w:shd w:val="clear" w:color="auto" w:fill="FFFFFF"/>
        </w:rPr>
        <w:t>Anxiety, Stress, &amp; Coping</w:t>
      </w:r>
      <w:r w:rsidRPr="00356316">
        <w:rPr>
          <w:rFonts w:ascii="Times New Roman" w:hAnsi="Times New Roman" w:cs="Times New Roman"/>
          <w:color w:val="222222"/>
          <w:sz w:val="24"/>
          <w:szCs w:val="24"/>
          <w:shd w:val="clear" w:color="auto" w:fill="FFFFFF"/>
        </w:rPr>
        <w:t>, </w:t>
      </w:r>
      <w:r w:rsidRPr="00356316">
        <w:rPr>
          <w:rFonts w:ascii="Times New Roman" w:hAnsi="Times New Roman" w:cs="Times New Roman"/>
          <w:i/>
          <w:iCs/>
          <w:color w:val="222222"/>
          <w:sz w:val="24"/>
          <w:szCs w:val="24"/>
          <w:shd w:val="clear" w:color="auto" w:fill="FFFFFF"/>
        </w:rPr>
        <w:t>31</w:t>
      </w:r>
      <w:r w:rsidRPr="00356316">
        <w:rPr>
          <w:rFonts w:ascii="Times New Roman" w:hAnsi="Times New Roman" w:cs="Times New Roman"/>
          <w:color w:val="222222"/>
          <w:sz w:val="24"/>
          <w:szCs w:val="24"/>
          <w:shd w:val="clear" w:color="auto" w:fill="FFFFFF"/>
        </w:rPr>
        <w:t>(6), pp.654-668.</w:t>
      </w:r>
    </w:p>
    <w:p w14:paraId="7EDC040D" w14:textId="77777777" w:rsidR="00C272D8" w:rsidRPr="00481E97" w:rsidRDefault="00C272D8" w:rsidP="00C272D8">
      <w:pPr>
        <w:spacing w:line="360" w:lineRule="auto"/>
        <w:jc w:val="both"/>
        <w:rPr>
          <w:rFonts w:ascii="Times New Roman" w:hAnsi="Times New Roman" w:cs="Times New Roman"/>
          <w:color w:val="222222"/>
          <w:sz w:val="24"/>
          <w:szCs w:val="24"/>
          <w:shd w:val="clear" w:color="auto" w:fill="FFFFFF"/>
        </w:rPr>
      </w:pPr>
      <w:r w:rsidRPr="00481E97">
        <w:rPr>
          <w:rFonts w:ascii="Times New Roman" w:hAnsi="Times New Roman" w:cs="Times New Roman"/>
          <w:color w:val="222222"/>
          <w:sz w:val="24"/>
          <w:szCs w:val="24"/>
          <w:shd w:val="clear" w:color="auto" w:fill="FFFFFF"/>
        </w:rPr>
        <w:t>Niven, K., Ng, K. and Hoel, H., 2020. The bystande</w:t>
      </w:r>
      <w:r w:rsidRPr="00356316">
        <w:rPr>
          <w:rFonts w:ascii="Times New Roman" w:hAnsi="Times New Roman" w:cs="Times New Roman"/>
          <w:color w:val="222222"/>
          <w:sz w:val="24"/>
          <w:szCs w:val="24"/>
          <w:shd w:val="clear" w:color="auto" w:fill="FFFFFF"/>
        </w:rPr>
        <w:t>rs</w:t>
      </w:r>
      <w:r w:rsidRPr="00481E97">
        <w:rPr>
          <w:rFonts w:ascii="Times New Roman" w:hAnsi="Times New Roman" w:cs="Times New Roman"/>
          <w:color w:val="222222"/>
          <w:sz w:val="24"/>
          <w:szCs w:val="24"/>
          <w:shd w:val="clear" w:color="auto" w:fill="FFFFFF"/>
        </w:rPr>
        <w:t xml:space="preserve"> of workplace bullying. </w:t>
      </w:r>
      <w:r w:rsidRPr="00481E97">
        <w:rPr>
          <w:rFonts w:ascii="Times New Roman" w:hAnsi="Times New Roman" w:cs="Times New Roman"/>
          <w:i/>
          <w:iCs/>
          <w:color w:val="222222"/>
          <w:sz w:val="24"/>
          <w:szCs w:val="24"/>
          <w:shd w:val="clear" w:color="auto" w:fill="FFFFFF"/>
        </w:rPr>
        <w:t>Bullying and Harassment in the Workplace: Theory, Research and Practice</w:t>
      </w:r>
      <w:r w:rsidRPr="00481E97">
        <w:rPr>
          <w:rFonts w:ascii="Times New Roman" w:hAnsi="Times New Roman" w:cs="Times New Roman"/>
          <w:color w:val="222222"/>
          <w:sz w:val="24"/>
          <w:szCs w:val="24"/>
          <w:shd w:val="clear" w:color="auto" w:fill="FFFFFF"/>
        </w:rPr>
        <w:t>, p.385.</w:t>
      </w:r>
    </w:p>
    <w:p w14:paraId="599464AD" w14:textId="77777777" w:rsidR="00C272D8" w:rsidRPr="00356316" w:rsidRDefault="00C272D8" w:rsidP="00C272D8">
      <w:pPr>
        <w:spacing w:line="360" w:lineRule="auto"/>
        <w:jc w:val="both"/>
        <w:rPr>
          <w:rFonts w:ascii="Times New Roman" w:hAnsi="Times New Roman" w:cs="Times New Roman"/>
          <w:color w:val="222222"/>
          <w:sz w:val="24"/>
          <w:szCs w:val="24"/>
          <w:shd w:val="clear" w:color="auto" w:fill="FFFFFF"/>
        </w:rPr>
      </w:pPr>
      <w:proofErr w:type="spellStart"/>
      <w:r w:rsidRPr="00356316">
        <w:rPr>
          <w:rFonts w:ascii="Times New Roman" w:hAnsi="Times New Roman" w:cs="Times New Roman"/>
          <w:color w:val="222222"/>
          <w:sz w:val="24"/>
          <w:szCs w:val="24"/>
          <w:shd w:val="clear" w:color="auto" w:fill="FFFFFF"/>
        </w:rPr>
        <w:t>Pheko</w:t>
      </w:r>
      <w:proofErr w:type="spellEnd"/>
      <w:r w:rsidRPr="00356316">
        <w:rPr>
          <w:rFonts w:ascii="Times New Roman" w:hAnsi="Times New Roman" w:cs="Times New Roman"/>
          <w:color w:val="222222"/>
          <w:sz w:val="24"/>
          <w:szCs w:val="24"/>
          <w:shd w:val="clear" w:color="auto" w:fill="FFFFFF"/>
        </w:rPr>
        <w:t xml:space="preserve">, M.M., Monteiro, N.M. and </w:t>
      </w:r>
      <w:proofErr w:type="spellStart"/>
      <w:r w:rsidRPr="00356316">
        <w:rPr>
          <w:rFonts w:ascii="Times New Roman" w:hAnsi="Times New Roman" w:cs="Times New Roman"/>
          <w:color w:val="222222"/>
          <w:sz w:val="24"/>
          <w:szCs w:val="24"/>
          <w:shd w:val="clear" w:color="auto" w:fill="FFFFFF"/>
        </w:rPr>
        <w:t>Segopolo</w:t>
      </w:r>
      <w:proofErr w:type="spellEnd"/>
      <w:r w:rsidRPr="00356316">
        <w:rPr>
          <w:rFonts w:ascii="Times New Roman" w:hAnsi="Times New Roman" w:cs="Times New Roman"/>
          <w:color w:val="222222"/>
          <w:sz w:val="24"/>
          <w:szCs w:val="24"/>
          <w:shd w:val="clear" w:color="auto" w:fill="FFFFFF"/>
        </w:rPr>
        <w:t>, M.T., 2017. When work hurts: A conceptual framework explaining how organisational culture may perpetuate workplace bullying. </w:t>
      </w:r>
      <w:r w:rsidRPr="00356316">
        <w:rPr>
          <w:rFonts w:ascii="Times New Roman" w:hAnsi="Times New Roman" w:cs="Times New Roman"/>
          <w:i/>
          <w:iCs/>
          <w:color w:val="222222"/>
          <w:sz w:val="24"/>
          <w:szCs w:val="24"/>
          <w:shd w:val="clear" w:color="auto" w:fill="FFFFFF"/>
        </w:rPr>
        <w:t>Journal of Human Behavior in the Social Environment</w:t>
      </w:r>
      <w:r w:rsidRPr="00356316">
        <w:rPr>
          <w:rFonts w:ascii="Times New Roman" w:hAnsi="Times New Roman" w:cs="Times New Roman"/>
          <w:color w:val="222222"/>
          <w:sz w:val="24"/>
          <w:szCs w:val="24"/>
          <w:shd w:val="clear" w:color="auto" w:fill="FFFFFF"/>
        </w:rPr>
        <w:t>, </w:t>
      </w:r>
      <w:r w:rsidRPr="00356316">
        <w:rPr>
          <w:rFonts w:ascii="Times New Roman" w:hAnsi="Times New Roman" w:cs="Times New Roman"/>
          <w:i/>
          <w:iCs/>
          <w:color w:val="222222"/>
          <w:sz w:val="24"/>
          <w:szCs w:val="24"/>
          <w:shd w:val="clear" w:color="auto" w:fill="FFFFFF"/>
        </w:rPr>
        <w:t>27</w:t>
      </w:r>
      <w:r w:rsidRPr="00356316">
        <w:rPr>
          <w:rFonts w:ascii="Times New Roman" w:hAnsi="Times New Roman" w:cs="Times New Roman"/>
          <w:color w:val="222222"/>
          <w:sz w:val="24"/>
          <w:szCs w:val="24"/>
          <w:shd w:val="clear" w:color="auto" w:fill="FFFFFF"/>
        </w:rPr>
        <w:t>(6), pp.571-588.</w:t>
      </w:r>
    </w:p>
    <w:p w14:paraId="2CE727BA" w14:textId="77777777" w:rsidR="00C272D8" w:rsidRDefault="00C272D8" w:rsidP="00C272D8">
      <w:pPr>
        <w:spacing w:line="360" w:lineRule="auto"/>
        <w:jc w:val="both"/>
        <w:rPr>
          <w:rFonts w:ascii="Times New Roman" w:hAnsi="Times New Roman" w:cs="Times New Roman"/>
          <w:color w:val="222222"/>
          <w:sz w:val="24"/>
          <w:szCs w:val="24"/>
          <w:shd w:val="clear" w:color="auto" w:fill="FFFFFF"/>
        </w:rPr>
      </w:pPr>
      <w:r w:rsidRPr="0052617C">
        <w:rPr>
          <w:rFonts w:ascii="Times New Roman" w:hAnsi="Times New Roman" w:cs="Times New Roman"/>
          <w:color w:val="222222"/>
          <w:sz w:val="24"/>
          <w:szCs w:val="24"/>
          <w:shd w:val="clear" w:color="auto" w:fill="FFFFFF"/>
        </w:rPr>
        <w:t>Proctor, T., 2018. </w:t>
      </w:r>
      <w:r w:rsidRPr="0052617C">
        <w:rPr>
          <w:rFonts w:ascii="Times New Roman" w:hAnsi="Times New Roman" w:cs="Times New Roman"/>
          <w:i/>
          <w:iCs/>
          <w:color w:val="222222"/>
          <w:sz w:val="24"/>
          <w:szCs w:val="24"/>
          <w:shd w:val="clear" w:color="auto" w:fill="FFFFFF"/>
        </w:rPr>
        <w:t>Creative problem solving for managers: developing skills for decision making and innovation</w:t>
      </w:r>
      <w:r w:rsidRPr="0052617C">
        <w:rPr>
          <w:rFonts w:ascii="Times New Roman" w:hAnsi="Times New Roman" w:cs="Times New Roman"/>
          <w:color w:val="222222"/>
          <w:sz w:val="24"/>
          <w:szCs w:val="24"/>
          <w:shd w:val="clear" w:color="auto" w:fill="FFFFFF"/>
        </w:rPr>
        <w:t xml:space="preserve">. </w:t>
      </w:r>
      <w:proofErr w:type="spellStart"/>
      <w:r w:rsidRPr="0052617C">
        <w:rPr>
          <w:rFonts w:ascii="Times New Roman" w:hAnsi="Times New Roman" w:cs="Times New Roman"/>
          <w:color w:val="222222"/>
          <w:sz w:val="24"/>
          <w:szCs w:val="24"/>
          <w:shd w:val="clear" w:color="auto" w:fill="FFFFFF"/>
        </w:rPr>
        <w:t>Oxfordshire</w:t>
      </w:r>
      <w:proofErr w:type="spellEnd"/>
      <w:r w:rsidRPr="0052617C">
        <w:rPr>
          <w:rFonts w:ascii="Times New Roman" w:hAnsi="Times New Roman" w:cs="Times New Roman"/>
          <w:color w:val="222222"/>
          <w:sz w:val="24"/>
          <w:szCs w:val="24"/>
          <w:shd w:val="clear" w:color="auto" w:fill="FFFFFF"/>
        </w:rPr>
        <w:t>: Routledge.</w:t>
      </w:r>
    </w:p>
    <w:p w14:paraId="3AEBCD1B" w14:textId="77777777" w:rsidR="00C272D8" w:rsidRPr="00481E97" w:rsidRDefault="00C272D8" w:rsidP="00C272D8">
      <w:pPr>
        <w:spacing w:line="360" w:lineRule="auto"/>
        <w:jc w:val="both"/>
        <w:rPr>
          <w:rFonts w:ascii="Times New Roman" w:hAnsi="Times New Roman" w:cs="Times New Roman"/>
          <w:color w:val="222222"/>
          <w:sz w:val="24"/>
          <w:szCs w:val="24"/>
          <w:shd w:val="clear" w:color="auto" w:fill="FFFFFF"/>
        </w:rPr>
      </w:pPr>
      <w:r w:rsidRPr="00481E97">
        <w:rPr>
          <w:rFonts w:ascii="Times New Roman" w:hAnsi="Times New Roman" w:cs="Times New Roman"/>
          <w:color w:val="222222"/>
          <w:sz w:val="24"/>
          <w:szCs w:val="24"/>
          <w:shd w:val="clear" w:color="auto" w:fill="FFFFFF"/>
        </w:rPr>
        <w:t>Rai, A. and Agarwal, U.A., 2018. Workplace bul</w:t>
      </w:r>
      <w:r w:rsidRPr="00356316">
        <w:rPr>
          <w:rFonts w:ascii="Times New Roman" w:hAnsi="Times New Roman" w:cs="Times New Roman"/>
          <w:color w:val="222222"/>
          <w:sz w:val="24"/>
          <w:szCs w:val="24"/>
          <w:shd w:val="clear" w:color="auto" w:fill="FFFFFF"/>
        </w:rPr>
        <w:t>ly</w:t>
      </w:r>
      <w:r w:rsidRPr="00481E97">
        <w:rPr>
          <w:rFonts w:ascii="Times New Roman" w:hAnsi="Times New Roman" w:cs="Times New Roman"/>
          <w:color w:val="222222"/>
          <w:sz w:val="24"/>
          <w:szCs w:val="24"/>
          <w:shd w:val="clear" w:color="auto" w:fill="FFFFFF"/>
        </w:rPr>
        <w:t>ing and employee silence. </w:t>
      </w:r>
      <w:r w:rsidRPr="00481E97">
        <w:rPr>
          <w:rFonts w:ascii="Times New Roman" w:hAnsi="Times New Roman" w:cs="Times New Roman"/>
          <w:i/>
          <w:iCs/>
          <w:color w:val="222222"/>
          <w:sz w:val="24"/>
          <w:szCs w:val="24"/>
          <w:shd w:val="clear" w:color="auto" w:fill="FFFFFF"/>
        </w:rPr>
        <w:t>Personnel Review</w:t>
      </w:r>
      <w:r w:rsidRPr="00481E97">
        <w:rPr>
          <w:rFonts w:ascii="Times New Roman" w:hAnsi="Times New Roman" w:cs="Times New Roman"/>
          <w:color w:val="222222"/>
          <w:sz w:val="24"/>
          <w:szCs w:val="24"/>
          <w:shd w:val="clear" w:color="auto" w:fill="FFFFFF"/>
        </w:rPr>
        <w:t>.</w:t>
      </w:r>
    </w:p>
    <w:p w14:paraId="03286A0A" w14:textId="77777777" w:rsidR="00C272D8" w:rsidRPr="0052617C" w:rsidRDefault="00C272D8" w:rsidP="00C272D8">
      <w:pPr>
        <w:spacing w:line="360" w:lineRule="auto"/>
        <w:jc w:val="both"/>
        <w:rPr>
          <w:rFonts w:ascii="Times New Roman" w:hAnsi="Times New Roman" w:cs="Times New Roman"/>
          <w:color w:val="222222"/>
          <w:sz w:val="24"/>
          <w:szCs w:val="24"/>
          <w:shd w:val="clear" w:color="auto" w:fill="FFFFFF"/>
        </w:rPr>
      </w:pPr>
      <w:r w:rsidRPr="0052617C">
        <w:rPr>
          <w:rFonts w:ascii="Times New Roman" w:hAnsi="Times New Roman" w:cs="Times New Roman"/>
          <w:color w:val="222222"/>
          <w:sz w:val="24"/>
          <w:szCs w:val="24"/>
          <w:shd w:val="clear" w:color="auto" w:fill="FFFFFF"/>
        </w:rPr>
        <w:t>Ruck, K., Welch, M. and Menara, B., 2017. Employee voice: an antecedent to organisational engagement? </w:t>
      </w:r>
      <w:r w:rsidRPr="0052617C">
        <w:rPr>
          <w:rFonts w:ascii="Times New Roman" w:hAnsi="Times New Roman" w:cs="Times New Roman"/>
          <w:i/>
          <w:iCs/>
          <w:color w:val="222222"/>
          <w:sz w:val="24"/>
          <w:szCs w:val="24"/>
          <w:shd w:val="clear" w:color="auto" w:fill="FFFFFF"/>
        </w:rPr>
        <w:t>Public Relations Review</w:t>
      </w:r>
      <w:r w:rsidRPr="0052617C">
        <w:rPr>
          <w:rFonts w:ascii="Times New Roman" w:hAnsi="Times New Roman" w:cs="Times New Roman"/>
          <w:color w:val="222222"/>
          <w:sz w:val="24"/>
          <w:szCs w:val="24"/>
          <w:shd w:val="clear" w:color="auto" w:fill="FFFFFF"/>
        </w:rPr>
        <w:t>, </w:t>
      </w:r>
      <w:r w:rsidRPr="0052617C">
        <w:rPr>
          <w:rFonts w:ascii="Times New Roman" w:hAnsi="Times New Roman" w:cs="Times New Roman"/>
          <w:i/>
          <w:iCs/>
          <w:color w:val="222222"/>
          <w:sz w:val="24"/>
          <w:szCs w:val="24"/>
          <w:shd w:val="clear" w:color="auto" w:fill="FFFFFF"/>
        </w:rPr>
        <w:t>43</w:t>
      </w:r>
      <w:r w:rsidRPr="0052617C">
        <w:rPr>
          <w:rFonts w:ascii="Times New Roman" w:hAnsi="Times New Roman" w:cs="Times New Roman"/>
          <w:color w:val="222222"/>
          <w:sz w:val="24"/>
          <w:szCs w:val="24"/>
          <w:shd w:val="clear" w:color="auto" w:fill="FFFFFF"/>
        </w:rPr>
        <w:t>(5), pp.904-914.</w:t>
      </w:r>
    </w:p>
    <w:p w14:paraId="4078C452" w14:textId="77777777" w:rsidR="00C272D8" w:rsidRPr="00481E97" w:rsidRDefault="00C272D8" w:rsidP="00C272D8">
      <w:pPr>
        <w:spacing w:line="360" w:lineRule="auto"/>
        <w:jc w:val="both"/>
        <w:rPr>
          <w:rFonts w:ascii="Times New Roman" w:hAnsi="Times New Roman" w:cs="Times New Roman"/>
          <w:sz w:val="24"/>
          <w:szCs w:val="24"/>
        </w:rPr>
      </w:pPr>
      <w:r w:rsidRPr="00481E97">
        <w:rPr>
          <w:rFonts w:ascii="Times New Roman" w:hAnsi="Times New Roman" w:cs="Times New Roman"/>
          <w:color w:val="222222"/>
          <w:sz w:val="24"/>
          <w:szCs w:val="24"/>
          <w:shd w:val="clear" w:color="auto" w:fill="FFFFFF"/>
        </w:rPr>
        <w:t>Woodrow, C. and Guest, D.E., 2017. Leaders</w:t>
      </w:r>
      <w:r w:rsidRPr="00356316">
        <w:rPr>
          <w:rFonts w:ascii="Times New Roman" w:hAnsi="Times New Roman" w:cs="Times New Roman"/>
          <w:color w:val="222222"/>
          <w:sz w:val="24"/>
          <w:szCs w:val="24"/>
          <w:shd w:val="clear" w:color="auto" w:fill="FFFFFF"/>
        </w:rPr>
        <w:t>hip</w:t>
      </w:r>
      <w:r w:rsidRPr="00481E97">
        <w:rPr>
          <w:rFonts w:ascii="Times New Roman" w:hAnsi="Times New Roman" w:cs="Times New Roman"/>
          <w:color w:val="222222"/>
          <w:sz w:val="24"/>
          <w:szCs w:val="24"/>
          <w:shd w:val="clear" w:color="auto" w:fill="FFFFFF"/>
        </w:rPr>
        <w:t xml:space="preserve"> and approaches to the management of workplace bullying. </w:t>
      </w:r>
      <w:r w:rsidRPr="00481E97">
        <w:rPr>
          <w:rFonts w:ascii="Times New Roman" w:hAnsi="Times New Roman" w:cs="Times New Roman"/>
          <w:i/>
          <w:iCs/>
          <w:color w:val="222222"/>
          <w:sz w:val="24"/>
          <w:szCs w:val="24"/>
          <w:shd w:val="clear" w:color="auto" w:fill="FFFFFF"/>
        </w:rPr>
        <w:t>Euro</w:t>
      </w:r>
      <w:r>
        <w:rPr>
          <w:rFonts w:ascii="Times New Roman" w:hAnsi="Times New Roman" w:cs="Times New Roman"/>
          <w:i/>
          <w:iCs/>
          <w:color w:val="222222"/>
          <w:sz w:val="24"/>
          <w:szCs w:val="24"/>
          <w:shd w:val="clear" w:color="auto" w:fill="FFFFFF"/>
        </w:rPr>
        <w:t>pean Journal of Work and Organis</w:t>
      </w:r>
      <w:r w:rsidRPr="00481E97">
        <w:rPr>
          <w:rFonts w:ascii="Times New Roman" w:hAnsi="Times New Roman" w:cs="Times New Roman"/>
          <w:i/>
          <w:iCs/>
          <w:color w:val="222222"/>
          <w:sz w:val="24"/>
          <w:szCs w:val="24"/>
          <w:shd w:val="clear" w:color="auto" w:fill="FFFFFF"/>
        </w:rPr>
        <w:t>ational Psychology</w:t>
      </w:r>
      <w:r w:rsidRPr="00481E97">
        <w:rPr>
          <w:rFonts w:ascii="Times New Roman" w:hAnsi="Times New Roman" w:cs="Times New Roman"/>
          <w:color w:val="222222"/>
          <w:sz w:val="24"/>
          <w:szCs w:val="24"/>
          <w:shd w:val="clear" w:color="auto" w:fill="FFFFFF"/>
        </w:rPr>
        <w:t>, </w:t>
      </w:r>
      <w:r w:rsidRPr="00481E97">
        <w:rPr>
          <w:rFonts w:ascii="Times New Roman" w:hAnsi="Times New Roman" w:cs="Times New Roman"/>
          <w:i/>
          <w:iCs/>
          <w:color w:val="222222"/>
          <w:sz w:val="24"/>
          <w:szCs w:val="24"/>
          <w:shd w:val="clear" w:color="auto" w:fill="FFFFFF"/>
        </w:rPr>
        <w:t>26</w:t>
      </w:r>
      <w:r w:rsidRPr="00481E97">
        <w:rPr>
          <w:rFonts w:ascii="Times New Roman" w:hAnsi="Times New Roman" w:cs="Times New Roman"/>
          <w:color w:val="222222"/>
          <w:sz w:val="24"/>
          <w:szCs w:val="24"/>
          <w:shd w:val="clear" w:color="auto" w:fill="FFFFFF"/>
        </w:rPr>
        <w:t>(2), pp.221-233.</w:t>
      </w:r>
    </w:p>
    <w:p w14:paraId="74104A97" w14:textId="77777777" w:rsidR="00C272D8" w:rsidRDefault="00C272D8" w:rsidP="00FC6362">
      <w:pPr>
        <w:spacing w:line="360" w:lineRule="auto"/>
        <w:jc w:val="both"/>
        <w:rPr>
          <w:rFonts w:ascii="Times New Roman" w:hAnsi="Times New Roman" w:cs="Times New Roman"/>
          <w:sz w:val="24"/>
          <w:szCs w:val="24"/>
        </w:rPr>
      </w:pPr>
    </w:p>
    <w:p w14:paraId="300A7AAB" w14:textId="77777777" w:rsidR="003744A5" w:rsidRDefault="003744A5" w:rsidP="00FC6362">
      <w:pPr>
        <w:spacing w:line="360" w:lineRule="auto"/>
        <w:jc w:val="both"/>
        <w:rPr>
          <w:rFonts w:ascii="Times New Roman" w:hAnsi="Times New Roman" w:cs="Times New Roman"/>
          <w:sz w:val="24"/>
          <w:szCs w:val="24"/>
        </w:rPr>
      </w:pPr>
    </w:p>
    <w:p w14:paraId="1D10B6AF" w14:textId="77777777" w:rsidR="00430704" w:rsidRPr="00FC6362" w:rsidRDefault="00430704" w:rsidP="00FC6362">
      <w:pPr>
        <w:spacing w:line="360" w:lineRule="auto"/>
        <w:jc w:val="both"/>
        <w:rPr>
          <w:rFonts w:ascii="Times New Roman" w:hAnsi="Times New Roman" w:cs="Times New Roman"/>
          <w:sz w:val="24"/>
          <w:szCs w:val="24"/>
        </w:rPr>
      </w:pPr>
    </w:p>
    <w:sectPr w:rsidR="00430704" w:rsidRPr="00FC6362" w:rsidSect="00367172">
      <w:footerReference w:type="default" r:id="rId8"/>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5A604F" w14:textId="77777777" w:rsidR="00876C94" w:rsidRDefault="00876C94" w:rsidP="00367172">
      <w:pPr>
        <w:spacing w:after="0" w:line="240" w:lineRule="auto"/>
      </w:pPr>
      <w:r>
        <w:separator/>
      </w:r>
    </w:p>
  </w:endnote>
  <w:endnote w:type="continuationSeparator" w:id="0">
    <w:p w14:paraId="0E1A4F4A" w14:textId="77777777" w:rsidR="00876C94" w:rsidRDefault="00876C94" w:rsidP="00367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4056627"/>
      <w:docPartObj>
        <w:docPartGallery w:val="Page Numbers (Bottom of Page)"/>
        <w:docPartUnique/>
      </w:docPartObj>
    </w:sdtPr>
    <w:sdtEndPr>
      <w:rPr>
        <w:noProof/>
      </w:rPr>
    </w:sdtEndPr>
    <w:sdtContent>
      <w:p w14:paraId="072B5308" w14:textId="77777777" w:rsidR="00367172" w:rsidRDefault="00367172">
        <w:pPr>
          <w:pStyle w:val="Footer"/>
          <w:jc w:val="right"/>
        </w:pPr>
        <w:r>
          <w:fldChar w:fldCharType="begin"/>
        </w:r>
        <w:r>
          <w:instrText xml:space="preserve"> PAGE   \* MERGEFORMAT </w:instrText>
        </w:r>
        <w:r>
          <w:fldChar w:fldCharType="separate"/>
        </w:r>
        <w:r w:rsidR="00A329F2">
          <w:rPr>
            <w:noProof/>
          </w:rPr>
          <w:t>2</w:t>
        </w:r>
        <w:r>
          <w:rPr>
            <w:noProof/>
          </w:rPr>
          <w:fldChar w:fldCharType="end"/>
        </w:r>
      </w:p>
    </w:sdtContent>
  </w:sdt>
  <w:p w14:paraId="241CFD46" w14:textId="77777777" w:rsidR="00367172" w:rsidRDefault="003671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6F7455" w14:textId="77777777" w:rsidR="00876C94" w:rsidRDefault="00876C94" w:rsidP="00367172">
      <w:pPr>
        <w:spacing w:after="0" w:line="240" w:lineRule="auto"/>
      </w:pPr>
      <w:r>
        <w:separator/>
      </w:r>
    </w:p>
  </w:footnote>
  <w:footnote w:type="continuationSeparator" w:id="0">
    <w:p w14:paraId="61461FE6" w14:textId="77777777" w:rsidR="00876C94" w:rsidRDefault="00876C94" w:rsidP="003671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B245AE"/>
    <w:multiLevelType w:val="hybridMultilevel"/>
    <w:tmpl w:val="CEA4E0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49DD"/>
    <w:rsid w:val="000000DD"/>
    <w:rsid w:val="0001189D"/>
    <w:rsid w:val="000314E5"/>
    <w:rsid w:val="00041F16"/>
    <w:rsid w:val="0007369E"/>
    <w:rsid w:val="000F5B60"/>
    <w:rsid w:val="001148D3"/>
    <w:rsid w:val="0011747F"/>
    <w:rsid w:val="00123099"/>
    <w:rsid w:val="00127936"/>
    <w:rsid w:val="00136F14"/>
    <w:rsid w:val="0014165C"/>
    <w:rsid w:val="00150AD1"/>
    <w:rsid w:val="00194B14"/>
    <w:rsid w:val="001B21A6"/>
    <w:rsid w:val="001D3BCE"/>
    <w:rsid w:val="001D50D8"/>
    <w:rsid w:val="001E048D"/>
    <w:rsid w:val="0022165C"/>
    <w:rsid w:val="00237DB6"/>
    <w:rsid w:val="00245068"/>
    <w:rsid w:val="00262644"/>
    <w:rsid w:val="00276DAC"/>
    <w:rsid w:val="00297FC1"/>
    <w:rsid w:val="002A5B66"/>
    <w:rsid w:val="002D062A"/>
    <w:rsid w:val="003449DD"/>
    <w:rsid w:val="00357D58"/>
    <w:rsid w:val="00367172"/>
    <w:rsid w:val="003744A5"/>
    <w:rsid w:val="003B5E58"/>
    <w:rsid w:val="003C3302"/>
    <w:rsid w:val="003C6583"/>
    <w:rsid w:val="00430704"/>
    <w:rsid w:val="0043700D"/>
    <w:rsid w:val="004455AF"/>
    <w:rsid w:val="004E163B"/>
    <w:rsid w:val="004E7D6C"/>
    <w:rsid w:val="004F664E"/>
    <w:rsid w:val="00513E94"/>
    <w:rsid w:val="0052617C"/>
    <w:rsid w:val="005265CC"/>
    <w:rsid w:val="00526F7B"/>
    <w:rsid w:val="00555945"/>
    <w:rsid w:val="00555F67"/>
    <w:rsid w:val="005A097A"/>
    <w:rsid w:val="005D6B85"/>
    <w:rsid w:val="00602DC8"/>
    <w:rsid w:val="006421BD"/>
    <w:rsid w:val="006B0DC4"/>
    <w:rsid w:val="006D0360"/>
    <w:rsid w:val="006D5C53"/>
    <w:rsid w:val="00713595"/>
    <w:rsid w:val="00745545"/>
    <w:rsid w:val="00747C41"/>
    <w:rsid w:val="00790539"/>
    <w:rsid w:val="007E2165"/>
    <w:rsid w:val="00820ADE"/>
    <w:rsid w:val="00845417"/>
    <w:rsid w:val="00861747"/>
    <w:rsid w:val="00862E21"/>
    <w:rsid w:val="00866CE6"/>
    <w:rsid w:val="00871072"/>
    <w:rsid w:val="00876C94"/>
    <w:rsid w:val="00883957"/>
    <w:rsid w:val="0089085F"/>
    <w:rsid w:val="00894B43"/>
    <w:rsid w:val="0089626C"/>
    <w:rsid w:val="008D4635"/>
    <w:rsid w:val="00974CD5"/>
    <w:rsid w:val="00984527"/>
    <w:rsid w:val="00992387"/>
    <w:rsid w:val="009D303E"/>
    <w:rsid w:val="009E49BC"/>
    <w:rsid w:val="009E5348"/>
    <w:rsid w:val="009F60BB"/>
    <w:rsid w:val="00A0068D"/>
    <w:rsid w:val="00A23AB0"/>
    <w:rsid w:val="00A329F2"/>
    <w:rsid w:val="00A351C6"/>
    <w:rsid w:val="00A63E20"/>
    <w:rsid w:val="00A67127"/>
    <w:rsid w:val="00A86F59"/>
    <w:rsid w:val="00AA39A4"/>
    <w:rsid w:val="00B1250D"/>
    <w:rsid w:val="00B22299"/>
    <w:rsid w:val="00B343D8"/>
    <w:rsid w:val="00B5323B"/>
    <w:rsid w:val="00B7435E"/>
    <w:rsid w:val="00B74CAD"/>
    <w:rsid w:val="00BC1618"/>
    <w:rsid w:val="00C0210E"/>
    <w:rsid w:val="00C1509F"/>
    <w:rsid w:val="00C26ED7"/>
    <w:rsid w:val="00C272D8"/>
    <w:rsid w:val="00C34F51"/>
    <w:rsid w:val="00C7488D"/>
    <w:rsid w:val="00C861E8"/>
    <w:rsid w:val="00CA202C"/>
    <w:rsid w:val="00D01D91"/>
    <w:rsid w:val="00D466BB"/>
    <w:rsid w:val="00D81708"/>
    <w:rsid w:val="00D868CC"/>
    <w:rsid w:val="00E31BE1"/>
    <w:rsid w:val="00E426C6"/>
    <w:rsid w:val="00E514EC"/>
    <w:rsid w:val="00E56FD6"/>
    <w:rsid w:val="00E64353"/>
    <w:rsid w:val="00E643AF"/>
    <w:rsid w:val="00E66499"/>
    <w:rsid w:val="00E970B1"/>
    <w:rsid w:val="00EA5AAB"/>
    <w:rsid w:val="00EC75A7"/>
    <w:rsid w:val="00EF7110"/>
    <w:rsid w:val="00F73407"/>
    <w:rsid w:val="00FC6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9C972"/>
  <w15:docId w15:val="{571F1760-2C8A-4C60-B06C-3CA4B6ADD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1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636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1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172"/>
  </w:style>
  <w:style w:type="paragraph" w:styleId="Footer">
    <w:name w:val="footer"/>
    <w:basedOn w:val="Normal"/>
    <w:link w:val="FooterChar"/>
    <w:uiPriority w:val="99"/>
    <w:unhideWhenUsed/>
    <w:rsid w:val="003671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172"/>
  </w:style>
  <w:style w:type="paragraph" w:styleId="NoSpacing">
    <w:name w:val="No Spacing"/>
    <w:link w:val="NoSpacingChar"/>
    <w:uiPriority w:val="1"/>
    <w:qFormat/>
    <w:rsid w:val="00367172"/>
    <w:pPr>
      <w:spacing w:after="0" w:line="240" w:lineRule="auto"/>
    </w:pPr>
    <w:rPr>
      <w:rFonts w:eastAsiaTheme="minorEastAsia"/>
    </w:rPr>
  </w:style>
  <w:style w:type="character" w:customStyle="1" w:styleId="NoSpacingChar">
    <w:name w:val="No Spacing Char"/>
    <w:basedOn w:val="DefaultParagraphFont"/>
    <w:link w:val="NoSpacing"/>
    <w:uiPriority w:val="1"/>
    <w:rsid w:val="00367172"/>
    <w:rPr>
      <w:rFonts w:eastAsiaTheme="minorEastAsia"/>
    </w:rPr>
  </w:style>
  <w:style w:type="character" w:customStyle="1" w:styleId="Heading1Char">
    <w:name w:val="Heading 1 Char"/>
    <w:basedOn w:val="DefaultParagraphFont"/>
    <w:link w:val="Heading1"/>
    <w:uiPriority w:val="9"/>
    <w:rsid w:val="0036717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C636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41F16"/>
    <w:pPr>
      <w:ind w:left="720"/>
      <w:contextualSpacing/>
    </w:pPr>
  </w:style>
  <w:style w:type="paragraph" w:styleId="TOCHeading">
    <w:name w:val="TOC Heading"/>
    <w:basedOn w:val="Heading1"/>
    <w:next w:val="Normal"/>
    <w:uiPriority w:val="39"/>
    <w:unhideWhenUsed/>
    <w:qFormat/>
    <w:rsid w:val="00C272D8"/>
    <w:pPr>
      <w:outlineLvl w:val="9"/>
    </w:pPr>
  </w:style>
  <w:style w:type="paragraph" w:styleId="TOC1">
    <w:name w:val="toc 1"/>
    <w:basedOn w:val="Normal"/>
    <w:next w:val="Normal"/>
    <w:autoRedefine/>
    <w:uiPriority w:val="39"/>
    <w:unhideWhenUsed/>
    <w:rsid w:val="00C272D8"/>
    <w:pPr>
      <w:spacing w:after="100"/>
    </w:pPr>
  </w:style>
  <w:style w:type="paragraph" w:styleId="TOC2">
    <w:name w:val="toc 2"/>
    <w:basedOn w:val="Normal"/>
    <w:next w:val="Normal"/>
    <w:autoRedefine/>
    <w:uiPriority w:val="39"/>
    <w:unhideWhenUsed/>
    <w:rsid w:val="00C272D8"/>
    <w:pPr>
      <w:spacing w:after="100"/>
      <w:ind w:left="220"/>
    </w:pPr>
  </w:style>
  <w:style w:type="character" w:styleId="Hyperlink">
    <w:name w:val="Hyperlink"/>
    <w:basedOn w:val="DefaultParagraphFont"/>
    <w:uiPriority w:val="99"/>
    <w:unhideWhenUsed/>
    <w:rsid w:val="00C272D8"/>
    <w:rPr>
      <w:color w:val="0563C1" w:themeColor="hyperlink"/>
      <w:u w:val="single"/>
    </w:rPr>
  </w:style>
  <w:style w:type="paragraph" w:styleId="BalloonText">
    <w:name w:val="Balloon Text"/>
    <w:basedOn w:val="Normal"/>
    <w:link w:val="BalloonTextChar"/>
    <w:uiPriority w:val="99"/>
    <w:semiHidden/>
    <w:unhideWhenUsed/>
    <w:rsid w:val="001416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6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1F8943-E4AB-4776-95BE-B529A4B83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creator>FINAL</dc:creator>
  <cp:lastModifiedBy>Abosede Siyanbola</cp:lastModifiedBy>
  <cp:revision>6</cp:revision>
  <dcterms:created xsi:type="dcterms:W3CDTF">2020-08-23T21:52:00Z</dcterms:created>
  <dcterms:modified xsi:type="dcterms:W3CDTF">2020-08-24T18:54:00Z</dcterms:modified>
</cp:coreProperties>
</file>