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846E0" w:rsidR="00993D50" w:rsidP="00993D50" w:rsidRDefault="00993D50" w14:paraId="316E11E3" w14:textId="77777777">
      <w:pPr>
        <w:spacing w:line="480" w:lineRule="auto"/>
        <w:jc w:val="center"/>
        <w:rPr>
          <w:rFonts w:ascii="Times New Roman" w:hAnsi="Times New Roman" w:cs="Times New Roman"/>
          <w:b/>
          <w:bCs/>
          <w:szCs w:val="24"/>
          <w:lang w:val="en-GB"/>
        </w:rPr>
      </w:pPr>
      <w:bookmarkStart w:name="_Hlk99744698" w:id="0"/>
    </w:p>
    <w:p w:rsidRPr="000846E0" w:rsidR="00993D50" w:rsidP="00993D50" w:rsidRDefault="00993D50" w14:paraId="66B10E4D" w14:textId="77777777">
      <w:pPr>
        <w:spacing w:line="480" w:lineRule="auto"/>
        <w:jc w:val="center"/>
        <w:rPr>
          <w:rFonts w:ascii="Times New Roman" w:hAnsi="Times New Roman" w:cs="Times New Roman"/>
          <w:b/>
          <w:bCs/>
          <w:szCs w:val="24"/>
          <w:lang w:val="en-GB"/>
        </w:rPr>
      </w:pPr>
    </w:p>
    <w:p w:rsidRPr="000846E0" w:rsidR="00993D50" w:rsidP="00993D50" w:rsidRDefault="00993D50" w14:paraId="317E7BD6" w14:textId="77777777">
      <w:pPr>
        <w:spacing w:line="480" w:lineRule="auto"/>
        <w:rPr>
          <w:rFonts w:ascii="Times New Roman" w:hAnsi="Times New Roman" w:cs="Times New Roman"/>
          <w:b/>
          <w:bCs/>
          <w:szCs w:val="24"/>
          <w:lang w:val="en-GB"/>
        </w:rPr>
      </w:pPr>
    </w:p>
    <w:p w:rsidRPr="000846E0" w:rsidR="00993D50" w:rsidP="00993D50" w:rsidRDefault="00993D50" w14:paraId="5C618EBE" w14:textId="77777777">
      <w:pPr>
        <w:spacing w:line="480" w:lineRule="auto"/>
        <w:rPr>
          <w:rFonts w:ascii="Times New Roman" w:hAnsi="Times New Roman" w:cs="Times New Roman"/>
          <w:b/>
          <w:bCs/>
          <w:szCs w:val="24"/>
          <w:lang w:val="en-GB"/>
        </w:rPr>
      </w:pPr>
    </w:p>
    <w:p w:rsidRPr="000846E0" w:rsidR="00993D50" w:rsidP="00993D50" w:rsidRDefault="00993D50" w14:paraId="25ADEC3C" w14:textId="77777777">
      <w:pPr>
        <w:spacing w:line="480" w:lineRule="auto"/>
        <w:rPr>
          <w:rFonts w:ascii="Times New Roman" w:hAnsi="Times New Roman" w:cs="Times New Roman"/>
          <w:b/>
          <w:bCs/>
          <w:szCs w:val="24"/>
          <w:lang w:val="en-GB"/>
        </w:rPr>
      </w:pPr>
    </w:p>
    <w:p w:rsidRPr="000846E0" w:rsidR="00993D50" w:rsidP="00993D50" w:rsidRDefault="00993D50" w14:paraId="1C4C9224" w14:textId="77777777">
      <w:pPr>
        <w:spacing w:line="480" w:lineRule="auto"/>
        <w:jc w:val="center"/>
        <w:rPr>
          <w:rFonts w:ascii="Times New Roman" w:hAnsi="Times New Roman" w:cs="Times New Roman"/>
          <w:b/>
          <w:bCs/>
          <w:szCs w:val="24"/>
          <w:lang w:val="en-GB"/>
        </w:rPr>
      </w:pPr>
    </w:p>
    <w:p w:rsidRPr="000846E0" w:rsidR="00993D50" w:rsidP="5EDEA8A7" w:rsidRDefault="00993D50" w14:textId="35C633C9" w14:paraId="4F10890A">
      <w:pPr>
        <w:spacing w:line="480" w:lineRule="auto"/>
        <w:jc w:val="center"/>
        <w:rPr>
          <w:rFonts w:ascii="Times New Roman" w:hAnsi="Times New Roman" w:cs="Times New Roman"/>
          <w:b w:val="1"/>
          <w:bCs w:val="1"/>
          <w:sz w:val="30"/>
          <w:szCs w:val="30"/>
          <w:lang w:val="en-GB"/>
        </w:rPr>
      </w:pPr>
      <w:r w:rsidR="00993D50">
        <w:rPr>
          <w:rFonts w:ascii="Times New Roman" w:hAnsi="Times New Roman" w:cs="Times New Roman"/>
          <w:b w:val="1"/>
          <w:bCs w:val="1"/>
          <w:sz w:val="30"/>
          <w:szCs w:val="30"/>
          <w:shd w:val="clear" w:color="auto" w:fill="FFFFFF"/>
          <w:lang w:val="en-GB"/>
        </w:rPr>
        <w:t>COVID 19</w:t>
      </w:r>
    </w:p>
    <w:p w:rsidRPr="000846E0" w:rsidR="00993D50" w:rsidP="5EDEA8A7" w:rsidRDefault="00993D50" w14:paraId="0E54E04E" w14:textId="6F3A0838">
      <w:pPr>
        <w:pStyle w:val="Normal"/>
        <w:spacing w:line="480" w:lineRule="auto"/>
        <w:jc w:val="center"/>
        <w:rPr>
          <w:rFonts w:ascii="Times New Roman" w:hAnsi="Times New Roman" w:cs="Times New Roman"/>
          <w:lang w:val="en-GB"/>
        </w:rPr>
      </w:pPr>
      <w:r w:rsidRPr="65A33128" w:rsidR="274210E0">
        <w:rPr>
          <w:rFonts w:ascii="Times New Roman" w:hAnsi="Times New Roman" w:cs="Times New Roman"/>
          <w:lang w:val="en-GB"/>
        </w:rPr>
        <w:t>S</w:t>
      </w:r>
      <w:r w:rsidRPr="65A33128" w:rsidR="73C228C7">
        <w:rPr>
          <w:rFonts w:ascii="Times New Roman" w:hAnsi="Times New Roman" w:cs="Times New Roman"/>
          <w:lang w:val="en-GB"/>
        </w:rPr>
        <w:t>tudent name: Parveen Iqbal</w:t>
      </w:r>
    </w:p>
    <w:p w:rsidR="73C228C7" w:rsidP="65A33128" w:rsidRDefault="73C228C7" w14:paraId="6C601E2A" w14:textId="51ADD675">
      <w:pPr>
        <w:pStyle w:val="Normal"/>
        <w:spacing w:line="480" w:lineRule="auto"/>
        <w:jc w:val="center"/>
        <w:rPr>
          <w:rFonts w:ascii="Times New Roman" w:hAnsi="Times New Roman" w:cs="Times New Roman"/>
          <w:lang w:val="en-GB"/>
        </w:rPr>
      </w:pPr>
      <w:r w:rsidRPr="65A33128" w:rsidR="73C228C7">
        <w:rPr>
          <w:rFonts w:ascii="Times New Roman" w:hAnsi="Times New Roman" w:cs="Times New Roman"/>
          <w:lang w:val="en-GB"/>
        </w:rPr>
        <w:t>Student number: 2132796</w:t>
      </w:r>
    </w:p>
    <w:p w:rsidRPr="000846E0" w:rsidR="00993D50" w:rsidP="5EDEA8A7" w:rsidRDefault="00993D50" w14:paraId="591B5EC4" w14:textId="1521D9D4">
      <w:pPr>
        <w:pStyle w:val="Normal"/>
        <w:spacing w:line="480" w:lineRule="auto"/>
        <w:jc w:val="center"/>
        <w:rPr>
          <w:rFonts w:ascii="Times New Roman" w:hAnsi="Times New Roman" w:cs="Times New Roman"/>
          <w:lang w:val="en-GB"/>
        </w:rPr>
      </w:pPr>
      <w:r w:rsidRPr="65A33128" w:rsidR="73C228C7">
        <w:rPr>
          <w:rFonts w:ascii="Times New Roman" w:hAnsi="Times New Roman" w:cs="Times New Roman"/>
          <w:lang w:val="en-GB"/>
        </w:rPr>
        <w:t>Lecture name: Mohammed Hossain</w:t>
      </w:r>
    </w:p>
    <w:p w:rsidRPr="000846E0" w:rsidR="00993D50" w:rsidP="5EDEA8A7" w:rsidRDefault="00993D50" w14:paraId="5D0E1450" w14:textId="6DAE9906">
      <w:pPr>
        <w:spacing w:line="480" w:lineRule="auto"/>
        <w:jc w:val="center"/>
        <w:rPr>
          <w:rFonts w:ascii="Times New Roman" w:hAnsi="Times New Roman" w:cs="Times New Roman"/>
          <w:lang w:val="en-GB"/>
        </w:rPr>
      </w:pPr>
    </w:p>
    <w:p w:rsidRPr="000846E0" w:rsidR="00993D50" w:rsidP="00993D50" w:rsidRDefault="00993D50" w14:paraId="002E31FC" w14:textId="77777777">
      <w:pPr>
        <w:spacing w:line="480" w:lineRule="auto"/>
        <w:jc w:val="center"/>
        <w:rPr>
          <w:rFonts w:ascii="Times New Roman" w:hAnsi="Times New Roman" w:cs="Times New Roman"/>
          <w:b/>
          <w:bCs/>
          <w:szCs w:val="24"/>
          <w:lang w:val="en-GB"/>
        </w:rPr>
      </w:pPr>
    </w:p>
    <w:p w:rsidRPr="000846E0" w:rsidR="00993D50" w:rsidP="00993D50" w:rsidRDefault="00993D50" w14:paraId="074039C3" w14:textId="77777777">
      <w:pPr>
        <w:spacing w:line="480" w:lineRule="auto"/>
        <w:jc w:val="center"/>
        <w:rPr>
          <w:rFonts w:ascii="Times New Roman" w:hAnsi="Times New Roman" w:cs="Times New Roman"/>
          <w:b/>
          <w:bCs/>
          <w:szCs w:val="24"/>
          <w:lang w:val="en-GB"/>
        </w:rPr>
      </w:pPr>
    </w:p>
    <w:p w:rsidRPr="000846E0" w:rsidR="00993D50" w:rsidP="00993D50" w:rsidRDefault="00993D50" w14:paraId="45F49D92" w14:textId="77777777">
      <w:pPr>
        <w:spacing w:line="480" w:lineRule="auto"/>
        <w:jc w:val="center"/>
        <w:rPr>
          <w:rFonts w:ascii="Times New Roman" w:hAnsi="Times New Roman" w:cs="Times New Roman"/>
          <w:b/>
          <w:bCs/>
          <w:szCs w:val="24"/>
          <w:lang w:val="en-GB"/>
        </w:rPr>
      </w:pPr>
    </w:p>
    <w:p w:rsidRPr="000846E0" w:rsidR="00993D50" w:rsidP="00993D50" w:rsidRDefault="00993D50" w14:paraId="544DC6F1" w14:textId="77777777">
      <w:pPr>
        <w:pStyle w:val="NormalWeb"/>
        <w:shd w:val="clear" w:color="auto" w:fill="FFFFFF"/>
        <w:spacing w:before="0" w:beforeAutospacing="0" w:after="150" w:afterAutospacing="0" w:line="480" w:lineRule="auto"/>
        <w:jc w:val="both"/>
        <w:rPr>
          <w:b/>
          <w:bCs/>
          <w:bdr w:val="none" w:color="auto" w:sz="0" w:space="0" w:frame="1"/>
          <w:lang w:val="en-GB"/>
        </w:rPr>
      </w:pPr>
    </w:p>
    <w:bookmarkEnd w:id="0"/>
    <w:p w:rsidRPr="000846E0" w:rsidR="00993D50" w:rsidP="00993D50" w:rsidRDefault="00993D50" w14:paraId="46D5DF19" w14:textId="77777777">
      <w:pPr>
        <w:rPr>
          <w:rFonts w:ascii="Times New Roman" w:hAnsi="Times New Roman" w:cs="Times New Roman"/>
          <w:lang w:val="en-GB"/>
        </w:rPr>
      </w:pPr>
    </w:p>
    <w:p w:rsidRPr="000846E0" w:rsidR="00993D50" w:rsidP="00993D50" w:rsidRDefault="00993D50" w14:paraId="15DC89DE" w14:textId="77777777">
      <w:pPr>
        <w:spacing w:line="480" w:lineRule="auto"/>
        <w:jc w:val="both"/>
        <w:rPr>
          <w:rFonts w:ascii="Times New Roman" w:hAnsi="Times New Roman" w:cs="Times New Roman"/>
        </w:rPr>
      </w:pPr>
    </w:p>
    <w:p w:rsidR="00993D50" w:rsidP="00993D50" w:rsidRDefault="00993D50" w14:paraId="48A1BD93" w14:textId="77777777"/>
    <w:sdt>
      <w:sdtPr>
        <w:rPr>
          <w:rFonts w:ascii="Times New Roman" w:hAnsi="Times New Roman" w:cs="Times New Roman" w:eastAsiaTheme="minorHAnsi"/>
          <w:b/>
          <w:bCs/>
          <w:color w:val="auto"/>
          <w:sz w:val="22"/>
          <w:szCs w:val="22"/>
        </w:rPr>
        <w:id w:val="-1135173511"/>
        <w:docPartObj>
          <w:docPartGallery w:val="Table of Contents"/>
          <w:docPartUnique/>
        </w:docPartObj>
      </w:sdtPr>
      <w:sdtEndPr>
        <w:rPr>
          <w:rFonts w:asciiTheme="minorHAnsi" w:hAnsiTheme="minorHAnsi" w:cstheme="minorBidi"/>
          <w:noProof/>
        </w:rPr>
      </w:sdtEndPr>
      <w:sdtContent>
        <w:p w:rsidRPr="00050EC0" w:rsidR="00050EC0" w:rsidP="00050EC0" w:rsidRDefault="00050EC0" w14:paraId="1884849C" w14:textId="1DE71661">
          <w:pPr>
            <w:pStyle w:val="TOCHeading"/>
            <w:spacing w:line="480" w:lineRule="auto"/>
            <w:jc w:val="center"/>
            <w:rPr>
              <w:rFonts w:ascii="Times New Roman" w:hAnsi="Times New Roman" w:cs="Times New Roman"/>
              <w:b/>
              <w:bCs/>
              <w:color w:val="auto"/>
            </w:rPr>
          </w:pPr>
          <w:r w:rsidRPr="00050EC0">
            <w:rPr>
              <w:rFonts w:ascii="Times New Roman" w:hAnsi="Times New Roman" w:cs="Times New Roman"/>
              <w:b/>
              <w:bCs/>
              <w:color w:val="auto"/>
            </w:rPr>
            <w:t>Contents</w:t>
          </w:r>
        </w:p>
        <w:p w:rsidRPr="00050EC0" w:rsidR="00050EC0" w:rsidP="00050EC0" w:rsidRDefault="00050EC0" w14:paraId="41CA88FD" w14:textId="0067F925">
          <w:pPr>
            <w:pStyle w:val="TOC1"/>
            <w:tabs>
              <w:tab w:val="left" w:pos="440"/>
              <w:tab w:val="right" w:leader="dot" w:pos="9350"/>
            </w:tabs>
            <w:spacing w:line="480" w:lineRule="auto"/>
            <w:rPr>
              <w:rFonts w:ascii="Times New Roman" w:hAnsi="Times New Roman" w:cs="Times New Roman"/>
              <w:noProof/>
              <w:sz w:val="24"/>
              <w:szCs w:val="24"/>
            </w:rPr>
          </w:pPr>
          <w:r w:rsidRPr="00050EC0">
            <w:rPr>
              <w:rFonts w:ascii="Times New Roman" w:hAnsi="Times New Roman" w:cs="Times New Roman"/>
              <w:sz w:val="24"/>
              <w:szCs w:val="24"/>
            </w:rPr>
            <w:fldChar w:fldCharType="begin"/>
          </w:r>
          <w:r w:rsidRPr="00050EC0">
            <w:rPr>
              <w:rFonts w:ascii="Times New Roman" w:hAnsi="Times New Roman" w:cs="Times New Roman"/>
              <w:sz w:val="24"/>
              <w:szCs w:val="24"/>
            </w:rPr>
            <w:instrText xml:space="preserve"> TOC \o "1-3" \h \z \u </w:instrText>
          </w:r>
          <w:r w:rsidRPr="00050EC0">
            <w:rPr>
              <w:rFonts w:ascii="Times New Roman" w:hAnsi="Times New Roman" w:cs="Times New Roman"/>
              <w:sz w:val="24"/>
              <w:szCs w:val="24"/>
            </w:rPr>
            <w:fldChar w:fldCharType="separate"/>
          </w:r>
          <w:hyperlink w:history="1" w:anchor="_Toc119776880">
            <w:r w:rsidRPr="00050EC0">
              <w:rPr>
                <w:rStyle w:val="Hyperlink"/>
                <w:rFonts w:ascii="Times New Roman" w:hAnsi="Times New Roman" w:cs="Times New Roman"/>
                <w:noProof/>
                <w:color w:val="auto"/>
                <w:sz w:val="24"/>
                <w:szCs w:val="24"/>
              </w:rPr>
              <w:t>1.</w:t>
            </w:r>
            <w:r w:rsidRPr="00050EC0">
              <w:rPr>
                <w:rFonts w:ascii="Times New Roman" w:hAnsi="Times New Roman" w:cs="Times New Roman"/>
                <w:noProof/>
                <w:sz w:val="24"/>
                <w:szCs w:val="24"/>
              </w:rPr>
              <w:tab/>
            </w:r>
            <w:r w:rsidRPr="00050EC0">
              <w:rPr>
                <w:rStyle w:val="Hyperlink"/>
                <w:rFonts w:ascii="Times New Roman" w:hAnsi="Times New Roman" w:cs="Times New Roman"/>
                <w:noProof/>
                <w:color w:val="auto"/>
                <w:sz w:val="24"/>
                <w:szCs w:val="24"/>
              </w:rPr>
              <w:t>Introduction</w:t>
            </w:r>
            <w:r w:rsidRPr="00050EC0">
              <w:rPr>
                <w:rFonts w:ascii="Times New Roman" w:hAnsi="Times New Roman" w:cs="Times New Roman"/>
                <w:noProof/>
                <w:webHidden/>
                <w:sz w:val="24"/>
                <w:szCs w:val="24"/>
              </w:rPr>
              <w:tab/>
            </w:r>
            <w:r w:rsidRPr="00050EC0">
              <w:rPr>
                <w:rFonts w:ascii="Times New Roman" w:hAnsi="Times New Roman" w:cs="Times New Roman"/>
                <w:noProof/>
                <w:webHidden/>
                <w:sz w:val="24"/>
                <w:szCs w:val="24"/>
              </w:rPr>
              <w:fldChar w:fldCharType="begin"/>
            </w:r>
            <w:r w:rsidRPr="00050EC0">
              <w:rPr>
                <w:rFonts w:ascii="Times New Roman" w:hAnsi="Times New Roman" w:cs="Times New Roman"/>
                <w:noProof/>
                <w:webHidden/>
                <w:sz w:val="24"/>
                <w:szCs w:val="24"/>
              </w:rPr>
              <w:instrText xml:space="preserve"> PAGEREF _Toc119776880 \h </w:instrText>
            </w:r>
            <w:r w:rsidRPr="00050EC0">
              <w:rPr>
                <w:rFonts w:ascii="Times New Roman" w:hAnsi="Times New Roman" w:cs="Times New Roman"/>
                <w:noProof/>
                <w:webHidden/>
                <w:sz w:val="24"/>
                <w:szCs w:val="24"/>
              </w:rPr>
            </w:r>
            <w:r w:rsidRP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3</w:t>
            </w:r>
            <w:r w:rsidRPr="00050EC0">
              <w:rPr>
                <w:rFonts w:ascii="Times New Roman" w:hAnsi="Times New Roman" w:cs="Times New Roman"/>
                <w:noProof/>
                <w:webHidden/>
                <w:sz w:val="24"/>
                <w:szCs w:val="24"/>
              </w:rPr>
              <w:fldChar w:fldCharType="end"/>
            </w:r>
          </w:hyperlink>
        </w:p>
        <w:p w:rsidRPr="00050EC0" w:rsidR="00050EC0" w:rsidP="00050EC0" w:rsidRDefault="00A855C0" w14:paraId="11F62BC1" w14:textId="03565AB6">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81">
            <w:r w:rsidRPr="00050EC0" w:rsidR="00050EC0">
              <w:rPr>
                <w:rStyle w:val="Hyperlink"/>
                <w:rFonts w:ascii="Times New Roman" w:hAnsi="Times New Roman" w:cs="Times New Roman"/>
                <w:noProof/>
                <w:color w:val="auto"/>
                <w:sz w:val="24"/>
                <w:szCs w:val="24"/>
              </w:rPr>
              <w:t>2.</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Public health measures</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_Toc119776881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4</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2BF9366C" w14:textId="6AC9EFD0">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82">
            <w:r w:rsidRPr="00050EC0" w:rsidR="00050EC0">
              <w:rPr>
                <w:rStyle w:val="Hyperlink"/>
                <w:rFonts w:ascii="Times New Roman" w:hAnsi="Times New Roman" w:cs="Times New Roman"/>
                <w:noProof/>
                <w:color w:val="auto"/>
                <w:sz w:val="24"/>
                <w:szCs w:val="24"/>
              </w:rPr>
              <w:t>3.</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Risk factors of covid 19</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_Toc119776882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6</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12A9A6A0" w14:textId="46CB600F">
          <w:pPr>
            <w:pStyle w:val="TOC2"/>
            <w:tabs>
              <w:tab w:val="left" w:pos="880"/>
              <w:tab w:val="right" w:leader="dot" w:pos="9350"/>
            </w:tabs>
            <w:spacing w:line="480" w:lineRule="auto"/>
            <w:rPr>
              <w:rFonts w:ascii="Times New Roman" w:hAnsi="Times New Roman" w:cs="Times New Roman"/>
              <w:noProof/>
              <w:sz w:val="24"/>
              <w:szCs w:val="24"/>
            </w:rPr>
          </w:pPr>
          <w:hyperlink w:history="1" w:anchor="_Toc119776883">
            <w:r w:rsidRPr="00050EC0" w:rsidR="00050EC0">
              <w:rPr>
                <w:rStyle w:val="Hyperlink"/>
                <w:rFonts w:ascii="Times New Roman" w:hAnsi="Times New Roman" w:cs="Times New Roman"/>
                <w:noProof/>
                <w:color w:val="auto"/>
                <w:sz w:val="24"/>
                <w:szCs w:val="24"/>
              </w:rPr>
              <w:t>3.1.</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Older age</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_Toc119776883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6</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116A165A" w14:textId="06A21709">
          <w:pPr>
            <w:pStyle w:val="TOC2"/>
            <w:tabs>
              <w:tab w:val="left" w:pos="880"/>
              <w:tab w:val="right" w:leader="dot" w:pos="9350"/>
            </w:tabs>
            <w:spacing w:line="480" w:lineRule="auto"/>
            <w:rPr>
              <w:rFonts w:ascii="Times New Roman" w:hAnsi="Times New Roman" w:cs="Times New Roman"/>
              <w:noProof/>
              <w:sz w:val="24"/>
              <w:szCs w:val="24"/>
            </w:rPr>
          </w:pPr>
          <w:hyperlink w:history="1" w:anchor="_Toc119776884">
            <w:r w:rsidRPr="00050EC0" w:rsidR="00050EC0">
              <w:rPr>
                <w:rStyle w:val="Hyperlink"/>
                <w:rFonts w:ascii="Times New Roman" w:hAnsi="Times New Roman" w:cs="Times New Roman"/>
                <w:noProof/>
                <w:color w:val="auto"/>
                <w:sz w:val="24"/>
                <w:szCs w:val="24"/>
              </w:rPr>
              <w:t>3.2.</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Weak immune system</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_Toc119776884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7</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2DE84673" w14:textId="0F284919">
          <w:pPr>
            <w:pStyle w:val="TOC2"/>
            <w:tabs>
              <w:tab w:val="left" w:pos="880"/>
              <w:tab w:val="right" w:leader="dot" w:pos="9350"/>
            </w:tabs>
            <w:spacing w:line="480" w:lineRule="auto"/>
            <w:rPr>
              <w:rFonts w:ascii="Times New Roman" w:hAnsi="Times New Roman" w:cs="Times New Roman"/>
              <w:noProof/>
              <w:sz w:val="24"/>
              <w:szCs w:val="24"/>
            </w:rPr>
          </w:pPr>
          <w:hyperlink w:history="1" w:anchor="_Toc119776885">
            <w:r w:rsidRPr="00050EC0" w:rsidR="00050EC0">
              <w:rPr>
                <w:rStyle w:val="Hyperlink"/>
                <w:rFonts w:ascii="Times New Roman" w:hAnsi="Times New Roman" w:cs="Times New Roman"/>
                <w:noProof/>
                <w:color w:val="auto"/>
                <w:sz w:val="24"/>
                <w:szCs w:val="24"/>
              </w:rPr>
              <w:t>3.3.</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Pregnancy</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_Toc119776885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7</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42E375C1" w14:textId="7D08251F">
          <w:pPr>
            <w:pStyle w:val="TOC2"/>
            <w:tabs>
              <w:tab w:val="left" w:pos="880"/>
              <w:tab w:val="right" w:leader="dot" w:pos="9350"/>
            </w:tabs>
            <w:spacing w:line="480" w:lineRule="auto"/>
            <w:rPr>
              <w:rFonts w:ascii="Times New Roman" w:hAnsi="Times New Roman" w:cs="Times New Roman"/>
              <w:noProof/>
              <w:sz w:val="24"/>
              <w:szCs w:val="24"/>
            </w:rPr>
          </w:pPr>
          <w:hyperlink w:history="1" w:anchor="_Toc119776886">
            <w:r w:rsidRPr="00050EC0" w:rsidR="00050EC0">
              <w:rPr>
                <w:rStyle w:val="Hyperlink"/>
                <w:rFonts w:ascii="Times New Roman" w:hAnsi="Times New Roman" w:cs="Times New Roman"/>
                <w:noProof/>
                <w:color w:val="auto"/>
                <w:sz w:val="24"/>
                <w:szCs w:val="24"/>
              </w:rPr>
              <w:t>3.4.</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Lifestyle factors</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_Toc119776886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8</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2B294DFF" w14:textId="584A1A0C">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87">
            <w:r w:rsidRPr="00050EC0" w:rsidR="00050EC0">
              <w:rPr>
                <w:rStyle w:val="Hyperlink"/>
                <w:rFonts w:ascii="Times New Roman" w:hAnsi="Times New Roman" w:cs="Times New Roman"/>
                <w:noProof/>
                <w:color w:val="auto"/>
                <w:sz w:val="24"/>
                <w:szCs w:val="24"/>
              </w:rPr>
              <w:t>4.</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Short term consequences</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_Toc119776887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8</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6AA20427" w14:textId="0B4578DD">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88">
            <w:r w:rsidRPr="00050EC0" w:rsidR="00050EC0">
              <w:rPr>
                <w:rStyle w:val="Hyperlink"/>
                <w:rFonts w:ascii="Times New Roman" w:hAnsi="Times New Roman" w:cs="Times New Roman"/>
                <w:noProof/>
                <w:color w:val="auto"/>
                <w:sz w:val="24"/>
                <w:szCs w:val="24"/>
              </w:rPr>
              <w:t>5.</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Long term consequences</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_Toc119776888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9</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6486482C" w14:textId="747C3E0D">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89">
            <w:r w:rsidRPr="00050EC0" w:rsidR="00050EC0">
              <w:rPr>
                <w:rStyle w:val="Hyperlink"/>
                <w:rFonts w:ascii="Times New Roman" w:hAnsi="Times New Roman" w:cs="Times New Roman"/>
                <w:noProof/>
                <w:color w:val="auto"/>
                <w:sz w:val="24"/>
                <w:szCs w:val="24"/>
              </w:rPr>
              <w:t>6.</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Conclusion</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_Toc119776889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10</w:t>
            </w:r>
            <w:r w:rsidRPr="00050EC0" w:rsidR="00050EC0">
              <w:rPr>
                <w:rFonts w:ascii="Times New Roman" w:hAnsi="Times New Roman" w:cs="Times New Roman"/>
                <w:noProof/>
                <w:webHidden/>
                <w:sz w:val="24"/>
                <w:szCs w:val="24"/>
              </w:rPr>
              <w:fldChar w:fldCharType="end"/>
            </w:r>
          </w:hyperlink>
        </w:p>
        <w:p w:rsidRPr="00050EC0" w:rsidR="00050EC0" w:rsidP="00050EC0" w:rsidRDefault="00A855C0" w14:paraId="0E8BB16E" w14:textId="15E906DD">
          <w:pPr>
            <w:pStyle w:val="TOC1"/>
            <w:tabs>
              <w:tab w:val="left" w:pos="440"/>
              <w:tab w:val="right" w:leader="dot" w:pos="9350"/>
            </w:tabs>
            <w:spacing w:line="480" w:lineRule="auto"/>
            <w:rPr>
              <w:rFonts w:ascii="Times New Roman" w:hAnsi="Times New Roman" w:cs="Times New Roman"/>
              <w:noProof/>
              <w:sz w:val="24"/>
              <w:szCs w:val="24"/>
            </w:rPr>
          </w:pPr>
          <w:hyperlink w:history="1" w:anchor="_Toc119776890">
            <w:r w:rsidRPr="00050EC0" w:rsidR="00050EC0">
              <w:rPr>
                <w:rStyle w:val="Hyperlink"/>
                <w:rFonts w:ascii="Times New Roman" w:hAnsi="Times New Roman" w:cs="Times New Roman"/>
                <w:noProof/>
                <w:color w:val="auto"/>
                <w:sz w:val="24"/>
                <w:szCs w:val="24"/>
              </w:rPr>
              <w:t>7.</w:t>
            </w:r>
            <w:r w:rsidRPr="00050EC0" w:rsidR="00050EC0">
              <w:rPr>
                <w:rFonts w:ascii="Times New Roman" w:hAnsi="Times New Roman" w:cs="Times New Roman"/>
                <w:noProof/>
                <w:sz w:val="24"/>
                <w:szCs w:val="24"/>
              </w:rPr>
              <w:tab/>
            </w:r>
            <w:r w:rsidRPr="00050EC0" w:rsidR="00050EC0">
              <w:rPr>
                <w:rStyle w:val="Hyperlink"/>
                <w:rFonts w:ascii="Times New Roman" w:hAnsi="Times New Roman" w:cs="Times New Roman"/>
                <w:noProof/>
                <w:color w:val="auto"/>
                <w:sz w:val="24"/>
                <w:szCs w:val="24"/>
              </w:rPr>
              <w:t>References</w:t>
            </w:r>
            <w:r w:rsidRPr="00050EC0" w:rsidR="00050EC0">
              <w:rPr>
                <w:rFonts w:ascii="Times New Roman" w:hAnsi="Times New Roman" w:cs="Times New Roman"/>
                <w:noProof/>
                <w:webHidden/>
                <w:sz w:val="24"/>
                <w:szCs w:val="24"/>
              </w:rPr>
              <w:tab/>
            </w:r>
            <w:r w:rsidRPr="00050EC0" w:rsidR="00050EC0">
              <w:rPr>
                <w:rFonts w:ascii="Times New Roman" w:hAnsi="Times New Roman" w:cs="Times New Roman"/>
                <w:noProof/>
                <w:webHidden/>
                <w:sz w:val="24"/>
                <w:szCs w:val="24"/>
              </w:rPr>
              <w:fldChar w:fldCharType="begin"/>
            </w:r>
            <w:r w:rsidRPr="00050EC0" w:rsidR="00050EC0">
              <w:rPr>
                <w:rFonts w:ascii="Times New Roman" w:hAnsi="Times New Roman" w:cs="Times New Roman"/>
                <w:noProof/>
                <w:webHidden/>
                <w:sz w:val="24"/>
                <w:szCs w:val="24"/>
              </w:rPr>
              <w:instrText xml:space="preserve"> PAGEREF _Toc119776890 \h </w:instrText>
            </w:r>
            <w:r w:rsidRPr="00050EC0" w:rsidR="00050EC0">
              <w:rPr>
                <w:rFonts w:ascii="Times New Roman" w:hAnsi="Times New Roman" w:cs="Times New Roman"/>
                <w:noProof/>
                <w:webHidden/>
                <w:sz w:val="24"/>
                <w:szCs w:val="24"/>
              </w:rPr>
            </w:r>
            <w:r w:rsidRPr="00050EC0" w:rsidR="00050EC0">
              <w:rPr>
                <w:rFonts w:ascii="Times New Roman" w:hAnsi="Times New Roman" w:cs="Times New Roman"/>
                <w:noProof/>
                <w:webHidden/>
                <w:sz w:val="24"/>
                <w:szCs w:val="24"/>
              </w:rPr>
              <w:fldChar w:fldCharType="separate"/>
            </w:r>
            <w:r w:rsidR="008C5ED4">
              <w:rPr>
                <w:rFonts w:ascii="Times New Roman" w:hAnsi="Times New Roman" w:cs="Times New Roman"/>
                <w:noProof/>
                <w:webHidden/>
                <w:sz w:val="24"/>
                <w:szCs w:val="24"/>
              </w:rPr>
              <w:t>12</w:t>
            </w:r>
            <w:r w:rsidRPr="00050EC0" w:rsidR="00050EC0">
              <w:rPr>
                <w:rFonts w:ascii="Times New Roman" w:hAnsi="Times New Roman" w:cs="Times New Roman"/>
                <w:noProof/>
                <w:webHidden/>
                <w:sz w:val="24"/>
                <w:szCs w:val="24"/>
              </w:rPr>
              <w:fldChar w:fldCharType="end"/>
            </w:r>
          </w:hyperlink>
        </w:p>
        <w:p w:rsidR="00050EC0" w:rsidP="00050EC0" w:rsidRDefault="00050EC0" w14:paraId="2EE01303" w14:textId="51289B9F">
          <w:pPr>
            <w:spacing w:line="480" w:lineRule="auto"/>
          </w:pPr>
          <w:r w:rsidRPr="00050EC0">
            <w:rPr>
              <w:rFonts w:ascii="Times New Roman" w:hAnsi="Times New Roman" w:cs="Times New Roman"/>
              <w:b/>
              <w:bCs/>
              <w:noProof/>
              <w:sz w:val="24"/>
              <w:szCs w:val="24"/>
            </w:rPr>
            <w:fldChar w:fldCharType="end"/>
          </w:r>
        </w:p>
      </w:sdtContent>
    </w:sdt>
    <w:p w:rsidR="00993D50" w:rsidP="001D2854" w:rsidRDefault="00993D50" w14:paraId="76623A93" w14:textId="7E4E1080"/>
    <w:p w:rsidR="00F55545" w:rsidP="001D2854" w:rsidRDefault="00F55545" w14:paraId="13DC05C0" w14:textId="7AD544FA"/>
    <w:p w:rsidR="00F55545" w:rsidP="001D2854" w:rsidRDefault="00F55545" w14:paraId="62C42DCB" w14:textId="3D985A38"/>
    <w:p w:rsidR="00F55545" w:rsidP="001D2854" w:rsidRDefault="00F55545" w14:paraId="18C9F940" w14:textId="4F928D0D"/>
    <w:p w:rsidR="00F55545" w:rsidP="001D2854" w:rsidRDefault="00F55545" w14:paraId="443A19B8" w14:textId="4C881DF5"/>
    <w:p w:rsidR="00F55545" w:rsidP="001D2854" w:rsidRDefault="00F55545" w14:paraId="1CF21786" w14:textId="11E2C689"/>
    <w:p w:rsidR="00F55545" w:rsidP="001D2854" w:rsidRDefault="00F55545" w14:paraId="43E73BAD" w14:textId="602C53B6"/>
    <w:p w:rsidR="00F55545" w:rsidP="001D2854" w:rsidRDefault="00F55545" w14:paraId="1F9448E8" w14:textId="19312BA9"/>
    <w:p w:rsidR="00F55545" w:rsidP="001D2854" w:rsidRDefault="00F55545" w14:paraId="0E64AF51" w14:textId="0A172A82"/>
    <w:p w:rsidR="00F55545" w:rsidP="001D2854" w:rsidRDefault="00F55545" w14:paraId="35C67340" w14:textId="77777777"/>
    <w:p w:rsidRPr="001D2854" w:rsidR="00617994" w:rsidP="001D2854" w:rsidRDefault="00946B4D" w14:paraId="46BD68DA" w14:textId="2FA531AD">
      <w:pPr>
        <w:pStyle w:val="Heading1"/>
      </w:pPr>
      <w:bookmarkStart w:name="_Toc119776880" w:id="1"/>
      <w:r w:rsidRPr="001D2854">
        <w:t>Introduction</w:t>
      </w:r>
      <w:bookmarkEnd w:id="1"/>
    </w:p>
    <w:p w:rsidRPr="001D2854" w:rsidR="00946B4D" w:rsidP="65A33128" w:rsidRDefault="00EC7418" w14:paraId="6F0601C1" w14:textId="4E916353">
      <w:pPr>
        <w:spacing w:line="480" w:lineRule="auto"/>
        <w:jc w:val="both"/>
        <w:rPr>
          <w:rFonts w:ascii="Arial" w:hAnsi="Arial" w:eastAsia="Arial" w:cs="Arial"/>
          <w:sz w:val="22"/>
          <w:szCs w:val="22"/>
          <w:lang w:val="en-GB"/>
        </w:rPr>
      </w:pPr>
      <w:r w:rsidRPr="65A33128" w:rsidR="00EC7418">
        <w:rPr>
          <w:rFonts w:ascii="Arial" w:hAnsi="Arial" w:eastAsia="Arial" w:cs="Arial"/>
          <w:sz w:val="22"/>
          <w:szCs w:val="22"/>
          <w:lang w:val="en-GB"/>
        </w:rPr>
        <w:t xml:space="preserve">Covid 19 is an infectious disease caused by a new variant of the coronavirus known as </w:t>
      </w:r>
      <w:r w:rsidRPr="65A33128" w:rsidR="00DD24C1">
        <w:rPr>
          <w:rFonts w:ascii="Arial" w:hAnsi="Arial" w:eastAsia="Arial" w:cs="Arial"/>
          <w:sz w:val="22"/>
          <w:szCs w:val="22"/>
          <w:lang w:val="en-GB"/>
        </w:rPr>
        <w:t xml:space="preserve">the </w:t>
      </w:r>
      <w:r w:rsidRPr="65A33128" w:rsidR="00EC7418">
        <w:rPr>
          <w:rFonts w:ascii="Arial" w:hAnsi="Arial" w:eastAsia="Arial" w:cs="Arial"/>
          <w:sz w:val="22"/>
          <w:szCs w:val="22"/>
          <w:lang w:val="en-GB"/>
        </w:rPr>
        <w:t xml:space="preserve">SARS-CoV-2 virus. The disease started in 2019 </w:t>
      </w:r>
      <w:r w:rsidRPr="65A33128" w:rsidR="00DD24C1">
        <w:rPr>
          <w:rFonts w:ascii="Arial" w:hAnsi="Arial" w:eastAsia="Arial" w:cs="Arial"/>
          <w:sz w:val="22"/>
          <w:szCs w:val="22"/>
          <w:lang w:val="en-GB"/>
        </w:rPr>
        <w:t>in</w:t>
      </w:r>
      <w:r w:rsidRPr="65A33128" w:rsidR="00EC7418">
        <w:rPr>
          <w:rFonts w:ascii="Arial" w:hAnsi="Arial" w:eastAsia="Arial" w:cs="Arial"/>
          <w:sz w:val="22"/>
          <w:szCs w:val="22"/>
          <w:lang w:val="en-GB"/>
        </w:rPr>
        <w:t xml:space="preserve"> Wuhan</w:t>
      </w:r>
      <w:r w:rsidRPr="65A33128" w:rsidR="00DD24C1">
        <w:rPr>
          <w:rFonts w:ascii="Arial" w:hAnsi="Arial" w:eastAsia="Arial" w:cs="Arial"/>
          <w:sz w:val="22"/>
          <w:szCs w:val="22"/>
          <w:lang w:val="en-GB"/>
        </w:rPr>
        <w:t>,</w:t>
      </w:r>
      <w:r w:rsidRPr="65A33128" w:rsidR="00EC7418">
        <w:rPr>
          <w:rFonts w:ascii="Arial" w:hAnsi="Arial" w:eastAsia="Arial" w:cs="Arial"/>
          <w:sz w:val="22"/>
          <w:szCs w:val="22"/>
          <w:lang w:val="en-GB"/>
        </w:rPr>
        <w:t xml:space="preserve"> a Chinese city</w:t>
      </w:r>
      <w:r w:rsidRPr="65A33128" w:rsidR="00FB6169">
        <w:rPr>
          <w:rFonts w:ascii="Arial" w:hAnsi="Arial" w:eastAsia="Arial" w:cs="Arial"/>
          <w:sz w:val="22"/>
          <w:szCs w:val="22"/>
          <w:lang w:val="en-GB"/>
        </w:rPr>
        <w:t>, spreading throughout the entire world in almost a</w:t>
      </w:r>
      <w:r w:rsidRPr="65A33128" w:rsidR="00EC7418">
        <w:rPr>
          <w:rFonts w:ascii="Arial" w:hAnsi="Arial" w:eastAsia="Arial" w:cs="Arial"/>
          <w:sz w:val="22"/>
          <w:szCs w:val="22"/>
          <w:lang w:val="en-GB"/>
        </w:rPr>
        <w:t xml:space="preserve"> year. The effects of this disease were so widespread that it enveloped the entire world</w:t>
      </w:r>
      <w:r w:rsidRPr="65A33128" w:rsidR="00DD24C1">
        <w:rPr>
          <w:rFonts w:ascii="Arial" w:hAnsi="Arial" w:eastAsia="Arial" w:cs="Arial"/>
          <w:sz w:val="22"/>
          <w:szCs w:val="22"/>
          <w:lang w:val="en-GB"/>
        </w:rPr>
        <w:t>,</w:t>
      </w:r>
      <w:r w:rsidRPr="65A33128" w:rsidR="00EC7418">
        <w:rPr>
          <w:rFonts w:ascii="Arial" w:hAnsi="Arial" w:eastAsia="Arial" w:cs="Arial"/>
          <w:sz w:val="22"/>
          <w:szCs w:val="22"/>
          <w:lang w:val="en-GB"/>
        </w:rPr>
        <w:t xml:space="preserve"> and no sector was safe from this disease</w:t>
      </w:r>
      <w:r w:rsidRPr="65A33128" w:rsidR="00442B89">
        <w:rPr>
          <w:rFonts w:ascii="Arial" w:hAnsi="Arial" w:eastAsia="Arial" w:cs="Arial"/>
          <w:sz w:val="22"/>
          <w:szCs w:val="22"/>
        </w:rPr>
        <w:t xml:space="preserve"> (World Health Organization (b), 2022)</w:t>
      </w:r>
      <w:r w:rsidRPr="65A33128" w:rsidR="00EC7418">
        <w:rPr>
          <w:rFonts w:ascii="Arial" w:hAnsi="Arial" w:eastAsia="Arial" w:cs="Arial"/>
          <w:sz w:val="22"/>
          <w:szCs w:val="22"/>
          <w:lang w:val="en-GB"/>
        </w:rPr>
        <w:t xml:space="preserve">. The </w:t>
      </w:r>
      <w:r w:rsidRPr="65A33128" w:rsidR="000E5954">
        <w:rPr>
          <w:rFonts w:ascii="Arial" w:hAnsi="Arial" w:eastAsia="Arial" w:cs="Arial"/>
          <w:sz w:val="22"/>
          <w:szCs w:val="22"/>
          <w:lang w:val="en-GB"/>
        </w:rPr>
        <w:t>economic</w:t>
      </w:r>
      <w:r w:rsidRPr="65A33128" w:rsidR="00EC7418">
        <w:rPr>
          <w:rFonts w:ascii="Arial" w:hAnsi="Arial" w:eastAsia="Arial" w:cs="Arial"/>
          <w:sz w:val="22"/>
          <w:szCs w:val="22"/>
          <w:lang w:val="en-GB"/>
        </w:rPr>
        <w:t xml:space="preserve"> conditions of almost every country were adversely affected because of the complete lockdown caused due to pandemic. </w:t>
      </w:r>
      <w:r w:rsidRPr="65A33128" w:rsidR="005C06F3">
        <w:rPr>
          <w:rFonts w:ascii="Arial" w:hAnsi="Arial" w:eastAsia="Arial" w:cs="Arial"/>
          <w:sz w:val="22"/>
          <w:szCs w:val="22"/>
          <w:lang w:val="en-GB"/>
        </w:rPr>
        <w:t>According to World Health Organization (</w:t>
      </w:r>
      <w:r w:rsidRPr="65A33128" w:rsidR="00D52EF3">
        <w:rPr>
          <w:rFonts w:ascii="Arial" w:hAnsi="Arial" w:eastAsia="Arial" w:cs="Arial"/>
          <w:sz w:val="22"/>
          <w:szCs w:val="22"/>
          <w:lang w:val="en-GB"/>
        </w:rPr>
        <w:t>2022</w:t>
      </w:r>
      <w:r w:rsidRPr="65A33128" w:rsidR="005C06F3">
        <w:rPr>
          <w:rFonts w:ascii="Arial" w:hAnsi="Arial" w:eastAsia="Arial" w:cs="Arial"/>
          <w:sz w:val="22"/>
          <w:szCs w:val="22"/>
          <w:lang w:val="en-GB"/>
        </w:rPr>
        <w:t xml:space="preserve">), there are 633 million confirmed cases </w:t>
      </w:r>
      <w:r w:rsidRPr="65A33128" w:rsidR="00880B97">
        <w:rPr>
          <w:rFonts w:ascii="Arial" w:hAnsi="Arial" w:eastAsia="Arial" w:cs="Arial"/>
          <w:sz w:val="22"/>
          <w:szCs w:val="22"/>
          <w:lang w:val="en-GB"/>
        </w:rPr>
        <w:t>of Covid 19</w:t>
      </w:r>
      <w:r w:rsidRPr="65A33128" w:rsidR="00DD24C1">
        <w:rPr>
          <w:rFonts w:ascii="Arial" w:hAnsi="Arial" w:eastAsia="Arial" w:cs="Arial"/>
          <w:sz w:val="22"/>
          <w:szCs w:val="22"/>
          <w:lang w:val="en-GB"/>
        </w:rPr>
        <w:t>,</w:t>
      </w:r>
      <w:r w:rsidRPr="65A33128" w:rsidR="00880B97">
        <w:rPr>
          <w:rFonts w:ascii="Arial" w:hAnsi="Arial" w:eastAsia="Arial" w:cs="Arial"/>
          <w:sz w:val="22"/>
          <w:szCs w:val="22"/>
          <w:lang w:val="en-GB"/>
        </w:rPr>
        <w:t xml:space="preserve"> with </w:t>
      </w:r>
      <w:r w:rsidRPr="65A33128" w:rsidR="00FB6169">
        <w:rPr>
          <w:rFonts w:ascii="Arial" w:hAnsi="Arial" w:eastAsia="Arial" w:cs="Arial"/>
          <w:sz w:val="22"/>
          <w:szCs w:val="22"/>
          <w:lang w:val="en-GB"/>
        </w:rPr>
        <w:t>more than 6 million deaths</w:t>
      </w:r>
      <w:r w:rsidRPr="65A33128" w:rsidR="00880B97">
        <w:rPr>
          <w:rFonts w:ascii="Arial" w:hAnsi="Arial" w:eastAsia="Arial" w:cs="Arial"/>
          <w:sz w:val="22"/>
          <w:szCs w:val="22"/>
          <w:lang w:val="en-GB"/>
        </w:rPr>
        <w:t xml:space="preserve"> </w:t>
      </w:r>
      <w:r w:rsidRPr="65A33128" w:rsidR="00FB6169">
        <w:rPr>
          <w:rFonts w:ascii="Arial" w:hAnsi="Arial" w:eastAsia="Arial" w:cs="Arial"/>
          <w:sz w:val="22"/>
          <w:szCs w:val="22"/>
          <w:lang w:val="en-GB"/>
        </w:rPr>
        <w:t>worldwide</w:t>
      </w:r>
      <w:r w:rsidRPr="65A33128" w:rsidR="00880B97">
        <w:rPr>
          <w:rFonts w:ascii="Arial" w:hAnsi="Arial" w:eastAsia="Arial" w:cs="Arial"/>
          <w:sz w:val="22"/>
          <w:szCs w:val="22"/>
          <w:lang w:val="en-GB"/>
        </w:rPr>
        <w:t>. There was no cure for the disease</w:t>
      </w:r>
      <w:r w:rsidRPr="65A33128" w:rsidR="00DD24C1">
        <w:rPr>
          <w:rFonts w:ascii="Arial" w:hAnsi="Arial" w:eastAsia="Arial" w:cs="Arial"/>
          <w:sz w:val="22"/>
          <w:szCs w:val="22"/>
          <w:lang w:val="en-GB"/>
        </w:rPr>
        <w:t>,</w:t>
      </w:r>
      <w:r w:rsidRPr="65A33128" w:rsidR="00880B97">
        <w:rPr>
          <w:rFonts w:ascii="Arial" w:hAnsi="Arial" w:eastAsia="Arial" w:cs="Arial"/>
          <w:sz w:val="22"/>
          <w:szCs w:val="22"/>
          <w:lang w:val="en-GB"/>
        </w:rPr>
        <w:t xml:space="preserve"> and the only way out of the disease was vaccinations</w:t>
      </w:r>
      <w:r w:rsidRPr="65A33128" w:rsidR="00DD24C1">
        <w:rPr>
          <w:rFonts w:ascii="Arial" w:hAnsi="Arial" w:eastAsia="Arial" w:cs="Arial"/>
          <w:sz w:val="22"/>
          <w:szCs w:val="22"/>
          <w:lang w:val="en-GB"/>
        </w:rPr>
        <w:t>,</w:t>
      </w:r>
      <w:r w:rsidRPr="65A33128" w:rsidR="00880B97">
        <w:rPr>
          <w:rFonts w:ascii="Arial" w:hAnsi="Arial" w:eastAsia="Arial" w:cs="Arial"/>
          <w:sz w:val="22"/>
          <w:szCs w:val="22"/>
          <w:lang w:val="en-GB"/>
        </w:rPr>
        <w:t xml:space="preserve"> and as of November 15, 2022</w:t>
      </w:r>
      <w:r w:rsidRPr="65A33128" w:rsidR="00DD24C1">
        <w:rPr>
          <w:rFonts w:ascii="Arial" w:hAnsi="Arial" w:eastAsia="Arial" w:cs="Arial"/>
          <w:sz w:val="22"/>
          <w:szCs w:val="22"/>
          <w:lang w:val="en-GB"/>
        </w:rPr>
        <w:t>,</w:t>
      </w:r>
      <w:r w:rsidRPr="65A33128" w:rsidR="00880B97">
        <w:rPr>
          <w:rFonts w:ascii="Arial" w:hAnsi="Arial" w:eastAsia="Arial" w:cs="Arial"/>
          <w:sz w:val="22"/>
          <w:szCs w:val="22"/>
          <w:lang w:val="en-GB"/>
        </w:rPr>
        <w:t xml:space="preserve"> more </w:t>
      </w:r>
      <w:r w:rsidRPr="65A33128" w:rsidR="00DD24C1">
        <w:rPr>
          <w:rFonts w:ascii="Arial" w:hAnsi="Arial" w:eastAsia="Arial" w:cs="Arial"/>
          <w:sz w:val="22"/>
          <w:szCs w:val="22"/>
          <w:lang w:val="en-GB"/>
        </w:rPr>
        <w:t xml:space="preserve">than </w:t>
      </w:r>
      <w:r w:rsidRPr="65A33128" w:rsidR="00880B97">
        <w:rPr>
          <w:rFonts w:ascii="Arial" w:hAnsi="Arial" w:eastAsia="Arial" w:cs="Arial"/>
          <w:sz w:val="22"/>
          <w:szCs w:val="22"/>
          <w:lang w:val="en-GB"/>
        </w:rPr>
        <w:t>12.9 billion vaccinations were administrated to the people.</w:t>
      </w:r>
      <w:r w:rsidRPr="65A33128" w:rsidR="0076714D">
        <w:rPr>
          <w:rFonts w:ascii="Arial" w:hAnsi="Arial" w:eastAsia="Arial" w:cs="Arial"/>
          <w:sz w:val="22"/>
          <w:szCs w:val="22"/>
          <w:lang w:val="en-GB"/>
        </w:rPr>
        <w:t xml:space="preserve"> </w:t>
      </w:r>
      <w:r w:rsidRPr="65A33128" w:rsidR="00B172FE">
        <w:rPr>
          <w:rFonts w:ascii="Arial" w:hAnsi="Arial" w:eastAsia="Arial" w:cs="Arial"/>
          <w:sz w:val="22"/>
          <w:szCs w:val="22"/>
          <w:lang w:val="en-GB"/>
        </w:rPr>
        <w:t>Meanwhile</w:t>
      </w:r>
      <w:r w:rsidRPr="65A33128" w:rsidR="00DD24C1">
        <w:rPr>
          <w:rFonts w:ascii="Arial" w:hAnsi="Arial" w:eastAsia="Arial" w:cs="Arial"/>
          <w:sz w:val="22"/>
          <w:szCs w:val="22"/>
          <w:lang w:val="en-GB"/>
        </w:rPr>
        <w:t>,</w:t>
      </w:r>
      <w:r w:rsidRPr="65A33128" w:rsidR="00B172FE">
        <w:rPr>
          <w:rFonts w:ascii="Arial" w:hAnsi="Arial" w:eastAsia="Arial" w:cs="Arial"/>
          <w:sz w:val="22"/>
          <w:szCs w:val="22"/>
          <w:lang w:val="en-GB"/>
        </w:rPr>
        <w:t xml:space="preserve"> 22.2 million people in </w:t>
      </w:r>
      <w:r w:rsidRPr="65A33128" w:rsidR="00DD24C1">
        <w:rPr>
          <w:rFonts w:ascii="Arial" w:hAnsi="Arial" w:eastAsia="Arial" w:cs="Arial"/>
          <w:sz w:val="22"/>
          <w:szCs w:val="22"/>
          <w:lang w:val="en-GB"/>
        </w:rPr>
        <w:t xml:space="preserve">the </w:t>
      </w:r>
      <w:r w:rsidRPr="65A33128" w:rsidR="00B172FE">
        <w:rPr>
          <w:rFonts w:ascii="Arial" w:hAnsi="Arial" w:eastAsia="Arial" w:cs="Arial"/>
          <w:sz w:val="22"/>
          <w:szCs w:val="22"/>
          <w:lang w:val="en-GB"/>
        </w:rPr>
        <w:t xml:space="preserve">United Kingdom </w:t>
      </w:r>
      <w:r w:rsidRPr="65A33128" w:rsidR="00303AF8">
        <w:rPr>
          <w:rFonts w:ascii="Arial" w:hAnsi="Arial" w:eastAsia="Arial" w:cs="Arial"/>
          <w:sz w:val="22"/>
          <w:szCs w:val="22"/>
          <w:lang w:val="en-GB"/>
        </w:rPr>
        <w:t>ha</w:t>
      </w:r>
      <w:r w:rsidRPr="65A33128" w:rsidR="00DD24C1">
        <w:rPr>
          <w:rFonts w:ascii="Arial" w:hAnsi="Arial" w:eastAsia="Arial" w:cs="Arial"/>
          <w:sz w:val="22"/>
          <w:szCs w:val="22"/>
          <w:lang w:val="en-GB"/>
        </w:rPr>
        <w:t>ve</w:t>
      </w:r>
      <w:r w:rsidRPr="65A33128" w:rsidR="00303AF8">
        <w:rPr>
          <w:rFonts w:ascii="Arial" w:hAnsi="Arial" w:eastAsia="Arial" w:cs="Arial"/>
          <w:sz w:val="22"/>
          <w:szCs w:val="22"/>
          <w:lang w:val="en-GB"/>
        </w:rPr>
        <w:t xml:space="preserve"> been confirmed with Covid 19</w:t>
      </w:r>
      <w:r w:rsidRPr="65A33128" w:rsidR="00DD24C1">
        <w:rPr>
          <w:rFonts w:ascii="Arial" w:hAnsi="Arial" w:eastAsia="Arial" w:cs="Arial"/>
          <w:sz w:val="22"/>
          <w:szCs w:val="22"/>
          <w:lang w:val="en-GB"/>
        </w:rPr>
        <w:t>,</w:t>
      </w:r>
      <w:r w:rsidRPr="65A33128" w:rsidR="00303AF8">
        <w:rPr>
          <w:rFonts w:ascii="Arial" w:hAnsi="Arial" w:eastAsia="Arial" w:cs="Arial"/>
          <w:sz w:val="22"/>
          <w:szCs w:val="22"/>
          <w:lang w:val="en-GB"/>
        </w:rPr>
        <w:t xml:space="preserve"> and more than 142 million people in </w:t>
      </w:r>
      <w:r w:rsidRPr="65A33128" w:rsidR="00DD24C1">
        <w:rPr>
          <w:rFonts w:ascii="Arial" w:hAnsi="Arial" w:eastAsia="Arial" w:cs="Arial"/>
          <w:sz w:val="22"/>
          <w:szCs w:val="22"/>
          <w:lang w:val="en-GB"/>
        </w:rPr>
        <w:t xml:space="preserve">the </w:t>
      </w:r>
      <w:r w:rsidRPr="65A33128" w:rsidR="00303AF8">
        <w:rPr>
          <w:rFonts w:ascii="Arial" w:hAnsi="Arial" w:eastAsia="Arial" w:cs="Arial"/>
          <w:sz w:val="22"/>
          <w:szCs w:val="22"/>
          <w:lang w:val="en-GB"/>
        </w:rPr>
        <w:t>United Kingdom ha</w:t>
      </w:r>
      <w:r w:rsidRPr="65A33128" w:rsidR="00DD24C1">
        <w:rPr>
          <w:rFonts w:ascii="Arial" w:hAnsi="Arial" w:eastAsia="Arial" w:cs="Arial"/>
          <w:sz w:val="22"/>
          <w:szCs w:val="22"/>
          <w:lang w:val="en-GB"/>
        </w:rPr>
        <w:t>ve</w:t>
      </w:r>
      <w:r w:rsidRPr="65A33128" w:rsidR="00303AF8">
        <w:rPr>
          <w:rFonts w:ascii="Arial" w:hAnsi="Arial" w:eastAsia="Arial" w:cs="Arial"/>
          <w:sz w:val="22"/>
          <w:szCs w:val="22"/>
          <w:lang w:val="en-GB"/>
        </w:rPr>
        <w:t xml:space="preserve"> been administ</w:t>
      </w:r>
      <w:r w:rsidRPr="65A33128" w:rsidR="00DD24C1">
        <w:rPr>
          <w:rFonts w:ascii="Arial" w:hAnsi="Arial" w:eastAsia="Arial" w:cs="Arial"/>
          <w:sz w:val="22"/>
          <w:szCs w:val="22"/>
          <w:lang w:val="en-GB"/>
        </w:rPr>
        <w:t>er</w:t>
      </w:r>
      <w:r w:rsidRPr="65A33128" w:rsidR="00303AF8">
        <w:rPr>
          <w:rFonts w:ascii="Arial" w:hAnsi="Arial" w:eastAsia="Arial" w:cs="Arial"/>
          <w:sz w:val="22"/>
          <w:szCs w:val="22"/>
          <w:lang w:val="en-GB"/>
        </w:rPr>
        <w:t>ed complete vaccinations</w:t>
      </w:r>
      <w:r w:rsidRPr="65A33128" w:rsidR="000D5031">
        <w:rPr>
          <w:rFonts w:ascii="Arial" w:hAnsi="Arial" w:eastAsia="Arial" w:cs="Arial"/>
          <w:sz w:val="22"/>
          <w:szCs w:val="22"/>
          <w:lang w:val="en-GB"/>
        </w:rPr>
        <w:t xml:space="preserve"> (</w:t>
      </w:r>
      <w:r w:rsidRPr="65A33128" w:rsidR="000D5031">
        <w:rPr>
          <w:rFonts w:ascii="Arial" w:hAnsi="Arial" w:eastAsia="Arial" w:cs="Arial"/>
          <w:sz w:val="22"/>
          <w:szCs w:val="22"/>
        </w:rPr>
        <w:t>Data.gov.uk, 2022)</w:t>
      </w:r>
      <w:r w:rsidRPr="65A33128" w:rsidR="00303AF8">
        <w:rPr>
          <w:rFonts w:ascii="Arial" w:hAnsi="Arial" w:eastAsia="Arial" w:cs="Arial"/>
          <w:sz w:val="22"/>
          <w:szCs w:val="22"/>
          <w:lang w:val="en-GB"/>
        </w:rPr>
        <w:t>.</w:t>
      </w:r>
    </w:p>
    <w:p w:rsidRPr="001D2854" w:rsidR="005A7417" w:rsidP="65A33128" w:rsidRDefault="005A7417" w14:paraId="074A5952" w14:textId="77777777">
      <w:pPr>
        <w:keepNext w:val="1"/>
        <w:spacing w:line="480" w:lineRule="auto"/>
        <w:jc w:val="center"/>
        <w:rPr>
          <w:rFonts w:ascii="Arial" w:hAnsi="Arial" w:eastAsia="Arial" w:cs="Arial"/>
          <w:sz w:val="22"/>
          <w:szCs w:val="22"/>
          <w:lang w:val="en-GB"/>
        </w:rPr>
      </w:pPr>
      <w:r w:rsidR="005A7417">
        <w:drawing>
          <wp:inline wp14:editId="630C32D7" wp14:anchorId="57F81291">
            <wp:extent cx="5943600" cy="2164715"/>
            <wp:effectExtent l="0" t="0" r="0" b="6985"/>
            <wp:docPr id="1" name="Picture 1" title=""/>
            <wp:cNvGraphicFramePr>
              <a:graphicFrameLocks noChangeAspect="1"/>
            </wp:cNvGraphicFramePr>
            <a:graphic>
              <a:graphicData uri="http://schemas.openxmlformats.org/drawingml/2006/picture">
                <pic:pic>
                  <pic:nvPicPr>
                    <pic:cNvPr id="0" name="Picture 1"/>
                    <pic:cNvPicPr/>
                  </pic:nvPicPr>
                  <pic:blipFill>
                    <a:blip r:embed="Rf49a917566824331">
                      <a:extLst>
                        <a:ext xmlns:a="http://schemas.openxmlformats.org/drawingml/2006/main" uri="{28A0092B-C50C-407E-A947-70E740481C1C}">
                          <a14:useLocalDpi val="0"/>
                        </a:ext>
                      </a:extLst>
                    </a:blip>
                    <a:stretch>
                      <a:fillRect/>
                    </a:stretch>
                  </pic:blipFill>
                  <pic:spPr>
                    <a:xfrm rot="0" flipH="0" flipV="0">
                      <a:off x="0" y="0"/>
                      <a:ext cx="5943600" cy="2164715"/>
                    </a:xfrm>
                    <a:prstGeom prst="rect">
                      <a:avLst/>
                    </a:prstGeom>
                  </pic:spPr>
                </pic:pic>
              </a:graphicData>
            </a:graphic>
          </wp:inline>
        </w:drawing>
      </w:r>
    </w:p>
    <w:p w:rsidRPr="001D2854" w:rsidR="005A7417" w:rsidP="65A33128" w:rsidRDefault="005A7417" w14:paraId="3942DBF9" w14:textId="356B423F">
      <w:pPr>
        <w:pStyle w:val="Caption"/>
        <w:spacing w:line="480" w:lineRule="auto"/>
        <w:jc w:val="center"/>
        <w:rPr>
          <w:rFonts w:ascii="Arial" w:hAnsi="Arial" w:eastAsia="Arial" w:cs="Arial"/>
          <w:color w:val="auto"/>
          <w:sz w:val="22"/>
          <w:szCs w:val="22"/>
          <w:lang w:val="en-GB"/>
        </w:rPr>
      </w:pPr>
      <w:r w:rsidRPr="65A33128" w:rsidR="005A7417">
        <w:rPr>
          <w:rFonts w:ascii="Arial" w:hAnsi="Arial" w:eastAsia="Arial" w:cs="Arial"/>
          <w:color w:val="auto"/>
          <w:sz w:val="22"/>
          <w:szCs w:val="22"/>
          <w:lang w:val="en-GB"/>
        </w:rPr>
        <w:t xml:space="preserve">Figure </w:t>
      </w:r>
      <w:r w:rsidRPr="65A33128">
        <w:rPr>
          <w:rFonts w:ascii="Times New Roman" w:hAnsi="Times New Roman" w:cs="Times New Roman"/>
          <w:color w:val="auto"/>
          <w:sz w:val="24"/>
          <w:szCs w:val="24"/>
          <w:lang w:val="en-GB"/>
        </w:rPr>
        <w:fldChar w:fldCharType="begin"/>
      </w:r>
      <w:r w:rsidRPr="65A33128">
        <w:rPr>
          <w:rFonts w:ascii="Times New Roman" w:hAnsi="Times New Roman" w:cs="Times New Roman"/>
          <w:color w:val="auto"/>
          <w:sz w:val="24"/>
          <w:szCs w:val="24"/>
          <w:lang w:val="en-GB"/>
        </w:rPr>
        <w:instrText xml:space="preserve"> SEQ Figure \* ARABIC </w:instrText>
      </w:r>
      <w:r w:rsidRPr="65A33128">
        <w:rPr>
          <w:rFonts w:ascii="Times New Roman" w:hAnsi="Times New Roman" w:cs="Times New Roman"/>
          <w:color w:val="auto"/>
          <w:sz w:val="24"/>
          <w:szCs w:val="24"/>
          <w:lang w:val="en-GB"/>
        </w:rPr>
        <w:fldChar w:fldCharType="separate"/>
      </w:r>
      <w:r w:rsidRPr="65A33128" w:rsidR="008B09CD">
        <w:rPr>
          <w:rFonts w:ascii="Times New Roman" w:hAnsi="Times New Roman" w:cs="Times New Roman"/>
          <w:noProof/>
          <w:color w:val="auto"/>
          <w:sz w:val="24"/>
          <w:szCs w:val="24"/>
          <w:lang w:val="en-GB"/>
        </w:rPr>
        <w:t>1</w:t>
      </w:r>
      <w:r w:rsidRPr="65A33128">
        <w:rPr>
          <w:rFonts w:ascii="Times New Roman" w:hAnsi="Times New Roman" w:cs="Times New Roman"/>
          <w:color w:val="auto"/>
          <w:sz w:val="24"/>
          <w:szCs w:val="24"/>
          <w:lang w:val="en-GB"/>
        </w:rPr>
        <w:fldChar w:fldCharType="end"/>
      </w:r>
      <w:r w:rsidRPr="65A33128" w:rsidR="005A7417">
        <w:rPr>
          <w:rFonts w:ascii="Arial" w:hAnsi="Arial" w:eastAsia="Arial" w:cs="Arial"/>
          <w:color w:val="auto"/>
          <w:sz w:val="22"/>
          <w:szCs w:val="22"/>
          <w:lang w:val="en-GB"/>
        </w:rPr>
        <w:t>. Cases of Covid 19 in different regions</w:t>
      </w:r>
      <w:r w:rsidRPr="65A33128" w:rsidR="00D52EF3">
        <w:rPr>
          <w:rFonts w:ascii="Arial" w:hAnsi="Arial" w:eastAsia="Arial" w:cs="Arial"/>
          <w:color w:val="auto"/>
          <w:sz w:val="22"/>
          <w:szCs w:val="22"/>
          <w:lang w:val="en-GB"/>
        </w:rPr>
        <w:t xml:space="preserve"> (</w:t>
      </w:r>
      <w:r w:rsidRPr="65A33128" w:rsidR="00D52EF3">
        <w:rPr>
          <w:rFonts w:ascii="Arial" w:hAnsi="Arial" w:eastAsia="Arial" w:cs="Arial"/>
          <w:color w:val="auto"/>
          <w:sz w:val="22"/>
          <w:szCs w:val="22"/>
        </w:rPr>
        <w:t>World Health Organization (a), 2022)</w:t>
      </w:r>
    </w:p>
    <w:p w:rsidRPr="001D2854" w:rsidR="005A7417" w:rsidP="65A33128" w:rsidRDefault="005A7417" w14:paraId="0D244E4C" w14:textId="77777777">
      <w:pPr>
        <w:keepNext w:val="1"/>
        <w:spacing w:line="480" w:lineRule="auto"/>
        <w:jc w:val="center"/>
        <w:rPr>
          <w:rFonts w:ascii="Arial" w:hAnsi="Arial" w:eastAsia="Arial" w:cs="Arial"/>
          <w:sz w:val="22"/>
          <w:szCs w:val="22"/>
          <w:lang w:val="en-GB"/>
        </w:rPr>
      </w:pPr>
      <w:r w:rsidR="005A7417">
        <w:drawing>
          <wp:inline wp14:editId="68057D18" wp14:anchorId="0101DAB8">
            <wp:extent cx="5943600" cy="1852295"/>
            <wp:effectExtent l="0" t="0" r="0" b="0"/>
            <wp:docPr id="2" name="Picture 2" title=""/>
            <wp:cNvGraphicFramePr>
              <a:graphicFrameLocks noChangeAspect="1"/>
            </wp:cNvGraphicFramePr>
            <a:graphic>
              <a:graphicData uri="http://schemas.openxmlformats.org/drawingml/2006/picture">
                <pic:pic>
                  <pic:nvPicPr>
                    <pic:cNvPr id="0" name="Picture 2"/>
                    <pic:cNvPicPr/>
                  </pic:nvPicPr>
                  <pic:blipFill>
                    <a:blip r:embed="Rd39612f2acfb4269">
                      <a:extLst>
                        <a:ext xmlns:a="http://schemas.openxmlformats.org/drawingml/2006/main" uri="{28A0092B-C50C-407E-A947-70E740481C1C}">
                          <a14:useLocalDpi val="0"/>
                        </a:ext>
                      </a:extLst>
                    </a:blip>
                    <a:stretch>
                      <a:fillRect/>
                    </a:stretch>
                  </pic:blipFill>
                  <pic:spPr>
                    <a:xfrm rot="0" flipH="0" flipV="0">
                      <a:off x="0" y="0"/>
                      <a:ext cx="5943600" cy="1852295"/>
                    </a:xfrm>
                    <a:prstGeom prst="rect">
                      <a:avLst/>
                    </a:prstGeom>
                  </pic:spPr>
                </pic:pic>
              </a:graphicData>
            </a:graphic>
          </wp:inline>
        </w:drawing>
      </w:r>
    </w:p>
    <w:p w:rsidRPr="001D2854" w:rsidR="005A7417" w:rsidP="65A33128" w:rsidRDefault="005A7417" w14:paraId="2558765B" w14:textId="50085272">
      <w:pPr>
        <w:pStyle w:val="Caption"/>
        <w:spacing w:line="480" w:lineRule="auto"/>
        <w:jc w:val="center"/>
        <w:rPr>
          <w:rFonts w:ascii="Arial" w:hAnsi="Arial" w:eastAsia="Arial" w:cs="Arial"/>
          <w:color w:val="auto"/>
          <w:sz w:val="22"/>
          <w:szCs w:val="22"/>
          <w:lang w:val="en-GB"/>
        </w:rPr>
      </w:pPr>
      <w:r w:rsidRPr="65A33128" w:rsidR="005A7417">
        <w:rPr>
          <w:rFonts w:ascii="Arial" w:hAnsi="Arial" w:eastAsia="Arial" w:cs="Arial"/>
          <w:color w:val="auto"/>
          <w:sz w:val="22"/>
          <w:szCs w:val="22"/>
          <w:lang w:val="en-GB"/>
        </w:rPr>
        <w:t xml:space="preserve">Figure </w:t>
      </w:r>
      <w:r w:rsidRPr="65A33128">
        <w:rPr>
          <w:rFonts w:ascii="Times New Roman" w:hAnsi="Times New Roman" w:cs="Times New Roman"/>
          <w:color w:val="auto"/>
          <w:sz w:val="24"/>
          <w:szCs w:val="24"/>
          <w:lang w:val="en-GB"/>
        </w:rPr>
        <w:fldChar w:fldCharType="begin"/>
      </w:r>
      <w:r w:rsidRPr="65A33128">
        <w:rPr>
          <w:rFonts w:ascii="Times New Roman" w:hAnsi="Times New Roman" w:cs="Times New Roman"/>
          <w:color w:val="auto"/>
          <w:sz w:val="24"/>
          <w:szCs w:val="24"/>
          <w:lang w:val="en-GB"/>
        </w:rPr>
        <w:instrText xml:space="preserve"> SEQ Figure \* ARABIC </w:instrText>
      </w:r>
      <w:r w:rsidRPr="65A33128">
        <w:rPr>
          <w:rFonts w:ascii="Times New Roman" w:hAnsi="Times New Roman" w:cs="Times New Roman"/>
          <w:color w:val="auto"/>
          <w:sz w:val="24"/>
          <w:szCs w:val="24"/>
          <w:lang w:val="en-GB"/>
        </w:rPr>
        <w:fldChar w:fldCharType="separate"/>
      </w:r>
      <w:r w:rsidRPr="65A33128" w:rsidR="008B09CD">
        <w:rPr>
          <w:rFonts w:ascii="Times New Roman" w:hAnsi="Times New Roman" w:cs="Times New Roman"/>
          <w:noProof/>
          <w:color w:val="auto"/>
          <w:sz w:val="24"/>
          <w:szCs w:val="24"/>
          <w:lang w:val="en-GB"/>
        </w:rPr>
        <w:t>2</w:t>
      </w:r>
      <w:r w:rsidRPr="65A33128">
        <w:rPr>
          <w:rFonts w:ascii="Times New Roman" w:hAnsi="Times New Roman" w:cs="Times New Roman"/>
          <w:color w:val="auto"/>
          <w:sz w:val="24"/>
          <w:szCs w:val="24"/>
          <w:lang w:val="en-GB"/>
        </w:rPr>
        <w:fldChar w:fldCharType="end"/>
      </w:r>
      <w:r w:rsidRPr="65A33128" w:rsidR="005A7417">
        <w:rPr>
          <w:rFonts w:ascii="Arial" w:hAnsi="Arial" w:eastAsia="Arial" w:cs="Arial"/>
          <w:color w:val="auto"/>
          <w:sz w:val="22"/>
          <w:szCs w:val="22"/>
          <w:lang w:val="en-GB"/>
        </w:rPr>
        <w:t xml:space="preserve">. Cases of Covid 19 in </w:t>
      </w:r>
      <w:r w:rsidRPr="65A33128" w:rsidR="00DD24C1">
        <w:rPr>
          <w:rFonts w:ascii="Arial" w:hAnsi="Arial" w:eastAsia="Arial" w:cs="Arial"/>
          <w:color w:val="auto"/>
          <w:sz w:val="22"/>
          <w:szCs w:val="22"/>
          <w:lang w:val="en-GB"/>
        </w:rPr>
        <w:t xml:space="preserve">the </w:t>
      </w:r>
      <w:r w:rsidRPr="65A33128" w:rsidR="005A7417">
        <w:rPr>
          <w:rFonts w:ascii="Arial" w:hAnsi="Arial" w:eastAsia="Arial" w:cs="Arial"/>
          <w:color w:val="auto"/>
          <w:sz w:val="22"/>
          <w:szCs w:val="22"/>
          <w:lang w:val="en-GB"/>
        </w:rPr>
        <w:t>UK</w:t>
      </w:r>
      <w:r w:rsidRPr="65A33128" w:rsidR="00D52EF3">
        <w:rPr>
          <w:rFonts w:ascii="Arial" w:hAnsi="Arial" w:eastAsia="Arial" w:cs="Arial"/>
          <w:color w:val="auto"/>
          <w:sz w:val="22"/>
          <w:szCs w:val="22"/>
          <w:lang w:val="en-GB"/>
        </w:rPr>
        <w:t xml:space="preserve"> (</w:t>
      </w:r>
      <w:r w:rsidRPr="65A33128" w:rsidR="00D52EF3">
        <w:rPr>
          <w:rFonts w:ascii="Arial" w:hAnsi="Arial" w:eastAsia="Arial" w:cs="Arial"/>
          <w:color w:val="auto"/>
          <w:sz w:val="22"/>
          <w:szCs w:val="22"/>
        </w:rPr>
        <w:t>Data.gov.uk, 2022)</w:t>
      </w:r>
    </w:p>
    <w:p w:rsidRPr="001D2854" w:rsidR="005A7417" w:rsidP="65A33128" w:rsidRDefault="008610FB" w14:paraId="12DBF8F7" w14:textId="3C7CB9A8">
      <w:pPr>
        <w:spacing w:line="480" w:lineRule="auto"/>
        <w:jc w:val="both"/>
        <w:rPr>
          <w:rFonts w:ascii="Arial" w:hAnsi="Arial" w:eastAsia="Arial" w:cs="Arial"/>
          <w:sz w:val="22"/>
          <w:szCs w:val="22"/>
          <w:lang w:val="en-GB"/>
        </w:rPr>
      </w:pPr>
      <w:r w:rsidRPr="65A33128" w:rsidR="008610FB">
        <w:rPr>
          <w:rFonts w:ascii="Arial" w:hAnsi="Arial" w:eastAsia="Arial" w:cs="Arial"/>
          <w:sz w:val="22"/>
          <w:szCs w:val="22"/>
          <w:lang w:val="en-GB"/>
        </w:rPr>
        <w:t>Symptoms of this infectious disease range from mild to severe</w:t>
      </w:r>
      <w:r w:rsidRPr="65A33128" w:rsidR="00DD24C1">
        <w:rPr>
          <w:rFonts w:ascii="Arial" w:hAnsi="Arial" w:eastAsia="Arial" w:cs="Arial"/>
          <w:sz w:val="22"/>
          <w:szCs w:val="22"/>
          <w:lang w:val="en-GB"/>
        </w:rPr>
        <w:t>,</w:t>
      </w:r>
      <w:r w:rsidRPr="65A33128" w:rsidR="008610FB">
        <w:rPr>
          <w:rFonts w:ascii="Arial" w:hAnsi="Arial" w:eastAsia="Arial" w:cs="Arial"/>
          <w:sz w:val="22"/>
          <w:szCs w:val="22"/>
          <w:lang w:val="en-GB"/>
        </w:rPr>
        <w:t xml:space="preserve"> depending on the </w:t>
      </w:r>
      <w:r w:rsidRPr="65A33128" w:rsidR="00DD24C1">
        <w:rPr>
          <w:rFonts w:ascii="Arial" w:hAnsi="Arial" w:eastAsia="Arial" w:cs="Arial"/>
          <w:sz w:val="22"/>
          <w:szCs w:val="22"/>
          <w:lang w:val="en-GB"/>
        </w:rPr>
        <w:t>person’s immune system</w:t>
      </w:r>
      <w:r w:rsidRPr="65A33128" w:rsidR="008610FB">
        <w:rPr>
          <w:rFonts w:ascii="Arial" w:hAnsi="Arial" w:eastAsia="Arial" w:cs="Arial"/>
          <w:sz w:val="22"/>
          <w:szCs w:val="22"/>
          <w:lang w:val="en-GB"/>
        </w:rPr>
        <w:t xml:space="preserve"> and how well his body fights against the virus</w:t>
      </w:r>
      <w:r w:rsidRPr="65A33128" w:rsidR="002F7A51">
        <w:rPr>
          <w:rFonts w:ascii="Arial" w:hAnsi="Arial" w:eastAsia="Arial" w:cs="Arial"/>
          <w:sz w:val="22"/>
          <w:szCs w:val="22"/>
          <w:lang w:val="en-GB"/>
        </w:rPr>
        <w:t xml:space="preserve"> (</w:t>
      </w:r>
      <w:r w:rsidRPr="65A33128" w:rsidR="002F7A51">
        <w:rPr>
          <w:rFonts w:ascii="Arial" w:hAnsi="Arial" w:eastAsia="Arial" w:cs="Arial"/>
          <w:sz w:val="22"/>
          <w:szCs w:val="22"/>
        </w:rPr>
        <w:t>World Health Organization (c), 2022)</w:t>
      </w:r>
      <w:r w:rsidRPr="65A33128" w:rsidR="008610FB">
        <w:rPr>
          <w:rFonts w:ascii="Arial" w:hAnsi="Arial" w:eastAsia="Arial" w:cs="Arial"/>
          <w:sz w:val="22"/>
          <w:szCs w:val="22"/>
          <w:lang w:val="en-GB"/>
        </w:rPr>
        <w:t xml:space="preserve">. Some mild symptoms include </w:t>
      </w:r>
      <w:r w:rsidRPr="65A33128" w:rsidR="00CB42A4">
        <w:rPr>
          <w:rFonts w:ascii="Arial" w:hAnsi="Arial" w:eastAsia="Arial" w:cs="Arial"/>
          <w:sz w:val="22"/>
          <w:szCs w:val="22"/>
          <w:lang w:val="en-GB"/>
        </w:rPr>
        <w:t>“</w:t>
      </w:r>
      <w:r w:rsidRPr="65A33128" w:rsidR="008610FB">
        <w:rPr>
          <w:rFonts w:ascii="Arial" w:hAnsi="Arial" w:eastAsia="Arial" w:cs="Arial"/>
          <w:sz w:val="22"/>
          <w:szCs w:val="22"/>
          <w:lang w:val="en-GB"/>
        </w:rPr>
        <w:t xml:space="preserve">fever, cough, sore throat, </w:t>
      </w:r>
      <w:r w:rsidRPr="65A33128" w:rsidR="00DD24C1">
        <w:rPr>
          <w:rFonts w:ascii="Arial" w:hAnsi="Arial" w:eastAsia="Arial" w:cs="Arial"/>
          <w:sz w:val="22"/>
          <w:szCs w:val="22"/>
          <w:lang w:val="en-GB"/>
        </w:rPr>
        <w:t xml:space="preserve">and </w:t>
      </w:r>
      <w:r w:rsidRPr="65A33128" w:rsidR="008610FB">
        <w:rPr>
          <w:rFonts w:ascii="Arial" w:hAnsi="Arial" w:eastAsia="Arial" w:cs="Arial"/>
          <w:sz w:val="22"/>
          <w:szCs w:val="22"/>
          <w:lang w:val="en-GB"/>
        </w:rPr>
        <w:t>loss of smell and taste, whereas serious symptoms of the disease include shortness of breath and difficulty in normal breathing, consecutive chest pain, loss of mobility etc</w:t>
      </w:r>
      <w:r w:rsidRPr="65A33128" w:rsidR="002F7A51">
        <w:rPr>
          <w:rFonts w:ascii="Arial" w:hAnsi="Arial" w:eastAsia="Arial" w:cs="Arial"/>
          <w:sz w:val="22"/>
          <w:szCs w:val="22"/>
          <w:lang w:val="en-GB"/>
        </w:rPr>
        <w:t xml:space="preserve"> (</w:t>
      </w:r>
      <w:r w:rsidRPr="65A33128" w:rsidR="002F7A51">
        <w:rPr>
          <w:rFonts w:ascii="Arial" w:hAnsi="Arial" w:eastAsia="Arial" w:cs="Arial"/>
          <w:sz w:val="22"/>
          <w:szCs w:val="22"/>
        </w:rPr>
        <w:t>NHS choices</w:t>
      </w:r>
      <w:r w:rsidRPr="65A33128" w:rsidR="00EA397B">
        <w:rPr>
          <w:rFonts w:ascii="Arial" w:hAnsi="Arial" w:eastAsia="Arial" w:cs="Arial"/>
          <w:sz w:val="22"/>
          <w:szCs w:val="22"/>
        </w:rPr>
        <w:t xml:space="preserve"> (a)</w:t>
      </w:r>
      <w:r w:rsidRPr="65A33128" w:rsidR="002F7A51">
        <w:rPr>
          <w:rFonts w:ascii="Arial" w:hAnsi="Arial" w:eastAsia="Arial" w:cs="Arial"/>
          <w:sz w:val="22"/>
          <w:szCs w:val="22"/>
        </w:rPr>
        <w:t>, 2022)</w:t>
      </w:r>
      <w:r w:rsidRPr="65A33128" w:rsidR="008610FB">
        <w:rPr>
          <w:rFonts w:ascii="Arial" w:hAnsi="Arial" w:eastAsia="Arial" w:cs="Arial"/>
          <w:sz w:val="22"/>
          <w:szCs w:val="22"/>
          <w:lang w:val="en-GB"/>
        </w:rPr>
        <w:t>.</w:t>
      </w:r>
      <w:r w:rsidRPr="65A33128" w:rsidR="00CB42A4">
        <w:rPr>
          <w:rFonts w:ascii="Arial" w:hAnsi="Arial" w:eastAsia="Arial" w:cs="Arial"/>
          <w:sz w:val="22"/>
          <w:szCs w:val="22"/>
          <w:lang w:val="en-GB"/>
        </w:rPr>
        <w:t>”</w:t>
      </w:r>
      <w:r w:rsidRPr="65A33128" w:rsidR="008610FB">
        <w:rPr>
          <w:rFonts w:ascii="Arial" w:hAnsi="Arial" w:eastAsia="Arial" w:cs="Arial"/>
          <w:sz w:val="22"/>
          <w:szCs w:val="22"/>
          <w:lang w:val="en-GB"/>
        </w:rPr>
        <w:t xml:space="preserve"> This report </w:t>
      </w:r>
      <w:r w:rsidRPr="65A33128" w:rsidR="00DD24C1">
        <w:rPr>
          <w:rFonts w:ascii="Arial" w:hAnsi="Arial" w:eastAsia="Arial" w:cs="Arial"/>
          <w:sz w:val="22"/>
          <w:szCs w:val="22"/>
          <w:lang w:val="en-GB"/>
        </w:rPr>
        <w:t>aims</w:t>
      </w:r>
      <w:r w:rsidRPr="65A33128" w:rsidR="008610FB">
        <w:rPr>
          <w:rFonts w:ascii="Arial" w:hAnsi="Arial" w:eastAsia="Arial" w:cs="Arial"/>
          <w:sz w:val="22"/>
          <w:szCs w:val="22"/>
          <w:lang w:val="en-GB"/>
        </w:rPr>
        <w:t xml:space="preserve"> to see the public health measures taken to counter Covid 19 a</w:t>
      </w:r>
      <w:r w:rsidRPr="65A33128" w:rsidR="00DD24C1">
        <w:rPr>
          <w:rFonts w:ascii="Arial" w:hAnsi="Arial" w:eastAsia="Arial" w:cs="Arial"/>
          <w:sz w:val="22"/>
          <w:szCs w:val="22"/>
          <w:lang w:val="en-GB"/>
        </w:rPr>
        <w:t>nd its potential risk factors that could increase the probability of disease and consequences on the system and</w:t>
      </w:r>
      <w:r w:rsidRPr="65A33128" w:rsidR="008610FB">
        <w:rPr>
          <w:rFonts w:ascii="Arial" w:hAnsi="Arial" w:eastAsia="Arial" w:cs="Arial"/>
          <w:sz w:val="22"/>
          <w:szCs w:val="22"/>
          <w:lang w:val="en-GB"/>
        </w:rPr>
        <w:t xml:space="preserve"> the patients. </w:t>
      </w:r>
    </w:p>
    <w:p w:rsidRPr="001D2854" w:rsidR="00946B4D" w:rsidP="65A33128" w:rsidRDefault="003466CC" w14:paraId="1F643543" w14:textId="39A50B1B">
      <w:pPr>
        <w:pStyle w:val="Heading1"/>
        <w:rPr>
          <w:rFonts w:ascii="Arial" w:hAnsi="Arial" w:eastAsia="Arial" w:cs="Arial"/>
          <w:sz w:val="22"/>
          <w:szCs w:val="22"/>
        </w:rPr>
      </w:pPr>
      <w:bookmarkStart w:name="_Toc119776881" w:id="2"/>
      <w:r w:rsidRPr="65A33128" w:rsidR="003466CC">
        <w:rPr>
          <w:rFonts w:ascii="Arial" w:hAnsi="Arial" w:eastAsia="Arial" w:cs="Arial"/>
          <w:sz w:val="22"/>
          <w:szCs w:val="22"/>
        </w:rPr>
        <w:t>Public health measures</w:t>
      </w:r>
      <w:bookmarkEnd w:id="2"/>
    </w:p>
    <w:p w:rsidRPr="001D2854" w:rsidR="00C679FF" w:rsidP="65A33128" w:rsidRDefault="00637FDF" w14:paraId="3D312EC7" w14:textId="2FEFA61B">
      <w:pPr>
        <w:spacing w:line="480" w:lineRule="auto"/>
        <w:jc w:val="both"/>
        <w:rPr>
          <w:rFonts w:ascii="Arial" w:hAnsi="Arial" w:eastAsia="Arial" w:cs="Arial"/>
          <w:sz w:val="22"/>
          <w:szCs w:val="22"/>
          <w:lang w:val="en-GB"/>
        </w:rPr>
      </w:pPr>
      <w:r w:rsidRPr="65A33128" w:rsidR="00637FDF">
        <w:rPr>
          <w:rFonts w:ascii="Arial" w:hAnsi="Arial" w:eastAsia="Arial" w:cs="Arial"/>
          <w:sz w:val="22"/>
          <w:szCs w:val="22"/>
          <w:lang w:val="en-GB"/>
        </w:rPr>
        <w:t xml:space="preserve">In 2019, Covid 19 started </w:t>
      </w:r>
      <w:r w:rsidRPr="65A33128" w:rsidR="00DD24C1">
        <w:rPr>
          <w:rFonts w:ascii="Arial" w:hAnsi="Arial" w:eastAsia="Arial" w:cs="Arial"/>
          <w:sz w:val="22"/>
          <w:szCs w:val="22"/>
          <w:lang w:val="en-GB"/>
        </w:rPr>
        <w:t>in</w:t>
      </w:r>
      <w:r w:rsidRPr="65A33128" w:rsidR="00637FDF">
        <w:rPr>
          <w:rFonts w:ascii="Arial" w:hAnsi="Arial" w:eastAsia="Arial" w:cs="Arial"/>
          <w:sz w:val="22"/>
          <w:szCs w:val="22"/>
          <w:lang w:val="en-GB"/>
        </w:rPr>
        <w:t xml:space="preserve"> Wuhan city in China</w:t>
      </w:r>
      <w:r w:rsidRPr="65A33128" w:rsidR="00DD24C1">
        <w:rPr>
          <w:rFonts w:ascii="Arial" w:hAnsi="Arial" w:eastAsia="Arial" w:cs="Arial"/>
          <w:sz w:val="22"/>
          <w:szCs w:val="22"/>
          <w:lang w:val="en-GB"/>
        </w:rPr>
        <w:t>,</w:t>
      </w:r>
      <w:r w:rsidRPr="65A33128" w:rsidR="00637FDF">
        <w:rPr>
          <w:rFonts w:ascii="Arial" w:hAnsi="Arial" w:eastAsia="Arial" w:cs="Arial"/>
          <w:sz w:val="22"/>
          <w:szCs w:val="22"/>
          <w:lang w:val="en-GB"/>
        </w:rPr>
        <w:t xml:space="preserve"> and it was unlike anything the people from the modern generation have experienced in their lifetimes. </w:t>
      </w:r>
      <w:r w:rsidRPr="65A33128" w:rsidR="00DD24C1">
        <w:rPr>
          <w:rFonts w:ascii="Arial" w:hAnsi="Arial" w:eastAsia="Arial" w:cs="Arial"/>
          <w:sz w:val="22"/>
          <w:szCs w:val="22"/>
          <w:lang w:val="en-GB"/>
        </w:rPr>
        <w:t>I</w:t>
      </w:r>
      <w:r w:rsidRPr="65A33128" w:rsidR="00637FDF">
        <w:rPr>
          <w:rFonts w:ascii="Arial" w:hAnsi="Arial" w:eastAsia="Arial" w:cs="Arial"/>
          <w:sz w:val="22"/>
          <w:szCs w:val="22"/>
          <w:lang w:val="en-GB"/>
        </w:rPr>
        <w:t>t was anticipated that the disease w</w:t>
      </w:r>
      <w:r w:rsidRPr="65A33128" w:rsidR="00DD24C1">
        <w:rPr>
          <w:rFonts w:ascii="Arial" w:hAnsi="Arial" w:eastAsia="Arial" w:cs="Arial"/>
          <w:sz w:val="22"/>
          <w:szCs w:val="22"/>
          <w:lang w:val="en-GB"/>
        </w:rPr>
        <w:t>ould</w:t>
      </w:r>
      <w:r w:rsidRPr="65A33128" w:rsidR="00637FDF">
        <w:rPr>
          <w:rFonts w:ascii="Arial" w:hAnsi="Arial" w:eastAsia="Arial" w:cs="Arial"/>
          <w:sz w:val="22"/>
          <w:szCs w:val="22"/>
          <w:lang w:val="en-GB"/>
        </w:rPr>
        <w:t xml:space="preserve"> end sometime in China</w:t>
      </w:r>
      <w:r w:rsidRPr="65A33128" w:rsidR="00DD24C1">
        <w:rPr>
          <w:rFonts w:ascii="Arial" w:hAnsi="Arial" w:eastAsia="Arial" w:cs="Arial"/>
          <w:sz w:val="22"/>
          <w:szCs w:val="22"/>
          <w:lang w:val="en-GB"/>
        </w:rPr>
        <w:t>,</w:t>
      </w:r>
      <w:r w:rsidRPr="65A33128" w:rsidR="00637FDF">
        <w:rPr>
          <w:rFonts w:ascii="Arial" w:hAnsi="Arial" w:eastAsia="Arial" w:cs="Arial"/>
          <w:sz w:val="22"/>
          <w:szCs w:val="22"/>
          <w:lang w:val="en-GB"/>
        </w:rPr>
        <w:t xml:space="preserve"> but later even after implementing lockdowns and discontinuing all the flights</w:t>
      </w:r>
      <w:r w:rsidRPr="65A33128" w:rsidR="00DD24C1">
        <w:rPr>
          <w:rFonts w:ascii="Arial" w:hAnsi="Arial" w:eastAsia="Arial" w:cs="Arial"/>
          <w:sz w:val="22"/>
          <w:szCs w:val="22"/>
          <w:lang w:val="en-GB"/>
        </w:rPr>
        <w:t>,</w:t>
      </w:r>
      <w:r w:rsidRPr="65A33128" w:rsidR="00637FDF">
        <w:rPr>
          <w:rFonts w:ascii="Arial" w:hAnsi="Arial" w:eastAsia="Arial" w:cs="Arial"/>
          <w:sz w:val="22"/>
          <w:szCs w:val="22"/>
          <w:lang w:val="en-GB"/>
        </w:rPr>
        <w:t xml:space="preserve"> the virus kept on spreading as the symptoms could appear after 7 to 14 days</w:t>
      </w:r>
      <w:r w:rsidRPr="65A33128" w:rsidR="00EA397B">
        <w:rPr>
          <w:rFonts w:ascii="Arial" w:hAnsi="Arial" w:eastAsia="Arial" w:cs="Arial"/>
          <w:sz w:val="22"/>
          <w:szCs w:val="22"/>
          <w:lang w:val="en-GB"/>
        </w:rPr>
        <w:t xml:space="preserve"> (</w:t>
      </w:r>
      <w:r w:rsidRPr="65A33128" w:rsidR="00EA397B">
        <w:rPr>
          <w:rFonts w:ascii="Arial" w:hAnsi="Arial" w:eastAsia="Arial" w:cs="Arial"/>
          <w:sz w:val="22"/>
          <w:szCs w:val="22"/>
        </w:rPr>
        <w:t>UK Health Security Agency, 2022)</w:t>
      </w:r>
      <w:r w:rsidRPr="65A33128" w:rsidR="00637FDF">
        <w:rPr>
          <w:rFonts w:ascii="Arial" w:hAnsi="Arial" w:eastAsia="Arial" w:cs="Arial"/>
          <w:sz w:val="22"/>
          <w:szCs w:val="22"/>
          <w:lang w:val="en-GB"/>
        </w:rPr>
        <w:t xml:space="preserve">. There were even instances where a person who was the potential carrier of Covid 19 did not experience </w:t>
      </w:r>
      <w:r w:rsidRPr="65A33128" w:rsidR="00EC0DCA">
        <w:rPr>
          <w:rFonts w:ascii="Arial" w:hAnsi="Arial" w:eastAsia="Arial" w:cs="Arial"/>
          <w:sz w:val="22"/>
          <w:szCs w:val="22"/>
          <w:lang w:val="en-GB"/>
        </w:rPr>
        <w:t>symptoms</w:t>
      </w:r>
      <w:r w:rsidRPr="65A33128" w:rsidR="00637FDF">
        <w:rPr>
          <w:rFonts w:ascii="Arial" w:hAnsi="Arial" w:eastAsia="Arial" w:cs="Arial"/>
          <w:sz w:val="22"/>
          <w:szCs w:val="22"/>
          <w:lang w:val="en-GB"/>
        </w:rPr>
        <w:t xml:space="preserve"> but </w:t>
      </w:r>
      <w:r w:rsidRPr="65A33128" w:rsidR="00EC0DCA">
        <w:rPr>
          <w:rFonts w:ascii="Arial" w:hAnsi="Arial" w:eastAsia="Arial" w:cs="Arial"/>
          <w:sz w:val="22"/>
          <w:szCs w:val="22"/>
          <w:lang w:val="en-GB"/>
        </w:rPr>
        <w:t>transmitted</w:t>
      </w:r>
      <w:r w:rsidRPr="65A33128" w:rsidR="00637FDF">
        <w:rPr>
          <w:rFonts w:ascii="Arial" w:hAnsi="Arial" w:eastAsia="Arial" w:cs="Arial"/>
          <w:sz w:val="22"/>
          <w:szCs w:val="22"/>
          <w:lang w:val="en-GB"/>
        </w:rPr>
        <w:t xml:space="preserve"> the disease to other people.</w:t>
      </w:r>
      <w:r w:rsidRPr="65A33128" w:rsidR="0081261D">
        <w:rPr>
          <w:rFonts w:ascii="Arial" w:hAnsi="Arial" w:eastAsia="Arial" w:cs="Arial"/>
          <w:sz w:val="22"/>
          <w:szCs w:val="22"/>
          <w:lang w:val="en-GB"/>
        </w:rPr>
        <w:t xml:space="preserve"> The three most important factors of public health measures at that instance consisted of health protection, preventive measures</w:t>
      </w:r>
      <w:r w:rsidRPr="65A33128" w:rsidR="0056202E">
        <w:rPr>
          <w:rFonts w:ascii="Arial" w:hAnsi="Arial" w:eastAsia="Arial" w:cs="Arial"/>
          <w:sz w:val="22"/>
          <w:szCs w:val="22"/>
          <w:lang w:val="en-GB"/>
        </w:rPr>
        <w:t xml:space="preserve"> and health promotion</w:t>
      </w:r>
      <w:r w:rsidRPr="65A33128" w:rsidR="00EA397B">
        <w:rPr>
          <w:rFonts w:ascii="Arial" w:hAnsi="Arial" w:eastAsia="Arial" w:cs="Arial"/>
          <w:sz w:val="22"/>
          <w:szCs w:val="22"/>
          <w:lang w:val="en-GB"/>
        </w:rPr>
        <w:t xml:space="preserve"> (</w:t>
      </w:r>
      <w:r w:rsidRPr="65A33128" w:rsidR="00EA397B">
        <w:rPr>
          <w:rFonts w:ascii="Arial" w:hAnsi="Arial" w:eastAsia="Arial" w:cs="Arial"/>
          <w:sz w:val="22"/>
          <w:szCs w:val="22"/>
        </w:rPr>
        <w:t>NHS choices (b), 2022)</w:t>
      </w:r>
      <w:r w:rsidRPr="65A33128" w:rsidR="0056202E">
        <w:rPr>
          <w:rFonts w:ascii="Arial" w:hAnsi="Arial" w:eastAsia="Arial" w:cs="Arial"/>
          <w:sz w:val="22"/>
          <w:szCs w:val="22"/>
          <w:lang w:val="en-GB"/>
        </w:rPr>
        <w:t xml:space="preserve">. </w:t>
      </w:r>
      <w:r w:rsidRPr="65A33128" w:rsidR="00BA65A2">
        <w:rPr>
          <w:rFonts w:ascii="Arial" w:hAnsi="Arial" w:eastAsia="Arial" w:cs="Arial"/>
          <w:sz w:val="22"/>
          <w:szCs w:val="22"/>
          <w:lang w:val="en-GB"/>
        </w:rPr>
        <w:t xml:space="preserve">In the time of that phase, it was important to </w:t>
      </w:r>
      <w:r w:rsidRPr="65A33128" w:rsidR="004D3C47">
        <w:rPr>
          <w:rFonts w:ascii="Arial" w:hAnsi="Arial" w:eastAsia="Arial" w:cs="Arial"/>
          <w:sz w:val="22"/>
          <w:szCs w:val="22"/>
          <w:lang w:val="en-GB"/>
        </w:rPr>
        <w:t>instil</w:t>
      </w:r>
      <w:r w:rsidRPr="65A33128" w:rsidR="00BA65A2">
        <w:rPr>
          <w:rFonts w:ascii="Arial" w:hAnsi="Arial" w:eastAsia="Arial" w:cs="Arial"/>
          <w:sz w:val="22"/>
          <w:szCs w:val="22"/>
          <w:lang w:val="en-GB"/>
        </w:rPr>
        <w:t xml:space="preserve"> in people a strong sense of preventive measures and the need to take the necessary steps to avoid getting the disease, and even if a person was already infected, it was possible to recover from the disease.</w:t>
      </w:r>
    </w:p>
    <w:p w:rsidRPr="001D2854" w:rsidR="009868EB" w:rsidP="65A33128" w:rsidRDefault="009868EB" w14:paraId="1721142B" w14:textId="14FAE73D">
      <w:pPr>
        <w:spacing w:line="480" w:lineRule="auto"/>
        <w:jc w:val="both"/>
        <w:rPr>
          <w:rFonts w:ascii="Arial" w:hAnsi="Arial" w:eastAsia="Arial" w:cs="Arial"/>
          <w:sz w:val="22"/>
          <w:szCs w:val="22"/>
          <w:lang w:val="en-GB"/>
        </w:rPr>
      </w:pPr>
      <w:r w:rsidRPr="65A33128" w:rsidR="009868EB">
        <w:rPr>
          <w:rFonts w:ascii="Arial" w:hAnsi="Arial" w:eastAsia="Arial" w:cs="Arial"/>
          <w:sz w:val="22"/>
          <w:szCs w:val="22"/>
          <w:lang w:val="en-GB"/>
        </w:rPr>
        <w:t xml:space="preserve">When the COVID-19 pandemic became a reality, it became more crucial for health promotion programs to be implemented </w:t>
      </w:r>
      <w:r w:rsidRPr="65A33128" w:rsidR="00DD24C1">
        <w:rPr>
          <w:rFonts w:ascii="Arial" w:hAnsi="Arial" w:eastAsia="Arial" w:cs="Arial"/>
          <w:sz w:val="22"/>
          <w:szCs w:val="22"/>
          <w:lang w:val="en-GB"/>
        </w:rPr>
        <w:t>worldwide to support people’s health and well-being within the community</w:t>
      </w:r>
      <w:r w:rsidRPr="65A33128" w:rsidR="009868EB">
        <w:rPr>
          <w:rFonts w:ascii="Arial" w:hAnsi="Arial" w:eastAsia="Arial" w:cs="Arial"/>
          <w:sz w:val="22"/>
          <w:szCs w:val="22"/>
          <w:lang w:val="en-GB"/>
        </w:rPr>
        <w:t xml:space="preserve">. </w:t>
      </w:r>
      <w:r w:rsidRPr="65A33128" w:rsidR="002876C3">
        <w:rPr>
          <w:rFonts w:ascii="Arial" w:hAnsi="Arial" w:eastAsia="Arial" w:cs="Arial"/>
          <w:sz w:val="22"/>
          <w:szCs w:val="22"/>
          <w:lang w:val="en-GB"/>
        </w:rPr>
        <w:t>The people who must be really appreciated during the pandemic include</w:t>
      </w:r>
      <w:r w:rsidRPr="65A33128" w:rsidR="009868EB">
        <w:rPr>
          <w:rFonts w:ascii="Arial" w:hAnsi="Arial" w:eastAsia="Arial" w:cs="Arial"/>
          <w:sz w:val="22"/>
          <w:szCs w:val="22"/>
          <w:lang w:val="en-GB"/>
        </w:rPr>
        <w:t>: “virologists, epidemiologists, doctors and nurses, and even if many of the actions taken serve a preventative purpose, their focus is on the prevention of disease, not on promoting health</w:t>
      </w:r>
      <w:r w:rsidRPr="65A33128" w:rsidR="00EA397B">
        <w:rPr>
          <w:rFonts w:ascii="Arial" w:hAnsi="Arial" w:eastAsia="Arial" w:cs="Arial"/>
          <w:sz w:val="22"/>
          <w:szCs w:val="22"/>
          <w:lang w:val="en-GB"/>
        </w:rPr>
        <w:t xml:space="preserve"> (</w:t>
      </w:r>
      <w:r w:rsidRPr="65A33128" w:rsidR="00EA397B">
        <w:rPr>
          <w:rFonts w:ascii="Arial" w:hAnsi="Arial" w:eastAsia="Arial" w:cs="Arial"/>
          <w:sz w:val="22"/>
          <w:szCs w:val="22"/>
        </w:rPr>
        <w:t>NHS choices (c), 2022)</w:t>
      </w:r>
      <w:r w:rsidRPr="65A33128" w:rsidR="009868EB">
        <w:rPr>
          <w:rFonts w:ascii="Arial" w:hAnsi="Arial" w:eastAsia="Arial" w:cs="Arial"/>
          <w:sz w:val="22"/>
          <w:szCs w:val="22"/>
          <w:lang w:val="en-GB"/>
        </w:rPr>
        <w:t>.” Public health approaches were needed to the local conditions and needs of modern societies so that they can be adapted to society</w:t>
      </w:r>
      <w:r w:rsidRPr="65A33128" w:rsidR="00DD24C1">
        <w:rPr>
          <w:rFonts w:ascii="Arial" w:hAnsi="Arial" w:eastAsia="Arial" w:cs="Arial"/>
          <w:sz w:val="22"/>
          <w:szCs w:val="22"/>
          <w:lang w:val="en-GB"/>
        </w:rPr>
        <w:t>’</w:t>
      </w:r>
      <w:r w:rsidRPr="65A33128" w:rsidR="009868EB">
        <w:rPr>
          <w:rFonts w:ascii="Arial" w:hAnsi="Arial" w:eastAsia="Arial" w:cs="Arial"/>
          <w:sz w:val="22"/>
          <w:szCs w:val="22"/>
          <w:lang w:val="en-GB"/>
        </w:rPr>
        <w:t>s unique situation.</w:t>
      </w:r>
    </w:p>
    <w:p w:rsidRPr="001D2854" w:rsidR="008B09CD" w:rsidP="65A33128" w:rsidRDefault="008B09CD" w14:paraId="0E5E8354" w14:textId="77777777">
      <w:pPr>
        <w:keepNext w:val="1"/>
        <w:spacing w:line="480" w:lineRule="auto"/>
        <w:jc w:val="center"/>
        <w:rPr>
          <w:rFonts w:ascii="Arial" w:hAnsi="Arial" w:eastAsia="Arial" w:cs="Arial"/>
          <w:sz w:val="22"/>
          <w:szCs w:val="22"/>
        </w:rPr>
      </w:pPr>
      <w:r w:rsidRPr="001D2854">
        <w:rPr>
          <w:rFonts w:ascii="Times New Roman" w:hAnsi="Times New Roman" w:cs="Times New Roman"/>
          <w:noProof/>
          <w:sz w:val="24"/>
          <w:szCs w:val="24"/>
        </w:rPr>
        <w:drawing>
          <wp:inline distT="0" distB="0" distL="0" distR="0" wp14:anchorId="3FB983A9" wp14:editId="653D3736">
            <wp:extent cx="5943274" cy="3090122"/>
            <wp:effectExtent l="0" t="0" r="635" b="0"/>
            <wp:docPr id="3" name="Picture 3" descr="Coronavirus (COVID - 19) Information Hub - Liverpool Womens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onavirus (COVID - 19) Information Hub - Liverpool Womens NHS Foundation  Trust"/>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7475" b="13200"/>
                    <a:stretch/>
                  </pic:blipFill>
                  <pic:spPr bwMode="auto">
                    <a:xfrm>
                      <a:off x="0" y="0"/>
                      <a:ext cx="5943600" cy="3090291"/>
                    </a:xfrm>
                    <a:prstGeom prst="rect">
                      <a:avLst/>
                    </a:prstGeom>
                    <a:noFill/>
                    <a:ln>
                      <a:noFill/>
                    </a:ln>
                    <a:extLst>
                      <a:ext uri="{53640926-AAD7-44D8-BBD7-CCE9431645EC}">
                        <a14:shadowObscured xmlns:a14="http://schemas.microsoft.com/office/drawing/2010/main"/>
                      </a:ext>
                    </a:extLst>
                  </pic:spPr>
                </pic:pic>
              </a:graphicData>
            </a:graphic>
          </wp:inline>
        </w:drawing>
      </w:r>
    </w:p>
    <w:p w:rsidRPr="001D2854" w:rsidR="008B09CD" w:rsidP="65A33128" w:rsidRDefault="008B09CD" w14:paraId="4B8B3443" w14:textId="71D9BD58">
      <w:pPr>
        <w:pStyle w:val="Caption"/>
        <w:spacing w:line="480" w:lineRule="auto"/>
        <w:jc w:val="center"/>
        <w:rPr>
          <w:rFonts w:ascii="Arial" w:hAnsi="Arial" w:eastAsia="Arial" w:cs="Arial"/>
          <w:color w:val="auto"/>
          <w:sz w:val="22"/>
          <w:szCs w:val="22"/>
          <w:lang w:val="en-GB"/>
        </w:rPr>
      </w:pPr>
      <w:r w:rsidRPr="65A33128" w:rsidR="008B09CD">
        <w:rPr>
          <w:rFonts w:ascii="Arial" w:hAnsi="Arial" w:eastAsia="Arial" w:cs="Arial"/>
          <w:color w:val="auto"/>
          <w:sz w:val="22"/>
          <w:szCs w:val="22"/>
        </w:rPr>
        <w:t xml:space="preserve">Figure </w:t>
      </w:r>
      <w:r w:rsidRPr="65A33128">
        <w:rPr>
          <w:rFonts w:ascii="Times New Roman" w:hAnsi="Times New Roman" w:cs="Times New Roman"/>
          <w:color w:val="auto"/>
          <w:sz w:val="24"/>
          <w:szCs w:val="24"/>
        </w:rPr>
        <w:fldChar w:fldCharType="begin"/>
      </w:r>
      <w:r w:rsidRPr="65A33128">
        <w:rPr>
          <w:rFonts w:ascii="Times New Roman" w:hAnsi="Times New Roman" w:cs="Times New Roman"/>
          <w:color w:val="auto"/>
          <w:sz w:val="24"/>
          <w:szCs w:val="24"/>
        </w:rPr>
        <w:instrText xml:space="preserve"> SEQ Figure \* ARABIC </w:instrText>
      </w:r>
      <w:r w:rsidRPr="65A33128">
        <w:rPr>
          <w:rFonts w:ascii="Times New Roman" w:hAnsi="Times New Roman" w:cs="Times New Roman"/>
          <w:color w:val="auto"/>
          <w:sz w:val="24"/>
          <w:szCs w:val="24"/>
        </w:rPr>
        <w:fldChar w:fldCharType="separate"/>
      </w:r>
      <w:r w:rsidRPr="65A33128" w:rsidR="008B09CD">
        <w:rPr>
          <w:rFonts w:ascii="Times New Roman" w:hAnsi="Times New Roman" w:cs="Times New Roman"/>
          <w:noProof/>
          <w:color w:val="auto"/>
          <w:sz w:val="24"/>
          <w:szCs w:val="24"/>
        </w:rPr>
        <w:t>3</w:t>
      </w:r>
      <w:r w:rsidRPr="65A33128">
        <w:rPr>
          <w:rFonts w:ascii="Times New Roman" w:hAnsi="Times New Roman" w:cs="Times New Roman"/>
          <w:color w:val="auto"/>
          <w:sz w:val="24"/>
          <w:szCs w:val="24"/>
        </w:rPr>
        <w:fldChar w:fldCharType="end"/>
      </w:r>
      <w:r w:rsidRPr="65A33128" w:rsidR="008B09CD">
        <w:rPr>
          <w:rFonts w:ascii="Arial" w:hAnsi="Arial" w:eastAsia="Arial" w:cs="Arial"/>
          <w:color w:val="auto"/>
          <w:sz w:val="22"/>
          <w:szCs w:val="22"/>
        </w:rPr>
        <w:t>. Public health measures during Covid 19 pandemic</w:t>
      </w:r>
      <w:r w:rsidRPr="65A33128" w:rsidR="00EA397B">
        <w:rPr>
          <w:rFonts w:ascii="Arial" w:hAnsi="Arial" w:eastAsia="Arial" w:cs="Arial"/>
          <w:color w:val="auto"/>
          <w:sz w:val="22"/>
          <w:szCs w:val="22"/>
        </w:rPr>
        <w:t xml:space="preserve"> (NHS Foundation Trust, 2022)</w:t>
      </w:r>
    </w:p>
    <w:p w:rsidRPr="001D2854" w:rsidR="00EB72A4" w:rsidP="65A33128" w:rsidRDefault="00DD24C1" w14:paraId="07CCA6E6" w14:textId="246513FD">
      <w:pPr>
        <w:spacing w:line="480" w:lineRule="auto"/>
        <w:jc w:val="both"/>
        <w:rPr>
          <w:rFonts w:ascii="Arial" w:hAnsi="Arial" w:eastAsia="Arial" w:cs="Arial"/>
          <w:sz w:val="22"/>
          <w:szCs w:val="22"/>
          <w:lang w:val="en-GB"/>
        </w:rPr>
      </w:pPr>
      <w:r w:rsidRPr="65A33128" w:rsidR="00DD24C1">
        <w:rPr>
          <w:rFonts w:ascii="Arial" w:hAnsi="Arial" w:eastAsia="Arial" w:cs="Arial"/>
          <w:sz w:val="22"/>
          <w:szCs w:val="22"/>
          <w:lang w:val="en-GB"/>
        </w:rPr>
        <w:t>The infection spread rapidly because COVID-19 was not a disease whose vaccine was available or developed immediate</w:t>
      </w:r>
      <w:r w:rsidRPr="65A33128" w:rsidR="009868EB">
        <w:rPr>
          <w:rFonts w:ascii="Arial" w:hAnsi="Arial" w:eastAsia="Arial" w:cs="Arial"/>
          <w:sz w:val="22"/>
          <w:szCs w:val="22"/>
          <w:lang w:val="en-GB"/>
        </w:rPr>
        <w:t>ly. Considering that, the only measure th</w:t>
      </w:r>
      <w:r w:rsidRPr="65A33128" w:rsidR="00DD24C1">
        <w:rPr>
          <w:rFonts w:ascii="Arial" w:hAnsi="Arial" w:eastAsia="Arial" w:cs="Arial"/>
          <w:sz w:val="22"/>
          <w:szCs w:val="22"/>
          <w:lang w:val="en-GB"/>
        </w:rPr>
        <w:t>e government could</w:t>
      </w:r>
      <w:r w:rsidRPr="65A33128" w:rsidR="009868EB">
        <w:rPr>
          <w:rFonts w:ascii="Arial" w:hAnsi="Arial" w:eastAsia="Arial" w:cs="Arial"/>
          <w:sz w:val="22"/>
          <w:szCs w:val="22"/>
          <w:lang w:val="en-GB"/>
        </w:rPr>
        <w:t xml:space="preserve"> take at that point was to prevent the contagion from spreading further throughout the community. As part of the prevention procedure, </w:t>
      </w:r>
      <w:r w:rsidRPr="65A33128" w:rsidR="00DD24C1">
        <w:rPr>
          <w:rFonts w:ascii="Arial" w:hAnsi="Arial" w:eastAsia="Arial" w:cs="Arial"/>
          <w:sz w:val="22"/>
          <w:szCs w:val="22"/>
          <w:lang w:val="en-GB"/>
        </w:rPr>
        <w:t>several steps are taken</w:t>
      </w:r>
      <w:r w:rsidRPr="65A33128" w:rsidR="009868EB">
        <w:rPr>
          <w:rFonts w:ascii="Arial" w:hAnsi="Arial" w:eastAsia="Arial" w:cs="Arial"/>
          <w:sz w:val="22"/>
          <w:szCs w:val="22"/>
          <w:lang w:val="en-GB"/>
        </w:rPr>
        <w:t xml:space="preserve"> to reduce the risk of infection with COVID-19, including </w:t>
      </w:r>
      <w:r w:rsidRPr="65A33128" w:rsidR="002F5A6F">
        <w:rPr>
          <w:rFonts w:ascii="Arial" w:hAnsi="Arial" w:eastAsia="Arial" w:cs="Arial"/>
          <w:sz w:val="22"/>
          <w:szCs w:val="22"/>
          <w:lang w:val="en-GB"/>
        </w:rPr>
        <w:t>“</w:t>
      </w:r>
      <w:r w:rsidRPr="65A33128" w:rsidR="009868EB">
        <w:rPr>
          <w:rFonts w:ascii="Arial" w:hAnsi="Arial" w:eastAsia="Arial" w:cs="Arial"/>
          <w:sz w:val="22"/>
          <w:szCs w:val="22"/>
          <w:lang w:val="en-GB"/>
        </w:rPr>
        <w:t>frequent hand washing, social distancing, avoiding direct contact with sick people, wearing face masks, consecutive lockdowns etc</w:t>
      </w:r>
      <w:r w:rsidRPr="65A33128" w:rsidR="004D4205">
        <w:rPr>
          <w:rFonts w:ascii="Arial" w:hAnsi="Arial" w:eastAsia="Arial" w:cs="Arial"/>
          <w:sz w:val="22"/>
          <w:szCs w:val="22"/>
          <w:lang w:val="en-GB"/>
        </w:rPr>
        <w:t xml:space="preserve"> (</w:t>
      </w:r>
      <w:r w:rsidRPr="65A33128" w:rsidR="004D4205">
        <w:rPr>
          <w:rFonts w:ascii="Arial" w:hAnsi="Arial" w:eastAsia="Arial" w:cs="Arial"/>
          <w:sz w:val="22"/>
          <w:szCs w:val="22"/>
          <w:shd w:val="clear" w:color="auto" w:fill="FFFFFF"/>
        </w:rPr>
        <w:t>Davis et al., 2020)</w:t>
      </w:r>
      <w:r w:rsidRPr="65A33128" w:rsidR="009868EB">
        <w:rPr>
          <w:rFonts w:ascii="Arial" w:hAnsi="Arial" w:eastAsia="Arial" w:cs="Arial"/>
          <w:sz w:val="22"/>
          <w:szCs w:val="22"/>
          <w:lang w:val="en-GB"/>
        </w:rPr>
        <w:t>.</w:t>
      </w:r>
      <w:r w:rsidRPr="65A33128" w:rsidR="002F5A6F">
        <w:rPr>
          <w:rFonts w:ascii="Arial" w:hAnsi="Arial" w:eastAsia="Arial" w:cs="Arial"/>
          <w:sz w:val="22"/>
          <w:szCs w:val="22"/>
          <w:lang w:val="en-GB"/>
        </w:rPr>
        <w:t>”</w:t>
      </w:r>
      <w:r w:rsidRPr="65A33128" w:rsidR="009868EB">
        <w:rPr>
          <w:rFonts w:ascii="Arial" w:hAnsi="Arial" w:eastAsia="Arial" w:cs="Arial"/>
          <w:sz w:val="22"/>
          <w:szCs w:val="22"/>
          <w:lang w:val="en-GB"/>
        </w:rPr>
        <w:t xml:space="preserve"> Awareness campaigns in </w:t>
      </w:r>
      <w:r w:rsidRPr="65A33128" w:rsidR="00DD24C1">
        <w:rPr>
          <w:rFonts w:ascii="Arial" w:hAnsi="Arial" w:eastAsia="Arial" w:cs="Arial"/>
          <w:sz w:val="22"/>
          <w:szCs w:val="22"/>
          <w:lang w:val="en-GB"/>
        </w:rPr>
        <w:t xml:space="preserve">the </w:t>
      </w:r>
      <w:r w:rsidRPr="65A33128" w:rsidR="009868EB">
        <w:rPr>
          <w:rFonts w:ascii="Arial" w:hAnsi="Arial" w:eastAsia="Arial" w:cs="Arial"/>
          <w:sz w:val="22"/>
          <w:szCs w:val="22"/>
          <w:lang w:val="en-GB"/>
        </w:rPr>
        <w:t xml:space="preserve">United Kingdom through digital media and social media made people aware that they should </w:t>
      </w:r>
      <w:r w:rsidRPr="65A33128" w:rsidR="00DD24C1">
        <w:rPr>
          <w:rFonts w:ascii="Arial" w:hAnsi="Arial" w:eastAsia="Arial" w:cs="Arial"/>
          <w:sz w:val="22"/>
          <w:szCs w:val="22"/>
          <w:lang w:val="en-GB"/>
        </w:rPr>
        <w:t>follow these protocols to</w:t>
      </w:r>
      <w:r w:rsidRPr="65A33128" w:rsidR="009868EB">
        <w:rPr>
          <w:rFonts w:ascii="Arial" w:hAnsi="Arial" w:eastAsia="Arial" w:cs="Arial"/>
          <w:sz w:val="22"/>
          <w:szCs w:val="22"/>
          <w:lang w:val="en-GB"/>
        </w:rPr>
        <w:t xml:space="preserve"> come out of this pandemic that has closed the entire world</w:t>
      </w:r>
      <w:r w:rsidRPr="65A33128" w:rsidR="00AC5084">
        <w:rPr>
          <w:rFonts w:ascii="Arial" w:hAnsi="Arial" w:eastAsia="Arial" w:cs="Arial"/>
          <w:sz w:val="22"/>
          <w:szCs w:val="22"/>
          <w:lang w:val="en-GB"/>
        </w:rPr>
        <w:t xml:space="preserve"> (</w:t>
      </w:r>
      <w:r w:rsidRPr="65A33128" w:rsidR="00AC5084">
        <w:rPr>
          <w:rFonts w:ascii="Arial" w:hAnsi="Arial" w:eastAsia="Arial" w:cs="Arial"/>
          <w:sz w:val="22"/>
          <w:szCs w:val="22"/>
          <w:shd w:val="clear" w:color="auto" w:fill="FFFFFF"/>
        </w:rPr>
        <w:t>Phillips et al., 2021)</w:t>
      </w:r>
      <w:r w:rsidRPr="65A33128" w:rsidR="009868EB">
        <w:rPr>
          <w:rFonts w:ascii="Arial" w:hAnsi="Arial" w:eastAsia="Arial" w:cs="Arial"/>
          <w:sz w:val="22"/>
          <w:szCs w:val="22"/>
          <w:lang w:val="en-GB"/>
        </w:rPr>
        <w:t>. This also included them improving their immune system by consuming specific food items because the b</w:t>
      </w:r>
      <w:r w:rsidRPr="65A33128" w:rsidR="00DD24C1">
        <w:rPr>
          <w:rFonts w:ascii="Arial" w:hAnsi="Arial" w:eastAsia="Arial" w:cs="Arial"/>
          <w:sz w:val="22"/>
          <w:szCs w:val="22"/>
          <w:lang w:val="en-GB"/>
        </w:rPr>
        <w:t>ody’s best defence after getting the disease was the body’s immune system</w:t>
      </w:r>
      <w:r w:rsidRPr="65A33128" w:rsidR="009868EB">
        <w:rPr>
          <w:rFonts w:ascii="Arial" w:hAnsi="Arial" w:eastAsia="Arial" w:cs="Arial"/>
          <w:sz w:val="22"/>
          <w:szCs w:val="22"/>
          <w:lang w:val="en-GB"/>
        </w:rPr>
        <w:t>.</w:t>
      </w:r>
    </w:p>
    <w:p w:rsidRPr="001D2854" w:rsidR="00E03AF8" w:rsidP="65A33128" w:rsidRDefault="00E03AF8" w14:paraId="4CE0D534" w14:textId="27A13A85">
      <w:pPr>
        <w:pStyle w:val="Heading1"/>
        <w:rPr>
          <w:rFonts w:ascii="Arial" w:hAnsi="Arial" w:eastAsia="Arial" w:cs="Arial"/>
          <w:sz w:val="22"/>
          <w:szCs w:val="22"/>
        </w:rPr>
      </w:pPr>
      <w:bookmarkStart w:name="_Toc119776882" w:id="3"/>
      <w:r w:rsidRPr="65A33128" w:rsidR="00E03AF8">
        <w:rPr>
          <w:rFonts w:ascii="Arial" w:hAnsi="Arial" w:eastAsia="Arial" w:cs="Arial"/>
          <w:sz w:val="22"/>
          <w:szCs w:val="22"/>
        </w:rPr>
        <w:t>Risk factors of covid 19</w:t>
      </w:r>
      <w:bookmarkEnd w:id="3"/>
    </w:p>
    <w:p w:rsidRPr="001D2854" w:rsidR="00E03AF8" w:rsidP="65A33128" w:rsidRDefault="00284C9C" w14:paraId="46C008FE" w14:textId="4ABB851D">
      <w:pPr>
        <w:spacing w:line="480" w:lineRule="auto"/>
        <w:jc w:val="both"/>
        <w:rPr>
          <w:rFonts w:ascii="Arial" w:hAnsi="Arial" w:eastAsia="Arial" w:cs="Arial"/>
          <w:sz w:val="22"/>
          <w:szCs w:val="22"/>
          <w:lang w:val="en-GB"/>
        </w:rPr>
      </w:pPr>
      <w:r w:rsidRPr="65A33128" w:rsidR="00284C9C">
        <w:rPr>
          <w:rFonts w:ascii="Arial" w:hAnsi="Arial" w:eastAsia="Arial" w:cs="Arial"/>
          <w:sz w:val="22"/>
          <w:szCs w:val="22"/>
          <w:lang w:val="en-GB"/>
        </w:rPr>
        <w:t>Over the years, there have been many mutations and variants of the virus responsible for the development of COVID-19</w:t>
      </w:r>
      <w:r w:rsidRPr="65A33128" w:rsidR="00E03AF8">
        <w:rPr>
          <w:rFonts w:ascii="Arial" w:hAnsi="Arial" w:eastAsia="Arial" w:cs="Arial"/>
          <w:sz w:val="22"/>
          <w:szCs w:val="22"/>
          <w:lang w:val="en-GB"/>
        </w:rPr>
        <w:t xml:space="preserve">. Various diseases can be transmitted from one person to another, and </w:t>
      </w:r>
      <w:r w:rsidRPr="65A33128" w:rsidR="00FB6169">
        <w:rPr>
          <w:rFonts w:ascii="Arial" w:hAnsi="Arial" w:eastAsia="Arial" w:cs="Arial"/>
          <w:sz w:val="22"/>
          <w:szCs w:val="22"/>
          <w:lang w:val="en-GB"/>
        </w:rPr>
        <w:t>some</w:t>
      </w:r>
      <w:r w:rsidRPr="65A33128" w:rsidR="00E03AF8">
        <w:rPr>
          <w:rFonts w:ascii="Arial" w:hAnsi="Arial" w:eastAsia="Arial" w:cs="Arial"/>
          <w:sz w:val="22"/>
          <w:szCs w:val="22"/>
          <w:lang w:val="en-GB"/>
        </w:rPr>
        <w:t xml:space="preserve"> can have a much more severe effect on the body. </w:t>
      </w:r>
      <w:r w:rsidRPr="65A33128" w:rsidR="00284C9C">
        <w:rPr>
          <w:rFonts w:ascii="Arial" w:hAnsi="Arial" w:eastAsia="Arial" w:cs="Arial"/>
          <w:sz w:val="22"/>
          <w:szCs w:val="22"/>
          <w:lang w:val="en-GB"/>
        </w:rPr>
        <w:t>However, it has been discovered that despite the mutations</w:t>
      </w:r>
      <w:r w:rsidRPr="65A33128" w:rsidR="00E03AF8">
        <w:rPr>
          <w:rFonts w:ascii="Arial" w:hAnsi="Arial" w:eastAsia="Arial" w:cs="Arial"/>
          <w:sz w:val="22"/>
          <w:szCs w:val="22"/>
          <w:lang w:val="en-GB"/>
        </w:rPr>
        <w:t xml:space="preserve"> found in COVID-19, </w:t>
      </w:r>
      <w:r w:rsidRPr="65A33128" w:rsidR="00FB6169">
        <w:rPr>
          <w:rFonts w:ascii="Arial" w:hAnsi="Arial" w:eastAsia="Arial" w:cs="Arial"/>
          <w:sz w:val="22"/>
          <w:szCs w:val="22"/>
          <w:lang w:val="en-GB"/>
        </w:rPr>
        <w:t>public health experts have identified some risk factor</w:t>
      </w:r>
      <w:r w:rsidRPr="65A33128" w:rsidR="00E03AF8">
        <w:rPr>
          <w:rFonts w:ascii="Arial" w:hAnsi="Arial" w:eastAsia="Arial" w:cs="Arial"/>
          <w:sz w:val="22"/>
          <w:szCs w:val="22"/>
          <w:lang w:val="en-GB"/>
        </w:rPr>
        <w:t>s</w:t>
      </w:r>
      <w:r w:rsidRPr="65A33128" w:rsidR="00786F9C">
        <w:rPr>
          <w:rFonts w:ascii="Arial" w:hAnsi="Arial" w:eastAsia="Arial" w:cs="Arial"/>
          <w:sz w:val="22"/>
          <w:szCs w:val="22"/>
          <w:lang w:val="en-GB"/>
        </w:rPr>
        <w:t xml:space="preserve"> (</w:t>
      </w:r>
      <w:r w:rsidRPr="65A33128" w:rsidR="00786F9C">
        <w:rPr>
          <w:rFonts w:ascii="Arial" w:hAnsi="Arial" w:eastAsia="Arial" w:cs="Arial"/>
          <w:sz w:val="22"/>
          <w:szCs w:val="22"/>
        </w:rPr>
        <w:t>Vinetz</w:t>
      </w:r>
      <w:r w:rsidRPr="65A33128" w:rsidR="00786F9C">
        <w:rPr>
          <w:rFonts w:ascii="Arial" w:hAnsi="Arial" w:eastAsia="Arial" w:cs="Arial"/>
          <w:sz w:val="22"/>
          <w:szCs w:val="22"/>
        </w:rPr>
        <w:t>, 2022)</w:t>
      </w:r>
      <w:r w:rsidRPr="65A33128" w:rsidR="00E03AF8">
        <w:rPr>
          <w:rFonts w:ascii="Arial" w:hAnsi="Arial" w:eastAsia="Arial" w:cs="Arial"/>
          <w:sz w:val="22"/>
          <w:szCs w:val="22"/>
          <w:lang w:val="en-GB"/>
        </w:rPr>
        <w:t>. As a result of these factors, you may be more likely to suffer from severe illnesses, be hospitalized, or even suffer a fatal illness.</w:t>
      </w:r>
    </w:p>
    <w:p w:rsidRPr="001D2854" w:rsidR="00E03AF8" w:rsidP="65A33128" w:rsidRDefault="00E03AF8" w14:paraId="57C37FA5" w14:textId="56B9627B">
      <w:pPr>
        <w:pStyle w:val="Heading2"/>
        <w:rPr>
          <w:rFonts w:ascii="Arial" w:hAnsi="Arial" w:eastAsia="Arial" w:cs="Arial"/>
          <w:sz w:val="22"/>
          <w:szCs w:val="22"/>
        </w:rPr>
      </w:pPr>
      <w:bookmarkStart w:name="_Toc119776883" w:id="4"/>
      <w:r w:rsidRPr="65A33128" w:rsidR="00E03AF8">
        <w:rPr>
          <w:rFonts w:ascii="Arial" w:hAnsi="Arial" w:eastAsia="Arial" w:cs="Arial"/>
          <w:sz w:val="22"/>
          <w:szCs w:val="22"/>
        </w:rPr>
        <w:t>Older age</w:t>
      </w:r>
      <w:bookmarkEnd w:id="4"/>
    </w:p>
    <w:p w:rsidRPr="001D2854" w:rsidR="00E03AF8" w:rsidP="65A33128" w:rsidRDefault="00E03AF8" w14:paraId="095DCE69" w14:textId="67560AAC">
      <w:pPr>
        <w:spacing w:line="480" w:lineRule="auto"/>
        <w:jc w:val="both"/>
        <w:rPr>
          <w:rFonts w:ascii="Arial" w:hAnsi="Arial" w:eastAsia="Arial" w:cs="Arial"/>
          <w:sz w:val="22"/>
          <w:szCs w:val="22"/>
          <w:lang w:val="en-GB"/>
        </w:rPr>
      </w:pPr>
      <w:r w:rsidRPr="65A33128" w:rsidR="00E03AF8">
        <w:rPr>
          <w:rFonts w:ascii="Arial" w:hAnsi="Arial" w:eastAsia="Arial" w:cs="Arial"/>
          <w:sz w:val="22"/>
          <w:szCs w:val="22"/>
          <w:lang w:val="en-GB"/>
        </w:rPr>
        <w:t xml:space="preserve">Like many other systems in the body, the immune system, too, becomes less efficient with age, just as many other systems do. There might be a delay in response from our immune system or a difference in the strength of response compared to what it once was. There is also the possibility that they are suffering from an autoimmune disease. In the case of these changes, the age at which they </w:t>
      </w:r>
      <w:r w:rsidRPr="65A33128" w:rsidR="00FB6169">
        <w:rPr>
          <w:rFonts w:ascii="Arial" w:hAnsi="Arial" w:eastAsia="Arial" w:cs="Arial"/>
          <w:sz w:val="22"/>
          <w:szCs w:val="22"/>
          <w:lang w:val="en-GB"/>
        </w:rPr>
        <w:t>occur</w:t>
      </w:r>
      <w:r w:rsidRPr="65A33128" w:rsidR="00E03AF8">
        <w:rPr>
          <w:rFonts w:ascii="Arial" w:hAnsi="Arial" w:eastAsia="Arial" w:cs="Arial"/>
          <w:sz w:val="22"/>
          <w:szCs w:val="22"/>
          <w:lang w:val="en-GB"/>
        </w:rPr>
        <w:t xml:space="preserve"> varies from person to person. As a result of a study from 2022, it appears that people over 50 years of age may be at a higher risk of suffering from COVID-19</w:t>
      </w:r>
      <w:r w:rsidRPr="65A33128" w:rsidR="000B5C80">
        <w:rPr>
          <w:rFonts w:ascii="Arial" w:hAnsi="Arial" w:eastAsia="Arial" w:cs="Arial"/>
          <w:sz w:val="22"/>
          <w:szCs w:val="22"/>
          <w:lang w:val="en-GB"/>
        </w:rPr>
        <w:t xml:space="preserve"> (</w:t>
      </w:r>
      <w:proofErr w:type="spellStart"/>
      <w:r w:rsidRPr="65A33128" w:rsidR="000B5C80">
        <w:rPr>
          <w:rFonts w:ascii="Arial" w:hAnsi="Arial" w:eastAsia="Arial" w:cs="Arial"/>
          <w:sz w:val="22"/>
          <w:szCs w:val="22"/>
          <w:shd w:val="clear" w:color="auto" w:fill="FFFFFF"/>
        </w:rPr>
        <w:t>Molani</w:t>
      </w:r>
      <w:proofErr w:type="spellEnd"/>
      <w:r w:rsidRPr="65A33128" w:rsidR="000B5C80">
        <w:rPr>
          <w:rFonts w:ascii="Arial" w:hAnsi="Arial" w:eastAsia="Arial" w:cs="Arial"/>
          <w:sz w:val="22"/>
          <w:szCs w:val="22"/>
          <w:shd w:val="clear" w:color="auto" w:fill="FFFFFF"/>
        </w:rPr>
        <w:t xml:space="preserve"> et al., 2022)</w:t>
      </w:r>
      <w:r w:rsidRPr="65A33128" w:rsidR="00E03AF8">
        <w:rPr>
          <w:rFonts w:ascii="Arial" w:hAnsi="Arial" w:eastAsia="Arial" w:cs="Arial"/>
          <w:sz w:val="22"/>
          <w:szCs w:val="22"/>
          <w:lang w:val="en-GB"/>
        </w:rPr>
        <w:t xml:space="preserve">. According to the </w:t>
      </w:r>
      <w:r w:rsidRPr="65A33128" w:rsidR="00EB0020">
        <w:rPr>
          <w:rFonts w:ascii="Arial" w:hAnsi="Arial" w:eastAsia="Arial" w:cs="Arial"/>
          <w:sz w:val="22"/>
          <w:szCs w:val="22"/>
          <w:lang w:val="en-GB"/>
        </w:rPr>
        <w:t>Centres</w:t>
      </w:r>
      <w:r w:rsidRPr="65A33128" w:rsidR="00E03AF8">
        <w:rPr>
          <w:rFonts w:ascii="Arial" w:hAnsi="Arial" w:eastAsia="Arial" w:cs="Arial"/>
          <w:sz w:val="22"/>
          <w:szCs w:val="22"/>
          <w:lang w:val="en-GB"/>
        </w:rPr>
        <w:t xml:space="preserve"> for Disease Control and Prevention (CDC), </w:t>
      </w:r>
      <w:r w:rsidRPr="65A33128" w:rsidR="00284C9C">
        <w:rPr>
          <w:rFonts w:ascii="Arial" w:hAnsi="Arial" w:eastAsia="Arial" w:cs="Arial"/>
          <w:sz w:val="22"/>
          <w:szCs w:val="22"/>
          <w:lang w:val="en-GB"/>
        </w:rPr>
        <w:t>“</w:t>
      </w:r>
      <w:r w:rsidRPr="65A33128" w:rsidR="00E03AF8">
        <w:rPr>
          <w:rFonts w:ascii="Arial" w:hAnsi="Arial" w:eastAsia="Arial" w:cs="Arial"/>
          <w:sz w:val="22"/>
          <w:szCs w:val="22"/>
          <w:lang w:val="en-GB"/>
        </w:rPr>
        <w:t>more than 81 percent of COVID-19 deaths have occurred in people over 65 years old</w:t>
      </w:r>
      <w:r w:rsidRPr="65A33128" w:rsidR="006503BF">
        <w:rPr>
          <w:rFonts w:ascii="Arial" w:hAnsi="Arial" w:eastAsia="Arial" w:cs="Arial"/>
          <w:sz w:val="22"/>
          <w:szCs w:val="22"/>
          <w:lang w:val="en-GB"/>
        </w:rPr>
        <w:t xml:space="preserve"> (</w:t>
      </w:r>
      <w:r w:rsidRPr="65A33128" w:rsidR="006503BF">
        <w:rPr>
          <w:rFonts w:ascii="Arial" w:hAnsi="Arial" w:eastAsia="Arial" w:cs="Arial"/>
          <w:sz w:val="22"/>
          <w:szCs w:val="22"/>
        </w:rPr>
        <w:t>Centers for Disease Control and Prevention, 2022)</w:t>
      </w:r>
      <w:r w:rsidRPr="65A33128" w:rsidR="00E03AF8">
        <w:rPr>
          <w:rFonts w:ascii="Arial" w:hAnsi="Arial" w:eastAsia="Arial" w:cs="Arial"/>
          <w:sz w:val="22"/>
          <w:szCs w:val="22"/>
          <w:lang w:val="en-GB"/>
        </w:rPr>
        <w:t>.</w:t>
      </w:r>
      <w:r w:rsidRPr="65A33128" w:rsidR="00284C9C">
        <w:rPr>
          <w:rFonts w:ascii="Arial" w:hAnsi="Arial" w:eastAsia="Arial" w:cs="Arial"/>
          <w:sz w:val="22"/>
          <w:szCs w:val="22"/>
          <w:lang w:val="en-GB"/>
        </w:rPr>
        <w:t>”</w:t>
      </w:r>
    </w:p>
    <w:p w:rsidRPr="001D2854" w:rsidR="00E03AF8" w:rsidP="65A33128" w:rsidRDefault="00E03AF8" w14:paraId="7AE66AF7" w14:textId="2B5494C3">
      <w:pPr>
        <w:pStyle w:val="Heading2"/>
        <w:rPr>
          <w:rFonts w:ascii="Arial" w:hAnsi="Arial" w:eastAsia="Arial" w:cs="Arial"/>
          <w:sz w:val="22"/>
          <w:szCs w:val="22"/>
        </w:rPr>
      </w:pPr>
      <w:bookmarkStart w:name="_Toc119776884" w:id="5"/>
      <w:r w:rsidRPr="65A33128" w:rsidR="00E03AF8">
        <w:rPr>
          <w:rFonts w:ascii="Arial" w:hAnsi="Arial" w:eastAsia="Arial" w:cs="Arial"/>
          <w:sz w:val="22"/>
          <w:szCs w:val="22"/>
        </w:rPr>
        <w:t>Weak immune system</w:t>
      </w:r>
      <w:bookmarkEnd w:id="5"/>
    </w:p>
    <w:p w:rsidRPr="001D2854" w:rsidR="00E03AF8" w:rsidP="65A33128" w:rsidRDefault="00E03AF8" w14:paraId="1BCA9E9F" w14:textId="22DB556D">
      <w:pPr>
        <w:spacing w:line="480" w:lineRule="auto"/>
        <w:jc w:val="both"/>
        <w:rPr>
          <w:rFonts w:ascii="Arial" w:hAnsi="Arial" w:eastAsia="Arial" w:cs="Arial"/>
          <w:sz w:val="22"/>
          <w:szCs w:val="22"/>
          <w:lang w:val="en-GB"/>
        </w:rPr>
      </w:pPr>
      <w:r w:rsidRPr="65A33128" w:rsidR="00E03AF8">
        <w:rPr>
          <w:rFonts w:ascii="Arial" w:hAnsi="Arial" w:eastAsia="Arial" w:cs="Arial"/>
          <w:sz w:val="22"/>
          <w:szCs w:val="22"/>
          <w:lang w:val="en-GB"/>
        </w:rPr>
        <w:t xml:space="preserve">A healthy immune system is one of the most important parts of your body </w:t>
      </w:r>
      <w:r w:rsidRPr="65A33128" w:rsidR="00FB6169">
        <w:rPr>
          <w:rFonts w:ascii="Arial" w:hAnsi="Arial" w:eastAsia="Arial" w:cs="Arial"/>
          <w:sz w:val="22"/>
          <w:szCs w:val="22"/>
          <w:lang w:val="en-GB"/>
        </w:rPr>
        <w:t>to protect</w:t>
      </w:r>
      <w:r w:rsidRPr="65A33128" w:rsidR="00E03AF8">
        <w:rPr>
          <w:rFonts w:ascii="Arial" w:hAnsi="Arial" w:eastAsia="Arial" w:cs="Arial"/>
          <w:sz w:val="22"/>
          <w:szCs w:val="22"/>
          <w:lang w:val="en-GB"/>
        </w:rPr>
        <w:t xml:space="preserve"> you from infections. An integral part of this system is </w:t>
      </w:r>
      <w:r w:rsidRPr="65A33128" w:rsidR="009C6965">
        <w:rPr>
          <w:rFonts w:ascii="Arial" w:hAnsi="Arial" w:eastAsia="Arial" w:cs="Arial"/>
          <w:sz w:val="22"/>
          <w:szCs w:val="22"/>
          <w:lang w:val="en-GB"/>
        </w:rPr>
        <w:t>its</w:t>
      </w:r>
      <w:r w:rsidRPr="65A33128" w:rsidR="00E03AF8">
        <w:rPr>
          <w:rFonts w:ascii="Arial" w:hAnsi="Arial" w:eastAsia="Arial" w:cs="Arial"/>
          <w:sz w:val="22"/>
          <w:szCs w:val="22"/>
          <w:lang w:val="en-GB"/>
        </w:rPr>
        <w:t xml:space="preserve"> ability to detect and protect against bacteria, viruses, and other foreign substances that may enter the body. </w:t>
      </w:r>
      <w:r w:rsidRPr="65A33128" w:rsidR="00FB6169">
        <w:rPr>
          <w:rFonts w:ascii="Arial" w:hAnsi="Arial" w:eastAsia="Arial" w:cs="Arial"/>
          <w:sz w:val="22"/>
          <w:szCs w:val="22"/>
          <w:lang w:val="en-GB"/>
        </w:rPr>
        <w:t>T</w:t>
      </w:r>
      <w:r w:rsidRPr="65A33128" w:rsidR="00E03AF8">
        <w:rPr>
          <w:rFonts w:ascii="Arial" w:hAnsi="Arial" w:eastAsia="Arial" w:cs="Arial"/>
          <w:sz w:val="22"/>
          <w:szCs w:val="22"/>
          <w:lang w:val="en-GB"/>
        </w:rPr>
        <w:t>here are many reasons for a weak immune system, such as natural weakness due to diseases</w:t>
      </w:r>
      <w:r w:rsidRPr="65A33128" w:rsidR="00FB6169">
        <w:rPr>
          <w:rFonts w:ascii="Arial" w:hAnsi="Arial" w:eastAsia="Arial" w:cs="Arial"/>
          <w:sz w:val="22"/>
          <w:szCs w:val="22"/>
          <w:lang w:val="en-GB"/>
        </w:rPr>
        <w:t>, other conditions,</w:t>
      </w:r>
      <w:r w:rsidRPr="65A33128" w:rsidR="00E03AF8">
        <w:rPr>
          <w:rFonts w:ascii="Arial" w:hAnsi="Arial" w:eastAsia="Arial" w:cs="Arial"/>
          <w:sz w:val="22"/>
          <w:szCs w:val="22"/>
          <w:lang w:val="en-GB"/>
        </w:rPr>
        <w:t xml:space="preserve"> or </w:t>
      </w:r>
      <w:r w:rsidRPr="65A33128" w:rsidR="00284C9C">
        <w:rPr>
          <w:rFonts w:ascii="Arial" w:hAnsi="Arial" w:eastAsia="Arial" w:cs="Arial"/>
          <w:sz w:val="22"/>
          <w:szCs w:val="22"/>
          <w:lang w:val="en-GB"/>
        </w:rPr>
        <w:t>some form of therapy that could medically compromise it</w:t>
      </w:r>
      <w:r w:rsidRPr="65A33128" w:rsidR="00085259">
        <w:rPr>
          <w:rFonts w:ascii="Arial" w:hAnsi="Arial" w:eastAsia="Arial" w:cs="Arial"/>
          <w:sz w:val="22"/>
          <w:szCs w:val="22"/>
          <w:lang w:val="en-GB"/>
        </w:rPr>
        <w:t xml:space="preserve"> (</w:t>
      </w:r>
      <w:r w:rsidRPr="65A33128" w:rsidR="00085259">
        <w:rPr>
          <w:rFonts w:ascii="Arial" w:hAnsi="Arial" w:eastAsia="Arial" w:cs="Arial"/>
          <w:sz w:val="22"/>
          <w:szCs w:val="22"/>
          <w:shd w:val="clear" w:color="auto" w:fill="FFFFFF"/>
        </w:rPr>
        <w:t>Rashedi</w:t>
      </w:r>
      <w:r w:rsidRPr="65A33128" w:rsidR="00085259">
        <w:rPr>
          <w:rFonts w:ascii="Arial" w:hAnsi="Arial" w:eastAsia="Arial" w:cs="Arial"/>
          <w:sz w:val="22"/>
          <w:szCs w:val="22"/>
          <w:shd w:val="clear" w:color="auto" w:fill="FFFFFF"/>
        </w:rPr>
        <w:t xml:space="preserve"> et al., 2020)</w:t>
      </w:r>
      <w:r w:rsidRPr="65A33128" w:rsidR="00E03AF8">
        <w:rPr>
          <w:rFonts w:ascii="Arial" w:hAnsi="Arial" w:eastAsia="Arial" w:cs="Arial"/>
          <w:sz w:val="22"/>
          <w:szCs w:val="22"/>
          <w:lang w:val="en-GB"/>
        </w:rPr>
        <w:t xml:space="preserve">. In this case, it may be unable to recognize or combat the virus that causes COVID-19 if it was so configured. Steroids, HIV infection, radiation, chemotherapy, and autoimmune diseases are </w:t>
      </w:r>
      <w:r w:rsidRPr="65A33128" w:rsidR="00FB6169">
        <w:rPr>
          <w:rFonts w:ascii="Arial" w:hAnsi="Arial" w:eastAsia="Arial" w:cs="Arial"/>
          <w:sz w:val="22"/>
          <w:szCs w:val="22"/>
          <w:lang w:val="en-GB"/>
        </w:rPr>
        <w:t>som</w:t>
      </w:r>
      <w:r w:rsidRPr="65A33128" w:rsidR="00E03AF8">
        <w:rPr>
          <w:rFonts w:ascii="Arial" w:hAnsi="Arial" w:eastAsia="Arial" w:cs="Arial"/>
          <w:sz w:val="22"/>
          <w:szCs w:val="22"/>
          <w:lang w:val="en-GB"/>
        </w:rPr>
        <w:t>e diseases or conditions that can lead to a weakened immune system and increase the risk of severe COVID-19.</w:t>
      </w:r>
    </w:p>
    <w:p w:rsidRPr="001D2854" w:rsidR="00E03AF8" w:rsidP="65A33128" w:rsidRDefault="00E03AF8" w14:paraId="328D9BE1" w14:textId="15DC9B88">
      <w:pPr>
        <w:pStyle w:val="Heading2"/>
        <w:rPr>
          <w:rFonts w:ascii="Arial" w:hAnsi="Arial" w:eastAsia="Arial" w:cs="Arial"/>
          <w:sz w:val="22"/>
          <w:szCs w:val="22"/>
        </w:rPr>
      </w:pPr>
      <w:bookmarkStart w:name="_Toc119776885" w:id="6"/>
      <w:r w:rsidRPr="65A33128" w:rsidR="00E03AF8">
        <w:rPr>
          <w:rFonts w:ascii="Arial" w:hAnsi="Arial" w:eastAsia="Arial" w:cs="Arial"/>
          <w:sz w:val="22"/>
          <w:szCs w:val="22"/>
        </w:rPr>
        <w:t>Pregnancy</w:t>
      </w:r>
      <w:bookmarkEnd w:id="6"/>
    </w:p>
    <w:p w:rsidR="00E03AF8" w:rsidP="65A33128" w:rsidRDefault="00E03AF8" w14:paraId="4442F5AE" w14:textId="479FEF6E">
      <w:pPr>
        <w:spacing w:line="480" w:lineRule="auto"/>
        <w:jc w:val="both"/>
        <w:rPr>
          <w:rFonts w:ascii="Arial" w:hAnsi="Arial" w:eastAsia="Arial" w:cs="Arial"/>
          <w:sz w:val="22"/>
          <w:szCs w:val="22"/>
          <w:lang w:val="en-GB"/>
        </w:rPr>
      </w:pPr>
      <w:r w:rsidRPr="65A33128" w:rsidR="00E03AF8">
        <w:rPr>
          <w:rFonts w:ascii="Arial" w:hAnsi="Arial" w:eastAsia="Arial" w:cs="Arial"/>
          <w:sz w:val="22"/>
          <w:szCs w:val="22"/>
          <w:lang w:val="en-GB"/>
        </w:rPr>
        <w:t xml:space="preserve">There are a lot of changes that take place in the body during pregnancy. </w:t>
      </w:r>
      <w:r w:rsidRPr="65A33128" w:rsidR="00284C9C">
        <w:rPr>
          <w:rFonts w:ascii="Arial" w:hAnsi="Arial" w:eastAsia="Arial" w:cs="Arial"/>
          <w:sz w:val="22"/>
          <w:szCs w:val="22"/>
          <w:lang w:val="en-GB"/>
        </w:rPr>
        <w:t>P</w:t>
      </w:r>
      <w:r w:rsidRPr="65A33128" w:rsidR="00E03AF8">
        <w:rPr>
          <w:rFonts w:ascii="Arial" w:hAnsi="Arial" w:eastAsia="Arial" w:cs="Arial"/>
          <w:sz w:val="22"/>
          <w:szCs w:val="22"/>
          <w:lang w:val="en-GB"/>
        </w:rPr>
        <w:t>regnancy affects the immune system a</w:t>
      </w:r>
      <w:r w:rsidRPr="65A33128" w:rsidR="00284C9C">
        <w:rPr>
          <w:rFonts w:ascii="Arial" w:hAnsi="Arial" w:eastAsia="Arial" w:cs="Arial"/>
          <w:sz w:val="22"/>
          <w:szCs w:val="22"/>
          <w:lang w:val="en-GB"/>
        </w:rPr>
        <w:t xml:space="preserve">nd every </w:t>
      </w:r>
      <w:r w:rsidRPr="65A33128" w:rsidR="00FB6169">
        <w:rPr>
          <w:rFonts w:ascii="Arial" w:hAnsi="Arial" w:eastAsia="Arial" w:cs="Arial"/>
          <w:sz w:val="22"/>
          <w:szCs w:val="22"/>
          <w:lang w:val="en-GB"/>
        </w:rPr>
        <w:t>other body system at some point</w:t>
      </w:r>
      <w:r w:rsidRPr="65A33128" w:rsidR="00E03AF8">
        <w:rPr>
          <w:rFonts w:ascii="Arial" w:hAnsi="Arial" w:eastAsia="Arial" w:cs="Arial"/>
          <w:sz w:val="22"/>
          <w:szCs w:val="22"/>
          <w:lang w:val="en-GB"/>
        </w:rPr>
        <w:t xml:space="preserve">. </w:t>
      </w:r>
      <w:r w:rsidRPr="65A33128" w:rsidR="00284C9C">
        <w:rPr>
          <w:rFonts w:ascii="Arial" w:hAnsi="Arial" w:eastAsia="Arial" w:cs="Arial"/>
          <w:sz w:val="22"/>
          <w:szCs w:val="22"/>
          <w:lang w:val="en-GB"/>
        </w:rPr>
        <w:t>The Centres have reported</w:t>
      </w:r>
      <w:r w:rsidRPr="65A33128" w:rsidR="00E03AF8">
        <w:rPr>
          <w:rFonts w:ascii="Arial" w:hAnsi="Arial" w:eastAsia="Arial" w:cs="Arial"/>
          <w:sz w:val="22"/>
          <w:szCs w:val="22"/>
          <w:lang w:val="en-GB"/>
        </w:rPr>
        <w:t xml:space="preserve"> for Disease Control and Prevention (CDC) that pregnant women, as well as women who have recently been pregnant, are at a higher risk of becoming more severely ill from the COVID-19 virus</w:t>
      </w:r>
      <w:r w:rsidRPr="65A33128" w:rsidR="00FA128A">
        <w:rPr>
          <w:rFonts w:ascii="Arial" w:hAnsi="Arial" w:eastAsia="Arial" w:cs="Arial"/>
          <w:sz w:val="22"/>
          <w:szCs w:val="22"/>
          <w:lang w:val="en-GB"/>
        </w:rPr>
        <w:t xml:space="preserve"> (</w:t>
      </w:r>
      <w:r w:rsidRPr="65A33128" w:rsidR="00FA128A">
        <w:rPr>
          <w:rFonts w:ascii="Arial" w:hAnsi="Arial" w:eastAsia="Arial" w:cs="Arial"/>
          <w:sz w:val="22"/>
          <w:szCs w:val="22"/>
        </w:rPr>
        <w:t>Centers for Disease Control and Prevention, 2022)</w:t>
      </w:r>
      <w:r w:rsidRPr="65A33128" w:rsidR="00E03AF8">
        <w:rPr>
          <w:rFonts w:ascii="Arial" w:hAnsi="Arial" w:eastAsia="Arial" w:cs="Arial"/>
          <w:sz w:val="22"/>
          <w:szCs w:val="22"/>
          <w:lang w:val="en-GB"/>
        </w:rPr>
        <w:t>.</w:t>
      </w:r>
    </w:p>
    <w:p w:rsidR="00B81C6A" w:rsidP="65A33128" w:rsidRDefault="00B81C6A" w14:paraId="5DB11D1C" w14:textId="6EB6A651">
      <w:pPr>
        <w:spacing w:line="480" w:lineRule="auto"/>
        <w:jc w:val="both"/>
        <w:rPr>
          <w:rFonts w:ascii="Arial" w:hAnsi="Arial" w:eastAsia="Arial" w:cs="Arial"/>
          <w:sz w:val="22"/>
          <w:szCs w:val="22"/>
          <w:lang w:val="en-GB"/>
        </w:rPr>
      </w:pPr>
    </w:p>
    <w:p w:rsidRPr="001D2854" w:rsidR="00B81C6A" w:rsidP="65A33128" w:rsidRDefault="00B81C6A" w14:paraId="701767E3" w14:textId="77777777">
      <w:pPr>
        <w:spacing w:line="480" w:lineRule="auto"/>
        <w:jc w:val="both"/>
        <w:rPr>
          <w:rFonts w:ascii="Arial" w:hAnsi="Arial" w:eastAsia="Arial" w:cs="Arial"/>
          <w:sz w:val="22"/>
          <w:szCs w:val="22"/>
          <w:lang w:val="en-GB"/>
        </w:rPr>
      </w:pPr>
    </w:p>
    <w:p w:rsidRPr="001D2854" w:rsidR="00E03AF8" w:rsidP="65A33128" w:rsidRDefault="00E03AF8" w14:paraId="14861B5C" w14:textId="4B476561">
      <w:pPr>
        <w:pStyle w:val="Heading2"/>
        <w:rPr>
          <w:rFonts w:ascii="Arial" w:hAnsi="Arial" w:eastAsia="Arial" w:cs="Arial"/>
          <w:sz w:val="22"/>
          <w:szCs w:val="22"/>
        </w:rPr>
      </w:pPr>
      <w:bookmarkStart w:name="_Toc119776886" w:id="7"/>
      <w:r w:rsidRPr="65A33128" w:rsidR="00E03AF8">
        <w:rPr>
          <w:rFonts w:ascii="Arial" w:hAnsi="Arial" w:eastAsia="Arial" w:cs="Arial"/>
          <w:sz w:val="22"/>
          <w:szCs w:val="22"/>
        </w:rPr>
        <w:t>Lifestyle factors</w:t>
      </w:r>
      <w:bookmarkEnd w:id="7"/>
    </w:p>
    <w:p w:rsidRPr="001D2854" w:rsidR="0011297F" w:rsidP="65A33128" w:rsidRDefault="00E03AF8" w14:paraId="76FF7618" w14:textId="4629D5D1">
      <w:pPr>
        <w:spacing w:line="480" w:lineRule="auto"/>
        <w:jc w:val="both"/>
        <w:rPr>
          <w:rFonts w:ascii="Arial" w:hAnsi="Arial" w:eastAsia="Arial" w:cs="Arial"/>
          <w:sz w:val="22"/>
          <w:szCs w:val="22"/>
          <w:lang w:val="en-GB"/>
        </w:rPr>
      </w:pPr>
      <w:r w:rsidRPr="65A33128" w:rsidR="00E03AF8">
        <w:rPr>
          <w:rFonts w:ascii="Arial" w:hAnsi="Arial" w:eastAsia="Arial" w:cs="Arial"/>
          <w:sz w:val="22"/>
          <w:szCs w:val="22"/>
          <w:lang w:val="en-GB"/>
        </w:rPr>
        <w:t xml:space="preserve">The severity of COVID-19 has been linked to </w:t>
      </w:r>
      <w:r w:rsidRPr="65A33128" w:rsidR="00FB6169">
        <w:rPr>
          <w:rFonts w:ascii="Arial" w:hAnsi="Arial" w:eastAsia="Arial" w:cs="Arial"/>
          <w:sz w:val="22"/>
          <w:szCs w:val="22"/>
          <w:lang w:val="en-GB"/>
        </w:rPr>
        <w:t>several</w:t>
      </w:r>
      <w:r w:rsidRPr="65A33128" w:rsidR="00E03AF8">
        <w:rPr>
          <w:rFonts w:ascii="Arial" w:hAnsi="Arial" w:eastAsia="Arial" w:cs="Arial"/>
          <w:sz w:val="22"/>
          <w:szCs w:val="22"/>
          <w:lang w:val="en-GB"/>
        </w:rPr>
        <w:t xml:space="preserve"> lifestyle factors</w:t>
      </w:r>
      <w:r w:rsidRPr="65A33128" w:rsidR="00284C9C">
        <w:rPr>
          <w:rFonts w:ascii="Arial" w:hAnsi="Arial" w:eastAsia="Arial" w:cs="Arial"/>
          <w:sz w:val="22"/>
          <w:szCs w:val="22"/>
          <w:lang w:val="en-GB"/>
        </w:rPr>
        <w:t>,</w:t>
      </w:r>
      <w:r w:rsidRPr="65A33128" w:rsidR="00E03AF8">
        <w:rPr>
          <w:rFonts w:ascii="Arial" w:hAnsi="Arial" w:eastAsia="Arial" w:cs="Arial"/>
          <w:sz w:val="22"/>
          <w:szCs w:val="22"/>
          <w:lang w:val="en-GB"/>
        </w:rPr>
        <w:t xml:space="preserve"> including smoking, drinking, and exercising. As a result of these </w:t>
      </w:r>
      <w:r w:rsidRPr="65A33128" w:rsidR="009C6965">
        <w:rPr>
          <w:rFonts w:ascii="Arial" w:hAnsi="Arial" w:eastAsia="Arial" w:cs="Arial"/>
          <w:sz w:val="22"/>
          <w:szCs w:val="22"/>
          <w:lang w:val="en-GB"/>
        </w:rPr>
        <w:t>behaviour</w:t>
      </w:r>
      <w:r w:rsidRPr="65A33128" w:rsidR="00E03AF8">
        <w:rPr>
          <w:rFonts w:ascii="Arial" w:hAnsi="Arial" w:eastAsia="Arial" w:cs="Arial"/>
          <w:sz w:val="22"/>
          <w:szCs w:val="22"/>
          <w:lang w:val="en-GB"/>
        </w:rPr>
        <w:t xml:space="preserve"> patterns, </w:t>
      </w:r>
      <w:proofErr w:type="gramStart"/>
      <w:r w:rsidRPr="65A33128" w:rsidR="00E03AF8">
        <w:rPr>
          <w:rFonts w:ascii="Arial" w:hAnsi="Arial" w:eastAsia="Arial" w:cs="Arial"/>
          <w:sz w:val="22"/>
          <w:szCs w:val="22"/>
          <w:lang w:val="en-GB"/>
        </w:rPr>
        <w:t>a number of</w:t>
      </w:r>
      <w:proofErr w:type="gramEnd"/>
      <w:r w:rsidRPr="65A33128" w:rsidR="00E03AF8">
        <w:rPr>
          <w:rFonts w:ascii="Arial" w:hAnsi="Arial" w:eastAsia="Arial" w:cs="Arial"/>
          <w:sz w:val="22"/>
          <w:szCs w:val="22"/>
          <w:lang w:val="en-GB"/>
        </w:rPr>
        <w:t xml:space="preserve"> health conditions have been linked to them</w:t>
      </w:r>
      <w:r w:rsidRPr="65A33128" w:rsidR="00394106">
        <w:rPr>
          <w:rFonts w:ascii="Arial" w:hAnsi="Arial" w:eastAsia="Arial" w:cs="Arial"/>
          <w:sz w:val="22"/>
          <w:szCs w:val="22"/>
          <w:lang w:val="en-GB"/>
        </w:rPr>
        <w:t xml:space="preserve"> (</w:t>
      </w:r>
      <w:r w:rsidRPr="65A33128" w:rsidR="00394106">
        <w:rPr>
          <w:rFonts w:ascii="Arial" w:hAnsi="Arial" w:eastAsia="Arial" w:cs="Arial"/>
          <w:sz w:val="22"/>
          <w:szCs w:val="22"/>
        </w:rPr>
        <w:t>Centers for Disease Control and Prevention, 2020)</w:t>
      </w:r>
      <w:r w:rsidRPr="65A33128" w:rsidR="00E03AF8">
        <w:rPr>
          <w:rFonts w:ascii="Arial" w:hAnsi="Arial" w:eastAsia="Arial" w:cs="Arial"/>
          <w:sz w:val="22"/>
          <w:szCs w:val="22"/>
          <w:lang w:val="en-GB"/>
        </w:rPr>
        <w:t>. Among the most significant factors contributing to the development of severe COVID-19 are inactivity, inadequate diet, obesity, smoking, substance abuse, and poor exercise habits.</w:t>
      </w:r>
    </w:p>
    <w:p w:rsidRPr="001D2854" w:rsidR="003C42C9" w:rsidP="65A33128" w:rsidRDefault="003C42C9" w14:paraId="2BDB406E" w14:textId="1EE94BA4">
      <w:pPr>
        <w:pStyle w:val="Heading1"/>
        <w:rPr>
          <w:rFonts w:ascii="Arial" w:hAnsi="Arial" w:eastAsia="Arial" w:cs="Arial"/>
          <w:sz w:val="22"/>
          <w:szCs w:val="22"/>
        </w:rPr>
      </w:pPr>
      <w:bookmarkStart w:name="_Toc119776887" w:id="8"/>
      <w:r w:rsidRPr="65A33128" w:rsidR="003C42C9">
        <w:rPr>
          <w:rFonts w:ascii="Arial" w:hAnsi="Arial" w:eastAsia="Arial" w:cs="Arial"/>
          <w:sz w:val="22"/>
          <w:szCs w:val="22"/>
        </w:rPr>
        <w:t>Short ter</w:t>
      </w:r>
      <w:r w:rsidRPr="65A33128" w:rsidR="00B15F95">
        <w:rPr>
          <w:rFonts w:ascii="Arial" w:hAnsi="Arial" w:eastAsia="Arial" w:cs="Arial"/>
          <w:sz w:val="22"/>
          <w:szCs w:val="22"/>
        </w:rPr>
        <w:t>m</w:t>
      </w:r>
      <w:r w:rsidRPr="65A33128" w:rsidR="003C42C9">
        <w:rPr>
          <w:rFonts w:ascii="Arial" w:hAnsi="Arial" w:eastAsia="Arial" w:cs="Arial"/>
          <w:sz w:val="22"/>
          <w:szCs w:val="22"/>
        </w:rPr>
        <w:t xml:space="preserve"> consequences</w:t>
      </w:r>
      <w:bookmarkEnd w:id="8"/>
    </w:p>
    <w:p w:rsidRPr="001D2854" w:rsidR="003C42C9" w:rsidP="65A33128" w:rsidRDefault="003C42C9" w14:paraId="422A88DE" w14:textId="64461664">
      <w:pPr>
        <w:tabs>
          <w:tab w:val="left" w:pos="4133"/>
        </w:tabs>
        <w:spacing w:line="480" w:lineRule="auto"/>
        <w:jc w:val="both"/>
        <w:rPr>
          <w:rFonts w:ascii="Arial" w:hAnsi="Arial" w:eastAsia="Arial" w:cs="Arial"/>
          <w:sz w:val="22"/>
          <w:szCs w:val="22"/>
          <w:lang w:val="en-GB"/>
        </w:rPr>
      </w:pPr>
      <w:r w:rsidRPr="65A33128" w:rsidR="003C42C9">
        <w:rPr>
          <w:rFonts w:ascii="Arial" w:hAnsi="Arial" w:eastAsia="Arial" w:cs="Arial"/>
          <w:sz w:val="22"/>
          <w:szCs w:val="22"/>
          <w:lang w:val="en-GB"/>
        </w:rPr>
        <w:t xml:space="preserve">Covid 19 had several direct and indirect consequences on the </w:t>
      </w:r>
      <w:r w:rsidRPr="65A33128" w:rsidR="00FB6169">
        <w:rPr>
          <w:rFonts w:ascii="Arial" w:hAnsi="Arial" w:eastAsia="Arial" w:cs="Arial"/>
          <w:sz w:val="22"/>
          <w:szCs w:val="22"/>
          <w:lang w:val="en-GB"/>
        </w:rPr>
        <w:t>people’s individual lives, the National Health Service, the country,</w:t>
      </w:r>
      <w:r w:rsidRPr="65A33128" w:rsidR="003C42C9">
        <w:rPr>
          <w:rFonts w:ascii="Arial" w:hAnsi="Arial" w:eastAsia="Arial" w:cs="Arial"/>
          <w:sz w:val="22"/>
          <w:szCs w:val="22"/>
          <w:lang w:val="en-GB"/>
        </w:rPr>
        <w:t xml:space="preserve"> and the entire world. The primary consequence of the Covid pandemic was the sense of fear in the people</w:t>
      </w:r>
      <w:r w:rsidRPr="65A33128" w:rsidR="00FB6169">
        <w:rPr>
          <w:rFonts w:ascii="Arial" w:hAnsi="Arial" w:eastAsia="Arial" w:cs="Arial"/>
          <w:sz w:val="22"/>
          <w:szCs w:val="22"/>
          <w:lang w:val="en-GB"/>
        </w:rPr>
        <w:t>,</w:t>
      </w:r>
      <w:r w:rsidRPr="65A33128" w:rsidR="003C42C9">
        <w:rPr>
          <w:rFonts w:ascii="Arial" w:hAnsi="Arial" w:eastAsia="Arial" w:cs="Arial"/>
          <w:sz w:val="22"/>
          <w:szCs w:val="22"/>
          <w:lang w:val="en-GB"/>
        </w:rPr>
        <w:t xml:space="preserve"> which made them do things which might have been impossible in normal conditions</w:t>
      </w:r>
      <w:r w:rsidRPr="65A33128" w:rsidR="00D405B3">
        <w:rPr>
          <w:rFonts w:ascii="Arial" w:hAnsi="Arial" w:eastAsia="Arial" w:cs="Arial"/>
          <w:sz w:val="22"/>
          <w:szCs w:val="22"/>
          <w:lang w:val="en-GB"/>
        </w:rPr>
        <w:t xml:space="preserve"> (</w:t>
      </w:r>
      <w:r w:rsidRPr="65A33128" w:rsidR="00D405B3">
        <w:rPr>
          <w:rFonts w:ascii="Arial" w:hAnsi="Arial" w:eastAsia="Arial" w:cs="Arial"/>
          <w:sz w:val="22"/>
          <w:szCs w:val="22"/>
        </w:rPr>
        <w:t>The British Academy, 2021)</w:t>
      </w:r>
      <w:r w:rsidRPr="65A33128" w:rsidR="003C42C9">
        <w:rPr>
          <w:rFonts w:ascii="Arial" w:hAnsi="Arial" w:eastAsia="Arial" w:cs="Arial"/>
          <w:sz w:val="22"/>
          <w:szCs w:val="22"/>
          <w:lang w:val="en-GB"/>
        </w:rPr>
        <w:t xml:space="preserve">. As was seen when lockdowns were introduced to stop the spread of </w:t>
      </w:r>
      <w:r w:rsidRPr="65A33128" w:rsidR="00FB6169">
        <w:rPr>
          <w:rFonts w:ascii="Arial" w:hAnsi="Arial" w:eastAsia="Arial" w:cs="Arial"/>
          <w:sz w:val="22"/>
          <w:szCs w:val="22"/>
          <w:lang w:val="en-GB"/>
        </w:rPr>
        <w:t xml:space="preserve">the </w:t>
      </w:r>
      <w:r w:rsidRPr="65A33128" w:rsidR="003C42C9">
        <w:rPr>
          <w:rFonts w:ascii="Arial" w:hAnsi="Arial" w:eastAsia="Arial" w:cs="Arial"/>
          <w:sz w:val="22"/>
          <w:szCs w:val="22"/>
          <w:lang w:val="en-GB"/>
        </w:rPr>
        <w:t>pandemic</w:t>
      </w:r>
      <w:r w:rsidRPr="65A33128" w:rsidR="00FB6169">
        <w:rPr>
          <w:rFonts w:ascii="Arial" w:hAnsi="Arial" w:eastAsia="Arial" w:cs="Arial"/>
          <w:sz w:val="22"/>
          <w:szCs w:val="22"/>
          <w:lang w:val="en-GB"/>
        </w:rPr>
        <w:t>,</w:t>
      </w:r>
      <w:r w:rsidRPr="65A33128" w:rsidR="003C42C9">
        <w:rPr>
          <w:rFonts w:ascii="Arial" w:hAnsi="Arial" w:eastAsia="Arial" w:cs="Arial"/>
          <w:sz w:val="22"/>
          <w:szCs w:val="22"/>
          <w:lang w:val="en-GB"/>
        </w:rPr>
        <w:t xml:space="preserve"> people started fighting in shopping malls over toilet paper and other daily</w:t>
      </w:r>
      <w:r w:rsidRPr="65A33128" w:rsidR="00FB6169">
        <w:rPr>
          <w:rFonts w:ascii="Arial" w:hAnsi="Arial" w:eastAsia="Arial" w:cs="Arial"/>
          <w:sz w:val="22"/>
          <w:szCs w:val="22"/>
          <w:lang w:val="en-GB"/>
        </w:rPr>
        <w:t>-</w:t>
      </w:r>
      <w:r w:rsidRPr="65A33128" w:rsidR="003C42C9">
        <w:rPr>
          <w:rFonts w:ascii="Arial" w:hAnsi="Arial" w:eastAsia="Arial" w:cs="Arial"/>
          <w:sz w:val="22"/>
          <w:szCs w:val="22"/>
          <w:lang w:val="en-GB"/>
        </w:rPr>
        <w:t xml:space="preserve">use necessities. </w:t>
      </w:r>
      <w:proofErr w:type="gramStart"/>
      <w:r w:rsidRPr="65A33128" w:rsidR="00FB6169">
        <w:rPr>
          <w:rFonts w:ascii="Arial" w:hAnsi="Arial" w:eastAsia="Arial" w:cs="Arial"/>
          <w:sz w:val="22"/>
          <w:szCs w:val="22"/>
          <w:lang w:val="en-GB"/>
        </w:rPr>
        <w:t>The m</w:t>
      </w:r>
      <w:r w:rsidRPr="65A33128" w:rsidR="003C42C9">
        <w:rPr>
          <w:rFonts w:ascii="Arial" w:hAnsi="Arial" w:eastAsia="Arial" w:cs="Arial"/>
          <w:sz w:val="22"/>
          <w:szCs w:val="22"/>
          <w:lang w:val="en-GB"/>
        </w:rPr>
        <w:t>ajority of</w:t>
      </w:r>
      <w:proofErr w:type="gramEnd"/>
      <w:r w:rsidRPr="65A33128" w:rsidR="003C42C9">
        <w:rPr>
          <w:rFonts w:ascii="Arial" w:hAnsi="Arial" w:eastAsia="Arial" w:cs="Arial"/>
          <w:sz w:val="22"/>
          <w:szCs w:val="22"/>
          <w:lang w:val="en-GB"/>
        </w:rPr>
        <w:t xml:space="preserve"> people </w:t>
      </w:r>
      <w:r w:rsidRPr="65A33128" w:rsidR="00FB6169">
        <w:rPr>
          <w:rFonts w:ascii="Arial" w:hAnsi="Arial" w:eastAsia="Arial" w:cs="Arial"/>
          <w:sz w:val="22"/>
          <w:szCs w:val="22"/>
          <w:lang w:val="en-GB"/>
        </w:rPr>
        <w:t>worldwide</w:t>
      </w:r>
      <w:r w:rsidRPr="65A33128" w:rsidR="003C42C9">
        <w:rPr>
          <w:rFonts w:ascii="Arial" w:hAnsi="Arial" w:eastAsia="Arial" w:cs="Arial"/>
          <w:sz w:val="22"/>
          <w:szCs w:val="22"/>
          <w:lang w:val="en-GB"/>
        </w:rPr>
        <w:t xml:space="preserve"> became so afraid of the phenomenon that they stocked their houses</w:t>
      </w:r>
      <w:r w:rsidRPr="65A33128" w:rsidR="00FB6169">
        <w:rPr>
          <w:rFonts w:ascii="Arial" w:hAnsi="Arial" w:eastAsia="Arial" w:cs="Arial"/>
          <w:sz w:val="22"/>
          <w:szCs w:val="22"/>
          <w:lang w:val="en-GB"/>
        </w:rPr>
        <w:t>;</w:t>
      </w:r>
      <w:r w:rsidRPr="65A33128" w:rsidR="003C42C9">
        <w:rPr>
          <w:rFonts w:ascii="Arial" w:hAnsi="Arial" w:eastAsia="Arial" w:cs="Arial"/>
          <w:sz w:val="22"/>
          <w:szCs w:val="22"/>
          <w:lang w:val="en-GB"/>
        </w:rPr>
        <w:t xml:space="preserve"> </w:t>
      </w:r>
      <w:r w:rsidRPr="65A33128" w:rsidR="00FB6169">
        <w:rPr>
          <w:rFonts w:ascii="Arial" w:hAnsi="Arial" w:eastAsia="Arial" w:cs="Arial"/>
          <w:sz w:val="22"/>
          <w:szCs w:val="22"/>
          <w:lang w:val="en-GB"/>
        </w:rPr>
        <w:t>most of the products became short in the market, and others</w:t>
      </w:r>
      <w:r w:rsidRPr="65A33128" w:rsidR="003C42C9">
        <w:rPr>
          <w:rFonts w:ascii="Arial" w:hAnsi="Arial" w:eastAsia="Arial" w:cs="Arial"/>
          <w:sz w:val="22"/>
          <w:szCs w:val="22"/>
          <w:lang w:val="en-GB"/>
        </w:rPr>
        <w:t xml:space="preserve"> could not even get basic utilities</w:t>
      </w:r>
      <w:r w:rsidRPr="65A33128" w:rsidR="00D405B3">
        <w:rPr>
          <w:rFonts w:ascii="Arial" w:hAnsi="Arial" w:eastAsia="Arial" w:cs="Arial"/>
          <w:sz w:val="22"/>
          <w:szCs w:val="22"/>
          <w:lang w:val="en-GB"/>
        </w:rPr>
        <w:t xml:space="preserve"> (</w:t>
      </w:r>
      <w:r w:rsidRPr="65A33128" w:rsidR="00D405B3">
        <w:rPr>
          <w:rFonts w:ascii="Arial" w:hAnsi="Arial" w:eastAsia="Arial" w:cs="Arial"/>
          <w:sz w:val="22"/>
          <w:szCs w:val="22"/>
        </w:rPr>
        <w:t>OECD, 2022)</w:t>
      </w:r>
      <w:r w:rsidRPr="65A33128" w:rsidR="003C42C9">
        <w:rPr>
          <w:rFonts w:ascii="Arial" w:hAnsi="Arial" w:eastAsia="Arial" w:cs="Arial"/>
          <w:sz w:val="22"/>
          <w:szCs w:val="22"/>
          <w:lang w:val="en-GB"/>
        </w:rPr>
        <w:t xml:space="preserve">. The lives of the people were stopped </w:t>
      </w:r>
      <w:r w:rsidRPr="65A33128" w:rsidR="00FB6169">
        <w:rPr>
          <w:rFonts w:ascii="Arial" w:hAnsi="Arial" w:eastAsia="Arial" w:cs="Arial"/>
          <w:sz w:val="22"/>
          <w:szCs w:val="22"/>
          <w:lang w:val="en-GB"/>
        </w:rPr>
        <w:t>in</w:t>
      </w:r>
      <w:r w:rsidRPr="65A33128" w:rsidR="003C42C9">
        <w:rPr>
          <w:rFonts w:ascii="Arial" w:hAnsi="Arial" w:eastAsia="Arial" w:cs="Arial"/>
          <w:sz w:val="22"/>
          <w:szCs w:val="22"/>
          <w:lang w:val="en-GB"/>
        </w:rPr>
        <w:t xml:space="preserve"> one place</w:t>
      </w:r>
      <w:r w:rsidRPr="65A33128" w:rsidR="00FB6169">
        <w:rPr>
          <w:rFonts w:ascii="Arial" w:hAnsi="Arial" w:eastAsia="Arial" w:cs="Arial"/>
          <w:sz w:val="22"/>
          <w:szCs w:val="22"/>
          <w:lang w:val="en-GB"/>
        </w:rPr>
        <w:t>,</w:t>
      </w:r>
      <w:r w:rsidRPr="65A33128" w:rsidR="003C42C9">
        <w:rPr>
          <w:rFonts w:ascii="Arial" w:hAnsi="Arial" w:eastAsia="Arial" w:cs="Arial"/>
          <w:sz w:val="22"/>
          <w:szCs w:val="22"/>
          <w:lang w:val="en-GB"/>
        </w:rPr>
        <w:t xml:space="preserve"> and </w:t>
      </w:r>
      <w:r w:rsidRPr="65A33128" w:rsidR="00FB6169">
        <w:rPr>
          <w:rFonts w:ascii="Arial" w:hAnsi="Arial" w:eastAsia="Arial" w:cs="Arial"/>
          <w:sz w:val="22"/>
          <w:szCs w:val="22"/>
          <w:lang w:val="en-GB"/>
        </w:rPr>
        <w:t>most of them</w:t>
      </w:r>
      <w:r w:rsidRPr="65A33128" w:rsidR="003C42C9">
        <w:rPr>
          <w:rFonts w:ascii="Arial" w:hAnsi="Arial" w:eastAsia="Arial" w:cs="Arial"/>
          <w:sz w:val="22"/>
          <w:szCs w:val="22"/>
          <w:lang w:val="en-GB"/>
        </w:rPr>
        <w:t xml:space="preserve"> either went into depression or anxiety because of the dire situation and how it impacted their physical and mental health.</w:t>
      </w:r>
    </w:p>
    <w:p w:rsidRPr="001D2854" w:rsidR="00DD7316" w:rsidP="65A33128" w:rsidRDefault="00615CDE" w14:paraId="6FD330E0" w14:textId="5357996B">
      <w:pPr>
        <w:tabs>
          <w:tab w:val="left" w:pos="4133"/>
        </w:tabs>
        <w:spacing w:line="480" w:lineRule="auto"/>
        <w:jc w:val="both"/>
        <w:rPr>
          <w:rFonts w:ascii="Arial" w:hAnsi="Arial" w:eastAsia="Arial" w:cs="Arial"/>
          <w:sz w:val="22"/>
          <w:szCs w:val="22"/>
          <w:lang w:val="en-GB"/>
        </w:rPr>
      </w:pPr>
      <w:r w:rsidRPr="65A33128" w:rsidR="00615CDE">
        <w:rPr>
          <w:rFonts w:ascii="Arial" w:hAnsi="Arial" w:eastAsia="Arial" w:cs="Arial"/>
          <w:sz w:val="22"/>
          <w:szCs w:val="22"/>
          <w:lang w:val="en-GB"/>
        </w:rPr>
        <w:t xml:space="preserve">In order to stop the spread of </w:t>
      </w:r>
      <w:r w:rsidRPr="65A33128" w:rsidR="00FB6169">
        <w:rPr>
          <w:rFonts w:ascii="Arial" w:hAnsi="Arial" w:eastAsia="Arial" w:cs="Arial"/>
          <w:sz w:val="22"/>
          <w:szCs w:val="22"/>
          <w:lang w:val="en-GB"/>
        </w:rPr>
        <w:t xml:space="preserve">the </w:t>
      </w:r>
      <w:r w:rsidRPr="65A33128" w:rsidR="00615CDE">
        <w:rPr>
          <w:rFonts w:ascii="Arial" w:hAnsi="Arial" w:eastAsia="Arial" w:cs="Arial"/>
          <w:sz w:val="22"/>
          <w:szCs w:val="22"/>
          <w:lang w:val="en-GB"/>
        </w:rPr>
        <w:t>virus in the United Kingdom</w:t>
      </w:r>
      <w:r w:rsidRPr="65A33128" w:rsidR="00FB6169">
        <w:rPr>
          <w:rFonts w:ascii="Arial" w:hAnsi="Arial" w:eastAsia="Arial" w:cs="Arial"/>
          <w:sz w:val="22"/>
          <w:szCs w:val="22"/>
          <w:lang w:val="en-GB"/>
        </w:rPr>
        <w:t>,</w:t>
      </w:r>
      <w:r w:rsidRPr="65A33128" w:rsidR="00615CDE">
        <w:rPr>
          <w:rFonts w:ascii="Arial" w:hAnsi="Arial" w:eastAsia="Arial" w:cs="Arial"/>
          <w:sz w:val="22"/>
          <w:szCs w:val="22"/>
          <w:lang w:val="en-GB"/>
        </w:rPr>
        <w:t xml:space="preserve"> the </w:t>
      </w:r>
      <w:proofErr w:type="gramStart"/>
      <w:r w:rsidRPr="65A33128" w:rsidR="002A7618">
        <w:rPr>
          <w:rFonts w:ascii="Arial" w:hAnsi="Arial" w:eastAsia="Arial" w:cs="Arial"/>
          <w:sz w:val="22"/>
          <w:szCs w:val="22"/>
          <w:lang w:val="en-GB"/>
        </w:rPr>
        <w:t>government imposed</w:t>
      </w:r>
      <w:proofErr w:type="gramEnd"/>
      <w:r w:rsidRPr="65A33128" w:rsidR="00615CDE">
        <w:rPr>
          <w:rFonts w:ascii="Arial" w:hAnsi="Arial" w:eastAsia="Arial" w:cs="Arial"/>
          <w:sz w:val="22"/>
          <w:szCs w:val="22"/>
          <w:lang w:val="en-GB"/>
        </w:rPr>
        <w:t xml:space="preserve"> lockdowns in almost every major sector of the country. Although it was the only possible solution </w:t>
      </w:r>
      <w:r w:rsidRPr="65A33128" w:rsidR="00FB6169">
        <w:rPr>
          <w:rFonts w:ascii="Arial" w:hAnsi="Arial" w:eastAsia="Arial" w:cs="Arial"/>
          <w:sz w:val="22"/>
          <w:szCs w:val="22"/>
          <w:lang w:val="en-GB"/>
        </w:rPr>
        <w:t>then,</w:t>
      </w:r>
      <w:r w:rsidRPr="65A33128" w:rsidR="00615CDE">
        <w:rPr>
          <w:rFonts w:ascii="Arial" w:hAnsi="Arial" w:eastAsia="Arial" w:cs="Arial"/>
          <w:sz w:val="22"/>
          <w:szCs w:val="22"/>
          <w:lang w:val="en-GB"/>
        </w:rPr>
        <w:t xml:space="preserve"> it also had dire consequences. </w:t>
      </w:r>
      <w:r w:rsidRPr="65A33128" w:rsidR="00B15F95">
        <w:rPr>
          <w:rFonts w:ascii="Arial" w:hAnsi="Arial" w:eastAsia="Arial" w:cs="Arial"/>
          <w:sz w:val="22"/>
          <w:szCs w:val="22"/>
          <w:lang w:val="en-GB"/>
        </w:rPr>
        <w:t>Firstly,</w:t>
      </w:r>
      <w:r w:rsidRPr="65A33128" w:rsidR="00423E40">
        <w:rPr>
          <w:rFonts w:ascii="Arial" w:hAnsi="Arial" w:eastAsia="Arial" w:cs="Arial"/>
          <w:sz w:val="22"/>
          <w:szCs w:val="22"/>
          <w:lang w:val="en-GB"/>
        </w:rPr>
        <w:t xml:space="preserve"> schools were closed</w:t>
      </w:r>
      <w:r w:rsidRPr="65A33128" w:rsidR="00FB6169">
        <w:rPr>
          <w:rFonts w:ascii="Arial" w:hAnsi="Arial" w:eastAsia="Arial" w:cs="Arial"/>
          <w:sz w:val="22"/>
          <w:szCs w:val="22"/>
          <w:lang w:val="en-GB"/>
        </w:rPr>
        <w:t>,</w:t>
      </w:r>
      <w:r w:rsidRPr="65A33128" w:rsidR="00423E40">
        <w:rPr>
          <w:rFonts w:ascii="Arial" w:hAnsi="Arial" w:eastAsia="Arial" w:cs="Arial"/>
          <w:sz w:val="22"/>
          <w:szCs w:val="22"/>
          <w:lang w:val="en-GB"/>
        </w:rPr>
        <w:t xml:space="preserve"> which impacted the education of the students</w:t>
      </w:r>
      <w:r w:rsidRPr="65A33128" w:rsidR="00FB6169">
        <w:rPr>
          <w:rFonts w:ascii="Arial" w:hAnsi="Arial" w:eastAsia="Arial" w:cs="Arial"/>
          <w:sz w:val="22"/>
          <w:szCs w:val="22"/>
          <w:lang w:val="en-GB"/>
        </w:rPr>
        <w:t>,</w:t>
      </w:r>
      <w:r w:rsidRPr="65A33128" w:rsidR="00423E40">
        <w:rPr>
          <w:rFonts w:ascii="Arial" w:hAnsi="Arial" w:eastAsia="Arial" w:cs="Arial"/>
          <w:sz w:val="22"/>
          <w:szCs w:val="22"/>
          <w:lang w:val="en-GB"/>
        </w:rPr>
        <w:t xml:space="preserve"> and the </w:t>
      </w:r>
      <w:r w:rsidRPr="65A33128" w:rsidR="00FB6169">
        <w:rPr>
          <w:rFonts w:ascii="Arial" w:hAnsi="Arial" w:eastAsia="Arial" w:cs="Arial"/>
          <w:sz w:val="22"/>
          <w:szCs w:val="22"/>
          <w:lang w:val="en-GB"/>
        </w:rPr>
        <w:t>teachers’ salarie</w:t>
      </w:r>
      <w:r w:rsidRPr="65A33128" w:rsidR="00423E40">
        <w:rPr>
          <w:rFonts w:ascii="Arial" w:hAnsi="Arial" w:eastAsia="Arial" w:cs="Arial"/>
          <w:sz w:val="22"/>
          <w:szCs w:val="22"/>
          <w:lang w:val="en-GB"/>
        </w:rPr>
        <w:t>s were cut short</w:t>
      </w:r>
      <w:r w:rsidRPr="65A33128" w:rsidR="00D405B3">
        <w:rPr>
          <w:rFonts w:ascii="Arial" w:hAnsi="Arial" w:eastAsia="Arial" w:cs="Arial"/>
          <w:sz w:val="22"/>
          <w:szCs w:val="22"/>
          <w:lang w:val="en-GB"/>
        </w:rPr>
        <w:t xml:space="preserve"> (</w:t>
      </w:r>
      <w:r w:rsidRPr="65A33128" w:rsidR="00D405B3">
        <w:rPr>
          <w:rFonts w:ascii="Arial" w:hAnsi="Arial" w:eastAsia="Arial" w:cs="Arial"/>
          <w:sz w:val="22"/>
          <w:szCs w:val="22"/>
        </w:rPr>
        <w:t>CDC, 2022)</w:t>
      </w:r>
      <w:r w:rsidRPr="65A33128" w:rsidR="00423E40">
        <w:rPr>
          <w:rFonts w:ascii="Arial" w:hAnsi="Arial" w:eastAsia="Arial" w:cs="Arial"/>
          <w:sz w:val="22"/>
          <w:szCs w:val="22"/>
          <w:lang w:val="en-GB"/>
        </w:rPr>
        <w:t xml:space="preserve">. </w:t>
      </w:r>
      <w:r w:rsidRPr="65A33128" w:rsidR="00B15F95">
        <w:rPr>
          <w:rFonts w:ascii="Arial" w:hAnsi="Arial" w:eastAsia="Arial" w:cs="Arial"/>
          <w:sz w:val="22"/>
          <w:szCs w:val="22"/>
          <w:lang w:val="en-GB"/>
        </w:rPr>
        <w:t>Moreover,</w:t>
      </w:r>
      <w:r w:rsidRPr="65A33128" w:rsidR="00423E40">
        <w:rPr>
          <w:rFonts w:ascii="Arial" w:hAnsi="Arial" w:eastAsia="Arial" w:cs="Arial"/>
          <w:sz w:val="22"/>
          <w:szCs w:val="22"/>
          <w:lang w:val="en-GB"/>
        </w:rPr>
        <w:t xml:space="preserve"> </w:t>
      </w:r>
      <w:r w:rsidRPr="65A33128" w:rsidR="00FB6169">
        <w:rPr>
          <w:rFonts w:ascii="Arial" w:hAnsi="Arial" w:eastAsia="Arial" w:cs="Arial"/>
          <w:sz w:val="22"/>
          <w:szCs w:val="22"/>
          <w:lang w:val="en-GB"/>
        </w:rPr>
        <w:t xml:space="preserve">shutting down industries and major economic sectors impacted the national economy, and the people who were already under extreme conditions had to face </w:t>
      </w:r>
      <w:r w:rsidRPr="65A33128" w:rsidR="00C90C92">
        <w:rPr>
          <w:rFonts w:ascii="Arial" w:hAnsi="Arial" w:eastAsia="Arial" w:cs="Arial"/>
          <w:sz w:val="22"/>
          <w:szCs w:val="22"/>
          <w:lang w:val="en-GB"/>
        </w:rPr>
        <w:t>increased inflation rates an</w:t>
      </w:r>
      <w:r w:rsidRPr="65A33128" w:rsidR="00FB6169">
        <w:rPr>
          <w:rFonts w:ascii="Arial" w:hAnsi="Arial" w:eastAsia="Arial" w:cs="Arial"/>
          <w:sz w:val="22"/>
          <w:szCs w:val="22"/>
          <w:lang w:val="en-GB"/>
        </w:rPr>
        <w:t>d poverty levels</w:t>
      </w:r>
      <w:r w:rsidRPr="65A33128" w:rsidR="00423E40">
        <w:rPr>
          <w:rFonts w:ascii="Arial" w:hAnsi="Arial" w:eastAsia="Arial" w:cs="Arial"/>
          <w:sz w:val="22"/>
          <w:szCs w:val="22"/>
          <w:lang w:val="en-GB"/>
        </w:rPr>
        <w:t>.</w:t>
      </w:r>
      <w:r w:rsidRPr="65A33128" w:rsidR="00B15F95">
        <w:rPr>
          <w:rFonts w:ascii="Arial" w:hAnsi="Arial" w:eastAsia="Arial" w:cs="Arial"/>
          <w:sz w:val="22"/>
          <w:szCs w:val="22"/>
          <w:lang w:val="en-GB"/>
        </w:rPr>
        <w:t xml:space="preserve"> As a result of the closure of schools, there has also been a huge increase in the </w:t>
      </w:r>
      <w:r w:rsidRPr="65A33128" w:rsidR="00FB6169">
        <w:rPr>
          <w:rFonts w:ascii="Arial" w:hAnsi="Arial" w:eastAsia="Arial" w:cs="Arial"/>
          <w:sz w:val="22"/>
          <w:szCs w:val="22"/>
          <w:lang w:val="en-GB"/>
        </w:rPr>
        <w:t>number</w:t>
      </w:r>
      <w:r w:rsidRPr="65A33128" w:rsidR="00B15F95">
        <w:rPr>
          <w:rFonts w:ascii="Arial" w:hAnsi="Arial" w:eastAsia="Arial" w:cs="Arial"/>
          <w:sz w:val="22"/>
          <w:szCs w:val="22"/>
          <w:lang w:val="en-GB"/>
        </w:rPr>
        <w:t xml:space="preserve"> of care responsibilities they have at home. There is no doubt that the pandemic will undermine decades of progress on gender equality, regardless of whether it leads to job losses or school closures</w:t>
      </w:r>
      <w:r w:rsidRPr="65A33128" w:rsidR="00D405B3">
        <w:rPr>
          <w:rFonts w:ascii="Arial" w:hAnsi="Arial" w:eastAsia="Arial" w:cs="Arial"/>
          <w:sz w:val="22"/>
          <w:szCs w:val="22"/>
          <w:lang w:val="en-GB"/>
        </w:rPr>
        <w:t xml:space="preserve"> (</w:t>
      </w:r>
      <w:proofErr w:type="spellStart"/>
      <w:r w:rsidRPr="65A33128" w:rsidR="00D405B3">
        <w:rPr>
          <w:rFonts w:ascii="Arial" w:hAnsi="Arial" w:eastAsia="Arial" w:cs="Arial"/>
          <w:sz w:val="22"/>
          <w:szCs w:val="22"/>
        </w:rPr>
        <w:t>Wellcome</w:t>
      </w:r>
      <w:proofErr w:type="spellEnd"/>
      <w:r w:rsidRPr="65A33128" w:rsidR="00D405B3">
        <w:rPr>
          <w:rFonts w:ascii="Arial" w:hAnsi="Arial" w:eastAsia="Arial" w:cs="Arial"/>
          <w:sz w:val="22"/>
          <w:szCs w:val="22"/>
        </w:rPr>
        <w:t>, 2021)</w:t>
      </w:r>
      <w:r w:rsidRPr="65A33128" w:rsidR="00B15F95">
        <w:rPr>
          <w:rFonts w:ascii="Arial" w:hAnsi="Arial" w:eastAsia="Arial" w:cs="Arial"/>
          <w:sz w:val="22"/>
          <w:szCs w:val="22"/>
          <w:lang w:val="en-GB"/>
        </w:rPr>
        <w:t>.</w:t>
      </w:r>
      <w:r w:rsidRPr="65A33128" w:rsidR="00057D75">
        <w:rPr>
          <w:rFonts w:ascii="Arial" w:hAnsi="Arial" w:eastAsia="Arial" w:cs="Arial"/>
          <w:sz w:val="22"/>
          <w:szCs w:val="22"/>
          <w:lang w:val="en-GB"/>
        </w:rPr>
        <w:t xml:space="preserve"> The healthcare sector also faced one of the most difficult </w:t>
      </w:r>
      <w:r w:rsidRPr="65A33128" w:rsidR="001C6064">
        <w:rPr>
          <w:rFonts w:ascii="Arial" w:hAnsi="Arial" w:eastAsia="Arial" w:cs="Arial"/>
          <w:sz w:val="22"/>
          <w:szCs w:val="22"/>
          <w:lang w:val="en-GB"/>
        </w:rPr>
        <w:t>times</w:t>
      </w:r>
      <w:r w:rsidRPr="65A33128" w:rsidR="00057D75">
        <w:rPr>
          <w:rFonts w:ascii="Arial" w:hAnsi="Arial" w:eastAsia="Arial" w:cs="Arial"/>
          <w:sz w:val="22"/>
          <w:szCs w:val="22"/>
          <w:lang w:val="en-GB"/>
        </w:rPr>
        <w:t xml:space="preserve"> in this situation</w:t>
      </w:r>
      <w:r w:rsidRPr="65A33128" w:rsidR="00FB6169">
        <w:rPr>
          <w:rFonts w:ascii="Arial" w:hAnsi="Arial" w:eastAsia="Arial" w:cs="Arial"/>
          <w:sz w:val="22"/>
          <w:szCs w:val="22"/>
          <w:lang w:val="en-GB"/>
        </w:rPr>
        <w:t>:</w:t>
      </w:r>
      <w:r w:rsidRPr="65A33128" w:rsidR="00057D75">
        <w:rPr>
          <w:rFonts w:ascii="Arial" w:hAnsi="Arial" w:eastAsia="Arial" w:cs="Arial"/>
          <w:sz w:val="22"/>
          <w:szCs w:val="22"/>
          <w:lang w:val="en-GB"/>
        </w:rPr>
        <w:t xml:space="preserve"> they were not prepared to cater to </w:t>
      </w:r>
      <w:r w:rsidRPr="65A33128" w:rsidR="00FB6169">
        <w:rPr>
          <w:rFonts w:ascii="Arial" w:hAnsi="Arial" w:eastAsia="Arial" w:cs="Arial"/>
          <w:sz w:val="22"/>
          <w:szCs w:val="22"/>
          <w:lang w:val="en-GB"/>
        </w:rPr>
        <w:t xml:space="preserve">many patients, and many </w:t>
      </w:r>
      <w:r w:rsidRPr="65A33128" w:rsidR="00057D75">
        <w:rPr>
          <w:rFonts w:ascii="Arial" w:hAnsi="Arial" w:eastAsia="Arial" w:cs="Arial"/>
          <w:sz w:val="22"/>
          <w:szCs w:val="22"/>
          <w:lang w:val="en-GB"/>
        </w:rPr>
        <w:t>die</w:t>
      </w:r>
      <w:r w:rsidRPr="65A33128" w:rsidR="00FB6169">
        <w:rPr>
          <w:rFonts w:ascii="Arial" w:hAnsi="Arial" w:eastAsia="Arial" w:cs="Arial"/>
          <w:sz w:val="22"/>
          <w:szCs w:val="22"/>
          <w:lang w:val="en-GB"/>
        </w:rPr>
        <w:t>d</w:t>
      </w:r>
      <w:r w:rsidRPr="65A33128" w:rsidR="00057D75">
        <w:rPr>
          <w:rFonts w:ascii="Arial" w:hAnsi="Arial" w:eastAsia="Arial" w:cs="Arial"/>
          <w:sz w:val="22"/>
          <w:szCs w:val="22"/>
          <w:lang w:val="en-GB"/>
        </w:rPr>
        <w:t xml:space="preserve"> because of the shortage of oxygen cylinders in these hospitals.</w:t>
      </w:r>
    </w:p>
    <w:p w:rsidRPr="001D2854" w:rsidR="00057D75" w:rsidP="65A33128" w:rsidRDefault="00DD7316" w14:paraId="182C6456" w14:textId="319A95FC">
      <w:pPr>
        <w:pStyle w:val="Heading1"/>
        <w:rPr>
          <w:rFonts w:ascii="Arial" w:hAnsi="Arial" w:eastAsia="Arial" w:cs="Arial"/>
          <w:sz w:val="22"/>
          <w:szCs w:val="22"/>
        </w:rPr>
      </w:pPr>
      <w:bookmarkStart w:name="_Toc119776888" w:id="9"/>
      <w:r w:rsidRPr="65A33128" w:rsidR="00DD7316">
        <w:rPr>
          <w:rFonts w:ascii="Arial" w:hAnsi="Arial" w:eastAsia="Arial" w:cs="Arial"/>
          <w:sz w:val="22"/>
          <w:szCs w:val="22"/>
        </w:rPr>
        <w:t>Long term consequences</w:t>
      </w:r>
      <w:bookmarkEnd w:id="9"/>
      <w:r w:rsidRPr="65A33128" w:rsidR="00057D75">
        <w:rPr>
          <w:rFonts w:ascii="Arial" w:hAnsi="Arial" w:eastAsia="Arial" w:cs="Arial"/>
          <w:sz w:val="22"/>
          <w:szCs w:val="22"/>
        </w:rPr>
        <w:t xml:space="preserve"> </w:t>
      </w:r>
    </w:p>
    <w:p w:rsidRPr="001D2854" w:rsidR="001C6064" w:rsidP="65A33128" w:rsidRDefault="001C6064" w14:paraId="5A859AAE" w14:textId="43E731CD">
      <w:pPr>
        <w:tabs>
          <w:tab w:val="left" w:pos="4133"/>
        </w:tabs>
        <w:spacing w:line="480" w:lineRule="auto"/>
        <w:jc w:val="both"/>
        <w:rPr>
          <w:rFonts w:ascii="Arial" w:hAnsi="Arial" w:eastAsia="Arial" w:cs="Arial"/>
          <w:sz w:val="22"/>
          <w:szCs w:val="22"/>
          <w:lang w:val="en-GB"/>
        </w:rPr>
      </w:pPr>
      <w:r w:rsidRPr="65A33128" w:rsidR="001C6064">
        <w:rPr>
          <w:rFonts w:ascii="Arial" w:hAnsi="Arial" w:eastAsia="Arial" w:cs="Arial"/>
          <w:sz w:val="22"/>
          <w:szCs w:val="22"/>
          <w:lang w:val="en-GB"/>
        </w:rPr>
        <w:t>COVID-19 caused the British economy to undergo a historic shock</w:t>
      </w:r>
      <w:r w:rsidRPr="65A33128" w:rsidR="00FB6169">
        <w:rPr>
          <w:rFonts w:ascii="Arial" w:hAnsi="Arial" w:eastAsia="Arial" w:cs="Arial"/>
          <w:sz w:val="22"/>
          <w:szCs w:val="22"/>
          <w:lang w:val="en-GB"/>
        </w:rPr>
        <w:t xml:space="preserve"> due to the pandemic, measured by the country’s Gross Domestic Product (GDP)</w:t>
      </w:r>
      <w:r w:rsidRPr="65A33128" w:rsidR="001C6064">
        <w:rPr>
          <w:rFonts w:ascii="Arial" w:hAnsi="Arial" w:eastAsia="Arial" w:cs="Arial"/>
          <w:sz w:val="22"/>
          <w:szCs w:val="22"/>
          <w:lang w:val="en-GB"/>
        </w:rPr>
        <w:t xml:space="preserve">. </w:t>
      </w:r>
      <w:r w:rsidRPr="65A33128" w:rsidR="00377983">
        <w:rPr>
          <w:rFonts w:ascii="Arial" w:hAnsi="Arial" w:eastAsia="Arial" w:cs="Arial"/>
          <w:sz w:val="22"/>
          <w:szCs w:val="22"/>
          <w:lang w:val="en-GB"/>
        </w:rPr>
        <w:t xml:space="preserve">Due to the implementation of </w:t>
      </w:r>
      <w:r w:rsidRPr="65A33128" w:rsidR="00C90C92">
        <w:rPr>
          <w:rFonts w:ascii="Arial" w:hAnsi="Arial" w:eastAsia="Arial" w:cs="Arial"/>
          <w:sz w:val="22"/>
          <w:szCs w:val="22"/>
          <w:lang w:val="en-GB"/>
        </w:rPr>
        <w:t xml:space="preserve">the </w:t>
      </w:r>
      <w:r w:rsidRPr="65A33128" w:rsidR="00377983">
        <w:rPr>
          <w:rFonts w:ascii="Arial" w:hAnsi="Arial" w:eastAsia="Arial" w:cs="Arial"/>
          <w:sz w:val="22"/>
          <w:szCs w:val="22"/>
          <w:lang w:val="en-GB"/>
        </w:rPr>
        <w:t>nationwide lockdown</w:t>
      </w:r>
      <w:r w:rsidRPr="65A33128" w:rsidR="00C90C92">
        <w:rPr>
          <w:rFonts w:ascii="Arial" w:hAnsi="Arial" w:eastAsia="Arial" w:cs="Arial"/>
          <w:sz w:val="22"/>
          <w:szCs w:val="22"/>
          <w:lang w:val="en-GB"/>
        </w:rPr>
        <w:t>,</w:t>
      </w:r>
      <w:r w:rsidRPr="65A33128" w:rsidR="00377983">
        <w:rPr>
          <w:rFonts w:ascii="Arial" w:hAnsi="Arial" w:eastAsia="Arial" w:cs="Arial"/>
          <w:sz w:val="22"/>
          <w:szCs w:val="22"/>
          <w:lang w:val="en-GB"/>
        </w:rPr>
        <w:t xml:space="preserve"> the economy and GDP of </w:t>
      </w:r>
      <w:r w:rsidRPr="65A33128" w:rsidR="00C90C92">
        <w:rPr>
          <w:rFonts w:ascii="Arial" w:hAnsi="Arial" w:eastAsia="Arial" w:cs="Arial"/>
          <w:sz w:val="22"/>
          <w:szCs w:val="22"/>
          <w:lang w:val="en-GB"/>
        </w:rPr>
        <w:t xml:space="preserve">the </w:t>
      </w:r>
      <w:r w:rsidRPr="65A33128" w:rsidR="00377983">
        <w:rPr>
          <w:rFonts w:ascii="Arial" w:hAnsi="Arial" w:eastAsia="Arial" w:cs="Arial"/>
          <w:sz w:val="22"/>
          <w:szCs w:val="22"/>
          <w:lang w:val="en-GB"/>
        </w:rPr>
        <w:t>United Kingdom took a massive hit.</w:t>
      </w:r>
      <w:r w:rsidRPr="65A33128" w:rsidR="00013EC2">
        <w:rPr>
          <w:rFonts w:ascii="Arial" w:hAnsi="Arial" w:eastAsia="Arial" w:cs="Arial"/>
          <w:sz w:val="22"/>
          <w:szCs w:val="22"/>
          <w:lang w:val="en-GB"/>
        </w:rPr>
        <w:t xml:space="preserve"> </w:t>
      </w:r>
      <w:r w:rsidRPr="65A33128" w:rsidR="001C6064">
        <w:rPr>
          <w:rFonts w:ascii="Arial" w:hAnsi="Arial" w:eastAsia="Arial" w:cs="Arial"/>
          <w:sz w:val="22"/>
          <w:szCs w:val="22"/>
          <w:lang w:val="en-GB"/>
        </w:rPr>
        <w:t>Various measures to promote public health</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 such as social distancing, travel restrictions, and the closure of shops that were not essential to the community</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 resulted in a 19.8% drop </w:t>
      </w:r>
      <w:r w:rsidRPr="65A33128" w:rsidR="00FB6169">
        <w:rPr>
          <w:rFonts w:ascii="Arial" w:hAnsi="Arial" w:eastAsia="Arial" w:cs="Arial"/>
          <w:sz w:val="22"/>
          <w:szCs w:val="22"/>
          <w:lang w:val="en-GB"/>
        </w:rPr>
        <w:t>in</w:t>
      </w:r>
      <w:r w:rsidRPr="65A33128" w:rsidR="001C6064">
        <w:rPr>
          <w:rFonts w:ascii="Arial" w:hAnsi="Arial" w:eastAsia="Arial" w:cs="Arial"/>
          <w:sz w:val="22"/>
          <w:szCs w:val="22"/>
          <w:lang w:val="en-GB"/>
        </w:rPr>
        <w:t xml:space="preserve"> GDP between April and June 2020</w:t>
      </w:r>
      <w:r w:rsidRPr="65A33128" w:rsidR="00B84DCA">
        <w:rPr>
          <w:rFonts w:ascii="Arial" w:hAnsi="Arial" w:eastAsia="Arial" w:cs="Arial"/>
          <w:sz w:val="22"/>
          <w:szCs w:val="22"/>
          <w:lang w:val="en-GB"/>
        </w:rPr>
        <w:t xml:space="preserve"> (</w:t>
      </w:r>
      <w:r w:rsidRPr="65A33128" w:rsidR="00B84DCA">
        <w:rPr>
          <w:rFonts w:ascii="Arial" w:hAnsi="Arial" w:eastAsia="Arial" w:cs="Arial"/>
          <w:sz w:val="22"/>
          <w:szCs w:val="22"/>
        </w:rPr>
        <w:t>Office for National Statistics, 2022)</w:t>
      </w:r>
      <w:r w:rsidRPr="65A33128" w:rsidR="001C6064">
        <w:rPr>
          <w:rFonts w:ascii="Arial" w:hAnsi="Arial" w:eastAsia="Arial" w:cs="Arial"/>
          <w:sz w:val="22"/>
          <w:szCs w:val="22"/>
          <w:lang w:val="en-GB"/>
        </w:rPr>
        <w:t xml:space="preserve">. Over the past quarter, household spending </w:t>
      </w:r>
      <w:r w:rsidRPr="65A33128" w:rsidR="00FB6169">
        <w:rPr>
          <w:rFonts w:ascii="Arial" w:hAnsi="Arial" w:eastAsia="Arial" w:cs="Arial"/>
          <w:sz w:val="22"/>
          <w:szCs w:val="22"/>
          <w:lang w:val="en-GB"/>
        </w:rPr>
        <w:t>decreased by over 20%, the largest decline in quarterly spending on record,</w:t>
      </w:r>
      <w:r w:rsidRPr="65A33128" w:rsidR="001C6064">
        <w:rPr>
          <w:rFonts w:ascii="Arial" w:hAnsi="Arial" w:eastAsia="Arial" w:cs="Arial"/>
          <w:sz w:val="22"/>
          <w:szCs w:val="22"/>
          <w:lang w:val="en-GB"/>
        </w:rPr>
        <w:t xml:space="preserve"> mainly due to falls in spending on restaurant</w:t>
      </w:r>
      <w:r w:rsidRPr="65A33128" w:rsidR="00FB6169">
        <w:rPr>
          <w:rFonts w:ascii="Arial" w:hAnsi="Arial" w:eastAsia="Arial" w:cs="Arial"/>
          <w:sz w:val="22"/>
          <w:szCs w:val="22"/>
          <w:lang w:val="en-GB"/>
        </w:rPr>
        <w:t>s</w:t>
      </w:r>
      <w:r w:rsidRPr="65A33128" w:rsidR="001C6064">
        <w:rPr>
          <w:rFonts w:ascii="Arial" w:hAnsi="Arial" w:eastAsia="Arial" w:cs="Arial"/>
          <w:sz w:val="22"/>
          <w:szCs w:val="22"/>
          <w:lang w:val="en-GB"/>
        </w:rPr>
        <w:t xml:space="preserve"> and hotel spending, as well as transportation and recreation spending. </w:t>
      </w:r>
      <w:r w:rsidRPr="65A33128" w:rsidR="00FB6169">
        <w:rPr>
          <w:rFonts w:ascii="Arial" w:hAnsi="Arial" w:eastAsia="Arial" w:cs="Arial"/>
          <w:sz w:val="22"/>
          <w:szCs w:val="22"/>
          <w:lang w:val="en-GB"/>
        </w:rPr>
        <w:t>Due to the furlough scheme, there will be a significant impact on the labour market</w:t>
      </w:r>
      <w:r w:rsidRPr="65A33128" w:rsidR="001C6064">
        <w:rPr>
          <w:rFonts w:ascii="Arial" w:hAnsi="Arial" w:eastAsia="Arial" w:cs="Arial"/>
          <w:sz w:val="22"/>
          <w:szCs w:val="22"/>
          <w:lang w:val="en-GB"/>
        </w:rPr>
        <w:t>, as it affects a total of 11</w:t>
      </w:r>
      <w:r w:rsidRPr="65A33128" w:rsidR="00B84DCA">
        <w:rPr>
          <w:rFonts w:ascii="Arial" w:hAnsi="Arial" w:eastAsia="Arial" w:cs="Arial"/>
          <w:sz w:val="22"/>
          <w:szCs w:val="22"/>
          <w:lang w:val="en-GB"/>
        </w:rPr>
        <w:t>.</w:t>
      </w:r>
      <w:r w:rsidRPr="65A33128" w:rsidR="001C6064">
        <w:rPr>
          <w:rFonts w:ascii="Arial" w:hAnsi="Arial" w:eastAsia="Arial" w:cs="Arial"/>
          <w:sz w:val="22"/>
          <w:szCs w:val="22"/>
          <w:lang w:val="en-GB"/>
        </w:rPr>
        <w:t>6 million jobs across the country</w:t>
      </w:r>
      <w:r w:rsidRPr="65A33128" w:rsidR="00B84DCA">
        <w:rPr>
          <w:rFonts w:ascii="Arial" w:hAnsi="Arial" w:eastAsia="Arial" w:cs="Arial"/>
          <w:sz w:val="22"/>
          <w:szCs w:val="22"/>
          <w:lang w:val="en-GB"/>
        </w:rPr>
        <w:t xml:space="preserve"> (</w:t>
      </w:r>
      <w:r w:rsidRPr="65A33128" w:rsidR="00B84DCA">
        <w:rPr>
          <w:rFonts w:ascii="Arial" w:hAnsi="Arial" w:eastAsia="Arial" w:cs="Arial"/>
          <w:sz w:val="22"/>
          <w:szCs w:val="22"/>
        </w:rPr>
        <w:t>Office for National Statistics, 2022)</w:t>
      </w:r>
      <w:r w:rsidRPr="65A33128" w:rsidR="001C6064">
        <w:rPr>
          <w:rFonts w:ascii="Arial" w:hAnsi="Arial" w:eastAsia="Arial" w:cs="Arial"/>
          <w:sz w:val="22"/>
          <w:szCs w:val="22"/>
          <w:lang w:val="en-GB"/>
        </w:rPr>
        <w:t xml:space="preserve">. The unemployment rate is projected to rise significantly from 3.8% in 2019 to 5.2% by 2020 </w:t>
      </w:r>
      <w:r w:rsidRPr="65A33128" w:rsidR="00FB6169">
        <w:rPr>
          <w:rFonts w:ascii="Arial" w:hAnsi="Arial" w:eastAsia="Arial" w:cs="Arial"/>
          <w:sz w:val="22"/>
          <w:szCs w:val="22"/>
          <w:lang w:val="en-GB"/>
        </w:rPr>
        <w:t>due to</w:t>
      </w:r>
      <w:r w:rsidRPr="65A33128" w:rsidR="001C6064">
        <w:rPr>
          <w:rFonts w:ascii="Arial" w:hAnsi="Arial" w:eastAsia="Arial" w:cs="Arial"/>
          <w:sz w:val="22"/>
          <w:szCs w:val="22"/>
          <w:lang w:val="en-GB"/>
        </w:rPr>
        <w:t xml:space="preserve"> the furlough scheme. During the third quarter of 2020, as a result of restrictions being lifted, the economy saw a significant increase in growth of 17.6% between July and September</w:t>
      </w:r>
      <w:r w:rsidRPr="65A33128" w:rsidR="00B84DCA">
        <w:rPr>
          <w:rFonts w:ascii="Arial" w:hAnsi="Arial" w:eastAsia="Arial" w:cs="Arial"/>
          <w:sz w:val="22"/>
          <w:szCs w:val="22"/>
          <w:lang w:val="en-GB"/>
        </w:rPr>
        <w:t xml:space="preserve"> (</w:t>
      </w:r>
      <w:r w:rsidRPr="65A33128" w:rsidR="00B84DCA">
        <w:rPr>
          <w:rFonts w:ascii="Arial" w:hAnsi="Arial" w:eastAsia="Arial" w:cs="Arial"/>
          <w:sz w:val="22"/>
          <w:szCs w:val="22"/>
        </w:rPr>
        <w:t>Office for National Statistics, 2022)</w:t>
      </w:r>
      <w:r w:rsidRPr="65A33128" w:rsidR="001C6064">
        <w:rPr>
          <w:rFonts w:ascii="Arial" w:hAnsi="Arial" w:eastAsia="Arial" w:cs="Arial"/>
          <w:sz w:val="22"/>
          <w:szCs w:val="22"/>
          <w:lang w:val="en-GB"/>
        </w:rPr>
        <w:t xml:space="preserve">. As a result of higher spending </w:t>
      </w:r>
      <w:r w:rsidRPr="65A33128" w:rsidR="00FB6169">
        <w:rPr>
          <w:rFonts w:ascii="Arial" w:hAnsi="Arial" w:eastAsia="Arial" w:cs="Arial"/>
          <w:sz w:val="22"/>
          <w:szCs w:val="22"/>
          <w:lang w:val="en-GB"/>
        </w:rPr>
        <w:t>o</w:t>
      </w:r>
      <w:r w:rsidRPr="65A33128" w:rsidR="001C6064">
        <w:rPr>
          <w:rFonts w:ascii="Arial" w:hAnsi="Arial" w:eastAsia="Arial" w:cs="Arial"/>
          <w:sz w:val="22"/>
          <w:szCs w:val="22"/>
          <w:lang w:val="en-GB"/>
        </w:rPr>
        <w:t>n restaurants and hotels and a rise in spending on transportation, household expenditure in the third quarter of 2020 increased by 19.6%</w:t>
      </w:r>
      <w:r w:rsidRPr="65A33128" w:rsidR="00B84DCA">
        <w:rPr>
          <w:rFonts w:ascii="Arial" w:hAnsi="Arial" w:eastAsia="Arial" w:cs="Arial"/>
          <w:sz w:val="22"/>
          <w:szCs w:val="22"/>
          <w:lang w:val="en-GB"/>
        </w:rPr>
        <w:t xml:space="preserve"> (</w:t>
      </w:r>
      <w:r w:rsidRPr="65A33128" w:rsidR="00B84DCA">
        <w:rPr>
          <w:rFonts w:ascii="Arial" w:hAnsi="Arial" w:eastAsia="Arial" w:cs="Arial"/>
          <w:sz w:val="22"/>
          <w:szCs w:val="22"/>
        </w:rPr>
        <w:t>Office for National Statistics, 2022)</w:t>
      </w:r>
      <w:r w:rsidRPr="65A33128" w:rsidR="001C6064">
        <w:rPr>
          <w:rFonts w:ascii="Arial" w:hAnsi="Arial" w:eastAsia="Arial" w:cs="Arial"/>
          <w:sz w:val="22"/>
          <w:szCs w:val="22"/>
          <w:lang w:val="en-GB"/>
        </w:rPr>
        <w:t xml:space="preserve">. From June 2021 to June 2022, the average house price increased </w:t>
      </w:r>
      <w:r w:rsidRPr="65A33128" w:rsidR="00FB6169">
        <w:rPr>
          <w:rFonts w:ascii="Arial" w:hAnsi="Arial" w:eastAsia="Arial" w:cs="Arial"/>
          <w:sz w:val="22"/>
          <w:szCs w:val="22"/>
          <w:lang w:val="en-GB"/>
        </w:rPr>
        <w:t xml:space="preserve">by </w:t>
      </w:r>
      <w:r w:rsidRPr="65A33128" w:rsidR="001C6064">
        <w:rPr>
          <w:rFonts w:ascii="Arial" w:hAnsi="Arial" w:eastAsia="Arial" w:cs="Arial"/>
          <w:sz w:val="22"/>
          <w:szCs w:val="22"/>
          <w:lang w:val="en-GB"/>
        </w:rPr>
        <w:t>13.5% over the same period last year.</w:t>
      </w:r>
    </w:p>
    <w:p w:rsidRPr="001D2854" w:rsidR="001C6064" w:rsidP="65A33128" w:rsidRDefault="001C6064" w14:paraId="2B941F51" w14:textId="39D3D2F1">
      <w:pPr>
        <w:tabs>
          <w:tab w:val="left" w:pos="4133"/>
        </w:tabs>
        <w:spacing w:line="480" w:lineRule="auto"/>
        <w:jc w:val="both"/>
        <w:rPr>
          <w:rFonts w:ascii="Arial" w:hAnsi="Arial" w:eastAsia="Arial" w:cs="Arial"/>
          <w:sz w:val="22"/>
          <w:szCs w:val="22"/>
          <w:lang w:val="en-GB"/>
        </w:rPr>
      </w:pPr>
      <w:r w:rsidRPr="65A33128" w:rsidR="001C6064">
        <w:rPr>
          <w:rFonts w:ascii="Arial" w:hAnsi="Arial" w:eastAsia="Arial" w:cs="Arial"/>
          <w:sz w:val="22"/>
          <w:szCs w:val="22"/>
          <w:lang w:val="en-GB"/>
        </w:rPr>
        <w:t>Consequently, COVID-19</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s health outcomes have followed a similar pattern to the patterns of existing health inequalities in the same way as structural inequalities. </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Long COVID</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 has continuing negative effects on public health, such as delays in seeking medical attention, reprioritization of resources and reduced access to care</w:t>
      </w:r>
      <w:r w:rsidRPr="65A33128" w:rsidR="00E5401B">
        <w:rPr>
          <w:rFonts w:ascii="Arial" w:hAnsi="Arial" w:eastAsia="Arial" w:cs="Arial"/>
          <w:sz w:val="22"/>
          <w:szCs w:val="22"/>
          <w:lang w:val="en-GB"/>
        </w:rPr>
        <w:t xml:space="preserve"> (</w:t>
      </w:r>
      <w:r w:rsidRPr="65A33128" w:rsidR="00E5401B">
        <w:rPr>
          <w:rFonts w:ascii="Arial" w:hAnsi="Arial" w:eastAsia="Arial" w:cs="Arial"/>
          <w:sz w:val="22"/>
          <w:szCs w:val="22"/>
        </w:rPr>
        <w:t>CDC, 2022)</w:t>
      </w:r>
      <w:r w:rsidRPr="65A33128" w:rsidR="001C6064">
        <w:rPr>
          <w:rFonts w:ascii="Arial" w:hAnsi="Arial" w:eastAsia="Arial" w:cs="Arial"/>
          <w:sz w:val="22"/>
          <w:szCs w:val="22"/>
          <w:lang w:val="en-GB"/>
        </w:rPr>
        <w:t xml:space="preserve">. </w:t>
      </w:r>
      <w:r w:rsidRPr="65A33128" w:rsidR="00FB6169">
        <w:rPr>
          <w:rFonts w:ascii="Arial" w:hAnsi="Arial" w:eastAsia="Arial" w:cs="Arial"/>
          <w:sz w:val="22"/>
          <w:szCs w:val="22"/>
          <w:lang w:val="en-GB"/>
        </w:rPr>
        <w:t>Several areas</w:t>
      </w:r>
      <w:r w:rsidRPr="65A33128" w:rsidR="001C6064">
        <w:rPr>
          <w:rFonts w:ascii="Arial" w:hAnsi="Arial" w:eastAsia="Arial" w:cs="Arial"/>
          <w:sz w:val="22"/>
          <w:szCs w:val="22"/>
          <w:lang w:val="en-GB"/>
        </w:rPr>
        <w:t xml:space="preserve"> need </w:t>
      </w:r>
      <w:r w:rsidRPr="65A33128" w:rsidR="00FB6169">
        <w:rPr>
          <w:rFonts w:ascii="Arial" w:hAnsi="Arial" w:eastAsia="Arial" w:cs="Arial"/>
          <w:sz w:val="22"/>
          <w:szCs w:val="22"/>
          <w:lang w:val="en-GB"/>
        </w:rPr>
        <w:t>significant attention to en</w:t>
      </w:r>
      <w:r w:rsidRPr="65A33128" w:rsidR="001C6064">
        <w:rPr>
          <w:rFonts w:ascii="Arial" w:hAnsi="Arial" w:eastAsia="Arial" w:cs="Arial"/>
          <w:sz w:val="22"/>
          <w:szCs w:val="22"/>
          <w:lang w:val="en-GB"/>
        </w:rPr>
        <w:t xml:space="preserve">sure that the health system remains strong in the future. After </w:t>
      </w:r>
      <w:r w:rsidRPr="65A33128" w:rsidR="00FB6169">
        <w:rPr>
          <w:rFonts w:ascii="Arial" w:hAnsi="Arial" w:eastAsia="Arial" w:cs="Arial"/>
          <w:sz w:val="22"/>
          <w:szCs w:val="22"/>
          <w:lang w:val="en-GB"/>
        </w:rPr>
        <w:t xml:space="preserve">the </w:t>
      </w:r>
      <w:r w:rsidRPr="65A33128" w:rsidR="001C6064">
        <w:rPr>
          <w:rFonts w:ascii="Arial" w:hAnsi="Arial" w:eastAsia="Arial" w:cs="Arial"/>
          <w:sz w:val="22"/>
          <w:szCs w:val="22"/>
          <w:lang w:val="en-GB"/>
        </w:rPr>
        <w:t>Covid pandemic</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 people have become more aware of mental disorders</w:t>
      </w:r>
      <w:r w:rsidRPr="65A33128" w:rsidR="00FB6169">
        <w:rPr>
          <w:rFonts w:ascii="Arial" w:hAnsi="Arial" w:eastAsia="Arial" w:cs="Arial"/>
          <w:sz w:val="22"/>
          <w:szCs w:val="22"/>
          <w:lang w:val="en-GB"/>
        </w:rPr>
        <w:t>,</w:t>
      </w:r>
      <w:r w:rsidRPr="65A33128" w:rsidR="001C6064">
        <w:rPr>
          <w:rFonts w:ascii="Arial" w:hAnsi="Arial" w:eastAsia="Arial" w:cs="Arial"/>
          <w:sz w:val="22"/>
          <w:szCs w:val="22"/>
          <w:lang w:val="en-GB"/>
        </w:rPr>
        <w:t xml:space="preserve"> and </w:t>
      </w:r>
      <w:r w:rsidRPr="65A33128" w:rsidR="00FB6169">
        <w:rPr>
          <w:rFonts w:ascii="Arial" w:hAnsi="Arial" w:eastAsia="Arial" w:cs="Arial"/>
          <w:sz w:val="22"/>
          <w:szCs w:val="22"/>
          <w:lang w:val="en-GB"/>
        </w:rPr>
        <w:t>most</w:t>
      </w:r>
      <w:r w:rsidRPr="65A33128" w:rsidR="001C6064">
        <w:rPr>
          <w:rFonts w:ascii="Arial" w:hAnsi="Arial" w:eastAsia="Arial" w:cs="Arial"/>
          <w:sz w:val="22"/>
          <w:szCs w:val="22"/>
          <w:lang w:val="en-GB"/>
        </w:rPr>
        <w:t xml:space="preserve"> </w:t>
      </w:r>
      <w:r w:rsidRPr="65A33128" w:rsidR="00FB6169">
        <w:rPr>
          <w:rFonts w:ascii="Arial" w:hAnsi="Arial" w:eastAsia="Arial" w:cs="Arial"/>
          <w:sz w:val="22"/>
          <w:szCs w:val="22"/>
          <w:lang w:val="en-GB"/>
        </w:rPr>
        <w:t>are taking them</w:t>
      </w:r>
      <w:r w:rsidRPr="65A33128" w:rsidR="001C6064">
        <w:rPr>
          <w:rFonts w:ascii="Arial" w:hAnsi="Arial" w:eastAsia="Arial" w:cs="Arial"/>
          <w:sz w:val="22"/>
          <w:szCs w:val="22"/>
          <w:lang w:val="en-GB"/>
        </w:rPr>
        <w:t xml:space="preserve"> seriously. Another important development after </w:t>
      </w:r>
      <w:r w:rsidRPr="65A33128" w:rsidR="00FB6169">
        <w:rPr>
          <w:rFonts w:ascii="Arial" w:hAnsi="Arial" w:eastAsia="Arial" w:cs="Arial"/>
          <w:sz w:val="22"/>
          <w:szCs w:val="22"/>
          <w:lang w:val="en-GB"/>
        </w:rPr>
        <w:t>the Covid pandemic is that many</w:t>
      </w:r>
      <w:r w:rsidRPr="65A33128" w:rsidR="001C6064">
        <w:rPr>
          <w:rFonts w:ascii="Arial" w:hAnsi="Arial" w:eastAsia="Arial" w:cs="Arial"/>
          <w:sz w:val="22"/>
          <w:szCs w:val="22"/>
          <w:lang w:val="en-GB"/>
        </w:rPr>
        <w:t xml:space="preserve"> offices have completely shifted to remote jobs because they have seen the possibilities in the online culture and how they can save several budgetary requirements if they shift online</w:t>
      </w:r>
      <w:r w:rsidRPr="65A33128" w:rsidR="00E5401B">
        <w:rPr>
          <w:rFonts w:ascii="Arial" w:hAnsi="Arial" w:eastAsia="Arial" w:cs="Arial"/>
          <w:sz w:val="22"/>
          <w:szCs w:val="22"/>
          <w:lang w:val="en-GB"/>
        </w:rPr>
        <w:t xml:space="preserve"> (</w:t>
      </w:r>
      <w:r w:rsidRPr="65A33128" w:rsidR="00E5401B">
        <w:rPr>
          <w:rFonts w:ascii="Arial" w:hAnsi="Arial" w:eastAsia="Arial" w:cs="Arial"/>
          <w:sz w:val="22"/>
          <w:szCs w:val="22"/>
        </w:rPr>
        <w:t>GOV.UK, 2022)</w:t>
      </w:r>
      <w:r w:rsidRPr="65A33128" w:rsidR="001C6064">
        <w:rPr>
          <w:rFonts w:ascii="Arial" w:hAnsi="Arial" w:eastAsia="Arial" w:cs="Arial"/>
          <w:sz w:val="22"/>
          <w:szCs w:val="22"/>
          <w:lang w:val="en-GB"/>
        </w:rPr>
        <w:t xml:space="preserve">. </w:t>
      </w:r>
      <w:r w:rsidRPr="65A33128" w:rsidR="00FB6169">
        <w:rPr>
          <w:rFonts w:ascii="Arial" w:hAnsi="Arial" w:eastAsia="Arial" w:cs="Arial"/>
          <w:sz w:val="22"/>
          <w:szCs w:val="22"/>
          <w:lang w:val="en-GB"/>
        </w:rPr>
        <w:t>The e-</w:t>
      </w:r>
      <w:r w:rsidRPr="65A33128" w:rsidR="001C6064">
        <w:rPr>
          <w:rFonts w:ascii="Arial" w:hAnsi="Arial" w:eastAsia="Arial" w:cs="Arial"/>
          <w:sz w:val="22"/>
          <w:szCs w:val="22"/>
          <w:lang w:val="en-GB"/>
        </w:rPr>
        <w:t xml:space="preserve">commerce sector also boomed during </w:t>
      </w:r>
      <w:r w:rsidRPr="65A33128" w:rsidR="00FB6169">
        <w:rPr>
          <w:rFonts w:ascii="Arial" w:hAnsi="Arial" w:eastAsia="Arial" w:cs="Arial"/>
          <w:sz w:val="22"/>
          <w:szCs w:val="22"/>
          <w:lang w:val="en-GB"/>
        </w:rPr>
        <w:t xml:space="preserve">the </w:t>
      </w:r>
      <w:r w:rsidRPr="65A33128" w:rsidR="001C6064">
        <w:rPr>
          <w:rFonts w:ascii="Arial" w:hAnsi="Arial" w:eastAsia="Arial" w:cs="Arial"/>
          <w:sz w:val="22"/>
          <w:szCs w:val="22"/>
          <w:lang w:val="en-GB"/>
        </w:rPr>
        <w:t>covid pandemic because of the lockdown in physical markets. This boom in the online market is still going on and is not showing any sign of stopping soon.</w:t>
      </w:r>
    </w:p>
    <w:p w:rsidRPr="001D2854" w:rsidR="0005745A" w:rsidP="65A33128" w:rsidRDefault="0005745A" w14:paraId="156301A9" w14:textId="26E2CEF4">
      <w:pPr>
        <w:pStyle w:val="Heading1"/>
        <w:rPr>
          <w:rFonts w:ascii="Arial" w:hAnsi="Arial" w:eastAsia="Arial" w:cs="Arial"/>
          <w:sz w:val="22"/>
          <w:szCs w:val="22"/>
        </w:rPr>
      </w:pPr>
      <w:bookmarkStart w:name="_Toc119776889" w:id="10"/>
      <w:r w:rsidRPr="65A33128" w:rsidR="0005745A">
        <w:rPr>
          <w:rFonts w:ascii="Arial" w:hAnsi="Arial" w:eastAsia="Arial" w:cs="Arial"/>
          <w:sz w:val="22"/>
          <w:szCs w:val="22"/>
        </w:rPr>
        <w:t>Conclusion</w:t>
      </w:r>
      <w:bookmarkEnd w:id="10"/>
    </w:p>
    <w:p w:rsidR="0005745A" w:rsidP="65A33128" w:rsidRDefault="0005745A" w14:paraId="662A3D08" w14:textId="315D0A69">
      <w:pPr>
        <w:tabs>
          <w:tab w:val="left" w:pos="4133"/>
        </w:tabs>
        <w:spacing w:line="480" w:lineRule="auto"/>
        <w:jc w:val="both"/>
        <w:rPr>
          <w:rFonts w:ascii="Arial" w:hAnsi="Arial" w:eastAsia="Arial" w:cs="Arial"/>
          <w:sz w:val="22"/>
          <w:szCs w:val="22"/>
          <w:lang w:val="en-GB"/>
        </w:rPr>
      </w:pPr>
      <w:r w:rsidRPr="65A33128" w:rsidR="0005745A">
        <w:rPr>
          <w:rFonts w:ascii="Arial" w:hAnsi="Arial" w:eastAsia="Arial" w:cs="Arial"/>
          <w:sz w:val="22"/>
          <w:szCs w:val="22"/>
          <w:lang w:val="en-GB"/>
        </w:rPr>
        <w:t>In conclusion</w:t>
      </w:r>
      <w:r w:rsidRPr="65A33128" w:rsidR="004E03A8">
        <w:rPr>
          <w:rFonts w:ascii="Arial" w:hAnsi="Arial" w:eastAsia="Arial" w:cs="Arial"/>
          <w:sz w:val="22"/>
          <w:szCs w:val="22"/>
          <w:lang w:val="en-GB"/>
        </w:rPr>
        <w:t>,</w:t>
      </w:r>
      <w:r w:rsidRPr="65A33128" w:rsidR="0005745A">
        <w:rPr>
          <w:rFonts w:ascii="Arial" w:hAnsi="Arial" w:eastAsia="Arial" w:cs="Arial"/>
          <w:sz w:val="22"/>
          <w:szCs w:val="22"/>
          <w:lang w:val="en-GB"/>
        </w:rPr>
        <w:t xml:space="preserve"> it can be said that </w:t>
      </w:r>
      <w:r w:rsidRPr="65A33128" w:rsidR="004E03A8">
        <w:rPr>
          <w:rFonts w:ascii="Arial" w:hAnsi="Arial" w:eastAsia="Arial" w:cs="Arial"/>
          <w:sz w:val="22"/>
          <w:szCs w:val="22"/>
          <w:lang w:val="en-GB"/>
        </w:rPr>
        <w:t>the Covid 19 pandemic was one of the most critical incidents</w:t>
      </w:r>
      <w:r w:rsidRPr="65A33128" w:rsidR="0005745A">
        <w:rPr>
          <w:rFonts w:ascii="Arial" w:hAnsi="Arial" w:eastAsia="Arial" w:cs="Arial"/>
          <w:sz w:val="22"/>
          <w:szCs w:val="22"/>
          <w:lang w:val="en-GB"/>
        </w:rPr>
        <w:t xml:space="preserve"> in the world in recent times. Covid 19 is an infectious disease that spread from China to the entire world</w:t>
      </w:r>
      <w:r w:rsidRPr="65A33128" w:rsidR="004E03A8">
        <w:rPr>
          <w:rFonts w:ascii="Arial" w:hAnsi="Arial" w:eastAsia="Arial" w:cs="Arial"/>
          <w:sz w:val="22"/>
          <w:szCs w:val="22"/>
          <w:lang w:val="en-GB"/>
        </w:rPr>
        <w:t>,</w:t>
      </w:r>
      <w:r w:rsidRPr="65A33128" w:rsidR="0005745A">
        <w:rPr>
          <w:rFonts w:ascii="Arial" w:hAnsi="Arial" w:eastAsia="Arial" w:cs="Arial"/>
          <w:sz w:val="22"/>
          <w:szCs w:val="22"/>
          <w:lang w:val="en-GB"/>
        </w:rPr>
        <w:t xml:space="preserve"> and almost every country was pushed into complete lockdown. </w:t>
      </w:r>
      <w:r w:rsidRPr="65A33128" w:rsidR="00CA18AA">
        <w:rPr>
          <w:rFonts w:ascii="Arial" w:hAnsi="Arial" w:eastAsia="Arial" w:cs="Arial"/>
          <w:sz w:val="22"/>
          <w:szCs w:val="22"/>
          <w:lang w:val="en-GB"/>
        </w:rPr>
        <w:t>United Kingdom was one of the few countries that took a massive hit to their health</w:t>
      </w:r>
      <w:r w:rsidRPr="65A33128" w:rsidR="004E03A8">
        <w:rPr>
          <w:rFonts w:ascii="Arial" w:hAnsi="Arial" w:eastAsia="Arial" w:cs="Arial"/>
          <w:sz w:val="22"/>
          <w:szCs w:val="22"/>
          <w:lang w:val="en-GB"/>
        </w:rPr>
        <w:t>, education, and GDP economic systems</w:t>
      </w:r>
      <w:r w:rsidRPr="65A33128" w:rsidR="00CA18AA">
        <w:rPr>
          <w:rFonts w:ascii="Arial" w:hAnsi="Arial" w:eastAsia="Arial" w:cs="Arial"/>
          <w:sz w:val="22"/>
          <w:szCs w:val="22"/>
          <w:lang w:val="en-GB"/>
        </w:rPr>
        <w:t>. The after</w:t>
      </w:r>
      <w:r w:rsidRPr="65A33128" w:rsidR="004E03A8">
        <w:rPr>
          <w:rFonts w:ascii="Arial" w:hAnsi="Arial" w:eastAsia="Arial" w:cs="Arial"/>
          <w:sz w:val="22"/>
          <w:szCs w:val="22"/>
          <w:lang w:val="en-GB"/>
        </w:rPr>
        <w:t>-</w:t>
      </w:r>
      <w:r w:rsidRPr="65A33128" w:rsidR="00CA18AA">
        <w:rPr>
          <w:rFonts w:ascii="Arial" w:hAnsi="Arial" w:eastAsia="Arial" w:cs="Arial"/>
          <w:sz w:val="22"/>
          <w:szCs w:val="22"/>
          <w:lang w:val="en-GB"/>
        </w:rPr>
        <w:t xml:space="preserve">effects of the covid pandemic were still apparent </w:t>
      </w:r>
      <w:r w:rsidRPr="65A33128" w:rsidR="004E03A8">
        <w:rPr>
          <w:rFonts w:ascii="Arial" w:hAnsi="Arial" w:eastAsia="Arial" w:cs="Arial"/>
          <w:sz w:val="22"/>
          <w:szCs w:val="22"/>
          <w:lang w:val="en-GB"/>
        </w:rPr>
        <w:t>i</w:t>
      </w:r>
      <w:r w:rsidRPr="65A33128" w:rsidR="00CA18AA">
        <w:rPr>
          <w:rFonts w:ascii="Arial" w:hAnsi="Arial" w:eastAsia="Arial" w:cs="Arial"/>
          <w:sz w:val="22"/>
          <w:szCs w:val="22"/>
          <w:lang w:val="en-GB"/>
        </w:rPr>
        <w:t>n the economy of the country after the lockdowns were lifted. Although the cases per day of Covid 19 are decreased to a great extent</w:t>
      </w:r>
      <w:r w:rsidRPr="65A33128" w:rsidR="004E03A8">
        <w:rPr>
          <w:rFonts w:ascii="Arial" w:hAnsi="Arial" w:eastAsia="Arial" w:cs="Arial"/>
          <w:sz w:val="22"/>
          <w:szCs w:val="22"/>
          <w:lang w:val="en-GB"/>
        </w:rPr>
        <w:t>,</w:t>
      </w:r>
      <w:r w:rsidRPr="65A33128" w:rsidR="00CA18AA">
        <w:rPr>
          <w:rFonts w:ascii="Arial" w:hAnsi="Arial" w:eastAsia="Arial" w:cs="Arial"/>
          <w:sz w:val="22"/>
          <w:szCs w:val="22"/>
          <w:lang w:val="en-GB"/>
        </w:rPr>
        <w:t xml:space="preserve"> there are still some people who are reporting to be covid positive. In such scenarios</w:t>
      </w:r>
      <w:r w:rsidRPr="65A33128" w:rsidR="004E03A8">
        <w:rPr>
          <w:rFonts w:ascii="Arial" w:hAnsi="Arial" w:eastAsia="Arial" w:cs="Arial"/>
          <w:sz w:val="22"/>
          <w:szCs w:val="22"/>
          <w:lang w:val="en-GB"/>
        </w:rPr>
        <w:t>,</w:t>
      </w:r>
      <w:r w:rsidRPr="65A33128" w:rsidR="00CA18AA">
        <w:rPr>
          <w:rFonts w:ascii="Arial" w:hAnsi="Arial" w:eastAsia="Arial" w:cs="Arial"/>
          <w:sz w:val="22"/>
          <w:szCs w:val="22"/>
          <w:lang w:val="en-GB"/>
        </w:rPr>
        <w:t xml:space="preserve"> people should get tested as soon as they suspect </w:t>
      </w:r>
      <w:r w:rsidRPr="65A33128" w:rsidR="0004093A">
        <w:rPr>
          <w:rFonts w:ascii="Arial" w:hAnsi="Arial" w:eastAsia="Arial" w:cs="Arial"/>
          <w:sz w:val="22"/>
          <w:szCs w:val="22"/>
          <w:lang w:val="en-GB"/>
        </w:rPr>
        <w:t>th</w:t>
      </w:r>
      <w:r w:rsidRPr="65A33128" w:rsidR="004E03A8">
        <w:rPr>
          <w:rFonts w:ascii="Arial" w:hAnsi="Arial" w:eastAsia="Arial" w:cs="Arial"/>
          <w:sz w:val="22"/>
          <w:szCs w:val="22"/>
          <w:lang w:val="en-GB"/>
        </w:rPr>
        <w:t>ey are suffering from the</w:t>
      </w:r>
      <w:r w:rsidRPr="65A33128" w:rsidR="0004093A">
        <w:rPr>
          <w:rFonts w:ascii="Arial" w:hAnsi="Arial" w:eastAsia="Arial" w:cs="Arial"/>
          <w:sz w:val="22"/>
          <w:szCs w:val="22"/>
          <w:lang w:val="en-GB"/>
        </w:rPr>
        <w:t xml:space="preserve"> Covid pandemic. </w:t>
      </w:r>
      <w:r w:rsidRPr="65A33128" w:rsidR="00052113">
        <w:rPr>
          <w:rFonts w:ascii="Arial" w:hAnsi="Arial" w:eastAsia="Arial" w:cs="Arial"/>
          <w:sz w:val="22"/>
          <w:szCs w:val="22"/>
          <w:lang w:val="en-GB"/>
        </w:rPr>
        <w:t xml:space="preserve">The SOPs should still be followed in crowded places that </w:t>
      </w:r>
      <w:r w:rsidRPr="65A33128" w:rsidR="004E03A8">
        <w:rPr>
          <w:rFonts w:ascii="Arial" w:hAnsi="Arial" w:eastAsia="Arial" w:cs="Arial"/>
          <w:sz w:val="22"/>
          <w:szCs w:val="22"/>
          <w:lang w:val="en-GB"/>
        </w:rPr>
        <w:t>the government designed</w:t>
      </w:r>
      <w:r w:rsidRPr="65A33128" w:rsidR="00052113">
        <w:rPr>
          <w:rFonts w:ascii="Arial" w:hAnsi="Arial" w:eastAsia="Arial" w:cs="Arial"/>
          <w:sz w:val="22"/>
          <w:szCs w:val="22"/>
          <w:lang w:val="en-GB"/>
        </w:rPr>
        <w:t xml:space="preserve"> to deal with the pandemic. General physicians and doctors should work on spreading awareness regarding the disease so that people should not forget that there is still a high chance of this. The most important recommendation is to spread the vaccination to </w:t>
      </w:r>
      <w:proofErr w:type="gramStart"/>
      <w:r w:rsidRPr="65A33128" w:rsidR="00052113">
        <w:rPr>
          <w:rFonts w:ascii="Arial" w:hAnsi="Arial" w:eastAsia="Arial" w:cs="Arial"/>
          <w:sz w:val="22"/>
          <w:szCs w:val="22"/>
          <w:lang w:val="en-GB"/>
        </w:rPr>
        <w:t>each and every</w:t>
      </w:r>
      <w:proofErr w:type="gramEnd"/>
      <w:r w:rsidRPr="65A33128" w:rsidR="00052113">
        <w:rPr>
          <w:rFonts w:ascii="Arial" w:hAnsi="Arial" w:eastAsia="Arial" w:cs="Arial"/>
          <w:sz w:val="22"/>
          <w:szCs w:val="22"/>
          <w:lang w:val="en-GB"/>
        </w:rPr>
        <w:t xml:space="preserve"> individual so that the chances of </w:t>
      </w:r>
      <w:r w:rsidRPr="65A33128" w:rsidR="004E03A8">
        <w:rPr>
          <w:rFonts w:ascii="Arial" w:hAnsi="Arial" w:eastAsia="Arial" w:cs="Arial"/>
          <w:sz w:val="22"/>
          <w:szCs w:val="22"/>
          <w:lang w:val="en-GB"/>
        </w:rPr>
        <w:t xml:space="preserve">a </w:t>
      </w:r>
      <w:r w:rsidRPr="65A33128" w:rsidR="00052113">
        <w:rPr>
          <w:rFonts w:ascii="Arial" w:hAnsi="Arial" w:eastAsia="Arial" w:cs="Arial"/>
          <w:sz w:val="22"/>
          <w:szCs w:val="22"/>
          <w:lang w:val="en-GB"/>
        </w:rPr>
        <w:t>new pandemic c</w:t>
      </w:r>
      <w:r w:rsidRPr="65A33128" w:rsidR="004E03A8">
        <w:rPr>
          <w:rFonts w:ascii="Arial" w:hAnsi="Arial" w:eastAsia="Arial" w:cs="Arial"/>
          <w:sz w:val="22"/>
          <w:szCs w:val="22"/>
          <w:lang w:val="en-GB"/>
        </w:rPr>
        <w:t>an</w:t>
      </w:r>
      <w:r w:rsidRPr="65A33128" w:rsidR="00052113">
        <w:rPr>
          <w:rFonts w:ascii="Arial" w:hAnsi="Arial" w:eastAsia="Arial" w:cs="Arial"/>
          <w:sz w:val="22"/>
          <w:szCs w:val="22"/>
          <w:lang w:val="en-GB"/>
        </w:rPr>
        <w:t xml:space="preserve"> be </w:t>
      </w:r>
      <w:proofErr w:type="gramStart"/>
      <w:r w:rsidRPr="65A33128" w:rsidR="00052113">
        <w:rPr>
          <w:rFonts w:ascii="Arial" w:hAnsi="Arial" w:eastAsia="Arial" w:cs="Arial"/>
          <w:sz w:val="22"/>
          <w:szCs w:val="22"/>
          <w:lang w:val="en-GB"/>
        </w:rPr>
        <w:t>reduced</w:t>
      </w:r>
      <w:proofErr w:type="gramEnd"/>
      <w:r w:rsidRPr="65A33128" w:rsidR="00052113">
        <w:rPr>
          <w:rFonts w:ascii="Arial" w:hAnsi="Arial" w:eastAsia="Arial" w:cs="Arial"/>
          <w:sz w:val="22"/>
          <w:szCs w:val="22"/>
          <w:lang w:val="en-GB"/>
        </w:rPr>
        <w:t xml:space="preserve"> and the world can be saved from </w:t>
      </w:r>
      <w:r w:rsidRPr="65A33128" w:rsidR="004E03A8">
        <w:rPr>
          <w:rFonts w:ascii="Arial" w:hAnsi="Arial" w:eastAsia="Arial" w:cs="Arial"/>
          <w:sz w:val="22"/>
          <w:szCs w:val="22"/>
          <w:lang w:val="en-GB"/>
        </w:rPr>
        <w:t xml:space="preserve">a </w:t>
      </w:r>
      <w:r w:rsidRPr="65A33128" w:rsidR="00052113">
        <w:rPr>
          <w:rFonts w:ascii="Arial" w:hAnsi="Arial" w:eastAsia="Arial" w:cs="Arial"/>
          <w:sz w:val="22"/>
          <w:szCs w:val="22"/>
          <w:lang w:val="en-GB"/>
        </w:rPr>
        <w:t>similar situation in the future.</w:t>
      </w:r>
    </w:p>
    <w:p w:rsidR="001D2854" w:rsidP="65A33128" w:rsidRDefault="001D2854" w14:paraId="59653669" w14:textId="1AE532F0">
      <w:pPr>
        <w:tabs>
          <w:tab w:val="left" w:pos="4133"/>
        </w:tabs>
        <w:spacing w:line="480" w:lineRule="auto"/>
        <w:jc w:val="both"/>
        <w:rPr>
          <w:rFonts w:ascii="Arial" w:hAnsi="Arial" w:eastAsia="Arial" w:cs="Arial"/>
          <w:sz w:val="22"/>
          <w:szCs w:val="22"/>
          <w:lang w:val="en-GB"/>
        </w:rPr>
      </w:pPr>
    </w:p>
    <w:p w:rsidR="001D2854" w:rsidP="65A33128" w:rsidRDefault="001D2854" w14:paraId="65DFDE07" w14:textId="58559F43">
      <w:pPr>
        <w:tabs>
          <w:tab w:val="left" w:pos="4133"/>
        </w:tabs>
        <w:spacing w:line="480" w:lineRule="auto"/>
        <w:jc w:val="both"/>
        <w:rPr>
          <w:rFonts w:ascii="Arial" w:hAnsi="Arial" w:eastAsia="Arial" w:cs="Arial"/>
          <w:sz w:val="22"/>
          <w:szCs w:val="22"/>
          <w:lang w:val="en-GB"/>
        </w:rPr>
      </w:pPr>
    </w:p>
    <w:p w:rsidR="001D2854" w:rsidP="65A33128" w:rsidRDefault="001D2854" w14:paraId="67CBBCAE" w14:textId="0E125C45">
      <w:pPr>
        <w:tabs>
          <w:tab w:val="left" w:pos="4133"/>
        </w:tabs>
        <w:spacing w:line="480" w:lineRule="auto"/>
        <w:jc w:val="both"/>
        <w:rPr>
          <w:rFonts w:ascii="Arial" w:hAnsi="Arial" w:eastAsia="Arial" w:cs="Arial"/>
          <w:sz w:val="22"/>
          <w:szCs w:val="22"/>
          <w:lang w:val="en-GB"/>
        </w:rPr>
      </w:pPr>
    </w:p>
    <w:p w:rsidR="001D2854" w:rsidP="65A33128" w:rsidRDefault="001D2854" w14:paraId="716A7C9C" w14:textId="1D3B59B2">
      <w:pPr>
        <w:tabs>
          <w:tab w:val="left" w:pos="4133"/>
        </w:tabs>
        <w:spacing w:line="480" w:lineRule="auto"/>
        <w:jc w:val="both"/>
        <w:rPr>
          <w:rFonts w:ascii="Arial" w:hAnsi="Arial" w:eastAsia="Arial" w:cs="Arial"/>
          <w:sz w:val="22"/>
          <w:szCs w:val="22"/>
          <w:lang w:val="en-GB"/>
        </w:rPr>
      </w:pPr>
    </w:p>
    <w:p w:rsidR="001D2854" w:rsidP="65A33128" w:rsidRDefault="001D2854" w14:paraId="08ECC03C" w14:textId="7D97649B">
      <w:pPr>
        <w:tabs>
          <w:tab w:val="left" w:pos="4133"/>
        </w:tabs>
        <w:spacing w:line="480" w:lineRule="auto"/>
        <w:jc w:val="both"/>
        <w:rPr>
          <w:rFonts w:ascii="Arial" w:hAnsi="Arial" w:eastAsia="Arial" w:cs="Arial"/>
          <w:sz w:val="22"/>
          <w:szCs w:val="22"/>
          <w:lang w:val="en-GB"/>
        </w:rPr>
      </w:pPr>
    </w:p>
    <w:p w:rsidR="001D2854" w:rsidP="65A33128" w:rsidRDefault="001D2854" w14:paraId="33FB91F5" w14:textId="551B4363">
      <w:pPr>
        <w:tabs>
          <w:tab w:val="left" w:pos="4133"/>
        </w:tabs>
        <w:spacing w:line="480" w:lineRule="auto"/>
        <w:jc w:val="both"/>
        <w:rPr>
          <w:rFonts w:ascii="Arial" w:hAnsi="Arial" w:eastAsia="Arial" w:cs="Arial"/>
          <w:sz w:val="22"/>
          <w:szCs w:val="22"/>
          <w:lang w:val="en-GB"/>
        </w:rPr>
      </w:pPr>
    </w:p>
    <w:p w:rsidR="001D2854" w:rsidP="65A33128" w:rsidRDefault="001D2854" w14:paraId="11F50F93" w14:textId="01632F61">
      <w:pPr>
        <w:tabs>
          <w:tab w:val="left" w:pos="4133"/>
        </w:tabs>
        <w:spacing w:line="480" w:lineRule="auto"/>
        <w:jc w:val="both"/>
        <w:rPr>
          <w:rFonts w:ascii="Arial" w:hAnsi="Arial" w:eastAsia="Arial" w:cs="Arial"/>
          <w:sz w:val="22"/>
          <w:szCs w:val="22"/>
          <w:lang w:val="en-GB"/>
        </w:rPr>
      </w:pPr>
    </w:p>
    <w:p w:rsidR="001D2854" w:rsidP="65A33128" w:rsidRDefault="001D2854" w14:paraId="551D5FD3" w14:textId="62F1F559">
      <w:pPr>
        <w:tabs>
          <w:tab w:val="left" w:pos="4133"/>
        </w:tabs>
        <w:spacing w:line="480" w:lineRule="auto"/>
        <w:jc w:val="both"/>
        <w:rPr>
          <w:rFonts w:ascii="Arial" w:hAnsi="Arial" w:eastAsia="Arial" w:cs="Arial"/>
          <w:sz w:val="22"/>
          <w:szCs w:val="22"/>
          <w:lang w:val="en-GB"/>
        </w:rPr>
      </w:pPr>
    </w:p>
    <w:p w:rsidR="001D2854" w:rsidP="001D2854" w:rsidRDefault="001D2854" w14:paraId="775E3883" w14:textId="74AAE9FB">
      <w:pPr>
        <w:tabs>
          <w:tab w:val="left" w:pos="4133"/>
        </w:tabs>
        <w:spacing w:line="480" w:lineRule="auto"/>
        <w:jc w:val="both"/>
        <w:rPr>
          <w:rFonts w:ascii="Times New Roman" w:hAnsi="Times New Roman" w:cs="Times New Roman"/>
          <w:sz w:val="24"/>
          <w:szCs w:val="24"/>
          <w:lang w:val="en-GB"/>
        </w:rPr>
      </w:pPr>
    </w:p>
    <w:p w:rsidR="001D2854" w:rsidP="001D2854" w:rsidRDefault="001D2854" w14:paraId="5BDF2DB4" w14:textId="1BE94568">
      <w:pPr>
        <w:tabs>
          <w:tab w:val="left" w:pos="4133"/>
        </w:tabs>
        <w:spacing w:line="480" w:lineRule="auto"/>
        <w:jc w:val="both"/>
        <w:rPr>
          <w:rFonts w:ascii="Times New Roman" w:hAnsi="Times New Roman" w:cs="Times New Roman"/>
          <w:sz w:val="24"/>
          <w:szCs w:val="24"/>
          <w:lang w:val="en-GB"/>
        </w:rPr>
      </w:pPr>
    </w:p>
    <w:p w:rsidR="001D2854" w:rsidP="001D2854" w:rsidRDefault="001D2854" w14:paraId="5F1879A6" w14:textId="48FFD176">
      <w:pPr>
        <w:tabs>
          <w:tab w:val="left" w:pos="4133"/>
        </w:tabs>
        <w:spacing w:line="480" w:lineRule="auto"/>
        <w:jc w:val="both"/>
        <w:rPr>
          <w:rFonts w:ascii="Times New Roman" w:hAnsi="Times New Roman" w:cs="Times New Roman"/>
          <w:sz w:val="24"/>
          <w:szCs w:val="24"/>
          <w:lang w:val="en-GB"/>
        </w:rPr>
      </w:pPr>
    </w:p>
    <w:p w:rsidR="001D2854" w:rsidP="001D2854" w:rsidRDefault="001D2854" w14:paraId="191374E2" w14:textId="1A77D3DA">
      <w:pPr>
        <w:tabs>
          <w:tab w:val="left" w:pos="4133"/>
        </w:tabs>
        <w:spacing w:line="480" w:lineRule="auto"/>
        <w:jc w:val="both"/>
        <w:rPr>
          <w:rFonts w:ascii="Times New Roman" w:hAnsi="Times New Roman" w:cs="Times New Roman"/>
          <w:sz w:val="24"/>
          <w:szCs w:val="24"/>
          <w:lang w:val="en-GB"/>
        </w:rPr>
      </w:pPr>
    </w:p>
    <w:p w:rsidR="001D2854" w:rsidP="001D2854" w:rsidRDefault="001D2854" w14:paraId="02070C32" w14:textId="636B7DE7">
      <w:pPr>
        <w:tabs>
          <w:tab w:val="left" w:pos="4133"/>
        </w:tabs>
        <w:spacing w:line="480" w:lineRule="auto"/>
        <w:jc w:val="both"/>
        <w:rPr>
          <w:rFonts w:ascii="Times New Roman" w:hAnsi="Times New Roman" w:cs="Times New Roman"/>
          <w:sz w:val="24"/>
          <w:szCs w:val="24"/>
          <w:lang w:val="en-GB"/>
        </w:rPr>
      </w:pPr>
    </w:p>
    <w:p w:rsidRPr="001D2854" w:rsidR="001D2854" w:rsidP="001D2854" w:rsidRDefault="001D2854" w14:paraId="5E0BD1BA" w14:textId="77777777">
      <w:pPr>
        <w:tabs>
          <w:tab w:val="left" w:pos="4133"/>
        </w:tabs>
        <w:spacing w:line="480" w:lineRule="auto"/>
        <w:jc w:val="both"/>
        <w:rPr>
          <w:rFonts w:ascii="Times New Roman" w:hAnsi="Times New Roman" w:cs="Times New Roman"/>
          <w:sz w:val="24"/>
          <w:szCs w:val="24"/>
          <w:lang w:val="en-GB"/>
        </w:rPr>
      </w:pPr>
    </w:p>
    <w:p w:rsidRPr="001D2854" w:rsidR="003C5758" w:rsidP="001D2854" w:rsidRDefault="003C5758" w14:paraId="11FFB77E" w14:textId="62A0F9AE">
      <w:pPr>
        <w:pStyle w:val="Heading1"/>
      </w:pPr>
      <w:bookmarkStart w:name="_Toc119776890" w:id="11"/>
      <w:r w:rsidRPr="001D2854">
        <w:t>References</w:t>
      </w:r>
      <w:bookmarkEnd w:id="11"/>
    </w:p>
    <w:p w:rsidRPr="001D2854" w:rsidR="001D2854" w:rsidP="65A33128" w:rsidRDefault="001D2854" w14:paraId="66686D7E"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CDC, 2022. </w:t>
      </w:r>
      <w:r w:rsidRPr="65A33128" w:rsidR="001D2854">
        <w:rPr>
          <w:rFonts w:ascii="Arial" w:hAnsi="Arial" w:eastAsia="Arial" w:cs="Arial"/>
          <w:i w:val="1"/>
          <w:iCs w:val="1"/>
          <w:sz w:val="22"/>
          <w:szCs w:val="22"/>
        </w:rPr>
        <w:t>Long Covid or post-covid conditions</w:t>
      </w:r>
      <w:r w:rsidRPr="65A33128" w:rsidR="001D2854">
        <w:rPr>
          <w:rFonts w:ascii="Arial" w:hAnsi="Arial" w:eastAsia="Arial" w:cs="Arial"/>
          <w:sz w:val="22"/>
          <w:szCs w:val="22"/>
        </w:rPr>
        <w:t xml:space="preserve">. [online]. Available at: &lt;https://www.cdc.gov/coronavirus/2019-ncov/long-term-effects/index.html&gt; [Accessed 19 Nov. 2022]. </w:t>
      </w:r>
    </w:p>
    <w:p w:rsidRPr="001D2854" w:rsidR="001D2854" w:rsidP="65A33128" w:rsidRDefault="001D2854" w14:paraId="4F3D6CAA"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Centers for Disease Control and Prevention, 2020. </w:t>
      </w:r>
      <w:r w:rsidRPr="65A33128" w:rsidR="001D2854">
        <w:rPr>
          <w:rFonts w:ascii="Arial" w:hAnsi="Arial" w:eastAsia="Arial" w:cs="Arial"/>
          <w:i w:val="1"/>
          <w:iCs w:val="1"/>
          <w:sz w:val="22"/>
          <w:szCs w:val="22"/>
        </w:rPr>
        <w:t>Assessing risk factors for severe COVID-19 illness</w:t>
      </w:r>
      <w:r w:rsidRPr="65A33128" w:rsidR="001D2854">
        <w:rPr>
          <w:rFonts w:ascii="Arial" w:hAnsi="Arial" w:eastAsia="Arial" w:cs="Arial"/>
          <w:sz w:val="22"/>
          <w:szCs w:val="22"/>
        </w:rPr>
        <w:t xml:space="preserve">. [online]. Available at: &lt;https://www.cdc.gov/coronavirus/2019-ncov/covid-data/investigations-discovery/assessing-risk-factors.html&gt; [Accessed 19 Nov. 2022]. </w:t>
      </w:r>
    </w:p>
    <w:p w:rsidRPr="001D2854" w:rsidR="001D2854" w:rsidP="65A33128" w:rsidRDefault="001D2854" w14:paraId="027E9333"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Centers for Disease Control and Prevention, 2022. </w:t>
      </w:r>
      <w:r w:rsidRPr="65A33128" w:rsidR="001D2854">
        <w:rPr>
          <w:rFonts w:ascii="Arial" w:hAnsi="Arial" w:eastAsia="Arial" w:cs="Arial"/>
          <w:i w:val="1"/>
          <w:iCs w:val="1"/>
          <w:sz w:val="22"/>
          <w:szCs w:val="22"/>
        </w:rPr>
        <w:t>People with certain medical conditions</w:t>
      </w:r>
      <w:r w:rsidRPr="65A33128" w:rsidR="001D2854">
        <w:rPr>
          <w:rFonts w:ascii="Arial" w:hAnsi="Arial" w:eastAsia="Arial" w:cs="Arial"/>
          <w:sz w:val="22"/>
          <w:szCs w:val="22"/>
        </w:rPr>
        <w:t xml:space="preserve">. [online]. Available at: &lt;https://www.cdc.gov/coronavirus/2019-ncov/need-extra-precautions/people-with-medical-conditions.html&gt; [Accessed 19 Nov. 2022]. </w:t>
      </w:r>
    </w:p>
    <w:p w:rsidRPr="001D2854" w:rsidR="001D2854" w:rsidP="65A33128" w:rsidRDefault="001D2854" w14:paraId="4CE1AC0C"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Data.gov.uk, 2022. </w:t>
      </w:r>
      <w:r w:rsidRPr="65A33128" w:rsidR="001D2854">
        <w:rPr>
          <w:rFonts w:ascii="Arial" w:hAnsi="Arial" w:eastAsia="Arial" w:cs="Arial"/>
          <w:i w:val="1"/>
          <w:iCs w:val="1"/>
          <w:sz w:val="22"/>
          <w:szCs w:val="22"/>
        </w:rPr>
        <w:t>Covid 19 - Cases in England</w:t>
      </w:r>
      <w:r w:rsidRPr="65A33128" w:rsidR="001D2854">
        <w:rPr>
          <w:rFonts w:ascii="Arial" w:hAnsi="Arial" w:eastAsia="Arial" w:cs="Arial"/>
          <w:sz w:val="22"/>
          <w:szCs w:val="22"/>
        </w:rPr>
        <w:t xml:space="preserve">. [online]. Available at: &lt;https://coronavirus.data.gov.uk/details/cases?areaType=nation&amp;areaName=England&gt; [Accessed 19 Nov. 2022]. </w:t>
      </w:r>
    </w:p>
    <w:p w:rsidRPr="001D2854" w:rsidR="001D2854" w:rsidP="65A33128" w:rsidRDefault="001D2854" w14:paraId="08921BC3" w14:textId="77777777">
      <w:pPr>
        <w:pStyle w:val="NormalWeb"/>
        <w:spacing w:line="480" w:lineRule="auto"/>
        <w:jc w:val="both"/>
        <w:rPr>
          <w:rFonts w:ascii="Arial" w:hAnsi="Arial" w:eastAsia="Arial" w:cs="Arial"/>
          <w:color w:val="222222"/>
          <w:sz w:val="22"/>
          <w:szCs w:val="22"/>
          <w:shd w:val="clear" w:color="auto" w:fill="FFFFFF"/>
        </w:rPr>
      </w:pPr>
      <w:r w:rsidRPr="65A33128" w:rsidR="001D2854">
        <w:rPr>
          <w:rFonts w:ascii="Arial" w:hAnsi="Arial" w:eastAsia="Arial" w:cs="Arial"/>
          <w:color w:val="222222"/>
          <w:sz w:val="22"/>
          <w:szCs w:val="22"/>
          <w:shd w:val="clear" w:color="auto" w:fill="FFFFFF"/>
        </w:rPr>
        <w:t>Davis, J.S., Ferreira, D., Denholm, J.T. and Tong, S.Y., 2020. Clinical trials for the prevention and treatment of COVID‐19: current state of play. </w:t>
      </w:r>
      <w:r w:rsidRPr="65A33128" w:rsidR="001D2854">
        <w:rPr>
          <w:rFonts w:ascii="Arial" w:hAnsi="Arial" w:eastAsia="Arial" w:cs="Arial"/>
          <w:i w:val="1"/>
          <w:iCs w:val="1"/>
          <w:color w:val="222222"/>
          <w:sz w:val="22"/>
          <w:szCs w:val="22"/>
          <w:shd w:val="clear" w:color="auto" w:fill="FFFFFF"/>
        </w:rPr>
        <w:t>Medical Journal of Australia</w:t>
      </w:r>
      <w:r w:rsidRPr="65A33128" w:rsidR="001D2854">
        <w:rPr>
          <w:rFonts w:ascii="Arial" w:hAnsi="Arial" w:eastAsia="Arial" w:cs="Arial"/>
          <w:color w:val="222222"/>
          <w:sz w:val="22"/>
          <w:szCs w:val="22"/>
          <w:shd w:val="clear" w:color="auto" w:fill="FFFFFF"/>
        </w:rPr>
        <w:t>, </w:t>
      </w:r>
      <w:r w:rsidRPr="65A33128" w:rsidR="001D2854">
        <w:rPr>
          <w:rFonts w:ascii="Arial" w:hAnsi="Arial" w:eastAsia="Arial" w:cs="Arial"/>
          <w:i w:val="1"/>
          <w:iCs w:val="1"/>
          <w:color w:val="222222"/>
          <w:sz w:val="22"/>
          <w:szCs w:val="22"/>
          <w:shd w:val="clear" w:color="auto" w:fill="FFFFFF"/>
        </w:rPr>
        <w:t>213</w:t>
      </w:r>
      <w:r w:rsidRPr="65A33128" w:rsidR="001D2854">
        <w:rPr>
          <w:rFonts w:ascii="Arial" w:hAnsi="Arial" w:eastAsia="Arial" w:cs="Arial"/>
          <w:color w:val="222222"/>
          <w:sz w:val="22"/>
          <w:szCs w:val="22"/>
          <w:shd w:val="clear" w:color="auto" w:fill="FFFFFF"/>
        </w:rPr>
        <w:t>(2), pp.86-93.</w:t>
      </w:r>
    </w:p>
    <w:p w:rsidRPr="001D2854" w:rsidR="001D2854" w:rsidP="65A33128" w:rsidRDefault="001D2854" w14:paraId="683FB252"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GOV.UK, 2022. </w:t>
      </w:r>
      <w:r w:rsidRPr="65A33128" w:rsidR="001D2854">
        <w:rPr>
          <w:rFonts w:ascii="Arial" w:hAnsi="Arial" w:eastAsia="Arial" w:cs="Arial"/>
          <w:i w:val="1"/>
          <w:iCs w:val="1"/>
          <w:sz w:val="22"/>
          <w:szCs w:val="22"/>
        </w:rPr>
        <w:t>Direct and indirect health impacts of covid-19 in England: Emerging omicron impacts</w:t>
      </w:r>
      <w:r w:rsidRPr="65A33128" w:rsidR="001D2854">
        <w:rPr>
          <w:rFonts w:ascii="Arial" w:hAnsi="Arial" w:eastAsia="Arial" w:cs="Arial"/>
          <w:sz w:val="22"/>
          <w:szCs w:val="22"/>
        </w:rPr>
        <w:t xml:space="preserve">. [online]. Available at: &lt;https://www.gov.uk/government/publications/direct-and-indirect-health-impacts-of-covid-19-in-england-emerging-omicron-impacts/direct-and-indirect-health-impacts-of-covid-19-in-england-emerging-omicron-impacts&gt; [Accessed 19 Nov. 2022]. </w:t>
      </w:r>
    </w:p>
    <w:p w:rsidRPr="001D2854" w:rsidR="001D2854" w:rsidP="65A33128" w:rsidRDefault="001D2854" w14:paraId="6EA8F39D" w14:textId="77777777">
      <w:pPr>
        <w:pStyle w:val="NormalWeb"/>
        <w:spacing w:line="480" w:lineRule="auto"/>
        <w:jc w:val="both"/>
        <w:rPr>
          <w:rFonts w:ascii="Arial" w:hAnsi="Arial" w:eastAsia="Arial" w:cs="Arial"/>
          <w:sz w:val="22"/>
          <w:szCs w:val="22"/>
        </w:rPr>
      </w:pPr>
      <w:proofErr w:type="spellStart"/>
      <w:r w:rsidRPr="65A33128" w:rsidR="001D2854">
        <w:rPr>
          <w:rFonts w:ascii="Arial" w:hAnsi="Arial" w:eastAsia="Arial" w:cs="Arial"/>
          <w:color w:val="222222"/>
          <w:sz w:val="22"/>
          <w:szCs w:val="22"/>
          <w:shd w:val="clear" w:color="auto" w:fill="FFFFFF"/>
        </w:rPr>
        <w:t>Molani</w:t>
      </w:r>
      <w:proofErr w:type="spellEnd"/>
      <w:r w:rsidRPr="65A33128" w:rsidR="001D2854">
        <w:rPr>
          <w:rFonts w:ascii="Arial" w:hAnsi="Arial" w:eastAsia="Arial" w:cs="Arial"/>
          <w:color w:val="222222"/>
          <w:sz w:val="22"/>
          <w:szCs w:val="22"/>
          <w:shd w:val="clear" w:color="auto" w:fill="FFFFFF"/>
        </w:rPr>
        <w:t xml:space="preserve">, S., Hernandez, P.V., Roper, R.T., </w:t>
      </w:r>
      <w:r w:rsidRPr="65A33128" w:rsidR="001D2854">
        <w:rPr>
          <w:rFonts w:ascii="Arial" w:hAnsi="Arial" w:eastAsia="Arial" w:cs="Arial"/>
          <w:color w:val="222222"/>
          <w:sz w:val="22"/>
          <w:szCs w:val="22"/>
          <w:shd w:val="clear" w:color="auto" w:fill="FFFFFF"/>
        </w:rPr>
        <w:t>Duvvuri</w:t>
      </w:r>
      <w:r w:rsidRPr="65A33128" w:rsidR="001D2854">
        <w:rPr>
          <w:rFonts w:ascii="Arial" w:hAnsi="Arial" w:eastAsia="Arial" w:cs="Arial"/>
          <w:color w:val="222222"/>
          <w:sz w:val="22"/>
          <w:szCs w:val="22"/>
          <w:shd w:val="clear" w:color="auto" w:fill="FFFFFF"/>
        </w:rPr>
        <w:t xml:space="preserve">, V.R., Baumgartner, A.M., Goldman, J.D., </w:t>
      </w:r>
      <w:r w:rsidRPr="65A33128" w:rsidR="001D2854">
        <w:rPr>
          <w:rFonts w:ascii="Arial" w:hAnsi="Arial" w:eastAsia="Arial" w:cs="Arial"/>
          <w:color w:val="222222"/>
          <w:sz w:val="22"/>
          <w:szCs w:val="22"/>
          <w:shd w:val="clear" w:color="auto" w:fill="FFFFFF"/>
        </w:rPr>
        <w:t>Ertekin-Taner</w:t>
      </w:r>
      <w:r w:rsidRPr="65A33128" w:rsidR="001D2854">
        <w:rPr>
          <w:rFonts w:ascii="Arial" w:hAnsi="Arial" w:eastAsia="Arial" w:cs="Arial"/>
          <w:color w:val="222222"/>
          <w:sz w:val="22"/>
          <w:szCs w:val="22"/>
          <w:shd w:val="clear" w:color="auto" w:fill="FFFFFF"/>
        </w:rPr>
        <w:t>, N., Funk, C.C., Price, N.D., Rappaport, N. and Hadlock, J.J., 2022. Risk factors for severe COVID-19 differ by age for hospitalized adults. </w:t>
      </w:r>
      <w:r w:rsidRPr="65A33128" w:rsidR="001D2854">
        <w:rPr>
          <w:rFonts w:ascii="Arial" w:hAnsi="Arial" w:eastAsia="Arial" w:cs="Arial"/>
          <w:i w:val="1"/>
          <w:iCs w:val="1"/>
          <w:color w:val="222222"/>
          <w:sz w:val="22"/>
          <w:szCs w:val="22"/>
          <w:shd w:val="clear" w:color="auto" w:fill="FFFFFF"/>
        </w:rPr>
        <w:t>Scientific reports</w:t>
      </w:r>
      <w:r w:rsidRPr="65A33128" w:rsidR="001D2854">
        <w:rPr>
          <w:rFonts w:ascii="Arial" w:hAnsi="Arial" w:eastAsia="Arial" w:cs="Arial"/>
          <w:color w:val="222222"/>
          <w:sz w:val="22"/>
          <w:szCs w:val="22"/>
          <w:shd w:val="clear" w:color="auto" w:fill="FFFFFF"/>
        </w:rPr>
        <w:t>, </w:t>
      </w:r>
      <w:r w:rsidRPr="65A33128" w:rsidR="001D2854">
        <w:rPr>
          <w:rFonts w:ascii="Arial" w:hAnsi="Arial" w:eastAsia="Arial" w:cs="Arial"/>
          <w:i w:val="1"/>
          <w:iCs w:val="1"/>
          <w:color w:val="222222"/>
          <w:sz w:val="22"/>
          <w:szCs w:val="22"/>
          <w:shd w:val="clear" w:color="auto" w:fill="FFFFFF"/>
        </w:rPr>
        <w:t>12</w:t>
      </w:r>
      <w:r w:rsidRPr="65A33128" w:rsidR="001D2854">
        <w:rPr>
          <w:rFonts w:ascii="Arial" w:hAnsi="Arial" w:eastAsia="Arial" w:cs="Arial"/>
          <w:color w:val="222222"/>
          <w:sz w:val="22"/>
          <w:szCs w:val="22"/>
          <w:shd w:val="clear" w:color="auto" w:fill="FFFFFF"/>
        </w:rPr>
        <w:t>(1), pp.1-9.</w:t>
      </w:r>
      <w:r w:rsidRPr="65A33128" w:rsidR="001D2854">
        <w:rPr>
          <w:rFonts w:ascii="Arial" w:hAnsi="Arial" w:eastAsia="Arial" w:cs="Arial"/>
          <w:sz w:val="22"/>
          <w:szCs w:val="22"/>
        </w:rPr>
        <w:t xml:space="preserve"> </w:t>
      </w:r>
    </w:p>
    <w:p w:rsidRPr="001D2854" w:rsidR="001D2854" w:rsidP="65A33128" w:rsidRDefault="001D2854" w14:paraId="6296C997"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NHS choices (a), 2022. </w:t>
      </w:r>
      <w:r w:rsidRPr="65A33128" w:rsidR="001D2854">
        <w:rPr>
          <w:rFonts w:ascii="Arial" w:hAnsi="Arial" w:eastAsia="Arial" w:cs="Arial"/>
          <w:i w:val="1"/>
          <w:iCs w:val="1"/>
          <w:sz w:val="22"/>
          <w:szCs w:val="22"/>
        </w:rPr>
        <w:t>Coronavirus (COVID-19) symptoms in adults</w:t>
      </w:r>
      <w:r w:rsidRPr="65A33128" w:rsidR="001D2854">
        <w:rPr>
          <w:rFonts w:ascii="Arial" w:hAnsi="Arial" w:eastAsia="Arial" w:cs="Arial"/>
          <w:sz w:val="22"/>
          <w:szCs w:val="22"/>
        </w:rPr>
        <w:t xml:space="preserve">. [online]. Available at: &lt;https://www.nhs.uk/conditions/coronavirus-covid-19/symptoms/main-symptoms/&gt; [Accessed 19 Nov. 2022]. </w:t>
      </w:r>
    </w:p>
    <w:p w:rsidRPr="001D2854" w:rsidR="001D2854" w:rsidP="65A33128" w:rsidRDefault="001D2854" w14:paraId="4DC093ED"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NHS choices (b), 2022. </w:t>
      </w:r>
      <w:r w:rsidRPr="65A33128" w:rsidR="001D2854">
        <w:rPr>
          <w:rFonts w:ascii="Arial" w:hAnsi="Arial" w:eastAsia="Arial" w:cs="Arial"/>
          <w:i w:val="1"/>
          <w:iCs w:val="1"/>
          <w:sz w:val="22"/>
          <w:szCs w:val="22"/>
        </w:rPr>
        <w:t>COVID-19: Summary of infection prevention and control guidance and information for healthcare settings</w:t>
      </w:r>
      <w:r w:rsidRPr="65A33128" w:rsidR="001D2854">
        <w:rPr>
          <w:rFonts w:ascii="Arial" w:hAnsi="Arial" w:eastAsia="Arial" w:cs="Arial"/>
          <w:sz w:val="22"/>
          <w:szCs w:val="22"/>
        </w:rPr>
        <w:t xml:space="preserve">. [online]. Available at: &lt;https://www.england.nhs.uk/coronavirus/documents/covid-19-summary-of-infection-prevention-and-control-guidance-and-information-for-healthcare-settings/&gt; [Accessed 19 Nov. 2022]. </w:t>
      </w:r>
    </w:p>
    <w:p w:rsidRPr="001D2854" w:rsidR="001D2854" w:rsidP="65A33128" w:rsidRDefault="001D2854" w14:paraId="6FF7BE6A"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NHS choices (c), 2022. </w:t>
      </w:r>
      <w:r w:rsidRPr="65A33128" w:rsidR="001D2854">
        <w:rPr>
          <w:rFonts w:ascii="Arial" w:hAnsi="Arial" w:eastAsia="Arial" w:cs="Arial"/>
          <w:i w:val="1"/>
          <w:iCs w:val="1"/>
          <w:sz w:val="22"/>
          <w:szCs w:val="22"/>
        </w:rPr>
        <w:t>How to avoid catching and spreading coronavirus (COVID-19)</w:t>
      </w:r>
      <w:r w:rsidRPr="65A33128" w:rsidR="001D2854">
        <w:rPr>
          <w:rFonts w:ascii="Arial" w:hAnsi="Arial" w:eastAsia="Arial" w:cs="Arial"/>
          <w:sz w:val="22"/>
          <w:szCs w:val="22"/>
        </w:rPr>
        <w:t xml:space="preserve">. [online]. Available at: &lt;https://www.nhs.uk/conditions/coronavirus-covid-19/how-to-avoid-catching-and-spreading-coronavirus-covid-19/&gt; [Accessed 19 Nov. 2022]. </w:t>
      </w:r>
    </w:p>
    <w:p w:rsidRPr="001D2854" w:rsidR="001D2854" w:rsidP="65A33128" w:rsidRDefault="001D2854" w14:paraId="0E50E81D"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NHS Foundation Trust, 2022. </w:t>
      </w:r>
      <w:r w:rsidRPr="65A33128" w:rsidR="001D2854">
        <w:rPr>
          <w:rFonts w:ascii="Arial" w:hAnsi="Arial" w:eastAsia="Arial" w:cs="Arial"/>
          <w:i w:val="1"/>
          <w:iCs w:val="1"/>
          <w:sz w:val="22"/>
          <w:szCs w:val="22"/>
        </w:rPr>
        <w:t>Coronavirus (COVID - 19) Information Hub</w:t>
      </w:r>
      <w:r w:rsidRPr="65A33128" w:rsidR="001D2854">
        <w:rPr>
          <w:rFonts w:ascii="Arial" w:hAnsi="Arial" w:eastAsia="Arial" w:cs="Arial"/>
          <w:sz w:val="22"/>
          <w:szCs w:val="22"/>
        </w:rPr>
        <w:t xml:space="preserve">. [online]. Available at: &lt;https://www.liverpoolwomens.nhs.uk/about-us/coronavirus-covid-19-information-hub/&gt; [Accessed 19 Nov. 2022]. </w:t>
      </w:r>
    </w:p>
    <w:p w:rsidRPr="001D2854" w:rsidR="001D2854" w:rsidP="65A33128" w:rsidRDefault="001D2854" w14:paraId="50E560E6"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OECD, 2022. </w:t>
      </w:r>
      <w:r w:rsidRPr="65A33128" w:rsidR="001D2854">
        <w:rPr>
          <w:rFonts w:ascii="Arial" w:hAnsi="Arial" w:eastAsia="Arial" w:cs="Arial"/>
          <w:i w:val="1"/>
          <w:iCs w:val="1"/>
          <w:sz w:val="22"/>
          <w:szCs w:val="22"/>
        </w:rPr>
        <w:t>The impact of covid-19 on Health and Health Systems</w:t>
      </w:r>
      <w:r w:rsidRPr="65A33128" w:rsidR="001D2854">
        <w:rPr>
          <w:rFonts w:ascii="Arial" w:hAnsi="Arial" w:eastAsia="Arial" w:cs="Arial"/>
          <w:sz w:val="22"/>
          <w:szCs w:val="22"/>
        </w:rPr>
        <w:t xml:space="preserve">. [online]. Available at: &lt;https://www.oecd.org/health/covid-19.htm&gt; [Accessed 19 Nov. 2022]. </w:t>
      </w:r>
    </w:p>
    <w:p w:rsidRPr="001D2854" w:rsidR="001D2854" w:rsidP="65A33128" w:rsidRDefault="001D2854" w14:paraId="0AC33285"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Office for National Statistics, 2022. </w:t>
      </w:r>
      <w:r w:rsidRPr="65A33128" w:rsidR="001D2854">
        <w:rPr>
          <w:rFonts w:ascii="Arial" w:hAnsi="Arial" w:eastAsia="Arial" w:cs="Arial"/>
          <w:i w:val="1"/>
          <w:iCs w:val="1"/>
          <w:sz w:val="22"/>
          <w:szCs w:val="22"/>
        </w:rPr>
        <w:t>GDP and events in history: how the COVID-19 pandemic shocked the UK economy</w:t>
      </w:r>
      <w:r w:rsidRPr="65A33128" w:rsidR="001D2854">
        <w:rPr>
          <w:rFonts w:ascii="Arial" w:hAnsi="Arial" w:eastAsia="Arial" w:cs="Arial"/>
          <w:sz w:val="22"/>
          <w:szCs w:val="22"/>
        </w:rPr>
        <w:t xml:space="preserve">. [online]. Available at: &lt;https://www.ons.gov.uk/economy/grossdomesticproductgdp/articles/gdpandeventsinhistoryhowthecovid19pandemicshockedtheukeconomy/2022-05-24&gt; [Accessed 19 Nov. 2022]. </w:t>
      </w:r>
    </w:p>
    <w:p w:rsidRPr="001D2854" w:rsidR="001D2854" w:rsidP="65A33128" w:rsidRDefault="001D2854" w14:paraId="7D75DF6C" w14:textId="77777777">
      <w:pPr>
        <w:pStyle w:val="NormalWeb"/>
        <w:spacing w:line="480" w:lineRule="auto"/>
        <w:jc w:val="both"/>
        <w:rPr>
          <w:rFonts w:ascii="Arial" w:hAnsi="Arial" w:eastAsia="Arial" w:cs="Arial"/>
          <w:color w:val="222222"/>
          <w:sz w:val="22"/>
          <w:szCs w:val="22"/>
        </w:rPr>
      </w:pPr>
      <w:r w:rsidRPr="65A33128" w:rsidR="001D2854">
        <w:rPr>
          <w:rFonts w:ascii="Arial" w:hAnsi="Arial" w:eastAsia="Arial" w:cs="Arial"/>
          <w:color w:val="222222"/>
          <w:sz w:val="22"/>
          <w:szCs w:val="22"/>
          <w:shd w:val="clear" w:color="auto" w:fill="FFFFFF"/>
        </w:rPr>
        <w:t xml:space="preserve">Phillips, G.S., Talwar, C., </w:t>
      </w:r>
      <w:r w:rsidRPr="65A33128" w:rsidR="001D2854">
        <w:rPr>
          <w:rFonts w:ascii="Arial" w:hAnsi="Arial" w:eastAsia="Arial" w:cs="Arial"/>
          <w:color w:val="222222"/>
          <w:sz w:val="22"/>
          <w:szCs w:val="22"/>
          <w:shd w:val="clear" w:color="auto" w:fill="FFFFFF"/>
        </w:rPr>
        <w:t>Makaranka</w:t>
      </w:r>
      <w:r w:rsidRPr="65A33128" w:rsidR="001D2854">
        <w:rPr>
          <w:rFonts w:ascii="Arial" w:hAnsi="Arial" w:eastAsia="Arial" w:cs="Arial"/>
          <w:color w:val="222222"/>
          <w:sz w:val="22"/>
          <w:szCs w:val="22"/>
          <w:shd w:val="clear" w:color="auto" w:fill="FFFFFF"/>
        </w:rPr>
        <w:t>, S. and Collins, D.P., 2021. The impact and lessons learnt from the COVID-19 pandemic on a UK Burns Centre. </w:t>
      </w:r>
      <w:r w:rsidRPr="65A33128" w:rsidR="001D2854">
        <w:rPr>
          <w:rFonts w:ascii="Arial" w:hAnsi="Arial" w:eastAsia="Arial" w:cs="Arial"/>
          <w:i w:val="1"/>
          <w:iCs w:val="1"/>
          <w:color w:val="222222"/>
          <w:sz w:val="22"/>
          <w:szCs w:val="22"/>
          <w:shd w:val="clear" w:color="auto" w:fill="FFFFFF"/>
        </w:rPr>
        <w:t>Burns</w:t>
      </w:r>
      <w:r w:rsidRPr="65A33128" w:rsidR="001D2854">
        <w:rPr>
          <w:rFonts w:ascii="Arial" w:hAnsi="Arial" w:eastAsia="Arial" w:cs="Arial"/>
          <w:color w:val="222222"/>
          <w:sz w:val="22"/>
          <w:szCs w:val="22"/>
          <w:shd w:val="clear" w:color="auto" w:fill="FFFFFF"/>
        </w:rPr>
        <w:t>, </w:t>
      </w:r>
      <w:r w:rsidRPr="65A33128" w:rsidR="001D2854">
        <w:rPr>
          <w:rFonts w:ascii="Arial" w:hAnsi="Arial" w:eastAsia="Arial" w:cs="Arial"/>
          <w:i w:val="1"/>
          <w:iCs w:val="1"/>
          <w:color w:val="222222"/>
          <w:sz w:val="22"/>
          <w:szCs w:val="22"/>
          <w:shd w:val="clear" w:color="auto" w:fill="FFFFFF"/>
        </w:rPr>
        <w:t>47</w:t>
      </w:r>
      <w:r w:rsidRPr="65A33128" w:rsidR="001D2854">
        <w:rPr>
          <w:rFonts w:ascii="Arial" w:hAnsi="Arial" w:eastAsia="Arial" w:cs="Arial"/>
          <w:color w:val="222222"/>
          <w:sz w:val="22"/>
          <w:szCs w:val="22"/>
          <w:shd w:val="clear" w:color="auto" w:fill="FFFFFF"/>
        </w:rPr>
        <w:t>(7), pp.1556-1562.</w:t>
      </w:r>
    </w:p>
    <w:p w:rsidRPr="001D2854" w:rsidR="001D2854" w:rsidP="65A33128" w:rsidRDefault="001D2854" w14:paraId="2E091A89" w14:textId="77777777">
      <w:pPr>
        <w:spacing w:line="480" w:lineRule="auto"/>
        <w:jc w:val="both"/>
        <w:rPr>
          <w:rFonts w:ascii="Arial" w:hAnsi="Arial" w:eastAsia="Arial" w:cs="Arial"/>
          <w:sz w:val="22"/>
          <w:szCs w:val="22"/>
        </w:rPr>
      </w:pPr>
      <w:r w:rsidRPr="65A33128" w:rsidR="001D2854">
        <w:rPr>
          <w:rFonts w:ascii="Arial" w:hAnsi="Arial" w:eastAsia="Arial" w:cs="Arial"/>
          <w:color w:val="222222"/>
          <w:sz w:val="22"/>
          <w:szCs w:val="22"/>
          <w:shd w:val="clear" w:color="auto" w:fill="FFFFFF"/>
        </w:rPr>
        <w:t>Rashedi</w:t>
      </w:r>
      <w:r w:rsidRPr="65A33128" w:rsidR="001D2854">
        <w:rPr>
          <w:rFonts w:ascii="Arial" w:hAnsi="Arial" w:eastAsia="Arial" w:cs="Arial"/>
          <w:color w:val="222222"/>
          <w:sz w:val="22"/>
          <w:szCs w:val="22"/>
          <w:shd w:val="clear" w:color="auto" w:fill="FFFFFF"/>
        </w:rPr>
        <w:t xml:space="preserve">, J., Mahdavi Poor, B., </w:t>
      </w:r>
      <w:r w:rsidRPr="65A33128" w:rsidR="001D2854">
        <w:rPr>
          <w:rFonts w:ascii="Arial" w:hAnsi="Arial" w:eastAsia="Arial" w:cs="Arial"/>
          <w:color w:val="222222"/>
          <w:sz w:val="22"/>
          <w:szCs w:val="22"/>
          <w:shd w:val="clear" w:color="auto" w:fill="FFFFFF"/>
        </w:rPr>
        <w:t>Asgharzadeh</w:t>
      </w:r>
      <w:r w:rsidRPr="65A33128" w:rsidR="001D2854">
        <w:rPr>
          <w:rFonts w:ascii="Arial" w:hAnsi="Arial" w:eastAsia="Arial" w:cs="Arial"/>
          <w:color w:val="222222"/>
          <w:sz w:val="22"/>
          <w:szCs w:val="22"/>
          <w:shd w:val="clear" w:color="auto" w:fill="FFFFFF"/>
        </w:rPr>
        <w:t xml:space="preserve">, V., </w:t>
      </w:r>
      <w:proofErr w:type="spellStart"/>
      <w:r w:rsidRPr="65A33128" w:rsidR="001D2854">
        <w:rPr>
          <w:rFonts w:ascii="Arial" w:hAnsi="Arial" w:eastAsia="Arial" w:cs="Arial"/>
          <w:color w:val="222222"/>
          <w:sz w:val="22"/>
          <w:szCs w:val="22"/>
          <w:shd w:val="clear" w:color="auto" w:fill="FFFFFF"/>
        </w:rPr>
        <w:t>Pourostadi</w:t>
      </w:r>
      <w:proofErr w:type="spellEnd"/>
      <w:r w:rsidRPr="65A33128" w:rsidR="001D2854">
        <w:rPr>
          <w:rFonts w:ascii="Arial" w:hAnsi="Arial" w:eastAsia="Arial" w:cs="Arial"/>
          <w:color w:val="222222"/>
          <w:sz w:val="22"/>
          <w:szCs w:val="22"/>
          <w:shd w:val="clear" w:color="auto" w:fill="FFFFFF"/>
        </w:rPr>
        <w:t xml:space="preserve">, M., </w:t>
      </w:r>
      <w:r w:rsidRPr="65A33128" w:rsidR="001D2854">
        <w:rPr>
          <w:rFonts w:ascii="Arial" w:hAnsi="Arial" w:eastAsia="Arial" w:cs="Arial"/>
          <w:color w:val="222222"/>
          <w:sz w:val="22"/>
          <w:szCs w:val="22"/>
          <w:shd w:val="clear" w:color="auto" w:fill="FFFFFF"/>
        </w:rPr>
        <w:t>Samadi</w:t>
      </w:r>
      <w:r w:rsidRPr="65A33128" w:rsidR="001D2854">
        <w:rPr>
          <w:rFonts w:ascii="Arial" w:hAnsi="Arial" w:eastAsia="Arial" w:cs="Arial"/>
          <w:color w:val="222222"/>
          <w:sz w:val="22"/>
          <w:szCs w:val="22"/>
          <w:shd w:val="clear" w:color="auto" w:fill="FFFFFF"/>
        </w:rPr>
        <w:t xml:space="preserve"> </w:t>
      </w:r>
      <w:r w:rsidRPr="65A33128" w:rsidR="001D2854">
        <w:rPr>
          <w:rFonts w:ascii="Arial" w:hAnsi="Arial" w:eastAsia="Arial" w:cs="Arial"/>
          <w:color w:val="222222"/>
          <w:sz w:val="22"/>
          <w:szCs w:val="22"/>
          <w:shd w:val="clear" w:color="auto" w:fill="FFFFFF"/>
        </w:rPr>
        <w:t>Kafil</w:t>
      </w:r>
      <w:r w:rsidRPr="65A33128" w:rsidR="001D2854">
        <w:rPr>
          <w:rFonts w:ascii="Arial" w:hAnsi="Arial" w:eastAsia="Arial" w:cs="Arial"/>
          <w:color w:val="222222"/>
          <w:sz w:val="22"/>
          <w:szCs w:val="22"/>
          <w:shd w:val="clear" w:color="auto" w:fill="FFFFFF"/>
        </w:rPr>
        <w:t xml:space="preserve">, H., </w:t>
      </w:r>
      <w:proofErr w:type="spellStart"/>
      <w:r w:rsidRPr="65A33128" w:rsidR="001D2854">
        <w:rPr>
          <w:rFonts w:ascii="Arial" w:hAnsi="Arial" w:eastAsia="Arial" w:cs="Arial"/>
          <w:color w:val="222222"/>
          <w:sz w:val="22"/>
          <w:szCs w:val="22"/>
          <w:shd w:val="clear" w:color="auto" w:fill="FFFFFF"/>
        </w:rPr>
        <w:t>Vegari</w:t>
      </w:r>
      <w:proofErr w:type="spellEnd"/>
      <w:r w:rsidRPr="65A33128" w:rsidR="001D2854">
        <w:rPr>
          <w:rFonts w:ascii="Arial" w:hAnsi="Arial" w:eastAsia="Arial" w:cs="Arial"/>
          <w:color w:val="222222"/>
          <w:sz w:val="22"/>
          <w:szCs w:val="22"/>
          <w:shd w:val="clear" w:color="auto" w:fill="FFFFFF"/>
        </w:rPr>
        <w:t xml:space="preserve">, A., </w:t>
      </w:r>
      <w:r w:rsidRPr="65A33128" w:rsidR="001D2854">
        <w:rPr>
          <w:rFonts w:ascii="Arial" w:hAnsi="Arial" w:eastAsia="Arial" w:cs="Arial"/>
          <w:color w:val="222222"/>
          <w:sz w:val="22"/>
          <w:szCs w:val="22"/>
          <w:shd w:val="clear" w:color="auto" w:fill="FFFFFF"/>
        </w:rPr>
        <w:t>Tayebi-</w:t>
      </w:r>
      <w:proofErr w:type="spellStart"/>
      <w:r w:rsidRPr="65A33128" w:rsidR="001D2854">
        <w:rPr>
          <w:rFonts w:ascii="Arial" w:hAnsi="Arial" w:eastAsia="Arial" w:cs="Arial"/>
          <w:color w:val="222222"/>
          <w:sz w:val="22"/>
          <w:szCs w:val="22"/>
          <w:shd w:val="clear" w:color="auto" w:fill="FFFFFF"/>
        </w:rPr>
        <w:t>Khosroshahi</w:t>
      </w:r>
      <w:proofErr w:type="spellEnd"/>
      <w:r w:rsidRPr="65A33128" w:rsidR="001D2854">
        <w:rPr>
          <w:rFonts w:ascii="Arial" w:hAnsi="Arial" w:eastAsia="Arial" w:cs="Arial"/>
          <w:color w:val="222222"/>
          <w:sz w:val="22"/>
          <w:szCs w:val="22"/>
          <w:shd w:val="clear" w:color="auto" w:fill="FFFFFF"/>
        </w:rPr>
        <w:t xml:space="preserve">, H. and </w:t>
      </w:r>
      <w:r w:rsidRPr="65A33128" w:rsidR="001D2854">
        <w:rPr>
          <w:rFonts w:ascii="Arial" w:hAnsi="Arial" w:eastAsia="Arial" w:cs="Arial"/>
          <w:color w:val="222222"/>
          <w:sz w:val="22"/>
          <w:szCs w:val="22"/>
          <w:shd w:val="clear" w:color="auto" w:fill="FFFFFF"/>
        </w:rPr>
        <w:t>Asgharzadeh</w:t>
      </w:r>
      <w:r w:rsidRPr="65A33128" w:rsidR="001D2854">
        <w:rPr>
          <w:rFonts w:ascii="Arial" w:hAnsi="Arial" w:eastAsia="Arial" w:cs="Arial"/>
          <w:color w:val="222222"/>
          <w:sz w:val="22"/>
          <w:szCs w:val="22"/>
          <w:shd w:val="clear" w:color="auto" w:fill="FFFFFF"/>
        </w:rPr>
        <w:t>, M., 2020. Risk factors for COVID-19. </w:t>
      </w:r>
      <w:proofErr w:type="spellStart"/>
      <w:r w:rsidRPr="65A33128" w:rsidR="001D2854">
        <w:rPr>
          <w:rFonts w:ascii="Arial" w:hAnsi="Arial" w:eastAsia="Arial" w:cs="Arial"/>
          <w:i w:val="1"/>
          <w:iCs w:val="1"/>
          <w:color w:val="222222"/>
          <w:sz w:val="22"/>
          <w:szCs w:val="22"/>
          <w:shd w:val="clear" w:color="auto" w:fill="FFFFFF"/>
        </w:rPr>
        <w:t>Infez</w:t>
      </w:r>
      <w:proofErr w:type="spellEnd"/>
      <w:r w:rsidRPr="65A33128" w:rsidR="001D2854">
        <w:rPr>
          <w:rFonts w:ascii="Arial" w:hAnsi="Arial" w:eastAsia="Arial" w:cs="Arial"/>
          <w:i w:val="1"/>
          <w:iCs w:val="1"/>
          <w:color w:val="222222"/>
          <w:sz w:val="22"/>
          <w:szCs w:val="22"/>
          <w:shd w:val="clear" w:color="auto" w:fill="FFFFFF"/>
        </w:rPr>
        <w:t xml:space="preserve"> Med</w:t>
      </w:r>
      <w:r w:rsidRPr="65A33128" w:rsidR="001D2854">
        <w:rPr>
          <w:rFonts w:ascii="Arial" w:hAnsi="Arial" w:eastAsia="Arial" w:cs="Arial"/>
          <w:color w:val="222222"/>
          <w:sz w:val="22"/>
          <w:szCs w:val="22"/>
          <w:shd w:val="clear" w:color="auto" w:fill="FFFFFF"/>
        </w:rPr>
        <w:t>, </w:t>
      </w:r>
      <w:r w:rsidRPr="65A33128" w:rsidR="001D2854">
        <w:rPr>
          <w:rFonts w:ascii="Arial" w:hAnsi="Arial" w:eastAsia="Arial" w:cs="Arial"/>
          <w:i w:val="1"/>
          <w:iCs w:val="1"/>
          <w:color w:val="222222"/>
          <w:sz w:val="22"/>
          <w:szCs w:val="22"/>
          <w:shd w:val="clear" w:color="auto" w:fill="FFFFFF"/>
        </w:rPr>
        <w:t>28</w:t>
      </w:r>
      <w:r w:rsidRPr="65A33128" w:rsidR="001D2854">
        <w:rPr>
          <w:rFonts w:ascii="Arial" w:hAnsi="Arial" w:eastAsia="Arial" w:cs="Arial"/>
          <w:color w:val="222222"/>
          <w:sz w:val="22"/>
          <w:szCs w:val="22"/>
          <w:shd w:val="clear" w:color="auto" w:fill="FFFFFF"/>
        </w:rPr>
        <w:t>(4), pp.469-474.</w:t>
      </w:r>
    </w:p>
    <w:p w:rsidRPr="001D2854" w:rsidR="001D2854" w:rsidP="65A33128" w:rsidRDefault="001D2854" w14:paraId="2E4BCD9E"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The British Academy, 2021. </w:t>
      </w:r>
      <w:r w:rsidRPr="65A33128" w:rsidR="001D2854">
        <w:rPr>
          <w:rFonts w:ascii="Arial" w:hAnsi="Arial" w:eastAsia="Arial" w:cs="Arial"/>
          <w:i w:val="1"/>
          <w:iCs w:val="1"/>
          <w:sz w:val="22"/>
          <w:szCs w:val="22"/>
        </w:rPr>
        <w:t>The Covid Decade: Understanding the long-term societal impacts of covid-19</w:t>
      </w:r>
      <w:r w:rsidRPr="65A33128" w:rsidR="001D2854">
        <w:rPr>
          <w:rFonts w:ascii="Arial" w:hAnsi="Arial" w:eastAsia="Arial" w:cs="Arial"/>
          <w:sz w:val="22"/>
          <w:szCs w:val="22"/>
        </w:rPr>
        <w:t xml:space="preserve">. [online]. Available at: &lt;https://www.thebritishacademy.ac.uk/publications/covid-decade-understanding-the-long-term-societal-impacts-of-covid-19/#:~:text=Worsened%20health%20outcomes%20and%20growing,seeking%20and%20reprioritisation%20of%20resources.&gt; [Accessed 19 Nov. 2022]. </w:t>
      </w:r>
    </w:p>
    <w:p w:rsidRPr="001D2854" w:rsidR="001D2854" w:rsidP="65A33128" w:rsidRDefault="001D2854" w14:paraId="2D1BE3B1"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UK Health Security Agency, 2022. </w:t>
      </w:r>
      <w:r w:rsidRPr="65A33128" w:rsidR="001D2854">
        <w:rPr>
          <w:rFonts w:ascii="Arial" w:hAnsi="Arial" w:eastAsia="Arial" w:cs="Arial"/>
          <w:i w:val="1"/>
          <w:iCs w:val="1"/>
          <w:sz w:val="22"/>
          <w:szCs w:val="22"/>
        </w:rPr>
        <w:t>Living safely with respiratory infections, including COVID-19</w:t>
      </w:r>
      <w:r w:rsidRPr="65A33128" w:rsidR="001D2854">
        <w:rPr>
          <w:rFonts w:ascii="Arial" w:hAnsi="Arial" w:eastAsia="Arial" w:cs="Arial"/>
          <w:sz w:val="22"/>
          <w:szCs w:val="22"/>
        </w:rPr>
        <w:t xml:space="preserve">. [online] GOV.UK. Available at: &lt;https://www.gov.uk/guidance/living-safely-with-respiratory-infections-including-covid-19&gt; [Accessed 19 Nov. 2022]. </w:t>
      </w:r>
    </w:p>
    <w:p w:rsidRPr="001D2854" w:rsidR="001D2854" w:rsidP="65A33128" w:rsidRDefault="001D2854" w14:paraId="21FAC71B"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Vinetz</w:t>
      </w:r>
      <w:r w:rsidRPr="65A33128" w:rsidR="001D2854">
        <w:rPr>
          <w:rFonts w:ascii="Arial" w:hAnsi="Arial" w:eastAsia="Arial" w:cs="Arial"/>
          <w:sz w:val="22"/>
          <w:szCs w:val="22"/>
        </w:rPr>
        <w:t xml:space="preserve">, J., 2022. </w:t>
      </w:r>
      <w:r w:rsidRPr="65A33128" w:rsidR="001D2854">
        <w:rPr>
          <w:rFonts w:ascii="Arial" w:hAnsi="Arial" w:eastAsia="Arial" w:cs="Arial"/>
          <w:i w:val="1"/>
          <w:iCs w:val="1"/>
          <w:sz w:val="22"/>
          <w:szCs w:val="22"/>
        </w:rPr>
        <w:t>Covid-19 risk factors: A comprehensive list</w:t>
      </w:r>
      <w:r w:rsidRPr="65A33128" w:rsidR="001D2854">
        <w:rPr>
          <w:rFonts w:ascii="Arial" w:hAnsi="Arial" w:eastAsia="Arial" w:cs="Arial"/>
          <w:sz w:val="22"/>
          <w:szCs w:val="22"/>
        </w:rPr>
        <w:t xml:space="preserve">. [online] Healthline. Available at: &lt;https://www.healthline.com/health/covid-risk-factors#risk-factors&gt; [Accessed 19 Nov. 2022]. </w:t>
      </w:r>
    </w:p>
    <w:p w:rsidRPr="001D2854" w:rsidR="001D2854" w:rsidP="65A33128" w:rsidRDefault="001D2854" w14:paraId="2CB52D6D" w14:textId="77777777">
      <w:pPr>
        <w:pStyle w:val="NormalWeb"/>
        <w:spacing w:line="480" w:lineRule="auto"/>
        <w:jc w:val="both"/>
        <w:rPr>
          <w:rFonts w:ascii="Arial" w:hAnsi="Arial" w:eastAsia="Arial" w:cs="Arial"/>
          <w:sz w:val="22"/>
          <w:szCs w:val="22"/>
        </w:rPr>
      </w:pPr>
      <w:proofErr w:type="spellStart"/>
      <w:r w:rsidRPr="65A33128" w:rsidR="001D2854">
        <w:rPr>
          <w:rFonts w:ascii="Arial" w:hAnsi="Arial" w:eastAsia="Arial" w:cs="Arial"/>
          <w:sz w:val="22"/>
          <w:szCs w:val="22"/>
        </w:rPr>
        <w:t>Wellcome</w:t>
      </w:r>
      <w:proofErr w:type="spellEnd"/>
      <w:r w:rsidRPr="65A33128" w:rsidR="001D2854">
        <w:rPr>
          <w:rFonts w:ascii="Arial" w:hAnsi="Arial" w:eastAsia="Arial" w:cs="Arial"/>
          <w:sz w:val="22"/>
          <w:szCs w:val="22"/>
        </w:rPr>
        <w:t xml:space="preserve">, 2021. </w:t>
      </w:r>
      <w:r w:rsidRPr="65A33128" w:rsidR="001D2854">
        <w:rPr>
          <w:rFonts w:ascii="Arial" w:hAnsi="Arial" w:eastAsia="Arial" w:cs="Arial"/>
          <w:i w:val="1"/>
          <w:iCs w:val="1"/>
          <w:sz w:val="22"/>
          <w:szCs w:val="22"/>
        </w:rPr>
        <w:t>The COVID-19 effects on societies and economies: News</w:t>
      </w:r>
      <w:r w:rsidRPr="65A33128" w:rsidR="001D2854">
        <w:rPr>
          <w:rFonts w:ascii="Arial" w:hAnsi="Arial" w:eastAsia="Arial" w:cs="Arial"/>
          <w:sz w:val="22"/>
          <w:szCs w:val="22"/>
        </w:rPr>
        <w:t xml:space="preserve">. [online]. Available at: &lt;https://wellcome.org/news/equality-global-poverty-how-covid-19-affecting-societies-and-economies&gt; [Accessed 19 Nov. 2022]. </w:t>
      </w:r>
    </w:p>
    <w:p w:rsidRPr="001D2854" w:rsidR="001D2854" w:rsidP="65A33128" w:rsidRDefault="001D2854" w14:paraId="3D9C878A"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World Health Organization (a), 2022. </w:t>
      </w:r>
      <w:r w:rsidRPr="65A33128" w:rsidR="001D2854">
        <w:rPr>
          <w:rFonts w:ascii="Arial" w:hAnsi="Arial" w:eastAsia="Arial" w:cs="Arial"/>
          <w:i w:val="1"/>
          <w:iCs w:val="1"/>
          <w:sz w:val="22"/>
          <w:szCs w:val="22"/>
        </w:rPr>
        <w:t>WHO coronavirus (COVID-19) dashboard</w:t>
      </w:r>
      <w:r w:rsidRPr="65A33128" w:rsidR="001D2854">
        <w:rPr>
          <w:rFonts w:ascii="Arial" w:hAnsi="Arial" w:eastAsia="Arial" w:cs="Arial"/>
          <w:sz w:val="22"/>
          <w:szCs w:val="22"/>
        </w:rPr>
        <w:t xml:space="preserve">. [online]. Available at: &lt;https://covid19.who.int/&gt; [Accessed 19 Nov. 2022]. </w:t>
      </w:r>
    </w:p>
    <w:p w:rsidRPr="001D2854" w:rsidR="001D2854" w:rsidP="65A33128" w:rsidRDefault="001D2854" w14:paraId="390883E9"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World Health Organization (b), 2022. </w:t>
      </w:r>
      <w:r w:rsidRPr="65A33128" w:rsidR="001D2854">
        <w:rPr>
          <w:rFonts w:ascii="Arial" w:hAnsi="Arial" w:eastAsia="Arial" w:cs="Arial"/>
          <w:i w:val="1"/>
          <w:iCs w:val="1"/>
          <w:sz w:val="22"/>
          <w:szCs w:val="22"/>
        </w:rPr>
        <w:t>Coronavirus</w:t>
      </w:r>
      <w:r w:rsidRPr="65A33128" w:rsidR="001D2854">
        <w:rPr>
          <w:rFonts w:ascii="Arial" w:hAnsi="Arial" w:eastAsia="Arial" w:cs="Arial"/>
          <w:sz w:val="22"/>
          <w:szCs w:val="22"/>
        </w:rPr>
        <w:t xml:space="preserve">. [online]. Available at: &lt;https://www.who.int/health-topics/coronavirus#tab=tab_1&gt; [Accessed 19 Nov. 2022]. </w:t>
      </w:r>
    </w:p>
    <w:p w:rsidRPr="001D2854" w:rsidR="001D2854" w:rsidP="65A33128" w:rsidRDefault="001D2854" w14:paraId="16B96620" w14:textId="77777777">
      <w:pPr>
        <w:pStyle w:val="NormalWeb"/>
        <w:spacing w:line="480" w:lineRule="auto"/>
        <w:jc w:val="both"/>
        <w:rPr>
          <w:rFonts w:ascii="Arial" w:hAnsi="Arial" w:eastAsia="Arial" w:cs="Arial"/>
          <w:sz w:val="22"/>
          <w:szCs w:val="22"/>
        </w:rPr>
      </w:pPr>
      <w:r w:rsidRPr="65A33128" w:rsidR="001D2854">
        <w:rPr>
          <w:rFonts w:ascii="Arial" w:hAnsi="Arial" w:eastAsia="Arial" w:cs="Arial"/>
          <w:sz w:val="22"/>
          <w:szCs w:val="22"/>
        </w:rPr>
        <w:t xml:space="preserve">World Health Organization (c), 2022. </w:t>
      </w:r>
      <w:r w:rsidRPr="65A33128" w:rsidR="001D2854">
        <w:rPr>
          <w:rFonts w:ascii="Arial" w:hAnsi="Arial" w:eastAsia="Arial" w:cs="Arial"/>
          <w:i w:val="1"/>
          <w:iCs w:val="1"/>
          <w:sz w:val="22"/>
          <w:szCs w:val="22"/>
        </w:rPr>
        <w:t>Coronavirus</w:t>
      </w:r>
      <w:r w:rsidRPr="65A33128" w:rsidR="001D2854">
        <w:rPr>
          <w:rFonts w:ascii="Arial" w:hAnsi="Arial" w:eastAsia="Arial" w:cs="Arial"/>
          <w:sz w:val="22"/>
          <w:szCs w:val="22"/>
        </w:rPr>
        <w:t xml:space="preserve">. [online]. Available at: &lt;https://www.who.int/health-topics/coronavirus#tab=tab_3&gt; [Accessed 19 Nov. 2022]. </w:t>
      </w:r>
    </w:p>
    <w:p w:rsidRPr="001D2854" w:rsidR="003C5758" w:rsidP="65A33128" w:rsidRDefault="003C5758" w14:paraId="54976EA3" w14:textId="77777777">
      <w:pPr>
        <w:tabs>
          <w:tab w:val="left" w:pos="4133"/>
        </w:tabs>
        <w:spacing w:line="480" w:lineRule="auto"/>
        <w:jc w:val="both"/>
        <w:rPr>
          <w:rFonts w:ascii="Arial" w:hAnsi="Arial" w:eastAsia="Arial" w:cs="Arial"/>
          <w:sz w:val="22"/>
          <w:szCs w:val="22"/>
          <w:lang w:val="en-GB"/>
        </w:rPr>
      </w:pPr>
    </w:p>
    <w:sectPr w:rsidRPr="001D2854" w:rsidR="003C5758">
      <w:head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3AED" w:rsidP="008C5ED4" w:rsidRDefault="001E3AED" w14:paraId="071CC962" w14:textId="77777777">
      <w:pPr>
        <w:spacing w:after="0" w:line="240" w:lineRule="auto"/>
      </w:pPr>
      <w:r>
        <w:separator/>
      </w:r>
    </w:p>
  </w:endnote>
  <w:endnote w:type="continuationSeparator" w:id="0">
    <w:p w:rsidR="001E3AED" w:rsidP="008C5ED4" w:rsidRDefault="001E3AED" w14:paraId="525491B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3AED" w:rsidP="008C5ED4" w:rsidRDefault="001E3AED" w14:paraId="45D10B8F" w14:textId="77777777">
      <w:pPr>
        <w:spacing w:after="0" w:line="240" w:lineRule="auto"/>
      </w:pPr>
      <w:r>
        <w:separator/>
      </w:r>
    </w:p>
  </w:footnote>
  <w:footnote w:type="continuationSeparator" w:id="0">
    <w:p w:rsidR="001E3AED" w:rsidP="008C5ED4" w:rsidRDefault="001E3AED" w14:paraId="69131D6C"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88784749"/>
      <w:docPartObj>
        <w:docPartGallery w:val="Page Numbers (Top of Page)"/>
        <w:docPartUnique/>
      </w:docPartObj>
    </w:sdtPr>
    <w:sdtEndPr>
      <w:rPr>
        <w:noProof/>
      </w:rPr>
    </w:sdtEndPr>
    <w:sdtContent>
      <w:p w:rsidRPr="008C5ED4" w:rsidR="008C5ED4" w:rsidRDefault="008C5ED4" w14:paraId="6EDBFF8C" w14:textId="4301ACF0">
        <w:pPr>
          <w:pStyle w:val="Header"/>
          <w:jc w:val="right"/>
          <w:rPr>
            <w:rFonts w:ascii="Times New Roman" w:hAnsi="Times New Roman" w:cs="Times New Roman"/>
            <w:sz w:val="24"/>
            <w:szCs w:val="24"/>
          </w:rPr>
        </w:pPr>
        <w:r w:rsidRPr="008C5ED4">
          <w:rPr>
            <w:rFonts w:ascii="Times New Roman" w:hAnsi="Times New Roman" w:cs="Times New Roman"/>
            <w:sz w:val="24"/>
            <w:szCs w:val="24"/>
          </w:rPr>
          <w:fldChar w:fldCharType="begin"/>
        </w:r>
        <w:r w:rsidRPr="008C5ED4">
          <w:rPr>
            <w:rFonts w:ascii="Times New Roman" w:hAnsi="Times New Roman" w:cs="Times New Roman"/>
            <w:sz w:val="24"/>
            <w:szCs w:val="24"/>
          </w:rPr>
          <w:instrText xml:space="preserve"> PAGE   \* MERGEFORMAT </w:instrText>
        </w:r>
        <w:r w:rsidRPr="008C5ED4">
          <w:rPr>
            <w:rFonts w:ascii="Times New Roman" w:hAnsi="Times New Roman" w:cs="Times New Roman"/>
            <w:sz w:val="24"/>
            <w:szCs w:val="24"/>
          </w:rPr>
          <w:fldChar w:fldCharType="separate"/>
        </w:r>
        <w:r w:rsidRPr="008C5ED4">
          <w:rPr>
            <w:rFonts w:ascii="Times New Roman" w:hAnsi="Times New Roman" w:cs="Times New Roman"/>
            <w:noProof/>
            <w:sz w:val="24"/>
            <w:szCs w:val="24"/>
          </w:rPr>
          <w:t>2</w:t>
        </w:r>
        <w:r w:rsidRPr="008C5ED4">
          <w:rPr>
            <w:rFonts w:ascii="Times New Roman" w:hAnsi="Times New Roman" w:cs="Times New Roman"/>
            <w:noProof/>
            <w:sz w:val="24"/>
            <w:szCs w:val="24"/>
          </w:rPr>
          <w:fldChar w:fldCharType="end"/>
        </w:r>
      </w:p>
    </w:sdtContent>
  </w:sdt>
  <w:p w:rsidRPr="008C5ED4" w:rsidR="008C5ED4" w:rsidRDefault="008C5ED4" w14:paraId="66D5A29B"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6E23BB"/>
    <w:multiLevelType w:val="multilevel"/>
    <w:tmpl w:val="E9B8C0C4"/>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441608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GIUMjIzNLYzMjE1NTJR2l4NTi4sz8PJACo1oA/eevwywAAAA="/>
  </w:docVars>
  <w:rsids>
    <w:rsidRoot w:val="00946B4D"/>
    <w:rsid w:val="00013EC2"/>
    <w:rsid w:val="0004093A"/>
    <w:rsid w:val="00050EC0"/>
    <w:rsid w:val="00052113"/>
    <w:rsid w:val="0005745A"/>
    <w:rsid w:val="00057D75"/>
    <w:rsid w:val="00085259"/>
    <w:rsid w:val="000B5C80"/>
    <w:rsid w:val="000D5031"/>
    <w:rsid w:val="000E5954"/>
    <w:rsid w:val="0011297F"/>
    <w:rsid w:val="001365D9"/>
    <w:rsid w:val="00186A00"/>
    <w:rsid w:val="001C6064"/>
    <w:rsid w:val="001D2854"/>
    <w:rsid w:val="001E3AED"/>
    <w:rsid w:val="00225EA9"/>
    <w:rsid w:val="00284C9C"/>
    <w:rsid w:val="002876C3"/>
    <w:rsid w:val="002A7618"/>
    <w:rsid w:val="002F5A6F"/>
    <w:rsid w:val="002F7A51"/>
    <w:rsid w:val="00303AF8"/>
    <w:rsid w:val="00306267"/>
    <w:rsid w:val="003466CC"/>
    <w:rsid w:val="00377983"/>
    <w:rsid w:val="00394106"/>
    <w:rsid w:val="003C42C9"/>
    <w:rsid w:val="003C5758"/>
    <w:rsid w:val="00423E40"/>
    <w:rsid w:val="00430D0A"/>
    <w:rsid w:val="00442B89"/>
    <w:rsid w:val="004A0029"/>
    <w:rsid w:val="004D3C47"/>
    <w:rsid w:val="004D4205"/>
    <w:rsid w:val="004E03A8"/>
    <w:rsid w:val="005133D0"/>
    <w:rsid w:val="0056202E"/>
    <w:rsid w:val="00573430"/>
    <w:rsid w:val="00594F0F"/>
    <w:rsid w:val="005A7417"/>
    <w:rsid w:val="005C06F3"/>
    <w:rsid w:val="00615CDE"/>
    <w:rsid w:val="00617994"/>
    <w:rsid w:val="00623F5C"/>
    <w:rsid w:val="00637FDF"/>
    <w:rsid w:val="00641127"/>
    <w:rsid w:val="006503BF"/>
    <w:rsid w:val="006908C5"/>
    <w:rsid w:val="006B6EDD"/>
    <w:rsid w:val="0076714D"/>
    <w:rsid w:val="00786F9C"/>
    <w:rsid w:val="0081261D"/>
    <w:rsid w:val="008610FB"/>
    <w:rsid w:val="00880B97"/>
    <w:rsid w:val="008B09CD"/>
    <w:rsid w:val="008C5ED4"/>
    <w:rsid w:val="008E0756"/>
    <w:rsid w:val="0094601B"/>
    <w:rsid w:val="00946B4D"/>
    <w:rsid w:val="009868EB"/>
    <w:rsid w:val="00993D50"/>
    <w:rsid w:val="009C2252"/>
    <w:rsid w:val="009C6965"/>
    <w:rsid w:val="009D64DD"/>
    <w:rsid w:val="00A855C0"/>
    <w:rsid w:val="00A90044"/>
    <w:rsid w:val="00AC5084"/>
    <w:rsid w:val="00B15F95"/>
    <w:rsid w:val="00B172FE"/>
    <w:rsid w:val="00B81C6A"/>
    <w:rsid w:val="00B84DCA"/>
    <w:rsid w:val="00BA65A2"/>
    <w:rsid w:val="00BE7B34"/>
    <w:rsid w:val="00BF4DC1"/>
    <w:rsid w:val="00C41530"/>
    <w:rsid w:val="00C52ACB"/>
    <w:rsid w:val="00C65DE5"/>
    <w:rsid w:val="00C679FF"/>
    <w:rsid w:val="00C90C92"/>
    <w:rsid w:val="00CA18AA"/>
    <w:rsid w:val="00CB42A4"/>
    <w:rsid w:val="00D30059"/>
    <w:rsid w:val="00D309D7"/>
    <w:rsid w:val="00D405B3"/>
    <w:rsid w:val="00D52EF3"/>
    <w:rsid w:val="00DD24C1"/>
    <w:rsid w:val="00DD7316"/>
    <w:rsid w:val="00E03AF8"/>
    <w:rsid w:val="00E054BB"/>
    <w:rsid w:val="00E5401B"/>
    <w:rsid w:val="00E939A7"/>
    <w:rsid w:val="00EA397B"/>
    <w:rsid w:val="00EB0020"/>
    <w:rsid w:val="00EB72A4"/>
    <w:rsid w:val="00EC0DCA"/>
    <w:rsid w:val="00EC7418"/>
    <w:rsid w:val="00EE7233"/>
    <w:rsid w:val="00F018BA"/>
    <w:rsid w:val="00F21B99"/>
    <w:rsid w:val="00F238FF"/>
    <w:rsid w:val="00F55545"/>
    <w:rsid w:val="00FA128A"/>
    <w:rsid w:val="00FA4544"/>
    <w:rsid w:val="00FB6169"/>
    <w:rsid w:val="07D97F50"/>
    <w:rsid w:val="11F4B380"/>
    <w:rsid w:val="1DC7DFCA"/>
    <w:rsid w:val="274210E0"/>
    <w:rsid w:val="275599B3"/>
    <w:rsid w:val="4519B511"/>
    <w:rsid w:val="5487CB6D"/>
    <w:rsid w:val="54E6E7E8"/>
    <w:rsid w:val="5D42D846"/>
    <w:rsid w:val="5EDEA8A7"/>
    <w:rsid w:val="6398F16D"/>
    <w:rsid w:val="65A33128"/>
    <w:rsid w:val="73C228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4D62"/>
  <w15:chartTrackingRefBased/>
  <w15:docId w15:val="{119FA67B-3787-41B2-BB16-A12CBD696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430D0A"/>
    <w:pPr>
      <w:numPr>
        <w:numId w:val="1"/>
      </w:numPr>
      <w:spacing w:line="480" w:lineRule="auto"/>
      <w:jc w:val="both"/>
      <w:outlineLvl w:val="0"/>
    </w:pPr>
    <w:rPr>
      <w:rFonts w:ascii="Times New Roman" w:hAnsi="Times New Roman" w:cs="Times New Roman"/>
      <w:b/>
      <w:bCs/>
      <w:sz w:val="24"/>
      <w:szCs w:val="24"/>
      <w:lang w:val="en-GB"/>
    </w:rPr>
  </w:style>
  <w:style w:type="paragraph" w:styleId="Heading2">
    <w:name w:val="heading 2"/>
    <w:basedOn w:val="ListParagraph"/>
    <w:next w:val="Normal"/>
    <w:link w:val="Heading2Char"/>
    <w:uiPriority w:val="9"/>
    <w:unhideWhenUsed/>
    <w:qFormat/>
    <w:rsid w:val="003C5758"/>
    <w:pPr>
      <w:numPr>
        <w:ilvl w:val="1"/>
        <w:numId w:val="1"/>
      </w:numPr>
      <w:spacing w:line="480" w:lineRule="auto"/>
      <w:jc w:val="both"/>
      <w:outlineLvl w:val="1"/>
    </w:pPr>
    <w:rPr>
      <w:rFonts w:ascii="Times New Roman" w:hAnsi="Times New Roman" w:cs="Times New Roman"/>
      <w:b/>
      <w:bCs/>
      <w:sz w:val="24"/>
      <w:szCs w:val="24"/>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Caption">
    <w:name w:val="caption"/>
    <w:basedOn w:val="Normal"/>
    <w:next w:val="Normal"/>
    <w:uiPriority w:val="35"/>
    <w:unhideWhenUsed/>
    <w:qFormat/>
    <w:rsid w:val="005A7417"/>
    <w:pPr>
      <w:spacing w:after="200" w:line="240" w:lineRule="auto"/>
    </w:pPr>
    <w:rPr>
      <w:i/>
      <w:iCs/>
      <w:color w:val="44546A" w:themeColor="text2"/>
      <w:sz w:val="18"/>
      <w:szCs w:val="18"/>
    </w:rPr>
  </w:style>
  <w:style w:type="paragraph" w:styleId="ListParagraph">
    <w:name w:val="List Paragraph"/>
    <w:basedOn w:val="Normal"/>
    <w:uiPriority w:val="34"/>
    <w:qFormat/>
    <w:rsid w:val="0094601B"/>
    <w:pPr>
      <w:ind w:left="720"/>
      <w:contextualSpacing/>
    </w:pPr>
  </w:style>
  <w:style w:type="character" w:styleId="Heading1Char" w:customStyle="1">
    <w:name w:val="Heading 1 Char"/>
    <w:basedOn w:val="DefaultParagraphFont"/>
    <w:link w:val="Heading1"/>
    <w:uiPriority w:val="9"/>
    <w:rsid w:val="00430D0A"/>
    <w:rPr>
      <w:rFonts w:ascii="Times New Roman" w:hAnsi="Times New Roman" w:cs="Times New Roman"/>
      <w:b/>
      <w:bCs/>
      <w:sz w:val="24"/>
      <w:szCs w:val="24"/>
      <w:lang w:val="en-GB"/>
    </w:rPr>
  </w:style>
  <w:style w:type="character" w:styleId="Heading2Char" w:customStyle="1">
    <w:name w:val="Heading 2 Char"/>
    <w:basedOn w:val="DefaultParagraphFont"/>
    <w:link w:val="Heading2"/>
    <w:uiPriority w:val="9"/>
    <w:rsid w:val="003C5758"/>
    <w:rPr>
      <w:rFonts w:ascii="Times New Roman" w:hAnsi="Times New Roman" w:cs="Times New Roman"/>
      <w:b/>
      <w:bCs/>
      <w:sz w:val="24"/>
      <w:szCs w:val="24"/>
      <w:lang w:val="en-GB"/>
    </w:rPr>
  </w:style>
  <w:style w:type="paragraph" w:styleId="NormalWeb">
    <w:name w:val="Normal (Web)"/>
    <w:basedOn w:val="Normal"/>
    <w:uiPriority w:val="99"/>
    <w:unhideWhenUsed/>
    <w:rsid w:val="001D2854"/>
    <w:pPr>
      <w:spacing w:before="100" w:beforeAutospacing="1" w:after="100" w:afterAutospacing="1" w:line="240" w:lineRule="auto"/>
    </w:pPr>
    <w:rPr>
      <w:rFonts w:ascii="Times New Roman" w:hAnsi="Times New Roman" w:eastAsia="Times New Roman" w:cs="Times New Roman"/>
      <w:sz w:val="24"/>
      <w:szCs w:val="24"/>
    </w:rPr>
  </w:style>
  <w:style w:type="paragraph" w:styleId="TOCHeading">
    <w:name w:val="TOC Heading"/>
    <w:basedOn w:val="Heading1"/>
    <w:next w:val="Normal"/>
    <w:uiPriority w:val="39"/>
    <w:unhideWhenUsed/>
    <w:qFormat/>
    <w:rsid w:val="00050EC0"/>
    <w:pPr>
      <w:keepNext/>
      <w:keepLines/>
      <w:numPr>
        <w:numId w:val="0"/>
      </w:numPr>
      <w:spacing w:before="240" w:after="0" w:line="259" w:lineRule="auto"/>
      <w:contextualSpacing w:val="0"/>
      <w:jc w:val="left"/>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050EC0"/>
    <w:pPr>
      <w:spacing w:after="100"/>
    </w:pPr>
  </w:style>
  <w:style w:type="paragraph" w:styleId="TOC2">
    <w:name w:val="toc 2"/>
    <w:basedOn w:val="Normal"/>
    <w:next w:val="Normal"/>
    <w:autoRedefine/>
    <w:uiPriority w:val="39"/>
    <w:unhideWhenUsed/>
    <w:rsid w:val="00050EC0"/>
    <w:pPr>
      <w:spacing w:after="100"/>
      <w:ind w:left="220"/>
    </w:pPr>
  </w:style>
  <w:style w:type="character" w:styleId="Hyperlink">
    <w:name w:val="Hyperlink"/>
    <w:basedOn w:val="DefaultParagraphFont"/>
    <w:uiPriority w:val="99"/>
    <w:unhideWhenUsed/>
    <w:rsid w:val="00050EC0"/>
    <w:rPr>
      <w:color w:val="0563C1" w:themeColor="hyperlink"/>
      <w:u w:val="single"/>
    </w:rPr>
  </w:style>
  <w:style w:type="paragraph" w:styleId="Header">
    <w:name w:val="header"/>
    <w:basedOn w:val="Normal"/>
    <w:link w:val="HeaderChar"/>
    <w:uiPriority w:val="99"/>
    <w:unhideWhenUsed/>
    <w:rsid w:val="008C5ED4"/>
    <w:pPr>
      <w:tabs>
        <w:tab w:val="center" w:pos="4680"/>
        <w:tab w:val="right" w:pos="9360"/>
      </w:tabs>
      <w:spacing w:after="0" w:line="240" w:lineRule="auto"/>
    </w:pPr>
  </w:style>
  <w:style w:type="character" w:styleId="HeaderChar" w:customStyle="1">
    <w:name w:val="Header Char"/>
    <w:basedOn w:val="DefaultParagraphFont"/>
    <w:link w:val="Header"/>
    <w:uiPriority w:val="99"/>
    <w:rsid w:val="008C5ED4"/>
  </w:style>
  <w:style w:type="paragraph" w:styleId="Footer">
    <w:name w:val="footer"/>
    <w:basedOn w:val="Normal"/>
    <w:link w:val="FooterChar"/>
    <w:uiPriority w:val="99"/>
    <w:unhideWhenUsed/>
    <w:rsid w:val="008C5ED4"/>
    <w:pPr>
      <w:tabs>
        <w:tab w:val="center" w:pos="4680"/>
        <w:tab w:val="right" w:pos="9360"/>
      </w:tabs>
      <w:spacing w:after="0" w:line="240" w:lineRule="auto"/>
    </w:pPr>
  </w:style>
  <w:style w:type="character" w:styleId="FooterChar" w:customStyle="1">
    <w:name w:val="Footer Char"/>
    <w:basedOn w:val="DefaultParagraphFont"/>
    <w:link w:val="Footer"/>
    <w:uiPriority w:val="99"/>
    <w:rsid w:val="008C5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86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eader" Target="header1.xml" Id="rId11" /><Relationship Type="http://schemas.openxmlformats.org/officeDocument/2006/relationships/webSettings" Target="webSettings.xml" Id="rId5" /><Relationship Type="http://schemas.openxmlformats.org/officeDocument/2006/relationships/image" Target="media/image3.jpeg" Id="rId10" /><Relationship Type="http://schemas.openxmlformats.org/officeDocument/2006/relationships/settings" Target="settings.xml" Id="rId4" /><Relationship Type="http://schemas.openxmlformats.org/officeDocument/2006/relationships/glossaryDocument" Target="glossary/document.xml" Id="Rbbde3a540af344e1" /><Relationship Type="http://schemas.openxmlformats.org/officeDocument/2006/relationships/image" Target="/media/image3.png" Id="Rf49a917566824331" /><Relationship Type="http://schemas.openxmlformats.org/officeDocument/2006/relationships/image" Target="/media/image4.png" Id="Rd39612f2acfb426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ed1b852-14c3-4696-8e26-af65374da966}"/>
      </w:docPartPr>
      <w:docPartBody>
        <w:p w14:paraId="09E57E02">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A83A5-CB14-46C9-9760-25A8C717A99D}">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Muaz Ahmad Rasheed</dc:creator>
  <keywords/>
  <dc:description/>
  <lastModifiedBy>Parveen Iqbal (2132796)</lastModifiedBy>
  <revision>4</revision>
  <dcterms:created xsi:type="dcterms:W3CDTF">2022-11-19T20:26:00.0000000Z</dcterms:created>
  <dcterms:modified xsi:type="dcterms:W3CDTF">2022-11-20T20:24:25.7469346Z</dcterms:modified>
</coreProperties>
</file>