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979BF" w14:textId="77777777" w:rsidR="00B367B9" w:rsidRPr="006F58F9" w:rsidRDefault="00B367B9" w:rsidP="006F58F9">
      <w:pPr>
        <w:spacing w:after="0" w:line="360" w:lineRule="auto"/>
        <w:jc w:val="center"/>
        <w:rPr>
          <w:rFonts w:ascii="Arial" w:hAnsi="Arial" w:cs="Arial"/>
          <w:iCs/>
          <w:sz w:val="24"/>
          <w:szCs w:val="24"/>
          <w:lang w:val="en-GB"/>
        </w:rPr>
      </w:pPr>
    </w:p>
    <w:p w14:paraId="7660434A" w14:textId="77777777" w:rsidR="00B367B9" w:rsidRPr="006F58F9" w:rsidRDefault="00B367B9" w:rsidP="006F58F9">
      <w:pPr>
        <w:spacing w:after="0" w:line="360" w:lineRule="auto"/>
        <w:jc w:val="center"/>
        <w:rPr>
          <w:rFonts w:ascii="Arial" w:hAnsi="Arial" w:cs="Arial"/>
          <w:iCs/>
          <w:sz w:val="24"/>
          <w:szCs w:val="24"/>
          <w:lang w:val="en-GB"/>
        </w:rPr>
      </w:pPr>
    </w:p>
    <w:p w14:paraId="660262D8" w14:textId="77777777" w:rsidR="00B367B9" w:rsidRPr="006F58F9" w:rsidRDefault="00B367B9" w:rsidP="006F58F9">
      <w:pPr>
        <w:spacing w:after="0" w:line="360" w:lineRule="auto"/>
        <w:jc w:val="center"/>
        <w:rPr>
          <w:rFonts w:ascii="Arial" w:hAnsi="Arial" w:cs="Arial"/>
          <w:iCs/>
          <w:sz w:val="24"/>
          <w:szCs w:val="24"/>
          <w:lang w:val="en-GB"/>
        </w:rPr>
      </w:pPr>
    </w:p>
    <w:p w14:paraId="0496E724" w14:textId="77777777" w:rsidR="00B367B9" w:rsidRPr="006F58F9" w:rsidRDefault="00B367B9" w:rsidP="006F58F9">
      <w:pPr>
        <w:spacing w:after="0" w:line="360" w:lineRule="auto"/>
        <w:jc w:val="center"/>
        <w:rPr>
          <w:rFonts w:ascii="Arial" w:hAnsi="Arial" w:cs="Arial"/>
          <w:iCs/>
          <w:sz w:val="24"/>
          <w:szCs w:val="24"/>
          <w:lang w:val="en-GB"/>
        </w:rPr>
      </w:pPr>
    </w:p>
    <w:p w14:paraId="2C2E0E6C" w14:textId="77777777" w:rsidR="00B367B9" w:rsidRPr="006F58F9" w:rsidRDefault="00B367B9" w:rsidP="006F58F9">
      <w:pPr>
        <w:spacing w:after="0" w:line="360" w:lineRule="auto"/>
        <w:jc w:val="center"/>
        <w:rPr>
          <w:rFonts w:ascii="Arial" w:hAnsi="Arial" w:cs="Arial"/>
          <w:sz w:val="24"/>
          <w:szCs w:val="24"/>
          <w:lang w:val="en-GB"/>
        </w:rPr>
      </w:pPr>
      <w:r w:rsidRPr="006F58F9">
        <w:rPr>
          <w:rFonts w:ascii="Arial" w:hAnsi="Arial" w:cs="Arial"/>
          <w:iCs/>
          <w:sz w:val="24"/>
          <w:szCs w:val="24"/>
          <w:lang w:val="en-GB"/>
        </w:rPr>
        <w:t>Task 2 – Reflective report – My experience at UWTSD</w:t>
      </w:r>
    </w:p>
    <w:p w14:paraId="7DEBFD81" w14:textId="77777777" w:rsidR="00B367B9" w:rsidRPr="006F58F9" w:rsidRDefault="00B367B9" w:rsidP="006F58F9">
      <w:pPr>
        <w:spacing w:after="0" w:line="360" w:lineRule="auto"/>
        <w:jc w:val="center"/>
        <w:rPr>
          <w:rFonts w:ascii="Arial" w:hAnsi="Arial" w:cs="Arial"/>
          <w:sz w:val="24"/>
          <w:szCs w:val="24"/>
          <w:lang w:val="en-GB"/>
        </w:rPr>
      </w:pPr>
    </w:p>
    <w:p w14:paraId="61692783" w14:textId="4E462507" w:rsidR="00B367B9" w:rsidRPr="006F58F9" w:rsidRDefault="00B367B9" w:rsidP="006F58F9">
      <w:pPr>
        <w:spacing w:after="0" w:line="360" w:lineRule="auto"/>
        <w:jc w:val="center"/>
        <w:rPr>
          <w:rFonts w:ascii="Arial" w:hAnsi="Arial" w:cs="Arial"/>
          <w:sz w:val="24"/>
          <w:szCs w:val="24"/>
          <w:lang w:val="en-GB"/>
        </w:rPr>
      </w:pPr>
      <w:r w:rsidRPr="006F58F9">
        <w:rPr>
          <w:rFonts w:ascii="Arial" w:hAnsi="Arial" w:cs="Arial"/>
          <w:sz w:val="24"/>
          <w:szCs w:val="24"/>
          <w:lang w:val="en-GB"/>
        </w:rPr>
        <w:t xml:space="preserve">Student </w:t>
      </w:r>
      <w:proofErr w:type="gramStart"/>
      <w:r w:rsidRPr="006F58F9">
        <w:rPr>
          <w:rFonts w:ascii="Arial" w:hAnsi="Arial" w:cs="Arial"/>
          <w:sz w:val="24"/>
          <w:szCs w:val="24"/>
          <w:lang w:val="en-GB"/>
        </w:rPr>
        <w:t>ID</w:t>
      </w:r>
      <w:r w:rsidR="0076015F">
        <w:rPr>
          <w:rFonts w:ascii="Arial" w:hAnsi="Arial" w:cs="Arial"/>
          <w:sz w:val="24"/>
          <w:szCs w:val="24"/>
          <w:lang w:val="en-GB"/>
        </w:rPr>
        <w:t xml:space="preserve"> :</w:t>
      </w:r>
      <w:proofErr w:type="gramEnd"/>
      <w:r w:rsidR="0076015F">
        <w:rPr>
          <w:rFonts w:ascii="Arial" w:hAnsi="Arial" w:cs="Arial"/>
          <w:sz w:val="24"/>
          <w:szCs w:val="24"/>
          <w:lang w:val="en-GB"/>
        </w:rPr>
        <w:t xml:space="preserve"> 2118245</w:t>
      </w:r>
    </w:p>
    <w:p w14:paraId="1A1DAAED" w14:textId="562CD33A" w:rsidR="00B367B9" w:rsidRPr="006F58F9" w:rsidRDefault="00B367B9" w:rsidP="006F58F9">
      <w:pPr>
        <w:spacing w:after="0" w:line="360" w:lineRule="auto"/>
        <w:jc w:val="center"/>
        <w:rPr>
          <w:rFonts w:ascii="Arial" w:hAnsi="Arial" w:cs="Arial"/>
          <w:sz w:val="24"/>
          <w:szCs w:val="24"/>
          <w:lang w:val="en-GB"/>
        </w:rPr>
      </w:pPr>
      <w:r w:rsidRPr="006F58F9">
        <w:rPr>
          <w:rFonts w:ascii="Arial" w:hAnsi="Arial" w:cs="Arial"/>
          <w:sz w:val="24"/>
          <w:szCs w:val="24"/>
          <w:lang w:val="en-GB"/>
        </w:rPr>
        <w:t xml:space="preserve">Module </w:t>
      </w:r>
      <w:proofErr w:type="gramStart"/>
      <w:r w:rsidRPr="006F58F9">
        <w:rPr>
          <w:rFonts w:ascii="Arial" w:hAnsi="Arial" w:cs="Arial"/>
          <w:sz w:val="24"/>
          <w:szCs w:val="24"/>
          <w:lang w:val="en-GB"/>
        </w:rPr>
        <w:t>Leader</w:t>
      </w:r>
      <w:r w:rsidR="00E66F3F">
        <w:rPr>
          <w:rFonts w:ascii="Arial" w:hAnsi="Arial" w:cs="Arial"/>
          <w:sz w:val="24"/>
          <w:szCs w:val="24"/>
          <w:lang w:val="en-GB"/>
        </w:rPr>
        <w:t xml:space="preserve"> :</w:t>
      </w:r>
      <w:proofErr w:type="gramEnd"/>
      <w:r w:rsidR="0047439C">
        <w:rPr>
          <w:rFonts w:ascii="Arial" w:hAnsi="Arial" w:cs="Arial"/>
          <w:sz w:val="24"/>
          <w:szCs w:val="24"/>
          <w:lang w:val="en-GB"/>
        </w:rPr>
        <w:t xml:space="preserve"> MD </w:t>
      </w:r>
      <w:r w:rsidR="00DC3E18">
        <w:rPr>
          <w:rFonts w:ascii="Arial" w:hAnsi="Arial" w:cs="Arial"/>
          <w:sz w:val="24"/>
          <w:szCs w:val="24"/>
          <w:lang w:val="en-GB"/>
        </w:rPr>
        <w:t>NAZMUL HASAN</w:t>
      </w:r>
    </w:p>
    <w:p w14:paraId="7F3313DF" w14:textId="66B250B5" w:rsidR="00B367B9" w:rsidRPr="006F58F9" w:rsidRDefault="00B367B9" w:rsidP="006F58F9">
      <w:pPr>
        <w:spacing w:after="0" w:line="360" w:lineRule="auto"/>
        <w:jc w:val="center"/>
        <w:rPr>
          <w:rFonts w:ascii="Arial" w:hAnsi="Arial" w:cs="Arial"/>
          <w:sz w:val="24"/>
          <w:szCs w:val="24"/>
          <w:lang w:val="en-GB"/>
        </w:rPr>
      </w:pPr>
      <w:r w:rsidRPr="006F58F9">
        <w:rPr>
          <w:rFonts w:ascii="Arial" w:hAnsi="Arial" w:cs="Arial"/>
          <w:sz w:val="24"/>
          <w:szCs w:val="24"/>
          <w:lang w:val="en-GB"/>
        </w:rPr>
        <w:t xml:space="preserve">Module </w:t>
      </w:r>
      <w:proofErr w:type="gramStart"/>
      <w:r w:rsidRPr="006F58F9">
        <w:rPr>
          <w:rFonts w:ascii="Arial" w:hAnsi="Arial" w:cs="Arial"/>
          <w:sz w:val="24"/>
          <w:szCs w:val="24"/>
          <w:lang w:val="en-GB"/>
        </w:rPr>
        <w:t>Code</w:t>
      </w:r>
      <w:r w:rsidR="00E66F3F">
        <w:rPr>
          <w:rFonts w:ascii="Arial" w:hAnsi="Arial" w:cs="Arial"/>
          <w:sz w:val="24"/>
          <w:szCs w:val="24"/>
          <w:lang w:val="en-GB"/>
        </w:rPr>
        <w:t xml:space="preserve"> :</w:t>
      </w:r>
      <w:proofErr w:type="gramEnd"/>
      <w:r w:rsidR="00E66F3F">
        <w:rPr>
          <w:rFonts w:ascii="Arial" w:hAnsi="Arial" w:cs="Arial"/>
          <w:sz w:val="24"/>
          <w:szCs w:val="24"/>
          <w:lang w:val="en-GB"/>
        </w:rPr>
        <w:t xml:space="preserve"> </w:t>
      </w:r>
      <w:r w:rsidR="00286AED">
        <w:rPr>
          <w:rFonts w:ascii="Arial" w:hAnsi="Arial" w:cs="Arial"/>
          <w:sz w:val="24"/>
          <w:szCs w:val="24"/>
          <w:lang w:val="en-GB"/>
        </w:rPr>
        <w:t xml:space="preserve">BMSW </w:t>
      </w:r>
      <w:r w:rsidR="00E66F3F">
        <w:rPr>
          <w:rFonts w:ascii="Arial" w:hAnsi="Arial" w:cs="Arial"/>
          <w:sz w:val="24"/>
          <w:szCs w:val="24"/>
          <w:lang w:val="en-GB"/>
        </w:rPr>
        <w:t>4001</w:t>
      </w:r>
    </w:p>
    <w:p w14:paraId="658E40AE" w14:textId="1A1A80CD" w:rsidR="00B367B9" w:rsidRPr="006F58F9" w:rsidRDefault="00B367B9" w:rsidP="006F58F9">
      <w:pPr>
        <w:spacing w:after="0" w:line="360" w:lineRule="auto"/>
        <w:jc w:val="center"/>
        <w:rPr>
          <w:rFonts w:ascii="Arial" w:hAnsi="Arial" w:cs="Arial"/>
          <w:sz w:val="24"/>
          <w:szCs w:val="24"/>
          <w:lang w:val="en-GB"/>
        </w:rPr>
      </w:pPr>
      <w:proofErr w:type="gramStart"/>
      <w:r w:rsidRPr="006F58F9">
        <w:rPr>
          <w:rFonts w:ascii="Arial" w:hAnsi="Arial" w:cs="Arial"/>
          <w:sz w:val="24"/>
          <w:szCs w:val="24"/>
          <w:lang w:val="en-GB"/>
        </w:rPr>
        <w:t>Date</w:t>
      </w:r>
      <w:r w:rsidR="00E66F3F">
        <w:rPr>
          <w:rFonts w:ascii="Arial" w:hAnsi="Arial" w:cs="Arial"/>
          <w:sz w:val="24"/>
          <w:szCs w:val="24"/>
          <w:lang w:val="en-GB"/>
        </w:rPr>
        <w:t xml:space="preserve"> :</w:t>
      </w:r>
      <w:proofErr w:type="gramEnd"/>
      <w:r w:rsidR="00E66F3F">
        <w:rPr>
          <w:rFonts w:ascii="Arial" w:hAnsi="Arial" w:cs="Arial"/>
          <w:sz w:val="24"/>
          <w:szCs w:val="24"/>
          <w:lang w:val="en-GB"/>
        </w:rPr>
        <w:t xml:space="preserve"> 27/11/2022</w:t>
      </w:r>
    </w:p>
    <w:p w14:paraId="1D5437FE" w14:textId="236AF105" w:rsidR="00B367B9" w:rsidRPr="006F58F9" w:rsidRDefault="00B367B9" w:rsidP="00A53C74">
      <w:pPr>
        <w:spacing w:after="0" w:line="360" w:lineRule="auto"/>
        <w:rPr>
          <w:rFonts w:ascii="Arial" w:hAnsi="Arial" w:cs="Arial"/>
          <w:sz w:val="24"/>
          <w:szCs w:val="24"/>
          <w:lang w:val="en-GB"/>
        </w:rPr>
      </w:pPr>
    </w:p>
    <w:p w14:paraId="42F4CA83" w14:textId="77777777" w:rsidR="00B367B9" w:rsidRPr="006F58F9" w:rsidRDefault="00B367B9" w:rsidP="006F58F9">
      <w:pPr>
        <w:spacing w:after="0"/>
        <w:rPr>
          <w:rFonts w:ascii="Arial" w:eastAsiaTheme="majorEastAsia" w:hAnsi="Arial" w:cs="Arial"/>
          <w:sz w:val="24"/>
          <w:szCs w:val="24"/>
        </w:rPr>
      </w:pPr>
      <w:bookmarkStart w:id="0" w:name="_Toc119577219"/>
      <w:r w:rsidRPr="006F58F9">
        <w:rPr>
          <w:rFonts w:ascii="Arial" w:eastAsiaTheme="majorEastAsia" w:hAnsi="Arial" w:cs="Arial"/>
          <w:sz w:val="24"/>
          <w:szCs w:val="24"/>
        </w:rPr>
        <w:br w:type="page"/>
      </w:r>
    </w:p>
    <w:p w14:paraId="4409E91E" w14:textId="77777777" w:rsidR="00B367B9" w:rsidRPr="006F58F9" w:rsidRDefault="00B367B9" w:rsidP="006F58F9">
      <w:pPr>
        <w:spacing w:after="0"/>
        <w:rPr>
          <w:rFonts w:ascii="Arial" w:eastAsiaTheme="majorEastAsia" w:hAnsi="Arial" w:cs="Arial"/>
          <w:sz w:val="24"/>
          <w:szCs w:val="24"/>
        </w:rPr>
      </w:pPr>
    </w:p>
    <w:sdt>
      <w:sdtPr>
        <w:rPr>
          <w:rFonts w:ascii="Arial" w:eastAsiaTheme="minorHAnsi" w:hAnsi="Arial" w:cs="Arial"/>
          <w:color w:val="auto"/>
          <w:sz w:val="24"/>
          <w:szCs w:val="24"/>
        </w:rPr>
        <w:id w:val="1409339179"/>
        <w:docPartObj>
          <w:docPartGallery w:val="Table of Contents"/>
          <w:docPartUnique/>
        </w:docPartObj>
      </w:sdtPr>
      <w:sdtEndPr>
        <w:rPr>
          <w:b/>
          <w:bCs/>
          <w:noProof/>
        </w:rPr>
      </w:sdtEndPr>
      <w:sdtContent>
        <w:p w14:paraId="4B410275" w14:textId="77777777" w:rsidR="00B367B9" w:rsidRPr="006F58F9" w:rsidRDefault="00B367B9" w:rsidP="006F58F9">
          <w:pPr>
            <w:pStyle w:val="TOCHeading"/>
            <w:jc w:val="center"/>
            <w:rPr>
              <w:rFonts w:ascii="Arial" w:hAnsi="Arial" w:cs="Arial"/>
              <w:color w:val="auto"/>
              <w:sz w:val="24"/>
              <w:szCs w:val="24"/>
            </w:rPr>
          </w:pPr>
          <w:r w:rsidRPr="006F58F9">
            <w:rPr>
              <w:rFonts w:ascii="Arial" w:hAnsi="Arial" w:cs="Arial"/>
              <w:color w:val="auto"/>
              <w:sz w:val="24"/>
              <w:szCs w:val="24"/>
            </w:rPr>
            <w:t>Contents</w:t>
          </w:r>
        </w:p>
        <w:p w14:paraId="18082530" w14:textId="77777777" w:rsidR="00B367B9" w:rsidRPr="006F58F9" w:rsidRDefault="00B367B9" w:rsidP="006F58F9">
          <w:pPr>
            <w:pStyle w:val="TOC1"/>
            <w:tabs>
              <w:tab w:val="right" w:leader="dot" w:pos="9350"/>
            </w:tabs>
            <w:spacing w:after="0"/>
            <w:rPr>
              <w:rFonts w:ascii="Arial" w:hAnsi="Arial" w:cs="Arial"/>
              <w:noProof/>
              <w:sz w:val="24"/>
              <w:szCs w:val="24"/>
            </w:rPr>
          </w:pPr>
          <w:r w:rsidRPr="006F58F9">
            <w:rPr>
              <w:rFonts w:ascii="Arial" w:hAnsi="Arial" w:cs="Arial"/>
              <w:sz w:val="24"/>
              <w:szCs w:val="24"/>
            </w:rPr>
            <w:fldChar w:fldCharType="begin"/>
          </w:r>
          <w:r w:rsidRPr="006F58F9">
            <w:rPr>
              <w:rFonts w:ascii="Arial" w:hAnsi="Arial" w:cs="Arial"/>
              <w:sz w:val="24"/>
              <w:szCs w:val="24"/>
            </w:rPr>
            <w:instrText xml:space="preserve"> TOC \o "1-3" \h \z \u </w:instrText>
          </w:r>
          <w:r w:rsidRPr="006F58F9">
            <w:rPr>
              <w:rFonts w:ascii="Arial" w:hAnsi="Arial" w:cs="Arial"/>
              <w:sz w:val="24"/>
              <w:szCs w:val="24"/>
            </w:rPr>
            <w:fldChar w:fldCharType="separate"/>
          </w:r>
          <w:hyperlink w:anchor="_Toc119877592" w:history="1">
            <w:r w:rsidRPr="006F58F9">
              <w:rPr>
                <w:rStyle w:val="Hyperlink"/>
                <w:rFonts w:ascii="Arial" w:eastAsiaTheme="majorEastAsia" w:hAnsi="Arial" w:cs="Arial"/>
                <w:noProof/>
                <w:color w:val="auto"/>
                <w:sz w:val="24"/>
                <w:szCs w:val="24"/>
              </w:rPr>
              <w:t>Task 2: Reflective Report</w:t>
            </w:r>
            <w:r w:rsidRPr="006F58F9">
              <w:rPr>
                <w:rFonts w:ascii="Arial" w:hAnsi="Arial" w:cs="Arial"/>
                <w:noProof/>
                <w:webHidden/>
                <w:sz w:val="24"/>
                <w:szCs w:val="24"/>
              </w:rPr>
              <w:tab/>
            </w:r>
            <w:r w:rsidRPr="006F58F9">
              <w:rPr>
                <w:rFonts w:ascii="Arial" w:hAnsi="Arial" w:cs="Arial"/>
                <w:noProof/>
                <w:webHidden/>
                <w:sz w:val="24"/>
                <w:szCs w:val="24"/>
              </w:rPr>
              <w:fldChar w:fldCharType="begin"/>
            </w:r>
            <w:r w:rsidRPr="006F58F9">
              <w:rPr>
                <w:rFonts w:ascii="Arial" w:hAnsi="Arial" w:cs="Arial"/>
                <w:noProof/>
                <w:webHidden/>
                <w:sz w:val="24"/>
                <w:szCs w:val="24"/>
              </w:rPr>
              <w:instrText xml:space="preserve"> PAGEREF _Toc119877592 \h </w:instrText>
            </w:r>
            <w:r w:rsidRPr="006F58F9">
              <w:rPr>
                <w:rFonts w:ascii="Arial" w:hAnsi="Arial" w:cs="Arial"/>
                <w:noProof/>
                <w:webHidden/>
                <w:sz w:val="24"/>
                <w:szCs w:val="24"/>
              </w:rPr>
            </w:r>
            <w:r w:rsidRPr="006F58F9">
              <w:rPr>
                <w:rFonts w:ascii="Arial" w:hAnsi="Arial" w:cs="Arial"/>
                <w:noProof/>
                <w:webHidden/>
                <w:sz w:val="24"/>
                <w:szCs w:val="24"/>
              </w:rPr>
              <w:fldChar w:fldCharType="separate"/>
            </w:r>
            <w:r w:rsidRPr="006F58F9">
              <w:rPr>
                <w:rFonts w:ascii="Arial" w:hAnsi="Arial" w:cs="Arial"/>
                <w:noProof/>
                <w:webHidden/>
                <w:sz w:val="24"/>
                <w:szCs w:val="24"/>
              </w:rPr>
              <w:t>3</w:t>
            </w:r>
            <w:r w:rsidRPr="006F58F9">
              <w:rPr>
                <w:rFonts w:ascii="Arial" w:hAnsi="Arial" w:cs="Arial"/>
                <w:noProof/>
                <w:webHidden/>
                <w:sz w:val="24"/>
                <w:szCs w:val="24"/>
              </w:rPr>
              <w:fldChar w:fldCharType="end"/>
            </w:r>
          </w:hyperlink>
        </w:p>
        <w:p w14:paraId="0B875E62" w14:textId="77777777" w:rsidR="00B367B9" w:rsidRPr="006F58F9" w:rsidRDefault="00A53C74" w:rsidP="006F58F9">
          <w:pPr>
            <w:pStyle w:val="TOC2"/>
            <w:tabs>
              <w:tab w:val="right" w:leader="dot" w:pos="9350"/>
            </w:tabs>
            <w:spacing w:after="0"/>
            <w:rPr>
              <w:rFonts w:ascii="Arial" w:hAnsi="Arial" w:cs="Arial"/>
              <w:noProof/>
              <w:sz w:val="24"/>
              <w:szCs w:val="24"/>
            </w:rPr>
          </w:pPr>
          <w:hyperlink w:anchor="_Toc119877593" w:history="1">
            <w:r w:rsidR="00B367B9" w:rsidRPr="006F58F9">
              <w:rPr>
                <w:rStyle w:val="Hyperlink"/>
                <w:rFonts w:ascii="Arial" w:eastAsiaTheme="majorEastAsia" w:hAnsi="Arial" w:cs="Arial"/>
                <w:noProof/>
                <w:color w:val="auto"/>
                <w:sz w:val="24"/>
                <w:szCs w:val="24"/>
              </w:rPr>
              <w:t>Gibb’s Reflective Cycle on the Resit Assignment</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_Toc119877593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3</w:t>
            </w:r>
            <w:r w:rsidR="00B367B9" w:rsidRPr="006F58F9">
              <w:rPr>
                <w:rFonts w:ascii="Arial" w:hAnsi="Arial" w:cs="Arial"/>
                <w:noProof/>
                <w:webHidden/>
                <w:sz w:val="24"/>
                <w:szCs w:val="24"/>
              </w:rPr>
              <w:fldChar w:fldCharType="end"/>
            </w:r>
          </w:hyperlink>
        </w:p>
        <w:p w14:paraId="633C9510" w14:textId="77777777" w:rsidR="00B367B9" w:rsidRPr="006F58F9" w:rsidRDefault="00A53C74" w:rsidP="006F58F9">
          <w:pPr>
            <w:pStyle w:val="TOC3"/>
            <w:tabs>
              <w:tab w:val="right" w:leader="dot" w:pos="9350"/>
            </w:tabs>
            <w:spacing w:after="0"/>
            <w:rPr>
              <w:rFonts w:ascii="Arial" w:hAnsi="Arial" w:cs="Arial"/>
              <w:noProof/>
              <w:sz w:val="24"/>
              <w:szCs w:val="24"/>
            </w:rPr>
          </w:pPr>
          <w:hyperlink w:anchor="_Toc119877594" w:history="1">
            <w:r w:rsidR="00B367B9" w:rsidRPr="006F58F9">
              <w:rPr>
                <w:rStyle w:val="Hyperlink"/>
                <w:rFonts w:ascii="Arial" w:eastAsiaTheme="majorEastAsia" w:hAnsi="Arial" w:cs="Arial"/>
                <w:noProof/>
                <w:color w:val="auto"/>
                <w:sz w:val="24"/>
                <w:szCs w:val="24"/>
              </w:rPr>
              <w:t>Description</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_Toc119877594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3</w:t>
            </w:r>
            <w:r w:rsidR="00B367B9" w:rsidRPr="006F58F9">
              <w:rPr>
                <w:rFonts w:ascii="Arial" w:hAnsi="Arial" w:cs="Arial"/>
                <w:noProof/>
                <w:webHidden/>
                <w:sz w:val="24"/>
                <w:szCs w:val="24"/>
              </w:rPr>
              <w:fldChar w:fldCharType="end"/>
            </w:r>
          </w:hyperlink>
        </w:p>
        <w:p w14:paraId="262F813F" w14:textId="77777777" w:rsidR="00B367B9" w:rsidRPr="006F58F9" w:rsidRDefault="00A53C74" w:rsidP="006F58F9">
          <w:pPr>
            <w:pStyle w:val="TOC3"/>
            <w:tabs>
              <w:tab w:val="right" w:leader="dot" w:pos="9350"/>
            </w:tabs>
            <w:spacing w:after="0"/>
            <w:rPr>
              <w:rFonts w:ascii="Arial" w:hAnsi="Arial" w:cs="Arial"/>
              <w:noProof/>
              <w:sz w:val="24"/>
              <w:szCs w:val="24"/>
            </w:rPr>
          </w:pPr>
          <w:hyperlink w:anchor="_Toc119877595" w:history="1">
            <w:r w:rsidR="00B367B9" w:rsidRPr="006F58F9">
              <w:rPr>
                <w:rStyle w:val="Hyperlink"/>
                <w:rFonts w:ascii="Arial" w:eastAsiaTheme="majorEastAsia" w:hAnsi="Arial" w:cs="Arial"/>
                <w:noProof/>
                <w:color w:val="auto"/>
                <w:sz w:val="24"/>
                <w:szCs w:val="24"/>
              </w:rPr>
              <w:t>Feelings</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_Toc119877595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4</w:t>
            </w:r>
            <w:r w:rsidR="00B367B9" w:rsidRPr="006F58F9">
              <w:rPr>
                <w:rFonts w:ascii="Arial" w:hAnsi="Arial" w:cs="Arial"/>
                <w:noProof/>
                <w:webHidden/>
                <w:sz w:val="24"/>
                <w:szCs w:val="24"/>
              </w:rPr>
              <w:fldChar w:fldCharType="end"/>
            </w:r>
          </w:hyperlink>
        </w:p>
        <w:p w14:paraId="077E2016" w14:textId="77777777" w:rsidR="00B367B9" w:rsidRPr="006F58F9" w:rsidRDefault="00A53C74" w:rsidP="006F58F9">
          <w:pPr>
            <w:pStyle w:val="TOC3"/>
            <w:tabs>
              <w:tab w:val="right" w:leader="dot" w:pos="9350"/>
            </w:tabs>
            <w:spacing w:after="0"/>
            <w:rPr>
              <w:rFonts w:ascii="Arial" w:hAnsi="Arial" w:cs="Arial"/>
              <w:noProof/>
              <w:sz w:val="24"/>
              <w:szCs w:val="24"/>
            </w:rPr>
          </w:pPr>
          <w:hyperlink w:anchor="_Toc119877596" w:history="1">
            <w:r w:rsidR="00B367B9" w:rsidRPr="006F58F9">
              <w:rPr>
                <w:rStyle w:val="Hyperlink"/>
                <w:rFonts w:ascii="Arial" w:eastAsiaTheme="majorEastAsia" w:hAnsi="Arial" w:cs="Arial"/>
                <w:noProof/>
                <w:color w:val="auto"/>
                <w:sz w:val="24"/>
                <w:szCs w:val="24"/>
              </w:rPr>
              <w:t>Evaluation</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_Toc119877596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4</w:t>
            </w:r>
            <w:r w:rsidR="00B367B9" w:rsidRPr="006F58F9">
              <w:rPr>
                <w:rFonts w:ascii="Arial" w:hAnsi="Arial" w:cs="Arial"/>
                <w:noProof/>
                <w:webHidden/>
                <w:sz w:val="24"/>
                <w:szCs w:val="24"/>
              </w:rPr>
              <w:fldChar w:fldCharType="end"/>
            </w:r>
          </w:hyperlink>
        </w:p>
        <w:p w14:paraId="0CA1A970" w14:textId="77777777" w:rsidR="00B367B9" w:rsidRPr="006F58F9" w:rsidRDefault="00A53C74" w:rsidP="006F58F9">
          <w:pPr>
            <w:pStyle w:val="TOC3"/>
            <w:tabs>
              <w:tab w:val="right" w:leader="dot" w:pos="9350"/>
            </w:tabs>
            <w:spacing w:after="0"/>
            <w:rPr>
              <w:rFonts w:ascii="Arial" w:hAnsi="Arial" w:cs="Arial"/>
              <w:noProof/>
              <w:sz w:val="24"/>
              <w:szCs w:val="24"/>
            </w:rPr>
          </w:pPr>
          <w:hyperlink w:anchor="_Toc119877597" w:history="1">
            <w:r w:rsidR="00B367B9" w:rsidRPr="006F58F9">
              <w:rPr>
                <w:rStyle w:val="Hyperlink"/>
                <w:rFonts w:ascii="Arial" w:eastAsiaTheme="majorEastAsia" w:hAnsi="Arial" w:cs="Arial"/>
                <w:noProof/>
                <w:color w:val="auto"/>
                <w:sz w:val="24"/>
                <w:szCs w:val="24"/>
              </w:rPr>
              <w:t>Analysis</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_Toc119877597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4</w:t>
            </w:r>
            <w:r w:rsidR="00B367B9" w:rsidRPr="006F58F9">
              <w:rPr>
                <w:rFonts w:ascii="Arial" w:hAnsi="Arial" w:cs="Arial"/>
                <w:noProof/>
                <w:webHidden/>
                <w:sz w:val="24"/>
                <w:szCs w:val="24"/>
              </w:rPr>
              <w:fldChar w:fldCharType="end"/>
            </w:r>
          </w:hyperlink>
        </w:p>
        <w:p w14:paraId="30EDDF11" w14:textId="77777777" w:rsidR="00B367B9" w:rsidRPr="006F58F9" w:rsidRDefault="00A53C74" w:rsidP="006F58F9">
          <w:pPr>
            <w:pStyle w:val="TOC3"/>
            <w:tabs>
              <w:tab w:val="right" w:leader="dot" w:pos="9350"/>
            </w:tabs>
            <w:spacing w:after="0"/>
            <w:rPr>
              <w:rFonts w:ascii="Arial" w:hAnsi="Arial" w:cs="Arial"/>
              <w:noProof/>
              <w:sz w:val="24"/>
              <w:szCs w:val="24"/>
            </w:rPr>
          </w:pPr>
          <w:hyperlink w:anchor="_Toc119877598" w:history="1">
            <w:r w:rsidR="00B367B9" w:rsidRPr="006F58F9">
              <w:rPr>
                <w:rStyle w:val="Hyperlink"/>
                <w:rFonts w:ascii="Arial" w:eastAsiaTheme="majorEastAsia" w:hAnsi="Arial" w:cs="Arial"/>
                <w:noProof/>
                <w:color w:val="auto"/>
                <w:sz w:val="24"/>
                <w:szCs w:val="24"/>
              </w:rPr>
              <w:t>Conclusion</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_Toc119877598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5</w:t>
            </w:r>
            <w:r w:rsidR="00B367B9" w:rsidRPr="006F58F9">
              <w:rPr>
                <w:rFonts w:ascii="Arial" w:hAnsi="Arial" w:cs="Arial"/>
                <w:noProof/>
                <w:webHidden/>
                <w:sz w:val="24"/>
                <w:szCs w:val="24"/>
              </w:rPr>
              <w:fldChar w:fldCharType="end"/>
            </w:r>
          </w:hyperlink>
        </w:p>
        <w:p w14:paraId="30935D8D" w14:textId="77777777" w:rsidR="00B367B9" w:rsidRPr="006F58F9" w:rsidRDefault="00A53C74" w:rsidP="006F58F9">
          <w:pPr>
            <w:pStyle w:val="TOC3"/>
            <w:tabs>
              <w:tab w:val="right" w:leader="dot" w:pos="9350"/>
            </w:tabs>
            <w:spacing w:after="0"/>
            <w:rPr>
              <w:rFonts w:ascii="Arial" w:hAnsi="Arial" w:cs="Arial"/>
              <w:noProof/>
              <w:sz w:val="24"/>
              <w:szCs w:val="24"/>
            </w:rPr>
          </w:pPr>
          <w:hyperlink w:anchor="_Toc119877599" w:history="1">
            <w:r w:rsidR="00B367B9" w:rsidRPr="006F58F9">
              <w:rPr>
                <w:rStyle w:val="Hyperlink"/>
                <w:rFonts w:ascii="Arial" w:eastAsiaTheme="majorEastAsia" w:hAnsi="Arial" w:cs="Arial"/>
                <w:noProof/>
                <w:color w:val="auto"/>
                <w:sz w:val="24"/>
                <w:szCs w:val="24"/>
              </w:rPr>
              <w:t>Action Plan</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_Toc119877599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5</w:t>
            </w:r>
            <w:r w:rsidR="00B367B9" w:rsidRPr="006F58F9">
              <w:rPr>
                <w:rFonts w:ascii="Arial" w:hAnsi="Arial" w:cs="Arial"/>
                <w:noProof/>
                <w:webHidden/>
                <w:sz w:val="24"/>
                <w:szCs w:val="24"/>
              </w:rPr>
              <w:fldChar w:fldCharType="end"/>
            </w:r>
          </w:hyperlink>
        </w:p>
        <w:p w14:paraId="2078C3EA" w14:textId="77777777" w:rsidR="00B367B9" w:rsidRPr="006F58F9" w:rsidRDefault="00A53C74" w:rsidP="006F58F9">
          <w:pPr>
            <w:pStyle w:val="TOC2"/>
            <w:tabs>
              <w:tab w:val="right" w:leader="dot" w:pos="9350"/>
            </w:tabs>
            <w:spacing w:after="0"/>
            <w:rPr>
              <w:rFonts w:ascii="Arial" w:hAnsi="Arial" w:cs="Arial"/>
              <w:noProof/>
              <w:sz w:val="24"/>
              <w:szCs w:val="24"/>
            </w:rPr>
          </w:pPr>
          <w:hyperlink w:anchor="_Toc119877600" w:history="1">
            <w:r w:rsidR="00B367B9" w:rsidRPr="006F58F9">
              <w:rPr>
                <w:rStyle w:val="Hyperlink"/>
                <w:rFonts w:ascii="Arial" w:eastAsiaTheme="majorEastAsia" w:hAnsi="Arial" w:cs="Arial"/>
                <w:noProof/>
                <w:color w:val="auto"/>
                <w:sz w:val="24"/>
                <w:szCs w:val="24"/>
              </w:rPr>
              <w:t>Personal Development Plan (PDP)</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_Toc119877600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5</w:t>
            </w:r>
            <w:r w:rsidR="00B367B9" w:rsidRPr="006F58F9">
              <w:rPr>
                <w:rFonts w:ascii="Arial" w:hAnsi="Arial" w:cs="Arial"/>
                <w:noProof/>
                <w:webHidden/>
                <w:sz w:val="24"/>
                <w:szCs w:val="24"/>
              </w:rPr>
              <w:fldChar w:fldCharType="end"/>
            </w:r>
          </w:hyperlink>
        </w:p>
        <w:p w14:paraId="5400ABBE" w14:textId="77777777" w:rsidR="00B367B9" w:rsidRPr="006F58F9" w:rsidRDefault="00A53C74" w:rsidP="006F58F9">
          <w:pPr>
            <w:pStyle w:val="TOC2"/>
            <w:tabs>
              <w:tab w:val="right" w:leader="dot" w:pos="9350"/>
            </w:tabs>
            <w:spacing w:after="0"/>
            <w:rPr>
              <w:rFonts w:ascii="Arial" w:hAnsi="Arial" w:cs="Arial"/>
              <w:noProof/>
              <w:sz w:val="24"/>
              <w:szCs w:val="24"/>
            </w:rPr>
          </w:pPr>
          <w:hyperlink w:anchor="_Toc119877601" w:history="1">
            <w:r w:rsidR="00B367B9" w:rsidRPr="006F58F9">
              <w:rPr>
                <w:rStyle w:val="Hyperlink"/>
                <w:rFonts w:ascii="Arial" w:eastAsiaTheme="majorEastAsia" w:hAnsi="Arial" w:cs="Arial"/>
                <w:noProof/>
                <w:color w:val="auto"/>
                <w:sz w:val="24"/>
                <w:szCs w:val="24"/>
              </w:rPr>
              <w:t>Personal SWOT Analysis</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_Toc119877601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6</w:t>
            </w:r>
            <w:r w:rsidR="00B367B9" w:rsidRPr="006F58F9">
              <w:rPr>
                <w:rFonts w:ascii="Arial" w:hAnsi="Arial" w:cs="Arial"/>
                <w:noProof/>
                <w:webHidden/>
                <w:sz w:val="24"/>
                <w:szCs w:val="24"/>
              </w:rPr>
              <w:fldChar w:fldCharType="end"/>
            </w:r>
          </w:hyperlink>
        </w:p>
        <w:p w14:paraId="38C979A8" w14:textId="77777777" w:rsidR="00B367B9" w:rsidRPr="006F58F9" w:rsidRDefault="00A53C74" w:rsidP="006F58F9">
          <w:pPr>
            <w:pStyle w:val="TOC3"/>
            <w:tabs>
              <w:tab w:val="right" w:leader="dot" w:pos="9350"/>
            </w:tabs>
            <w:spacing w:after="0"/>
            <w:rPr>
              <w:rFonts w:ascii="Arial" w:hAnsi="Arial" w:cs="Arial"/>
              <w:noProof/>
              <w:sz w:val="24"/>
              <w:szCs w:val="24"/>
            </w:rPr>
          </w:pPr>
          <w:hyperlink w:anchor="_Toc119877602" w:history="1">
            <w:r w:rsidR="00B367B9" w:rsidRPr="006F58F9">
              <w:rPr>
                <w:rStyle w:val="Hyperlink"/>
                <w:rFonts w:ascii="Arial" w:eastAsiaTheme="majorEastAsia" w:hAnsi="Arial" w:cs="Arial"/>
                <w:noProof/>
                <w:color w:val="auto"/>
                <w:sz w:val="24"/>
                <w:szCs w:val="24"/>
              </w:rPr>
              <w:t>Strengths</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_Toc119877602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7</w:t>
            </w:r>
            <w:r w:rsidR="00B367B9" w:rsidRPr="006F58F9">
              <w:rPr>
                <w:rFonts w:ascii="Arial" w:hAnsi="Arial" w:cs="Arial"/>
                <w:noProof/>
                <w:webHidden/>
                <w:sz w:val="24"/>
                <w:szCs w:val="24"/>
              </w:rPr>
              <w:fldChar w:fldCharType="end"/>
            </w:r>
          </w:hyperlink>
        </w:p>
        <w:p w14:paraId="244CEF82" w14:textId="77777777" w:rsidR="00B367B9" w:rsidRPr="006F58F9" w:rsidRDefault="00A53C74" w:rsidP="006F58F9">
          <w:pPr>
            <w:pStyle w:val="TOC3"/>
            <w:tabs>
              <w:tab w:val="right" w:leader="dot" w:pos="9350"/>
            </w:tabs>
            <w:spacing w:after="0"/>
            <w:rPr>
              <w:rFonts w:ascii="Arial" w:hAnsi="Arial" w:cs="Arial"/>
              <w:noProof/>
              <w:sz w:val="24"/>
              <w:szCs w:val="24"/>
            </w:rPr>
          </w:pPr>
          <w:hyperlink w:anchor="_Toc119877603" w:history="1">
            <w:r w:rsidR="00B367B9" w:rsidRPr="006F58F9">
              <w:rPr>
                <w:rStyle w:val="Hyperlink"/>
                <w:rFonts w:ascii="Arial" w:eastAsiaTheme="majorEastAsia" w:hAnsi="Arial" w:cs="Arial"/>
                <w:noProof/>
                <w:color w:val="auto"/>
                <w:sz w:val="24"/>
                <w:szCs w:val="24"/>
              </w:rPr>
              <w:t>Weaknesses</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_Toc119877603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7</w:t>
            </w:r>
            <w:r w:rsidR="00B367B9" w:rsidRPr="006F58F9">
              <w:rPr>
                <w:rFonts w:ascii="Arial" w:hAnsi="Arial" w:cs="Arial"/>
                <w:noProof/>
                <w:webHidden/>
                <w:sz w:val="24"/>
                <w:szCs w:val="24"/>
              </w:rPr>
              <w:fldChar w:fldCharType="end"/>
            </w:r>
          </w:hyperlink>
        </w:p>
        <w:p w14:paraId="368D2106" w14:textId="77777777" w:rsidR="00B367B9" w:rsidRPr="006F58F9" w:rsidRDefault="00A53C74" w:rsidP="006F58F9">
          <w:pPr>
            <w:pStyle w:val="TOC3"/>
            <w:tabs>
              <w:tab w:val="right" w:leader="dot" w:pos="9350"/>
            </w:tabs>
            <w:spacing w:after="0"/>
            <w:rPr>
              <w:rFonts w:ascii="Arial" w:hAnsi="Arial" w:cs="Arial"/>
              <w:noProof/>
              <w:sz w:val="24"/>
              <w:szCs w:val="24"/>
            </w:rPr>
          </w:pPr>
          <w:hyperlink w:anchor="_Toc119877604" w:history="1">
            <w:r w:rsidR="00B367B9" w:rsidRPr="006F58F9">
              <w:rPr>
                <w:rStyle w:val="Hyperlink"/>
                <w:rFonts w:ascii="Arial" w:eastAsiaTheme="majorEastAsia" w:hAnsi="Arial" w:cs="Arial"/>
                <w:noProof/>
                <w:color w:val="auto"/>
                <w:sz w:val="24"/>
                <w:szCs w:val="24"/>
              </w:rPr>
              <w:t>Opportunities</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_Toc119877604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7</w:t>
            </w:r>
            <w:r w:rsidR="00B367B9" w:rsidRPr="006F58F9">
              <w:rPr>
                <w:rFonts w:ascii="Arial" w:hAnsi="Arial" w:cs="Arial"/>
                <w:noProof/>
                <w:webHidden/>
                <w:sz w:val="24"/>
                <w:szCs w:val="24"/>
              </w:rPr>
              <w:fldChar w:fldCharType="end"/>
            </w:r>
          </w:hyperlink>
        </w:p>
        <w:p w14:paraId="5F38B201" w14:textId="77777777" w:rsidR="00B367B9" w:rsidRPr="006F58F9" w:rsidRDefault="00A53C74" w:rsidP="006F58F9">
          <w:pPr>
            <w:pStyle w:val="TOC3"/>
            <w:tabs>
              <w:tab w:val="right" w:leader="dot" w:pos="9350"/>
            </w:tabs>
            <w:spacing w:after="0"/>
            <w:rPr>
              <w:rFonts w:ascii="Arial" w:hAnsi="Arial" w:cs="Arial"/>
              <w:noProof/>
              <w:sz w:val="24"/>
              <w:szCs w:val="24"/>
            </w:rPr>
          </w:pPr>
          <w:hyperlink w:anchor="_Toc119877605" w:history="1">
            <w:r w:rsidR="00B367B9" w:rsidRPr="006F58F9">
              <w:rPr>
                <w:rStyle w:val="Hyperlink"/>
                <w:rFonts w:ascii="Arial" w:eastAsiaTheme="majorEastAsia" w:hAnsi="Arial" w:cs="Arial"/>
                <w:noProof/>
                <w:color w:val="auto"/>
                <w:sz w:val="24"/>
                <w:szCs w:val="24"/>
              </w:rPr>
              <w:t>Threats</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_Toc119877605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7</w:t>
            </w:r>
            <w:r w:rsidR="00B367B9" w:rsidRPr="006F58F9">
              <w:rPr>
                <w:rFonts w:ascii="Arial" w:hAnsi="Arial" w:cs="Arial"/>
                <w:noProof/>
                <w:webHidden/>
                <w:sz w:val="24"/>
                <w:szCs w:val="24"/>
              </w:rPr>
              <w:fldChar w:fldCharType="end"/>
            </w:r>
          </w:hyperlink>
        </w:p>
        <w:p w14:paraId="1D11AD80" w14:textId="77777777" w:rsidR="00B367B9" w:rsidRPr="006F58F9" w:rsidRDefault="00A53C74" w:rsidP="006F58F9">
          <w:pPr>
            <w:pStyle w:val="TOC2"/>
            <w:tabs>
              <w:tab w:val="right" w:leader="dot" w:pos="9350"/>
            </w:tabs>
            <w:spacing w:after="0"/>
            <w:rPr>
              <w:rFonts w:ascii="Arial" w:hAnsi="Arial" w:cs="Arial"/>
              <w:noProof/>
              <w:sz w:val="24"/>
              <w:szCs w:val="24"/>
            </w:rPr>
          </w:pPr>
          <w:hyperlink w:anchor="_Toc119877606" w:history="1">
            <w:r w:rsidR="00B367B9" w:rsidRPr="006F58F9">
              <w:rPr>
                <w:rStyle w:val="Hyperlink"/>
                <w:rFonts w:ascii="Arial" w:eastAsiaTheme="majorEastAsia" w:hAnsi="Arial" w:cs="Arial"/>
                <w:noProof/>
                <w:color w:val="auto"/>
                <w:sz w:val="24"/>
                <w:szCs w:val="24"/>
              </w:rPr>
              <w:t>Goal Setting</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_Toc119877606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7</w:t>
            </w:r>
            <w:r w:rsidR="00B367B9" w:rsidRPr="006F58F9">
              <w:rPr>
                <w:rFonts w:ascii="Arial" w:hAnsi="Arial" w:cs="Arial"/>
                <w:noProof/>
                <w:webHidden/>
                <w:sz w:val="24"/>
                <w:szCs w:val="24"/>
              </w:rPr>
              <w:fldChar w:fldCharType="end"/>
            </w:r>
          </w:hyperlink>
        </w:p>
        <w:p w14:paraId="4A39D8DF" w14:textId="77777777" w:rsidR="00B367B9" w:rsidRPr="006F58F9" w:rsidRDefault="00A53C74" w:rsidP="006F58F9">
          <w:pPr>
            <w:pStyle w:val="TOC2"/>
            <w:tabs>
              <w:tab w:val="right" w:leader="dot" w:pos="9350"/>
            </w:tabs>
            <w:spacing w:after="0"/>
            <w:rPr>
              <w:rFonts w:ascii="Arial" w:hAnsi="Arial" w:cs="Arial"/>
              <w:noProof/>
              <w:sz w:val="24"/>
              <w:szCs w:val="24"/>
            </w:rPr>
          </w:pPr>
          <w:hyperlink w:anchor="_Toc119877607" w:history="1">
            <w:r w:rsidR="00B367B9" w:rsidRPr="006F58F9">
              <w:rPr>
                <w:rStyle w:val="Hyperlink"/>
                <w:rFonts w:ascii="Arial" w:eastAsiaTheme="majorEastAsia" w:hAnsi="Arial" w:cs="Arial"/>
                <w:noProof/>
                <w:color w:val="auto"/>
                <w:sz w:val="24"/>
                <w:szCs w:val="24"/>
              </w:rPr>
              <w:t>Personal Objectives</w:t>
            </w:r>
            <w:r w:rsidR="00B367B9" w:rsidRPr="006F58F9">
              <w:rPr>
                <w:rFonts w:ascii="Arial" w:hAnsi="Arial" w:cs="Arial"/>
                <w:noProof/>
                <w:webHidden/>
                <w:sz w:val="24"/>
                <w:szCs w:val="24"/>
              </w:rPr>
              <w:tab/>
            </w:r>
            <w:r w:rsidR="00B367B9" w:rsidRPr="006F58F9">
              <w:rPr>
                <w:rFonts w:ascii="Arial" w:hAnsi="Arial" w:cs="Arial"/>
                <w:noProof/>
                <w:webHidden/>
                <w:sz w:val="24"/>
                <w:szCs w:val="24"/>
              </w:rPr>
              <w:fldChar w:fldCharType="begin"/>
            </w:r>
            <w:r w:rsidR="00B367B9" w:rsidRPr="006F58F9">
              <w:rPr>
                <w:rFonts w:ascii="Arial" w:hAnsi="Arial" w:cs="Arial"/>
                <w:noProof/>
                <w:webHidden/>
                <w:sz w:val="24"/>
                <w:szCs w:val="24"/>
              </w:rPr>
              <w:instrText xml:space="preserve"> PAGEREF _Toc119877607 \h </w:instrText>
            </w:r>
            <w:r w:rsidR="00B367B9" w:rsidRPr="006F58F9">
              <w:rPr>
                <w:rFonts w:ascii="Arial" w:hAnsi="Arial" w:cs="Arial"/>
                <w:noProof/>
                <w:webHidden/>
                <w:sz w:val="24"/>
                <w:szCs w:val="24"/>
              </w:rPr>
            </w:r>
            <w:r w:rsidR="00B367B9" w:rsidRPr="006F58F9">
              <w:rPr>
                <w:rFonts w:ascii="Arial" w:hAnsi="Arial" w:cs="Arial"/>
                <w:noProof/>
                <w:webHidden/>
                <w:sz w:val="24"/>
                <w:szCs w:val="24"/>
              </w:rPr>
              <w:fldChar w:fldCharType="separate"/>
            </w:r>
            <w:r w:rsidR="00B367B9" w:rsidRPr="006F58F9">
              <w:rPr>
                <w:rFonts w:ascii="Arial" w:hAnsi="Arial" w:cs="Arial"/>
                <w:noProof/>
                <w:webHidden/>
                <w:sz w:val="24"/>
                <w:szCs w:val="24"/>
              </w:rPr>
              <w:t>8</w:t>
            </w:r>
            <w:r w:rsidR="00B367B9" w:rsidRPr="006F58F9">
              <w:rPr>
                <w:rFonts w:ascii="Arial" w:hAnsi="Arial" w:cs="Arial"/>
                <w:noProof/>
                <w:webHidden/>
                <w:sz w:val="24"/>
                <w:szCs w:val="24"/>
              </w:rPr>
              <w:fldChar w:fldCharType="end"/>
            </w:r>
          </w:hyperlink>
        </w:p>
        <w:p w14:paraId="2841C6E5" w14:textId="77777777" w:rsidR="00B367B9" w:rsidRPr="006F58F9" w:rsidRDefault="00B367B9" w:rsidP="006F58F9">
          <w:pPr>
            <w:spacing w:after="0"/>
            <w:rPr>
              <w:rFonts w:ascii="Arial" w:hAnsi="Arial" w:cs="Arial"/>
              <w:sz w:val="24"/>
              <w:szCs w:val="24"/>
            </w:rPr>
          </w:pPr>
          <w:r w:rsidRPr="006F58F9">
            <w:rPr>
              <w:rFonts w:ascii="Arial" w:hAnsi="Arial" w:cs="Arial"/>
              <w:b/>
              <w:bCs/>
              <w:noProof/>
              <w:sz w:val="24"/>
              <w:szCs w:val="24"/>
            </w:rPr>
            <w:fldChar w:fldCharType="end"/>
          </w:r>
        </w:p>
      </w:sdtContent>
    </w:sdt>
    <w:p w14:paraId="7E77F789" w14:textId="77777777" w:rsidR="00B367B9" w:rsidRPr="006F58F9" w:rsidRDefault="00B367B9" w:rsidP="006F58F9">
      <w:pPr>
        <w:spacing w:after="0"/>
        <w:rPr>
          <w:rFonts w:ascii="Arial" w:eastAsiaTheme="majorEastAsia" w:hAnsi="Arial" w:cs="Arial"/>
          <w:sz w:val="24"/>
          <w:szCs w:val="24"/>
        </w:rPr>
      </w:pPr>
    </w:p>
    <w:p w14:paraId="5B603363" w14:textId="77777777" w:rsidR="006F58F9" w:rsidRPr="006F58F9" w:rsidRDefault="006F58F9" w:rsidP="006F58F9">
      <w:pPr>
        <w:spacing w:after="0"/>
        <w:rPr>
          <w:rFonts w:ascii="Arial" w:eastAsiaTheme="majorEastAsia" w:hAnsi="Arial" w:cs="Arial"/>
          <w:sz w:val="24"/>
          <w:szCs w:val="24"/>
        </w:rPr>
      </w:pPr>
      <w:bookmarkStart w:id="1" w:name="_Toc119877592"/>
      <w:r w:rsidRPr="006F58F9">
        <w:rPr>
          <w:rFonts w:ascii="Arial" w:eastAsiaTheme="majorEastAsia" w:hAnsi="Arial" w:cs="Arial"/>
          <w:sz w:val="24"/>
          <w:szCs w:val="24"/>
        </w:rPr>
        <w:br w:type="page"/>
      </w:r>
    </w:p>
    <w:p w14:paraId="14A0371B" w14:textId="77777777" w:rsidR="00B367B9" w:rsidRPr="00B367B9" w:rsidRDefault="00B367B9" w:rsidP="006F58F9">
      <w:pPr>
        <w:keepNext/>
        <w:keepLines/>
        <w:spacing w:before="240" w:after="0" w:line="360" w:lineRule="auto"/>
        <w:ind w:left="432" w:hanging="432"/>
        <w:jc w:val="center"/>
        <w:outlineLvl w:val="0"/>
        <w:rPr>
          <w:rFonts w:ascii="Arial" w:eastAsiaTheme="majorEastAsia" w:hAnsi="Arial" w:cs="Arial"/>
          <w:sz w:val="24"/>
          <w:szCs w:val="24"/>
        </w:rPr>
      </w:pPr>
      <w:r w:rsidRPr="00B367B9">
        <w:rPr>
          <w:rFonts w:ascii="Arial" w:eastAsiaTheme="majorEastAsia" w:hAnsi="Arial" w:cs="Arial"/>
          <w:sz w:val="24"/>
          <w:szCs w:val="24"/>
        </w:rPr>
        <w:lastRenderedPageBreak/>
        <w:t>Task 2: Reflective Report</w:t>
      </w:r>
      <w:bookmarkEnd w:id="0"/>
      <w:bookmarkEnd w:id="1"/>
    </w:p>
    <w:p w14:paraId="616ECDFD" w14:textId="77777777" w:rsidR="00B367B9" w:rsidRPr="00B367B9" w:rsidRDefault="00B367B9" w:rsidP="006F58F9">
      <w:pPr>
        <w:spacing w:after="0" w:line="360" w:lineRule="auto"/>
        <w:ind w:firstLine="720"/>
        <w:rPr>
          <w:rFonts w:ascii="Arial" w:hAnsi="Arial" w:cs="Arial"/>
          <w:sz w:val="24"/>
          <w:szCs w:val="24"/>
        </w:rPr>
      </w:pPr>
      <w:r w:rsidRPr="00B367B9">
        <w:rPr>
          <w:rFonts w:ascii="Arial" w:hAnsi="Arial" w:cs="Arial"/>
          <w:sz w:val="24"/>
          <w:szCs w:val="24"/>
        </w:rPr>
        <w:t xml:space="preserve">The main aim of this reflective report is to examine the experience of being given a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paper and on writing my task 1 academic report. Besides, the report features a personal development plan (PDP) based on the feedback received from tutors. The first part of the report engages the Gibb’s reflective cycle to capture the experience of being given the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Reflection serves as a good way to learn from experience and viewed as the most appropriate approach for professionals who embrace a lifelong learning (Jasper, 2013). Intuitively, reflective practice is the process where one learns through experience and they are able to gain in-depth understanding of the phenomena (Bout et al., 1985). Reflective writing method is highly encouraged as it promotes personal and professional development of qualified and independent professionals with latter stimulation of both personal and professional growth (Jasper, 2013). The first section of the paper uses Gibbs reflective cycle to capture the experience of doing a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The second section gives a personal development plan (PDP) informed by tutor feedback.</w:t>
      </w:r>
    </w:p>
    <w:p w14:paraId="72E1522D" w14:textId="77777777" w:rsidR="00B367B9" w:rsidRPr="00B367B9" w:rsidRDefault="00B367B9" w:rsidP="006F58F9">
      <w:pPr>
        <w:keepNext/>
        <w:keepLines/>
        <w:numPr>
          <w:ilvl w:val="1"/>
          <w:numId w:val="0"/>
        </w:numPr>
        <w:spacing w:before="40" w:after="0" w:line="360" w:lineRule="auto"/>
        <w:ind w:left="576" w:hanging="576"/>
        <w:outlineLvl w:val="1"/>
        <w:rPr>
          <w:rFonts w:ascii="Arial" w:eastAsiaTheme="majorEastAsia" w:hAnsi="Arial" w:cs="Arial"/>
          <w:sz w:val="24"/>
          <w:szCs w:val="24"/>
        </w:rPr>
      </w:pPr>
      <w:bookmarkStart w:id="2" w:name="_Toc119577220"/>
      <w:bookmarkStart w:id="3" w:name="_Toc119877593"/>
      <w:r w:rsidRPr="00B367B9">
        <w:rPr>
          <w:rFonts w:ascii="Arial" w:eastAsiaTheme="majorEastAsia" w:hAnsi="Arial" w:cs="Arial"/>
          <w:sz w:val="24"/>
          <w:szCs w:val="24"/>
        </w:rPr>
        <w:t xml:space="preserve">Gibb’s Reflective Cycle on the </w:t>
      </w:r>
      <w:proofErr w:type="spellStart"/>
      <w:r w:rsidRPr="00B367B9">
        <w:rPr>
          <w:rFonts w:ascii="Arial" w:eastAsiaTheme="majorEastAsia" w:hAnsi="Arial" w:cs="Arial"/>
          <w:sz w:val="24"/>
          <w:szCs w:val="24"/>
        </w:rPr>
        <w:t>Resit</w:t>
      </w:r>
      <w:proofErr w:type="spellEnd"/>
      <w:r w:rsidRPr="00B367B9">
        <w:rPr>
          <w:rFonts w:ascii="Arial" w:eastAsiaTheme="majorEastAsia" w:hAnsi="Arial" w:cs="Arial"/>
          <w:sz w:val="24"/>
          <w:szCs w:val="24"/>
        </w:rPr>
        <w:t xml:space="preserve"> Assignment</w:t>
      </w:r>
      <w:bookmarkEnd w:id="2"/>
      <w:bookmarkEnd w:id="3"/>
    </w:p>
    <w:p w14:paraId="491A7E6F" w14:textId="77777777" w:rsidR="00B367B9" w:rsidRPr="00B367B9" w:rsidRDefault="00B367B9" w:rsidP="006F58F9">
      <w:pPr>
        <w:spacing w:after="0" w:line="360" w:lineRule="auto"/>
        <w:ind w:firstLine="720"/>
        <w:rPr>
          <w:rFonts w:ascii="Arial" w:hAnsi="Arial" w:cs="Arial"/>
          <w:sz w:val="24"/>
          <w:szCs w:val="24"/>
        </w:rPr>
      </w:pPr>
      <w:r w:rsidRPr="00B367B9">
        <w:rPr>
          <w:rFonts w:ascii="Arial" w:hAnsi="Arial" w:cs="Arial"/>
          <w:sz w:val="24"/>
          <w:szCs w:val="24"/>
        </w:rPr>
        <w:t xml:space="preserve">Dated back to 1988, the Gibbs reflective cycle has six reflection stages (description, feelings, evaluation, analysis, conclusion, and action plan) that build on each other to reflect on the experience gained after undertaking a given task (Gibbs, 1998). The Gibbs reflective cycle is unique as it encompasses the knowledge, actions, emotions and suggests repetitions of experiences different from Kolb’s reflective model. </w:t>
      </w:r>
    </w:p>
    <w:p w14:paraId="18714C5B" w14:textId="77777777" w:rsidR="00B367B9" w:rsidRPr="00B367B9" w:rsidRDefault="00B367B9" w:rsidP="006F58F9">
      <w:pPr>
        <w:keepNext/>
        <w:keepLines/>
        <w:numPr>
          <w:ilvl w:val="2"/>
          <w:numId w:val="0"/>
        </w:numPr>
        <w:spacing w:before="40" w:after="0" w:line="360" w:lineRule="auto"/>
        <w:ind w:left="720" w:hanging="720"/>
        <w:outlineLvl w:val="2"/>
        <w:rPr>
          <w:rFonts w:ascii="Arial" w:eastAsiaTheme="majorEastAsia" w:hAnsi="Arial" w:cs="Arial"/>
          <w:sz w:val="24"/>
          <w:szCs w:val="24"/>
        </w:rPr>
      </w:pPr>
      <w:bookmarkStart w:id="4" w:name="_Toc119577221"/>
      <w:bookmarkStart w:id="5" w:name="_Toc119877594"/>
      <w:r w:rsidRPr="00B367B9">
        <w:rPr>
          <w:rFonts w:ascii="Arial" w:eastAsiaTheme="majorEastAsia" w:hAnsi="Arial" w:cs="Arial"/>
          <w:sz w:val="24"/>
          <w:szCs w:val="24"/>
        </w:rPr>
        <w:t>Description</w:t>
      </w:r>
      <w:bookmarkEnd w:id="4"/>
      <w:bookmarkEnd w:id="5"/>
    </w:p>
    <w:p w14:paraId="4D8B0557" w14:textId="77777777" w:rsidR="00B367B9" w:rsidRPr="00B367B9" w:rsidRDefault="00B367B9" w:rsidP="006F58F9">
      <w:pPr>
        <w:spacing w:after="0" w:line="360" w:lineRule="auto"/>
        <w:ind w:firstLine="720"/>
        <w:rPr>
          <w:rFonts w:ascii="Arial" w:hAnsi="Arial" w:cs="Arial"/>
          <w:sz w:val="24"/>
          <w:szCs w:val="24"/>
        </w:rPr>
      </w:pPr>
      <w:r w:rsidRPr="00B367B9">
        <w:rPr>
          <w:rFonts w:ascii="Arial" w:hAnsi="Arial" w:cs="Arial"/>
          <w:sz w:val="24"/>
          <w:szCs w:val="24"/>
        </w:rPr>
        <w:t xml:space="preserve">I will be reflecting on the experience gained while undertaking a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assignments are special exams undertaken when one fails to gain satisfactory points to proceed to another level of the course. The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paper was an induviduals task with learning outcomes to analyses published literature related to the given topic, produce a fully referenced work, and in an appropriate academic report structure. Specifically, the academic report was on how to motivate staff in any workplace. The report aimed at inclusion of various reward styles including: pay, recognition and rewards, additional holiday, and good working environment. It aimed on analysis of the fore mentioned motivational strategies and choose the most appropriate one. Upon </w:t>
      </w:r>
      <w:r w:rsidRPr="00B367B9">
        <w:rPr>
          <w:rFonts w:ascii="Arial" w:hAnsi="Arial" w:cs="Arial"/>
          <w:sz w:val="24"/>
          <w:szCs w:val="24"/>
        </w:rPr>
        <w:lastRenderedPageBreak/>
        <w:t xml:space="preserve">conclusion, I was to give a recommendation on the most appropriate technique which was good working conditions. My choice to pick good working conditions was informed by the biasness manifested in the other motivational strategies particularly the pay, recognition and awards. Additional holiday was balanced in a way that the disadvantages to the company acted as advantages to other sectors of the market. </w:t>
      </w:r>
    </w:p>
    <w:p w14:paraId="6958C2FA" w14:textId="77777777" w:rsidR="00B367B9" w:rsidRPr="00B367B9" w:rsidRDefault="00B367B9" w:rsidP="006F58F9">
      <w:pPr>
        <w:keepNext/>
        <w:keepLines/>
        <w:numPr>
          <w:ilvl w:val="2"/>
          <w:numId w:val="0"/>
        </w:numPr>
        <w:spacing w:before="40" w:after="0" w:line="360" w:lineRule="auto"/>
        <w:ind w:left="720" w:hanging="720"/>
        <w:outlineLvl w:val="2"/>
        <w:rPr>
          <w:rFonts w:ascii="Arial" w:eastAsiaTheme="majorEastAsia" w:hAnsi="Arial" w:cs="Arial"/>
          <w:sz w:val="24"/>
          <w:szCs w:val="24"/>
        </w:rPr>
      </w:pPr>
      <w:bookmarkStart w:id="6" w:name="_Toc119577222"/>
      <w:bookmarkStart w:id="7" w:name="_Toc119877595"/>
      <w:r w:rsidRPr="00B367B9">
        <w:rPr>
          <w:rFonts w:ascii="Arial" w:eastAsiaTheme="majorEastAsia" w:hAnsi="Arial" w:cs="Arial"/>
          <w:sz w:val="24"/>
          <w:szCs w:val="24"/>
        </w:rPr>
        <w:t>Feelings</w:t>
      </w:r>
      <w:bookmarkEnd w:id="6"/>
      <w:bookmarkEnd w:id="7"/>
    </w:p>
    <w:p w14:paraId="0D3CF200" w14:textId="77777777" w:rsidR="00B367B9" w:rsidRPr="00B367B9" w:rsidRDefault="00B367B9" w:rsidP="006F58F9">
      <w:pPr>
        <w:spacing w:after="0" w:line="360" w:lineRule="auto"/>
        <w:ind w:firstLine="720"/>
        <w:rPr>
          <w:rFonts w:ascii="Arial" w:hAnsi="Arial" w:cs="Arial"/>
          <w:sz w:val="24"/>
          <w:szCs w:val="24"/>
        </w:rPr>
      </w:pPr>
      <w:r w:rsidRPr="00B367B9">
        <w:rPr>
          <w:rFonts w:ascii="Arial" w:hAnsi="Arial" w:cs="Arial"/>
          <w:sz w:val="24"/>
          <w:szCs w:val="24"/>
        </w:rPr>
        <w:t xml:space="preserve">Before I did the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I was a bit frustrated and felt demotivated but after taking the assignment I felt motivated that I could proceed with the module. However, prior to issuance of the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I was not well and felt demotivated all along. This was sparked by the fact that I did not ever wish to fail in a module or have marks that could not make me to proceed to the next level. Though depressed, I was sure that I had to do the task as it was under the academic regulations. I prepared well to pass the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I thought that it was a hard one but after carefully investigating the topic, I landed on various textbooks and other resources that really helped me in this assignment.  The task was enjoyable all along as I could comprehend well to all sections of the task. Besides, it made me feel as if it was a real task on the real world as I could relate some of the motivational techniques while I was in my industrial attachment. More importantly, since I have prepared myself well in referencing and intext citation, the task felt more real. </w:t>
      </w:r>
    </w:p>
    <w:p w14:paraId="761CA32B" w14:textId="77777777" w:rsidR="00B367B9" w:rsidRPr="00B367B9" w:rsidRDefault="00B367B9" w:rsidP="006F58F9">
      <w:pPr>
        <w:keepNext/>
        <w:keepLines/>
        <w:numPr>
          <w:ilvl w:val="2"/>
          <w:numId w:val="0"/>
        </w:numPr>
        <w:spacing w:before="40" w:after="0" w:line="360" w:lineRule="auto"/>
        <w:ind w:left="720" w:hanging="720"/>
        <w:outlineLvl w:val="2"/>
        <w:rPr>
          <w:rFonts w:ascii="Arial" w:eastAsiaTheme="majorEastAsia" w:hAnsi="Arial" w:cs="Arial"/>
          <w:sz w:val="24"/>
          <w:szCs w:val="24"/>
        </w:rPr>
      </w:pPr>
      <w:bookmarkStart w:id="8" w:name="_Toc119577223"/>
      <w:bookmarkStart w:id="9" w:name="_Toc119877596"/>
      <w:r w:rsidRPr="00B367B9">
        <w:rPr>
          <w:rFonts w:ascii="Arial" w:eastAsiaTheme="majorEastAsia" w:hAnsi="Arial" w:cs="Arial"/>
          <w:sz w:val="24"/>
          <w:szCs w:val="24"/>
        </w:rPr>
        <w:t>Evaluation</w:t>
      </w:r>
      <w:bookmarkEnd w:id="8"/>
      <w:bookmarkEnd w:id="9"/>
    </w:p>
    <w:p w14:paraId="43AC992A" w14:textId="77777777" w:rsidR="00B367B9" w:rsidRPr="00B367B9" w:rsidRDefault="00B367B9" w:rsidP="006F58F9">
      <w:pPr>
        <w:spacing w:after="0" w:line="360" w:lineRule="auto"/>
        <w:ind w:firstLine="720"/>
        <w:rPr>
          <w:rFonts w:ascii="Arial" w:hAnsi="Arial" w:cs="Arial"/>
          <w:sz w:val="24"/>
          <w:szCs w:val="24"/>
        </w:rPr>
      </w:pPr>
      <w:r w:rsidRPr="00B367B9">
        <w:rPr>
          <w:rFonts w:ascii="Arial" w:hAnsi="Arial" w:cs="Arial"/>
          <w:sz w:val="24"/>
          <w:szCs w:val="24"/>
        </w:rPr>
        <w:t xml:space="preserve">In hindsight, the experience gained in the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had both good and bad elements. First, I did not wish to take a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Basically, no one anticipates for a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assignments as they are all optimistic of passing their assignments. However, the good part of the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is the knowledge gained after taking the assignment. My thorough preparation for the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made me to critically understand good paper format and writing skills, including academic referencing skills. Besides, the fact that I gained adequate experience in writing academic papers serves the pivotal purpose of making the experience a good one. This is because the skills gained will be propagated all along in my academic life. What clearly felt bad was the preparation stage as I was agonized and had stress in waiting for the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However, I can say that the experience gained gave me a clear </w:t>
      </w:r>
      <w:r w:rsidRPr="00B367B9">
        <w:rPr>
          <w:rFonts w:ascii="Arial" w:hAnsi="Arial" w:cs="Arial"/>
          <w:sz w:val="24"/>
          <w:szCs w:val="24"/>
        </w:rPr>
        <w:lastRenderedPageBreak/>
        <w:t xml:space="preserve">understanding of the real-world situation as I became conversant with the appropriate motivational strategies employed in real world. </w:t>
      </w:r>
    </w:p>
    <w:p w14:paraId="4F7CB381" w14:textId="77777777" w:rsidR="00B367B9" w:rsidRPr="00B367B9" w:rsidRDefault="00B367B9" w:rsidP="006F58F9">
      <w:pPr>
        <w:keepNext/>
        <w:keepLines/>
        <w:numPr>
          <w:ilvl w:val="2"/>
          <w:numId w:val="0"/>
        </w:numPr>
        <w:spacing w:before="40" w:after="0" w:line="360" w:lineRule="auto"/>
        <w:ind w:left="720" w:hanging="720"/>
        <w:outlineLvl w:val="2"/>
        <w:rPr>
          <w:rFonts w:ascii="Arial" w:eastAsiaTheme="majorEastAsia" w:hAnsi="Arial" w:cs="Arial"/>
          <w:sz w:val="24"/>
          <w:szCs w:val="24"/>
        </w:rPr>
      </w:pPr>
      <w:bookmarkStart w:id="10" w:name="_Toc119577224"/>
      <w:bookmarkStart w:id="11" w:name="_Toc119877597"/>
      <w:r w:rsidRPr="00B367B9">
        <w:rPr>
          <w:rFonts w:ascii="Arial" w:eastAsiaTheme="majorEastAsia" w:hAnsi="Arial" w:cs="Arial"/>
          <w:sz w:val="24"/>
          <w:szCs w:val="24"/>
        </w:rPr>
        <w:t>Analysis</w:t>
      </w:r>
      <w:bookmarkEnd w:id="10"/>
      <w:bookmarkEnd w:id="11"/>
    </w:p>
    <w:p w14:paraId="7DFF2E22" w14:textId="77777777" w:rsidR="00B367B9" w:rsidRPr="00B367B9" w:rsidRDefault="00B367B9" w:rsidP="006F58F9">
      <w:pPr>
        <w:spacing w:after="0" w:line="360" w:lineRule="auto"/>
        <w:ind w:firstLine="720"/>
        <w:rPr>
          <w:rFonts w:ascii="Arial" w:hAnsi="Arial" w:cs="Arial"/>
          <w:sz w:val="24"/>
          <w:szCs w:val="24"/>
        </w:rPr>
      </w:pPr>
      <w:r w:rsidRPr="00B367B9">
        <w:rPr>
          <w:rFonts w:ascii="Arial" w:hAnsi="Arial" w:cs="Arial"/>
          <w:sz w:val="24"/>
          <w:szCs w:val="24"/>
        </w:rPr>
        <w:t xml:space="preserve">Looking back at the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I can say that various prospect accelerated the success of the task. For instance, the fact that I prepared well relieved me from pressures and stress related to exams and assignment. I had a strong confidence that I prepared well in all areas and that I will excel in the assignment this time round. Besides working alone has been one of my strong holds as I enjoy areas that match my strengths. Naturally, this is true since people who work alone are able to concentrate and avoid things that can detract them from their assignment.</w:t>
      </w:r>
    </w:p>
    <w:p w14:paraId="4199B920" w14:textId="77777777" w:rsidR="00B367B9" w:rsidRPr="00B367B9" w:rsidRDefault="00B367B9" w:rsidP="006F58F9">
      <w:pPr>
        <w:spacing w:after="0" w:line="360" w:lineRule="auto"/>
        <w:ind w:firstLine="720"/>
        <w:rPr>
          <w:rFonts w:ascii="Arial" w:hAnsi="Arial" w:cs="Arial"/>
          <w:sz w:val="24"/>
          <w:szCs w:val="24"/>
        </w:rPr>
      </w:pPr>
      <w:r w:rsidRPr="00B367B9">
        <w:rPr>
          <w:rFonts w:ascii="Arial" w:hAnsi="Arial" w:cs="Arial"/>
          <w:sz w:val="24"/>
          <w:szCs w:val="24"/>
        </w:rPr>
        <w:t xml:space="preserve">Given the wide array of rewards techniques, I was able to exploit all. I searched through literature on reward strategies applied in small startups and in established business and came up with a concrete data. All through application, I was able to relate the pros and cons associated with each reward system. This made it easy to identify the most appropriate reward strategy for motivation. </w:t>
      </w:r>
    </w:p>
    <w:p w14:paraId="415FD452" w14:textId="77777777" w:rsidR="00B367B9" w:rsidRPr="00B367B9" w:rsidRDefault="00B367B9" w:rsidP="006F58F9">
      <w:pPr>
        <w:spacing w:after="0" w:line="360" w:lineRule="auto"/>
        <w:rPr>
          <w:rFonts w:ascii="Arial" w:hAnsi="Arial" w:cs="Arial"/>
          <w:sz w:val="24"/>
          <w:szCs w:val="24"/>
        </w:rPr>
      </w:pPr>
      <w:r w:rsidRPr="00B367B9">
        <w:rPr>
          <w:rFonts w:ascii="Arial" w:hAnsi="Arial" w:cs="Arial"/>
          <w:sz w:val="24"/>
          <w:szCs w:val="24"/>
        </w:rPr>
        <w:t xml:space="preserve">I think that I had prepared well coupled with my in-depth research, I was able to tackle the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well. I will also dedicate my overall comfort while handling the paper to being alone. When one is alone, they can think outside the box and make the most beneficial decisions. As I noted, I am a person who has low teamwork abilities and feel uncomfortable while working in a group. </w:t>
      </w:r>
    </w:p>
    <w:p w14:paraId="14612383" w14:textId="77777777" w:rsidR="00B367B9" w:rsidRPr="00B367B9" w:rsidRDefault="00B367B9" w:rsidP="006F58F9">
      <w:pPr>
        <w:keepNext/>
        <w:keepLines/>
        <w:numPr>
          <w:ilvl w:val="2"/>
          <w:numId w:val="0"/>
        </w:numPr>
        <w:spacing w:before="40" w:after="0" w:line="360" w:lineRule="auto"/>
        <w:ind w:left="720" w:hanging="720"/>
        <w:outlineLvl w:val="2"/>
        <w:rPr>
          <w:rFonts w:ascii="Arial" w:eastAsiaTheme="majorEastAsia" w:hAnsi="Arial" w:cs="Arial"/>
          <w:sz w:val="24"/>
          <w:szCs w:val="24"/>
        </w:rPr>
      </w:pPr>
      <w:bookmarkStart w:id="12" w:name="_Toc119577225"/>
      <w:bookmarkStart w:id="13" w:name="_Toc119877598"/>
      <w:r w:rsidRPr="00B367B9">
        <w:rPr>
          <w:rFonts w:ascii="Arial" w:eastAsiaTheme="majorEastAsia" w:hAnsi="Arial" w:cs="Arial"/>
          <w:sz w:val="24"/>
          <w:szCs w:val="24"/>
        </w:rPr>
        <w:t>Conclusion</w:t>
      </w:r>
      <w:bookmarkEnd w:id="12"/>
      <w:bookmarkEnd w:id="13"/>
    </w:p>
    <w:p w14:paraId="6D9C0445" w14:textId="77777777" w:rsidR="00B367B9" w:rsidRPr="00B367B9" w:rsidRDefault="00B367B9" w:rsidP="006F58F9">
      <w:pPr>
        <w:spacing w:after="0" w:line="360" w:lineRule="auto"/>
        <w:ind w:firstLine="720"/>
        <w:rPr>
          <w:rFonts w:ascii="Arial" w:hAnsi="Arial" w:cs="Arial"/>
          <w:sz w:val="24"/>
          <w:szCs w:val="24"/>
        </w:rPr>
      </w:pPr>
      <w:r w:rsidRPr="00B367B9">
        <w:rPr>
          <w:rFonts w:ascii="Arial" w:hAnsi="Arial" w:cs="Arial"/>
          <w:sz w:val="24"/>
          <w:szCs w:val="24"/>
        </w:rPr>
        <w:t xml:space="preserve">I learnt that a thorough preparation in advance is very important when it comes to handling assignment as well as sit in exams. Besides, being given a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exam is a way of asking the learner to go develop more knowledge on specific areas. Prior to doing the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I had little knowledge on appropriate paper structure, and referencing style. However, after taking the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I feel much informed. I must however note that one feels demotivated when they are given a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assignment but after the assignment they become more rejuvenated.</w:t>
      </w:r>
    </w:p>
    <w:p w14:paraId="155CC74D" w14:textId="77777777" w:rsidR="00B367B9" w:rsidRPr="00B367B9" w:rsidRDefault="00B367B9" w:rsidP="006F58F9">
      <w:pPr>
        <w:keepNext/>
        <w:keepLines/>
        <w:numPr>
          <w:ilvl w:val="2"/>
          <w:numId w:val="0"/>
        </w:numPr>
        <w:spacing w:before="40" w:after="0" w:line="360" w:lineRule="auto"/>
        <w:ind w:left="720" w:hanging="720"/>
        <w:outlineLvl w:val="2"/>
        <w:rPr>
          <w:rFonts w:ascii="Arial" w:eastAsiaTheme="majorEastAsia" w:hAnsi="Arial" w:cs="Arial"/>
          <w:sz w:val="24"/>
          <w:szCs w:val="24"/>
        </w:rPr>
      </w:pPr>
      <w:bookmarkStart w:id="14" w:name="_Toc119577226"/>
      <w:bookmarkStart w:id="15" w:name="_Toc119877599"/>
      <w:r w:rsidRPr="00B367B9">
        <w:rPr>
          <w:rFonts w:ascii="Arial" w:eastAsiaTheme="majorEastAsia" w:hAnsi="Arial" w:cs="Arial"/>
          <w:sz w:val="24"/>
          <w:szCs w:val="24"/>
        </w:rPr>
        <w:t>Action Plan</w:t>
      </w:r>
      <w:bookmarkEnd w:id="14"/>
      <w:bookmarkEnd w:id="15"/>
    </w:p>
    <w:p w14:paraId="23568EBF" w14:textId="77777777" w:rsidR="00B367B9" w:rsidRPr="00B367B9" w:rsidRDefault="00B367B9" w:rsidP="006F58F9">
      <w:pPr>
        <w:spacing w:after="0" w:line="360" w:lineRule="auto"/>
        <w:ind w:firstLine="720"/>
        <w:rPr>
          <w:rFonts w:ascii="Arial" w:hAnsi="Arial" w:cs="Arial"/>
          <w:sz w:val="24"/>
          <w:szCs w:val="24"/>
        </w:rPr>
      </w:pPr>
      <w:r w:rsidRPr="00B367B9">
        <w:rPr>
          <w:rFonts w:ascii="Arial" w:hAnsi="Arial" w:cs="Arial"/>
          <w:sz w:val="24"/>
          <w:szCs w:val="24"/>
        </w:rPr>
        <w:t xml:space="preserve">Having gained adequate knowledge on what sums to a good paper, I will apply the knowledge to other assignments given. Besides, I will work hard to apply the </w:t>
      </w:r>
      <w:r w:rsidRPr="00B367B9">
        <w:rPr>
          <w:rFonts w:ascii="Arial" w:hAnsi="Arial" w:cs="Arial"/>
          <w:sz w:val="24"/>
          <w:szCs w:val="24"/>
        </w:rPr>
        <w:lastRenderedPageBreak/>
        <w:t xml:space="preserve">academic skills gained to better other modules in my course. This will be important to avoid other </w:t>
      </w:r>
      <w:proofErr w:type="spellStart"/>
      <w:r w:rsidRPr="00B367B9">
        <w:rPr>
          <w:rFonts w:ascii="Arial" w:hAnsi="Arial" w:cs="Arial"/>
          <w:sz w:val="24"/>
          <w:szCs w:val="24"/>
        </w:rPr>
        <w:t>resit</w:t>
      </w:r>
      <w:proofErr w:type="spellEnd"/>
      <w:r w:rsidRPr="00B367B9">
        <w:rPr>
          <w:rFonts w:ascii="Arial" w:hAnsi="Arial" w:cs="Arial"/>
          <w:sz w:val="24"/>
          <w:szCs w:val="24"/>
        </w:rPr>
        <w:t xml:space="preserve"> exams in future. </w:t>
      </w:r>
    </w:p>
    <w:p w14:paraId="4AAEEA96" w14:textId="77777777" w:rsidR="00B367B9" w:rsidRPr="00B367B9" w:rsidRDefault="00B367B9" w:rsidP="006F58F9">
      <w:pPr>
        <w:keepNext/>
        <w:keepLines/>
        <w:numPr>
          <w:ilvl w:val="1"/>
          <w:numId w:val="0"/>
        </w:numPr>
        <w:spacing w:before="40" w:after="0" w:line="360" w:lineRule="auto"/>
        <w:ind w:left="576" w:hanging="576"/>
        <w:outlineLvl w:val="1"/>
        <w:rPr>
          <w:rFonts w:ascii="Arial" w:eastAsiaTheme="majorEastAsia" w:hAnsi="Arial" w:cs="Arial"/>
          <w:sz w:val="24"/>
          <w:szCs w:val="24"/>
        </w:rPr>
      </w:pPr>
      <w:bookmarkStart w:id="16" w:name="_Toc119577227"/>
      <w:bookmarkStart w:id="17" w:name="_Toc119877600"/>
      <w:r w:rsidRPr="00B367B9">
        <w:rPr>
          <w:rFonts w:ascii="Arial" w:eastAsiaTheme="majorEastAsia" w:hAnsi="Arial" w:cs="Arial"/>
          <w:sz w:val="24"/>
          <w:szCs w:val="24"/>
        </w:rPr>
        <w:t>Personal Development Plan (PDP)</w:t>
      </w:r>
      <w:bookmarkEnd w:id="16"/>
      <w:bookmarkEnd w:id="17"/>
    </w:p>
    <w:p w14:paraId="336A54FC" w14:textId="77777777" w:rsidR="00B367B9" w:rsidRPr="00B367B9" w:rsidRDefault="00B367B9" w:rsidP="006F58F9">
      <w:pPr>
        <w:spacing w:after="0" w:line="360" w:lineRule="auto"/>
        <w:ind w:firstLine="720"/>
        <w:rPr>
          <w:rFonts w:ascii="Arial" w:hAnsi="Arial" w:cs="Arial"/>
          <w:sz w:val="24"/>
          <w:szCs w:val="24"/>
        </w:rPr>
      </w:pPr>
      <w:r w:rsidRPr="00B367B9">
        <w:rPr>
          <w:rFonts w:ascii="Arial" w:hAnsi="Arial" w:cs="Arial"/>
          <w:sz w:val="24"/>
          <w:szCs w:val="24"/>
        </w:rPr>
        <w:t>In this PDP, I will describe my SWOT (Strengths, Weaknesses, Opportunities, and Threats) analysis, set goals, and my personal objectives based on the feedback received from tutors. In order to effectively use the personal analysis for maximum benefit, all the four areas must be observed. I will use my strengths to perfect my already given skills, use the presented opportunities to curb the weaknesses found, and ultimately overshadow the threats that might emanate.</w:t>
      </w:r>
    </w:p>
    <w:p w14:paraId="114B0EE2" w14:textId="77777777" w:rsidR="00B367B9" w:rsidRPr="00B367B9" w:rsidRDefault="00B367B9" w:rsidP="006F58F9">
      <w:pPr>
        <w:keepNext/>
        <w:keepLines/>
        <w:numPr>
          <w:ilvl w:val="1"/>
          <w:numId w:val="0"/>
        </w:numPr>
        <w:spacing w:before="40" w:after="0" w:line="360" w:lineRule="auto"/>
        <w:ind w:left="576" w:hanging="576"/>
        <w:outlineLvl w:val="1"/>
        <w:rPr>
          <w:rFonts w:ascii="Arial" w:eastAsiaTheme="majorEastAsia" w:hAnsi="Arial" w:cs="Arial"/>
          <w:sz w:val="24"/>
          <w:szCs w:val="24"/>
        </w:rPr>
      </w:pPr>
      <w:bookmarkStart w:id="18" w:name="_Toc119577228"/>
      <w:bookmarkStart w:id="19" w:name="_Toc119877601"/>
      <w:r w:rsidRPr="00B367B9">
        <w:rPr>
          <w:rFonts w:ascii="Arial" w:eastAsiaTheme="majorEastAsia" w:hAnsi="Arial" w:cs="Arial"/>
          <w:sz w:val="24"/>
          <w:szCs w:val="24"/>
        </w:rPr>
        <w:t>Personal SWOT Analysis</w:t>
      </w:r>
      <w:bookmarkEnd w:id="18"/>
      <w:bookmarkEnd w:id="19"/>
    </w:p>
    <w:tbl>
      <w:tblPr>
        <w:tblW w:w="0" w:type="auto"/>
        <w:tblLook w:val="04A0" w:firstRow="1" w:lastRow="0" w:firstColumn="1" w:lastColumn="0" w:noHBand="0" w:noVBand="1"/>
      </w:tblPr>
      <w:tblGrid>
        <w:gridCol w:w="4729"/>
        <w:gridCol w:w="4621"/>
      </w:tblGrid>
      <w:tr w:rsidR="006F58F9" w:rsidRPr="006F58F9" w14:paraId="58B1D873" w14:textId="77777777" w:rsidTr="00D4421A">
        <w:tc>
          <w:tcPr>
            <w:tcW w:w="7088" w:type="dxa"/>
            <w:tcBorders>
              <w:top w:val="single" w:sz="4" w:space="0" w:color="auto"/>
              <w:left w:val="single" w:sz="4" w:space="0" w:color="auto"/>
              <w:bottom w:val="single" w:sz="4" w:space="0" w:color="auto"/>
              <w:right w:val="single" w:sz="4" w:space="0" w:color="auto"/>
            </w:tcBorders>
            <w:shd w:val="clear" w:color="auto" w:fill="BFBFBF"/>
            <w:hideMark/>
          </w:tcPr>
          <w:p w14:paraId="0786A495"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Strengths</w:t>
            </w:r>
          </w:p>
        </w:tc>
        <w:tc>
          <w:tcPr>
            <w:tcW w:w="7088" w:type="dxa"/>
            <w:tcBorders>
              <w:top w:val="single" w:sz="4" w:space="0" w:color="auto"/>
              <w:left w:val="single" w:sz="4" w:space="0" w:color="auto"/>
              <w:bottom w:val="single" w:sz="4" w:space="0" w:color="auto"/>
              <w:right w:val="single" w:sz="4" w:space="0" w:color="auto"/>
            </w:tcBorders>
            <w:shd w:val="clear" w:color="auto" w:fill="BFBFBF"/>
            <w:hideMark/>
          </w:tcPr>
          <w:p w14:paraId="5364AF9C"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Areas for further development</w:t>
            </w:r>
          </w:p>
        </w:tc>
      </w:tr>
      <w:tr w:rsidR="006F58F9" w:rsidRPr="006F58F9" w14:paraId="2EF757F3" w14:textId="77777777" w:rsidTr="00D4421A">
        <w:trPr>
          <w:trHeight w:val="1718"/>
        </w:trPr>
        <w:tc>
          <w:tcPr>
            <w:tcW w:w="7088" w:type="dxa"/>
            <w:tcBorders>
              <w:top w:val="single" w:sz="4" w:space="0" w:color="auto"/>
              <w:left w:val="single" w:sz="4" w:space="0" w:color="auto"/>
              <w:bottom w:val="single" w:sz="4" w:space="0" w:color="auto"/>
              <w:right w:val="single" w:sz="4" w:space="0" w:color="auto"/>
            </w:tcBorders>
          </w:tcPr>
          <w:p w14:paraId="39C99961"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Good time management skills</w:t>
            </w:r>
          </w:p>
          <w:p w14:paraId="060E03C5"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Good communication skills</w:t>
            </w:r>
          </w:p>
          <w:p w14:paraId="62B354C3"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Effective school/work balance</w:t>
            </w:r>
          </w:p>
          <w:p w14:paraId="14C79F86" w14:textId="77777777" w:rsidR="00B367B9" w:rsidRPr="00B367B9" w:rsidRDefault="00B367B9" w:rsidP="006F58F9">
            <w:pPr>
              <w:spacing w:after="0" w:line="360" w:lineRule="auto"/>
              <w:rPr>
                <w:rFonts w:ascii="Arial" w:hAnsi="Arial" w:cs="Arial"/>
                <w:sz w:val="24"/>
                <w:szCs w:val="24"/>
                <w:lang w:val="en-GB"/>
              </w:rPr>
            </w:pPr>
          </w:p>
          <w:p w14:paraId="493F939F" w14:textId="77777777" w:rsidR="00B367B9" w:rsidRPr="00B367B9" w:rsidRDefault="00B367B9" w:rsidP="006F58F9">
            <w:pPr>
              <w:spacing w:after="0" w:line="360" w:lineRule="auto"/>
              <w:rPr>
                <w:rFonts w:ascii="Arial" w:hAnsi="Arial" w:cs="Arial"/>
                <w:sz w:val="24"/>
                <w:szCs w:val="24"/>
                <w:lang w:val="en-GB"/>
              </w:rPr>
            </w:pPr>
          </w:p>
          <w:p w14:paraId="270F2097" w14:textId="77777777" w:rsidR="00B367B9" w:rsidRPr="00B367B9" w:rsidRDefault="00B367B9" w:rsidP="006F58F9">
            <w:pPr>
              <w:spacing w:after="0" w:line="360" w:lineRule="auto"/>
              <w:rPr>
                <w:rFonts w:ascii="Arial" w:hAnsi="Arial" w:cs="Arial"/>
                <w:sz w:val="24"/>
                <w:szCs w:val="24"/>
                <w:lang w:val="en-GB"/>
              </w:rPr>
            </w:pPr>
          </w:p>
          <w:p w14:paraId="0A6214EE" w14:textId="77777777" w:rsidR="00B367B9" w:rsidRPr="00B367B9" w:rsidRDefault="00B367B9" w:rsidP="006F58F9">
            <w:pPr>
              <w:spacing w:after="0" w:line="360" w:lineRule="auto"/>
              <w:rPr>
                <w:rFonts w:ascii="Arial" w:hAnsi="Arial" w:cs="Arial"/>
                <w:sz w:val="24"/>
                <w:szCs w:val="24"/>
                <w:lang w:val="en-GB"/>
              </w:rPr>
            </w:pPr>
          </w:p>
          <w:p w14:paraId="6FC99A4B" w14:textId="77777777" w:rsidR="00B367B9" w:rsidRPr="00B367B9" w:rsidRDefault="00B367B9" w:rsidP="006F58F9">
            <w:pPr>
              <w:spacing w:after="0" w:line="360" w:lineRule="auto"/>
              <w:rPr>
                <w:rFonts w:ascii="Arial" w:hAnsi="Arial" w:cs="Arial"/>
                <w:sz w:val="24"/>
                <w:szCs w:val="24"/>
                <w:lang w:val="en-GB"/>
              </w:rPr>
            </w:pPr>
          </w:p>
          <w:p w14:paraId="2431130D" w14:textId="77777777" w:rsidR="00B367B9" w:rsidRPr="00B367B9" w:rsidRDefault="00B367B9" w:rsidP="006F58F9">
            <w:pPr>
              <w:spacing w:after="0" w:line="360" w:lineRule="auto"/>
              <w:rPr>
                <w:rFonts w:ascii="Arial" w:hAnsi="Arial" w:cs="Arial"/>
                <w:sz w:val="24"/>
                <w:szCs w:val="24"/>
                <w:lang w:val="en-GB"/>
              </w:rPr>
            </w:pPr>
          </w:p>
          <w:p w14:paraId="09B4B178" w14:textId="77777777" w:rsidR="00B367B9" w:rsidRPr="00B367B9" w:rsidRDefault="00B367B9" w:rsidP="006F58F9">
            <w:pPr>
              <w:spacing w:after="0" w:line="360" w:lineRule="auto"/>
              <w:rPr>
                <w:rFonts w:ascii="Arial" w:hAnsi="Arial" w:cs="Arial"/>
                <w:sz w:val="24"/>
                <w:szCs w:val="24"/>
                <w:lang w:val="en-GB"/>
              </w:rPr>
            </w:pPr>
          </w:p>
          <w:p w14:paraId="7408F09A" w14:textId="77777777" w:rsidR="00B367B9" w:rsidRPr="00B367B9" w:rsidRDefault="00B367B9" w:rsidP="006F58F9">
            <w:pPr>
              <w:spacing w:after="0" w:line="360" w:lineRule="auto"/>
              <w:rPr>
                <w:rFonts w:ascii="Arial" w:hAnsi="Arial" w:cs="Arial"/>
                <w:sz w:val="24"/>
                <w:szCs w:val="24"/>
                <w:lang w:val="en-GB"/>
              </w:rPr>
            </w:pPr>
          </w:p>
          <w:p w14:paraId="16034400" w14:textId="77777777" w:rsidR="00B367B9" w:rsidRPr="00B367B9" w:rsidRDefault="00B367B9" w:rsidP="006F58F9">
            <w:pPr>
              <w:spacing w:after="0" w:line="360" w:lineRule="auto"/>
              <w:rPr>
                <w:rFonts w:ascii="Arial" w:hAnsi="Arial" w:cs="Arial"/>
                <w:sz w:val="24"/>
                <w:szCs w:val="24"/>
                <w:lang w:val="en-GB"/>
              </w:rPr>
            </w:pPr>
          </w:p>
          <w:p w14:paraId="165477D0" w14:textId="77777777" w:rsidR="00B367B9" w:rsidRPr="00B367B9" w:rsidRDefault="00B367B9" w:rsidP="006F58F9">
            <w:pPr>
              <w:spacing w:after="0" w:line="360" w:lineRule="auto"/>
              <w:rPr>
                <w:rFonts w:ascii="Arial" w:hAnsi="Arial" w:cs="Arial"/>
                <w:sz w:val="24"/>
                <w:szCs w:val="24"/>
                <w:lang w:val="en-GB"/>
              </w:rPr>
            </w:pPr>
          </w:p>
          <w:p w14:paraId="418528CD" w14:textId="77777777" w:rsidR="00B367B9" w:rsidRPr="00B367B9" w:rsidRDefault="00B367B9" w:rsidP="006F58F9">
            <w:pPr>
              <w:spacing w:after="0" w:line="360" w:lineRule="auto"/>
              <w:rPr>
                <w:rFonts w:ascii="Arial" w:hAnsi="Arial" w:cs="Arial"/>
                <w:sz w:val="24"/>
                <w:szCs w:val="24"/>
                <w:lang w:val="en-GB"/>
              </w:rPr>
            </w:pPr>
          </w:p>
        </w:tc>
        <w:tc>
          <w:tcPr>
            <w:tcW w:w="7088" w:type="dxa"/>
            <w:tcBorders>
              <w:top w:val="single" w:sz="4" w:space="0" w:color="auto"/>
              <w:left w:val="single" w:sz="4" w:space="0" w:color="auto"/>
              <w:bottom w:val="single" w:sz="4" w:space="0" w:color="auto"/>
              <w:right w:val="single" w:sz="4" w:space="0" w:color="auto"/>
            </w:tcBorders>
          </w:tcPr>
          <w:p w14:paraId="2C7B09D4"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Work structure</w:t>
            </w:r>
          </w:p>
          <w:p w14:paraId="0734DD31"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Referencing skills</w:t>
            </w:r>
          </w:p>
          <w:p w14:paraId="121645BE"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In-depth research</w:t>
            </w:r>
          </w:p>
          <w:p w14:paraId="7B7E528D"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Intext citations</w:t>
            </w:r>
          </w:p>
          <w:p w14:paraId="3831E4D5" w14:textId="77777777" w:rsidR="00B367B9" w:rsidRPr="00B367B9" w:rsidRDefault="00B367B9" w:rsidP="006F58F9">
            <w:pPr>
              <w:spacing w:after="0" w:line="360" w:lineRule="auto"/>
              <w:rPr>
                <w:rFonts w:ascii="Arial" w:hAnsi="Arial" w:cs="Arial"/>
                <w:sz w:val="24"/>
                <w:szCs w:val="24"/>
                <w:lang w:val="en-GB"/>
              </w:rPr>
            </w:pPr>
          </w:p>
          <w:p w14:paraId="6D2491B9" w14:textId="77777777" w:rsidR="00B367B9" w:rsidRPr="00B367B9" w:rsidRDefault="00B367B9" w:rsidP="006F58F9">
            <w:pPr>
              <w:spacing w:after="0" w:line="360" w:lineRule="auto"/>
              <w:rPr>
                <w:rFonts w:ascii="Arial" w:hAnsi="Arial" w:cs="Arial"/>
                <w:sz w:val="24"/>
                <w:szCs w:val="24"/>
                <w:lang w:val="en-GB"/>
              </w:rPr>
            </w:pPr>
          </w:p>
        </w:tc>
      </w:tr>
      <w:tr w:rsidR="006F58F9" w:rsidRPr="006F58F9" w14:paraId="3D93A04C" w14:textId="77777777" w:rsidTr="00D4421A">
        <w:trPr>
          <w:trHeight w:val="70"/>
        </w:trPr>
        <w:tc>
          <w:tcPr>
            <w:tcW w:w="7088" w:type="dxa"/>
            <w:tcBorders>
              <w:top w:val="single" w:sz="4" w:space="0" w:color="auto"/>
              <w:left w:val="single" w:sz="4" w:space="0" w:color="auto"/>
              <w:bottom w:val="single" w:sz="4" w:space="0" w:color="auto"/>
              <w:right w:val="single" w:sz="4" w:space="0" w:color="auto"/>
            </w:tcBorders>
            <w:shd w:val="clear" w:color="auto" w:fill="BFBFBF"/>
            <w:hideMark/>
          </w:tcPr>
          <w:p w14:paraId="61F5D4ED"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Opportunities</w:t>
            </w:r>
          </w:p>
        </w:tc>
        <w:tc>
          <w:tcPr>
            <w:tcW w:w="7088" w:type="dxa"/>
            <w:tcBorders>
              <w:top w:val="single" w:sz="4" w:space="0" w:color="auto"/>
              <w:left w:val="single" w:sz="4" w:space="0" w:color="auto"/>
              <w:bottom w:val="single" w:sz="4" w:space="0" w:color="auto"/>
              <w:right w:val="single" w:sz="4" w:space="0" w:color="auto"/>
            </w:tcBorders>
            <w:shd w:val="clear" w:color="auto" w:fill="BFBFBF"/>
            <w:hideMark/>
          </w:tcPr>
          <w:p w14:paraId="2EF66529"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Threats</w:t>
            </w:r>
          </w:p>
        </w:tc>
      </w:tr>
      <w:tr w:rsidR="006F58F9" w:rsidRPr="006F58F9" w14:paraId="5F5F1E1B" w14:textId="77777777" w:rsidTr="00D4421A">
        <w:tc>
          <w:tcPr>
            <w:tcW w:w="7088" w:type="dxa"/>
            <w:tcBorders>
              <w:top w:val="single" w:sz="4" w:space="0" w:color="auto"/>
              <w:left w:val="single" w:sz="4" w:space="0" w:color="auto"/>
              <w:bottom w:val="single" w:sz="4" w:space="0" w:color="auto"/>
              <w:right w:val="single" w:sz="4" w:space="0" w:color="auto"/>
            </w:tcBorders>
          </w:tcPr>
          <w:p w14:paraId="63796B9C" w14:textId="77777777" w:rsidR="00B367B9" w:rsidRPr="00B367B9" w:rsidRDefault="00B367B9" w:rsidP="006F58F9">
            <w:pPr>
              <w:spacing w:after="0" w:line="360" w:lineRule="auto"/>
              <w:rPr>
                <w:rFonts w:ascii="Arial" w:hAnsi="Arial" w:cs="Arial"/>
                <w:sz w:val="24"/>
                <w:szCs w:val="24"/>
                <w:lang w:val="en-GB"/>
              </w:rPr>
            </w:pPr>
          </w:p>
          <w:p w14:paraId="44221E02"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Improve my work structure</w:t>
            </w:r>
          </w:p>
          <w:p w14:paraId="6BE60080"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Improve my referencing skills</w:t>
            </w:r>
          </w:p>
          <w:p w14:paraId="71AE1D2B"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Conduct in-depth research</w:t>
            </w:r>
          </w:p>
          <w:p w14:paraId="3FA1DF66"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lastRenderedPageBreak/>
              <w:t>Improve my intext citation</w:t>
            </w:r>
          </w:p>
          <w:p w14:paraId="400431BC" w14:textId="77777777" w:rsidR="00B367B9" w:rsidRPr="00B367B9" w:rsidRDefault="00B367B9" w:rsidP="006F58F9">
            <w:pPr>
              <w:spacing w:after="0" w:line="360" w:lineRule="auto"/>
              <w:rPr>
                <w:rFonts w:ascii="Arial" w:hAnsi="Arial" w:cs="Arial"/>
                <w:sz w:val="24"/>
                <w:szCs w:val="24"/>
                <w:lang w:val="en-GB"/>
              </w:rPr>
            </w:pPr>
          </w:p>
          <w:p w14:paraId="7BF4BF6D" w14:textId="77777777" w:rsidR="00B367B9" w:rsidRPr="00B367B9" w:rsidRDefault="00B367B9" w:rsidP="006F58F9">
            <w:pPr>
              <w:spacing w:after="0" w:line="360" w:lineRule="auto"/>
              <w:rPr>
                <w:rFonts w:ascii="Arial" w:hAnsi="Arial" w:cs="Arial"/>
                <w:sz w:val="24"/>
                <w:szCs w:val="24"/>
                <w:lang w:val="en-GB"/>
              </w:rPr>
            </w:pPr>
          </w:p>
          <w:p w14:paraId="7760B965" w14:textId="77777777" w:rsidR="00B367B9" w:rsidRPr="00B367B9" w:rsidRDefault="00B367B9" w:rsidP="006F58F9">
            <w:pPr>
              <w:spacing w:after="0" w:line="360" w:lineRule="auto"/>
              <w:rPr>
                <w:rFonts w:ascii="Arial" w:hAnsi="Arial" w:cs="Arial"/>
                <w:sz w:val="24"/>
                <w:szCs w:val="24"/>
                <w:lang w:val="en-GB"/>
              </w:rPr>
            </w:pPr>
          </w:p>
          <w:p w14:paraId="54B5612F" w14:textId="77777777" w:rsidR="00B367B9" w:rsidRPr="00B367B9" w:rsidRDefault="00B367B9" w:rsidP="006F58F9">
            <w:pPr>
              <w:spacing w:after="0" w:line="360" w:lineRule="auto"/>
              <w:rPr>
                <w:rFonts w:ascii="Arial" w:hAnsi="Arial" w:cs="Arial"/>
                <w:sz w:val="24"/>
                <w:szCs w:val="24"/>
                <w:lang w:val="en-GB"/>
              </w:rPr>
            </w:pPr>
          </w:p>
        </w:tc>
        <w:tc>
          <w:tcPr>
            <w:tcW w:w="7088" w:type="dxa"/>
            <w:tcBorders>
              <w:top w:val="single" w:sz="4" w:space="0" w:color="auto"/>
              <w:left w:val="single" w:sz="4" w:space="0" w:color="auto"/>
              <w:bottom w:val="single" w:sz="4" w:space="0" w:color="auto"/>
              <w:right w:val="single" w:sz="4" w:space="0" w:color="auto"/>
            </w:tcBorders>
            <w:hideMark/>
          </w:tcPr>
          <w:p w14:paraId="4D5E2DE7"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lastRenderedPageBreak/>
              <w:t>Poor results</w:t>
            </w:r>
          </w:p>
          <w:p w14:paraId="3113CAFD"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fail</w:t>
            </w:r>
          </w:p>
        </w:tc>
      </w:tr>
    </w:tbl>
    <w:p w14:paraId="5F12D59D" w14:textId="77777777" w:rsidR="00B367B9" w:rsidRPr="00B367B9" w:rsidRDefault="00B367B9" w:rsidP="006F58F9">
      <w:pPr>
        <w:spacing w:after="0" w:line="360" w:lineRule="auto"/>
        <w:rPr>
          <w:rFonts w:ascii="Arial" w:hAnsi="Arial" w:cs="Arial"/>
          <w:sz w:val="24"/>
          <w:szCs w:val="24"/>
        </w:rPr>
      </w:pPr>
    </w:p>
    <w:p w14:paraId="7099BFC6" w14:textId="77777777" w:rsidR="00B367B9" w:rsidRPr="00B367B9" w:rsidRDefault="00B367B9" w:rsidP="006F58F9">
      <w:pPr>
        <w:keepNext/>
        <w:keepLines/>
        <w:numPr>
          <w:ilvl w:val="2"/>
          <w:numId w:val="0"/>
        </w:numPr>
        <w:spacing w:before="40" w:after="0" w:line="360" w:lineRule="auto"/>
        <w:ind w:left="720" w:hanging="720"/>
        <w:outlineLvl w:val="2"/>
        <w:rPr>
          <w:rFonts w:ascii="Arial" w:eastAsiaTheme="majorEastAsia" w:hAnsi="Arial" w:cs="Arial"/>
          <w:sz w:val="24"/>
          <w:szCs w:val="24"/>
        </w:rPr>
      </w:pPr>
      <w:bookmarkStart w:id="20" w:name="_Toc119577229"/>
      <w:bookmarkStart w:id="21" w:name="_Toc119877602"/>
      <w:r w:rsidRPr="00B367B9">
        <w:rPr>
          <w:rFonts w:ascii="Arial" w:eastAsiaTheme="majorEastAsia" w:hAnsi="Arial" w:cs="Arial"/>
          <w:sz w:val="24"/>
          <w:szCs w:val="24"/>
        </w:rPr>
        <w:t>Strengths</w:t>
      </w:r>
      <w:bookmarkEnd w:id="20"/>
      <w:bookmarkEnd w:id="21"/>
    </w:p>
    <w:p w14:paraId="555F03AB" w14:textId="77777777" w:rsidR="00B367B9" w:rsidRPr="00B367B9" w:rsidRDefault="00B367B9" w:rsidP="006F58F9">
      <w:pPr>
        <w:spacing w:after="0" w:line="360" w:lineRule="auto"/>
        <w:rPr>
          <w:rFonts w:ascii="Arial" w:hAnsi="Arial" w:cs="Arial"/>
          <w:sz w:val="24"/>
          <w:szCs w:val="24"/>
        </w:rPr>
      </w:pPr>
      <w:r w:rsidRPr="00B367B9">
        <w:rPr>
          <w:rFonts w:ascii="Arial" w:hAnsi="Arial" w:cs="Arial"/>
          <w:sz w:val="24"/>
          <w:szCs w:val="24"/>
        </w:rPr>
        <w:t xml:space="preserve">Upon analysis of the feedback, I have the following strengths: good time management skills, good communication skills, and effective school/work balance. The fact that I am able to balance school/work schedules means that I have good time management skills. Besides, I was able to turn it my assignments in due time and hence received the marks for observing time. </w:t>
      </w:r>
    </w:p>
    <w:p w14:paraId="391C90F6" w14:textId="77777777" w:rsidR="00B367B9" w:rsidRPr="00B367B9" w:rsidRDefault="00B367B9" w:rsidP="006F58F9">
      <w:pPr>
        <w:keepNext/>
        <w:keepLines/>
        <w:numPr>
          <w:ilvl w:val="2"/>
          <w:numId w:val="0"/>
        </w:numPr>
        <w:spacing w:before="40" w:after="0" w:line="360" w:lineRule="auto"/>
        <w:ind w:left="720" w:hanging="720"/>
        <w:outlineLvl w:val="2"/>
        <w:rPr>
          <w:rFonts w:ascii="Arial" w:eastAsiaTheme="majorEastAsia" w:hAnsi="Arial" w:cs="Arial"/>
          <w:sz w:val="24"/>
          <w:szCs w:val="24"/>
        </w:rPr>
      </w:pPr>
      <w:bookmarkStart w:id="22" w:name="_Toc119577230"/>
      <w:bookmarkStart w:id="23" w:name="_Toc119877603"/>
      <w:r w:rsidRPr="00B367B9">
        <w:rPr>
          <w:rFonts w:ascii="Arial" w:eastAsiaTheme="majorEastAsia" w:hAnsi="Arial" w:cs="Arial"/>
          <w:sz w:val="24"/>
          <w:szCs w:val="24"/>
        </w:rPr>
        <w:t>Weaknesses</w:t>
      </w:r>
      <w:bookmarkEnd w:id="22"/>
      <w:bookmarkEnd w:id="23"/>
    </w:p>
    <w:p w14:paraId="17F1FF0B" w14:textId="77777777" w:rsidR="00B367B9" w:rsidRPr="00B367B9" w:rsidRDefault="00B367B9" w:rsidP="006F58F9">
      <w:pPr>
        <w:spacing w:after="0" w:line="360" w:lineRule="auto"/>
        <w:rPr>
          <w:rFonts w:ascii="Arial" w:hAnsi="Arial" w:cs="Arial"/>
          <w:sz w:val="24"/>
          <w:szCs w:val="24"/>
        </w:rPr>
      </w:pPr>
      <w:r w:rsidRPr="00B367B9">
        <w:rPr>
          <w:rFonts w:ascii="Arial" w:hAnsi="Arial" w:cs="Arial"/>
          <w:sz w:val="24"/>
          <w:szCs w:val="24"/>
        </w:rPr>
        <w:t>Despite the strengths identified, the feedbacks given highlighted some forms of weaknesses in the following areas: Referencing skills and intext citations, work structure, and in-depth research. These weaknesses act to shadow my strengths and there is the need to hinder them in the opportunities section.</w:t>
      </w:r>
    </w:p>
    <w:p w14:paraId="39D1FC06" w14:textId="77777777" w:rsidR="00B367B9" w:rsidRPr="00B367B9" w:rsidRDefault="00B367B9" w:rsidP="006F58F9">
      <w:pPr>
        <w:keepNext/>
        <w:keepLines/>
        <w:numPr>
          <w:ilvl w:val="2"/>
          <w:numId w:val="0"/>
        </w:numPr>
        <w:spacing w:before="40" w:after="0" w:line="360" w:lineRule="auto"/>
        <w:ind w:left="720" w:hanging="720"/>
        <w:outlineLvl w:val="2"/>
        <w:rPr>
          <w:rFonts w:ascii="Arial" w:eastAsiaTheme="majorEastAsia" w:hAnsi="Arial" w:cs="Arial"/>
          <w:sz w:val="24"/>
          <w:szCs w:val="24"/>
        </w:rPr>
      </w:pPr>
      <w:bookmarkStart w:id="24" w:name="_Toc119577231"/>
      <w:bookmarkStart w:id="25" w:name="_Toc119877604"/>
      <w:r w:rsidRPr="00B367B9">
        <w:rPr>
          <w:rFonts w:ascii="Arial" w:eastAsiaTheme="majorEastAsia" w:hAnsi="Arial" w:cs="Arial"/>
          <w:sz w:val="24"/>
          <w:szCs w:val="24"/>
        </w:rPr>
        <w:t>Opportunities</w:t>
      </w:r>
      <w:bookmarkEnd w:id="24"/>
      <w:bookmarkEnd w:id="25"/>
    </w:p>
    <w:p w14:paraId="47BE4068" w14:textId="77777777" w:rsidR="00B367B9" w:rsidRPr="00B367B9" w:rsidRDefault="00B367B9" w:rsidP="006F58F9">
      <w:pPr>
        <w:spacing w:after="0" w:line="360" w:lineRule="auto"/>
        <w:rPr>
          <w:rFonts w:ascii="Arial" w:hAnsi="Arial" w:cs="Arial"/>
          <w:sz w:val="24"/>
          <w:szCs w:val="24"/>
        </w:rPr>
      </w:pPr>
      <w:r w:rsidRPr="00B367B9">
        <w:rPr>
          <w:rFonts w:ascii="Arial" w:hAnsi="Arial" w:cs="Arial"/>
          <w:sz w:val="24"/>
          <w:szCs w:val="24"/>
        </w:rPr>
        <w:t xml:space="preserve">Given the weaknesses, opportunities are made to curb the weakness. I have the opportunity to: carry out an in-depth research in all my assignments, perfect my referencing skills and intext citations, and organize my work in a good structure. Upon realization of the weakness, the opportunities presented need to be worked on swiftly to avoid repeating the same mistakes in previous exams. </w:t>
      </w:r>
    </w:p>
    <w:p w14:paraId="68B9A188" w14:textId="77777777" w:rsidR="00B367B9" w:rsidRPr="00B367B9" w:rsidRDefault="00B367B9" w:rsidP="006F58F9">
      <w:pPr>
        <w:keepNext/>
        <w:keepLines/>
        <w:numPr>
          <w:ilvl w:val="2"/>
          <w:numId w:val="0"/>
        </w:numPr>
        <w:spacing w:before="40" w:after="0" w:line="360" w:lineRule="auto"/>
        <w:ind w:left="720" w:hanging="720"/>
        <w:outlineLvl w:val="2"/>
        <w:rPr>
          <w:rFonts w:ascii="Arial" w:eastAsiaTheme="majorEastAsia" w:hAnsi="Arial" w:cs="Arial"/>
          <w:sz w:val="24"/>
          <w:szCs w:val="24"/>
        </w:rPr>
      </w:pPr>
      <w:bookmarkStart w:id="26" w:name="_Toc119577232"/>
      <w:bookmarkStart w:id="27" w:name="_Toc119877605"/>
      <w:r w:rsidRPr="00B367B9">
        <w:rPr>
          <w:rFonts w:ascii="Arial" w:eastAsiaTheme="majorEastAsia" w:hAnsi="Arial" w:cs="Arial"/>
          <w:sz w:val="24"/>
          <w:szCs w:val="24"/>
        </w:rPr>
        <w:t>Threats</w:t>
      </w:r>
      <w:bookmarkEnd w:id="26"/>
      <w:bookmarkEnd w:id="27"/>
    </w:p>
    <w:p w14:paraId="3476D0BF" w14:textId="77777777" w:rsidR="00B367B9" w:rsidRPr="00B367B9" w:rsidRDefault="00B367B9" w:rsidP="006F58F9">
      <w:pPr>
        <w:spacing w:after="0" w:line="360" w:lineRule="auto"/>
        <w:rPr>
          <w:rFonts w:ascii="Arial" w:hAnsi="Arial" w:cs="Arial"/>
          <w:sz w:val="24"/>
          <w:szCs w:val="24"/>
        </w:rPr>
      </w:pPr>
      <w:r w:rsidRPr="00B367B9">
        <w:rPr>
          <w:rFonts w:ascii="Arial" w:hAnsi="Arial" w:cs="Arial"/>
          <w:sz w:val="24"/>
          <w:szCs w:val="24"/>
        </w:rPr>
        <w:t xml:space="preserve">Failure to utilize the given opportunities to curb the weaknesses, I am at a threat of achieving poor results and fail terribly. </w:t>
      </w:r>
    </w:p>
    <w:p w14:paraId="4D331045" w14:textId="77777777" w:rsidR="00B367B9" w:rsidRPr="00B367B9" w:rsidRDefault="00B367B9" w:rsidP="006F58F9">
      <w:pPr>
        <w:keepNext/>
        <w:keepLines/>
        <w:numPr>
          <w:ilvl w:val="1"/>
          <w:numId w:val="0"/>
        </w:numPr>
        <w:spacing w:before="40" w:after="0" w:line="360" w:lineRule="auto"/>
        <w:ind w:left="576" w:hanging="576"/>
        <w:outlineLvl w:val="1"/>
        <w:rPr>
          <w:rFonts w:ascii="Arial" w:eastAsiaTheme="majorEastAsia" w:hAnsi="Arial" w:cs="Arial"/>
          <w:sz w:val="24"/>
          <w:szCs w:val="24"/>
        </w:rPr>
      </w:pPr>
      <w:bookmarkStart w:id="28" w:name="_Toc119577233"/>
      <w:bookmarkStart w:id="29" w:name="_Toc119877606"/>
      <w:r w:rsidRPr="00B367B9">
        <w:rPr>
          <w:rFonts w:ascii="Arial" w:eastAsiaTheme="majorEastAsia" w:hAnsi="Arial" w:cs="Arial"/>
          <w:sz w:val="24"/>
          <w:szCs w:val="24"/>
        </w:rPr>
        <w:t>Goal Setting</w:t>
      </w:r>
      <w:bookmarkEnd w:id="28"/>
      <w:bookmarkEnd w:id="29"/>
    </w:p>
    <w:tbl>
      <w:tblPr>
        <w:tblW w:w="0" w:type="auto"/>
        <w:tblLook w:val="04A0" w:firstRow="1" w:lastRow="0" w:firstColumn="1" w:lastColumn="0" w:noHBand="0" w:noVBand="1"/>
      </w:tblPr>
      <w:tblGrid>
        <w:gridCol w:w="2152"/>
        <w:gridCol w:w="2713"/>
        <w:gridCol w:w="2357"/>
        <w:gridCol w:w="2128"/>
      </w:tblGrid>
      <w:tr w:rsidR="006F58F9" w:rsidRPr="006F58F9" w14:paraId="620E9D6D" w14:textId="77777777" w:rsidTr="00D4421A">
        <w:tc>
          <w:tcPr>
            <w:tcW w:w="2152" w:type="dxa"/>
            <w:tcBorders>
              <w:top w:val="single" w:sz="4" w:space="0" w:color="auto"/>
              <w:left w:val="single" w:sz="4" w:space="0" w:color="auto"/>
              <w:bottom w:val="single" w:sz="4" w:space="0" w:color="auto"/>
              <w:right w:val="single" w:sz="4" w:space="0" w:color="auto"/>
            </w:tcBorders>
            <w:shd w:val="clear" w:color="auto" w:fill="BFBFBF"/>
          </w:tcPr>
          <w:p w14:paraId="3B03FB96"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What do I want to learn?</w:t>
            </w:r>
          </w:p>
          <w:p w14:paraId="22D77F23" w14:textId="77777777" w:rsidR="00B367B9" w:rsidRPr="00B367B9" w:rsidRDefault="00B367B9" w:rsidP="006F58F9">
            <w:pPr>
              <w:spacing w:after="0" w:line="360" w:lineRule="auto"/>
              <w:rPr>
                <w:rFonts w:ascii="Arial" w:hAnsi="Arial" w:cs="Arial"/>
                <w:sz w:val="24"/>
                <w:szCs w:val="24"/>
                <w:lang w:val="en-GB"/>
              </w:rPr>
            </w:pPr>
          </w:p>
        </w:tc>
        <w:tc>
          <w:tcPr>
            <w:tcW w:w="2713" w:type="dxa"/>
            <w:tcBorders>
              <w:top w:val="single" w:sz="4" w:space="0" w:color="auto"/>
              <w:left w:val="single" w:sz="4" w:space="0" w:color="auto"/>
              <w:bottom w:val="single" w:sz="4" w:space="0" w:color="auto"/>
              <w:right w:val="single" w:sz="4" w:space="0" w:color="auto"/>
            </w:tcBorders>
            <w:shd w:val="clear" w:color="auto" w:fill="BFBFBF"/>
            <w:hideMark/>
          </w:tcPr>
          <w:p w14:paraId="40352CCB"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What do I have to do?</w:t>
            </w:r>
          </w:p>
        </w:tc>
        <w:tc>
          <w:tcPr>
            <w:tcW w:w="2357" w:type="dxa"/>
            <w:tcBorders>
              <w:top w:val="single" w:sz="4" w:space="0" w:color="auto"/>
              <w:left w:val="single" w:sz="4" w:space="0" w:color="auto"/>
              <w:bottom w:val="single" w:sz="4" w:space="0" w:color="auto"/>
              <w:right w:val="single" w:sz="4" w:space="0" w:color="auto"/>
            </w:tcBorders>
            <w:shd w:val="clear" w:color="auto" w:fill="BFBFBF"/>
            <w:hideMark/>
          </w:tcPr>
          <w:p w14:paraId="530441BC"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How will I measure success?</w:t>
            </w:r>
          </w:p>
        </w:tc>
        <w:tc>
          <w:tcPr>
            <w:tcW w:w="2128" w:type="dxa"/>
            <w:tcBorders>
              <w:top w:val="single" w:sz="4" w:space="0" w:color="auto"/>
              <w:left w:val="single" w:sz="4" w:space="0" w:color="auto"/>
              <w:bottom w:val="single" w:sz="4" w:space="0" w:color="auto"/>
              <w:right w:val="single" w:sz="4" w:space="0" w:color="auto"/>
            </w:tcBorders>
            <w:shd w:val="clear" w:color="auto" w:fill="BFBFBF"/>
            <w:hideMark/>
          </w:tcPr>
          <w:p w14:paraId="655AA8E7"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Target date for review?</w:t>
            </w:r>
          </w:p>
        </w:tc>
      </w:tr>
      <w:tr w:rsidR="006F58F9" w:rsidRPr="006F58F9" w14:paraId="23E432BE" w14:textId="77777777" w:rsidTr="00D4421A">
        <w:tc>
          <w:tcPr>
            <w:tcW w:w="2152" w:type="dxa"/>
            <w:tcBorders>
              <w:top w:val="single" w:sz="4" w:space="0" w:color="auto"/>
              <w:left w:val="single" w:sz="4" w:space="0" w:color="auto"/>
              <w:bottom w:val="single" w:sz="4" w:space="0" w:color="auto"/>
              <w:right w:val="single" w:sz="4" w:space="0" w:color="auto"/>
            </w:tcBorders>
          </w:tcPr>
          <w:p w14:paraId="65BA53EF" w14:textId="77777777" w:rsidR="00B367B9" w:rsidRPr="00B367B9" w:rsidRDefault="00B367B9" w:rsidP="006F58F9">
            <w:pPr>
              <w:spacing w:after="0" w:line="360" w:lineRule="auto"/>
              <w:rPr>
                <w:rFonts w:ascii="Arial" w:hAnsi="Arial" w:cs="Arial"/>
                <w:sz w:val="24"/>
                <w:szCs w:val="24"/>
                <w:lang w:val="en-GB"/>
              </w:rPr>
            </w:pPr>
          </w:p>
          <w:p w14:paraId="3832E2E6"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Referencing skills</w:t>
            </w:r>
          </w:p>
          <w:p w14:paraId="13375AB0" w14:textId="77777777" w:rsidR="00B367B9" w:rsidRPr="00B367B9" w:rsidRDefault="00B367B9" w:rsidP="006F58F9">
            <w:pPr>
              <w:spacing w:after="0" w:line="360" w:lineRule="auto"/>
              <w:rPr>
                <w:rFonts w:ascii="Arial" w:hAnsi="Arial" w:cs="Arial"/>
                <w:sz w:val="24"/>
                <w:szCs w:val="24"/>
                <w:lang w:val="en-GB"/>
              </w:rPr>
            </w:pPr>
          </w:p>
          <w:p w14:paraId="4D9ED034" w14:textId="77777777" w:rsidR="00B367B9" w:rsidRPr="00B367B9" w:rsidRDefault="00B367B9" w:rsidP="006F58F9">
            <w:pPr>
              <w:spacing w:after="0" w:line="360" w:lineRule="auto"/>
              <w:rPr>
                <w:rFonts w:ascii="Arial" w:hAnsi="Arial" w:cs="Arial"/>
                <w:sz w:val="24"/>
                <w:szCs w:val="24"/>
                <w:lang w:val="en-GB"/>
              </w:rPr>
            </w:pPr>
          </w:p>
          <w:p w14:paraId="60A6328E" w14:textId="77777777" w:rsidR="00B367B9" w:rsidRPr="00B367B9" w:rsidRDefault="00B367B9" w:rsidP="006F58F9">
            <w:pPr>
              <w:spacing w:after="0" w:line="360" w:lineRule="auto"/>
              <w:rPr>
                <w:rFonts w:ascii="Arial" w:hAnsi="Arial" w:cs="Arial"/>
                <w:sz w:val="24"/>
                <w:szCs w:val="24"/>
                <w:lang w:val="en-GB"/>
              </w:rPr>
            </w:pPr>
          </w:p>
        </w:tc>
        <w:tc>
          <w:tcPr>
            <w:tcW w:w="2713" w:type="dxa"/>
            <w:tcBorders>
              <w:top w:val="single" w:sz="4" w:space="0" w:color="auto"/>
              <w:left w:val="single" w:sz="4" w:space="0" w:color="auto"/>
              <w:bottom w:val="single" w:sz="4" w:space="0" w:color="auto"/>
              <w:right w:val="single" w:sz="4" w:space="0" w:color="auto"/>
            </w:tcBorders>
            <w:hideMark/>
          </w:tcPr>
          <w:p w14:paraId="62EE5F5B"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Use various resources presented at class such as citethemright.com</w:t>
            </w:r>
          </w:p>
        </w:tc>
        <w:tc>
          <w:tcPr>
            <w:tcW w:w="2357" w:type="dxa"/>
            <w:tcBorders>
              <w:top w:val="single" w:sz="4" w:space="0" w:color="auto"/>
              <w:left w:val="single" w:sz="4" w:space="0" w:color="auto"/>
              <w:bottom w:val="single" w:sz="4" w:space="0" w:color="auto"/>
              <w:right w:val="single" w:sz="4" w:space="0" w:color="auto"/>
            </w:tcBorders>
            <w:hideMark/>
          </w:tcPr>
          <w:p w14:paraId="6DCD03DE"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Effective referencing skills evidenced in my assignments</w:t>
            </w:r>
          </w:p>
        </w:tc>
        <w:tc>
          <w:tcPr>
            <w:tcW w:w="2128" w:type="dxa"/>
            <w:tcBorders>
              <w:top w:val="single" w:sz="4" w:space="0" w:color="auto"/>
              <w:left w:val="single" w:sz="4" w:space="0" w:color="auto"/>
              <w:bottom w:val="single" w:sz="4" w:space="0" w:color="auto"/>
              <w:right w:val="single" w:sz="4" w:space="0" w:color="auto"/>
            </w:tcBorders>
            <w:hideMark/>
          </w:tcPr>
          <w:p w14:paraId="6D1A455F"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Semester fall</w:t>
            </w:r>
          </w:p>
        </w:tc>
      </w:tr>
      <w:tr w:rsidR="006F58F9" w:rsidRPr="006F58F9" w14:paraId="4D1F49AE" w14:textId="77777777" w:rsidTr="00D4421A">
        <w:tc>
          <w:tcPr>
            <w:tcW w:w="2152" w:type="dxa"/>
            <w:tcBorders>
              <w:top w:val="single" w:sz="4" w:space="0" w:color="auto"/>
              <w:left w:val="single" w:sz="4" w:space="0" w:color="auto"/>
              <w:bottom w:val="single" w:sz="4" w:space="0" w:color="auto"/>
              <w:right w:val="single" w:sz="4" w:space="0" w:color="auto"/>
            </w:tcBorders>
          </w:tcPr>
          <w:p w14:paraId="047B65CA" w14:textId="77777777" w:rsidR="00B367B9" w:rsidRPr="00B367B9" w:rsidRDefault="00B367B9" w:rsidP="006F58F9">
            <w:pPr>
              <w:spacing w:after="0" w:line="360" w:lineRule="auto"/>
              <w:rPr>
                <w:rFonts w:ascii="Arial" w:hAnsi="Arial" w:cs="Arial"/>
                <w:sz w:val="24"/>
                <w:szCs w:val="24"/>
                <w:lang w:val="en-GB"/>
              </w:rPr>
            </w:pPr>
          </w:p>
          <w:p w14:paraId="0CFCA3CB" w14:textId="77777777" w:rsidR="00B367B9" w:rsidRPr="00B367B9" w:rsidRDefault="00B367B9" w:rsidP="006F58F9">
            <w:pPr>
              <w:spacing w:after="0" w:line="360" w:lineRule="auto"/>
              <w:rPr>
                <w:rFonts w:ascii="Arial" w:hAnsi="Arial" w:cs="Arial"/>
                <w:sz w:val="24"/>
                <w:szCs w:val="24"/>
                <w:lang w:val="en-GB"/>
              </w:rPr>
            </w:pPr>
          </w:p>
          <w:p w14:paraId="53245911"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Intext citations</w:t>
            </w:r>
          </w:p>
          <w:p w14:paraId="3479D577" w14:textId="77777777" w:rsidR="00B367B9" w:rsidRPr="00B367B9" w:rsidRDefault="00B367B9" w:rsidP="006F58F9">
            <w:pPr>
              <w:spacing w:after="0" w:line="360" w:lineRule="auto"/>
              <w:rPr>
                <w:rFonts w:ascii="Arial" w:hAnsi="Arial" w:cs="Arial"/>
                <w:sz w:val="24"/>
                <w:szCs w:val="24"/>
                <w:lang w:val="en-GB"/>
              </w:rPr>
            </w:pPr>
          </w:p>
          <w:p w14:paraId="40FF0C79" w14:textId="77777777" w:rsidR="00B367B9" w:rsidRPr="00B367B9" w:rsidRDefault="00B367B9" w:rsidP="006F58F9">
            <w:pPr>
              <w:spacing w:after="0" w:line="360" w:lineRule="auto"/>
              <w:rPr>
                <w:rFonts w:ascii="Arial" w:hAnsi="Arial" w:cs="Arial"/>
                <w:sz w:val="24"/>
                <w:szCs w:val="24"/>
                <w:lang w:val="en-GB"/>
              </w:rPr>
            </w:pPr>
          </w:p>
        </w:tc>
        <w:tc>
          <w:tcPr>
            <w:tcW w:w="2713" w:type="dxa"/>
            <w:tcBorders>
              <w:top w:val="single" w:sz="4" w:space="0" w:color="auto"/>
              <w:left w:val="single" w:sz="4" w:space="0" w:color="auto"/>
              <w:bottom w:val="single" w:sz="4" w:space="0" w:color="auto"/>
              <w:right w:val="single" w:sz="4" w:space="0" w:color="auto"/>
            </w:tcBorders>
            <w:hideMark/>
          </w:tcPr>
          <w:p w14:paraId="138E5A6C"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Use various resources presented at class such as citethemright.com</w:t>
            </w:r>
          </w:p>
        </w:tc>
        <w:tc>
          <w:tcPr>
            <w:tcW w:w="2357" w:type="dxa"/>
            <w:tcBorders>
              <w:top w:val="single" w:sz="4" w:space="0" w:color="auto"/>
              <w:left w:val="single" w:sz="4" w:space="0" w:color="auto"/>
              <w:bottom w:val="single" w:sz="4" w:space="0" w:color="auto"/>
              <w:right w:val="single" w:sz="4" w:space="0" w:color="auto"/>
            </w:tcBorders>
            <w:hideMark/>
          </w:tcPr>
          <w:p w14:paraId="572F9A41"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 xml:space="preserve">Ability to have intext citations in my works put appropriately. </w:t>
            </w:r>
          </w:p>
        </w:tc>
        <w:tc>
          <w:tcPr>
            <w:tcW w:w="2128" w:type="dxa"/>
            <w:tcBorders>
              <w:top w:val="single" w:sz="4" w:space="0" w:color="auto"/>
              <w:left w:val="single" w:sz="4" w:space="0" w:color="auto"/>
              <w:bottom w:val="single" w:sz="4" w:space="0" w:color="auto"/>
              <w:right w:val="single" w:sz="4" w:space="0" w:color="auto"/>
            </w:tcBorders>
            <w:hideMark/>
          </w:tcPr>
          <w:p w14:paraId="583D9238"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Semester fall</w:t>
            </w:r>
          </w:p>
        </w:tc>
      </w:tr>
      <w:tr w:rsidR="006F58F9" w:rsidRPr="006F58F9" w14:paraId="6AB17522" w14:textId="77777777" w:rsidTr="00D4421A">
        <w:tc>
          <w:tcPr>
            <w:tcW w:w="2152" w:type="dxa"/>
            <w:tcBorders>
              <w:top w:val="single" w:sz="4" w:space="0" w:color="auto"/>
              <w:left w:val="single" w:sz="4" w:space="0" w:color="auto"/>
              <w:bottom w:val="single" w:sz="4" w:space="0" w:color="auto"/>
              <w:right w:val="single" w:sz="4" w:space="0" w:color="auto"/>
            </w:tcBorders>
          </w:tcPr>
          <w:p w14:paraId="445A8229" w14:textId="77777777" w:rsidR="00B367B9" w:rsidRPr="00B367B9" w:rsidRDefault="00B367B9" w:rsidP="006F58F9">
            <w:pPr>
              <w:spacing w:after="0" w:line="360" w:lineRule="auto"/>
              <w:rPr>
                <w:rFonts w:ascii="Arial" w:hAnsi="Arial" w:cs="Arial"/>
                <w:sz w:val="24"/>
                <w:szCs w:val="24"/>
                <w:lang w:val="en-GB"/>
              </w:rPr>
            </w:pPr>
          </w:p>
          <w:p w14:paraId="5F403296"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Carrying out in-depth research</w:t>
            </w:r>
          </w:p>
          <w:p w14:paraId="3CE1A093" w14:textId="77777777" w:rsidR="00B367B9" w:rsidRPr="00B367B9" w:rsidRDefault="00B367B9" w:rsidP="006F58F9">
            <w:pPr>
              <w:spacing w:after="0" w:line="360" w:lineRule="auto"/>
              <w:rPr>
                <w:rFonts w:ascii="Arial" w:hAnsi="Arial" w:cs="Arial"/>
                <w:sz w:val="24"/>
                <w:szCs w:val="24"/>
                <w:lang w:val="en-GB"/>
              </w:rPr>
            </w:pPr>
          </w:p>
          <w:p w14:paraId="36D9F973" w14:textId="77777777" w:rsidR="00B367B9" w:rsidRPr="00B367B9" w:rsidRDefault="00B367B9" w:rsidP="006F58F9">
            <w:pPr>
              <w:spacing w:after="0" w:line="360" w:lineRule="auto"/>
              <w:rPr>
                <w:rFonts w:ascii="Arial" w:hAnsi="Arial" w:cs="Arial"/>
                <w:sz w:val="24"/>
                <w:szCs w:val="24"/>
                <w:lang w:val="en-GB"/>
              </w:rPr>
            </w:pPr>
          </w:p>
          <w:p w14:paraId="634386A5" w14:textId="77777777" w:rsidR="00B367B9" w:rsidRPr="00B367B9" w:rsidRDefault="00B367B9" w:rsidP="006F58F9">
            <w:pPr>
              <w:spacing w:after="0" w:line="360" w:lineRule="auto"/>
              <w:rPr>
                <w:rFonts w:ascii="Arial" w:hAnsi="Arial" w:cs="Arial"/>
                <w:sz w:val="24"/>
                <w:szCs w:val="24"/>
                <w:lang w:val="en-GB"/>
              </w:rPr>
            </w:pPr>
          </w:p>
        </w:tc>
        <w:tc>
          <w:tcPr>
            <w:tcW w:w="2713" w:type="dxa"/>
            <w:tcBorders>
              <w:top w:val="single" w:sz="4" w:space="0" w:color="auto"/>
              <w:left w:val="single" w:sz="4" w:space="0" w:color="auto"/>
              <w:bottom w:val="single" w:sz="4" w:space="0" w:color="auto"/>
              <w:right w:val="single" w:sz="4" w:space="0" w:color="auto"/>
            </w:tcBorders>
            <w:hideMark/>
          </w:tcPr>
          <w:p w14:paraId="309147ED"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Use various sources such as journals, business reviews, government publications among other peer reviewed sources in my assignments.</w:t>
            </w:r>
          </w:p>
        </w:tc>
        <w:tc>
          <w:tcPr>
            <w:tcW w:w="2357" w:type="dxa"/>
            <w:tcBorders>
              <w:top w:val="single" w:sz="4" w:space="0" w:color="auto"/>
              <w:left w:val="single" w:sz="4" w:space="0" w:color="auto"/>
              <w:bottom w:val="single" w:sz="4" w:space="0" w:color="auto"/>
              <w:right w:val="single" w:sz="4" w:space="0" w:color="auto"/>
            </w:tcBorders>
            <w:hideMark/>
          </w:tcPr>
          <w:p w14:paraId="50811CB9"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The existence of rich information from various sources in my work. Not repeating citations in same paragraphs.</w:t>
            </w:r>
          </w:p>
        </w:tc>
        <w:tc>
          <w:tcPr>
            <w:tcW w:w="2128" w:type="dxa"/>
            <w:tcBorders>
              <w:top w:val="single" w:sz="4" w:space="0" w:color="auto"/>
              <w:left w:val="single" w:sz="4" w:space="0" w:color="auto"/>
              <w:bottom w:val="single" w:sz="4" w:space="0" w:color="auto"/>
              <w:right w:val="single" w:sz="4" w:space="0" w:color="auto"/>
            </w:tcBorders>
            <w:hideMark/>
          </w:tcPr>
          <w:p w14:paraId="0437C5F2"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Semester fall</w:t>
            </w:r>
          </w:p>
        </w:tc>
      </w:tr>
    </w:tbl>
    <w:p w14:paraId="34E7773D" w14:textId="77777777" w:rsidR="00B367B9" w:rsidRPr="00B367B9" w:rsidRDefault="00B367B9" w:rsidP="006F58F9">
      <w:pPr>
        <w:spacing w:after="0" w:line="360" w:lineRule="auto"/>
        <w:rPr>
          <w:rFonts w:ascii="Arial" w:hAnsi="Arial" w:cs="Arial"/>
          <w:sz w:val="24"/>
          <w:szCs w:val="24"/>
        </w:rPr>
      </w:pPr>
    </w:p>
    <w:p w14:paraId="2ED6297E" w14:textId="77777777" w:rsidR="00B367B9" w:rsidRPr="00B367B9" w:rsidRDefault="00B367B9" w:rsidP="006F58F9">
      <w:pPr>
        <w:keepNext/>
        <w:keepLines/>
        <w:numPr>
          <w:ilvl w:val="1"/>
          <w:numId w:val="0"/>
        </w:numPr>
        <w:spacing w:before="40" w:after="0" w:line="360" w:lineRule="auto"/>
        <w:ind w:left="576" w:hanging="576"/>
        <w:outlineLvl w:val="1"/>
        <w:rPr>
          <w:rFonts w:ascii="Arial" w:eastAsiaTheme="majorEastAsia" w:hAnsi="Arial" w:cs="Arial"/>
          <w:sz w:val="24"/>
          <w:szCs w:val="24"/>
        </w:rPr>
      </w:pPr>
      <w:bookmarkStart w:id="30" w:name="_Toc119577234"/>
      <w:bookmarkStart w:id="31" w:name="_Toc119877607"/>
      <w:r w:rsidRPr="00B367B9">
        <w:rPr>
          <w:rFonts w:ascii="Arial" w:eastAsiaTheme="majorEastAsia" w:hAnsi="Arial" w:cs="Arial"/>
          <w:sz w:val="24"/>
          <w:szCs w:val="24"/>
        </w:rPr>
        <w:t>Personal Objectives</w:t>
      </w:r>
      <w:bookmarkEnd w:id="30"/>
      <w:bookmarkEnd w:id="31"/>
    </w:p>
    <w:tbl>
      <w:tblPr>
        <w:tblW w:w="0" w:type="auto"/>
        <w:tblLook w:val="04A0" w:firstRow="1" w:lastRow="0" w:firstColumn="1" w:lastColumn="0" w:noHBand="0" w:noVBand="1"/>
      </w:tblPr>
      <w:tblGrid>
        <w:gridCol w:w="9350"/>
      </w:tblGrid>
      <w:tr w:rsidR="006F58F9" w:rsidRPr="006F58F9" w14:paraId="6D2F7EA0" w14:textId="77777777" w:rsidTr="00D4421A">
        <w:tc>
          <w:tcPr>
            <w:tcW w:w="14176" w:type="dxa"/>
            <w:tcBorders>
              <w:top w:val="single" w:sz="4" w:space="0" w:color="auto"/>
              <w:left w:val="single" w:sz="4" w:space="0" w:color="auto"/>
              <w:bottom w:val="single" w:sz="4" w:space="0" w:color="auto"/>
              <w:right w:val="single" w:sz="4" w:space="0" w:color="auto"/>
            </w:tcBorders>
            <w:shd w:val="clear" w:color="auto" w:fill="BFBFBF"/>
          </w:tcPr>
          <w:p w14:paraId="69028171"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Short-term goals (next 12 months)</w:t>
            </w:r>
          </w:p>
          <w:p w14:paraId="202CAE82" w14:textId="77777777" w:rsidR="00B367B9" w:rsidRPr="00B367B9" w:rsidRDefault="00B367B9" w:rsidP="006F58F9">
            <w:pPr>
              <w:spacing w:after="0" w:line="360" w:lineRule="auto"/>
              <w:rPr>
                <w:rFonts w:ascii="Arial" w:hAnsi="Arial" w:cs="Arial"/>
                <w:sz w:val="24"/>
                <w:szCs w:val="24"/>
                <w:lang w:val="en-GB"/>
              </w:rPr>
            </w:pPr>
          </w:p>
        </w:tc>
      </w:tr>
      <w:tr w:rsidR="006F58F9" w:rsidRPr="006F58F9" w14:paraId="07E17CCE" w14:textId="77777777" w:rsidTr="00D4421A">
        <w:tc>
          <w:tcPr>
            <w:tcW w:w="14176" w:type="dxa"/>
            <w:tcBorders>
              <w:top w:val="single" w:sz="4" w:space="0" w:color="auto"/>
              <w:left w:val="single" w:sz="4" w:space="0" w:color="auto"/>
              <w:bottom w:val="single" w:sz="4" w:space="0" w:color="auto"/>
              <w:right w:val="single" w:sz="4" w:space="0" w:color="auto"/>
            </w:tcBorders>
          </w:tcPr>
          <w:p w14:paraId="5219B251"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 xml:space="preserve">Over the next 12 months, I aspire to have adequate academic skills that will enable my grades to become excellent. This will all be achieved through appropriate referencing style, and intext citations. Besides, appropriate structure and in-depth citations will see good academic skills to curb the threat of poor results and in overall fail. </w:t>
            </w:r>
          </w:p>
          <w:p w14:paraId="3EDAA05F" w14:textId="77777777" w:rsidR="00B367B9" w:rsidRPr="00B367B9" w:rsidRDefault="00B367B9" w:rsidP="006F58F9">
            <w:pPr>
              <w:spacing w:after="0" w:line="360" w:lineRule="auto"/>
              <w:rPr>
                <w:rFonts w:ascii="Arial" w:hAnsi="Arial" w:cs="Arial"/>
                <w:sz w:val="24"/>
                <w:szCs w:val="24"/>
                <w:lang w:val="en-GB"/>
              </w:rPr>
            </w:pPr>
          </w:p>
          <w:p w14:paraId="64473945" w14:textId="77777777" w:rsidR="00B367B9" w:rsidRPr="00B367B9" w:rsidRDefault="00B367B9" w:rsidP="006F58F9">
            <w:pPr>
              <w:spacing w:after="0" w:line="360" w:lineRule="auto"/>
              <w:rPr>
                <w:rFonts w:ascii="Arial" w:hAnsi="Arial" w:cs="Arial"/>
                <w:sz w:val="24"/>
                <w:szCs w:val="24"/>
                <w:lang w:val="en-GB"/>
              </w:rPr>
            </w:pPr>
          </w:p>
          <w:p w14:paraId="1B6D0753" w14:textId="77777777" w:rsidR="00B367B9" w:rsidRPr="00B367B9" w:rsidRDefault="00B367B9" w:rsidP="006F58F9">
            <w:pPr>
              <w:spacing w:after="0" w:line="360" w:lineRule="auto"/>
              <w:rPr>
                <w:rFonts w:ascii="Arial" w:hAnsi="Arial" w:cs="Arial"/>
                <w:sz w:val="24"/>
                <w:szCs w:val="24"/>
                <w:lang w:val="en-GB"/>
              </w:rPr>
            </w:pPr>
          </w:p>
          <w:p w14:paraId="40BECD46" w14:textId="77777777" w:rsidR="00B367B9" w:rsidRPr="00B367B9" w:rsidRDefault="00B367B9" w:rsidP="006F58F9">
            <w:pPr>
              <w:spacing w:after="0" w:line="360" w:lineRule="auto"/>
              <w:rPr>
                <w:rFonts w:ascii="Arial" w:hAnsi="Arial" w:cs="Arial"/>
                <w:sz w:val="24"/>
                <w:szCs w:val="24"/>
                <w:lang w:val="en-GB"/>
              </w:rPr>
            </w:pPr>
          </w:p>
          <w:p w14:paraId="72D5D343" w14:textId="77777777" w:rsidR="00B367B9" w:rsidRPr="00B367B9" w:rsidRDefault="00B367B9" w:rsidP="006F58F9">
            <w:pPr>
              <w:spacing w:after="0" w:line="360" w:lineRule="auto"/>
              <w:rPr>
                <w:rFonts w:ascii="Arial" w:hAnsi="Arial" w:cs="Arial"/>
                <w:sz w:val="24"/>
                <w:szCs w:val="24"/>
                <w:lang w:val="en-GB"/>
              </w:rPr>
            </w:pPr>
          </w:p>
          <w:p w14:paraId="1016B392" w14:textId="77777777" w:rsidR="00B367B9" w:rsidRPr="00B367B9" w:rsidRDefault="00B367B9" w:rsidP="006F58F9">
            <w:pPr>
              <w:spacing w:after="0" w:line="360" w:lineRule="auto"/>
              <w:rPr>
                <w:rFonts w:ascii="Arial" w:hAnsi="Arial" w:cs="Arial"/>
                <w:sz w:val="24"/>
                <w:szCs w:val="24"/>
                <w:lang w:val="en-GB"/>
              </w:rPr>
            </w:pPr>
          </w:p>
          <w:p w14:paraId="51F38FD3" w14:textId="77777777" w:rsidR="00B367B9" w:rsidRPr="00B367B9" w:rsidRDefault="00B367B9" w:rsidP="006F58F9">
            <w:pPr>
              <w:spacing w:after="0" w:line="360" w:lineRule="auto"/>
              <w:rPr>
                <w:rFonts w:ascii="Arial" w:hAnsi="Arial" w:cs="Arial"/>
                <w:sz w:val="24"/>
                <w:szCs w:val="24"/>
                <w:lang w:val="en-GB"/>
              </w:rPr>
            </w:pPr>
          </w:p>
        </w:tc>
      </w:tr>
      <w:tr w:rsidR="006F58F9" w:rsidRPr="006F58F9" w14:paraId="144523E7" w14:textId="77777777" w:rsidTr="00D4421A">
        <w:tc>
          <w:tcPr>
            <w:tcW w:w="14176" w:type="dxa"/>
            <w:tcBorders>
              <w:top w:val="single" w:sz="4" w:space="0" w:color="auto"/>
              <w:left w:val="single" w:sz="4" w:space="0" w:color="auto"/>
              <w:bottom w:val="single" w:sz="4" w:space="0" w:color="auto"/>
              <w:right w:val="single" w:sz="4" w:space="0" w:color="auto"/>
            </w:tcBorders>
            <w:shd w:val="clear" w:color="auto" w:fill="BFBFBF"/>
          </w:tcPr>
          <w:p w14:paraId="707D9492"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lastRenderedPageBreak/>
              <w:t>Medium term goals (next 2-3 years)</w:t>
            </w:r>
          </w:p>
          <w:p w14:paraId="1CB9858D" w14:textId="77777777" w:rsidR="00B367B9" w:rsidRPr="00B367B9" w:rsidRDefault="00B367B9" w:rsidP="006F58F9">
            <w:pPr>
              <w:spacing w:after="0" w:line="360" w:lineRule="auto"/>
              <w:rPr>
                <w:rFonts w:ascii="Arial" w:hAnsi="Arial" w:cs="Arial"/>
                <w:sz w:val="24"/>
                <w:szCs w:val="24"/>
                <w:lang w:val="en-GB"/>
              </w:rPr>
            </w:pPr>
          </w:p>
        </w:tc>
      </w:tr>
      <w:tr w:rsidR="006F58F9" w:rsidRPr="006F58F9" w14:paraId="0599D9AC" w14:textId="77777777" w:rsidTr="00D4421A">
        <w:tc>
          <w:tcPr>
            <w:tcW w:w="14176" w:type="dxa"/>
            <w:tcBorders>
              <w:top w:val="single" w:sz="4" w:space="0" w:color="auto"/>
              <w:left w:val="single" w:sz="4" w:space="0" w:color="auto"/>
              <w:bottom w:val="single" w:sz="4" w:space="0" w:color="auto"/>
              <w:right w:val="single" w:sz="4" w:space="0" w:color="auto"/>
            </w:tcBorders>
          </w:tcPr>
          <w:p w14:paraId="3B7F18CE"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Graduate and look for a job.</w:t>
            </w:r>
          </w:p>
          <w:p w14:paraId="15E7600B"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This is supposed to be the end of my course. One of my primary priorities has been to earn a college diploma. Within this time frame, I want to graduate and apply for jobs at several companies. The employability skills course I took in this section will be useful to me. Additionally, the employability skills necessary for the twenty-first century will be sufficient during this time.</w:t>
            </w:r>
          </w:p>
          <w:p w14:paraId="685C4B3A" w14:textId="77777777" w:rsidR="00B367B9" w:rsidRPr="00B367B9" w:rsidRDefault="00B367B9" w:rsidP="006F58F9">
            <w:pPr>
              <w:spacing w:after="0" w:line="360" w:lineRule="auto"/>
              <w:rPr>
                <w:rFonts w:ascii="Arial" w:hAnsi="Arial" w:cs="Arial"/>
                <w:sz w:val="24"/>
                <w:szCs w:val="24"/>
                <w:lang w:val="en-GB"/>
              </w:rPr>
            </w:pPr>
          </w:p>
          <w:p w14:paraId="37BEE9FB" w14:textId="77777777" w:rsidR="00B367B9" w:rsidRPr="00B367B9" w:rsidRDefault="00B367B9" w:rsidP="006F58F9">
            <w:pPr>
              <w:spacing w:after="0" w:line="360" w:lineRule="auto"/>
              <w:rPr>
                <w:rFonts w:ascii="Arial" w:hAnsi="Arial" w:cs="Arial"/>
                <w:sz w:val="24"/>
                <w:szCs w:val="24"/>
                <w:lang w:val="en-GB"/>
              </w:rPr>
            </w:pPr>
          </w:p>
          <w:p w14:paraId="322309F7" w14:textId="77777777" w:rsidR="00B367B9" w:rsidRPr="00B367B9" w:rsidRDefault="00B367B9" w:rsidP="006F58F9">
            <w:pPr>
              <w:spacing w:after="0" w:line="360" w:lineRule="auto"/>
              <w:rPr>
                <w:rFonts w:ascii="Arial" w:hAnsi="Arial" w:cs="Arial"/>
                <w:sz w:val="24"/>
                <w:szCs w:val="24"/>
                <w:lang w:val="en-GB"/>
              </w:rPr>
            </w:pPr>
          </w:p>
          <w:p w14:paraId="05422306" w14:textId="77777777" w:rsidR="00B367B9" w:rsidRPr="00B367B9" w:rsidRDefault="00B367B9" w:rsidP="006F58F9">
            <w:pPr>
              <w:spacing w:after="0" w:line="360" w:lineRule="auto"/>
              <w:rPr>
                <w:rFonts w:ascii="Arial" w:hAnsi="Arial" w:cs="Arial"/>
                <w:sz w:val="24"/>
                <w:szCs w:val="24"/>
                <w:lang w:val="en-GB"/>
              </w:rPr>
            </w:pPr>
          </w:p>
          <w:p w14:paraId="55464BEF" w14:textId="77777777" w:rsidR="00B367B9" w:rsidRPr="00B367B9" w:rsidRDefault="00B367B9" w:rsidP="006F58F9">
            <w:pPr>
              <w:spacing w:after="0" w:line="360" w:lineRule="auto"/>
              <w:rPr>
                <w:rFonts w:ascii="Arial" w:hAnsi="Arial" w:cs="Arial"/>
                <w:sz w:val="24"/>
                <w:szCs w:val="24"/>
                <w:lang w:val="en-GB"/>
              </w:rPr>
            </w:pPr>
          </w:p>
          <w:p w14:paraId="04DBF6DB" w14:textId="77777777" w:rsidR="00B367B9" w:rsidRPr="00B367B9" w:rsidRDefault="00B367B9" w:rsidP="006F58F9">
            <w:pPr>
              <w:spacing w:after="0" w:line="360" w:lineRule="auto"/>
              <w:rPr>
                <w:rFonts w:ascii="Arial" w:hAnsi="Arial" w:cs="Arial"/>
                <w:sz w:val="24"/>
                <w:szCs w:val="24"/>
                <w:lang w:val="en-GB"/>
              </w:rPr>
            </w:pPr>
          </w:p>
        </w:tc>
      </w:tr>
      <w:tr w:rsidR="006F58F9" w:rsidRPr="006F58F9" w14:paraId="1BB5896F" w14:textId="77777777" w:rsidTr="00D4421A">
        <w:tc>
          <w:tcPr>
            <w:tcW w:w="14176" w:type="dxa"/>
            <w:tcBorders>
              <w:top w:val="single" w:sz="4" w:space="0" w:color="auto"/>
              <w:left w:val="single" w:sz="4" w:space="0" w:color="auto"/>
              <w:bottom w:val="single" w:sz="4" w:space="0" w:color="auto"/>
              <w:right w:val="single" w:sz="4" w:space="0" w:color="auto"/>
            </w:tcBorders>
            <w:shd w:val="clear" w:color="auto" w:fill="BFBFBF"/>
          </w:tcPr>
          <w:p w14:paraId="7A40521B"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Longer term goals (beyond 3 years)</w:t>
            </w:r>
          </w:p>
          <w:p w14:paraId="109ABF9C" w14:textId="77777777" w:rsidR="00B367B9" w:rsidRPr="00B367B9" w:rsidRDefault="00B367B9" w:rsidP="006F58F9">
            <w:pPr>
              <w:spacing w:after="0" w:line="360" w:lineRule="auto"/>
              <w:rPr>
                <w:rFonts w:ascii="Arial" w:hAnsi="Arial" w:cs="Arial"/>
                <w:sz w:val="24"/>
                <w:szCs w:val="24"/>
                <w:lang w:val="en-GB"/>
              </w:rPr>
            </w:pPr>
          </w:p>
        </w:tc>
      </w:tr>
      <w:tr w:rsidR="006F58F9" w:rsidRPr="006F58F9" w14:paraId="4FDFB0A5" w14:textId="77777777" w:rsidTr="00D4421A">
        <w:tc>
          <w:tcPr>
            <w:tcW w:w="14176" w:type="dxa"/>
            <w:tcBorders>
              <w:top w:val="single" w:sz="4" w:space="0" w:color="auto"/>
              <w:left w:val="single" w:sz="4" w:space="0" w:color="auto"/>
              <w:bottom w:val="single" w:sz="4" w:space="0" w:color="auto"/>
              <w:right w:val="single" w:sz="4" w:space="0" w:color="auto"/>
            </w:tcBorders>
          </w:tcPr>
          <w:p w14:paraId="1E661EEC" w14:textId="77777777" w:rsidR="00B367B9" w:rsidRPr="00B367B9" w:rsidRDefault="00B367B9" w:rsidP="006F58F9">
            <w:pPr>
              <w:spacing w:after="0" w:line="360" w:lineRule="auto"/>
              <w:rPr>
                <w:rFonts w:ascii="Arial" w:hAnsi="Arial" w:cs="Arial"/>
                <w:sz w:val="24"/>
                <w:szCs w:val="24"/>
                <w:lang w:val="en-GB"/>
              </w:rPr>
            </w:pPr>
          </w:p>
          <w:p w14:paraId="4EBD1508"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Further my education.</w:t>
            </w:r>
          </w:p>
          <w:p w14:paraId="46DCB0D1" w14:textId="77777777" w:rsidR="00B367B9" w:rsidRPr="00B367B9" w:rsidRDefault="00B367B9" w:rsidP="006F58F9">
            <w:pPr>
              <w:spacing w:after="0" w:line="360" w:lineRule="auto"/>
              <w:rPr>
                <w:rFonts w:ascii="Arial" w:hAnsi="Arial" w:cs="Arial"/>
                <w:sz w:val="24"/>
                <w:szCs w:val="24"/>
                <w:lang w:val="en-GB"/>
              </w:rPr>
            </w:pPr>
            <w:r w:rsidRPr="00B367B9">
              <w:rPr>
                <w:rFonts w:ascii="Arial" w:hAnsi="Arial" w:cs="Arial"/>
                <w:sz w:val="24"/>
                <w:szCs w:val="24"/>
                <w:lang w:val="en-GB"/>
              </w:rPr>
              <w:t>I'm excited to continue my education and pursue a master's degree. As a result, I will be put at a distinct advantage over my colleagues who lack a master's degree. After graduating, I want to start this course two years later.</w:t>
            </w:r>
          </w:p>
          <w:p w14:paraId="1B7824C2" w14:textId="77777777" w:rsidR="00B367B9" w:rsidRPr="00B367B9" w:rsidRDefault="00B367B9" w:rsidP="006F58F9">
            <w:pPr>
              <w:spacing w:after="0" w:line="360" w:lineRule="auto"/>
              <w:rPr>
                <w:rFonts w:ascii="Arial" w:hAnsi="Arial" w:cs="Arial"/>
                <w:sz w:val="24"/>
                <w:szCs w:val="24"/>
                <w:lang w:val="en-GB"/>
              </w:rPr>
            </w:pPr>
          </w:p>
          <w:p w14:paraId="6B26F05B" w14:textId="77777777" w:rsidR="00B367B9" w:rsidRPr="00B367B9" w:rsidRDefault="00B367B9" w:rsidP="006F58F9">
            <w:pPr>
              <w:spacing w:after="0" w:line="360" w:lineRule="auto"/>
              <w:rPr>
                <w:rFonts w:ascii="Arial" w:hAnsi="Arial" w:cs="Arial"/>
                <w:sz w:val="24"/>
                <w:szCs w:val="24"/>
                <w:lang w:val="en-GB"/>
              </w:rPr>
            </w:pPr>
          </w:p>
        </w:tc>
      </w:tr>
    </w:tbl>
    <w:p w14:paraId="53887ED6" w14:textId="77777777" w:rsidR="00C27712" w:rsidRPr="006F58F9" w:rsidRDefault="00B367B9" w:rsidP="006F58F9">
      <w:pPr>
        <w:spacing w:after="0"/>
        <w:rPr>
          <w:rFonts w:ascii="Arial" w:hAnsi="Arial" w:cs="Arial"/>
          <w:sz w:val="24"/>
          <w:szCs w:val="24"/>
        </w:rPr>
      </w:pPr>
      <w:r w:rsidRPr="006F58F9">
        <w:rPr>
          <w:rFonts w:ascii="Arial" w:hAnsi="Arial" w:cs="Arial"/>
          <w:sz w:val="24"/>
          <w:szCs w:val="24"/>
        </w:rPr>
        <w:br w:type="page"/>
      </w:r>
    </w:p>
    <w:sectPr w:rsidR="00C27712" w:rsidRPr="006F58F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7B9"/>
    <w:rsid w:val="00286AED"/>
    <w:rsid w:val="0047439C"/>
    <w:rsid w:val="006F58F9"/>
    <w:rsid w:val="0076015F"/>
    <w:rsid w:val="00A53C74"/>
    <w:rsid w:val="00B367B9"/>
    <w:rsid w:val="00C27712"/>
    <w:rsid w:val="00DC3E18"/>
    <w:rsid w:val="00E66F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959DE"/>
  <w15:chartTrackingRefBased/>
  <w15:docId w15:val="{5712922A-24BA-453E-97A7-C71AC5330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7B9"/>
  </w:style>
  <w:style w:type="paragraph" w:styleId="Heading1">
    <w:name w:val="heading 1"/>
    <w:basedOn w:val="Normal"/>
    <w:next w:val="Normal"/>
    <w:link w:val="Heading1Char"/>
    <w:uiPriority w:val="9"/>
    <w:qFormat/>
    <w:rsid w:val="00B367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7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67B9"/>
    <w:pPr>
      <w:outlineLvl w:val="9"/>
    </w:pPr>
  </w:style>
  <w:style w:type="paragraph" w:styleId="TOC1">
    <w:name w:val="toc 1"/>
    <w:basedOn w:val="Normal"/>
    <w:next w:val="Normal"/>
    <w:autoRedefine/>
    <w:uiPriority w:val="39"/>
    <w:unhideWhenUsed/>
    <w:rsid w:val="00B367B9"/>
    <w:pPr>
      <w:spacing w:after="100"/>
    </w:pPr>
  </w:style>
  <w:style w:type="paragraph" w:styleId="TOC2">
    <w:name w:val="toc 2"/>
    <w:basedOn w:val="Normal"/>
    <w:next w:val="Normal"/>
    <w:autoRedefine/>
    <w:uiPriority w:val="39"/>
    <w:unhideWhenUsed/>
    <w:rsid w:val="00B367B9"/>
    <w:pPr>
      <w:spacing w:after="100"/>
      <w:ind w:left="220"/>
    </w:pPr>
  </w:style>
  <w:style w:type="paragraph" w:styleId="TOC3">
    <w:name w:val="toc 3"/>
    <w:basedOn w:val="Normal"/>
    <w:next w:val="Normal"/>
    <w:autoRedefine/>
    <w:uiPriority w:val="39"/>
    <w:unhideWhenUsed/>
    <w:rsid w:val="00B367B9"/>
    <w:pPr>
      <w:spacing w:after="100"/>
      <w:ind w:left="440"/>
    </w:pPr>
  </w:style>
  <w:style w:type="character" w:styleId="Hyperlink">
    <w:name w:val="Hyperlink"/>
    <w:basedOn w:val="DefaultParagraphFont"/>
    <w:uiPriority w:val="99"/>
    <w:unhideWhenUsed/>
    <w:rsid w:val="00B367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410624-A3F9-4A57-9302-98195007A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1897</Words>
  <Characters>10813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kid kidrauhl</cp:lastModifiedBy>
  <cp:revision>7</cp:revision>
  <dcterms:created xsi:type="dcterms:W3CDTF">2022-11-20T19:57:00Z</dcterms:created>
  <dcterms:modified xsi:type="dcterms:W3CDTF">2022-11-27T17:35:00Z</dcterms:modified>
</cp:coreProperties>
</file>