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9B887" w14:textId="3139BE12" w:rsidR="00FB5CEE" w:rsidRDefault="00792BD0" w:rsidP="0014782C">
      <w:pPr>
        <w:jc w:val="center"/>
      </w:pPr>
      <w:r>
        <w:pict w14:anchorId="0E188693">
          <v:group id="Group 23547" o:spid="_x0000_s1026" style="width:425.25pt;height:119.15pt;mso-position-horizontal-relative:char;mso-position-vertical-relative:line" coordsize="54387,15129">
            <v:rect id="Rectangle 57" o:spid="_x0000_s1027" style="position:absolute;left:7226;width:420;height:1862;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5DEF7C35" w14:textId="77777777" w:rsidR="0014782C" w:rsidRDefault="0014782C" w:rsidP="0014782C">
                    <w:pPr>
                      <w:spacing w:line="259" w:lineRule="auto"/>
                    </w:pPr>
                    <w:r>
                      <w:rPr>
                        <w:rFonts w:ascii="Times New Roman" w:eastAsia="Times New Roman" w:hAnsi="Times New Roman" w:cs="Times New Roman"/>
                        <w:sz w:val="20"/>
                      </w:rPr>
                      <w:t xml:space="preserve"> </w:t>
                    </w:r>
                  </w:p>
                </w:txbxContent>
              </v:textbox>
            </v:rect>
            <v:rect id="Rectangle 58" o:spid="_x0000_s1028" style="position:absolute;left:7546;width:420;height:1862;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1F11BA54" w14:textId="77777777" w:rsidR="0014782C" w:rsidRDefault="0014782C" w:rsidP="0014782C">
                    <w:pPr>
                      <w:spacing w:line="259" w:lineRule="auto"/>
                    </w:pPr>
                    <w:r>
                      <w:rPr>
                        <w:rFonts w:ascii="Times New Roman" w:eastAsia="Times New Roman" w:hAnsi="Times New Roman" w:cs="Times New Roman"/>
                        <w:sz w:val="20"/>
                      </w:rPr>
                      <w:t xml:space="preserve"> </w:t>
                    </w:r>
                  </w:p>
                </w:txbxContent>
              </v:textbox>
            </v:rect>
            <v:rect id="Rectangle 65" o:spid="_x0000_s1029" style="position:absolute;left:1115;top:11017;width:1362;height:5469;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76B48296" w14:textId="43359B47" w:rsidR="0014782C" w:rsidRDefault="0014782C" w:rsidP="0014782C">
                    <w:pPr>
                      <w:spacing w:line="259" w:lineRule="auto"/>
                      <w:jc w:val="cente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 o:spid="_x0000_s1030" type="#_x0000_t75" style="position:absolute;top:62;width:54387;height:13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">
              <v:imagedata r:id="rId7" o:title=""/>
            </v:shape>
            <w10:anchorlock/>
          </v:group>
        </w:pict>
      </w:r>
    </w:p>
    <w:p w14:paraId="338F5C32" w14:textId="77777777" w:rsidR="0014782C" w:rsidRPr="0014782C" w:rsidRDefault="0014782C" w:rsidP="0014782C">
      <w:pPr>
        <w:jc w:val="center"/>
        <w:rPr>
          <w:rFonts w:ascii="Georgia" w:hAnsi="Georgia"/>
          <w:sz w:val="40"/>
          <w:szCs w:val="40"/>
        </w:rPr>
      </w:pPr>
      <w:r w:rsidRPr="0014782C">
        <w:rPr>
          <w:rFonts w:ascii="Georgia" w:hAnsi="Georgia"/>
          <w:sz w:val="40"/>
          <w:szCs w:val="40"/>
        </w:rPr>
        <w:t>STUDENT NAME: Rotimi Ogbe</w:t>
      </w:r>
    </w:p>
    <w:p w14:paraId="1DD0B9BE" w14:textId="77777777" w:rsidR="0014782C" w:rsidRPr="0014782C" w:rsidRDefault="0014782C" w:rsidP="0014782C">
      <w:pPr>
        <w:jc w:val="center"/>
        <w:rPr>
          <w:rFonts w:ascii="Georgia" w:hAnsi="Georgia"/>
          <w:sz w:val="40"/>
          <w:szCs w:val="40"/>
        </w:rPr>
      </w:pPr>
      <w:r w:rsidRPr="0014782C">
        <w:rPr>
          <w:rFonts w:ascii="Georgia" w:hAnsi="Georgia"/>
          <w:sz w:val="40"/>
          <w:szCs w:val="40"/>
        </w:rPr>
        <w:t xml:space="preserve">STUDENT NUMBER: 2313492 </w:t>
      </w:r>
    </w:p>
    <w:p w14:paraId="6B725DC0" w14:textId="77777777" w:rsidR="0014782C" w:rsidRPr="0014782C" w:rsidRDefault="0014782C" w:rsidP="0014782C">
      <w:pPr>
        <w:jc w:val="center"/>
        <w:rPr>
          <w:rFonts w:ascii="Georgia" w:hAnsi="Georgia"/>
          <w:sz w:val="40"/>
          <w:szCs w:val="40"/>
        </w:rPr>
      </w:pPr>
      <w:r w:rsidRPr="0014782C">
        <w:rPr>
          <w:rFonts w:ascii="Georgia" w:hAnsi="Georgia"/>
          <w:sz w:val="40"/>
          <w:szCs w:val="40"/>
        </w:rPr>
        <w:t xml:space="preserve">PROGRAMME: BA Leadership and Management Skills for the Workplace  </w:t>
      </w:r>
    </w:p>
    <w:p w14:paraId="1D8383A4" w14:textId="77777777" w:rsidR="0014782C" w:rsidRPr="0014782C" w:rsidRDefault="0014782C" w:rsidP="0014782C">
      <w:pPr>
        <w:jc w:val="center"/>
        <w:rPr>
          <w:rFonts w:ascii="Georgia" w:hAnsi="Georgia"/>
          <w:sz w:val="40"/>
          <w:szCs w:val="40"/>
        </w:rPr>
      </w:pPr>
      <w:r w:rsidRPr="0014782C">
        <w:rPr>
          <w:rFonts w:ascii="Georgia" w:hAnsi="Georgia"/>
          <w:sz w:val="40"/>
          <w:szCs w:val="40"/>
        </w:rPr>
        <w:t xml:space="preserve">MODULE TITLE: Independent Project </w:t>
      </w:r>
    </w:p>
    <w:p w14:paraId="595DEBD7" w14:textId="77777777" w:rsidR="0014782C" w:rsidRPr="0014782C" w:rsidRDefault="0014782C" w:rsidP="0014782C">
      <w:pPr>
        <w:jc w:val="center"/>
        <w:rPr>
          <w:rFonts w:ascii="Georgia" w:hAnsi="Georgia"/>
          <w:sz w:val="40"/>
          <w:szCs w:val="40"/>
        </w:rPr>
      </w:pPr>
      <w:r w:rsidRPr="0014782C">
        <w:rPr>
          <w:rFonts w:ascii="Georgia" w:hAnsi="Georgia"/>
          <w:sz w:val="40"/>
          <w:szCs w:val="40"/>
        </w:rPr>
        <w:t>MODULE CODE: LCLM6005</w:t>
      </w:r>
    </w:p>
    <w:p w14:paraId="032D78F7" w14:textId="37AE4661" w:rsidR="0014782C" w:rsidRPr="0014782C" w:rsidRDefault="0014782C" w:rsidP="0014782C">
      <w:pPr>
        <w:jc w:val="center"/>
        <w:rPr>
          <w:rFonts w:ascii="Georgia" w:hAnsi="Georgia"/>
          <w:sz w:val="40"/>
          <w:szCs w:val="40"/>
        </w:rPr>
      </w:pPr>
      <w:r w:rsidRPr="0014782C">
        <w:rPr>
          <w:rFonts w:ascii="Georgia" w:hAnsi="Georgia"/>
          <w:sz w:val="40"/>
          <w:szCs w:val="40"/>
        </w:rPr>
        <w:t>ASSIGNMENT: Research Process Reflection</w:t>
      </w:r>
      <w:r>
        <w:rPr>
          <w:rFonts w:ascii="Georgia" w:hAnsi="Georgia"/>
          <w:sz w:val="40"/>
          <w:szCs w:val="40"/>
        </w:rPr>
        <w:t xml:space="preserve"> (R</w:t>
      </w:r>
      <w:r w:rsidRPr="0014782C">
        <w:rPr>
          <w:rFonts w:ascii="Georgia" w:hAnsi="Georgia"/>
          <w:sz w:val="40"/>
          <w:szCs w:val="40"/>
        </w:rPr>
        <w:t xml:space="preserve">eflective </w:t>
      </w:r>
      <w:r>
        <w:rPr>
          <w:rFonts w:ascii="Georgia" w:hAnsi="Georgia"/>
          <w:sz w:val="40"/>
          <w:szCs w:val="40"/>
        </w:rPr>
        <w:t>E</w:t>
      </w:r>
      <w:r w:rsidRPr="0014782C">
        <w:rPr>
          <w:rFonts w:ascii="Georgia" w:hAnsi="Georgia"/>
          <w:sz w:val="40"/>
          <w:szCs w:val="40"/>
        </w:rPr>
        <w:t>ssay</w:t>
      </w:r>
      <w:r>
        <w:rPr>
          <w:rFonts w:ascii="Georgia" w:hAnsi="Georgia"/>
          <w:sz w:val="40"/>
          <w:szCs w:val="40"/>
        </w:rPr>
        <w:t>)</w:t>
      </w:r>
    </w:p>
    <w:p w14:paraId="6E50D98C" w14:textId="028657C1" w:rsidR="0014782C" w:rsidRDefault="0014782C" w:rsidP="0014782C">
      <w:pPr>
        <w:jc w:val="center"/>
        <w:rPr>
          <w:rFonts w:ascii="Georgia" w:hAnsi="Georgia"/>
          <w:sz w:val="40"/>
          <w:szCs w:val="40"/>
        </w:rPr>
      </w:pPr>
      <w:r w:rsidRPr="0014782C">
        <w:rPr>
          <w:rFonts w:ascii="Georgia" w:hAnsi="Georgia"/>
          <w:sz w:val="40"/>
          <w:szCs w:val="40"/>
        </w:rPr>
        <w:t xml:space="preserve">LECTURER: Dian </w:t>
      </w:r>
      <w:proofErr w:type="spellStart"/>
      <w:r w:rsidRPr="0014782C">
        <w:rPr>
          <w:rFonts w:ascii="Georgia" w:hAnsi="Georgia"/>
          <w:sz w:val="40"/>
          <w:szCs w:val="40"/>
        </w:rPr>
        <w:t>Mayasari</w:t>
      </w:r>
      <w:proofErr w:type="spellEnd"/>
    </w:p>
    <w:p w14:paraId="2BBE6D8B" w14:textId="77777777" w:rsidR="0014782C" w:rsidRDefault="0014782C" w:rsidP="0014782C">
      <w:pPr>
        <w:jc w:val="center"/>
        <w:rPr>
          <w:rFonts w:ascii="Georgia" w:hAnsi="Georgia"/>
          <w:sz w:val="40"/>
          <w:szCs w:val="40"/>
        </w:rPr>
      </w:pPr>
    </w:p>
    <w:p w14:paraId="347D6A13" w14:textId="77777777" w:rsidR="0014782C" w:rsidRDefault="0014782C" w:rsidP="0014782C">
      <w:pPr>
        <w:jc w:val="center"/>
        <w:rPr>
          <w:rFonts w:ascii="Georgia" w:hAnsi="Georgia"/>
          <w:sz w:val="40"/>
          <w:szCs w:val="40"/>
        </w:rPr>
      </w:pPr>
    </w:p>
    <w:p w14:paraId="280EAE2E" w14:textId="77777777" w:rsidR="0014782C" w:rsidRDefault="0014782C" w:rsidP="0014782C">
      <w:pPr>
        <w:jc w:val="center"/>
        <w:rPr>
          <w:rFonts w:ascii="Georgia" w:hAnsi="Georgia"/>
          <w:sz w:val="40"/>
          <w:szCs w:val="40"/>
        </w:rPr>
      </w:pPr>
    </w:p>
    <w:p w14:paraId="78F4F41E" w14:textId="77777777" w:rsidR="0014782C" w:rsidRDefault="0014782C" w:rsidP="0014782C">
      <w:pPr>
        <w:jc w:val="center"/>
        <w:rPr>
          <w:rFonts w:ascii="Georgia" w:hAnsi="Georgia"/>
          <w:sz w:val="40"/>
          <w:szCs w:val="40"/>
        </w:rPr>
      </w:pPr>
    </w:p>
    <w:p w14:paraId="67445C9A" w14:textId="77777777" w:rsidR="0014782C" w:rsidRDefault="0014782C" w:rsidP="0014782C">
      <w:pPr>
        <w:jc w:val="center"/>
        <w:rPr>
          <w:rFonts w:ascii="Georgia" w:hAnsi="Georgia"/>
          <w:sz w:val="40"/>
          <w:szCs w:val="40"/>
        </w:rPr>
      </w:pPr>
    </w:p>
    <w:p w14:paraId="5AB1EEB8" w14:textId="77777777" w:rsidR="0014782C" w:rsidRDefault="0014782C" w:rsidP="00EC104A">
      <w:pPr>
        <w:rPr>
          <w:rFonts w:ascii="Georgia" w:hAnsi="Georgia"/>
          <w:sz w:val="40"/>
          <w:szCs w:val="40"/>
        </w:rPr>
      </w:pPr>
    </w:p>
    <w:p w14:paraId="20A08F0B" w14:textId="77777777" w:rsidR="00DB21E6" w:rsidRDefault="00DB21E6" w:rsidP="00BD16EE">
      <w:pPr>
        <w:rPr>
          <w:rFonts w:ascii="Arial" w:hAnsi="Arial" w:cs="Arial"/>
          <w:b/>
          <w:bCs/>
          <w:sz w:val="28"/>
          <w:szCs w:val="28"/>
          <w:lang w:val="en-US"/>
        </w:rPr>
      </w:pPr>
      <w:r>
        <w:rPr>
          <w:rFonts w:ascii="Arial" w:hAnsi="Arial" w:cs="Arial"/>
          <w:b/>
          <w:bCs/>
          <w:sz w:val="28"/>
          <w:szCs w:val="28"/>
          <w:lang w:val="en-US"/>
        </w:rPr>
        <w:lastRenderedPageBreak/>
        <w:t>INTRODUCTION</w:t>
      </w:r>
    </w:p>
    <w:p w14:paraId="6BDAB0D9" w14:textId="53CCF32D" w:rsidR="00DB21E6" w:rsidRPr="00665341" w:rsidRDefault="00907C65" w:rsidP="008559C2">
      <w:pPr>
        <w:spacing w:line="360" w:lineRule="auto"/>
        <w:rPr>
          <w:rFonts w:ascii="Arial" w:hAnsi="Arial" w:cs="Arial"/>
          <w:sz w:val="22"/>
          <w:szCs w:val="22"/>
          <w:lang w:val="en-US"/>
        </w:rPr>
      </w:pPr>
      <w:r w:rsidRPr="00907C65">
        <w:rPr>
          <w:rFonts w:ascii="Arial" w:hAnsi="Arial" w:cs="Arial"/>
          <w:sz w:val="22"/>
          <w:szCs w:val="22"/>
          <w:lang w:val="en-US"/>
        </w:rPr>
        <w:t xml:space="preserve">Reflective writing involves </w:t>
      </w:r>
      <w:proofErr w:type="spellStart"/>
      <w:r w:rsidRPr="00907C65">
        <w:rPr>
          <w:rFonts w:ascii="Arial" w:hAnsi="Arial" w:cs="Arial"/>
          <w:sz w:val="22"/>
          <w:szCs w:val="22"/>
          <w:lang w:val="en-US"/>
        </w:rPr>
        <w:t>analysing</w:t>
      </w:r>
      <w:proofErr w:type="spellEnd"/>
      <w:r w:rsidRPr="00907C65">
        <w:rPr>
          <w:rFonts w:ascii="Arial" w:hAnsi="Arial" w:cs="Arial"/>
          <w:sz w:val="22"/>
          <w:szCs w:val="22"/>
          <w:lang w:val="en-US"/>
        </w:rPr>
        <w:t xml:space="preserve"> experiences, thoughts and learning </w:t>
      </w:r>
      <w:r w:rsidR="008559C2">
        <w:rPr>
          <w:rFonts w:ascii="Arial" w:hAnsi="Arial" w:cs="Arial"/>
          <w:sz w:val="22"/>
          <w:szCs w:val="22"/>
          <w:lang w:val="en-US"/>
        </w:rPr>
        <w:t>to</w:t>
      </w:r>
      <w:r w:rsidRPr="00907C65">
        <w:rPr>
          <w:rFonts w:ascii="Arial" w:hAnsi="Arial" w:cs="Arial"/>
          <w:sz w:val="22"/>
          <w:szCs w:val="22"/>
          <w:lang w:val="en-US"/>
        </w:rPr>
        <w:t xml:space="preserve"> make judgements about what you are good at, where you need to improve and how you can improve in the future.</w:t>
      </w:r>
    </w:p>
    <w:p w14:paraId="2A9C6106" w14:textId="30BDD5DA" w:rsidR="00E03376" w:rsidRPr="00DB21E6" w:rsidRDefault="00DB21E6" w:rsidP="00BD16EE">
      <w:pPr>
        <w:rPr>
          <w:rFonts w:ascii="Arial" w:hAnsi="Arial" w:cs="Arial"/>
          <w:b/>
          <w:bCs/>
          <w:sz w:val="28"/>
          <w:szCs w:val="28"/>
          <w:lang w:val="en-US"/>
        </w:rPr>
      </w:pPr>
      <w:r w:rsidRPr="00DB21E6">
        <w:rPr>
          <w:rFonts w:ascii="Arial" w:hAnsi="Arial" w:cs="Arial"/>
          <w:b/>
          <w:bCs/>
          <w:sz w:val="28"/>
          <w:szCs w:val="28"/>
          <w:lang w:val="en-US"/>
        </w:rPr>
        <w:t>REFLECTI</w:t>
      </w:r>
      <w:r w:rsidR="005F3C0C">
        <w:rPr>
          <w:rFonts w:ascii="Arial" w:hAnsi="Arial" w:cs="Arial"/>
          <w:b/>
          <w:bCs/>
          <w:sz w:val="28"/>
          <w:szCs w:val="28"/>
          <w:lang w:val="en-US"/>
        </w:rPr>
        <w:t>ON</w:t>
      </w:r>
      <w:r w:rsidR="00C91224">
        <w:rPr>
          <w:rFonts w:ascii="Arial" w:hAnsi="Arial" w:cs="Arial"/>
          <w:b/>
          <w:bCs/>
          <w:sz w:val="28"/>
          <w:szCs w:val="28"/>
          <w:lang w:val="en-US"/>
        </w:rPr>
        <w:t xml:space="preserve"> ON MY RESEARCH</w:t>
      </w:r>
      <w:r w:rsidRPr="00DB21E6">
        <w:rPr>
          <w:rFonts w:ascii="Arial" w:hAnsi="Arial" w:cs="Arial"/>
          <w:b/>
          <w:bCs/>
          <w:sz w:val="28"/>
          <w:szCs w:val="28"/>
          <w:lang w:val="en-US"/>
        </w:rPr>
        <w:t xml:space="preserve"> (GIBBS' REFLECTIVE CYCLE)</w:t>
      </w:r>
    </w:p>
    <w:p w14:paraId="120A03EB" w14:textId="6756B202" w:rsidR="00FD242E" w:rsidRPr="00DB21E6" w:rsidRDefault="00B37535" w:rsidP="00BD16EE">
      <w:pPr>
        <w:rPr>
          <w:rFonts w:ascii="Arial" w:hAnsi="Arial" w:cs="Arial"/>
          <w:b/>
          <w:bCs/>
          <w:lang w:val="en-US"/>
        </w:rPr>
      </w:pPr>
      <w:r w:rsidRPr="00DB21E6">
        <w:rPr>
          <w:rFonts w:ascii="Arial" w:hAnsi="Arial" w:cs="Arial"/>
          <w:b/>
          <w:bCs/>
          <w:lang w:val="en-US"/>
        </w:rPr>
        <w:t>Description</w:t>
      </w:r>
      <w:r>
        <w:rPr>
          <w:rFonts w:ascii="Arial" w:hAnsi="Arial" w:cs="Arial"/>
          <w:b/>
          <w:bCs/>
          <w:lang w:val="en-US"/>
        </w:rPr>
        <w:t>:</w:t>
      </w:r>
    </w:p>
    <w:p w14:paraId="59AD899C" w14:textId="60AEDB96" w:rsidR="00727B15" w:rsidRPr="000434ED" w:rsidRDefault="00727B15" w:rsidP="000434ED">
      <w:pPr>
        <w:spacing w:line="360" w:lineRule="auto"/>
        <w:rPr>
          <w:rFonts w:ascii="Arial" w:hAnsi="Arial" w:cs="Arial"/>
          <w:sz w:val="22"/>
          <w:szCs w:val="22"/>
          <w:lang w:val="en-US"/>
        </w:rPr>
      </w:pPr>
      <w:r w:rsidRPr="000434ED">
        <w:rPr>
          <w:rFonts w:ascii="Arial" w:hAnsi="Arial" w:cs="Arial"/>
          <w:sz w:val="22"/>
          <w:szCs w:val="22"/>
          <w:lang w:val="en-US"/>
        </w:rPr>
        <w:t>Researching my topic “Identifying the Effective Strategies in Addressing the Impact of Cyber-Attack on Employee Performance: Based on Reports from the Automobile Industry in the UK” allowed me to develop my academic knowledge and research skills. Gibbs’ Reflective Cycle (1988) advocates dividing reflection into six pieces for better analysis: description, feelings, evaluation, analysis, conclusion, and action plan.</w:t>
      </w:r>
    </w:p>
    <w:p w14:paraId="442E8AD7" w14:textId="157D6065" w:rsidR="00FD242E" w:rsidRPr="00DB21E6" w:rsidRDefault="00B37535" w:rsidP="00BD16EE">
      <w:pPr>
        <w:rPr>
          <w:rFonts w:ascii="Arial" w:hAnsi="Arial" w:cs="Arial"/>
          <w:b/>
          <w:bCs/>
          <w:lang w:val="en-US"/>
        </w:rPr>
      </w:pPr>
      <w:r w:rsidRPr="00DB21E6">
        <w:rPr>
          <w:rFonts w:ascii="Arial" w:hAnsi="Arial" w:cs="Arial"/>
          <w:b/>
          <w:bCs/>
          <w:lang w:val="en-US"/>
        </w:rPr>
        <w:t>Feelings</w:t>
      </w:r>
      <w:r>
        <w:rPr>
          <w:rFonts w:ascii="Arial" w:hAnsi="Arial" w:cs="Arial"/>
          <w:b/>
          <w:bCs/>
          <w:lang w:val="en-US"/>
        </w:rPr>
        <w:t>:</w:t>
      </w:r>
    </w:p>
    <w:p w14:paraId="66741F91" w14:textId="0481339E" w:rsidR="00FD242E" w:rsidRPr="00BF024B" w:rsidRDefault="009A5E23" w:rsidP="00BF024B">
      <w:pPr>
        <w:spacing w:line="360" w:lineRule="auto"/>
        <w:rPr>
          <w:rFonts w:ascii="Arial" w:hAnsi="Arial" w:cs="Arial"/>
          <w:sz w:val="22"/>
          <w:szCs w:val="22"/>
          <w:lang w:val="en-US"/>
        </w:rPr>
      </w:pPr>
      <w:r w:rsidRPr="000434ED">
        <w:rPr>
          <w:rFonts w:ascii="Arial" w:hAnsi="Arial" w:cs="Arial"/>
          <w:sz w:val="22"/>
          <w:szCs w:val="22"/>
          <w:lang w:val="en-US"/>
        </w:rPr>
        <w:t xml:space="preserve">I chose to do a Systematic Literature Review (SLR) that </w:t>
      </w:r>
      <w:proofErr w:type="spellStart"/>
      <w:r w:rsidRPr="000434ED">
        <w:rPr>
          <w:rFonts w:ascii="Arial" w:hAnsi="Arial" w:cs="Arial"/>
          <w:sz w:val="22"/>
          <w:szCs w:val="22"/>
          <w:lang w:val="en-US"/>
        </w:rPr>
        <w:t>analysed</w:t>
      </w:r>
      <w:proofErr w:type="spellEnd"/>
      <w:r w:rsidRPr="000434ED">
        <w:rPr>
          <w:rFonts w:ascii="Arial" w:hAnsi="Arial" w:cs="Arial"/>
          <w:sz w:val="22"/>
          <w:szCs w:val="22"/>
          <w:lang w:val="en-US"/>
        </w:rPr>
        <w:t xml:space="preserve"> publications based on </w:t>
      </w:r>
      <w:r w:rsidR="00274DB6">
        <w:rPr>
          <w:rFonts w:ascii="Arial" w:hAnsi="Arial" w:cs="Arial"/>
          <w:sz w:val="22"/>
          <w:szCs w:val="22"/>
          <w:lang w:val="en-US"/>
        </w:rPr>
        <w:t>the</w:t>
      </w:r>
      <w:r w:rsidRPr="000434ED">
        <w:rPr>
          <w:rFonts w:ascii="Arial" w:hAnsi="Arial" w:cs="Arial"/>
          <w:sz w:val="22"/>
          <w:szCs w:val="22"/>
          <w:lang w:val="en-US"/>
        </w:rPr>
        <w:t xml:space="preserve"> impact on productivity, communication, and resilience </w:t>
      </w:r>
      <w:r w:rsidR="00511D0E">
        <w:rPr>
          <w:rFonts w:ascii="Arial" w:hAnsi="Arial" w:cs="Arial"/>
          <w:sz w:val="22"/>
          <w:szCs w:val="22"/>
          <w:lang w:val="en-US"/>
        </w:rPr>
        <w:t>of</w:t>
      </w:r>
      <w:r w:rsidRPr="000434ED">
        <w:rPr>
          <w:rFonts w:ascii="Arial" w:hAnsi="Arial" w:cs="Arial"/>
          <w:sz w:val="22"/>
          <w:szCs w:val="22"/>
          <w:lang w:val="en-US"/>
        </w:rPr>
        <w:t xml:space="preserve"> employees working in the automobile industry in the UK. Methods included using systematic searches from the UWTSD Library and Google Scholar</w:t>
      </w:r>
      <w:r w:rsidR="00FA0341">
        <w:rPr>
          <w:rFonts w:ascii="Arial" w:hAnsi="Arial" w:cs="Arial"/>
          <w:sz w:val="22"/>
          <w:szCs w:val="22"/>
          <w:lang w:val="en-US"/>
        </w:rPr>
        <w:t>,</w:t>
      </w:r>
      <w:r w:rsidRPr="000434ED">
        <w:rPr>
          <w:rFonts w:ascii="Arial" w:hAnsi="Arial" w:cs="Arial"/>
          <w:sz w:val="22"/>
          <w:szCs w:val="22"/>
          <w:lang w:val="en-US"/>
        </w:rPr>
        <w:t xml:space="preserve"> critically </w:t>
      </w:r>
      <w:r w:rsidR="00FA0341">
        <w:rPr>
          <w:rFonts w:ascii="Arial" w:hAnsi="Arial" w:cs="Arial"/>
          <w:sz w:val="22"/>
          <w:szCs w:val="22"/>
          <w:lang w:val="en-US"/>
        </w:rPr>
        <w:t>evaluating</w:t>
      </w:r>
      <w:r w:rsidRPr="000434ED">
        <w:rPr>
          <w:rFonts w:ascii="Arial" w:hAnsi="Arial" w:cs="Arial"/>
          <w:sz w:val="22"/>
          <w:szCs w:val="22"/>
          <w:lang w:val="en-US"/>
        </w:rPr>
        <w:t xml:space="preserve"> peer-reviewed journals, books, and official reports to establish theories and find evidence to answer the research questions</w:t>
      </w:r>
      <w:r w:rsidR="008A2D4A">
        <w:rPr>
          <w:rFonts w:ascii="Arial" w:hAnsi="Arial" w:cs="Arial"/>
          <w:sz w:val="22"/>
          <w:szCs w:val="22"/>
          <w:lang w:val="en-US"/>
        </w:rPr>
        <w:t xml:space="preserve"> </w:t>
      </w:r>
      <w:r w:rsidR="005F47E0">
        <w:rPr>
          <w:rFonts w:ascii="Arial" w:hAnsi="Arial" w:cs="Arial"/>
          <w:sz w:val="22"/>
          <w:szCs w:val="22"/>
          <w:lang w:val="en-US"/>
        </w:rPr>
        <w:t>(</w:t>
      </w:r>
      <w:r w:rsidR="008A2D4A" w:rsidRPr="008A2D4A">
        <w:rPr>
          <w:rFonts w:ascii="Arial" w:hAnsi="Arial" w:cs="Arial"/>
          <w:sz w:val="22"/>
          <w:szCs w:val="22"/>
        </w:rPr>
        <w:t>Snyder, 2019</w:t>
      </w:r>
      <w:r w:rsidR="005F47E0">
        <w:rPr>
          <w:rFonts w:ascii="Arial" w:hAnsi="Arial" w:cs="Arial"/>
          <w:sz w:val="22"/>
          <w:szCs w:val="22"/>
        </w:rPr>
        <w:t>).</w:t>
      </w:r>
    </w:p>
    <w:p w14:paraId="79E9D53B" w14:textId="63478E84" w:rsidR="00FD242E" w:rsidRPr="00DB21E6" w:rsidRDefault="00B37535" w:rsidP="00BD16EE">
      <w:pPr>
        <w:rPr>
          <w:rFonts w:ascii="Arial" w:hAnsi="Arial" w:cs="Arial"/>
          <w:b/>
          <w:bCs/>
          <w:lang w:val="en-US"/>
        </w:rPr>
      </w:pPr>
      <w:r w:rsidRPr="00DB21E6">
        <w:rPr>
          <w:rFonts w:ascii="Arial" w:hAnsi="Arial" w:cs="Arial"/>
          <w:b/>
          <w:bCs/>
          <w:lang w:val="en-US"/>
        </w:rPr>
        <w:t>Evaluation</w:t>
      </w:r>
      <w:r>
        <w:rPr>
          <w:rFonts w:ascii="Arial" w:hAnsi="Arial" w:cs="Arial"/>
          <w:b/>
          <w:bCs/>
          <w:lang w:val="en-US"/>
        </w:rPr>
        <w:t>:</w:t>
      </w:r>
    </w:p>
    <w:p w14:paraId="214A83BD" w14:textId="533AE585" w:rsidR="00FD242E" w:rsidRPr="009A5E23" w:rsidRDefault="009A5E23" w:rsidP="009A5E23">
      <w:pPr>
        <w:spacing w:line="360" w:lineRule="auto"/>
        <w:rPr>
          <w:rFonts w:ascii="Arial" w:hAnsi="Arial" w:cs="Arial"/>
          <w:sz w:val="22"/>
          <w:szCs w:val="22"/>
          <w:lang w:val="en-US"/>
        </w:rPr>
      </w:pPr>
      <w:r w:rsidRPr="000434ED">
        <w:rPr>
          <w:rFonts w:ascii="Arial" w:hAnsi="Arial" w:cs="Arial"/>
          <w:sz w:val="22"/>
          <w:szCs w:val="22"/>
          <w:lang w:val="en-US"/>
        </w:rPr>
        <w:t xml:space="preserve">At first, I did not feel confident researching due to the topic </w:t>
      </w:r>
      <w:r w:rsidR="008C65C5">
        <w:rPr>
          <w:rFonts w:ascii="Arial" w:hAnsi="Arial" w:cs="Arial"/>
          <w:sz w:val="22"/>
          <w:szCs w:val="22"/>
          <w:lang w:val="en-US"/>
        </w:rPr>
        <w:t xml:space="preserve">of </w:t>
      </w:r>
      <w:r w:rsidR="00FA0341">
        <w:rPr>
          <w:rFonts w:ascii="Arial" w:hAnsi="Arial" w:cs="Arial"/>
          <w:sz w:val="22"/>
          <w:szCs w:val="22"/>
          <w:lang w:val="en-US"/>
        </w:rPr>
        <w:t>cybersecurity</w:t>
      </w:r>
      <w:r w:rsidRPr="000434ED">
        <w:rPr>
          <w:rFonts w:ascii="Arial" w:hAnsi="Arial" w:cs="Arial"/>
          <w:sz w:val="22"/>
          <w:szCs w:val="22"/>
          <w:lang w:val="en-US"/>
        </w:rPr>
        <w:t xml:space="preserve"> being </w:t>
      </w:r>
      <w:r w:rsidR="008C65C5" w:rsidRPr="000434ED">
        <w:rPr>
          <w:rFonts w:ascii="Arial" w:hAnsi="Arial" w:cs="Arial"/>
          <w:sz w:val="22"/>
          <w:szCs w:val="22"/>
          <w:lang w:val="en-US"/>
        </w:rPr>
        <w:t>multi-disciplinary</w:t>
      </w:r>
      <w:r w:rsidRPr="000434ED">
        <w:rPr>
          <w:rFonts w:ascii="Arial" w:hAnsi="Arial" w:cs="Arial"/>
          <w:sz w:val="22"/>
          <w:szCs w:val="22"/>
          <w:lang w:val="en-US"/>
        </w:rPr>
        <w:t xml:space="preserve">, covering areas of IT, leadership, </w:t>
      </w:r>
      <w:proofErr w:type="spellStart"/>
      <w:r w:rsidRPr="000434ED">
        <w:rPr>
          <w:rFonts w:ascii="Arial" w:hAnsi="Arial" w:cs="Arial"/>
          <w:sz w:val="22"/>
          <w:szCs w:val="22"/>
          <w:lang w:val="en-US"/>
        </w:rPr>
        <w:t>organisational</w:t>
      </w:r>
      <w:proofErr w:type="spellEnd"/>
      <w:r w:rsidRPr="000434ED">
        <w:rPr>
          <w:rFonts w:ascii="Arial" w:hAnsi="Arial" w:cs="Arial"/>
          <w:sz w:val="22"/>
          <w:szCs w:val="22"/>
          <w:lang w:val="en-US"/>
        </w:rPr>
        <w:t xml:space="preserve"> </w:t>
      </w:r>
      <w:proofErr w:type="spellStart"/>
      <w:r w:rsidRPr="000434ED">
        <w:rPr>
          <w:rFonts w:ascii="Arial" w:hAnsi="Arial" w:cs="Arial"/>
          <w:sz w:val="22"/>
          <w:szCs w:val="22"/>
          <w:lang w:val="en-US"/>
        </w:rPr>
        <w:t>behaviour</w:t>
      </w:r>
      <w:proofErr w:type="spellEnd"/>
      <w:r w:rsidRPr="000434ED">
        <w:rPr>
          <w:rFonts w:ascii="Arial" w:hAnsi="Arial" w:cs="Arial"/>
          <w:sz w:val="22"/>
          <w:szCs w:val="22"/>
          <w:lang w:val="en-US"/>
        </w:rPr>
        <w:t>, and HR</w:t>
      </w:r>
      <w:r w:rsidR="00511D0E">
        <w:rPr>
          <w:rFonts w:ascii="Arial" w:hAnsi="Arial" w:cs="Arial"/>
          <w:sz w:val="22"/>
          <w:szCs w:val="22"/>
          <w:lang w:val="en-US"/>
        </w:rPr>
        <w:t>,</w:t>
      </w:r>
      <w:r w:rsidRPr="000434ED">
        <w:rPr>
          <w:rFonts w:ascii="Arial" w:hAnsi="Arial" w:cs="Arial"/>
          <w:sz w:val="22"/>
          <w:szCs w:val="22"/>
          <w:lang w:val="en-US"/>
        </w:rPr>
        <w:t xml:space="preserve"> managing employees and </w:t>
      </w:r>
      <w:r w:rsidR="00511D0E" w:rsidRPr="000434ED">
        <w:rPr>
          <w:rFonts w:ascii="Arial" w:hAnsi="Arial" w:cs="Arial"/>
          <w:sz w:val="22"/>
          <w:szCs w:val="22"/>
          <w:lang w:val="en-US"/>
        </w:rPr>
        <w:t>non-IT</w:t>
      </w:r>
      <w:r w:rsidR="008C65C5">
        <w:rPr>
          <w:rFonts w:ascii="Arial" w:hAnsi="Arial" w:cs="Arial"/>
          <w:sz w:val="22"/>
          <w:szCs w:val="22"/>
          <w:lang w:val="en-US"/>
        </w:rPr>
        <w:t>-related</w:t>
      </w:r>
      <w:r w:rsidRPr="000434ED">
        <w:rPr>
          <w:rFonts w:ascii="Arial" w:hAnsi="Arial" w:cs="Arial"/>
          <w:sz w:val="22"/>
          <w:szCs w:val="22"/>
          <w:lang w:val="en-US"/>
        </w:rPr>
        <w:t xml:space="preserve"> problems. However, as I became accustomed to searching, critically evaluating, and </w:t>
      </w:r>
      <w:proofErr w:type="spellStart"/>
      <w:r w:rsidRPr="000434ED">
        <w:rPr>
          <w:rFonts w:ascii="Arial" w:hAnsi="Arial" w:cs="Arial"/>
          <w:sz w:val="22"/>
          <w:szCs w:val="22"/>
          <w:lang w:val="en-US"/>
        </w:rPr>
        <w:t>synthesising</w:t>
      </w:r>
      <w:proofErr w:type="spellEnd"/>
      <w:r w:rsidRPr="000434ED">
        <w:rPr>
          <w:rFonts w:ascii="Arial" w:hAnsi="Arial" w:cs="Arial"/>
          <w:sz w:val="22"/>
          <w:szCs w:val="22"/>
          <w:lang w:val="en-US"/>
        </w:rPr>
        <w:t xml:space="preserve"> the evidence</w:t>
      </w:r>
      <w:r w:rsidR="008C65C5">
        <w:rPr>
          <w:rFonts w:ascii="Arial" w:hAnsi="Arial" w:cs="Arial"/>
          <w:sz w:val="22"/>
          <w:szCs w:val="22"/>
          <w:lang w:val="en-US"/>
        </w:rPr>
        <w:t>,</w:t>
      </w:r>
      <w:r w:rsidRPr="000434ED">
        <w:rPr>
          <w:rFonts w:ascii="Arial" w:hAnsi="Arial" w:cs="Arial"/>
          <w:sz w:val="22"/>
          <w:szCs w:val="22"/>
          <w:lang w:val="en-US"/>
        </w:rPr>
        <w:t xml:space="preserve"> I gained confidence throughout the literature review (Okoli, 2015).</w:t>
      </w:r>
    </w:p>
    <w:p w14:paraId="4B854EAB" w14:textId="79A7AAA2" w:rsidR="00FD242E" w:rsidRPr="00DB21E6" w:rsidRDefault="00B37535" w:rsidP="00BD16EE">
      <w:pPr>
        <w:rPr>
          <w:rFonts w:ascii="Arial" w:hAnsi="Arial" w:cs="Arial"/>
          <w:b/>
          <w:bCs/>
          <w:lang w:val="en-US"/>
        </w:rPr>
      </w:pPr>
      <w:r w:rsidRPr="00DB21E6">
        <w:rPr>
          <w:rFonts w:ascii="Arial" w:hAnsi="Arial" w:cs="Arial"/>
          <w:b/>
          <w:bCs/>
          <w:lang w:val="en-US"/>
        </w:rPr>
        <w:t>Analysis</w:t>
      </w:r>
      <w:r>
        <w:rPr>
          <w:rFonts w:ascii="Arial" w:hAnsi="Arial" w:cs="Arial"/>
          <w:b/>
          <w:bCs/>
          <w:lang w:val="en-US"/>
        </w:rPr>
        <w:t>:</w:t>
      </w:r>
    </w:p>
    <w:p w14:paraId="40B757B8" w14:textId="6B404F07" w:rsidR="00FD242E" w:rsidRPr="009A5E23" w:rsidRDefault="009A5E23" w:rsidP="009A5E23">
      <w:pPr>
        <w:spacing w:line="360" w:lineRule="auto"/>
        <w:rPr>
          <w:rFonts w:ascii="Arial" w:hAnsi="Arial" w:cs="Arial"/>
          <w:sz w:val="22"/>
          <w:szCs w:val="22"/>
          <w:lang w:val="en-US"/>
        </w:rPr>
      </w:pPr>
      <w:r w:rsidRPr="000434ED">
        <w:rPr>
          <w:rFonts w:ascii="Arial" w:hAnsi="Arial" w:cs="Arial"/>
          <w:sz w:val="22"/>
          <w:szCs w:val="22"/>
          <w:lang w:val="en-US"/>
        </w:rPr>
        <w:t xml:space="preserve">In evaluating my research, I believe </w:t>
      </w:r>
      <w:r w:rsidR="008C65C5">
        <w:rPr>
          <w:rFonts w:ascii="Arial" w:hAnsi="Arial" w:cs="Arial"/>
          <w:sz w:val="22"/>
          <w:szCs w:val="22"/>
          <w:lang w:val="en-US"/>
        </w:rPr>
        <w:t xml:space="preserve">that </w:t>
      </w:r>
      <w:r w:rsidRPr="000434ED">
        <w:rPr>
          <w:rFonts w:ascii="Arial" w:hAnsi="Arial" w:cs="Arial"/>
          <w:sz w:val="22"/>
          <w:szCs w:val="22"/>
          <w:lang w:val="en-US"/>
        </w:rPr>
        <w:t xml:space="preserve">choosing to do </w:t>
      </w:r>
      <w:r w:rsidR="00511D0E">
        <w:rPr>
          <w:rFonts w:ascii="Arial" w:hAnsi="Arial" w:cs="Arial"/>
          <w:sz w:val="22"/>
          <w:szCs w:val="22"/>
          <w:lang w:val="en-US"/>
        </w:rPr>
        <w:t>an</w:t>
      </w:r>
      <w:r w:rsidRPr="000434ED">
        <w:rPr>
          <w:rFonts w:ascii="Arial" w:hAnsi="Arial" w:cs="Arial"/>
          <w:sz w:val="22"/>
          <w:szCs w:val="22"/>
          <w:lang w:val="en-US"/>
        </w:rPr>
        <w:t xml:space="preserve"> SLR was a strength of my research. Systematic literature reviews give clear methodologies for searching and identifying evidence. I was able to compare different points of view and find recurring themes and gaps in </w:t>
      </w:r>
      <w:proofErr w:type="gramStart"/>
      <w:r w:rsidR="005B32DB">
        <w:rPr>
          <w:rFonts w:ascii="Arial" w:hAnsi="Arial" w:cs="Arial"/>
          <w:sz w:val="22"/>
          <w:szCs w:val="22"/>
          <w:lang w:val="en-US"/>
        </w:rPr>
        <w:t xml:space="preserve">the </w:t>
      </w:r>
      <w:r w:rsidR="009A0A66" w:rsidRPr="000434ED">
        <w:rPr>
          <w:rFonts w:ascii="Arial" w:hAnsi="Arial" w:cs="Arial"/>
          <w:sz w:val="22"/>
          <w:szCs w:val="22"/>
          <w:lang w:val="en-US"/>
        </w:rPr>
        <w:t>literature</w:t>
      </w:r>
      <w:proofErr w:type="gramEnd"/>
      <w:r w:rsidRPr="000434ED">
        <w:rPr>
          <w:rFonts w:ascii="Arial" w:hAnsi="Arial" w:cs="Arial"/>
          <w:sz w:val="22"/>
          <w:szCs w:val="22"/>
          <w:lang w:val="en-US"/>
        </w:rPr>
        <w:t xml:space="preserve">. For example, most literature covers </w:t>
      </w:r>
      <w:r w:rsidR="009A0A66" w:rsidRPr="000434ED">
        <w:rPr>
          <w:rFonts w:ascii="Arial" w:hAnsi="Arial" w:cs="Arial"/>
          <w:sz w:val="22"/>
          <w:szCs w:val="22"/>
          <w:lang w:val="en-US"/>
        </w:rPr>
        <w:t>technical</w:t>
      </w:r>
      <w:r w:rsidRPr="000434ED">
        <w:rPr>
          <w:rFonts w:ascii="Arial" w:hAnsi="Arial" w:cs="Arial"/>
          <w:sz w:val="22"/>
          <w:szCs w:val="22"/>
          <w:lang w:val="en-US"/>
        </w:rPr>
        <w:t xml:space="preserve"> recovery and not topics such as employee well-being and leadership after cyber-attacks. I feel Cyber resilience needs both technical and people-focused recovery efforts (Whitman and </w:t>
      </w:r>
      <w:proofErr w:type="spellStart"/>
      <w:r w:rsidRPr="000434ED">
        <w:rPr>
          <w:rFonts w:ascii="Arial" w:hAnsi="Arial" w:cs="Arial"/>
          <w:sz w:val="22"/>
          <w:szCs w:val="22"/>
          <w:lang w:val="en-US"/>
        </w:rPr>
        <w:t>Mattord</w:t>
      </w:r>
      <w:proofErr w:type="spellEnd"/>
      <w:r w:rsidRPr="000434ED">
        <w:rPr>
          <w:rFonts w:ascii="Arial" w:hAnsi="Arial" w:cs="Arial"/>
          <w:sz w:val="22"/>
          <w:szCs w:val="22"/>
          <w:lang w:val="en-US"/>
        </w:rPr>
        <w:t>, 2022)</w:t>
      </w:r>
      <w:r>
        <w:rPr>
          <w:rFonts w:ascii="Arial" w:hAnsi="Arial" w:cs="Arial"/>
          <w:sz w:val="22"/>
          <w:szCs w:val="22"/>
          <w:lang w:val="en-US"/>
        </w:rPr>
        <w:t>.</w:t>
      </w:r>
    </w:p>
    <w:p w14:paraId="6FFE5C1E" w14:textId="6B50A2C6" w:rsidR="00FD242E" w:rsidRPr="00DB21E6" w:rsidRDefault="00316ADC" w:rsidP="00BD16EE">
      <w:pPr>
        <w:rPr>
          <w:rFonts w:ascii="Arial" w:hAnsi="Arial" w:cs="Arial"/>
          <w:b/>
          <w:bCs/>
          <w:lang w:val="en-US"/>
        </w:rPr>
      </w:pPr>
      <w:r w:rsidRPr="00DB21E6">
        <w:rPr>
          <w:rFonts w:ascii="Arial" w:hAnsi="Arial" w:cs="Arial"/>
          <w:b/>
          <w:bCs/>
          <w:lang w:val="en-US"/>
        </w:rPr>
        <w:t>Conclusion</w:t>
      </w:r>
      <w:r>
        <w:rPr>
          <w:rFonts w:ascii="Arial" w:hAnsi="Arial" w:cs="Arial"/>
          <w:b/>
          <w:bCs/>
          <w:lang w:val="en-US"/>
        </w:rPr>
        <w:t>:</w:t>
      </w:r>
      <w:r w:rsidRPr="00DB21E6">
        <w:rPr>
          <w:rFonts w:ascii="Arial" w:hAnsi="Arial" w:cs="Arial"/>
          <w:b/>
          <w:bCs/>
          <w:lang w:val="en-US"/>
        </w:rPr>
        <w:t xml:space="preserve"> </w:t>
      </w:r>
    </w:p>
    <w:p w14:paraId="6563DC24" w14:textId="513E18C7" w:rsidR="00FD242E" w:rsidRPr="00FA7AF1" w:rsidRDefault="00FA7AF1" w:rsidP="00FA7AF1">
      <w:pPr>
        <w:spacing w:line="360" w:lineRule="auto"/>
        <w:rPr>
          <w:rFonts w:ascii="Arial" w:hAnsi="Arial" w:cs="Arial"/>
          <w:sz w:val="22"/>
          <w:szCs w:val="22"/>
          <w:lang w:val="en-US"/>
        </w:rPr>
      </w:pPr>
      <w:r w:rsidRPr="000434ED">
        <w:rPr>
          <w:rFonts w:ascii="Arial" w:hAnsi="Arial" w:cs="Arial"/>
          <w:sz w:val="22"/>
          <w:szCs w:val="22"/>
          <w:lang w:val="en-US"/>
        </w:rPr>
        <w:lastRenderedPageBreak/>
        <w:t xml:space="preserve">By critically </w:t>
      </w:r>
      <w:proofErr w:type="spellStart"/>
      <w:r w:rsidRPr="000434ED">
        <w:rPr>
          <w:rFonts w:ascii="Arial" w:hAnsi="Arial" w:cs="Arial"/>
          <w:sz w:val="22"/>
          <w:szCs w:val="22"/>
          <w:lang w:val="en-US"/>
        </w:rPr>
        <w:t>analysing</w:t>
      </w:r>
      <w:proofErr w:type="spellEnd"/>
      <w:r w:rsidRPr="000434ED">
        <w:rPr>
          <w:rFonts w:ascii="Arial" w:hAnsi="Arial" w:cs="Arial"/>
          <w:sz w:val="22"/>
          <w:szCs w:val="22"/>
          <w:lang w:val="en-US"/>
        </w:rPr>
        <w:t xml:space="preserve"> my experience, I feel my weakness was not enough </w:t>
      </w:r>
      <w:r w:rsidR="00983518">
        <w:rPr>
          <w:rFonts w:ascii="Arial" w:hAnsi="Arial" w:cs="Arial"/>
          <w:sz w:val="22"/>
          <w:szCs w:val="22"/>
          <w:lang w:val="en-US"/>
        </w:rPr>
        <w:t>study</w:t>
      </w:r>
      <w:r w:rsidRPr="000434ED">
        <w:rPr>
          <w:rFonts w:ascii="Arial" w:hAnsi="Arial" w:cs="Arial"/>
          <w:sz w:val="22"/>
          <w:szCs w:val="22"/>
          <w:lang w:val="en-US"/>
        </w:rPr>
        <w:t xml:space="preserve"> concentrated on employees’ performance in the automobile industry in the UK. Literature concentrates on cyber-attack effects on financial services or healthcare </w:t>
      </w:r>
      <w:proofErr w:type="spellStart"/>
      <w:r w:rsidRPr="000434ED">
        <w:rPr>
          <w:rFonts w:ascii="Arial" w:hAnsi="Arial" w:cs="Arial"/>
          <w:sz w:val="22"/>
          <w:szCs w:val="22"/>
          <w:lang w:val="en-US"/>
        </w:rPr>
        <w:t>organisations</w:t>
      </w:r>
      <w:proofErr w:type="spellEnd"/>
      <w:r w:rsidR="00983518">
        <w:rPr>
          <w:rFonts w:ascii="Arial" w:hAnsi="Arial" w:cs="Arial"/>
          <w:sz w:val="22"/>
          <w:szCs w:val="22"/>
          <w:lang w:val="en-US"/>
        </w:rPr>
        <w:t>,</w:t>
      </w:r>
      <w:r w:rsidRPr="000434ED">
        <w:rPr>
          <w:rFonts w:ascii="Arial" w:hAnsi="Arial" w:cs="Arial"/>
          <w:sz w:val="22"/>
          <w:szCs w:val="22"/>
          <w:lang w:val="en-US"/>
        </w:rPr>
        <w:t xml:space="preserve"> which </w:t>
      </w:r>
      <w:r w:rsidR="00983518">
        <w:rPr>
          <w:rFonts w:ascii="Arial" w:hAnsi="Arial" w:cs="Arial"/>
          <w:sz w:val="22"/>
          <w:szCs w:val="22"/>
          <w:lang w:val="en-US"/>
        </w:rPr>
        <w:t>makes</w:t>
      </w:r>
      <w:r w:rsidRPr="000434ED">
        <w:rPr>
          <w:rFonts w:ascii="Arial" w:hAnsi="Arial" w:cs="Arial"/>
          <w:sz w:val="22"/>
          <w:szCs w:val="22"/>
          <w:lang w:val="en-US"/>
        </w:rPr>
        <w:t xml:space="preserve"> it difficult to </w:t>
      </w:r>
      <w:proofErr w:type="spellStart"/>
      <w:r w:rsidR="009A0A66">
        <w:rPr>
          <w:rFonts w:ascii="Arial" w:hAnsi="Arial" w:cs="Arial"/>
          <w:sz w:val="22"/>
          <w:szCs w:val="22"/>
          <w:lang w:val="en-US"/>
        </w:rPr>
        <w:t>generalise</w:t>
      </w:r>
      <w:proofErr w:type="spellEnd"/>
      <w:r w:rsidRPr="000434ED">
        <w:rPr>
          <w:rFonts w:ascii="Arial" w:hAnsi="Arial" w:cs="Arial"/>
          <w:sz w:val="22"/>
          <w:szCs w:val="22"/>
          <w:lang w:val="en-US"/>
        </w:rPr>
        <w:t xml:space="preserve"> some articles </w:t>
      </w:r>
      <w:r w:rsidR="00983518" w:rsidRPr="000434ED">
        <w:rPr>
          <w:rFonts w:ascii="Arial" w:hAnsi="Arial" w:cs="Arial"/>
          <w:sz w:val="22"/>
          <w:szCs w:val="22"/>
          <w:lang w:val="en-US"/>
        </w:rPr>
        <w:t>on</w:t>
      </w:r>
      <w:r w:rsidRPr="000434ED">
        <w:rPr>
          <w:rFonts w:ascii="Arial" w:hAnsi="Arial" w:cs="Arial"/>
          <w:sz w:val="22"/>
          <w:szCs w:val="22"/>
          <w:lang w:val="en-US"/>
        </w:rPr>
        <w:t xml:space="preserve"> Manufacturing. I have learned it is essential to critique </w:t>
      </w:r>
      <w:r w:rsidR="00983518">
        <w:rPr>
          <w:rFonts w:ascii="Arial" w:hAnsi="Arial" w:cs="Arial"/>
          <w:sz w:val="22"/>
          <w:szCs w:val="22"/>
          <w:lang w:val="en-US"/>
        </w:rPr>
        <w:t>whether</w:t>
      </w:r>
      <w:r w:rsidRPr="000434ED">
        <w:rPr>
          <w:rFonts w:ascii="Arial" w:hAnsi="Arial" w:cs="Arial"/>
          <w:sz w:val="22"/>
          <w:szCs w:val="22"/>
          <w:lang w:val="en-US"/>
        </w:rPr>
        <w:t xml:space="preserve"> literature is useful</w:t>
      </w:r>
      <w:r w:rsidR="009A0A66">
        <w:rPr>
          <w:rFonts w:ascii="Arial" w:hAnsi="Arial" w:cs="Arial"/>
          <w:sz w:val="22"/>
          <w:szCs w:val="22"/>
          <w:lang w:val="en-US"/>
        </w:rPr>
        <w:t>,</w:t>
      </w:r>
      <w:r w:rsidRPr="000434ED">
        <w:rPr>
          <w:rFonts w:ascii="Arial" w:hAnsi="Arial" w:cs="Arial"/>
          <w:sz w:val="22"/>
          <w:szCs w:val="22"/>
          <w:lang w:val="en-US"/>
        </w:rPr>
        <w:t xml:space="preserve"> not the amount of literature (</w:t>
      </w:r>
      <w:proofErr w:type="spellStart"/>
      <w:r w:rsidRPr="000434ED">
        <w:rPr>
          <w:rFonts w:ascii="Arial" w:hAnsi="Arial" w:cs="Arial"/>
          <w:sz w:val="22"/>
          <w:szCs w:val="22"/>
          <w:lang w:val="en-US"/>
        </w:rPr>
        <w:t>Radanliev</w:t>
      </w:r>
      <w:proofErr w:type="spellEnd"/>
      <w:r w:rsidRPr="000434ED">
        <w:rPr>
          <w:rFonts w:ascii="Arial" w:hAnsi="Arial" w:cs="Arial"/>
          <w:sz w:val="22"/>
          <w:szCs w:val="22"/>
          <w:lang w:val="en-US"/>
        </w:rPr>
        <w:t xml:space="preserve"> et al., 2020).</w:t>
      </w:r>
    </w:p>
    <w:p w14:paraId="3DD25E71" w14:textId="2916414E" w:rsidR="00E03376" w:rsidRPr="00DB21E6" w:rsidRDefault="00316ADC" w:rsidP="00BD16EE">
      <w:pPr>
        <w:rPr>
          <w:rFonts w:ascii="Arial" w:hAnsi="Arial" w:cs="Arial"/>
          <w:b/>
          <w:bCs/>
          <w:lang w:val="en-US"/>
        </w:rPr>
      </w:pPr>
      <w:r w:rsidRPr="00DB21E6">
        <w:rPr>
          <w:rFonts w:ascii="Arial" w:hAnsi="Arial" w:cs="Arial"/>
          <w:b/>
          <w:bCs/>
          <w:lang w:val="en-US"/>
        </w:rPr>
        <w:t>Action plan</w:t>
      </w:r>
      <w:r>
        <w:rPr>
          <w:rFonts w:ascii="Arial" w:hAnsi="Arial" w:cs="Arial"/>
          <w:b/>
          <w:bCs/>
          <w:lang w:val="en-US"/>
        </w:rPr>
        <w:t>:</w:t>
      </w:r>
    </w:p>
    <w:p w14:paraId="4648E9E4" w14:textId="5E247E03" w:rsidR="00DB21E6" w:rsidRPr="004503B1" w:rsidRDefault="004503B1" w:rsidP="00693111">
      <w:pPr>
        <w:spacing w:line="360" w:lineRule="auto"/>
        <w:rPr>
          <w:rFonts w:ascii="Arial" w:hAnsi="Arial" w:cs="Arial"/>
          <w:sz w:val="22"/>
          <w:szCs w:val="22"/>
          <w:lang w:val="en-US"/>
        </w:rPr>
      </w:pPr>
      <w:r w:rsidRPr="000434ED">
        <w:rPr>
          <w:rFonts w:ascii="Arial" w:hAnsi="Arial" w:cs="Arial"/>
          <w:sz w:val="22"/>
          <w:szCs w:val="22"/>
          <w:lang w:val="en-US"/>
        </w:rPr>
        <w:t>Overall</w:t>
      </w:r>
      <w:r w:rsidR="009A0A66">
        <w:rPr>
          <w:rFonts w:ascii="Arial" w:hAnsi="Arial" w:cs="Arial"/>
          <w:sz w:val="22"/>
          <w:szCs w:val="22"/>
          <w:lang w:val="en-US"/>
        </w:rPr>
        <w:t>,</w:t>
      </w:r>
      <w:r w:rsidRPr="000434ED">
        <w:rPr>
          <w:rFonts w:ascii="Arial" w:hAnsi="Arial" w:cs="Arial"/>
          <w:sz w:val="22"/>
          <w:szCs w:val="22"/>
          <w:lang w:val="en-US"/>
        </w:rPr>
        <w:t xml:space="preserve"> I feel I have developed my ability to conduct independent research at a university level, critically </w:t>
      </w:r>
      <w:proofErr w:type="spellStart"/>
      <w:r w:rsidRPr="000434ED">
        <w:rPr>
          <w:rFonts w:ascii="Arial" w:hAnsi="Arial" w:cs="Arial"/>
          <w:sz w:val="22"/>
          <w:szCs w:val="22"/>
          <w:lang w:val="en-US"/>
        </w:rPr>
        <w:t>analyse</w:t>
      </w:r>
      <w:proofErr w:type="spellEnd"/>
      <w:r w:rsidRPr="000434ED">
        <w:rPr>
          <w:rFonts w:ascii="Arial" w:hAnsi="Arial" w:cs="Arial"/>
          <w:sz w:val="22"/>
          <w:szCs w:val="22"/>
          <w:lang w:val="en-US"/>
        </w:rPr>
        <w:t xml:space="preserve"> academic literature, and apply theory to </w:t>
      </w:r>
      <w:proofErr w:type="spellStart"/>
      <w:r w:rsidRPr="000434ED">
        <w:rPr>
          <w:rFonts w:ascii="Arial" w:hAnsi="Arial" w:cs="Arial"/>
          <w:sz w:val="22"/>
          <w:szCs w:val="22"/>
          <w:lang w:val="en-US"/>
        </w:rPr>
        <w:t>organisational</w:t>
      </w:r>
      <w:proofErr w:type="spellEnd"/>
      <w:r w:rsidRPr="000434ED">
        <w:rPr>
          <w:rFonts w:ascii="Arial" w:hAnsi="Arial" w:cs="Arial"/>
          <w:sz w:val="22"/>
          <w:szCs w:val="22"/>
          <w:lang w:val="en-US"/>
        </w:rPr>
        <w:t xml:space="preserve"> problems. I feel my academic writing skills, UWTSD Harvard referencing, and ability to </w:t>
      </w:r>
      <w:proofErr w:type="spellStart"/>
      <w:r w:rsidRPr="000434ED">
        <w:rPr>
          <w:rFonts w:ascii="Arial" w:hAnsi="Arial" w:cs="Arial"/>
          <w:sz w:val="22"/>
          <w:szCs w:val="22"/>
          <w:lang w:val="en-US"/>
        </w:rPr>
        <w:t>synthesise</w:t>
      </w:r>
      <w:proofErr w:type="spellEnd"/>
      <w:r w:rsidRPr="000434ED">
        <w:rPr>
          <w:rFonts w:ascii="Arial" w:hAnsi="Arial" w:cs="Arial"/>
          <w:sz w:val="22"/>
          <w:szCs w:val="22"/>
          <w:lang w:val="en-US"/>
        </w:rPr>
        <w:t xml:space="preserve"> cross-disciplinary evidence into cohesive arguments have improved (Neville, 2022).</w:t>
      </w:r>
    </w:p>
    <w:p w14:paraId="2191476D" w14:textId="77777777" w:rsidR="00DB21E6" w:rsidRDefault="00DB21E6" w:rsidP="00BD16EE">
      <w:pPr>
        <w:rPr>
          <w:rFonts w:ascii="Arial" w:hAnsi="Arial" w:cs="Arial"/>
          <w:b/>
          <w:bCs/>
          <w:sz w:val="28"/>
          <w:szCs w:val="28"/>
          <w:lang w:val="en-US"/>
        </w:rPr>
      </w:pPr>
      <w:r>
        <w:rPr>
          <w:rFonts w:ascii="Arial" w:hAnsi="Arial" w:cs="Arial"/>
          <w:b/>
          <w:bCs/>
          <w:sz w:val="28"/>
          <w:szCs w:val="28"/>
          <w:lang w:val="en-US"/>
        </w:rPr>
        <w:t>CONCLUSION</w:t>
      </w:r>
    </w:p>
    <w:p w14:paraId="37B710E2" w14:textId="088AF433" w:rsidR="00DF4370" w:rsidRDefault="00A84120" w:rsidP="00693111">
      <w:pPr>
        <w:spacing w:line="360" w:lineRule="auto"/>
        <w:rPr>
          <w:rFonts w:ascii="Arial" w:hAnsi="Arial" w:cs="Arial"/>
          <w:sz w:val="22"/>
          <w:szCs w:val="22"/>
          <w:lang w:val="en-US"/>
        </w:rPr>
      </w:pPr>
      <w:r w:rsidRPr="000434ED">
        <w:rPr>
          <w:rFonts w:ascii="Arial" w:hAnsi="Arial" w:cs="Arial"/>
          <w:sz w:val="22"/>
          <w:szCs w:val="22"/>
          <w:lang w:val="en-US"/>
        </w:rPr>
        <w:t xml:space="preserve">In </w:t>
      </w:r>
      <w:r w:rsidR="004503B1">
        <w:rPr>
          <w:rFonts w:ascii="Arial" w:hAnsi="Arial" w:cs="Arial"/>
          <w:sz w:val="22"/>
          <w:szCs w:val="22"/>
          <w:lang w:val="en-US"/>
        </w:rPr>
        <w:t>conclusion</w:t>
      </w:r>
      <w:r w:rsidRPr="000434ED">
        <w:rPr>
          <w:rFonts w:ascii="Arial" w:hAnsi="Arial" w:cs="Arial"/>
          <w:sz w:val="22"/>
          <w:szCs w:val="22"/>
          <w:lang w:val="en-US"/>
        </w:rPr>
        <w:t>, I hope to develop my methodological knowledge by applying SLRs with primary research</w:t>
      </w:r>
      <w:r w:rsidR="007E7E3F">
        <w:rPr>
          <w:rFonts w:ascii="Arial" w:hAnsi="Arial" w:cs="Arial"/>
          <w:sz w:val="22"/>
          <w:szCs w:val="22"/>
          <w:lang w:val="en-US"/>
        </w:rPr>
        <w:t xml:space="preserve"> </w:t>
      </w:r>
      <w:r w:rsidR="00D143F1">
        <w:rPr>
          <w:rFonts w:ascii="Arial" w:hAnsi="Arial" w:cs="Arial"/>
          <w:sz w:val="22"/>
          <w:szCs w:val="22"/>
          <w:lang w:val="en-US"/>
        </w:rPr>
        <w:t>in the future</w:t>
      </w:r>
      <w:r w:rsidRPr="000434ED">
        <w:rPr>
          <w:rFonts w:ascii="Arial" w:hAnsi="Arial" w:cs="Arial"/>
          <w:sz w:val="22"/>
          <w:szCs w:val="22"/>
          <w:lang w:val="en-US"/>
        </w:rPr>
        <w:t xml:space="preserve">. Conducting interviews and questionnaires to collect primary data from employees and managers in the automobile industry in the UK will be beneficial. I hope to discover how leadership, communication, and </w:t>
      </w:r>
      <w:proofErr w:type="spellStart"/>
      <w:r w:rsidRPr="000434ED">
        <w:rPr>
          <w:rFonts w:ascii="Arial" w:hAnsi="Arial" w:cs="Arial"/>
          <w:sz w:val="22"/>
          <w:szCs w:val="22"/>
          <w:lang w:val="en-US"/>
        </w:rPr>
        <w:t>organisational</w:t>
      </w:r>
      <w:proofErr w:type="spellEnd"/>
      <w:r w:rsidRPr="000434ED">
        <w:rPr>
          <w:rFonts w:ascii="Arial" w:hAnsi="Arial" w:cs="Arial"/>
          <w:sz w:val="22"/>
          <w:szCs w:val="22"/>
          <w:lang w:val="en-US"/>
        </w:rPr>
        <w:t xml:space="preserve"> culture can affect employee performance during cyber recovery. Researching my essay has allowed me to gain confidence in my ability to complete independent research in the future.</w:t>
      </w:r>
    </w:p>
    <w:p w14:paraId="6E9BEB68" w14:textId="60B9C1D9" w:rsidR="005D4B98" w:rsidRPr="005D4B98" w:rsidRDefault="005D4B98" w:rsidP="00693111">
      <w:pPr>
        <w:spacing w:line="360" w:lineRule="auto"/>
        <w:rPr>
          <w:rFonts w:ascii="Arial" w:hAnsi="Arial" w:cs="Arial"/>
          <w:b/>
          <w:bCs/>
          <w:sz w:val="22"/>
          <w:szCs w:val="22"/>
          <w:lang w:val="en-US"/>
        </w:rPr>
      </w:pPr>
      <w:r w:rsidRPr="005D4B98">
        <w:rPr>
          <w:rFonts w:ascii="Arial" w:hAnsi="Arial" w:cs="Arial"/>
          <w:b/>
          <w:bCs/>
          <w:sz w:val="22"/>
          <w:szCs w:val="22"/>
          <w:lang w:val="en-US"/>
        </w:rPr>
        <w:t>Figure 1: Research Reflection using Gibbs’ Reflective Cycle</w:t>
      </w:r>
      <w:r w:rsidRPr="005D4B98">
        <w:rPr>
          <w:rFonts w:ascii="Arial" w:hAnsi="Arial" w:cs="Arial"/>
          <w:b/>
          <w:bCs/>
          <w:sz w:val="22"/>
          <w:szCs w:val="22"/>
          <w:lang w:val="en-US"/>
        </w:rPr>
        <w:t>.</w:t>
      </w:r>
    </w:p>
    <w:p w14:paraId="2C545826" w14:textId="45EBF1A2" w:rsidR="00EC104A" w:rsidRPr="00693111" w:rsidRDefault="00EC104A" w:rsidP="00693111">
      <w:pPr>
        <w:spacing w:line="360" w:lineRule="auto"/>
        <w:rPr>
          <w:rFonts w:ascii="Arial" w:hAnsi="Arial" w:cs="Arial"/>
          <w:sz w:val="22"/>
          <w:szCs w:val="22"/>
          <w:lang w:val="en-US"/>
        </w:rPr>
      </w:pPr>
      <w:r w:rsidRPr="00EC104A">
        <w:rPr>
          <w:rFonts w:ascii="Arial" w:hAnsi="Arial" w:cs="Arial"/>
          <w:noProof/>
          <w:sz w:val="22"/>
          <w:szCs w:val="22"/>
          <w:lang w:val="en-US"/>
        </w:rPr>
        <w:drawing>
          <wp:inline distT="0" distB="0" distL="0" distR="0" wp14:anchorId="54A5DEC4" wp14:editId="2568D3F1">
            <wp:extent cx="6151245" cy="3171763"/>
            <wp:effectExtent l="0" t="0" r="0" b="0"/>
            <wp:docPr id="1269390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390541" name=""/>
                    <pic:cNvPicPr/>
                  </pic:nvPicPr>
                  <pic:blipFill>
                    <a:blip r:embed="rId8"/>
                    <a:stretch>
                      <a:fillRect/>
                    </a:stretch>
                  </pic:blipFill>
                  <pic:spPr>
                    <a:xfrm>
                      <a:off x="0" y="0"/>
                      <a:ext cx="6170803" cy="3181848"/>
                    </a:xfrm>
                    <a:prstGeom prst="rect">
                      <a:avLst/>
                    </a:prstGeom>
                  </pic:spPr>
                </pic:pic>
              </a:graphicData>
            </a:graphic>
          </wp:inline>
        </w:drawing>
      </w:r>
    </w:p>
    <w:p w14:paraId="32F45619" w14:textId="77777777" w:rsidR="00330268" w:rsidRDefault="00DB21E6" w:rsidP="00BD16EE">
      <w:pPr>
        <w:rPr>
          <w:rFonts w:ascii="Arial" w:hAnsi="Arial" w:cs="Arial"/>
          <w:b/>
          <w:bCs/>
          <w:sz w:val="28"/>
          <w:szCs w:val="28"/>
          <w:lang w:val="en-US"/>
        </w:rPr>
      </w:pPr>
      <w:r w:rsidRPr="00DB21E6">
        <w:rPr>
          <w:rFonts w:ascii="Arial" w:hAnsi="Arial" w:cs="Arial"/>
          <w:b/>
          <w:bCs/>
          <w:sz w:val="28"/>
          <w:szCs w:val="28"/>
          <w:lang w:val="en-US"/>
        </w:rPr>
        <w:lastRenderedPageBreak/>
        <w:t>REFERENCES</w:t>
      </w:r>
    </w:p>
    <w:p w14:paraId="0957781C" w14:textId="2A0C3FB2" w:rsidR="00BD16EE" w:rsidRPr="0066462F" w:rsidRDefault="00BD16EE" w:rsidP="00983518">
      <w:pPr>
        <w:spacing w:line="360" w:lineRule="auto"/>
        <w:rPr>
          <w:rFonts w:ascii="Arial" w:hAnsi="Arial" w:cs="Arial"/>
          <w:b/>
          <w:bCs/>
          <w:lang w:val="en-US"/>
        </w:rPr>
      </w:pPr>
      <w:r w:rsidRPr="0066462F">
        <w:rPr>
          <w:rFonts w:ascii="Arial" w:hAnsi="Arial" w:cs="Arial"/>
          <w:sz w:val="22"/>
          <w:szCs w:val="22"/>
          <w:lang w:val="en-US"/>
        </w:rPr>
        <w:t xml:space="preserve">Gibbs, G. (1988) </w:t>
      </w:r>
      <w:r w:rsidRPr="0066462F">
        <w:rPr>
          <w:rFonts w:ascii="Arial" w:hAnsi="Arial" w:cs="Arial"/>
          <w:i/>
          <w:iCs/>
          <w:sz w:val="22"/>
          <w:szCs w:val="22"/>
          <w:lang w:val="en-US"/>
        </w:rPr>
        <w:t>Learning by Doing: A Guide to Teaching and Learning Methods</w:t>
      </w:r>
      <w:r w:rsidRPr="0066462F">
        <w:rPr>
          <w:rFonts w:ascii="Arial" w:hAnsi="Arial" w:cs="Arial"/>
          <w:sz w:val="22"/>
          <w:szCs w:val="22"/>
          <w:lang w:val="en-US"/>
        </w:rPr>
        <w:t>. Oxford: Oxford Polytechnic.</w:t>
      </w:r>
    </w:p>
    <w:p w14:paraId="7BA78942" w14:textId="77777777" w:rsidR="00BD16EE" w:rsidRPr="0066462F" w:rsidRDefault="00BD16EE" w:rsidP="00983518">
      <w:pPr>
        <w:spacing w:line="360" w:lineRule="auto"/>
        <w:rPr>
          <w:rFonts w:ascii="Arial" w:hAnsi="Arial" w:cs="Arial"/>
          <w:sz w:val="22"/>
          <w:szCs w:val="22"/>
          <w:lang w:val="en-US"/>
        </w:rPr>
      </w:pPr>
      <w:r w:rsidRPr="0066462F">
        <w:rPr>
          <w:rFonts w:ascii="Arial" w:hAnsi="Arial" w:cs="Arial"/>
          <w:sz w:val="22"/>
          <w:szCs w:val="22"/>
          <w:lang w:val="en-US"/>
        </w:rPr>
        <w:t xml:space="preserve">Neville, C. (2022) </w:t>
      </w:r>
      <w:r w:rsidRPr="0066462F">
        <w:rPr>
          <w:rFonts w:ascii="Arial" w:hAnsi="Arial" w:cs="Arial"/>
          <w:i/>
          <w:iCs/>
          <w:sz w:val="22"/>
          <w:szCs w:val="22"/>
          <w:lang w:val="en-US"/>
        </w:rPr>
        <w:t>The Complete Guide to Referencing and Avoiding Plagiarism</w:t>
      </w:r>
      <w:r w:rsidRPr="0066462F">
        <w:rPr>
          <w:rFonts w:ascii="Arial" w:hAnsi="Arial" w:cs="Arial"/>
          <w:sz w:val="22"/>
          <w:szCs w:val="22"/>
          <w:lang w:val="en-US"/>
        </w:rPr>
        <w:t xml:space="preserve">. 5th </w:t>
      </w:r>
      <w:proofErr w:type="spellStart"/>
      <w:r w:rsidRPr="0066462F">
        <w:rPr>
          <w:rFonts w:ascii="Arial" w:hAnsi="Arial" w:cs="Arial"/>
          <w:sz w:val="22"/>
          <w:szCs w:val="22"/>
          <w:lang w:val="en-US"/>
        </w:rPr>
        <w:t>edn</w:t>
      </w:r>
      <w:proofErr w:type="spellEnd"/>
      <w:r w:rsidRPr="0066462F">
        <w:rPr>
          <w:rFonts w:ascii="Arial" w:hAnsi="Arial" w:cs="Arial"/>
          <w:sz w:val="22"/>
          <w:szCs w:val="22"/>
          <w:lang w:val="en-US"/>
        </w:rPr>
        <w:t>. Maidenhead: Open University Press.</w:t>
      </w:r>
    </w:p>
    <w:p w14:paraId="6549A6EE" w14:textId="77777777" w:rsidR="00BD16EE" w:rsidRPr="0066462F" w:rsidRDefault="00BD16EE" w:rsidP="00983518">
      <w:pPr>
        <w:spacing w:line="360" w:lineRule="auto"/>
        <w:rPr>
          <w:rFonts w:ascii="Arial" w:hAnsi="Arial" w:cs="Arial"/>
          <w:sz w:val="22"/>
          <w:szCs w:val="22"/>
          <w:lang w:val="en-US"/>
        </w:rPr>
      </w:pPr>
      <w:r w:rsidRPr="0066462F">
        <w:rPr>
          <w:rFonts w:ascii="Arial" w:hAnsi="Arial" w:cs="Arial"/>
          <w:sz w:val="22"/>
          <w:szCs w:val="22"/>
          <w:lang w:val="en-US"/>
        </w:rPr>
        <w:t xml:space="preserve">Okoli, C. (2015) ‘A guide to conducting a standalone systematic literature review’, </w:t>
      </w:r>
      <w:r w:rsidRPr="0066462F">
        <w:rPr>
          <w:rFonts w:ascii="Arial" w:hAnsi="Arial" w:cs="Arial"/>
          <w:i/>
          <w:iCs/>
          <w:sz w:val="22"/>
          <w:szCs w:val="22"/>
          <w:lang w:val="en-US"/>
        </w:rPr>
        <w:t>Communications of the Association for Information Systems</w:t>
      </w:r>
      <w:r w:rsidRPr="0066462F">
        <w:rPr>
          <w:rFonts w:ascii="Arial" w:hAnsi="Arial" w:cs="Arial"/>
          <w:sz w:val="22"/>
          <w:szCs w:val="22"/>
          <w:lang w:val="en-US"/>
        </w:rPr>
        <w:t>, 37(1), pp. 879–910.</w:t>
      </w:r>
    </w:p>
    <w:p w14:paraId="71A5CF24" w14:textId="77777777" w:rsidR="00BD16EE" w:rsidRPr="0066462F" w:rsidRDefault="00BD16EE" w:rsidP="00983518">
      <w:pPr>
        <w:spacing w:line="360" w:lineRule="auto"/>
        <w:rPr>
          <w:rFonts w:ascii="Arial" w:hAnsi="Arial" w:cs="Arial"/>
          <w:sz w:val="22"/>
          <w:szCs w:val="22"/>
          <w:lang w:val="en-US"/>
        </w:rPr>
      </w:pPr>
      <w:r w:rsidRPr="0066462F">
        <w:rPr>
          <w:rFonts w:ascii="Arial" w:hAnsi="Arial" w:cs="Arial"/>
          <w:sz w:val="22"/>
          <w:szCs w:val="22"/>
          <w:lang w:val="en-US"/>
        </w:rPr>
        <w:t xml:space="preserve">Radanliev, P., De Roure, D., Cannady, S. and Montalvo, R.M. (2020) ‘Cyber risk at the edge: Current and future trends in cyber risk analytics’, </w:t>
      </w:r>
      <w:r w:rsidRPr="0066462F">
        <w:rPr>
          <w:rFonts w:ascii="Arial" w:hAnsi="Arial" w:cs="Arial"/>
          <w:i/>
          <w:iCs/>
          <w:sz w:val="22"/>
          <w:szCs w:val="22"/>
          <w:lang w:val="en-US"/>
        </w:rPr>
        <w:t>Future Internet</w:t>
      </w:r>
      <w:r w:rsidRPr="0066462F">
        <w:rPr>
          <w:rFonts w:ascii="Arial" w:hAnsi="Arial" w:cs="Arial"/>
          <w:sz w:val="22"/>
          <w:szCs w:val="22"/>
          <w:lang w:val="en-US"/>
        </w:rPr>
        <w:t>, 12(10), pp. 1–18.</w:t>
      </w:r>
    </w:p>
    <w:p w14:paraId="01087D4F" w14:textId="77777777" w:rsidR="00BD16EE" w:rsidRPr="0066462F" w:rsidRDefault="00BD16EE" w:rsidP="00983518">
      <w:pPr>
        <w:spacing w:line="360" w:lineRule="auto"/>
        <w:rPr>
          <w:rFonts w:ascii="Arial" w:hAnsi="Arial" w:cs="Arial"/>
          <w:sz w:val="22"/>
          <w:szCs w:val="22"/>
          <w:lang w:val="en-US"/>
        </w:rPr>
      </w:pPr>
      <w:r w:rsidRPr="0066462F">
        <w:rPr>
          <w:rFonts w:ascii="Arial" w:hAnsi="Arial" w:cs="Arial"/>
          <w:sz w:val="22"/>
          <w:szCs w:val="22"/>
          <w:lang w:val="en-US"/>
        </w:rPr>
        <w:t xml:space="preserve">Snyder, H. (2019) ‘Literature review as a research methodology: An overview and guidelines’, </w:t>
      </w:r>
      <w:r w:rsidRPr="0066462F">
        <w:rPr>
          <w:rFonts w:ascii="Arial" w:hAnsi="Arial" w:cs="Arial"/>
          <w:i/>
          <w:iCs/>
          <w:sz w:val="22"/>
          <w:szCs w:val="22"/>
          <w:lang w:val="en-US"/>
        </w:rPr>
        <w:t>Journal of Business Research</w:t>
      </w:r>
      <w:r w:rsidRPr="0066462F">
        <w:rPr>
          <w:rFonts w:ascii="Arial" w:hAnsi="Arial" w:cs="Arial"/>
          <w:sz w:val="22"/>
          <w:szCs w:val="22"/>
          <w:lang w:val="en-US"/>
        </w:rPr>
        <w:t>, 104, pp. 333–339.</w:t>
      </w:r>
    </w:p>
    <w:p w14:paraId="70B73CA3" w14:textId="77777777" w:rsidR="00BD16EE" w:rsidRPr="0066462F" w:rsidRDefault="00BD16EE" w:rsidP="00983518">
      <w:pPr>
        <w:spacing w:line="360" w:lineRule="auto"/>
        <w:rPr>
          <w:rFonts w:ascii="Arial" w:hAnsi="Arial" w:cs="Arial"/>
          <w:sz w:val="22"/>
          <w:szCs w:val="22"/>
          <w:lang w:val="en-US"/>
        </w:rPr>
      </w:pPr>
      <w:r w:rsidRPr="0066462F">
        <w:rPr>
          <w:rFonts w:ascii="Arial" w:hAnsi="Arial" w:cs="Arial"/>
          <w:sz w:val="22"/>
          <w:szCs w:val="22"/>
          <w:lang w:val="en-US"/>
        </w:rPr>
        <w:t xml:space="preserve">Whitman, M.E. and Mattord, H.J. (2022) </w:t>
      </w:r>
      <w:r w:rsidRPr="0066462F">
        <w:rPr>
          <w:rFonts w:ascii="Arial" w:hAnsi="Arial" w:cs="Arial"/>
          <w:i/>
          <w:iCs/>
          <w:sz w:val="22"/>
          <w:szCs w:val="22"/>
          <w:lang w:val="en-US"/>
        </w:rPr>
        <w:t>Principles of Information Security</w:t>
      </w:r>
      <w:r w:rsidRPr="0066462F">
        <w:rPr>
          <w:rFonts w:ascii="Arial" w:hAnsi="Arial" w:cs="Arial"/>
          <w:sz w:val="22"/>
          <w:szCs w:val="22"/>
          <w:lang w:val="en-US"/>
        </w:rPr>
        <w:t xml:space="preserve">. 7th </w:t>
      </w:r>
      <w:proofErr w:type="spellStart"/>
      <w:r w:rsidRPr="0066462F">
        <w:rPr>
          <w:rFonts w:ascii="Arial" w:hAnsi="Arial" w:cs="Arial"/>
          <w:sz w:val="22"/>
          <w:szCs w:val="22"/>
          <w:lang w:val="en-US"/>
        </w:rPr>
        <w:t>edn</w:t>
      </w:r>
      <w:proofErr w:type="spellEnd"/>
      <w:r w:rsidRPr="0066462F">
        <w:rPr>
          <w:rFonts w:ascii="Arial" w:hAnsi="Arial" w:cs="Arial"/>
          <w:sz w:val="22"/>
          <w:szCs w:val="22"/>
          <w:lang w:val="en-US"/>
        </w:rPr>
        <w:t>. Boston, MA: Cengage Learning.</w:t>
      </w:r>
    </w:p>
    <w:p w14:paraId="2E2A376B" w14:textId="77777777" w:rsidR="00B435BA" w:rsidRDefault="00B435BA" w:rsidP="0014782C">
      <w:pPr>
        <w:rPr>
          <w:rFonts w:ascii="Arial" w:hAnsi="Arial" w:cs="Arial"/>
        </w:rPr>
      </w:pPr>
    </w:p>
    <w:p w14:paraId="3CE11936" w14:textId="77777777" w:rsidR="0014782C" w:rsidRDefault="0014782C" w:rsidP="0014782C">
      <w:pPr>
        <w:rPr>
          <w:rFonts w:ascii="Georgia" w:hAnsi="Georgia"/>
          <w:sz w:val="40"/>
          <w:szCs w:val="40"/>
        </w:rPr>
      </w:pPr>
    </w:p>
    <w:p w14:paraId="303E8D5A" w14:textId="77777777" w:rsidR="0014782C" w:rsidRPr="0014782C" w:rsidRDefault="0014782C" w:rsidP="0014782C">
      <w:pPr>
        <w:rPr>
          <w:rFonts w:ascii="Georgia" w:hAnsi="Georgia"/>
          <w:sz w:val="40"/>
          <w:szCs w:val="40"/>
        </w:rPr>
      </w:pPr>
    </w:p>
    <w:sectPr w:rsidR="0014782C" w:rsidRPr="0014782C" w:rsidSect="00E65EAA">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402842" w14:textId="77777777" w:rsidR="00792BD0" w:rsidRDefault="00792BD0" w:rsidP="003A5876">
      <w:pPr>
        <w:spacing w:after="0" w:line="240" w:lineRule="auto"/>
      </w:pPr>
      <w:r>
        <w:separator/>
      </w:r>
    </w:p>
  </w:endnote>
  <w:endnote w:type="continuationSeparator" w:id="0">
    <w:p w14:paraId="6771E5E9" w14:textId="77777777" w:rsidR="00792BD0" w:rsidRDefault="00792BD0" w:rsidP="003A58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8758888"/>
      <w:docPartObj>
        <w:docPartGallery w:val="Page Numbers (Bottom of Page)"/>
        <w:docPartUnique/>
      </w:docPartObj>
    </w:sdtPr>
    <w:sdtEndPr>
      <w:rPr>
        <w:noProof/>
      </w:rPr>
    </w:sdtEndPr>
    <w:sdtContent>
      <w:p w14:paraId="47617B7C" w14:textId="6A5E76FA" w:rsidR="003A5876" w:rsidRDefault="003A587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DC2B6C" w14:textId="77777777" w:rsidR="003A5876" w:rsidRDefault="003A58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C6CF5" w14:textId="77777777" w:rsidR="00792BD0" w:rsidRDefault="00792BD0" w:rsidP="003A5876">
      <w:pPr>
        <w:spacing w:after="0" w:line="240" w:lineRule="auto"/>
      </w:pPr>
      <w:r>
        <w:separator/>
      </w:r>
    </w:p>
  </w:footnote>
  <w:footnote w:type="continuationSeparator" w:id="0">
    <w:p w14:paraId="37B7EBA4" w14:textId="77777777" w:rsidR="00792BD0" w:rsidRDefault="00792BD0" w:rsidP="003A587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14782C"/>
    <w:rsid w:val="000434ED"/>
    <w:rsid w:val="000B4C7D"/>
    <w:rsid w:val="0014782C"/>
    <w:rsid w:val="001578CF"/>
    <w:rsid w:val="001E7488"/>
    <w:rsid w:val="00205AE8"/>
    <w:rsid w:val="00274DB6"/>
    <w:rsid w:val="00316ADC"/>
    <w:rsid w:val="00330268"/>
    <w:rsid w:val="00350DA5"/>
    <w:rsid w:val="003747DB"/>
    <w:rsid w:val="003A5876"/>
    <w:rsid w:val="003A6290"/>
    <w:rsid w:val="004503B1"/>
    <w:rsid w:val="004D5111"/>
    <w:rsid w:val="004F7BAC"/>
    <w:rsid w:val="00511D0E"/>
    <w:rsid w:val="005B32DB"/>
    <w:rsid w:val="005D4B98"/>
    <w:rsid w:val="005F3C0C"/>
    <w:rsid w:val="005F47E0"/>
    <w:rsid w:val="00616578"/>
    <w:rsid w:val="0066462F"/>
    <w:rsid w:val="00665341"/>
    <w:rsid w:val="00693111"/>
    <w:rsid w:val="00727B15"/>
    <w:rsid w:val="00792BD0"/>
    <w:rsid w:val="007E7E3F"/>
    <w:rsid w:val="00800ABD"/>
    <w:rsid w:val="008044EA"/>
    <w:rsid w:val="00812E1E"/>
    <w:rsid w:val="008559C2"/>
    <w:rsid w:val="008656EF"/>
    <w:rsid w:val="008A2D4A"/>
    <w:rsid w:val="008C65C5"/>
    <w:rsid w:val="008D55F5"/>
    <w:rsid w:val="008F7547"/>
    <w:rsid w:val="008F7614"/>
    <w:rsid w:val="00907C65"/>
    <w:rsid w:val="00923A66"/>
    <w:rsid w:val="00983518"/>
    <w:rsid w:val="009A0A66"/>
    <w:rsid w:val="009A5E23"/>
    <w:rsid w:val="00A84120"/>
    <w:rsid w:val="00B37535"/>
    <w:rsid w:val="00B435BA"/>
    <w:rsid w:val="00BD16EE"/>
    <w:rsid w:val="00BF024B"/>
    <w:rsid w:val="00C41B53"/>
    <w:rsid w:val="00C91224"/>
    <w:rsid w:val="00CC6889"/>
    <w:rsid w:val="00D1087D"/>
    <w:rsid w:val="00D143F1"/>
    <w:rsid w:val="00D723C3"/>
    <w:rsid w:val="00D77799"/>
    <w:rsid w:val="00DB21E6"/>
    <w:rsid w:val="00DF4370"/>
    <w:rsid w:val="00E03376"/>
    <w:rsid w:val="00E65EAA"/>
    <w:rsid w:val="00EC104A"/>
    <w:rsid w:val="00EC6DBD"/>
    <w:rsid w:val="00F8682C"/>
    <w:rsid w:val="00FA0341"/>
    <w:rsid w:val="00FA7AF1"/>
    <w:rsid w:val="00FB5CEE"/>
    <w:rsid w:val="00FD242E"/>
    <w:rsid w:val="00FD7F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57BCD6DA"/>
  <w15:chartTrackingRefBased/>
  <w15:docId w15:val="{513CC8E7-6FAD-42EA-AFDF-9B33234FD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782C"/>
    <w:rPr>
      <w:lang w:val="en-GB"/>
    </w:rPr>
  </w:style>
  <w:style w:type="paragraph" w:styleId="Heading1">
    <w:name w:val="heading 1"/>
    <w:basedOn w:val="Normal"/>
    <w:next w:val="Normal"/>
    <w:link w:val="Heading1Char"/>
    <w:uiPriority w:val="9"/>
    <w:qFormat/>
    <w:rsid w:val="0014782C"/>
    <w:pPr>
      <w:keepNext/>
      <w:keepLines/>
      <w:spacing w:before="360" w:after="80"/>
      <w:outlineLvl w:val="0"/>
    </w:pPr>
    <w:rPr>
      <w:rFonts w:asciiTheme="majorHAnsi" w:eastAsiaTheme="majorEastAsia" w:hAnsiTheme="majorHAnsi" w:cstheme="majorBidi"/>
      <w:color w:val="7C9163" w:themeColor="accent1" w:themeShade="BF"/>
      <w:sz w:val="40"/>
      <w:szCs w:val="40"/>
    </w:rPr>
  </w:style>
  <w:style w:type="paragraph" w:styleId="Heading2">
    <w:name w:val="heading 2"/>
    <w:basedOn w:val="Normal"/>
    <w:next w:val="Normal"/>
    <w:link w:val="Heading2Char"/>
    <w:uiPriority w:val="9"/>
    <w:semiHidden/>
    <w:unhideWhenUsed/>
    <w:qFormat/>
    <w:rsid w:val="0014782C"/>
    <w:pPr>
      <w:keepNext/>
      <w:keepLines/>
      <w:spacing w:before="160" w:after="80"/>
      <w:outlineLvl w:val="1"/>
    </w:pPr>
    <w:rPr>
      <w:rFonts w:asciiTheme="majorHAnsi" w:eastAsiaTheme="majorEastAsia" w:hAnsiTheme="majorHAnsi" w:cstheme="majorBidi"/>
      <w:color w:val="7C9163" w:themeColor="accent1" w:themeShade="BF"/>
      <w:sz w:val="32"/>
      <w:szCs w:val="32"/>
    </w:rPr>
  </w:style>
  <w:style w:type="paragraph" w:styleId="Heading3">
    <w:name w:val="heading 3"/>
    <w:basedOn w:val="Normal"/>
    <w:next w:val="Normal"/>
    <w:link w:val="Heading3Char"/>
    <w:uiPriority w:val="9"/>
    <w:semiHidden/>
    <w:unhideWhenUsed/>
    <w:qFormat/>
    <w:rsid w:val="0014782C"/>
    <w:pPr>
      <w:keepNext/>
      <w:keepLines/>
      <w:spacing w:before="160" w:after="80"/>
      <w:outlineLvl w:val="2"/>
    </w:pPr>
    <w:rPr>
      <w:rFonts w:eastAsiaTheme="majorEastAsia" w:cstheme="majorBidi"/>
      <w:color w:val="7C9163" w:themeColor="accent1" w:themeShade="BF"/>
      <w:sz w:val="28"/>
      <w:szCs w:val="28"/>
    </w:rPr>
  </w:style>
  <w:style w:type="paragraph" w:styleId="Heading4">
    <w:name w:val="heading 4"/>
    <w:basedOn w:val="Normal"/>
    <w:next w:val="Normal"/>
    <w:link w:val="Heading4Char"/>
    <w:uiPriority w:val="9"/>
    <w:semiHidden/>
    <w:unhideWhenUsed/>
    <w:qFormat/>
    <w:rsid w:val="0014782C"/>
    <w:pPr>
      <w:keepNext/>
      <w:keepLines/>
      <w:spacing w:before="80" w:after="40"/>
      <w:outlineLvl w:val="3"/>
    </w:pPr>
    <w:rPr>
      <w:rFonts w:eastAsiaTheme="majorEastAsia" w:cstheme="majorBidi"/>
      <w:i/>
      <w:iCs/>
      <w:color w:val="7C9163" w:themeColor="accent1" w:themeShade="BF"/>
    </w:rPr>
  </w:style>
  <w:style w:type="paragraph" w:styleId="Heading5">
    <w:name w:val="heading 5"/>
    <w:basedOn w:val="Normal"/>
    <w:next w:val="Normal"/>
    <w:link w:val="Heading5Char"/>
    <w:uiPriority w:val="9"/>
    <w:semiHidden/>
    <w:unhideWhenUsed/>
    <w:qFormat/>
    <w:rsid w:val="0014782C"/>
    <w:pPr>
      <w:keepNext/>
      <w:keepLines/>
      <w:spacing w:before="80" w:after="40"/>
      <w:outlineLvl w:val="4"/>
    </w:pPr>
    <w:rPr>
      <w:rFonts w:eastAsiaTheme="majorEastAsia" w:cstheme="majorBidi"/>
      <w:color w:val="7C9163" w:themeColor="accent1" w:themeShade="BF"/>
    </w:rPr>
  </w:style>
  <w:style w:type="paragraph" w:styleId="Heading6">
    <w:name w:val="heading 6"/>
    <w:basedOn w:val="Normal"/>
    <w:next w:val="Normal"/>
    <w:link w:val="Heading6Char"/>
    <w:uiPriority w:val="9"/>
    <w:semiHidden/>
    <w:unhideWhenUsed/>
    <w:qFormat/>
    <w:rsid w:val="001478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78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78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78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82C"/>
    <w:rPr>
      <w:rFonts w:asciiTheme="majorHAnsi" w:eastAsiaTheme="majorEastAsia" w:hAnsiTheme="majorHAnsi" w:cstheme="majorBidi"/>
      <w:color w:val="7C9163" w:themeColor="accent1" w:themeShade="BF"/>
      <w:sz w:val="40"/>
      <w:szCs w:val="40"/>
    </w:rPr>
  </w:style>
  <w:style w:type="character" w:customStyle="1" w:styleId="Heading2Char">
    <w:name w:val="Heading 2 Char"/>
    <w:basedOn w:val="DefaultParagraphFont"/>
    <w:link w:val="Heading2"/>
    <w:uiPriority w:val="9"/>
    <w:semiHidden/>
    <w:rsid w:val="0014782C"/>
    <w:rPr>
      <w:rFonts w:asciiTheme="majorHAnsi" w:eastAsiaTheme="majorEastAsia" w:hAnsiTheme="majorHAnsi" w:cstheme="majorBidi"/>
      <w:color w:val="7C9163" w:themeColor="accent1" w:themeShade="BF"/>
      <w:sz w:val="32"/>
      <w:szCs w:val="32"/>
    </w:rPr>
  </w:style>
  <w:style w:type="character" w:customStyle="1" w:styleId="Heading3Char">
    <w:name w:val="Heading 3 Char"/>
    <w:basedOn w:val="DefaultParagraphFont"/>
    <w:link w:val="Heading3"/>
    <w:uiPriority w:val="9"/>
    <w:semiHidden/>
    <w:rsid w:val="0014782C"/>
    <w:rPr>
      <w:rFonts w:eastAsiaTheme="majorEastAsia" w:cstheme="majorBidi"/>
      <w:color w:val="7C9163" w:themeColor="accent1" w:themeShade="BF"/>
      <w:sz w:val="28"/>
      <w:szCs w:val="28"/>
    </w:rPr>
  </w:style>
  <w:style w:type="character" w:customStyle="1" w:styleId="Heading4Char">
    <w:name w:val="Heading 4 Char"/>
    <w:basedOn w:val="DefaultParagraphFont"/>
    <w:link w:val="Heading4"/>
    <w:uiPriority w:val="9"/>
    <w:semiHidden/>
    <w:rsid w:val="0014782C"/>
    <w:rPr>
      <w:rFonts w:eastAsiaTheme="majorEastAsia" w:cstheme="majorBidi"/>
      <w:i/>
      <w:iCs/>
      <w:color w:val="7C9163" w:themeColor="accent1" w:themeShade="BF"/>
    </w:rPr>
  </w:style>
  <w:style w:type="character" w:customStyle="1" w:styleId="Heading5Char">
    <w:name w:val="Heading 5 Char"/>
    <w:basedOn w:val="DefaultParagraphFont"/>
    <w:link w:val="Heading5"/>
    <w:uiPriority w:val="9"/>
    <w:semiHidden/>
    <w:rsid w:val="0014782C"/>
    <w:rPr>
      <w:rFonts w:eastAsiaTheme="majorEastAsia" w:cstheme="majorBidi"/>
      <w:color w:val="7C9163" w:themeColor="accent1" w:themeShade="BF"/>
    </w:rPr>
  </w:style>
  <w:style w:type="character" w:customStyle="1" w:styleId="Heading6Char">
    <w:name w:val="Heading 6 Char"/>
    <w:basedOn w:val="DefaultParagraphFont"/>
    <w:link w:val="Heading6"/>
    <w:uiPriority w:val="9"/>
    <w:semiHidden/>
    <w:rsid w:val="001478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78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78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782C"/>
    <w:rPr>
      <w:rFonts w:eastAsiaTheme="majorEastAsia" w:cstheme="majorBidi"/>
      <w:color w:val="272727" w:themeColor="text1" w:themeTint="D8"/>
    </w:rPr>
  </w:style>
  <w:style w:type="paragraph" w:styleId="Title">
    <w:name w:val="Title"/>
    <w:basedOn w:val="Normal"/>
    <w:next w:val="Normal"/>
    <w:link w:val="TitleChar"/>
    <w:uiPriority w:val="10"/>
    <w:qFormat/>
    <w:rsid w:val="001478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78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78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78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782C"/>
    <w:pPr>
      <w:spacing w:before="160"/>
      <w:jc w:val="center"/>
    </w:pPr>
    <w:rPr>
      <w:i/>
      <w:iCs/>
      <w:color w:val="404040" w:themeColor="text1" w:themeTint="BF"/>
    </w:rPr>
  </w:style>
  <w:style w:type="character" w:customStyle="1" w:styleId="QuoteChar">
    <w:name w:val="Quote Char"/>
    <w:basedOn w:val="DefaultParagraphFont"/>
    <w:link w:val="Quote"/>
    <w:uiPriority w:val="29"/>
    <w:rsid w:val="0014782C"/>
    <w:rPr>
      <w:i/>
      <w:iCs/>
      <w:color w:val="404040" w:themeColor="text1" w:themeTint="BF"/>
    </w:rPr>
  </w:style>
  <w:style w:type="paragraph" w:styleId="ListParagraph">
    <w:name w:val="List Paragraph"/>
    <w:basedOn w:val="Normal"/>
    <w:uiPriority w:val="34"/>
    <w:qFormat/>
    <w:rsid w:val="0014782C"/>
    <w:pPr>
      <w:ind w:left="720"/>
      <w:contextualSpacing/>
    </w:pPr>
  </w:style>
  <w:style w:type="character" w:styleId="IntenseEmphasis">
    <w:name w:val="Intense Emphasis"/>
    <w:basedOn w:val="DefaultParagraphFont"/>
    <w:uiPriority w:val="21"/>
    <w:qFormat/>
    <w:rsid w:val="0014782C"/>
    <w:rPr>
      <w:i/>
      <w:iCs/>
      <w:color w:val="7C9163" w:themeColor="accent1" w:themeShade="BF"/>
    </w:rPr>
  </w:style>
  <w:style w:type="paragraph" w:styleId="IntenseQuote">
    <w:name w:val="Intense Quote"/>
    <w:basedOn w:val="Normal"/>
    <w:next w:val="Normal"/>
    <w:link w:val="IntenseQuoteChar"/>
    <w:uiPriority w:val="30"/>
    <w:qFormat/>
    <w:rsid w:val="0014782C"/>
    <w:pPr>
      <w:pBdr>
        <w:top w:val="single" w:sz="4" w:space="10" w:color="7C9163" w:themeColor="accent1" w:themeShade="BF"/>
        <w:bottom w:val="single" w:sz="4" w:space="10" w:color="7C9163" w:themeColor="accent1" w:themeShade="BF"/>
      </w:pBdr>
      <w:spacing w:before="360" w:after="360"/>
      <w:ind w:left="864" w:right="864"/>
      <w:jc w:val="center"/>
    </w:pPr>
    <w:rPr>
      <w:i/>
      <w:iCs/>
      <w:color w:val="7C9163" w:themeColor="accent1" w:themeShade="BF"/>
    </w:rPr>
  </w:style>
  <w:style w:type="character" w:customStyle="1" w:styleId="IntenseQuoteChar">
    <w:name w:val="Intense Quote Char"/>
    <w:basedOn w:val="DefaultParagraphFont"/>
    <w:link w:val="IntenseQuote"/>
    <w:uiPriority w:val="30"/>
    <w:rsid w:val="0014782C"/>
    <w:rPr>
      <w:i/>
      <w:iCs/>
      <w:color w:val="7C9163" w:themeColor="accent1" w:themeShade="BF"/>
    </w:rPr>
  </w:style>
  <w:style w:type="character" w:styleId="IntenseReference">
    <w:name w:val="Intense Reference"/>
    <w:basedOn w:val="DefaultParagraphFont"/>
    <w:uiPriority w:val="32"/>
    <w:qFormat/>
    <w:rsid w:val="0014782C"/>
    <w:rPr>
      <w:b/>
      <w:bCs/>
      <w:smallCaps/>
      <w:color w:val="7C9163" w:themeColor="accent1" w:themeShade="BF"/>
      <w:spacing w:val="5"/>
    </w:rPr>
  </w:style>
  <w:style w:type="paragraph" w:styleId="Header">
    <w:name w:val="header"/>
    <w:basedOn w:val="Normal"/>
    <w:link w:val="HeaderChar"/>
    <w:uiPriority w:val="99"/>
    <w:unhideWhenUsed/>
    <w:rsid w:val="003A58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876"/>
    <w:rPr>
      <w:lang w:val="en-GB"/>
    </w:rPr>
  </w:style>
  <w:style w:type="paragraph" w:styleId="Footer">
    <w:name w:val="footer"/>
    <w:basedOn w:val="Normal"/>
    <w:link w:val="FooterChar"/>
    <w:uiPriority w:val="99"/>
    <w:unhideWhenUsed/>
    <w:rsid w:val="003A58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87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Carta">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2CC56E-6503-48AD-8C04-3EEA1172F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2585</TotalTime>
  <Pages>4</Pages>
  <Words>693</Words>
  <Characters>3955</Characters>
  <Application>Microsoft Office Word</Application>
  <DocSecurity>0</DocSecurity>
  <Lines>32</Lines>
  <Paragraphs>9</Paragraphs>
  <ScaleCrop>false</ScaleCrop>
  <Company/>
  <LinksUpToDate>false</LinksUpToDate>
  <CharactersWithSpaces>4639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Rotimi Ogbe (2313492)</dc:creator>
  <cp:keywords/>
  <dc:description/>
  <cp:lastModifiedBy>Rotimi Ogbe (2313492)</cp:lastModifiedBy>
  <cp:revision>53</cp:revision>
  <dcterms:created xsi:type="dcterms:W3CDTF">2026-07-16T21:43:00Z</dcterms:created>
  <dcterms:modified xsi:type="dcterms:W3CDTF">2026-07-19T13:32:00Z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b8039248-8bb6-4994-a87f-907b4ca94c7f</vt:lpwstr>
  </property>
</Properties>
</file>