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67F57CC" w14:textId="6843BE6A" w:rsidR="00653C02" w:rsidRDefault="003C6662" w:rsidP="00B827D7">
      <w:r>
        <w:t>Liliana Alves</w:t>
      </w:r>
    </w:p>
    <w:p w14:paraId="5E49DB13" w14:textId="46712344" w:rsidR="003C6662" w:rsidRDefault="003C6662" w:rsidP="00B827D7">
      <w:r>
        <w:t>2617092</w:t>
      </w:r>
    </w:p>
    <w:p w14:paraId="4E437EB7" w14:textId="0C8B04AE" w:rsidR="003C6662" w:rsidRPr="009C67C4" w:rsidRDefault="00090976" w:rsidP="009C67C4">
      <w:pPr>
        <w:pStyle w:val="Heading1"/>
        <w:spacing w:before="0"/>
        <w:rPr>
          <w:rFonts w:asciiTheme="minorHAnsi" w:eastAsia="Times New Roman" w:hAnsiTheme="minorHAnsi" w:cs="Segoe UI"/>
          <w:color w:val="1D2125"/>
          <w:kern w:val="36"/>
          <w:sz w:val="24"/>
          <w:szCs w:val="24"/>
          <w14:ligatures w14:val="none"/>
        </w:rPr>
      </w:pPr>
      <w:r w:rsidRPr="00D224AA">
        <w:rPr>
          <w:rFonts w:asciiTheme="minorHAnsi" w:hAnsiTheme="minorHAnsi"/>
          <w:sz w:val="24"/>
          <w:szCs w:val="24"/>
        </w:rPr>
        <w:t>Health and social care – Academic and Employability Skills</w:t>
      </w:r>
      <w:r w:rsidR="008D4AD2" w:rsidRPr="00D224AA">
        <w:rPr>
          <w:rFonts w:asciiTheme="minorHAnsi" w:hAnsiTheme="minorHAnsi"/>
          <w:sz w:val="24"/>
          <w:szCs w:val="24"/>
        </w:rPr>
        <w:t xml:space="preserve"> (</w:t>
      </w:r>
      <w:r w:rsidR="008860E4" w:rsidRPr="00D224AA">
        <w:rPr>
          <w:rFonts w:asciiTheme="minorHAnsi" w:hAnsiTheme="minorHAnsi"/>
          <w:sz w:val="24"/>
          <w:szCs w:val="24"/>
        </w:rPr>
        <w:t>L</w:t>
      </w:r>
      <w:r w:rsidR="00C34712" w:rsidRPr="00D224AA">
        <w:rPr>
          <w:rFonts w:asciiTheme="minorHAnsi" w:hAnsiTheme="minorHAnsi"/>
          <w:sz w:val="24"/>
          <w:szCs w:val="24"/>
        </w:rPr>
        <w:t>CHS4001_</w:t>
      </w:r>
      <w:r w:rsidR="00D224AA" w:rsidRPr="00D224AA">
        <w:rPr>
          <w:rFonts w:asciiTheme="minorHAnsi" w:hAnsiTheme="minorHAnsi"/>
          <w:sz w:val="24"/>
          <w:szCs w:val="24"/>
        </w:rPr>
        <w:t>BIRM)</w:t>
      </w:r>
    </w:p>
    <w:p w14:paraId="5636B0F6" w14:textId="4411729C" w:rsidR="00090976" w:rsidRDefault="00B51495" w:rsidP="00B827D7">
      <w:r>
        <w:t xml:space="preserve">Markus </w:t>
      </w:r>
      <w:proofErr w:type="spellStart"/>
      <w:r>
        <w:t>Klinglefuss</w:t>
      </w:r>
      <w:proofErr w:type="spellEnd"/>
    </w:p>
    <w:p w14:paraId="6E94520A" w14:textId="77777777" w:rsidR="00653C02" w:rsidRDefault="00653C02" w:rsidP="00B827D7"/>
    <w:p w14:paraId="13331791" w14:textId="77777777" w:rsidR="00653C02" w:rsidRDefault="00653C02" w:rsidP="00B827D7"/>
    <w:p w14:paraId="5493FD6B" w14:textId="32B5E0D7" w:rsidR="00B827D7" w:rsidRDefault="00B827D7" w:rsidP="00B827D7">
      <w:r w:rsidRPr="00AD6D75">
        <w:rPr>
          <w:i/>
          <w:iCs/>
        </w:rPr>
        <w:t>Task 2</w:t>
      </w:r>
      <w:r>
        <w:t>: Reflective Activity — Mental Health Support Worker</w:t>
      </w:r>
    </w:p>
    <w:p w14:paraId="4C6DCFFB" w14:textId="77777777" w:rsidR="00B827D7" w:rsidRDefault="00B827D7" w:rsidP="00B827D7"/>
    <w:p w14:paraId="2BD0AF6B" w14:textId="48B831C5" w:rsidR="00B827D7" w:rsidRPr="00485118" w:rsidRDefault="00B827D7" w:rsidP="00B827D7">
      <w:pPr>
        <w:rPr>
          <w:b/>
          <w:bCs/>
        </w:rPr>
      </w:pPr>
      <w:r w:rsidRPr="00485118">
        <w:rPr>
          <w:b/>
          <w:bCs/>
        </w:rPr>
        <w:t xml:space="preserve">Researching </w:t>
      </w:r>
      <w:r w:rsidR="001A6581">
        <w:rPr>
          <w:b/>
          <w:bCs/>
        </w:rPr>
        <w:t xml:space="preserve">The </w:t>
      </w:r>
      <w:r w:rsidRPr="00485118">
        <w:rPr>
          <w:b/>
          <w:bCs/>
        </w:rPr>
        <w:t>Topic</w:t>
      </w:r>
    </w:p>
    <w:p w14:paraId="7FE67089" w14:textId="77777777" w:rsidR="00B827D7" w:rsidRDefault="00B827D7" w:rsidP="00B827D7"/>
    <w:p w14:paraId="467841B6" w14:textId="125CCAA0" w:rsidR="00B827D7" w:rsidRDefault="00B827D7" w:rsidP="00B827D7">
      <w:r>
        <w:t>This was an area that I was very interested in from the start — so</w:t>
      </w:r>
      <w:r w:rsidR="003102CA">
        <w:t>,</w:t>
      </w:r>
      <w:r>
        <w:t xml:space="preserve"> I </w:t>
      </w:r>
      <w:r w:rsidR="0010166F">
        <w:t xml:space="preserve">gathered </w:t>
      </w:r>
      <w:r>
        <w:t xml:space="preserve">keywords and sourced information from official NHS documents, </w:t>
      </w:r>
      <w:r w:rsidR="00F45504">
        <w:t xml:space="preserve">such as </w:t>
      </w:r>
      <w:r>
        <w:t>credible research studies and practical guidance. To test which resource was reliable I used CRAAP</w:t>
      </w:r>
      <w:r w:rsidR="006F3132">
        <w:t>,</w:t>
      </w:r>
      <w:r>
        <w:t xml:space="preserve"> and this helped me to understand not just what the role is called but also what it actually means for service users and where it sits within healthcare as a whole. The fact that this role could have such a huge impact only increased my determination to go down this career path.</w:t>
      </w:r>
    </w:p>
    <w:p w14:paraId="0E7DCC65" w14:textId="77777777" w:rsidR="00B827D7" w:rsidRDefault="00B827D7" w:rsidP="00B827D7"/>
    <w:p w14:paraId="0B16FA0A" w14:textId="77777777" w:rsidR="00B827D7" w:rsidRPr="00D712CC" w:rsidRDefault="00B827D7" w:rsidP="00B827D7">
      <w:pPr>
        <w:rPr>
          <w:b/>
          <w:bCs/>
        </w:rPr>
      </w:pPr>
      <w:r w:rsidRPr="00D712CC">
        <w:rPr>
          <w:b/>
          <w:bCs/>
        </w:rPr>
        <w:t>Presenting</w:t>
      </w:r>
    </w:p>
    <w:p w14:paraId="0B82FFB8" w14:textId="77777777" w:rsidR="00B827D7" w:rsidRDefault="00B827D7" w:rsidP="00B827D7"/>
    <w:p w14:paraId="3B98DE28" w14:textId="094F8435" w:rsidR="00B827D7" w:rsidRDefault="00B827D7" w:rsidP="00B827D7">
      <w:r>
        <w:t xml:space="preserve">Making the video was </w:t>
      </w:r>
      <w:r w:rsidR="00966B53">
        <w:t>a revelation</w:t>
      </w:r>
      <w:r>
        <w:t xml:space="preserve"> and fun! I structured it so that there was a conversational flow</w:t>
      </w:r>
      <w:r w:rsidR="00CF538C">
        <w:t xml:space="preserve"> I hope, and </w:t>
      </w:r>
      <w:r>
        <w:t xml:space="preserve">first personal connection to the role, then job responsibilities, then skills needed. Instead of reading from </w:t>
      </w:r>
      <w:r w:rsidR="00D969D7">
        <w:t xml:space="preserve">cue </w:t>
      </w:r>
      <w:r w:rsidR="0073599C">
        <w:t>cards,</w:t>
      </w:r>
      <w:r>
        <w:t xml:space="preserve"> I used </w:t>
      </w:r>
      <w:r w:rsidR="00D06554">
        <w:t>a script</w:t>
      </w:r>
      <w:r w:rsidR="002306C2">
        <w:t xml:space="preserve"> that</w:t>
      </w:r>
      <w:r w:rsidR="00D06554">
        <w:t xml:space="preserve"> allow</w:t>
      </w:r>
      <w:r w:rsidR="002306C2">
        <w:t xml:space="preserve">ed </w:t>
      </w:r>
      <w:r w:rsidR="00D06554">
        <w:t xml:space="preserve">me to </w:t>
      </w:r>
      <w:r w:rsidR="00B2228D">
        <w:t>process</w:t>
      </w:r>
      <w:r w:rsidR="00D06554">
        <w:t xml:space="preserve"> the information in </w:t>
      </w:r>
      <w:r w:rsidR="00D02DAB">
        <w:t>a more laid out structure for myself also using</w:t>
      </w:r>
      <w:r w:rsidR="007F269B">
        <w:t xml:space="preserve"> </w:t>
      </w:r>
      <w:r>
        <w:t>bullet points so that I could speak more naturally. After several practice runs to get my timing right (and make sure I didn’t go over time) I eventually felt more confident talking about something very important to me.</w:t>
      </w:r>
    </w:p>
    <w:p w14:paraId="728F73BA" w14:textId="77777777" w:rsidR="00B827D7" w:rsidRDefault="00B827D7" w:rsidP="00B827D7"/>
    <w:p w14:paraId="0457A68D" w14:textId="77777777" w:rsidR="00B827D7" w:rsidRPr="00D712CC" w:rsidRDefault="00B827D7" w:rsidP="00B827D7">
      <w:pPr>
        <w:rPr>
          <w:b/>
          <w:bCs/>
        </w:rPr>
      </w:pPr>
      <w:r w:rsidRPr="00D712CC">
        <w:rPr>
          <w:b/>
          <w:bCs/>
        </w:rPr>
        <w:t>Challenges Faced</w:t>
      </w:r>
    </w:p>
    <w:p w14:paraId="319D2BFE" w14:textId="77777777" w:rsidR="00B827D7" w:rsidRDefault="00B827D7" w:rsidP="00B827D7"/>
    <w:p w14:paraId="75AD6EA9" w14:textId="2FD8AE43" w:rsidR="00B827D7" w:rsidRDefault="00B827D7" w:rsidP="00B827D7">
      <w:r>
        <w:t xml:space="preserve">It wasn’t easy. The hardest part was blending my personal perspective and motivations with the academic side; I wanted it to feel authentic and heartfelt but also professional and evidence based. There was a lot of information that I couldn’t fit into the </w:t>
      </w:r>
      <w:r>
        <w:lastRenderedPageBreak/>
        <w:t xml:space="preserve">presentation so </w:t>
      </w:r>
      <w:r w:rsidR="00DF56F3">
        <w:t>awkward decisions</w:t>
      </w:r>
      <w:r>
        <w:t xml:space="preserve"> had to be made about what to leave out. It took longer than I thought to get within five minutes without rushing or exceeding the time limit.</w:t>
      </w:r>
    </w:p>
    <w:p w14:paraId="197B3CDD" w14:textId="77777777" w:rsidR="00B827D7" w:rsidRDefault="00B827D7" w:rsidP="00B827D7"/>
    <w:p w14:paraId="13DAB0AB" w14:textId="77777777" w:rsidR="00974A3C" w:rsidRDefault="00974A3C" w:rsidP="00B827D7"/>
    <w:p w14:paraId="05E5F526" w14:textId="77777777" w:rsidR="00974A3C" w:rsidRDefault="00974A3C" w:rsidP="00B827D7"/>
    <w:p w14:paraId="27DA9A51" w14:textId="77777777" w:rsidR="00B827D7" w:rsidRPr="00EF2422" w:rsidRDefault="00B827D7" w:rsidP="00B827D7">
      <w:pPr>
        <w:rPr>
          <w:b/>
          <w:bCs/>
        </w:rPr>
      </w:pPr>
      <w:r w:rsidRPr="00EF2422">
        <w:rPr>
          <w:b/>
          <w:bCs/>
        </w:rPr>
        <w:t>Actions to Improve</w:t>
      </w:r>
    </w:p>
    <w:p w14:paraId="085ED977" w14:textId="77777777" w:rsidR="00B827D7" w:rsidRDefault="00B827D7" w:rsidP="00B827D7"/>
    <w:p w14:paraId="39C95B02" w14:textId="527BBC21" w:rsidR="00B827D7" w:rsidRDefault="00B827D7" w:rsidP="00B827D7">
      <w:r>
        <w:t xml:space="preserve">Next time I will be more selective in the early stages (pick only the most important points rather than cramming every interesting bit in) and practice more with timer on to get an idea of how long each segment is; simplify </w:t>
      </w:r>
      <w:r w:rsidR="0003184B">
        <w:t>a script</w:t>
      </w:r>
      <w:r>
        <w:t xml:space="preserve"> so there are headings only and key concepts only (so that I can engage freely and speak more naturally).</w:t>
      </w:r>
    </w:p>
    <w:p w14:paraId="7CB53F14" w14:textId="77777777" w:rsidR="00B827D7" w:rsidRDefault="00B827D7" w:rsidP="00B827D7"/>
    <w:p w14:paraId="5041DCEC" w14:textId="77777777" w:rsidR="00B827D7" w:rsidRPr="00974A3C" w:rsidRDefault="00B827D7" w:rsidP="00B827D7">
      <w:pPr>
        <w:rPr>
          <w:b/>
          <w:bCs/>
        </w:rPr>
      </w:pPr>
      <w:r w:rsidRPr="00974A3C">
        <w:rPr>
          <w:b/>
          <w:bCs/>
        </w:rPr>
        <w:t>Further Steps to Prepare for Task 3</w:t>
      </w:r>
    </w:p>
    <w:p w14:paraId="09C530EA" w14:textId="77777777" w:rsidR="00B827D7" w:rsidRDefault="00B827D7" w:rsidP="00B827D7"/>
    <w:p w14:paraId="6CF2390D" w14:textId="3F7CD2F5" w:rsidR="00B827D7" w:rsidRDefault="00B827D7" w:rsidP="00B827D7">
      <w:r>
        <w:t>For Task 3 I will continue with the same research methods and source verification to ensure a sound evidence base. I will also take lessons learnt from this presentation (clarity, conciseness) into my next project</w:t>
      </w:r>
      <w:r w:rsidR="00653C02">
        <w:t>s.</w:t>
      </w:r>
    </w:p>
    <w:p w14:paraId="2383A2D5" w14:textId="77777777" w:rsidR="00B827D7" w:rsidRDefault="00B827D7" w:rsidP="00B827D7"/>
    <w:p w14:paraId="0FBA3126" w14:textId="77777777" w:rsidR="006A5DE4" w:rsidRDefault="006A5DE4" w:rsidP="00B827D7"/>
    <w:p w14:paraId="0D3E0202" w14:textId="77777777" w:rsidR="006A5DE4" w:rsidRDefault="006A5DE4" w:rsidP="00B827D7"/>
    <w:p w14:paraId="09501F0C" w14:textId="77777777" w:rsidR="006A5DE4" w:rsidRDefault="006A5DE4" w:rsidP="00B827D7"/>
    <w:p w14:paraId="2EA616F3" w14:textId="77777777" w:rsidR="006A5DE4" w:rsidRDefault="006A5DE4" w:rsidP="00B827D7"/>
    <w:p w14:paraId="7280E3EA" w14:textId="77777777" w:rsidR="006A5DE4" w:rsidRDefault="006A5DE4" w:rsidP="00B827D7"/>
    <w:p w14:paraId="0A198E86" w14:textId="77777777" w:rsidR="006A5DE4" w:rsidRDefault="006A5DE4" w:rsidP="00B827D7"/>
    <w:p w14:paraId="10756302" w14:textId="77777777" w:rsidR="006A5DE4" w:rsidRDefault="006A5DE4" w:rsidP="00B827D7"/>
    <w:p w14:paraId="53A44E4E" w14:textId="77777777" w:rsidR="006A5DE4" w:rsidRDefault="006A5DE4" w:rsidP="00B827D7"/>
    <w:p w14:paraId="4735B74D" w14:textId="77777777" w:rsidR="006A5DE4" w:rsidRDefault="006A5DE4" w:rsidP="00B827D7"/>
    <w:p w14:paraId="2CA85BBC" w14:textId="77777777" w:rsidR="006A5DE4" w:rsidRDefault="006A5DE4" w:rsidP="00B827D7"/>
    <w:p w14:paraId="4ED7416C" w14:textId="77777777" w:rsidR="006A5DE4" w:rsidRDefault="006A5DE4" w:rsidP="00B827D7"/>
    <w:p w14:paraId="16B72425" w14:textId="77777777" w:rsidR="006A5DE4" w:rsidRDefault="006A5DE4" w:rsidP="00B827D7"/>
    <w:p w14:paraId="0D7AD203" w14:textId="77777777" w:rsidR="006A5DE4" w:rsidRDefault="006A5DE4" w:rsidP="00B827D7"/>
    <w:p w14:paraId="53C3F3D0" w14:textId="77777777" w:rsidR="006A5DE4" w:rsidRDefault="006A5DE4" w:rsidP="00B827D7"/>
    <w:p w14:paraId="3E8363D1" w14:textId="77777777" w:rsidR="006A5DE4" w:rsidRDefault="006A5DE4" w:rsidP="00B827D7"/>
    <w:p w14:paraId="7864E711" w14:textId="77777777" w:rsidR="006A5DE4" w:rsidRDefault="006A5DE4" w:rsidP="00B827D7"/>
    <w:p w14:paraId="19E3BD4E" w14:textId="77777777" w:rsidR="006A5DE4" w:rsidRDefault="006A5DE4" w:rsidP="00B827D7"/>
    <w:p w14:paraId="387F7604" w14:textId="77777777" w:rsidR="00B92C95" w:rsidRDefault="00B92C95" w:rsidP="00B827D7"/>
    <w:p w14:paraId="62ECCE3E" w14:textId="0AFAF824" w:rsidR="00BA2759" w:rsidRDefault="00B827D7" w:rsidP="00BA2759">
      <w:r>
        <w:t>References</w:t>
      </w:r>
    </w:p>
    <w:p w14:paraId="31B105D4" w14:textId="77777777" w:rsidR="00BA2759" w:rsidRDefault="00BA2759" w:rsidP="00BA2759"/>
    <w:p w14:paraId="6F395FAB" w14:textId="77777777" w:rsidR="00BA2759" w:rsidRDefault="00BA2759" w:rsidP="00275DFB">
      <w:r>
        <w:t>NHS (2019) The NHS Long Term Plan. London: NHS.</w:t>
      </w:r>
    </w:p>
    <w:p w14:paraId="0718122B" w14:textId="77777777" w:rsidR="00BA2759" w:rsidRDefault="00BA2759" w:rsidP="00BA2759"/>
    <w:p w14:paraId="417DB671" w14:textId="77777777" w:rsidR="00BA2759" w:rsidRDefault="00BA2759" w:rsidP="00275DFB">
      <w:r>
        <w:t>Nuffield Trust (2021) The mental health workforce in primary care. London: Nuffield Trust.</w:t>
      </w:r>
    </w:p>
    <w:p w14:paraId="0ECCD715" w14:textId="77777777" w:rsidR="00BA2759" w:rsidRDefault="00BA2759" w:rsidP="00BA2759"/>
    <w:p w14:paraId="2D4C6642" w14:textId="636405C9" w:rsidR="00B827D7" w:rsidRDefault="00BA2759">
      <w:r>
        <w:t xml:space="preserve">Bowers, H., Chew-Graham, C.A., </w:t>
      </w:r>
      <w:proofErr w:type="spellStart"/>
      <w:r>
        <w:t>Santer</w:t>
      </w:r>
      <w:proofErr w:type="spellEnd"/>
      <w:r>
        <w:t xml:space="preserve">, M., van </w:t>
      </w:r>
      <w:proofErr w:type="spellStart"/>
      <w:r>
        <w:t>Marwijk</w:t>
      </w:r>
      <w:proofErr w:type="spellEnd"/>
      <w:r>
        <w:t xml:space="preserve">, H., </w:t>
      </w:r>
      <w:proofErr w:type="spellStart"/>
      <w:r>
        <w:t>Terluin</w:t>
      </w:r>
      <w:proofErr w:type="spellEnd"/>
      <w:r>
        <w:t xml:space="preserve">, B., Kendrick, T., Little, P., Moore, M., Mistry, M., Smith, D., Richards, A., Evans, B., Lester, N., </w:t>
      </w:r>
      <w:proofErr w:type="spellStart"/>
      <w:r>
        <w:t>Kolahy</w:t>
      </w:r>
      <w:proofErr w:type="spellEnd"/>
      <w:r>
        <w:t xml:space="preserve">, R. and </w:t>
      </w:r>
      <w:proofErr w:type="spellStart"/>
      <w:r>
        <w:t>Geraghty</w:t>
      </w:r>
      <w:proofErr w:type="spellEnd"/>
      <w:r>
        <w:t>, A.W.A. (2025) ‘“We’re all doing different things” — primary care practitioners’ perspectives on managing distress: a qualitative study’, BMJ Open, 15(4).</w:t>
      </w:r>
    </w:p>
    <w:sectPr w:rsidR="00B827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40B34FE"/>
    <w:multiLevelType w:val="hybridMultilevel"/>
    <w:tmpl w:val="E2FA0F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71140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3"/>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7D7"/>
    <w:rsid w:val="0003184B"/>
    <w:rsid w:val="00090976"/>
    <w:rsid w:val="0010166F"/>
    <w:rsid w:val="00186C76"/>
    <w:rsid w:val="001A6581"/>
    <w:rsid w:val="002306C2"/>
    <w:rsid w:val="00275DFB"/>
    <w:rsid w:val="003102CA"/>
    <w:rsid w:val="003C6662"/>
    <w:rsid w:val="00485118"/>
    <w:rsid w:val="00523066"/>
    <w:rsid w:val="00653C02"/>
    <w:rsid w:val="006A5DE4"/>
    <w:rsid w:val="006F3132"/>
    <w:rsid w:val="0073599C"/>
    <w:rsid w:val="007A145C"/>
    <w:rsid w:val="007E5AA5"/>
    <w:rsid w:val="007F269B"/>
    <w:rsid w:val="00814136"/>
    <w:rsid w:val="008860E4"/>
    <w:rsid w:val="008D4AD2"/>
    <w:rsid w:val="00966B53"/>
    <w:rsid w:val="00974A3C"/>
    <w:rsid w:val="009C67C4"/>
    <w:rsid w:val="00AD6D75"/>
    <w:rsid w:val="00B2228D"/>
    <w:rsid w:val="00B51495"/>
    <w:rsid w:val="00B827D7"/>
    <w:rsid w:val="00B92C95"/>
    <w:rsid w:val="00BA2759"/>
    <w:rsid w:val="00C34712"/>
    <w:rsid w:val="00C605A0"/>
    <w:rsid w:val="00CF538C"/>
    <w:rsid w:val="00D02DAB"/>
    <w:rsid w:val="00D06554"/>
    <w:rsid w:val="00D224AA"/>
    <w:rsid w:val="00D712CC"/>
    <w:rsid w:val="00D969D7"/>
    <w:rsid w:val="00DF56F3"/>
    <w:rsid w:val="00EF2422"/>
    <w:rsid w:val="00F45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825665"/>
  <w15:chartTrackingRefBased/>
  <w15:docId w15:val="{ECB1039B-269C-D546-B585-09CD2E88E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2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2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2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2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2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2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2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2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2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2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2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2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2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2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2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2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27D7"/>
    <w:rPr>
      <w:rFonts w:eastAsiaTheme="majorEastAsia" w:cstheme="majorBidi"/>
      <w:color w:val="272727" w:themeColor="text1" w:themeTint="D8"/>
    </w:rPr>
  </w:style>
  <w:style w:type="paragraph" w:styleId="Title">
    <w:name w:val="Title"/>
    <w:basedOn w:val="Normal"/>
    <w:next w:val="Normal"/>
    <w:link w:val="TitleChar"/>
    <w:uiPriority w:val="10"/>
    <w:qFormat/>
    <w:rsid w:val="00B82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2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2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2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27D7"/>
    <w:pPr>
      <w:spacing w:before="160"/>
      <w:jc w:val="center"/>
    </w:pPr>
    <w:rPr>
      <w:i/>
      <w:iCs/>
      <w:color w:val="404040" w:themeColor="text1" w:themeTint="BF"/>
    </w:rPr>
  </w:style>
  <w:style w:type="character" w:customStyle="1" w:styleId="QuoteChar">
    <w:name w:val="Quote Char"/>
    <w:basedOn w:val="DefaultParagraphFont"/>
    <w:link w:val="Quote"/>
    <w:uiPriority w:val="29"/>
    <w:rsid w:val="00B827D7"/>
    <w:rPr>
      <w:i/>
      <w:iCs/>
      <w:color w:val="404040" w:themeColor="text1" w:themeTint="BF"/>
    </w:rPr>
  </w:style>
  <w:style w:type="paragraph" w:styleId="ListParagraph">
    <w:name w:val="List Paragraph"/>
    <w:basedOn w:val="Normal"/>
    <w:uiPriority w:val="34"/>
    <w:qFormat/>
    <w:rsid w:val="00B827D7"/>
    <w:pPr>
      <w:ind w:left="720"/>
      <w:contextualSpacing/>
    </w:pPr>
  </w:style>
  <w:style w:type="character" w:styleId="IntenseEmphasis">
    <w:name w:val="Intense Emphasis"/>
    <w:basedOn w:val="DefaultParagraphFont"/>
    <w:uiPriority w:val="21"/>
    <w:qFormat/>
    <w:rsid w:val="00B827D7"/>
    <w:rPr>
      <w:i/>
      <w:iCs/>
      <w:color w:val="0F4761" w:themeColor="accent1" w:themeShade="BF"/>
    </w:rPr>
  </w:style>
  <w:style w:type="paragraph" w:styleId="IntenseQuote">
    <w:name w:val="Intense Quote"/>
    <w:basedOn w:val="Normal"/>
    <w:next w:val="Normal"/>
    <w:link w:val="IntenseQuoteChar"/>
    <w:uiPriority w:val="30"/>
    <w:qFormat/>
    <w:rsid w:val="00B82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27D7"/>
    <w:rPr>
      <w:i/>
      <w:iCs/>
      <w:color w:val="0F4761" w:themeColor="accent1" w:themeShade="BF"/>
    </w:rPr>
  </w:style>
  <w:style w:type="character" w:styleId="IntenseReference">
    <w:name w:val="Intense Reference"/>
    <w:basedOn w:val="DefaultParagraphFont"/>
    <w:uiPriority w:val="32"/>
    <w:qFormat/>
    <w:rsid w:val="00B827D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431</Words>
  <Characters>2460</Characters>
  <Application>Microsoft Office Word</Application>
  <DocSecurity>0</DocSecurity>
  <Lines>20</Lines>
  <Paragraphs>5</Paragraphs>
  <ScaleCrop>false</ScaleCrop>
  <Company/>
  <LinksUpToDate>false</LinksUpToDate>
  <CharactersWithSpaces>2886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Carmo Monteiro Alves (2617092)</dc:creator>
  <cp:keywords/>
  <dc:description/>
  <cp:lastModifiedBy>Liliana Carmo Monteiro Alves (2617092)</cp:lastModifiedBy>
  <cp:revision>2</cp:revision>
  <dcterms:created xsi:type="dcterms:W3CDTF">2026-10-26T10:49:00Z</dcterms:created>
  <dcterms:modified xsi:type="dcterms:W3CDTF">2026-10-26T10:49:00Z</dcterms:modified>
</cp:coreProperties>
</file>