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2CAAA" w14:textId="6BC00E7A" w:rsidR="00D53835" w:rsidRDefault="007E0119" w:rsidP="00D53835">
      <w:pPr>
        <w:jc w:val="center"/>
        <w:rPr>
          <w:rFonts w:ascii="Calibri" w:hAnsi="Calibri" w:cs="Calibri"/>
          <w:b/>
          <w:bCs/>
        </w:rPr>
      </w:pPr>
      <w:r>
        <w:rPr>
          <w:rFonts w:ascii="Calibri" w:hAnsi="Calibri" w:cs="Calibri"/>
          <w:b/>
          <w:bCs/>
        </w:rPr>
        <w:t>Mind Cymru</w:t>
      </w:r>
      <w:r w:rsidR="0092239C" w:rsidRPr="0092239C">
        <w:rPr>
          <w:rFonts w:ascii="Calibri" w:hAnsi="Calibri" w:cs="Calibri"/>
          <w:b/>
          <w:bCs/>
        </w:rPr>
        <w:t>- health promotion</w:t>
      </w:r>
    </w:p>
    <w:p w14:paraId="6503676B"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r w:rsidRPr="00A86E38">
        <w:rPr>
          <w:rFonts w:ascii="Calibri" w:eastAsia="Times New Roman" w:hAnsi="Calibri" w:cs="Calibri"/>
          <w:color w:val="000000"/>
          <w:kern w:val="0"/>
          <w:lang w:val="en-US"/>
          <w14:ligatures w14:val="none"/>
        </w:rPr>
        <w:t>Mental health is a public health issue in Wales for several reasons. The main reasons Welsh individuals struggle with their mental health are the stigma around mental health, poverty and economic inequality, and service delivery challenges. Data from Mind Cymru (2025) has shown that only 17.5% of Wales during the early 2000s dealt with mental health issues. While from 2023 to 2024 alone, that percentage went up to 26.2%. It’s essential to note that this data is based on diagnosed cases and may therefore be an underestimate, as many individuals remain undiagnosed. This report will focus on the health promotion and mental health charity in Wales, called Mind Cymru. This charity ensures that everyone in Wales has access to mental health support, information, and services. This charity also campaigns and advocates for individuals’ mental health (Mind Cymru, 2025). The aim of this report is to evaluate Mind Cymru as a health promotion initiative. The report will include approaches to address mental health, consideration of diversity, and individuals' perspectives, as well as evidence-based recommendations for possible enhancements. </w:t>
      </w:r>
    </w:p>
    <w:p w14:paraId="4EA36CCE"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p>
    <w:p w14:paraId="6E91FB1E"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r w:rsidRPr="00A86E38">
        <w:rPr>
          <w:rFonts w:ascii="Calibri" w:eastAsia="Times New Roman" w:hAnsi="Calibri" w:cs="Calibri"/>
          <w:color w:val="000000"/>
          <w:kern w:val="0"/>
          <w:lang w:val="en-US"/>
          <w14:ligatures w14:val="none"/>
        </w:rPr>
        <w:t xml:space="preserve">To fully understand this evaluation, it is essential to first comprehend what mental health is and why it is a significant issue. Mental health refers to an individual’s emotional, psychological, and social well-being. This influences how individuals think, feel, and behave </w:t>
      </w:r>
      <w:proofErr w:type="gramStart"/>
      <w:r w:rsidRPr="00A86E38">
        <w:rPr>
          <w:rFonts w:ascii="Calibri" w:eastAsia="Times New Roman" w:hAnsi="Calibri" w:cs="Calibri"/>
          <w:color w:val="000000"/>
          <w:kern w:val="0"/>
          <w:lang w:val="en-US"/>
          <w14:ligatures w14:val="none"/>
        </w:rPr>
        <w:t>on a daily basis</w:t>
      </w:r>
      <w:proofErr w:type="gramEnd"/>
      <w:r w:rsidRPr="00A86E38">
        <w:rPr>
          <w:rFonts w:ascii="Calibri" w:eastAsia="Times New Roman" w:hAnsi="Calibri" w:cs="Calibri"/>
          <w:color w:val="000000"/>
          <w:kern w:val="0"/>
          <w:lang w:val="en-US"/>
          <w14:ligatures w14:val="none"/>
        </w:rPr>
        <w:t xml:space="preserve"> (World Health Organization, 2022). It is important to note how much mental health is a struggle globally, and not just in Wales. Data show that approximately 1 in 7 people (over 1 billion) live with a mental disorder (National Institute of Mental Health, 2024). However, roughly 1 in 5 adults (approximately 20%) in Wales live with common mental health conditions (Mind Cymru, 2025). Mental health is important for individuals to be able to function in society; as stated previously, individuals’ mental health affects how they think, feel, and act, which overall affects their ability to connect with others (World Health Organization, 2022b). Individuals in Wales tend to face barriers when trying to access mental health services. These barriers may involve long waiting times, systemic pressures, and social factors such as negative stigma (Watkins, 2021). All of this demonstrates the need in Wales for </w:t>
      </w:r>
      <w:proofErr w:type="spellStart"/>
      <w:r w:rsidRPr="00A86E38">
        <w:rPr>
          <w:rFonts w:ascii="Calibri" w:eastAsia="Times New Roman" w:hAnsi="Calibri" w:cs="Calibri"/>
          <w:color w:val="000000"/>
          <w:kern w:val="0"/>
          <w:lang w:val="en-US"/>
          <w14:ligatures w14:val="none"/>
        </w:rPr>
        <w:t>organisations</w:t>
      </w:r>
      <w:proofErr w:type="spellEnd"/>
      <w:r w:rsidRPr="00A86E38">
        <w:rPr>
          <w:rFonts w:ascii="Calibri" w:eastAsia="Times New Roman" w:hAnsi="Calibri" w:cs="Calibri"/>
          <w:color w:val="000000"/>
          <w:kern w:val="0"/>
          <w:lang w:val="en-US"/>
          <w14:ligatures w14:val="none"/>
        </w:rPr>
        <w:t xml:space="preserve"> like Mind Cymru. Mind Cymru is essential for individuals in Wales, as this </w:t>
      </w:r>
      <w:proofErr w:type="spellStart"/>
      <w:r w:rsidRPr="00A86E38">
        <w:rPr>
          <w:rFonts w:ascii="Calibri" w:eastAsia="Times New Roman" w:hAnsi="Calibri" w:cs="Calibri"/>
          <w:color w:val="000000"/>
          <w:kern w:val="0"/>
          <w:lang w:val="en-US"/>
          <w14:ligatures w14:val="none"/>
        </w:rPr>
        <w:t>organisation</w:t>
      </w:r>
      <w:proofErr w:type="spellEnd"/>
      <w:r w:rsidRPr="00A86E38">
        <w:rPr>
          <w:rFonts w:ascii="Calibri" w:eastAsia="Times New Roman" w:hAnsi="Calibri" w:cs="Calibri"/>
          <w:color w:val="000000"/>
          <w:kern w:val="0"/>
          <w:lang w:val="en-US"/>
          <w14:ligatures w14:val="none"/>
        </w:rPr>
        <w:t xml:space="preserve"> bridges gaps in mental health </w:t>
      </w:r>
      <w:r w:rsidRPr="00A86E38">
        <w:rPr>
          <w:rFonts w:ascii="Calibri" w:eastAsia="Times New Roman" w:hAnsi="Calibri" w:cs="Calibri"/>
          <w:color w:val="000000"/>
          <w:kern w:val="0"/>
          <w:lang w:val="en-US"/>
          <w14:ligatures w14:val="none"/>
        </w:rPr>
        <w:lastRenderedPageBreak/>
        <w:t>care by providing accessible and compassionate community-based support in a timely manner. Mind Cymru achieves this by providing peer support while campaigning to end the negative stigma and influence mental health has on individuals (Mind, 2026).</w:t>
      </w:r>
    </w:p>
    <w:p w14:paraId="715B9765"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p>
    <w:p w14:paraId="61CBF44D"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r w:rsidRPr="00A86E38">
        <w:rPr>
          <w:rFonts w:ascii="Calibri" w:eastAsia="Times New Roman" w:hAnsi="Calibri" w:cs="Calibri"/>
          <w:color w:val="000000"/>
          <w:kern w:val="0"/>
          <w:lang w:val="en-US"/>
          <w14:ligatures w14:val="none"/>
        </w:rPr>
        <w:t xml:space="preserve">Mind Cymru is one of the key mental health promotion initiatives, as it is a charity that works to improve mental health awareness and provide support across the country. Mind Cymru offers a range of health promotion activities to improve awareness, reduce stigma, and support individuals who struggle with mental health difficulties. As part of the Mind Cymru </w:t>
      </w:r>
      <w:proofErr w:type="spellStart"/>
      <w:r w:rsidRPr="00A86E38">
        <w:rPr>
          <w:rFonts w:ascii="Calibri" w:eastAsia="Times New Roman" w:hAnsi="Calibri" w:cs="Calibri"/>
          <w:color w:val="000000"/>
          <w:kern w:val="0"/>
          <w:lang w:val="en-US"/>
          <w14:ligatures w14:val="none"/>
        </w:rPr>
        <w:t>organisation</w:t>
      </w:r>
      <w:proofErr w:type="spellEnd"/>
      <w:r w:rsidRPr="00A86E38">
        <w:rPr>
          <w:rFonts w:ascii="Calibri" w:eastAsia="Times New Roman" w:hAnsi="Calibri" w:cs="Calibri"/>
          <w:color w:val="000000"/>
          <w:kern w:val="0"/>
          <w:lang w:val="en-US"/>
          <w14:ligatures w14:val="none"/>
        </w:rPr>
        <w:t xml:space="preserve">, it works to ensure that everyone in Wales has access to the right mental health information, services, and support (Mind Cymru, 2024). The </w:t>
      </w:r>
      <w:proofErr w:type="spellStart"/>
      <w:r w:rsidRPr="00A86E38">
        <w:rPr>
          <w:rFonts w:ascii="Calibri" w:eastAsia="Times New Roman" w:hAnsi="Calibri" w:cs="Calibri"/>
          <w:color w:val="000000"/>
          <w:kern w:val="0"/>
          <w:lang w:val="en-US"/>
          <w14:ligatures w14:val="none"/>
        </w:rPr>
        <w:t>organisation</w:t>
      </w:r>
      <w:proofErr w:type="spellEnd"/>
      <w:r w:rsidRPr="00A86E38">
        <w:rPr>
          <w:rFonts w:ascii="Calibri" w:eastAsia="Times New Roman" w:hAnsi="Calibri" w:cs="Calibri"/>
          <w:color w:val="000000"/>
          <w:kern w:val="0"/>
          <w:lang w:val="en-US"/>
          <w14:ligatures w14:val="none"/>
        </w:rPr>
        <w:t xml:space="preserve"> does this, with roughly 100 independent local charity services across both England and Wales, by providing support specifically to communities and helping thousands of individuals each year (Mind, 2016). Mind Cymru delivers a variety of initiatives, which include public awareness campaigns, access to information, and community-based support services. The aims of these activities are to educate the public, encourage individuals to have open conversations about mental health, and promote early help-seeking </w:t>
      </w:r>
      <w:proofErr w:type="spellStart"/>
      <w:r w:rsidRPr="00A86E38">
        <w:rPr>
          <w:rFonts w:ascii="Calibri" w:eastAsia="Times New Roman" w:hAnsi="Calibri" w:cs="Calibri"/>
          <w:color w:val="000000"/>
          <w:kern w:val="0"/>
          <w:lang w:val="en-US"/>
          <w14:ligatures w14:val="none"/>
        </w:rPr>
        <w:t>behaviours</w:t>
      </w:r>
      <w:proofErr w:type="spellEnd"/>
      <w:r w:rsidRPr="00A86E38">
        <w:rPr>
          <w:rFonts w:ascii="Calibri" w:eastAsia="Times New Roman" w:hAnsi="Calibri" w:cs="Calibri"/>
          <w:color w:val="000000"/>
          <w:kern w:val="0"/>
          <w:lang w:val="en-US"/>
          <w14:ligatures w14:val="none"/>
        </w:rPr>
        <w:t xml:space="preserve"> (Mind Cymru, 2024b). In addition, the </w:t>
      </w:r>
      <w:proofErr w:type="spellStart"/>
      <w:r w:rsidRPr="00A86E38">
        <w:rPr>
          <w:rFonts w:ascii="Calibri" w:eastAsia="Times New Roman" w:hAnsi="Calibri" w:cs="Calibri"/>
          <w:color w:val="000000"/>
          <w:kern w:val="0"/>
          <w:lang w:val="en-US"/>
          <w14:ligatures w14:val="none"/>
        </w:rPr>
        <w:t>organisation</w:t>
      </w:r>
      <w:proofErr w:type="spellEnd"/>
      <w:r w:rsidRPr="00A86E38">
        <w:rPr>
          <w:rFonts w:ascii="Calibri" w:eastAsia="Times New Roman" w:hAnsi="Calibri" w:cs="Calibri"/>
          <w:color w:val="000000"/>
          <w:kern w:val="0"/>
          <w:lang w:val="en-US"/>
          <w14:ligatures w14:val="none"/>
        </w:rPr>
        <w:t xml:space="preserve"> works towards reducing stigma, eliminating barriers to accessing support, and influencing policies to improve mental health services across Wales (Johannes, 2026). The main aim of Mind Cymru is to promote positive mental wellbeing and ensure that no individual faces their mental health challenges alone. It targets the population, including the wider public as well as vulnerable groups who may face extra barriers when trying to access support. Through the </w:t>
      </w:r>
      <w:proofErr w:type="spellStart"/>
      <w:r w:rsidRPr="00A86E38">
        <w:rPr>
          <w:rFonts w:ascii="Calibri" w:eastAsia="Times New Roman" w:hAnsi="Calibri" w:cs="Calibri"/>
          <w:color w:val="000000"/>
          <w:kern w:val="0"/>
          <w:lang w:val="en-US"/>
          <w14:ligatures w14:val="none"/>
        </w:rPr>
        <w:t>organisation's</w:t>
      </w:r>
      <w:proofErr w:type="spellEnd"/>
      <w:r w:rsidRPr="00A86E38">
        <w:rPr>
          <w:rFonts w:ascii="Calibri" w:eastAsia="Times New Roman" w:hAnsi="Calibri" w:cs="Calibri"/>
          <w:color w:val="000000"/>
          <w:kern w:val="0"/>
          <w:lang w:val="en-US"/>
          <w14:ligatures w14:val="none"/>
        </w:rPr>
        <w:t xml:space="preserve"> focus on education, awareness, and community engagement, Mind Cymru plays a significant role in promoting mental health and wellbeing across Wales.</w:t>
      </w:r>
    </w:p>
    <w:p w14:paraId="68681C7D"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r w:rsidRPr="00A86E38">
        <w:rPr>
          <w:rFonts w:ascii="Calibri" w:eastAsia="Times New Roman" w:hAnsi="Calibri" w:cs="Calibri"/>
          <w:color w:val="000000"/>
          <w:kern w:val="0"/>
          <w:lang w:val="en-US"/>
          <w14:ligatures w14:val="none"/>
        </w:rPr>
        <w:t xml:space="preserve">Given the challenges that Wales faces, it is important to explore the approaches Mind Cymru uses to support individuals’ mental health. Mind Cymru uses three main ways to support and promote mental health difficulties. These approaches are awareness campaigns, education, and community support. Mind Cymru uses awareness campaigns to reduce the stigma around mental health. These campaigns do this by improving the Welsh understanding of mental health, which can result in fostering empathy and </w:t>
      </w:r>
      <w:proofErr w:type="spellStart"/>
      <w:r w:rsidRPr="00A86E38">
        <w:rPr>
          <w:rFonts w:ascii="Calibri" w:eastAsia="Times New Roman" w:hAnsi="Calibri" w:cs="Calibri"/>
          <w:color w:val="000000"/>
          <w:kern w:val="0"/>
          <w:lang w:val="en-US"/>
          <w14:ligatures w14:val="none"/>
        </w:rPr>
        <w:t>normalising</w:t>
      </w:r>
      <w:proofErr w:type="spellEnd"/>
      <w:r w:rsidRPr="00A86E38">
        <w:rPr>
          <w:rFonts w:ascii="Calibri" w:eastAsia="Times New Roman" w:hAnsi="Calibri" w:cs="Calibri"/>
          <w:color w:val="000000"/>
          <w:kern w:val="0"/>
          <w:lang w:val="en-US"/>
          <w14:ligatures w14:val="none"/>
        </w:rPr>
        <w:t xml:space="preserve"> conversation. This can result in </w:t>
      </w:r>
      <w:r w:rsidRPr="00A86E38">
        <w:rPr>
          <w:rFonts w:ascii="Calibri" w:eastAsia="Times New Roman" w:hAnsi="Calibri" w:cs="Calibri"/>
          <w:color w:val="000000"/>
          <w:kern w:val="0"/>
          <w:lang w:val="en-US"/>
          <w14:ligatures w14:val="none"/>
        </w:rPr>
        <w:lastRenderedPageBreak/>
        <w:t xml:space="preserve">the ability for individuals to gain the courage to seek help without the fear of judgment (Sampogna et al., 2017). Another approach they use is education to improve the understanding of mental health. This approach helps promote early intervention, the ability to empower individuals to </w:t>
      </w:r>
      <w:proofErr w:type="spellStart"/>
      <w:r w:rsidRPr="00A86E38">
        <w:rPr>
          <w:rFonts w:ascii="Calibri" w:eastAsia="Times New Roman" w:hAnsi="Calibri" w:cs="Calibri"/>
          <w:color w:val="000000"/>
          <w:kern w:val="0"/>
          <w:lang w:val="en-US"/>
          <w14:ligatures w14:val="none"/>
        </w:rPr>
        <w:t>recognise</w:t>
      </w:r>
      <w:proofErr w:type="spellEnd"/>
      <w:r w:rsidRPr="00A86E38">
        <w:rPr>
          <w:rFonts w:ascii="Calibri" w:eastAsia="Times New Roman" w:hAnsi="Calibri" w:cs="Calibri"/>
          <w:color w:val="000000"/>
          <w:kern w:val="0"/>
          <w:lang w:val="en-US"/>
          <w14:ligatures w14:val="none"/>
        </w:rPr>
        <w:t xml:space="preserve"> possible mental health disorder symptoms and how to seek help while also teaching health coping strategies (Robson-Kelly, 2022). The final approach involves community support to create a safe environment that also helps reduce stigma around mental health. This approach encourages open conversations by providing the Welsh community with access to non-clinical and local support (Appleton et al., 2025).  These approaches make a positive impact in Wales as this changes the </w:t>
      </w:r>
      <w:proofErr w:type="spellStart"/>
      <w:r w:rsidRPr="00A86E38">
        <w:rPr>
          <w:rFonts w:ascii="Calibri" w:eastAsia="Times New Roman" w:hAnsi="Calibri" w:cs="Calibri"/>
          <w:color w:val="000000"/>
          <w:kern w:val="0"/>
          <w:lang w:val="en-US"/>
          <w14:ligatures w14:val="none"/>
        </w:rPr>
        <w:t>behaviour</w:t>
      </w:r>
      <w:proofErr w:type="spellEnd"/>
      <w:r w:rsidRPr="00A86E38">
        <w:rPr>
          <w:rFonts w:ascii="Calibri" w:eastAsia="Times New Roman" w:hAnsi="Calibri" w:cs="Calibri"/>
          <w:color w:val="000000"/>
          <w:kern w:val="0"/>
          <w:lang w:val="en-US"/>
          <w14:ligatures w14:val="none"/>
        </w:rPr>
        <w:t xml:space="preserve"> individuals display. Educating and promoting mental health to the community, this will have a positive overall result, as individuals' beliefs will be changed. </w:t>
      </w:r>
    </w:p>
    <w:p w14:paraId="7D19E489"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p>
    <w:p w14:paraId="65616902"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r w:rsidRPr="00A86E38">
        <w:rPr>
          <w:rFonts w:ascii="Calibri" w:eastAsia="Times New Roman" w:hAnsi="Calibri" w:cs="Calibri"/>
          <w:color w:val="000000"/>
          <w:kern w:val="0"/>
          <w:lang w:val="en-US"/>
          <w14:ligatures w14:val="none"/>
        </w:rPr>
        <w:t xml:space="preserve">The overall impact of Mind Cymru’s initiatives on health and well-being has been significant. One of the main impacts the organization has had is the impact on the individuals of Wales by improving their knowledge around mental health and by encouraging individuals’ confidence to seek help. This is done through their approaches, such as campaigns and education of the individuals of Wales. Research from Mind (2026b) has shown the impact the </w:t>
      </w:r>
      <w:proofErr w:type="spellStart"/>
      <w:r w:rsidRPr="00A86E38">
        <w:rPr>
          <w:rFonts w:ascii="Calibri" w:eastAsia="Times New Roman" w:hAnsi="Calibri" w:cs="Calibri"/>
          <w:color w:val="000000"/>
          <w:kern w:val="0"/>
          <w:lang w:val="en-US"/>
          <w14:ligatures w14:val="none"/>
        </w:rPr>
        <w:t>organisation</w:t>
      </w:r>
      <w:proofErr w:type="spellEnd"/>
      <w:r w:rsidRPr="00A86E38">
        <w:rPr>
          <w:rFonts w:ascii="Calibri" w:eastAsia="Times New Roman" w:hAnsi="Calibri" w:cs="Calibri"/>
          <w:color w:val="000000"/>
          <w:kern w:val="0"/>
          <w:lang w:val="en-US"/>
          <w14:ligatures w14:val="none"/>
        </w:rPr>
        <w:t xml:space="preserve"> has had on the community, as the </w:t>
      </w:r>
      <w:proofErr w:type="spellStart"/>
      <w:r w:rsidRPr="00A86E38">
        <w:rPr>
          <w:rFonts w:ascii="Calibri" w:eastAsia="Times New Roman" w:hAnsi="Calibri" w:cs="Calibri"/>
          <w:color w:val="000000"/>
          <w:kern w:val="0"/>
          <w:lang w:val="en-US"/>
          <w14:ligatures w14:val="none"/>
        </w:rPr>
        <w:t>organisation</w:t>
      </w:r>
      <w:proofErr w:type="spellEnd"/>
      <w:r w:rsidRPr="00A86E38">
        <w:rPr>
          <w:rFonts w:ascii="Calibri" w:eastAsia="Times New Roman" w:hAnsi="Calibri" w:cs="Calibri"/>
          <w:color w:val="000000"/>
          <w:kern w:val="0"/>
          <w:lang w:val="en-US"/>
          <w14:ligatures w14:val="none"/>
        </w:rPr>
        <w:t xml:space="preserve"> was able to deliver more than 160 services to support 32,246 individuals with their mental health, this is from Wales alone. The service provided was able to encourage open conversations and to help remove the stigma around mental health. The services also help support the individuals across Wales wellbeing. However, a possible limitation with this </w:t>
      </w:r>
      <w:proofErr w:type="spellStart"/>
      <w:r w:rsidRPr="00A86E38">
        <w:rPr>
          <w:rFonts w:ascii="Calibri" w:eastAsia="Times New Roman" w:hAnsi="Calibri" w:cs="Calibri"/>
          <w:color w:val="000000"/>
          <w:kern w:val="0"/>
          <w:lang w:val="en-US"/>
          <w14:ligatures w14:val="none"/>
        </w:rPr>
        <w:t>organisation</w:t>
      </w:r>
      <w:proofErr w:type="spellEnd"/>
      <w:r w:rsidRPr="00A86E38">
        <w:rPr>
          <w:rFonts w:ascii="Calibri" w:eastAsia="Times New Roman" w:hAnsi="Calibri" w:cs="Calibri"/>
          <w:color w:val="000000"/>
          <w:kern w:val="0"/>
          <w:lang w:val="en-US"/>
          <w14:ligatures w14:val="none"/>
        </w:rPr>
        <w:t xml:space="preserve"> is that some individuals are still not reached. Research has shown that Mind only has charity shops in Cardiff, Llandudno, and Rhyl, which leaves many places in Wales without that charity shop support. As a result, this could leave individuals in Wales with more financial stress overall effecting their mental health. Poverty and financial stress are two of the leading causes of mental health conditions like depression, post-traumatic stress disorder (PTSD), and anxiety (Change Mental Health, 2024).</w:t>
      </w:r>
    </w:p>
    <w:p w14:paraId="65065AB3" w14:textId="77777777" w:rsidR="00A86E38" w:rsidRPr="00A86E38" w:rsidRDefault="00A86E38" w:rsidP="00A86E38">
      <w:pPr>
        <w:spacing w:after="0" w:line="360" w:lineRule="auto"/>
        <w:rPr>
          <w:rFonts w:ascii="Calibri" w:eastAsia="Times New Roman" w:hAnsi="Calibri" w:cs="Calibri"/>
          <w:color w:val="000000"/>
          <w:kern w:val="0"/>
          <w:lang w:val="en-US"/>
          <w14:ligatures w14:val="none"/>
        </w:rPr>
      </w:pPr>
    </w:p>
    <w:p w14:paraId="3FD27139" w14:textId="77777777" w:rsidR="00A86E38" w:rsidRDefault="00A86E38" w:rsidP="00A86E38">
      <w:pPr>
        <w:spacing w:after="0" w:line="360" w:lineRule="auto"/>
        <w:rPr>
          <w:rFonts w:ascii="Calibri" w:eastAsia="Times New Roman" w:hAnsi="Calibri" w:cs="Calibri"/>
          <w:color w:val="000000"/>
          <w:kern w:val="0"/>
          <w:lang w:val="en-US"/>
          <w14:ligatures w14:val="none"/>
        </w:rPr>
      </w:pPr>
      <w:r w:rsidRPr="00A86E38">
        <w:rPr>
          <w:rFonts w:ascii="Calibri" w:eastAsia="Times New Roman" w:hAnsi="Calibri" w:cs="Calibri"/>
          <w:color w:val="000000"/>
          <w:kern w:val="0"/>
          <w:lang w:val="en-US"/>
          <w14:ligatures w14:val="none"/>
        </w:rPr>
        <w:lastRenderedPageBreak/>
        <w:t xml:space="preserve">An important consideration in promoting mental health is </w:t>
      </w:r>
      <w:proofErr w:type="spellStart"/>
      <w:r w:rsidRPr="00A86E38">
        <w:rPr>
          <w:rFonts w:ascii="Calibri" w:eastAsia="Times New Roman" w:hAnsi="Calibri" w:cs="Calibri"/>
          <w:color w:val="000000"/>
          <w:kern w:val="0"/>
          <w:lang w:val="en-US"/>
          <w14:ligatures w14:val="none"/>
        </w:rPr>
        <w:t>recognising</w:t>
      </w:r>
      <w:proofErr w:type="spellEnd"/>
      <w:r w:rsidRPr="00A86E38">
        <w:rPr>
          <w:rFonts w:ascii="Calibri" w:eastAsia="Times New Roman" w:hAnsi="Calibri" w:cs="Calibri"/>
          <w:color w:val="000000"/>
          <w:kern w:val="0"/>
          <w:lang w:val="en-US"/>
          <w14:ligatures w14:val="none"/>
        </w:rPr>
        <w:t xml:space="preserve"> the diverse needs of different groups within the Welsh population. For example, black and minority groups are more likely to have mental health problems but are less likely to get help often due to the stigma or the lack of support that suits their culture (NHS Digital, 2023). Men are three times more likely to die by suicide, as men tend to find it difficult to seek help and discuss their feelings (Sandfort et al., 2006). Research also says that people who come from economic disadvantage have higher rates of mental health problems (Public Health England, 2018). All groups stated deal with their mental health differently, but they also may have barriers to face, like cultural stigma, language barriers, and may have barriers to accessing the service. However, Mind Cymru works towards addressing these possible diversity and barriers to ensure that everyone in Wales gains the help and support they need. Mind Cymru addresses these issues by </w:t>
      </w:r>
      <w:proofErr w:type="spellStart"/>
      <w:r w:rsidRPr="00A86E38">
        <w:rPr>
          <w:rFonts w:ascii="Calibri" w:eastAsia="Times New Roman" w:hAnsi="Calibri" w:cs="Calibri"/>
          <w:color w:val="000000"/>
          <w:kern w:val="0"/>
          <w:lang w:val="en-US"/>
          <w14:ligatures w14:val="none"/>
        </w:rPr>
        <w:t>prioritising</w:t>
      </w:r>
      <w:proofErr w:type="spellEnd"/>
      <w:r w:rsidRPr="00A86E38">
        <w:rPr>
          <w:rFonts w:ascii="Calibri" w:eastAsia="Times New Roman" w:hAnsi="Calibri" w:cs="Calibri"/>
          <w:color w:val="000000"/>
          <w:kern w:val="0"/>
          <w:lang w:val="en-US"/>
          <w14:ligatures w14:val="none"/>
        </w:rPr>
        <w:t xml:space="preserve"> lived experiences, focusing on cultural competence and targeting support for </w:t>
      </w:r>
      <w:proofErr w:type="spellStart"/>
      <w:r w:rsidRPr="00A86E38">
        <w:rPr>
          <w:rFonts w:ascii="Calibri" w:eastAsia="Times New Roman" w:hAnsi="Calibri" w:cs="Calibri"/>
          <w:color w:val="000000"/>
          <w:kern w:val="0"/>
          <w:lang w:val="en-US"/>
          <w14:ligatures w14:val="none"/>
        </w:rPr>
        <w:t>marginalised</w:t>
      </w:r>
      <w:proofErr w:type="spellEnd"/>
      <w:r w:rsidRPr="00A86E38">
        <w:rPr>
          <w:rFonts w:ascii="Calibri" w:eastAsia="Times New Roman" w:hAnsi="Calibri" w:cs="Calibri"/>
          <w:color w:val="000000"/>
          <w:kern w:val="0"/>
          <w:lang w:val="en-US"/>
          <w14:ligatures w14:val="none"/>
        </w:rPr>
        <w:t xml:space="preserve"> services through its “equitable mind’ strategy. Mind Cymru works to tailor their services to diverse backgrounds to ensure representation in policy work and create inclusive, accessible support across Wales (Mind, 2019). </w:t>
      </w:r>
    </w:p>
    <w:p w14:paraId="559DB224" w14:textId="77777777" w:rsidR="00E4700D" w:rsidRDefault="00E4700D" w:rsidP="00A86E38">
      <w:pPr>
        <w:spacing w:after="0" w:line="360" w:lineRule="auto"/>
        <w:rPr>
          <w:rFonts w:ascii="Calibri" w:eastAsia="Times New Roman" w:hAnsi="Calibri" w:cs="Calibri"/>
          <w:color w:val="000000"/>
          <w:kern w:val="0"/>
          <w:lang w:val="en-US"/>
          <w14:ligatures w14:val="none"/>
        </w:rPr>
      </w:pPr>
    </w:p>
    <w:p w14:paraId="63705E99" w14:textId="31BE502B" w:rsidR="00A50C13" w:rsidRPr="00A50C13" w:rsidRDefault="00A50C13" w:rsidP="00A50C13">
      <w:pPr>
        <w:spacing w:after="0" w:line="360" w:lineRule="auto"/>
        <w:rPr>
          <w:rFonts w:ascii="Calibri" w:eastAsia="Times New Roman" w:hAnsi="Calibri" w:cs="Calibri"/>
          <w:color w:val="000000"/>
          <w:kern w:val="0"/>
          <w:lang w:val="en-US"/>
          <w14:ligatures w14:val="none"/>
        </w:rPr>
      </w:pPr>
      <w:r w:rsidRPr="00A50C13">
        <w:rPr>
          <w:rFonts w:ascii="Calibri" w:eastAsia="Times New Roman" w:hAnsi="Calibri" w:cs="Calibri"/>
          <w:color w:val="000000"/>
          <w:kern w:val="0"/>
          <w:lang w:val="en-US"/>
          <w14:ligatures w14:val="none"/>
        </w:rPr>
        <w:t xml:space="preserve">While Mind Cymru provides a wide range of effective mental health promotion activities, there are area which their impact could be enhanced further. First, they could target specific demographic groups. For example, men and ethnic minority communities would be a good recommendation. Research has shown that these groups are less likely to seek help due to the stigma and cultural barriers. This shows that tailored interventions could improve engagement and help-seeking behaviors. Mind Cymru could also increase its digital mental health promotion strategies as this may further individuals’ accessibility, mainly the younger population who are more likely to engage with online platforms. Research has shown that digital approaches have been </w:t>
      </w:r>
      <w:proofErr w:type="spellStart"/>
      <w:r w:rsidRPr="00A50C13">
        <w:rPr>
          <w:rFonts w:ascii="Calibri" w:eastAsia="Times New Roman" w:hAnsi="Calibri" w:cs="Calibri"/>
          <w:color w:val="000000"/>
          <w:kern w:val="0"/>
          <w:lang w:val="en-US"/>
          <w14:ligatures w14:val="none"/>
        </w:rPr>
        <w:t>recognised</w:t>
      </w:r>
      <w:proofErr w:type="spellEnd"/>
      <w:r w:rsidRPr="00A50C13">
        <w:rPr>
          <w:rFonts w:ascii="Calibri" w:eastAsia="Times New Roman" w:hAnsi="Calibri" w:cs="Calibri"/>
          <w:color w:val="000000"/>
          <w:kern w:val="0"/>
          <w:lang w:val="en-US"/>
          <w14:ligatures w14:val="none"/>
        </w:rPr>
        <w:t xml:space="preserve"> as effective in approaches to mental health to support and promote early intervention (Muhammad Khalid </w:t>
      </w:r>
      <w:proofErr w:type="spellStart"/>
      <w:r w:rsidRPr="00A50C13">
        <w:rPr>
          <w:rFonts w:ascii="Calibri" w:eastAsia="Times New Roman" w:hAnsi="Calibri" w:cs="Calibri"/>
          <w:color w:val="000000"/>
          <w:kern w:val="0"/>
          <w:lang w:val="en-US"/>
          <w14:ligatures w14:val="none"/>
        </w:rPr>
        <w:t>Anser</w:t>
      </w:r>
      <w:proofErr w:type="spellEnd"/>
      <w:r w:rsidRPr="00A50C13">
        <w:rPr>
          <w:rFonts w:ascii="Calibri" w:eastAsia="Times New Roman" w:hAnsi="Calibri" w:cs="Calibri"/>
          <w:color w:val="000000"/>
          <w:kern w:val="0"/>
          <w:lang w:val="en-US"/>
          <w14:ligatures w14:val="none"/>
        </w:rPr>
        <w:t xml:space="preserve"> et al., 2025). However, it’s important to ensure that these strategies do not exclude individuals with limited digital access. It is important that Mind Cymru focuses on the need for a balanced approach. Finally, Mind Cymru could improve community-based interventions and partnerships with schools and workplaces, which could </w:t>
      </w:r>
      <w:r w:rsidRPr="00A50C13">
        <w:rPr>
          <w:rFonts w:ascii="Calibri" w:eastAsia="Times New Roman" w:hAnsi="Calibri" w:cs="Calibri"/>
          <w:color w:val="000000"/>
          <w:kern w:val="0"/>
          <w:lang w:val="en-US"/>
          <w14:ligatures w14:val="none"/>
        </w:rPr>
        <w:lastRenderedPageBreak/>
        <w:t>help identify early mental health symptoms and offer early support. Community-level approaches have been shown to be effective in reducing stigma and promoting mental well-being (</w:t>
      </w:r>
      <w:proofErr w:type="spellStart"/>
      <w:r w:rsidRPr="00A50C13">
        <w:rPr>
          <w:rFonts w:ascii="Calibri" w:eastAsia="Times New Roman" w:hAnsi="Calibri" w:cs="Calibri"/>
          <w:color w:val="000000"/>
          <w:kern w:val="0"/>
          <w:lang w:val="en-US"/>
          <w14:ligatures w14:val="none"/>
        </w:rPr>
        <w:t>Chutiyami</w:t>
      </w:r>
      <w:proofErr w:type="spellEnd"/>
      <w:r w:rsidRPr="00A50C13">
        <w:rPr>
          <w:rFonts w:ascii="Calibri" w:eastAsia="Times New Roman" w:hAnsi="Calibri" w:cs="Calibri"/>
          <w:color w:val="000000"/>
          <w:kern w:val="0"/>
          <w:lang w:val="en-US"/>
          <w14:ligatures w14:val="none"/>
        </w:rPr>
        <w:t xml:space="preserve"> et al., 2025). Mind Cymru should carry out an ongoing evaluation of the </w:t>
      </w:r>
      <w:proofErr w:type="spellStart"/>
      <w:r w:rsidRPr="00A50C13">
        <w:rPr>
          <w:rFonts w:ascii="Calibri" w:eastAsia="Times New Roman" w:hAnsi="Calibri" w:cs="Calibri"/>
          <w:color w:val="000000"/>
          <w:kern w:val="0"/>
          <w:lang w:val="en-US"/>
          <w14:ligatures w14:val="none"/>
        </w:rPr>
        <w:t>programme</w:t>
      </w:r>
      <w:proofErr w:type="spellEnd"/>
      <w:r w:rsidRPr="00A50C13">
        <w:rPr>
          <w:rFonts w:ascii="Calibri" w:eastAsia="Times New Roman" w:hAnsi="Calibri" w:cs="Calibri"/>
          <w:color w:val="000000"/>
          <w:kern w:val="0"/>
          <w:lang w:val="en-US"/>
          <w14:ligatures w14:val="none"/>
        </w:rPr>
        <w:t xml:space="preserve">, as it is essential to ensure the effectiveness and to make further improvements. Theses </w:t>
      </w:r>
      <w:r w:rsidRPr="00A50C13">
        <w:rPr>
          <w:rFonts w:ascii="Calibri" w:eastAsia="Times New Roman" w:hAnsi="Calibri" w:cs="Calibri"/>
          <w:color w:val="000000"/>
          <w:kern w:val="0"/>
          <w:lang w:val="en-US"/>
          <w14:ligatures w14:val="none"/>
        </w:rPr>
        <w:t>evidence-based</w:t>
      </w:r>
      <w:r w:rsidRPr="00A50C13">
        <w:rPr>
          <w:rFonts w:ascii="Calibri" w:eastAsia="Times New Roman" w:hAnsi="Calibri" w:cs="Calibri"/>
          <w:color w:val="000000"/>
          <w:kern w:val="0"/>
          <w:lang w:val="en-US"/>
          <w14:ligatures w14:val="none"/>
        </w:rPr>
        <w:t xml:space="preserve"> recommendations, Mind Cymru could further improve promoting mental health and wellbeing across Wales. </w:t>
      </w:r>
    </w:p>
    <w:p w14:paraId="7FF181A3" w14:textId="77777777" w:rsidR="00A86E38" w:rsidRDefault="00A86E38" w:rsidP="00A86E38">
      <w:pPr>
        <w:spacing w:after="0" w:line="360" w:lineRule="auto"/>
        <w:rPr>
          <w:rFonts w:ascii="Calibri" w:eastAsia="Times New Roman" w:hAnsi="Calibri" w:cs="Calibri"/>
          <w:color w:val="000000"/>
          <w:kern w:val="0"/>
          <w:lang w:val="en-US"/>
          <w14:ligatures w14:val="none"/>
        </w:rPr>
      </w:pPr>
    </w:p>
    <w:p w14:paraId="72B4B30E" w14:textId="77777777" w:rsidR="00561F92" w:rsidRPr="00561F92" w:rsidRDefault="00561F92" w:rsidP="00561F92">
      <w:pPr>
        <w:spacing w:after="0" w:line="360" w:lineRule="auto"/>
        <w:rPr>
          <w:rFonts w:ascii="Calibri" w:eastAsia="Times New Roman" w:hAnsi="Calibri" w:cs="Calibri"/>
          <w:color w:val="000000"/>
          <w:kern w:val="0"/>
          <w:lang w:val="en-US"/>
          <w14:ligatures w14:val="none"/>
        </w:rPr>
      </w:pPr>
      <w:r w:rsidRPr="00561F92">
        <w:rPr>
          <w:rFonts w:ascii="Calibri" w:eastAsia="Times New Roman" w:hAnsi="Calibri" w:cs="Calibri"/>
          <w:color w:val="000000"/>
          <w:kern w:val="0"/>
          <w:lang w:val="en-US"/>
          <w14:ligatures w14:val="none"/>
        </w:rPr>
        <w:t xml:space="preserve">In conclusion, mental health remains a significant public health issue in Wales, influenced by stigma, inequality, and barriers to accessing services. Mind Cymru plays a vital role in promoting awareness, reducing stigma, and supporting individuals across Wales through education and community-based initiatives. While the </w:t>
      </w:r>
      <w:proofErr w:type="spellStart"/>
      <w:r w:rsidRPr="00561F92">
        <w:rPr>
          <w:rFonts w:ascii="Calibri" w:eastAsia="Times New Roman" w:hAnsi="Calibri" w:cs="Calibri"/>
          <w:color w:val="000000"/>
          <w:kern w:val="0"/>
          <w:lang w:val="en-US"/>
          <w14:ligatures w14:val="none"/>
        </w:rPr>
        <w:t>organisations</w:t>
      </w:r>
      <w:proofErr w:type="spellEnd"/>
      <w:r w:rsidRPr="00561F92">
        <w:rPr>
          <w:rFonts w:ascii="Calibri" w:eastAsia="Times New Roman" w:hAnsi="Calibri" w:cs="Calibri"/>
          <w:color w:val="000000"/>
          <w:kern w:val="0"/>
          <w:lang w:val="en-US"/>
          <w14:ligatures w14:val="none"/>
        </w:rPr>
        <w:t xml:space="preserve"> have a positive impact, there are some areas for improvement, mainly in reaching diverse groups. Continued development of targeted and accessible approaches is essential to enhance mental health outcomes. </w:t>
      </w:r>
    </w:p>
    <w:p w14:paraId="62A4D98B" w14:textId="77777777" w:rsidR="00787A32" w:rsidRDefault="00787A32" w:rsidP="00F15AEA">
      <w:pPr>
        <w:spacing w:after="0" w:line="360" w:lineRule="auto"/>
        <w:rPr>
          <w:color w:val="000000"/>
        </w:rPr>
      </w:pPr>
    </w:p>
    <w:p w14:paraId="4B4D6745" w14:textId="51909AE5" w:rsidR="0000372F" w:rsidRPr="00F15AEA" w:rsidRDefault="00561F92" w:rsidP="00F15AEA">
      <w:pPr>
        <w:spacing w:after="0" w:line="360" w:lineRule="auto"/>
        <w:rPr>
          <w:rFonts w:ascii="Calibri" w:eastAsia="Times New Roman" w:hAnsi="Calibri" w:cs="Calibri"/>
          <w:color w:val="000000"/>
          <w:kern w:val="0"/>
          <w:lang w:val="en-US"/>
          <w14:ligatures w14:val="none"/>
        </w:rPr>
      </w:pPr>
      <w:r>
        <w:rPr>
          <w:rFonts w:ascii="Calibri" w:eastAsia="Times New Roman" w:hAnsi="Calibri" w:cs="Calibri"/>
          <w:color w:val="000000"/>
          <w:kern w:val="0"/>
          <w:lang w:val="en-US"/>
          <w14:ligatures w14:val="none"/>
        </w:rPr>
        <w:t xml:space="preserve">Words- 1632 </w:t>
      </w:r>
    </w:p>
    <w:p w14:paraId="493624E1" w14:textId="77777777" w:rsidR="0092239C" w:rsidRDefault="0092239C" w:rsidP="0092239C">
      <w:pPr>
        <w:spacing w:line="360" w:lineRule="auto"/>
        <w:rPr>
          <w:rFonts w:ascii="Calibri" w:hAnsi="Calibri" w:cs="Calibri"/>
        </w:rPr>
      </w:pPr>
      <w:r>
        <w:rPr>
          <w:rFonts w:ascii="Calibri" w:hAnsi="Calibri" w:cs="Calibri"/>
        </w:rPr>
        <w:br w:type="page"/>
      </w:r>
    </w:p>
    <w:p w14:paraId="70062194" w14:textId="6DA9898D" w:rsidR="00CF27C3" w:rsidRDefault="0092239C">
      <w:pPr>
        <w:rPr>
          <w:rFonts w:ascii="Calibri" w:hAnsi="Calibri" w:cs="Calibri"/>
        </w:rPr>
      </w:pPr>
      <w:r>
        <w:rPr>
          <w:rFonts w:ascii="Calibri" w:hAnsi="Calibri" w:cs="Calibri"/>
        </w:rPr>
        <w:lastRenderedPageBreak/>
        <w:t xml:space="preserve">References </w:t>
      </w:r>
    </w:p>
    <w:p w14:paraId="2CDBDAA4" w14:textId="77777777" w:rsidR="00561F92" w:rsidRPr="007B2291" w:rsidRDefault="00561F92" w:rsidP="00AA7680">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 xml:space="preserve">Appleton, R., Barnett, P., Clarke, C., Yang, J., Begum, S., </w:t>
      </w:r>
      <w:proofErr w:type="spellStart"/>
      <w:r w:rsidRPr="007B2291">
        <w:rPr>
          <w:rFonts w:ascii="Calibri" w:hAnsi="Calibri" w:cs="Calibri"/>
          <w:color w:val="000000"/>
        </w:rPr>
        <w:t>Edbrooke</w:t>
      </w:r>
      <w:proofErr w:type="spellEnd"/>
      <w:r w:rsidRPr="007B2291">
        <w:rPr>
          <w:rFonts w:ascii="Calibri" w:hAnsi="Calibri" w:cs="Calibri"/>
          <w:color w:val="000000"/>
        </w:rPr>
        <w:t xml:space="preserve">-Childs, J., Emptage, I., Foye, U., Griffiths, J.L., Hanson, I., Hunt, N.C., Jarvis, R., McAuliffe, M., Maynard, E., Mitchell, L., Mostafa, I., </w:t>
      </w:r>
      <w:proofErr w:type="spellStart"/>
      <w:r w:rsidRPr="007B2291">
        <w:rPr>
          <w:rFonts w:ascii="Calibri" w:hAnsi="Calibri" w:cs="Calibri"/>
          <w:color w:val="000000"/>
        </w:rPr>
        <w:t>Pemovska</w:t>
      </w:r>
      <w:proofErr w:type="spellEnd"/>
      <w:r w:rsidRPr="007B2291">
        <w:rPr>
          <w:rFonts w:ascii="Calibri" w:hAnsi="Calibri" w:cs="Calibri"/>
          <w:color w:val="000000"/>
        </w:rPr>
        <w:t>, T., Saunders, R., Trevillion, K. and Waite, P. (2025). Approaches to early intervention for common mental health problems in young people: a systematic review.</w:t>
      </w:r>
      <w:r w:rsidRPr="007B2291">
        <w:rPr>
          <w:rStyle w:val="apple-converted-space"/>
          <w:rFonts w:ascii="Calibri" w:eastAsiaTheme="majorEastAsia" w:hAnsi="Calibri" w:cs="Calibri"/>
          <w:color w:val="000000"/>
        </w:rPr>
        <w:t> </w:t>
      </w:r>
      <w:r w:rsidRPr="007B2291">
        <w:rPr>
          <w:rFonts w:ascii="Calibri" w:hAnsi="Calibri" w:cs="Calibri"/>
          <w:i/>
          <w:iCs/>
          <w:color w:val="000000"/>
        </w:rPr>
        <w:t>BMC Medicine</w:t>
      </w:r>
      <w:r w:rsidRPr="007B2291">
        <w:rPr>
          <w:rFonts w:ascii="Calibri" w:hAnsi="Calibri" w:cs="Calibri"/>
          <w:color w:val="000000"/>
        </w:rPr>
        <w:t xml:space="preserve">, 23(1). </w:t>
      </w:r>
      <w:proofErr w:type="spellStart"/>
      <w:proofErr w:type="gramStart"/>
      <w:r w:rsidRPr="007B2291">
        <w:rPr>
          <w:rFonts w:ascii="Calibri" w:hAnsi="Calibri" w:cs="Calibri"/>
          <w:color w:val="000000"/>
        </w:rPr>
        <w:t>doi:https</w:t>
      </w:r>
      <w:proofErr w:type="spellEnd"/>
      <w:r w:rsidRPr="007B2291">
        <w:rPr>
          <w:rFonts w:ascii="Calibri" w:hAnsi="Calibri" w:cs="Calibri"/>
          <w:color w:val="000000"/>
        </w:rPr>
        <w:t>://doi.org/10.1186/s12916-025-04438-8</w:t>
      </w:r>
      <w:proofErr w:type="gramEnd"/>
      <w:r w:rsidRPr="007B2291">
        <w:rPr>
          <w:rFonts w:ascii="Calibri" w:hAnsi="Calibri" w:cs="Calibri"/>
          <w:color w:val="000000"/>
        </w:rPr>
        <w:t>.</w:t>
      </w:r>
    </w:p>
    <w:p w14:paraId="095F9229" w14:textId="77777777" w:rsidR="00561F92" w:rsidRPr="007B2291" w:rsidRDefault="00561F92" w:rsidP="00787A32">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Change mental Health (2024).</w:t>
      </w:r>
      <w:r w:rsidRPr="007B2291">
        <w:rPr>
          <w:rStyle w:val="apple-converted-space"/>
          <w:rFonts w:ascii="Calibri" w:eastAsiaTheme="majorEastAsia" w:hAnsi="Calibri" w:cs="Calibri"/>
          <w:color w:val="000000"/>
        </w:rPr>
        <w:t> </w:t>
      </w:r>
      <w:r w:rsidRPr="007B2291">
        <w:rPr>
          <w:rFonts w:ascii="Calibri" w:hAnsi="Calibri" w:cs="Calibri"/>
          <w:i/>
          <w:iCs/>
          <w:color w:val="000000"/>
        </w:rPr>
        <w:t>Poverty and mental health</w:t>
      </w:r>
      <w:r w:rsidRPr="007B2291">
        <w:rPr>
          <w:rFonts w:ascii="Calibri" w:hAnsi="Calibri" w:cs="Calibri"/>
          <w:color w:val="000000"/>
        </w:rPr>
        <w:t>. [online] Changemh.org. Available at: https://changemh.org/resources/poverty-and-mental-health/ [Accessed 3 Apr. 2026].</w:t>
      </w:r>
    </w:p>
    <w:p w14:paraId="3276D46F" w14:textId="77777777" w:rsidR="00561F92" w:rsidRPr="007B2291" w:rsidRDefault="00561F92" w:rsidP="00C16C31">
      <w:pPr>
        <w:pStyle w:val="NormalWeb"/>
        <w:spacing w:before="0" w:beforeAutospacing="0" w:after="240" w:afterAutospacing="0" w:line="360" w:lineRule="atLeast"/>
        <w:rPr>
          <w:rFonts w:ascii="Calibri" w:hAnsi="Calibri" w:cs="Calibri"/>
          <w:color w:val="000000"/>
        </w:rPr>
      </w:pPr>
      <w:proofErr w:type="spellStart"/>
      <w:r w:rsidRPr="007B2291">
        <w:rPr>
          <w:rFonts w:ascii="Calibri" w:hAnsi="Calibri" w:cs="Calibri"/>
          <w:color w:val="000000"/>
        </w:rPr>
        <w:t>Chutiyami</w:t>
      </w:r>
      <w:proofErr w:type="spellEnd"/>
      <w:r w:rsidRPr="007B2291">
        <w:rPr>
          <w:rFonts w:ascii="Calibri" w:hAnsi="Calibri" w:cs="Calibri"/>
          <w:color w:val="000000"/>
        </w:rPr>
        <w:t xml:space="preserve">, M., Cutler, N., </w:t>
      </w:r>
      <w:proofErr w:type="spellStart"/>
      <w:r w:rsidRPr="007B2291">
        <w:rPr>
          <w:rFonts w:ascii="Calibri" w:hAnsi="Calibri" w:cs="Calibri"/>
          <w:color w:val="000000"/>
        </w:rPr>
        <w:t>Sangon</w:t>
      </w:r>
      <w:proofErr w:type="spellEnd"/>
      <w:r w:rsidRPr="007B2291">
        <w:rPr>
          <w:rFonts w:ascii="Calibri" w:hAnsi="Calibri" w:cs="Calibri"/>
          <w:color w:val="000000"/>
        </w:rPr>
        <w:t xml:space="preserve">, S., </w:t>
      </w:r>
      <w:proofErr w:type="spellStart"/>
      <w:r w:rsidRPr="007B2291">
        <w:rPr>
          <w:rFonts w:ascii="Calibri" w:hAnsi="Calibri" w:cs="Calibri"/>
          <w:color w:val="000000"/>
        </w:rPr>
        <w:t>Thaweekoon</w:t>
      </w:r>
      <w:proofErr w:type="spellEnd"/>
      <w:r w:rsidRPr="007B2291">
        <w:rPr>
          <w:rFonts w:ascii="Calibri" w:hAnsi="Calibri" w:cs="Calibri"/>
          <w:color w:val="000000"/>
        </w:rPr>
        <w:t xml:space="preserve">, T., </w:t>
      </w:r>
      <w:proofErr w:type="spellStart"/>
      <w:r w:rsidRPr="007B2291">
        <w:rPr>
          <w:rFonts w:ascii="Calibri" w:hAnsi="Calibri" w:cs="Calibri"/>
          <w:color w:val="000000"/>
        </w:rPr>
        <w:t>Nintachan</w:t>
      </w:r>
      <w:proofErr w:type="spellEnd"/>
      <w:r w:rsidRPr="007B2291">
        <w:rPr>
          <w:rFonts w:ascii="Calibri" w:hAnsi="Calibri" w:cs="Calibri"/>
          <w:color w:val="000000"/>
        </w:rPr>
        <w:t xml:space="preserve">, P., Napa, W., </w:t>
      </w:r>
      <w:proofErr w:type="spellStart"/>
      <w:r w:rsidRPr="007B2291">
        <w:rPr>
          <w:rFonts w:ascii="Calibri" w:hAnsi="Calibri" w:cs="Calibri"/>
          <w:color w:val="000000"/>
        </w:rPr>
        <w:t>Kraithaworn</w:t>
      </w:r>
      <w:proofErr w:type="spellEnd"/>
      <w:r w:rsidRPr="007B2291">
        <w:rPr>
          <w:rFonts w:ascii="Calibri" w:hAnsi="Calibri" w:cs="Calibri"/>
          <w:color w:val="000000"/>
        </w:rPr>
        <w:t>, P. and River, J. (2025). Community-Engaged Mental Health and Wellbeing Initiatives in Under-Resourced Settings: A Scoping Review of Primary Studies.</w:t>
      </w:r>
      <w:r w:rsidRPr="007B2291">
        <w:rPr>
          <w:rStyle w:val="apple-converted-space"/>
          <w:rFonts w:ascii="Calibri" w:eastAsiaTheme="majorEastAsia" w:hAnsi="Calibri" w:cs="Calibri"/>
          <w:color w:val="000000"/>
        </w:rPr>
        <w:t> </w:t>
      </w:r>
      <w:r w:rsidRPr="007B2291">
        <w:rPr>
          <w:rFonts w:ascii="Calibri" w:hAnsi="Calibri" w:cs="Calibri"/>
          <w:i/>
          <w:iCs/>
          <w:color w:val="000000"/>
        </w:rPr>
        <w:t>Journal of Primary Care &amp; Community Health</w:t>
      </w:r>
      <w:r w:rsidRPr="007B2291">
        <w:rPr>
          <w:rFonts w:ascii="Calibri" w:hAnsi="Calibri" w:cs="Calibri"/>
          <w:color w:val="000000"/>
        </w:rPr>
        <w:t xml:space="preserve">, 16. </w:t>
      </w:r>
      <w:proofErr w:type="spellStart"/>
      <w:proofErr w:type="gramStart"/>
      <w:r w:rsidRPr="007B2291">
        <w:rPr>
          <w:rFonts w:ascii="Calibri" w:hAnsi="Calibri" w:cs="Calibri"/>
          <w:color w:val="000000"/>
        </w:rPr>
        <w:t>doi:https</w:t>
      </w:r>
      <w:proofErr w:type="spellEnd"/>
      <w:r w:rsidRPr="007B2291">
        <w:rPr>
          <w:rFonts w:ascii="Calibri" w:hAnsi="Calibri" w:cs="Calibri"/>
          <w:color w:val="000000"/>
        </w:rPr>
        <w:t>://doi.org/10.1177/21501319251332723</w:t>
      </w:r>
      <w:proofErr w:type="gramEnd"/>
      <w:r w:rsidRPr="007B2291">
        <w:rPr>
          <w:rFonts w:ascii="Calibri" w:hAnsi="Calibri" w:cs="Calibri"/>
          <w:color w:val="000000"/>
        </w:rPr>
        <w:t>.</w:t>
      </w:r>
    </w:p>
    <w:p w14:paraId="13C0803E" w14:textId="77777777" w:rsidR="00561F92" w:rsidRPr="007B2291" w:rsidRDefault="00561F92" w:rsidP="00726E81">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Johannes, A. (2026).</w:t>
      </w:r>
      <w:r w:rsidRPr="007B2291">
        <w:rPr>
          <w:rStyle w:val="apple-converted-space"/>
          <w:rFonts w:ascii="Calibri" w:eastAsiaTheme="majorEastAsia" w:hAnsi="Calibri" w:cs="Calibri"/>
          <w:color w:val="000000"/>
        </w:rPr>
        <w:t> </w:t>
      </w:r>
      <w:r w:rsidRPr="007B2291">
        <w:rPr>
          <w:rFonts w:ascii="Calibri" w:hAnsi="Calibri" w:cs="Calibri"/>
          <w:i/>
          <w:iCs/>
          <w:color w:val="000000"/>
        </w:rPr>
        <w:t>Everyone in Wales should be able to get mental health support, Mind Cymru say</w:t>
      </w:r>
      <w:r w:rsidRPr="007B2291">
        <w:rPr>
          <w:rFonts w:ascii="Calibri" w:hAnsi="Calibri" w:cs="Calibri"/>
          <w:color w:val="000000"/>
        </w:rPr>
        <w:t xml:space="preserve">. [online] </w:t>
      </w:r>
      <w:proofErr w:type="spellStart"/>
      <w:r w:rsidRPr="007B2291">
        <w:rPr>
          <w:rFonts w:ascii="Calibri" w:hAnsi="Calibri" w:cs="Calibri"/>
          <w:color w:val="000000"/>
        </w:rPr>
        <w:t>Nation.Cymru</w:t>
      </w:r>
      <w:proofErr w:type="spellEnd"/>
      <w:r w:rsidRPr="007B2291">
        <w:rPr>
          <w:rFonts w:ascii="Calibri" w:hAnsi="Calibri" w:cs="Calibri"/>
          <w:color w:val="000000"/>
        </w:rPr>
        <w:t>. Available at: https://nation.cymru/news/everyone-in-wales-should-be-able-to-get-mental-health-support-mind-cymru-say/ [Accessed 30 Mar. 2026].</w:t>
      </w:r>
    </w:p>
    <w:p w14:paraId="5B047CCD" w14:textId="77777777" w:rsidR="00561F92" w:rsidRPr="007B2291" w:rsidRDefault="00561F92" w:rsidP="00DF44C2">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(2016).</w:t>
      </w:r>
      <w:r w:rsidRPr="007B2291">
        <w:rPr>
          <w:rStyle w:val="apple-converted-space"/>
          <w:rFonts w:ascii="Calibri" w:eastAsiaTheme="majorEastAsia" w:hAnsi="Calibri" w:cs="Calibri"/>
          <w:color w:val="000000"/>
        </w:rPr>
        <w:t> </w:t>
      </w:r>
      <w:r w:rsidRPr="007B2291">
        <w:rPr>
          <w:rFonts w:ascii="Calibri" w:hAnsi="Calibri" w:cs="Calibri"/>
          <w:i/>
          <w:iCs/>
          <w:color w:val="000000"/>
        </w:rPr>
        <w:t>About us</w:t>
      </w:r>
      <w:r w:rsidRPr="007B2291">
        <w:rPr>
          <w:rFonts w:ascii="Calibri" w:hAnsi="Calibri" w:cs="Calibri"/>
          <w:color w:val="000000"/>
        </w:rPr>
        <w:t>. [online] Mind.org.uk. Available at: https://www.mind.org.uk/about-us/ [Accessed 30 Mar. 2026].</w:t>
      </w:r>
    </w:p>
    <w:p w14:paraId="563499BD" w14:textId="77777777" w:rsidR="00561F92" w:rsidRPr="007B2291" w:rsidRDefault="00561F92" w:rsidP="00C229C3">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(2019).</w:t>
      </w:r>
      <w:r w:rsidRPr="007B2291">
        <w:rPr>
          <w:rStyle w:val="apple-converted-space"/>
          <w:rFonts w:ascii="Calibri" w:eastAsiaTheme="majorEastAsia" w:hAnsi="Calibri" w:cs="Calibri"/>
          <w:color w:val="000000"/>
        </w:rPr>
        <w:t> </w:t>
      </w:r>
      <w:r w:rsidRPr="007B2291">
        <w:rPr>
          <w:rFonts w:ascii="Calibri" w:hAnsi="Calibri" w:cs="Calibri"/>
          <w:i/>
          <w:iCs/>
          <w:color w:val="000000"/>
        </w:rPr>
        <w:t>Equitable Minds | Mind</w:t>
      </w:r>
      <w:r w:rsidRPr="007B2291">
        <w:rPr>
          <w:rFonts w:ascii="Calibri" w:hAnsi="Calibri" w:cs="Calibri"/>
          <w:color w:val="000000"/>
        </w:rPr>
        <w:t>. [online] Mind.org.uk. Available at: https://www.mind.org.uk/about-us/our-strategy/equitable-minds/ [Accessed 3 Apr. 2026].</w:t>
      </w:r>
    </w:p>
    <w:p w14:paraId="3AFADCA0" w14:textId="77777777" w:rsidR="00561F92" w:rsidRPr="007B2291" w:rsidRDefault="00561F92" w:rsidP="001C2DF0">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(2026).</w:t>
      </w:r>
      <w:r w:rsidRPr="007B2291">
        <w:rPr>
          <w:rStyle w:val="apple-converted-space"/>
          <w:rFonts w:ascii="Calibri" w:eastAsiaTheme="majorEastAsia" w:hAnsi="Calibri" w:cs="Calibri"/>
          <w:color w:val="000000"/>
        </w:rPr>
        <w:t> </w:t>
      </w:r>
      <w:r w:rsidRPr="007B2291">
        <w:rPr>
          <w:rFonts w:ascii="Calibri" w:hAnsi="Calibri" w:cs="Calibri"/>
          <w:i/>
          <w:iCs/>
          <w:color w:val="000000"/>
        </w:rPr>
        <w:t>People in Wales deserve access to mental health support no matter who they are, or where they are</w:t>
      </w:r>
      <w:r w:rsidRPr="007B2291">
        <w:rPr>
          <w:rFonts w:ascii="Calibri" w:hAnsi="Calibri" w:cs="Calibri"/>
          <w:color w:val="000000"/>
        </w:rPr>
        <w:t>. [online] Mind.org.uk. Available at: https://www.mind.org.uk/news-campaigns/news/people-in-wales-deserve-access-to-mental-health-support-no-matter-who-or-where-they-are/ [Accessed 30 Mar. 2026].</w:t>
      </w:r>
    </w:p>
    <w:p w14:paraId="44EEAE5B" w14:textId="77777777" w:rsidR="00561F92" w:rsidRPr="007B2291" w:rsidRDefault="00561F92" w:rsidP="00CF2198">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(2026b).</w:t>
      </w:r>
      <w:r w:rsidRPr="007B2291">
        <w:rPr>
          <w:rStyle w:val="apple-converted-space"/>
          <w:rFonts w:ascii="Calibri" w:eastAsiaTheme="majorEastAsia" w:hAnsi="Calibri" w:cs="Calibri"/>
          <w:color w:val="000000"/>
        </w:rPr>
        <w:t> </w:t>
      </w:r>
      <w:r w:rsidRPr="007B2291">
        <w:rPr>
          <w:rFonts w:ascii="Calibri" w:hAnsi="Calibri" w:cs="Calibri"/>
          <w:i/>
          <w:iCs/>
          <w:color w:val="000000"/>
        </w:rPr>
        <w:t>People in Wales deserve access to mental health support no matter who they are, or where they are</w:t>
      </w:r>
      <w:r w:rsidRPr="007B2291">
        <w:rPr>
          <w:rFonts w:ascii="Calibri" w:hAnsi="Calibri" w:cs="Calibri"/>
          <w:color w:val="000000"/>
        </w:rPr>
        <w:t>. [online] Mind.org.uk. Available at: https://www.mind.org.uk/news-campaigns/news/people-in-wales-deserve-access-to-mental-health-support-no-matter-who-or-where-they-are/ [Accessed 3 Apr. 2026].</w:t>
      </w:r>
    </w:p>
    <w:p w14:paraId="13A3B6CC" w14:textId="77777777" w:rsidR="00561F92" w:rsidRPr="007B2291" w:rsidRDefault="00561F92" w:rsidP="00864D68">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Cymru (2024).</w:t>
      </w:r>
      <w:r w:rsidRPr="007B2291">
        <w:rPr>
          <w:rStyle w:val="apple-converted-space"/>
          <w:rFonts w:ascii="Calibri" w:eastAsiaTheme="majorEastAsia" w:hAnsi="Calibri" w:cs="Calibri"/>
          <w:color w:val="000000"/>
        </w:rPr>
        <w:t> </w:t>
      </w:r>
      <w:r w:rsidRPr="007B2291">
        <w:rPr>
          <w:rFonts w:ascii="Calibri" w:hAnsi="Calibri" w:cs="Calibri"/>
          <w:i/>
          <w:iCs/>
          <w:color w:val="000000"/>
        </w:rPr>
        <w:t>Mind Cymru - mental health support for Wales</w:t>
      </w:r>
      <w:r w:rsidRPr="007B2291">
        <w:rPr>
          <w:rFonts w:ascii="Calibri" w:hAnsi="Calibri" w:cs="Calibri"/>
          <w:color w:val="000000"/>
        </w:rPr>
        <w:t>. [online] Mind.org.uk. Available at: https://www.mind.org.uk/about-us/mind-cymru-mind-in-wales/ [Accessed 30 Mar. 2026].</w:t>
      </w:r>
    </w:p>
    <w:p w14:paraId="0AA86C81" w14:textId="77777777" w:rsidR="00561F92" w:rsidRPr="007B2291" w:rsidRDefault="00561F92" w:rsidP="008625C5">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lastRenderedPageBreak/>
        <w:t>Mind Cymru (2024b).</w:t>
      </w:r>
      <w:r w:rsidRPr="007B2291">
        <w:rPr>
          <w:rStyle w:val="apple-converted-space"/>
          <w:rFonts w:ascii="Calibri" w:eastAsiaTheme="majorEastAsia" w:hAnsi="Calibri" w:cs="Calibri"/>
          <w:color w:val="000000"/>
        </w:rPr>
        <w:t> </w:t>
      </w:r>
      <w:r w:rsidRPr="007B2291">
        <w:rPr>
          <w:rFonts w:ascii="Calibri" w:hAnsi="Calibri" w:cs="Calibri"/>
          <w:i/>
          <w:iCs/>
          <w:color w:val="000000"/>
        </w:rPr>
        <w:t>Mind Cymru - mental health support for Wales</w:t>
      </w:r>
      <w:r w:rsidRPr="007B2291">
        <w:rPr>
          <w:rFonts w:ascii="Calibri" w:hAnsi="Calibri" w:cs="Calibri"/>
          <w:color w:val="000000"/>
        </w:rPr>
        <w:t>. [online] Mind.org.uk. Available at: https://www.mind.org.uk/about-us/mind-cymru-mind-in-wales/ [Accessed 30 Mar. 2026].</w:t>
      </w:r>
    </w:p>
    <w:p w14:paraId="7A5753C5" w14:textId="77777777" w:rsidR="00561F92" w:rsidRPr="007B2291" w:rsidRDefault="00561F92" w:rsidP="00820DF6">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Cymru (2025).</w:t>
      </w:r>
      <w:r w:rsidRPr="007B2291">
        <w:rPr>
          <w:rStyle w:val="apple-converted-space"/>
          <w:rFonts w:ascii="Calibri" w:eastAsiaTheme="majorEastAsia" w:hAnsi="Calibri" w:cs="Calibri"/>
          <w:color w:val="000000"/>
        </w:rPr>
        <w:t> </w:t>
      </w:r>
      <w:r w:rsidRPr="007B2291">
        <w:rPr>
          <w:rFonts w:ascii="Calibri" w:hAnsi="Calibri" w:cs="Calibri"/>
          <w:i/>
          <w:iCs/>
          <w:color w:val="000000"/>
        </w:rPr>
        <w:t>Mental health is everything: Mind Cymru’s priorities for the next Welsh Government</w:t>
      </w:r>
      <w:r w:rsidRPr="007B2291">
        <w:rPr>
          <w:rFonts w:ascii="Calibri" w:hAnsi="Calibri" w:cs="Calibri"/>
          <w:color w:val="000000"/>
        </w:rPr>
        <w:t>. [online] Available at: https://www.mind.org.uk/media/wzgdzwux/mind-cymru-manifesto-eng-2.pdf [Accessed 30 Mar. 2026].</w:t>
      </w:r>
    </w:p>
    <w:p w14:paraId="0335B4A4" w14:textId="77777777" w:rsidR="00561F92" w:rsidRPr="007B2291" w:rsidRDefault="00561F92" w:rsidP="009B4D31">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Cymru (2025).</w:t>
      </w:r>
      <w:r w:rsidRPr="007B2291">
        <w:rPr>
          <w:rStyle w:val="apple-converted-space"/>
          <w:rFonts w:ascii="Calibri" w:eastAsiaTheme="majorEastAsia" w:hAnsi="Calibri" w:cs="Calibri"/>
          <w:color w:val="000000"/>
        </w:rPr>
        <w:t> </w:t>
      </w:r>
      <w:r w:rsidRPr="007B2291">
        <w:rPr>
          <w:rFonts w:ascii="Calibri" w:hAnsi="Calibri" w:cs="Calibri"/>
          <w:i/>
          <w:iCs/>
          <w:color w:val="000000"/>
        </w:rPr>
        <w:t>The Big Mental Health Report 2025: Wales Briefing</w:t>
      </w:r>
      <w:r w:rsidRPr="007B2291">
        <w:rPr>
          <w:rFonts w:ascii="Calibri" w:hAnsi="Calibri" w:cs="Calibri"/>
          <w:color w:val="000000"/>
        </w:rPr>
        <w:t>. [online] Mind. Available at: https://www.mind.org.uk/media/dazb4b2p/bmhr-2025-wales-briefing-final.pdf [Accessed 30 Mar. 2026].</w:t>
      </w:r>
    </w:p>
    <w:p w14:paraId="3E5FA5A9" w14:textId="77777777" w:rsidR="00561F92" w:rsidRPr="007B2291" w:rsidRDefault="00561F92" w:rsidP="00864D68">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Mind Cymru (2025).</w:t>
      </w:r>
      <w:r w:rsidRPr="007B2291">
        <w:rPr>
          <w:rStyle w:val="apple-converted-space"/>
          <w:rFonts w:ascii="Calibri" w:eastAsiaTheme="majorEastAsia" w:hAnsi="Calibri" w:cs="Calibri"/>
          <w:color w:val="000000"/>
        </w:rPr>
        <w:t> </w:t>
      </w:r>
      <w:r w:rsidRPr="007B2291">
        <w:rPr>
          <w:rFonts w:ascii="Calibri" w:hAnsi="Calibri" w:cs="Calibri"/>
          <w:i/>
          <w:iCs/>
          <w:color w:val="000000"/>
        </w:rPr>
        <w:t>The Big Mental Health Report 2025: Wales Briefing</w:t>
      </w:r>
      <w:r w:rsidRPr="007B2291">
        <w:rPr>
          <w:rFonts w:ascii="Calibri" w:hAnsi="Calibri" w:cs="Calibri"/>
          <w:color w:val="000000"/>
        </w:rPr>
        <w:t>. [online] Mind. Available at: https://www.mind.org.uk/media/dazb4b2p/bmhr-2025-wales-briefing-final.pdf [Accessed 30 Mar. 2026].</w:t>
      </w:r>
    </w:p>
    <w:p w14:paraId="76631312" w14:textId="77777777" w:rsidR="00561F92" w:rsidRPr="007B2291" w:rsidRDefault="00561F92" w:rsidP="00807399">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 xml:space="preserve">Muhammad Khalid </w:t>
      </w:r>
      <w:proofErr w:type="spellStart"/>
      <w:r w:rsidRPr="007B2291">
        <w:rPr>
          <w:rFonts w:ascii="Calibri" w:hAnsi="Calibri" w:cs="Calibri"/>
          <w:color w:val="000000"/>
        </w:rPr>
        <w:t>Anser</w:t>
      </w:r>
      <w:proofErr w:type="spellEnd"/>
      <w:r w:rsidRPr="007B2291">
        <w:rPr>
          <w:rFonts w:ascii="Calibri" w:hAnsi="Calibri" w:cs="Calibri"/>
          <w:color w:val="000000"/>
        </w:rPr>
        <w:t>, Nabi, A.A., Ahmad, I., Muhammad and Zaman, K. (2025). Advancing Mental Health Care: A Comprehensive Review of Digital Tools and Technologies for Enhancing Diagnosis, Treatment, and Wellness.</w:t>
      </w:r>
      <w:r w:rsidRPr="007B2291">
        <w:rPr>
          <w:rStyle w:val="apple-converted-space"/>
          <w:rFonts w:ascii="Calibri" w:eastAsiaTheme="majorEastAsia" w:hAnsi="Calibri" w:cs="Calibri"/>
          <w:color w:val="000000"/>
        </w:rPr>
        <w:t> </w:t>
      </w:r>
      <w:r w:rsidRPr="007B2291">
        <w:rPr>
          <w:rFonts w:ascii="Calibri" w:hAnsi="Calibri" w:cs="Calibri"/>
          <w:i/>
          <w:iCs/>
          <w:color w:val="000000"/>
        </w:rPr>
        <w:t>Health care science</w:t>
      </w:r>
      <w:r w:rsidRPr="007B2291">
        <w:rPr>
          <w:rFonts w:ascii="Calibri" w:hAnsi="Calibri" w:cs="Calibri"/>
          <w:color w:val="000000"/>
        </w:rPr>
        <w:t xml:space="preserve">. </w:t>
      </w:r>
      <w:proofErr w:type="spellStart"/>
      <w:proofErr w:type="gramStart"/>
      <w:r w:rsidRPr="007B2291">
        <w:rPr>
          <w:rFonts w:ascii="Calibri" w:hAnsi="Calibri" w:cs="Calibri"/>
          <w:color w:val="000000"/>
        </w:rPr>
        <w:t>doi:https</w:t>
      </w:r>
      <w:proofErr w:type="spellEnd"/>
      <w:r w:rsidRPr="007B2291">
        <w:rPr>
          <w:rFonts w:ascii="Calibri" w:hAnsi="Calibri" w:cs="Calibri"/>
          <w:color w:val="000000"/>
        </w:rPr>
        <w:t>://doi.org/10.1002/hcs2.70018</w:t>
      </w:r>
      <w:proofErr w:type="gramEnd"/>
      <w:r w:rsidRPr="007B2291">
        <w:rPr>
          <w:rFonts w:ascii="Calibri" w:hAnsi="Calibri" w:cs="Calibri"/>
          <w:color w:val="000000"/>
        </w:rPr>
        <w:t>.</w:t>
      </w:r>
    </w:p>
    <w:p w14:paraId="51DF7FBE" w14:textId="77777777" w:rsidR="00561F92" w:rsidRPr="007B2291" w:rsidRDefault="00561F92" w:rsidP="00FC371E">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National Institute of Mental Health (2024).</w:t>
      </w:r>
      <w:r w:rsidRPr="007B2291">
        <w:rPr>
          <w:rStyle w:val="apple-converted-space"/>
          <w:rFonts w:ascii="Calibri" w:eastAsiaTheme="majorEastAsia" w:hAnsi="Calibri" w:cs="Calibri"/>
          <w:color w:val="000000"/>
        </w:rPr>
        <w:t> </w:t>
      </w:r>
      <w:r w:rsidRPr="007B2291">
        <w:rPr>
          <w:rFonts w:ascii="Calibri" w:hAnsi="Calibri" w:cs="Calibri"/>
          <w:i/>
          <w:iCs/>
          <w:color w:val="000000"/>
        </w:rPr>
        <w:t>Mental Illness</w:t>
      </w:r>
      <w:r w:rsidRPr="007B2291">
        <w:rPr>
          <w:rFonts w:ascii="Calibri" w:hAnsi="Calibri" w:cs="Calibri"/>
          <w:color w:val="000000"/>
        </w:rPr>
        <w:t>. [online] National Institute of Mental Health. Available at: https://www.nimh.nih.gov/health/statistics/mental-illness [Accessed 30 Mar. 2026].</w:t>
      </w:r>
    </w:p>
    <w:p w14:paraId="06346C93" w14:textId="77777777" w:rsidR="00561F92" w:rsidRPr="007B2291" w:rsidRDefault="00561F92" w:rsidP="00BB4F14">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NHS Digital (2023).</w:t>
      </w:r>
      <w:r w:rsidRPr="007B2291">
        <w:rPr>
          <w:rStyle w:val="apple-converted-space"/>
          <w:rFonts w:ascii="Calibri" w:eastAsiaTheme="majorEastAsia" w:hAnsi="Calibri" w:cs="Calibri"/>
          <w:color w:val="000000"/>
        </w:rPr>
        <w:t> </w:t>
      </w:r>
      <w:r w:rsidRPr="007B2291">
        <w:rPr>
          <w:rFonts w:ascii="Calibri" w:hAnsi="Calibri" w:cs="Calibri"/>
          <w:i/>
          <w:iCs/>
          <w:color w:val="000000"/>
        </w:rPr>
        <w:t>Detentions under the Mental Health Act</w:t>
      </w:r>
      <w:r w:rsidRPr="007B2291">
        <w:rPr>
          <w:rFonts w:ascii="Calibri" w:hAnsi="Calibri" w:cs="Calibri"/>
          <w:color w:val="000000"/>
        </w:rPr>
        <w:t>. [online] www.ethnicity-facts-figures.service.gov.uk. Available at: https://www.ethnicity-facts-figures.service.gov.uk/health/mental-health/detentions-under-the-mental-health-act/latest/ [Accessed 3 Apr. 2026].</w:t>
      </w:r>
    </w:p>
    <w:p w14:paraId="243600FF" w14:textId="77777777" w:rsidR="00561F92" w:rsidRPr="007B2291" w:rsidRDefault="00561F92" w:rsidP="0031102A">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Public Health England (2018).</w:t>
      </w:r>
      <w:r w:rsidRPr="007B2291">
        <w:rPr>
          <w:rStyle w:val="apple-converted-space"/>
          <w:rFonts w:ascii="Calibri" w:eastAsiaTheme="majorEastAsia" w:hAnsi="Calibri" w:cs="Calibri"/>
          <w:color w:val="000000"/>
        </w:rPr>
        <w:t> </w:t>
      </w:r>
      <w:r w:rsidRPr="007B2291">
        <w:rPr>
          <w:rFonts w:ascii="Calibri" w:hAnsi="Calibri" w:cs="Calibri"/>
          <w:i/>
          <w:iCs/>
          <w:color w:val="000000"/>
        </w:rPr>
        <w:t>Health matters: reducing health inequalities in mental illness</w:t>
      </w:r>
      <w:r w:rsidRPr="007B2291">
        <w:rPr>
          <w:rFonts w:ascii="Calibri" w:hAnsi="Calibri" w:cs="Calibri"/>
          <w:color w:val="000000"/>
        </w:rPr>
        <w:t>. [online] Public Health England. Available at: https://www.gov.uk/government/publications/health-matters-reducing-health-inequalities-in-mental-illness/health-matters-reducing-health-inequalities-in-mental-illness [Accessed 3 Apr. 2026].</w:t>
      </w:r>
    </w:p>
    <w:p w14:paraId="46D0F5F3" w14:textId="77777777" w:rsidR="00561F92" w:rsidRPr="007B2291" w:rsidRDefault="00561F92" w:rsidP="00CF2198">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lastRenderedPageBreak/>
        <w:t>Robson-Kelly, L. (2022).</w:t>
      </w:r>
      <w:r w:rsidRPr="007B2291">
        <w:rPr>
          <w:rStyle w:val="apple-converted-space"/>
          <w:rFonts w:ascii="Calibri" w:eastAsiaTheme="majorEastAsia" w:hAnsi="Calibri" w:cs="Calibri"/>
          <w:color w:val="000000"/>
        </w:rPr>
        <w:t> </w:t>
      </w:r>
      <w:r w:rsidRPr="007B2291">
        <w:rPr>
          <w:rFonts w:ascii="Calibri" w:hAnsi="Calibri" w:cs="Calibri"/>
          <w:i/>
          <w:iCs/>
          <w:color w:val="000000"/>
        </w:rPr>
        <w:t xml:space="preserve">Why </w:t>
      </w:r>
      <w:proofErr w:type="gramStart"/>
      <w:r w:rsidRPr="007B2291">
        <w:rPr>
          <w:rFonts w:ascii="Calibri" w:hAnsi="Calibri" w:cs="Calibri"/>
          <w:i/>
          <w:iCs/>
          <w:color w:val="000000"/>
        </w:rPr>
        <w:t>is</w:t>
      </w:r>
      <w:proofErr w:type="gramEnd"/>
      <w:r w:rsidRPr="007B2291">
        <w:rPr>
          <w:rFonts w:ascii="Calibri" w:hAnsi="Calibri" w:cs="Calibri"/>
          <w:i/>
          <w:iCs/>
          <w:color w:val="000000"/>
        </w:rPr>
        <w:t xml:space="preserve"> mental health and wellbeing important for schools?</w:t>
      </w:r>
      <w:r w:rsidRPr="007B2291">
        <w:rPr>
          <w:rStyle w:val="apple-converted-space"/>
          <w:rFonts w:ascii="Calibri" w:eastAsiaTheme="majorEastAsia" w:hAnsi="Calibri" w:cs="Calibri"/>
          <w:color w:val="000000"/>
        </w:rPr>
        <w:t> </w:t>
      </w:r>
      <w:r w:rsidRPr="007B2291">
        <w:rPr>
          <w:rFonts w:ascii="Calibri" w:hAnsi="Calibri" w:cs="Calibri"/>
          <w:color w:val="000000"/>
        </w:rPr>
        <w:t>[online] www.worthit.org.uk. Available at: https://www.worthit.org.uk/blog/school-mental-health-wellbeing-important [Accessed 1 Apr. 2026].</w:t>
      </w:r>
    </w:p>
    <w:p w14:paraId="597857C6" w14:textId="77777777" w:rsidR="00561F92" w:rsidRPr="007B2291" w:rsidRDefault="00561F92" w:rsidP="0051750E">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 xml:space="preserve">Sampogna, G., </w:t>
      </w:r>
      <w:proofErr w:type="spellStart"/>
      <w:r w:rsidRPr="007B2291">
        <w:rPr>
          <w:rFonts w:ascii="Calibri" w:hAnsi="Calibri" w:cs="Calibri"/>
          <w:color w:val="000000"/>
        </w:rPr>
        <w:t>Bakolis</w:t>
      </w:r>
      <w:proofErr w:type="spellEnd"/>
      <w:r w:rsidRPr="007B2291">
        <w:rPr>
          <w:rFonts w:ascii="Calibri" w:hAnsi="Calibri" w:cs="Calibri"/>
          <w:color w:val="000000"/>
        </w:rPr>
        <w:t xml:space="preserve">, I., Evans-Lacko, S., Robinson, E., Thornicroft, G. and Henderson, C. (2017). The impact of social marketing campaigns on reducing mental health stigma: Results from the 2009–2014 Time to Change </w:t>
      </w:r>
      <w:proofErr w:type="spellStart"/>
      <w:r w:rsidRPr="007B2291">
        <w:rPr>
          <w:rFonts w:ascii="Calibri" w:hAnsi="Calibri" w:cs="Calibri"/>
          <w:color w:val="000000"/>
        </w:rPr>
        <w:t>programme</w:t>
      </w:r>
      <w:proofErr w:type="spellEnd"/>
      <w:r w:rsidRPr="007B2291">
        <w:rPr>
          <w:rFonts w:ascii="Calibri" w:hAnsi="Calibri" w:cs="Calibri"/>
          <w:color w:val="000000"/>
        </w:rPr>
        <w:t>.</w:t>
      </w:r>
      <w:r w:rsidRPr="007B2291">
        <w:rPr>
          <w:rStyle w:val="apple-converted-space"/>
          <w:rFonts w:ascii="Calibri" w:eastAsiaTheme="majorEastAsia" w:hAnsi="Calibri" w:cs="Calibri"/>
          <w:color w:val="000000"/>
        </w:rPr>
        <w:t> </w:t>
      </w:r>
      <w:r w:rsidRPr="007B2291">
        <w:rPr>
          <w:rFonts w:ascii="Calibri" w:hAnsi="Calibri" w:cs="Calibri"/>
          <w:i/>
          <w:iCs/>
          <w:color w:val="000000"/>
        </w:rPr>
        <w:t>European Psychiatry</w:t>
      </w:r>
      <w:r w:rsidRPr="007B2291">
        <w:rPr>
          <w:rFonts w:ascii="Calibri" w:hAnsi="Calibri" w:cs="Calibri"/>
          <w:color w:val="000000"/>
        </w:rPr>
        <w:t xml:space="preserve">, 40(40), pp.116–122. </w:t>
      </w:r>
      <w:proofErr w:type="spellStart"/>
      <w:proofErr w:type="gramStart"/>
      <w:r w:rsidRPr="007B2291">
        <w:rPr>
          <w:rFonts w:ascii="Calibri" w:hAnsi="Calibri" w:cs="Calibri"/>
          <w:color w:val="000000"/>
        </w:rPr>
        <w:t>doi:https</w:t>
      </w:r>
      <w:proofErr w:type="spellEnd"/>
      <w:r w:rsidRPr="007B2291">
        <w:rPr>
          <w:rFonts w:ascii="Calibri" w:hAnsi="Calibri" w:cs="Calibri"/>
          <w:color w:val="000000"/>
        </w:rPr>
        <w:t>://doi.org/10.1016/j.eurpsy.2016.08.008</w:t>
      </w:r>
      <w:proofErr w:type="gramEnd"/>
      <w:r w:rsidRPr="007B2291">
        <w:rPr>
          <w:rFonts w:ascii="Calibri" w:hAnsi="Calibri" w:cs="Calibri"/>
          <w:color w:val="000000"/>
        </w:rPr>
        <w:t>.</w:t>
      </w:r>
    </w:p>
    <w:p w14:paraId="78CC215D" w14:textId="77777777" w:rsidR="00561F92" w:rsidRPr="007B2291" w:rsidRDefault="00561F92" w:rsidP="000F6E48">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 xml:space="preserve">Sandfort, T.G.M., Bakker, F., </w:t>
      </w:r>
      <w:proofErr w:type="spellStart"/>
      <w:r w:rsidRPr="007B2291">
        <w:rPr>
          <w:rFonts w:ascii="Calibri" w:hAnsi="Calibri" w:cs="Calibri"/>
          <w:color w:val="000000"/>
        </w:rPr>
        <w:t>Schellevis</w:t>
      </w:r>
      <w:proofErr w:type="spellEnd"/>
      <w:r w:rsidRPr="007B2291">
        <w:rPr>
          <w:rFonts w:ascii="Calibri" w:hAnsi="Calibri" w:cs="Calibri"/>
          <w:color w:val="000000"/>
        </w:rPr>
        <w:t xml:space="preserve">, F.G. and </w:t>
      </w:r>
      <w:proofErr w:type="spellStart"/>
      <w:r w:rsidRPr="007B2291">
        <w:rPr>
          <w:rFonts w:ascii="Calibri" w:hAnsi="Calibri" w:cs="Calibri"/>
          <w:color w:val="000000"/>
        </w:rPr>
        <w:t>Vanwesenbeeck</w:t>
      </w:r>
      <w:proofErr w:type="spellEnd"/>
      <w:r w:rsidRPr="007B2291">
        <w:rPr>
          <w:rFonts w:ascii="Calibri" w:hAnsi="Calibri" w:cs="Calibri"/>
          <w:color w:val="000000"/>
        </w:rPr>
        <w:t xml:space="preserve">, I. (2006). Sexual Orientation and Mental and Physical Health Status: Findings </w:t>
      </w:r>
      <w:proofErr w:type="gramStart"/>
      <w:r w:rsidRPr="007B2291">
        <w:rPr>
          <w:rFonts w:ascii="Calibri" w:hAnsi="Calibri" w:cs="Calibri"/>
          <w:color w:val="000000"/>
        </w:rPr>
        <w:t>From</w:t>
      </w:r>
      <w:proofErr w:type="gramEnd"/>
      <w:r w:rsidRPr="007B2291">
        <w:rPr>
          <w:rFonts w:ascii="Calibri" w:hAnsi="Calibri" w:cs="Calibri"/>
          <w:color w:val="000000"/>
        </w:rPr>
        <w:t xml:space="preserve"> a Dutch Population Survey.</w:t>
      </w:r>
      <w:r w:rsidRPr="007B2291">
        <w:rPr>
          <w:rStyle w:val="apple-converted-space"/>
          <w:rFonts w:ascii="Calibri" w:eastAsiaTheme="majorEastAsia" w:hAnsi="Calibri" w:cs="Calibri"/>
          <w:color w:val="000000"/>
        </w:rPr>
        <w:t> </w:t>
      </w:r>
      <w:r w:rsidRPr="007B2291">
        <w:rPr>
          <w:rFonts w:ascii="Calibri" w:hAnsi="Calibri" w:cs="Calibri"/>
          <w:i/>
          <w:iCs/>
          <w:color w:val="000000"/>
        </w:rPr>
        <w:t>American Journal of Public Health</w:t>
      </w:r>
      <w:r w:rsidRPr="007B2291">
        <w:rPr>
          <w:rFonts w:ascii="Calibri" w:hAnsi="Calibri" w:cs="Calibri"/>
          <w:color w:val="000000"/>
        </w:rPr>
        <w:t xml:space="preserve">, [online] 96(6), pp.1119–1125. </w:t>
      </w:r>
      <w:proofErr w:type="spellStart"/>
      <w:proofErr w:type="gramStart"/>
      <w:r w:rsidRPr="007B2291">
        <w:rPr>
          <w:rFonts w:ascii="Calibri" w:hAnsi="Calibri" w:cs="Calibri"/>
          <w:color w:val="000000"/>
        </w:rPr>
        <w:t>doi:https</w:t>
      </w:r>
      <w:proofErr w:type="spellEnd"/>
      <w:r w:rsidRPr="007B2291">
        <w:rPr>
          <w:rFonts w:ascii="Calibri" w:hAnsi="Calibri" w:cs="Calibri"/>
          <w:color w:val="000000"/>
        </w:rPr>
        <w:t>://doi.org/10.2105/ajph.2004.058891</w:t>
      </w:r>
      <w:proofErr w:type="gramEnd"/>
      <w:r w:rsidRPr="007B2291">
        <w:rPr>
          <w:rFonts w:ascii="Calibri" w:hAnsi="Calibri" w:cs="Calibri"/>
          <w:color w:val="000000"/>
        </w:rPr>
        <w:t>.</w:t>
      </w:r>
    </w:p>
    <w:p w14:paraId="4A28F634" w14:textId="77777777" w:rsidR="00561F92" w:rsidRPr="007B2291" w:rsidRDefault="00561F92" w:rsidP="00974563">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Watkins, P. (2021).</w:t>
      </w:r>
      <w:r w:rsidRPr="007B2291">
        <w:rPr>
          <w:rStyle w:val="apple-converted-space"/>
          <w:rFonts w:ascii="Calibri" w:eastAsiaTheme="majorEastAsia" w:hAnsi="Calibri" w:cs="Calibri"/>
          <w:color w:val="000000"/>
        </w:rPr>
        <w:t> </w:t>
      </w:r>
      <w:r w:rsidRPr="007B2291">
        <w:rPr>
          <w:rFonts w:ascii="Calibri" w:hAnsi="Calibri" w:cs="Calibri"/>
          <w:i/>
          <w:iCs/>
          <w:color w:val="000000"/>
        </w:rPr>
        <w:t>A mentally well Wales</w:t>
      </w:r>
      <w:r w:rsidRPr="007B2291">
        <w:rPr>
          <w:rFonts w:ascii="Calibri" w:hAnsi="Calibri" w:cs="Calibri"/>
          <w:color w:val="000000"/>
        </w:rPr>
        <w:t xml:space="preserve">. [online] </w:t>
      </w:r>
      <w:proofErr w:type="spellStart"/>
      <w:proofErr w:type="gramStart"/>
      <w:r w:rsidRPr="007B2291">
        <w:rPr>
          <w:rFonts w:ascii="Calibri" w:hAnsi="Calibri" w:cs="Calibri"/>
          <w:color w:val="000000"/>
        </w:rPr>
        <w:t>research.senedd</w:t>
      </w:r>
      <w:proofErr w:type="gramEnd"/>
      <w:r w:rsidRPr="007B2291">
        <w:rPr>
          <w:rFonts w:ascii="Calibri" w:hAnsi="Calibri" w:cs="Calibri"/>
          <w:color w:val="000000"/>
        </w:rPr>
        <w:t>.wales</w:t>
      </w:r>
      <w:proofErr w:type="spellEnd"/>
      <w:r w:rsidRPr="007B2291">
        <w:rPr>
          <w:rFonts w:ascii="Calibri" w:hAnsi="Calibri" w:cs="Calibri"/>
          <w:color w:val="000000"/>
        </w:rPr>
        <w:t>. Available at: https://research.senedd.wales/research-articles/a-mentally-well-wales/ [Accessed 30 Mar. 2026].</w:t>
      </w:r>
    </w:p>
    <w:p w14:paraId="207A07AD" w14:textId="77777777" w:rsidR="00561F92" w:rsidRPr="007B2291" w:rsidRDefault="00561F92" w:rsidP="00186E7B">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World Health Organization (2022).</w:t>
      </w:r>
      <w:r w:rsidRPr="007B2291">
        <w:rPr>
          <w:rStyle w:val="apple-converted-space"/>
          <w:rFonts w:ascii="Calibri" w:eastAsiaTheme="majorEastAsia" w:hAnsi="Calibri" w:cs="Calibri"/>
          <w:color w:val="000000"/>
        </w:rPr>
        <w:t> </w:t>
      </w:r>
      <w:r w:rsidRPr="007B2291">
        <w:rPr>
          <w:rFonts w:ascii="Calibri" w:hAnsi="Calibri" w:cs="Calibri"/>
          <w:i/>
          <w:iCs/>
          <w:color w:val="000000"/>
        </w:rPr>
        <w:t>Mental health</w:t>
      </w:r>
      <w:r w:rsidRPr="007B2291">
        <w:rPr>
          <w:rFonts w:ascii="Calibri" w:hAnsi="Calibri" w:cs="Calibri"/>
          <w:color w:val="000000"/>
        </w:rPr>
        <w:t>. [online] World Health Organization. Available at: https://www.who.int/news-room/fact-sheets/detail/mental-health-strengthening-our-response [Accessed 30 Mar. 2026].</w:t>
      </w:r>
    </w:p>
    <w:p w14:paraId="04854913" w14:textId="77777777" w:rsidR="00561F92" w:rsidRPr="007B2291" w:rsidRDefault="00561F92" w:rsidP="001F5C86">
      <w:pPr>
        <w:pStyle w:val="NormalWeb"/>
        <w:spacing w:before="0" w:beforeAutospacing="0" w:after="240" w:afterAutospacing="0" w:line="360" w:lineRule="atLeast"/>
        <w:rPr>
          <w:rFonts w:ascii="Calibri" w:hAnsi="Calibri" w:cs="Calibri"/>
          <w:color w:val="000000"/>
        </w:rPr>
      </w:pPr>
      <w:r w:rsidRPr="007B2291">
        <w:rPr>
          <w:rFonts w:ascii="Calibri" w:hAnsi="Calibri" w:cs="Calibri"/>
          <w:color w:val="000000"/>
        </w:rPr>
        <w:t>World Health Organization (2022b).</w:t>
      </w:r>
      <w:r w:rsidRPr="007B2291">
        <w:rPr>
          <w:rStyle w:val="apple-converted-space"/>
          <w:rFonts w:ascii="Calibri" w:eastAsiaTheme="majorEastAsia" w:hAnsi="Calibri" w:cs="Calibri"/>
          <w:color w:val="000000"/>
        </w:rPr>
        <w:t> </w:t>
      </w:r>
      <w:r w:rsidRPr="007B2291">
        <w:rPr>
          <w:rFonts w:ascii="Calibri" w:hAnsi="Calibri" w:cs="Calibri"/>
          <w:i/>
          <w:iCs/>
          <w:color w:val="000000"/>
        </w:rPr>
        <w:t>Mental health</w:t>
      </w:r>
      <w:r w:rsidRPr="007B2291">
        <w:rPr>
          <w:rFonts w:ascii="Calibri" w:hAnsi="Calibri" w:cs="Calibri"/>
          <w:color w:val="000000"/>
        </w:rPr>
        <w:t>. [online] World Health Organization. Available at: https://www.who.int/news-room/fact-sheets/detail/mental-health-strengthening-our-response [Accessed 30 Mar. 2026].</w:t>
      </w:r>
    </w:p>
    <w:p w14:paraId="6DCDF7DF" w14:textId="77777777" w:rsidR="00807399" w:rsidRPr="007B2291" w:rsidRDefault="00807399" w:rsidP="000F6E48">
      <w:pPr>
        <w:pStyle w:val="NormalWeb"/>
        <w:spacing w:before="0" w:beforeAutospacing="0" w:after="240" w:afterAutospacing="0" w:line="360" w:lineRule="atLeast"/>
        <w:rPr>
          <w:rFonts w:ascii="Calibri" w:hAnsi="Calibri" w:cs="Calibri"/>
          <w:color w:val="000000"/>
        </w:rPr>
      </w:pPr>
    </w:p>
    <w:p w14:paraId="34BB3EAC" w14:textId="77777777" w:rsidR="000F6E48" w:rsidRPr="007B2291" w:rsidRDefault="000F6E48" w:rsidP="00BB4F14">
      <w:pPr>
        <w:pStyle w:val="NormalWeb"/>
        <w:spacing w:before="0" w:beforeAutospacing="0" w:after="240" w:afterAutospacing="0" w:line="360" w:lineRule="atLeast"/>
        <w:rPr>
          <w:rFonts w:ascii="Calibri" w:hAnsi="Calibri" w:cs="Calibri"/>
          <w:color w:val="000000"/>
        </w:rPr>
      </w:pPr>
    </w:p>
    <w:p w14:paraId="01F0DEE8" w14:textId="77777777" w:rsidR="000F6E48" w:rsidRPr="007B2291" w:rsidRDefault="000F6E48" w:rsidP="00BB4F14">
      <w:pPr>
        <w:pStyle w:val="NormalWeb"/>
        <w:spacing w:before="0" w:beforeAutospacing="0" w:after="240" w:afterAutospacing="0" w:line="360" w:lineRule="atLeast"/>
        <w:rPr>
          <w:rFonts w:ascii="Calibri" w:hAnsi="Calibri" w:cs="Calibri"/>
          <w:color w:val="000000"/>
        </w:rPr>
      </w:pPr>
    </w:p>
    <w:p w14:paraId="64DE9206" w14:textId="77777777" w:rsidR="00BB4F14" w:rsidRPr="007B2291" w:rsidRDefault="00BB4F14" w:rsidP="00787A32">
      <w:pPr>
        <w:pStyle w:val="NormalWeb"/>
        <w:spacing w:before="0" w:beforeAutospacing="0" w:after="240" w:afterAutospacing="0" w:line="360" w:lineRule="atLeast"/>
        <w:rPr>
          <w:rFonts w:ascii="Calibri" w:hAnsi="Calibri" w:cs="Calibri"/>
          <w:color w:val="000000"/>
        </w:rPr>
      </w:pPr>
    </w:p>
    <w:p w14:paraId="001A76FC" w14:textId="77777777" w:rsidR="00787A32" w:rsidRPr="007B2291" w:rsidRDefault="00787A32" w:rsidP="00CF2198">
      <w:pPr>
        <w:pStyle w:val="NormalWeb"/>
        <w:spacing w:before="0" w:beforeAutospacing="0" w:after="240" w:afterAutospacing="0" w:line="360" w:lineRule="atLeast"/>
        <w:rPr>
          <w:rFonts w:ascii="Calibri" w:hAnsi="Calibri" w:cs="Calibri"/>
          <w:color w:val="000000"/>
        </w:rPr>
      </w:pPr>
    </w:p>
    <w:p w14:paraId="341827DC" w14:textId="77777777" w:rsidR="00CF2198" w:rsidRPr="007B2291" w:rsidRDefault="00CF2198" w:rsidP="009B4D31">
      <w:pPr>
        <w:pStyle w:val="NormalWeb"/>
        <w:spacing w:before="0" w:beforeAutospacing="0" w:after="240" w:afterAutospacing="0" w:line="360" w:lineRule="atLeast"/>
        <w:rPr>
          <w:rFonts w:ascii="Calibri" w:hAnsi="Calibri" w:cs="Calibri"/>
          <w:color w:val="000000"/>
        </w:rPr>
      </w:pPr>
    </w:p>
    <w:p w14:paraId="14E372E8" w14:textId="77777777" w:rsidR="009B4D31" w:rsidRPr="007B2291" w:rsidRDefault="009B4D31">
      <w:pPr>
        <w:rPr>
          <w:rFonts w:ascii="Calibri" w:hAnsi="Calibri" w:cs="Calibri"/>
        </w:rPr>
      </w:pPr>
    </w:p>
    <w:sectPr w:rsidR="009B4D31" w:rsidRPr="007B22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4A4"/>
    <w:rsid w:val="0000372F"/>
    <w:rsid w:val="0000590D"/>
    <w:rsid w:val="00010BC2"/>
    <w:rsid w:val="000172E4"/>
    <w:rsid w:val="00031DD9"/>
    <w:rsid w:val="00032B10"/>
    <w:rsid w:val="000342AA"/>
    <w:rsid w:val="000422D9"/>
    <w:rsid w:val="00044353"/>
    <w:rsid w:val="00067399"/>
    <w:rsid w:val="00067CB1"/>
    <w:rsid w:val="000778C2"/>
    <w:rsid w:val="00081EBA"/>
    <w:rsid w:val="0009584C"/>
    <w:rsid w:val="000A5F98"/>
    <w:rsid w:val="000A6AD3"/>
    <w:rsid w:val="000B5263"/>
    <w:rsid w:val="000B7431"/>
    <w:rsid w:val="000C07D2"/>
    <w:rsid w:val="000C59DD"/>
    <w:rsid w:val="000D7B47"/>
    <w:rsid w:val="000E6074"/>
    <w:rsid w:val="000E6F35"/>
    <w:rsid w:val="000F6E48"/>
    <w:rsid w:val="000F76CF"/>
    <w:rsid w:val="00105088"/>
    <w:rsid w:val="00133CDC"/>
    <w:rsid w:val="00171640"/>
    <w:rsid w:val="0017181C"/>
    <w:rsid w:val="001868E7"/>
    <w:rsid w:val="00186E7B"/>
    <w:rsid w:val="001911F7"/>
    <w:rsid w:val="001A0FF9"/>
    <w:rsid w:val="001A396A"/>
    <w:rsid w:val="001A64A2"/>
    <w:rsid w:val="001B0550"/>
    <w:rsid w:val="001C2DF0"/>
    <w:rsid w:val="001C6D69"/>
    <w:rsid w:val="001D48AE"/>
    <w:rsid w:val="001E11DB"/>
    <w:rsid w:val="001E3335"/>
    <w:rsid w:val="001E6700"/>
    <w:rsid w:val="001E7634"/>
    <w:rsid w:val="001F3AE3"/>
    <w:rsid w:val="001F5C86"/>
    <w:rsid w:val="0021271E"/>
    <w:rsid w:val="00214E77"/>
    <w:rsid w:val="00225351"/>
    <w:rsid w:val="00244968"/>
    <w:rsid w:val="00262A76"/>
    <w:rsid w:val="00264C89"/>
    <w:rsid w:val="00287CC6"/>
    <w:rsid w:val="002A60D0"/>
    <w:rsid w:val="002B2575"/>
    <w:rsid w:val="002B4B6E"/>
    <w:rsid w:val="002C2EDB"/>
    <w:rsid w:val="002C3524"/>
    <w:rsid w:val="002C52EB"/>
    <w:rsid w:val="002E0E76"/>
    <w:rsid w:val="002E3112"/>
    <w:rsid w:val="002E59A6"/>
    <w:rsid w:val="002F213B"/>
    <w:rsid w:val="002F3E4F"/>
    <w:rsid w:val="00300828"/>
    <w:rsid w:val="003022B4"/>
    <w:rsid w:val="00304E39"/>
    <w:rsid w:val="0031102A"/>
    <w:rsid w:val="003160EE"/>
    <w:rsid w:val="00352D9E"/>
    <w:rsid w:val="003542F3"/>
    <w:rsid w:val="00362694"/>
    <w:rsid w:val="00391C5E"/>
    <w:rsid w:val="003924FC"/>
    <w:rsid w:val="00392C2C"/>
    <w:rsid w:val="00395578"/>
    <w:rsid w:val="00396929"/>
    <w:rsid w:val="003A574B"/>
    <w:rsid w:val="003D6928"/>
    <w:rsid w:val="00400C7A"/>
    <w:rsid w:val="004010E3"/>
    <w:rsid w:val="0040444A"/>
    <w:rsid w:val="00422F60"/>
    <w:rsid w:val="00433E54"/>
    <w:rsid w:val="004C2492"/>
    <w:rsid w:val="004C2512"/>
    <w:rsid w:val="004D2766"/>
    <w:rsid w:val="004D2EF6"/>
    <w:rsid w:val="004F340E"/>
    <w:rsid w:val="004F7DD1"/>
    <w:rsid w:val="005066B7"/>
    <w:rsid w:val="0051750E"/>
    <w:rsid w:val="005279DE"/>
    <w:rsid w:val="00534964"/>
    <w:rsid w:val="00540809"/>
    <w:rsid w:val="0054785C"/>
    <w:rsid w:val="00552A53"/>
    <w:rsid w:val="0055572A"/>
    <w:rsid w:val="00555E8C"/>
    <w:rsid w:val="00561F92"/>
    <w:rsid w:val="005669CF"/>
    <w:rsid w:val="005827D7"/>
    <w:rsid w:val="00590142"/>
    <w:rsid w:val="005952C2"/>
    <w:rsid w:val="005B2520"/>
    <w:rsid w:val="005B5B36"/>
    <w:rsid w:val="005D275C"/>
    <w:rsid w:val="005D4294"/>
    <w:rsid w:val="0060229D"/>
    <w:rsid w:val="00606E27"/>
    <w:rsid w:val="006135E9"/>
    <w:rsid w:val="00615C7E"/>
    <w:rsid w:val="00635FCA"/>
    <w:rsid w:val="00637549"/>
    <w:rsid w:val="00640FAA"/>
    <w:rsid w:val="00642886"/>
    <w:rsid w:val="00665325"/>
    <w:rsid w:val="00671ECB"/>
    <w:rsid w:val="00685109"/>
    <w:rsid w:val="00690898"/>
    <w:rsid w:val="00696A3A"/>
    <w:rsid w:val="006A3AD0"/>
    <w:rsid w:val="006B1BD7"/>
    <w:rsid w:val="006B5791"/>
    <w:rsid w:val="006D3720"/>
    <w:rsid w:val="006D590D"/>
    <w:rsid w:val="006E2988"/>
    <w:rsid w:val="0070154D"/>
    <w:rsid w:val="007169B1"/>
    <w:rsid w:val="00726E81"/>
    <w:rsid w:val="007441B9"/>
    <w:rsid w:val="00744F37"/>
    <w:rsid w:val="007455A5"/>
    <w:rsid w:val="00745DB4"/>
    <w:rsid w:val="007605DA"/>
    <w:rsid w:val="00760836"/>
    <w:rsid w:val="00762C6C"/>
    <w:rsid w:val="007732BC"/>
    <w:rsid w:val="007742FA"/>
    <w:rsid w:val="007758F4"/>
    <w:rsid w:val="00775F45"/>
    <w:rsid w:val="00776774"/>
    <w:rsid w:val="007879AA"/>
    <w:rsid w:val="00787A32"/>
    <w:rsid w:val="007979CD"/>
    <w:rsid w:val="007B2291"/>
    <w:rsid w:val="007C7EEA"/>
    <w:rsid w:val="007D1E1E"/>
    <w:rsid w:val="007E0119"/>
    <w:rsid w:val="007F28BC"/>
    <w:rsid w:val="00807399"/>
    <w:rsid w:val="00814263"/>
    <w:rsid w:val="00820DF6"/>
    <w:rsid w:val="008411C4"/>
    <w:rsid w:val="008436ED"/>
    <w:rsid w:val="00843EED"/>
    <w:rsid w:val="00854B8F"/>
    <w:rsid w:val="00861587"/>
    <w:rsid w:val="008625C5"/>
    <w:rsid w:val="00864D68"/>
    <w:rsid w:val="00865202"/>
    <w:rsid w:val="00872676"/>
    <w:rsid w:val="00876212"/>
    <w:rsid w:val="00877DC0"/>
    <w:rsid w:val="00881ED2"/>
    <w:rsid w:val="0088769B"/>
    <w:rsid w:val="00894CDD"/>
    <w:rsid w:val="008A260C"/>
    <w:rsid w:val="008A2C96"/>
    <w:rsid w:val="008A2FB4"/>
    <w:rsid w:val="008B2FF8"/>
    <w:rsid w:val="008B6CE0"/>
    <w:rsid w:val="008C1EDE"/>
    <w:rsid w:val="008C5A1E"/>
    <w:rsid w:val="008C74F2"/>
    <w:rsid w:val="008D005C"/>
    <w:rsid w:val="008D4005"/>
    <w:rsid w:val="008D4575"/>
    <w:rsid w:val="008E6E97"/>
    <w:rsid w:val="008F388F"/>
    <w:rsid w:val="00904C93"/>
    <w:rsid w:val="00912CD7"/>
    <w:rsid w:val="009132BE"/>
    <w:rsid w:val="00914599"/>
    <w:rsid w:val="0092239C"/>
    <w:rsid w:val="00924076"/>
    <w:rsid w:val="00934363"/>
    <w:rsid w:val="00953BEE"/>
    <w:rsid w:val="00953F32"/>
    <w:rsid w:val="009544CA"/>
    <w:rsid w:val="00974563"/>
    <w:rsid w:val="0097654D"/>
    <w:rsid w:val="00984C4D"/>
    <w:rsid w:val="009B4D31"/>
    <w:rsid w:val="009B6E14"/>
    <w:rsid w:val="009C4A66"/>
    <w:rsid w:val="009D50BD"/>
    <w:rsid w:val="009F13DF"/>
    <w:rsid w:val="00A17A4E"/>
    <w:rsid w:val="00A24806"/>
    <w:rsid w:val="00A35609"/>
    <w:rsid w:val="00A50C13"/>
    <w:rsid w:val="00A52CCA"/>
    <w:rsid w:val="00A70AA5"/>
    <w:rsid w:val="00A86E38"/>
    <w:rsid w:val="00A977B0"/>
    <w:rsid w:val="00AA276F"/>
    <w:rsid w:val="00AA52F8"/>
    <w:rsid w:val="00AA7680"/>
    <w:rsid w:val="00AB36A4"/>
    <w:rsid w:val="00AB54A2"/>
    <w:rsid w:val="00AD5646"/>
    <w:rsid w:val="00AF1A75"/>
    <w:rsid w:val="00B01634"/>
    <w:rsid w:val="00B12299"/>
    <w:rsid w:val="00B15D1F"/>
    <w:rsid w:val="00B278C6"/>
    <w:rsid w:val="00B30B8C"/>
    <w:rsid w:val="00B455B6"/>
    <w:rsid w:val="00B62033"/>
    <w:rsid w:val="00B640F7"/>
    <w:rsid w:val="00B80C15"/>
    <w:rsid w:val="00BB4F14"/>
    <w:rsid w:val="00BE1B7A"/>
    <w:rsid w:val="00BE7EC2"/>
    <w:rsid w:val="00BF4ACB"/>
    <w:rsid w:val="00C10AC5"/>
    <w:rsid w:val="00C16C31"/>
    <w:rsid w:val="00C22577"/>
    <w:rsid w:val="00C22913"/>
    <w:rsid w:val="00C229C3"/>
    <w:rsid w:val="00C2403D"/>
    <w:rsid w:val="00C26DF0"/>
    <w:rsid w:val="00C31FB8"/>
    <w:rsid w:val="00C31FD4"/>
    <w:rsid w:val="00C356CF"/>
    <w:rsid w:val="00C436A3"/>
    <w:rsid w:val="00C44546"/>
    <w:rsid w:val="00C47FCC"/>
    <w:rsid w:val="00C73A44"/>
    <w:rsid w:val="00C82AC0"/>
    <w:rsid w:val="00C91F1B"/>
    <w:rsid w:val="00C94663"/>
    <w:rsid w:val="00CA2885"/>
    <w:rsid w:val="00CA4498"/>
    <w:rsid w:val="00CA44B8"/>
    <w:rsid w:val="00CB3FF8"/>
    <w:rsid w:val="00CC31ED"/>
    <w:rsid w:val="00CC4A0D"/>
    <w:rsid w:val="00CC7094"/>
    <w:rsid w:val="00CD3E1A"/>
    <w:rsid w:val="00CE3059"/>
    <w:rsid w:val="00CE5F1F"/>
    <w:rsid w:val="00CF0A25"/>
    <w:rsid w:val="00CF2198"/>
    <w:rsid w:val="00CF27C3"/>
    <w:rsid w:val="00D02AE5"/>
    <w:rsid w:val="00D13235"/>
    <w:rsid w:val="00D25EF5"/>
    <w:rsid w:val="00D347EF"/>
    <w:rsid w:val="00D37CD9"/>
    <w:rsid w:val="00D4776A"/>
    <w:rsid w:val="00D53835"/>
    <w:rsid w:val="00D63366"/>
    <w:rsid w:val="00D634A4"/>
    <w:rsid w:val="00D64501"/>
    <w:rsid w:val="00D66414"/>
    <w:rsid w:val="00D8560A"/>
    <w:rsid w:val="00D900E3"/>
    <w:rsid w:val="00D92897"/>
    <w:rsid w:val="00DA4793"/>
    <w:rsid w:val="00DA4DCB"/>
    <w:rsid w:val="00DB2252"/>
    <w:rsid w:val="00DD4F20"/>
    <w:rsid w:val="00DE2B78"/>
    <w:rsid w:val="00DF44C2"/>
    <w:rsid w:val="00E05124"/>
    <w:rsid w:val="00E06A9C"/>
    <w:rsid w:val="00E072F3"/>
    <w:rsid w:val="00E12B4F"/>
    <w:rsid w:val="00E13FB1"/>
    <w:rsid w:val="00E17740"/>
    <w:rsid w:val="00E35CF1"/>
    <w:rsid w:val="00E43090"/>
    <w:rsid w:val="00E43BCF"/>
    <w:rsid w:val="00E4700D"/>
    <w:rsid w:val="00E558D1"/>
    <w:rsid w:val="00E5645C"/>
    <w:rsid w:val="00E81B81"/>
    <w:rsid w:val="00E868D6"/>
    <w:rsid w:val="00E86E38"/>
    <w:rsid w:val="00E917D9"/>
    <w:rsid w:val="00EA0B2C"/>
    <w:rsid w:val="00EA7C02"/>
    <w:rsid w:val="00EC2688"/>
    <w:rsid w:val="00ED1AFA"/>
    <w:rsid w:val="00ED4FF2"/>
    <w:rsid w:val="00ED5CC4"/>
    <w:rsid w:val="00EE3FD9"/>
    <w:rsid w:val="00F15AEA"/>
    <w:rsid w:val="00F241AE"/>
    <w:rsid w:val="00F41438"/>
    <w:rsid w:val="00F5768E"/>
    <w:rsid w:val="00F76626"/>
    <w:rsid w:val="00F927E4"/>
    <w:rsid w:val="00FB1EA1"/>
    <w:rsid w:val="00FC371E"/>
    <w:rsid w:val="00FC393D"/>
    <w:rsid w:val="00FD00DC"/>
    <w:rsid w:val="00FF12EB"/>
    <w:rsid w:val="00FF3CCA"/>
    <w:rsid w:val="00FF5663"/>
    <w:rsid w:val="00FF69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466669E"/>
  <w15:chartTrackingRefBased/>
  <w15:docId w15:val="{28E8E252-D804-2744-87CC-FB14DA431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634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3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4A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D634A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634A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634A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634A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634A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634A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634A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634A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63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4A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63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4A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634A4"/>
    <w:pPr>
      <w:spacing w:before="160"/>
      <w:jc w:val="center"/>
    </w:pPr>
    <w:rPr>
      <w:i/>
      <w:iCs/>
      <w:color w:val="404040" w:themeColor="text1" w:themeTint="BF"/>
    </w:rPr>
  </w:style>
  <w:style w:type="character" w:customStyle="1" w:styleId="QuoteChar">
    <w:name w:val="Quote Char"/>
    <w:basedOn w:val="DefaultParagraphFont"/>
    <w:link w:val="Quote"/>
    <w:uiPriority w:val="29"/>
    <w:rsid w:val="00D634A4"/>
    <w:rPr>
      <w:i/>
      <w:iCs/>
      <w:color w:val="404040" w:themeColor="text1" w:themeTint="BF"/>
      <w:lang w:val="en-GB"/>
    </w:rPr>
  </w:style>
  <w:style w:type="paragraph" w:styleId="ListParagraph">
    <w:name w:val="List Paragraph"/>
    <w:basedOn w:val="Normal"/>
    <w:uiPriority w:val="34"/>
    <w:qFormat/>
    <w:rsid w:val="00D634A4"/>
    <w:pPr>
      <w:ind w:left="720"/>
      <w:contextualSpacing/>
    </w:pPr>
  </w:style>
  <w:style w:type="character" w:styleId="IntenseEmphasis">
    <w:name w:val="Intense Emphasis"/>
    <w:basedOn w:val="DefaultParagraphFont"/>
    <w:uiPriority w:val="21"/>
    <w:qFormat/>
    <w:rsid w:val="00D634A4"/>
    <w:rPr>
      <w:i/>
      <w:iCs/>
      <w:color w:val="0F4761" w:themeColor="accent1" w:themeShade="BF"/>
    </w:rPr>
  </w:style>
  <w:style w:type="paragraph" w:styleId="IntenseQuote">
    <w:name w:val="Intense Quote"/>
    <w:basedOn w:val="Normal"/>
    <w:next w:val="Normal"/>
    <w:link w:val="IntenseQuoteChar"/>
    <w:uiPriority w:val="30"/>
    <w:qFormat/>
    <w:rsid w:val="00D63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4A4"/>
    <w:rPr>
      <w:i/>
      <w:iCs/>
      <w:color w:val="0F4761" w:themeColor="accent1" w:themeShade="BF"/>
      <w:lang w:val="en-GB"/>
    </w:rPr>
  </w:style>
  <w:style w:type="character" w:styleId="IntenseReference">
    <w:name w:val="Intense Reference"/>
    <w:basedOn w:val="DefaultParagraphFont"/>
    <w:uiPriority w:val="32"/>
    <w:qFormat/>
    <w:rsid w:val="00D634A4"/>
    <w:rPr>
      <w:b/>
      <w:bCs/>
      <w:smallCaps/>
      <w:color w:val="0F4761" w:themeColor="accent1" w:themeShade="BF"/>
      <w:spacing w:val="5"/>
    </w:rPr>
  </w:style>
  <w:style w:type="paragraph" w:styleId="NormalWeb">
    <w:name w:val="Normal (Web)"/>
    <w:basedOn w:val="Normal"/>
    <w:uiPriority w:val="99"/>
    <w:semiHidden/>
    <w:unhideWhenUsed/>
    <w:rsid w:val="009B4D3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customStyle="1" w:styleId="apple-converted-space">
    <w:name w:val="apple-converted-space"/>
    <w:basedOn w:val="DefaultParagraphFont"/>
    <w:rsid w:val="009B4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8</Pages>
  <Words>2471</Words>
  <Characters>14085</Characters>
  <Application>Microsoft Office Word</Application>
  <DocSecurity>0</DocSecurity>
  <Lines>117</Lines>
  <Paragraphs>33</Paragraphs>
  <ScaleCrop>false</ScaleCrop>
  <Company/>
  <LinksUpToDate>false</LinksUpToDate>
  <CharactersWithSpaces>16523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Casey-Mae Smith (2500517)</dc:creator>
  <cp:keywords/>
  <dc:description/>
  <cp:lastModifiedBy>Casey-Mae Smith (2500517)</cp:lastModifiedBy>
  <cp:revision>308</cp:revision>
  <dcterms:created xsi:type="dcterms:W3CDTF">2026-03-30T14:35:00Z</dcterms:created>
  <dcterms:modified xsi:type="dcterms:W3CDTF">2026-04-10T14:22:00Z</dcterms:modified>
</cp:coreProperties>
</file>