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349871614"/>
        <w:docPartObj>
          <w:docPartGallery w:val="Cover Pages"/>
          <w:docPartUnique/>
        </w:docPartObj>
      </w:sdtPr>
      <w:sdtEndPr/>
      <w:sdtContent>
        <w:p w14:paraId="7898EDAF" w14:textId="77777777" w:rsidR="002643A3" w:rsidRPr="0051166F" w:rsidRDefault="002643A3">
          <w:pPr>
            <w:rPr>
              <w:rFonts w:cstheme="minorHAnsi"/>
              <w:sz w:val="24"/>
              <w:szCs w:val="24"/>
            </w:rPr>
          </w:pPr>
          <w:r w:rsidRPr="0051166F">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201AF87C" wp14:editId="45BB8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20119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36C55F7" w14:textId="77777777" w:rsidR="002643A3" w:rsidRDefault="0020119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v:textbox>
                    <w10:wrap type="square" anchorx="page" anchory="page"/>
                  </v:shape>
                </w:pict>
              </mc:Fallback>
            </mc:AlternateContent>
          </w:r>
          <w:r w:rsidRPr="0051166F">
            <w:rPr>
              <w:rFonts w:cstheme="minorHAnsi"/>
              <w:noProof/>
              <w:sz w:val="24"/>
              <w:szCs w:val="24"/>
              <w:lang w:eastAsia="en-GB"/>
            </w:rPr>
            <mc:AlternateContent>
              <mc:Choice Requires="wps">
                <w:drawing>
                  <wp:anchor distT="0" distB="0" distL="114300" distR="114300" simplePos="0" relativeHeight="251663360" behindDoc="1" locked="0" layoutInCell="1" allowOverlap="1" wp14:anchorId="45946B40" wp14:editId="69E34C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FEBFAE2" wp14:editId="2B047D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4DE742" w14:textId="14320DF4" w:rsidR="002643A3" w:rsidRPr="00463218" w:rsidRDefault="00201195">
                                <w:pPr>
                                  <w:spacing w:before="240"/>
                                  <w:jc w:val="center"/>
                                  <w:rPr>
                                    <w:rFonts w:cstheme="minorHAnsi"/>
                                    <w:color w:val="FFFFFF" w:themeColor="background1"/>
                                    <w:sz w:val="20"/>
                                    <w:szCs w:val="20"/>
                                  </w:rPr>
                                </w:pPr>
                                <w:sdt>
                                  <w:sdtPr>
                                    <w:rPr>
                                      <w:rFonts w:cstheme="minorHAnsi"/>
                                      <w:color w:val="000000" w:themeColor="text1"/>
                                    </w:rPr>
                                    <w:alias w:val="Abstract"/>
                                    <w:id w:val="8276291"/>
                                    <w:dataBinding w:prefixMappings="xmlns:ns0='http://schemas.microsoft.com/office/2006/coverPageProps'" w:xpath="/ns0:CoverPageProperties[1]/ns0:Abstract[1]" w:storeItemID="{55AF091B-3C7A-41E3-B477-F2FDAA23CFDA}"/>
                                    <w:text/>
                                  </w:sdtPr>
                                  <w:sdtEndPr/>
                                  <w:sdtContent>
                                    <w:bookmarkStart w:id="0" w:name="_Hlk87519667"/>
                                    <w:r w:rsidR="005A44E8" w:rsidRPr="005A44E8">
                                      <w:rPr>
                                        <w:rFonts w:cstheme="minorHAnsi"/>
                                        <w:color w:val="000000" w:themeColor="text1"/>
                                      </w:rPr>
                                      <w:t xml:space="preserve">This </w:t>
                                    </w:r>
                                    <w:r w:rsidR="005A44E8">
                                      <w:rPr>
                                        <w:rFonts w:cstheme="minorHAnsi"/>
                                        <w:color w:val="000000" w:themeColor="text1"/>
                                      </w:rPr>
                                      <w:t xml:space="preserve">research paper will aim to </w:t>
                                    </w:r>
                                    <w:r w:rsidR="006F5563">
                                      <w:rPr>
                                        <w:rFonts w:cstheme="minorHAnsi"/>
                                        <w:color w:val="000000" w:themeColor="text1"/>
                                      </w:rPr>
                                      <w:t>define Quality assurance and quality control for project effectiveness in construction and management and compare this with total quality management to see which school of thought provides improved quality effectiveness</w:t>
                                    </w:r>
                                    <w:r w:rsidR="005A44E8" w:rsidRPr="005A44E8">
                                      <w:rPr>
                                        <w:rFonts w:cstheme="minorHAnsi"/>
                                        <w:color w:val="000000" w:themeColor="text1"/>
                                      </w:rPr>
                                      <w:t>.</w:t>
                                    </w:r>
                                  </w:sdtContent>
                                </w:sdt>
                                <w:bookmarkEnd w:id="0"/>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EBFAE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14DE742" w14:textId="14320DF4" w:rsidR="002643A3" w:rsidRPr="00463218" w:rsidRDefault="00201195">
                          <w:pPr>
                            <w:spacing w:before="240"/>
                            <w:jc w:val="center"/>
                            <w:rPr>
                              <w:rFonts w:cstheme="minorHAnsi"/>
                              <w:color w:val="FFFFFF" w:themeColor="background1"/>
                              <w:sz w:val="20"/>
                              <w:szCs w:val="20"/>
                            </w:rPr>
                          </w:pPr>
                          <w:sdt>
                            <w:sdtPr>
                              <w:rPr>
                                <w:rFonts w:cstheme="minorHAnsi"/>
                                <w:color w:val="000000" w:themeColor="text1"/>
                              </w:rPr>
                              <w:alias w:val="Abstract"/>
                              <w:id w:val="8276291"/>
                              <w:dataBinding w:prefixMappings="xmlns:ns0='http://schemas.microsoft.com/office/2006/coverPageProps'" w:xpath="/ns0:CoverPageProperties[1]/ns0:Abstract[1]" w:storeItemID="{55AF091B-3C7A-41E3-B477-F2FDAA23CFDA}"/>
                              <w:text/>
                            </w:sdtPr>
                            <w:sdtEndPr/>
                            <w:sdtContent>
                              <w:bookmarkStart w:id="1" w:name="_Hlk87519667"/>
                              <w:r w:rsidR="005A44E8" w:rsidRPr="005A44E8">
                                <w:rPr>
                                  <w:rFonts w:cstheme="minorHAnsi"/>
                                  <w:color w:val="000000" w:themeColor="text1"/>
                                </w:rPr>
                                <w:t xml:space="preserve">This </w:t>
                              </w:r>
                              <w:r w:rsidR="005A44E8">
                                <w:rPr>
                                  <w:rFonts w:cstheme="minorHAnsi"/>
                                  <w:color w:val="000000" w:themeColor="text1"/>
                                </w:rPr>
                                <w:t xml:space="preserve">research paper will aim to </w:t>
                              </w:r>
                              <w:r w:rsidR="006F5563">
                                <w:rPr>
                                  <w:rFonts w:cstheme="minorHAnsi"/>
                                  <w:color w:val="000000" w:themeColor="text1"/>
                                </w:rPr>
                                <w:t>define Quality assurance and quality control for project effectiveness in construction and management and compare this with total quality management to see which school of thought provides improved quality effectiveness</w:t>
                              </w:r>
                              <w:r w:rsidR="005A44E8" w:rsidRPr="005A44E8">
                                <w:rPr>
                                  <w:rFonts w:cstheme="minorHAnsi"/>
                                  <w:color w:val="000000" w:themeColor="text1"/>
                                </w:rPr>
                                <w:t>.</w:t>
                              </w:r>
                            </w:sdtContent>
                          </w:sdt>
                          <w:bookmarkEnd w:id="1"/>
                        </w:p>
                      </w:txbxContent>
                    </v:textbox>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6658294D" wp14:editId="5F355B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04EE0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1D142442" wp14:editId="28BFC2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EC8EB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5F8E0B5E" wp14:editId="6756F7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Pr="004E497F" w:rsidRDefault="004D272A">
                                    <w:pPr>
                                      <w:spacing w:line="240" w:lineRule="auto"/>
                                      <w:rPr>
                                        <w:rFonts w:eastAsiaTheme="majorEastAsia" w:cstheme="minorHAnsi"/>
                                        <w:noProof/>
                                        <w:color w:val="4472C4" w:themeColor="accent1"/>
                                        <w:sz w:val="72"/>
                                        <w:szCs w:val="144"/>
                                      </w:rPr>
                                    </w:pPr>
                                    <w:r w:rsidRPr="004E497F">
                                      <w:rPr>
                                        <w:rFonts w:eastAsiaTheme="majorEastAsia" w:cstheme="minorHAnsi"/>
                                        <w:noProof/>
                                        <w:color w:val="4472C4" w:themeColor="accent1"/>
                                        <w:sz w:val="72"/>
                                        <w:szCs w:val="72"/>
                                      </w:rPr>
                                      <w:t>Essay</w:t>
                                    </w:r>
                                  </w:p>
                                </w:sdtContent>
                              </w:sdt>
                              <w:bookmarkStart w:id="2" w:name="_Hlk87520039" w:displacedByCustomXml="next"/>
                              <w:sdt>
                                <w:sdtPr>
                                  <w:rPr>
                                    <w:rFonts w:cstheme="minorHAnsi"/>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2" w:displacedByCustomXml="prev"/>
                                  <w:p w14:paraId="67042E69" w14:textId="53359642" w:rsidR="002643A3" w:rsidRPr="004E497F" w:rsidRDefault="006F5563">
                                    <w:pPr>
                                      <w:rPr>
                                        <w:rFonts w:eastAsiaTheme="majorEastAsia" w:cstheme="minorHAnsi"/>
                                        <w:noProof/>
                                        <w:color w:val="44546A" w:themeColor="text2"/>
                                        <w:sz w:val="32"/>
                                        <w:szCs w:val="40"/>
                                      </w:rPr>
                                    </w:pPr>
                                    <w:r w:rsidRPr="006F5563">
                                      <w:rPr>
                                        <w:rFonts w:cstheme="minorHAnsi"/>
                                        <w:sz w:val="24"/>
                                        <w:szCs w:val="24"/>
                                      </w:rPr>
                                      <w:t xml:space="preserve">The following research paper will look at Quality Assurance and Quality Control for Project Effectiveness in Construction and </w:t>
                                    </w:r>
                                    <w:r w:rsidR="001B3D3C" w:rsidRPr="006F5563">
                                      <w:rPr>
                                        <w:rFonts w:cstheme="minorHAnsi"/>
                                        <w:sz w:val="24"/>
                                        <w:szCs w:val="24"/>
                                      </w:rPr>
                                      <w:t>Management</w:t>
                                    </w:r>
                                    <w:r w:rsidR="001B3D3C">
                                      <w:rPr>
                                        <w:rFonts w:cstheme="minorHAnsi"/>
                                        <w:sz w:val="24"/>
                                        <w:szCs w:val="24"/>
                                      </w:rPr>
                                      <w:t xml:space="preserve"> and</w:t>
                                    </w:r>
                                    <w:r>
                                      <w:rPr>
                                        <w:rFonts w:cstheme="minorHAnsi"/>
                                        <w:sz w:val="24"/>
                                        <w:szCs w:val="24"/>
                                      </w:rPr>
                                      <w:t xml:space="preserve"> compare this with total quality management to see which provides better project effectiveness</w:t>
                                    </w:r>
                                    <w:r w:rsidRPr="006F5563">
                                      <w:rPr>
                                        <w:rFonts w:cstheme="minorHAnsi"/>
                                        <w:sz w:val="24"/>
                                        <w:szCs w:val="24"/>
                                      </w:rPr>
                                      <w: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F8E0B5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Pr="004E497F" w:rsidRDefault="004D272A">
                              <w:pPr>
                                <w:spacing w:line="240" w:lineRule="auto"/>
                                <w:rPr>
                                  <w:rFonts w:eastAsiaTheme="majorEastAsia" w:cstheme="minorHAnsi"/>
                                  <w:noProof/>
                                  <w:color w:val="4472C4" w:themeColor="accent1"/>
                                  <w:sz w:val="72"/>
                                  <w:szCs w:val="144"/>
                                </w:rPr>
                              </w:pPr>
                              <w:r w:rsidRPr="004E497F">
                                <w:rPr>
                                  <w:rFonts w:eastAsiaTheme="majorEastAsia" w:cstheme="minorHAnsi"/>
                                  <w:noProof/>
                                  <w:color w:val="4472C4" w:themeColor="accent1"/>
                                  <w:sz w:val="72"/>
                                  <w:szCs w:val="72"/>
                                </w:rPr>
                                <w:t>Essay</w:t>
                              </w:r>
                            </w:p>
                          </w:sdtContent>
                        </w:sdt>
                        <w:bookmarkStart w:id="3" w:name="_Hlk87520039" w:displacedByCustomXml="next"/>
                        <w:sdt>
                          <w:sdtPr>
                            <w:rPr>
                              <w:rFonts w:cstheme="minorHAnsi"/>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3" w:displacedByCustomXml="prev"/>
                            <w:p w14:paraId="67042E69" w14:textId="53359642" w:rsidR="002643A3" w:rsidRPr="004E497F" w:rsidRDefault="006F5563">
                              <w:pPr>
                                <w:rPr>
                                  <w:rFonts w:eastAsiaTheme="majorEastAsia" w:cstheme="minorHAnsi"/>
                                  <w:noProof/>
                                  <w:color w:val="44546A" w:themeColor="text2"/>
                                  <w:sz w:val="32"/>
                                  <w:szCs w:val="40"/>
                                </w:rPr>
                              </w:pPr>
                              <w:r w:rsidRPr="006F5563">
                                <w:rPr>
                                  <w:rFonts w:cstheme="minorHAnsi"/>
                                  <w:sz w:val="24"/>
                                  <w:szCs w:val="24"/>
                                </w:rPr>
                                <w:t xml:space="preserve">The following research paper will look at Quality Assurance and Quality Control for Project Effectiveness in Construction and </w:t>
                              </w:r>
                              <w:r w:rsidR="001B3D3C" w:rsidRPr="006F5563">
                                <w:rPr>
                                  <w:rFonts w:cstheme="minorHAnsi"/>
                                  <w:sz w:val="24"/>
                                  <w:szCs w:val="24"/>
                                </w:rPr>
                                <w:t>Management</w:t>
                              </w:r>
                              <w:r w:rsidR="001B3D3C">
                                <w:rPr>
                                  <w:rFonts w:cstheme="minorHAnsi"/>
                                  <w:sz w:val="24"/>
                                  <w:szCs w:val="24"/>
                                </w:rPr>
                                <w:t xml:space="preserve"> and</w:t>
                              </w:r>
                              <w:r>
                                <w:rPr>
                                  <w:rFonts w:cstheme="minorHAnsi"/>
                                  <w:sz w:val="24"/>
                                  <w:szCs w:val="24"/>
                                </w:rPr>
                                <w:t xml:space="preserve"> compare this with total quality management to see which provides better project effectiveness</w:t>
                              </w:r>
                              <w:r w:rsidRPr="006F5563">
                                <w:rPr>
                                  <w:rFonts w:cstheme="minorHAnsi"/>
                                  <w:sz w:val="24"/>
                                  <w:szCs w:val="24"/>
                                </w:rPr>
                                <w:t>.</w:t>
                              </w:r>
                            </w:p>
                          </w:sdtContent>
                        </w:sdt>
                      </w:txbxContent>
                    </v:textbox>
                    <w10:wrap type="square" anchorx="page" anchory="page"/>
                  </v:shape>
                </w:pict>
              </mc:Fallback>
            </mc:AlternateContent>
          </w:r>
        </w:p>
        <w:p w14:paraId="1DE34D02" w14:textId="77777777" w:rsidR="002643A3" w:rsidRPr="0051166F" w:rsidRDefault="002643A3">
          <w:pPr>
            <w:rPr>
              <w:rFonts w:cstheme="minorHAnsi"/>
              <w:sz w:val="24"/>
              <w:szCs w:val="24"/>
            </w:rPr>
          </w:pPr>
          <w:r w:rsidRPr="0051166F">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932241474"/>
        <w:docPartObj>
          <w:docPartGallery w:val="Table of Contents"/>
          <w:docPartUnique/>
        </w:docPartObj>
      </w:sdtPr>
      <w:sdtEndPr>
        <w:rPr>
          <w:b/>
          <w:bCs/>
          <w:noProof/>
        </w:rPr>
      </w:sdtEndPr>
      <w:sdtContent>
        <w:p w14:paraId="340E1813" w14:textId="77777777" w:rsidR="005C3EF1" w:rsidRPr="0051166F" w:rsidRDefault="005C3EF1">
          <w:pPr>
            <w:pStyle w:val="TOCHeading"/>
            <w:rPr>
              <w:rFonts w:asciiTheme="minorHAnsi" w:hAnsiTheme="minorHAnsi" w:cstheme="minorHAnsi"/>
              <w:sz w:val="24"/>
              <w:szCs w:val="24"/>
            </w:rPr>
          </w:pPr>
          <w:r w:rsidRPr="0051166F">
            <w:rPr>
              <w:rFonts w:asciiTheme="minorHAnsi" w:hAnsiTheme="minorHAnsi" w:cstheme="minorHAnsi"/>
              <w:sz w:val="24"/>
              <w:szCs w:val="24"/>
            </w:rPr>
            <w:t>Contents</w:t>
          </w:r>
        </w:p>
        <w:p w14:paraId="52BFB675" w14:textId="19CF7E3F" w:rsidR="00A03486" w:rsidRDefault="005C3EF1">
          <w:pPr>
            <w:pStyle w:val="TOC1"/>
            <w:rPr>
              <w:rFonts w:eastAsiaTheme="minorEastAsia"/>
              <w:lang w:eastAsia="en-GB"/>
            </w:rPr>
          </w:pPr>
          <w:r w:rsidRPr="0051166F">
            <w:rPr>
              <w:rFonts w:cstheme="minorHAnsi"/>
              <w:noProof w:val="0"/>
              <w:sz w:val="24"/>
              <w:szCs w:val="24"/>
            </w:rPr>
            <w:fldChar w:fldCharType="begin"/>
          </w:r>
          <w:r w:rsidRPr="0051166F">
            <w:rPr>
              <w:rFonts w:cstheme="minorHAnsi"/>
              <w:sz w:val="24"/>
              <w:szCs w:val="24"/>
            </w:rPr>
            <w:instrText xml:space="preserve"> TOC \o "1-3" \h \z \u </w:instrText>
          </w:r>
          <w:r w:rsidRPr="0051166F">
            <w:rPr>
              <w:rFonts w:cstheme="minorHAnsi"/>
              <w:noProof w:val="0"/>
              <w:sz w:val="24"/>
              <w:szCs w:val="24"/>
            </w:rPr>
            <w:fldChar w:fldCharType="separate"/>
          </w:r>
          <w:hyperlink w:anchor="_Toc118362793" w:history="1">
            <w:r w:rsidR="00A03486" w:rsidRPr="003623F7">
              <w:rPr>
                <w:rStyle w:val="Hyperlink"/>
              </w:rPr>
              <w:t>Introduction</w:t>
            </w:r>
            <w:r w:rsidR="00A03486">
              <w:rPr>
                <w:webHidden/>
              </w:rPr>
              <w:tab/>
            </w:r>
            <w:r w:rsidR="00A03486">
              <w:rPr>
                <w:webHidden/>
              </w:rPr>
              <w:fldChar w:fldCharType="begin"/>
            </w:r>
            <w:r w:rsidR="00A03486">
              <w:rPr>
                <w:webHidden/>
              </w:rPr>
              <w:instrText xml:space="preserve"> PAGEREF _Toc118362793 \h </w:instrText>
            </w:r>
            <w:r w:rsidR="00A03486">
              <w:rPr>
                <w:webHidden/>
              </w:rPr>
            </w:r>
            <w:r w:rsidR="00A03486">
              <w:rPr>
                <w:webHidden/>
              </w:rPr>
              <w:fldChar w:fldCharType="separate"/>
            </w:r>
            <w:r w:rsidR="00A03486">
              <w:rPr>
                <w:webHidden/>
              </w:rPr>
              <w:t>2</w:t>
            </w:r>
            <w:r w:rsidR="00A03486">
              <w:rPr>
                <w:webHidden/>
              </w:rPr>
              <w:fldChar w:fldCharType="end"/>
            </w:r>
          </w:hyperlink>
        </w:p>
        <w:p w14:paraId="1FC7976C" w14:textId="730C1D51" w:rsidR="00A03486" w:rsidRDefault="00201195">
          <w:pPr>
            <w:pStyle w:val="TOC2"/>
            <w:tabs>
              <w:tab w:val="right" w:leader="dot" w:pos="9016"/>
            </w:tabs>
            <w:rPr>
              <w:rFonts w:eastAsiaTheme="minorEastAsia"/>
              <w:noProof/>
              <w:lang w:eastAsia="en-GB"/>
            </w:rPr>
          </w:pPr>
          <w:hyperlink w:anchor="_Toc118362794" w:history="1">
            <w:r w:rsidR="00A03486" w:rsidRPr="003623F7">
              <w:rPr>
                <w:rStyle w:val="Hyperlink"/>
                <w:noProof/>
              </w:rPr>
              <w:t>Overview</w:t>
            </w:r>
            <w:r w:rsidR="00A03486">
              <w:rPr>
                <w:noProof/>
                <w:webHidden/>
              </w:rPr>
              <w:tab/>
            </w:r>
            <w:r w:rsidR="00A03486">
              <w:rPr>
                <w:noProof/>
                <w:webHidden/>
              </w:rPr>
              <w:fldChar w:fldCharType="begin"/>
            </w:r>
            <w:r w:rsidR="00A03486">
              <w:rPr>
                <w:noProof/>
                <w:webHidden/>
              </w:rPr>
              <w:instrText xml:space="preserve"> PAGEREF _Toc118362794 \h </w:instrText>
            </w:r>
            <w:r w:rsidR="00A03486">
              <w:rPr>
                <w:noProof/>
                <w:webHidden/>
              </w:rPr>
            </w:r>
            <w:r w:rsidR="00A03486">
              <w:rPr>
                <w:noProof/>
                <w:webHidden/>
              </w:rPr>
              <w:fldChar w:fldCharType="separate"/>
            </w:r>
            <w:r w:rsidR="00A03486">
              <w:rPr>
                <w:noProof/>
                <w:webHidden/>
              </w:rPr>
              <w:t>2</w:t>
            </w:r>
            <w:r w:rsidR="00A03486">
              <w:rPr>
                <w:noProof/>
                <w:webHidden/>
              </w:rPr>
              <w:fldChar w:fldCharType="end"/>
            </w:r>
          </w:hyperlink>
        </w:p>
        <w:p w14:paraId="4708D9CF" w14:textId="4344530D" w:rsidR="00A03486" w:rsidRDefault="00201195">
          <w:pPr>
            <w:pStyle w:val="TOC2"/>
            <w:tabs>
              <w:tab w:val="right" w:leader="dot" w:pos="9016"/>
            </w:tabs>
            <w:rPr>
              <w:rFonts w:eastAsiaTheme="minorEastAsia"/>
              <w:noProof/>
              <w:lang w:eastAsia="en-GB"/>
            </w:rPr>
          </w:pPr>
          <w:hyperlink w:anchor="_Toc118362795" w:history="1">
            <w:r w:rsidR="00A03486" w:rsidRPr="003623F7">
              <w:rPr>
                <w:rStyle w:val="Hyperlink"/>
                <w:noProof/>
              </w:rPr>
              <w:t>Project Effectiveness in Construction management</w:t>
            </w:r>
            <w:r w:rsidR="00A03486">
              <w:rPr>
                <w:noProof/>
                <w:webHidden/>
              </w:rPr>
              <w:tab/>
            </w:r>
            <w:r w:rsidR="00A03486">
              <w:rPr>
                <w:noProof/>
                <w:webHidden/>
              </w:rPr>
              <w:fldChar w:fldCharType="begin"/>
            </w:r>
            <w:r w:rsidR="00A03486">
              <w:rPr>
                <w:noProof/>
                <w:webHidden/>
              </w:rPr>
              <w:instrText xml:space="preserve"> PAGEREF _Toc118362795 \h </w:instrText>
            </w:r>
            <w:r w:rsidR="00A03486">
              <w:rPr>
                <w:noProof/>
                <w:webHidden/>
              </w:rPr>
            </w:r>
            <w:r w:rsidR="00A03486">
              <w:rPr>
                <w:noProof/>
                <w:webHidden/>
              </w:rPr>
              <w:fldChar w:fldCharType="separate"/>
            </w:r>
            <w:r w:rsidR="00A03486">
              <w:rPr>
                <w:noProof/>
                <w:webHidden/>
              </w:rPr>
              <w:t>2</w:t>
            </w:r>
            <w:r w:rsidR="00A03486">
              <w:rPr>
                <w:noProof/>
                <w:webHidden/>
              </w:rPr>
              <w:fldChar w:fldCharType="end"/>
            </w:r>
          </w:hyperlink>
        </w:p>
        <w:p w14:paraId="3998B04B" w14:textId="30B30215" w:rsidR="00A03486" w:rsidRDefault="00201195">
          <w:pPr>
            <w:pStyle w:val="TOC2"/>
            <w:tabs>
              <w:tab w:val="right" w:leader="dot" w:pos="9016"/>
            </w:tabs>
            <w:rPr>
              <w:rFonts w:eastAsiaTheme="minorEastAsia"/>
              <w:noProof/>
              <w:lang w:eastAsia="en-GB"/>
            </w:rPr>
          </w:pPr>
          <w:hyperlink w:anchor="_Toc118362796" w:history="1">
            <w:r w:rsidR="00A03486" w:rsidRPr="003623F7">
              <w:rPr>
                <w:rStyle w:val="Hyperlink"/>
                <w:noProof/>
              </w:rPr>
              <w:t>Quality</w:t>
            </w:r>
            <w:r w:rsidR="00A03486">
              <w:rPr>
                <w:noProof/>
                <w:webHidden/>
              </w:rPr>
              <w:tab/>
            </w:r>
            <w:r w:rsidR="00A03486">
              <w:rPr>
                <w:noProof/>
                <w:webHidden/>
              </w:rPr>
              <w:fldChar w:fldCharType="begin"/>
            </w:r>
            <w:r w:rsidR="00A03486">
              <w:rPr>
                <w:noProof/>
                <w:webHidden/>
              </w:rPr>
              <w:instrText xml:space="preserve"> PAGEREF _Toc118362796 \h </w:instrText>
            </w:r>
            <w:r w:rsidR="00A03486">
              <w:rPr>
                <w:noProof/>
                <w:webHidden/>
              </w:rPr>
            </w:r>
            <w:r w:rsidR="00A03486">
              <w:rPr>
                <w:noProof/>
                <w:webHidden/>
              </w:rPr>
              <w:fldChar w:fldCharType="separate"/>
            </w:r>
            <w:r w:rsidR="00A03486">
              <w:rPr>
                <w:noProof/>
                <w:webHidden/>
              </w:rPr>
              <w:t>2</w:t>
            </w:r>
            <w:r w:rsidR="00A03486">
              <w:rPr>
                <w:noProof/>
                <w:webHidden/>
              </w:rPr>
              <w:fldChar w:fldCharType="end"/>
            </w:r>
          </w:hyperlink>
        </w:p>
        <w:p w14:paraId="31AFFBC6" w14:textId="5CE90966" w:rsidR="00A03486" w:rsidRDefault="00201195">
          <w:pPr>
            <w:pStyle w:val="TOC2"/>
            <w:tabs>
              <w:tab w:val="right" w:leader="dot" w:pos="9016"/>
            </w:tabs>
            <w:rPr>
              <w:rFonts w:eastAsiaTheme="minorEastAsia"/>
              <w:noProof/>
              <w:lang w:eastAsia="en-GB"/>
            </w:rPr>
          </w:pPr>
          <w:hyperlink w:anchor="_Toc118362797" w:history="1">
            <w:r w:rsidR="00A03486" w:rsidRPr="003623F7">
              <w:rPr>
                <w:rStyle w:val="Hyperlink"/>
                <w:noProof/>
              </w:rPr>
              <w:t>Quality Control</w:t>
            </w:r>
            <w:r w:rsidR="00A03486">
              <w:rPr>
                <w:noProof/>
                <w:webHidden/>
              </w:rPr>
              <w:tab/>
            </w:r>
            <w:r w:rsidR="00A03486">
              <w:rPr>
                <w:noProof/>
                <w:webHidden/>
              </w:rPr>
              <w:fldChar w:fldCharType="begin"/>
            </w:r>
            <w:r w:rsidR="00A03486">
              <w:rPr>
                <w:noProof/>
                <w:webHidden/>
              </w:rPr>
              <w:instrText xml:space="preserve"> PAGEREF _Toc118362797 \h </w:instrText>
            </w:r>
            <w:r w:rsidR="00A03486">
              <w:rPr>
                <w:noProof/>
                <w:webHidden/>
              </w:rPr>
            </w:r>
            <w:r w:rsidR="00A03486">
              <w:rPr>
                <w:noProof/>
                <w:webHidden/>
              </w:rPr>
              <w:fldChar w:fldCharType="separate"/>
            </w:r>
            <w:r w:rsidR="00A03486">
              <w:rPr>
                <w:noProof/>
                <w:webHidden/>
              </w:rPr>
              <w:t>2</w:t>
            </w:r>
            <w:r w:rsidR="00A03486">
              <w:rPr>
                <w:noProof/>
                <w:webHidden/>
              </w:rPr>
              <w:fldChar w:fldCharType="end"/>
            </w:r>
          </w:hyperlink>
        </w:p>
        <w:p w14:paraId="475A9C31" w14:textId="1F5F7841" w:rsidR="00A03486" w:rsidRDefault="00201195">
          <w:pPr>
            <w:pStyle w:val="TOC2"/>
            <w:tabs>
              <w:tab w:val="right" w:leader="dot" w:pos="9016"/>
            </w:tabs>
            <w:rPr>
              <w:rFonts w:eastAsiaTheme="minorEastAsia"/>
              <w:noProof/>
              <w:lang w:eastAsia="en-GB"/>
            </w:rPr>
          </w:pPr>
          <w:hyperlink w:anchor="_Toc118362798" w:history="1">
            <w:r w:rsidR="00A03486" w:rsidRPr="003623F7">
              <w:rPr>
                <w:rStyle w:val="Hyperlink"/>
                <w:noProof/>
              </w:rPr>
              <w:t>Quality Assurance</w:t>
            </w:r>
            <w:r w:rsidR="00A03486">
              <w:rPr>
                <w:noProof/>
                <w:webHidden/>
              </w:rPr>
              <w:tab/>
            </w:r>
            <w:r w:rsidR="00A03486">
              <w:rPr>
                <w:noProof/>
                <w:webHidden/>
              </w:rPr>
              <w:fldChar w:fldCharType="begin"/>
            </w:r>
            <w:r w:rsidR="00A03486">
              <w:rPr>
                <w:noProof/>
                <w:webHidden/>
              </w:rPr>
              <w:instrText xml:space="preserve"> PAGEREF _Toc118362798 \h </w:instrText>
            </w:r>
            <w:r w:rsidR="00A03486">
              <w:rPr>
                <w:noProof/>
                <w:webHidden/>
              </w:rPr>
            </w:r>
            <w:r w:rsidR="00A03486">
              <w:rPr>
                <w:noProof/>
                <w:webHidden/>
              </w:rPr>
              <w:fldChar w:fldCharType="separate"/>
            </w:r>
            <w:r w:rsidR="00A03486">
              <w:rPr>
                <w:noProof/>
                <w:webHidden/>
              </w:rPr>
              <w:t>2</w:t>
            </w:r>
            <w:r w:rsidR="00A03486">
              <w:rPr>
                <w:noProof/>
                <w:webHidden/>
              </w:rPr>
              <w:fldChar w:fldCharType="end"/>
            </w:r>
          </w:hyperlink>
        </w:p>
        <w:p w14:paraId="7A26E5A7" w14:textId="4F8373A9" w:rsidR="00A03486" w:rsidRDefault="00201195">
          <w:pPr>
            <w:pStyle w:val="TOC2"/>
            <w:tabs>
              <w:tab w:val="right" w:leader="dot" w:pos="9016"/>
            </w:tabs>
            <w:rPr>
              <w:rFonts w:eastAsiaTheme="minorEastAsia"/>
              <w:noProof/>
              <w:lang w:eastAsia="en-GB"/>
            </w:rPr>
          </w:pPr>
          <w:hyperlink w:anchor="_Toc118362799" w:history="1">
            <w:r w:rsidR="00A03486" w:rsidRPr="003623F7">
              <w:rPr>
                <w:rStyle w:val="Hyperlink"/>
                <w:noProof/>
              </w:rPr>
              <w:t>Total quality management</w:t>
            </w:r>
            <w:r w:rsidR="00A03486">
              <w:rPr>
                <w:noProof/>
                <w:webHidden/>
              </w:rPr>
              <w:tab/>
            </w:r>
            <w:r w:rsidR="00A03486">
              <w:rPr>
                <w:noProof/>
                <w:webHidden/>
              </w:rPr>
              <w:fldChar w:fldCharType="begin"/>
            </w:r>
            <w:r w:rsidR="00A03486">
              <w:rPr>
                <w:noProof/>
                <w:webHidden/>
              </w:rPr>
              <w:instrText xml:space="preserve"> PAGEREF _Toc118362799 \h </w:instrText>
            </w:r>
            <w:r w:rsidR="00A03486">
              <w:rPr>
                <w:noProof/>
                <w:webHidden/>
              </w:rPr>
            </w:r>
            <w:r w:rsidR="00A03486">
              <w:rPr>
                <w:noProof/>
                <w:webHidden/>
              </w:rPr>
              <w:fldChar w:fldCharType="separate"/>
            </w:r>
            <w:r w:rsidR="00A03486">
              <w:rPr>
                <w:noProof/>
                <w:webHidden/>
              </w:rPr>
              <w:t>3</w:t>
            </w:r>
            <w:r w:rsidR="00A03486">
              <w:rPr>
                <w:noProof/>
                <w:webHidden/>
              </w:rPr>
              <w:fldChar w:fldCharType="end"/>
            </w:r>
          </w:hyperlink>
        </w:p>
        <w:p w14:paraId="4145406A" w14:textId="0463E4B6" w:rsidR="00A03486" w:rsidRDefault="00201195">
          <w:pPr>
            <w:pStyle w:val="TOC1"/>
            <w:rPr>
              <w:rFonts w:eastAsiaTheme="minorEastAsia"/>
              <w:lang w:eastAsia="en-GB"/>
            </w:rPr>
          </w:pPr>
          <w:hyperlink w:anchor="_Toc118362800" w:history="1">
            <w:r w:rsidR="00A03486" w:rsidRPr="003623F7">
              <w:rPr>
                <w:rStyle w:val="Hyperlink"/>
              </w:rPr>
              <w:t>Quality Assurance and Quality Control for Project Effectiveness in Construction and Management</w:t>
            </w:r>
            <w:r w:rsidR="00A03486">
              <w:rPr>
                <w:webHidden/>
              </w:rPr>
              <w:tab/>
            </w:r>
            <w:r w:rsidR="00A03486">
              <w:rPr>
                <w:webHidden/>
              </w:rPr>
              <w:fldChar w:fldCharType="begin"/>
            </w:r>
            <w:r w:rsidR="00A03486">
              <w:rPr>
                <w:webHidden/>
              </w:rPr>
              <w:instrText xml:space="preserve"> PAGEREF _Toc118362800 \h </w:instrText>
            </w:r>
            <w:r w:rsidR="00A03486">
              <w:rPr>
                <w:webHidden/>
              </w:rPr>
            </w:r>
            <w:r w:rsidR="00A03486">
              <w:rPr>
                <w:webHidden/>
              </w:rPr>
              <w:fldChar w:fldCharType="separate"/>
            </w:r>
            <w:r w:rsidR="00A03486">
              <w:rPr>
                <w:webHidden/>
              </w:rPr>
              <w:t>3</w:t>
            </w:r>
            <w:r w:rsidR="00A03486">
              <w:rPr>
                <w:webHidden/>
              </w:rPr>
              <w:fldChar w:fldCharType="end"/>
            </w:r>
          </w:hyperlink>
        </w:p>
        <w:p w14:paraId="18C4E905" w14:textId="470684E2" w:rsidR="00A03486" w:rsidRDefault="00201195">
          <w:pPr>
            <w:pStyle w:val="TOC1"/>
            <w:rPr>
              <w:rFonts w:eastAsiaTheme="minorEastAsia"/>
              <w:lang w:eastAsia="en-GB"/>
            </w:rPr>
          </w:pPr>
          <w:hyperlink w:anchor="_Toc118362801" w:history="1">
            <w:r w:rsidR="00A03486" w:rsidRPr="003623F7">
              <w:rPr>
                <w:rStyle w:val="Hyperlink"/>
              </w:rPr>
              <w:t>Total quality management for Project Effectiveness in Construction and Management</w:t>
            </w:r>
            <w:r w:rsidR="00A03486">
              <w:rPr>
                <w:webHidden/>
              </w:rPr>
              <w:tab/>
            </w:r>
            <w:r w:rsidR="00A03486">
              <w:rPr>
                <w:webHidden/>
              </w:rPr>
              <w:fldChar w:fldCharType="begin"/>
            </w:r>
            <w:r w:rsidR="00A03486">
              <w:rPr>
                <w:webHidden/>
              </w:rPr>
              <w:instrText xml:space="preserve"> PAGEREF _Toc118362801 \h </w:instrText>
            </w:r>
            <w:r w:rsidR="00A03486">
              <w:rPr>
                <w:webHidden/>
              </w:rPr>
            </w:r>
            <w:r w:rsidR="00A03486">
              <w:rPr>
                <w:webHidden/>
              </w:rPr>
              <w:fldChar w:fldCharType="separate"/>
            </w:r>
            <w:r w:rsidR="00A03486">
              <w:rPr>
                <w:webHidden/>
              </w:rPr>
              <w:t>3</w:t>
            </w:r>
            <w:r w:rsidR="00A03486">
              <w:rPr>
                <w:webHidden/>
              </w:rPr>
              <w:fldChar w:fldCharType="end"/>
            </w:r>
          </w:hyperlink>
        </w:p>
        <w:p w14:paraId="552C155E" w14:textId="75244838" w:rsidR="00A03486" w:rsidRDefault="00201195">
          <w:pPr>
            <w:pStyle w:val="TOC1"/>
            <w:rPr>
              <w:rFonts w:eastAsiaTheme="minorEastAsia"/>
              <w:lang w:eastAsia="en-GB"/>
            </w:rPr>
          </w:pPr>
          <w:hyperlink w:anchor="_Toc118362802" w:history="1">
            <w:r w:rsidR="00A03486" w:rsidRPr="003623F7">
              <w:rPr>
                <w:rStyle w:val="Hyperlink"/>
              </w:rPr>
              <w:t>Conclusion</w:t>
            </w:r>
            <w:r w:rsidR="00A03486">
              <w:rPr>
                <w:webHidden/>
              </w:rPr>
              <w:tab/>
            </w:r>
            <w:r w:rsidR="00A03486">
              <w:rPr>
                <w:webHidden/>
              </w:rPr>
              <w:fldChar w:fldCharType="begin"/>
            </w:r>
            <w:r w:rsidR="00A03486">
              <w:rPr>
                <w:webHidden/>
              </w:rPr>
              <w:instrText xml:space="preserve"> PAGEREF _Toc118362802 \h </w:instrText>
            </w:r>
            <w:r w:rsidR="00A03486">
              <w:rPr>
                <w:webHidden/>
              </w:rPr>
            </w:r>
            <w:r w:rsidR="00A03486">
              <w:rPr>
                <w:webHidden/>
              </w:rPr>
              <w:fldChar w:fldCharType="separate"/>
            </w:r>
            <w:r w:rsidR="00A03486">
              <w:rPr>
                <w:webHidden/>
              </w:rPr>
              <w:t>4</w:t>
            </w:r>
            <w:r w:rsidR="00A03486">
              <w:rPr>
                <w:webHidden/>
              </w:rPr>
              <w:fldChar w:fldCharType="end"/>
            </w:r>
          </w:hyperlink>
        </w:p>
        <w:p w14:paraId="173CABF7" w14:textId="2E2CD1AE" w:rsidR="00A03486" w:rsidRDefault="00201195">
          <w:pPr>
            <w:pStyle w:val="TOC1"/>
            <w:rPr>
              <w:rFonts w:eastAsiaTheme="minorEastAsia"/>
              <w:lang w:eastAsia="en-GB"/>
            </w:rPr>
          </w:pPr>
          <w:hyperlink w:anchor="_Toc118362803" w:history="1">
            <w:r w:rsidR="00A03486" w:rsidRPr="003623F7">
              <w:rPr>
                <w:rStyle w:val="Hyperlink"/>
              </w:rPr>
              <w:t>References</w:t>
            </w:r>
            <w:r w:rsidR="00A03486">
              <w:rPr>
                <w:webHidden/>
              </w:rPr>
              <w:tab/>
            </w:r>
            <w:r w:rsidR="00A03486">
              <w:rPr>
                <w:webHidden/>
              </w:rPr>
              <w:fldChar w:fldCharType="begin"/>
            </w:r>
            <w:r w:rsidR="00A03486">
              <w:rPr>
                <w:webHidden/>
              </w:rPr>
              <w:instrText xml:space="preserve"> PAGEREF _Toc118362803 \h </w:instrText>
            </w:r>
            <w:r w:rsidR="00A03486">
              <w:rPr>
                <w:webHidden/>
              </w:rPr>
            </w:r>
            <w:r w:rsidR="00A03486">
              <w:rPr>
                <w:webHidden/>
              </w:rPr>
              <w:fldChar w:fldCharType="separate"/>
            </w:r>
            <w:r w:rsidR="00A03486">
              <w:rPr>
                <w:webHidden/>
              </w:rPr>
              <w:t>6</w:t>
            </w:r>
            <w:r w:rsidR="00A03486">
              <w:rPr>
                <w:webHidden/>
              </w:rPr>
              <w:fldChar w:fldCharType="end"/>
            </w:r>
          </w:hyperlink>
        </w:p>
        <w:p w14:paraId="392760D4" w14:textId="0D9DDD07" w:rsidR="005C3EF1" w:rsidRPr="0051166F" w:rsidRDefault="005C3EF1">
          <w:pPr>
            <w:rPr>
              <w:rFonts w:cstheme="minorHAnsi"/>
              <w:sz w:val="24"/>
              <w:szCs w:val="24"/>
            </w:rPr>
          </w:pPr>
          <w:r w:rsidRPr="0051166F">
            <w:rPr>
              <w:rFonts w:cstheme="minorHAnsi"/>
              <w:b/>
              <w:bCs/>
              <w:noProof/>
              <w:sz w:val="24"/>
              <w:szCs w:val="24"/>
            </w:rPr>
            <w:fldChar w:fldCharType="end"/>
          </w:r>
        </w:p>
      </w:sdtContent>
    </w:sdt>
    <w:p w14:paraId="36BA6BE6" w14:textId="585FC309" w:rsidR="005C3EF1" w:rsidRPr="0051166F" w:rsidRDefault="009539A9" w:rsidP="00D846A4">
      <w:pPr>
        <w:rPr>
          <w:rFonts w:cstheme="minorHAnsi"/>
          <w:sz w:val="24"/>
          <w:szCs w:val="24"/>
        </w:rPr>
      </w:pPr>
      <w:r w:rsidRPr="0051166F">
        <w:rPr>
          <w:rFonts w:cstheme="minorHAnsi"/>
          <w:sz w:val="24"/>
          <w:szCs w:val="24"/>
        </w:rPr>
        <w:t xml:space="preserve">Word count - </w:t>
      </w:r>
      <w:r w:rsidR="00463218">
        <w:rPr>
          <w:rFonts w:cstheme="minorHAnsi"/>
          <w:sz w:val="24"/>
          <w:szCs w:val="24"/>
        </w:rPr>
        <w:t>1</w:t>
      </w:r>
      <w:r w:rsidR="00A03486">
        <w:rPr>
          <w:rFonts w:cstheme="minorHAnsi"/>
          <w:sz w:val="24"/>
          <w:szCs w:val="24"/>
        </w:rPr>
        <w:t>751</w:t>
      </w:r>
    </w:p>
    <w:p w14:paraId="28CA29F4" w14:textId="77777777" w:rsidR="005C3EF1" w:rsidRPr="0051166F" w:rsidRDefault="005C3EF1" w:rsidP="005C3EF1">
      <w:pPr>
        <w:rPr>
          <w:rFonts w:cstheme="minorHAnsi"/>
          <w:sz w:val="24"/>
          <w:szCs w:val="24"/>
        </w:rPr>
      </w:pPr>
    </w:p>
    <w:p w14:paraId="6EB82F7C" w14:textId="448F406A" w:rsidR="005C3EF1" w:rsidRPr="0051166F" w:rsidRDefault="005C3EF1" w:rsidP="005C3EF1">
      <w:pPr>
        <w:rPr>
          <w:rFonts w:cstheme="minorHAnsi"/>
          <w:sz w:val="24"/>
          <w:szCs w:val="24"/>
        </w:rPr>
      </w:pPr>
    </w:p>
    <w:p w14:paraId="46A6EC63" w14:textId="0CC76F8E" w:rsidR="00AA572C" w:rsidRPr="0051166F" w:rsidRDefault="00AA572C" w:rsidP="005C3EF1">
      <w:pPr>
        <w:rPr>
          <w:rFonts w:cstheme="minorHAnsi"/>
          <w:sz w:val="24"/>
          <w:szCs w:val="24"/>
        </w:rPr>
      </w:pPr>
    </w:p>
    <w:p w14:paraId="5A0F490A" w14:textId="1771F627" w:rsidR="00AA572C" w:rsidRPr="0051166F" w:rsidRDefault="00AA572C" w:rsidP="005C3EF1">
      <w:pPr>
        <w:rPr>
          <w:rFonts w:cstheme="minorHAnsi"/>
          <w:sz w:val="24"/>
          <w:szCs w:val="24"/>
        </w:rPr>
      </w:pPr>
    </w:p>
    <w:p w14:paraId="09FCF0C4" w14:textId="47AD4454" w:rsidR="00AA572C" w:rsidRPr="0051166F" w:rsidRDefault="00AA572C" w:rsidP="005C3EF1">
      <w:pPr>
        <w:rPr>
          <w:rFonts w:cstheme="minorHAnsi"/>
          <w:sz w:val="24"/>
          <w:szCs w:val="24"/>
        </w:rPr>
      </w:pPr>
    </w:p>
    <w:p w14:paraId="5D231C09" w14:textId="26F77716" w:rsidR="00AA572C" w:rsidRPr="0051166F" w:rsidRDefault="00AA572C" w:rsidP="005C3EF1">
      <w:pPr>
        <w:rPr>
          <w:rFonts w:cstheme="minorHAnsi"/>
          <w:sz w:val="24"/>
          <w:szCs w:val="24"/>
        </w:rPr>
      </w:pPr>
    </w:p>
    <w:p w14:paraId="7EA05D75" w14:textId="692E42DE" w:rsidR="00AA572C" w:rsidRPr="0051166F" w:rsidRDefault="00AA572C" w:rsidP="005C3EF1">
      <w:pPr>
        <w:rPr>
          <w:rFonts w:cstheme="minorHAnsi"/>
          <w:sz w:val="24"/>
          <w:szCs w:val="24"/>
        </w:rPr>
      </w:pPr>
    </w:p>
    <w:p w14:paraId="2EC8381C" w14:textId="521D4E81" w:rsidR="00AA572C" w:rsidRPr="0051166F" w:rsidRDefault="00AA572C" w:rsidP="005C3EF1">
      <w:pPr>
        <w:rPr>
          <w:rFonts w:cstheme="minorHAnsi"/>
          <w:sz w:val="24"/>
          <w:szCs w:val="24"/>
        </w:rPr>
      </w:pPr>
    </w:p>
    <w:p w14:paraId="49599DE1" w14:textId="0E0A939D" w:rsidR="00AA572C" w:rsidRPr="0051166F" w:rsidRDefault="00AA572C" w:rsidP="005C3EF1">
      <w:pPr>
        <w:rPr>
          <w:rFonts w:cstheme="minorHAnsi"/>
          <w:sz w:val="24"/>
          <w:szCs w:val="24"/>
        </w:rPr>
      </w:pPr>
    </w:p>
    <w:p w14:paraId="46CD9D77" w14:textId="591EB73E" w:rsidR="00AA572C" w:rsidRPr="0051166F" w:rsidRDefault="00AA572C" w:rsidP="005C3EF1">
      <w:pPr>
        <w:rPr>
          <w:rFonts w:cstheme="minorHAnsi"/>
          <w:sz w:val="24"/>
          <w:szCs w:val="24"/>
        </w:rPr>
      </w:pPr>
    </w:p>
    <w:p w14:paraId="0A68BDA3" w14:textId="6F3FD035" w:rsidR="00AA572C" w:rsidRPr="0051166F" w:rsidRDefault="00AA572C" w:rsidP="005C3EF1">
      <w:pPr>
        <w:rPr>
          <w:rFonts w:cstheme="minorHAnsi"/>
          <w:sz w:val="24"/>
          <w:szCs w:val="24"/>
        </w:rPr>
      </w:pPr>
    </w:p>
    <w:p w14:paraId="7E2371B8" w14:textId="30CE9269" w:rsidR="00AA572C" w:rsidRPr="0051166F" w:rsidRDefault="00AA572C" w:rsidP="005C3EF1">
      <w:pPr>
        <w:rPr>
          <w:rFonts w:cstheme="minorHAnsi"/>
          <w:sz w:val="24"/>
          <w:szCs w:val="24"/>
        </w:rPr>
      </w:pPr>
    </w:p>
    <w:p w14:paraId="7FD395A4" w14:textId="7320AA10" w:rsidR="00AA572C" w:rsidRPr="0051166F" w:rsidRDefault="00AA572C" w:rsidP="005C3EF1">
      <w:pPr>
        <w:rPr>
          <w:rFonts w:cstheme="minorHAnsi"/>
          <w:sz w:val="24"/>
          <w:szCs w:val="24"/>
        </w:rPr>
      </w:pPr>
    </w:p>
    <w:p w14:paraId="472920D2" w14:textId="0FDCFF9E" w:rsidR="00AA572C" w:rsidRPr="0051166F" w:rsidRDefault="00AA572C" w:rsidP="005C3EF1">
      <w:pPr>
        <w:rPr>
          <w:rFonts w:cstheme="minorHAnsi"/>
          <w:sz w:val="24"/>
          <w:szCs w:val="24"/>
        </w:rPr>
      </w:pPr>
    </w:p>
    <w:p w14:paraId="2C471662" w14:textId="77777777" w:rsidR="00AA572C" w:rsidRPr="0051166F" w:rsidRDefault="00AA572C" w:rsidP="005C3EF1">
      <w:pPr>
        <w:rPr>
          <w:rFonts w:cstheme="minorHAnsi"/>
          <w:sz w:val="24"/>
          <w:szCs w:val="24"/>
        </w:rPr>
      </w:pPr>
    </w:p>
    <w:p w14:paraId="5B7A26C0" w14:textId="5AD5D2DD" w:rsidR="002C483B" w:rsidRDefault="002C483B" w:rsidP="005C3EF1">
      <w:pPr>
        <w:rPr>
          <w:rFonts w:cstheme="minorHAnsi"/>
          <w:sz w:val="24"/>
          <w:szCs w:val="24"/>
        </w:rPr>
      </w:pPr>
    </w:p>
    <w:p w14:paraId="58074C3D" w14:textId="7798D198" w:rsidR="00965E8F" w:rsidRDefault="00965E8F" w:rsidP="005C3EF1">
      <w:pPr>
        <w:rPr>
          <w:rFonts w:cstheme="minorHAnsi"/>
          <w:sz w:val="24"/>
          <w:szCs w:val="24"/>
        </w:rPr>
      </w:pPr>
    </w:p>
    <w:p w14:paraId="3CADBDB6" w14:textId="7053D4F1" w:rsidR="00965E8F" w:rsidRDefault="00965E8F" w:rsidP="005C3EF1">
      <w:pPr>
        <w:rPr>
          <w:rFonts w:cstheme="minorHAnsi"/>
          <w:sz w:val="24"/>
          <w:szCs w:val="24"/>
        </w:rPr>
      </w:pPr>
    </w:p>
    <w:p w14:paraId="16FA7ADF" w14:textId="31C7E811" w:rsidR="00D311AA" w:rsidRPr="0051166F" w:rsidRDefault="0023726E" w:rsidP="0051166F">
      <w:pPr>
        <w:pStyle w:val="Heading1"/>
      </w:pPr>
      <w:bookmarkStart w:id="4" w:name="_Toc118362793"/>
      <w:r w:rsidRPr="0051166F">
        <w:t>Introduction</w:t>
      </w:r>
      <w:bookmarkEnd w:id="4"/>
    </w:p>
    <w:p w14:paraId="5D1EB49B" w14:textId="63F051F2" w:rsidR="00FC6A1D" w:rsidRDefault="00FC6A1D" w:rsidP="00FC6A1D">
      <w:pPr>
        <w:rPr>
          <w:rFonts w:cstheme="minorHAnsi"/>
          <w:sz w:val="24"/>
          <w:szCs w:val="24"/>
        </w:rPr>
      </w:pPr>
    </w:p>
    <w:p w14:paraId="15848C7B" w14:textId="70D989AC" w:rsidR="001B3D3C" w:rsidRDefault="001B3D3C" w:rsidP="001B3D3C">
      <w:pPr>
        <w:pStyle w:val="Heading2"/>
      </w:pPr>
      <w:bookmarkStart w:id="5" w:name="_Toc118362794"/>
      <w:r>
        <w:t>Overview</w:t>
      </w:r>
      <w:bookmarkEnd w:id="5"/>
    </w:p>
    <w:p w14:paraId="64836C37" w14:textId="20DB6701" w:rsidR="00504CB5" w:rsidRDefault="00504CB5" w:rsidP="00504CB5"/>
    <w:p w14:paraId="1C0B4FDB" w14:textId="1A9A6ED7" w:rsidR="00504CB5" w:rsidRPr="00504CB5" w:rsidRDefault="00504CB5" w:rsidP="00504CB5">
      <w:r>
        <w:t>The following report will aim to look at Quality assurance and Quality Control and look at total quality management and determine which is better for overall project effectiveness. The report will</w:t>
      </w:r>
      <w:r w:rsidR="00DF3185">
        <w:t xml:space="preserve"> define the meaning of each </w:t>
      </w:r>
      <w:r w:rsidR="000A3C22">
        <w:t>and aim</w:t>
      </w:r>
      <w:r>
        <w:t xml:space="preserve"> to determine which method is the solution to improved project effectiveness by outlining what each method entails and their advantages and disadvantages.</w:t>
      </w:r>
    </w:p>
    <w:p w14:paraId="029A557F" w14:textId="77777777" w:rsidR="000A3C22" w:rsidRPr="000A3C22" w:rsidRDefault="000A3C22" w:rsidP="000A3C22"/>
    <w:p w14:paraId="05BE28EA" w14:textId="0D3BA56D" w:rsidR="000A3C22" w:rsidRDefault="000A3C22" w:rsidP="000A3C22">
      <w:pPr>
        <w:pStyle w:val="Heading2"/>
      </w:pPr>
      <w:bookmarkStart w:id="6" w:name="_Toc118362795"/>
      <w:r w:rsidRPr="001B3D3C">
        <w:t>Project Effectiveness</w:t>
      </w:r>
      <w:r>
        <w:t xml:space="preserve"> in Construction management</w:t>
      </w:r>
      <w:bookmarkEnd w:id="6"/>
    </w:p>
    <w:p w14:paraId="44460F34" w14:textId="77777777" w:rsidR="000A3C22" w:rsidRPr="000A3C22" w:rsidRDefault="000A3C22" w:rsidP="000A3C22"/>
    <w:p w14:paraId="5B598ACE" w14:textId="255DEDD4" w:rsidR="006D1264" w:rsidRDefault="000A3C22" w:rsidP="000B67A7">
      <w:r>
        <w:t xml:space="preserve">Project effectiveness according to Erik Sundqvist et al, 2014 in the social and behavioural sciences journal states that “Project effectiveness is doing the right things, </w:t>
      </w:r>
      <w:proofErr w:type="spellStart"/>
      <w:r>
        <w:t>i.e</w:t>
      </w:r>
      <w:proofErr w:type="spellEnd"/>
      <w:r>
        <w:t xml:space="preserve"> selecting and focussing on producing an output that there is a demand for”. A</w:t>
      </w:r>
      <w:r w:rsidR="006D1264">
        <w:t>ccording to Frank Harris et al, 2021 in their book titled Modern Construction management, the definition of Construction management is “The effective planning, Organisation, application, coordination, monitoring, control and reporting of the core business processes of marketing, procurement, production, administration, accounts and finance necessary to achieve economic success and or profitability for an enterprise or organisation engaged in the provision of construction facilities”</w:t>
      </w:r>
    </w:p>
    <w:p w14:paraId="297B63AB" w14:textId="17DB153A" w:rsidR="001B3D3C" w:rsidRDefault="001B3D3C" w:rsidP="00FC6A1D">
      <w:pPr>
        <w:rPr>
          <w:rFonts w:cstheme="minorHAnsi"/>
          <w:sz w:val="24"/>
          <w:szCs w:val="24"/>
        </w:rPr>
      </w:pPr>
    </w:p>
    <w:p w14:paraId="4ACA156E" w14:textId="2E80A3F1" w:rsidR="000A3C22" w:rsidRPr="00F210EB" w:rsidRDefault="000A3C22" w:rsidP="00FC6A1D">
      <w:pPr>
        <w:rPr>
          <w:rFonts w:cstheme="minorHAnsi"/>
        </w:rPr>
      </w:pPr>
      <w:r w:rsidRPr="00F210EB">
        <w:rPr>
          <w:rFonts w:cstheme="minorHAnsi"/>
        </w:rPr>
        <w:t>We now know what we hope to achieve but what we need to find out is how best to achieve this goal, and what is the most effective way in doing so, below I have outlined the key methods used in effective project management and briefly described them</w:t>
      </w:r>
      <w:r w:rsidR="00B32410" w:rsidRPr="00F210EB">
        <w:rPr>
          <w:rFonts w:cstheme="minorHAnsi"/>
        </w:rPr>
        <w:t xml:space="preserve"> below.</w:t>
      </w:r>
    </w:p>
    <w:p w14:paraId="6EC01F0C" w14:textId="2B36D25F" w:rsidR="000B67A7" w:rsidRDefault="000B67A7" w:rsidP="000B67A7">
      <w:pPr>
        <w:pStyle w:val="Heading2"/>
      </w:pPr>
    </w:p>
    <w:p w14:paraId="7131616F" w14:textId="2E5868E7" w:rsidR="00EA2891" w:rsidRDefault="00EA2891" w:rsidP="00EA2891">
      <w:pPr>
        <w:pStyle w:val="Heading2"/>
      </w:pPr>
      <w:bookmarkStart w:id="7" w:name="_Toc118362796"/>
      <w:r>
        <w:t>Quality</w:t>
      </w:r>
      <w:bookmarkEnd w:id="7"/>
    </w:p>
    <w:p w14:paraId="0DDEA511" w14:textId="17418229" w:rsidR="00EA2891" w:rsidRDefault="00EA2891" w:rsidP="00EA2891">
      <w:r>
        <w:t xml:space="preserve">Quality can be defined as “How good or bad something is” (Dictionary.org,2022) this is related to the </w:t>
      </w:r>
      <w:r w:rsidR="00C54CF4">
        <w:t>product’s</w:t>
      </w:r>
      <w:r>
        <w:t xml:space="preserve"> specific characteristic, </w:t>
      </w:r>
      <w:proofErr w:type="spellStart"/>
      <w:r>
        <w:t>i.e</w:t>
      </w:r>
      <w:proofErr w:type="spellEnd"/>
      <w:r>
        <w:t xml:space="preserve"> if durability is required then </w:t>
      </w:r>
      <w:r w:rsidR="00C54CF4">
        <w:t xml:space="preserve">this is met by </w:t>
      </w:r>
      <w:r>
        <w:t>designing a durable product, durability then becomes the quality of that product.</w:t>
      </w:r>
    </w:p>
    <w:p w14:paraId="44221855" w14:textId="5921C397" w:rsidR="00EA2891" w:rsidRDefault="00B32410" w:rsidP="00B32410">
      <w:pPr>
        <w:pStyle w:val="Heading2"/>
      </w:pPr>
      <w:bookmarkStart w:id="8" w:name="_Toc118362797"/>
      <w:r>
        <w:t>Quality Control</w:t>
      </w:r>
      <w:bookmarkEnd w:id="8"/>
    </w:p>
    <w:p w14:paraId="687DB663" w14:textId="5E0B5667" w:rsidR="00B32410" w:rsidRPr="00EA2891" w:rsidRDefault="00B32410" w:rsidP="00EA2891">
      <w:r w:rsidRPr="00B32410">
        <w:t xml:space="preserve">This is a set of activities or techniques undertaken to ensure that all quality requirements are being met. </w:t>
      </w:r>
      <w:r w:rsidR="0040085E" w:rsidRPr="00B32410">
        <w:t>To</w:t>
      </w:r>
      <w:r w:rsidRPr="00B32410">
        <w:t xml:space="preserve"> achieve this purpose, processes are </w:t>
      </w:r>
      <w:r w:rsidR="007F3188" w:rsidRPr="00B32410">
        <w:t>monitored,</w:t>
      </w:r>
      <w:r w:rsidRPr="00B32410">
        <w:t xml:space="preserve"> and performance problems are solved (Harris et al, 2021).</w:t>
      </w:r>
      <w:r w:rsidR="0040085E">
        <w:t xml:space="preserve"> In simple terms the end product is checked before </w:t>
      </w:r>
      <w:proofErr w:type="gramStart"/>
      <w:r w:rsidR="0040085E">
        <w:t>sign</w:t>
      </w:r>
      <w:proofErr w:type="gramEnd"/>
      <w:r w:rsidR="0040085E">
        <w:t xml:space="preserve"> off.</w:t>
      </w:r>
    </w:p>
    <w:p w14:paraId="740F0510" w14:textId="5441A2E4" w:rsidR="001B3D3C" w:rsidRDefault="001B3D3C" w:rsidP="000B67A7">
      <w:pPr>
        <w:pStyle w:val="Heading2"/>
      </w:pPr>
      <w:bookmarkStart w:id="9" w:name="_Toc118362798"/>
      <w:r w:rsidRPr="001B3D3C">
        <w:t>Quality Assurance</w:t>
      </w:r>
      <w:bookmarkEnd w:id="9"/>
    </w:p>
    <w:p w14:paraId="7512D646" w14:textId="12873C83" w:rsidR="000A3C22" w:rsidRPr="000A3C22" w:rsidRDefault="00EA2891" w:rsidP="00B32410">
      <w:r>
        <w:t>This is a set of activities</w:t>
      </w:r>
      <w:r w:rsidR="00321AFA">
        <w:t xml:space="preserve"> or processes</w:t>
      </w:r>
      <w:r>
        <w:t xml:space="preserve"> </w:t>
      </w:r>
      <w:r w:rsidR="0040085E">
        <w:t xml:space="preserve">or procedures </w:t>
      </w:r>
      <w:r>
        <w:t xml:space="preserve">whose sole purpose is to demonstrate that an entity meets all quality </w:t>
      </w:r>
      <w:r w:rsidR="007F3188">
        <w:t>requirements and</w:t>
      </w:r>
      <w:r>
        <w:t xml:space="preserve"> will do so when the product is finished. Quality assurance activities are performed in a specific order to provide confidence both from a customer and managerial standpoint to ensure all quality requirements are being met</w:t>
      </w:r>
      <w:r w:rsidR="00C54CF4">
        <w:t xml:space="preserve"> (Harris et al, 2021).</w:t>
      </w:r>
      <w:r w:rsidR="0040085E">
        <w:t xml:space="preserve"> This can be in the form of audits to ensure specific standards are being met.</w:t>
      </w:r>
    </w:p>
    <w:p w14:paraId="0290C011" w14:textId="540E6114" w:rsidR="00C54CF4" w:rsidRDefault="00C54CF4" w:rsidP="00B32410">
      <w:pPr>
        <w:rPr>
          <w:rStyle w:val="Heading2Char"/>
        </w:rPr>
      </w:pPr>
    </w:p>
    <w:p w14:paraId="16A018E4" w14:textId="4B31D88A" w:rsidR="00FB614D" w:rsidRPr="00FB614D" w:rsidRDefault="001B3D3C" w:rsidP="00FB614D">
      <w:pPr>
        <w:pStyle w:val="Heading2"/>
      </w:pPr>
      <w:bookmarkStart w:id="10" w:name="_Toc118362799"/>
      <w:r w:rsidRPr="001B3D3C">
        <w:t>Total quality management</w:t>
      </w:r>
      <w:bookmarkEnd w:id="10"/>
    </w:p>
    <w:p w14:paraId="54A51503" w14:textId="64327E85" w:rsidR="00B32410" w:rsidRDefault="00FB614D" w:rsidP="000A3C22">
      <w:r>
        <w:t>This is a management approach that tries to achieve and sustain long term organisational success by encouraging employee feedback and participation, satisfying customer needs and expectations, respecting societal values and beliefs, and obeying governmental st</w:t>
      </w:r>
      <w:r w:rsidR="001C3A12">
        <w:t>atutes and regulations</w:t>
      </w:r>
      <w:r w:rsidR="0040085E">
        <w:t xml:space="preserve"> (Harris et al, 2021). It is a complete organisational change where all levels of the business share the same vision.</w:t>
      </w:r>
    </w:p>
    <w:p w14:paraId="37526E86" w14:textId="474AA108" w:rsidR="00F210EB" w:rsidRDefault="00F210EB" w:rsidP="000A3C22">
      <w:r>
        <w:t>Below I will aim to identify both schools of thought and go on to compare and evaluate which provides better project effectiveness</w:t>
      </w:r>
    </w:p>
    <w:p w14:paraId="6D7386B4" w14:textId="5E66A391" w:rsidR="00B32410" w:rsidRDefault="00B32410" w:rsidP="00B32410">
      <w:pPr>
        <w:pStyle w:val="Heading1"/>
      </w:pPr>
      <w:bookmarkStart w:id="11" w:name="_Toc118362800"/>
      <w:r w:rsidRPr="00B32410">
        <w:t>Quality Assurance and Quality Control for Project Effectiveness in Construction and Management</w:t>
      </w:r>
      <w:bookmarkEnd w:id="11"/>
    </w:p>
    <w:p w14:paraId="229DDF26" w14:textId="25A7D6AC" w:rsidR="00321AFA" w:rsidRDefault="00321AFA" w:rsidP="00321AFA"/>
    <w:p w14:paraId="32E34FB7" w14:textId="2A12511E" w:rsidR="000F68B5" w:rsidRDefault="000F68B5" w:rsidP="00321AFA">
      <w:r>
        <w:t xml:space="preserve">Quality assurance as mentioned earlier is about developing processes </w:t>
      </w:r>
      <w:r w:rsidR="00D736B3">
        <w:t xml:space="preserve">and standard procedures </w:t>
      </w:r>
      <w:r>
        <w:t xml:space="preserve">to help with reducing or eliminating mistakes in a project. </w:t>
      </w:r>
      <w:r w:rsidR="000A6D4B">
        <w:t>A good quality assurance system should follow a universally accepted management standard such as ISO9000 (ISO.org,2022) to ensure best practice is adhered to.</w:t>
      </w:r>
      <w:r w:rsidR="00A908BD">
        <w:t xml:space="preserve"> ISO9000 is a standard based on </w:t>
      </w:r>
      <w:proofErr w:type="gramStart"/>
      <w:r w:rsidR="00A908BD">
        <w:t>a number of</w:t>
      </w:r>
      <w:proofErr w:type="gramEnd"/>
      <w:r w:rsidR="00A908BD">
        <w:t xml:space="preserve"> quality management principles.</w:t>
      </w:r>
      <w:r w:rsidR="000A6D4B">
        <w:t xml:space="preserve"> </w:t>
      </w:r>
      <w:r>
        <w:t xml:space="preserve">An example of quality assurance </w:t>
      </w:r>
      <w:r w:rsidR="000A6D4B">
        <w:t xml:space="preserve">on a construction project </w:t>
      </w:r>
      <w:r w:rsidR="007016B3">
        <w:t>can be following strict specifications</w:t>
      </w:r>
      <w:r w:rsidR="00D736B3">
        <w:t xml:space="preserve">, </w:t>
      </w:r>
      <w:proofErr w:type="gramStart"/>
      <w:r w:rsidR="00D736B3">
        <w:t>audits</w:t>
      </w:r>
      <w:proofErr w:type="gramEnd"/>
      <w:r w:rsidR="007016B3">
        <w:t xml:space="preserve"> or things like</w:t>
      </w:r>
      <w:r>
        <w:t xml:space="preserve"> weekly progress reports by various teams on a construction site</w:t>
      </w:r>
      <w:r w:rsidR="00D736B3">
        <w:t>.</w:t>
      </w:r>
      <w:r>
        <w:t xml:space="preserve"> </w:t>
      </w:r>
      <w:r w:rsidR="00D736B3">
        <w:t>T</w:t>
      </w:r>
      <w:r>
        <w:t xml:space="preserve">hese can then be reviewed by </w:t>
      </w:r>
      <w:r w:rsidR="000A6D4B">
        <w:t xml:space="preserve">the project </w:t>
      </w:r>
      <w:r>
        <w:t>management</w:t>
      </w:r>
      <w:r w:rsidR="000A6D4B">
        <w:t xml:space="preserve"> team</w:t>
      </w:r>
      <w:r>
        <w:t xml:space="preserve"> to ensure the project is running on time</w:t>
      </w:r>
      <w:r w:rsidR="007016B3">
        <w:t xml:space="preserve"> and meeting specification</w:t>
      </w:r>
      <w:r>
        <w:t xml:space="preserve">. These types of progress updates can be used to continually improve / review how the project is progressing and improve efficiencies along the way. This enables changes to be made and improvements implemented upon reviewing of the progress report. </w:t>
      </w:r>
    </w:p>
    <w:p w14:paraId="39C9460A" w14:textId="2F8E426B" w:rsidR="000F68B5" w:rsidRDefault="000F68B5" w:rsidP="00321AFA">
      <w:r>
        <w:t xml:space="preserve">Quality control in construction would be in the form of inspections </w:t>
      </w:r>
      <w:r w:rsidR="000A6D4B">
        <w:t>and</w:t>
      </w:r>
      <w:r>
        <w:t xml:space="preserve"> testing of products on site</w:t>
      </w:r>
      <w:r w:rsidR="00D736B3">
        <w:t xml:space="preserve"> and is more product oriented</w:t>
      </w:r>
      <w:r>
        <w:t xml:space="preserve">, this </w:t>
      </w:r>
      <w:r w:rsidR="00D736B3">
        <w:t>could</w:t>
      </w:r>
      <w:r>
        <w:t xml:space="preserve"> be in the form of a competent person who would check that the product is up to specification / no defects are present</w:t>
      </w:r>
      <w:r w:rsidR="000A6D4B">
        <w:t>,</w:t>
      </w:r>
      <w:r>
        <w:t xml:space="preserve"> </w:t>
      </w:r>
      <w:r w:rsidR="000A6D4B">
        <w:t>ensuring the product is fit for purpose and ready for the client. Quality control is more of a reactive process and occur after a deliverable has been installed, they usually take place near the end of a particular job but can assist a project manager in updating their quality assurance processes if errors are found. This enables improved future quality assurance processes and is a continually evolving process.</w:t>
      </w:r>
      <w:r w:rsidR="007016B3">
        <w:t xml:space="preserve"> Quality control can however largely rely on the materials and workforce that is utilised (Salvi,2020).</w:t>
      </w:r>
    </w:p>
    <w:p w14:paraId="1793A596" w14:textId="74E257AC" w:rsidR="007016B3" w:rsidRDefault="007016B3" w:rsidP="00B32410">
      <w:r>
        <w:t xml:space="preserve">Salvi 2020 also states that quality assurance on site should be a philosophy of the workforce and something the whole management team should be </w:t>
      </w:r>
      <w:r w:rsidR="00D736B3">
        <w:t>committed,</w:t>
      </w:r>
      <w:r>
        <w:t xml:space="preserve"> and quality control should take place at all levels of a </w:t>
      </w:r>
      <w:proofErr w:type="gramStart"/>
      <w:r>
        <w:t>projects</w:t>
      </w:r>
      <w:proofErr w:type="gramEnd"/>
      <w:r>
        <w:t xml:space="preserve"> duration such as pre construction, during and also post construction with the Quality assurance and quality control process being a live two way flow of information. </w:t>
      </w:r>
      <w:r w:rsidR="00D736B3">
        <w:t xml:space="preserve">With both processes there will usually be two separate teams with management typically being more involved with quality assurance procedures and audits etc, and more specific professionals being involved in the quality control processes. </w:t>
      </w:r>
    </w:p>
    <w:p w14:paraId="51A67C43" w14:textId="77777777" w:rsidR="007016B3" w:rsidRDefault="007016B3" w:rsidP="00B32410"/>
    <w:p w14:paraId="6F20F40D" w14:textId="2407B20B" w:rsidR="00B32410" w:rsidRDefault="00B32410" w:rsidP="00B32410">
      <w:pPr>
        <w:pStyle w:val="Heading1"/>
      </w:pPr>
      <w:bookmarkStart w:id="12" w:name="_Toc118362801"/>
      <w:r>
        <w:t>Total quality management</w:t>
      </w:r>
      <w:r w:rsidRPr="00B32410">
        <w:t xml:space="preserve"> for Project Effectiveness in Construction and Management</w:t>
      </w:r>
      <w:bookmarkEnd w:id="12"/>
    </w:p>
    <w:p w14:paraId="564609B1" w14:textId="081817D1" w:rsidR="00321AFA" w:rsidRDefault="00321AFA" w:rsidP="00321AFA"/>
    <w:p w14:paraId="1F566B45" w14:textId="1B265FCE" w:rsidR="000B26B8" w:rsidRPr="00321AFA" w:rsidRDefault="000B26B8" w:rsidP="00321AFA">
      <w:r>
        <w:t>As mentioned above, Total quality management focusses on ensuring industry wide efforts are made to ensure total quality management is an organisational wide philosophy of continuous improvement (Salvi,2020). It is a</w:t>
      </w:r>
      <w:r w:rsidR="00AD28DE">
        <w:t xml:space="preserve"> </w:t>
      </w:r>
      <w:proofErr w:type="gramStart"/>
      <w:r w:rsidR="00C10641">
        <w:t>long term</w:t>
      </w:r>
      <w:proofErr w:type="gramEnd"/>
      <w:r w:rsidR="00C10641">
        <w:t xml:space="preserve"> </w:t>
      </w:r>
      <w:r w:rsidR="00AD28DE">
        <w:t>quantitative</w:t>
      </w:r>
      <w:r>
        <w:t xml:space="preserve"> approach to train every team member </w:t>
      </w:r>
      <w:r w:rsidR="00C10641">
        <w:t xml:space="preserve">of an organisation </w:t>
      </w:r>
      <w:r>
        <w:t xml:space="preserve">to meet the standards required for overall </w:t>
      </w:r>
      <w:r w:rsidR="00AD28DE">
        <w:t>high-quality</w:t>
      </w:r>
      <w:r>
        <w:t xml:space="preserve"> outcomes</w:t>
      </w:r>
      <w:r w:rsidR="00C10641">
        <w:t>. It</w:t>
      </w:r>
      <w:r w:rsidR="00CA411A">
        <w:t xml:space="preserve"> is process oriented rather than results driven like quality control</w:t>
      </w:r>
      <w:r>
        <w:t>. An example of total quality management can be key performance indicators that are monitored by project managers to ensure accountability amongst workers on site. This from a construction project point of view could be weekly site inspections to ensure various metrics are being met (indeed,2022).</w:t>
      </w:r>
      <w:r w:rsidR="00AD28DE">
        <w:t xml:space="preserve"> There is no widely agreed methodology to total quality management it draws from many other tools and techniques such as quality control, testing and many others (</w:t>
      </w:r>
      <w:r w:rsidR="00CA411A">
        <w:t>projectmanager.com,2022), but top management should lead with good vision, employees rewarded for good performance and innovation and all teams should work together with a good understanding of the process</w:t>
      </w:r>
      <w:r w:rsidR="00AD28DE">
        <w:t>.</w:t>
      </w:r>
      <w:r w:rsidR="00CA411A">
        <w:t xml:space="preserve"> Total quality management attempts to alter the </w:t>
      </w:r>
      <w:r w:rsidR="00C10641">
        <w:t>employee’s</w:t>
      </w:r>
      <w:r w:rsidR="00CA411A">
        <w:t xml:space="preserve"> mindset from the traditional observing of tasks on site to focussing on how these tasks can be improved, whether that is through innovation or new technology</w:t>
      </w:r>
      <w:r w:rsidR="00D736B3">
        <w:t xml:space="preserve">. </w:t>
      </w:r>
      <w:r w:rsidR="00C10641">
        <w:t>The main target of total quality management is to increase customer satisfaction and ultimately to deliver a quality product (indeed.com,2022).</w:t>
      </w:r>
    </w:p>
    <w:p w14:paraId="574AA353" w14:textId="77777777" w:rsidR="00B32410" w:rsidRPr="000A3C22" w:rsidRDefault="00B32410" w:rsidP="000A3C22"/>
    <w:p w14:paraId="21F73965" w14:textId="7FCC331E" w:rsidR="000B67A7" w:rsidRDefault="000B67A7" w:rsidP="000B67A7">
      <w:pPr>
        <w:pStyle w:val="Heading1"/>
      </w:pPr>
      <w:bookmarkStart w:id="13" w:name="_Toc118362802"/>
      <w:r>
        <w:t>Conclusion</w:t>
      </w:r>
      <w:bookmarkEnd w:id="13"/>
    </w:p>
    <w:p w14:paraId="57D210F7" w14:textId="30E1B25E" w:rsidR="000B67A7" w:rsidRDefault="000B67A7" w:rsidP="000B67A7"/>
    <w:p w14:paraId="2B0EB6C5" w14:textId="77BA5D91" w:rsidR="00C7260F" w:rsidRDefault="000B67A7" w:rsidP="000B67A7">
      <w:pPr>
        <w:rPr>
          <w:rFonts w:ascii="Arial" w:hAnsi="Arial" w:cs="Arial"/>
          <w:sz w:val="24"/>
          <w:szCs w:val="24"/>
        </w:rPr>
      </w:pPr>
      <w:r>
        <w:rPr>
          <w:rFonts w:ascii="Arial" w:hAnsi="Arial" w:cs="Arial"/>
          <w:sz w:val="24"/>
          <w:szCs w:val="24"/>
        </w:rPr>
        <w:t>Is total quality management the solution to improved project effectiveness</w:t>
      </w:r>
      <w:r w:rsidR="00C7260F">
        <w:rPr>
          <w:rFonts w:ascii="Arial" w:hAnsi="Arial" w:cs="Arial"/>
          <w:sz w:val="24"/>
          <w:szCs w:val="24"/>
        </w:rPr>
        <w:t>??</w:t>
      </w:r>
    </w:p>
    <w:p w14:paraId="34FF3910" w14:textId="10B517B0" w:rsidR="00C7260F" w:rsidRDefault="00C7260F" w:rsidP="000B67A7">
      <w:pPr>
        <w:rPr>
          <w:rFonts w:ascii="Arial" w:hAnsi="Arial" w:cs="Arial"/>
          <w:sz w:val="24"/>
          <w:szCs w:val="24"/>
        </w:rPr>
      </w:pPr>
      <w:r>
        <w:rPr>
          <w:rFonts w:ascii="Arial" w:hAnsi="Arial" w:cs="Arial"/>
          <w:sz w:val="24"/>
          <w:szCs w:val="24"/>
        </w:rPr>
        <w:t>There are many benefits to both schools of thought and how each can impact on project effectiveness, the table below aims to summarise these.</w:t>
      </w:r>
    </w:p>
    <w:p w14:paraId="0E5A7C94" w14:textId="77777777" w:rsidR="00E42910" w:rsidRDefault="00E42910" w:rsidP="000B67A7">
      <w:pPr>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C7260F" w14:paraId="0B29E2DD" w14:textId="77777777" w:rsidTr="00AE3BE5">
        <w:tc>
          <w:tcPr>
            <w:tcW w:w="4508" w:type="dxa"/>
            <w:gridSpan w:val="2"/>
          </w:tcPr>
          <w:p w14:paraId="14040C08" w14:textId="0B160989" w:rsidR="00C7260F" w:rsidRPr="00C7260F" w:rsidRDefault="002B7ECA" w:rsidP="000B67A7">
            <w:pPr>
              <w:rPr>
                <w:b/>
                <w:bCs/>
              </w:rPr>
            </w:pPr>
            <w:r w:rsidRPr="002B7ECA">
              <w:rPr>
                <w:b/>
                <w:bCs/>
              </w:rPr>
              <w:t>Total quality management</w:t>
            </w:r>
          </w:p>
        </w:tc>
        <w:tc>
          <w:tcPr>
            <w:tcW w:w="4508" w:type="dxa"/>
            <w:gridSpan w:val="2"/>
          </w:tcPr>
          <w:p w14:paraId="29B1201E" w14:textId="4D1271C0" w:rsidR="00C7260F" w:rsidRPr="00C7260F" w:rsidRDefault="002B7ECA" w:rsidP="000B67A7">
            <w:pPr>
              <w:rPr>
                <w:b/>
                <w:bCs/>
              </w:rPr>
            </w:pPr>
            <w:r w:rsidRPr="00E42910">
              <w:rPr>
                <w:b/>
                <w:bCs/>
              </w:rPr>
              <w:t>Quality assurance and Quality Control</w:t>
            </w:r>
          </w:p>
        </w:tc>
      </w:tr>
      <w:tr w:rsidR="00C7260F" w14:paraId="7EB3B75E" w14:textId="77777777" w:rsidTr="00C7260F">
        <w:tc>
          <w:tcPr>
            <w:tcW w:w="2254" w:type="dxa"/>
          </w:tcPr>
          <w:p w14:paraId="60F0E218" w14:textId="0A2E7697" w:rsidR="00C7260F" w:rsidRPr="00C7260F" w:rsidRDefault="00C7260F" w:rsidP="000B67A7">
            <w:pPr>
              <w:rPr>
                <w:color w:val="00B050"/>
              </w:rPr>
            </w:pPr>
            <w:r w:rsidRPr="00C7260F">
              <w:rPr>
                <w:color w:val="00B050"/>
              </w:rPr>
              <w:t>Positive</w:t>
            </w:r>
          </w:p>
        </w:tc>
        <w:tc>
          <w:tcPr>
            <w:tcW w:w="2254" w:type="dxa"/>
          </w:tcPr>
          <w:p w14:paraId="141E9A33" w14:textId="06E039FB" w:rsidR="00C7260F" w:rsidRDefault="00C7260F" w:rsidP="000B67A7">
            <w:r w:rsidRPr="00C7260F">
              <w:rPr>
                <w:color w:val="FF0000"/>
              </w:rPr>
              <w:t>Negative</w:t>
            </w:r>
          </w:p>
        </w:tc>
        <w:tc>
          <w:tcPr>
            <w:tcW w:w="2254" w:type="dxa"/>
          </w:tcPr>
          <w:p w14:paraId="750E4415" w14:textId="6F220EF2" w:rsidR="00C7260F" w:rsidRDefault="00C7260F" w:rsidP="000B67A7">
            <w:r w:rsidRPr="00C7260F">
              <w:rPr>
                <w:color w:val="00B050"/>
              </w:rPr>
              <w:t>Positive</w:t>
            </w:r>
          </w:p>
        </w:tc>
        <w:tc>
          <w:tcPr>
            <w:tcW w:w="2254" w:type="dxa"/>
          </w:tcPr>
          <w:p w14:paraId="3F56C441" w14:textId="29E6AAA1" w:rsidR="00C7260F" w:rsidRDefault="00C7260F" w:rsidP="000B67A7">
            <w:r w:rsidRPr="00C7260F">
              <w:rPr>
                <w:color w:val="FF0000"/>
              </w:rPr>
              <w:t>Negative</w:t>
            </w:r>
          </w:p>
        </w:tc>
      </w:tr>
      <w:tr w:rsidR="00C7260F" w14:paraId="2B9B14F4" w14:textId="77777777" w:rsidTr="00C7260F">
        <w:tc>
          <w:tcPr>
            <w:tcW w:w="2254" w:type="dxa"/>
          </w:tcPr>
          <w:p w14:paraId="4F8E9579" w14:textId="31201C0D" w:rsidR="00C7260F" w:rsidRDefault="00C7260F" w:rsidP="000B67A7">
            <w:r>
              <w:t>Better adaptability to change</w:t>
            </w:r>
          </w:p>
        </w:tc>
        <w:tc>
          <w:tcPr>
            <w:tcW w:w="2254" w:type="dxa"/>
          </w:tcPr>
          <w:p w14:paraId="2C091468" w14:textId="109D25A8" w:rsidR="00C7260F" w:rsidRDefault="00995AC2" w:rsidP="000B67A7">
            <w:r>
              <w:t>Takes a long time to embed in organisation</w:t>
            </w:r>
          </w:p>
        </w:tc>
        <w:tc>
          <w:tcPr>
            <w:tcW w:w="2254" w:type="dxa"/>
          </w:tcPr>
          <w:p w14:paraId="73609E43" w14:textId="5DF92D26" w:rsidR="00C7260F" w:rsidRPr="00E42910" w:rsidRDefault="002B7ECA" w:rsidP="000B67A7">
            <w:r w:rsidRPr="00E42910">
              <w:t>QC Inspections prevent faulty products reaching the end user</w:t>
            </w:r>
          </w:p>
        </w:tc>
        <w:tc>
          <w:tcPr>
            <w:tcW w:w="2254" w:type="dxa"/>
          </w:tcPr>
          <w:p w14:paraId="5CA4714A" w14:textId="4126B876" w:rsidR="00C7260F" w:rsidRPr="00E42910" w:rsidRDefault="00E42910" w:rsidP="000B67A7">
            <w:r>
              <w:t xml:space="preserve">QC </w:t>
            </w:r>
            <w:r w:rsidR="002B7ECA" w:rsidRPr="00E42910">
              <w:t>Only a small number of staff are trained to do this</w:t>
            </w:r>
          </w:p>
        </w:tc>
      </w:tr>
      <w:tr w:rsidR="00C7260F" w14:paraId="15090409" w14:textId="77777777" w:rsidTr="00C7260F">
        <w:tc>
          <w:tcPr>
            <w:tcW w:w="2254" w:type="dxa"/>
          </w:tcPr>
          <w:p w14:paraId="777F8BC9" w14:textId="40D7B73F" w:rsidR="00C7260F" w:rsidRDefault="00C7260F" w:rsidP="000B67A7">
            <w:r>
              <w:t>More efficient management</w:t>
            </w:r>
          </w:p>
        </w:tc>
        <w:tc>
          <w:tcPr>
            <w:tcW w:w="2254" w:type="dxa"/>
          </w:tcPr>
          <w:p w14:paraId="7322923B" w14:textId="4929C41F" w:rsidR="00C7260F" w:rsidRDefault="00E42910" w:rsidP="000B67A7">
            <w:r>
              <w:t xml:space="preserve">Needs full </w:t>
            </w:r>
            <w:proofErr w:type="spellStart"/>
            <w:r>
              <w:t>company wide</w:t>
            </w:r>
            <w:proofErr w:type="spellEnd"/>
            <w:r>
              <w:t xml:space="preserve"> commitment involving all staff</w:t>
            </w:r>
          </w:p>
        </w:tc>
        <w:tc>
          <w:tcPr>
            <w:tcW w:w="2254" w:type="dxa"/>
          </w:tcPr>
          <w:p w14:paraId="1050D726" w14:textId="09379B61" w:rsidR="00C7260F" w:rsidRPr="00E42910" w:rsidRDefault="00E41A37" w:rsidP="000B67A7">
            <w:r w:rsidRPr="00E42910">
              <w:t>QA will save money long term</w:t>
            </w:r>
          </w:p>
        </w:tc>
        <w:tc>
          <w:tcPr>
            <w:tcW w:w="2254" w:type="dxa"/>
          </w:tcPr>
          <w:p w14:paraId="085A8E12" w14:textId="4C696D5D" w:rsidR="00C7260F" w:rsidRPr="00E42910" w:rsidRDefault="00E42910" w:rsidP="000B67A7">
            <w:r>
              <w:t xml:space="preserve">QC </w:t>
            </w:r>
            <w:r w:rsidR="002B7ECA" w:rsidRPr="00E42910">
              <w:t>Individuals are not likely to take responsibility for their work</w:t>
            </w:r>
          </w:p>
        </w:tc>
      </w:tr>
      <w:tr w:rsidR="00C7260F" w14:paraId="01362BB3" w14:textId="77777777" w:rsidTr="00C7260F">
        <w:tc>
          <w:tcPr>
            <w:tcW w:w="2254" w:type="dxa"/>
          </w:tcPr>
          <w:p w14:paraId="15EC894A" w14:textId="2BF112C9" w:rsidR="00C7260F" w:rsidRDefault="00C7260F" w:rsidP="000B67A7">
            <w:r>
              <w:t>Increased productivity</w:t>
            </w:r>
          </w:p>
        </w:tc>
        <w:tc>
          <w:tcPr>
            <w:tcW w:w="2254" w:type="dxa"/>
          </w:tcPr>
          <w:p w14:paraId="2E5BA251" w14:textId="142873A6" w:rsidR="00C7260F" w:rsidRDefault="00E42910" w:rsidP="000B67A7">
            <w:r>
              <w:t>Any lack of commitment can cause big disruptions to organisation</w:t>
            </w:r>
          </w:p>
        </w:tc>
        <w:tc>
          <w:tcPr>
            <w:tcW w:w="2254" w:type="dxa"/>
          </w:tcPr>
          <w:p w14:paraId="0C6ECD61" w14:textId="41839ACA" w:rsidR="00C7260F" w:rsidRPr="00E42910" w:rsidRDefault="00E42910" w:rsidP="000B67A7">
            <w:r>
              <w:t xml:space="preserve">QA </w:t>
            </w:r>
            <w:r w:rsidR="00E41A37" w:rsidRPr="00E42910">
              <w:t>Improves customer satisfaction</w:t>
            </w:r>
          </w:p>
        </w:tc>
        <w:tc>
          <w:tcPr>
            <w:tcW w:w="2254" w:type="dxa"/>
          </w:tcPr>
          <w:p w14:paraId="11C9AE73" w14:textId="7CA69A88" w:rsidR="00C7260F" w:rsidRPr="00E42910" w:rsidRDefault="00E42910" w:rsidP="000B67A7">
            <w:r>
              <w:t xml:space="preserve">QC </w:t>
            </w:r>
            <w:r w:rsidR="002B7ECA" w:rsidRPr="00E42910">
              <w:t>Rejected products are an expensive mistake</w:t>
            </w:r>
          </w:p>
        </w:tc>
      </w:tr>
      <w:tr w:rsidR="00C7260F" w14:paraId="0497B66B" w14:textId="77777777" w:rsidTr="00C7260F">
        <w:tc>
          <w:tcPr>
            <w:tcW w:w="2254" w:type="dxa"/>
          </w:tcPr>
          <w:p w14:paraId="1637352A" w14:textId="30FCBECD" w:rsidR="00C7260F" w:rsidRDefault="00C7260F" w:rsidP="000B67A7">
            <w:r>
              <w:t>Stronger customer focus</w:t>
            </w:r>
          </w:p>
        </w:tc>
        <w:tc>
          <w:tcPr>
            <w:tcW w:w="2254" w:type="dxa"/>
          </w:tcPr>
          <w:p w14:paraId="5EFF5C81" w14:textId="77777777" w:rsidR="00C7260F" w:rsidRDefault="00C7260F" w:rsidP="000B67A7"/>
        </w:tc>
        <w:tc>
          <w:tcPr>
            <w:tcW w:w="2254" w:type="dxa"/>
          </w:tcPr>
          <w:p w14:paraId="058CBAD0" w14:textId="77777777" w:rsidR="00C7260F" w:rsidRPr="00E42910" w:rsidRDefault="00C7260F" w:rsidP="000B67A7"/>
        </w:tc>
        <w:tc>
          <w:tcPr>
            <w:tcW w:w="2254" w:type="dxa"/>
          </w:tcPr>
          <w:p w14:paraId="02E7759D" w14:textId="0DE9ED8A" w:rsidR="00C7260F" w:rsidRPr="00E42910" w:rsidRDefault="00E41A37" w:rsidP="000B67A7">
            <w:r w:rsidRPr="00E42910">
              <w:t xml:space="preserve">QA can be time consuming especially rectifying faults </w:t>
            </w:r>
          </w:p>
        </w:tc>
      </w:tr>
      <w:tr w:rsidR="00C7260F" w14:paraId="632F03EB" w14:textId="77777777" w:rsidTr="00C7260F">
        <w:tc>
          <w:tcPr>
            <w:tcW w:w="2254" w:type="dxa"/>
          </w:tcPr>
          <w:p w14:paraId="1345E7A4" w14:textId="35305E3B" w:rsidR="00C7260F" w:rsidRDefault="00C7260F" w:rsidP="000B67A7">
            <w:r>
              <w:t>Reduced costs</w:t>
            </w:r>
          </w:p>
        </w:tc>
        <w:tc>
          <w:tcPr>
            <w:tcW w:w="2254" w:type="dxa"/>
          </w:tcPr>
          <w:p w14:paraId="7BD448FB" w14:textId="77777777" w:rsidR="00C7260F" w:rsidRDefault="00C7260F" w:rsidP="000B67A7"/>
        </w:tc>
        <w:tc>
          <w:tcPr>
            <w:tcW w:w="2254" w:type="dxa"/>
          </w:tcPr>
          <w:p w14:paraId="1A00AD30" w14:textId="77777777" w:rsidR="00C7260F" w:rsidRPr="00E42910" w:rsidRDefault="00C7260F" w:rsidP="000B67A7"/>
        </w:tc>
        <w:tc>
          <w:tcPr>
            <w:tcW w:w="2254" w:type="dxa"/>
          </w:tcPr>
          <w:p w14:paraId="2700C269" w14:textId="12935FDB" w:rsidR="00C7260F" w:rsidRPr="00E42910" w:rsidRDefault="00E42910" w:rsidP="000B67A7">
            <w:r>
              <w:t xml:space="preserve">QA </w:t>
            </w:r>
            <w:r w:rsidR="00E41A37" w:rsidRPr="00E42910">
              <w:t>High costs especially for small projects</w:t>
            </w:r>
          </w:p>
        </w:tc>
      </w:tr>
      <w:tr w:rsidR="00C7260F" w14:paraId="1B8294AA" w14:textId="77777777" w:rsidTr="00C7260F">
        <w:tc>
          <w:tcPr>
            <w:tcW w:w="2254" w:type="dxa"/>
          </w:tcPr>
          <w:p w14:paraId="10A59D50" w14:textId="426E2631" w:rsidR="00C7260F" w:rsidRDefault="00C7260F" w:rsidP="000B67A7">
            <w:r>
              <w:t>Innovated processes</w:t>
            </w:r>
          </w:p>
        </w:tc>
        <w:tc>
          <w:tcPr>
            <w:tcW w:w="2254" w:type="dxa"/>
          </w:tcPr>
          <w:p w14:paraId="3C90C8D3" w14:textId="77777777" w:rsidR="00C7260F" w:rsidRDefault="00C7260F" w:rsidP="000B67A7"/>
        </w:tc>
        <w:tc>
          <w:tcPr>
            <w:tcW w:w="2254" w:type="dxa"/>
          </w:tcPr>
          <w:p w14:paraId="19751A6D" w14:textId="77777777" w:rsidR="00C7260F" w:rsidRDefault="00C7260F" w:rsidP="000B67A7"/>
        </w:tc>
        <w:tc>
          <w:tcPr>
            <w:tcW w:w="2254" w:type="dxa"/>
          </w:tcPr>
          <w:p w14:paraId="3C837DEC" w14:textId="77777777" w:rsidR="00C7260F" w:rsidRDefault="00C7260F" w:rsidP="000B67A7"/>
        </w:tc>
      </w:tr>
      <w:tr w:rsidR="00C7260F" w14:paraId="6C74852B" w14:textId="77777777" w:rsidTr="00C7260F">
        <w:tc>
          <w:tcPr>
            <w:tcW w:w="2254" w:type="dxa"/>
          </w:tcPr>
          <w:p w14:paraId="1F29D6C1" w14:textId="253794DF" w:rsidR="00C7260F" w:rsidRDefault="00C7260F" w:rsidP="000B67A7">
            <w:r>
              <w:t>Increased profits</w:t>
            </w:r>
          </w:p>
        </w:tc>
        <w:tc>
          <w:tcPr>
            <w:tcW w:w="2254" w:type="dxa"/>
          </w:tcPr>
          <w:p w14:paraId="23206E73" w14:textId="77777777" w:rsidR="00C7260F" w:rsidRDefault="00C7260F" w:rsidP="000B67A7"/>
        </w:tc>
        <w:tc>
          <w:tcPr>
            <w:tcW w:w="2254" w:type="dxa"/>
          </w:tcPr>
          <w:p w14:paraId="2E39FE6E" w14:textId="77777777" w:rsidR="00C7260F" w:rsidRDefault="00C7260F" w:rsidP="000B67A7"/>
        </w:tc>
        <w:tc>
          <w:tcPr>
            <w:tcW w:w="2254" w:type="dxa"/>
          </w:tcPr>
          <w:p w14:paraId="01E294D6" w14:textId="77777777" w:rsidR="00C7260F" w:rsidRDefault="00C7260F" w:rsidP="000B67A7"/>
        </w:tc>
      </w:tr>
      <w:tr w:rsidR="00C7260F" w14:paraId="5A657FA9" w14:textId="77777777" w:rsidTr="00C7260F">
        <w:tc>
          <w:tcPr>
            <w:tcW w:w="2254" w:type="dxa"/>
          </w:tcPr>
          <w:p w14:paraId="08527F5B" w14:textId="28CFA29B" w:rsidR="00C7260F" w:rsidRDefault="00995AC2" w:rsidP="00995AC2">
            <w:pPr>
              <w:jc w:val="center"/>
            </w:pPr>
            <w:r>
              <w:t>Higher degree of ownership of work</w:t>
            </w:r>
          </w:p>
        </w:tc>
        <w:tc>
          <w:tcPr>
            <w:tcW w:w="2254" w:type="dxa"/>
          </w:tcPr>
          <w:p w14:paraId="5FEC8406" w14:textId="77777777" w:rsidR="00C7260F" w:rsidRDefault="00C7260F" w:rsidP="000B67A7"/>
        </w:tc>
        <w:tc>
          <w:tcPr>
            <w:tcW w:w="2254" w:type="dxa"/>
          </w:tcPr>
          <w:p w14:paraId="0F91BC57" w14:textId="77777777" w:rsidR="00C7260F" w:rsidRDefault="00C7260F" w:rsidP="000B67A7"/>
        </w:tc>
        <w:tc>
          <w:tcPr>
            <w:tcW w:w="2254" w:type="dxa"/>
          </w:tcPr>
          <w:p w14:paraId="64F30722" w14:textId="77777777" w:rsidR="00C7260F" w:rsidRDefault="00C7260F" w:rsidP="000B67A7"/>
        </w:tc>
      </w:tr>
      <w:tr w:rsidR="00C7260F" w14:paraId="29B32FDE" w14:textId="77777777" w:rsidTr="00C7260F">
        <w:tc>
          <w:tcPr>
            <w:tcW w:w="2254" w:type="dxa"/>
          </w:tcPr>
          <w:p w14:paraId="762FEF93" w14:textId="77777777" w:rsidR="00C7260F" w:rsidRDefault="00C7260F" w:rsidP="000B67A7"/>
        </w:tc>
        <w:tc>
          <w:tcPr>
            <w:tcW w:w="2254" w:type="dxa"/>
          </w:tcPr>
          <w:p w14:paraId="2806D3B7" w14:textId="77777777" w:rsidR="00C7260F" w:rsidRDefault="00C7260F" w:rsidP="000B67A7"/>
        </w:tc>
        <w:tc>
          <w:tcPr>
            <w:tcW w:w="2254" w:type="dxa"/>
          </w:tcPr>
          <w:p w14:paraId="28F4C9F4" w14:textId="77777777" w:rsidR="00C7260F" w:rsidRDefault="00C7260F" w:rsidP="000B67A7"/>
        </w:tc>
        <w:tc>
          <w:tcPr>
            <w:tcW w:w="2254" w:type="dxa"/>
          </w:tcPr>
          <w:p w14:paraId="51F47180" w14:textId="77777777" w:rsidR="00C7260F" w:rsidRDefault="00C7260F" w:rsidP="000B67A7"/>
        </w:tc>
      </w:tr>
      <w:tr w:rsidR="00C7260F" w14:paraId="40292887" w14:textId="77777777" w:rsidTr="00C7260F">
        <w:tc>
          <w:tcPr>
            <w:tcW w:w="2254" w:type="dxa"/>
          </w:tcPr>
          <w:p w14:paraId="315D1F6E" w14:textId="77777777" w:rsidR="00C7260F" w:rsidRDefault="00C7260F" w:rsidP="000B67A7"/>
        </w:tc>
        <w:tc>
          <w:tcPr>
            <w:tcW w:w="2254" w:type="dxa"/>
          </w:tcPr>
          <w:p w14:paraId="5C8B846B" w14:textId="77777777" w:rsidR="00C7260F" w:rsidRDefault="00C7260F" w:rsidP="000B67A7"/>
        </w:tc>
        <w:tc>
          <w:tcPr>
            <w:tcW w:w="2254" w:type="dxa"/>
          </w:tcPr>
          <w:p w14:paraId="6F63E552" w14:textId="77777777" w:rsidR="00C7260F" w:rsidRDefault="00C7260F" w:rsidP="000B67A7"/>
        </w:tc>
        <w:tc>
          <w:tcPr>
            <w:tcW w:w="2254" w:type="dxa"/>
          </w:tcPr>
          <w:p w14:paraId="66615C92" w14:textId="77777777" w:rsidR="00C7260F" w:rsidRDefault="00C7260F" w:rsidP="000B67A7"/>
        </w:tc>
      </w:tr>
    </w:tbl>
    <w:p w14:paraId="3EAA6AF2" w14:textId="77777777" w:rsidR="00A03486" w:rsidRDefault="00A03486" w:rsidP="000B67A7"/>
    <w:p w14:paraId="60CF97B9" w14:textId="2540B69D" w:rsidR="00C7260F" w:rsidRDefault="00095F90" w:rsidP="000B67A7">
      <w:r>
        <w:t xml:space="preserve">The table above summarised some key advantages and disadvantages to both </w:t>
      </w:r>
      <w:r w:rsidR="00D46693">
        <w:t>schools of thought relating to improved project effectiveness</w:t>
      </w:r>
      <w:r w:rsidR="00D55C6B">
        <w:t>.</w:t>
      </w:r>
    </w:p>
    <w:p w14:paraId="256D9B95" w14:textId="5167D9A3" w:rsidR="00D55C6B" w:rsidRDefault="00D55C6B" w:rsidP="000B67A7">
      <w:r>
        <w:t xml:space="preserve">To conclude from the evidence outlined above and the literature available, </w:t>
      </w:r>
      <w:r w:rsidR="00CA5896">
        <w:t xml:space="preserve">the general consensus is </w:t>
      </w:r>
      <w:r>
        <w:t>that if an organisation can implement a total</w:t>
      </w:r>
      <w:r w:rsidR="005273CE">
        <w:t xml:space="preserve"> quality management approach to all its employees</w:t>
      </w:r>
      <w:r w:rsidR="00CA5896">
        <w:t xml:space="preserve"> and is of sufficient size that it can afford to do this</w:t>
      </w:r>
      <w:r w:rsidR="005273CE">
        <w:t xml:space="preserve">, the development of an engaged, motivated workforce who take pride in </w:t>
      </w:r>
      <w:r w:rsidR="006E70A3">
        <w:t>all</w:t>
      </w:r>
      <w:r w:rsidR="005273CE">
        <w:t xml:space="preserve"> their work will ultimately lead to a more effective improved project effectiveness</w:t>
      </w:r>
      <w:r w:rsidR="00CA5896">
        <w:t xml:space="preserve"> (Ahmad et al,2013)</w:t>
      </w:r>
      <w:r w:rsidR="005273CE">
        <w:t xml:space="preserve">. </w:t>
      </w:r>
      <w:r w:rsidR="006E70A3">
        <w:t xml:space="preserve">If all staff can buy into a common belief and work together </w:t>
      </w:r>
      <w:r w:rsidR="00CA5896">
        <w:t>then overall project effectiveness will be improved.</w:t>
      </w:r>
    </w:p>
    <w:p w14:paraId="18151E4E" w14:textId="75DF2035" w:rsidR="00A908BD" w:rsidRPr="000B67A7" w:rsidRDefault="00A908BD" w:rsidP="000B67A7">
      <w:r>
        <w:t>While quality assurance and Quality control are also extremely important and may be the only financially viable option in very small businesses, compared to a complete organisational change in which everyone is working towards a common goal like a total quality management approach, project effectiveness will not be matched.</w:t>
      </w:r>
    </w:p>
    <w:p w14:paraId="048BDB76" w14:textId="03ACE709" w:rsidR="004D0266" w:rsidRDefault="004D0266" w:rsidP="0041272D">
      <w:pPr>
        <w:rPr>
          <w:rFonts w:cstheme="minorHAnsi"/>
        </w:rPr>
      </w:pPr>
    </w:p>
    <w:p w14:paraId="1B27F99F" w14:textId="10631F67" w:rsidR="004D0266" w:rsidRDefault="004D0266" w:rsidP="0041272D">
      <w:pPr>
        <w:rPr>
          <w:rFonts w:cstheme="minorHAnsi"/>
        </w:rPr>
      </w:pPr>
    </w:p>
    <w:p w14:paraId="45B872DC" w14:textId="53ED424D" w:rsidR="004D0266" w:rsidRDefault="004D0266" w:rsidP="0041272D">
      <w:pPr>
        <w:rPr>
          <w:rFonts w:cstheme="minorHAnsi"/>
        </w:rPr>
      </w:pPr>
    </w:p>
    <w:p w14:paraId="5015788F" w14:textId="43BE690D" w:rsidR="004D0266" w:rsidRDefault="004D0266" w:rsidP="0041272D">
      <w:pPr>
        <w:rPr>
          <w:rFonts w:cstheme="minorHAnsi"/>
        </w:rPr>
      </w:pPr>
    </w:p>
    <w:p w14:paraId="7AD0EC3D" w14:textId="688314E2" w:rsidR="004D0266" w:rsidRDefault="004D0266" w:rsidP="0041272D">
      <w:pPr>
        <w:rPr>
          <w:rFonts w:cstheme="minorHAnsi"/>
        </w:rPr>
      </w:pPr>
    </w:p>
    <w:p w14:paraId="07C5241B" w14:textId="3D455BFE" w:rsidR="004D0266" w:rsidRDefault="004D0266" w:rsidP="0041272D">
      <w:pPr>
        <w:rPr>
          <w:rFonts w:cstheme="minorHAnsi"/>
        </w:rPr>
      </w:pPr>
    </w:p>
    <w:p w14:paraId="28E6E33C" w14:textId="012A45F7" w:rsidR="004D0266" w:rsidRDefault="004D0266" w:rsidP="0041272D">
      <w:pPr>
        <w:rPr>
          <w:rFonts w:cstheme="minorHAnsi"/>
        </w:rPr>
      </w:pPr>
    </w:p>
    <w:p w14:paraId="4DCAB2A0" w14:textId="13191E9B" w:rsidR="004D0266" w:rsidRDefault="004D0266" w:rsidP="0041272D">
      <w:pPr>
        <w:rPr>
          <w:rFonts w:cstheme="minorHAnsi"/>
        </w:rPr>
      </w:pPr>
    </w:p>
    <w:p w14:paraId="45B7D3C9" w14:textId="4AE46687" w:rsidR="004D0266" w:rsidRDefault="004D0266" w:rsidP="0041272D">
      <w:pPr>
        <w:rPr>
          <w:rFonts w:cstheme="minorHAnsi"/>
        </w:rPr>
      </w:pPr>
    </w:p>
    <w:p w14:paraId="373E14CC" w14:textId="61DF93E4" w:rsidR="004D0266" w:rsidRDefault="004D0266" w:rsidP="0041272D">
      <w:pPr>
        <w:rPr>
          <w:rFonts w:cstheme="minorHAnsi"/>
        </w:rPr>
      </w:pPr>
    </w:p>
    <w:p w14:paraId="59398DD5" w14:textId="1249CA68" w:rsidR="004D0266" w:rsidRDefault="004D0266" w:rsidP="0041272D">
      <w:pPr>
        <w:rPr>
          <w:rFonts w:cstheme="minorHAnsi"/>
        </w:rPr>
      </w:pPr>
    </w:p>
    <w:p w14:paraId="33E6A291" w14:textId="504BCC5E" w:rsidR="004D0266" w:rsidRDefault="004D0266" w:rsidP="0041272D">
      <w:pPr>
        <w:rPr>
          <w:rFonts w:cstheme="minorHAnsi"/>
        </w:rPr>
      </w:pPr>
    </w:p>
    <w:p w14:paraId="06EC16C8" w14:textId="7A9B3CBD" w:rsidR="004D0266" w:rsidRDefault="004D0266" w:rsidP="0041272D">
      <w:pPr>
        <w:rPr>
          <w:rFonts w:cstheme="minorHAnsi"/>
        </w:rPr>
      </w:pPr>
    </w:p>
    <w:p w14:paraId="30760863" w14:textId="6D97EAFA" w:rsidR="004D0266" w:rsidRDefault="004D0266" w:rsidP="0041272D">
      <w:pPr>
        <w:rPr>
          <w:rFonts w:cstheme="minorHAnsi"/>
        </w:rPr>
      </w:pPr>
    </w:p>
    <w:p w14:paraId="781E59A0" w14:textId="1F5FE3A2" w:rsidR="004D0266" w:rsidRDefault="004D0266" w:rsidP="0041272D">
      <w:pPr>
        <w:rPr>
          <w:rFonts w:cstheme="minorHAnsi"/>
        </w:rPr>
      </w:pPr>
    </w:p>
    <w:p w14:paraId="3CAC70E1" w14:textId="02873107" w:rsidR="004D0266" w:rsidRDefault="004D0266" w:rsidP="0041272D">
      <w:pPr>
        <w:rPr>
          <w:rFonts w:cstheme="minorHAnsi"/>
        </w:rPr>
      </w:pPr>
    </w:p>
    <w:p w14:paraId="17709411" w14:textId="6A22D00D" w:rsidR="004D0266" w:rsidRDefault="004D0266" w:rsidP="0041272D">
      <w:pPr>
        <w:rPr>
          <w:rFonts w:cstheme="minorHAnsi"/>
        </w:rPr>
      </w:pPr>
    </w:p>
    <w:p w14:paraId="549483E6" w14:textId="339404DE" w:rsidR="004D0266" w:rsidRDefault="004D0266" w:rsidP="0041272D">
      <w:pPr>
        <w:rPr>
          <w:rFonts w:cstheme="minorHAnsi"/>
        </w:rPr>
      </w:pPr>
    </w:p>
    <w:p w14:paraId="508B7CFB" w14:textId="59D1D5D9" w:rsidR="004D0266" w:rsidRDefault="004D0266" w:rsidP="0041272D">
      <w:pPr>
        <w:rPr>
          <w:rFonts w:cstheme="minorHAnsi"/>
        </w:rPr>
      </w:pPr>
    </w:p>
    <w:p w14:paraId="70E522DA" w14:textId="198BD4AA" w:rsidR="00EB3F18" w:rsidRDefault="00EB3F18" w:rsidP="0051166F">
      <w:pPr>
        <w:pStyle w:val="Heading1"/>
      </w:pPr>
      <w:bookmarkStart w:id="14" w:name="_Toc118362803"/>
      <w:r w:rsidRPr="0051166F">
        <w:t>References</w:t>
      </w:r>
      <w:bookmarkEnd w:id="14"/>
    </w:p>
    <w:p w14:paraId="2E818978" w14:textId="65D80149" w:rsidR="00DD4E15" w:rsidRDefault="00DD4E15" w:rsidP="00CC51C3">
      <w:pPr>
        <w:ind w:left="720" w:hanging="720"/>
        <w:rPr>
          <w:rFonts w:cstheme="minorHAnsi"/>
          <w:color w:val="FF0000"/>
        </w:rPr>
      </w:pPr>
    </w:p>
    <w:p w14:paraId="4F0A0652" w14:textId="77777777" w:rsidR="00B5319D" w:rsidRPr="00B5319D" w:rsidRDefault="00B5319D" w:rsidP="00B5319D">
      <w:pPr>
        <w:ind w:left="720" w:hanging="720"/>
        <w:rPr>
          <w:rFonts w:cstheme="minorHAnsi"/>
        </w:rPr>
      </w:pPr>
    </w:p>
    <w:p w14:paraId="4EA14796" w14:textId="77777777" w:rsidR="00B5319D" w:rsidRPr="00B5319D" w:rsidRDefault="00B5319D" w:rsidP="00B5319D">
      <w:pPr>
        <w:ind w:left="720" w:hanging="720"/>
        <w:rPr>
          <w:rFonts w:cstheme="minorHAnsi"/>
        </w:rPr>
      </w:pPr>
      <w:r w:rsidRPr="00B5319D">
        <w:rPr>
          <w:rFonts w:cstheme="minorHAnsi"/>
        </w:rPr>
        <w:t xml:space="preserve">Cambridge </w:t>
      </w:r>
      <w:proofErr w:type="spellStart"/>
      <w:r w:rsidRPr="00B5319D">
        <w:rPr>
          <w:rFonts w:cstheme="minorHAnsi"/>
        </w:rPr>
        <w:t>english</w:t>
      </w:r>
      <w:proofErr w:type="spellEnd"/>
      <w:r w:rsidRPr="00B5319D">
        <w:rPr>
          <w:rFonts w:cstheme="minorHAnsi"/>
        </w:rPr>
        <w:t xml:space="preserve"> dictionary: Meanings &amp; definitions (no date). Available at: https://dictionary.cambridge.org/dictionary/english/ (Accessed: November 3, 2022). </w:t>
      </w:r>
    </w:p>
    <w:p w14:paraId="1C44307E" w14:textId="77777777" w:rsidR="00B5319D" w:rsidRPr="00B5319D" w:rsidRDefault="00B5319D" w:rsidP="00B5319D">
      <w:pPr>
        <w:ind w:left="720" w:hanging="720"/>
        <w:rPr>
          <w:rFonts w:cstheme="minorHAnsi"/>
        </w:rPr>
      </w:pPr>
      <w:r w:rsidRPr="00B5319D">
        <w:rPr>
          <w:rFonts w:cstheme="minorHAnsi"/>
        </w:rPr>
        <w:t xml:space="preserve">Harris, F. et al. (2021) Modern Construction Management. Hoboken: Wiley-Blackwell. </w:t>
      </w:r>
    </w:p>
    <w:p w14:paraId="7F0513EE" w14:textId="77777777" w:rsidR="00B5319D" w:rsidRPr="00B5319D" w:rsidRDefault="00B5319D" w:rsidP="00B5319D">
      <w:pPr>
        <w:ind w:left="720" w:hanging="720"/>
        <w:rPr>
          <w:rFonts w:cstheme="minorHAnsi"/>
        </w:rPr>
      </w:pPr>
      <w:proofErr w:type="spellStart"/>
      <w:r w:rsidRPr="00B5319D">
        <w:rPr>
          <w:rFonts w:cstheme="minorHAnsi"/>
        </w:rPr>
        <w:t>Herzallah</w:t>
      </w:r>
      <w:proofErr w:type="spellEnd"/>
      <w:r w:rsidRPr="00B5319D">
        <w:rPr>
          <w:rFonts w:cstheme="minorHAnsi"/>
        </w:rPr>
        <w:t xml:space="preserve">, A.M., Gutiérrez-Gutiérrez, </w:t>
      </w:r>
      <w:proofErr w:type="gramStart"/>
      <w:r w:rsidRPr="00B5319D">
        <w:rPr>
          <w:rFonts w:cstheme="minorHAnsi"/>
        </w:rPr>
        <w:t>L.</w:t>
      </w:r>
      <w:proofErr w:type="gramEnd"/>
      <w:r w:rsidRPr="00B5319D">
        <w:rPr>
          <w:rFonts w:cstheme="minorHAnsi"/>
        </w:rPr>
        <w:t xml:space="preserve"> and Munoz Rosas, J.F. (2013) “Total Quality Management Practices, competitive strategies and financial performance: The case of the Palestinian industrial </w:t>
      </w:r>
      <w:proofErr w:type="spellStart"/>
      <w:r w:rsidRPr="00B5319D">
        <w:rPr>
          <w:rFonts w:cstheme="minorHAnsi"/>
        </w:rPr>
        <w:t>smes</w:t>
      </w:r>
      <w:proofErr w:type="spellEnd"/>
      <w:r w:rsidRPr="00B5319D">
        <w:rPr>
          <w:rFonts w:cstheme="minorHAnsi"/>
        </w:rPr>
        <w:t xml:space="preserve">,” Total Quality Management &amp; Business Excellence, 25(5-6), pp. 635–649. Available at: https://doi.org/10.1080/14783363.2013.824714. </w:t>
      </w:r>
    </w:p>
    <w:p w14:paraId="00DAA094" w14:textId="77777777" w:rsidR="00B5319D" w:rsidRPr="00B5319D" w:rsidRDefault="00B5319D" w:rsidP="00B5319D">
      <w:pPr>
        <w:ind w:left="720" w:hanging="720"/>
        <w:rPr>
          <w:rFonts w:cstheme="minorHAnsi"/>
        </w:rPr>
      </w:pPr>
      <w:proofErr w:type="gramStart"/>
      <w:r w:rsidRPr="00B5319D">
        <w:rPr>
          <w:rFonts w:cstheme="minorHAnsi"/>
        </w:rPr>
        <w:t>Indeed</w:t>
      </w:r>
      <w:proofErr w:type="gramEnd"/>
      <w:r w:rsidRPr="00B5319D">
        <w:rPr>
          <w:rFonts w:cstheme="minorHAnsi"/>
        </w:rPr>
        <w:t xml:space="preserve"> career guide | indeed.com (no date). Available at: https://www.indeed.com/career-advice (Accessed: November 3, 2022). </w:t>
      </w:r>
    </w:p>
    <w:p w14:paraId="5E4EFED8" w14:textId="77777777" w:rsidR="00B5319D" w:rsidRPr="00B5319D" w:rsidRDefault="00B5319D" w:rsidP="00B5319D">
      <w:pPr>
        <w:ind w:left="720" w:hanging="720"/>
        <w:rPr>
          <w:rFonts w:cstheme="minorHAnsi"/>
        </w:rPr>
      </w:pPr>
      <w:r w:rsidRPr="00B5319D">
        <w:rPr>
          <w:rFonts w:cstheme="minorHAnsi"/>
        </w:rPr>
        <w:t xml:space="preserve">ISO - ISO 9000:2015 - quality management systems — fundamentals and ... (no date). Available at: https://www.iso.org/standard/45481.html (Accessed: November 3, 2022). </w:t>
      </w:r>
    </w:p>
    <w:p w14:paraId="17937D56" w14:textId="77777777" w:rsidR="00B5319D" w:rsidRPr="00B5319D" w:rsidRDefault="00B5319D" w:rsidP="00B5319D">
      <w:pPr>
        <w:ind w:left="720" w:hanging="720"/>
        <w:rPr>
          <w:rFonts w:cstheme="minorHAnsi"/>
        </w:rPr>
      </w:pPr>
      <w:r w:rsidRPr="00B5319D">
        <w:rPr>
          <w:rFonts w:cstheme="minorHAnsi"/>
        </w:rPr>
        <w:t xml:space="preserve">Landau, P. (2022) Total Quality Management (TQM): A quick guide, </w:t>
      </w:r>
      <w:proofErr w:type="spellStart"/>
      <w:r w:rsidRPr="00B5319D">
        <w:rPr>
          <w:rFonts w:cstheme="minorHAnsi"/>
        </w:rPr>
        <w:t>ProjectManager</w:t>
      </w:r>
      <w:proofErr w:type="spellEnd"/>
      <w:r w:rsidRPr="00B5319D">
        <w:rPr>
          <w:rFonts w:cstheme="minorHAnsi"/>
        </w:rPr>
        <w:t xml:space="preserve">. </w:t>
      </w:r>
      <w:proofErr w:type="spellStart"/>
      <w:r w:rsidRPr="00B5319D">
        <w:rPr>
          <w:rFonts w:cstheme="minorHAnsi"/>
        </w:rPr>
        <w:t>ProjectManager</w:t>
      </w:r>
      <w:proofErr w:type="spellEnd"/>
      <w:r w:rsidRPr="00B5319D">
        <w:rPr>
          <w:rFonts w:cstheme="minorHAnsi"/>
        </w:rPr>
        <w:t xml:space="preserve">. Available at: https://www.projectmanager.com/blog/total-quality-management (Accessed: November 3, 2022). </w:t>
      </w:r>
    </w:p>
    <w:p w14:paraId="103C1B85" w14:textId="77777777" w:rsidR="00B5319D" w:rsidRPr="00B5319D" w:rsidRDefault="00B5319D" w:rsidP="00B5319D">
      <w:pPr>
        <w:ind w:left="720" w:hanging="720"/>
        <w:rPr>
          <w:rFonts w:cstheme="minorHAnsi"/>
        </w:rPr>
      </w:pPr>
      <w:r w:rsidRPr="00B5319D">
        <w:rPr>
          <w:rFonts w:cstheme="minorHAnsi"/>
        </w:rPr>
        <w:t xml:space="preserve">Organizing for total quality management (2017) Total Quality Management, pp. 303–338. Available at: https://doi.org/10.1201/9780203735466-13. </w:t>
      </w:r>
    </w:p>
    <w:p w14:paraId="6CF87789" w14:textId="77777777" w:rsidR="00B5319D" w:rsidRPr="00B5319D" w:rsidRDefault="00B5319D" w:rsidP="00B5319D">
      <w:pPr>
        <w:ind w:left="720" w:hanging="720"/>
        <w:rPr>
          <w:rFonts w:cstheme="minorHAnsi"/>
        </w:rPr>
      </w:pPr>
      <w:r w:rsidRPr="00B5319D">
        <w:rPr>
          <w:rFonts w:cstheme="minorHAnsi"/>
        </w:rPr>
        <w:t xml:space="preserve">Quality Assurance and Quality Control for Project Effectiveness in ... (2002). Available at: https://www.researchgate.net/publication/339136518_Quality_Assurance_and_Quality_Control_for_Project_Effectiveness_in_Construction_and_Management (Accessed: November 3, 2022). </w:t>
      </w:r>
    </w:p>
    <w:p w14:paraId="130EA1C8" w14:textId="77777777" w:rsidR="00B5319D" w:rsidRPr="00B5319D" w:rsidRDefault="00B5319D" w:rsidP="00B5319D">
      <w:pPr>
        <w:ind w:left="720" w:hanging="720"/>
        <w:rPr>
          <w:rFonts w:cstheme="minorHAnsi"/>
        </w:rPr>
      </w:pPr>
      <w:r w:rsidRPr="00B5319D">
        <w:rPr>
          <w:rFonts w:cstheme="minorHAnsi"/>
        </w:rPr>
        <w:t xml:space="preserve">Sahil Sanjeev Salvi and Samiksha Shridhar </w:t>
      </w:r>
      <w:proofErr w:type="spellStart"/>
      <w:r w:rsidRPr="00B5319D">
        <w:rPr>
          <w:rFonts w:cstheme="minorHAnsi"/>
        </w:rPr>
        <w:t>Kerkar</w:t>
      </w:r>
      <w:proofErr w:type="spellEnd"/>
      <w:r w:rsidRPr="00B5319D">
        <w:rPr>
          <w:rFonts w:cstheme="minorHAnsi"/>
        </w:rPr>
        <w:t xml:space="preserve"> (2020) “Quality Assurance and Quality Control for Project Effectiveness in construction and Management,” International Journal of Engineering Research and, V9(02). Available at: https://doi.org/10.17577/ijertv9is020028. </w:t>
      </w:r>
    </w:p>
    <w:p w14:paraId="3361356C" w14:textId="77777777" w:rsidR="00B5319D" w:rsidRPr="00B5319D" w:rsidRDefault="00B5319D" w:rsidP="00B5319D">
      <w:pPr>
        <w:ind w:left="720" w:hanging="720"/>
        <w:rPr>
          <w:rFonts w:cstheme="minorHAnsi"/>
        </w:rPr>
      </w:pPr>
      <w:r w:rsidRPr="00B5319D">
        <w:rPr>
          <w:rFonts w:cstheme="minorHAnsi"/>
        </w:rPr>
        <w:t xml:space="preserve">Sundqvist, E., Backlund, F. and </w:t>
      </w:r>
      <w:proofErr w:type="spellStart"/>
      <w:r w:rsidRPr="00B5319D">
        <w:rPr>
          <w:rFonts w:cstheme="minorHAnsi"/>
        </w:rPr>
        <w:t>Chronéer</w:t>
      </w:r>
      <w:proofErr w:type="spellEnd"/>
      <w:r w:rsidRPr="00B5319D">
        <w:rPr>
          <w:rFonts w:cstheme="minorHAnsi"/>
        </w:rPr>
        <w:t xml:space="preserve">, D. (2014) “What is project efficiency and </w:t>
      </w:r>
      <w:proofErr w:type="gramStart"/>
      <w:r w:rsidRPr="00B5319D">
        <w:rPr>
          <w:rFonts w:cstheme="minorHAnsi"/>
        </w:rPr>
        <w:t>effectiveness?,</w:t>
      </w:r>
      <w:proofErr w:type="gramEnd"/>
      <w:r w:rsidRPr="00B5319D">
        <w:rPr>
          <w:rFonts w:cstheme="minorHAnsi"/>
        </w:rPr>
        <w:t xml:space="preserve">” Procedia - Social and </w:t>
      </w:r>
      <w:proofErr w:type="spellStart"/>
      <w:r w:rsidRPr="00B5319D">
        <w:rPr>
          <w:rFonts w:cstheme="minorHAnsi"/>
        </w:rPr>
        <w:t>Behavioral</w:t>
      </w:r>
      <w:proofErr w:type="spellEnd"/>
      <w:r w:rsidRPr="00B5319D">
        <w:rPr>
          <w:rFonts w:cstheme="minorHAnsi"/>
        </w:rPr>
        <w:t xml:space="preserve"> Sciences, 119, pp. 278–287. Available at: https://doi.org/10.1016/j.sbspro.2014.03.032. </w:t>
      </w:r>
    </w:p>
    <w:p w14:paraId="2AB6318D" w14:textId="334B39D1" w:rsidR="00B5319D" w:rsidRPr="00B5319D" w:rsidRDefault="00B5319D" w:rsidP="00B5319D">
      <w:pPr>
        <w:ind w:left="720" w:hanging="720"/>
        <w:rPr>
          <w:rFonts w:cstheme="minorHAnsi"/>
        </w:rPr>
      </w:pPr>
      <w:r w:rsidRPr="00B5319D">
        <w:rPr>
          <w:rFonts w:cstheme="minorHAnsi"/>
        </w:rPr>
        <w:t xml:space="preserve"> Total quality management in the construction process - </w:t>
      </w:r>
      <w:proofErr w:type="spellStart"/>
      <w:r w:rsidRPr="00B5319D">
        <w:rPr>
          <w:rFonts w:cstheme="minorHAnsi"/>
        </w:rPr>
        <w:t>researchgate</w:t>
      </w:r>
      <w:proofErr w:type="spellEnd"/>
      <w:r w:rsidRPr="00B5319D">
        <w:rPr>
          <w:rFonts w:cstheme="minorHAnsi"/>
        </w:rPr>
        <w:t xml:space="preserve"> (no date). Available at: https://www.researchgate.net/publication/222471034_Total_quality_management_in_the_construction_process (Accessed: November 3, 2022).</w:t>
      </w:r>
    </w:p>
    <w:p w14:paraId="74FF9629" w14:textId="77777777" w:rsidR="009B443C" w:rsidRPr="00B5319D" w:rsidRDefault="009B443C" w:rsidP="004764C6">
      <w:pPr>
        <w:rPr>
          <w:rFonts w:cstheme="minorHAnsi"/>
        </w:rPr>
      </w:pPr>
    </w:p>
    <w:p w14:paraId="52165E99" w14:textId="77777777" w:rsidR="00662D31" w:rsidRPr="00B5319D" w:rsidRDefault="00662D31" w:rsidP="004764C6">
      <w:pPr>
        <w:rPr>
          <w:rFonts w:cstheme="minorHAnsi"/>
          <w:sz w:val="24"/>
          <w:szCs w:val="24"/>
        </w:rPr>
      </w:pPr>
    </w:p>
    <w:p w14:paraId="3F37EEEC" w14:textId="77777777" w:rsidR="00041CA8" w:rsidRPr="0051166F" w:rsidRDefault="00041CA8" w:rsidP="00EB3F18">
      <w:pPr>
        <w:rPr>
          <w:rFonts w:cstheme="minorHAnsi"/>
          <w:sz w:val="24"/>
          <w:szCs w:val="24"/>
        </w:rPr>
      </w:pPr>
    </w:p>
    <w:p w14:paraId="5FD59751" w14:textId="77777777" w:rsidR="00041CA8" w:rsidRPr="0051166F" w:rsidRDefault="00041CA8" w:rsidP="00EB3F18">
      <w:pPr>
        <w:rPr>
          <w:rFonts w:cstheme="minorHAnsi"/>
          <w:sz w:val="24"/>
          <w:szCs w:val="24"/>
        </w:rPr>
      </w:pPr>
    </w:p>
    <w:sectPr w:rsidR="00041CA8" w:rsidRPr="0051166F" w:rsidSect="002643A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EC60E" w14:textId="77777777" w:rsidR="00201195" w:rsidRDefault="00201195" w:rsidP="009539A9">
      <w:pPr>
        <w:spacing w:after="0" w:line="240" w:lineRule="auto"/>
      </w:pPr>
      <w:r>
        <w:separator/>
      </w:r>
    </w:p>
  </w:endnote>
  <w:endnote w:type="continuationSeparator" w:id="0">
    <w:p w14:paraId="003AD1C4" w14:textId="77777777" w:rsidR="00201195" w:rsidRDefault="00201195"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621023"/>
      <w:docPartObj>
        <w:docPartGallery w:val="Page Numbers (Bottom of Page)"/>
        <w:docPartUnique/>
      </w:docPartObj>
    </w:sdtPr>
    <w:sdtEndPr>
      <w:rPr>
        <w:noProof/>
      </w:rPr>
    </w:sdtEndPr>
    <w:sdtContent>
      <w:p w14:paraId="1201A52E" w14:textId="51B22785"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p>
    </w:sdtContent>
  </w:sdt>
  <w:p w14:paraId="2C18D2A3" w14:textId="77777777" w:rsidR="00E833A8" w:rsidRDefault="00E8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309AC" w14:textId="77777777" w:rsidR="00201195" w:rsidRDefault="00201195" w:rsidP="009539A9">
      <w:pPr>
        <w:spacing w:after="0" w:line="240" w:lineRule="auto"/>
      </w:pPr>
      <w:r>
        <w:separator/>
      </w:r>
    </w:p>
  </w:footnote>
  <w:footnote w:type="continuationSeparator" w:id="0">
    <w:p w14:paraId="20CC36A6" w14:textId="77777777" w:rsidR="00201195" w:rsidRDefault="00201195" w:rsidP="00953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73C02"/>
    <w:multiLevelType w:val="multilevel"/>
    <w:tmpl w:val="CEE4B9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20724"/>
    <w:multiLevelType w:val="hybridMultilevel"/>
    <w:tmpl w:val="3110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2050397">
    <w:abstractNumId w:val="4"/>
  </w:num>
  <w:num w:numId="2" w16cid:durableId="1796488435">
    <w:abstractNumId w:val="6"/>
  </w:num>
  <w:num w:numId="3" w16cid:durableId="310327297">
    <w:abstractNumId w:val="5"/>
  </w:num>
  <w:num w:numId="4" w16cid:durableId="708527977">
    <w:abstractNumId w:val="2"/>
  </w:num>
  <w:num w:numId="5" w16cid:durableId="157234869">
    <w:abstractNumId w:val="1"/>
  </w:num>
  <w:num w:numId="6" w16cid:durableId="1147622809">
    <w:abstractNumId w:val="3"/>
  </w:num>
  <w:num w:numId="7" w16cid:durableId="142700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178DB"/>
    <w:rsid w:val="00031969"/>
    <w:rsid w:val="00041CA8"/>
    <w:rsid w:val="000429F2"/>
    <w:rsid w:val="0006190F"/>
    <w:rsid w:val="00070B53"/>
    <w:rsid w:val="000719A4"/>
    <w:rsid w:val="00082CCE"/>
    <w:rsid w:val="00084D62"/>
    <w:rsid w:val="00090243"/>
    <w:rsid w:val="00095F90"/>
    <w:rsid w:val="000A1D2C"/>
    <w:rsid w:val="000A3C22"/>
    <w:rsid w:val="000A67A8"/>
    <w:rsid w:val="000A684F"/>
    <w:rsid w:val="000A6D4B"/>
    <w:rsid w:val="000B26B8"/>
    <w:rsid w:val="000B67A7"/>
    <w:rsid w:val="000C02E3"/>
    <w:rsid w:val="000C2FC2"/>
    <w:rsid w:val="000D5DD9"/>
    <w:rsid w:val="000E5710"/>
    <w:rsid w:val="000E6FE4"/>
    <w:rsid w:val="000E76C9"/>
    <w:rsid w:val="000F0E88"/>
    <w:rsid w:val="000F3A0E"/>
    <w:rsid w:val="000F68B5"/>
    <w:rsid w:val="000F7265"/>
    <w:rsid w:val="001015C6"/>
    <w:rsid w:val="001135D2"/>
    <w:rsid w:val="00127BE7"/>
    <w:rsid w:val="001313DB"/>
    <w:rsid w:val="00146AE0"/>
    <w:rsid w:val="00150F7B"/>
    <w:rsid w:val="00152D27"/>
    <w:rsid w:val="00156570"/>
    <w:rsid w:val="001600C4"/>
    <w:rsid w:val="001640E3"/>
    <w:rsid w:val="00170497"/>
    <w:rsid w:val="00187DC1"/>
    <w:rsid w:val="00191E1C"/>
    <w:rsid w:val="0019649F"/>
    <w:rsid w:val="001A1948"/>
    <w:rsid w:val="001B166B"/>
    <w:rsid w:val="001B3D3C"/>
    <w:rsid w:val="001B43C5"/>
    <w:rsid w:val="001C2342"/>
    <w:rsid w:val="001C3A12"/>
    <w:rsid w:val="001D4345"/>
    <w:rsid w:val="001E04D5"/>
    <w:rsid w:val="00201195"/>
    <w:rsid w:val="00206A14"/>
    <w:rsid w:val="002108C3"/>
    <w:rsid w:val="00210DD1"/>
    <w:rsid w:val="00227261"/>
    <w:rsid w:val="002321BC"/>
    <w:rsid w:val="002342AC"/>
    <w:rsid w:val="0023726E"/>
    <w:rsid w:val="00240AC4"/>
    <w:rsid w:val="002643A3"/>
    <w:rsid w:val="00272A0B"/>
    <w:rsid w:val="00280209"/>
    <w:rsid w:val="00281120"/>
    <w:rsid w:val="0028162C"/>
    <w:rsid w:val="002A1944"/>
    <w:rsid w:val="002A28CD"/>
    <w:rsid w:val="002A333E"/>
    <w:rsid w:val="002A5EDE"/>
    <w:rsid w:val="002B2C0C"/>
    <w:rsid w:val="002B3E2E"/>
    <w:rsid w:val="002B7ECA"/>
    <w:rsid w:val="002C00A8"/>
    <w:rsid w:val="002C483B"/>
    <w:rsid w:val="002C6C6C"/>
    <w:rsid w:val="002E511E"/>
    <w:rsid w:val="002F6D27"/>
    <w:rsid w:val="00321AFA"/>
    <w:rsid w:val="0034378B"/>
    <w:rsid w:val="00373043"/>
    <w:rsid w:val="0037345E"/>
    <w:rsid w:val="00381462"/>
    <w:rsid w:val="003909EF"/>
    <w:rsid w:val="00394D4F"/>
    <w:rsid w:val="003953A5"/>
    <w:rsid w:val="003A591C"/>
    <w:rsid w:val="003A6FF0"/>
    <w:rsid w:val="003A70BE"/>
    <w:rsid w:val="003C7113"/>
    <w:rsid w:val="003D3BE9"/>
    <w:rsid w:val="003F15A7"/>
    <w:rsid w:val="0040085E"/>
    <w:rsid w:val="00404C84"/>
    <w:rsid w:val="0040530A"/>
    <w:rsid w:val="0041272D"/>
    <w:rsid w:val="00412EFB"/>
    <w:rsid w:val="004135C0"/>
    <w:rsid w:val="00415C77"/>
    <w:rsid w:val="00420BB0"/>
    <w:rsid w:val="00427DFA"/>
    <w:rsid w:val="00435A0A"/>
    <w:rsid w:val="0045231B"/>
    <w:rsid w:val="00463218"/>
    <w:rsid w:val="004764C6"/>
    <w:rsid w:val="00482C8F"/>
    <w:rsid w:val="004841BB"/>
    <w:rsid w:val="004870EA"/>
    <w:rsid w:val="004927D8"/>
    <w:rsid w:val="0049684B"/>
    <w:rsid w:val="00496F15"/>
    <w:rsid w:val="004973B6"/>
    <w:rsid w:val="004A039C"/>
    <w:rsid w:val="004A3107"/>
    <w:rsid w:val="004B219A"/>
    <w:rsid w:val="004B411D"/>
    <w:rsid w:val="004B728E"/>
    <w:rsid w:val="004C17B4"/>
    <w:rsid w:val="004C2DB9"/>
    <w:rsid w:val="004D0266"/>
    <w:rsid w:val="004D133C"/>
    <w:rsid w:val="004D151B"/>
    <w:rsid w:val="004D272A"/>
    <w:rsid w:val="004D2D6D"/>
    <w:rsid w:val="004D58BA"/>
    <w:rsid w:val="004D5DD0"/>
    <w:rsid w:val="004E287D"/>
    <w:rsid w:val="004E2ACE"/>
    <w:rsid w:val="004E497F"/>
    <w:rsid w:val="004F1E85"/>
    <w:rsid w:val="004F6B3C"/>
    <w:rsid w:val="00504288"/>
    <w:rsid w:val="00504CB5"/>
    <w:rsid w:val="00511098"/>
    <w:rsid w:val="0051166F"/>
    <w:rsid w:val="00512A1B"/>
    <w:rsid w:val="005273CE"/>
    <w:rsid w:val="005339CD"/>
    <w:rsid w:val="005452D5"/>
    <w:rsid w:val="005533C2"/>
    <w:rsid w:val="0055611B"/>
    <w:rsid w:val="00557294"/>
    <w:rsid w:val="0057484E"/>
    <w:rsid w:val="00583D7B"/>
    <w:rsid w:val="00592114"/>
    <w:rsid w:val="005937C6"/>
    <w:rsid w:val="0059581D"/>
    <w:rsid w:val="005973EF"/>
    <w:rsid w:val="005A0472"/>
    <w:rsid w:val="005A44E8"/>
    <w:rsid w:val="005A6DBA"/>
    <w:rsid w:val="005B1B14"/>
    <w:rsid w:val="005B4187"/>
    <w:rsid w:val="005C1EC6"/>
    <w:rsid w:val="005C3465"/>
    <w:rsid w:val="005C3EF1"/>
    <w:rsid w:val="005D674B"/>
    <w:rsid w:val="005E5222"/>
    <w:rsid w:val="006008E5"/>
    <w:rsid w:val="0062764E"/>
    <w:rsid w:val="006278F4"/>
    <w:rsid w:val="0063185A"/>
    <w:rsid w:val="00632133"/>
    <w:rsid w:val="006532ED"/>
    <w:rsid w:val="00655BA1"/>
    <w:rsid w:val="00660664"/>
    <w:rsid w:val="00661790"/>
    <w:rsid w:val="00662D31"/>
    <w:rsid w:val="006827A1"/>
    <w:rsid w:val="00693E9F"/>
    <w:rsid w:val="006A0499"/>
    <w:rsid w:val="006A67F8"/>
    <w:rsid w:val="006A7197"/>
    <w:rsid w:val="006B4351"/>
    <w:rsid w:val="006C6B4B"/>
    <w:rsid w:val="006D1264"/>
    <w:rsid w:val="006E14F8"/>
    <w:rsid w:val="006E70A3"/>
    <w:rsid w:val="006E7FAC"/>
    <w:rsid w:val="006F3B41"/>
    <w:rsid w:val="006F5563"/>
    <w:rsid w:val="006F7AC9"/>
    <w:rsid w:val="007016B3"/>
    <w:rsid w:val="00706456"/>
    <w:rsid w:val="00706920"/>
    <w:rsid w:val="007170B2"/>
    <w:rsid w:val="00723477"/>
    <w:rsid w:val="007311EF"/>
    <w:rsid w:val="00747CC9"/>
    <w:rsid w:val="00756CA7"/>
    <w:rsid w:val="0076209A"/>
    <w:rsid w:val="00766091"/>
    <w:rsid w:val="00784CC6"/>
    <w:rsid w:val="00785C38"/>
    <w:rsid w:val="0078667D"/>
    <w:rsid w:val="007A20C8"/>
    <w:rsid w:val="007B3ED1"/>
    <w:rsid w:val="007C308C"/>
    <w:rsid w:val="007C40D1"/>
    <w:rsid w:val="007E08CF"/>
    <w:rsid w:val="007E7FD8"/>
    <w:rsid w:val="007F3188"/>
    <w:rsid w:val="0080711D"/>
    <w:rsid w:val="008077CB"/>
    <w:rsid w:val="0080793E"/>
    <w:rsid w:val="00816065"/>
    <w:rsid w:val="00822D57"/>
    <w:rsid w:val="0083114C"/>
    <w:rsid w:val="00832B63"/>
    <w:rsid w:val="00835353"/>
    <w:rsid w:val="0084173F"/>
    <w:rsid w:val="0084537C"/>
    <w:rsid w:val="0084639C"/>
    <w:rsid w:val="00854294"/>
    <w:rsid w:val="0086152C"/>
    <w:rsid w:val="00861BD0"/>
    <w:rsid w:val="00872576"/>
    <w:rsid w:val="008738CE"/>
    <w:rsid w:val="0087487B"/>
    <w:rsid w:val="0087492F"/>
    <w:rsid w:val="0088529C"/>
    <w:rsid w:val="0089102D"/>
    <w:rsid w:val="008934CA"/>
    <w:rsid w:val="008968E0"/>
    <w:rsid w:val="008A08EF"/>
    <w:rsid w:val="008B2B6E"/>
    <w:rsid w:val="008C13C9"/>
    <w:rsid w:val="008D0DAF"/>
    <w:rsid w:val="008D2F2E"/>
    <w:rsid w:val="008D37AC"/>
    <w:rsid w:val="008D3FB1"/>
    <w:rsid w:val="008E3CFD"/>
    <w:rsid w:val="009062E4"/>
    <w:rsid w:val="009136EA"/>
    <w:rsid w:val="009274E5"/>
    <w:rsid w:val="00930E2D"/>
    <w:rsid w:val="00933171"/>
    <w:rsid w:val="00936E14"/>
    <w:rsid w:val="009406DF"/>
    <w:rsid w:val="00941F18"/>
    <w:rsid w:val="00950F83"/>
    <w:rsid w:val="009539A9"/>
    <w:rsid w:val="00964896"/>
    <w:rsid w:val="0096585E"/>
    <w:rsid w:val="00965E8F"/>
    <w:rsid w:val="0097418B"/>
    <w:rsid w:val="00992E59"/>
    <w:rsid w:val="00995AC2"/>
    <w:rsid w:val="009A389E"/>
    <w:rsid w:val="009A42E8"/>
    <w:rsid w:val="009B38D6"/>
    <w:rsid w:val="009B3F1F"/>
    <w:rsid w:val="009B443C"/>
    <w:rsid w:val="009C4E88"/>
    <w:rsid w:val="009D4EE8"/>
    <w:rsid w:val="009D50C0"/>
    <w:rsid w:val="009D59CE"/>
    <w:rsid w:val="009E6362"/>
    <w:rsid w:val="009F55FE"/>
    <w:rsid w:val="00A03486"/>
    <w:rsid w:val="00A07702"/>
    <w:rsid w:val="00A07B0C"/>
    <w:rsid w:val="00A17D9B"/>
    <w:rsid w:val="00A17E24"/>
    <w:rsid w:val="00A21E52"/>
    <w:rsid w:val="00A231BC"/>
    <w:rsid w:val="00A23371"/>
    <w:rsid w:val="00A24E53"/>
    <w:rsid w:val="00A2594E"/>
    <w:rsid w:val="00A31108"/>
    <w:rsid w:val="00A422B6"/>
    <w:rsid w:val="00A456CA"/>
    <w:rsid w:val="00A76097"/>
    <w:rsid w:val="00A8559E"/>
    <w:rsid w:val="00A908BD"/>
    <w:rsid w:val="00A9402E"/>
    <w:rsid w:val="00A94A8F"/>
    <w:rsid w:val="00A95B3B"/>
    <w:rsid w:val="00AA572C"/>
    <w:rsid w:val="00AA7A6C"/>
    <w:rsid w:val="00AB061C"/>
    <w:rsid w:val="00AB1CB1"/>
    <w:rsid w:val="00AD00FF"/>
    <w:rsid w:val="00AD28DE"/>
    <w:rsid w:val="00AE111F"/>
    <w:rsid w:val="00AE14B7"/>
    <w:rsid w:val="00AE533F"/>
    <w:rsid w:val="00AF113E"/>
    <w:rsid w:val="00AF6526"/>
    <w:rsid w:val="00B10D27"/>
    <w:rsid w:val="00B13327"/>
    <w:rsid w:val="00B32410"/>
    <w:rsid w:val="00B5319D"/>
    <w:rsid w:val="00B65B6F"/>
    <w:rsid w:val="00B827D4"/>
    <w:rsid w:val="00BA3EA3"/>
    <w:rsid w:val="00BC173D"/>
    <w:rsid w:val="00BC3F71"/>
    <w:rsid w:val="00BC42A0"/>
    <w:rsid w:val="00BD40B3"/>
    <w:rsid w:val="00BD4633"/>
    <w:rsid w:val="00BD6831"/>
    <w:rsid w:val="00BD7F57"/>
    <w:rsid w:val="00BF5F72"/>
    <w:rsid w:val="00C070C5"/>
    <w:rsid w:val="00C10641"/>
    <w:rsid w:val="00C20548"/>
    <w:rsid w:val="00C20CD2"/>
    <w:rsid w:val="00C344C0"/>
    <w:rsid w:val="00C36104"/>
    <w:rsid w:val="00C54CF4"/>
    <w:rsid w:val="00C602F7"/>
    <w:rsid w:val="00C653C7"/>
    <w:rsid w:val="00C66170"/>
    <w:rsid w:val="00C7260F"/>
    <w:rsid w:val="00C86FC9"/>
    <w:rsid w:val="00C871FF"/>
    <w:rsid w:val="00C90D51"/>
    <w:rsid w:val="00C90D8B"/>
    <w:rsid w:val="00C94788"/>
    <w:rsid w:val="00CA0438"/>
    <w:rsid w:val="00CA0FB2"/>
    <w:rsid w:val="00CA411A"/>
    <w:rsid w:val="00CA5896"/>
    <w:rsid w:val="00CB0BF4"/>
    <w:rsid w:val="00CC51C3"/>
    <w:rsid w:val="00CD18AC"/>
    <w:rsid w:val="00CF0607"/>
    <w:rsid w:val="00CF1A0A"/>
    <w:rsid w:val="00CF427F"/>
    <w:rsid w:val="00D12963"/>
    <w:rsid w:val="00D22EE9"/>
    <w:rsid w:val="00D25AD6"/>
    <w:rsid w:val="00D27FEC"/>
    <w:rsid w:val="00D3046E"/>
    <w:rsid w:val="00D311AA"/>
    <w:rsid w:val="00D45A43"/>
    <w:rsid w:val="00D46693"/>
    <w:rsid w:val="00D55C6B"/>
    <w:rsid w:val="00D616EE"/>
    <w:rsid w:val="00D62346"/>
    <w:rsid w:val="00D7090A"/>
    <w:rsid w:val="00D736B3"/>
    <w:rsid w:val="00D76381"/>
    <w:rsid w:val="00D846A4"/>
    <w:rsid w:val="00D91A5B"/>
    <w:rsid w:val="00DB24DE"/>
    <w:rsid w:val="00DB5F9E"/>
    <w:rsid w:val="00DC1DA9"/>
    <w:rsid w:val="00DC4CF4"/>
    <w:rsid w:val="00DD4E15"/>
    <w:rsid w:val="00DE1F5C"/>
    <w:rsid w:val="00DE29D3"/>
    <w:rsid w:val="00DF3185"/>
    <w:rsid w:val="00E20CEA"/>
    <w:rsid w:val="00E34A7E"/>
    <w:rsid w:val="00E404E7"/>
    <w:rsid w:val="00E41A37"/>
    <w:rsid w:val="00E42801"/>
    <w:rsid w:val="00E42910"/>
    <w:rsid w:val="00E5773F"/>
    <w:rsid w:val="00E62B34"/>
    <w:rsid w:val="00E7119C"/>
    <w:rsid w:val="00E71867"/>
    <w:rsid w:val="00E74F61"/>
    <w:rsid w:val="00E833A8"/>
    <w:rsid w:val="00E8460C"/>
    <w:rsid w:val="00E96BC5"/>
    <w:rsid w:val="00EA2891"/>
    <w:rsid w:val="00EA30AF"/>
    <w:rsid w:val="00EB3F18"/>
    <w:rsid w:val="00EC48CF"/>
    <w:rsid w:val="00ED74A1"/>
    <w:rsid w:val="00EF07F2"/>
    <w:rsid w:val="00EF18F6"/>
    <w:rsid w:val="00EF3DE4"/>
    <w:rsid w:val="00F210EB"/>
    <w:rsid w:val="00F2415D"/>
    <w:rsid w:val="00F26ACF"/>
    <w:rsid w:val="00F2763E"/>
    <w:rsid w:val="00F27FC5"/>
    <w:rsid w:val="00F34E8F"/>
    <w:rsid w:val="00F525BB"/>
    <w:rsid w:val="00F62BAD"/>
    <w:rsid w:val="00F64C78"/>
    <w:rsid w:val="00F711E0"/>
    <w:rsid w:val="00F76060"/>
    <w:rsid w:val="00F900D1"/>
    <w:rsid w:val="00FA0DF4"/>
    <w:rsid w:val="00FA486B"/>
    <w:rsid w:val="00FB0D23"/>
    <w:rsid w:val="00FB1501"/>
    <w:rsid w:val="00FB614D"/>
    <w:rsid w:val="00FC6A1D"/>
    <w:rsid w:val="00FD07C8"/>
    <w:rsid w:val="00FD6F4A"/>
    <w:rsid w:val="00FF3645"/>
    <w:rsid w:val="00FF4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C344C0"/>
    <w:pPr>
      <w:tabs>
        <w:tab w:val="right" w:leader="dot" w:pos="9016"/>
      </w:tabs>
      <w:spacing w:after="100"/>
    </w:pPr>
    <w:rPr>
      <w:noProof/>
    </w:rPr>
  </w:style>
  <w:style w:type="character" w:styleId="Hyperlink">
    <w:name w:val="Hyperlink"/>
    <w:basedOn w:val="DefaultParagraphFont"/>
    <w:uiPriority w:val="99"/>
    <w:unhideWhenUsed/>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 w:type="paragraph" w:customStyle="1" w:styleId="info">
    <w:name w:val="info"/>
    <w:basedOn w:val="Normal"/>
    <w:rsid w:val="00861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6152C"/>
  </w:style>
  <w:style w:type="character" w:styleId="Strong">
    <w:name w:val="Strong"/>
    <w:basedOn w:val="DefaultParagraphFont"/>
    <w:uiPriority w:val="22"/>
    <w:qFormat/>
    <w:rsid w:val="00FF3645"/>
    <w:rPr>
      <w:b/>
      <w:bCs/>
    </w:rPr>
  </w:style>
  <w:style w:type="character" w:customStyle="1" w:styleId="selectable">
    <w:name w:val="selectable"/>
    <w:basedOn w:val="DefaultParagraphFont"/>
    <w:rsid w:val="00FF3645"/>
  </w:style>
  <w:style w:type="character" w:styleId="UnresolvedMention">
    <w:name w:val="Unresolved Mention"/>
    <w:basedOn w:val="DefaultParagraphFont"/>
    <w:uiPriority w:val="99"/>
    <w:semiHidden/>
    <w:unhideWhenUsed/>
    <w:rsid w:val="006278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899729">
      <w:bodyDiv w:val="1"/>
      <w:marLeft w:val="0"/>
      <w:marRight w:val="0"/>
      <w:marTop w:val="0"/>
      <w:marBottom w:val="0"/>
      <w:divBdr>
        <w:top w:val="none" w:sz="0" w:space="0" w:color="auto"/>
        <w:left w:val="none" w:sz="0" w:space="0" w:color="auto"/>
        <w:bottom w:val="none" w:sz="0" w:space="0" w:color="auto"/>
        <w:right w:val="none" w:sz="0" w:space="0" w:color="auto"/>
      </w:divBdr>
      <w:divsChild>
        <w:div w:id="1164468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paper will aim to define Quality assurance and quality control for project effectiveness in construction and management and compare this with total quality management to see which school of thought provides improved quality effectiveness.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7328CC-B5A2-41E2-ADDF-1ABE02779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1</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The following research paper will look at Quality Assurance and Quality Control for Project Effectiveness in Construction and Management and compare this with total quality management to see which provides better project effectiveness.</dc:subject>
  <dc:creator>Nathan J Morris</dc:creator>
  <cp:keywords/>
  <dc:description/>
  <cp:lastModifiedBy>Nathan J Morris</cp:lastModifiedBy>
  <cp:revision>25</cp:revision>
  <dcterms:created xsi:type="dcterms:W3CDTF">2022-10-31T10:58:00Z</dcterms:created>
  <dcterms:modified xsi:type="dcterms:W3CDTF">2022-11-03T11:13:00Z</dcterms:modified>
</cp:coreProperties>
</file>