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25608" w14:textId="77777777" w:rsidR="00A129F9" w:rsidRPr="00A129F9" w:rsidRDefault="00A129F9" w:rsidP="00A129F9">
      <w:pPr>
        <w:rPr>
          <w:rFonts w:ascii="Arial" w:hAnsi="Arial" w:cs="Arial"/>
          <w:sz w:val="28"/>
          <w:szCs w:val="28"/>
          <w:u w:val="single"/>
        </w:rPr>
      </w:pPr>
    </w:p>
    <w:p w14:paraId="5661AC20" w14:textId="77777777" w:rsidR="00A129F9" w:rsidRPr="00A129F9" w:rsidRDefault="00A129F9" w:rsidP="00A129F9">
      <w:pPr>
        <w:tabs>
          <w:tab w:val="left" w:pos="720"/>
          <w:tab w:val="left" w:pos="1440"/>
        </w:tabs>
        <w:spacing w:after="0" w:line="240" w:lineRule="auto"/>
        <w:jc w:val="both"/>
        <w:rPr>
          <w:rFonts w:ascii="Calibri" w:eastAsia="Times New Roman" w:hAnsi="Calibri" w:cs="Times New Roman"/>
          <w:sz w:val="20"/>
          <w:szCs w:val="20"/>
        </w:rPr>
      </w:pPr>
    </w:p>
    <w:tbl>
      <w:tblPr>
        <w:tblpPr w:leftFromText="180" w:rightFromText="180" w:vertAnchor="text" w:horzAnchor="margin" w:tblpXSpec="center" w:tblpY="1043"/>
        <w:tblW w:w="4190" w:type="pct"/>
        <w:tblLook w:val="04A0" w:firstRow="1" w:lastRow="0" w:firstColumn="1" w:lastColumn="0" w:noHBand="0" w:noVBand="1"/>
      </w:tblPr>
      <w:tblGrid>
        <w:gridCol w:w="2557"/>
        <w:gridCol w:w="747"/>
        <w:gridCol w:w="1113"/>
        <w:gridCol w:w="956"/>
        <w:gridCol w:w="6"/>
        <w:gridCol w:w="695"/>
        <w:gridCol w:w="6"/>
        <w:gridCol w:w="713"/>
        <w:gridCol w:w="762"/>
      </w:tblGrid>
      <w:tr w:rsidR="00A129F9" w:rsidRPr="00A129F9" w14:paraId="51A6246B" w14:textId="77777777" w:rsidTr="00F37860">
        <w:trPr>
          <w:gridAfter w:val="8"/>
          <w:wAfter w:w="3222" w:type="pct"/>
          <w:trHeight w:val="450"/>
        </w:trPr>
        <w:tc>
          <w:tcPr>
            <w:tcW w:w="177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C152129" w14:textId="77777777" w:rsidR="00A129F9" w:rsidRPr="00A129F9" w:rsidRDefault="00A129F9" w:rsidP="00A129F9">
            <w:pPr>
              <w:rPr>
                <w:rFonts w:ascii="Calibri" w:hAnsi="Calibri"/>
                <w:b/>
                <w:szCs w:val="20"/>
              </w:rPr>
            </w:pPr>
            <w:r w:rsidRPr="00A129F9">
              <w:rPr>
                <w:rFonts w:ascii="Calibri" w:hAnsi="Calibri"/>
                <w:b/>
                <w:szCs w:val="16"/>
              </w:rPr>
              <w:t xml:space="preserve">Common Assessment Criteria </w:t>
            </w:r>
            <w:r w:rsidRPr="00A129F9">
              <w:rPr>
                <w:rFonts w:ascii="Calibri" w:hAnsi="Calibri"/>
                <w:b/>
              </w:rPr>
              <w:t>Applied</w:t>
            </w:r>
          </w:p>
        </w:tc>
      </w:tr>
      <w:tr w:rsidR="00A129F9" w:rsidRPr="00A129F9" w14:paraId="7482DD6E" w14:textId="77777777" w:rsidTr="00F37860">
        <w:trPr>
          <w:trHeight w:val="548"/>
        </w:trPr>
        <w:tc>
          <w:tcPr>
            <w:tcW w:w="1778" w:type="pct"/>
            <w:vMerge/>
            <w:tcBorders>
              <w:top w:val="single" w:sz="4" w:space="0" w:color="auto"/>
              <w:left w:val="single" w:sz="4" w:space="0" w:color="auto"/>
              <w:bottom w:val="single" w:sz="4" w:space="0" w:color="auto"/>
              <w:right w:val="single" w:sz="4" w:space="0" w:color="auto"/>
            </w:tcBorders>
            <w:vAlign w:val="center"/>
            <w:hideMark/>
          </w:tcPr>
          <w:p w14:paraId="6DD006E4" w14:textId="77777777" w:rsidR="00A129F9" w:rsidRPr="00A129F9" w:rsidRDefault="00A129F9" w:rsidP="00A129F9">
            <w:pPr>
              <w:rPr>
                <w:rFonts w:ascii="Calibri" w:hAnsi="Calibri"/>
                <w:b/>
              </w:rPr>
            </w:pPr>
          </w:p>
        </w:tc>
        <w:tc>
          <w:tcPr>
            <w:tcW w:w="1063" w:type="pct"/>
            <w:gridSpan w:val="2"/>
            <w:tcBorders>
              <w:top w:val="single" w:sz="4" w:space="0" w:color="auto"/>
              <w:left w:val="single" w:sz="4" w:space="0" w:color="auto"/>
              <w:bottom w:val="single" w:sz="4" w:space="0" w:color="auto"/>
              <w:right w:val="double" w:sz="4" w:space="0" w:color="auto"/>
            </w:tcBorders>
            <w:shd w:val="clear" w:color="auto" w:fill="BFBFBF"/>
          </w:tcPr>
          <w:p w14:paraId="60A559DA" w14:textId="77777777" w:rsidR="00A129F9" w:rsidRPr="00A129F9" w:rsidRDefault="00A129F9" w:rsidP="00A129F9">
            <w:pPr>
              <w:jc w:val="center"/>
              <w:rPr>
                <w:rFonts w:ascii="Calibri" w:hAnsi="Calibri"/>
                <w:b/>
                <w:sz w:val="18"/>
              </w:rPr>
            </w:pPr>
          </w:p>
          <w:p w14:paraId="4274F84E" w14:textId="77777777" w:rsidR="00A129F9" w:rsidRPr="00A129F9" w:rsidRDefault="00A129F9" w:rsidP="00A129F9">
            <w:pPr>
              <w:jc w:val="center"/>
              <w:rPr>
                <w:rFonts w:ascii="Calibri" w:hAnsi="Calibri"/>
                <w:b/>
                <w:sz w:val="18"/>
              </w:rPr>
            </w:pPr>
            <w:r w:rsidRPr="00A129F9">
              <w:rPr>
                <w:rFonts w:ascii="Calibri" w:hAnsi="Calibri"/>
                <w:b/>
                <w:sz w:val="18"/>
              </w:rPr>
              <w:t>REFER</w:t>
            </w:r>
          </w:p>
        </w:tc>
        <w:tc>
          <w:tcPr>
            <w:tcW w:w="562" w:type="pct"/>
            <w:gridSpan w:val="2"/>
            <w:tcBorders>
              <w:top w:val="single" w:sz="4" w:space="0" w:color="auto"/>
              <w:left w:val="double" w:sz="4" w:space="0" w:color="auto"/>
              <w:bottom w:val="single" w:sz="4" w:space="0" w:color="auto"/>
              <w:right w:val="dashed" w:sz="4" w:space="0" w:color="auto"/>
            </w:tcBorders>
            <w:shd w:val="clear" w:color="auto" w:fill="BFBFBF"/>
          </w:tcPr>
          <w:p w14:paraId="1C66A8B2" w14:textId="77777777" w:rsidR="00A129F9" w:rsidRPr="00A129F9" w:rsidRDefault="00A129F9" w:rsidP="00A129F9">
            <w:pPr>
              <w:jc w:val="center"/>
              <w:rPr>
                <w:rFonts w:ascii="Calibri" w:hAnsi="Calibri"/>
                <w:b/>
                <w:sz w:val="18"/>
              </w:rPr>
            </w:pPr>
          </w:p>
          <w:p w14:paraId="29627EC5" w14:textId="77777777" w:rsidR="00A129F9" w:rsidRPr="00A129F9" w:rsidRDefault="00A129F9" w:rsidP="00A129F9">
            <w:pPr>
              <w:jc w:val="center"/>
              <w:rPr>
                <w:rFonts w:ascii="Calibri" w:hAnsi="Calibri"/>
                <w:b/>
                <w:sz w:val="18"/>
              </w:rPr>
            </w:pPr>
            <w:r w:rsidRPr="00A129F9">
              <w:rPr>
                <w:rFonts w:ascii="Calibri" w:hAnsi="Calibri"/>
                <w:b/>
                <w:sz w:val="18"/>
              </w:rPr>
              <w:t>D</w:t>
            </w:r>
          </w:p>
        </w:tc>
        <w:tc>
          <w:tcPr>
            <w:tcW w:w="550" w:type="pct"/>
            <w:gridSpan w:val="2"/>
            <w:tcBorders>
              <w:top w:val="single" w:sz="4" w:space="0" w:color="auto"/>
              <w:left w:val="dashed" w:sz="4" w:space="0" w:color="auto"/>
              <w:bottom w:val="single" w:sz="4" w:space="0" w:color="auto"/>
              <w:right w:val="dashed" w:sz="4" w:space="0" w:color="auto"/>
            </w:tcBorders>
            <w:shd w:val="clear" w:color="auto" w:fill="BFBFBF"/>
          </w:tcPr>
          <w:p w14:paraId="42A617B2" w14:textId="77777777" w:rsidR="00A129F9" w:rsidRPr="00A129F9" w:rsidRDefault="00A129F9" w:rsidP="00A129F9">
            <w:pPr>
              <w:jc w:val="center"/>
              <w:rPr>
                <w:rFonts w:ascii="Calibri" w:hAnsi="Calibri"/>
                <w:b/>
                <w:sz w:val="18"/>
              </w:rPr>
            </w:pPr>
          </w:p>
          <w:p w14:paraId="78E7D01E" w14:textId="77777777" w:rsidR="00A129F9" w:rsidRPr="00A129F9" w:rsidRDefault="00A129F9" w:rsidP="00A129F9">
            <w:pPr>
              <w:jc w:val="center"/>
              <w:rPr>
                <w:rFonts w:ascii="Calibri" w:hAnsi="Calibri"/>
                <w:b/>
                <w:sz w:val="18"/>
              </w:rPr>
            </w:pPr>
            <w:r w:rsidRPr="00A129F9">
              <w:rPr>
                <w:rFonts w:ascii="Calibri" w:hAnsi="Calibri"/>
                <w:b/>
                <w:sz w:val="18"/>
              </w:rPr>
              <w:t>C</w:t>
            </w:r>
          </w:p>
        </w:tc>
        <w:tc>
          <w:tcPr>
            <w:tcW w:w="558" w:type="pct"/>
            <w:tcBorders>
              <w:top w:val="single" w:sz="4" w:space="0" w:color="auto"/>
              <w:left w:val="dashed" w:sz="4" w:space="0" w:color="auto"/>
              <w:bottom w:val="single" w:sz="4" w:space="0" w:color="auto"/>
              <w:right w:val="dashed" w:sz="4" w:space="0" w:color="auto"/>
            </w:tcBorders>
            <w:shd w:val="clear" w:color="auto" w:fill="BFBFBF"/>
          </w:tcPr>
          <w:p w14:paraId="70280189" w14:textId="77777777" w:rsidR="00A129F9" w:rsidRPr="00A129F9" w:rsidRDefault="00A129F9" w:rsidP="00A129F9">
            <w:pPr>
              <w:jc w:val="center"/>
              <w:rPr>
                <w:rFonts w:ascii="Calibri" w:hAnsi="Calibri"/>
                <w:b/>
                <w:sz w:val="18"/>
              </w:rPr>
            </w:pPr>
          </w:p>
          <w:p w14:paraId="49CFE1AD" w14:textId="77777777" w:rsidR="00A129F9" w:rsidRPr="00A129F9" w:rsidRDefault="00A129F9" w:rsidP="00A129F9">
            <w:pPr>
              <w:jc w:val="center"/>
              <w:rPr>
                <w:rFonts w:ascii="Calibri" w:hAnsi="Calibri"/>
                <w:b/>
                <w:sz w:val="18"/>
              </w:rPr>
            </w:pPr>
            <w:r w:rsidRPr="00A129F9">
              <w:rPr>
                <w:rFonts w:ascii="Calibri" w:hAnsi="Calibri"/>
                <w:b/>
                <w:sz w:val="18"/>
              </w:rPr>
              <w:t>B</w:t>
            </w:r>
          </w:p>
        </w:tc>
        <w:tc>
          <w:tcPr>
            <w:tcW w:w="489" w:type="pct"/>
            <w:tcBorders>
              <w:top w:val="single" w:sz="4" w:space="0" w:color="auto"/>
              <w:left w:val="dashed" w:sz="4" w:space="0" w:color="auto"/>
              <w:bottom w:val="single" w:sz="4" w:space="0" w:color="auto"/>
              <w:right w:val="dashed" w:sz="4" w:space="0" w:color="auto"/>
            </w:tcBorders>
            <w:shd w:val="clear" w:color="auto" w:fill="BFBFBF"/>
          </w:tcPr>
          <w:p w14:paraId="47117BE5" w14:textId="77777777" w:rsidR="00A129F9" w:rsidRPr="00A129F9" w:rsidRDefault="00A129F9" w:rsidP="00A129F9">
            <w:pPr>
              <w:jc w:val="center"/>
              <w:rPr>
                <w:rFonts w:ascii="Calibri" w:hAnsi="Calibri"/>
                <w:b/>
                <w:sz w:val="18"/>
              </w:rPr>
            </w:pPr>
          </w:p>
          <w:p w14:paraId="04CAD610" w14:textId="77777777" w:rsidR="00A129F9" w:rsidRPr="00A129F9" w:rsidRDefault="00A129F9" w:rsidP="00A129F9">
            <w:pPr>
              <w:jc w:val="center"/>
              <w:rPr>
                <w:rFonts w:ascii="Calibri" w:hAnsi="Calibri"/>
                <w:b/>
                <w:sz w:val="18"/>
              </w:rPr>
            </w:pPr>
            <w:r w:rsidRPr="00A129F9">
              <w:rPr>
                <w:rFonts w:ascii="Calibri" w:hAnsi="Calibri"/>
                <w:b/>
                <w:sz w:val="18"/>
              </w:rPr>
              <w:t>A</w:t>
            </w:r>
          </w:p>
        </w:tc>
      </w:tr>
      <w:tr w:rsidR="00A129F9" w:rsidRPr="00A129F9" w14:paraId="382F7189" w14:textId="77777777" w:rsidTr="00F37860">
        <w:trPr>
          <w:trHeight w:val="450"/>
        </w:trPr>
        <w:tc>
          <w:tcPr>
            <w:tcW w:w="1778" w:type="pct"/>
            <w:tcBorders>
              <w:top w:val="single" w:sz="4" w:space="0" w:color="auto"/>
              <w:left w:val="single" w:sz="4" w:space="0" w:color="auto"/>
              <w:bottom w:val="nil"/>
              <w:right w:val="single" w:sz="4" w:space="0" w:color="auto"/>
            </w:tcBorders>
            <w:shd w:val="clear" w:color="auto" w:fill="BFBFBF"/>
          </w:tcPr>
          <w:p w14:paraId="5B75B8F3" w14:textId="77777777" w:rsidR="00A129F9" w:rsidRPr="00A129F9" w:rsidRDefault="00A129F9" w:rsidP="00A129F9">
            <w:pPr>
              <w:rPr>
                <w:rFonts w:ascii="Calibri" w:hAnsi="Calibri"/>
                <w:b/>
                <w:sz w:val="20"/>
                <w:szCs w:val="16"/>
              </w:rPr>
            </w:pPr>
          </w:p>
        </w:tc>
        <w:tc>
          <w:tcPr>
            <w:tcW w:w="427" w:type="pct"/>
            <w:tcBorders>
              <w:top w:val="single" w:sz="4" w:space="0" w:color="auto"/>
              <w:left w:val="single" w:sz="4" w:space="0" w:color="auto"/>
              <w:bottom w:val="nil"/>
              <w:right w:val="dashed" w:sz="4" w:space="0" w:color="auto"/>
            </w:tcBorders>
            <w:shd w:val="clear" w:color="auto" w:fill="BFBFBF"/>
            <w:vAlign w:val="center"/>
            <w:hideMark/>
          </w:tcPr>
          <w:p w14:paraId="4E452302" w14:textId="77777777" w:rsidR="00A129F9" w:rsidRPr="00A129F9" w:rsidRDefault="00A129F9" w:rsidP="00A129F9">
            <w:pPr>
              <w:spacing w:after="120"/>
              <w:jc w:val="center"/>
              <w:rPr>
                <w:rFonts w:ascii="Calibri" w:hAnsi="Calibri"/>
                <w:b/>
                <w:sz w:val="12"/>
                <w:szCs w:val="16"/>
              </w:rPr>
            </w:pPr>
            <w:r w:rsidRPr="00A129F9">
              <w:rPr>
                <w:rFonts w:ascii="Calibri" w:hAnsi="Calibri"/>
                <w:b/>
                <w:sz w:val="12"/>
                <w:szCs w:val="16"/>
              </w:rPr>
              <w:t>OUTRIGHT FAIL</w:t>
            </w:r>
          </w:p>
        </w:tc>
        <w:tc>
          <w:tcPr>
            <w:tcW w:w="636" w:type="pct"/>
            <w:tcBorders>
              <w:top w:val="single" w:sz="4" w:space="0" w:color="auto"/>
              <w:left w:val="dashed" w:sz="4" w:space="0" w:color="auto"/>
              <w:bottom w:val="nil"/>
              <w:right w:val="double" w:sz="4" w:space="0" w:color="auto"/>
            </w:tcBorders>
            <w:shd w:val="clear" w:color="auto" w:fill="BFBFBF"/>
            <w:vAlign w:val="center"/>
            <w:hideMark/>
          </w:tcPr>
          <w:p w14:paraId="4D5CF0AC" w14:textId="77777777" w:rsidR="00A129F9" w:rsidRPr="00A129F9" w:rsidRDefault="00A129F9" w:rsidP="00A129F9">
            <w:pPr>
              <w:spacing w:after="120"/>
              <w:jc w:val="center"/>
              <w:rPr>
                <w:rFonts w:ascii="Calibri" w:hAnsi="Calibri"/>
                <w:b/>
                <w:sz w:val="12"/>
                <w:szCs w:val="16"/>
              </w:rPr>
            </w:pPr>
            <w:r w:rsidRPr="00A129F9">
              <w:rPr>
                <w:rFonts w:ascii="Calibri" w:hAnsi="Calibri"/>
                <w:b/>
                <w:sz w:val="12"/>
                <w:szCs w:val="16"/>
              </w:rPr>
              <w:t>UNSATISFACTORY</w:t>
            </w:r>
          </w:p>
        </w:tc>
        <w:tc>
          <w:tcPr>
            <w:tcW w:w="558" w:type="pct"/>
            <w:tcBorders>
              <w:top w:val="single" w:sz="4" w:space="0" w:color="auto"/>
              <w:left w:val="double" w:sz="4" w:space="0" w:color="auto"/>
              <w:bottom w:val="nil"/>
              <w:right w:val="dashed" w:sz="4" w:space="0" w:color="auto"/>
            </w:tcBorders>
            <w:shd w:val="clear" w:color="auto" w:fill="BFBFBF"/>
            <w:vAlign w:val="center"/>
            <w:hideMark/>
          </w:tcPr>
          <w:p w14:paraId="0189D460" w14:textId="77777777" w:rsidR="00A129F9" w:rsidRPr="00A129F9" w:rsidRDefault="00A129F9" w:rsidP="00A129F9">
            <w:pPr>
              <w:spacing w:after="120"/>
              <w:jc w:val="center"/>
              <w:rPr>
                <w:rFonts w:ascii="Calibri" w:hAnsi="Calibri"/>
                <w:b/>
                <w:sz w:val="12"/>
                <w:szCs w:val="16"/>
              </w:rPr>
            </w:pPr>
            <w:r w:rsidRPr="00A129F9">
              <w:rPr>
                <w:rFonts w:ascii="Calibri" w:hAnsi="Calibri"/>
                <w:b/>
                <w:sz w:val="12"/>
                <w:szCs w:val="16"/>
              </w:rPr>
              <w:t>SATISFACTORY</w:t>
            </w:r>
          </w:p>
        </w:tc>
        <w:tc>
          <w:tcPr>
            <w:tcW w:w="550" w:type="pct"/>
            <w:gridSpan w:val="2"/>
            <w:tcBorders>
              <w:top w:val="single" w:sz="4" w:space="0" w:color="auto"/>
              <w:left w:val="dashed" w:sz="4" w:space="0" w:color="auto"/>
              <w:bottom w:val="nil"/>
              <w:right w:val="dashed" w:sz="4" w:space="0" w:color="auto"/>
            </w:tcBorders>
            <w:shd w:val="clear" w:color="auto" w:fill="BFBFBF"/>
            <w:vAlign w:val="center"/>
            <w:hideMark/>
          </w:tcPr>
          <w:p w14:paraId="1FA50AD8" w14:textId="77777777" w:rsidR="00A129F9" w:rsidRPr="00A129F9" w:rsidRDefault="00A129F9" w:rsidP="00A129F9">
            <w:pPr>
              <w:spacing w:after="120"/>
              <w:jc w:val="center"/>
              <w:rPr>
                <w:rFonts w:ascii="Calibri" w:hAnsi="Calibri"/>
                <w:b/>
                <w:sz w:val="12"/>
                <w:szCs w:val="16"/>
              </w:rPr>
            </w:pPr>
            <w:r w:rsidRPr="00A129F9">
              <w:rPr>
                <w:rFonts w:ascii="Calibri" w:hAnsi="Calibri"/>
                <w:b/>
                <w:sz w:val="12"/>
                <w:szCs w:val="16"/>
              </w:rPr>
              <w:t>GOOD</w:t>
            </w:r>
          </w:p>
        </w:tc>
        <w:tc>
          <w:tcPr>
            <w:tcW w:w="562" w:type="pct"/>
            <w:gridSpan w:val="2"/>
            <w:tcBorders>
              <w:top w:val="single" w:sz="4" w:space="0" w:color="auto"/>
              <w:left w:val="dashed" w:sz="4" w:space="0" w:color="auto"/>
              <w:bottom w:val="nil"/>
              <w:right w:val="dashed" w:sz="4" w:space="0" w:color="auto"/>
            </w:tcBorders>
            <w:shd w:val="clear" w:color="auto" w:fill="BFBFBF"/>
            <w:vAlign w:val="center"/>
            <w:hideMark/>
          </w:tcPr>
          <w:p w14:paraId="199DBB24" w14:textId="77777777" w:rsidR="00A129F9" w:rsidRPr="00A129F9" w:rsidRDefault="00A129F9" w:rsidP="00A129F9">
            <w:pPr>
              <w:spacing w:after="120"/>
              <w:jc w:val="center"/>
              <w:rPr>
                <w:rFonts w:ascii="Calibri" w:hAnsi="Calibri"/>
                <w:b/>
                <w:sz w:val="12"/>
                <w:szCs w:val="16"/>
              </w:rPr>
            </w:pPr>
            <w:r w:rsidRPr="00A129F9">
              <w:rPr>
                <w:rFonts w:ascii="Calibri" w:hAnsi="Calibri"/>
                <w:b/>
                <w:sz w:val="12"/>
                <w:szCs w:val="16"/>
              </w:rPr>
              <w:t>VERY GOOD</w:t>
            </w:r>
          </w:p>
        </w:tc>
        <w:tc>
          <w:tcPr>
            <w:tcW w:w="489" w:type="pct"/>
            <w:tcBorders>
              <w:top w:val="single" w:sz="4" w:space="0" w:color="auto"/>
              <w:left w:val="dashed" w:sz="4" w:space="0" w:color="auto"/>
              <w:bottom w:val="nil"/>
              <w:right w:val="dashed" w:sz="4" w:space="0" w:color="auto"/>
            </w:tcBorders>
            <w:shd w:val="clear" w:color="auto" w:fill="BFBFBF"/>
            <w:vAlign w:val="center"/>
            <w:hideMark/>
          </w:tcPr>
          <w:p w14:paraId="53211BAC" w14:textId="77777777" w:rsidR="00A129F9" w:rsidRPr="00A129F9" w:rsidRDefault="00A129F9" w:rsidP="00A129F9">
            <w:pPr>
              <w:spacing w:after="120"/>
              <w:jc w:val="center"/>
              <w:rPr>
                <w:rFonts w:ascii="Calibri" w:hAnsi="Calibri"/>
                <w:b/>
                <w:sz w:val="12"/>
                <w:szCs w:val="16"/>
              </w:rPr>
            </w:pPr>
            <w:r w:rsidRPr="00A129F9">
              <w:rPr>
                <w:rFonts w:ascii="Calibri" w:hAnsi="Calibri"/>
                <w:b/>
                <w:sz w:val="12"/>
                <w:szCs w:val="16"/>
              </w:rPr>
              <w:t>EXCELLENT</w:t>
            </w:r>
          </w:p>
        </w:tc>
      </w:tr>
      <w:tr w:rsidR="00A129F9" w:rsidRPr="00A129F9" w14:paraId="3077DB38" w14:textId="77777777" w:rsidTr="00F37860">
        <w:trPr>
          <w:trHeight w:val="450"/>
        </w:trPr>
        <w:tc>
          <w:tcPr>
            <w:tcW w:w="1778" w:type="pct"/>
            <w:vMerge w:val="restart"/>
            <w:tcBorders>
              <w:top w:val="single" w:sz="4" w:space="0" w:color="auto"/>
              <w:left w:val="single" w:sz="4" w:space="0" w:color="auto"/>
              <w:bottom w:val="single" w:sz="4" w:space="0" w:color="auto"/>
              <w:right w:val="single" w:sz="4" w:space="0" w:color="auto"/>
            </w:tcBorders>
            <w:hideMark/>
          </w:tcPr>
          <w:p w14:paraId="0F23610D" w14:textId="77777777" w:rsidR="00A129F9" w:rsidRPr="00A129F9" w:rsidRDefault="00A129F9" w:rsidP="00A129F9">
            <w:pPr>
              <w:rPr>
                <w:rFonts w:ascii="Calibri" w:hAnsi="Calibri"/>
                <w:sz w:val="14"/>
                <w:szCs w:val="14"/>
              </w:rPr>
            </w:pPr>
            <w:r w:rsidRPr="00A129F9">
              <w:rPr>
                <w:rFonts w:ascii="Calibri" w:hAnsi="Calibri"/>
                <w:b/>
                <w:szCs w:val="16"/>
              </w:rPr>
              <w:t xml:space="preserve">1. Subject Knowledge and Understanding </w:t>
            </w:r>
            <w:r w:rsidRPr="00A129F9">
              <w:rPr>
                <w:rFonts w:ascii="Calibri" w:hAnsi="Calibri"/>
                <w:b/>
                <w:sz w:val="16"/>
                <w:szCs w:val="16"/>
              </w:rPr>
              <w:t>(which includes using research-informed literature and knowledge and understanding of the subject)</w:t>
            </w:r>
          </w:p>
        </w:tc>
        <w:tc>
          <w:tcPr>
            <w:tcW w:w="427" w:type="pct"/>
            <w:tcBorders>
              <w:top w:val="single" w:sz="4" w:space="0" w:color="auto"/>
              <w:left w:val="single" w:sz="4" w:space="0" w:color="auto"/>
              <w:bottom w:val="nil"/>
              <w:right w:val="dashed" w:sz="4" w:space="0" w:color="auto"/>
            </w:tcBorders>
          </w:tcPr>
          <w:p w14:paraId="5B4EDFC0" w14:textId="77777777" w:rsidR="00A129F9" w:rsidRPr="00A129F9" w:rsidRDefault="00A129F9" w:rsidP="00A129F9">
            <w:pPr>
              <w:jc w:val="center"/>
              <w:rPr>
                <w:rFonts w:ascii="Calibri" w:hAnsi="Calibri"/>
                <w:sz w:val="18"/>
                <w:szCs w:val="20"/>
              </w:rPr>
            </w:pPr>
          </w:p>
        </w:tc>
        <w:tc>
          <w:tcPr>
            <w:tcW w:w="636" w:type="pct"/>
            <w:tcBorders>
              <w:top w:val="single" w:sz="4" w:space="0" w:color="auto"/>
              <w:left w:val="dashed" w:sz="4" w:space="0" w:color="auto"/>
              <w:bottom w:val="nil"/>
              <w:right w:val="double" w:sz="4" w:space="0" w:color="auto"/>
            </w:tcBorders>
          </w:tcPr>
          <w:p w14:paraId="7BEAB325" w14:textId="77777777" w:rsidR="00A129F9" w:rsidRPr="00A129F9" w:rsidRDefault="00A129F9" w:rsidP="00A129F9">
            <w:pPr>
              <w:jc w:val="center"/>
              <w:rPr>
                <w:rFonts w:ascii="Calibri" w:hAnsi="Calibri"/>
                <w:sz w:val="18"/>
              </w:rPr>
            </w:pPr>
          </w:p>
        </w:tc>
        <w:tc>
          <w:tcPr>
            <w:tcW w:w="558" w:type="pct"/>
            <w:tcBorders>
              <w:top w:val="single" w:sz="4" w:space="0" w:color="auto"/>
              <w:left w:val="double" w:sz="4" w:space="0" w:color="auto"/>
              <w:bottom w:val="nil"/>
              <w:right w:val="dashed" w:sz="4" w:space="0" w:color="auto"/>
            </w:tcBorders>
          </w:tcPr>
          <w:p w14:paraId="75E78FF1" w14:textId="77777777" w:rsidR="00A129F9" w:rsidRPr="00A129F9" w:rsidRDefault="00A129F9" w:rsidP="00A129F9">
            <w:pPr>
              <w:jc w:val="center"/>
              <w:rPr>
                <w:rFonts w:ascii="Calibri" w:hAnsi="Calibri"/>
                <w:b/>
                <w:sz w:val="18"/>
              </w:rPr>
            </w:pPr>
          </w:p>
        </w:tc>
        <w:tc>
          <w:tcPr>
            <w:tcW w:w="550" w:type="pct"/>
            <w:gridSpan w:val="2"/>
            <w:tcBorders>
              <w:top w:val="single" w:sz="4" w:space="0" w:color="auto"/>
              <w:left w:val="dashed" w:sz="4" w:space="0" w:color="auto"/>
              <w:bottom w:val="nil"/>
              <w:right w:val="dashed" w:sz="4" w:space="0" w:color="auto"/>
            </w:tcBorders>
          </w:tcPr>
          <w:p w14:paraId="4F8A1A58" w14:textId="77777777" w:rsidR="00A129F9" w:rsidRPr="00A129F9" w:rsidRDefault="00A129F9" w:rsidP="00A129F9">
            <w:pPr>
              <w:jc w:val="center"/>
              <w:rPr>
                <w:rFonts w:ascii="Calibri" w:hAnsi="Calibri"/>
                <w:b/>
                <w:sz w:val="18"/>
              </w:rPr>
            </w:pPr>
          </w:p>
        </w:tc>
        <w:tc>
          <w:tcPr>
            <w:tcW w:w="562" w:type="pct"/>
            <w:gridSpan w:val="2"/>
            <w:tcBorders>
              <w:top w:val="single" w:sz="4" w:space="0" w:color="auto"/>
              <w:left w:val="dashed" w:sz="4" w:space="0" w:color="auto"/>
              <w:bottom w:val="nil"/>
              <w:right w:val="dashed" w:sz="4" w:space="0" w:color="auto"/>
            </w:tcBorders>
          </w:tcPr>
          <w:p w14:paraId="00217D50" w14:textId="77777777" w:rsidR="00A129F9" w:rsidRPr="00A129F9" w:rsidRDefault="00A129F9" w:rsidP="00A129F9">
            <w:pPr>
              <w:jc w:val="center"/>
              <w:rPr>
                <w:rFonts w:ascii="Calibri" w:hAnsi="Calibri"/>
                <w:b/>
                <w:sz w:val="18"/>
              </w:rPr>
            </w:pPr>
          </w:p>
        </w:tc>
        <w:tc>
          <w:tcPr>
            <w:tcW w:w="489" w:type="pct"/>
            <w:tcBorders>
              <w:top w:val="single" w:sz="4" w:space="0" w:color="auto"/>
              <w:left w:val="dashed" w:sz="4" w:space="0" w:color="auto"/>
              <w:bottom w:val="nil"/>
              <w:right w:val="dashed" w:sz="4" w:space="0" w:color="auto"/>
            </w:tcBorders>
          </w:tcPr>
          <w:p w14:paraId="1FD10349" w14:textId="77777777" w:rsidR="00A129F9" w:rsidRPr="00A129F9" w:rsidRDefault="00A129F9" w:rsidP="00A129F9">
            <w:pPr>
              <w:rPr>
                <w:rFonts w:ascii="Calibri" w:hAnsi="Calibri"/>
                <w:b/>
                <w:sz w:val="18"/>
              </w:rPr>
            </w:pPr>
          </w:p>
        </w:tc>
      </w:tr>
      <w:tr w:rsidR="00A129F9" w:rsidRPr="00A129F9" w14:paraId="63D6C6CB" w14:textId="77777777" w:rsidTr="00F37860">
        <w:trPr>
          <w:trHeight w:val="451"/>
        </w:trPr>
        <w:tc>
          <w:tcPr>
            <w:tcW w:w="1778" w:type="pct"/>
            <w:vMerge/>
            <w:tcBorders>
              <w:top w:val="single" w:sz="4" w:space="0" w:color="auto"/>
              <w:left w:val="single" w:sz="4" w:space="0" w:color="auto"/>
              <w:bottom w:val="single" w:sz="4" w:space="0" w:color="auto"/>
              <w:right w:val="single" w:sz="4" w:space="0" w:color="auto"/>
            </w:tcBorders>
            <w:vAlign w:val="center"/>
            <w:hideMark/>
          </w:tcPr>
          <w:p w14:paraId="0121B117" w14:textId="77777777" w:rsidR="00A129F9" w:rsidRPr="00A129F9" w:rsidRDefault="00A129F9" w:rsidP="00A129F9">
            <w:pPr>
              <w:rPr>
                <w:rFonts w:ascii="Calibri" w:hAnsi="Calibri"/>
                <w:sz w:val="14"/>
                <w:szCs w:val="14"/>
              </w:rPr>
            </w:pPr>
          </w:p>
        </w:tc>
        <w:tc>
          <w:tcPr>
            <w:tcW w:w="427" w:type="pct"/>
            <w:tcBorders>
              <w:top w:val="nil"/>
              <w:left w:val="single" w:sz="4" w:space="0" w:color="auto"/>
              <w:bottom w:val="single" w:sz="4" w:space="0" w:color="auto"/>
              <w:right w:val="dashed" w:sz="4" w:space="0" w:color="auto"/>
            </w:tcBorders>
            <w:vAlign w:val="bottom"/>
            <w:hideMark/>
          </w:tcPr>
          <w:p w14:paraId="0493663F"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c>
          <w:tcPr>
            <w:tcW w:w="636" w:type="pct"/>
            <w:tcBorders>
              <w:top w:val="nil"/>
              <w:left w:val="dashed" w:sz="4" w:space="0" w:color="auto"/>
              <w:bottom w:val="single" w:sz="4" w:space="0" w:color="auto"/>
              <w:right w:val="double" w:sz="4" w:space="0" w:color="auto"/>
            </w:tcBorders>
            <w:vAlign w:val="bottom"/>
            <w:hideMark/>
          </w:tcPr>
          <w:p w14:paraId="25C63CC8"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c>
          <w:tcPr>
            <w:tcW w:w="558" w:type="pct"/>
            <w:tcBorders>
              <w:top w:val="nil"/>
              <w:left w:val="double" w:sz="4" w:space="0" w:color="auto"/>
              <w:bottom w:val="single" w:sz="4" w:space="0" w:color="auto"/>
              <w:right w:val="dashed" w:sz="4" w:space="0" w:color="auto"/>
            </w:tcBorders>
            <w:vAlign w:val="bottom"/>
            <w:hideMark/>
          </w:tcPr>
          <w:p w14:paraId="411684FA"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c>
          <w:tcPr>
            <w:tcW w:w="550" w:type="pct"/>
            <w:gridSpan w:val="2"/>
            <w:tcBorders>
              <w:top w:val="nil"/>
              <w:left w:val="dashed" w:sz="4" w:space="0" w:color="auto"/>
              <w:bottom w:val="single" w:sz="4" w:space="0" w:color="auto"/>
              <w:right w:val="dashed" w:sz="4" w:space="0" w:color="auto"/>
            </w:tcBorders>
            <w:vAlign w:val="bottom"/>
            <w:hideMark/>
          </w:tcPr>
          <w:p w14:paraId="17F84DD7"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c>
          <w:tcPr>
            <w:tcW w:w="562" w:type="pct"/>
            <w:gridSpan w:val="2"/>
            <w:tcBorders>
              <w:top w:val="nil"/>
              <w:left w:val="dashed" w:sz="4" w:space="0" w:color="auto"/>
              <w:bottom w:val="single" w:sz="4" w:space="0" w:color="auto"/>
              <w:right w:val="dashed" w:sz="4" w:space="0" w:color="auto"/>
            </w:tcBorders>
            <w:vAlign w:val="bottom"/>
            <w:hideMark/>
          </w:tcPr>
          <w:p w14:paraId="2BCEF930" w14:textId="7B63068C" w:rsidR="00A129F9" w:rsidRPr="00A129F9" w:rsidRDefault="003B06CC" w:rsidP="00A129F9">
            <w:pPr>
              <w:rPr>
                <w:rFonts w:ascii="Calibri" w:hAnsi="Calibri"/>
                <w:sz w:val="24"/>
                <w:szCs w:val="32"/>
              </w:rPr>
            </w:pPr>
            <w:r>
              <w:rPr>
                <w:rFonts w:ascii="Calibri" w:hAnsi="Calibri"/>
                <w:sz w:val="24"/>
                <w:szCs w:val="32"/>
              </w:rPr>
              <w:t>X</w:t>
            </w:r>
          </w:p>
        </w:tc>
        <w:tc>
          <w:tcPr>
            <w:tcW w:w="489" w:type="pct"/>
            <w:tcBorders>
              <w:top w:val="nil"/>
              <w:left w:val="dashed" w:sz="4" w:space="0" w:color="auto"/>
              <w:bottom w:val="single" w:sz="4" w:space="0" w:color="auto"/>
              <w:right w:val="dashed" w:sz="4" w:space="0" w:color="auto"/>
            </w:tcBorders>
            <w:vAlign w:val="bottom"/>
            <w:hideMark/>
          </w:tcPr>
          <w:p w14:paraId="3E3A763D"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r>
      <w:tr w:rsidR="00A129F9" w:rsidRPr="00A129F9" w14:paraId="0F1917A4" w14:textId="77777777" w:rsidTr="00F37860">
        <w:trPr>
          <w:trHeight w:val="576"/>
        </w:trPr>
        <w:tc>
          <w:tcPr>
            <w:tcW w:w="1778" w:type="pct"/>
            <w:tcBorders>
              <w:top w:val="single" w:sz="4" w:space="0" w:color="auto"/>
              <w:left w:val="single" w:sz="4" w:space="0" w:color="auto"/>
              <w:bottom w:val="single" w:sz="4" w:space="0" w:color="auto"/>
              <w:right w:val="single" w:sz="4" w:space="0" w:color="auto"/>
            </w:tcBorders>
            <w:hideMark/>
          </w:tcPr>
          <w:p w14:paraId="41954245" w14:textId="77777777" w:rsidR="00A129F9" w:rsidRPr="00A129F9" w:rsidRDefault="00A129F9" w:rsidP="00A129F9">
            <w:pPr>
              <w:rPr>
                <w:rFonts w:ascii="Calibri" w:hAnsi="Calibri"/>
                <w:b/>
                <w:sz w:val="20"/>
                <w:szCs w:val="20"/>
              </w:rPr>
            </w:pPr>
            <w:r w:rsidRPr="00A129F9">
              <w:rPr>
                <w:rFonts w:ascii="Calibri" w:hAnsi="Calibri"/>
                <w:b/>
                <w:szCs w:val="16"/>
              </w:rPr>
              <w:t>2. Intellectual Skills (Analysis)</w:t>
            </w:r>
          </w:p>
        </w:tc>
        <w:tc>
          <w:tcPr>
            <w:tcW w:w="427" w:type="pct"/>
            <w:tcBorders>
              <w:top w:val="single" w:sz="4" w:space="0" w:color="auto"/>
              <w:left w:val="single" w:sz="4" w:space="0" w:color="auto"/>
              <w:right w:val="dashed" w:sz="4" w:space="0" w:color="auto"/>
            </w:tcBorders>
          </w:tcPr>
          <w:p w14:paraId="161C39D2" w14:textId="77777777" w:rsidR="00A129F9" w:rsidRPr="00A129F9" w:rsidRDefault="00A129F9" w:rsidP="00A129F9">
            <w:pPr>
              <w:rPr>
                <w:rFonts w:ascii="Calibri" w:hAnsi="Calibri"/>
                <w:sz w:val="18"/>
              </w:rPr>
            </w:pPr>
            <w:r w:rsidRPr="00A129F9">
              <w:rPr>
                <w:rFonts w:ascii="Calibri" w:hAnsi="Calibri"/>
                <w:sz w:val="24"/>
                <w:szCs w:val="32"/>
              </w:rPr>
              <w:sym w:font="Wingdings" w:char="F06F"/>
            </w:r>
          </w:p>
        </w:tc>
        <w:tc>
          <w:tcPr>
            <w:tcW w:w="636" w:type="pct"/>
            <w:tcBorders>
              <w:top w:val="single" w:sz="4" w:space="0" w:color="auto"/>
              <w:left w:val="dashed" w:sz="4" w:space="0" w:color="auto"/>
              <w:right w:val="double" w:sz="4" w:space="0" w:color="auto"/>
            </w:tcBorders>
          </w:tcPr>
          <w:p w14:paraId="53E2DE37" w14:textId="77777777" w:rsidR="00A129F9" w:rsidRPr="00A129F9" w:rsidRDefault="00A129F9" w:rsidP="00A129F9">
            <w:pPr>
              <w:rPr>
                <w:rFonts w:ascii="Calibri" w:hAnsi="Calibri"/>
                <w:sz w:val="18"/>
              </w:rPr>
            </w:pPr>
            <w:r w:rsidRPr="00A129F9">
              <w:rPr>
                <w:rFonts w:ascii="Calibri" w:hAnsi="Calibri"/>
                <w:sz w:val="24"/>
                <w:szCs w:val="32"/>
              </w:rPr>
              <w:sym w:font="Wingdings" w:char="F06F"/>
            </w:r>
          </w:p>
        </w:tc>
        <w:tc>
          <w:tcPr>
            <w:tcW w:w="558" w:type="pct"/>
            <w:tcBorders>
              <w:top w:val="single" w:sz="4" w:space="0" w:color="auto"/>
              <w:left w:val="double" w:sz="4" w:space="0" w:color="auto"/>
              <w:right w:val="dashed" w:sz="4" w:space="0" w:color="auto"/>
            </w:tcBorders>
          </w:tcPr>
          <w:p w14:paraId="4173D546" w14:textId="77777777" w:rsidR="00A129F9" w:rsidRPr="00A129F9" w:rsidRDefault="00A129F9" w:rsidP="00A129F9">
            <w:pPr>
              <w:rPr>
                <w:rFonts w:ascii="Calibri" w:hAnsi="Calibri"/>
                <w:b/>
                <w:sz w:val="18"/>
              </w:rPr>
            </w:pPr>
            <w:r w:rsidRPr="00A129F9">
              <w:rPr>
                <w:rFonts w:ascii="Calibri" w:hAnsi="Calibri"/>
                <w:sz w:val="24"/>
                <w:szCs w:val="32"/>
              </w:rPr>
              <w:sym w:font="Wingdings" w:char="F06F"/>
            </w:r>
          </w:p>
        </w:tc>
        <w:tc>
          <w:tcPr>
            <w:tcW w:w="550" w:type="pct"/>
            <w:gridSpan w:val="2"/>
            <w:tcBorders>
              <w:top w:val="single" w:sz="4" w:space="0" w:color="auto"/>
              <w:left w:val="dashed" w:sz="4" w:space="0" w:color="auto"/>
              <w:right w:val="dashed" w:sz="4" w:space="0" w:color="auto"/>
            </w:tcBorders>
          </w:tcPr>
          <w:p w14:paraId="13C9AA7C" w14:textId="7025F633" w:rsidR="00A129F9" w:rsidRPr="00A129F9" w:rsidRDefault="003B06CC" w:rsidP="00A129F9">
            <w:pPr>
              <w:rPr>
                <w:rFonts w:ascii="Calibri" w:hAnsi="Calibri"/>
                <w:b/>
                <w:sz w:val="18"/>
              </w:rPr>
            </w:pPr>
            <w:r>
              <w:rPr>
                <w:rFonts w:ascii="Calibri" w:hAnsi="Calibri"/>
                <w:b/>
                <w:sz w:val="18"/>
              </w:rPr>
              <w:t>X</w:t>
            </w:r>
          </w:p>
        </w:tc>
        <w:tc>
          <w:tcPr>
            <w:tcW w:w="562" w:type="pct"/>
            <w:gridSpan w:val="2"/>
            <w:tcBorders>
              <w:top w:val="single" w:sz="4" w:space="0" w:color="auto"/>
              <w:left w:val="dashed" w:sz="4" w:space="0" w:color="auto"/>
              <w:right w:val="dashed" w:sz="4" w:space="0" w:color="auto"/>
            </w:tcBorders>
          </w:tcPr>
          <w:p w14:paraId="3A9E1889" w14:textId="2D78035E" w:rsidR="00A129F9" w:rsidRPr="00A129F9" w:rsidRDefault="003B06CC" w:rsidP="00A129F9">
            <w:pPr>
              <w:rPr>
                <w:rFonts w:ascii="Calibri" w:hAnsi="Calibri"/>
                <w:b/>
                <w:sz w:val="18"/>
              </w:rPr>
            </w:pPr>
            <w:r w:rsidRPr="00A129F9">
              <w:rPr>
                <w:rFonts w:ascii="Calibri" w:hAnsi="Calibri"/>
                <w:sz w:val="24"/>
                <w:szCs w:val="32"/>
              </w:rPr>
              <w:sym w:font="Wingdings" w:char="F06F"/>
            </w:r>
          </w:p>
        </w:tc>
        <w:tc>
          <w:tcPr>
            <w:tcW w:w="489" w:type="pct"/>
            <w:tcBorders>
              <w:top w:val="single" w:sz="4" w:space="0" w:color="auto"/>
              <w:left w:val="dashed" w:sz="4" w:space="0" w:color="auto"/>
              <w:right w:val="dashed" w:sz="4" w:space="0" w:color="auto"/>
            </w:tcBorders>
          </w:tcPr>
          <w:p w14:paraId="5E20102B" w14:textId="77777777" w:rsidR="00A129F9" w:rsidRPr="00A129F9" w:rsidRDefault="00A129F9" w:rsidP="00A129F9">
            <w:pPr>
              <w:rPr>
                <w:rFonts w:ascii="Calibri" w:hAnsi="Calibri"/>
                <w:b/>
                <w:sz w:val="18"/>
              </w:rPr>
            </w:pPr>
            <w:r w:rsidRPr="00A129F9">
              <w:rPr>
                <w:rFonts w:ascii="Calibri" w:hAnsi="Calibri"/>
                <w:sz w:val="24"/>
                <w:szCs w:val="32"/>
              </w:rPr>
              <w:sym w:font="Wingdings" w:char="F06F"/>
            </w:r>
          </w:p>
        </w:tc>
      </w:tr>
      <w:tr w:rsidR="00A129F9" w:rsidRPr="00A129F9" w14:paraId="05CE1BB6" w14:textId="77777777" w:rsidTr="00F37860">
        <w:trPr>
          <w:trHeight w:val="450"/>
        </w:trPr>
        <w:tc>
          <w:tcPr>
            <w:tcW w:w="1778" w:type="pct"/>
            <w:vMerge w:val="restart"/>
            <w:tcBorders>
              <w:top w:val="single" w:sz="4" w:space="0" w:color="auto"/>
              <w:left w:val="single" w:sz="4" w:space="0" w:color="auto"/>
              <w:bottom w:val="single" w:sz="4" w:space="0" w:color="auto"/>
              <w:right w:val="single" w:sz="4" w:space="0" w:color="auto"/>
            </w:tcBorders>
            <w:hideMark/>
          </w:tcPr>
          <w:p w14:paraId="50ACB622" w14:textId="77777777" w:rsidR="00A129F9" w:rsidRPr="00A129F9" w:rsidRDefault="00A129F9" w:rsidP="00A129F9">
            <w:pPr>
              <w:rPr>
                <w:rFonts w:ascii="Calibri" w:hAnsi="Calibri"/>
                <w:sz w:val="14"/>
                <w:szCs w:val="14"/>
              </w:rPr>
            </w:pPr>
            <w:r w:rsidRPr="00A129F9">
              <w:rPr>
                <w:rFonts w:ascii="Calibri" w:hAnsi="Calibri"/>
                <w:b/>
                <w:szCs w:val="16"/>
              </w:rPr>
              <w:t>3. Pedagogic and Professional Applications (Practical Application and Deployment)</w:t>
            </w:r>
          </w:p>
        </w:tc>
        <w:tc>
          <w:tcPr>
            <w:tcW w:w="427" w:type="pct"/>
            <w:tcBorders>
              <w:top w:val="single" w:sz="4" w:space="0" w:color="auto"/>
              <w:left w:val="single" w:sz="4" w:space="0" w:color="auto"/>
              <w:bottom w:val="nil"/>
              <w:right w:val="dashed" w:sz="4" w:space="0" w:color="auto"/>
            </w:tcBorders>
          </w:tcPr>
          <w:p w14:paraId="0CD4221A" w14:textId="77777777" w:rsidR="00A129F9" w:rsidRPr="00A129F9" w:rsidRDefault="00A129F9" w:rsidP="00A129F9">
            <w:pPr>
              <w:jc w:val="center"/>
              <w:rPr>
                <w:rFonts w:ascii="Calibri" w:hAnsi="Calibri"/>
                <w:sz w:val="18"/>
                <w:szCs w:val="20"/>
              </w:rPr>
            </w:pPr>
          </w:p>
        </w:tc>
        <w:tc>
          <w:tcPr>
            <w:tcW w:w="636" w:type="pct"/>
            <w:tcBorders>
              <w:top w:val="single" w:sz="4" w:space="0" w:color="auto"/>
              <w:left w:val="dashed" w:sz="4" w:space="0" w:color="auto"/>
              <w:bottom w:val="nil"/>
              <w:right w:val="double" w:sz="4" w:space="0" w:color="auto"/>
            </w:tcBorders>
          </w:tcPr>
          <w:p w14:paraId="412CFA90" w14:textId="77777777" w:rsidR="00A129F9" w:rsidRPr="00A129F9" w:rsidRDefault="00A129F9" w:rsidP="00A129F9">
            <w:pPr>
              <w:jc w:val="center"/>
              <w:rPr>
                <w:rFonts w:ascii="Calibri" w:hAnsi="Calibri"/>
                <w:sz w:val="18"/>
              </w:rPr>
            </w:pPr>
          </w:p>
        </w:tc>
        <w:tc>
          <w:tcPr>
            <w:tcW w:w="558" w:type="pct"/>
            <w:tcBorders>
              <w:top w:val="single" w:sz="4" w:space="0" w:color="auto"/>
              <w:left w:val="double" w:sz="4" w:space="0" w:color="auto"/>
              <w:bottom w:val="nil"/>
              <w:right w:val="dashed" w:sz="4" w:space="0" w:color="auto"/>
            </w:tcBorders>
          </w:tcPr>
          <w:p w14:paraId="75954C36" w14:textId="77777777" w:rsidR="00A129F9" w:rsidRPr="00A129F9" w:rsidRDefault="00A129F9" w:rsidP="00A129F9">
            <w:pPr>
              <w:jc w:val="center"/>
              <w:rPr>
                <w:rFonts w:ascii="Calibri" w:hAnsi="Calibri"/>
                <w:b/>
                <w:sz w:val="18"/>
              </w:rPr>
            </w:pPr>
          </w:p>
        </w:tc>
        <w:tc>
          <w:tcPr>
            <w:tcW w:w="550" w:type="pct"/>
            <w:gridSpan w:val="2"/>
            <w:tcBorders>
              <w:top w:val="single" w:sz="4" w:space="0" w:color="auto"/>
              <w:left w:val="dashed" w:sz="4" w:space="0" w:color="auto"/>
              <w:bottom w:val="nil"/>
              <w:right w:val="dashed" w:sz="4" w:space="0" w:color="auto"/>
            </w:tcBorders>
          </w:tcPr>
          <w:p w14:paraId="7B99B504" w14:textId="77777777" w:rsidR="00A129F9" w:rsidRPr="00A129F9" w:rsidRDefault="00A129F9" w:rsidP="00A129F9">
            <w:pPr>
              <w:jc w:val="center"/>
              <w:rPr>
                <w:rFonts w:ascii="Calibri" w:hAnsi="Calibri"/>
                <w:b/>
                <w:sz w:val="18"/>
              </w:rPr>
            </w:pPr>
          </w:p>
        </w:tc>
        <w:tc>
          <w:tcPr>
            <w:tcW w:w="562" w:type="pct"/>
            <w:gridSpan w:val="2"/>
            <w:tcBorders>
              <w:top w:val="single" w:sz="4" w:space="0" w:color="auto"/>
              <w:left w:val="dashed" w:sz="4" w:space="0" w:color="auto"/>
              <w:bottom w:val="nil"/>
              <w:right w:val="dashed" w:sz="4" w:space="0" w:color="auto"/>
            </w:tcBorders>
          </w:tcPr>
          <w:p w14:paraId="52C24EF7" w14:textId="77777777" w:rsidR="00A129F9" w:rsidRPr="00A129F9" w:rsidRDefault="00A129F9" w:rsidP="00A129F9">
            <w:pPr>
              <w:jc w:val="center"/>
              <w:rPr>
                <w:rFonts w:ascii="Calibri" w:hAnsi="Calibri"/>
                <w:b/>
                <w:sz w:val="18"/>
              </w:rPr>
            </w:pPr>
          </w:p>
        </w:tc>
        <w:tc>
          <w:tcPr>
            <w:tcW w:w="489" w:type="pct"/>
            <w:tcBorders>
              <w:top w:val="single" w:sz="4" w:space="0" w:color="auto"/>
              <w:left w:val="dashed" w:sz="4" w:space="0" w:color="auto"/>
              <w:bottom w:val="nil"/>
              <w:right w:val="dashed" w:sz="4" w:space="0" w:color="auto"/>
            </w:tcBorders>
          </w:tcPr>
          <w:p w14:paraId="035C44F5" w14:textId="77777777" w:rsidR="00A129F9" w:rsidRPr="00A129F9" w:rsidRDefault="00A129F9" w:rsidP="00A129F9">
            <w:pPr>
              <w:jc w:val="center"/>
              <w:rPr>
                <w:rFonts w:ascii="Calibri" w:hAnsi="Calibri"/>
                <w:b/>
                <w:sz w:val="18"/>
              </w:rPr>
            </w:pPr>
          </w:p>
        </w:tc>
      </w:tr>
      <w:tr w:rsidR="00A129F9" w:rsidRPr="00A129F9" w14:paraId="64FFEB26" w14:textId="77777777" w:rsidTr="00F37860">
        <w:trPr>
          <w:trHeight w:val="451"/>
        </w:trPr>
        <w:tc>
          <w:tcPr>
            <w:tcW w:w="1778" w:type="pct"/>
            <w:vMerge/>
            <w:tcBorders>
              <w:top w:val="single" w:sz="4" w:space="0" w:color="auto"/>
              <w:left w:val="single" w:sz="4" w:space="0" w:color="auto"/>
              <w:bottom w:val="single" w:sz="4" w:space="0" w:color="auto"/>
              <w:right w:val="single" w:sz="4" w:space="0" w:color="auto"/>
            </w:tcBorders>
            <w:vAlign w:val="center"/>
            <w:hideMark/>
          </w:tcPr>
          <w:p w14:paraId="4F09CB24" w14:textId="77777777" w:rsidR="00A129F9" w:rsidRPr="00A129F9" w:rsidRDefault="00A129F9" w:rsidP="00A129F9">
            <w:pPr>
              <w:rPr>
                <w:rFonts w:ascii="Calibri" w:hAnsi="Calibri"/>
                <w:sz w:val="14"/>
                <w:szCs w:val="14"/>
              </w:rPr>
            </w:pPr>
          </w:p>
        </w:tc>
        <w:tc>
          <w:tcPr>
            <w:tcW w:w="427" w:type="pct"/>
            <w:tcBorders>
              <w:top w:val="nil"/>
              <w:left w:val="single" w:sz="4" w:space="0" w:color="auto"/>
              <w:bottom w:val="single" w:sz="4" w:space="0" w:color="auto"/>
              <w:right w:val="dashed" w:sz="4" w:space="0" w:color="auto"/>
            </w:tcBorders>
            <w:vAlign w:val="bottom"/>
            <w:hideMark/>
          </w:tcPr>
          <w:p w14:paraId="45C2FC7E"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c>
          <w:tcPr>
            <w:tcW w:w="636" w:type="pct"/>
            <w:tcBorders>
              <w:top w:val="nil"/>
              <w:left w:val="dashed" w:sz="4" w:space="0" w:color="auto"/>
              <w:bottom w:val="single" w:sz="4" w:space="0" w:color="auto"/>
              <w:right w:val="double" w:sz="4" w:space="0" w:color="auto"/>
            </w:tcBorders>
            <w:vAlign w:val="bottom"/>
            <w:hideMark/>
          </w:tcPr>
          <w:p w14:paraId="645D5480"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c>
          <w:tcPr>
            <w:tcW w:w="558" w:type="pct"/>
            <w:tcBorders>
              <w:top w:val="nil"/>
              <w:left w:val="double" w:sz="4" w:space="0" w:color="auto"/>
              <w:bottom w:val="single" w:sz="4" w:space="0" w:color="auto"/>
              <w:right w:val="dashed" w:sz="4" w:space="0" w:color="auto"/>
            </w:tcBorders>
            <w:vAlign w:val="bottom"/>
            <w:hideMark/>
          </w:tcPr>
          <w:p w14:paraId="6B7F8D76"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c>
          <w:tcPr>
            <w:tcW w:w="550" w:type="pct"/>
            <w:gridSpan w:val="2"/>
            <w:tcBorders>
              <w:top w:val="nil"/>
              <w:left w:val="dashed" w:sz="4" w:space="0" w:color="auto"/>
              <w:bottom w:val="single" w:sz="4" w:space="0" w:color="auto"/>
              <w:right w:val="dashed" w:sz="4" w:space="0" w:color="auto"/>
            </w:tcBorders>
            <w:vAlign w:val="bottom"/>
            <w:hideMark/>
          </w:tcPr>
          <w:p w14:paraId="1762D557" w14:textId="6323545A" w:rsidR="00A129F9" w:rsidRPr="00A129F9" w:rsidRDefault="003B06CC" w:rsidP="00A129F9">
            <w:pPr>
              <w:rPr>
                <w:rFonts w:ascii="Calibri" w:hAnsi="Calibri"/>
                <w:sz w:val="24"/>
                <w:szCs w:val="32"/>
              </w:rPr>
            </w:pPr>
            <w:r>
              <w:rPr>
                <w:rFonts w:ascii="Calibri" w:hAnsi="Calibri"/>
                <w:sz w:val="24"/>
                <w:szCs w:val="32"/>
              </w:rPr>
              <w:t>X</w:t>
            </w:r>
          </w:p>
        </w:tc>
        <w:tc>
          <w:tcPr>
            <w:tcW w:w="562" w:type="pct"/>
            <w:gridSpan w:val="2"/>
            <w:tcBorders>
              <w:top w:val="nil"/>
              <w:left w:val="dashed" w:sz="4" w:space="0" w:color="auto"/>
              <w:bottom w:val="single" w:sz="4" w:space="0" w:color="auto"/>
              <w:right w:val="dashed" w:sz="4" w:space="0" w:color="auto"/>
            </w:tcBorders>
            <w:vAlign w:val="bottom"/>
            <w:hideMark/>
          </w:tcPr>
          <w:p w14:paraId="459F2C9E" w14:textId="6FFA9433"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c>
          <w:tcPr>
            <w:tcW w:w="489" w:type="pct"/>
            <w:tcBorders>
              <w:top w:val="nil"/>
              <w:left w:val="dashed" w:sz="4" w:space="0" w:color="auto"/>
              <w:bottom w:val="single" w:sz="4" w:space="0" w:color="auto"/>
              <w:right w:val="dashed" w:sz="4" w:space="0" w:color="auto"/>
            </w:tcBorders>
            <w:vAlign w:val="bottom"/>
            <w:hideMark/>
          </w:tcPr>
          <w:p w14:paraId="067F8437" w14:textId="77777777" w:rsidR="00A129F9" w:rsidRPr="00A129F9" w:rsidRDefault="00A129F9" w:rsidP="00A129F9">
            <w:pPr>
              <w:rPr>
                <w:rFonts w:ascii="Calibri" w:hAnsi="Calibri"/>
                <w:sz w:val="24"/>
                <w:szCs w:val="32"/>
              </w:rPr>
            </w:pPr>
            <w:r w:rsidRPr="00A129F9">
              <w:rPr>
                <w:rFonts w:ascii="Calibri" w:hAnsi="Calibri"/>
                <w:sz w:val="24"/>
                <w:szCs w:val="32"/>
              </w:rPr>
              <w:sym w:font="Wingdings" w:char="F06F"/>
            </w:r>
          </w:p>
        </w:tc>
      </w:tr>
      <w:tr w:rsidR="00A129F9" w:rsidRPr="00A129F9" w14:paraId="08D8E397" w14:textId="77777777" w:rsidTr="00F37860">
        <w:trPr>
          <w:trHeight w:val="655"/>
        </w:trPr>
        <w:tc>
          <w:tcPr>
            <w:tcW w:w="1778" w:type="pct"/>
            <w:tcBorders>
              <w:top w:val="single" w:sz="4" w:space="0" w:color="auto"/>
              <w:left w:val="single" w:sz="4" w:space="0" w:color="auto"/>
              <w:bottom w:val="single" w:sz="4" w:space="0" w:color="auto"/>
              <w:right w:val="single" w:sz="4" w:space="0" w:color="auto"/>
            </w:tcBorders>
            <w:hideMark/>
          </w:tcPr>
          <w:p w14:paraId="48ED0159" w14:textId="77777777" w:rsidR="00A129F9" w:rsidRPr="00A129F9" w:rsidRDefault="00A129F9" w:rsidP="00A129F9">
            <w:pPr>
              <w:rPr>
                <w:rFonts w:ascii="Calibri" w:hAnsi="Calibri"/>
                <w:sz w:val="14"/>
                <w:szCs w:val="14"/>
              </w:rPr>
            </w:pPr>
            <w:r w:rsidRPr="00A129F9">
              <w:rPr>
                <w:rFonts w:ascii="Calibri" w:hAnsi="Calibri"/>
                <w:b/>
                <w:szCs w:val="16"/>
              </w:rPr>
              <w:t>4. Key Transferable Skills</w:t>
            </w:r>
          </w:p>
        </w:tc>
        <w:tc>
          <w:tcPr>
            <w:tcW w:w="427" w:type="pct"/>
            <w:tcBorders>
              <w:top w:val="single" w:sz="4" w:space="0" w:color="auto"/>
              <w:left w:val="single" w:sz="4" w:space="0" w:color="auto"/>
              <w:bottom w:val="single" w:sz="4" w:space="0" w:color="auto"/>
              <w:right w:val="dashed" w:sz="4" w:space="0" w:color="auto"/>
            </w:tcBorders>
          </w:tcPr>
          <w:p w14:paraId="4759866D" w14:textId="77777777" w:rsidR="00A129F9" w:rsidRPr="00A129F9" w:rsidRDefault="00A129F9" w:rsidP="00A129F9">
            <w:pPr>
              <w:rPr>
                <w:rFonts w:ascii="Calibri" w:hAnsi="Calibri"/>
                <w:sz w:val="18"/>
                <w:szCs w:val="20"/>
              </w:rPr>
            </w:pPr>
            <w:r w:rsidRPr="00A129F9">
              <w:rPr>
                <w:rFonts w:ascii="Calibri" w:hAnsi="Calibri"/>
                <w:sz w:val="24"/>
                <w:szCs w:val="32"/>
              </w:rPr>
              <w:sym w:font="Wingdings" w:char="F06F"/>
            </w:r>
          </w:p>
        </w:tc>
        <w:tc>
          <w:tcPr>
            <w:tcW w:w="636" w:type="pct"/>
            <w:tcBorders>
              <w:top w:val="single" w:sz="4" w:space="0" w:color="auto"/>
              <w:left w:val="dashed" w:sz="4" w:space="0" w:color="auto"/>
              <w:bottom w:val="single" w:sz="4" w:space="0" w:color="auto"/>
              <w:right w:val="double" w:sz="4" w:space="0" w:color="auto"/>
            </w:tcBorders>
          </w:tcPr>
          <w:p w14:paraId="5086EE4B" w14:textId="77777777" w:rsidR="00A129F9" w:rsidRPr="00A129F9" w:rsidRDefault="00A129F9" w:rsidP="00A129F9">
            <w:pPr>
              <w:rPr>
                <w:rFonts w:ascii="Calibri" w:hAnsi="Calibri"/>
                <w:sz w:val="18"/>
              </w:rPr>
            </w:pPr>
            <w:r w:rsidRPr="00A129F9">
              <w:rPr>
                <w:rFonts w:ascii="Calibri" w:hAnsi="Calibri"/>
                <w:sz w:val="24"/>
                <w:szCs w:val="32"/>
              </w:rPr>
              <w:sym w:font="Wingdings" w:char="F06F"/>
            </w:r>
          </w:p>
        </w:tc>
        <w:tc>
          <w:tcPr>
            <w:tcW w:w="558" w:type="pct"/>
            <w:tcBorders>
              <w:top w:val="single" w:sz="4" w:space="0" w:color="auto"/>
              <w:left w:val="double" w:sz="4" w:space="0" w:color="auto"/>
              <w:bottom w:val="single" w:sz="4" w:space="0" w:color="auto"/>
              <w:right w:val="dashed" w:sz="4" w:space="0" w:color="auto"/>
            </w:tcBorders>
          </w:tcPr>
          <w:p w14:paraId="6370A642" w14:textId="77777777" w:rsidR="00A129F9" w:rsidRPr="00A129F9" w:rsidRDefault="00A129F9" w:rsidP="00A129F9">
            <w:pPr>
              <w:rPr>
                <w:rFonts w:ascii="Calibri" w:hAnsi="Calibri"/>
                <w:b/>
                <w:sz w:val="18"/>
              </w:rPr>
            </w:pPr>
            <w:r w:rsidRPr="00A129F9">
              <w:rPr>
                <w:rFonts w:ascii="Calibri" w:hAnsi="Calibri"/>
                <w:sz w:val="24"/>
                <w:szCs w:val="32"/>
              </w:rPr>
              <w:sym w:font="Wingdings" w:char="F06F"/>
            </w:r>
          </w:p>
        </w:tc>
        <w:tc>
          <w:tcPr>
            <w:tcW w:w="550" w:type="pct"/>
            <w:gridSpan w:val="2"/>
            <w:tcBorders>
              <w:top w:val="single" w:sz="4" w:space="0" w:color="auto"/>
              <w:left w:val="dashed" w:sz="4" w:space="0" w:color="auto"/>
              <w:bottom w:val="single" w:sz="4" w:space="0" w:color="auto"/>
              <w:right w:val="dashed" w:sz="4" w:space="0" w:color="auto"/>
            </w:tcBorders>
          </w:tcPr>
          <w:p w14:paraId="73A72B35" w14:textId="77777777" w:rsidR="00A129F9" w:rsidRPr="00A129F9" w:rsidRDefault="00A129F9" w:rsidP="00A129F9">
            <w:pPr>
              <w:rPr>
                <w:rFonts w:ascii="Calibri" w:hAnsi="Calibri"/>
                <w:b/>
                <w:sz w:val="18"/>
              </w:rPr>
            </w:pPr>
            <w:r w:rsidRPr="00A129F9">
              <w:rPr>
                <w:rFonts w:ascii="Calibri" w:hAnsi="Calibri"/>
                <w:sz w:val="24"/>
                <w:szCs w:val="32"/>
              </w:rPr>
              <w:sym w:font="Wingdings" w:char="F06F"/>
            </w:r>
          </w:p>
        </w:tc>
        <w:tc>
          <w:tcPr>
            <w:tcW w:w="562" w:type="pct"/>
            <w:gridSpan w:val="2"/>
            <w:tcBorders>
              <w:top w:val="single" w:sz="4" w:space="0" w:color="auto"/>
              <w:left w:val="dashed" w:sz="4" w:space="0" w:color="auto"/>
              <w:bottom w:val="single" w:sz="4" w:space="0" w:color="auto"/>
              <w:right w:val="dashed" w:sz="4" w:space="0" w:color="auto"/>
            </w:tcBorders>
          </w:tcPr>
          <w:p w14:paraId="6F318C68" w14:textId="77777777" w:rsidR="00A129F9" w:rsidRPr="00A129F9" w:rsidRDefault="00A129F9" w:rsidP="00A129F9">
            <w:pPr>
              <w:rPr>
                <w:rFonts w:ascii="Calibri" w:hAnsi="Calibri"/>
                <w:b/>
                <w:sz w:val="18"/>
              </w:rPr>
            </w:pPr>
            <w:r w:rsidRPr="00A129F9">
              <w:rPr>
                <w:rFonts w:ascii="Calibri" w:hAnsi="Calibri"/>
                <w:sz w:val="24"/>
                <w:szCs w:val="32"/>
              </w:rPr>
              <w:t>X</w:t>
            </w:r>
          </w:p>
        </w:tc>
        <w:tc>
          <w:tcPr>
            <w:tcW w:w="489" w:type="pct"/>
            <w:tcBorders>
              <w:top w:val="single" w:sz="4" w:space="0" w:color="auto"/>
              <w:left w:val="dashed" w:sz="4" w:space="0" w:color="auto"/>
              <w:bottom w:val="single" w:sz="4" w:space="0" w:color="auto"/>
              <w:right w:val="dashed" w:sz="4" w:space="0" w:color="auto"/>
            </w:tcBorders>
          </w:tcPr>
          <w:p w14:paraId="5AE4713C" w14:textId="77777777" w:rsidR="00A129F9" w:rsidRPr="00A129F9" w:rsidRDefault="00A129F9" w:rsidP="00A129F9">
            <w:pPr>
              <w:rPr>
                <w:rFonts w:ascii="Calibri" w:hAnsi="Calibri"/>
                <w:b/>
                <w:sz w:val="18"/>
              </w:rPr>
            </w:pPr>
            <w:r w:rsidRPr="00A129F9">
              <w:rPr>
                <w:rFonts w:ascii="Calibri" w:hAnsi="Calibri"/>
                <w:sz w:val="24"/>
                <w:szCs w:val="32"/>
              </w:rPr>
              <w:sym w:font="Wingdings" w:char="F06F"/>
            </w:r>
          </w:p>
        </w:tc>
      </w:tr>
    </w:tbl>
    <w:tbl>
      <w:tblPr>
        <w:tblpPr w:leftFromText="180" w:rightFromText="180" w:vertAnchor="text" w:horzAnchor="margin" w:tblpXSpec="center" w:tblpY="7058"/>
        <w:tblW w:w="8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101"/>
        <w:gridCol w:w="4111"/>
      </w:tblGrid>
      <w:tr w:rsidR="00A129F9" w:rsidRPr="00A129F9" w14:paraId="5D35A7F2" w14:textId="77777777" w:rsidTr="00F37860">
        <w:trPr>
          <w:trHeight w:val="75"/>
        </w:trPr>
        <w:tc>
          <w:tcPr>
            <w:tcW w:w="4101" w:type="dxa"/>
            <w:tcBorders>
              <w:top w:val="single" w:sz="8" w:space="0" w:color="000000"/>
              <w:left w:val="single" w:sz="8" w:space="0" w:color="000000"/>
              <w:bottom w:val="single" w:sz="8" w:space="0" w:color="000000"/>
              <w:right w:val="single" w:sz="8" w:space="0" w:color="000000"/>
            </w:tcBorders>
            <w:shd w:val="clear" w:color="auto" w:fill="D9D9D9"/>
            <w:hideMark/>
          </w:tcPr>
          <w:p w14:paraId="039FD4B4" w14:textId="77777777" w:rsidR="00A129F9" w:rsidRPr="00A129F9" w:rsidRDefault="00A129F9" w:rsidP="00A129F9">
            <w:pPr>
              <w:spacing w:before="120" w:after="120"/>
              <w:jc w:val="both"/>
              <w:rPr>
                <w:rFonts w:ascii="Calibri" w:hAnsi="Calibri" w:cs="Calibri"/>
                <w:b/>
              </w:rPr>
            </w:pPr>
            <w:r w:rsidRPr="00A129F9">
              <w:rPr>
                <w:rFonts w:ascii="Calibri" w:hAnsi="Calibri" w:cs="Calibri"/>
                <w:b/>
              </w:rPr>
              <w:t xml:space="preserve">PLEASE COMMENT ON AREAS IN WHICH YOU FEEL THAT YOU HAVE PERFORMED WELL </w:t>
            </w:r>
          </w:p>
        </w:tc>
        <w:tc>
          <w:tcPr>
            <w:tcW w:w="4111" w:type="dxa"/>
            <w:tcBorders>
              <w:top w:val="single" w:sz="8" w:space="0" w:color="000000"/>
              <w:left w:val="single" w:sz="8" w:space="0" w:color="000000"/>
              <w:bottom w:val="single" w:sz="8" w:space="0" w:color="000000"/>
              <w:right w:val="single" w:sz="8" w:space="0" w:color="000000"/>
            </w:tcBorders>
            <w:shd w:val="clear" w:color="auto" w:fill="D9D9D9"/>
            <w:hideMark/>
          </w:tcPr>
          <w:p w14:paraId="25AF9D63" w14:textId="77777777" w:rsidR="00A129F9" w:rsidRPr="00A129F9" w:rsidRDefault="00A129F9" w:rsidP="00A129F9">
            <w:pPr>
              <w:spacing w:before="120" w:after="120"/>
              <w:jc w:val="both"/>
              <w:rPr>
                <w:rFonts w:ascii="Calibri" w:hAnsi="Calibri" w:cs="Calibri"/>
                <w:b/>
              </w:rPr>
            </w:pPr>
            <w:r w:rsidRPr="00A129F9">
              <w:rPr>
                <w:rFonts w:ascii="Calibri" w:hAnsi="Calibri" w:cs="Calibri"/>
                <w:b/>
              </w:rPr>
              <w:t xml:space="preserve">PLEASE COMMENT ON </w:t>
            </w:r>
            <w:r w:rsidRPr="00A129F9">
              <w:rPr>
                <w:rFonts w:ascii="Calibri" w:hAnsi="Calibri" w:cs="Calibri"/>
                <w:b/>
                <w:caps/>
              </w:rPr>
              <w:t>AREAS you feel that you need TO DEVELOP</w:t>
            </w:r>
          </w:p>
        </w:tc>
      </w:tr>
      <w:tr w:rsidR="00A129F9" w:rsidRPr="00A129F9" w14:paraId="7F98EC9A" w14:textId="77777777" w:rsidTr="00F37860">
        <w:trPr>
          <w:trHeight w:val="555"/>
        </w:trPr>
        <w:tc>
          <w:tcPr>
            <w:tcW w:w="4101" w:type="dxa"/>
            <w:tcBorders>
              <w:top w:val="single" w:sz="8" w:space="0" w:color="000000"/>
              <w:left w:val="single" w:sz="8" w:space="0" w:color="000000"/>
              <w:bottom w:val="single" w:sz="8" w:space="0" w:color="000000"/>
              <w:right w:val="single" w:sz="8" w:space="0" w:color="000000"/>
            </w:tcBorders>
          </w:tcPr>
          <w:p w14:paraId="2A41AB38" w14:textId="77777777" w:rsidR="00A129F9" w:rsidRPr="00A129F9" w:rsidRDefault="00A129F9" w:rsidP="00A129F9">
            <w:pPr>
              <w:tabs>
                <w:tab w:val="left" w:pos="720"/>
              </w:tabs>
              <w:spacing w:before="120" w:after="240" w:line="240" w:lineRule="auto"/>
              <w:ind w:left="432"/>
              <w:rPr>
                <w:rFonts w:ascii="Calibri" w:eastAsia="Times New Roman" w:hAnsi="Calibri" w:cs="Times New Roman"/>
                <w:sz w:val="20"/>
                <w:szCs w:val="20"/>
                <w:lang w:val="en-US"/>
              </w:rPr>
            </w:pPr>
          </w:p>
          <w:p w14:paraId="34524A01" w14:textId="77777777" w:rsidR="00A129F9" w:rsidRPr="00A129F9" w:rsidRDefault="00A129F9" w:rsidP="00A129F9">
            <w:pPr>
              <w:tabs>
                <w:tab w:val="left" w:pos="720"/>
              </w:tabs>
              <w:spacing w:before="120" w:after="240" w:line="240" w:lineRule="auto"/>
              <w:ind w:left="432"/>
              <w:rPr>
                <w:rFonts w:ascii="Calibri" w:eastAsia="Times New Roman" w:hAnsi="Calibri" w:cs="Times New Roman"/>
                <w:sz w:val="20"/>
                <w:szCs w:val="20"/>
                <w:lang w:val="en-US"/>
              </w:rPr>
            </w:pPr>
          </w:p>
          <w:p w14:paraId="53EDC6DA" w14:textId="77777777" w:rsidR="00A129F9" w:rsidRPr="00A129F9" w:rsidRDefault="00A129F9" w:rsidP="00A129F9">
            <w:pPr>
              <w:tabs>
                <w:tab w:val="left" w:pos="720"/>
              </w:tabs>
              <w:spacing w:before="120" w:after="240" w:line="240" w:lineRule="auto"/>
              <w:ind w:left="432"/>
              <w:rPr>
                <w:rFonts w:ascii="Calibri" w:eastAsia="Times New Roman" w:hAnsi="Calibri" w:cs="Times New Roman"/>
                <w:sz w:val="20"/>
                <w:szCs w:val="20"/>
                <w:lang w:val="en-US"/>
              </w:rPr>
            </w:pPr>
          </w:p>
        </w:tc>
        <w:tc>
          <w:tcPr>
            <w:tcW w:w="4111" w:type="dxa"/>
            <w:tcBorders>
              <w:top w:val="single" w:sz="8" w:space="0" w:color="000000"/>
              <w:left w:val="single" w:sz="8" w:space="0" w:color="000000"/>
              <w:bottom w:val="single" w:sz="8" w:space="0" w:color="000000"/>
              <w:right w:val="single" w:sz="8" w:space="0" w:color="000000"/>
            </w:tcBorders>
          </w:tcPr>
          <w:p w14:paraId="63F285C4" w14:textId="77777777" w:rsidR="00A129F9" w:rsidRPr="00A129F9" w:rsidRDefault="00A129F9" w:rsidP="00A129F9">
            <w:pPr>
              <w:tabs>
                <w:tab w:val="left" w:pos="720"/>
              </w:tabs>
              <w:spacing w:before="120" w:after="240" w:line="240" w:lineRule="auto"/>
              <w:rPr>
                <w:rFonts w:ascii="Calibri" w:eastAsia="Times New Roman" w:hAnsi="Calibri" w:cs="Times New Roman"/>
                <w:sz w:val="20"/>
                <w:szCs w:val="20"/>
                <w:lang w:val="en-US"/>
              </w:rPr>
            </w:pPr>
          </w:p>
          <w:p w14:paraId="6A02919C" w14:textId="77777777" w:rsidR="00A129F9" w:rsidRPr="00A129F9" w:rsidRDefault="00A129F9" w:rsidP="00A129F9">
            <w:pPr>
              <w:tabs>
                <w:tab w:val="left" w:pos="720"/>
              </w:tabs>
              <w:spacing w:before="120" w:after="240" w:line="240" w:lineRule="auto"/>
              <w:ind w:left="432"/>
              <w:rPr>
                <w:rFonts w:ascii="Calibri" w:eastAsia="Times New Roman" w:hAnsi="Calibri" w:cs="Times New Roman"/>
                <w:sz w:val="20"/>
                <w:szCs w:val="20"/>
                <w:lang w:val="en-US"/>
              </w:rPr>
            </w:pPr>
          </w:p>
        </w:tc>
      </w:tr>
    </w:tbl>
    <w:tbl>
      <w:tblPr>
        <w:tblpPr w:leftFromText="180" w:rightFromText="180" w:vertAnchor="text" w:horzAnchor="margin" w:tblpXSpec="center" w:tblpYSpec="outside"/>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6027"/>
      </w:tblGrid>
      <w:tr w:rsidR="00A129F9" w:rsidRPr="00A129F9" w14:paraId="60EB6B3D" w14:textId="77777777" w:rsidTr="00A129F9">
        <w:trPr>
          <w:trHeight w:val="85"/>
        </w:trPr>
        <w:tc>
          <w:tcPr>
            <w:tcW w:w="6027" w:type="dxa"/>
            <w:tcBorders>
              <w:top w:val="single" w:sz="8" w:space="0" w:color="000000"/>
              <w:left w:val="single" w:sz="8" w:space="0" w:color="000000"/>
              <w:bottom w:val="single" w:sz="8" w:space="0" w:color="000000"/>
              <w:right w:val="single" w:sz="8" w:space="0" w:color="000000"/>
            </w:tcBorders>
            <w:shd w:val="clear" w:color="auto" w:fill="D9D9D9"/>
            <w:hideMark/>
          </w:tcPr>
          <w:p w14:paraId="52995F57" w14:textId="77777777" w:rsidR="00A129F9" w:rsidRPr="00A129F9" w:rsidRDefault="00A129F9" w:rsidP="00A129F9">
            <w:pPr>
              <w:rPr>
                <w:rFonts w:ascii="Calibri" w:hAnsi="Calibri" w:cs="Calibri"/>
                <w:b/>
                <w:color w:val="000000"/>
              </w:rPr>
            </w:pPr>
            <w:r w:rsidRPr="00A129F9">
              <w:rPr>
                <w:rFonts w:ascii="Calibri" w:hAnsi="Calibri" w:cs="Calibri"/>
                <w:b/>
                <w:color w:val="000000"/>
                <w:sz w:val="40"/>
              </w:rPr>
              <w:t xml:space="preserve">Student Self Evaluation Form </w:t>
            </w:r>
          </w:p>
        </w:tc>
      </w:tr>
    </w:tbl>
    <w:p w14:paraId="19D72EA6" w14:textId="77777777" w:rsidR="00752E9B" w:rsidRDefault="00752E9B" w:rsidP="00E94A4C">
      <w:pPr>
        <w:spacing w:after="0"/>
        <w:jc w:val="center"/>
        <w:rPr>
          <w:rFonts w:ascii="Arial" w:hAnsi="Arial" w:cs="Arial"/>
          <w:sz w:val="28"/>
          <w:szCs w:val="28"/>
          <w:u w:val="single"/>
        </w:rPr>
      </w:pPr>
    </w:p>
    <w:p w14:paraId="05A8E287" w14:textId="77777777" w:rsidR="00752E9B" w:rsidRDefault="00752E9B" w:rsidP="00E94A4C">
      <w:pPr>
        <w:spacing w:after="0"/>
        <w:jc w:val="center"/>
        <w:rPr>
          <w:rFonts w:ascii="Arial" w:hAnsi="Arial" w:cs="Arial"/>
          <w:sz w:val="28"/>
          <w:szCs w:val="28"/>
          <w:u w:val="single"/>
        </w:rPr>
      </w:pPr>
    </w:p>
    <w:p w14:paraId="19E9D074" w14:textId="77777777" w:rsidR="00752E9B" w:rsidRDefault="00752E9B" w:rsidP="00E94A4C">
      <w:pPr>
        <w:spacing w:after="0"/>
        <w:jc w:val="center"/>
        <w:rPr>
          <w:rFonts w:ascii="Arial" w:hAnsi="Arial" w:cs="Arial"/>
          <w:sz w:val="28"/>
          <w:szCs w:val="28"/>
          <w:u w:val="single"/>
        </w:rPr>
      </w:pPr>
    </w:p>
    <w:p w14:paraId="15D8531B" w14:textId="77777777" w:rsidR="00752E9B" w:rsidRDefault="00752E9B" w:rsidP="00E94A4C">
      <w:pPr>
        <w:spacing w:after="0"/>
        <w:jc w:val="center"/>
        <w:rPr>
          <w:rFonts w:ascii="Arial" w:hAnsi="Arial" w:cs="Arial"/>
          <w:sz w:val="28"/>
          <w:szCs w:val="28"/>
          <w:u w:val="single"/>
        </w:rPr>
      </w:pPr>
    </w:p>
    <w:p w14:paraId="73F29F62" w14:textId="77777777" w:rsidR="00A129F9" w:rsidRDefault="00A129F9">
      <w:pPr>
        <w:rPr>
          <w:rFonts w:ascii="Arial" w:hAnsi="Arial" w:cs="Arial"/>
          <w:sz w:val="28"/>
          <w:szCs w:val="28"/>
          <w:u w:val="single"/>
        </w:rPr>
      </w:pPr>
      <w:r>
        <w:rPr>
          <w:rFonts w:ascii="Arial" w:hAnsi="Arial" w:cs="Arial"/>
          <w:sz w:val="28"/>
          <w:szCs w:val="28"/>
          <w:u w:val="single"/>
        </w:rPr>
        <w:br w:type="page"/>
      </w:r>
    </w:p>
    <w:p w14:paraId="5630A762" w14:textId="77777777" w:rsidR="00A129F9" w:rsidRDefault="00A129F9" w:rsidP="00E94A4C">
      <w:pPr>
        <w:spacing w:after="0"/>
        <w:jc w:val="center"/>
        <w:rPr>
          <w:rFonts w:ascii="Arial" w:hAnsi="Arial" w:cs="Arial"/>
          <w:sz w:val="28"/>
          <w:szCs w:val="28"/>
          <w:u w:val="single"/>
        </w:rPr>
      </w:pPr>
    </w:p>
    <w:p w14:paraId="3C76B344" w14:textId="77777777" w:rsidR="00A129F9" w:rsidRDefault="00A129F9" w:rsidP="00E94A4C">
      <w:pPr>
        <w:spacing w:after="0"/>
        <w:jc w:val="center"/>
        <w:rPr>
          <w:rFonts w:ascii="Arial" w:hAnsi="Arial" w:cs="Arial"/>
          <w:sz w:val="28"/>
          <w:szCs w:val="28"/>
          <w:u w:val="single"/>
        </w:rPr>
      </w:pPr>
    </w:p>
    <w:p w14:paraId="0361D52F" w14:textId="77777777" w:rsidR="00A129F9" w:rsidRDefault="00A129F9" w:rsidP="00E94A4C">
      <w:pPr>
        <w:spacing w:after="0"/>
        <w:jc w:val="center"/>
        <w:rPr>
          <w:rFonts w:ascii="Arial" w:hAnsi="Arial" w:cs="Arial"/>
          <w:sz w:val="28"/>
          <w:szCs w:val="28"/>
          <w:u w:val="single"/>
        </w:rPr>
      </w:pPr>
    </w:p>
    <w:p w14:paraId="2DF4C5FD" w14:textId="77777777" w:rsidR="00A129F9" w:rsidRDefault="00A129F9" w:rsidP="00E94A4C">
      <w:pPr>
        <w:spacing w:after="0"/>
        <w:jc w:val="center"/>
        <w:rPr>
          <w:rFonts w:ascii="Arial" w:hAnsi="Arial" w:cs="Arial"/>
          <w:sz w:val="28"/>
          <w:szCs w:val="28"/>
          <w:u w:val="single"/>
        </w:rPr>
      </w:pPr>
    </w:p>
    <w:p w14:paraId="49E18A4B" w14:textId="77777777" w:rsidR="00A129F9" w:rsidRDefault="00A129F9" w:rsidP="00E94A4C">
      <w:pPr>
        <w:spacing w:after="0"/>
        <w:jc w:val="center"/>
        <w:rPr>
          <w:rFonts w:ascii="Arial" w:hAnsi="Arial" w:cs="Arial"/>
          <w:sz w:val="28"/>
          <w:szCs w:val="28"/>
          <w:u w:val="single"/>
        </w:rPr>
      </w:pPr>
    </w:p>
    <w:p w14:paraId="0328DC09" w14:textId="77777777" w:rsidR="00A129F9" w:rsidRDefault="00A129F9" w:rsidP="00E94A4C">
      <w:pPr>
        <w:spacing w:after="0"/>
        <w:jc w:val="center"/>
        <w:rPr>
          <w:rFonts w:ascii="Arial" w:hAnsi="Arial" w:cs="Arial"/>
          <w:sz w:val="28"/>
          <w:szCs w:val="28"/>
          <w:u w:val="single"/>
        </w:rPr>
      </w:pPr>
    </w:p>
    <w:p w14:paraId="4FA63C63" w14:textId="77777777" w:rsidR="00A129F9" w:rsidRDefault="00A129F9" w:rsidP="00E94A4C">
      <w:pPr>
        <w:spacing w:after="0"/>
        <w:jc w:val="center"/>
        <w:rPr>
          <w:rFonts w:ascii="Arial" w:hAnsi="Arial" w:cs="Arial"/>
          <w:sz w:val="28"/>
          <w:szCs w:val="28"/>
          <w:u w:val="single"/>
        </w:rPr>
      </w:pPr>
    </w:p>
    <w:p w14:paraId="185E7B80" w14:textId="77777777" w:rsidR="00A129F9" w:rsidRDefault="00A129F9" w:rsidP="00E94A4C">
      <w:pPr>
        <w:spacing w:after="0"/>
        <w:jc w:val="center"/>
        <w:rPr>
          <w:rFonts w:ascii="Arial" w:hAnsi="Arial" w:cs="Arial"/>
          <w:sz w:val="28"/>
          <w:szCs w:val="28"/>
          <w:u w:val="single"/>
        </w:rPr>
      </w:pPr>
    </w:p>
    <w:p w14:paraId="5CF34CE8" w14:textId="77777777" w:rsidR="00A129F9" w:rsidRDefault="00A129F9" w:rsidP="00E94A4C">
      <w:pPr>
        <w:spacing w:after="0"/>
        <w:jc w:val="center"/>
        <w:rPr>
          <w:rFonts w:ascii="Arial" w:hAnsi="Arial" w:cs="Arial"/>
          <w:sz w:val="28"/>
          <w:szCs w:val="28"/>
          <w:u w:val="single"/>
        </w:rPr>
      </w:pPr>
    </w:p>
    <w:p w14:paraId="5F7DD4AF" w14:textId="77777777" w:rsidR="00A129F9" w:rsidRDefault="00A129F9" w:rsidP="00E94A4C">
      <w:pPr>
        <w:spacing w:after="0"/>
        <w:jc w:val="center"/>
        <w:rPr>
          <w:rFonts w:ascii="Arial" w:hAnsi="Arial" w:cs="Arial"/>
          <w:sz w:val="28"/>
          <w:szCs w:val="28"/>
          <w:u w:val="single"/>
        </w:rPr>
      </w:pPr>
    </w:p>
    <w:p w14:paraId="53D9E7DD" w14:textId="77777777" w:rsidR="00A129F9" w:rsidRDefault="00A129F9" w:rsidP="00E94A4C">
      <w:pPr>
        <w:spacing w:after="0"/>
        <w:jc w:val="center"/>
        <w:rPr>
          <w:rFonts w:ascii="Arial" w:hAnsi="Arial" w:cs="Arial"/>
          <w:sz w:val="28"/>
          <w:szCs w:val="28"/>
          <w:u w:val="single"/>
        </w:rPr>
      </w:pPr>
    </w:p>
    <w:p w14:paraId="4E7DFB63" w14:textId="79552E30" w:rsidR="00E94A4C" w:rsidRDefault="00E94A4C" w:rsidP="00E94A4C">
      <w:pPr>
        <w:spacing w:after="0"/>
        <w:jc w:val="center"/>
        <w:rPr>
          <w:rFonts w:ascii="Arial" w:hAnsi="Arial" w:cs="Arial"/>
          <w:sz w:val="28"/>
          <w:szCs w:val="28"/>
          <w:u w:val="single"/>
        </w:rPr>
      </w:pPr>
      <w:r w:rsidRPr="00E94A4C">
        <w:rPr>
          <w:rFonts w:ascii="Arial" w:hAnsi="Arial" w:cs="Arial"/>
          <w:sz w:val="28"/>
          <w:szCs w:val="28"/>
          <w:u w:val="single"/>
        </w:rPr>
        <w:t>Supporting pupil progress: A detailed analysis of one child’s holistic development,</w:t>
      </w:r>
      <w:r>
        <w:rPr>
          <w:rFonts w:ascii="Arial" w:hAnsi="Arial" w:cs="Arial"/>
          <w:sz w:val="28"/>
          <w:szCs w:val="28"/>
          <w:u w:val="single"/>
        </w:rPr>
        <w:t xml:space="preserve"> </w:t>
      </w:r>
      <w:r w:rsidRPr="00E94A4C">
        <w:rPr>
          <w:rFonts w:ascii="Arial" w:hAnsi="Arial" w:cs="Arial"/>
          <w:sz w:val="28"/>
          <w:szCs w:val="28"/>
          <w:u w:val="single"/>
        </w:rPr>
        <w:t>with justification for the next steps in learning.</w:t>
      </w:r>
    </w:p>
    <w:p w14:paraId="5221D849" w14:textId="77594C48" w:rsidR="00E94A4C" w:rsidRDefault="00E94A4C" w:rsidP="00E94A4C">
      <w:pPr>
        <w:spacing w:after="0"/>
        <w:jc w:val="center"/>
        <w:rPr>
          <w:rFonts w:ascii="Arial" w:hAnsi="Arial" w:cs="Arial"/>
          <w:sz w:val="28"/>
          <w:szCs w:val="28"/>
          <w:u w:val="single"/>
        </w:rPr>
      </w:pPr>
    </w:p>
    <w:p w14:paraId="37D06C21" w14:textId="26F8E370" w:rsidR="00E35B0B" w:rsidRDefault="00E35B0B" w:rsidP="00E94A4C">
      <w:pPr>
        <w:spacing w:after="0"/>
        <w:jc w:val="center"/>
        <w:rPr>
          <w:rFonts w:ascii="Arial" w:hAnsi="Arial" w:cs="Arial"/>
          <w:sz w:val="28"/>
          <w:szCs w:val="28"/>
          <w:u w:val="single"/>
        </w:rPr>
      </w:pPr>
    </w:p>
    <w:p w14:paraId="353A151B" w14:textId="10488959" w:rsidR="00752E9B" w:rsidRDefault="00752E9B" w:rsidP="00E94A4C">
      <w:pPr>
        <w:spacing w:after="0"/>
        <w:jc w:val="center"/>
        <w:rPr>
          <w:rFonts w:ascii="Arial" w:hAnsi="Arial" w:cs="Arial"/>
          <w:sz w:val="28"/>
          <w:szCs w:val="28"/>
          <w:u w:val="single"/>
        </w:rPr>
      </w:pPr>
    </w:p>
    <w:p w14:paraId="49C9DB52" w14:textId="5FEFB746" w:rsidR="00752E9B" w:rsidRDefault="00752E9B" w:rsidP="00E94A4C">
      <w:pPr>
        <w:spacing w:after="0"/>
        <w:jc w:val="center"/>
        <w:rPr>
          <w:rFonts w:ascii="Arial" w:hAnsi="Arial" w:cs="Arial"/>
          <w:sz w:val="28"/>
          <w:szCs w:val="28"/>
          <w:u w:val="single"/>
        </w:rPr>
      </w:pPr>
    </w:p>
    <w:p w14:paraId="0A56D425" w14:textId="40154F81" w:rsidR="00752E9B" w:rsidRDefault="00752E9B" w:rsidP="00E94A4C">
      <w:pPr>
        <w:spacing w:after="0"/>
        <w:jc w:val="center"/>
        <w:rPr>
          <w:rFonts w:ascii="Arial" w:hAnsi="Arial" w:cs="Arial"/>
          <w:sz w:val="28"/>
          <w:szCs w:val="28"/>
          <w:u w:val="single"/>
        </w:rPr>
      </w:pPr>
    </w:p>
    <w:p w14:paraId="0C97ED52" w14:textId="3B781404" w:rsidR="00752E9B" w:rsidRDefault="00752E9B" w:rsidP="00E94A4C">
      <w:pPr>
        <w:spacing w:after="0"/>
        <w:jc w:val="center"/>
        <w:rPr>
          <w:rFonts w:ascii="Arial" w:hAnsi="Arial" w:cs="Arial"/>
          <w:sz w:val="28"/>
          <w:szCs w:val="28"/>
          <w:u w:val="single"/>
        </w:rPr>
      </w:pPr>
    </w:p>
    <w:p w14:paraId="08A4C442" w14:textId="3409D38C" w:rsidR="00752E9B" w:rsidRDefault="00752E9B" w:rsidP="00E94A4C">
      <w:pPr>
        <w:spacing w:after="0"/>
        <w:jc w:val="center"/>
        <w:rPr>
          <w:rFonts w:ascii="Arial" w:hAnsi="Arial" w:cs="Arial"/>
          <w:sz w:val="28"/>
          <w:szCs w:val="28"/>
          <w:u w:val="single"/>
        </w:rPr>
      </w:pPr>
    </w:p>
    <w:p w14:paraId="780564D8" w14:textId="01FA9B26" w:rsidR="00752E9B" w:rsidRDefault="00752E9B" w:rsidP="00E94A4C">
      <w:pPr>
        <w:spacing w:after="0"/>
        <w:jc w:val="center"/>
        <w:rPr>
          <w:rFonts w:ascii="Arial" w:hAnsi="Arial" w:cs="Arial"/>
          <w:sz w:val="28"/>
          <w:szCs w:val="28"/>
          <w:u w:val="single"/>
        </w:rPr>
      </w:pPr>
    </w:p>
    <w:p w14:paraId="061EAAD8" w14:textId="77777777" w:rsidR="00752E9B" w:rsidRDefault="00752E9B" w:rsidP="00E94A4C">
      <w:pPr>
        <w:spacing w:after="0"/>
        <w:jc w:val="center"/>
        <w:rPr>
          <w:rFonts w:ascii="Arial" w:hAnsi="Arial" w:cs="Arial"/>
          <w:sz w:val="28"/>
          <w:szCs w:val="28"/>
          <w:u w:val="single"/>
        </w:rPr>
      </w:pPr>
    </w:p>
    <w:p w14:paraId="59D8B0B0" w14:textId="68FF3B02" w:rsidR="00E35B0B" w:rsidRDefault="00E35B0B" w:rsidP="00E94A4C">
      <w:pPr>
        <w:spacing w:after="0"/>
        <w:jc w:val="center"/>
        <w:rPr>
          <w:rFonts w:ascii="Arial" w:hAnsi="Arial" w:cs="Arial"/>
          <w:sz w:val="28"/>
          <w:szCs w:val="28"/>
          <w:u w:val="single"/>
        </w:rPr>
      </w:pPr>
    </w:p>
    <w:p w14:paraId="2287AB39" w14:textId="49C067F9" w:rsidR="00E35B0B" w:rsidRDefault="00E35B0B" w:rsidP="00E94A4C">
      <w:pPr>
        <w:spacing w:after="0"/>
        <w:jc w:val="center"/>
        <w:rPr>
          <w:rFonts w:ascii="Arial" w:hAnsi="Arial" w:cs="Arial"/>
          <w:sz w:val="28"/>
          <w:szCs w:val="28"/>
          <w:u w:val="single"/>
        </w:rPr>
      </w:pPr>
    </w:p>
    <w:p w14:paraId="7561931F" w14:textId="0DA138E7" w:rsidR="00E35B0B" w:rsidRPr="00E35B0B" w:rsidRDefault="00E35B0B" w:rsidP="00E94A4C">
      <w:pPr>
        <w:spacing w:after="0"/>
        <w:jc w:val="center"/>
        <w:rPr>
          <w:rFonts w:ascii="Arial" w:hAnsi="Arial" w:cs="Arial"/>
          <w:sz w:val="24"/>
          <w:szCs w:val="24"/>
        </w:rPr>
      </w:pPr>
      <w:r w:rsidRPr="00E35B0B">
        <w:rPr>
          <w:rFonts w:ascii="Arial" w:hAnsi="Arial" w:cs="Arial"/>
          <w:sz w:val="24"/>
          <w:szCs w:val="24"/>
          <w:u w:val="single"/>
        </w:rPr>
        <w:t>Word count:</w:t>
      </w:r>
      <w:r w:rsidRPr="00E35B0B">
        <w:rPr>
          <w:rFonts w:ascii="Arial" w:hAnsi="Arial" w:cs="Arial"/>
          <w:sz w:val="24"/>
          <w:szCs w:val="24"/>
        </w:rPr>
        <w:t xml:space="preserve"> </w:t>
      </w:r>
      <w:r w:rsidR="00F723CA">
        <w:rPr>
          <w:rFonts w:ascii="Arial" w:hAnsi="Arial" w:cs="Arial"/>
          <w:sz w:val="24"/>
          <w:szCs w:val="24"/>
        </w:rPr>
        <w:t>3735</w:t>
      </w:r>
      <w:r w:rsidRPr="00E35B0B">
        <w:rPr>
          <w:rFonts w:ascii="Arial" w:hAnsi="Arial" w:cs="Arial"/>
          <w:sz w:val="24"/>
          <w:szCs w:val="24"/>
        </w:rPr>
        <w:t xml:space="preserve"> words.</w:t>
      </w:r>
      <w:bookmarkStart w:id="0" w:name="_GoBack"/>
      <w:bookmarkEnd w:id="0"/>
    </w:p>
    <w:p w14:paraId="777341C2" w14:textId="77777777" w:rsidR="00E94A4C" w:rsidRDefault="00E94A4C" w:rsidP="00E94A4C">
      <w:pPr>
        <w:spacing w:after="0"/>
        <w:jc w:val="both"/>
        <w:rPr>
          <w:rFonts w:ascii="Arial" w:hAnsi="Arial" w:cs="Arial"/>
        </w:rPr>
      </w:pPr>
    </w:p>
    <w:p w14:paraId="5D2F5107" w14:textId="77777777" w:rsidR="00E35B0B" w:rsidRDefault="00E35B0B">
      <w:pPr>
        <w:rPr>
          <w:rFonts w:ascii="Arial" w:hAnsi="Arial" w:cs="Arial"/>
          <w:b/>
        </w:rPr>
      </w:pPr>
      <w:r>
        <w:rPr>
          <w:rFonts w:ascii="Arial" w:hAnsi="Arial" w:cs="Arial"/>
          <w:b/>
        </w:rPr>
        <w:br w:type="page"/>
      </w:r>
    </w:p>
    <w:p w14:paraId="1EBCA585" w14:textId="036F47DC" w:rsidR="00B54AE1" w:rsidRDefault="00E94A4C" w:rsidP="00652230">
      <w:pPr>
        <w:spacing w:after="0" w:line="360" w:lineRule="auto"/>
        <w:jc w:val="both"/>
        <w:rPr>
          <w:rFonts w:ascii="Arial" w:hAnsi="Arial" w:cs="Arial"/>
        </w:rPr>
      </w:pPr>
      <w:r w:rsidRPr="007A1D47">
        <w:rPr>
          <w:rFonts w:ascii="Arial" w:hAnsi="Arial" w:cs="Arial"/>
          <w:b/>
        </w:rPr>
        <w:lastRenderedPageBreak/>
        <w:t>Introduction</w:t>
      </w:r>
    </w:p>
    <w:p w14:paraId="462698A3" w14:textId="74E447D3" w:rsidR="00B54AE1" w:rsidRDefault="00B54AE1" w:rsidP="00652230">
      <w:pPr>
        <w:spacing w:after="0" w:line="360" w:lineRule="auto"/>
        <w:jc w:val="both"/>
        <w:rPr>
          <w:rFonts w:ascii="Arial" w:hAnsi="Arial" w:cs="Arial"/>
        </w:rPr>
      </w:pPr>
      <w:r>
        <w:rPr>
          <w:rFonts w:ascii="Arial" w:hAnsi="Arial" w:cs="Arial"/>
        </w:rPr>
        <w:t xml:space="preserve">   </w:t>
      </w:r>
      <w:r w:rsidR="00045DED">
        <w:rPr>
          <w:rFonts w:ascii="Arial" w:hAnsi="Arial" w:cs="Arial"/>
        </w:rPr>
        <w:t xml:space="preserve">  </w:t>
      </w:r>
      <w:r>
        <w:rPr>
          <w:rFonts w:ascii="Arial" w:hAnsi="Arial" w:cs="Arial"/>
        </w:rPr>
        <w:t xml:space="preserve">This assignment </w:t>
      </w:r>
      <w:r w:rsidR="009134D5">
        <w:rPr>
          <w:rFonts w:ascii="Arial" w:hAnsi="Arial" w:cs="Arial"/>
        </w:rPr>
        <w:t>is</w:t>
      </w:r>
      <w:r>
        <w:rPr>
          <w:rFonts w:ascii="Arial" w:hAnsi="Arial" w:cs="Arial"/>
        </w:rPr>
        <w:t xml:space="preserve"> centred on a female</w:t>
      </w:r>
      <w:r w:rsidRPr="005100C0">
        <w:rPr>
          <w:rFonts w:ascii="Arial" w:hAnsi="Arial" w:cs="Arial"/>
        </w:rPr>
        <w:t xml:space="preserve">, </w:t>
      </w:r>
      <w:r w:rsidR="00BE1378">
        <w:rPr>
          <w:rFonts w:ascii="Arial" w:hAnsi="Arial" w:cs="Arial"/>
        </w:rPr>
        <w:t>seven</w:t>
      </w:r>
      <w:r w:rsidRPr="005100C0">
        <w:rPr>
          <w:rFonts w:ascii="Arial" w:hAnsi="Arial" w:cs="Arial"/>
        </w:rPr>
        <w:t xml:space="preserve">-year-old </w:t>
      </w:r>
      <w:r w:rsidR="00E627AC">
        <w:rPr>
          <w:rFonts w:ascii="Arial" w:hAnsi="Arial" w:cs="Arial"/>
        </w:rPr>
        <w:t>child</w:t>
      </w:r>
      <w:r w:rsidRPr="005100C0">
        <w:rPr>
          <w:rFonts w:ascii="Arial" w:hAnsi="Arial" w:cs="Arial"/>
        </w:rPr>
        <w:t>, in</w:t>
      </w:r>
      <w:r>
        <w:rPr>
          <w:rFonts w:ascii="Arial" w:hAnsi="Arial" w:cs="Arial"/>
        </w:rPr>
        <w:t xml:space="preserve"> year three, who attends a </w:t>
      </w:r>
      <w:r w:rsidR="002E5438">
        <w:rPr>
          <w:rFonts w:ascii="Arial" w:hAnsi="Arial" w:cs="Arial"/>
        </w:rPr>
        <w:t xml:space="preserve">mainstream </w:t>
      </w:r>
      <w:r>
        <w:rPr>
          <w:rFonts w:ascii="Arial" w:hAnsi="Arial" w:cs="Arial"/>
        </w:rPr>
        <w:t>school on the outskirts of Swansea. This child (Child A) is an overall mid ability child in her class and has some anxiety issues.</w:t>
      </w:r>
      <w:r w:rsidR="00161F65">
        <w:rPr>
          <w:rFonts w:ascii="Arial" w:hAnsi="Arial" w:cs="Arial"/>
        </w:rPr>
        <w:t xml:space="preserve"> She is a quiet child but has a lot of friends and </w:t>
      </w:r>
      <w:r w:rsidR="00896265">
        <w:rPr>
          <w:rFonts w:ascii="Arial" w:hAnsi="Arial" w:cs="Arial"/>
        </w:rPr>
        <w:t>communicates well with other children in her class.</w:t>
      </w:r>
      <w:r w:rsidR="009134D5">
        <w:rPr>
          <w:rFonts w:ascii="Arial" w:hAnsi="Arial" w:cs="Arial"/>
        </w:rPr>
        <w:t xml:space="preserve"> The assignment will explore Child A’s </w:t>
      </w:r>
      <w:r w:rsidR="0056781E">
        <w:rPr>
          <w:rFonts w:ascii="Arial" w:hAnsi="Arial" w:cs="Arial"/>
        </w:rPr>
        <w:t xml:space="preserve">learning, </w:t>
      </w:r>
      <w:r w:rsidR="009134D5">
        <w:rPr>
          <w:rFonts w:ascii="Arial" w:hAnsi="Arial" w:cs="Arial"/>
        </w:rPr>
        <w:t>progress</w:t>
      </w:r>
      <w:r w:rsidR="004A7A8A">
        <w:rPr>
          <w:rFonts w:ascii="Arial" w:hAnsi="Arial" w:cs="Arial"/>
        </w:rPr>
        <w:t xml:space="preserve"> in her subjects in school, holistic development and </w:t>
      </w:r>
      <w:r w:rsidR="006D267E">
        <w:rPr>
          <w:rFonts w:ascii="Arial" w:hAnsi="Arial" w:cs="Arial"/>
        </w:rPr>
        <w:t>provide detailed next steps</w:t>
      </w:r>
      <w:r w:rsidR="004336EE">
        <w:rPr>
          <w:rFonts w:ascii="Arial" w:hAnsi="Arial" w:cs="Arial"/>
        </w:rPr>
        <w:t xml:space="preserve">, </w:t>
      </w:r>
      <w:r w:rsidR="006D267E">
        <w:rPr>
          <w:rFonts w:ascii="Arial" w:hAnsi="Arial" w:cs="Arial"/>
        </w:rPr>
        <w:t>to move her development and learning on in the most effect</w:t>
      </w:r>
      <w:r w:rsidR="0056781E">
        <w:rPr>
          <w:rFonts w:ascii="Arial" w:hAnsi="Arial" w:cs="Arial"/>
        </w:rPr>
        <w:t>ive</w:t>
      </w:r>
      <w:r w:rsidR="006D267E">
        <w:rPr>
          <w:rFonts w:ascii="Arial" w:hAnsi="Arial" w:cs="Arial"/>
        </w:rPr>
        <w:t xml:space="preserve"> manner.</w:t>
      </w:r>
    </w:p>
    <w:p w14:paraId="74E1145F" w14:textId="7D364DF9" w:rsidR="003555B0" w:rsidRDefault="003555B0" w:rsidP="00652230">
      <w:pPr>
        <w:spacing w:after="0" w:line="360" w:lineRule="auto"/>
        <w:jc w:val="both"/>
        <w:rPr>
          <w:rFonts w:ascii="Arial" w:hAnsi="Arial" w:cs="Arial"/>
        </w:rPr>
      </w:pPr>
    </w:p>
    <w:p w14:paraId="275A447E" w14:textId="77777777" w:rsidR="00C85D04" w:rsidRDefault="00C85D04" w:rsidP="00652230">
      <w:pPr>
        <w:spacing w:after="0" w:line="360" w:lineRule="auto"/>
        <w:jc w:val="both"/>
        <w:rPr>
          <w:rFonts w:ascii="Arial" w:hAnsi="Arial" w:cs="Arial"/>
        </w:rPr>
      </w:pPr>
    </w:p>
    <w:p w14:paraId="51BA7D54" w14:textId="15E3C1A7" w:rsidR="00436DA1" w:rsidRDefault="003555B0" w:rsidP="00652230">
      <w:pPr>
        <w:spacing w:after="0" w:line="360" w:lineRule="auto"/>
        <w:jc w:val="both"/>
        <w:rPr>
          <w:rFonts w:ascii="Arial" w:hAnsi="Arial" w:cs="Arial"/>
        </w:rPr>
      </w:pPr>
      <w:r>
        <w:rPr>
          <w:rFonts w:ascii="Arial" w:hAnsi="Arial" w:cs="Arial"/>
        </w:rPr>
        <w:t xml:space="preserve">  </w:t>
      </w:r>
      <w:r w:rsidR="00045DED">
        <w:rPr>
          <w:rFonts w:ascii="Arial" w:hAnsi="Arial" w:cs="Arial"/>
        </w:rPr>
        <w:t xml:space="preserve">  </w:t>
      </w:r>
      <w:r>
        <w:rPr>
          <w:rFonts w:ascii="Arial" w:hAnsi="Arial" w:cs="Arial"/>
        </w:rPr>
        <w:t xml:space="preserve"> </w:t>
      </w:r>
      <w:r w:rsidR="00B54AE1">
        <w:rPr>
          <w:rFonts w:ascii="Arial" w:hAnsi="Arial" w:cs="Arial"/>
        </w:rPr>
        <w:t xml:space="preserve">The school has approximately </w:t>
      </w:r>
      <w:r w:rsidR="00692D47">
        <w:rPr>
          <w:rFonts w:ascii="Arial" w:hAnsi="Arial" w:cs="Arial"/>
        </w:rPr>
        <w:t>three hundred and fifty</w:t>
      </w:r>
      <w:r w:rsidR="00B54AE1">
        <w:rPr>
          <w:rFonts w:ascii="Arial" w:hAnsi="Arial" w:cs="Arial"/>
        </w:rPr>
        <w:t xml:space="preserve"> children on roll and is neither </w:t>
      </w:r>
      <w:r w:rsidR="00CA590C">
        <w:rPr>
          <w:rFonts w:ascii="Arial" w:hAnsi="Arial" w:cs="Arial"/>
        </w:rPr>
        <w:t xml:space="preserve">a </w:t>
      </w:r>
      <w:r w:rsidR="00B54AE1">
        <w:rPr>
          <w:rFonts w:ascii="Arial" w:hAnsi="Arial" w:cs="Arial"/>
        </w:rPr>
        <w:t>particularly financially prosperous or disadvantaged school as it only has 7.5% of it’s children receiving free school meals and 93% of the children coming from English speaking homes. The school that this child</w:t>
      </w:r>
      <w:r w:rsidR="00C65B09">
        <w:rPr>
          <w:rFonts w:ascii="Arial" w:hAnsi="Arial" w:cs="Arial"/>
        </w:rPr>
        <w:t xml:space="preserve">, </w:t>
      </w:r>
      <w:r w:rsidR="00B54AE1">
        <w:rPr>
          <w:rFonts w:ascii="Arial" w:hAnsi="Arial" w:cs="Arial"/>
        </w:rPr>
        <w:t>Child A</w:t>
      </w:r>
      <w:r w:rsidR="00C65B09">
        <w:rPr>
          <w:rFonts w:ascii="Arial" w:hAnsi="Arial" w:cs="Arial"/>
        </w:rPr>
        <w:t>,</w:t>
      </w:r>
      <w:r w:rsidR="00B54AE1">
        <w:rPr>
          <w:rFonts w:ascii="Arial" w:hAnsi="Arial" w:cs="Arial"/>
        </w:rPr>
        <w:t xml:space="preserve"> attends has </w:t>
      </w:r>
      <w:r w:rsidR="00205EC2">
        <w:rPr>
          <w:rFonts w:ascii="Arial" w:hAnsi="Arial" w:cs="Arial"/>
        </w:rPr>
        <w:t>eleven</w:t>
      </w:r>
      <w:r w:rsidR="00B54AE1">
        <w:rPr>
          <w:rFonts w:ascii="Arial" w:hAnsi="Arial" w:cs="Arial"/>
        </w:rPr>
        <w:t xml:space="preserve"> mainstream classes which are two split year classes, as well as two STF classes for children with autism. Each class in the school has under thirty children, which allows children to get more attention through the smaller class sizes. The STF classes can have a maximum of </w:t>
      </w:r>
      <w:r w:rsidR="00205EC2">
        <w:rPr>
          <w:rFonts w:ascii="Arial" w:hAnsi="Arial" w:cs="Arial"/>
        </w:rPr>
        <w:t>nine</w:t>
      </w:r>
      <w:r w:rsidR="00B54AE1">
        <w:rPr>
          <w:rFonts w:ascii="Arial" w:hAnsi="Arial" w:cs="Arial"/>
        </w:rPr>
        <w:t xml:space="preserve"> children each.</w:t>
      </w:r>
    </w:p>
    <w:p w14:paraId="7A66F0BB" w14:textId="3F4DC302" w:rsidR="00E94A4C" w:rsidRDefault="00E94A4C" w:rsidP="00652230">
      <w:pPr>
        <w:spacing w:after="0" w:line="360" w:lineRule="auto"/>
        <w:jc w:val="both"/>
        <w:rPr>
          <w:rFonts w:ascii="Arial" w:hAnsi="Arial" w:cs="Arial"/>
        </w:rPr>
      </w:pPr>
    </w:p>
    <w:p w14:paraId="253F01D7" w14:textId="77777777" w:rsidR="00C85D04" w:rsidRDefault="00C85D04" w:rsidP="00652230">
      <w:pPr>
        <w:spacing w:after="0" w:line="360" w:lineRule="auto"/>
        <w:jc w:val="both"/>
        <w:rPr>
          <w:rFonts w:ascii="Arial" w:hAnsi="Arial" w:cs="Arial"/>
        </w:rPr>
      </w:pPr>
    </w:p>
    <w:p w14:paraId="4151C9C2" w14:textId="3CD4C9F0" w:rsidR="00993403" w:rsidRPr="001E41AF" w:rsidRDefault="00E94A4C" w:rsidP="00652230">
      <w:pPr>
        <w:spacing w:after="0" w:line="360" w:lineRule="auto"/>
        <w:jc w:val="both"/>
        <w:rPr>
          <w:rFonts w:ascii="Arial" w:hAnsi="Arial" w:cs="Arial"/>
          <w:b/>
        </w:rPr>
      </w:pPr>
      <w:r w:rsidRPr="007A1D47">
        <w:rPr>
          <w:rFonts w:ascii="Arial" w:hAnsi="Arial" w:cs="Arial"/>
          <w:b/>
        </w:rPr>
        <w:t>Data collection</w:t>
      </w:r>
    </w:p>
    <w:p w14:paraId="36C3725C" w14:textId="1C0902AC" w:rsidR="00E94A4C" w:rsidRDefault="00045DED" w:rsidP="00652230">
      <w:pPr>
        <w:spacing w:after="0" w:line="360" w:lineRule="auto"/>
        <w:jc w:val="both"/>
        <w:rPr>
          <w:rFonts w:ascii="Arial" w:hAnsi="Arial" w:cs="Arial"/>
        </w:rPr>
      </w:pPr>
      <w:r>
        <w:rPr>
          <w:rFonts w:ascii="Arial" w:hAnsi="Arial" w:cs="Arial"/>
        </w:rPr>
        <w:t xml:space="preserve">  </w:t>
      </w:r>
      <w:r w:rsidR="006F2342">
        <w:rPr>
          <w:rFonts w:ascii="Arial" w:hAnsi="Arial" w:cs="Arial"/>
        </w:rPr>
        <w:t xml:space="preserve">   </w:t>
      </w:r>
      <w:r w:rsidR="000A0AFF">
        <w:rPr>
          <w:rFonts w:ascii="Arial" w:hAnsi="Arial" w:cs="Arial"/>
        </w:rPr>
        <w:t xml:space="preserve">The data </w:t>
      </w:r>
      <w:r w:rsidR="008F6A6F">
        <w:rPr>
          <w:rFonts w:ascii="Arial" w:hAnsi="Arial" w:cs="Arial"/>
        </w:rPr>
        <w:t>on Child A’s educational progress has been collected through observations</w:t>
      </w:r>
      <w:r w:rsidR="009B453D">
        <w:rPr>
          <w:rFonts w:ascii="Arial" w:hAnsi="Arial" w:cs="Arial"/>
        </w:rPr>
        <w:t>,</w:t>
      </w:r>
      <w:r w:rsidR="00690680">
        <w:rPr>
          <w:rFonts w:ascii="Arial" w:hAnsi="Arial" w:cs="Arial"/>
        </w:rPr>
        <w:t xml:space="preserve"> RAG</w:t>
      </w:r>
      <w:r w:rsidR="009B453D">
        <w:rPr>
          <w:rFonts w:ascii="Arial" w:hAnsi="Arial" w:cs="Arial"/>
        </w:rPr>
        <w:t xml:space="preserve"> tracking, copies of her work and </w:t>
      </w:r>
      <w:r w:rsidR="00690680">
        <w:rPr>
          <w:rFonts w:ascii="Arial" w:hAnsi="Arial" w:cs="Arial"/>
        </w:rPr>
        <w:t>her reading record</w:t>
      </w:r>
      <w:r w:rsidR="006F2342">
        <w:rPr>
          <w:rFonts w:ascii="Arial" w:hAnsi="Arial" w:cs="Arial"/>
        </w:rPr>
        <w:t>.</w:t>
      </w:r>
      <w:r w:rsidR="002A6BE7">
        <w:rPr>
          <w:rFonts w:ascii="Arial" w:hAnsi="Arial" w:cs="Arial"/>
        </w:rPr>
        <w:t xml:space="preserve"> These methods of </w:t>
      </w:r>
      <w:r w:rsidR="002B3189">
        <w:rPr>
          <w:rFonts w:ascii="Arial" w:hAnsi="Arial" w:cs="Arial"/>
        </w:rPr>
        <w:t>collecting data on Child A’s progress were chosen because they have been used so far in the placement port</w:t>
      </w:r>
      <w:r w:rsidR="008B7BDF">
        <w:rPr>
          <w:rFonts w:ascii="Arial" w:hAnsi="Arial" w:cs="Arial"/>
        </w:rPr>
        <w:t>folio</w:t>
      </w:r>
      <w:r w:rsidR="00DC5271">
        <w:rPr>
          <w:rFonts w:ascii="Arial" w:hAnsi="Arial" w:cs="Arial"/>
        </w:rPr>
        <w:t xml:space="preserve">, are informative and when </w:t>
      </w:r>
      <w:r w:rsidR="00513C35">
        <w:rPr>
          <w:rFonts w:ascii="Arial" w:hAnsi="Arial" w:cs="Arial"/>
        </w:rPr>
        <w:t>combined</w:t>
      </w:r>
      <w:r w:rsidR="00DC5271">
        <w:rPr>
          <w:rFonts w:ascii="Arial" w:hAnsi="Arial" w:cs="Arial"/>
        </w:rPr>
        <w:t xml:space="preserve"> are able to give a holistic </w:t>
      </w:r>
      <w:r w:rsidR="005B19DD">
        <w:rPr>
          <w:rFonts w:ascii="Arial" w:hAnsi="Arial" w:cs="Arial"/>
        </w:rPr>
        <w:t>insight into Child A’s educational and developmental progress</w:t>
      </w:r>
      <w:r w:rsidR="004807BE">
        <w:rPr>
          <w:rFonts w:ascii="Arial" w:hAnsi="Arial" w:cs="Arial"/>
        </w:rPr>
        <w:t>.</w:t>
      </w:r>
      <w:r w:rsidR="00513C35">
        <w:rPr>
          <w:rFonts w:ascii="Arial" w:hAnsi="Arial" w:cs="Arial"/>
        </w:rPr>
        <w:t xml:space="preserve"> </w:t>
      </w:r>
      <w:r w:rsidR="001378EB">
        <w:rPr>
          <w:rFonts w:ascii="Arial" w:hAnsi="Arial" w:cs="Arial"/>
        </w:rPr>
        <w:t xml:space="preserve">The use of several types of data collection </w:t>
      </w:r>
      <w:r w:rsidR="00DB4813">
        <w:rPr>
          <w:rFonts w:ascii="Arial" w:hAnsi="Arial" w:cs="Arial"/>
        </w:rPr>
        <w:t xml:space="preserve">have led to a holistic approach of Child A being achieved in this assignment, because together these methods </w:t>
      </w:r>
      <w:r w:rsidR="00B271F9">
        <w:rPr>
          <w:rFonts w:ascii="Arial" w:hAnsi="Arial" w:cs="Arial"/>
        </w:rPr>
        <w:t xml:space="preserve">of data collection have triangulated to increase the validity of </w:t>
      </w:r>
      <w:r w:rsidR="00530206">
        <w:rPr>
          <w:rFonts w:ascii="Arial" w:hAnsi="Arial" w:cs="Arial"/>
        </w:rPr>
        <w:t xml:space="preserve">my findings. </w:t>
      </w:r>
      <w:r w:rsidR="00A31237">
        <w:rPr>
          <w:rFonts w:ascii="Arial" w:hAnsi="Arial" w:cs="Arial"/>
        </w:rPr>
        <w:t>Thurmond (2004</w:t>
      </w:r>
      <w:r w:rsidR="00AB52AC">
        <w:rPr>
          <w:rFonts w:ascii="Arial" w:hAnsi="Arial" w:cs="Arial"/>
        </w:rPr>
        <w:t>:253</w:t>
      </w:r>
      <w:r w:rsidR="00A31237">
        <w:rPr>
          <w:rFonts w:ascii="Arial" w:hAnsi="Arial" w:cs="Arial"/>
        </w:rPr>
        <w:t>) s</w:t>
      </w:r>
      <w:r w:rsidR="00530206">
        <w:rPr>
          <w:rFonts w:ascii="Arial" w:hAnsi="Arial" w:cs="Arial"/>
        </w:rPr>
        <w:t>upport</w:t>
      </w:r>
      <w:r w:rsidR="00A31237">
        <w:rPr>
          <w:rFonts w:ascii="Arial" w:hAnsi="Arial" w:cs="Arial"/>
        </w:rPr>
        <w:t>s</w:t>
      </w:r>
      <w:r w:rsidR="00530206">
        <w:rPr>
          <w:rFonts w:ascii="Arial" w:hAnsi="Arial" w:cs="Arial"/>
        </w:rPr>
        <w:t xml:space="preserve"> this statement of triangulation as </w:t>
      </w:r>
      <w:r w:rsidR="00A31237">
        <w:rPr>
          <w:rFonts w:ascii="Arial" w:hAnsi="Arial" w:cs="Arial"/>
        </w:rPr>
        <w:t>she</w:t>
      </w:r>
      <w:r w:rsidR="00530206">
        <w:rPr>
          <w:rFonts w:ascii="Arial" w:hAnsi="Arial" w:cs="Arial"/>
        </w:rPr>
        <w:t xml:space="preserve"> suggest</w:t>
      </w:r>
      <w:r w:rsidR="00A31237">
        <w:rPr>
          <w:rFonts w:ascii="Arial" w:hAnsi="Arial" w:cs="Arial"/>
        </w:rPr>
        <w:t>s</w:t>
      </w:r>
      <w:r w:rsidR="00530206">
        <w:rPr>
          <w:rFonts w:ascii="Arial" w:hAnsi="Arial" w:cs="Arial"/>
        </w:rPr>
        <w:t xml:space="preserve"> that triangulation is used to</w:t>
      </w:r>
      <w:r w:rsidR="00E466F7">
        <w:rPr>
          <w:rFonts w:ascii="Arial" w:hAnsi="Arial" w:cs="Arial"/>
        </w:rPr>
        <w:t xml:space="preserve"> “decrease, negate, or counterbalance </w:t>
      </w:r>
      <w:r w:rsidR="00F9029A">
        <w:rPr>
          <w:rFonts w:ascii="Arial" w:hAnsi="Arial" w:cs="Arial"/>
        </w:rPr>
        <w:t>the deficiency of a single strategy”.</w:t>
      </w:r>
      <w:r w:rsidR="009A4F6C">
        <w:rPr>
          <w:rFonts w:ascii="Arial" w:hAnsi="Arial" w:cs="Arial"/>
        </w:rPr>
        <w:t xml:space="preserve"> I additionally have used KWL grids, self</w:t>
      </w:r>
      <w:r w:rsidR="00546195">
        <w:rPr>
          <w:rFonts w:ascii="Arial" w:hAnsi="Arial" w:cs="Arial"/>
        </w:rPr>
        <w:t>-</w:t>
      </w:r>
      <w:r w:rsidR="009A4F6C">
        <w:rPr>
          <w:rFonts w:ascii="Arial" w:hAnsi="Arial" w:cs="Arial"/>
        </w:rPr>
        <w:t>check success criteri</w:t>
      </w:r>
      <w:r w:rsidR="00EF46D4">
        <w:rPr>
          <w:rFonts w:ascii="Arial" w:hAnsi="Arial" w:cs="Arial"/>
        </w:rPr>
        <w:t>on</w:t>
      </w:r>
      <w:r w:rsidR="009A4F6C">
        <w:rPr>
          <w:rFonts w:ascii="Arial" w:hAnsi="Arial" w:cs="Arial"/>
        </w:rPr>
        <w:t xml:space="preserve"> and</w:t>
      </w:r>
      <w:r w:rsidR="00207B44">
        <w:rPr>
          <w:rFonts w:ascii="Arial" w:hAnsi="Arial" w:cs="Arial"/>
        </w:rPr>
        <w:t xml:space="preserve"> </w:t>
      </w:r>
      <w:r w:rsidR="00EF46D4">
        <w:rPr>
          <w:rFonts w:ascii="Arial" w:hAnsi="Arial" w:cs="Arial"/>
        </w:rPr>
        <w:t xml:space="preserve">exit cards. These </w:t>
      </w:r>
      <w:r w:rsidR="00716A9A">
        <w:rPr>
          <w:rFonts w:ascii="Arial" w:hAnsi="Arial" w:cs="Arial"/>
        </w:rPr>
        <w:t xml:space="preserve">three </w:t>
      </w:r>
      <w:r w:rsidR="00716A9A" w:rsidRPr="00AB52AC">
        <w:rPr>
          <w:rFonts w:ascii="Arial" w:hAnsi="Arial" w:cs="Arial"/>
        </w:rPr>
        <w:t xml:space="preserve">extra pieces of work </w:t>
      </w:r>
      <w:r w:rsidR="007237FB" w:rsidRPr="00AB52AC">
        <w:rPr>
          <w:rFonts w:ascii="Arial" w:hAnsi="Arial" w:cs="Arial"/>
        </w:rPr>
        <w:t>allow me to see how much information on the topic the children are retaining</w:t>
      </w:r>
      <w:r w:rsidR="005B3CEC" w:rsidRPr="00AB52AC">
        <w:rPr>
          <w:rFonts w:ascii="Arial" w:hAnsi="Arial" w:cs="Arial"/>
        </w:rPr>
        <w:t>.</w:t>
      </w:r>
    </w:p>
    <w:p w14:paraId="4AA777DB" w14:textId="77777777" w:rsidR="00334FDB" w:rsidRDefault="00334FDB" w:rsidP="00652230">
      <w:pPr>
        <w:spacing w:after="0" w:line="360" w:lineRule="auto"/>
        <w:jc w:val="both"/>
        <w:rPr>
          <w:rFonts w:ascii="Arial" w:hAnsi="Arial" w:cs="Arial"/>
        </w:rPr>
      </w:pPr>
    </w:p>
    <w:p w14:paraId="2A3CDDCB" w14:textId="77777777" w:rsidR="00AB52AC" w:rsidRPr="00AB52AC" w:rsidRDefault="00AB52AC" w:rsidP="00652230">
      <w:pPr>
        <w:spacing w:after="0" w:line="360" w:lineRule="auto"/>
        <w:jc w:val="both"/>
        <w:rPr>
          <w:rFonts w:ascii="Arial" w:hAnsi="Arial" w:cs="Arial"/>
        </w:rPr>
      </w:pPr>
    </w:p>
    <w:p w14:paraId="490301F0" w14:textId="3F9A04D0" w:rsidR="0082236D" w:rsidRDefault="003A0B09" w:rsidP="00652230">
      <w:pPr>
        <w:spacing w:after="0" w:line="360" w:lineRule="auto"/>
        <w:jc w:val="both"/>
        <w:rPr>
          <w:rFonts w:ascii="Arial" w:hAnsi="Arial" w:cs="Arial"/>
        </w:rPr>
      </w:pPr>
      <w:r w:rsidRPr="00AB52AC">
        <w:rPr>
          <w:rFonts w:ascii="Arial" w:hAnsi="Arial" w:cs="Arial"/>
        </w:rPr>
        <w:t xml:space="preserve">   </w:t>
      </w:r>
      <w:r w:rsidR="00045DED">
        <w:rPr>
          <w:rFonts w:ascii="Arial" w:hAnsi="Arial" w:cs="Arial"/>
        </w:rPr>
        <w:t xml:space="preserve">  </w:t>
      </w:r>
      <w:r w:rsidR="00F15612" w:rsidRPr="00AB52AC">
        <w:rPr>
          <w:rFonts w:ascii="Arial" w:hAnsi="Arial" w:cs="Arial"/>
        </w:rPr>
        <w:t>Observat</w:t>
      </w:r>
      <w:r w:rsidR="00116C0E" w:rsidRPr="00AB52AC">
        <w:rPr>
          <w:rFonts w:ascii="Arial" w:hAnsi="Arial" w:cs="Arial"/>
        </w:rPr>
        <w:t xml:space="preserve">ions are important as they allow the teacher </w:t>
      </w:r>
      <w:r w:rsidR="000915A3" w:rsidRPr="00AB52AC">
        <w:rPr>
          <w:rFonts w:ascii="Arial" w:hAnsi="Arial" w:cs="Arial"/>
        </w:rPr>
        <w:t xml:space="preserve">or researcher </w:t>
      </w:r>
      <w:r w:rsidR="00116C0E" w:rsidRPr="00AB52AC">
        <w:rPr>
          <w:rFonts w:ascii="Arial" w:hAnsi="Arial" w:cs="Arial"/>
        </w:rPr>
        <w:t xml:space="preserve">to view the children’s behaviour, learning and </w:t>
      </w:r>
      <w:r w:rsidR="000915A3" w:rsidRPr="00AB52AC">
        <w:rPr>
          <w:rFonts w:ascii="Arial" w:hAnsi="Arial" w:cs="Arial"/>
        </w:rPr>
        <w:t xml:space="preserve">development in a variety of contexts within the daily school </w:t>
      </w:r>
      <w:r w:rsidR="005459B9" w:rsidRPr="00AB52AC">
        <w:rPr>
          <w:rFonts w:ascii="Arial" w:hAnsi="Arial" w:cs="Arial"/>
        </w:rPr>
        <w:t>routines.</w:t>
      </w:r>
      <w:r w:rsidR="00E65EDF" w:rsidRPr="00AB52AC">
        <w:rPr>
          <w:rFonts w:ascii="Arial" w:hAnsi="Arial" w:cs="Arial"/>
        </w:rPr>
        <w:t xml:space="preserve"> </w:t>
      </w:r>
      <w:r w:rsidR="005459B9" w:rsidRPr="00AB52AC">
        <w:rPr>
          <w:rFonts w:ascii="Arial" w:hAnsi="Arial" w:cs="Arial"/>
        </w:rPr>
        <w:t>The Welsh Assembly</w:t>
      </w:r>
      <w:r w:rsidR="005459B9">
        <w:rPr>
          <w:rFonts w:ascii="Arial" w:hAnsi="Arial" w:cs="Arial"/>
        </w:rPr>
        <w:t xml:space="preserve"> Government </w:t>
      </w:r>
      <w:r w:rsidR="00294632">
        <w:rPr>
          <w:rFonts w:ascii="Arial" w:hAnsi="Arial" w:cs="Arial"/>
        </w:rPr>
        <w:t xml:space="preserve">(2008) </w:t>
      </w:r>
      <w:r w:rsidR="005459B9">
        <w:rPr>
          <w:rFonts w:ascii="Arial" w:hAnsi="Arial" w:cs="Arial"/>
        </w:rPr>
        <w:t>support this as they assert tha</w:t>
      </w:r>
      <w:r w:rsidR="00B359A1">
        <w:rPr>
          <w:rFonts w:ascii="Arial" w:hAnsi="Arial" w:cs="Arial"/>
        </w:rPr>
        <w:t xml:space="preserve">t </w:t>
      </w:r>
      <w:r w:rsidR="00294632">
        <w:rPr>
          <w:rFonts w:ascii="Arial" w:hAnsi="Arial" w:cs="Arial"/>
        </w:rPr>
        <w:t xml:space="preserve">observations </w:t>
      </w:r>
      <w:r w:rsidR="008B4A1D">
        <w:rPr>
          <w:rFonts w:ascii="Arial" w:hAnsi="Arial" w:cs="Arial"/>
        </w:rPr>
        <w:t xml:space="preserve">mean </w:t>
      </w:r>
      <w:r w:rsidR="00B359A1">
        <w:rPr>
          <w:rFonts w:ascii="Arial" w:hAnsi="Arial" w:cs="Arial"/>
        </w:rPr>
        <w:t xml:space="preserve">practitioners </w:t>
      </w:r>
      <w:proofErr w:type="gramStart"/>
      <w:r w:rsidR="00B359A1">
        <w:rPr>
          <w:rFonts w:ascii="Arial" w:hAnsi="Arial" w:cs="Arial"/>
        </w:rPr>
        <w:t>are able to</w:t>
      </w:r>
      <w:proofErr w:type="gramEnd"/>
      <w:r w:rsidR="00B359A1">
        <w:rPr>
          <w:rFonts w:ascii="Arial" w:hAnsi="Arial" w:cs="Arial"/>
        </w:rPr>
        <w:t xml:space="preserve"> gain knowledge and understanding on skills children are developing, </w:t>
      </w:r>
      <w:r w:rsidR="0082236D">
        <w:rPr>
          <w:rFonts w:ascii="Arial" w:hAnsi="Arial" w:cs="Arial"/>
        </w:rPr>
        <w:t>what they understand and their personal preference</w:t>
      </w:r>
      <w:r w:rsidR="008B4A1D">
        <w:rPr>
          <w:rFonts w:ascii="Arial" w:hAnsi="Arial" w:cs="Arial"/>
        </w:rPr>
        <w:t>s.</w:t>
      </w:r>
      <w:r>
        <w:rPr>
          <w:rFonts w:ascii="Arial" w:hAnsi="Arial" w:cs="Arial"/>
        </w:rPr>
        <w:t xml:space="preserve"> </w:t>
      </w:r>
      <w:r w:rsidR="003F6853">
        <w:rPr>
          <w:rFonts w:ascii="Arial" w:hAnsi="Arial" w:cs="Arial"/>
        </w:rPr>
        <w:t xml:space="preserve">It is further noted that observations </w:t>
      </w:r>
      <w:r w:rsidR="00AD2540">
        <w:rPr>
          <w:rFonts w:ascii="Arial" w:hAnsi="Arial" w:cs="Arial"/>
        </w:rPr>
        <w:t xml:space="preserve">allow </w:t>
      </w:r>
      <w:r w:rsidR="00AD2540">
        <w:rPr>
          <w:rFonts w:ascii="Arial" w:hAnsi="Arial" w:cs="Arial"/>
        </w:rPr>
        <w:lastRenderedPageBreak/>
        <w:t>the adult to gather more</w:t>
      </w:r>
      <w:r w:rsidR="00094542">
        <w:rPr>
          <w:rFonts w:ascii="Arial" w:hAnsi="Arial" w:cs="Arial"/>
        </w:rPr>
        <w:t xml:space="preserve"> raw and</w:t>
      </w:r>
      <w:r w:rsidR="00AD2540">
        <w:rPr>
          <w:rFonts w:ascii="Arial" w:hAnsi="Arial" w:cs="Arial"/>
        </w:rPr>
        <w:t xml:space="preserve"> authentic data than </w:t>
      </w:r>
      <w:r w:rsidR="002954F9">
        <w:rPr>
          <w:rFonts w:ascii="Arial" w:hAnsi="Arial" w:cs="Arial"/>
        </w:rPr>
        <w:t>other methods of data collection</w:t>
      </w:r>
      <w:r w:rsidR="00094542">
        <w:rPr>
          <w:rFonts w:ascii="Arial" w:hAnsi="Arial" w:cs="Arial"/>
        </w:rPr>
        <w:t xml:space="preserve"> (</w:t>
      </w:r>
      <w:proofErr w:type="spellStart"/>
      <w:r w:rsidR="00094542">
        <w:rPr>
          <w:rFonts w:ascii="Arial" w:hAnsi="Arial" w:cs="Arial"/>
        </w:rPr>
        <w:t>Turrin</w:t>
      </w:r>
      <w:proofErr w:type="spellEnd"/>
      <w:r w:rsidR="00575A92">
        <w:rPr>
          <w:rFonts w:ascii="Arial" w:hAnsi="Arial" w:cs="Arial"/>
        </w:rPr>
        <w:t>, 2015)</w:t>
      </w:r>
      <w:r w:rsidR="002954F9">
        <w:rPr>
          <w:rFonts w:ascii="Arial" w:hAnsi="Arial" w:cs="Arial"/>
        </w:rPr>
        <w:t xml:space="preserve">. </w:t>
      </w:r>
      <w:r w:rsidR="00D17669">
        <w:rPr>
          <w:rFonts w:ascii="Arial" w:hAnsi="Arial" w:cs="Arial"/>
        </w:rPr>
        <w:t>Yet,</w:t>
      </w:r>
      <w:r w:rsidR="00EF60CB">
        <w:rPr>
          <w:rFonts w:ascii="Arial" w:hAnsi="Arial" w:cs="Arial"/>
        </w:rPr>
        <w:t xml:space="preserve"> Cohen, Manion and Morrison (20</w:t>
      </w:r>
      <w:r w:rsidR="0002610B">
        <w:rPr>
          <w:rFonts w:ascii="Arial" w:hAnsi="Arial" w:cs="Arial"/>
        </w:rPr>
        <w:t>11</w:t>
      </w:r>
      <w:r w:rsidR="00B117E8">
        <w:rPr>
          <w:rFonts w:ascii="Arial" w:hAnsi="Arial" w:cs="Arial"/>
        </w:rPr>
        <w:t>:474</w:t>
      </w:r>
      <w:r w:rsidR="00EF60CB">
        <w:rPr>
          <w:rFonts w:ascii="Arial" w:hAnsi="Arial" w:cs="Arial"/>
        </w:rPr>
        <w:t>)</w:t>
      </w:r>
      <w:r w:rsidR="00D17669">
        <w:rPr>
          <w:rFonts w:ascii="Arial" w:hAnsi="Arial" w:cs="Arial"/>
        </w:rPr>
        <w:t xml:space="preserve"> assert that ob</w:t>
      </w:r>
      <w:r w:rsidR="00526795">
        <w:rPr>
          <w:rFonts w:ascii="Arial" w:hAnsi="Arial" w:cs="Arial"/>
        </w:rPr>
        <w:t xml:space="preserve">servations </w:t>
      </w:r>
      <w:r w:rsidR="0002610B">
        <w:rPr>
          <w:rFonts w:ascii="Arial" w:hAnsi="Arial" w:cs="Arial"/>
        </w:rPr>
        <w:t>“</w:t>
      </w:r>
      <w:r w:rsidR="00526795">
        <w:rPr>
          <w:rFonts w:ascii="Arial" w:hAnsi="Arial" w:cs="Arial"/>
        </w:rPr>
        <w:t>can be costly in time and effort” for the researcher</w:t>
      </w:r>
      <w:r w:rsidR="00924E04">
        <w:rPr>
          <w:rFonts w:ascii="Arial" w:hAnsi="Arial" w:cs="Arial"/>
        </w:rPr>
        <w:t xml:space="preserve"> as they can be difficult to interpret</w:t>
      </w:r>
      <w:r w:rsidR="00526795">
        <w:rPr>
          <w:rFonts w:ascii="Arial" w:hAnsi="Arial" w:cs="Arial"/>
        </w:rPr>
        <w:t xml:space="preserve">. </w:t>
      </w:r>
      <w:r w:rsidR="000F6E3D">
        <w:rPr>
          <w:rFonts w:ascii="Arial" w:hAnsi="Arial" w:cs="Arial"/>
        </w:rPr>
        <w:t xml:space="preserve">RAG tracking </w:t>
      </w:r>
      <w:r w:rsidR="00E9465B">
        <w:rPr>
          <w:rFonts w:ascii="Arial" w:hAnsi="Arial" w:cs="Arial"/>
        </w:rPr>
        <w:t xml:space="preserve">children’s work </w:t>
      </w:r>
      <w:r w:rsidR="000F6E3D">
        <w:rPr>
          <w:rFonts w:ascii="Arial" w:hAnsi="Arial" w:cs="Arial"/>
        </w:rPr>
        <w:t xml:space="preserve">is </w:t>
      </w:r>
      <w:r w:rsidR="00332E04">
        <w:rPr>
          <w:rFonts w:ascii="Arial" w:hAnsi="Arial" w:cs="Arial"/>
        </w:rPr>
        <w:t xml:space="preserve">helpful when monitoring pupil progress because it allows the teacher to comment, assess and </w:t>
      </w:r>
      <w:r w:rsidR="00E9465B">
        <w:rPr>
          <w:rFonts w:ascii="Arial" w:hAnsi="Arial" w:cs="Arial"/>
        </w:rPr>
        <w:t xml:space="preserve">provide realistic </w:t>
      </w:r>
      <w:r w:rsidR="00E407ED">
        <w:rPr>
          <w:rFonts w:ascii="Arial" w:hAnsi="Arial" w:cs="Arial"/>
        </w:rPr>
        <w:t>next steps for each individual child in their class.</w:t>
      </w:r>
      <w:r w:rsidR="00C01758">
        <w:rPr>
          <w:rFonts w:ascii="Arial" w:hAnsi="Arial" w:cs="Arial"/>
        </w:rPr>
        <w:t xml:space="preserve"> </w:t>
      </w:r>
      <w:r w:rsidR="00E85884">
        <w:rPr>
          <w:rFonts w:ascii="Arial" w:hAnsi="Arial" w:cs="Arial"/>
        </w:rPr>
        <w:t xml:space="preserve">The need to track children’s learning is supported by </w:t>
      </w:r>
      <w:r w:rsidR="005651FA">
        <w:rPr>
          <w:rFonts w:ascii="Arial" w:hAnsi="Arial" w:cs="Arial"/>
        </w:rPr>
        <w:t xml:space="preserve">Greiner, Finch and </w:t>
      </w:r>
      <w:proofErr w:type="spellStart"/>
      <w:r w:rsidR="005651FA">
        <w:rPr>
          <w:rFonts w:ascii="Arial" w:hAnsi="Arial" w:cs="Arial"/>
        </w:rPr>
        <w:t>Vollans</w:t>
      </w:r>
      <w:proofErr w:type="spellEnd"/>
      <w:r w:rsidR="005651FA">
        <w:rPr>
          <w:rFonts w:ascii="Arial" w:hAnsi="Arial" w:cs="Arial"/>
        </w:rPr>
        <w:t xml:space="preserve"> </w:t>
      </w:r>
      <w:r w:rsidR="00BD3F44">
        <w:rPr>
          <w:rFonts w:ascii="Arial" w:hAnsi="Arial" w:cs="Arial"/>
        </w:rPr>
        <w:t>(</w:t>
      </w:r>
      <w:r w:rsidR="00176F91">
        <w:rPr>
          <w:rFonts w:ascii="Arial" w:hAnsi="Arial" w:cs="Arial"/>
        </w:rPr>
        <w:t>2017:</w:t>
      </w:r>
      <w:r w:rsidR="00BD3F44">
        <w:rPr>
          <w:rFonts w:ascii="Arial" w:hAnsi="Arial" w:cs="Arial"/>
        </w:rPr>
        <w:t>7</w:t>
      </w:r>
      <w:r w:rsidR="009D18ED">
        <w:rPr>
          <w:rFonts w:ascii="Arial" w:hAnsi="Arial" w:cs="Arial"/>
        </w:rPr>
        <w:t>)</w:t>
      </w:r>
      <w:r w:rsidR="00BD3F44">
        <w:rPr>
          <w:rFonts w:ascii="Arial" w:hAnsi="Arial" w:cs="Arial"/>
        </w:rPr>
        <w:t xml:space="preserve"> </w:t>
      </w:r>
      <w:r w:rsidR="00455792">
        <w:rPr>
          <w:rFonts w:ascii="Arial" w:hAnsi="Arial" w:cs="Arial"/>
        </w:rPr>
        <w:t xml:space="preserve">who </w:t>
      </w:r>
      <w:r w:rsidR="009C796B">
        <w:rPr>
          <w:rFonts w:ascii="Arial" w:hAnsi="Arial" w:cs="Arial"/>
        </w:rPr>
        <w:t xml:space="preserve">suggest that teachers cannot </w:t>
      </w:r>
      <w:r w:rsidR="00EE1720">
        <w:rPr>
          <w:rFonts w:ascii="Arial" w:hAnsi="Arial" w:cs="Arial"/>
        </w:rPr>
        <w:t xml:space="preserve">“help a child </w:t>
      </w:r>
      <w:r w:rsidR="005651FA">
        <w:rPr>
          <w:rFonts w:ascii="Arial" w:hAnsi="Arial" w:cs="Arial"/>
        </w:rPr>
        <w:t xml:space="preserve">to learn if you are not thinking all of the time about assessment. </w:t>
      </w:r>
      <w:proofErr w:type="spellStart"/>
      <w:r w:rsidR="00085276">
        <w:rPr>
          <w:rFonts w:ascii="Arial" w:hAnsi="Arial" w:cs="Arial"/>
        </w:rPr>
        <w:t>MacNaughton</w:t>
      </w:r>
      <w:proofErr w:type="spellEnd"/>
      <w:r w:rsidR="00085276">
        <w:rPr>
          <w:rFonts w:ascii="Arial" w:hAnsi="Arial" w:cs="Arial"/>
        </w:rPr>
        <w:t xml:space="preserve"> </w:t>
      </w:r>
      <w:r w:rsidR="00CB7DCA">
        <w:rPr>
          <w:rFonts w:ascii="Arial" w:hAnsi="Arial" w:cs="Arial"/>
        </w:rPr>
        <w:t>(2003) n</w:t>
      </w:r>
      <w:r w:rsidR="00455792">
        <w:rPr>
          <w:rFonts w:ascii="Arial" w:hAnsi="Arial" w:cs="Arial"/>
        </w:rPr>
        <w:t>ote</w:t>
      </w:r>
      <w:r w:rsidR="00CB7DCA">
        <w:rPr>
          <w:rFonts w:ascii="Arial" w:hAnsi="Arial" w:cs="Arial"/>
        </w:rPr>
        <w:t>s</w:t>
      </w:r>
      <w:r w:rsidR="00455792">
        <w:rPr>
          <w:rFonts w:ascii="Arial" w:hAnsi="Arial" w:cs="Arial"/>
        </w:rPr>
        <w:t xml:space="preserve"> that </w:t>
      </w:r>
      <w:r w:rsidR="00590416">
        <w:rPr>
          <w:rFonts w:ascii="Arial" w:hAnsi="Arial" w:cs="Arial"/>
        </w:rPr>
        <w:t>alike observations, tracking</w:t>
      </w:r>
      <w:r w:rsidR="0059085C">
        <w:rPr>
          <w:rFonts w:ascii="Arial" w:hAnsi="Arial" w:cs="Arial"/>
        </w:rPr>
        <w:t xml:space="preserve"> is very time consuming, due to writing up </w:t>
      </w:r>
      <w:r w:rsidR="001568CF">
        <w:rPr>
          <w:rFonts w:ascii="Arial" w:hAnsi="Arial" w:cs="Arial"/>
        </w:rPr>
        <w:t>your conclusions of the work</w:t>
      </w:r>
      <w:r w:rsidR="0059085C">
        <w:rPr>
          <w:rFonts w:ascii="Arial" w:hAnsi="Arial" w:cs="Arial"/>
        </w:rPr>
        <w:t xml:space="preserve"> and</w:t>
      </w:r>
      <w:r w:rsidR="001568CF">
        <w:rPr>
          <w:rFonts w:ascii="Arial" w:hAnsi="Arial" w:cs="Arial"/>
        </w:rPr>
        <w:t xml:space="preserve"> each child’s</w:t>
      </w:r>
      <w:r w:rsidR="0059085C">
        <w:rPr>
          <w:rFonts w:ascii="Arial" w:hAnsi="Arial" w:cs="Arial"/>
        </w:rPr>
        <w:t xml:space="preserve"> </w:t>
      </w:r>
      <w:r w:rsidR="001568CF">
        <w:rPr>
          <w:rFonts w:ascii="Arial" w:hAnsi="Arial" w:cs="Arial"/>
        </w:rPr>
        <w:t>next steps</w:t>
      </w:r>
      <w:r w:rsidR="007673BB">
        <w:rPr>
          <w:rFonts w:ascii="Arial" w:hAnsi="Arial" w:cs="Arial"/>
        </w:rPr>
        <w:t xml:space="preserve"> for their learning experiences.</w:t>
      </w:r>
    </w:p>
    <w:p w14:paraId="6BDBAA97" w14:textId="65951ED1" w:rsidR="00E2468F" w:rsidRDefault="00E2468F" w:rsidP="00652230">
      <w:pPr>
        <w:spacing w:after="0" w:line="360" w:lineRule="auto"/>
        <w:jc w:val="both"/>
        <w:rPr>
          <w:rFonts w:ascii="Arial" w:hAnsi="Arial" w:cs="Arial"/>
        </w:rPr>
      </w:pPr>
    </w:p>
    <w:p w14:paraId="58082108" w14:textId="77777777" w:rsidR="00CB7DCA" w:rsidRDefault="00CB7DCA" w:rsidP="00652230">
      <w:pPr>
        <w:spacing w:after="0" w:line="360" w:lineRule="auto"/>
        <w:jc w:val="both"/>
        <w:rPr>
          <w:rFonts w:ascii="Arial" w:hAnsi="Arial" w:cs="Arial"/>
        </w:rPr>
      </w:pPr>
    </w:p>
    <w:p w14:paraId="6E661BB8" w14:textId="6FCBC15D" w:rsidR="00E2468F" w:rsidRDefault="003A0B09" w:rsidP="00652230">
      <w:pPr>
        <w:spacing w:after="0" w:line="360" w:lineRule="auto"/>
        <w:jc w:val="both"/>
        <w:rPr>
          <w:rFonts w:ascii="Arial" w:hAnsi="Arial" w:cs="Arial"/>
        </w:rPr>
      </w:pPr>
      <w:r>
        <w:rPr>
          <w:rFonts w:ascii="Arial" w:hAnsi="Arial" w:cs="Arial"/>
        </w:rPr>
        <w:t xml:space="preserve">   </w:t>
      </w:r>
      <w:r w:rsidR="00045DED">
        <w:rPr>
          <w:rFonts w:ascii="Arial" w:hAnsi="Arial" w:cs="Arial"/>
        </w:rPr>
        <w:t xml:space="preserve">  </w:t>
      </w:r>
      <w:r w:rsidR="005A3C0C">
        <w:rPr>
          <w:rFonts w:ascii="Arial" w:hAnsi="Arial" w:cs="Arial"/>
        </w:rPr>
        <w:t>Copies of Child A’s work have been included as they support the reasoning for h</w:t>
      </w:r>
      <w:r w:rsidR="008C360C">
        <w:rPr>
          <w:rFonts w:ascii="Arial" w:hAnsi="Arial" w:cs="Arial"/>
        </w:rPr>
        <w:t xml:space="preserve">er current levels in her subjects and show how much understanding she has of the topics and subjects I have covered </w:t>
      </w:r>
      <w:r w:rsidR="00C05204">
        <w:rPr>
          <w:rFonts w:ascii="Arial" w:hAnsi="Arial" w:cs="Arial"/>
        </w:rPr>
        <w:t>whilst teaching in her class.</w:t>
      </w:r>
      <w:r w:rsidR="00565174">
        <w:rPr>
          <w:rFonts w:ascii="Arial" w:hAnsi="Arial" w:cs="Arial"/>
        </w:rPr>
        <w:t xml:space="preserve"> </w:t>
      </w:r>
      <w:proofErr w:type="spellStart"/>
      <w:r w:rsidR="00565174">
        <w:rPr>
          <w:rFonts w:ascii="Arial" w:hAnsi="Arial" w:cs="Arial"/>
        </w:rPr>
        <w:t>Tyrer</w:t>
      </w:r>
      <w:proofErr w:type="spellEnd"/>
      <w:r w:rsidR="00565174">
        <w:rPr>
          <w:rFonts w:ascii="Arial" w:hAnsi="Arial" w:cs="Arial"/>
        </w:rPr>
        <w:t xml:space="preserve"> and Taylor (2013) e</w:t>
      </w:r>
      <w:r w:rsidR="0098426C">
        <w:rPr>
          <w:rFonts w:ascii="Arial" w:hAnsi="Arial" w:cs="Arial"/>
        </w:rPr>
        <w:t xml:space="preserve">xplain that evidence of children’s work provides </w:t>
      </w:r>
      <w:r w:rsidR="00FF4BB2">
        <w:rPr>
          <w:rFonts w:ascii="Arial" w:hAnsi="Arial" w:cs="Arial"/>
        </w:rPr>
        <w:t>teachers</w:t>
      </w:r>
      <w:r w:rsidR="00761879">
        <w:rPr>
          <w:rFonts w:ascii="Arial" w:hAnsi="Arial" w:cs="Arial"/>
        </w:rPr>
        <w:t xml:space="preserve">, parents and </w:t>
      </w:r>
      <w:r w:rsidR="00FF4BB2">
        <w:rPr>
          <w:rFonts w:ascii="Arial" w:hAnsi="Arial" w:cs="Arial"/>
        </w:rPr>
        <w:t xml:space="preserve">schools with a visual resource of </w:t>
      </w:r>
      <w:r w:rsidR="00761879">
        <w:rPr>
          <w:rFonts w:ascii="Arial" w:hAnsi="Arial" w:cs="Arial"/>
        </w:rPr>
        <w:t xml:space="preserve">their </w:t>
      </w:r>
      <w:r w:rsidR="00FF4BB2">
        <w:rPr>
          <w:rFonts w:ascii="Arial" w:hAnsi="Arial" w:cs="Arial"/>
        </w:rPr>
        <w:t xml:space="preserve">children’s progression in their writing and understanding </w:t>
      </w:r>
      <w:r w:rsidR="003B218E">
        <w:rPr>
          <w:rFonts w:ascii="Arial" w:hAnsi="Arial" w:cs="Arial"/>
        </w:rPr>
        <w:t>of various topics.</w:t>
      </w:r>
      <w:r w:rsidR="00470360">
        <w:rPr>
          <w:rFonts w:ascii="Arial" w:hAnsi="Arial" w:cs="Arial"/>
        </w:rPr>
        <w:t xml:space="preserve"> On top of this, a weekly reading record has also been included</w:t>
      </w:r>
      <w:r w:rsidR="00582A30">
        <w:rPr>
          <w:rFonts w:ascii="Arial" w:hAnsi="Arial" w:cs="Arial"/>
        </w:rPr>
        <w:t xml:space="preserve">, showing her reading ability, understanding and strengths and weaknesses </w:t>
      </w:r>
      <w:r w:rsidR="00773174">
        <w:rPr>
          <w:rFonts w:ascii="Arial" w:hAnsi="Arial" w:cs="Arial"/>
        </w:rPr>
        <w:t xml:space="preserve">of reading. This reading record is short, as it only </w:t>
      </w:r>
      <w:proofErr w:type="gramStart"/>
      <w:r w:rsidR="00A7614C">
        <w:rPr>
          <w:rFonts w:ascii="Arial" w:hAnsi="Arial" w:cs="Arial"/>
        </w:rPr>
        <w:t>dates back to</w:t>
      </w:r>
      <w:proofErr w:type="gramEnd"/>
      <w:r w:rsidR="00A7614C">
        <w:rPr>
          <w:rFonts w:ascii="Arial" w:hAnsi="Arial" w:cs="Arial"/>
        </w:rPr>
        <w:t xml:space="preserve"> the week my teaching practice in this school began.</w:t>
      </w:r>
      <w:r w:rsidR="00E57C8E">
        <w:rPr>
          <w:rFonts w:ascii="Arial" w:hAnsi="Arial" w:cs="Arial"/>
        </w:rPr>
        <w:t xml:space="preserve"> </w:t>
      </w:r>
      <w:r w:rsidR="00E873D0">
        <w:rPr>
          <w:rFonts w:ascii="Arial" w:hAnsi="Arial" w:cs="Arial"/>
        </w:rPr>
        <w:t xml:space="preserve">Harris, </w:t>
      </w:r>
      <w:proofErr w:type="spellStart"/>
      <w:r w:rsidR="00E873D0">
        <w:rPr>
          <w:rFonts w:ascii="Arial" w:hAnsi="Arial" w:cs="Arial"/>
        </w:rPr>
        <w:t>Turbill</w:t>
      </w:r>
      <w:proofErr w:type="spellEnd"/>
      <w:r w:rsidR="00E873D0">
        <w:rPr>
          <w:rFonts w:ascii="Arial" w:hAnsi="Arial" w:cs="Arial"/>
        </w:rPr>
        <w:t>, Fitzsimmons and McKenzie</w:t>
      </w:r>
      <w:r w:rsidR="003303CB">
        <w:rPr>
          <w:rFonts w:ascii="Arial" w:hAnsi="Arial" w:cs="Arial"/>
        </w:rPr>
        <w:t xml:space="preserve"> (2006)</w:t>
      </w:r>
      <w:r w:rsidR="00E873D0">
        <w:rPr>
          <w:rFonts w:ascii="Arial" w:hAnsi="Arial" w:cs="Arial"/>
        </w:rPr>
        <w:t xml:space="preserve"> </w:t>
      </w:r>
      <w:r w:rsidR="00A9599C">
        <w:rPr>
          <w:rFonts w:ascii="Arial" w:hAnsi="Arial" w:cs="Arial"/>
        </w:rPr>
        <w:t xml:space="preserve">state that reading records are important because they allow the teacher to track </w:t>
      </w:r>
      <w:r w:rsidR="00AF549E">
        <w:rPr>
          <w:rFonts w:ascii="Arial" w:hAnsi="Arial" w:cs="Arial"/>
        </w:rPr>
        <w:t xml:space="preserve">and </w:t>
      </w:r>
      <w:r w:rsidR="00B82878">
        <w:rPr>
          <w:rFonts w:ascii="Arial" w:hAnsi="Arial" w:cs="Arial"/>
        </w:rPr>
        <w:t xml:space="preserve">support </w:t>
      </w:r>
      <w:r w:rsidR="00A9599C">
        <w:rPr>
          <w:rFonts w:ascii="Arial" w:hAnsi="Arial" w:cs="Arial"/>
        </w:rPr>
        <w:t>the reading development and progress of each individual child in their class</w:t>
      </w:r>
      <w:r w:rsidR="00AA788B">
        <w:rPr>
          <w:rFonts w:ascii="Arial" w:hAnsi="Arial" w:cs="Arial"/>
        </w:rPr>
        <w:t xml:space="preserve">. </w:t>
      </w:r>
      <w:proofErr w:type="spellStart"/>
      <w:r w:rsidR="006925FC">
        <w:rPr>
          <w:rFonts w:ascii="Arial" w:hAnsi="Arial" w:cs="Arial"/>
        </w:rPr>
        <w:t>Prough</w:t>
      </w:r>
      <w:proofErr w:type="spellEnd"/>
      <w:r w:rsidR="006925FC">
        <w:rPr>
          <w:rFonts w:ascii="Arial" w:hAnsi="Arial" w:cs="Arial"/>
        </w:rPr>
        <w:t xml:space="preserve"> </w:t>
      </w:r>
      <w:r w:rsidR="00D034E5">
        <w:rPr>
          <w:rFonts w:ascii="Arial" w:hAnsi="Arial" w:cs="Arial"/>
        </w:rPr>
        <w:t xml:space="preserve">(2012) </w:t>
      </w:r>
      <w:r w:rsidR="00B122C5">
        <w:rPr>
          <w:rFonts w:ascii="Arial" w:hAnsi="Arial" w:cs="Arial"/>
        </w:rPr>
        <w:t>a</w:t>
      </w:r>
      <w:r w:rsidR="004F1B33">
        <w:rPr>
          <w:rFonts w:ascii="Arial" w:hAnsi="Arial" w:cs="Arial"/>
        </w:rPr>
        <w:t xml:space="preserve">dds that reading records </w:t>
      </w:r>
      <w:r w:rsidR="005B205C">
        <w:rPr>
          <w:rFonts w:ascii="Arial" w:hAnsi="Arial" w:cs="Arial"/>
        </w:rPr>
        <w:t xml:space="preserve">ensure that the books are appropriate </w:t>
      </w:r>
      <w:r w:rsidR="007E3749">
        <w:rPr>
          <w:rFonts w:ascii="Arial" w:hAnsi="Arial" w:cs="Arial"/>
        </w:rPr>
        <w:t xml:space="preserve">to the </w:t>
      </w:r>
      <w:r w:rsidR="005B205C">
        <w:rPr>
          <w:rFonts w:ascii="Arial" w:hAnsi="Arial" w:cs="Arial"/>
        </w:rPr>
        <w:t xml:space="preserve">reading levels for </w:t>
      </w:r>
      <w:r w:rsidR="007E3749">
        <w:rPr>
          <w:rFonts w:ascii="Arial" w:hAnsi="Arial" w:cs="Arial"/>
        </w:rPr>
        <w:t>each</w:t>
      </w:r>
      <w:r w:rsidR="005B205C">
        <w:rPr>
          <w:rFonts w:ascii="Arial" w:hAnsi="Arial" w:cs="Arial"/>
        </w:rPr>
        <w:t xml:space="preserve"> child</w:t>
      </w:r>
      <w:r w:rsidR="00A9599C">
        <w:rPr>
          <w:rFonts w:ascii="Arial" w:hAnsi="Arial" w:cs="Arial"/>
        </w:rPr>
        <w:t xml:space="preserve">. </w:t>
      </w:r>
      <w:r w:rsidR="00B122C5">
        <w:rPr>
          <w:rFonts w:ascii="Arial" w:hAnsi="Arial" w:cs="Arial"/>
        </w:rPr>
        <w:t xml:space="preserve">On the other hand, </w:t>
      </w:r>
      <w:r w:rsidR="00E873D0">
        <w:rPr>
          <w:rFonts w:ascii="Arial" w:hAnsi="Arial" w:cs="Arial"/>
        </w:rPr>
        <w:t>Harris</w:t>
      </w:r>
      <w:r w:rsidR="003303CB">
        <w:rPr>
          <w:rFonts w:ascii="Arial" w:hAnsi="Arial" w:cs="Arial"/>
        </w:rPr>
        <w:t xml:space="preserve"> et al (2006) </w:t>
      </w:r>
      <w:r w:rsidR="00A9599C">
        <w:rPr>
          <w:rFonts w:ascii="Arial" w:hAnsi="Arial" w:cs="Arial"/>
        </w:rPr>
        <w:t xml:space="preserve">note that </w:t>
      </w:r>
      <w:r w:rsidR="00B122C5">
        <w:rPr>
          <w:rFonts w:ascii="Arial" w:hAnsi="Arial" w:cs="Arial"/>
        </w:rPr>
        <w:t>reading records are time consuming and require the</w:t>
      </w:r>
      <w:r w:rsidR="00E757B6">
        <w:rPr>
          <w:rFonts w:ascii="Arial" w:hAnsi="Arial" w:cs="Arial"/>
        </w:rPr>
        <w:t xml:space="preserve"> teacher to have good classroom management as the rest of the class need to be engaged in an activity when reading with individual children.</w:t>
      </w:r>
    </w:p>
    <w:p w14:paraId="5C0CD37B" w14:textId="7E841C4E" w:rsidR="00E57C8E" w:rsidRDefault="00E57C8E" w:rsidP="00652230">
      <w:pPr>
        <w:spacing w:after="0" w:line="360" w:lineRule="auto"/>
        <w:jc w:val="both"/>
        <w:rPr>
          <w:rFonts w:ascii="Arial" w:hAnsi="Arial" w:cs="Arial"/>
        </w:rPr>
      </w:pPr>
    </w:p>
    <w:p w14:paraId="2D3EC589" w14:textId="77777777" w:rsidR="00BB5A9B" w:rsidRDefault="00BB5A9B" w:rsidP="00652230">
      <w:pPr>
        <w:spacing w:after="0" w:line="360" w:lineRule="auto"/>
        <w:jc w:val="both"/>
        <w:rPr>
          <w:rFonts w:ascii="Arial" w:hAnsi="Arial" w:cs="Arial"/>
        </w:rPr>
      </w:pPr>
    </w:p>
    <w:p w14:paraId="1EC27FB8" w14:textId="270CB650" w:rsidR="00A7614C" w:rsidRDefault="003A0B09" w:rsidP="00652230">
      <w:pPr>
        <w:spacing w:after="0" w:line="360" w:lineRule="auto"/>
        <w:jc w:val="both"/>
        <w:rPr>
          <w:rFonts w:ascii="Arial" w:hAnsi="Arial" w:cs="Arial"/>
        </w:rPr>
      </w:pPr>
      <w:r>
        <w:rPr>
          <w:rFonts w:ascii="Arial" w:hAnsi="Arial" w:cs="Arial"/>
        </w:rPr>
        <w:t xml:space="preserve">  </w:t>
      </w:r>
      <w:r w:rsidR="00045DED">
        <w:rPr>
          <w:rFonts w:ascii="Arial" w:hAnsi="Arial" w:cs="Arial"/>
        </w:rPr>
        <w:t xml:space="preserve">  </w:t>
      </w:r>
      <w:r>
        <w:rPr>
          <w:rFonts w:ascii="Arial" w:hAnsi="Arial" w:cs="Arial"/>
        </w:rPr>
        <w:t xml:space="preserve"> </w:t>
      </w:r>
      <w:r w:rsidR="004C30E7">
        <w:rPr>
          <w:rFonts w:ascii="Arial" w:hAnsi="Arial" w:cs="Arial"/>
        </w:rPr>
        <w:t xml:space="preserve">In addition to the observations, copies of work and </w:t>
      </w:r>
      <w:r w:rsidR="00804421">
        <w:rPr>
          <w:rFonts w:ascii="Arial" w:hAnsi="Arial" w:cs="Arial"/>
        </w:rPr>
        <w:t xml:space="preserve">tracking of learning I felt it would be beneficial to gain feedback from the children </w:t>
      </w:r>
      <w:r w:rsidR="00A37600">
        <w:rPr>
          <w:rFonts w:ascii="Arial" w:hAnsi="Arial" w:cs="Arial"/>
        </w:rPr>
        <w:t>for a variety of lessons taught</w:t>
      </w:r>
      <w:r w:rsidR="00BA2E29">
        <w:rPr>
          <w:rFonts w:ascii="Arial" w:hAnsi="Arial" w:cs="Arial"/>
        </w:rPr>
        <w:t>, similarly note that assessment for learning is crucial</w:t>
      </w:r>
      <w:r w:rsidR="00FB6252">
        <w:rPr>
          <w:rFonts w:ascii="Arial" w:hAnsi="Arial" w:cs="Arial"/>
        </w:rPr>
        <w:t xml:space="preserve"> in effective teaching and learning.</w:t>
      </w:r>
      <w:r w:rsidR="00A37600">
        <w:rPr>
          <w:rFonts w:ascii="Arial" w:hAnsi="Arial" w:cs="Arial"/>
        </w:rPr>
        <w:t xml:space="preserve"> I did this </w:t>
      </w:r>
      <w:proofErr w:type="gramStart"/>
      <w:r w:rsidR="00A37600">
        <w:rPr>
          <w:rFonts w:ascii="Arial" w:hAnsi="Arial" w:cs="Arial"/>
        </w:rPr>
        <w:t>through the use of</w:t>
      </w:r>
      <w:proofErr w:type="gramEnd"/>
      <w:r w:rsidR="00A37600">
        <w:rPr>
          <w:rFonts w:ascii="Arial" w:hAnsi="Arial" w:cs="Arial"/>
        </w:rPr>
        <w:t xml:space="preserve"> exit cards, self-check success </w:t>
      </w:r>
      <w:r w:rsidR="00796010">
        <w:rPr>
          <w:rFonts w:ascii="Arial" w:hAnsi="Arial" w:cs="Arial"/>
        </w:rPr>
        <w:t>criteria</w:t>
      </w:r>
      <w:r w:rsidR="00A37600">
        <w:rPr>
          <w:rFonts w:ascii="Arial" w:hAnsi="Arial" w:cs="Arial"/>
        </w:rPr>
        <w:t xml:space="preserve"> and KWL grids. These </w:t>
      </w:r>
      <w:r w:rsidR="00E164DE">
        <w:rPr>
          <w:rFonts w:ascii="Arial" w:hAnsi="Arial" w:cs="Arial"/>
        </w:rPr>
        <w:t xml:space="preserve">assessment for learning strategies showed me what the children had learnt, which methods of learning they enjoyed, how their learning has progressed and, finally whether they </w:t>
      </w:r>
      <w:r w:rsidR="00796010">
        <w:rPr>
          <w:rFonts w:ascii="Arial" w:hAnsi="Arial" w:cs="Arial"/>
        </w:rPr>
        <w:t xml:space="preserve">are confident with their understanding of the material they have been taught in my lessons. </w:t>
      </w:r>
      <w:r w:rsidR="004E74F4">
        <w:rPr>
          <w:rFonts w:ascii="Arial" w:hAnsi="Arial" w:cs="Arial"/>
        </w:rPr>
        <w:t>Sadler (1989) states that children are only able to reach their learning potential if they can understand and know how to achieve it.</w:t>
      </w:r>
      <w:r w:rsidR="007422E0">
        <w:rPr>
          <w:rFonts w:ascii="Arial" w:hAnsi="Arial" w:cs="Arial"/>
        </w:rPr>
        <w:t xml:space="preserve"> </w:t>
      </w:r>
      <w:r w:rsidR="00C9639E">
        <w:rPr>
          <w:rFonts w:ascii="Arial" w:hAnsi="Arial" w:cs="Arial"/>
        </w:rPr>
        <w:t>Self</w:t>
      </w:r>
      <w:r w:rsidR="004E74F4">
        <w:rPr>
          <w:rFonts w:ascii="Arial" w:hAnsi="Arial" w:cs="Arial"/>
        </w:rPr>
        <w:t>-</w:t>
      </w:r>
      <w:r w:rsidR="00C9639E">
        <w:rPr>
          <w:rFonts w:ascii="Arial" w:hAnsi="Arial" w:cs="Arial"/>
        </w:rPr>
        <w:t xml:space="preserve">assessment for learning strategies are beneficial to children’s learning </w:t>
      </w:r>
      <w:r w:rsidR="00C9639E">
        <w:rPr>
          <w:rFonts w:ascii="Arial" w:hAnsi="Arial" w:cs="Arial"/>
        </w:rPr>
        <w:lastRenderedPageBreak/>
        <w:t xml:space="preserve">because they are visual and can provide detailed responses </w:t>
      </w:r>
      <w:r w:rsidR="00A83358">
        <w:rPr>
          <w:rFonts w:ascii="Arial" w:hAnsi="Arial" w:cs="Arial"/>
        </w:rPr>
        <w:t>from the children</w:t>
      </w:r>
      <w:r w:rsidR="00D41BF7">
        <w:rPr>
          <w:rFonts w:ascii="Arial" w:hAnsi="Arial" w:cs="Arial"/>
        </w:rPr>
        <w:t xml:space="preserve">. </w:t>
      </w:r>
      <w:r w:rsidR="009E60E8">
        <w:rPr>
          <w:rFonts w:ascii="Arial" w:hAnsi="Arial" w:cs="Arial"/>
        </w:rPr>
        <w:t>Yet,</w:t>
      </w:r>
      <w:r w:rsidR="00A83358">
        <w:rPr>
          <w:rFonts w:ascii="Arial" w:hAnsi="Arial" w:cs="Arial"/>
        </w:rPr>
        <w:t xml:space="preserve"> </w:t>
      </w:r>
      <w:r w:rsidR="00D41BF7">
        <w:rPr>
          <w:rFonts w:ascii="Arial" w:hAnsi="Arial" w:cs="Arial"/>
        </w:rPr>
        <w:t xml:space="preserve">Mitchell (2014) </w:t>
      </w:r>
      <w:r w:rsidR="00A83358">
        <w:rPr>
          <w:rFonts w:ascii="Arial" w:hAnsi="Arial" w:cs="Arial"/>
        </w:rPr>
        <w:t>notes that children may copy their friends</w:t>
      </w:r>
      <w:r w:rsidR="004E74F4">
        <w:rPr>
          <w:rFonts w:ascii="Arial" w:hAnsi="Arial" w:cs="Arial"/>
        </w:rPr>
        <w:t>’</w:t>
      </w:r>
      <w:r w:rsidR="00A83358">
        <w:rPr>
          <w:rFonts w:ascii="Arial" w:hAnsi="Arial" w:cs="Arial"/>
        </w:rPr>
        <w:t xml:space="preserve"> responses </w:t>
      </w:r>
      <w:r w:rsidR="00A946B8">
        <w:rPr>
          <w:rFonts w:ascii="Arial" w:hAnsi="Arial" w:cs="Arial"/>
        </w:rPr>
        <w:t>or may not understand the objective of the activity</w:t>
      </w:r>
      <w:r w:rsidR="00FD0D11">
        <w:rPr>
          <w:rFonts w:ascii="Arial" w:hAnsi="Arial" w:cs="Arial"/>
        </w:rPr>
        <w:t xml:space="preserve">, leading to the aim not being achieved. </w:t>
      </w:r>
    </w:p>
    <w:p w14:paraId="7C3EF09A" w14:textId="6F3D755A" w:rsidR="0061342B" w:rsidRDefault="0061342B" w:rsidP="00652230">
      <w:pPr>
        <w:spacing w:after="0" w:line="360" w:lineRule="auto"/>
        <w:jc w:val="both"/>
        <w:rPr>
          <w:rFonts w:ascii="Arial" w:hAnsi="Arial" w:cs="Arial"/>
        </w:rPr>
      </w:pPr>
    </w:p>
    <w:p w14:paraId="03EB9F99" w14:textId="4D4373FE" w:rsidR="0082236D" w:rsidRDefault="0082236D" w:rsidP="00652230">
      <w:pPr>
        <w:spacing w:after="0" w:line="360" w:lineRule="auto"/>
        <w:jc w:val="both"/>
        <w:rPr>
          <w:rFonts w:ascii="Arial" w:hAnsi="Arial" w:cs="Arial"/>
        </w:rPr>
      </w:pPr>
    </w:p>
    <w:p w14:paraId="66295A64" w14:textId="40783443" w:rsidR="007B35D9" w:rsidRDefault="00652230" w:rsidP="00652230">
      <w:pPr>
        <w:spacing w:after="0" w:line="360" w:lineRule="auto"/>
        <w:jc w:val="both"/>
        <w:rPr>
          <w:rFonts w:ascii="Arial" w:hAnsi="Arial" w:cs="Arial"/>
        </w:rPr>
      </w:pPr>
      <w:r>
        <w:rPr>
          <w:noProof/>
        </w:rPr>
        <mc:AlternateContent>
          <mc:Choice Requires="wps">
            <w:drawing>
              <wp:anchor distT="0" distB="0" distL="114300" distR="114300" simplePos="0" relativeHeight="251669504" behindDoc="1" locked="0" layoutInCell="1" allowOverlap="1" wp14:anchorId="5E79B3A6" wp14:editId="4CBE719C">
                <wp:simplePos x="0" y="0"/>
                <wp:positionH relativeFrom="column">
                  <wp:posOffset>3402330</wp:posOffset>
                </wp:positionH>
                <wp:positionV relativeFrom="paragraph">
                  <wp:posOffset>2473960</wp:posOffset>
                </wp:positionV>
                <wp:extent cx="2425700" cy="222885"/>
                <wp:effectExtent l="0" t="0" r="12700" b="24765"/>
                <wp:wrapTight wrapText="bothSides">
                  <wp:wrapPolygon edited="0">
                    <wp:start x="0" y="0"/>
                    <wp:lineTo x="0" y="22154"/>
                    <wp:lineTo x="21543" y="22154"/>
                    <wp:lineTo x="21543"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2425700" cy="222885"/>
                        </a:xfrm>
                        <a:prstGeom prst="rect">
                          <a:avLst/>
                        </a:prstGeom>
                        <a:ln/>
                      </wps:spPr>
                      <wps:style>
                        <a:lnRef idx="2">
                          <a:schemeClr val="dk1"/>
                        </a:lnRef>
                        <a:fillRef idx="1">
                          <a:schemeClr val="lt1"/>
                        </a:fillRef>
                        <a:effectRef idx="0">
                          <a:schemeClr val="dk1"/>
                        </a:effectRef>
                        <a:fontRef idx="minor">
                          <a:schemeClr val="dk1"/>
                        </a:fontRef>
                      </wps:style>
                      <wps:txbx>
                        <w:txbxContent>
                          <w:p w14:paraId="2B4C79E7" w14:textId="77777777" w:rsidR="00BD42C6" w:rsidRPr="00BD42C6" w:rsidRDefault="00BD42C6" w:rsidP="00BD42C6">
                            <w:pPr>
                              <w:pStyle w:val="Caption"/>
                              <w:rPr>
                                <w:rFonts w:ascii="Arial" w:hAnsi="Arial" w:cs="Arial"/>
                              </w:rPr>
                            </w:pPr>
                            <w:r w:rsidRPr="00BD42C6">
                              <w:rPr>
                                <w:rFonts w:ascii="Arial" w:hAnsi="Arial" w:cs="Arial"/>
                              </w:rPr>
                              <w:t>Mosaic Model. Retrieved from Zorica (2016).</w:t>
                            </w:r>
                          </w:p>
                          <w:p w14:paraId="64709FD4" w14:textId="7BA91E7D" w:rsidR="00652230" w:rsidRPr="00BD42C6" w:rsidRDefault="00652230" w:rsidP="00652230">
                            <w:pPr>
                              <w:pStyle w:val="Caption"/>
                              <w:rPr>
                                <w:rFonts w:ascii="Arial" w:hAnsi="Arial" w:cs="Arial"/>
                                <w:i w:val="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E79B3A6" id="_x0000_t202" coordsize="21600,21600" o:spt="202" path="m,l,21600r21600,l21600,xe">
                <v:stroke joinstyle="miter"/>
                <v:path gradientshapeok="t" o:connecttype="rect"/>
              </v:shapetype>
              <v:shape id="Text Box 47" o:spid="_x0000_s1026" type="#_x0000_t202" style="position:absolute;left:0;text-align:left;margin-left:267.9pt;margin-top:194.8pt;width:191pt;height:17.5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" fillcolor="white [3201]" strokecolor="black [3200]" strokeweight="1pt">
                <v:textbox inset="0,0,0,0">
                  <w:txbxContent>
                    <w:p w14:paraId="2B4C79E7" w14:textId="77777777" w:rsidR="00BD42C6" w:rsidRPr="00BD42C6" w:rsidRDefault="00BD42C6" w:rsidP="00BD42C6">
                      <w:pPr>
                        <w:pStyle w:val="Caption"/>
                        <w:rPr>
                          <w:rFonts w:ascii="Arial" w:hAnsi="Arial" w:cs="Arial"/>
                        </w:rPr>
                      </w:pPr>
                      <w:r w:rsidRPr="00BD42C6">
                        <w:rPr>
                          <w:rFonts w:ascii="Arial" w:hAnsi="Arial" w:cs="Arial"/>
                        </w:rPr>
                        <w:t>Mosaic Model. Retrieved from Zorica (2016).</w:t>
                      </w:r>
                    </w:p>
                    <w:p w14:paraId="64709FD4" w14:textId="7BA91E7D" w:rsidR="00652230" w:rsidRPr="00BD42C6" w:rsidRDefault="00652230" w:rsidP="00652230">
                      <w:pPr>
                        <w:pStyle w:val="Caption"/>
                        <w:rPr>
                          <w:rFonts w:ascii="Arial" w:hAnsi="Arial" w:cs="Arial"/>
                          <w:i w:val="0"/>
                        </w:rPr>
                      </w:pPr>
                    </w:p>
                  </w:txbxContent>
                </v:textbox>
                <w10:wrap type="tight"/>
              </v:shape>
            </w:pict>
          </mc:Fallback>
        </mc:AlternateContent>
      </w:r>
      <w:r w:rsidR="00A41501" w:rsidRPr="00F31E40">
        <w:drawing>
          <wp:anchor distT="0" distB="0" distL="114300" distR="114300" simplePos="0" relativeHeight="251658240" behindDoc="1" locked="0" layoutInCell="1" allowOverlap="1" wp14:anchorId="254E18F4" wp14:editId="709AAF40">
            <wp:simplePos x="0" y="0"/>
            <wp:positionH relativeFrom="column">
              <wp:posOffset>3402330</wp:posOffset>
            </wp:positionH>
            <wp:positionV relativeFrom="paragraph">
              <wp:posOffset>6985</wp:posOffset>
            </wp:positionV>
            <wp:extent cx="2425700" cy="2413000"/>
            <wp:effectExtent l="0" t="0" r="0" b="6350"/>
            <wp:wrapTight wrapText="bothSides">
              <wp:wrapPolygon edited="0">
                <wp:start x="0" y="0"/>
                <wp:lineTo x="0" y="21486"/>
                <wp:lineTo x="21374" y="21486"/>
                <wp:lineTo x="213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0469" t="6640" r="19067"/>
                    <a:stretch/>
                  </pic:blipFill>
                  <pic:spPr bwMode="auto">
                    <a:xfrm>
                      <a:off x="0" y="0"/>
                      <a:ext cx="2425700" cy="2413000"/>
                    </a:xfrm>
                    <a:prstGeom prst="rect">
                      <a:avLst/>
                    </a:prstGeom>
                    <a:ln>
                      <a:noFill/>
                    </a:ln>
                    <a:extLst>
                      <a:ext uri="{53640926-AAD7-44D8-BBD7-CCE9431645EC}">
                        <a14:shadowObscured xmlns:a14="http://schemas.microsoft.com/office/drawing/2010/main"/>
                      </a:ext>
                    </a:extLst>
                  </pic:spPr>
                </pic:pic>
              </a:graphicData>
            </a:graphic>
          </wp:anchor>
        </w:drawing>
      </w:r>
      <w:r w:rsidR="00045DED">
        <w:rPr>
          <w:rFonts w:ascii="Arial" w:hAnsi="Arial" w:cs="Arial"/>
        </w:rPr>
        <w:t xml:space="preserve">  </w:t>
      </w:r>
      <w:r w:rsidR="00EE5ABB">
        <w:rPr>
          <w:rFonts w:ascii="Arial" w:hAnsi="Arial" w:cs="Arial"/>
        </w:rPr>
        <w:t xml:space="preserve">   The mosaic approach was created by </w:t>
      </w:r>
      <w:r w:rsidR="00DC65E3">
        <w:rPr>
          <w:rFonts w:ascii="Arial" w:hAnsi="Arial" w:cs="Arial"/>
        </w:rPr>
        <w:t>Clar</w:t>
      </w:r>
      <w:r w:rsidR="0013139D">
        <w:rPr>
          <w:rFonts w:ascii="Arial" w:hAnsi="Arial" w:cs="Arial"/>
        </w:rPr>
        <w:t>k (2011:13)</w:t>
      </w:r>
      <w:r w:rsidR="00656711">
        <w:rPr>
          <w:rFonts w:ascii="Arial" w:hAnsi="Arial" w:cs="Arial"/>
        </w:rPr>
        <w:t xml:space="preserve"> to learn about child</w:t>
      </w:r>
      <w:r w:rsidR="0013139D">
        <w:rPr>
          <w:rFonts w:ascii="Arial" w:hAnsi="Arial" w:cs="Arial"/>
        </w:rPr>
        <w:t xml:space="preserve"> development and progress </w:t>
      </w:r>
      <w:r w:rsidR="00656711">
        <w:rPr>
          <w:rFonts w:ascii="Arial" w:hAnsi="Arial" w:cs="Arial"/>
        </w:rPr>
        <w:t>because it “</w:t>
      </w:r>
      <w:r w:rsidR="00656711" w:rsidRPr="00365474">
        <w:rPr>
          <w:rFonts w:ascii="Arial" w:hAnsi="Arial" w:cs="Arial"/>
        </w:rPr>
        <w:t>combines the traditional methodology of observation and interviewing with the introduction of participatory tools</w:t>
      </w:r>
      <w:r w:rsidR="0013139D">
        <w:rPr>
          <w:rFonts w:ascii="Arial" w:hAnsi="Arial" w:cs="Arial"/>
        </w:rPr>
        <w:t xml:space="preserve">”. This </w:t>
      </w:r>
      <w:r w:rsidR="00B0148F">
        <w:rPr>
          <w:rFonts w:ascii="Arial" w:hAnsi="Arial" w:cs="Arial"/>
        </w:rPr>
        <w:t xml:space="preserve">approach </w:t>
      </w:r>
      <w:r w:rsidR="0013139D">
        <w:rPr>
          <w:rFonts w:ascii="Arial" w:hAnsi="Arial" w:cs="Arial"/>
        </w:rPr>
        <w:t>allow</w:t>
      </w:r>
      <w:r w:rsidR="00F110F4">
        <w:rPr>
          <w:rFonts w:ascii="Arial" w:hAnsi="Arial" w:cs="Arial"/>
        </w:rPr>
        <w:t xml:space="preserve">s a </w:t>
      </w:r>
      <w:r w:rsidR="00CB17B8">
        <w:rPr>
          <w:rFonts w:ascii="Arial" w:hAnsi="Arial" w:cs="Arial"/>
        </w:rPr>
        <w:t xml:space="preserve">holistic view of a child </w:t>
      </w:r>
      <w:r w:rsidR="00F110F4">
        <w:rPr>
          <w:rFonts w:ascii="Arial" w:hAnsi="Arial" w:cs="Arial"/>
        </w:rPr>
        <w:t>to</w:t>
      </w:r>
      <w:r w:rsidR="00CB17B8">
        <w:rPr>
          <w:rFonts w:ascii="Arial" w:hAnsi="Arial" w:cs="Arial"/>
        </w:rPr>
        <w:t xml:space="preserve"> be ex</w:t>
      </w:r>
      <w:r w:rsidR="00F110F4">
        <w:rPr>
          <w:rFonts w:ascii="Arial" w:hAnsi="Arial" w:cs="Arial"/>
        </w:rPr>
        <w:t>plored</w:t>
      </w:r>
      <w:r w:rsidR="00DF11EC">
        <w:rPr>
          <w:rFonts w:ascii="Arial" w:hAnsi="Arial" w:cs="Arial"/>
        </w:rPr>
        <w:t>. The mosaic approach</w:t>
      </w:r>
      <w:r w:rsidR="00397C07">
        <w:rPr>
          <w:rFonts w:ascii="Arial" w:hAnsi="Arial" w:cs="Arial"/>
        </w:rPr>
        <w:t xml:space="preserve"> provides children with the opportunit</w:t>
      </w:r>
      <w:r w:rsidR="00A41501">
        <w:rPr>
          <w:rFonts w:ascii="Arial" w:hAnsi="Arial" w:cs="Arial"/>
        </w:rPr>
        <w:t>y “</w:t>
      </w:r>
      <w:r w:rsidR="00715654">
        <w:rPr>
          <w:rFonts w:ascii="Arial" w:hAnsi="Arial" w:cs="Arial"/>
        </w:rPr>
        <w:t xml:space="preserve">to </w:t>
      </w:r>
      <w:r w:rsidR="00C254AC">
        <w:rPr>
          <w:rFonts w:ascii="Arial" w:hAnsi="Arial" w:cs="Arial"/>
        </w:rPr>
        <w:t>create a living picture of their lives”</w:t>
      </w:r>
      <w:r w:rsidR="00465011">
        <w:rPr>
          <w:rFonts w:ascii="Arial" w:hAnsi="Arial" w:cs="Arial"/>
        </w:rPr>
        <w:t xml:space="preserve"> </w:t>
      </w:r>
      <w:r w:rsidR="00E77D84">
        <w:rPr>
          <w:rFonts w:ascii="Arial" w:hAnsi="Arial" w:cs="Arial"/>
        </w:rPr>
        <w:t>(</w:t>
      </w:r>
      <w:r w:rsidR="00AD4A83">
        <w:rPr>
          <w:rFonts w:ascii="Arial" w:hAnsi="Arial" w:cs="Arial"/>
        </w:rPr>
        <w:t xml:space="preserve">Clark and Moss, </w:t>
      </w:r>
      <w:r w:rsidR="00E77D84">
        <w:rPr>
          <w:rFonts w:ascii="Arial" w:hAnsi="Arial" w:cs="Arial"/>
        </w:rPr>
        <w:t>2005:</w:t>
      </w:r>
      <w:r w:rsidR="00465011">
        <w:rPr>
          <w:rFonts w:ascii="Arial" w:hAnsi="Arial" w:cs="Arial"/>
        </w:rPr>
        <w:t>13)</w:t>
      </w:r>
      <w:r w:rsidR="00791532">
        <w:rPr>
          <w:rFonts w:ascii="Arial" w:hAnsi="Arial" w:cs="Arial"/>
        </w:rPr>
        <w:t xml:space="preserve">. This approach is essential in </w:t>
      </w:r>
      <w:r w:rsidR="0087361D">
        <w:rPr>
          <w:rFonts w:ascii="Arial" w:hAnsi="Arial" w:cs="Arial"/>
        </w:rPr>
        <w:t xml:space="preserve">examining children’s progress and development because it </w:t>
      </w:r>
      <w:r w:rsidR="001C5DF3">
        <w:rPr>
          <w:rFonts w:ascii="Arial" w:hAnsi="Arial" w:cs="Arial"/>
        </w:rPr>
        <w:t>puts</w:t>
      </w:r>
      <w:r w:rsidR="00DB7C46">
        <w:rPr>
          <w:rFonts w:ascii="Arial" w:hAnsi="Arial" w:cs="Arial"/>
        </w:rPr>
        <w:t xml:space="preserve"> children’s views and opinions</w:t>
      </w:r>
      <w:r w:rsidR="00AA764B">
        <w:rPr>
          <w:rFonts w:ascii="Arial" w:hAnsi="Arial" w:cs="Arial"/>
        </w:rPr>
        <w:t xml:space="preserve"> </w:t>
      </w:r>
      <w:r w:rsidR="001C5DF3">
        <w:rPr>
          <w:rFonts w:ascii="Arial" w:hAnsi="Arial" w:cs="Arial"/>
        </w:rPr>
        <w:t xml:space="preserve">at the core of </w:t>
      </w:r>
      <w:r w:rsidR="00B01E5A">
        <w:rPr>
          <w:rFonts w:ascii="Arial" w:hAnsi="Arial" w:cs="Arial"/>
        </w:rPr>
        <w:t>discussions, relating to their care, learning and development, between adults (Clark and Moss, 2005).</w:t>
      </w:r>
    </w:p>
    <w:p w14:paraId="5599FD99" w14:textId="32B0A75E" w:rsidR="00EC051F" w:rsidRDefault="00EC051F" w:rsidP="00652230">
      <w:pPr>
        <w:keepNext/>
        <w:spacing w:after="0" w:line="360" w:lineRule="auto"/>
      </w:pPr>
    </w:p>
    <w:p w14:paraId="2B6334FB" w14:textId="77777777" w:rsidR="00F31E40" w:rsidRDefault="00F31E40" w:rsidP="00652230">
      <w:pPr>
        <w:spacing w:after="0" w:line="360" w:lineRule="auto"/>
        <w:jc w:val="both"/>
        <w:rPr>
          <w:rFonts w:ascii="Arial" w:hAnsi="Arial" w:cs="Arial"/>
        </w:rPr>
      </w:pPr>
    </w:p>
    <w:p w14:paraId="273A0AEB" w14:textId="25D6ACFD" w:rsidR="00D71AFA" w:rsidRDefault="00045DED" w:rsidP="00652230">
      <w:pPr>
        <w:spacing w:after="0" w:line="360" w:lineRule="auto"/>
        <w:jc w:val="both"/>
        <w:rPr>
          <w:rFonts w:ascii="Arial" w:hAnsi="Arial" w:cs="Arial"/>
        </w:rPr>
      </w:pPr>
      <w:r>
        <w:rPr>
          <w:rFonts w:ascii="Arial" w:hAnsi="Arial" w:cs="Arial"/>
        </w:rPr>
        <w:t xml:space="preserve">  </w:t>
      </w:r>
      <w:r w:rsidR="007B35D9">
        <w:rPr>
          <w:rFonts w:ascii="Arial" w:hAnsi="Arial" w:cs="Arial"/>
        </w:rPr>
        <w:t xml:space="preserve">   </w:t>
      </w:r>
      <w:r w:rsidR="00D71AFA">
        <w:rPr>
          <w:rFonts w:ascii="Arial" w:hAnsi="Arial" w:cs="Arial"/>
        </w:rPr>
        <w:t xml:space="preserve">Due to the council’s </w:t>
      </w:r>
      <w:r w:rsidR="002B3042">
        <w:rPr>
          <w:rFonts w:ascii="Arial" w:hAnsi="Arial" w:cs="Arial"/>
        </w:rPr>
        <w:t>now stricter rules on data protection</w:t>
      </w:r>
      <w:r w:rsidR="00642718">
        <w:rPr>
          <w:rFonts w:ascii="Arial" w:hAnsi="Arial" w:cs="Arial"/>
        </w:rPr>
        <w:t xml:space="preserve">, in relation to the GDPR, </w:t>
      </w:r>
      <w:r w:rsidR="002B3042">
        <w:rPr>
          <w:rFonts w:ascii="Arial" w:hAnsi="Arial" w:cs="Arial"/>
        </w:rPr>
        <w:t xml:space="preserve">I have ensured that no names are </w:t>
      </w:r>
      <w:r w:rsidR="00CE0DCC">
        <w:rPr>
          <w:rFonts w:ascii="Arial" w:hAnsi="Arial" w:cs="Arial"/>
        </w:rPr>
        <w:t>shown in this work</w:t>
      </w:r>
      <w:r w:rsidR="003B3859">
        <w:rPr>
          <w:rFonts w:ascii="Arial" w:hAnsi="Arial" w:cs="Arial"/>
        </w:rPr>
        <w:t xml:space="preserve"> and received permission from the school </w:t>
      </w:r>
      <w:r w:rsidR="00EE4DE1" w:rsidRPr="00A03425">
        <w:rPr>
          <w:rFonts w:ascii="Arial" w:hAnsi="Arial" w:cs="Arial"/>
          <w:b/>
          <w:vertAlign w:val="superscript"/>
        </w:rPr>
        <w:t>[1]</w:t>
      </w:r>
      <w:r w:rsidR="00CE0DCC" w:rsidRPr="00A03425">
        <w:rPr>
          <w:rFonts w:ascii="Arial" w:hAnsi="Arial" w:cs="Arial"/>
        </w:rPr>
        <w:t>.</w:t>
      </w:r>
      <w:r w:rsidR="00CE0DCC" w:rsidRPr="00A03425">
        <w:rPr>
          <w:rFonts w:ascii="Arial" w:hAnsi="Arial" w:cs="Arial"/>
          <w:b/>
        </w:rPr>
        <w:t xml:space="preserve"> </w:t>
      </w:r>
      <w:r w:rsidR="00CE0DCC">
        <w:rPr>
          <w:rFonts w:ascii="Arial" w:hAnsi="Arial" w:cs="Arial"/>
        </w:rPr>
        <w:t xml:space="preserve">I additionally decided to </w:t>
      </w:r>
      <w:r w:rsidR="0098790D">
        <w:rPr>
          <w:rFonts w:ascii="Arial" w:hAnsi="Arial" w:cs="Arial"/>
        </w:rPr>
        <w:t>not use photographs of Child A working or carrying out activities in school to ensure anonymity</w:t>
      </w:r>
      <w:r w:rsidR="007B5B14">
        <w:rPr>
          <w:rFonts w:ascii="Arial" w:hAnsi="Arial" w:cs="Arial"/>
        </w:rPr>
        <w:t xml:space="preserve">, confidentiality and reduce the risk of data protection </w:t>
      </w:r>
      <w:r w:rsidR="0027397B">
        <w:rPr>
          <w:rFonts w:ascii="Arial" w:hAnsi="Arial" w:cs="Arial"/>
        </w:rPr>
        <w:t>issues</w:t>
      </w:r>
      <w:r w:rsidR="00FC23A3">
        <w:rPr>
          <w:rFonts w:ascii="Arial" w:hAnsi="Arial" w:cs="Arial"/>
        </w:rPr>
        <w:t>.</w:t>
      </w:r>
      <w:r w:rsidR="00DE276C">
        <w:rPr>
          <w:rFonts w:ascii="Arial" w:hAnsi="Arial" w:cs="Arial"/>
        </w:rPr>
        <w:t xml:space="preserve"> This is supported by the UNCRC</w:t>
      </w:r>
      <w:r w:rsidR="00973799">
        <w:rPr>
          <w:rFonts w:ascii="Arial" w:hAnsi="Arial" w:cs="Arial"/>
        </w:rPr>
        <w:t>’s rights of the child with article 16 – the right to privacy</w:t>
      </w:r>
      <w:r w:rsidR="00792237">
        <w:rPr>
          <w:rFonts w:ascii="Arial" w:hAnsi="Arial" w:cs="Arial"/>
        </w:rPr>
        <w:t xml:space="preserve"> (</w:t>
      </w:r>
      <w:bookmarkStart w:id="1" w:name="_Hlk515218993"/>
      <w:r w:rsidR="003254C2">
        <w:rPr>
          <w:rFonts w:ascii="Arial" w:hAnsi="Arial" w:cs="Arial"/>
        </w:rPr>
        <w:t>Children’s Commissioner for Wales, 2018)</w:t>
      </w:r>
      <w:r w:rsidR="0027397B">
        <w:rPr>
          <w:rFonts w:ascii="Arial" w:hAnsi="Arial" w:cs="Arial"/>
        </w:rPr>
        <w:t>.</w:t>
      </w:r>
      <w:r w:rsidR="00291093">
        <w:rPr>
          <w:rFonts w:ascii="Arial" w:hAnsi="Arial" w:cs="Arial"/>
        </w:rPr>
        <w:t xml:space="preserve"> </w:t>
      </w:r>
      <w:bookmarkEnd w:id="1"/>
      <w:r w:rsidR="00291093">
        <w:rPr>
          <w:rFonts w:ascii="Arial" w:hAnsi="Arial" w:cs="Arial"/>
        </w:rPr>
        <w:t>Howev</w:t>
      </w:r>
      <w:r w:rsidR="00657622">
        <w:rPr>
          <w:rFonts w:ascii="Arial" w:hAnsi="Arial" w:cs="Arial"/>
        </w:rPr>
        <w:t xml:space="preserve">er, this has still allowed me to collect information and </w:t>
      </w:r>
      <w:r w:rsidR="00456565">
        <w:rPr>
          <w:rFonts w:ascii="Arial" w:hAnsi="Arial" w:cs="Arial"/>
        </w:rPr>
        <w:t xml:space="preserve">data on her educational progression. This </w:t>
      </w:r>
      <w:r w:rsidR="00A26991">
        <w:rPr>
          <w:rFonts w:ascii="Arial" w:hAnsi="Arial" w:cs="Arial"/>
        </w:rPr>
        <w:t>has been</w:t>
      </w:r>
      <w:r w:rsidR="00456565">
        <w:rPr>
          <w:rFonts w:ascii="Arial" w:hAnsi="Arial" w:cs="Arial"/>
        </w:rPr>
        <w:t xml:space="preserve"> done through weekly reading, </w:t>
      </w:r>
      <w:r w:rsidR="001D741A">
        <w:rPr>
          <w:rFonts w:ascii="Arial" w:hAnsi="Arial" w:cs="Arial"/>
        </w:rPr>
        <w:t xml:space="preserve">tracking her learning within all the lessons I have taught, weekly observations and photocopies of </w:t>
      </w:r>
      <w:r w:rsidR="003B31C6">
        <w:rPr>
          <w:rFonts w:ascii="Arial" w:hAnsi="Arial" w:cs="Arial"/>
        </w:rPr>
        <w:t>her work from my lessons.</w:t>
      </w:r>
    </w:p>
    <w:p w14:paraId="7FA017DD" w14:textId="692BD328" w:rsidR="00F8418B" w:rsidRDefault="00F8418B" w:rsidP="00652230">
      <w:pPr>
        <w:spacing w:after="0" w:line="360" w:lineRule="auto"/>
        <w:jc w:val="both"/>
        <w:rPr>
          <w:rFonts w:ascii="Arial" w:hAnsi="Arial" w:cs="Arial"/>
        </w:rPr>
      </w:pPr>
    </w:p>
    <w:p w14:paraId="51508F8E" w14:textId="1AA01540" w:rsidR="005E6E92" w:rsidRDefault="005E6E92" w:rsidP="00652230">
      <w:pPr>
        <w:spacing w:after="0" w:line="360" w:lineRule="auto"/>
        <w:jc w:val="both"/>
        <w:rPr>
          <w:rFonts w:ascii="Arial" w:hAnsi="Arial" w:cs="Arial"/>
        </w:rPr>
      </w:pPr>
    </w:p>
    <w:p w14:paraId="0A5C09DA" w14:textId="07F29C42" w:rsidR="005E6E92" w:rsidRDefault="005E6E92" w:rsidP="00652230">
      <w:pPr>
        <w:spacing w:after="0" w:line="360" w:lineRule="auto"/>
        <w:jc w:val="both"/>
        <w:rPr>
          <w:rFonts w:ascii="Arial" w:hAnsi="Arial" w:cs="Arial"/>
        </w:rPr>
      </w:pPr>
    </w:p>
    <w:p w14:paraId="01613BF7" w14:textId="0A4617C0" w:rsidR="005E6E92" w:rsidRDefault="005E6E92" w:rsidP="00652230">
      <w:pPr>
        <w:spacing w:after="0" w:line="360" w:lineRule="auto"/>
        <w:jc w:val="both"/>
        <w:rPr>
          <w:rFonts w:ascii="Arial" w:hAnsi="Arial" w:cs="Arial"/>
        </w:rPr>
      </w:pPr>
    </w:p>
    <w:p w14:paraId="3E09C9E3" w14:textId="1892E418" w:rsidR="005E6E92" w:rsidRDefault="005E6E92" w:rsidP="00652230">
      <w:pPr>
        <w:spacing w:after="0" w:line="360" w:lineRule="auto"/>
        <w:jc w:val="both"/>
        <w:rPr>
          <w:rFonts w:ascii="Arial" w:hAnsi="Arial" w:cs="Arial"/>
        </w:rPr>
      </w:pPr>
    </w:p>
    <w:p w14:paraId="5645279D" w14:textId="360D8309" w:rsidR="005E6E92" w:rsidRDefault="005E6E92" w:rsidP="00652230">
      <w:pPr>
        <w:spacing w:after="0" w:line="360" w:lineRule="auto"/>
        <w:jc w:val="both"/>
        <w:rPr>
          <w:rFonts w:ascii="Arial" w:hAnsi="Arial" w:cs="Arial"/>
        </w:rPr>
      </w:pPr>
    </w:p>
    <w:p w14:paraId="3F68B14F" w14:textId="77777777" w:rsidR="005E6E92" w:rsidRDefault="005E6E92" w:rsidP="00652230">
      <w:pPr>
        <w:spacing w:after="0" w:line="360" w:lineRule="auto"/>
        <w:jc w:val="both"/>
        <w:rPr>
          <w:rFonts w:ascii="Arial" w:hAnsi="Arial" w:cs="Arial"/>
        </w:rPr>
      </w:pPr>
    </w:p>
    <w:p w14:paraId="637CF116" w14:textId="4B39B275" w:rsidR="00F8418B" w:rsidRDefault="00F8418B" w:rsidP="00652230">
      <w:pPr>
        <w:spacing w:after="0" w:line="360" w:lineRule="auto"/>
        <w:jc w:val="both"/>
        <w:rPr>
          <w:rFonts w:ascii="Arial" w:hAnsi="Arial" w:cs="Arial"/>
        </w:rPr>
      </w:pPr>
    </w:p>
    <w:p w14:paraId="60C1F9FF" w14:textId="77777777" w:rsidR="005E6E92" w:rsidRDefault="00E94A4C" w:rsidP="00652230">
      <w:pPr>
        <w:spacing w:after="0" w:line="360" w:lineRule="auto"/>
        <w:jc w:val="both"/>
        <w:rPr>
          <w:rFonts w:ascii="Arial" w:hAnsi="Arial" w:cs="Arial"/>
          <w:b/>
        </w:rPr>
      </w:pPr>
      <w:r w:rsidRPr="001E41AF">
        <w:rPr>
          <w:rFonts w:ascii="Arial" w:hAnsi="Arial" w:cs="Arial"/>
          <w:b/>
        </w:rPr>
        <w:lastRenderedPageBreak/>
        <w:t>Analysis of learner</w:t>
      </w:r>
    </w:p>
    <w:p w14:paraId="77AD4414" w14:textId="5C8931CC" w:rsidR="00AB7FA6" w:rsidRPr="00BD42C6" w:rsidRDefault="005E6E92" w:rsidP="00652230">
      <w:pPr>
        <w:spacing w:after="0" w:line="360" w:lineRule="auto"/>
        <w:jc w:val="both"/>
        <w:rPr>
          <w:rFonts w:ascii="Arial" w:hAnsi="Arial" w:cs="Arial"/>
          <w:b/>
        </w:rPr>
      </w:pPr>
      <w:r>
        <w:rPr>
          <w:noProof/>
        </w:rPr>
        <mc:AlternateContent>
          <mc:Choice Requires="wps">
            <w:drawing>
              <wp:anchor distT="0" distB="0" distL="114300" distR="114300" simplePos="0" relativeHeight="251662336" behindDoc="1" locked="0" layoutInCell="1" allowOverlap="1" wp14:anchorId="2E3CA373" wp14:editId="21684DB6">
                <wp:simplePos x="0" y="0"/>
                <wp:positionH relativeFrom="margin">
                  <wp:posOffset>1557669</wp:posOffset>
                </wp:positionH>
                <wp:positionV relativeFrom="paragraph">
                  <wp:posOffset>3921154</wp:posOffset>
                </wp:positionV>
                <wp:extent cx="4231640" cy="169545"/>
                <wp:effectExtent l="0" t="0" r="16510" b="20955"/>
                <wp:wrapTight wrapText="bothSides">
                  <wp:wrapPolygon edited="0">
                    <wp:start x="0" y="0"/>
                    <wp:lineTo x="0" y="21843"/>
                    <wp:lineTo x="21587" y="21843"/>
                    <wp:lineTo x="21587"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4231640" cy="169545"/>
                        </a:xfrm>
                        <a:prstGeom prst="rect">
                          <a:avLst/>
                        </a:prstGeom>
                        <a:ln/>
                      </wps:spPr>
                      <wps:style>
                        <a:lnRef idx="2">
                          <a:schemeClr val="dk1"/>
                        </a:lnRef>
                        <a:fillRef idx="1">
                          <a:schemeClr val="lt1"/>
                        </a:fillRef>
                        <a:effectRef idx="0">
                          <a:schemeClr val="dk1"/>
                        </a:effectRef>
                        <a:fontRef idx="minor">
                          <a:schemeClr val="dk1"/>
                        </a:fontRef>
                      </wps:style>
                      <wps:txbx>
                        <w:txbxContent>
                          <w:p w14:paraId="03EDE240" w14:textId="36DD2B67" w:rsidR="00EC52BC" w:rsidRPr="006C4E28" w:rsidRDefault="00EC52BC" w:rsidP="006C4E28">
                            <w:pPr>
                              <w:pStyle w:val="Caption"/>
                              <w:jc w:val="center"/>
                              <w:rPr>
                                <w:rFonts w:ascii="Arial" w:hAnsi="Arial" w:cs="Arial"/>
                                <w:i w:val="0"/>
                                <w:noProof/>
                              </w:rPr>
                            </w:pPr>
                            <w:r w:rsidRPr="006C4E28">
                              <w:rPr>
                                <w:rFonts w:ascii="Arial" w:hAnsi="Arial" w:cs="Arial"/>
                                <w:i w:val="0"/>
                              </w:rPr>
                              <w:t xml:space="preserve">Child A’s overall maths tracking </w:t>
                            </w:r>
                            <w:r w:rsidR="006C4E28" w:rsidRPr="006C4E28">
                              <w:rPr>
                                <w:rFonts w:ascii="Arial" w:hAnsi="Arial" w:cs="Arial"/>
                                <w:i w:val="0"/>
                              </w:rPr>
                              <w:t>highlighted in blue.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3CA373" id="Text Box 25" o:spid="_x0000_s1027" type="#_x0000_t202" style="position:absolute;left:0;text-align:left;margin-left:122.65pt;margin-top:308.75pt;width:333.2pt;height:13.35pt;z-index:-2516541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" fillcolor="white [3201]" strokecolor="black [3200]" strokeweight="1pt">
                <v:textbox inset="0,0,0,0">
                  <w:txbxContent>
                    <w:p w14:paraId="03EDE240" w14:textId="36DD2B67" w:rsidR="00EC52BC" w:rsidRPr="006C4E28" w:rsidRDefault="00EC52BC" w:rsidP="006C4E28">
                      <w:pPr>
                        <w:pStyle w:val="Caption"/>
                        <w:jc w:val="center"/>
                        <w:rPr>
                          <w:rFonts w:ascii="Arial" w:hAnsi="Arial" w:cs="Arial"/>
                          <w:i w:val="0"/>
                          <w:noProof/>
                        </w:rPr>
                      </w:pPr>
                      <w:r w:rsidRPr="006C4E28">
                        <w:rPr>
                          <w:rFonts w:ascii="Arial" w:hAnsi="Arial" w:cs="Arial"/>
                          <w:i w:val="0"/>
                        </w:rPr>
                        <w:t xml:space="preserve">Child A’s overall maths tracking </w:t>
                      </w:r>
                      <w:r w:rsidR="006C4E28" w:rsidRPr="006C4E28">
                        <w:rPr>
                          <w:rFonts w:ascii="Arial" w:hAnsi="Arial" w:cs="Arial"/>
                          <w:i w:val="0"/>
                        </w:rPr>
                        <w:t>highlighted in blue.</w:t>
                      </w:r>
                    </w:p>
                  </w:txbxContent>
                </v:textbox>
                <w10:wrap type="tight" anchorx="margin"/>
              </v:shape>
            </w:pict>
          </mc:Fallback>
        </mc:AlternateContent>
      </w:r>
      <w:r w:rsidR="00055024">
        <w:rPr>
          <w:rFonts w:ascii="Arial" w:hAnsi="Arial" w:cs="Arial"/>
          <w:noProof/>
        </w:rPr>
        <w:drawing>
          <wp:anchor distT="0" distB="0" distL="114300" distR="114300" simplePos="0" relativeHeight="251660288" behindDoc="1" locked="0" layoutInCell="1" allowOverlap="1" wp14:anchorId="1C1BB210" wp14:editId="1843BBDD">
            <wp:simplePos x="0" y="0"/>
            <wp:positionH relativeFrom="margin">
              <wp:posOffset>1573988</wp:posOffset>
            </wp:positionH>
            <wp:positionV relativeFrom="paragraph">
              <wp:posOffset>1198880</wp:posOffset>
            </wp:positionV>
            <wp:extent cx="4231758" cy="2678316"/>
            <wp:effectExtent l="0" t="0" r="0" b="8255"/>
            <wp:wrapTight wrapText="bothSides">
              <wp:wrapPolygon edited="0">
                <wp:start x="0" y="0"/>
                <wp:lineTo x="0" y="21513"/>
                <wp:lineTo x="21490" y="21513"/>
                <wp:lineTo x="2149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31758" cy="2678316"/>
                    </a:xfrm>
                    <a:prstGeom prst="rect">
                      <a:avLst/>
                    </a:prstGeom>
                    <a:noFill/>
                  </pic:spPr>
                </pic:pic>
              </a:graphicData>
            </a:graphic>
            <wp14:sizeRelH relativeFrom="page">
              <wp14:pctWidth>0</wp14:pctWidth>
            </wp14:sizeRelH>
            <wp14:sizeRelV relativeFrom="page">
              <wp14:pctHeight>0</wp14:pctHeight>
            </wp14:sizeRelV>
          </wp:anchor>
        </w:drawing>
      </w:r>
      <w:r w:rsidR="00055024">
        <w:rPr>
          <w:rFonts w:ascii="Arial" w:hAnsi="Arial" w:cs="Arial"/>
        </w:rPr>
        <w:t xml:space="preserve">     </w:t>
      </w:r>
      <w:r w:rsidR="008F2DD4">
        <w:rPr>
          <w:rFonts w:ascii="Arial" w:hAnsi="Arial" w:cs="Arial"/>
        </w:rPr>
        <w:t xml:space="preserve">The data </w:t>
      </w:r>
      <w:r w:rsidR="002151DC">
        <w:rPr>
          <w:rFonts w:ascii="Arial" w:hAnsi="Arial" w:cs="Arial"/>
        </w:rPr>
        <w:t>collected from Child</w:t>
      </w:r>
      <w:r w:rsidR="0057597B">
        <w:rPr>
          <w:rFonts w:ascii="Arial" w:hAnsi="Arial" w:cs="Arial"/>
        </w:rPr>
        <w:t xml:space="preserve"> A’s mathematical learning shows that she </w:t>
      </w:r>
      <w:r w:rsidR="007B20BA">
        <w:rPr>
          <w:rFonts w:ascii="Arial" w:hAnsi="Arial" w:cs="Arial"/>
        </w:rPr>
        <w:t xml:space="preserve">tries very hard in each lesson, generally has a very good understanding with both </w:t>
      </w:r>
      <w:r w:rsidR="000D1C8B">
        <w:rPr>
          <w:rFonts w:ascii="Arial" w:hAnsi="Arial" w:cs="Arial"/>
        </w:rPr>
        <w:t>column method addition and subtraction sums</w:t>
      </w:r>
      <w:r w:rsidR="00D55A57">
        <w:rPr>
          <w:rFonts w:ascii="Arial" w:hAnsi="Arial" w:cs="Arial"/>
        </w:rPr>
        <w:t xml:space="preserve"> </w:t>
      </w:r>
      <w:r w:rsidR="00D55A57" w:rsidRPr="00724C46">
        <w:rPr>
          <w:rFonts w:ascii="Arial" w:hAnsi="Arial" w:cs="Arial"/>
          <w:b/>
          <w:vertAlign w:val="superscript"/>
        </w:rPr>
        <w:t>[2-</w:t>
      </w:r>
      <w:r w:rsidR="00724C46" w:rsidRPr="00724C46">
        <w:rPr>
          <w:rFonts w:ascii="Arial" w:hAnsi="Arial" w:cs="Arial"/>
          <w:b/>
          <w:vertAlign w:val="superscript"/>
        </w:rPr>
        <w:t>4]</w:t>
      </w:r>
      <w:r w:rsidR="000D1C8B">
        <w:rPr>
          <w:rFonts w:ascii="Arial" w:hAnsi="Arial" w:cs="Arial"/>
        </w:rPr>
        <w:t xml:space="preserve"> and </w:t>
      </w:r>
      <w:r w:rsidR="00860729">
        <w:rPr>
          <w:rFonts w:ascii="Arial" w:hAnsi="Arial" w:cs="Arial"/>
        </w:rPr>
        <w:t>measuring length in cm and mm</w:t>
      </w:r>
      <w:r w:rsidR="008115BB">
        <w:rPr>
          <w:rFonts w:ascii="Arial" w:hAnsi="Arial" w:cs="Arial"/>
        </w:rPr>
        <w:t xml:space="preserve"> </w:t>
      </w:r>
      <w:r w:rsidR="008115BB" w:rsidRPr="0019631B">
        <w:rPr>
          <w:rFonts w:ascii="Arial" w:hAnsi="Arial" w:cs="Arial"/>
          <w:b/>
          <w:vertAlign w:val="superscript"/>
        </w:rPr>
        <w:t>[5</w:t>
      </w:r>
      <w:r w:rsidR="0019631B" w:rsidRPr="0019631B">
        <w:rPr>
          <w:rFonts w:ascii="Arial" w:hAnsi="Arial" w:cs="Arial"/>
          <w:b/>
          <w:vertAlign w:val="superscript"/>
        </w:rPr>
        <w:t>-8]</w:t>
      </w:r>
      <w:r w:rsidR="00860729" w:rsidRPr="0019631B">
        <w:rPr>
          <w:rFonts w:ascii="Arial" w:hAnsi="Arial" w:cs="Arial"/>
        </w:rPr>
        <w:t>.</w:t>
      </w:r>
      <w:r w:rsidR="00860729">
        <w:rPr>
          <w:rFonts w:ascii="Arial" w:hAnsi="Arial" w:cs="Arial"/>
        </w:rPr>
        <w:t xml:space="preserve"> However</w:t>
      </w:r>
      <w:r w:rsidR="008B0F9A">
        <w:rPr>
          <w:rFonts w:ascii="Arial" w:hAnsi="Arial" w:cs="Arial"/>
        </w:rPr>
        <w:t>,</w:t>
      </w:r>
      <w:r w:rsidR="00860729">
        <w:rPr>
          <w:rFonts w:ascii="Arial" w:hAnsi="Arial" w:cs="Arial"/>
        </w:rPr>
        <w:t xml:space="preserve"> it is evident that she needs </w:t>
      </w:r>
      <w:r w:rsidR="00964132">
        <w:rPr>
          <w:rFonts w:ascii="Arial" w:hAnsi="Arial" w:cs="Arial"/>
        </w:rPr>
        <w:t xml:space="preserve">to take more care when reading </w:t>
      </w:r>
      <w:r w:rsidR="00455454">
        <w:rPr>
          <w:rFonts w:ascii="Arial" w:hAnsi="Arial" w:cs="Arial"/>
        </w:rPr>
        <w:t>the signs</w:t>
      </w:r>
      <w:r w:rsidR="00682DD0">
        <w:rPr>
          <w:rFonts w:ascii="Arial" w:hAnsi="Arial" w:cs="Arial"/>
        </w:rPr>
        <w:t xml:space="preserve"> (addition and subtraction)</w:t>
      </w:r>
      <w:r w:rsidR="00455454">
        <w:rPr>
          <w:rFonts w:ascii="Arial" w:hAnsi="Arial" w:cs="Arial"/>
        </w:rPr>
        <w:t xml:space="preserve"> of each individual question.</w:t>
      </w:r>
      <w:r w:rsidR="000D5789">
        <w:rPr>
          <w:rFonts w:ascii="Arial" w:hAnsi="Arial" w:cs="Arial"/>
        </w:rPr>
        <w:t xml:space="preserve"> </w:t>
      </w:r>
      <w:r w:rsidR="00485A25">
        <w:rPr>
          <w:rFonts w:ascii="Arial" w:hAnsi="Arial" w:cs="Arial"/>
        </w:rPr>
        <w:t xml:space="preserve">Child A’s </w:t>
      </w:r>
      <w:r w:rsidR="00846443">
        <w:rPr>
          <w:rFonts w:ascii="Arial" w:hAnsi="Arial" w:cs="Arial"/>
        </w:rPr>
        <w:t>individual</w:t>
      </w:r>
      <w:r w:rsidR="00570138">
        <w:rPr>
          <w:rFonts w:ascii="Arial" w:hAnsi="Arial" w:cs="Arial"/>
        </w:rPr>
        <w:t xml:space="preserve"> tracking </w:t>
      </w:r>
      <w:r w:rsidR="00570138" w:rsidRPr="00570138">
        <w:rPr>
          <w:rFonts w:ascii="Arial" w:hAnsi="Arial" w:cs="Arial"/>
          <w:b/>
          <w:vertAlign w:val="superscript"/>
        </w:rPr>
        <w:t>[9]</w:t>
      </w:r>
      <w:r w:rsidR="003B45BF">
        <w:rPr>
          <w:rFonts w:ascii="Arial" w:hAnsi="Arial" w:cs="Arial"/>
        </w:rPr>
        <w:t xml:space="preserve"> observations </w:t>
      </w:r>
      <w:r w:rsidR="00E75A4A">
        <w:rPr>
          <w:rFonts w:ascii="Arial" w:hAnsi="Arial" w:cs="Arial"/>
        </w:rPr>
        <w:t xml:space="preserve">two and three </w:t>
      </w:r>
      <w:r w:rsidR="00E75A4A" w:rsidRPr="00E75A4A">
        <w:rPr>
          <w:rFonts w:ascii="Arial" w:hAnsi="Arial" w:cs="Arial"/>
          <w:b/>
          <w:vertAlign w:val="superscript"/>
        </w:rPr>
        <w:t>[10]</w:t>
      </w:r>
      <w:r w:rsidR="00E75A4A">
        <w:rPr>
          <w:rFonts w:ascii="Arial" w:hAnsi="Arial" w:cs="Arial"/>
        </w:rPr>
        <w:t xml:space="preserve"> and</w:t>
      </w:r>
      <w:r w:rsidR="00570138">
        <w:rPr>
          <w:rFonts w:ascii="Arial" w:hAnsi="Arial" w:cs="Arial"/>
        </w:rPr>
        <w:t xml:space="preserve"> her </w:t>
      </w:r>
      <w:r w:rsidR="00485A25">
        <w:rPr>
          <w:rFonts w:ascii="Arial" w:hAnsi="Arial" w:cs="Arial"/>
        </w:rPr>
        <w:t xml:space="preserve">overall mathematics tracking </w:t>
      </w:r>
      <w:r w:rsidR="004C6ED9">
        <w:rPr>
          <w:rFonts w:ascii="Arial" w:hAnsi="Arial" w:cs="Arial"/>
        </w:rPr>
        <w:t>shows that she has done very well with using the column method to add two and three</w:t>
      </w:r>
      <w:r w:rsidR="00E833F5">
        <w:rPr>
          <w:rFonts w:ascii="Arial" w:hAnsi="Arial" w:cs="Arial"/>
        </w:rPr>
        <w:t>-</w:t>
      </w:r>
      <w:r w:rsidR="004C6ED9">
        <w:rPr>
          <w:rFonts w:ascii="Arial" w:hAnsi="Arial" w:cs="Arial"/>
        </w:rPr>
        <w:t xml:space="preserve">digit numbers, and to subtract. </w:t>
      </w:r>
      <w:r w:rsidR="00C9757F">
        <w:rPr>
          <w:rFonts w:ascii="Arial" w:hAnsi="Arial" w:cs="Arial"/>
        </w:rPr>
        <w:t xml:space="preserve">However, on the fourth </w:t>
      </w:r>
      <w:r w:rsidR="004A139B">
        <w:rPr>
          <w:rFonts w:ascii="Arial" w:hAnsi="Arial" w:cs="Arial"/>
        </w:rPr>
        <w:t>lesson</w:t>
      </w:r>
      <w:r w:rsidR="00C67D40">
        <w:rPr>
          <w:rFonts w:ascii="Arial" w:hAnsi="Arial" w:cs="Arial"/>
        </w:rPr>
        <w:t xml:space="preserve">, </w:t>
      </w:r>
      <w:r w:rsidR="001C7CD2">
        <w:rPr>
          <w:rFonts w:ascii="Arial" w:hAnsi="Arial" w:cs="Arial"/>
        </w:rPr>
        <w:t>a column</w:t>
      </w:r>
      <w:r w:rsidR="00E833F5">
        <w:rPr>
          <w:rFonts w:ascii="Arial" w:hAnsi="Arial" w:cs="Arial"/>
        </w:rPr>
        <w:t xml:space="preserve"> </w:t>
      </w:r>
      <w:r w:rsidR="001C7CD2">
        <w:rPr>
          <w:rFonts w:ascii="Arial" w:hAnsi="Arial" w:cs="Arial"/>
        </w:rPr>
        <w:t xml:space="preserve">method assessment was done to check the children’s understanding. During this lesson Child A </w:t>
      </w:r>
      <w:r w:rsidR="0010109F">
        <w:rPr>
          <w:rFonts w:ascii="Arial" w:hAnsi="Arial" w:cs="Arial"/>
        </w:rPr>
        <w:t xml:space="preserve">started to struggle due to the mixture of addition, subtraction and </w:t>
      </w:r>
      <w:r w:rsidR="00E833F5">
        <w:rPr>
          <w:rFonts w:ascii="Arial" w:hAnsi="Arial" w:cs="Arial"/>
        </w:rPr>
        <w:t>two-</w:t>
      </w:r>
      <w:r w:rsidR="0010109F">
        <w:rPr>
          <w:rFonts w:ascii="Arial" w:hAnsi="Arial" w:cs="Arial"/>
        </w:rPr>
        <w:t xml:space="preserve">part word problem sums in the questions. This was </w:t>
      </w:r>
      <w:r w:rsidR="00F35F07">
        <w:rPr>
          <w:rFonts w:ascii="Arial" w:hAnsi="Arial" w:cs="Arial"/>
        </w:rPr>
        <w:t>proven by Child A’s answers as she had not read the signs or questions correctly (</w:t>
      </w:r>
      <w:r w:rsidR="00DE1F39">
        <w:rPr>
          <w:rFonts w:ascii="Arial" w:hAnsi="Arial" w:cs="Arial"/>
        </w:rPr>
        <w:t xml:space="preserve">added for subtraction sums and took away for addition sums). </w:t>
      </w:r>
      <w:r w:rsidR="00F418F2">
        <w:rPr>
          <w:rFonts w:ascii="Arial" w:hAnsi="Arial" w:cs="Arial"/>
        </w:rPr>
        <w:t xml:space="preserve">The children’s marks from that lesson led to </w:t>
      </w:r>
      <w:r w:rsidR="0035252A">
        <w:rPr>
          <w:rFonts w:ascii="Arial" w:hAnsi="Arial" w:cs="Arial"/>
        </w:rPr>
        <w:t>me initiating a</w:t>
      </w:r>
      <w:r w:rsidR="00F418F2">
        <w:rPr>
          <w:rFonts w:ascii="Arial" w:hAnsi="Arial" w:cs="Arial"/>
        </w:rPr>
        <w:t xml:space="preserve"> class discussion to </w:t>
      </w:r>
      <w:r w:rsidR="0035252A">
        <w:rPr>
          <w:rFonts w:ascii="Arial" w:hAnsi="Arial" w:cs="Arial"/>
        </w:rPr>
        <w:t xml:space="preserve">check the children’s understanding and see how they would like to improve their understanding and knowledge. </w:t>
      </w:r>
      <w:r w:rsidR="001559F7">
        <w:rPr>
          <w:rFonts w:ascii="Arial" w:hAnsi="Arial" w:cs="Arial"/>
        </w:rPr>
        <w:t>It was decided una</w:t>
      </w:r>
      <w:r w:rsidR="004E32D0">
        <w:rPr>
          <w:rFonts w:ascii="Arial" w:hAnsi="Arial" w:cs="Arial"/>
        </w:rPr>
        <w:t>ni</w:t>
      </w:r>
      <w:r w:rsidR="001559F7">
        <w:rPr>
          <w:rFonts w:ascii="Arial" w:hAnsi="Arial" w:cs="Arial"/>
        </w:rPr>
        <w:t>m</w:t>
      </w:r>
      <w:r w:rsidR="00E833F5">
        <w:rPr>
          <w:rFonts w:ascii="Arial" w:hAnsi="Arial" w:cs="Arial"/>
        </w:rPr>
        <w:t>o</w:t>
      </w:r>
      <w:r w:rsidR="001559F7">
        <w:rPr>
          <w:rFonts w:ascii="Arial" w:hAnsi="Arial" w:cs="Arial"/>
        </w:rPr>
        <w:t>usly that the children wanted more practice of column addition, subtraction and word problem sums in the morning of the following week during morning regist</w:t>
      </w:r>
      <w:r w:rsidR="00DE1AC3">
        <w:rPr>
          <w:rFonts w:ascii="Arial" w:hAnsi="Arial" w:cs="Arial"/>
        </w:rPr>
        <w:t xml:space="preserve">ration. Child A’s understanding and care of her work and </w:t>
      </w:r>
      <w:r w:rsidR="00550B9F">
        <w:rPr>
          <w:rFonts w:ascii="Arial" w:hAnsi="Arial" w:cs="Arial"/>
        </w:rPr>
        <w:t xml:space="preserve">reading of questions greatly improved with these additional sums </w:t>
      </w:r>
      <w:r w:rsidR="00FA2F56">
        <w:rPr>
          <w:rFonts w:ascii="Arial" w:hAnsi="Arial" w:cs="Arial"/>
        </w:rPr>
        <w:t xml:space="preserve">to practice each day </w:t>
      </w:r>
      <w:r w:rsidR="00FA2F56" w:rsidRPr="00FA2F56">
        <w:rPr>
          <w:rFonts w:ascii="Arial" w:hAnsi="Arial" w:cs="Arial"/>
          <w:b/>
          <w:vertAlign w:val="superscript"/>
        </w:rPr>
        <w:t>[4]</w:t>
      </w:r>
      <w:r w:rsidR="00FA2F56">
        <w:rPr>
          <w:rFonts w:ascii="Arial" w:hAnsi="Arial" w:cs="Arial"/>
        </w:rPr>
        <w:t>.</w:t>
      </w:r>
    </w:p>
    <w:p w14:paraId="6D6E7B44" w14:textId="7BD604F5" w:rsidR="00AB7FA6" w:rsidRDefault="00AB7FA6" w:rsidP="00652230">
      <w:pPr>
        <w:spacing w:after="0" w:line="360" w:lineRule="auto"/>
        <w:jc w:val="both"/>
        <w:rPr>
          <w:rFonts w:ascii="Arial" w:hAnsi="Arial" w:cs="Arial"/>
        </w:rPr>
      </w:pPr>
    </w:p>
    <w:p w14:paraId="089D3052" w14:textId="77777777" w:rsidR="00AB7FA6" w:rsidRDefault="00AB7FA6" w:rsidP="00652230">
      <w:pPr>
        <w:spacing w:after="0" w:line="360" w:lineRule="auto"/>
        <w:jc w:val="both"/>
        <w:rPr>
          <w:rFonts w:ascii="Arial" w:hAnsi="Arial" w:cs="Arial"/>
        </w:rPr>
      </w:pPr>
    </w:p>
    <w:p w14:paraId="3E225F1F" w14:textId="36CC6E0A" w:rsidR="003F49D9" w:rsidRDefault="00045DED" w:rsidP="00652230">
      <w:pPr>
        <w:spacing w:after="0" w:line="360" w:lineRule="auto"/>
        <w:jc w:val="both"/>
        <w:rPr>
          <w:rFonts w:ascii="Arial" w:hAnsi="Arial" w:cs="Arial"/>
        </w:rPr>
      </w:pPr>
      <w:r>
        <w:rPr>
          <w:rFonts w:ascii="Arial" w:hAnsi="Arial" w:cs="Arial"/>
        </w:rPr>
        <w:t xml:space="preserve">  </w:t>
      </w:r>
      <w:r w:rsidR="00FD73C7">
        <w:rPr>
          <w:rFonts w:ascii="Arial" w:hAnsi="Arial" w:cs="Arial"/>
        </w:rPr>
        <w:t xml:space="preserve">   </w:t>
      </w:r>
      <w:r w:rsidR="00C213CB">
        <w:rPr>
          <w:rFonts w:ascii="Arial" w:hAnsi="Arial" w:cs="Arial"/>
        </w:rPr>
        <w:t xml:space="preserve">Due to the </w:t>
      </w:r>
      <w:r w:rsidR="005C2556">
        <w:rPr>
          <w:rFonts w:ascii="Arial" w:hAnsi="Arial" w:cs="Arial"/>
        </w:rPr>
        <w:t>way the lessons panned out, I have unfortunately only taught one English lesson so far</w:t>
      </w:r>
      <w:r w:rsidR="000F1C08">
        <w:rPr>
          <w:rFonts w:ascii="Arial" w:hAnsi="Arial" w:cs="Arial"/>
        </w:rPr>
        <w:t xml:space="preserve"> in this class</w:t>
      </w:r>
      <w:r w:rsidR="00322273">
        <w:rPr>
          <w:rFonts w:ascii="Arial" w:hAnsi="Arial" w:cs="Arial"/>
        </w:rPr>
        <w:t xml:space="preserve"> </w:t>
      </w:r>
      <w:r w:rsidR="00A16E4F" w:rsidRPr="00020F2D">
        <w:rPr>
          <w:rFonts w:ascii="Arial" w:hAnsi="Arial" w:cs="Arial"/>
          <w:b/>
          <w:vertAlign w:val="superscript"/>
        </w:rPr>
        <w:t>[1</w:t>
      </w:r>
      <w:r w:rsidR="00E75A4A" w:rsidRPr="00020F2D">
        <w:rPr>
          <w:rFonts w:ascii="Arial" w:hAnsi="Arial" w:cs="Arial"/>
          <w:b/>
          <w:vertAlign w:val="superscript"/>
        </w:rPr>
        <w:t>1</w:t>
      </w:r>
      <w:r w:rsidR="00A16E4F" w:rsidRPr="00020F2D">
        <w:rPr>
          <w:rFonts w:ascii="Arial" w:hAnsi="Arial" w:cs="Arial"/>
          <w:b/>
          <w:vertAlign w:val="superscript"/>
        </w:rPr>
        <w:t>-1</w:t>
      </w:r>
      <w:r w:rsidR="00CE5CA4" w:rsidRPr="00020F2D">
        <w:rPr>
          <w:rFonts w:ascii="Arial" w:hAnsi="Arial" w:cs="Arial"/>
          <w:b/>
          <w:vertAlign w:val="superscript"/>
        </w:rPr>
        <w:t>2</w:t>
      </w:r>
      <w:r w:rsidR="00A16E4F" w:rsidRPr="00020F2D">
        <w:rPr>
          <w:rFonts w:ascii="Arial" w:hAnsi="Arial" w:cs="Arial"/>
          <w:b/>
          <w:vertAlign w:val="superscript"/>
        </w:rPr>
        <w:t>]</w:t>
      </w:r>
      <w:r w:rsidR="000F1C08">
        <w:rPr>
          <w:rFonts w:ascii="Arial" w:hAnsi="Arial" w:cs="Arial"/>
        </w:rPr>
        <w:t xml:space="preserve">. This has meant that </w:t>
      </w:r>
      <w:r w:rsidR="005672AD">
        <w:rPr>
          <w:rFonts w:ascii="Arial" w:hAnsi="Arial" w:cs="Arial"/>
        </w:rPr>
        <w:t>the data collected will not display Child A’s progression</w:t>
      </w:r>
      <w:r w:rsidR="003529D6">
        <w:rPr>
          <w:rFonts w:ascii="Arial" w:hAnsi="Arial" w:cs="Arial"/>
        </w:rPr>
        <w:t xml:space="preserve"> in this subject</w:t>
      </w:r>
      <w:r w:rsidR="00897762">
        <w:rPr>
          <w:rFonts w:ascii="Arial" w:hAnsi="Arial" w:cs="Arial"/>
        </w:rPr>
        <w:t xml:space="preserve"> </w:t>
      </w:r>
      <w:r w:rsidR="00897762" w:rsidRPr="00020F2D">
        <w:rPr>
          <w:rFonts w:ascii="Arial" w:hAnsi="Arial" w:cs="Arial"/>
          <w:b/>
          <w:vertAlign w:val="superscript"/>
        </w:rPr>
        <w:t>[1</w:t>
      </w:r>
      <w:r w:rsidR="00CE5CA4" w:rsidRPr="00020F2D">
        <w:rPr>
          <w:rFonts w:ascii="Arial" w:hAnsi="Arial" w:cs="Arial"/>
          <w:b/>
          <w:vertAlign w:val="superscript"/>
        </w:rPr>
        <w:t>3</w:t>
      </w:r>
      <w:r w:rsidR="00897762" w:rsidRPr="00020F2D">
        <w:rPr>
          <w:rFonts w:ascii="Arial" w:hAnsi="Arial" w:cs="Arial"/>
          <w:b/>
          <w:vertAlign w:val="superscript"/>
        </w:rPr>
        <w:t>]</w:t>
      </w:r>
      <w:r w:rsidR="005672AD">
        <w:rPr>
          <w:rFonts w:ascii="Arial" w:hAnsi="Arial" w:cs="Arial"/>
        </w:rPr>
        <w:t xml:space="preserve">. </w:t>
      </w:r>
      <w:r w:rsidR="00A45F8A">
        <w:rPr>
          <w:rFonts w:ascii="Arial" w:hAnsi="Arial" w:cs="Arial"/>
        </w:rPr>
        <w:t xml:space="preserve">However, due to </w:t>
      </w:r>
      <w:r w:rsidR="00B028AC">
        <w:rPr>
          <w:rFonts w:ascii="Arial" w:hAnsi="Arial" w:cs="Arial"/>
        </w:rPr>
        <w:t xml:space="preserve">the inclusion of Child A’s reading record </w:t>
      </w:r>
      <w:r w:rsidR="00E41A9D" w:rsidRPr="00020F2D">
        <w:rPr>
          <w:rFonts w:ascii="Arial" w:hAnsi="Arial" w:cs="Arial"/>
          <w:b/>
          <w:vertAlign w:val="superscript"/>
        </w:rPr>
        <w:t>[1</w:t>
      </w:r>
      <w:r w:rsidR="007D6D5C" w:rsidRPr="00020F2D">
        <w:rPr>
          <w:rFonts w:ascii="Arial" w:hAnsi="Arial" w:cs="Arial"/>
          <w:b/>
          <w:vertAlign w:val="superscript"/>
        </w:rPr>
        <w:t>4</w:t>
      </w:r>
      <w:r w:rsidR="00E41A9D" w:rsidRPr="00020F2D">
        <w:rPr>
          <w:rFonts w:ascii="Arial" w:hAnsi="Arial" w:cs="Arial"/>
          <w:b/>
          <w:vertAlign w:val="superscript"/>
        </w:rPr>
        <w:t>]</w:t>
      </w:r>
      <w:r w:rsidR="00E41A9D">
        <w:rPr>
          <w:rFonts w:ascii="Arial" w:hAnsi="Arial" w:cs="Arial"/>
        </w:rPr>
        <w:t xml:space="preserve"> </w:t>
      </w:r>
      <w:r w:rsidR="00B44268">
        <w:rPr>
          <w:rFonts w:ascii="Arial" w:hAnsi="Arial" w:cs="Arial"/>
        </w:rPr>
        <w:t>and work from her topic book</w:t>
      </w:r>
      <w:r w:rsidR="0038186C">
        <w:rPr>
          <w:rFonts w:ascii="Arial" w:hAnsi="Arial" w:cs="Arial"/>
        </w:rPr>
        <w:t xml:space="preserve"> </w:t>
      </w:r>
      <w:r w:rsidR="0038186C" w:rsidRPr="00D86C9E">
        <w:rPr>
          <w:rFonts w:ascii="Arial" w:hAnsi="Arial" w:cs="Arial"/>
          <w:b/>
          <w:vertAlign w:val="superscript"/>
        </w:rPr>
        <w:t>[</w:t>
      </w:r>
      <w:r w:rsidR="00EC0CB9" w:rsidRPr="00D86C9E">
        <w:rPr>
          <w:rFonts w:ascii="Arial" w:hAnsi="Arial" w:cs="Arial"/>
          <w:b/>
          <w:vertAlign w:val="superscript"/>
        </w:rPr>
        <w:t>15-</w:t>
      </w:r>
      <w:r w:rsidR="00D86C9E" w:rsidRPr="00D86C9E">
        <w:rPr>
          <w:rFonts w:ascii="Arial" w:hAnsi="Arial" w:cs="Arial"/>
          <w:b/>
          <w:vertAlign w:val="superscript"/>
        </w:rPr>
        <w:t>2</w:t>
      </w:r>
      <w:r w:rsidR="00D127CF">
        <w:rPr>
          <w:rFonts w:ascii="Arial" w:hAnsi="Arial" w:cs="Arial"/>
          <w:b/>
          <w:vertAlign w:val="superscript"/>
        </w:rPr>
        <w:t>1</w:t>
      </w:r>
      <w:r w:rsidR="00D86C9E" w:rsidRPr="00D86C9E">
        <w:rPr>
          <w:rFonts w:ascii="Arial" w:hAnsi="Arial" w:cs="Arial"/>
          <w:b/>
          <w:vertAlign w:val="superscript"/>
        </w:rPr>
        <w:t>]</w:t>
      </w:r>
      <w:r w:rsidR="00D86306">
        <w:rPr>
          <w:rFonts w:ascii="Arial" w:hAnsi="Arial" w:cs="Arial"/>
        </w:rPr>
        <w:t xml:space="preserve">, it is clear to see her literacy </w:t>
      </w:r>
      <w:r w:rsidR="00BB6DA8">
        <w:rPr>
          <w:rFonts w:ascii="Arial" w:hAnsi="Arial" w:cs="Arial"/>
        </w:rPr>
        <w:t>development</w:t>
      </w:r>
      <w:r w:rsidR="00D86306">
        <w:rPr>
          <w:rFonts w:ascii="Arial" w:hAnsi="Arial" w:cs="Arial"/>
        </w:rPr>
        <w:t xml:space="preserve"> from reading</w:t>
      </w:r>
      <w:r w:rsidR="004867F7">
        <w:rPr>
          <w:rFonts w:ascii="Arial" w:hAnsi="Arial" w:cs="Arial"/>
        </w:rPr>
        <w:t xml:space="preserve"> and</w:t>
      </w:r>
      <w:r w:rsidR="00D86306">
        <w:rPr>
          <w:rFonts w:ascii="Arial" w:hAnsi="Arial" w:cs="Arial"/>
        </w:rPr>
        <w:t xml:space="preserve"> handwriting</w:t>
      </w:r>
      <w:r w:rsidR="004867F7">
        <w:rPr>
          <w:rFonts w:ascii="Arial" w:hAnsi="Arial" w:cs="Arial"/>
        </w:rPr>
        <w:t xml:space="preserve"> to sentence structures, understanding and </w:t>
      </w:r>
      <w:r w:rsidR="00FD73C7">
        <w:rPr>
          <w:rFonts w:ascii="Arial" w:hAnsi="Arial" w:cs="Arial"/>
        </w:rPr>
        <w:t>content.</w:t>
      </w:r>
      <w:r w:rsidR="00E12D8D">
        <w:rPr>
          <w:rFonts w:ascii="Arial" w:hAnsi="Arial" w:cs="Arial"/>
        </w:rPr>
        <w:t xml:space="preserve"> Within all of Child A’s written work, both individual and group, she has taken the care to ensure </w:t>
      </w:r>
      <w:r w:rsidR="000E463E">
        <w:rPr>
          <w:rFonts w:ascii="Arial" w:hAnsi="Arial" w:cs="Arial"/>
        </w:rPr>
        <w:t xml:space="preserve">her handwriting is neat and legible, her spelling is generally very good and her presentation of all </w:t>
      </w:r>
      <w:r w:rsidR="000A1EF4">
        <w:rPr>
          <w:rFonts w:ascii="Arial" w:hAnsi="Arial" w:cs="Arial"/>
        </w:rPr>
        <w:t>her work is well ordered. Th</w:t>
      </w:r>
      <w:r w:rsidR="009165D3">
        <w:rPr>
          <w:rFonts w:ascii="Arial" w:hAnsi="Arial" w:cs="Arial"/>
        </w:rPr>
        <w:t xml:space="preserve">ese skills are all requirements for a child to obtain a level three </w:t>
      </w:r>
      <w:r w:rsidR="001F6E6A">
        <w:rPr>
          <w:rFonts w:ascii="Arial" w:hAnsi="Arial" w:cs="Arial"/>
        </w:rPr>
        <w:t xml:space="preserve">in the national </w:t>
      </w:r>
      <w:r w:rsidR="001F6E6A">
        <w:rPr>
          <w:rFonts w:ascii="Arial" w:hAnsi="Arial" w:cs="Arial"/>
        </w:rPr>
        <w:lastRenderedPageBreak/>
        <w:t xml:space="preserve">curriculum. Despite some areas of </w:t>
      </w:r>
      <w:r w:rsidR="003F49D9">
        <w:rPr>
          <w:rFonts w:ascii="Arial" w:hAnsi="Arial" w:cs="Arial"/>
        </w:rPr>
        <w:t xml:space="preserve">Child A’s </w:t>
      </w:r>
      <w:r w:rsidR="00584092">
        <w:rPr>
          <w:rFonts w:ascii="Arial" w:hAnsi="Arial" w:cs="Arial"/>
        </w:rPr>
        <w:t xml:space="preserve">educational development reaching a level four, it is not yet consistent enough in her work to </w:t>
      </w:r>
      <w:r w:rsidR="003B2DFD">
        <w:rPr>
          <w:rFonts w:ascii="Arial" w:hAnsi="Arial" w:cs="Arial"/>
        </w:rPr>
        <w:t xml:space="preserve">move her up to that level </w:t>
      </w:r>
      <w:r w:rsidR="00E04D46">
        <w:rPr>
          <w:rFonts w:ascii="Arial" w:hAnsi="Arial" w:cs="Arial"/>
        </w:rPr>
        <w:t>within</w:t>
      </w:r>
      <w:r w:rsidR="003B2DFD">
        <w:rPr>
          <w:rFonts w:ascii="Arial" w:hAnsi="Arial" w:cs="Arial"/>
        </w:rPr>
        <w:t xml:space="preserve"> the n</w:t>
      </w:r>
      <w:r w:rsidR="00E04D46">
        <w:rPr>
          <w:rFonts w:ascii="Arial" w:hAnsi="Arial" w:cs="Arial"/>
        </w:rPr>
        <w:t>ational curriculum’s progression of learning for children.</w:t>
      </w:r>
    </w:p>
    <w:p w14:paraId="6BB552BC" w14:textId="5937FAE9" w:rsidR="00846908" w:rsidRDefault="00846908" w:rsidP="00652230">
      <w:pPr>
        <w:spacing w:after="0" w:line="360" w:lineRule="auto"/>
        <w:jc w:val="both"/>
        <w:rPr>
          <w:rFonts w:ascii="Arial" w:hAnsi="Arial" w:cs="Arial"/>
        </w:rPr>
      </w:pPr>
    </w:p>
    <w:p w14:paraId="53A19AAE" w14:textId="77777777" w:rsidR="006A7702" w:rsidRDefault="006A7702" w:rsidP="00652230">
      <w:pPr>
        <w:spacing w:after="0" w:line="360" w:lineRule="auto"/>
        <w:jc w:val="both"/>
        <w:rPr>
          <w:rFonts w:ascii="Arial" w:hAnsi="Arial" w:cs="Arial"/>
        </w:rPr>
      </w:pPr>
    </w:p>
    <w:p w14:paraId="4E03EC2E" w14:textId="2B0DC385" w:rsidR="00DE69A1" w:rsidRDefault="00045DED" w:rsidP="00652230">
      <w:pPr>
        <w:spacing w:after="0" w:line="360" w:lineRule="auto"/>
        <w:jc w:val="both"/>
        <w:rPr>
          <w:rFonts w:ascii="Arial" w:hAnsi="Arial" w:cs="Arial"/>
        </w:rPr>
      </w:pPr>
      <w:r>
        <w:rPr>
          <w:rFonts w:ascii="Arial" w:hAnsi="Arial" w:cs="Arial"/>
        </w:rPr>
        <w:t xml:space="preserve">  </w:t>
      </w:r>
      <w:r w:rsidR="00D24950">
        <w:rPr>
          <w:rFonts w:ascii="Arial" w:hAnsi="Arial" w:cs="Arial"/>
        </w:rPr>
        <w:t xml:space="preserve">   </w:t>
      </w:r>
      <w:r w:rsidR="00C46507">
        <w:rPr>
          <w:rFonts w:ascii="Arial" w:hAnsi="Arial" w:cs="Arial"/>
        </w:rPr>
        <w:t>During many topic lessons</w:t>
      </w:r>
      <w:r w:rsidR="0096709D">
        <w:rPr>
          <w:rFonts w:ascii="Arial" w:hAnsi="Arial" w:cs="Arial"/>
        </w:rPr>
        <w:t xml:space="preserve"> (art, design and technology, and science) </w:t>
      </w:r>
      <w:r w:rsidR="00F0790B">
        <w:rPr>
          <w:rFonts w:ascii="Arial" w:hAnsi="Arial" w:cs="Arial"/>
        </w:rPr>
        <w:t xml:space="preserve">I </w:t>
      </w:r>
      <w:r w:rsidR="00366B62">
        <w:rPr>
          <w:rFonts w:ascii="Arial" w:hAnsi="Arial" w:cs="Arial"/>
        </w:rPr>
        <w:t>i</w:t>
      </w:r>
      <w:r w:rsidR="00F0790B">
        <w:rPr>
          <w:rFonts w:ascii="Arial" w:hAnsi="Arial" w:cs="Arial"/>
        </w:rPr>
        <w:t xml:space="preserve">ncorporated several group work activities. This gave Child A </w:t>
      </w:r>
      <w:r w:rsidR="00366B62">
        <w:rPr>
          <w:rFonts w:ascii="Arial" w:hAnsi="Arial" w:cs="Arial"/>
        </w:rPr>
        <w:t xml:space="preserve">ample opportunity to develop her </w:t>
      </w:r>
      <w:r w:rsidR="00B37A89">
        <w:rPr>
          <w:rFonts w:ascii="Arial" w:hAnsi="Arial" w:cs="Arial"/>
        </w:rPr>
        <w:t>verbal communication</w:t>
      </w:r>
      <w:r w:rsidR="0088039F">
        <w:rPr>
          <w:rFonts w:ascii="Arial" w:hAnsi="Arial" w:cs="Arial"/>
        </w:rPr>
        <w:t>, team work, listening skills and resilience</w:t>
      </w:r>
      <w:r w:rsidR="00D24950">
        <w:rPr>
          <w:rFonts w:ascii="Arial" w:hAnsi="Arial" w:cs="Arial"/>
        </w:rPr>
        <w:t xml:space="preserve"> of compromising</w:t>
      </w:r>
      <w:r w:rsidR="0088039F">
        <w:rPr>
          <w:rFonts w:ascii="Arial" w:hAnsi="Arial" w:cs="Arial"/>
        </w:rPr>
        <w:t xml:space="preserve"> as she works with children that she </w:t>
      </w:r>
      <w:r w:rsidR="0028562A">
        <w:rPr>
          <w:rFonts w:ascii="Arial" w:hAnsi="Arial" w:cs="Arial"/>
        </w:rPr>
        <w:t>did not used to talk to frequently.</w:t>
      </w:r>
      <w:r w:rsidR="00F2363D">
        <w:rPr>
          <w:rFonts w:ascii="Arial" w:hAnsi="Arial" w:cs="Arial"/>
        </w:rPr>
        <w:t xml:space="preserve"> </w:t>
      </w:r>
      <w:r w:rsidR="004972CC">
        <w:rPr>
          <w:rFonts w:ascii="Arial" w:hAnsi="Arial" w:cs="Arial"/>
        </w:rPr>
        <w:t xml:space="preserve">The KWL grid </w:t>
      </w:r>
      <w:r w:rsidR="000B6B50" w:rsidRPr="000B6B50">
        <w:rPr>
          <w:rFonts w:ascii="Arial" w:hAnsi="Arial" w:cs="Arial"/>
          <w:b/>
          <w:vertAlign w:val="superscript"/>
        </w:rPr>
        <w:t>[2</w:t>
      </w:r>
      <w:r w:rsidR="006B0AAF">
        <w:rPr>
          <w:rFonts w:ascii="Arial" w:hAnsi="Arial" w:cs="Arial"/>
          <w:b/>
          <w:vertAlign w:val="superscript"/>
        </w:rPr>
        <w:t>2</w:t>
      </w:r>
      <w:r w:rsidR="000B6B50" w:rsidRPr="000B6B50">
        <w:rPr>
          <w:rFonts w:ascii="Arial" w:hAnsi="Arial" w:cs="Arial"/>
          <w:b/>
          <w:vertAlign w:val="superscript"/>
        </w:rPr>
        <w:t>]</w:t>
      </w:r>
      <w:r w:rsidR="000B6B50">
        <w:rPr>
          <w:rFonts w:ascii="Arial" w:hAnsi="Arial" w:cs="Arial"/>
        </w:rPr>
        <w:t xml:space="preserve"> </w:t>
      </w:r>
      <w:r w:rsidR="004972CC">
        <w:rPr>
          <w:rFonts w:ascii="Arial" w:hAnsi="Arial" w:cs="Arial"/>
        </w:rPr>
        <w:t xml:space="preserve">allowed </w:t>
      </w:r>
      <w:r w:rsidR="000B6B50">
        <w:rPr>
          <w:rFonts w:ascii="Arial" w:hAnsi="Arial" w:cs="Arial"/>
        </w:rPr>
        <w:t xml:space="preserve">me to see how much Child A had learnt </w:t>
      </w:r>
      <w:r w:rsidR="00D33140">
        <w:rPr>
          <w:rFonts w:ascii="Arial" w:hAnsi="Arial" w:cs="Arial"/>
        </w:rPr>
        <w:t>about the Wild Wood topic, woodland areas in the United Kingdom,</w:t>
      </w:r>
      <w:r w:rsidR="00235691">
        <w:rPr>
          <w:rFonts w:ascii="Arial" w:hAnsi="Arial" w:cs="Arial"/>
        </w:rPr>
        <w:t xml:space="preserve"> and the wildlife that lives within them</w:t>
      </w:r>
      <w:r w:rsidR="007A6FCD">
        <w:rPr>
          <w:rFonts w:ascii="Arial" w:hAnsi="Arial" w:cs="Arial"/>
        </w:rPr>
        <w:t xml:space="preserve">, </w:t>
      </w:r>
      <w:r w:rsidR="000B6B50">
        <w:rPr>
          <w:rFonts w:ascii="Arial" w:hAnsi="Arial" w:cs="Arial"/>
        </w:rPr>
        <w:t>over the past three weeks</w:t>
      </w:r>
      <w:r w:rsidR="007A6FCD">
        <w:rPr>
          <w:rFonts w:ascii="Arial" w:hAnsi="Arial" w:cs="Arial"/>
        </w:rPr>
        <w:t xml:space="preserve">. </w:t>
      </w:r>
      <w:r w:rsidR="00F2363D">
        <w:rPr>
          <w:rFonts w:ascii="Arial" w:hAnsi="Arial" w:cs="Arial"/>
        </w:rPr>
        <w:t xml:space="preserve">Although I do not teach </w:t>
      </w:r>
      <w:r w:rsidR="00EA2104">
        <w:rPr>
          <w:rFonts w:ascii="Arial" w:hAnsi="Arial" w:cs="Arial"/>
        </w:rPr>
        <w:t>P.E</w:t>
      </w:r>
      <w:r w:rsidR="00F2363D">
        <w:rPr>
          <w:rFonts w:ascii="Arial" w:hAnsi="Arial" w:cs="Arial"/>
        </w:rPr>
        <w:t xml:space="preserve"> lesson</w:t>
      </w:r>
      <w:r w:rsidR="00EA2104">
        <w:rPr>
          <w:rFonts w:ascii="Arial" w:hAnsi="Arial" w:cs="Arial"/>
        </w:rPr>
        <w:t>s</w:t>
      </w:r>
      <w:r w:rsidR="00F2363D">
        <w:rPr>
          <w:rFonts w:ascii="Arial" w:hAnsi="Arial" w:cs="Arial"/>
        </w:rPr>
        <w:t xml:space="preserve"> I </w:t>
      </w:r>
      <w:r w:rsidR="00C3285B">
        <w:rPr>
          <w:rFonts w:ascii="Arial" w:hAnsi="Arial" w:cs="Arial"/>
        </w:rPr>
        <w:t xml:space="preserve">know from celebration assemblies that Child A plays rugby </w:t>
      </w:r>
      <w:r w:rsidR="009B0537">
        <w:rPr>
          <w:rFonts w:ascii="Arial" w:hAnsi="Arial" w:cs="Arial"/>
        </w:rPr>
        <w:t xml:space="preserve">for sevens and under in a local team. Child A is evidently proud of her rugby achievements and </w:t>
      </w:r>
      <w:r w:rsidR="006C1FD1">
        <w:rPr>
          <w:rFonts w:ascii="Arial" w:hAnsi="Arial" w:cs="Arial"/>
        </w:rPr>
        <w:t>enjoys celebrating her team’s progress with her friends and peers in school</w:t>
      </w:r>
      <w:r w:rsidR="001F732E">
        <w:rPr>
          <w:rFonts w:ascii="Arial" w:hAnsi="Arial" w:cs="Arial"/>
        </w:rPr>
        <w:t>.</w:t>
      </w:r>
      <w:r w:rsidR="00D204F1">
        <w:rPr>
          <w:rFonts w:ascii="Arial" w:hAnsi="Arial" w:cs="Arial"/>
        </w:rPr>
        <w:t xml:space="preserve"> This shows that Child A has confidence in her sport</w:t>
      </w:r>
      <w:r w:rsidR="00E2034E">
        <w:rPr>
          <w:rFonts w:ascii="Arial" w:hAnsi="Arial" w:cs="Arial"/>
        </w:rPr>
        <w:t xml:space="preserve">s, plays well with other children and </w:t>
      </w:r>
      <w:proofErr w:type="gramStart"/>
      <w:r w:rsidR="00E2034E">
        <w:rPr>
          <w:rFonts w:ascii="Arial" w:hAnsi="Arial" w:cs="Arial"/>
        </w:rPr>
        <w:t>is able to</w:t>
      </w:r>
      <w:proofErr w:type="gramEnd"/>
      <w:r w:rsidR="00E2034E">
        <w:rPr>
          <w:rFonts w:ascii="Arial" w:hAnsi="Arial" w:cs="Arial"/>
        </w:rPr>
        <w:t xml:space="preserve"> take pride in work and her skills that she is doing well in.</w:t>
      </w:r>
    </w:p>
    <w:p w14:paraId="1B4AD3F5" w14:textId="79B7DD79" w:rsidR="00DE69A1" w:rsidRDefault="00DE69A1" w:rsidP="00652230">
      <w:pPr>
        <w:spacing w:after="0" w:line="360" w:lineRule="auto"/>
        <w:jc w:val="both"/>
        <w:rPr>
          <w:rFonts w:ascii="Arial" w:hAnsi="Arial" w:cs="Arial"/>
        </w:rPr>
      </w:pPr>
    </w:p>
    <w:p w14:paraId="1DB86A1D" w14:textId="77777777" w:rsidR="006A7702" w:rsidRDefault="006A7702" w:rsidP="00652230">
      <w:pPr>
        <w:spacing w:after="0" w:line="360" w:lineRule="auto"/>
        <w:jc w:val="both"/>
        <w:rPr>
          <w:rFonts w:ascii="Arial" w:hAnsi="Arial" w:cs="Arial"/>
        </w:rPr>
      </w:pPr>
    </w:p>
    <w:p w14:paraId="2F128F17" w14:textId="40D09AE4" w:rsidR="00C160D0" w:rsidRPr="00B47125" w:rsidRDefault="00DE69A1" w:rsidP="00652230">
      <w:pPr>
        <w:spacing w:after="0" w:line="360" w:lineRule="auto"/>
        <w:jc w:val="both"/>
        <w:rPr>
          <w:rFonts w:ascii="Arial" w:hAnsi="Arial" w:cs="Arial"/>
        </w:rPr>
      </w:pPr>
      <w:r>
        <w:rPr>
          <w:rFonts w:ascii="Arial" w:hAnsi="Arial" w:cs="Arial"/>
        </w:rPr>
        <w:t xml:space="preserve">     </w:t>
      </w:r>
      <w:r w:rsidR="002A76BF">
        <w:rPr>
          <w:rFonts w:ascii="Arial" w:hAnsi="Arial" w:cs="Arial"/>
        </w:rPr>
        <w:t>As the success criteria</w:t>
      </w:r>
      <w:r w:rsidR="00C57881">
        <w:rPr>
          <w:rFonts w:ascii="Arial" w:hAnsi="Arial" w:cs="Arial"/>
        </w:rPr>
        <w:t xml:space="preserve"> sheets and exit cards</w:t>
      </w:r>
      <w:r w:rsidR="007A6FCD">
        <w:rPr>
          <w:rFonts w:ascii="Arial" w:hAnsi="Arial" w:cs="Arial"/>
        </w:rPr>
        <w:t xml:space="preserve"> </w:t>
      </w:r>
      <w:r w:rsidR="007A6FCD" w:rsidRPr="007A6FCD">
        <w:rPr>
          <w:rFonts w:ascii="Arial" w:hAnsi="Arial" w:cs="Arial"/>
          <w:b/>
          <w:vertAlign w:val="superscript"/>
        </w:rPr>
        <w:t>[2</w:t>
      </w:r>
      <w:r w:rsidR="006B0AAF">
        <w:rPr>
          <w:rFonts w:ascii="Arial" w:hAnsi="Arial" w:cs="Arial"/>
          <w:b/>
          <w:vertAlign w:val="superscript"/>
        </w:rPr>
        <w:t>3</w:t>
      </w:r>
      <w:r w:rsidR="007A6FCD" w:rsidRPr="007A6FCD">
        <w:rPr>
          <w:rFonts w:ascii="Arial" w:hAnsi="Arial" w:cs="Arial"/>
          <w:b/>
          <w:vertAlign w:val="superscript"/>
        </w:rPr>
        <w:t>]</w:t>
      </w:r>
      <w:r w:rsidR="00C57881">
        <w:rPr>
          <w:rFonts w:ascii="Arial" w:hAnsi="Arial" w:cs="Arial"/>
        </w:rPr>
        <w:t xml:space="preserve"> were not kept long term, until half term, I </w:t>
      </w:r>
      <w:r w:rsidR="00172D34">
        <w:rPr>
          <w:rFonts w:ascii="Arial" w:hAnsi="Arial" w:cs="Arial"/>
        </w:rPr>
        <w:t xml:space="preserve">do not have Child A’s responses to lessons and work via these assessment for learning strategies. </w:t>
      </w:r>
      <w:proofErr w:type="gramStart"/>
      <w:r w:rsidR="00172D34">
        <w:rPr>
          <w:rFonts w:ascii="Arial" w:hAnsi="Arial" w:cs="Arial"/>
        </w:rPr>
        <w:t xml:space="preserve">In spite </w:t>
      </w:r>
      <w:r w:rsidR="00172D34" w:rsidRPr="00B47125">
        <w:rPr>
          <w:rFonts w:ascii="Arial" w:hAnsi="Arial" w:cs="Arial"/>
        </w:rPr>
        <w:t>of</w:t>
      </w:r>
      <w:proofErr w:type="gramEnd"/>
      <w:r w:rsidR="00172D34" w:rsidRPr="00B47125">
        <w:rPr>
          <w:rFonts w:ascii="Arial" w:hAnsi="Arial" w:cs="Arial"/>
        </w:rPr>
        <w:t xml:space="preserve"> this</w:t>
      </w:r>
      <w:r w:rsidR="00C67AD5" w:rsidRPr="00B47125">
        <w:rPr>
          <w:rFonts w:ascii="Arial" w:hAnsi="Arial" w:cs="Arial"/>
        </w:rPr>
        <w:t xml:space="preserve">, </w:t>
      </w:r>
      <w:r w:rsidR="00052719" w:rsidRPr="00B47125">
        <w:rPr>
          <w:rFonts w:ascii="Arial" w:hAnsi="Arial" w:cs="Arial"/>
        </w:rPr>
        <w:t>the data that</w:t>
      </w:r>
      <w:r w:rsidR="00702351" w:rsidRPr="00B47125">
        <w:rPr>
          <w:rFonts w:ascii="Arial" w:hAnsi="Arial" w:cs="Arial"/>
        </w:rPr>
        <w:t xml:space="preserve"> has been discussed </w:t>
      </w:r>
      <w:r w:rsidR="00701186" w:rsidRPr="00B47125">
        <w:rPr>
          <w:rFonts w:ascii="Arial" w:hAnsi="Arial" w:cs="Arial"/>
        </w:rPr>
        <w:t>does produce a well-rounded, holistic picture of Child A’s development</w:t>
      </w:r>
      <w:r w:rsidR="005376F4" w:rsidRPr="00B47125">
        <w:rPr>
          <w:rFonts w:ascii="Arial" w:hAnsi="Arial" w:cs="Arial"/>
        </w:rPr>
        <w:t xml:space="preserve"> and</w:t>
      </w:r>
      <w:r w:rsidR="00701186" w:rsidRPr="00B47125">
        <w:rPr>
          <w:rFonts w:ascii="Arial" w:hAnsi="Arial" w:cs="Arial"/>
        </w:rPr>
        <w:t xml:space="preserve"> educational progress</w:t>
      </w:r>
      <w:r w:rsidR="005376F4" w:rsidRPr="00B47125">
        <w:rPr>
          <w:rFonts w:ascii="Arial" w:hAnsi="Arial" w:cs="Arial"/>
        </w:rPr>
        <w:t xml:space="preserve"> over the past three weeks.</w:t>
      </w:r>
      <w:r w:rsidR="00CD3BD9" w:rsidRPr="00B47125">
        <w:rPr>
          <w:rFonts w:ascii="Arial" w:hAnsi="Arial" w:cs="Arial"/>
        </w:rPr>
        <w:t xml:space="preserve"> </w:t>
      </w:r>
      <w:r w:rsidR="00B47125" w:rsidRPr="00B47125">
        <w:rPr>
          <w:rFonts w:ascii="Arial" w:hAnsi="Arial" w:cs="Arial"/>
        </w:rPr>
        <w:t>Child A’s</w:t>
      </w:r>
      <w:r w:rsidR="00C1656E">
        <w:rPr>
          <w:rFonts w:ascii="Arial" w:hAnsi="Arial" w:cs="Arial"/>
        </w:rPr>
        <w:t xml:space="preserve"> completion of her self-check success criterium show that she </w:t>
      </w:r>
      <w:proofErr w:type="gramStart"/>
      <w:r w:rsidR="00C1656E">
        <w:rPr>
          <w:rFonts w:ascii="Arial" w:hAnsi="Arial" w:cs="Arial"/>
        </w:rPr>
        <w:t>is able to</w:t>
      </w:r>
      <w:proofErr w:type="gramEnd"/>
      <w:r w:rsidR="00C1656E">
        <w:rPr>
          <w:rFonts w:ascii="Arial" w:hAnsi="Arial" w:cs="Arial"/>
        </w:rPr>
        <w:t xml:space="preserve"> </w:t>
      </w:r>
      <w:r w:rsidR="004A1A06">
        <w:rPr>
          <w:rFonts w:ascii="Arial" w:hAnsi="Arial" w:cs="Arial"/>
        </w:rPr>
        <w:t xml:space="preserve">check her work, understand what the success criteria for each lesson is and what she needs to do to achieve this. The </w:t>
      </w:r>
      <w:r w:rsidR="009B7393">
        <w:rPr>
          <w:rFonts w:ascii="Arial" w:hAnsi="Arial" w:cs="Arial"/>
        </w:rPr>
        <w:t>exit cards</w:t>
      </w:r>
      <w:r w:rsidR="004A1A06">
        <w:rPr>
          <w:rFonts w:ascii="Arial" w:hAnsi="Arial" w:cs="Arial"/>
        </w:rPr>
        <w:t xml:space="preserve"> </w:t>
      </w:r>
      <w:r w:rsidR="009B7393">
        <w:rPr>
          <w:rFonts w:ascii="Arial" w:hAnsi="Arial" w:cs="Arial"/>
        </w:rPr>
        <w:t>allow Child A to tell me what she has learnt (what stood out to her)</w:t>
      </w:r>
      <w:r w:rsidR="00B331C5">
        <w:rPr>
          <w:rFonts w:ascii="Arial" w:hAnsi="Arial" w:cs="Arial"/>
        </w:rPr>
        <w:t xml:space="preserve">, what she enjoyed and help me to </w:t>
      </w:r>
      <w:r w:rsidR="004A1A06">
        <w:rPr>
          <w:rFonts w:ascii="Arial" w:hAnsi="Arial" w:cs="Arial"/>
        </w:rPr>
        <w:t>evaluate</w:t>
      </w:r>
      <w:r w:rsidR="00B331C5">
        <w:rPr>
          <w:rFonts w:ascii="Arial" w:hAnsi="Arial" w:cs="Arial"/>
        </w:rPr>
        <w:t xml:space="preserve"> my teaching and lessons to make them more engaging and </w:t>
      </w:r>
      <w:r w:rsidR="00EA3E5F">
        <w:rPr>
          <w:rFonts w:ascii="Arial" w:hAnsi="Arial" w:cs="Arial"/>
        </w:rPr>
        <w:t>supportive for the children in the class.</w:t>
      </w:r>
    </w:p>
    <w:p w14:paraId="3474C23D" w14:textId="41B94CBE" w:rsidR="00B338EB" w:rsidRPr="00B47125" w:rsidRDefault="00B338EB" w:rsidP="00652230">
      <w:pPr>
        <w:spacing w:after="0" w:line="360" w:lineRule="auto"/>
        <w:jc w:val="both"/>
        <w:rPr>
          <w:rFonts w:ascii="Arial" w:hAnsi="Arial" w:cs="Arial"/>
        </w:rPr>
      </w:pPr>
    </w:p>
    <w:p w14:paraId="53BBEB2B" w14:textId="530E2751" w:rsidR="00B338EB" w:rsidRPr="00B47125" w:rsidRDefault="00B338EB" w:rsidP="00652230">
      <w:pPr>
        <w:spacing w:after="0" w:line="360" w:lineRule="auto"/>
        <w:jc w:val="both"/>
        <w:rPr>
          <w:rFonts w:ascii="Arial" w:hAnsi="Arial" w:cs="Arial"/>
        </w:rPr>
      </w:pPr>
    </w:p>
    <w:p w14:paraId="33F96039" w14:textId="4FA83B6C" w:rsidR="00C01254" w:rsidRPr="00CA12AE" w:rsidRDefault="00B338EB" w:rsidP="00652230">
      <w:pPr>
        <w:spacing w:after="0" w:line="360" w:lineRule="auto"/>
        <w:jc w:val="both"/>
        <w:rPr>
          <w:rFonts w:ascii="Arial" w:hAnsi="Arial" w:cs="Arial"/>
        </w:rPr>
      </w:pPr>
      <w:r w:rsidRPr="00B47125">
        <w:rPr>
          <w:rFonts w:ascii="Arial" w:hAnsi="Arial" w:cs="Arial"/>
        </w:rPr>
        <w:t xml:space="preserve">  </w:t>
      </w:r>
      <w:r w:rsidR="00045DED" w:rsidRPr="00B47125">
        <w:rPr>
          <w:rFonts w:ascii="Arial" w:hAnsi="Arial" w:cs="Arial"/>
        </w:rPr>
        <w:t xml:space="preserve">  </w:t>
      </w:r>
      <w:r w:rsidRPr="00B47125">
        <w:rPr>
          <w:rFonts w:ascii="Arial" w:hAnsi="Arial" w:cs="Arial"/>
        </w:rPr>
        <w:t xml:space="preserve"> </w:t>
      </w:r>
      <w:r w:rsidR="00A67510" w:rsidRPr="00B47125">
        <w:rPr>
          <w:rFonts w:ascii="Arial" w:hAnsi="Arial" w:cs="Arial"/>
        </w:rPr>
        <w:t>Child A takes a lot of pride</w:t>
      </w:r>
      <w:r w:rsidR="00A67510">
        <w:rPr>
          <w:rFonts w:ascii="Arial" w:hAnsi="Arial" w:cs="Arial"/>
        </w:rPr>
        <w:t xml:space="preserve"> in her work, she tries hard with her spellings and is keen to ask for support if she is unsure. Her handwriting and layout of her work in all her subjects is well presented, even and legible.</w:t>
      </w:r>
      <w:r w:rsidR="00A67510">
        <w:rPr>
          <w:rFonts w:ascii="Arial" w:hAnsi="Arial" w:cs="Arial"/>
        </w:rPr>
        <w:t xml:space="preserve"> </w:t>
      </w:r>
      <w:r w:rsidR="00813692">
        <w:rPr>
          <w:rFonts w:ascii="Arial" w:hAnsi="Arial" w:cs="Arial"/>
        </w:rPr>
        <w:t>She is engaged in all her lessons</w:t>
      </w:r>
      <w:r w:rsidR="004265F7">
        <w:rPr>
          <w:rFonts w:ascii="Arial" w:hAnsi="Arial" w:cs="Arial"/>
        </w:rPr>
        <w:t>, participates in introductions and plenaries within the lessons</w:t>
      </w:r>
      <w:r w:rsidR="00813692">
        <w:rPr>
          <w:rFonts w:ascii="Arial" w:hAnsi="Arial" w:cs="Arial"/>
        </w:rPr>
        <w:t xml:space="preserve"> and interacts</w:t>
      </w:r>
      <w:r w:rsidR="00356891">
        <w:rPr>
          <w:rFonts w:ascii="Arial" w:hAnsi="Arial" w:cs="Arial"/>
        </w:rPr>
        <w:t xml:space="preserve"> well</w:t>
      </w:r>
      <w:r w:rsidR="00813692">
        <w:rPr>
          <w:rFonts w:ascii="Arial" w:hAnsi="Arial" w:cs="Arial"/>
        </w:rPr>
        <w:t xml:space="preserve"> </w:t>
      </w:r>
      <w:r w:rsidR="00356891">
        <w:rPr>
          <w:rFonts w:ascii="Arial" w:hAnsi="Arial" w:cs="Arial"/>
        </w:rPr>
        <w:t>in group discussions.</w:t>
      </w:r>
      <w:r w:rsidR="000C43E5">
        <w:rPr>
          <w:rFonts w:ascii="Arial" w:hAnsi="Arial" w:cs="Arial"/>
        </w:rPr>
        <w:t xml:space="preserve"> Her confidence</w:t>
      </w:r>
      <w:r w:rsidR="005068B0">
        <w:rPr>
          <w:rFonts w:ascii="Arial" w:hAnsi="Arial" w:cs="Arial"/>
        </w:rPr>
        <w:t xml:space="preserve"> in herself and ability</w:t>
      </w:r>
      <w:r w:rsidR="000C43E5">
        <w:rPr>
          <w:rFonts w:ascii="Arial" w:hAnsi="Arial" w:cs="Arial"/>
        </w:rPr>
        <w:t xml:space="preserve"> is growing</w:t>
      </w:r>
      <w:r w:rsidR="005068B0">
        <w:rPr>
          <w:rFonts w:ascii="Arial" w:hAnsi="Arial" w:cs="Arial"/>
        </w:rPr>
        <w:t>,</w:t>
      </w:r>
      <w:r w:rsidR="00C11937">
        <w:rPr>
          <w:rFonts w:ascii="Arial" w:hAnsi="Arial" w:cs="Arial"/>
        </w:rPr>
        <w:t xml:space="preserve"> </w:t>
      </w:r>
      <w:r w:rsidR="005068B0">
        <w:rPr>
          <w:rFonts w:ascii="Arial" w:hAnsi="Arial" w:cs="Arial"/>
        </w:rPr>
        <w:t>whilst</w:t>
      </w:r>
      <w:r w:rsidR="00C11937">
        <w:rPr>
          <w:rFonts w:ascii="Arial" w:hAnsi="Arial" w:cs="Arial"/>
        </w:rPr>
        <w:t xml:space="preserve"> </w:t>
      </w:r>
      <w:proofErr w:type="gramStart"/>
      <w:r w:rsidR="005068B0">
        <w:rPr>
          <w:rFonts w:ascii="Arial" w:hAnsi="Arial" w:cs="Arial"/>
        </w:rPr>
        <w:t>still</w:t>
      </w:r>
      <w:r w:rsidR="002635AF">
        <w:rPr>
          <w:rFonts w:ascii="Arial" w:hAnsi="Arial" w:cs="Arial"/>
        </w:rPr>
        <w:t xml:space="preserve"> </w:t>
      </w:r>
      <w:r w:rsidR="005068B0">
        <w:rPr>
          <w:rFonts w:ascii="Arial" w:hAnsi="Arial" w:cs="Arial"/>
        </w:rPr>
        <w:t>remaining</w:t>
      </w:r>
      <w:proofErr w:type="gramEnd"/>
      <w:r w:rsidR="005068B0">
        <w:rPr>
          <w:rFonts w:ascii="Arial" w:hAnsi="Arial" w:cs="Arial"/>
        </w:rPr>
        <w:t xml:space="preserve"> supportive and compassionate to </w:t>
      </w:r>
      <w:r w:rsidR="005E4832">
        <w:rPr>
          <w:rFonts w:ascii="Arial" w:hAnsi="Arial" w:cs="Arial"/>
        </w:rPr>
        <w:t>her peers in her class.</w:t>
      </w:r>
      <w:r w:rsidR="005068B0">
        <w:rPr>
          <w:rFonts w:ascii="Arial" w:hAnsi="Arial" w:cs="Arial"/>
        </w:rPr>
        <w:t xml:space="preserve"> </w:t>
      </w:r>
      <w:r w:rsidR="00123C80">
        <w:rPr>
          <w:rFonts w:ascii="Arial" w:hAnsi="Arial" w:cs="Arial"/>
        </w:rPr>
        <w:t>Child A does well in all subject</w:t>
      </w:r>
      <w:r w:rsidR="004C14AB">
        <w:rPr>
          <w:rFonts w:ascii="Arial" w:hAnsi="Arial" w:cs="Arial"/>
        </w:rPr>
        <w:t xml:space="preserve">s and is levelled at a 3a across the board. This means that </w:t>
      </w:r>
      <w:r w:rsidR="00030D2A">
        <w:rPr>
          <w:rFonts w:ascii="Arial" w:hAnsi="Arial" w:cs="Arial"/>
        </w:rPr>
        <w:t xml:space="preserve">she is </w:t>
      </w:r>
      <w:r w:rsidR="00607BBB">
        <w:rPr>
          <w:rFonts w:ascii="Arial" w:hAnsi="Arial" w:cs="Arial"/>
        </w:rPr>
        <w:t xml:space="preserve">above the national </w:t>
      </w:r>
      <w:r w:rsidR="00CE6869">
        <w:rPr>
          <w:rFonts w:ascii="Arial" w:hAnsi="Arial" w:cs="Arial"/>
        </w:rPr>
        <w:t>averag</w:t>
      </w:r>
      <w:r w:rsidR="00607BBB">
        <w:rPr>
          <w:rFonts w:ascii="Arial" w:hAnsi="Arial" w:cs="Arial"/>
        </w:rPr>
        <w:t xml:space="preserve">e </w:t>
      </w:r>
      <w:r w:rsidR="009B1636">
        <w:rPr>
          <w:rFonts w:ascii="Arial" w:hAnsi="Arial" w:cs="Arial"/>
        </w:rPr>
        <w:t xml:space="preserve">of 2a to 3b </w:t>
      </w:r>
      <w:r w:rsidR="00607BBB">
        <w:rPr>
          <w:rFonts w:ascii="Arial" w:hAnsi="Arial" w:cs="Arial"/>
        </w:rPr>
        <w:t>for a</w:t>
      </w:r>
      <w:r w:rsidR="001F351A" w:rsidRPr="00231ED4">
        <w:rPr>
          <w:rFonts w:ascii="Arial" w:hAnsi="Arial" w:cs="Arial"/>
          <w:color w:val="808080" w:themeColor="background1" w:themeShade="80"/>
          <w:sz w:val="16"/>
          <w:szCs w:val="16"/>
        </w:rPr>
        <w:t xml:space="preserve"> </w:t>
      </w:r>
      <w:r w:rsidR="00607BBB">
        <w:rPr>
          <w:rFonts w:ascii="Arial" w:hAnsi="Arial" w:cs="Arial"/>
        </w:rPr>
        <w:t xml:space="preserve">child in </w:t>
      </w:r>
      <w:r w:rsidR="009B1636">
        <w:rPr>
          <w:rFonts w:ascii="Arial" w:hAnsi="Arial" w:cs="Arial"/>
        </w:rPr>
        <w:t>year three</w:t>
      </w:r>
      <w:r w:rsidR="00436223">
        <w:rPr>
          <w:rFonts w:ascii="Arial" w:hAnsi="Arial" w:cs="Arial"/>
        </w:rPr>
        <w:t xml:space="preserve"> (</w:t>
      </w:r>
      <w:proofErr w:type="spellStart"/>
      <w:r w:rsidR="00436223">
        <w:rPr>
          <w:rFonts w:ascii="Arial" w:hAnsi="Arial" w:cs="Arial"/>
        </w:rPr>
        <w:t>Dimbylow</w:t>
      </w:r>
      <w:proofErr w:type="spellEnd"/>
      <w:r w:rsidR="00436223">
        <w:rPr>
          <w:rFonts w:ascii="Arial" w:hAnsi="Arial" w:cs="Arial"/>
        </w:rPr>
        <w:t>, 2018)</w:t>
      </w:r>
      <w:r w:rsidR="009B1636">
        <w:rPr>
          <w:rFonts w:ascii="Arial" w:hAnsi="Arial" w:cs="Arial"/>
        </w:rPr>
        <w:t>.</w:t>
      </w:r>
      <w:r w:rsidR="003E2208">
        <w:rPr>
          <w:rFonts w:ascii="Arial" w:hAnsi="Arial" w:cs="Arial"/>
        </w:rPr>
        <w:t xml:space="preserve"> This </w:t>
      </w:r>
      <w:r w:rsidR="009C334D">
        <w:rPr>
          <w:rFonts w:ascii="Arial" w:hAnsi="Arial" w:cs="Arial"/>
        </w:rPr>
        <w:t>shows that Child A is competent</w:t>
      </w:r>
      <w:r w:rsidR="00F13999">
        <w:rPr>
          <w:rFonts w:ascii="Arial" w:hAnsi="Arial" w:cs="Arial"/>
        </w:rPr>
        <w:t xml:space="preserve"> and is being challenged</w:t>
      </w:r>
      <w:r w:rsidR="000E1986">
        <w:rPr>
          <w:rFonts w:ascii="Arial" w:hAnsi="Arial" w:cs="Arial"/>
        </w:rPr>
        <w:t xml:space="preserve"> </w:t>
      </w:r>
      <w:r w:rsidR="00F13999">
        <w:rPr>
          <w:rFonts w:ascii="Arial" w:hAnsi="Arial" w:cs="Arial"/>
        </w:rPr>
        <w:t>appropriately</w:t>
      </w:r>
      <w:r w:rsidR="000E1986">
        <w:rPr>
          <w:rFonts w:ascii="Arial" w:hAnsi="Arial" w:cs="Arial"/>
        </w:rPr>
        <w:t xml:space="preserve"> </w:t>
      </w:r>
      <w:r w:rsidR="00F13999">
        <w:rPr>
          <w:rFonts w:ascii="Arial" w:hAnsi="Arial" w:cs="Arial"/>
        </w:rPr>
        <w:t>in</w:t>
      </w:r>
      <w:r w:rsidR="000E1986">
        <w:rPr>
          <w:rFonts w:ascii="Arial" w:hAnsi="Arial" w:cs="Arial"/>
        </w:rPr>
        <w:t xml:space="preserve"> </w:t>
      </w:r>
      <w:r w:rsidR="00F13999">
        <w:rPr>
          <w:rFonts w:ascii="Arial" w:hAnsi="Arial" w:cs="Arial"/>
        </w:rPr>
        <w:t>all</w:t>
      </w:r>
      <w:r w:rsidR="000E1986">
        <w:rPr>
          <w:rFonts w:ascii="Arial" w:hAnsi="Arial" w:cs="Arial"/>
        </w:rPr>
        <w:t xml:space="preserve"> </w:t>
      </w:r>
      <w:r w:rsidR="00A9682B" w:rsidRPr="00B47125">
        <w:rPr>
          <w:rFonts w:ascii="Arial" w:hAnsi="Arial" w:cs="Arial"/>
        </w:rPr>
        <w:lastRenderedPageBreak/>
        <w:drawing>
          <wp:anchor distT="0" distB="0" distL="114300" distR="114300" simplePos="0" relativeHeight="251659264" behindDoc="1" locked="0" layoutInCell="1" allowOverlap="1" wp14:anchorId="1338635D" wp14:editId="03FC85A4">
            <wp:simplePos x="0" y="0"/>
            <wp:positionH relativeFrom="margin">
              <wp:align>left</wp:align>
            </wp:positionH>
            <wp:positionV relativeFrom="paragraph">
              <wp:posOffset>207999</wp:posOffset>
            </wp:positionV>
            <wp:extent cx="3332480" cy="2476500"/>
            <wp:effectExtent l="0" t="0" r="1270" b="0"/>
            <wp:wrapTight wrapText="bothSides">
              <wp:wrapPolygon edited="0">
                <wp:start x="0" y="0"/>
                <wp:lineTo x="0" y="21434"/>
                <wp:lineTo x="21485" y="21434"/>
                <wp:lineTo x="2148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32480" cy="2476500"/>
                    </a:xfrm>
                    <a:prstGeom prst="rect">
                      <a:avLst/>
                    </a:prstGeom>
                  </pic:spPr>
                </pic:pic>
              </a:graphicData>
            </a:graphic>
          </wp:anchor>
        </w:drawing>
      </w:r>
      <w:r w:rsidR="00F13999">
        <w:rPr>
          <w:rFonts w:ascii="Arial" w:hAnsi="Arial" w:cs="Arial"/>
        </w:rPr>
        <w:t>subjects</w:t>
      </w:r>
      <w:r w:rsidR="00A47F81">
        <w:rPr>
          <w:rFonts w:ascii="Arial" w:hAnsi="Arial" w:cs="Arial"/>
        </w:rPr>
        <w:t>, in relation to her ability level.</w:t>
      </w:r>
      <w:r w:rsidR="0035667C">
        <w:rPr>
          <w:rFonts w:ascii="Arial" w:hAnsi="Arial" w:cs="Arial"/>
        </w:rPr>
        <w:t xml:space="preserve"> </w:t>
      </w:r>
      <w:r w:rsidR="007409FE">
        <w:rPr>
          <w:rFonts w:ascii="Arial" w:hAnsi="Arial" w:cs="Arial"/>
        </w:rPr>
        <w:t xml:space="preserve">From </w:t>
      </w:r>
      <w:r w:rsidR="00262905">
        <w:rPr>
          <w:rFonts w:ascii="Arial" w:hAnsi="Arial" w:cs="Arial"/>
        </w:rPr>
        <w:t xml:space="preserve">the evidence shown </w:t>
      </w:r>
      <w:r w:rsidR="00262905" w:rsidRPr="003A3EBC">
        <w:rPr>
          <w:rFonts w:ascii="Arial" w:hAnsi="Arial" w:cs="Arial"/>
        </w:rPr>
        <w:t xml:space="preserve">it is evident that Child A is </w:t>
      </w:r>
      <w:r w:rsidR="00DE7D54" w:rsidRPr="003A3EBC">
        <w:rPr>
          <w:rFonts w:ascii="Arial" w:hAnsi="Arial" w:cs="Arial"/>
        </w:rPr>
        <w:t>developing appropriately in</w:t>
      </w:r>
      <w:r w:rsidR="000E1986" w:rsidRPr="003A3EBC">
        <w:rPr>
          <w:rFonts w:ascii="Arial" w:hAnsi="Arial" w:cs="Arial"/>
        </w:rPr>
        <w:t xml:space="preserve"> </w:t>
      </w:r>
      <w:r w:rsidR="00DE7D54" w:rsidRPr="003A3EBC">
        <w:rPr>
          <w:rFonts w:ascii="Arial" w:hAnsi="Arial" w:cs="Arial"/>
        </w:rPr>
        <w:t xml:space="preserve">all </w:t>
      </w:r>
      <w:r w:rsidR="00D46AC9" w:rsidRPr="003A3EBC">
        <w:rPr>
          <w:rFonts w:ascii="Arial" w:hAnsi="Arial" w:cs="Arial"/>
        </w:rPr>
        <w:t>aspects of learning and</w:t>
      </w:r>
      <w:r w:rsidR="000E1986" w:rsidRPr="003A3EBC">
        <w:rPr>
          <w:rFonts w:ascii="Arial" w:hAnsi="Arial" w:cs="Arial"/>
        </w:rPr>
        <w:t xml:space="preserve"> </w:t>
      </w:r>
      <w:r w:rsidR="00D46AC9" w:rsidRPr="003A3EBC">
        <w:rPr>
          <w:rFonts w:ascii="Arial" w:hAnsi="Arial" w:cs="Arial"/>
        </w:rPr>
        <w:t>development for a child within this generation. This is supported by</w:t>
      </w:r>
      <w:r w:rsidR="00CA12AE">
        <w:rPr>
          <w:rFonts w:ascii="Arial" w:hAnsi="Arial" w:cs="Arial"/>
        </w:rPr>
        <w:t xml:space="preserve"> Conklin (2012)</w:t>
      </w:r>
      <w:r w:rsidR="00D46AC9" w:rsidRPr="003A3EBC">
        <w:rPr>
          <w:rFonts w:ascii="Arial" w:hAnsi="Arial" w:cs="Arial"/>
        </w:rPr>
        <w:t xml:space="preserve"> </w:t>
      </w:r>
      <w:r w:rsidR="00366558" w:rsidRPr="003A3EBC">
        <w:rPr>
          <w:rFonts w:ascii="Arial" w:hAnsi="Arial" w:cs="Arial"/>
        </w:rPr>
        <w:t xml:space="preserve">who notes that twenty-first century learners are </w:t>
      </w:r>
      <w:r w:rsidR="0004455C" w:rsidRPr="003A3EBC">
        <w:rPr>
          <w:rFonts w:ascii="Arial" w:hAnsi="Arial" w:cs="Arial"/>
        </w:rPr>
        <w:t xml:space="preserve">more inquisitive in their learning, have greater problem </w:t>
      </w:r>
      <w:r w:rsidR="0004455C" w:rsidRPr="00CA12AE">
        <w:rPr>
          <w:rFonts w:ascii="Arial" w:hAnsi="Arial" w:cs="Arial"/>
        </w:rPr>
        <w:t xml:space="preserve">solving </w:t>
      </w:r>
      <w:r w:rsidR="001E7088" w:rsidRPr="00CA12AE">
        <w:rPr>
          <w:rFonts w:ascii="Arial" w:hAnsi="Arial" w:cs="Arial"/>
        </w:rPr>
        <w:t>and communicating skills, and are more aware of the outcomes and creative with their own learning.</w:t>
      </w:r>
    </w:p>
    <w:p w14:paraId="28071092" w14:textId="6469F350" w:rsidR="00C01254" w:rsidRPr="00CA12AE" w:rsidRDefault="00A9682B" w:rsidP="00652230">
      <w:pPr>
        <w:spacing w:after="0" w:line="360" w:lineRule="auto"/>
        <w:jc w:val="both"/>
        <w:rPr>
          <w:rFonts w:ascii="Arial" w:hAnsi="Arial" w:cs="Arial"/>
        </w:rPr>
      </w:pPr>
      <w:r>
        <w:rPr>
          <w:noProof/>
        </w:rPr>
        <mc:AlternateContent>
          <mc:Choice Requires="wps">
            <w:drawing>
              <wp:anchor distT="0" distB="0" distL="114300" distR="114300" simplePos="0" relativeHeight="251667456" behindDoc="1" locked="0" layoutInCell="1" allowOverlap="1" wp14:anchorId="3ED6F672" wp14:editId="5B5EC137">
                <wp:simplePos x="0" y="0"/>
                <wp:positionH relativeFrom="margin">
                  <wp:align>left</wp:align>
                </wp:positionH>
                <wp:positionV relativeFrom="paragraph">
                  <wp:posOffset>43283</wp:posOffset>
                </wp:positionV>
                <wp:extent cx="3572510" cy="635"/>
                <wp:effectExtent l="0" t="0" r="27940" b="26670"/>
                <wp:wrapTight wrapText="bothSides">
                  <wp:wrapPolygon edited="0">
                    <wp:start x="0" y="0"/>
                    <wp:lineTo x="0" y="22235"/>
                    <wp:lineTo x="21654" y="22235"/>
                    <wp:lineTo x="21654" y="0"/>
                    <wp:lineTo x="0" y="0"/>
                  </wp:wrapPolygon>
                </wp:wrapTight>
                <wp:docPr id="46" name="Text Box 46"/>
                <wp:cNvGraphicFramePr/>
                <a:graphic xmlns:a="http://schemas.openxmlformats.org/drawingml/2006/main">
                  <a:graphicData uri="http://schemas.microsoft.com/office/word/2010/wordprocessingShape">
                    <wps:wsp>
                      <wps:cNvSpPr txBox="1"/>
                      <wps:spPr>
                        <a:xfrm>
                          <a:off x="0" y="0"/>
                          <a:ext cx="3572540" cy="635"/>
                        </a:xfrm>
                        <a:prstGeom prst="rect">
                          <a:avLst/>
                        </a:prstGeom>
                        <a:ln/>
                      </wps:spPr>
                      <wps:style>
                        <a:lnRef idx="2">
                          <a:schemeClr val="dk1"/>
                        </a:lnRef>
                        <a:fillRef idx="1">
                          <a:schemeClr val="lt1"/>
                        </a:fillRef>
                        <a:effectRef idx="0">
                          <a:schemeClr val="dk1"/>
                        </a:effectRef>
                        <a:fontRef idx="minor">
                          <a:schemeClr val="dk1"/>
                        </a:fontRef>
                      </wps:style>
                      <wps:txbx>
                        <w:txbxContent>
                          <w:p w14:paraId="20113514" w14:textId="346EB630" w:rsidR="000816F7" w:rsidRPr="00100322" w:rsidRDefault="000816F7" w:rsidP="000816F7">
                            <w:pPr>
                              <w:pStyle w:val="Caption"/>
                              <w:rPr>
                                <w:rFonts w:ascii="Arial" w:hAnsi="Arial" w:cs="Arial"/>
                                <w:i w:val="0"/>
                              </w:rPr>
                            </w:pPr>
                            <w:r w:rsidRPr="00100322">
                              <w:rPr>
                                <w:rFonts w:ascii="Arial" w:hAnsi="Arial" w:cs="Arial"/>
                                <w:i w:val="0"/>
                              </w:rPr>
                              <w:t>21</w:t>
                            </w:r>
                            <w:r w:rsidR="00100322" w:rsidRPr="00100322">
                              <w:rPr>
                                <w:rFonts w:ascii="Arial" w:hAnsi="Arial" w:cs="Arial"/>
                                <w:i w:val="0"/>
                              </w:rPr>
                              <w:t>st</w:t>
                            </w:r>
                            <w:r w:rsidRPr="00100322">
                              <w:rPr>
                                <w:rFonts w:ascii="Arial" w:hAnsi="Arial" w:cs="Arial"/>
                                <w:i w:val="0"/>
                                <w:iCs w:val="0"/>
                                <w:color w:val="808080" w:themeColor="background1" w:themeShade="80"/>
                                <w:sz w:val="16"/>
                                <w:szCs w:val="16"/>
                              </w:rPr>
                              <w:t xml:space="preserve"> </w:t>
                            </w:r>
                            <w:r w:rsidRPr="00100322">
                              <w:rPr>
                                <w:rFonts w:ascii="Arial" w:hAnsi="Arial" w:cs="Arial"/>
                                <w:i w:val="0"/>
                              </w:rPr>
                              <w:t xml:space="preserve">Century Learner. Retrieved from Foskett and Blackhall (2015).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D6F672" id="Text Box 46" o:spid="_x0000_s1028" type="#_x0000_t202" style="position:absolute;left:0;text-align:left;margin-left:0;margin-top:3.4pt;width:281.3pt;height:.05pt;z-index:-2516490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" fillcolor="white [3201]" strokecolor="black [3200]" strokeweight="1pt">
                <v:textbox style="mso-fit-shape-to-text:t" inset="0,0,0,0">
                  <w:txbxContent>
                    <w:p w14:paraId="20113514" w14:textId="346EB630" w:rsidR="000816F7" w:rsidRPr="00100322" w:rsidRDefault="000816F7" w:rsidP="000816F7">
                      <w:pPr>
                        <w:pStyle w:val="Caption"/>
                        <w:rPr>
                          <w:rFonts w:ascii="Arial" w:hAnsi="Arial" w:cs="Arial"/>
                          <w:i w:val="0"/>
                        </w:rPr>
                      </w:pPr>
                      <w:r w:rsidRPr="00100322">
                        <w:rPr>
                          <w:rFonts w:ascii="Arial" w:hAnsi="Arial" w:cs="Arial"/>
                          <w:i w:val="0"/>
                        </w:rPr>
                        <w:t>21</w:t>
                      </w:r>
                      <w:r w:rsidR="00100322" w:rsidRPr="00100322">
                        <w:rPr>
                          <w:rFonts w:ascii="Arial" w:hAnsi="Arial" w:cs="Arial"/>
                          <w:i w:val="0"/>
                        </w:rPr>
                        <w:t>st</w:t>
                      </w:r>
                      <w:r w:rsidRPr="00100322">
                        <w:rPr>
                          <w:rFonts w:ascii="Arial" w:hAnsi="Arial" w:cs="Arial"/>
                          <w:i w:val="0"/>
                          <w:iCs w:val="0"/>
                          <w:color w:val="808080" w:themeColor="background1" w:themeShade="80"/>
                          <w:sz w:val="16"/>
                          <w:szCs w:val="16"/>
                        </w:rPr>
                        <w:t xml:space="preserve"> </w:t>
                      </w:r>
                      <w:r w:rsidRPr="00100322">
                        <w:rPr>
                          <w:rFonts w:ascii="Arial" w:hAnsi="Arial" w:cs="Arial"/>
                          <w:i w:val="0"/>
                        </w:rPr>
                        <w:t xml:space="preserve">Century Learner. Retrieved from Foskett and Blackhall (2015).         </w:t>
                      </w:r>
                    </w:p>
                  </w:txbxContent>
                </v:textbox>
                <w10:wrap type="tight" anchorx="margin"/>
              </v:shape>
            </w:pict>
          </mc:Fallback>
        </mc:AlternateContent>
      </w:r>
    </w:p>
    <w:p w14:paraId="49FC0C55" w14:textId="2ED58C27" w:rsidR="00914E03" w:rsidRDefault="00914E03" w:rsidP="00652230">
      <w:pPr>
        <w:spacing w:after="0" w:line="360" w:lineRule="auto"/>
        <w:jc w:val="both"/>
        <w:rPr>
          <w:rFonts w:ascii="Arial" w:hAnsi="Arial" w:cs="Arial"/>
        </w:rPr>
      </w:pPr>
    </w:p>
    <w:p w14:paraId="516E7DBF" w14:textId="243D95A4" w:rsidR="009303A0" w:rsidRDefault="009303A0" w:rsidP="00652230">
      <w:pPr>
        <w:spacing w:after="0" w:line="360" w:lineRule="auto"/>
        <w:jc w:val="both"/>
        <w:rPr>
          <w:rFonts w:ascii="Arial" w:hAnsi="Arial" w:cs="Arial"/>
        </w:rPr>
      </w:pPr>
    </w:p>
    <w:p w14:paraId="69A27D42" w14:textId="77777777" w:rsidR="009303A0" w:rsidRPr="003811D3" w:rsidRDefault="009303A0" w:rsidP="00652230">
      <w:pPr>
        <w:spacing w:after="0" w:line="360" w:lineRule="auto"/>
        <w:jc w:val="both"/>
        <w:rPr>
          <w:rFonts w:ascii="Arial" w:hAnsi="Arial" w:cs="Arial"/>
        </w:rPr>
      </w:pPr>
    </w:p>
    <w:p w14:paraId="5DEA1E6B" w14:textId="18A72120" w:rsidR="001D4AB2" w:rsidRPr="003811D3" w:rsidRDefault="00D75981" w:rsidP="00652230">
      <w:pPr>
        <w:spacing w:after="0" w:line="360" w:lineRule="auto"/>
        <w:jc w:val="both"/>
        <w:rPr>
          <w:rFonts w:ascii="Arial" w:hAnsi="Arial" w:cs="Arial"/>
        </w:rPr>
      </w:pPr>
      <w:r>
        <w:rPr>
          <w:rFonts w:ascii="Arial" w:hAnsi="Arial" w:cs="Arial"/>
        </w:rPr>
        <w:t xml:space="preserve">     </w:t>
      </w:r>
      <w:r w:rsidR="001D4AB2" w:rsidRPr="003811D3">
        <w:rPr>
          <w:rFonts w:ascii="Arial" w:hAnsi="Arial" w:cs="Arial"/>
        </w:rPr>
        <w:t xml:space="preserve">I feel that the </w:t>
      </w:r>
      <w:r w:rsidR="008E4061" w:rsidRPr="003811D3">
        <w:rPr>
          <w:rFonts w:ascii="Arial" w:hAnsi="Arial" w:cs="Arial"/>
        </w:rPr>
        <w:t xml:space="preserve">weekly observations were the least helpful form of data collection for this study. This is because </w:t>
      </w:r>
      <w:r w:rsidR="00F12122" w:rsidRPr="003811D3">
        <w:rPr>
          <w:rFonts w:ascii="Arial" w:hAnsi="Arial" w:cs="Arial"/>
        </w:rPr>
        <w:t xml:space="preserve">they were very time consuming and do not always provide </w:t>
      </w:r>
      <w:r w:rsidR="00AB2AB0" w:rsidRPr="003811D3">
        <w:rPr>
          <w:rFonts w:ascii="Arial" w:hAnsi="Arial" w:cs="Arial"/>
        </w:rPr>
        <w:t>usable evidence for what you are researching.</w:t>
      </w:r>
      <w:r w:rsidR="004E1F5A">
        <w:rPr>
          <w:rFonts w:ascii="Arial" w:hAnsi="Arial" w:cs="Arial"/>
        </w:rPr>
        <w:t xml:space="preserve"> This is supported by</w:t>
      </w:r>
      <w:r w:rsidR="00670C1D">
        <w:rPr>
          <w:rFonts w:ascii="Arial" w:hAnsi="Arial" w:cs="Arial"/>
        </w:rPr>
        <w:t xml:space="preserve"> Cohen, Manion and Morrison</w:t>
      </w:r>
      <w:r w:rsidR="00EF5BD4">
        <w:rPr>
          <w:rFonts w:ascii="Arial" w:hAnsi="Arial" w:cs="Arial"/>
        </w:rPr>
        <w:t xml:space="preserve"> (2011)</w:t>
      </w:r>
      <w:r w:rsidR="004E1F5A">
        <w:rPr>
          <w:rFonts w:ascii="Arial" w:hAnsi="Arial" w:cs="Arial"/>
        </w:rPr>
        <w:t xml:space="preserve"> who assert that naturalistic observations </w:t>
      </w:r>
      <w:r w:rsidR="00E779C2">
        <w:rPr>
          <w:rFonts w:ascii="Arial" w:hAnsi="Arial" w:cs="Arial"/>
        </w:rPr>
        <w:t>require a lot of the researcher’s time</w:t>
      </w:r>
      <w:r w:rsidR="002757FD">
        <w:rPr>
          <w:rFonts w:ascii="Arial" w:hAnsi="Arial" w:cs="Arial"/>
        </w:rPr>
        <w:t>.</w:t>
      </w:r>
      <w:r w:rsidR="00E779C2">
        <w:rPr>
          <w:rFonts w:ascii="Arial" w:hAnsi="Arial" w:cs="Arial"/>
        </w:rPr>
        <w:t xml:space="preserve"> </w:t>
      </w:r>
      <w:r w:rsidR="002757FD">
        <w:rPr>
          <w:rFonts w:ascii="Arial" w:hAnsi="Arial" w:cs="Arial"/>
        </w:rPr>
        <w:t>D</w:t>
      </w:r>
      <w:r w:rsidR="00E779C2">
        <w:rPr>
          <w:rFonts w:ascii="Arial" w:hAnsi="Arial" w:cs="Arial"/>
        </w:rPr>
        <w:t>espite being no</w:t>
      </w:r>
      <w:r w:rsidR="001E3C7B">
        <w:rPr>
          <w:rFonts w:ascii="Arial" w:hAnsi="Arial" w:cs="Arial"/>
        </w:rPr>
        <w:t>ne</w:t>
      </w:r>
      <w:r w:rsidR="00E779C2">
        <w:rPr>
          <w:rFonts w:ascii="Arial" w:hAnsi="Arial" w:cs="Arial"/>
        </w:rPr>
        <w:t xml:space="preserve"> intrusive to the child</w:t>
      </w:r>
      <w:r w:rsidR="00217736">
        <w:rPr>
          <w:rFonts w:ascii="Arial" w:hAnsi="Arial" w:cs="Arial"/>
        </w:rPr>
        <w:t xml:space="preserve">’s learning, </w:t>
      </w:r>
      <w:r w:rsidR="001E3C7B">
        <w:rPr>
          <w:rFonts w:ascii="Arial" w:hAnsi="Arial" w:cs="Arial"/>
        </w:rPr>
        <w:t xml:space="preserve">participant observations </w:t>
      </w:r>
      <w:r w:rsidR="00970686">
        <w:rPr>
          <w:rFonts w:ascii="Arial" w:hAnsi="Arial" w:cs="Arial"/>
        </w:rPr>
        <w:t>can be messy and don’t provide a clear picture of the events occurring</w:t>
      </w:r>
      <w:r w:rsidR="005029A4">
        <w:rPr>
          <w:rFonts w:ascii="Arial" w:hAnsi="Arial" w:cs="Arial"/>
        </w:rPr>
        <w:t xml:space="preserve"> (</w:t>
      </w:r>
      <w:proofErr w:type="spellStart"/>
      <w:r w:rsidR="005029A4">
        <w:rPr>
          <w:rFonts w:ascii="Arial" w:hAnsi="Arial" w:cs="Arial"/>
        </w:rPr>
        <w:t>Palaio</w:t>
      </w:r>
      <w:r w:rsidR="00444414">
        <w:rPr>
          <w:rFonts w:ascii="Arial" w:hAnsi="Arial" w:cs="Arial"/>
        </w:rPr>
        <w:t>lo</w:t>
      </w:r>
      <w:r w:rsidR="005029A4">
        <w:rPr>
          <w:rFonts w:ascii="Arial" w:hAnsi="Arial" w:cs="Arial"/>
        </w:rPr>
        <w:t>gou</w:t>
      </w:r>
      <w:proofErr w:type="spellEnd"/>
      <w:r w:rsidR="005029A4">
        <w:rPr>
          <w:rFonts w:ascii="Arial" w:hAnsi="Arial" w:cs="Arial"/>
        </w:rPr>
        <w:t xml:space="preserve">, </w:t>
      </w:r>
      <w:r w:rsidR="00DC7FA3">
        <w:rPr>
          <w:rFonts w:ascii="Arial" w:hAnsi="Arial" w:cs="Arial"/>
        </w:rPr>
        <w:t>2008</w:t>
      </w:r>
      <w:r w:rsidR="005029A4">
        <w:rPr>
          <w:rFonts w:ascii="Arial" w:hAnsi="Arial" w:cs="Arial"/>
        </w:rPr>
        <w:t>)</w:t>
      </w:r>
      <w:r w:rsidR="00970686">
        <w:rPr>
          <w:rFonts w:ascii="Arial" w:hAnsi="Arial" w:cs="Arial"/>
        </w:rPr>
        <w:t>.</w:t>
      </w:r>
    </w:p>
    <w:p w14:paraId="45EDD1E3" w14:textId="7941FD6B" w:rsidR="005029A4" w:rsidRDefault="005029A4" w:rsidP="00652230">
      <w:pPr>
        <w:spacing w:after="0" w:line="360" w:lineRule="auto"/>
        <w:jc w:val="both"/>
        <w:rPr>
          <w:rFonts w:ascii="Arial" w:hAnsi="Arial" w:cs="Arial"/>
        </w:rPr>
      </w:pPr>
    </w:p>
    <w:p w14:paraId="73A3F55E" w14:textId="77777777" w:rsidR="009B7D8F" w:rsidRPr="003811D3" w:rsidRDefault="009B7D8F" w:rsidP="00652230">
      <w:pPr>
        <w:spacing w:after="0" w:line="360" w:lineRule="auto"/>
        <w:jc w:val="both"/>
        <w:rPr>
          <w:rFonts w:ascii="Arial" w:hAnsi="Arial" w:cs="Arial"/>
        </w:rPr>
      </w:pPr>
    </w:p>
    <w:p w14:paraId="702ABC99" w14:textId="7E6EBC7D" w:rsidR="00072147" w:rsidRDefault="00C51917" w:rsidP="00652230">
      <w:pPr>
        <w:spacing w:after="0" w:line="360" w:lineRule="auto"/>
        <w:jc w:val="both"/>
        <w:rPr>
          <w:rFonts w:ascii="Arial" w:hAnsi="Arial" w:cs="Arial"/>
        </w:rPr>
      </w:pPr>
      <w:r>
        <w:rPr>
          <w:rFonts w:ascii="Arial" w:hAnsi="Arial" w:cs="Arial"/>
        </w:rPr>
        <w:t xml:space="preserve">     T</w:t>
      </w:r>
      <w:r w:rsidR="00AB2AB0" w:rsidRPr="003811D3">
        <w:rPr>
          <w:rFonts w:ascii="Arial" w:hAnsi="Arial" w:cs="Arial"/>
        </w:rPr>
        <w:t xml:space="preserve">he tracking was extremely helpful in promoting the learning </w:t>
      </w:r>
      <w:r w:rsidR="00E8125D" w:rsidRPr="003811D3">
        <w:rPr>
          <w:rFonts w:ascii="Arial" w:hAnsi="Arial" w:cs="Arial"/>
        </w:rPr>
        <w:t>progress of Child A because I was able to use my tracking to observe who had achieved the activity and who needed more support or interventions</w:t>
      </w:r>
      <w:r w:rsidR="0079192F" w:rsidRPr="003811D3">
        <w:rPr>
          <w:rFonts w:ascii="Arial" w:hAnsi="Arial" w:cs="Arial"/>
        </w:rPr>
        <w:t xml:space="preserve">. I was then able to address this with differentiated work and using the additional staff in my classroom </w:t>
      </w:r>
      <w:r w:rsidR="009D57EF" w:rsidRPr="003811D3">
        <w:rPr>
          <w:rFonts w:ascii="Arial" w:hAnsi="Arial" w:cs="Arial"/>
        </w:rPr>
        <w:t>to support small groups who need further reinforcement.</w:t>
      </w:r>
      <w:r w:rsidR="00486AE7">
        <w:rPr>
          <w:rFonts w:ascii="Arial" w:hAnsi="Arial" w:cs="Arial"/>
        </w:rPr>
        <w:t xml:space="preserve"> </w:t>
      </w:r>
      <w:r w:rsidR="002C4DA9">
        <w:rPr>
          <w:rFonts w:ascii="Arial" w:hAnsi="Arial" w:cs="Arial"/>
        </w:rPr>
        <w:t>Tracking the children’s learning in each lesson within a variety of subjects helps teachers and practitioners to “provide appropriate support</w:t>
      </w:r>
      <w:r w:rsidR="004103F9">
        <w:rPr>
          <w:rFonts w:ascii="Arial" w:hAnsi="Arial" w:cs="Arial"/>
        </w:rPr>
        <w:t>” both socially and physically to enhance th</w:t>
      </w:r>
      <w:r w:rsidR="00701EDE">
        <w:rPr>
          <w:rFonts w:ascii="Arial" w:hAnsi="Arial" w:cs="Arial"/>
        </w:rPr>
        <w:t>e learning of each child</w:t>
      </w:r>
      <w:r w:rsidR="008462C9">
        <w:rPr>
          <w:rFonts w:ascii="Arial" w:hAnsi="Arial" w:cs="Arial"/>
        </w:rPr>
        <w:t xml:space="preserve"> (</w:t>
      </w:r>
      <w:proofErr w:type="spellStart"/>
      <w:r w:rsidR="008462C9">
        <w:rPr>
          <w:rFonts w:ascii="Arial" w:hAnsi="Arial" w:cs="Arial"/>
        </w:rPr>
        <w:t>Sancisi</w:t>
      </w:r>
      <w:proofErr w:type="spellEnd"/>
      <w:r w:rsidR="008462C9">
        <w:rPr>
          <w:rFonts w:ascii="Arial" w:hAnsi="Arial" w:cs="Arial"/>
        </w:rPr>
        <w:t xml:space="preserve"> and Edgington, </w:t>
      </w:r>
      <w:r w:rsidR="003F0A6E">
        <w:rPr>
          <w:rFonts w:ascii="Arial" w:hAnsi="Arial" w:cs="Arial"/>
        </w:rPr>
        <w:t>2015:</w:t>
      </w:r>
      <w:r w:rsidR="008462C9">
        <w:rPr>
          <w:rFonts w:ascii="Arial" w:hAnsi="Arial" w:cs="Arial"/>
        </w:rPr>
        <w:t>100)</w:t>
      </w:r>
      <w:r w:rsidR="00701EDE">
        <w:rPr>
          <w:rFonts w:ascii="Arial" w:hAnsi="Arial" w:cs="Arial"/>
        </w:rPr>
        <w:t>.</w:t>
      </w:r>
      <w:r w:rsidR="00072147" w:rsidRPr="00072147">
        <w:rPr>
          <w:rFonts w:ascii="Arial" w:hAnsi="Arial" w:cs="Arial"/>
        </w:rPr>
        <w:t xml:space="preserve"> </w:t>
      </w:r>
      <w:r w:rsidR="00072147">
        <w:rPr>
          <w:rFonts w:ascii="Arial" w:hAnsi="Arial" w:cs="Arial"/>
        </w:rPr>
        <w:t>Additionally, t</w:t>
      </w:r>
      <w:r w:rsidR="00072147" w:rsidRPr="003811D3">
        <w:rPr>
          <w:rFonts w:ascii="Arial" w:hAnsi="Arial" w:cs="Arial"/>
        </w:rPr>
        <w:t xml:space="preserve">he assessment for learning strategies helped me to plan my future lessons with how I taught the children, what environments I should use more of and how much they enjoy </w:t>
      </w:r>
      <w:proofErr w:type="gramStart"/>
      <w:r w:rsidR="00072147" w:rsidRPr="003811D3">
        <w:rPr>
          <w:rFonts w:ascii="Arial" w:hAnsi="Arial" w:cs="Arial"/>
        </w:rPr>
        <w:t>particular aspects</w:t>
      </w:r>
      <w:proofErr w:type="gramEnd"/>
      <w:r w:rsidR="00072147" w:rsidRPr="003811D3">
        <w:rPr>
          <w:rFonts w:ascii="Arial" w:hAnsi="Arial" w:cs="Arial"/>
        </w:rPr>
        <w:t xml:space="preserve">. These strategies </w:t>
      </w:r>
      <w:r w:rsidR="00072147">
        <w:rPr>
          <w:rFonts w:ascii="Arial" w:hAnsi="Arial" w:cs="Arial"/>
        </w:rPr>
        <w:t>worked well with my tracking</w:t>
      </w:r>
      <w:r w:rsidR="009B7D8F">
        <w:rPr>
          <w:rFonts w:ascii="Arial" w:hAnsi="Arial" w:cs="Arial"/>
        </w:rPr>
        <w:t xml:space="preserve"> sheets because they </w:t>
      </w:r>
      <w:r w:rsidR="00072147" w:rsidRPr="003811D3">
        <w:rPr>
          <w:rFonts w:ascii="Arial" w:hAnsi="Arial" w:cs="Arial"/>
        </w:rPr>
        <w:t>demonstrated Child A’s understanding of the success criteria and built upon her knowledge of leading her learning through self-marking and evaluation.</w:t>
      </w:r>
    </w:p>
    <w:p w14:paraId="00CB89D5" w14:textId="51E5E813" w:rsidR="00AB2AB0" w:rsidRDefault="00AB2AB0" w:rsidP="00652230">
      <w:pPr>
        <w:spacing w:after="0" w:line="360" w:lineRule="auto"/>
        <w:jc w:val="both"/>
        <w:rPr>
          <w:rFonts w:ascii="Arial" w:hAnsi="Arial" w:cs="Arial"/>
        </w:rPr>
      </w:pPr>
    </w:p>
    <w:p w14:paraId="153F5BC8" w14:textId="77777777" w:rsidR="00914E03" w:rsidRPr="003811D3" w:rsidRDefault="00914E03" w:rsidP="00652230">
      <w:pPr>
        <w:spacing w:after="0" w:line="360" w:lineRule="auto"/>
        <w:jc w:val="both"/>
        <w:rPr>
          <w:rFonts w:ascii="Arial" w:hAnsi="Arial" w:cs="Arial"/>
        </w:rPr>
      </w:pPr>
    </w:p>
    <w:p w14:paraId="0A3AE3D7" w14:textId="10435506" w:rsidR="00072147" w:rsidRPr="003811D3" w:rsidRDefault="00072147" w:rsidP="00652230">
      <w:pPr>
        <w:spacing w:after="0" w:line="360" w:lineRule="auto"/>
        <w:jc w:val="both"/>
        <w:rPr>
          <w:rFonts w:ascii="Arial" w:hAnsi="Arial" w:cs="Arial"/>
        </w:rPr>
      </w:pPr>
      <w:r>
        <w:rPr>
          <w:rFonts w:ascii="Arial" w:hAnsi="Arial" w:cs="Arial"/>
        </w:rPr>
        <w:lastRenderedPageBreak/>
        <w:t xml:space="preserve">     </w:t>
      </w:r>
      <w:r w:rsidR="009D57EF" w:rsidRPr="003811D3">
        <w:rPr>
          <w:rFonts w:ascii="Arial" w:hAnsi="Arial" w:cs="Arial"/>
        </w:rPr>
        <w:t>Child A</w:t>
      </w:r>
      <w:r>
        <w:rPr>
          <w:rFonts w:ascii="Arial" w:hAnsi="Arial" w:cs="Arial"/>
        </w:rPr>
        <w:t xml:space="preserve">’s reading record </w:t>
      </w:r>
      <w:r w:rsidR="009D57EF" w:rsidRPr="003811D3">
        <w:rPr>
          <w:rFonts w:ascii="Arial" w:hAnsi="Arial" w:cs="Arial"/>
        </w:rPr>
        <w:t xml:space="preserve">was beneficial because it </w:t>
      </w:r>
      <w:r w:rsidR="00380E40" w:rsidRPr="003811D3">
        <w:rPr>
          <w:rFonts w:ascii="Arial" w:hAnsi="Arial" w:cs="Arial"/>
        </w:rPr>
        <w:t>showed me what type of books Child A enjoyed read</w:t>
      </w:r>
      <w:r w:rsidR="003811D3" w:rsidRPr="003811D3">
        <w:rPr>
          <w:rFonts w:ascii="Arial" w:hAnsi="Arial" w:cs="Arial"/>
        </w:rPr>
        <w:t>ing</w:t>
      </w:r>
      <w:r w:rsidR="00380E40" w:rsidRPr="003811D3">
        <w:rPr>
          <w:rFonts w:ascii="Arial" w:hAnsi="Arial" w:cs="Arial"/>
        </w:rPr>
        <w:t>, how well she read</w:t>
      </w:r>
      <w:r w:rsidR="00914E03" w:rsidRPr="003811D3">
        <w:rPr>
          <w:rFonts w:ascii="Arial" w:hAnsi="Arial" w:cs="Arial"/>
        </w:rPr>
        <w:t xml:space="preserve"> or where she struggled</w:t>
      </w:r>
      <w:r w:rsidR="00380E40" w:rsidRPr="003811D3">
        <w:rPr>
          <w:rFonts w:ascii="Arial" w:hAnsi="Arial" w:cs="Arial"/>
        </w:rPr>
        <w:t>, her understanding of words and of the story being told</w:t>
      </w:r>
      <w:r w:rsidR="00914E03" w:rsidRPr="003811D3">
        <w:rPr>
          <w:rFonts w:ascii="Arial" w:hAnsi="Arial" w:cs="Arial"/>
        </w:rPr>
        <w:t>.</w:t>
      </w:r>
      <w:r w:rsidRPr="00072147">
        <w:rPr>
          <w:rFonts w:ascii="Arial" w:hAnsi="Arial" w:cs="Arial"/>
        </w:rPr>
        <w:t xml:space="preserve"> </w:t>
      </w:r>
      <w:r>
        <w:rPr>
          <w:rFonts w:ascii="Arial" w:hAnsi="Arial" w:cs="Arial"/>
        </w:rPr>
        <w:t>The copies of Child A’s work from her various lessons that I have taught are a visual support to me for what she understands, where she begins to struggle with work and how much she focusses on the presentation of her work in each lesson from handwriting and spelling to sentence structures, grammar and layout of work in various activities.</w:t>
      </w:r>
    </w:p>
    <w:p w14:paraId="6050A68B" w14:textId="40255A26" w:rsidR="009D57EF" w:rsidRPr="003811D3" w:rsidRDefault="009D57EF" w:rsidP="00652230">
      <w:pPr>
        <w:spacing w:after="0" w:line="360" w:lineRule="auto"/>
        <w:jc w:val="both"/>
        <w:rPr>
          <w:rFonts w:ascii="Arial" w:hAnsi="Arial" w:cs="Arial"/>
        </w:rPr>
      </w:pPr>
    </w:p>
    <w:p w14:paraId="5E07F0B1" w14:textId="77777777" w:rsidR="00CB5954" w:rsidRDefault="00CB5954" w:rsidP="00652230">
      <w:pPr>
        <w:spacing w:after="0" w:line="360" w:lineRule="auto"/>
        <w:jc w:val="both"/>
        <w:rPr>
          <w:rFonts w:ascii="Arial" w:hAnsi="Arial" w:cs="Arial"/>
          <w:b/>
        </w:rPr>
      </w:pPr>
    </w:p>
    <w:p w14:paraId="1495F8E0" w14:textId="36DBA57A" w:rsidR="00C66B43" w:rsidRDefault="00E94A4C" w:rsidP="00652230">
      <w:pPr>
        <w:spacing w:after="0" w:line="360" w:lineRule="auto"/>
        <w:jc w:val="both"/>
        <w:rPr>
          <w:rFonts w:ascii="Arial" w:hAnsi="Arial" w:cs="Arial"/>
        </w:rPr>
      </w:pPr>
      <w:r w:rsidRPr="007A1D47">
        <w:rPr>
          <w:rFonts w:ascii="Arial" w:hAnsi="Arial" w:cs="Arial"/>
          <w:b/>
        </w:rPr>
        <w:t>Next steps</w:t>
      </w:r>
    </w:p>
    <w:p w14:paraId="06E00FF8" w14:textId="2950DD8B" w:rsidR="00332B77" w:rsidRDefault="00E42856" w:rsidP="00652230">
      <w:pPr>
        <w:spacing w:after="0" w:line="360" w:lineRule="auto"/>
        <w:jc w:val="both"/>
        <w:rPr>
          <w:rFonts w:ascii="Arial" w:hAnsi="Arial" w:cs="Arial"/>
        </w:rPr>
      </w:pPr>
      <w:r>
        <w:rPr>
          <w:rFonts w:ascii="Arial" w:hAnsi="Arial" w:cs="Arial"/>
        </w:rPr>
        <w:t xml:space="preserve">  </w:t>
      </w:r>
      <w:r w:rsidR="009369EA">
        <w:rPr>
          <w:rFonts w:ascii="Arial" w:hAnsi="Arial" w:cs="Arial"/>
        </w:rPr>
        <w:t xml:space="preserve">   </w:t>
      </w:r>
      <w:r w:rsidR="00185D4F">
        <w:rPr>
          <w:rFonts w:ascii="Arial" w:hAnsi="Arial" w:cs="Arial"/>
        </w:rPr>
        <w:t xml:space="preserve">Child A is doing well in school </w:t>
      </w:r>
      <w:r w:rsidR="00421227">
        <w:rPr>
          <w:rFonts w:ascii="Arial" w:hAnsi="Arial" w:cs="Arial"/>
        </w:rPr>
        <w:t xml:space="preserve">and </w:t>
      </w:r>
      <w:r w:rsidR="004C4336">
        <w:rPr>
          <w:rFonts w:ascii="Arial" w:hAnsi="Arial" w:cs="Arial"/>
        </w:rPr>
        <w:t xml:space="preserve">she is doing better in school than the national average for a </w:t>
      </w:r>
      <w:r w:rsidR="00DE7A6F">
        <w:rPr>
          <w:rFonts w:ascii="Arial" w:hAnsi="Arial" w:cs="Arial"/>
        </w:rPr>
        <w:t>child in year three. This means that I need to ensure that I am challenging Child A</w:t>
      </w:r>
      <w:r w:rsidR="00B877CA">
        <w:rPr>
          <w:rFonts w:ascii="Arial" w:hAnsi="Arial" w:cs="Arial"/>
        </w:rPr>
        <w:t xml:space="preserve"> at a level of learning that is suitable for her ability.</w:t>
      </w:r>
      <w:r w:rsidR="00C14187">
        <w:rPr>
          <w:rFonts w:ascii="Arial" w:hAnsi="Arial" w:cs="Arial"/>
        </w:rPr>
        <w:t xml:space="preserve"> From this</w:t>
      </w:r>
      <w:r w:rsidR="00453205">
        <w:rPr>
          <w:rFonts w:ascii="Arial" w:hAnsi="Arial" w:cs="Arial"/>
        </w:rPr>
        <w:t>,</w:t>
      </w:r>
      <w:r w:rsidR="00C14187">
        <w:rPr>
          <w:rFonts w:ascii="Arial" w:hAnsi="Arial" w:cs="Arial"/>
        </w:rPr>
        <w:t xml:space="preserve"> I have </w:t>
      </w:r>
      <w:proofErr w:type="gramStart"/>
      <w:r w:rsidR="00DC4349">
        <w:rPr>
          <w:rFonts w:ascii="Arial" w:hAnsi="Arial" w:cs="Arial"/>
        </w:rPr>
        <w:t>come to the conclusion</w:t>
      </w:r>
      <w:proofErr w:type="gramEnd"/>
      <w:r w:rsidR="00DC4349">
        <w:rPr>
          <w:rFonts w:ascii="Arial" w:hAnsi="Arial" w:cs="Arial"/>
        </w:rPr>
        <w:t xml:space="preserve"> that my lessons at the beginning of a topic should be </w:t>
      </w:r>
      <w:r w:rsidR="009E6543">
        <w:rPr>
          <w:rFonts w:ascii="Arial" w:hAnsi="Arial" w:cs="Arial"/>
        </w:rPr>
        <w:t>suitable for the average abilities of year three children</w:t>
      </w:r>
      <w:r w:rsidR="008A4BBD">
        <w:rPr>
          <w:rFonts w:ascii="Arial" w:hAnsi="Arial" w:cs="Arial"/>
        </w:rPr>
        <w:t xml:space="preserve">. I should ensure </w:t>
      </w:r>
      <w:r w:rsidR="006B3823">
        <w:rPr>
          <w:rFonts w:ascii="Arial" w:hAnsi="Arial" w:cs="Arial"/>
        </w:rPr>
        <w:t xml:space="preserve">all children have an understanding before moving on to </w:t>
      </w:r>
      <w:r w:rsidR="009E6543">
        <w:rPr>
          <w:rFonts w:ascii="Arial" w:hAnsi="Arial" w:cs="Arial"/>
        </w:rPr>
        <w:t xml:space="preserve">challenge </w:t>
      </w:r>
      <w:r w:rsidR="006B3823">
        <w:rPr>
          <w:rFonts w:ascii="Arial" w:hAnsi="Arial" w:cs="Arial"/>
        </w:rPr>
        <w:t>the</w:t>
      </w:r>
      <w:r w:rsidR="009E6543">
        <w:rPr>
          <w:rFonts w:ascii="Arial" w:hAnsi="Arial" w:cs="Arial"/>
        </w:rPr>
        <w:t xml:space="preserve"> children with more problem</w:t>
      </w:r>
      <w:r w:rsidR="00453205">
        <w:rPr>
          <w:rFonts w:ascii="Arial" w:hAnsi="Arial" w:cs="Arial"/>
        </w:rPr>
        <w:t>-</w:t>
      </w:r>
      <w:r w:rsidR="009E6543">
        <w:rPr>
          <w:rFonts w:ascii="Arial" w:hAnsi="Arial" w:cs="Arial"/>
        </w:rPr>
        <w:t>solving tasks</w:t>
      </w:r>
      <w:r w:rsidR="002578F2">
        <w:rPr>
          <w:rFonts w:ascii="Arial" w:hAnsi="Arial" w:cs="Arial"/>
        </w:rPr>
        <w:t xml:space="preserve">, independent learning opportunities </w:t>
      </w:r>
      <w:r w:rsidR="009E6543">
        <w:rPr>
          <w:rFonts w:ascii="Arial" w:hAnsi="Arial" w:cs="Arial"/>
        </w:rPr>
        <w:t xml:space="preserve">and </w:t>
      </w:r>
      <w:r w:rsidR="008C3DB5">
        <w:rPr>
          <w:rFonts w:ascii="Arial" w:hAnsi="Arial" w:cs="Arial"/>
        </w:rPr>
        <w:t>extend the learning of the children as the lessons on each topic develop</w:t>
      </w:r>
      <w:r w:rsidR="00453205">
        <w:rPr>
          <w:rFonts w:ascii="Arial" w:hAnsi="Arial" w:cs="Arial"/>
        </w:rPr>
        <w:t xml:space="preserve">. This will help </w:t>
      </w:r>
      <w:r w:rsidR="00074ED6">
        <w:rPr>
          <w:rFonts w:ascii="Arial" w:hAnsi="Arial" w:cs="Arial"/>
        </w:rPr>
        <w:t xml:space="preserve">individual children to </w:t>
      </w:r>
      <w:r w:rsidR="006F08A3">
        <w:rPr>
          <w:rFonts w:ascii="Arial" w:hAnsi="Arial" w:cs="Arial"/>
        </w:rPr>
        <w:t>take more responsibility in their learning</w:t>
      </w:r>
      <w:r w:rsidR="00074ED6">
        <w:rPr>
          <w:rFonts w:ascii="Arial" w:hAnsi="Arial" w:cs="Arial"/>
        </w:rPr>
        <w:t>, think more critically</w:t>
      </w:r>
      <w:r w:rsidR="006F08A3">
        <w:rPr>
          <w:rFonts w:ascii="Arial" w:hAnsi="Arial" w:cs="Arial"/>
        </w:rPr>
        <w:t xml:space="preserve"> and develop their understanding of a topic at a higher level than before.</w:t>
      </w:r>
      <w:r w:rsidR="004F72D3">
        <w:rPr>
          <w:rFonts w:ascii="Arial" w:hAnsi="Arial" w:cs="Arial"/>
        </w:rPr>
        <w:t xml:space="preserve"> </w:t>
      </w:r>
      <w:r w:rsidR="009F2059">
        <w:rPr>
          <w:rFonts w:ascii="Arial" w:hAnsi="Arial" w:cs="Arial"/>
        </w:rPr>
        <w:t xml:space="preserve">Dweck </w:t>
      </w:r>
      <w:r w:rsidR="009C3168">
        <w:rPr>
          <w:rFonts w:ascii="Arial" w:hAnsi="Arial" w:cs="Arial"/>
        </w:rPr>
        <w:t xml:space="preserve">(2017) </w:t>
      </w:r>
      <w:r w:rsidR="00374A7E">
        <w:rPr>
          <w:rFonts w:ascii="Arial" w:hAnsi="Arial" w:cs="Arial"/>
        </w:rPr>
        <w:t xml:space="preserve">states that children who take more responsibility in their learning “dig deep and </w:t>
      </w:r>
      <w:r w:rsidR="00C24B0B">
        <w:rPr>
          <w:rFonts w:ascii="Arial" w:hAnsi="Arial" w:cs="Arial"/>
        </w:rPr>
        <w:t xml:space="preserve">do what it takes” to ensure their learning progresses. I believe that Child A is one of the learners Dweck describes as having a growth mindset because she will regularly take charge of her learning and </w:t>
      </w:r>
      <w:r w:rsidR="003E7168">
        <w:rPr>
          <w:rFonts w:ascii="Arial" w:hAnsi="Arial" w:cs="Arial"/>
        </w:rPr>
        <w:t>try hard, even if she is struggling. This means that Child A will not just sit back</w:t>
      </w:r>
      <w:r w:rsidR="005E2455">
        <w:rPr>
          <w:rFonts w:ascii="Arial" w:hAnsi="Arial" w:cs="Arial"/>
        </w:rPr>
        <w:t xml:space="preserve"> and not ask for support or try with her work at the risk of failing.</w:t>
      </w:r>
    </w:p>
    <w:p w14:paraId="599CCFB9" w14:textId="77777777" w:rsidR="0004033F" w:rsidRDefault="0004033F" w:rsidP="00652230">
      <w:pPr>
        <w:spacing w:after="0" w:line="360" w:lineRule="auto"/>
        <w:jc w:val="both"/>
        <w:rPr>
          <w:rFonts w:ascii="Arial" w:hAnsi="Arial" w:cs="Arial"/>
        </w:rPr>
      </w:pPr>
    </w:p>
    <w:p w14:paraId="13724ACC" w14:textId="77777777" w:rsidR="0004033F" w:rsidRDefault="0004033F" w:rsidP="00652230">
      <w:pPr>
        <w:spacing w:after="0" w:line="360" w:lineRule="auto"/>
        <w:jc w:val="both"/>
        <w:rPr>
          <w:rFonts w:ascii="Arial" w:hAnsi="Arial" w:cs="Arial"/>
        </w:rPr>
      </w:pPr>
    </w:p>
    <w:p w14:paraId="375ECB84" w14:textId="19AC2E29" w:rsidR="004B561E" w:rsidRDefault="00E42856" w:rsidP="00652230">
      <w:pPr>
        <w:spacing w:after="0" w:line="360" w:lineRule="auto"/>
        <w:jc w:val="both"/>
        <w:rPr>
          <w:rFonts w:ascii="Arial" w:hAnsi="Arial" w:cs="Arial"/>
        </w:rPr>
      </w:pPr>
      <w:r>
        <w:rPr>
          <w:rFonts w:ascii="Arial" w:hAnsi="Arial" w:cs="Arial"/>
        </w:rPr>
        <w:t xml:space="preserve">     </w:t>
      </w:r>
      <w:r w:rsidR="004F72D3">
        <w:rPr>
          <w:rFonts w:ascii="Arial" w:hAnsi="Arial" w:cs="Arial"/>
        </w:rPr>
        <w:t xml:space="preserve">To move Child A on </w:t>
      </w:r>
      <w:r w:rsidR="005B72F9">
        <w:rPr>
          <w:rFonts w:ascii="Arial" w:hAnsi="Arial" w:cs="Arial"/>
        </w:rPr>
        <w:t xml:space="preserve">with her mathematics I need to </w:t>
      </w:r>
      <w:r w:rsidR="00927320">
        <w:rPr>
          <w:rFonts w:ascii="Arial" w:hAnsi="Arial" w:cs="Arial"/>
        </w:rPr>
        <w:t>follow the next steps of her final tracking sheet</w:t>
      </w:r>
      <w:r w:rsidR="005E5574">
        <w:rPr>
          <w:rFonts w:ascii="Arial" w:hAnsi="Arial" w:cs="Arial"/>
        </w:rPr>
        <w:t xml:space="preserve"> - </w:t>
      </w:r>
      <w:r w:rsidR="00927320">
        <w:rPr>
          <w:rFonts w:ascii="Arial" w:hAnsi="Arial" w:cs="Arial"/>
        </w:rPr>
        <w:t xml:space="preserve">to practice measuring weight using </w:t>
      </w:r>
      <w:r w:rsidR="005E5574">
        <w:rPr>
          <w:rFonts w:ascii="Arial" w:hAnsi="Arial" w:cs="Arial"/>
        </w:rPr>
        <w:t xml:space="preserve">gram and kilograms. This will introduce Child A to another </w:t>
      </w:r>
      <w:r w:rsidR="00607112">
        <w:rPr>
          <w:rFonts w:ascii="Arial" w:hAnsi="Arial" w:cs="Arial"/>
        </w:rPr>
        <w:t xml:space="preserve">type of measurements using new units. </w:t>
      </w:r>
      <w:r w:rsidR="00740639">
        <w:rPr>
          <w:rFonts w:ascii="Arial" w:hAnsi="Arial" w:cs="Arial"/>
        </w:rPr>
        <w:t xml:space="preserve">Measuring weight next will progress Child A’s understanding and learning of measurements because </w:t>
      </w:r>
      <w:r w:rsidR="00290C7E">
        <w:rPr>
          <w:rFonts w:ascii="Arial" w:hAnsi="Arial" w:cs="Arial"/>
        </w:rPr>
        <w:t>where the biggest unit for length</w:t>
      </w:r>
      <w:r w:rsidR="008C0245">
        <w:rPr>
          <w:rFonts w:ascii="Arial" w:hAnsi="Arial" w:cs="Arial"/>
        </w:rPr>
        <w:t xml:space="preserve"> practiced was a metre, the biggest unit for weight will be a kilogram, which will take </w:t>
      </w:r>
      <w:r w:rsidR="009855C8">
        <w:rPr>
          <w:rFonts w:ascii="Arial" w:hAnsi="Arial" w:cs="Arial"/>
        </w:rPr>
        <w:t>her place values up to four-digit numbers. This can additionally</w:t>
      </w:r>
      <w:r w:rsidR="00B60168">
        <w:rPr>
          <w:rFonts w:ascii="Arial" w:hAnsi="Arial" w:cs="Arial"/>
        </w:rPr>
        <w:t xml:space="preserve"> reinforce Child A’s progress with column addition and subtraction because there will be larger sums to </w:t>
      </w:r>
      <w:r w:rsidR="00A035D9">
        <w:rPr>
          <w:rFonts w:ascii="Arial" w:hAnsi="Arial" w:cs="Arial"/>
        </w:rPr>
        <w:t xml:space="preserve">complete, more word problems and the necessity to include units within her </w:t>
      </w:r>
      <w:r>
        <w:rPr>
          <w:rFonts w:ascii="Arial" w:hAnsi="Arial" w:cs="Arial"/>
        </w:rPr>
        <w:t>answers.</w:t>
      </w:r>
      <w:r w:rsidR="00F20FEC">
        <w:rPr>
          <w:rFonts w:ascii="Arial" w:hAnsi="Arial" w:cs="Arial"/>
        </w:rPr>
        <w:t xml:space="preserve"> </w:t>
      </w:r>
      <w:r w:rsidR="00671472">
        <w:rPr>
          <w:rFonts w:ascii="Arial" w:hAnsi="Arial" w:cs="Arial"/>
        </w:rPr>
        <w:t xml:space="preserve">Similarly, </w:t>
      </w:r>
      <w:proofErr w:type="spellStart"/>
      <w:r w:rsidR="00764C7D">
        <w:rPr>
          <w:rFonts w:ascii="Arial" w:hAnsi="Arial" w:cs="Arial"/>
        </w:rPr>
        <w:t>Gray</w:t>
      </w:r>
      <w:proofErr w:type="spellEnd"/>
      <w:r w:rsidR="00764C7D">
        <w:rPr>
          <w:rFonts w:ascii="Arial" w:hAnsi="Arial" w:cs="Arial"/>
        </w:rPr>
        <w:t xml:space="preserve"> and </w:t>
      </w:r>
      <w:proofErr w:type="spellStart"/>
      <w:r w:rsidR="00764C7D">
        <w:rPr>
          <w:rFonts w:ascii="Arial" w:hAnsi="Arial" w:cs="Arial"/>
        </w:rPr>
        <w:t>MacBlain</w:t>
      </w:r>
      <w:proofErr w:type="spellEnd"/>
      <w:r w:rsidR="00764C7D">
        <w:rPr>
          <w:rFonts w:ascii="Arial" w:hAnsi="Arial" w:cs="Arial"/>
        </w:rPr>
        <w:t xml:space="preserve"> </w:t>
      </w:r>
      <w:r w:rsidR="003A28C0">
        <w:rPr>
          <w:rFonts w:ascii="Arial" w:hAnsi="Arial" w:cs="Arial"/>
        </w:rPr>
        <w:t xml:space="preserve">(2012) </w:t>
      </w:r>
      <w:r w:rsidR="00764C7D">
        <w:rPr>
          <w:rFonts w:ascii="Arial" w:hAnsi="Arial" w:cs="Arial"/>
        </w:rPr>
        <w:t>note that th</w:t>
      </w:r>
      <w:r w:rsidR="00671472">
        <w:rPr>
          <w:rFonts w:ascii="Arial" w:hAnsi="Arial" w:cs="Arial"/>
        </w:rPr>
        <w:t xml:space="preserve">e </w:t>
      </w:r>
      <w:r w:rsidR="00E95758">
        <w:rPr>
          <w:rFonts w:ascii="Arial" w:hAnsi="Arial" w:cs="Arial"/>
        </w:rPr>
        <w:t>Montessori</w:t>
      </w:r>
      <w:r w:rsidR="00671472">
        <w:rPr>
          <w:rFonts w:ascii="Arial" w:hAnsi="Arial" w:cs="Arial"/>
        </w:rPr>
        <w:t xml:space="preserve"> method </w:t>
      </w:r>
      <w:r w:rsidR="000A7D69">
        <w:rPr>
          <w:rFonts w:ascii="Arial" w:hAnsi="Arial" w:cs="Arial"/>
        </w:rPr>
        <w:t>embeds the importance of repe</w:t>
      </w:r>
      <w:r w:rsidR="00F20FEC">
        <w:rPr>
          <w:rFonts w:ascii="Arial" w:hAnsi="Arial" w:cs="Arial"/>
        </w:rPr>
        <w:t>ti</w:t>
      </w:r>
      <w:r w:rsidR="000A7D69">
        <w:rPr>
          <w:rFonts w:ascii="Arial" w:hAnsi="Arial" w:cs="Arial"/>
        </w:rPr>
        <w:t>tion in learn</w:t>
      </w:r>
      <w:r w:rsidR="002810A5">
        <w:rPr>
          <w:rFonts w:ascii="Arial" w:hAnsi="Arial" w:cs="Arial"/>
        </w:rPr>
        <w:t>ing, to enable children to</w:t>
      </w:r>
      <w:r w:rsidR="00F20FEC">
        <w:rPr>
          <w:rFonts w:ascii="Arial" w:hAnsi="Arial" w:cs="Arial"/>
        </w:rPr>
        <w:t xml:space="preserve"> use more abstract reasoning throughout their life.</w:t>
      </w:r>
      <w:r w:rsidR="00671472">
        <w:rPr>
          <w:rFonts w:ascii="Arial" w:hAnsi="Arial" w:cs="Arial"/>
        </w:rPr>
        <w:t xml:space="preserve"> </w:t>
      </w:r>
      <w:r w:rsidR="0006733C">
        <w:rPr>
          <w:rFonts w:ascii="Arial" w:hAnsi="Arial" w:cs="Arial"/>
        </w:rPr>
        <w:t xml:space="preserve">The continued use of concrete visual representation will additionally support Child A’s understanding of mathematical topics because she will be able to see how </w:t>
      </w:r>
      <w:r w:rsidR="00DC0A2A">
        <w:rPr>
          <w:rFonts w:ascii="Arial" w:hAnsi="Arial" w:cs="Arial"/>
        </w:rPr>
        <w:t>it can be used in real life experiences.</w:t>
      </w:r>
      <w:r w:rsidR="003D153B">
        <w:rPr>
          <w:rFonts w:ascii="Arial" w:hAnsi="Arial" w:cs="Arial"/>
        </w:rPr>
        <w:t xml:space="preserve"> </w:t>
      </w:r>
      <w:r w:rsidR="007F100A">
        <w:rPr>
          <w:rFonts w:ascii="Arial" w:hAnsi="Arial" w:cs="Arial"/>
        </w:rPr>
        <w:t xml:space="preserve">This is supported </w:t>
      </w:r>
      <w:r w:rsidR="007F100A">
        <w:rPr>
          <w:rFonts w:ascii="Arial" w:hAnsi="Arial" w:cs="Arial"/>
        </w:rPr>
        <w:lastRenderedPageBreak/>
        <w:t>by</w:t>
      </w:r>
      <w:r w:rsidR="003D153B">
        <w:rPr>
          <w:rFonts w:ascii="Arial" w:hAnsi="Arial" w:cs="Arial"/>
        </w:rPr>
        <w:t xml:space="preserve"> Mercer and Miller (1992)</w:t>
      </w:r>
      <w:r w:rsidR="007F100A">
        <w:rPr>
          <w:rFonts w:ascii="Arial" w:hAnsi="Arial" w:cs="Arial"/>
        </w:rPr>
        <w:t xml:space="preserve"> who note that concrete visual representation should be used </w:t>
      </w:r>
      <w:r w:rsidR="002D3E40">
        <w:rPr>
          <w:rFonts w:ascii="Arial" w:hAnsi="Arial" w:cs="Arial"/>
        </w:rPr>
        <w:t>in the early stages of learning a topic to ensure a basic understanding is reached by the learners.</w:t>
      </w:r>
      <w:r w:rsidR="00D97A7B">
        <w:rPr>
          <w:rFonts w:ascii="Arial" w:hAnsi="Arial" w:cs="Arial"/>
        </w:rPr>
        <w:t xml:space="preserve"> Furthermore, </w:t>
      </w:r>
      <w:r w:rsidR="00C448D4">
        <w:rPr>
          <w:rFonts w:ascii="Arial" w:hAnsi="Arial" w:cs="Arial"/>
        </w:rPr>
        <w:t xml:space="preserve">Codding, Volpe and </w:t>
      </w:r>
      <w:proofErr w:type="spellStart"/>
      <w:r w:rsidR="00C448D4">
        <w:rPr>
          <w:rFonts w:ascii="Arial" w:hAnsi="Arial" w:cs="Arial"/>
        </w:rPr>
        <w:t>Poncy</w:t>
      </w:r>
      <w:proofErr w:type="spellEnd"/>
      <w:r w:rsidR="00C448D4">
        <w:rPr>
          <w:rFonts w:ascii="Arial" w:hAnsi="Arial" w:cs="Arial"/>
        </w:rPr>
        <w:t xml:space="preserve"> (2017) </w:t>
      </w:r>
      <w:r w:rsidR="00D97A7B">
        <w:rPr>
          <w:rFonts w:ascii="Arial" w:hAnsi="Arial" w:cs="Arial"/>
        </w:rPr>
        <w:t xml:space="preserve">assert that visual representation that is specific to the topic </w:t>
      </w:r>
      <w:r w:rsidR="00BB3B96">
        <w:rPr>
          <w:rFonts w:ascii="Arial" w:hAnsi="Arial" w:cs="Arial"/>
        </w:rPr>
        <w:t>is more beneficial to children’s learning than the use of general objects.</w:t>
      </w:r>
    </w:p>
    <w:p w14:paraId="15DF4DE0" w14:textId="74D4178F" w:rsidR="0068539E" w:rsidRPr="002137BB" w:rsidRDefault="0068539E" w:rsidP="00652230">
      <w:pPr>
        <w:spacing w:after="0" w:line="360" w:lineRule="auto"/>
        <w:jc w:val="both"/>
        <w:rPr>
          <w:rFonts w:ascii="Arial" w:hAnsi="Arial" w:cs="Arial"/>
        </w:rPr>
      </w:pPr>
    </w:p>
    <w:p w14:paraId="01823A58" w14:textId="77777777" w:rsidR="009D2165" w:rsidRDefault="009D2165" w:rsidP="00652230">
      <w:pPr>
        <w:spacing w:after="0" w:line="360" w:lineRule="auto"/>
        <w:jc w:val="both"/>
        <w:rPr>
          <w:rFonts w:ascii="Arial" w:hAnsi="Arial" w:cs="Arial"/>
        </w:rPr>
      </w:pPr>
    </w:p>
    <w:p w14:paraId="4B05B407" w14:textId="6014A184" w:rsidR="00D10C65" w:rsidRPr="00E10048" w:rsidRDefault="00992E7F" w:rsidP="00652230">
      <w:pPr>
        <w:spacing w:after="0" w:line="360" w:lineRule="auto"/>
        <w:jc w:val="both"/>
        <w:rPr>
          <w:rFonts w:ascii="Arial" w:hAnsi="Arial" w:cs="Arial"/>
        </w:rPr>
      </w:pPr>
      <w:r>
        <w:rPr>
          <w:rFonts w:ascii="Arial" w:hAnsi="Arial" w:cs="Arial"/>
        </w:rPr>
        <w:t xml:space="preserve">     </w:t>
      </w:r>
      <w:r w:rsidR="00D10C65">
        <w:rPr>
          <w:rFonts w:ascii="Arial" w:hAnsi="Arial" w:cs="Arial"/>
        </w:rPr>
        <w:t xml:space="preserve">The next steps for Child A’s literacy development </w:t>
      </w:r>
      <w:r w:rsidR="00EA1837">
        <w:rPr>
          <w:rFonts w:ascii="Arial" w:hAnsi="Arial" w:cs="Arial"/>
        </w:rPr>
        <w:t xml:space="preserve">is to practice slowing down her reading, so to not miss words out. This could be done </w:t>
      </w:r>
      <w:r w:rsidR="00FC3658">
        <w:rPr>
          <w:rFonts w:ascii="Arial" w:hAnsi="Arial" w:cs="Arial"/>
        </w:rPr>
        <w:t xml:space="preserve">with more regular guided reading sessions as she will then be reading </w:t>
      </w:r>
      <w:r w:rsidR="00C5479E">
        <w:rPr>
          <w:rFonts w:ascii="Arial" w:hAnsi="Arial" w:cs="Arial"/>
        </w:rPr>
        <w:t xml:space="preserve">to her group and will have to ensure her reading is correct, her speech is </w:t>
      </w:r>
      <w:proofErr w:type="gramStart"/>
      <w:r w:rsidR="00C5479E">
        <w:rPr>
          <w:rFonts w:ascii="Arial" w:hAnsi="Arial" w:cs="Arial"/>
        </w:rPr>
        <w:t>clear</w:t>
      </w:r>
      <w:proofErr w:type="gramEnd"/>
      <w:r w:rsidR="00C5479E">
        <w:rPr>
          <w:rFonts w:ascii="Arial" w:hAnsi="Arial" w:cs="Arial"/>
        </w:rPr>
        <w:t xml:space="preserve"> and </w:t>
      </w:r>
      <w:r w:rsidR="00B95096">
        <w:rPr>
          <w:rFonts w:ascii="Arial" w:hAnsi="Arial" w:cs="Arial"/>
        </w:rPr>
        <w:t>she uses an appropriate volume level.</w:t>
      </w:r>
      <w:r w:rsidR="00C06D29">
        <w:rPr>
          <w:rFonts w:ascii="Arial" w:hAnsi="Arial" w:cs="Arial"/>
        </w:rPr>
        <w:t xml:space="preserve"> </w:t>
      </w:r>
      <w:r w:rsidR="008278E0">
        <w:rPr>
          <w:rFonts w:ascii="Arial" w:hAnsi="Arial" w:cs="Arial"/>
        </w:rPr>
        <w:t>This is supported by Vygotsky</w:t>
      </w:r>
      <w:r w:rsidR="00B4419D">
        <w:rPr>
          <w:rFonts w:ascii="Arial" w:hAnsi="Arial" w:cs="Arial"/>
        </w:rPr>
        <w:t xml:space="preserve">’s opinion that language is a result of and </w:t>
      </w:r>
      <w:r w:rsidR="00A21258">
        <w:rPr>
          <w:rFonts w:ascii="Arial" w:hAnsi="Arial" w:cs="Arial"/>
        </w:rPr>
        <w:t>a key component within social interactions</w:t>
      </w:r>
      <w:r w:rsidR="00C46A6E">
        <w:rPr>
          <w:rFonts w:ascii="Arial" w:hAnsi="Arial" w:cs="Arial"/>
        </w:rPr>
        <w:t xml:space="preserve"> (Pound 2014)</w:t>
      </w:r>
      <w:r w:rsidR="002F6840">
        <w:rPr>
          <w:rFonts w:ascii="Arial" w:hAnsi="Arial" w:cs="Arial"/>
        </w:rPr>
        <w:t>.</w:t>
      </w:r>
      <w:r w:rsidR="00B95096">
        <w:rPr>
          <w:rFonts w:ascii="Arial" w:hAnsi="Arial" w:cs="Arial"/>
        </w:rPr>
        <w:t xml:space="preserve"> </w:t>
      </w:r>
      <w:r w:rsidR="00B93A09">
        <w:rPr>
          <w:rFonts w:ascii="Arial" w:hAnsi="Arial" w:cs="Arial"/>
        </w:rPr>
        <w:t xml:space="preserve">Continued </w:t>
      </w:r>
      <w:r w:rsidR="00917036">
        <w:rPr>
          <w:rFonts w:ascii="Arial" w:hAnsi="Arial" w:cs="Arial"/>
        </w:rPr>
        <w:t xml:space="preserve">spelling and handwriting practice will prevent Child A from losing her </w:t>
      </w:r>
      <w:r w:rsidR="000D0B2B">
        <w:rPr>
          <w:rFonts w:ascii="Arial" w:hAnsi="Arial" w:cs="Arial"/>
        </w:rPr>
        <w:t xml:space="preserve">lovely, neat and orderly presentation with her work. </w:t>
      </w:r>
      <w:r w:rsidR="00422E62">
        <w:rPr>
          <w:rFonts w:ascii="Arial" w:hAnsi="Arial" w:cs="Arial"/>
        </w:rPr>
        <w:t xml:space="preserve">Child A’s imagination and vocabulary can be extended through reading a variety of texts, </w:t>
      </w:r>
      <w:r w:rsidR="00422E62" w:rsidRPr="00E10048">
        <w:rPr>
          <w:rFonts w:ascii="Arial" w:hAnsi="Arial" w:cs="Arial"/>
        </w:rPr>
        <w:t xml:space="preserve">researching various topics and </w:t>
      </w:r>
      <w:r w:rsidR="009D2165" w:rsidRPr="00E10048">
        <w:rPr>
          <w:rFonts w:ascii="Arial" w:hAnsi="Arial" w:cs="Arial"/>
        </w:rPr>
        <w:t xml:space="preserve">communicating with her peers in a range of environments, both in and out of school. </w:t>
      </w:r>
      <w:r w:rsidR="00365EC1" w:rsidRPr="00E10048">
        <w:rPr>
          <w:rFonts w:ascii="Arial" w:hAnsi="Arial" w:cs="Arial"/>
        </w:rPr>
        <w:t>Bruner</w:t>
      </w:r>
      <w:r w:rsidR="00E10048" w:rsidRPr="00E10048">
        <w:rPr>
          <w:rFonts w:ascii="Arial" w:hAnsi="Arial" w:cs="Arial"/>
        </w:rPr>
        <w:t xml:space="preserve"> supports this as</w:t>
      </w:r>
      <w:r w:rsidR="00365EC1" w:rsidRPr="00E10048">
        <w:rPr>
          <w:rFonts w:ascii="Arial" w:hAnsi="Arial" w:cs="Arial"/>
        </w:rPr>
        <w:t xml:space="preserve"> </w:t>
      </w:r>
      <w:r w:rsidR="00E10048" w:rsidRPr="00E10048">
        <w:rPr>
          <w:rFonts w:ascii="Arial" w:hAnsi="Arial" w:cs="Arial"/>
        </w:rPr>
        <w:t xml:space="preserve">he </w:t>
      </w:r>
      <w:r w:rsidR="00C4113A" w:rsidRPr="00E10048">
        <w:rPr>
          <w:rFonts w:ascii="Arial" w:hAnsi="Arial" w:cs="Arial"/>
        </w:rPr>
        <w:t>believed that children who spen</w:t>
      </w:r>
      <w:r w:rsidR="00E3213B" w:rsidRPr="00E10048">
        <w:rPr>
          <w:rFonts w:ascii="Arial" w:hAnsi="Arial" w:cs="Arial"/>
        </w:rPr>
        <w:t>d</w:t>
      </w:r>
      <w:r w:rsidR="00C4113A" w:rsidRPr="00E10048">
        <w:rPr>
          <w:rFonts w:ascii="Arial" w:hAnsi="Arial" w:cs="Arial"/>
        </w:rPr>
        <w:t xml:space="preserve"> more time learning to read and write</w:t>
      </w:r>
      <w:r w:rsidR="00E3213B" w:rsidRPr="00E10048">
        <w:rPr>
          <w:rFonts w:ascii="Arial" w:hAnsi="Arial" w:cs="Arial"/>
        </w:rPr>
        <w:t xml:space="preserve"> will </w:t>
      </w:r>
      <w:r w:rsidR="00034210" w:rsidRPr="00E10048">
        <w:rPr>
          <w:rFonts w:ascii="Arial" w:hAnsi="Arial" w:cs="Arial"/>
        </w:rPr>
        <w:t xml:space="preserve">achieve higher levels of understanding and cognitive development than their peers in </w:t>
      </w:r>
      <w:r w:rsidR="004011A2" w:rsidRPr="00E10048">
        <w:rPr>
          <w:rFonts w:ascii="Arial" w:hAnsi="Arial" w:cs="Arial"/>
        </w:rPr>
        <w:t>literacy and verbal language communication</w:t>
      </w:r>
      <w:r w:rsidR="00E10048" w:rsidRPr="00E10048">
        <w:rPr>
          <w:rFonts w:ascii="Arial" w:hAnsi="Arial" w:cs="Arial"/>
        </w:rPr>
        <w:t xml:space="preserve"> (</w:t>
      </w:r>
      <w:proofErr w:type="spellStart"/>
      <w:r w:rsidR="00E10048" w:rsidRPr="00E10048">
        <w:rPr>
          <w:rFonts w:ascii="Arial" w:hAnsi="Arial" w:cs="Arial"/>
        </w:rPr>
        <w:t>Gray</w:t>
      </w:r>
      <w:proofErr w:type="spellEnd"/>
      <w:r w:rsidR="00E10048" w:rsidRPr="00E10048">
        <w:rPr>
          <w:rFonts w:ascii="Arial" w:hAnsi="Arial" w:cs="Arial"/>
        </w:rPr>
        <w:t xml:space="preserve"> and </w:t>
      </w:r>
      <w:proofErr w:type="spellStart"/>
      <w:r w:rsidR="00E10048" w:rsidRPr="00E10048">
        <w:rPr>
          <w:rFonts w:ascii="Arial" w:hAnsi="Arial" w:cs="Arial"/>
        </w:rPr>
        <w:t>MacBlain</w:t>
      </w:r>
      <w:proofErr w:type="spellEnd"/>
      <w:r w:rsidR="00E10048" w:rsidRPr="00E10048">
        <w:rPr>
          <w:rFonts w:ascii="Arial" w:hAnsi="Arial" w:cs="Arial"/>
        </w:rPr>
        <w:t>, 2012).</w:t>
      </w:r>
    </w:p>
    <w:p w14:paraId="7AA299DF" w14:textId="77777777" w:rsidR="00691C89" w:rsidRPr="00E10048" w:rsidRDefault="00691C89" w:rsidP="00652230">
      <w:pPr>
        <w:spacing w:after="0" w:line="360" w:lineRule="auto"/>
        <w:jc w:val="both"/>
        <w:rPr>
          <w:rFonts w:ascii="Arial" w:hAnsi="Arial" w:cs="Arial"/>
        </w:rPr>
      </w:pPr>
    </w:p>
    <w:p w14:paraId="582B89E8" w14:textId="77777777" w:rsidR="00691C89" w:rsidRPr="00E10048" w:rsidRDefault="00691C89" w:rsidP="00652230">
      <w:pPr>
        <w:spacing w:after="0" w:line="360" w:lineRule="auto"/>
        <w:jc w:val="both"/>
        <w:rPr>
          <w:rFonts w:ascii="Arial" w:hAnsi="Arial" w:cs="Arial"/>
        </w:rPr>
      </w:pPr>
    </w:p>
    <w:p w14:paraId="785E97CB" w14:textId="360922EE" w:rsidR="004B561E" w:rsidRDefault="004226B4" w:rsidP="00652230">
      <w:pPr>
        <w:spacing w:after="0" w:line="360" w:lineRule="auto"/>
        <w:jc w:val="both"/>
        <w:rPr>
          <w:rFonts w:ascii="Arial" w:hAnsi="Arial" w:cs="Arial"/>
        </w:rPr>
      </w:pPr>
      <w:r w:rsidRPr="00E10048">
        <w:rPr>
          <w:rFonts w:ascii="Arial" w:hAnsi="Arial" w:cs="Arial"/>
        </w:rPr>
        <w:t xml:space="preserve">     </w:t>
      </w:r>
      <w:r w:rsidR="00F6525E" w:rsidRPr="00E10048">
        <w:rPr>
          <w:rFonts w:ascii="Arial" w:hAnsi="Arial" w:cs="Arial"/>
        </w:rPr>
        <w:t xml:space="preserve">The subjects </w:t>
      </w:r>
      <w:r w:rsidR="00D673CF" w:rsidRPr="00E10048">
        <w:rPr>
          <w:rFonts w:ascii="Arial" w:hAnsi="Arial" w:cs="Arial"/>
        </w:rPr>
        <w:t>covered in the topic book are not core subjects. However, they are still crucial in ex</w:t>
      </w:r>
      <w:r w:rsidR="00981774" w:rsidRPr="00E10048">
        <w:rPr>
          <w:rFonts w:ascii="Arial" w:hAnsi="Arial" w:cs="Arial"/>
        </w:rPr>
        <w:t>tending the learning</w:t>
      </w:r>
      <w:r w:rsidR="008E3CF7" w:rsidRPr="00E10048">
        <w:rPr>
          <w:rFonts w:ascii="Arial" w:hAnsi="Arial" w:cs="Arial"/>
        </w:rPr>
        <w:t xml:space="preserve"> of</w:t>
      </w:r>
      <w:r w:rsidR="009D0249" w:rsidRPr="00E10048">
        <w:rPr>
          <w:rFonts w:ascii="Arial" w:hAnsi="Arial" w:cs="Arial"/>
        </w:rPr>
        <w:t xml:space="preserve"> children’s emotional and cognitive development. </w:t>
      </w:r>
      <w:r w:rsidR="003465F0" w:rsidRPr="00E10048">
        <w:rPr>
          <w:rFonts w:ascii="Arial" w:hAnsi="Arial" w:cs="Arial"/>
        </w:rPr>
        <w:t xml:space="preserve">Music lessons </w:t>
      </w:r>
      <w:r w:rsidR="004E5E22" w:rsidRPr="00E10048">
        <w:rPr>
          <w:rFonts w:ascii="Arial" w:hAnsi="Arial" w:cs="Arial"/>
        </w:rPr>
        <w:t>help Child A explore different techniques of using</w:t>
      </w:r>
      <w:r w:rsidR="004E5E22">
        <w:rPr>
          <w:rFonts w:ascii="Arial" w:hAnsi="Arial" w:cs="Arial"/>
        </w:rPr>
        <w:t xml:space="preserve"> instruments, repeating patterns and rhythms</w:t>
      </w:r>
      <w:r w:rsidR="007833FA">
        <w:rPr>
          <w:rFonts w:ascii="Arial" w:hAnsi="Arial" w:cs="Arial"/>
        </w:rPr>
        <w:t xml:space="preserve">, as demonstrated in </w:t>
      </w:r>
      <w:r w:rsidR="0037215F">
        <w:rPr>
          <w:rFonts w:ascii="Arial" w:hAnsi="Arial" w:cs="Arial"/>
        </w:rPr>
        <w:t xml:space="preserve">the first observation of Child A </w:t>
      </w:r>
      <w:r w:rsidR="0037215F" w:rsidRPr="0037215F">
        <w:rPr>
          <w:rFonts w:ascii="Arial" w:hAnsi="Arial" w:cs="Arial"/>
          <w:b/>
          <w:vertAlign w:val="superscript"/>
        </w:rPr>
        <w:t>[10]</w:t>
      </w:r>
      <w:r w:rsidR="001C46DE">
        <w:rPr>
          <w:rFonts w:ascii="Arial" w:hAnsi="Arial" w:cs="Arial"/>
        </w:rPr>
        <w:t xml:space="preserve">. This can in turn help Child A’s </w:t>
      </w:r>
      <w:r w:rsidR="007833FA">
        <w:rPr>
          <w:rFonts w:ascii="Arial" w:hAnsi="Arial" w:cs="Arial"/>
        </w:rPr>
        <w:t>memory as a more engaging way to remember information.</w:t>
      </w:r>
      <w:r w:rsidR="0037215F">
        <w:rPr>
          <w:rFonts w:ascii="Arial" w:hAnsi="Arial" w:cs="Arial"/>
        </w:rPr>
        <w:t xml:space="preserve"> </w:t>
      </w:r>
      <w:r w:rsidR="0078315D">
        <w:rPr>
          <w:rFonts w:ascii="Arial" w:hAnsi="Arial" w:cs="Arial"/>
        </w:rPr>
        <w:t xml:space="preserve">This is supported by </w:t>
      </w:r>
      <w:proofErr w:type="spellStart"/>
      <w:r w:rsidR="00DC297C">
        <w:rPr>
          <w:rFonts w:ascii="Arial" w:hAnsi="Arial" w:cs="Arial"/>
        </w:rPr>
        <w:t>Gray</w:t>
      </w:r>
      <w:proofErr w:type="spellEnd"/>
      <w:r w:rsidR="00DC297C">
        <w:rPr>
          <w:rFonts w:ascii="Arial" w:hAnsi="Arial" w:cs="Arial"/>
        </w:rPr>
        <w:t xml:space="preserve"> and </w:t>
      </w:r>
      <w:proofErr w:type="spellStart"/>
      <w:r w:rsidR="00DC297C">
        <w:rPr>
          <w:rFonts w:ascii="Arial" w:hAnsi="Arial" w:cs="Arial"/>
        </w:rPr>
        <w:t>MacBlain</w:t>
      </w:r>
      <w:proofErr w:type="spellEnd"/>
      <w:r w:rsidR="00DC297C">
        <w:rPr>
          <w:rFonts w:ascii="Arial" w:hAnsi="Arial" w:cs="Arial"/>
        </w:rPr>
        <w:t xml:space="preserve"> (2012)</w:t>
      </w:r>
      <w:r w:rsidR="001C5026">
        <w:rPr>
          <w:rFonts w:ascii="Arial" w:hAnsi="Arial" w:cs="Arial"/>
        </w:rPr>
        <w:t xml:space="preserve"> </w:t>
      </w:r>
      <w:r w:rsidR="0078315D">
        <w:rPr>
          <w:rFonts w:ascii="Arial" w:hAnsi="Arial" w:cs="Arial"/>
        </w:rPr>
        <w:t xml:space="preserve">who </w:t>
      </w:r>
      <w:r w:rsidR="001C5026">
        <w:rPr>
          <w:rFonts w:ascii="Arial" w:hAnsi="Arial" w:cs="Arial"/>
        </w:rPr>
        <w:t>assert</w:t>
      </w:r>
      <w:r w:rsidR="00394521">
        <w:rPr>
          <w:rFonts w:ascii="Arial" w:hAnsi="Arial" w:cs="Arial"/>
        </w:rPr>
        <w:t xml:space="preserve"> </w:t>
      </w:r>
      <w:r w:rsidR="00A30668">
        <w:rPr>
          <w:rFonts w:ascii="Arial" w:hAnsi="Arial" w:cs="Arial"/>
        </w:rPr>
        <w:t xml:space="preserve">that </w:t>
      </w:r>
      <w:r w:rsidR="00394521">
        <w:rPr>
          <w:rFonts w:ascii="Arial" w:hAnsi="Arial" w:cs="Arial"/>
        </w:rPr>
        <w:t xml:space="preserve">Steiner education </w:t>
      </w:r>
      <w:r w:rsidR="00713BE7">
        <w:rPr>
          <w:rFonts w:ascii="Arial" w:hAnsi="Arial" w:cs="Arial"/>
        </w:rPr>
        <w:t>views</w:t>
      </w:r>
      <w:r w:rsidR="001C5026">
        <w:rPr>
          <w:rFonts w:ascii="Arial" w:hAnsi="Arial" w:cs="Arial"/>
        </w:rPr>
        <w:t xml:space="preserve"> music</w:t>
      </w:r>
      <w:r w:rsidR="00713BE7">
        <w:rPr>
          <w:rFonts w:ascii="Arial" w:hAnsi="Arial" w:cs="Arial"/>
        </w:rPr>
        <w:t>, both learning and playing</w:t>
      </w:r>
      <w:r w:rsidR="00A30668">
        <w:rPr>
          <w:rFonts w:ascii="Arial" w:hAnsi="Arial" w:cs="Arial"/>
        </w:rPr>
        <w:t xml:space="preserve"> of</w:t>
      </w:r>
      <w:r w:rsidR="00713BE7">
        <w:rPr>
          <w:rFonts w:ascii="Arial" w:hAnsi="Arial" w:cs="Arial"/>
        </w:rPr>
        <w:t xml:space="preserve">, </w:t>
      </w:r>
      <w:r w:rsidR="00A30668">
        <w:rPr>
          <w:rFonts w:ascii="Arial" w:hAnsi="Arial" w:cs="Arial"/>
        </w:rPr>
        <w:t>are</w:t>
      </w:r>
      <w:r w:rsidR="00713BE7">
        <w:rPr>
          <w:rFonts w:ascii="Arial" w:hAnsi="Arial" w:cs="Arial"/>
        </w:rPr>
        <w:t xml:space="preserve"> essential in </w:t>
      </w:r>
      <w:r w:rsidR="00C01A55">
        <w:rPr>
          <w:rFonts w:ascii="Arial" w:hAnsi="Arial" w:cs="Arial"/>
        </w:rPr>
        <w:t xml:space="preserve">developing emotional, social and the academic progress of children. </w:t>
      </w:r>
      <w:r w:rsidR="000B3F5F">
        <w:rPr>
          <w:rFonts w:ascii="Arial" w:hAnsi="Arial" w:cs="Arial"/>
        </w:rPr>
        <w:t>Science, art, humanities and design technology</w:t>
      </w:r>
      <w:r w:rsidR="00587D96">
        <w:rPr>
          <w:rFonts w:ascii="Arial" w:hAnsi="Arial" w:cs="Arial"/>
        </w:rPr>
        <w:t xml:space="preserve"> lessons</w:t>
      </w:r>
      <w:r w:rsidR="000B3F5F">
        <w:rPr>
          <w:rFonts w:ascii="Arial" w:hAnsi="Arial" w:cs="Arial"/>
        </w:rPr>
        <w:t xml:space="preserve"> </w:t>
      </w:r>
      <w:r w:rsidR="00587D96">
        <w:rPr>
          <w:rFonts w:ascii="Arial" w:hAnsi="Arial" w:cs="Arial"/>
        </w:rPr>
        <w:t>can extend Child A’s progress as they promote i</w:t>
      </w:r>
      <w:r w:rsidR="008B7B52">
        <w:rPr>
          <w:rFonts w:ascii="Arial" w:hAnsi="Arial" w:cs="Arial"/>
        </w:rPr>
        <w:t>ndependent learning, researching topics that interest the children and give children the freedom to express themselves in these less structured activities.</w:t>
      </w:r>
      <w:r w:rsidR="00CC2A60">
        <w:rPr>
          <w:rFonts w:ascii="Arial" w:hAnsi="Arial" w:cs="Arial"/>
        </w:rPr>
        <w:t xml:space="preserve"> </w:t>
      </w:r>
      <w:r w:rsidR="00A16496">
        <w:rPr>
          <w:rFonts w:ascii="Arial" w:hAnsi="Arial" w:cs="Arial"/>
        </w:rPr>
        <w:t xml:space="preserve">This freedom is important as it promotes views on education, school and </w:t>
      </w:r>
      <w:r w:rsidR="00D50CD3">
        <w:rPr>
          <w:rFonts w:ascii="Arial" w:hAnsi="Arial" w:cs="Arial"/>
        </w:rPr>
        <w:t>the health and wellbeing of all children.</w:t>
      </w:r>
    </w:p>
    <w:p w14:paraId="3CE33CEF" w14:textId="7D73A4EC" w:rsidR="004B561E" w:rsidRDefault="004B561E" w:rsidP="00652230">
      <w:pPr>
        <w:spacing w:after="0" w:line="360" w:lineRule="auto"/>
        <w:jc w:val="both"/>
        <w:rPr>
          <w:rFonts w:ascii="Arial" w:hAnsi="Arial" w:cs="Arial"/>
        </w:rPr>
      </w:pPr>
    </w:p>
    <w:p w14:paraId="588ADD41" w14:textId="77777777" w:rsidR="009303A0" w:rsidRDefault="009303A0" w:rsidP="00652230">
      <w:pPr>
        <w:spacing w:after="0" w:line="360" w:lineRule="auto"/>
        <w:jc w:val="both"/>
        <w:rPr>
          <w:rFonts w:ascii="Arial" w:hAnsi="Arial" w:cs="Arial"/>
        </w:rPr>
      </w:pPr>
    </w:p>
    <w:p w14:paraId="11FC2A23" w14:textId="62804444" w:rsidR="008613B2" w:rsidRDefault="00D55FEB" w:rsidP="00652230">
      <w:pPr>
        <w:spacing w:after="0" w:line="360" w:lineRule="auto"/>
        <w:jc w:val="both"/>
        <w:rPr>
          <w:rFonts w:ascii="Arial" w:hAnsi="Arial" w:cs="Arial"/>
        </w:rPr>
      </w:pPr>
      <w:r>
        <w:rPr>
          <w:rFonts w:ascii="Arial" w:hAnsi="Arial" w:cs="Arial"/>
        </w:rPr>
        <w:t xml:space="preserve">     </w:t>
      </w:r>
      <w:r w:rsidR="00227A7F">
        <w:rPr>
          <w:rFonts w:ascii="Arial" w:hAnsi="Arial" w:cs="Arial"/>
        </w:rPr>
        <w:t>Child A’s wellbeing</w:t>
      </w:r>
      <w:r w:rsidR="002C73F7">
        <w:rPr>
          <w:rFonts w:ascii="Arial" w:hAnsi="Arial" w:cs="Arial"/>
        </w:rPr>
        <w:t xml:space="preserve"> </w:t>
      </w:r>
      <w:r w:rsidR="00227A7F">
        <w:rPr>
          <w:rFonts w:ascii="Arial" w:hAnsi="Arial" w:cs="Arial"/>
        </w:rPr>
        <w:t xml:space="preserve">can be furthered by challenging her </w:t>
      </w:r>
      <w:r w:rsidR="00773B46">
        <w:rPr>
          <w:rFonts w:ascii="Arial" w:hAnsi="Arial" w:cs="Arial"/>
        </w:rPr>
        <w:t xml:space="preserve">through a variety of activities. This will give her the chance to try, </w:t>
      </w:r>
      <w:r w:rsidR="008741B6">
        <w:rPr>
          <w:rFonts w:ascii="Arial" w:hAnsi="Arial" w:cs="Arial"/>
        </w:rPr>
        <w:t xml:space="preserve">persevere and build confidence in her own abilities, with less support </w:t>
      </w:r>
      <w:r w:rsidR="00775A6E">
        <w:rPr>
          <w:rFonts w:ascii="Arial" w:hAnsi="Arial" w:cs="Arial"/>
        </w:rPr>
        <w:t>required</w:t>
      </w:r>
      <w:r w:rsidR="00354CAF">
        <w:rPr>
          <w:rFonts w:ascii="Arial" w:hAnsi="Arial" w:cs="Arial"/>
        </w:rPr>
        <w:t>.</w:t>
      </w:r>
      <w:r w:rsidR="00627E35">
        <w:rPr>
          <w:rFonts w:ascii="Arial" w:hAnsi="Arial" w:cs="Arial"/>
        </w:rPr>
        <w:t xml:space="preserve"> </w:t>
      </w:r>
      <w:r w:rsidR="00C45F8E">
        <w:rPr>
          <w:rFonts w:ascii="Arial" w:hAnsi="Arial" w:cs="Arial"/>
        </w:rPr>
        <w:t xml:space="preserve">Vygotsky discusses </w:t>
      </w:r>
      <w:r w:rsidR="00CF487E">
        <w:rPr>
          <w:rFonts w:ascii="Arial" w:hAnsi="Arial" w:cs="Arial"/>
        </w:rPr>
        <w:t>the need for scaffolding to assist children to reach their potential through the zone of proximal development</w:t>
      </w:r>
      <w:r w:rsidR="00627E35">
        <w:rPr>
          <w:rFonts w:ascii="Arial" w:hAnsi="Arial" w:cs="Arial"/>
        </w:rPr>
        <w:t xml:space="preserve"> (Pound, 2014)</w:t>
      </w:r>
      <w:r w:rsidR="00CF487E">
        <w:rPr>
          <w:rFonts w:ascii="Arial" w:hAnsi="Arial" w:cs="Arial"/>
        </w:rPr>
        <w:t xml:space="preserve">. </w:t>
      </w:r>
      <w:r w:rsidR="00A13A95">
        <w:rPr>
          <w:rFonts w:ascii="Arial" w:hAnsi="Arial" w:cs="Arial"/>
        </w:rPr>
        <w:t xml:space="preserve">By challenging Child A </w:t>
      </w:r>
      <w:r w:rsidR="00A13A95">
        <w:rPr>
          <w:rFonts w:ascii="Arial" w:hAnsi="Arial" w:cs="Arial"/>
        </w:rPr>
        <w:lastRenderedPageBreak/>
        <w:t xml:space="preserve">with harder and more complex </w:t>
      </w:r>
      <w:r w:rsidR="008E18FE">
        <w:rPr>
          <w:rFonts w:ascii="Arial" w:hAnsi="Arial" w:cs="Arial"/>
        </w:rPr>
        <w:t xml:space="preserve">activities and questions I, as the teacher, will be able to guide and support Child A as she </w:t>
      </w:r>
      <w:r w:rsidR="00263458">
        <w:rPr>
          <w:rFonts w:ascii="Arial" w:hAnsi="Arial" w:cs="Arial"/>
        </w:rPr>
        <w:t xml:space="preserve">extends her own knowledge, pushes her boundaries of </w:t>
      </w:r>
      <w:r w:rsidR="003B7684">
        <w:rPr>
          <w:rFonts w:ascii="Arial" w:hAnsi="Arial" w:cs="Arial"/>
        </w:rPr>
        <w:t>known capability</w:t>
      </w:r>
      <w:r w:rsidR="00263458">
        <w:rPr>
          <w:rFonts w:ascii="Arial" w:hAnsi="Arial" w:cs="Arial"/>
        </w:rPr>
        <w:t xml:space="preserve"> and extends </w:t>
      </w:r>
      <w:r w:rsidR="00627E35">
        <w:rPr>
          <w:rFonts w:ascii="Arial" w:hAnsi="Arial" w:cs="Arial"/>
        </w:rPr>
        <w:t>her own</w:t>
      </w:r>
      <w:r w:rsidR="003320E7">
        <w:rPr>
          <w:rFonts w:ascii="Arial" w:hAnsi="Arial" w:cs="Arial"/>
        </w:rPr>
        <w:t xml:space="preserve"> </w:t>
      </w:r>
      <w:r w:rsidR="00693F4A">
        <w:rPr>
          <w:rFonts w:ascii="Arial" w:hAnsi="Arial" w:cs="Arial"/>
        </w:rPr>
        <w:t>self</w:t>
      </w:r>
      <w:r w:rsidR="00627E35">
        <w:rPr>
          <w:rFonts w:ascii="Arial" w:hAnsi="Arial" w:cs="Arial"/>
        </w:rPr>
        <w:t>-</w:t>
      </w:r>
      <w:r w:rsidR="00693F4A">
        <w:rPr>
          <w:rFonts w:ascii="Arial" w:hAnsi="Arial" w:cs="Arial"/>
        </w:rPr>
        <w:t>efficacy.</w:t>
      </w:r>
      <w:r w:rsidR="00775A6E">
        <w:rPr>
          <w:rFonts w:ascii="Arial" w:hAnsi="Arial" w:cs="Arial"/>
        </w:rPr>
        <w:t xml:space="preserve"> </w:t>
      </w:r>
      <w:r w:rsidR="00E106E1">
        <w:rPr>
          <w:rFonts w:ascii="Arial" w:hAnsi="Arial" w:cs="Arial"/>
        </w:rPr>
        <w:t xml:space="preserve">The social development of Child A can be extended through </w:t>
      </w:r>
      <w:r w:rsidR="00531624">
        <w:rPr>
          <w:rFonts w:ascii="Arial" w:hAnsi="Arial" w:cs="Arial"/>
        </w:rPr>
        <w:t xml:space="preserve">more group work activities and </w:t>
      </w:r>
      <w:r w:rsidR="00EE41F7">
        <w:rPr>
          <w:rFonts w:ascii="Arial" w:hAnsi="Arial" w:cs="Arial"/>
        </w:rPr>
        <w:t>presenting work to the class</w:t>
      </w:r>
      <w:r w:rsidR="00783A78">
        <w:rPr>
          <w:rFonts w:ascii="Arial" w:hAnsi="Arial" w:cs="Arial"/>
        </w:rPr>
        <w:t>. T</w:t>
      </w:r>
      <w:r w:rsidR="00EE41F7">
        <w:rPr>
          <w:rFonts w:ascii="Arial" w:hAnsi="Arial" w:cs="Arial"/>
        </w:rPr>
        <w:t xml:space="preserve">his will also help reduce </w:t>
      </w:r>
      <w:r w:rsidR="00783A78">
        <w:rPr>
          <w:rFonts w:ascii="Arial" w:hAnsi="Arial" w:cs="Arial"/>
        </w:rPr>
        <w:t xml:space="preserve">Child A’s anxiety levels as her self-esteem, confidence and </w:t>
      </w:r>
      <w:r w:rsidR="004539B4">
        <w:rPr>
          <w:rFonts w:ascii="Arial" w:hAnsi="Arial" w:cs="Arial"/>
        </w:rPr>
        <w:t xml:space="preserve">social skills </w:t>
      </w:r>
      <w:r>
        <w:rPr>
          <w:rFonts w:ascii="Arial" w:hAnsi="Arial" w:cs="Arial"/>
        </w:rPr>
        <w:t>develop even further.</w:t>
      </w:r>
    </w:p>
    <w:p w14:paraId="69129E53" w14:textId="6256F9A0" w:rsidR="005F790A" w:rsidRDefault="005F790A" w:rsidP="00652230">
      <w:pPr>
        <w:spacing w:after="0" w:line="360" w:lineRule="auto"/>
        <w:jc w:val="both"/>
        <w:rPr>
          <w:rFonts w:ascii="Arial" w:hAnsi="Arial" w:cs="Arial"/>
        </w:rPr>
      </w:pPr>
    </w:p>
    <w:p w14:paraId="3DB3685C" w14:textId="77777777" w:rsidR="009303A0" w:rsidRDefault="009303A0" w:rsidP="00652230">
      <w:pPr>
        <w:spacing w:after="0" w:line="360" w:lineRule="auto"/>
        <w:jc w:val="both"/>
        <w:rPr>
          <w:rFonts w:ascii="Arial" w:hAnsi="Arial" w:cs="Arial"/>
        </w:rPr>
      </w:pPr>
    </w:p>
    <w:p w14:paraId="5EFA0183" w14:textId="740AFB36" w:rsidR="00EC44B8" w:rsidRDefault="00F64323" w:rsidP="00652230">
      <w:pPr>
        <w:spacing w:after="0" w:line="360" w:lineRule="auto"/>
        <w:jc w:val="both"/>
        <w:rPr>
          <w:rFonts w:ascii="Arial" w:hAnsi="Arial" w:cs="Arial"/>
        </w:rPr>
      </w:pPr>
      <w:r>
        <w:rPr>
          <w:rFonts w:ascii="Arial" w:hAnsi="Arial" w:cs="Arial"/>
        </w:rPr>
        <w:t xml:space="preserve">   </w:t>
      </w:r>
      <w:r w:rsidR="00683BE5">
        <w:rPr>
          <w:rFonts w:ascii="Arial" w:hAnsi="Arial" w:cs="Arial"/>
        </w:rPr>
        <w:t xml:space="preserve">For Child A’s development and education to be holistically developed </w:t>
      </w:r>
      <w:proofErr w:type="gramStart"/>
      <w:r w:rsidR="00683BE5">
        <w:rPr>
          <w:rFonts w:ascii="Arial" w:hAnsi="Arial" w:cs="Arial"/>
        </w:rPr>
        <w:t>all of</w:t>
      </w:r>
      <w:proofErr w:type="gramEnd"/>
      <w:r w:rsidR="00683BE5">
        <w:rPr>
          <w:rFonts w:ascii="Arial" w:hAnsi="Arial" w:cs="Arial"/>
        </w:rPr>
        <w:t xml:space="preserve"> these </w:t>
      </w:r>
      <w:r w:rsidR="00FA6727">
        <w:rPr>
          <w:rFonts w:ascii="Arial" w:hAnsi="Arial" w:cs="Arial"/>
        </w:rPr>
        <w:t>next steps need to</w:t>
      </w:r>
      <w:r>
        <w:rPr>
          <w:rFonts w:ascii="Arial" w:hAnsi="Arial" w:cs="Arial"/>
        </w:rPr>
        <w:t xml:space="preserve"> be</w:t>
      </w:r>
      <w:r w:rsidR="00FA6727">
        <w:rPr>
          <w:rFonts w:ascii="Arial" w:hAnsi="Arial" w:cs="Arial"/>
        </w:rPr>
        <w:t xml:space="preserve"> carried out well. This includes maki</w:t>
      </w:r>
      <w:r w:rsidR="00DC40B5">
        <w:rPr>
          <w:rFonts w:ascii="Arial" w:hAnsi="Arial" w:cs="Arial"/>
        </w:rPr>
        <w:t>ng the lessons enjoyable and using a variety of teaching techniques to reduce disinterest in learning. Lavin (200</w:t>
      </w:r>
      <w:r w:rsidR="003D10FA">
        <w:rPr>
          <w:rFonts w:ascii="Arial" w:hAnsi="Arial" w:cs="Arial"/>
        </w:rPr>
        <w:t>8) similarly notes that “i</w:t>
      </w:r>
      <w:r w:rsidR="003D10FA" w:rsidRPr="00EC44B8">
        <w:rPr>
          <w:rFonts w:ascii="Arial" w:hAnsi="Arial" w:cs="Arial"/>
        </w:rPr>
        <w:t>magina</w:t>
      </w:r>
      <w:r w:rsidR="003D10FA">
        <w:rPr>
          <w:rFonts w:ascii="Arial" w:hAnsi="Arial" w:cs="Arial"/>
        </w:rPr>
        <w:t>ti</w:t>
      </w:r>
      <w:r w:rsidR="003D10FA" w:rsidRPr="00EC44B8">
        <w:rPr>
          <w:rFonts w:ascii="Arial" w:hAnsi="Arial" w:cs="Arial"/>
        </w:rPr>
        <w:t xml:space="preserve">ve approaches </w:t>
      </w:r>
      <w:r w:rsidR="003D10FA">
        <w:rPr>
          <w:rFonts w:ascii="Arial" w:hAnsi="Arial" w:cs="Arial"/>
        </w:rPr>
        <w:t>are</w:t>
      </w:r>
      <w:r w:rsidR="003D10FA" w:rsidRPr="00EC44B8">
        <w:rPr>
          <w:rFonts w:ascii="Arial" w:hAnsi="Arial" w:cs="Arial"/>
        </w:rPr>
        <w:t xml:space="preserve"> important to engage, challenge and inspire pupils</w:t>
      </w:r>
      <w:r w:rsidR="003D10FA">
        <w:rPr>
          <w:rFonts w:ascii="Arial" w:hAnsi="Arial" w:cs="Arial"/>
        </w:rPr>
        <w:t>”</w:t>
      </w:r>
      <w:r w:rsidR="004C043C">
        <w:rPr>
          <w:rFonts w:ascii="Arial" w:hAnsi="Arial" w:cs="Arial"/>
        </w:rPr>
        <w:t>.</w:t>
      </w:r>
      <w:r w:rsidR="00F511B9">
        <w:rPr>
          <w:rFonts w:ascii="Arial" w:hAnsi="Arial" w:cs="Arial"/>
        </w:rPr>
        <w:t xml:space="preserve"> This shows that the way I teach Child A and her peers, the classroom atmosphere and </w:t>
      </w:r>
      <w:r w:rsidR="00A54F4A">
        <w:rPr>
          <w:rFonts w:ascii="Arial" w:hAnsi="Arial" w:cs="Arial"/>
        </w:rPr>
        <w:t xml:space="preserve">what I plan the children to do will directly impact their concentration, engagement and </w:t>
      </w:r>
      <w:r>
        <w:rPr>
          <w:rFonts w:ascii="Arial" w:hAnsi="Arial" w:cs="Arial"/>
        </w:rPr>
        <w:t>enjoyment in the learning of all subjects.</w:t>
      </w:r>
      <w:r w:rsidR="00C87ACF">
        <w:rPr>
          <w:rFonts w:ascii="Arial" w:hAnsi="Arial" w:cs="Arial"/>
        </w:rPr>
        <w:t xml:space="preserve"> This is further supported by Comenius</w:t>
      </w:r>
      <w:r w:rsidR="00B407CF">
        <w:rPr>
          <w:rFonts w:ascii="Arial" w:hAnsi="Arial" w:cs="Arial"/>
        </w:rPr>
        <w:t xml:space="preserve"> who asserted that education must be</w:t>
      </w:r>
      <w:r w:rsidR="00630436">
        <w:rPr>
          <w:rFonts w:ascii="Arial" w:hAnsi="Arial" w:cs="Arial"/>
        </w:rPr>
        <w:t xml:space="preserve"> a holistic approach as</w:t>
      </w:r>
      <w:r w:rsidR="00E82373">
        <w:rPr>
          <w:rFonts w:ascii="Arial" w:hAnsi="Arial" w:cs="Arial"/>
        </w:rPr>
        <w:t xml:space="preserve"> an individual’s</w:t>
      </w:r>
      <w:r w:rsidR="00630436">
        <w:rPr>
          <w:rFonts w:ascii="Arial" w:hAnsi="Arial" w:cs="Arial"/>
        </w:rPr>
        <w:t xml:space="preserve"> </w:t>
      </w:r>
      <w:r w:rsidR="009508B7">
        <w:rPr>
          <w:rFonts w:ascii="Arial" w:hAnsi="Arial" w:cs="Arial"/>
        </w:rPr>
        <w:t>knowledge, spirituality and emotional development are</w:t>
      </w:r>
      <w:r w:rsidR="00F427CB">
        <w:rPr>
          <w:rFonts w:ascii="Arial" w:hAnsi="Arial" w:cs="Arial"/>
        </w:rPr>
        <w:t xml:space="preserve"> </w:t>
      </w:r>
      <w:r w:rsidR="00E50D70">
        <w:rPr>
          <w:rFonts w:ascii="Arial" w:hAnsi="Arial" w:cs="Arial"/>
        </w:rPr>
        <w:t>entwined with one another</w:t>
      </w:r>
      <w:r w:rsidR="008E5F8C">
        <w:rPr>
          <w:rFonts w:ascii="Arial" w:hAnsi="Arial" w:cs="Arial"/>
        </w:rPr>
        <w:t xml:space="preserve"> (Pound, 2014)</w:t>
      </w:r>
      <w:r w:rsidR="00E50D70">
        <w:rPr>
          <w:rFonts w:ascii="Arial" w:hAnsi="Arial" w:cs="Arial"/>
        </w:rPr>
        <w:t>.</w:t>
      </w:r>
    </w:p>
    <w:p w14:paraId="2E9AE9F5" w14:textId="77777777" w:rsidR="00EC44B8" w:rsidRDefault="00EC44B8" w:rsidP="00652230">
      <w:pPr>
        <w:spacing w:after="0" w:line="360" w:lineRule="auto"/>
        <w:jc w:val="both"/>
        <w:rPr>
          <w:rFonts w:ascii="Arial" w:hAnsi="Arial" w:cs="Arial"/>
        </w:rPr>
      </w:pPr>
    </w:p>
    <w:p w14:paraId="61A8F849" w14:textId="77777777" w:rsidR="00E74819" w:rsidRDefault="00E74819" w:rsidP="00652230">
      <w:pPr>
        <w:spacing w:after="0" w:line="360" w:lineRule="auto"/>
        <w:jc w:val="both"/>
        <w:rPr>
          <w:rFonts w:ascii="Arial" w:hAnsi="Arial" w:cs="Arial"/>
        </w:rPr>
      </w:pPr>
    </w:p>
    <w:p w14:paraId="365C5DF5" w14:textId="7703FA57" w:rsidR="00E94A4C" w:rsidRDefault="00E94A4C" w:rsidP="00652230">
      <w:pPr>
        <w:spacing w:after="0" w:line="360" w:lineRule="auto"/>
        <w:jc w:val="both"/>
        <w:rPr>
          <w:rFonts w:ascii="Arial" w:hAnsi="Arial" w:cs="Arial"/>
          <w:b/>
        </w:rPr>
      </w:pPr>
      <w:r w:rsidRPr="007A1D47">
        <w:rPr>
          <w:rFonts w:ascii="Arial" w:hAnsi="Arial" w:cs="Arial"/>
          <w:b/>
        </w:rPr>
        <w:t>Conclusion</w:t>
      </w:r>
    </w:p>
    <w:p w14:paraId="3F81F423" w14:textId="76CB205E" w:rsidR="00233F6A" w:rsidRDefault="00F8668B" w:rsidP="00652230">
      <w:pPr>
        <w:spacing w:after="0" w:line="360" w:lineRule="auto"/>
        <w:jc w:val="both"/>
        <w:rPr>
          <w:rFonts w:ascii="Arial" w:hAnsi="Arial" w:cs="Arial"/>
        </w:rPr>
      </w:pPr>
      <w:r>
        <w:rPr>
          <w:rFonts w:ascii="Arial" w:hAnsi="Arial" w:cs="Arial"/>
        </w:rPr>
        <w:t xml:space="preserve">     </w:t>
      </w:r>
      <w:r w:rsidR="000246B3" w:rsidRPr="003C6204">
        <w:rPr>
          <w:rFonts w:ascii="Arial" w:hAnsi="Arial" w:cs="Arial"/>
        </w:rPr>
        <w:t xml:space="preserve">In conclusion this </w:t>
      </w:r>
      <w:r w:rsidR="003C6204" w:rsidRPr="003C6204">
        <w:rPr>
          <w:rFonts w:ascii="Arial" w:hAnsi="Arial" w:cs="Arial"/>
        </w:rPr>
        <w:t xml:space="preserve">assignment has </w:t>
      </w:r>
      <w:r w:rsidR="00185C42">
        <w:rPr>
          <w:rFonts w:ascii="Arial" w:hAnsi="Arial" w:cs="Arial"/>
        </w:rPr>
        <w:t xml:space="preserve">discussed </w:t>
      </w:r>
      <w:r w:rsidR="00E07F7C">
        <w:rPr>
          <w:rFonts w:ascii="Arial" w:hAnsi="Arial" w:cs="Arial"/>
        </w:rPr>
        <w:t>that Child A is an average seven</w:t>
      </w:r>
      <w:r>
        <w:rPr>
          <w:rFonts w:ascii="Arial" w:hAnsi="Arial" w:cs="Arial"/>
        </w:rPr>
        <w:t>-</w:t>
      </w:r>
      <w:r w:rsidR="00E07F7C">
        <w:rPr>
          <w:rFonts w:ascii="Arial" w:hAnsi="Arial" w:cs="Arial"/>
        </w:rPr>
        <w:t>year</w:t>
      </w:r>
      <w:r>
        <w:rPr>
          <w:rFonts w:ascii="Arial" w:hAnsi="Arial" w:cs="Arial"/>
        </w:rPr>
        <w:t>-</w:t>
      </w:r>
      <w:r w:rsidR="00E07F7C">
        <w:rPr>
          <w:rFonts w:ascii="Arial" w:hAnsi="Arial" w:cs="Arial"/>
        </w:rPr>
        <w:t xml:space="preserve">old child with some anxiety issues. </w:t>
      </w:r>
      <w:r w:rsidR="009E4587">
        <w:rPr>
          <w:rFonts w:ascii="Arial" w:hAnsi="Arial" w:cs="Arial"/>
        </w:rPr>
        <w:t xml:space="preserve">The evidence provided shows why </w:t>
      </w:r>
      <w:r w:rsidR="00CF0DC8">
        <w:rPr>
          <w:rFonts w:ascii="Arial" w:hAnsi="Arial" w:cs="Arial"/>
        </w:rPr>
        <w:t>Child A is achieving level 3a, and although there</w:t>
      </w:r>
      <w:r>
        <w:rPr>
          <w:rFonts w:ascii="Arial" w:hAnsi="Arial" w:cs="Arial"/>
        </w:rPr>
        <w:t xml:space="preserve"> are</w:t>
      </w:r>
      <w:r w:rsidR="00CF0DC8">
        <w:rPr>
          <w:rFonts w:ascii="Arial" w:hAnsi="Arial" w:cs="Arial"/>
        </w:rPr>
        <w:t xml:space="preserve"> some </w:t>
      </w:r>
      <w:r w:rsidR="009564CC">
        <w:rPr>
          <w:rFonts w:ascii="Arial" w:hAnsi="Arial" w:cs="Arial"/>
        </w:rPr>
        <w:t xml:space="preserve">aspects of her learning and work that display a level 4 </w:t>
      </w:r>
      <w:r w:rsidR="00A4274D">
        <w:rPr>
          <w:rFonts w:ascii="Arial" w:hAnsi="Arial" w:cs="Arial"/>
        </w:rPr>
        <w:t xml:space="preserve">achievement, these aspects are not consistent </w:t>
      </w:r>
      <w:r w:rsidR="006C5DFB">
        <w:rPr>
          <w:rFonts w:ascii="Arial" w:hAnsi="Arial" w:cs="Arial"/>
        </w:rPr>
        <w:t xml:space="preserve">enough throughout Child A’s learning and developmental progression </w:t>
      </w:r>
      <w:r w:rsidR="00F21E11">
        <w:rPr>
          <w:rFonts w:ascii="Arial" w:hAnsi="Arial" w:cs="Arial"/>
        </w:rPr>
        <w:t>to achieve this national curriculum level yet.</w:t>
      </w:r>
    </w:p>
    <w:p w14:paraId="69A5ACD5" w14:textId="26B76737" w:rsidR="00366559" w:rsidRDefault="00366559" w:rsidP="00652230">
      <w:pPr>
        <w:spacing w:after="0" w:line="360" w:lineRule="auto"/>
        <w:jc w:val="both"/>
        <w:rPr>
          <w:rFonts w:ascii="Arial" w:hAnsi="Arial" w:cs="Arial"/>
        </w:rPr>
      </w:pPr>
    </w:p>
    <w:p w14:paraId="64FF81FE" w14:textId="77777777" w:rsidR="009303A0" w:rsidRDefault="009303A0" w:rsidP="00652230">
      <w:pPr>
        <w:spacing w:after="0" w:line="360" w:lineRule="auto"/>
        <w:jc w:val="both"/>
        <w:rPr>
          <w:rFonts w:ascii="Arial" w:hAnsi="Arial" w:cs="Arial"/>
        </w:rPr>
      </w:pPr>
    </w:p>
    <w:p w14:paraId="4484FF16" w14:textId="5DC71CA5" w:rsidR="00F60239" w:rsidRPr="003339B7" w:rsidRDefault="00263DEB" w:rsidP="00652230">
      <w:pPr>
        <w:spacing w:after="0" w:line="360" w:lineRule="auto"/>
        <w:jc w:val="both"/>
        <w:rPr>
          <w:rFonts w:ascii="Arial" w:hAnsi="Arial" w:cs="Arial"/>
        </w:rPr>
      </w:pPr>
      <w:r>
        <w:rPr>
          <w:rFonts w:ascii="Arial" w:hAnsi="Arial" w:cs="Arial"/>
        </w:rPr>
        <w:t xml:space="preserve">     </w:t>
      </w:r>
      <w:r w:rsidR="00366559">
        <w:rPr>
          <w:rFonts w:ascii="Arial" w:hAnsi="Arial" w:cs="Arial"/>
        </w:rPr>
        <w:t xml:space="preserve">It is important to use a variety of </w:t>
      </w:r>
      <w:r w:rsidR="00374399">
        <w:rPr>
          <w:rFonts w:ascii="Arial" w:hAnsi="Arial" w:cs="Arial"/>
        </w:rPr>
        <w:t>methods</w:t>
      </w:r>
      <w:r w:rsidR="00366559">
        <w:rPr>
          <w:rFonts w:ascii="Arial" w:hAnsi="Arial" w:cs="Arial"/>
        </w:rPr>
        <w:t xml:space="preserve"> to monitor </w:t>
      </w:r>
      <w:r w:rsidR="005353DC">
        <w:rPr>
          <w:rFonts w:ascii="Arial" w:hAnsi="Arial" w:cs="Arial"/>
        </w:rPr>
        <w:t>children’s academic, social and developmental</w:t>
      </w:r>
      <w:r w:rsidR="00374399">
        <w:rPr>
          <w:rFonts w:ascii="Arial" w:hAnsi="Arial" w:cs="Arial"/>
        </w:rPr>
        <w:t xml:space="preserve"> progress. This is so you as an educator, and a core person in the life of children in your class, for </w:t>
      </w:r>
      <w:r w:rsidR="003156D2">
        <w:rPr>
          <w:rFonts w:ascii="Arial" w:hAnsi="Arial" w:cs="Arial"/>
        </w:rPr>
        <w:t xml:space="preserve">a year, </w:t>
      </w:r>
      <w:proofErr w:type="gramStart"/>
      <w:r w:rsidR="003156D2">
        <w:rPr>
          <w:rFonts w:ascii="Arial" w:hAnsi="Arial" w:cs="Arial"/>
        </w:rPr>
        <w:t>are able to</w:t>
      </w:r>
      <w:proofErr w:type="gramEnd"/>
      <w:r w:rsidR="003156D2">
        <w:rPr>
          <w:rFonts w:ascii="Arial" w:hAnsi="Arial" w:cs="Arial"/>
        </w:rPr>
        <w:t xml:space="preserve"> guide, </w:t>
      </w:r>
      <w:r w:rsidR="003156D2" w:rsidRPr="003339B7">
        <w:rPr>
          <w:rFonts w:ascii="Arial" w:hAnsi="Arial" w:cs="Arial"/>
        </w:rPr>
        <w:t>support and understand each child in your class m</w:t>
      </w:r>
      <w:r w:rsidR="00C31264" w:rsidRPr="003339B7">
        <w:rPr>
          <w:rFonts w:ascii="Arial" w:hAnsi="Arial" w:cs="Arial"/>
        </w:rPr>
        <w:t xml:space="preserve">ore effectively. </w:t>
      </w:r>
      <w:proofErr w:type="spellStart"/>
      <w:r w:rsidR="00C31264" w:rsidRPr="003339B7">
        <w:rPr>
          <w:rFonts w:ascii="Arial" w:hAnsi="Arial" w:cs="Arial"/>
        </w:rPr>
        <w:t>Te</w:t>
      </w:r>
      <w:r w:rsidR="003339B7" w:rsidRPr="003339B7">
        <w:rPr>
          <w:rFonts w:ascii="Arial" w:hAnsi="Arial" w:cs="Arial"/>
        </w:rPr>
        <w:t>h</w:t>
      </w:r>
      <w:proofErr w:type="spellEnd"/>
      <w:r w:rsidR="00C31264" w:rsidRPr="003339B7">
        <w:rPr>
          <w:rFonts w:ascii="Arial" w:hAnsi="Arial" w:cs="Arial"/>
        </w:rPr>
        <w:t xml:space="preserve"> and Choy (2017</w:t>
      </w:r>
      <w:r w:rsidR="003339B7" w:rsidRPr="003339B7">
        <w:rPr>
          <w:rFonts w:ascii="Arial" w:hAnsi="Arial" w:cs="Arial"/>
        </w:rPr>
        <w:t>:21</w:t>
      </w:r>
      <w:r w:rsidR="00C31264" w:rsidRPr="003339B7">
        <w:rPr>
          <w:rFonts w:ascii="Arial" w:hAnsi="Arial" w:cs="Arial"/>
        </w:rPr>
        <w:t xml:space="preserve">) </w:t>
      </w:r>
      <w:r w:rsidR="00A575C3" w:rsidRPr="003339B7">
        <w:rPr>
          <w:rFonts w:ascii="Arial" w:hAnsi="Arial" w:cs="Arial"/>
        </w:rPr>
        <w:t xml:space="preserve">support this as they </w:t>
      </w:r>
      <w:r w:rsidR="00DF3459" w:rsidRPr="003339B7">
        <w:rPr>
          <w:rFonts w:ascii="Arial" w:hAnsi="Arial" w:cs="Arial"/>
        </w:rPr>
        <w:t xml:space="preserve">suggest that </w:t>
      </w:r>
      <w:r w:rsidR="003C6204" w:rsidRPr="003339B7">
        <w:rPr>
          <w:rFonts w:ascii="Arial" w:hAnsi="Arial" w:cs="Arial"/>
        </w:rPr>
        <w:t>“assessment truly dictates how our learners understand their role</w:t>
      </w:r>
      <w:r w:rsidR="00F60239" w:rsidRPr="003339B7">
        <w:rPr>
          <w:rFonts w:ascii="Arial" w:hAnsi="Arial" w:cs="Arial"/>
        </w:rPr>
        <w:t xml:space="preserve">” in their own learning, </w:t>
      </w:r>
      <w:r w:rsidR="006C6B05" w:rsidRPr="003339B7">
        <w:rPr>
          <w:rFonts w:ascii="Arial" w:hAnsi="Arial" w:cs="Arial"/>
        </w:rPr>
        <w:t>how they can extend their knowledge acquisition through various activities</w:t>
      </w:r>
      <w:r w:rsidR="00AB3A5D" w:rsidRPr="003339B7">
        <w:rPr>
          <w:rFonts w:ascii="Arial" w:hAnsi="Arial" w:cs="Arial"/>
        </w:rPr>
        <w:t>,</w:t>
      </w:r>
      <w:r w:rsidR="00A0126E" w:rsidRPr="003339B7">
        <w:rPr>
          <w:rFonts w:ascii="Arial" w:hAnsi="Arial" w:cs="Arial"/>
        </w:rPr>
        <w:t xml:space="preserve"> group work activities and begin to </w:t>
      </w:r>
      <w:r w:rsidR="003339B7" w:rsidRPr="003339B7">
        <w:rPr>
          <w:rFonts w:ascii="Arial" w:hAnsi="Arial" w:cs="Arial"/>
        </w:rPr>
        <w:t>critically reflect and evaluate on their learning experiences.</w:t>
      </w:r>
      <w:r w:rsidR="00DB332B">
        <w:rPr>
          <w:rFonts w:ascii="Arial" w:hAnsi="Arial" w:cs="Arial"/>
        </w:rPr>
        <w:t xml:space="preserve"> From this I believe that the tracking</w:t>
      </w:r>
      <w:r w:rsidR="00776D48">
        <w:rPr>
          <w:rFonts w:ascii="Arial" w:hAnsi="Arial" w:cs="Arial"/>
        </w:rPr>
        <w:t xml:space="preserve">, copies of work, reading record and assessment for learning strategies </w:t>
      </w:r>
      <w:r w:rsidR="000E6804">
        <w:rPr>
          <w:rFonts w:ascii="Arial" w:hAnsi="Arial" w:cs="Arial"/>
        </w:rPr>
        <w:t>have been</w:t>
      </w:r>
      <w:r w:rsidR="00776D48">
        <w:rPr>
          <w:rFonts w:ascii="Arial" w:hAnsi="Arial" w:cs="Arial"/>
        </w:rPr>
        <w:t xml:space="preserve"> the most effective </w:t>
      </w:r>
      <w:r w:rsidR="000E6804">
        <w:rPr>
          <w:rFonts w:ascii="Arial" w:hAnsi="Arial" w:cs="Arial"/>
        </w:rPr>
        <w:t>ways to monitor Child A’s progress</w:t>
      </w:r>
      <w:r w:rsidR="00975DE9">
        <w:rPr>
          <w:rFonts w:ascii="Arial" w:hAnsi="Arial" w:cs="Arial"/>
        </w:rPr>
        <w:t xml:space="preserve">. I shall continue to use them as best as </w:t>
      </w:r>
      <w:r w:rsidR="00975DE9">
        <w:rPr>
          <w:rFonts w:ascii="Arial" w:hAnsi="Arial" w:cs="Arial"/>
        </w:rPr>
        <w:lastRenderedPageBreak/>
        <w:t xml:space="preserve">possible, as well as working on the use of weekly observations so they </w:t>
      </w:r>
      <w:r w:rsidR="00945555">
        <w:rPr>
          <w:rFonts w:ascii="Arial" w:hAnsi="Arial" w:cs="Arial"/>
        </w:rPr>
        <w:t>are more useful in assessing and monitoring Child A and the rest of the class.</w:t>
      </w:r>
    </w:p>
    <w:p w14:paraId="77C6AA0F" w14:textId="77777777" w:rsidR="003339B7" w:rsidRPr="003339B7" w:rsidRDefault="003339B7" w:rsidP="003C6204">
      <w:pPr>
        <w:spacing w:after="0"/>
        <w:jc w:val="both"/>
        <w:rPr>
          <w:rFonts w:ascii="Arial" w:hAnsi="Arial" w:cs="Arial"/>
        </w:rPr>
      </w:pPr>
    </w:p>
    <w:p w14:paraId="38362E55" w14:textId="77777777" w:rsidR="00DF3459" w:rsidRPr="003339B7" w:rsidRDefault="00DF3459" w:rsidP="003C6204">
      <w:pPr>
        <w:spacing w:after="0"/>
        <w:jc w:val="both"/>
        <w:rPr>
          <w:rFonts w:ascii="Arial" w:hAnsi="Arial" w:cs="Arial"/>
        </w:rPr>
      </w:pPr>
    </w:p>
    <w:p w14:paraId="07E22765" w14:textId="77777777" w:rsidR="00FF4D7A" w:rsidRDefault="00FF4D7A">
      <w:pPr>
        <w:rPr>
          <w:rFonts w:ascii="Arial" w:hAnsi="Arial" w:cs="Arial"/>
          <w:b/>
          <w:u w:val="single"/>
        </w:rPr>
      </w:pPr>
      <w:r>
        <w:rPr>
          <w:rFonts w:ascii="Arial" w:hAnsi="Arial" w:cs="Arial"/>
          <w:b/>
          <w:u w:val="single"/>
        </w:rPr>
        <w:br w:type="page"/>
      </w:r>
    </w:p>
    <w:p w14:paraId="3972AE9B" w14:textId="5D00EF1E" w:rsidR="00233F6A" w:rsidRPr="00DB4113" w:rsidRDefault="00233F6A" w:rsidP="00E94A4C">
      <w:pPr>
        <w:spacing w:after="0"/>
        <w:jc w:val="both"/>
        <w:rPr>
          <w:rFonts w:ascii="Arial" w:hAnsi="Arial" w:cs="Arial"/>
          <w:b/>
          <w:u w:val="single"/>
        </w:rPr>
      </w:pPr>
      <w:r w:rsidRPr="00DB4113">
        <w:rPr>
          <w:rFonts w:ascii="Arial" w:hAnsi="Arial" w:cs="Arial"/>
          <w:b/>
          <w:u w:val="single"/>
        </w:rPr>
        <w:lastRenderedPageBreak/>
        <w:t>References</w:t>
      </w:r>
    </w:p>
    <w:p w14:paraId="13C657D6" w14:textId="01463B20" w:rsidR="00E44FEC" w:rsidRDefault="00E44FEC" w:rsidP="00DB4113">
      <w:pPr>
        <w:spacing w:after="0"/>
        <w:rPr>
          <w:rFonts w:ascii="Arial" w:hAnsi="Arial" w:cs="Arial"/>
        </w:rPr>
      </w:pPr>
    </w:p>
    <w:p w14:paraId="7E56F331" w14:textId="2BCF14D1" w:rsidR="007B062C" w:rsidRDefault="007B062C" w:rsidP="00DB4113">
      <w:pPr>
        <w:spacing w:after="0"/>
        <w:rPr>
          <w:rFonts w:ascii="Arial" w:hAnsi="Arial" w:cs="Arial"/>
        </w:rPr>
      </w:pPr>
      <w:r w:rsidRPr="007B062C">
        <w:rPr>
          <w:rFonts w:ascii="Arial" w:hAnsi="Arial" w:cs="Arial"/>
        </w:rPr>
        <w:t xml:space="preserve">Children’s Commissioner for Wales. (2018) </w:t>
      </w:r>
      <w:r w:rsidRPr="007B062C">
        <w:rPr>
          <w:rFonts w:ascii="Arial" w:hAnsi="Arial" w:cs="Arial"/>
          <w:i/>
        </w:rPr>
        <w:t>UNCRC – Children’s Rights</w:t>
      </w:r>
      <w:r w:rsidRPr="007B062C">
        <w:rPr>
          <w:rFonts w:ascii="Arial" w:hAnsi="Arial" w:cs="Arial"/>
        </w:rPr>
        <w:t>. Available at: https://www.childcomwales.org.uk/uncrc-childrens-rights/. Accessed on 27</w:t>
      </w:r>
      <w:r w:rsidRPr="007B062C">
        <w:rPr>
          <w:rFonts w:ascii="Arial" w:hAnsi="Arial" w:cs="Arial"/>
          <w:vertAlign w:val="superscript"/>
        </w:rPr>
        <w:t>th</w:t>
      </w:r>
      <w:r w:rsidRPr="007B062C">
        <w:rPr>
          <w:rFonts w:ascii="Arial" w:hAnsi="Arial" w:cs="Arial"/>
        </w:rPr>
        <w:t xml:space="preserve"> May 2018.</w:t>
      </w:r>
    </w:p>
    <w:p w14:paraId="7C2A85EB" w14:textId="77777777" w:rsidR="00E44FEC" w:rsidRDefault="00E44FEC" w:rsidP="00DB4113">
      <w:pPr>
        <w:spacing w:after="0"/>
        <w:rPr>
          <w:rFonts w:ascii="Arial" w:hAnsi="Arial" w:cs="Arial"/>
        </w:rPr>
      </w:pPr>
    </w:p>
    <w:p w14:paraId="4EA02C06" w14:textId="3B245701" w:rsidR="00233F6A" w:rsidRDefault="00060421" w:rsidP="00DB4113">
      <w:pPr>
        <w:spacing w:after="0"/>
        <w:rPr>
          <w:rFonts w:ascii="Arial" w:hAnsi="Arial" w:cs="Arial"/>
        </w:rPr>
      </w:pPr>
      <w:r>
        <w:rPr>
          <w:rFonts w:ascii="Arial" w:hAnsi="Arial" w:cs="Arial"/>
        </w:rPr>
        <w:t>Clark</w:t>
      </w:r>
      <w:r w:rsidR="00E652C9">
        <w:rPr>
          <w:rFonts w:ascii="Arial" w:hAnsi="Arial" w:cs="Arial"/>
        </w:rPr>
        <w:t xml:space="preserve">, </w:t>
      </w:r>
      <w:r w:rsidR="000E7FDC">
        <w:rPr>
          <w:rFonts w:ascii="Arial" w:hAnsi="Arial" w:cs="Arial"/>
        </w:rPr>
        <w:t xml:space="preserve">A. &amp; </w:t>
      </w:r>
      <w:r>
        <w:rPr>
          <w:rFonts w:ascii="Arial" w:hAnsi="Arial" w:cs="Arial"/>
        </w:rPr>
        <w:t>Moss</w:t>
      </w:r>
      <w:r w:rsidR="000E7FDC">
        <w:rPr>
          <w:rFonts w:ascii="Arial" w:hAnsi="Arial" w:cs="Arial"/>
        </w:rPr>
        <w:t>, P.</w:t>
      </w:r>
      <w:r>
        <w:rPr>
          <w:rFonts w:ascii="Arial" w:hAnsi="Arial" w:cs="Arial"/>
        </w:rPr>
        <w:t xml:space="preserve"> (2005)</w:t>
      </w:r>
      <w:r w:rsidR="000E7FDC">
        <w:rPr>
          <w:rFonts w:ascii="Arial" w:hAnsi="Arial" w:cs="Arial"/>
        </w:rPr>
        <w:t xml:space="preserve"> </w:t>
      </w:r>
      <w:r w:rsidR="000E7FDC" w:rsidRPr="000E06DB">
        <w:rPr>
          <w:rFonts w:ascii="Arial" w:hAnsi="Arial" w:cs="Arial"/>
          <w:i/>
        </w:rPr>
        <w:t>Spaces to play</w:t>
      </w:r>
      <w:r w:rsidR="00036403">
        <w:rPr>
          <w:rFonts w:ascii="Arial" w:hAnsi="Arial" w:cs="Arial"/>
          <w:i/>
        </w:rPr>
        <w:t>: M</w:t>
      </w:r>
      <w:r w:rsidR="002D2B9C" w:rsidRPr="000E06DB">
        <w:rPr>
          <w:rFonts w:ascii="Arial" w:hAnsi="Arial" w:cs="Arial"/>
          <w:i/>
        </w:rPr>
        <w:t>ore listening to young children using the mosaic approach</w:t>
      </w:r>
      <w:r w:rsidR="002D2B9C">
        <w:rPr>
          <w:rFonts w:ascii="Arial" w:hAnsi="Arial" w:cs="Arial"/>
        </w:rPr>
        <w:t xml:space="preserve">. </w:t>
      </w:r>
      <w:r w:rsidR="000E06DB">
        <w:rPr>
          <w:rFonts w:ascii="Arial" w:hAnsi="Arial" w:cs="Arial"/>
        </w:rPr>
        <w:t>London: National Children’s Bureau.</w:t>
      </w:r>
    </w:p>
    <w:p w14:paraId="57DF2371" w14:textId="4452D6EA" w:rsidR="000E7FDC" w:rsidRDefault="000E7FDC" w:rsidP="00DB4113">
      <w:pPr>
        <w:spacing w:after="0"/>
        <w:rPr>
          <w:rFonts w:ascii="Arial" w:hAnsi="Arial" w:cs="Arial"/>
        </w:rPr>
      </w:pPr>
    </w:p>
    <w:p w14:paraId="390BB5CF" w14:textId="3633E302" w:rsidR="000E06DB" w:rsidRDefault="00BE3E19" w:rsidP="00DB4113">
      <w:pPr>
        <w:spacing w:after="0"/>
        <w:rPr>
          <w:rFonts w:ascii="Arial" w:hAnsi="Arial" w:cs="Arial"/>
        </w:rPr>
      </w:pPr>
      <w:r>
        <w:rPr>
          <w:rFonts w:ascii="Arial" w:hAnsi="Arial" w:cs="Arial"/>
        </w:rPr>
        <w:t>Clark, A. (2011)</w:t>
      </w:r>
      <w:r w:rsidR="0056159F">
        <w:rPr>
          <w:rFonts w:ascii="Arial" w:hAnsi="Arial" w:cs="Arial"/>
        </w:rPr>
        <w:t xml:space="preserve"> </w:t>
      </w:r>
      <w:r w:rsidR="00F846F8" w:rsidRPr="00F846F8">
        <w:rPr>
          <w:rFonts w:ascii="Arial" w:hAnsi="Arial" w:cs="Arial"/>
        </w:rPr>
        <w:t>Ways of seeing: using the Mosaic approach to listen to young children’s perspectives</w:t>
      </w:r>
      <w:r w:rsidR="00F846F8">
        <w:rPr>
          <w:rFonts w:ascii="Arial" w:hAnsi="Arial" w:cs="Arial"/>
        </w:rPr>
        <w:t xml:space="preserve">. In </w:t>
      </w:r>
      <w:r w:rsidR="00F846F8" w:rsidRPr="00036403">
        <w:rPr>
          <w:rFonts w:ascii="Arial" w:hAnsi="Arial" w:cs="Arial"/>
          <w:i/>
        </w:rPr>
        <w:t>Listening to young childre</w:t>
      </w:r>
      <w:r w:rsidR="007413AB" w:rsidRPr="00036403">
        <w:rPr>
          <w:rFonts w:ascii="Arial" w:hAnsi="Arial" w:cs="Arial"/>
          <w:i/>
        </w:rPr>
        <w:t>n: The mosaic approach</w:t>
      </w:r>
      <w:r w:rsidR="006A2C9A">
        <w:rPr>
          <w:rFonts w:ascii="Arial" w:hAnsi="Arial" w:cs="Arial"/>
        </w:rPr>
        <w:t>.</w:t>
      </w:r>
      <w:r w:rsidR="007413AB">
        <w:rPr>
          <w:rFonts w:ascii="Arial" w:hAnsi="Arial" w:cs="Arial"/>
        </w:rPr>
        <w:t xml:space="preserve"> (A. Clark and P. Moss</w:t>
      </w:r>
      <w:r w:rsidR="006A2C9A">
        <w:rPr>
          <w:rFonts w:ascii="Arial" w:hAnsi="Arial" w:cs="Arial"/>
        </w:rPr>
        <w:t xml:space="preserve">, </w:t>
      </w:r>
      <w:r w:rsidR="007413AB">
        <w:rPr>
          <w:rFonts w:ascii="Arial" w:hAnsi="Arial" w:cs="Arial"/>
        </w:rPr>
        <w:t>ed</w:t>
      </w:r>
      <w:r w:rsidR="006A2C9A">
        <w:rPr>
          <w:rFonts w:ascii="Arial" w:hAnsi="Arial" w:cs="Arial"/>
        </w:rPr>
        <w:t>s.). London: National Children’s Bureau.</w:t>
      </w:r>
    </w:p>
    <w:p w14:paraId="3E5B016F" w14:textId="7E428BA2" w:rsidR="000E06DB" w:rsidRDefault="000E06DB" w:rsidP="00DB4113">
      <w:pPr>
        <w:spacing w:after="0"/>
        <w:rPr>
          <w:rFonts w:ascii="Arial" w:hAnsi="Arial" w:cs="Arial"/>
        </w:rPr>
      </w:pPr>
    </w:p>
    <w:p w14:paraId="57A8972F" w14:textId="77777777" w:rsidR="003D153B" w:rsidRPr="003D153B" w:rsidRDefault="003D153B" w:rsidP="003D153B">
      <w:pPr>
        <w:spacing w:after="0"/>
        <w:rPr>
          <w:rFonts w:ascii="Arial" w:hAnsi="Arial" w:cs="Arial"/>
        </w:rPr>
      </w:pPr>
      <w:r w:rsidRPr="003D153B">
        <w:rPr>
          <w:rFonts w:ascii="Arial" w:hAnsi="Arial" w:cs="Arial"/>
        </w:rPr>
        <w:t xml:space="preserve">Codding, R. S., Volpe, R. J. and </w:t>
      </w:r>
      <w:proofErr w:type="spellStart"/>
      <w:r w:rsidRPr="003D153B">
        <w:rPr>
          <w:rFonts w:ascii="Arial" w:hAnsi="Arial" w:cs="Arial"/>
        </w:rPr>
        <w:t>Poncy</w:t>
      </w:r>
      <w:proofErr w:type="spellEnd"/>
      <w:r w:rsidRPr="003D153B">
        <w:rPr>
          <w:rFonts w:ascii="Arial" w:hAnsi="Arial" w:cs="Arial"/>
        </w:rPr>
        <w:t xml:space="preserve">, B. C. (2017) </w:t>
      </w:r>
      <w:r w:rsidRPr="003D153B">
        <w:rPr>
          <w:rFonts w:ascii="Arial" w:hAnsi="Arial" w:cs="Arial"/>
          <w:i/>
        </w:rPr>
        <w:t>Effective Math Interventions: A guide to improving whole number knowledge</w:t>
      </w:r>
      <w:r w:rsidRPr="003D153B">
        <w:rPr>
          <w:rFonts w:ascii="Arial" w:hAnsi="Arial" w:cs="Arial"/>
        </w:rPr>
        <w:t>. New York: The Guildford Press.</w:t>
      </w:r>
    </w:p>
    <w:p w14:paraId="59F3C05C" w14:textId="77777777" w:rsidR="003D153B" w:rsidRPr="00DB4113" w:rsidRDefault="003D153B" w:rsidP="00DB4113">
      <w:pPr>
        <w:spacing w:after="0"/>
        <w:rPr>
          <w:rFonts w:ascii="Arial" w:hAnsi="Arial" w:cs="Arial"/>
        </w:rPr>
      </w:pPr>
    </w:p>
    <w:p w14:paraId="184C4C05" w14:textId="393315EC" w:rsidR="003E2A9C" w:rsidRDefault="003E2A9C" w:rsidP="003E2A9C">
      <w:pPr>
        <w:spacing w:after="0"/>
        <w:rPr>
          <w:rFonts w:ascii="Arial" w:hAnsi="Arial" w:cs="Arial"/>
        </w:rPr>
      </w:pPr>
      <w:r w:rsidRPr="003E2A9C">
        <w:rPr>
          <w:rFonts w:ascii="Arial" w:hAnsi="Arial" w:cs="Arial"/>
        </w:rPr>
        <w:t xml:space="preserve">Cohen, L., Manion, L. and Morrison, K. (2007) </w:t>
      </w:r>
      <w:r w:rsidRPr="003E2A9C">
        <w:rPr>
          <w:rFonts w:ascii="Arial" w:hAnsi="Arial" w:cs="Arial"/>
          <w:i/>
        </w:rPr>
        <w:t xml:space="preserve">Research </w:t>
      </w:r>
      <w:r>
        <w:rPr>
          <w:rFonts w:ascii="Arial" w:hAnsi="Arial" w:cs="Arial"/>
          <w:i/>
        </w:rPr>
        <w:t>M</w:t>
      </w:r>
      <w:r w:rsidRPr="003E2A9C">
        <w:rPr>
          <w:rFonts w:ascii="Arial" w:hAnsi="Arial" w:cs="Arial"/>
          <w:i/>
        </w:rPr>
        <w:t xml:space="preserve">ethods in </w:t>
      </w:r>
      <w:r>
        <w:rPr>
          <w:rFonts w:ascii="Arial" w:hAnsi="Arial" w:cs="Arial"/>
          <w:i/>
        </w:rPr>
        <w:t>E</w:t>
      </w:r>
      <w:r w:rsidRPr="003E2A9C">
        <w:rPr>
          <w:rFonts w:ascii="Arial" w:hAnsi="Arial" w:cs="Arial"/>
          <w:i/>
        </w:rPr>
        <w:t>ducation</w:t>
      </w:r>
      <w:r w:rsidRPr="003E2A9C">
        <w:rPr>
          <w:rFonts w:ascii="Arial" w:hAnsi="Arial" w:cs="Arial"/>
        </w:rPr>
        <w:t xml:space="preserve"> (</w:t>
      </w:r>
      <w:r w:rsidR="00D75981">
        <w:rPr>
          <w:rFonts w:ascii="Arial" w:hAnsi="Arial" w:cs="Arial"/>
        </w:rPr>
        <w:t>6</w:t>
      </w:r>
      <w:r w:rsidRPr="003E2A9C">
        <w:rPr>
          <w:rFonts w:ascii="Arial" w:hAnsi="Arial" w:cs="Arial"/>
          <w:vertAlign w:val="superscript"/>
        </w:rPr>
        <w:t>th</w:t>
      </w:r>
      <w:r w:rsidRPr="003E2A9C">
        <w:rPr>
          <w:rFonts w:ascii="Arial" w:hAnsi="Arial" w:cs="Arial"/>
        </w:rPr>
        <w:t xml:space="preserve"> ed.). Oxon, Routledge.</w:t>
      </w:r>
    </w:p>
    <w:p w14:paraId="567FBF92" w14:textId="7DE51BDA" w:rsidR="00D75981" w:rsidRDefault="00D75981" w:rsidP="003E2A9C">
      <w:pPr>
        <w:spacing w:after="0"/>
        <w:rPr>
          <w:rFonts w:ascii="Arial" w:hAnsi="Arial" w:cs="Arial"/>
        </w:rPr>
      </w:pPr>
    </w:p>
    <w:p w14:paraId="596A75E7" w14:textId="77C273F4" w:rsidR="00D75981" w:rsidRDefault="00D75981" w:rsidP="003E2A9C">
      <w:pPr>
        <w:spacing w:after="0"/>
        <w:rPr>
          <w:rFonts w:ascii="Arial" w:hAnsi="Arial" w:cs="Arial"/>
        </w:rPr>
      </w:pPr>
      <w:r w:rsidRPr="00D75981">
        <w:rPr>
          <w:rFonts w:ascii="Arial" w:hAnsi="Arial" w:cs="Arial"/>
        </w:rPr>
        <w:t xml:space="preserve">Cohen, L., Manion, L. and Morrison, K. (2011) </w:t>
      </w:r>
      <w:r w:rsidRPr="00D75981">
        <w:rPr>
          <w:rFonts w:ascii="Arial" w:hAnsi="Arial" w:cs="Arial"/>
          <w:i/>
        </w:rPr>
        <w:t>Research Methods in Education</w:t>
      </w:r>
      <w:r w:rsidRPr="00D75981">
        <w:rPr>
          <w:rFonts w:ascii="Arial" w:hAnsi="Arial" w:cs="Arial"/>
        </w:rPr>
        <w:t xml:space="preserve"> (7</w:t>
      </w:r>
      <w:r w:rsidRPr="00D75981">
        <w:rPr>
          <w:rFonts w:ascii="Arial" w:hAnsi="Arial" w:cs="Arial"/>
          <w:vertAlign w:val="superscript"/>
        </w:rPr>
        <w:t>th</w:t>
      </w:r>
      <w:r w:rsidRPr="00D75981">
        <w:rPr>
          <w:rFonts w:ascii="Arial" w:hAnsi="Arial" w:cs="Arial"/>
        </w:rPr>
        <w:t xml:space="preserve"> ed.). Oxon: Routledge.</w:t>
      </w:r>
    </w:p>
    <w:p w14:paraId="0DCDB6DB" w14:textId="4E74535A" w:rsidR="003E2A9C" w:rsidRDefault="003E2A9C" w:rsidP="003E2A9C">
      <w:pPr>
        <w:spacing w:after="0"/>
        <w:rPr>
          <w:rFonts w:ascii="Arial" w:hAnsi="Arial" w:cs="Arial"/>
        </w:rPr>
      </w:pPr>
    </w:p>
    <w:p w14:paraId="7F2C5786" w14:textId="77777777" w:rsidR="00C002A4" w:rsidRPr="00C002A4" w:rsidRDefault="00C002A4" w:rsidP="00C002A4">
      <w:pPr>
        <w:spacing w:after="0"/>
        <w:rPr>
          <w:rFonts w:ascii="Arial" w:hAnsi="Arial" w:cs="Arial"/>
        </w:rPr>
      </w:pPr>
      <w:r w:rsidRPr="00C002A4">
        <w:rPr>
          <w:rFonts w:ascii="Arial" w:hAnsi="Arial" w:cs="Arial"/>
        </w:rPr>
        <w:t xml:space="preserve">Conklin, W. (2012) </w:t>
      </w:r>
      <w:r w:rsidRPr="00C002A4">
        <w:rPr>
          <w:rFonts w:ascii="Arial" w:hAnsi="Arial" w:cs="Arial"/>
          <w:i/>
        </w:rPr>
        <w:t>Higher-order Thinking Skills to Develop 21</w:t>
      </w:r>
      <w:r w:rsidRPr="00C002A4">
        <w:rPr>
          <w:rFonts w:ascii="Arial" w:hAnsi="Arial" w:cs="Arial"/>
          <w:i/>
          <w:vertAlign w:val="superscript"/>
        </w:rPr>
        <w:t>st</w:t>
      </w:r>
      <w:r w:rsidRPr="00C002A4">
        <w:rPr>
          <w:rFonts w:ascii="Arial" w:hAnsi="Arial" w:cs="Arial"/>
          <w:i/>
        </w:rPr>
        <w:t xml:space="preserve"> Century Learners</w:t>
      </w:r>
      <w:r w:rsidRPr="00C002A4">
        <w:rPr>
          <w:rFonts w:ascii="Arial" w:hAnsi="Arial" w:cs="Arial"/>
        </w:rPr>
        <w:t>. California: Shell Education.</w:t>
      </w:r>
    </w:p>
    <w:p w14:paraId="4FBBE552" w14:textId="77777777" w:rsidR="00C002A4" w:rsidRDefault="00C002A4" w:rsidP="003E2A9C">
      <w:pPr>
        <w:spacing w:after="0"/>
        <w:rPr>
          <w:rFonts w:ascii="Arial" w:hAnsi="Arial" w:cs="Arial"/>
        </w:rPr>
      </w:pPr>
    </w:p>
    <w:p w14:paraId="3AE82EEF" w14:textId="48D2B481" w:rsidR="00436223" w:rsidRDefault="00436223" w:rsidP="003E2A9C">
      <w:pPr>
        <w:spacing w:after="0"/>
        <w:rPr>
          <w:rFonts w:ascii="Arial" w:hAnsi="Arial" w:cs="Arial"/>
        </w:rPr>
      </w:pPr>
      <w:proofErr w:type="spellStart"/>
      <w:r>
        <w:rPr>
          <w:rFonts w:ascii="Arial" w:hAnsi="Arial" w:cs="Arial"/>
        </w:rPr>
        <w:t>Dimbylow</w:t>
      </w:r>
      <w:proofErr w:type="spellEnd"/>
      <w:r>
        <w:rPr>
          <w:rFonts w:ascii="Arial" w:hAnsi="Arial" w:cs="Arial"/>
        </w:rPr>
        <w:t xml:space="preserve">, </w:t>
      </w:r>
      <w:r w:rsidR="00C353FF">
        <w:rPr>
          <w:rFonts w:ascii="Arial" w:hAnsi="Arial" w:cs="Arial"/>
        </w:rPr>
        <w:t xml:space="preserve">L. (2018) </w:t>
      </w:r>
      <w:r w:rsidR="00C353FF" w:rsidRPr="00FF4D7A">
        <w:rPr>
          <w:rFonts w:ascii="Arial" w:hAnsi="Arial" w:cs="Arial"/>
          <w:i/>
        </w:rPr>
        <w:t>What are National Curriculum Levels?</w:t>
      </w:r>
      <w:r w:rsidR="003E3040">
        <w:rPr>
          <w:rFonts w:ascii="Arial" w:hAnsi="Arial" w:cs="Arial"/>
        </w:rPr>
        <w:t xml:space="preserve"> Available at </w:t>
      </w:r>
      <w:r w:rsidR="003E3040" w:rsidRPr="00FF4D7A">
        <w:rPr>
          <w:rFonts w:ascii="Arial" w:hAnsi="Arial" w:cs="Arial"/>
        </w:rPr>
        <w:t>https://www.theschoolrun.com/what-are-national-curriculum-levels</w:t>
      </w:r>
      <w:r w:rsidR="003E3040">
        <w:rPr>
          <w:rFonts w:ascii="Arial" w:hAnsi="Arial" w:cs="Arial"/>
        </w:rPr>
        <w:t xml:space="preserve"> Accessed on 2</w:t>
      </w:r>
      <w:r w:rsidR="002B03EE">
        <w:rPr>
          <w:rFonts w:ascii="Arial" w:hAnsi="Arial" w:cs="Arial"/>
        </w:rPr>
        <w:t>7</w:t>
      </w:r>
      <w:r w:rsidR="00FF4D7A" w:rsidRPr="00FF4D7A">
        <w:rPr>
          <w:rFonts w:ascii="Arial" w:hAnsi="Arial" w:cs="Arial"/>
          <w:vertAlign w:val="superscript"/>
        </w:rPr>
        <w:t>th</w:t>
      </w:r>
      <w:r w:rsidR="00FF4D7A">
        <w:rPr>
          <w:rFonts w:ascii="Arial" w:hAnsi="Arial" w:cs="Arial"/>
        </w:rPr>
        <w:t xml:space="preserve"> May 2018.</w:t>
      </w:r>
    </w:p>
    <w:p w14:paraId="5663939A" w14:textId="45225383" w:rsidR="004E46D2" w:rsidRDefault="004E46D2" w:rsidP="003E2A9C">
      <w:pPr>
        <w:spacing w:after="0"/>
        <w:rPr>
          <w:rFonts w:ascii="Arial" w:hAnsi="Arial" w:cs="Arial"/>
        </w:rPr>
      </w:pPr>
    </w:p>
    <w:p w14:paraId="50EA96E4" w14:textId="437AC902" w:rsidR="004E46D2" w:rsidRDefault="004E46D2" w:rsidP="003E2A9C">
      <w:pPr>
        <w:spacing w:after="0"/>
        <w:rPr>
          <w:rFonts w:ascii="Arial" w:hAnsi="Arial" w:cs="Arial"/>
        </w:rPr>
      </w:pPr>
      <w:r w:rsidRPr="004E46D2">
        <w:rPr>
          <w:rFonts w:ascii="Arial" w:hAnsi="Arial" w:cs="Arial"/>
        </w:rPr>
        <w:t xml:space="preserve">Dweck, C. (2017) </w:t>
      </w:r>
      <w:r w:rsidRPr="004E46D2">
        <w:rPr>
          <w:rFonts w:ascii="Arial" w:hAnsi="Arial" w:cs="Arial"/>
          <w:i/>
        </w:rPr>
        <w:t>Mindset: Changing the way you think to fulfil your potential</w:t>
      </w:r>
      <w:r w:rsidRPr="004E46D2">
        <w:rPr>
          <w:rFonts w:ascii="Arial" w:hAnsi="Arial" w:cs="Arial"/>
        </w:rPr>
        <w:t>. New York: Robinson.</w:t>
      </w:r>
    </w:p>
    <w:p w14:paraId="320A2327" w14:textId="77777777" w:rsidR="00436223" w:rsidRPr="003E2A9C" w:rsidRDefault="00436223" w:rsidP="003E2A9C">
      <w:pPr>
        <w:spacing w:after="0"/>
        <w:rPr>
          <w:rFonts w:ascii="Arial" w:hAnsi="Arial" w:cs="Arial"/>
        </w:rPr>
      </w:pPr>
    </w:p>
    <w:p w14:paraId="3D727827" w14:textId="20233EC5" w:rsidR="00233F6A" w:rsidRDefault="00233F6A" w:rsidP="00DB4113">
      <w:pPr>
        <w:spacing w:after="0"/>
        <w:rPr>
          <w:rFonts w:ascii="Arial" w:hAnsi="Arial" w:cs="Arial"/>
        </w:rPr>
      </w:pPr>
      <w:r w:rsidRPr="00DB4113">
        <w:rPr>
          <w:rFonts w:ascii="Arial" w:hAnsi="Arial" w:cs="Arial"/>
        </w:rPr>
        <w:t xml:space="preserve">Foskett, G. and Blackhall, C. (2015) Important Ofsted changes: Personal development, behaviour and welfare. </w:t>
      </w:r>
      <w:r w:rsidRPr="00DB4113">
        <w:rPr>
          <w:rFonts w:ascii="Arial" w:hAnsi="Arial" w:cs="Arial"/>
          <w:i/>
        </w:rPr>
        <w:t>3D Eye.</w:t>
      </w:r>
      <w:r w:rsidRPr="00DB4113">
        <w:rPr>
          <w:rFonts w:ascii="Arial" w:hAnsi="Arial" w:cs="Arial"/>
        </w:rPr>
        <w:t xml:space="preserve"> Available at: https://3diassociates.wordpress.com/2015/09/17/important-ofsted-changes-personal-development-behaviour-and-welfare/ Accessed on 25</w:t>
      </w:r>
      <w:r w:rsidRPr="00DB4113">
        <w:rPr>
          <w:rFonts w:ascii="Arial" w:hAnsi="Arial" w:cs="Arial"/>
          <w:vertAlign w:val="superscript"/>
        </w:rPr>
        <w:t>th</w:t>
      </w:r>
      <w:r w:rsidRPr="00DB4113">
        <w:rPr>
          <w:rFonts w:ascii="Arial" w:hAnsi="Arial" w:cs="Arial"/>
        </w:rPr>
        <w:t xml:space="preserve"> May 2018.</w:t>
      </w:r>
    </w:p>
    <w:p w14:paraId="032BD719" w14:textId="77777777" w:rsidR="00594042" w:rsidRDefault="00594042" w:rsidP="00DB4113">
      <w:pPr>
        <w:spacing w:after="0"/>
        <w:rPr>
          <w:rFonts w:ascii="Arial" w:hAnsi="Arial" w:cs="Arial"/>
        </w:rPr>
      </w:pPr>
    </w:p>
    <w:p w14:paraId="5C8E12C7" w14:textId="300A36E8" w:rsidR="00594042" w:rsidRPr="00DB4113" w:rsidRDefault="00594042" w:rsidP="00DB4113">
      <w:pPr>
        <w:spacing w:after="0"/>
        <w:rPr>
          <w:rFonts w:ascii="Arial" w:hAnsi="Arial" w:cs="Arial"/>
        </w:rPr>
      </w:pPr>
      <w:proofErr w:type="spellStart"/>
      <w:r w:rsidRPr="00594042">
        <w:rPr>
          <w:rFonts w:ascii="Arial" w:hAnsi="Arial" w:cs="Arial"/>
        </w:rPr>
        <w:t>Gray</w:t>
      </w:r>
      <w:proofErr w:type="spellEnd"/>
      <w:r w:rsidRPr="00594042">
        <w:rPr>
          <w:rFonts w:ascii="Arial" w:hAnsi="Arial" w:cs="Arial"/>
        </w:rPr>
        <w:t xml:space="preserve">, C. and </w:t>
      </w:r>
      <w:proofErr w:type="spellStart"/>
      <w:r w:rsidRPr="00594042">
        <w:rPr>
          <w:rFonts w:ascii="Arial" w:hAnsi="Arial" w:cs="Arial"/>
        </w:rPr>
        <w:t>MacBlain</w:t>
      </w:r>
      <w:proofErr w:type="spellEnd"/>
      <w:r w:rsidRPr="00594042">
        <w:rPr>
          <w:rFonts w:ascii="Arial" w:hAnsi="Arial" w:cs="Arial"/>
        </w:rPr>
        <w:t xml:space="preserve">, S. (2012) </w:t>
      </w:r>
      <w:r w:rsidRPr="00594042">
        <w:rPr>
          <w:rFonts w:ascii="Arial" w:hAnsi="Arial" w:cs="Arial"/>
          <w:i/>
        </w:rPr>
        <w:t>Learning Theories in Childhood</w:t>
      </w:r>
      <w:r w:rsidRPr="00594042">
        <w:rPr>
          <w:rFonts w:ascii="Arial" w:hAnsi="Arial" w:cs="Arial"/>
        </w:rPr>
        <w:t>. London: Sage.</w:t>
      </w:r>
    </w:p>
    <w:p w14:paraId="4D45F566" w14:textId="0438C21A" w:rsidR="00233F6A" w:rsidRDefault="00233F6A" w:rsidP="00DB4113">
      <w:pPr>
        <w:spacing w:after="0"/>
        <w:rPr>
          <w:rFonts w:ascii="Arial" w:hAnsi="Arial" w:cs="Arial"/>
        </w:rPr>
      </w:pPr>
    </w:p>
    <w:p w14:paraId="107B2415" w14:textId="4D1B8531" w:rsidR="00176F91" w:rsidRDefault="00176F91" w:rsidP="00DB4113">
      <w:pPr>
        <w:spacing w:after="0"/>
        <w:rPr>
          <w:rFonts w:ascii="Arial" w:hAnsi="Arial" w:cs="Arial"/>
        </w:rPr>
      </w:pPr>
      <w:proofErr w:type="spellStart"/>
      <w:r w:rsidRPr="00176F91">
        <w:rPr>
          <w:rFonts w:ascii="Arial" w:hAnsi="Arial" w:cs="Arial"/>
        </w:rPr>
        <w:t>Grenier</w:t>
      </w:r>
      <w:proofErr w:type="spellEnd"/>
      <w:r w:rsidRPr="00176F91">
        <w:rPr>
          <w:rFonts w:ascii="Arial" w:hAnsi="Arial" w:cs="Arial"/>
        </w:rPr>
        <w:t xml:space="preserve">, J., Finch, S. and </w:t>
      </w:r>
      <w:proofErr w:type="spellStart"/>
      <w:r w:rsidRPr="00176F91">
        <w:rPr>
          <w:rFonts w:ascii="Arial" w:hAnsi="Arial" w:cs="Arial"/>
        </w:rPr>
        <w:t>Vollans</w:t>
      </w:r>
      <w:proofErr w:type="spellEnd"/>
      <w:r w:rsidRPr="00176F91">
        <w:rPr>
          <w:rFonts w:ascii="Arial" w:hAnsi="Arial" w:cs="Arial"/>
        </w:rPr>
        <w:t xml:space="preserve">. C. (2017) </w:t>
      </w:r>
      <w:r w:rsidRPr="00176F91">
        <w:rPr>
          <w:rFonts w:ascii="Arial" w:hAnsi="Arial" w:cs="Arial"/>
          <w:i/>
        </w:rPr>
        <w:t>Celebrating Children’s Learning: Assessment beyond levels in the early years</w:t>
      </w:r>
      <w:r w:rsidRPr="00176F91">
        <w:rPr>
          <w:rFonts w:ascii="Arial" w:hAnsi="Arial" w:cs="Arial"/>
        </w:rPr>
        <w:t xml:space="preserve">. </w:t>
      </w:r>
      <w:r w:rsidR="00457191">
        <w:rPr>
          <w:rFonts w:ascii="Arial" w:hAnsi="Arial" w:cs="Arial"/>
        </w:rPr>
        <w:t xml:space="preserve">London: </w:t>
      </w:r>
      <w:r w:rsidRPr="00176F91">
        <w:rPr>
          <w:rFonts w:ascii="Arial" w:hAnsi="Arial" w:cs="Arial"/>
        </w:rPr>
        <w:t>David Fulton Books.</w:t>
      </w:r>
    </w:p>
    <w:p w14:paraId="33D18484" w14:textId="07D57C05" w:rsidR="00D00196" w:rsidRDefault="00D00196" w:rsidP="00DB4113">
      <w:pPr>
        <w:spacing w:after="0"/>
        <w:rPr>
          <w:rFonts w:ascii="Arial" w:hAnsi="Arial" w:cs="Arial"/>
        </w:rPr>
      </w:pPr>
    </w:p>
    <w:p w14:paraId="24038AE8" w14:textId="12AA71F9" w:rsidR="00D00196" w:rsidRDefault="00D00196" w:rsidP="00DB4113">
      <w:pPr>
        <w:spacing w:after="0"/>
        <w:rPr>
          <w:rFonts w:ascii="Arial" w:hAnsi="Arial" w:cs="Arial"/>
        </w:rPr>
      </w:pPr>
      <w:r w:rsidRPr="00D00196">
        <w:rPr>
          <w:rFonts w:ascii="Arial" w:hAnsi="Arial" w:cs="Arial"/>
        </w:rPr>
        <w:t xml:space="preserve">Harris, P., </w:t>
      </w:r>
      <w:proofErr w:type="spellStart"/>
      <w:r w:rsidRPr="00D00196">
        <w:rPr>
          <w:rFonts w:ascii="Arial" w:hAnsi="Arial" w:cs="Arial"/>
        </w:rPr>
        <w:t>Turbill</w:t>
      </w:r>
      <w:proofErr w:type="spellEnd"/>
      <w:r w:rsidRPr="00D00196">
        <w:rPr>
          <w:rFonts w:ascii="Arial" w:hAnsi="Arial" w:cs="Arial"/>
        </w:rPr>
        <w:t xml:space="preserve">, J., Fitzsimmons, P. and McKenzie, B. (2006) </w:t>
      </w:r>
      <w:r w:rsidRPr="00D00196">
        <w:rPr>
          <w:rFonts w:ascii="Arial" w:hAnsi="Arial" w:cs="Arial"/>
          <w:i/>
        </w:rPr>
        <w:t>Reading in the Primary School Years</w:t>
      </w:r>
      <w:r w:rsidRPr="00D00196">
        <w:rPr>
          <w:rFonts w:ascii="Arial" w:hAnsi="Arial" w:cs="Arial"/>
        </w:rPr>
        <w:t xml:space="preserve"> (2nd ed.). Victoria: Social Science Press.</w:t>
      </w:r>
    </w:p>
    <w:p w14:paraId="2FE32A2F" w14:textId="38D626EA" w:rsidR="00F64323" w:rsidRDefault="00F64323" w:rsidP="00DB4113">
      <w:pPr>
        <w:spacing w:after="0"/>
        <w:rPr>
          <w:rFonts w:ascii="Arial" w:hAnsi="Arial" w:cs="Arial"/>
        </w:rPr>
      </w:pPr>
    </w:p>
    <w:p w14:paraId="0A9FB0AF" w14:textId="68B6DF2C" w:rsidR="00F64323" w:rsidRDefault="00F64323" w:rsidP="00DB4113">
      <w:pPr>
        <w:spacing w:after="0"/>
        <w:rPr>
          <w:rFonts w:ascii="Arial" w:hAnsi="Arial" w:cs="Arial"/>
        </w:rPr>
      </w:pPr>
      <w:r w:rsidRPr="00F64323">
        <w:rPr>
          <w:rFonts w:ascii="Arial" w:hAnsi="Arial" w:cs="Arial"/>
        </w:rPr>
        <w:t xml:space="preserve">Lavin, J. (2008) </w:t>
      </w:r>
      <w:r w:rsidRPr="00F64323">
        <w:rPr>
          <w:rFonts w:ascii="Arial" w:hAnsi="Arial" w:cs="Arial"/>
          <w:i/>
        </w:rPr>
        <w:t>Creative Approaches to Physical Education</w:t>
      </w:r>
      <w:r w:rsidRPr="00F64323">
        <w:rPr>
          <w:rFonts w:ascii="Arial" w:hAnsi="Arial" w:cs="Arial"/>
        </w:rPr>
        <w:t>. London</w:t>
      </w:r>
      <w:r>
        <w:rPr>
          <w:rFonts w:ascii="Arial" w:hAnsi="Arial" w:cs="Arial"/>
        </w:rPr>
        <w:t>:</w:t>
      </w:r>
      <w:r w:rsidRPr="00F64323">
        <w:rPr>
          <w:rFonts w:ascii="Arial" w:hAnsi="Arial" w:cs="Arial"/>
        </w:rPr>
        <w:t xml:space="preserve"> Routledge.</w:t>
      </w:r>
    </w:p>
    <w:p w14:paraId="111B61AE" w14:textId="627F1452" w:rsidR="003E7566" w:rsidRDefault="003E7566" w:rsidP="00DB4113">
      <w:pPr>
        <w:spacing w:after="0"/>
        <w:rPr>
          <w:rFonts w:ascii="Arial" w:hAnsi="Arial" w:cs="Arial"/>
        </w:rPr>
      </w:pPr>
    </w:p>
    <w:p w14:paraId="4DF5A42C" w14:textId="08D54DA4" w:rsidR="003E7566" w:rsidRDefault="003E7566" w:rsidP="003E7566">
      <w:pPr>
        <w:spacing w:after="0"/>
        <w:rPr>
          <w:rFonts w:ascii="Arial" w:hAnsi="Arial" w:cs="Arial"/>
        </w:rPr>
      </w:pPr>
      <w:proofErr w:type="spellStart"/>
      <w:r w:rsidRPr="003E7566">
        <w:rPr>
          <w:rFonts w:ascii="Arial" w:hAnsi="Arial" w:cs="Arial"/>
        </w:rPr>
        <w:t>MacNaughton</w:t>
      </w:r>
      <w:proofErr w:type="spellEnd"/>
      <w:r w:rsidRPr="003E7566">
        <w:rPr>
          <w:rFonts w:ascii="Arial" w:hAnsi="Arial" w:cs="Arial"/>
        </w:rPr>
        <w:t xml:space="preserve">, G. (2003) </w:t>
      </w:r>
      <w:r w:rsidRPr="003E7566">
        <w:rPr>
          <w:rFonts w:ascii="Arial" w:hAnsi="Arial" w:cs="Arial"/>
          <w:i/>
        </w:rPr>
        <w:t>Shaping Early Childhood: Learners, curriculum and contexts</w:t>
      </w:r>
      <w:r w:rsidRPr="003E7566">
        <w:rPr>
          <w:rFonts w:ascii="Arial" w:hAnsi="Arial" w:cs="Arial"/>
        </w:rPr>
        <w:t>. Maidenhead: Open University Press.</w:t>
      </w:r>
    </w:p>
    <w:p w14:paraId="7A103FAD" w14:textId="77777777" w:rsidR="003D153B" w:rsidRPr="007E5242" w:rsidRDefault="003D153B" w:rsidP="003E7566">
      <w:pPr>
        <w:spacing w:after="0"/>
        <w:rPr>
          <w:rFonts w:ascii="Arial" w:hAnsi="Arial" w:cs="Arial"/>
        </w:rPr>
      </w:pPr>
    </w:p>
    <w:p w14:paraId="403B6BE6" w14:textId="5023CF52" w:rsidR="003E7566" w:rsidRPr="003D153B" w:rsidRDefault="003D153B" w:rsidP="00DB4113">
      <w:pPr>
        <w:spacing w:after="0"/>
        <w:rPr>
          <w:rFonts w:ascii="Arial" w:hAnsi="Arial" w:cs="Arial"/>
          <w:bCs/>
        </w:rPr>
      </w:pPr>
      <w:r w:rsidRPr="003D153B">
        <w:rPr>
          <w:rFonts w:ascii="Arial" w:hAnsi="Arial" w:cs="Arial"/>
        </w:rPr>
        <w:lastRenderedPageBreak/>
        <w:t xml:space="preserve">Mercer, C, D. and Miller, S, P. (1992) </w:t>
      </w:r>
      <w:r w:rsidRPr="003D153B">
        <w:rPr>
          <w:rFonts w:ascii="Arial" w:hAnsi="Arial" w:cs="Arial"/>
          <w:bCs/>
        </w:rPr>
        <w:t xml:space="preserve">Teaching students with learning problems in math to acquire, understand, and apply basic math facts. </w:t>
      </w:r>
      <w:r w:rsidRPr="003D153B">
        <w:rPr>
          <w:rFonts w:ascii="Arial" w:hAnsi="Arial" w:cs="Arial"/>
          <w:bCs/>
          <w:i/>
        </w:rPr>
        <w:t>Remedial and Special Education</w:t>
      </w:r>
      <w:r w:rsidRPr="003D153B">
        <w:rPr>
          <w:rFonts w:ascii="Arial" w:hAnsi="Arial" w:cs="Arial"/>
          <w:bCs/>
        </w:rPr>
        <w:t>, 13 (3), 19-35.</w:t>
      </w:r>
    </w:p>
    <w:p w14:paraId="43F57C55" w14:textId="77777777" w:rsidR="003D153B" w:rsidRDefault="003D153B" w:rsidP="00DB4113">
      <w:pPr>
        <w:spacing w:after="0"/>
        <w:rPr>
          <w:rFonts w:ascii="Arial" w:hAnsi="Arial" w:cs="Arial"/>
        </w:rPr>
      </w:pPr>
    </w:p>
    <w:p w14:paraId="02949A3F" w14:textId="0BC4C65E" w:rsidR="008D1779" w:rsidRDefault="008D1779" w:rsidP="00DB4113">
      <w:pPr>
        <w:spacing w:after="0"/>
        <w:rPr>
          <w:rFonts w:ascii="Arial" w:hAnsi="Arial" w:cs="Arial"/>
        </w:rPr>
      </w:pPr>
      <w:r w:rsidRPr="008D1779">
        <w:rPr>
          <w:rFonts w:ascii="Arial" w:hAnsi="Arial" w:cs="Arial"/>
        </w:rPr>
        <w:t xml:space="preserve">Mitchell, G. (2014) </w:t>
      </w:r>
      <w:r w:rsidRPr="008D1779">
        <w:rPr>
          <w:rFonts w:ascii="Arial" w:hAnsi="Arial" w:cs="Arial"/>
          <w:i/>
        </w:rPr>
        <w:t>Using self-assessment in the primary classroom</w:t>
      </w:r>
      <w:r w:rsidRPr="008D1779">
        <w:rPr>
          <w:rFonts w:ascii="Arial" w:hAnsi="Arial" w:cs="Arial"/>
        </w:rPr>
        <w:t>. Available at https://prezi.com/56ioi9s6sode/using-self-assessment-in-the-primary-classroom/ Accessed on 27</w:t>
      </w:r>
      <w:r w:rsidRPr="008D1779">
        <w:rPr>
          <w:rFonts w:ascii="Arial" w:hAnsi="Arial" w:cs="Arial"/>
          <w:vertAlign w:val="superscript"/>
        </w:rPr>
        <w:t>th</w:t>
      </w:r>
      <w:r w:rsidRPr="008D1779">
        <w:rPr>
          <w:rFonts w:ascii="Arial" w:hAnsi="Arial" w:cs="Arial"/>
        </w:rPr>
        <w:t xml:space="preserve"> May 2018.</w:t>
      </w:r>
    </w:p>
    <w:p w14:paraId="027F5D23" w14:textId="77777777" w:rsidR="00176F91" w:rsidRDefault="00176F91" w:rsidP="00DB4113">
      <w:pPr>
        <w:spacing w:after="0"/>
        <w:rPr>
          <w:rFonts w:ascii="Arial" w:hAnsi="Arial" w:cs="Arial"/>
        </w:rPr>
      </w:pPr>
    </w:p>
    <w:p w14:paraId="0BEA7A9F" w14:textId="693F3080" w:rsidR="00530142" w:rsidRDefault="00530142" w:rsidP="00530142">
      <w:pPr>
        <w:spacing w:after="0"/>
        <w:rPr>
          <w:rFonts w:ascii="Arial" w:hAnsi="Arial" w:cs="Arial"/>
        </w:rPr>
      </w:pPr>
      <w:r w:rsidRPr="00530142">
        <w:rPr>
          <w:rFonts w:ascii="Arial" w:hAnsi="Arial" w:cs="Arial"/>
        </w:rPr>
        <w:t xml:space="preserve">Nottingham, J. (2011) </w:t>
      </w:r>
      <w:r w:rsidRPr="003E2A9C">
        <w:rPr>
          <w:rFonts w:ascii="Arial" w:hAnsi="Arial" w:cs="Arial"/>
          <w:i/>
        </w:rPr>
        <w:t>Develop ASK</w:t>
      </w:r>
      <w:r w:rsidRPr="00530142">
        <w:rPr>
          <w:rFonts w:ascii="Arial" w:hAnsi="Arial" w:cs="Arial"/>
        </w:rPr>
        <w:t>. Available at: https://www.slideshare.net/jabulani4/develop-ask. Accessed on 25</w:t>
      </w:r>
      <w:r w:rsidRPr="00530142">
        <w:rPr>
          <w:rFonts w:ascii="Arial" w:hAnsi="Arial" w:cs="Arial"/>
          <w:vertAlign w:val="superscript"/>
        </w:rPr>
        <w:t>th</w:t>
      </w:r>
      <w:r w:rsidRPr="00530142">
        <w:rPr>
          <w:rFonts w:ascii="Arial" w:hAnsi="Arial" w:cs="Arial"/>
        </w:rPr>
        <w:t xml:space="preserve"> May 2018.</w:t>
      </w:r>
    </w:p>
    <w:p w14:paraId="38347CE9" w14:textId="77777777" w:rsidR="00D75981" w:rsidRDefault="00D75981" w:rsidP="00530142">
      <w:pPr>
        <w:spacing w:after="0"/>
        <w:rPr>
          <w:rFonts w:ascii="Arial" w:hAnsi="Arial" w:cs="Arial"/>
        </w:rPr>
      </w:pPr>
    </w:p>
    <w:p w14:paraId="423908DB" w14:textId="0D64160F" w:rsidR="00D00196" w:rsidRDefault="00D75981" w:rsidP="00530142">
      <w:pPr>
        <w:spacing w:after="0"/>
        <w:rPr>
          <w:rFonts w:ascii="Arial" w:hAnsi="Arial" w:cs="Arial"/>
        </w:rPr>
      </w:pPr>
      <w:proofErr w:type="spellStart"/>
      <w:r w:rsidRPr="00D75981">
        <w:rPr>
          <w:rFonts w:ascii="Arial" w:hAnsi="Arial" w:cs="Arial"/>
        </w:rPr>
        <w:t>Palaiologou</w:t>
      </w:r>
      <w:proofErr w:type="spellEnd"/>
      <w:r w:rsidRPr="00D75981">
        <w:rPr>
          <w:rFonts w:ascii="Arial" w:hAnsi="Arial" w:cs="Arial"/>
        </w:rPr>
        <w:t xml:space="preserve">, I. (2008) </w:t>
      </w:r>
      <w:r w:rsidRPr="00D75981">
        <w:rPr>
          <w:rFonts w:ascii="Arial" w:hAnsi="Arial" w:cs="Arial"/>
          <w:i/>
        </w:rPr>
        <w:t>Childhood Observation</w:t>
      </w:r>
      <w:r w:rsidRPr="00D75981">
        <w:rPr>
          <w:rFonts w:ascii="Arial" w:hAnsi="Arial" w:cs="Arial"/>
        </w:rPr>
        <w:t>. Exeter: Learning Matters</w:t>
      </w:r>
      <w:r>
        <w:rPr>
          <w:rFonts w:ascii="Arial" w:hAnsi="Arial" w:cs="Arial"/>
        </w:rPr>
        <w:t>.</w:t>
      </w:r>
    </w:p>
    <w:p w14:paraId="53AEF306" w14:textId="77777777" w:rsidR="00691C89" w:rsidRDefault="00691C89" w:rsidP="00530142">
      <w:pPr>
        <w:spacing w:after="0"/>
        <w:rPr>
          <w:rFonts w:ascii="Arial" w:hAnsi="Arial" w:cs="Arial"/>
        </w:rPr>
      </w:pPr>
    </w:p>
    <w:p w14:paraId="35245E43" w14:textId="77777777" w:rsidR="00691C89" w:rsidRPr="00691C89" w:rsidRDefault="00691C89" w:rsidP="00691C89">
      <w:pPr>
        <w:spacing w:after="0"/>
        <w:rPr>
          <w:rFonts w:ascii="Arial" w:hAnsi="Arial" w:cs="Arial"/>
        </w:rPr>
      </w:pPr>
      <w:r w:rsidRPr="00691C89">
        <w:rPr>
          <w:rFonts w:ascii="Arial" w:hAnsi="Arial" w:cs="Arial"/>
        </w:rPr>
        <w:t xml:space="preserve">Pound, L. (2014) </w:t>
      </w:r>
      <w:r w:rsidRPr="00691C89">
        <w:rPr>
          <w:rFonts w:ascii="Arial" w:hAnsi="Arial" w:cs="Arial"/>
          <w:i/>
        </w:rPr>
        <w:t>How Children Learn: Educational theories and approaches – from Comenius the father of modern education to giants such as Piaget, Vygotsky and Malaguzzi</w:t>
      </w:r>
      <w:r w:rsidRPr="00691C89">
        <w:rPr>
          <w:rFonts w:ascii="Arial" w:hAnsi="Arial" w:cs="Arial"/>
        </w:rPr>
        <w:t>. London: Practical Pre-School.</w:t>
      </w:r>
    </w:p>
    <w:p w14:paraId="768F7F83" w14:textId="77777777" w:rsidR="00D75981" w:rsidRDefault="00D75981" w:rsidP="00530142">
      <w:pPr>
        <w:spacing w:after="0"/>
        <w:rPr>
          <w:rFonts w:ascii="Arial" w:hAnsi="Arial" w:cs="Arial"/>
        </w:rPr>
      </w:pPr>
    </w:p>
    <w:p w14:paraId="56230670" w14:textId="50A8CB63" w:rsidR="00D00196" w:rsidRDefault="00D00196" w:rsidP="00530142">
      <w:pPr>
        <w:spacing w:after="0"/>
        <w:rPr>
          <w:rFonts w:ascii="Arial" w:hAnsi="Arial" w:cs="Arial"/>
        </w:rPr>
      </w:pPr>
      <w:proofErr w:type="spellStart"/>
      <w:r w:rsidRPr="00D00196">
        <w:rPr>
          <w:rFonts w:ascii="Arial" w:hAnsi="Arial" w:cs="Arial"/>
        </w:rPr>
        <w:t>Prough</w:t>
      </w:r>
      <w:proofErr w:type="spellEnd"/>
      <w:r w:rsidRPr="00D00196">
        <w:rPr>
          <w:rFonts w:ascii="Arial" w:hAnsi="Arial" w:cs="Arial"/>
        </w:rPr>
        <w:t xml:space="preserve">, C. (2012) </w:t>
      </w:r>
      <w:r w:rsidRPr="00D00196">
        <w:rPr>
          <w:rFonts w:ascii="Arial" w:hAnsi="Arial" w:cs="Arial"/>
          <w:i/>
        </w:rPr>
        <w:t xml:space="preserve">Time for Kids </w:t>
      </w:r>
      <w:r>
        <w:rPr>
          <w:rFonts w:ascii="Arial" w:hAnsi="Arial" w:cs="Arial"/>
          <w:i/>
        </w:rPr>
        <w:t>N</w:t>
      </w:r>
      <w:r w:rsidRPr="00D00196">
        <w:rPr>
          <w:rFonts w:ascii="Arial" w:hAnsi="Arial" w:cs="Arial"/>
          <w:i/>
        </w:rPr>
        <w:t>onfiction Readers: Advanced plus teacher’s guide</w:t>
      </w:r>
      <w:r w:rsidRPr="00D00196">
        <w:rPr>
          <w:rFonts w:ascii="Arial" w:hAnsi="Arial" w:cs="Arial"/>
        </w:rPr>
        <w:t>. California: Teacher Created Materials.</w:t>
      </w:r>
    </w:p>
    <w:p w14:paraId="2C0CDF2B" w14:textId="04DA410D" w:rsidR="00DD40DB" w:rsidRDefault="00DD40DB" w:rsidP="00530142">
      <w:pPr>
        <w:spacing w:after="0"/>
        <w:rPr>
          <w:rFonts w:ascii="Arial" w:hAnsi="Arial" w:cs="Arial"/>
        </w:rPr>
      </w:pPr>
    </w:p>
    <w:p w14:paraId="43FE4DB0" w14:textId="5C67CB67" w:rsidR="00DD40DB" w:rsidRDefault="00DD40DB" w:rsidP="00530142">
      <w:pPr>
        <w:spacing w:after="0"/>
        <w:rPr>
          <w:rFonts w:ascii="Arial" w:hAnsi="Arial" w:cs="Arial"/>
        </w:rPr>
      </w:pPr>
      <w:r w:rsidRPr="00DD40DB">
        <w:rPr>
          <w:rFonts w:ascii="Arial" w:hAnsi="Arial" w:cs="Arial"/>
        </w:rPr>
        <w:t>S</w:t>
      </w:r>
      <w:r>
        <w:rPr>
          <w:rFonts w:ascii="Arial" w:hAnsi="Arial" w:cs="Arial"/>
        </w:rPr>
        <w:t>adler</w:t>
      </w:r>
      <w:r w:rsidRPr="00DD40DB">
        <w:rPr>
          <w:rFonts w:ascii="Arial" w:hAnsi="Arial" w:cs="Arial"/>
        </w:rPr>
        <w:t>, D.</w:t>
      </w:r>
      <w:r w:rsidR="004E360C">
        <w:rPr>
          <w:rFonts w:ascii="Arial" w:hAnsi="Arial" w:cs="Arial"/>
        </w:rPr>
        <w:t xml:space="preserve"> </w:t>
      </w:r>
      <w:r w:rsidRPr="00DD40DB">
        <w:rPr>
          <w:rFonts w:ascii="Arial" w:hAnsi="Arial" w:cs="Arial"/>
        </w:rPr>
        <w:t>R. (1989) Formative assessment and the design of instructional systems</w:t>
      </w:r>
      <w:r w:rsidR="004E360C">
        <w:rPr>
          <w:rFonts w:ascii="Arial" w:hAnsi="Arial" w:cs="Arial"/>
        </w:rPr>
        <w:t xml:space="preserve">. </w:t>
      </w:r>
      <w:r w:rsidRPr="003172CE">
        <w:rPr>
          <w:rFonts w:ascii="Arial" w:hAnsi="Arial" w:cs="Arial"/>
          <w:i/>
        </w:rPr>
        <w:t>Instructional Science</w:t>
      </w:r>
      <w:r w:rsidRPr="00DD40DB">
        <w:rPr>
          <w:rFonts w:ascii="Arial" w:hAnsi="Arial" w:cs="Arial"/>
        </w:rPr>
        <w:t xml:space="preserve">, 18 </w:t>
      </w:r>
      <w:r w:rsidR="004E360C">
        <w:rPr>
          <w:rFonts w:ascii="Arial" w:hAnsi="Arial" w:cs="Arial"/>
        </w:rPr>
        <w:t xml:space="preserve">(2), </w:t>
      </w:r>
      <w:r w:rsidRPr="00DD40DB">
        <w:rPr>
          <w:rFonts w:ascii="Arial" w:hAnsi="Arial" w:cs="Arial"/>
        </w:rPr>
        <w:t>119-144.</w:t>
      </w:r>
    </w:p>
    <w:p w14:paraId="5FB03D52" w14:textId="1ED1BF2E" w:rsidR="00AB52AC" w:rsidRDefault="00AB52AC" w:rsidP="00530142">
      <w:pPr>
        <w:spacing w:after="0"/>
        <w:rPr>
          <w:rFonts w:ascii="Arial" w:hAnsi="Arial" w:cs="Arial"/>
        </w:rPr>
      </w:pPr>
    </w:p>
    <w:p w14:paraId="6FA016AF" w14:textId="450AB404" w:rsidR="00333051" w:rsidRDefault="00333051" w:rsidP="00530142">
      <w:pPr>
        <w:spacing w:after="0"/>
        <w:rPr>
          <w:rFonts w:ascii="Arial" w:hAnsi="Arial" w:cs="Arial"/>
        </w:rPr>
      </w:pPr>
      <w:proofErr w:type="spellStart"/>
      <w:r w:rsidRPr="00333051">
        <w:rPr>
          <w:rFonts w:ascii="Arial" w:hAnsi="Arial" w:cs="Arial"/>
        </w:rPr>
        <w:t>Sancisi</w:t>
      </w:r>
      <w:proofErr w:type="spellEnd"/>
      <w:r w:rsidRPr="00333051">
        <w:rPr>
          <w:rFonts w:ascii="Arial" w:hAnsi="Arial" w:cs="Arial"/>
        </w:rPr>
        <w:t xml:space="preserve">, L. and Edgington, M. (2015) </w:t>
      </w:r>
      <w:r w:rsidRPr="00333051">
        <w:rPr>
          <w:rFonts w:ascii="Arial" w:hAnsi="Arial" w:cs="Arial"/>
          <w:i/>
        </w:rPr>
        <w:t>Developing High Quality Observation, Assessment and Planning in the Early Years: Made to measure</w:t>
      </w:r>
      <w:r w:rsidRPr="00333051">
        <w:rPr>
          <w:rFonts w:ascii="Arial" w:hAnsi="Arial" w:cs="Arial"/>
        </w:rPr>
        <w:t>. Oxon: Routledge.</w:t>
      </w:r>
    </w:p>
    <w:p w14:paraId="06A50383" w14:textId="1BEF2766" w:rsidR="00333051" w:rsidRDefault="00333051" w:rsidP="00530142">
      <w:pPr>
        <w:spacing w:after="0"/>
        <w:rPr>
          <w:rFonts w:ascii="Arial" w:hAnsi="Arial" w:cs="Arial"/>
        </w:rPr>
      </w:pPr>
    </w:p>
    <w:p w14:paraId="7BD948FF" w14:textId="77777777" w:rsidR="003339B7" w:rsidRPr="003339B7" w:rsidRDefault="003339B7" w:rsidP="003339B7">
      <w:pPr>
        <w:spacing w:after="0"/>
        <w:rPr>
          <w:rFonts w:ascii="Arial" w:hAnsi="Arial" w:cs="Arial"/>
        </w:rPr>
      </w:pPr>
      <w:proofErr w:type="spellStart"/>
      <w:r w:rsidRPr="003339B7">
        <w:rPr>
          <w:rFonts w:ascii="Arial" w:hAnsi="Arial" w:cs="Arial"/>
        </w:rPr>
        <w:t>Teh</w:t>
      </w:r>
      <w:proofErr w:type="spellEnd"/>
      <w:r w:rsidRPr="003339B7">
        <w:rPr>
          <w:rFonts w:ascii="Arial" w:hAnsi="Arial" w:cs="Arial"/>
        </w:rPr>
        <w:t xml:space="preserve">, G. B. and Choy, S, C. (2017) </w:t>
      </w:r>
      <w:r w:rsidRPr="003339B7">
        <w:rPr>
          <w:rFonts w:ascii="Arial" w:hAnsi="Arial" w:cs="Arial"/>
          <w:i/>
        </w:rPr>
        <w:t>Empowering 21</w:t>
      </w:r>
      <w:r w:rsidRPr="003339B7">
        <w:rPr>
          <w:rFonts w:ascii="Arial" w:hAnsi="Arial" w:cs="Arial"/>
          <w:i/>
          <w:vertAlign w:val="superscript"/>
        </w:rPr>
        <w:t>st</w:t>
      </w:r>
      <w:r w:rsidRPr="003339B7">
        <w:rPr>
          <w:rFonts w:ascii="Arial" w:hAnsi="Arial" w:cs="Arial"/>
          <w:i/>
        </w:rPr>
        <w:t xml:space="preserve"> Century Learners through Holistic and Enterprising Learning. Selected papers for </w:t>
      </w:r>
      <w:proofErr w:type="spellStart"/>
      <w:r w:rsidRPr="003339B7">
        <w:rPr>
          <w:rFonts w:ascii="Arial" w:hAnsi="Arial" w:cs="Arial"/>
          <w:i/>
        </w:rPr>
        <w:t>Tunku</w:t>
      </w:r>
      <w:proofErr w:type="spellEnd"/>
      <w:r w:rsidRPr="003339B7">
        <w:rPr>
          <w:rFonts w:ascii="Arial" w:hAnsi="Arial" w:cs="Arial"/>
          <w:i/>
        </w:rPr>
        <w:t xml:space="preserve"> Abdul Rahman University College International Conference 2016</w:t>
      </w:r>
      <w:r w:rsidRPr="003339B7">
        <w:rPr>
          <w:rFonts w:ascii="Arial" w:hAnsi="Arial" w:cs="Arial"/>
        </w:rPr>
        <w:t>. Singapore: Springer.</w:t>
      </w:r>
    </w:p>
    <w:p w14:paraId="03D0B673" w14:textId="77777777" w:rsidR="003339B7" w:rsidRDefault="003339B7" w:rsidP="00530142">
      <w:pPr>
        <w:spacing w:after="0"/>
        <w:rPr>
          <w:rFonts w:ascii="Arial" w:hAnsi="Arial" w:cs="Arial"/>
        </w:rPr>
      </w:pPr>
    </w:p>
    <w:p w14:paraId="730669F2" w14:textId="68195AD4" w:rsidR="00AB52AC" w:rsidRPr="00530142" w:rsidRDefault="00AB52AC" w:rsidP="00530142">
      <w:pPr>
        <w:spacing w:after="0"/>
        <w:rPr>
          <w:rFonts w:ascii="Arial" w:hAnsi="Arial" w:cs="Arial"/>
        </w:rPr>
      </w:pPr>
      <w:r w:rsidRPr="00AB52AC">
        <w:rPr>
          <w:rFonts w:ascii="Arial" w:hAnsi="Arial" w:cs="Arial"/>
        </w:rPr>
        <w:t xml:space="preserve">Thurmond, V, A. (2004) The point of triangulation. </w:t>
      </w:r>
      <w:r w:rsidRPr="00AB52AC">
        <w:rPr>
          <w:rFonts w:ascii="Arial" w:hAnsi="Arial" w:cs="Arial"/>
          <w:i/>
        </w:rPr>
        <w:t>Journal of Nursing Scholarship</w:t>
      </w:r>
      <w:r w:rsidRPr="00AB52AC">
        <w:rPr>
          <w:rFonts w:ascii="Arial" w:hAnsi="Arial" w:cs="Arial"/>
        </w:rPr>
        <w:t>, 33 (3), 253-258.</w:t>
      </w:r>
    </w:p>
    <w:p w14:paraId="7A516FC6" w14:textId="77777777" w:rsidR="003E2A9C" w:rsidRPr="003E2A9C" w:rsidRDefault="003E2A9C" w:rsidP="003E2A9C">
      <w:pPr>
        <w:spacing w:after="0"/>
        <w:rPr>
          <w:rFonts w:ascii="Arial" w:hAnsi="Arial" w:cs="Arial"/>
        </w:rPr>
      </w:pPr>
    </w:p>
    <w:p w14:paraId="2139FAA3" w14:textId="05E16ACC" w:rsidR="003E2A9C" w:rsidRDefault="003E2A9C" w:rsidP="003E2A9C">
      <w:pPr>
        <w:spacing w:after="0"/>
        <w:rPr>
          <w:rFonts w:ascii="Arial" w:hAnsi="Arial" w:cs="Arial"/>
        </w:rPr>
      </w:pPr>
      <w:proofErr w:type="spellStart"/>
      <w:r w:rsidRPr="003E2A9C">
        <w:rPr>
          <w:rFonts w:ascii="Arial" w:hAnsi="Arial" w:cs="Arial"/>
        </w:rPr>
        <w:t>Turrin</w:t>
      </w:r>
      <w:proofErr w:type="spellEnd"/>
      <w:r w:rsidRPr="003E2A9C">
        <w:rPr>
          <w:rFonts w:ascii="Arial" w:hAnsi="Arial" w:cs="Arial"/>
        </w:rPr>
        <w:t xml:space="preserve">, M. (2015) A day in the field. </w:t>
      </w:r>
      <w:r w:rsidRPr="003E2A9C">
        <w:rPr>
          <w:rFonts w:ascii="Arial" w:hAnsi="Arial" w:cs="Arial"/>
          <w:i/>
        </w:rPr>
        <w:t>Science Teacher</w:t>
      </w:r>
      <w:r w:rsidRPr="003E2A9C">
        <w:rPr>
          <w:rFonts w:ascii="Arial" w:hAnsi="Arial" w:cs="Arial"/>
        </w:rPr>
        <w:t>, 82 (5), 35-42.</w:t>
      </w:r>
    </w:p>
    <w:p w14:paraId="33CAC33E" w14:textId="04B0DEAB" w:rsidR="00BB5CF4" w:rsidRDefault="00BB5CF4" w:rsidP="003E2A9C">
      <w:pPr>
        <w:spacing w:after="0"/>
        <w:rPr>
          <w:rFonts w:ascii="Arial" w:hAnsi="Arial" w:cs="Arial"/>
        </w:rPr>
      </w:pPr>
    </w:p>
    <w:p w14:paraId="105B01FE" w14:textId="7E88F632" w:rsidR="00BB5CF4" w:rsidRPr="003E2A9C" w:rsidRDefault="00BB5CF4" w:rsidP="003E2A9C">
      <w:pPr>
        <w:spacing w:after="0"/>
        <w:rPr>
          <w:rFonts w:ascii="Arial" w:hAnsi="Arial" w:cs="Arial"/>
        </w:rPr>
      </w:pPr>
      <w:proofErr w:type="spellStart"/>
      <w:r w:rsidRPr="00BB5CF4">
        <w:rPr>
          <w:rFonts w:ascii="Arial" w:hAnsi="Arial" w:cs="Arial"/>
        </w:rPr>
        <w:t>Tyrer</w:t>
      </w:r>
      <w:proofErr w:type="spellEnd"/>
      <w:r w:rsidRPr="00BB5CF4">
        <w:rPr>
          <w:rFonts w:ascii="Arial" w:hAnsi="Arial" w:cs="Arial"/>
        </w:rPr>
        <w:t xml:space="preserve">, G. and Taylor, P. (2013) </w:t>
      </w:r>
      <w:r w:rsidRPr="00BB5CF4">
        <w:rPr>
          <w:rFonts w:ascii="Arial" w:hAnsi="Arial" w:cs="Arial"/>
          <w:i/>
        </w:rPr>
        <w:t>The Literacy Leader’s Toolkit: Raising standards across the curriculum 11-19</w:t>
      </w:r>
      <w:r w:rsidRPr="00BB5CF4">
        <w:rPr>
          <w:rFonts w:ascii="Arial" w:hAnsi="Arial" w:cs="Arial"/>
        </w:rPr>
        <w:t>. London: Bloomsbury Education.</w:t>
      </w:r>
    </w:p>
    <w:p w14:paraId="6CB38109" w14:textId="77777777" w:rsidR="003E2A9C" w:rsidRPr="00DB4113" w:rsidRDefault="003E2A9C" w:rsidP="00DB4113">
      <w:pPr>
        <w:spacing w:after="0"/>
        <w:rPr>
          <w:rFonts w:ascii="Arial" w:hAnsi="Arial" w:cs="Arial"/>
        </w:rPr>
      </w:pPr>
    </w:p>
    <w:p w14:paraId="4911CC17" w14:textId="07E49C03" w:rsidR="00DB4113" w:rsidRDefault="004A2C3A" w:rsidP="00DB4113">
      <w:pPr>
        <w:spacing w:after="0"/>
        <w:rPr>
          <w:rFonts w:ascii="Arial" w:hAnsi="Arial" w:cs="Arial"/>
        </w:rPr>
      </w:pPr>
      <w:r w:rsidRPr="004A2C3A">
        <w:rPr>
          <w:rFonts w:ascii="Arial" w:hAnsi="Arial" w:cs="Arial"/>
        </w:rPr>
        <w:t xml:space="preserve">Welsh Assembly Government. </w:t>
      </w:r>
      <w:r>
        <w:rPr>
          <w:rFonts w:ascii="Arial" w:hAnsi="Arial" w:cs="Arial"/>
        </w:rPr>
        <w:t>(</w:t>
      </w:r>
      <w:r w:rsidRPr="004A2C3A">
        <w:rPr>
          <w:rFonts w:ascii="Arial" w:hAnsi="Arial" w:cs="Arial"/>
        </w:rPr>
        <w:t>2008</w:t>
      </w:r>
      <w:r>
        <w:rPr>
          <w:rFonts w:ascii="Arial" w:hAnsi="Arial" w:cs="Arial"/>
        </w:rPr>
        <w:t>)</w:t>
      </w:r>
      <w:r w:rsidRPr="004A2C3A">
        <w:rPr>
          <w:rFonts w:ascii="Arial" w:hAnsi="Arial" w:cs="Arial"/>
        </w:rPr>
        <w:t xml:space="preserve"> </w:t>
      </w:r>
      <w:r w:rsidRPr="004A2C3A">
        <w:rPr>
          <w:rFonts w:ascii="Arial" w:hAnsi="Arial" w:cs="Arial"/>
          <w:i/>
        </w:rPr>
        <w:t>Observing Children</w:t>
      </w:r>
      <w:r w:rsidRPr="004A2C3A">
        <w:rPr>
          <w:rFonts w:ascii="Arial" w:hAnsi="Arial" w:cs="Arial"/>
        </w:rPr>
        <w:t>. Available at: file:///C:/Users/evil_/Downloads/140828-observing-children-en.pdf Accessed on 20</w:t>
      </w:r>
      <w:r w:rsidRPr="004A2C3A">
        <w:rPr>
          <w:rFonts w:ascii="Arial" w:hAnsi="Arial" w:cs="Arial"/>
          <w:vertAlign w:val="superscript"/>
        </w:rPr>
        <w:t>th</w:t>
      </w:r>
      <w:r w:rsidRPr="004A2C3A">
        <w:rPr>
          <w:rFonts w:ascii="Arial" w:hAnsi="Arial" w:cs="Arial"/>
        </w:rPr>
        <w:t xml:space="preserve"> May 2018.</w:t>
      </w:r>
    </w:p>
    <w:p w14:paraId="671C2BCC" w14:textId="77777777" w:rsidR="004A2C3A" w:rsidRPr="00DB4113" w:rsidRDefault="004A2C3A" w:rsidP="00DB4113">
      <w:pPr>
        <w:spacing w:after="0"/>
        <w:rPr>
          <w:rFonts w:ascii="Arial" w:hAnsi="Arial" w:cs="Arial"/>
        </w:rPr>
      </w:pPr>
    </w:p>
    <w:p w14:paraId="2185A96B" w14:textId="08D588A6" w:rsidR="00DB4113" w:rsidRPr="00DB4113" w:rsidRDefault="00DB4113" w:rsidP="00DB4113">
      <w:pPr>
        <w:spacing w:after="0"/>
        <w:rPr>
          <w:rFonts w:ascii="Arial" w:hAnsi="Arial" w:cs="Arial"/>
        </w:rPr>
      </w:pPr>
      <w:r w:rsidRPr="00DB4113">
        <w:rPr>
          <w:rFonts w:ascii="Arial" w:hAnsi="Arial" w:cs="Arial"/>
        </w:rPr>
        <w:t xml:space="preserve">Zorica, M. (2016) </w:t>
      </w:r>
      <w:r w:rsidRPr="003E2A9C">
        <w:rPr>
          <w:rFonts w:ascii="Arial" w:hAnsi="Arial" w:cs="Arial"/>
          <w:i/>
        </w:rPr>
        <w:t>Strong voices</w:t>
      </w:r>
      <w:r w:rsidR="003E2A9C">
        <w:rPr>
          <w:rFonts w:ascii="Arial" w:hAnsi="Arial" w:cs="Arial"/>
          <w:i/>
        </w:rPr>
        <w:t xml:space="preserve"> </w:t>
      </w:r>
      <w:r w:rsidRPr="003E2A9C">
        <w:rPr>
          <w:rFonts w:ascii="Arial" w:hAnsi="Arial" w:cs="Arial"/>
          <w:i/>
        </w:rPr>
        <w:t>- Greener kindergarten</w:t>
      </w:r>
      <w:r w:rsidRPr="00DB4113">
        <w:rPr>
          <w:rFonts w:ascii="Arial" w:hAnsi="Arial" w:cs="Arial"/>
        </w:rPr>
        <w:t>. Available at: https://www.slideshare.net/MilosZorica/za-istraivake1eng Accessed on 25</w:t>
      </w:r>
      <w:r w:rsidRPr="001925E7">
        <w:rPr>
          <w:rFonts w:ascii="Arial" w:hAnsi="Arial" w:cs="Arial"/>
          <w:vertAlign w:val="superscript"/>
        </w:rPr>
        <w:t>th</w:t>
      </w:r>
      <w:r w:rsidRPr="00DB4113">
        <w:rPr>
          <w:rFonts w:ascii="Arial" w:hAnsi="Arial" w:cs="Arial"/>
        </w:rPr>
        <w:t xml:space="preserve"> May 2018.</w:t>
      </w:r>
    </w:p>
    <w:p w14:paraId="10E5E2F6" w14:textId="051E052C" w:rsidR="00DB4113" w:rsidRDefault="00DB4113" w:rsidP="00DB4113">
      <w:pPr>
        <w:spacing w:after="0"/>
        <w:rPr>
          <w:rFonts w:ascii="Arial" w:hAnsi="Arial" w:cs="Arial"/>
        </w:rPr>
      </w:pPr>
    </w:p>
    <w:p w14:paraId="6BB92D2B" w14:textId="3A06AFB3" w:rsidR="0010400D" w:rsidRDefault="0010400D" w:rsidP="00DB4113">
      <w:pPr>
        <w:spacing w:after="0"/>
        <w:rPr>
          <w:rFonts w:ascii="Arial" w:hAnsi="Arial" w:cs="Arial"/>
        </w:rPr>
      </w:pPr>
    </w:p>
    <w:p w14:paraId="3A49EBD8" w14:textId="77777777" w:rsidR="002B2498" w:rsidRDefault="002B2498">
      <w:pPr>
        <w:rPr>
          <w:rFonts w:ascii="Arial" w:hAnsi="Arial" w:cs="Arial"/>
          <w:b/>
          <w:sz w:val="24"/>
          <w:szCs w:val="24"/>
          <w:u w:val="single"/>
        </w:rPr>
      </w:pPr>
      <w:r>
        <w:rPr>
          <w:rFonts w:ascii="Arial" w:hAnsi="Arial" w:cs="Arial"/>
          <w:b/>
          <w:sz w:val="24"/>
          <w:szCs w:val="24"/>
          <w:u w:val="single"/>
        </w:rPr>
        <w:br w:type="page"/>
      </w:r>
    </w:p>
    <w:p w14:paraId="2D8F4137" w14:textId="24ADCACD" w:rsidR="0010400D" w:rsidRPr="002127EA" w:rsidRDefault="0010400D" w:rsidP="00FF4D7A">
      <w:pPr>
        <w:spacing w:after="0"/>
        <w:jc w:val="center"/>
        <w:rPr>
          <w:rFonts w:ascii="Arial" w:hAnsi="Arial" w:cs="Arial"/>
          <w:b/>
          <w:sz w:val="24"/>
          <w:szCs w:val="24"/>
          <w:u w:val="single"/>
        </w:rPr>
      </w:pPr>
      <w:r w:rsidRPr="002127EA">
        <w:rPr>
          <w:rFonts w:ascii="Arial" w:hAnsi="Arial" w:cs="Arial"/>
          <w:b/>
          <w:sz w:val="24"/>
          <w:szCs w:val="24"/>
          <w:u w:val="single"/>
        </w:rPr>
        <w:lastRenderedPageBreak/>
        <w:t>Appendices</w:t>
      </w:r>
    </w:p>
    <w:p w14:paraId="0945083A" w14:textId="71AA0A01" w:rsidR="0010400D" w:rsidRDefault="0010400D" w:rsidP="00DB4113">
      <w:pPr>
        <w:spacing w:after="0"/>
        <w:rPr>
          <w:rFonts w:ascii="Arial" w:hAnsi="Arial" w:cs="Arial"/>
        </w:rPr>
      </w:pPr>
    </w:p>
    <w:p w14:paraId="234EAA72" w14:textId="0A1C9733" w:rsidR="00A91ECE" w:rsidRDefault="00A91ECE" w:rsidP="00DB4113">
      <w:pPr>
        <w:spacing w:after="0"/>
        <w:rPr>
          <w:rFonts w:ascii="Arial" w:hAnsi="Arial" w:cs="Arial"/>
        </w:rPr>
      </w:pPr>
      <w:r>
        <w:rPr>
          <w:rFonts w:ascii="Arial" w:hAnsi="Arial" w:cs="Arial"/>
        </w:rPr>
        <w:t>Appendix 1</w:t>
      </w:r>
      <w:r w:rsidR="002B2498">
        <w:rPr>
          <w:rFonts w:ascii="Arial" w:hAnsi="Arial" w:cs="Arial"/>
        </w:rPr>
        <w:t xml:space="preserve"> – Signed and blacked out consent form</w:t>
      </w:r>
    </w:p>
    <w:p w14:paraId="41547F7B" w14:textId="77777777" w:rsidR="00A91ECE" w:rsidRDefault="00A91ECE" w:rsidP="00DB4113">
      <w:pPr>
        <w:spacing w:after="0"/>
        <w:rPr>
          <w:rFonts w:ascii="Arial" w:hAnsi="Arial" w:cs="Arial"/>
        </w:rPr>
      </w:pPr>
    </w:p>
    <w:p w14:paraId="6137E19F" w14:textId="51B368B1" w:rsidR="003C736B" w:rsidRDefault="003C736B" w:rsidP="00DB4113">
      <w:pPr>
        <w:spacing w:after="0"/>
        <w:rPr>
          <w:rFonts w:ascii="Arial" w:hAnsi="Arial" w:cs="Arial"/>
        </w:rPr>
      </w:pPr>
      <w:r>
        <w:rPr>
          <w:rFonts w:ascii="Arial" w:hAnsi="Arial" w:cs="Arial"/>
          <w:noProof/>
        </w:rPr>
        <w:drawing>
          <wp:inline distT="0" distB="0" distL="0" distR="0" wp14:anchorId="0D851318" wp14:editId="0E032BFC">
            <wp:extent cx="5603358" cy="7898465"/>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sent form.jpg"/>
                    <pic:cNvPicPr/>
                  </pic:nvPicPr>
                  <pic:blipFill>
                    <a:blip r:embed="rId9">
                      <a:extLst>
                        <a:ext uri="{28A0092B-C50C-407E-A947-70E740481C1C}">
                          <a14:useLocalDpi xmlns:a14="http://schemas.microsoft.com/office/drawing/2010/main" val="0"/>
                        </a:ext>
                      </a:extLst>
                    </a:blip>
                    <a:stretch>
                      <a:fillRect/>
                    </a:stretch>
                  </pic:blipFill>
                  <pic:spPr>
                    <a:xfrm>
                      <a:off x="0" y="0"/>
                      <a:ext cx="5636113" cy="7944636"/>
                    </a:xfrm>
                    <a:prstGeom prst="rect">
                      <a:avLst/>
                    </a:prstGeom>
                  </pic:spPr>
                </pic:pic>
              </a:graphicData>
            </a:graphic>
          </wp:inline>
        </w:drawing>
      </w:r>
    </w:p>
    <w:p w14:paraId="05CCC627" w14:textId="77777777" w:rsidR="00537862" w:rsidRDefault="00537862">
      <w:pPr>
        <w:rPr>
          <w:rFonts w:ascii="Arial" w:hAnsi="Arial" w:cs="Arial"/>
        </w:rPr>
      </w:pPr>
      <w:r>
        <w:rPr>
          <w:rFonts w:ascii="Arial" w:hAnsi="Arial" w:cs="Arial"/>
        </w:rPr>
        <w:br w:type="page"/>
      </w:r>
    </w:p>
    <w:p w14:paraId="0095C620" w14:textId="1BDA76CD" w:rsidR="009F719B" w:rsidRDefault="009F719B" w:rsidP="00DB4113">
      <w:pPr>
        <w:spacing w:after="0"/>
        <w:rPr>
          <w:rFonts w:ascii="Arial" w:hAnsi="Arial" w:cs="Arial"/>
        </w:rPr>
      </w:pPr>
      <w:r>
        <w:rPr>
          <w:rFonts w:ascii="Arial" w:hAnsi="Arial" w:cs="Arial"/>
        </w:rPr>
        <w:lastRenderedPageBreak/>
        <w:t>Appendix 2</w:t>
      </w:r>
      <w:r w:rsidR="00C659CA">
        <w:rPr>
          <w:rFonts w:ascii="Arial" w:hAnsi="Arial" w:cs="Arial"/>
        </w:rPr>
        <w:t xml:space="preserve"> – Column addition</w:t>
      </w:r>
      <w:r w:rsidR="00537862">
        <w:rPr>
          <w:rFonts w:ascii="Arial" w:hAnsi="Arial" w:cs="Arial"/>
        </w:rPr>
        <w:t>.</w:t>
      </w:r>
    </w:p>
    <w:p w14:paraId="70C8A210" w14:textId="77777777" w:rsidR="00C659CA" w:rsidRDefault="00C659CA" w:rsidP="00DB4113">
      <w:pPr>
        <w:spacing w:after="0"/>
        <w:rPr>
          <w:rFonts w:ascii="Arial" w:hAnsi="Arial" w:cs="Arial"/>
        </w:rPr>
      </w:pPr>
    </w:p>
    <w:p w14:paraId="51157A38" w14:textId="77777777" w:rsidR="00C32B0C" w:rsidRDefault="00C32B0C" w:rsidP="00DB4113">
      <w:pPr>
        <w:spacing w:after="0"/>
        <w:rPr>
          <w:rFonts w:ascii="Arial" w:hAnsi="Arial" w:cs="Arial"/>
        </w:rPr>
      </w:pPr>
      <w:r>
        <w:rPr>
          <w:rFonts w:ascii="Arial" w:hAnsi="Arial" w:cs="Arial"/>
          <w:noProof/>
        </w:rPr>
        <w:drawing>
          <wp:inline distT="0" distB="0" distL="0" distR="0" wp14:anchorId="27C3CFC0" wp14:editId="7C533832">
            <wp:extent cx="5656521" cy="6424846"/>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ths column wk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68875" cy="6438878"/>
                    </a:xfrm>
                    <a:prstGeom prst="rect">
                      <a:avLst/>
                    </a:prstGeom>
                  </pic:spPr>
                </pic:pic>
              </a:graphicData>
            </a:graphic>
          </wp:inline>
        </w:drawing>
      </w:r>
    </w:p>
    <w:p w14:paraId="236CD291" w14:textId="1F9FCB47" w:rsidR="00C32B0C" w:rsidRDefault="00C32B0C" w:rsidP="00DB4113">
      <w:pPr>
        <w:spacing w:after="0"/>
        <w:rPr>
          <w:rFonts w:ascii="Arial" w:hAnsi="Arial" w:cs="Arial"/>
        </w:rPr>
      </w:pPr>
    </w:p>
    <w:p w14:paraId="50463909" w14:textId="3106EABB" w:rsidR="00C659CA" w:rsidRDefault="00C659CA" w:rsidP="00DB4113">
      <w:pPr>
        <w:spacing w:after="0"/>
        <w:rPr>
          <w:rFonts w:ascii="Arial" w:hAnsi="Arial" w:cs="Arial"/>
        </w:rPr>
      </w:pPr>
    </w:p>
    <w:p w14:paraId="7167E751" w14:textId="3A21F108" w:rsidR="00C659CA" w:rsidRDefault="00C659CA" w:rsidP="00DB4113">
      <w:pPr>
        <w:spacing w:after="0"/>
        <w:rPr>
          <w:rFonts w:ascii="Arial" w:hAnsi="Arial" w:cs="Arial"/>
        </w:rPr>
      </w:pPr>
    </w:p>
    <w:p w14:paraId="43289B3E" w14:textId="07D8837A" w:rsidR="00C659CA" w:rsidRDefault="00C659CA" w:rsidP="00DB4113">
      <w:pPr>
        <w:spacing w:after="0"/>
        <w:rPr>
          <w:rFonts w:ascii="Arial" w:hAnsi="Arial" w:cs="Arial"/>
        </w:rPr>
      </w:pPr>
    </w:p>
    <w:p w14:paraId="18388CA8" w14:textId="4C78B863" w:rsidR="00C659CA" w:rsidRDefault="00C659CA" w:rsidP="00DB4113">
      <w:pPr>
        <w:spacing w:after="0"/>
        <w:rPr>
          <w:rFonts w:ascii="Arial" w:hAnsi="Arial" w:cs="Arial"/>
        </w:rPr>
      </w:pPr>
    </w:p>
    <w:p w14:paraId="4E468003" w14:textId="01A9C8F6" w:rsidR="00C659CA" w:rsidRDefault="00C659CA" w:rsidP="00DB4113">
      <w:pPr>
        <w:spacing w:after="0"/>
        <w:rPr>
          <w:rFonts w:ascii="Arial" w:hAnsi="Arial" w:cs="Arial"/>
        </w:rPr>
      </w:pPr>
    </w:p>
    <w:p w14:paraId="698F3EFC" w14:textId="37703D8A" w:rsidR="00C659CA" w:rsidRDefault="00C659CA" w:rsidP="00DB4113">
      <w:pPr>
        <w:spacing w:after="0"/>
        <w:rPr>
          <w:rFonts w:ascii="Arial" w:hAnsi="Arial" w:cs="Arial"/>
        </w:rPr>
      </w:pPr>
    </w:p>
    <w:p w14:paraId="67F59CF7" w14:textId="549394A8" w:rsidR="00C659CA" w:rsidRDefault="00C659CA" w:rsidP="00DB4113">
      <w:pPr>
        <w:spacing w:after="0"/>
        <w:rPr>
          <w:rFonts w:ascii="Arial" w:hAnsi="Arial" w:cs="Arial"/>
        </w:rPr>
      </w:pPr>
    </w:p>
    <w:p w14:paraId="3CBAE492" w14:textId="68DF9253" w:rsidR="00C659CA" w:rsidRDefault="00C659CA" w:rsidP="00DB4113">
      <w:pPr>
        <w:spacing w:after="0"/>
        <w:rPr>
          <w:rFonts w:ascii="Arial" w:hAnsi="Arial" w:cs="Arial"/>
        </w:rPr>
      </w:pPr>
    </w:p>
    <w:p w14:paraId="63FD5976" w14:textId="095DDF82" w:rsidR="00C659CA" w:rsidRDefault="00C659CA" w:rsidP="00DB4113">
      <w:pPr>
        <w:spacing w:after="0"/>
        <w:rPr>
          <w:rFonts w:ascii="Arial" w:hAnsi="Arial" w:cs="Arial"/>
        </w:rPr>
      </w:pPr>
    </w:p>
    <w:p w14:paraId="71543752" w14:textId="46DB2E5D" w:rsidR="00C659CA" w:rsidRDefault="00C659CA" w:rsidP="00DB4113">
      <w:pPr>
        <w:spacing w:after="0"/>
        <w:rPr>
          <w:rFonts w:ascii="Arial" w:hAnsi="Arial" w:cs="Arial"/>
        </w:rPr>
      </w:pPr>
    </w:p>
    <w:p w14:paraId="7E509BA6" w14:textId="77777777" w:rsidR="00537862" w:rsidRDefault="00537862">
      <w:pPr>
        <w:rPr>
          <w:rFonts w:ascii="Arial" w:hAnsi="Arial" w:cs="Arial"/>
        </w:rPr>
      </w:pPr>
      <w:r>
        <w:rPr>
          <w:rFonts w:ascii="Arial" w:hAnsi="Arial" w:cs="Arial"/>
        </w:rPr>
        <w:br w:type="page"/>
      </w:r>
    </w:p>
    <w:p w14:paraId="6FCDF99E" w14:textId="7570356C" w:rsidR="00C659CA" w:rsidRDefault="00C659CA" w:rsidP="00DB4113">
      <w:pPr>
        <w:spacing w:after="0"/>
        <w:rPr>
          <w:rFonts w:ascii="Arial" w:hAnsi="Arial" w:cs="Arial"/>
        </w:rPr>
      </w:pPr>
      <w:r>
        <w:rPr>
          <w:rFonts w:ascii="Arial" w:hAnsi="Arial" w:cs="Arial"/>
        </w:rPr>
        <w:lastRenderedPageBreak/>
        <w:t>Appendix 3 – Column subtraction</w:t>
      </w:r>
      <w:r w:rsidR="00537862">
        <w:rPr>
          <w:rFonts w:ascii="Arial" w:hAnsi="Arial" w:cs="Arial"/>
        </w:rPr>
        <w:t>.</w:t>
      </w:r>
    </w:p>
    <w:p w14:paraId="2B3D6ED3" w14:textId="77777777" w:rsidR="00C659CA" w:rsidRDefault="00C659CA" w:rsidP="00DB4113">
      <w:pPr>
        <w:spacing w:after="0"/>
        <w:rPr>
          <w:rFonts w:ascii="Arial" w:hAnsi="Arial" w:cs="Arial"/>
          <w:noProof/>
        </w:rPr>
      </w:pPr>
    </w:p>
    <w:p w14:paraId="703E6F56" w14:textId="63A247E5" w:rsidR="00C659CA" w:rsidRDefault="00C659CA" w:rsidP="00DB4113">
      <w:pPr>
        <w:spacing w:after="0"/>
        <w:rPr>
          <w:rFonts w:ascii="Arial" w:hAnsi="Arial" w:cs="Arial"/>
        </w:rPr>
      </w:pPr>
      <w:r>
        <w:rPr>
          <w:rFonts w:ascii="Arial" w:hAnsi="Arial" w:cs="Arial"/>
          <w:noProof/>
        </w:rPr>
        <w:drawing>
          <wp:inline distT="0" distB="0" distL="0" distR="0" wp14:anchorId="21B9F4A6" wp14:editId="5B99D3DE">
            <wp:extent cx="5731510" cy="52228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ths column wk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222875"/>
                    </a:xfrm>
                    <a:prstGeom prst="rect">
                      <a:avLst/>
                    </a:prstGeom>
                  </pic:spPr>
                </pic:pic>
              </a:graphicData>
            </a:graphic>
          </wp:inline>
        </w:drawing>
      </w:r>
    </w:p>
    <w:p w14:paraId="63AD0F0E" w14:textId="425F6BF0" w:rsidR="00C659CA" w:rsidRDefault="00C659CA" w:rsidP="00DB4113">
      <w:pPr>
        <w:spacing w:after="0"/>
        <w:rPr>
          <w:rFonts w:ascii="Arial" w:hAnsi="Arial" w:cs="Arial"/>
        </w:rPr>
      </w:pPr>
    </w:p>
    <w:p w14:paraId="61BCB160" w14:textId="1EED8BE4" w:rsidR="00C659CA" w:rsidRDefault="00C659CA" w:rsidP="00DB4113">
      <w:pPr>
        <w:spacing w:after="0"/>
        <w:rPr>
          <w:rFonts w:ascii="Arial" w:hAnsi="Arial" w:cs="Arial"/>
        </w:rPr>
      </w:pPr>
    </w:p>
    <w:p w14:paraId="1A1C5F68" w14:textId="4D84C763" w:rsidR="00C659CA" w:rsidRDefault="00C659CA" w:rsidP="00DB4113">
      <w:pPr>
        <w:spacing w:after="0"/>
        <w:rPr>
          <w:rFonts w:ascii="Arial" w:hAnsi="Arial" w:cs="Arial"/>
        </w:rPr>
      </w:pPr>
    </w:p>
    <w:p w14:paraId="79E1FA0D" w14:textId="6D42C3CC" w:rsidR="00C659CA" w:rsidRDefault="00C659CA" w:rsidP="00DB4113">
      <w:pPr>
        <w:spacing w:after="0"/>
        <w:rPr>
          <w:rFonts w:ascii="Arial" w:hAnsi="Arial" w:cs="Arial"/>
        </w:rPr>
      </w:pPr>
    </w:p>
    <w:p w14:paraId="355E6BB6" w14:textId="0256EFAD" w:rsidR="00C659CA" w:rsidRDefault="00C659CA" w:rsidP="00DB4113">
      <w:pPr>
        <w:spacing w:after="0"/>
        <w:rPr>
          <w:rFonts w:ascii="Arial" w:hAnsi="Arial" w:cs="Arial"/>
        </w:rPr>
      </w:pPr>
    </w:p>
    <w:p w14:paraId="13DDCFD6" w14:textId="77777777" w:rsidR="00537862" w:rsidRDefault="00537862">
      <w:pPr>
        <w:rPr>
          <w:rFonts w:ascii="Arial" w:hAnsi="Arial" w:cs="Arial"/>
        </w:rPr>
      </w:pPr>
      <w:r>
        <w:rPr>
          <w:rFonts w:ascii="Arial" w:hAnsi="Arial" w:cs="Arial"/>
        </w:rPr>
        <w:br w:type="page"/>
      </w:r>
    </w:p>
    <w:p w14:paraId="5C35690F" w14:textId="3F7B0781" w:rsidR="00C659CA" w:rsidRDefault="00C659CA" w:rsidP="00DB4113">
      <w:pPr>
        <w:spacing w:after="0"/>
        <w:rPr>
          <w:rFonts w:ascii="Arial" w:hAnsi="Arial" w:cs="Arial"/>
        </w:rPr>
      </w:pPr>
      <w:r>
        <w:rPr>
          <w:rFonts w:ascii="Arial" w:hAnsi="Arial" w:cs="Arial"/>
        </w:rPr>
        <w:lastRenderedPageBreak/>
        <w:t>Appendix 4 – Column addition and subtraction</w:t>
      </w:r>
      <w:r w:rsidR="00537862">
        <w:rPr>
          <w:rFonts w:ascii="Arial" w:hAnsi="Arial" w:cs="Arial"/>
        </w:rPr>
        <w:t xml:space="preserve"> extra practice.</w:t>
      </w:r>
    </w:p>
    <w:p w14:paraId="6DDBB3A1" w14:textId="77777777" w:rsidR="00537862" w:rsidRDefault="00537862" w:rsidP="00DB4113">
      <w:pPr>
        <w:spacing w:after="0"/>
        <w:rPr>
          <w:rFonts w:ascii="Arial" w:hAnsi="Arial" w:cs="Arial"/>
        </w:rPr>
      </w:pPr>
    </w:p>
    <w:p w14:paraId="6D1DAB64" w14:textId="79FE2013" w:rsidR="00C32B0C" w:rsidRDefault="00C659CA" w:rsidP="00DB4113">
      <w:pPr>
        <w:spacing w:after="0"/>
        <w:rPr>
          <w:rFonts w:ascii="Arial" w:hAnsi="Arial" w:cs="Arial"/>
        </w:rPr>
      </w:pPr>
      <w:r>
        <w:rPr>
          <w:rFonts w:ascii="Arial" w:hAnsi="Arial" w:cs="Arial"/>
          <w:noProof/>
        </w:rPr>
        <w:drawing>
          <wp:inline distT="0" distB="0" distL="0" distR="0" wp14:anchorId="5ED4C82E" wp14:editId="17ABE539">
            <wp:extent cx="5731510" cy="71424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ths column fin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142480"/>
                    </a:xfrm>
                    <a:prstGeom prst="rect">
                      <a:avLst/>
                    </a:prstGeom>
                  </pic:spPr>
                </pic:pic>
              </a:graphicData>
            </a:graphic>
          </wp:inline>
        </w:drawing>
      </w:r>
    </w:p>
    <w:p w14:paraId="25217C67" w14:textId="4B16E3F1" w:rsidR="005B25F5" w:rsidRDefault="005B25F5" w:rsidP="00DB4113">
      <w:pPr>
        <w:spacing w:after="0"/>
        <w:rPr>
          <w:rFonts w:ascii="Arial" w:hAnsi="Arial" w:cs="Arial"/>
        </w:rPr>
      </w:pPr>
    </w:p>
    <w:p w14:paraId="48335F2E" w14:textId="75D73E40" w:rsidR="005B25F5" w:rsidRDefault="005B25F5" w:rsidP="00DB4113">
      <w:pPr>
        <w:spacing w:after="0"/>
        <w:rPr>
          <w:rFonts w:ascii="Arial" w:hAnsi="Arial" w:cs="Arial"/>
        </w:rPr>
      </w:pPr>
    </w:p>
    <w:p w14:paraId="68FF6C0A" w14:textId="77777777" w:rsidR="005B25F5" w:rsidRDefault="005B25F5">
      <w:pPr>
        <w:rPr>
          <w:rFonts w:ascii="Arial" w:hAnsi="Arial" w:cs="Arial"/>
        </w:rPr>
      </w:pPr>
      <w:r>
        <w:rPr>
          <w:rFonts w:ascii="Arial" w:hAnsi="Arial" w:cs="Arial"/>
        </w:rPr>
        <w:br w:type="page"/>
      </w:r>
    </w:p>
    <w:p w14:paraId="671CE1B3" w14:textId="7649D2C2" w:rsidR="005B25F5" w:rsidRDefault="005B25F5" w:rsidP="00DB4113">
      <w:pPr>
        <w:spacing w:after="0"/>
        <w:rPr>
          <w:rFonts w:ascii="Arial" w:hAnsi="Arial" w:cs="Arial"/>
          <w:noProof/>
        </w:rPr>
      </w:pPr>
      <w:r>
        <w:rPr>
          <w:rFonts w:ascii="Arial" w:hAnsi="Arial" w:cs="Arial"/>
        </w:rPr>
        <w:lastRenderedPageBreak/>
        <w:t>Appendix 5 – Measuring length, area and perimeter in cm.</w:t>
      </w:r>
    </w:p>
    <w:p w14:paraId="07DA026C" w14:textId="77777777" w:rsidR="005B25F5" w:rsidRDefault="005B25F5" w:rsidP="00DB4113">
      <w:pPr>
        <w:spacing w:after="0"/>
        <w:rPr>
          <w:rFonts w:ascii="Arial" w:hAnsi="Arial" w:cs="Arial"/>
          <w:noProof/>
        </w:rPr>
      </w:pPr>
    </w:p>
    <w:p w14:paraId="5D7C1595" w14:textId="434CE4B0" w:rsidR="005B25F5" w:rsidRDefault="005B25F5" w:rsidP="00DB4113">
      <w:pPr>
        <w:spacing w:after="0"/>
        <w:rPr>
          <w:rFonts w:ascii="Arial" w:hAnsi="Arial" w:cs="Arial"/>
        </w:rPr>
      </w:pPr>
      <w:r>
        <w:rPr>
          <w:rFonts w:ascii="Arial" w:hAnsi="Arial" w:cs="Arial"/>
          <w:noProof/>
        </w:rPr>
        <w:drawing>
          <wp:inline distT="0" distB="0" distL="0" distR="0" wp14:anchorId="02807290" wp14:editId="2B32658A">
            <wp:extent cx="5731510" cy="675259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aths measuring 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6752590"/>
                    </a:xfrm>
                    <a:prstGeom prst="rect">
                      <a:avLst/>
                    </a:prstGeom>
                  </pic:spPr>
                </pic:pic>
              </a:graphicData>
            </a:graphic>
          </wp:inline>
        </w:drawing>
      </w:r>
    </w:p>
    <w:p w14:paraId="77EE1890" w14:textId="04314A59" w:rsidR="003A72D2" w:rsidRDefault="003A72D2" w:rsidP="00DB4113">
      <w:pPr>
        <w:spacing w:after="0"/>
        <w:rPr>
          <w:rFonts w:ascii="Arial" w:hAnsi="Arial" w:cs="Arial"/>
        </w:rPr>
      </w:pPr>
    </w:p>
    <w:p w14:paraId="71FDD986" w14:textId="328ED56D" w:rsidR="003A72D2" w:rsidRDefault="003A72D2" w:rsidP="00DB4113">
      <w:pPr>
        <w:spacing w:after="0"/>
        <w:rPr>
          <w:rFonts w:ascii="Arial" w:hAnsi="Arial" w:cs="Arial"/>
        </w:rPr>
      </w:pPr>
    </w:p>
    <w:p w14:paraId="2C9E983B" w14:textId="5B42DCE8" w:rsidR="003A72D2" w:rsidRDefault="003A72D2" w:rsidP="00DB4113">
      <w:pPr>
        <w:spacing w:after="0"/>
        <w:rPr>
          <w:rFonts w:ascii="Arial" w:hAnsi="Arial" w:cs="Arial"/>
        </w:rPr>
      </w:pPr>
    </w:p>
    <w:p w14:paraId="2F21A971" w14:textId="396E22E0" w:rsidR="003A72D2" w:rsidRDefault="003A72D2" w:rsidP="00DB4113">
      <w:pPr>
        <w:spacing w:after="0"/>
        <w:rPr>
          <w:rFonts w:ascii="Arial" w:hAnsi="Arial" w:cs="Arial"/>
        </w:rPr>
      </w:pPr>
    </w:p>
    <w:p w14:paraId="4836F5B3" w14:textId="77777777" w:rsidR="002A4444" w:rsidRDefault="002A4444">
      <w:pPr>
        <w:rPr>
          <w:rFonts w:ascii="Arial" w:hAnsi="Arial" w:cs="Arial"/>
        </w:rPr>
      </w:pPr>
      <w:r>
        <w:rPr>
          <w:rFonts w:ascii="Arial" w:hAnsi="Arial" w:cs="Arial"/>
        </w:rPr>
        <w:br w:type="page"/>
      </w:r>
    </w:p>
    <w:p w14:paraId="38062AE4" w14:textId="0592C462" w:rsidR="002A4444" w:rsidRDefault="003A72D2" w:rsidP="00DB4113">
      <w:pPr>
        <w:spacing w:after="0"/>
        <w:rPr>
          <w:rFonts w:ascii="Arial" w:hAnsi="Arial" w:cs="Arial"/>
        </w:rPr>
      </w:pPr>
      <w:r>
        <w:rPr>
          <w:rFonts w:ascii="Arial" w:hAnsi="Arial" w:cs="Arial"/>
        </w:rPr>
        <w:lastRenderedPageBreak/>
        <w:t xml:space="preserve">Appendix 6 </w:t>
      </w:r>
      <w:r w:rsidR="002A4444">
        <w:rPr>
          <w:rFonts w:ascii="Arial" w:hAnsi="Arial" w:cs="Arial"/>
        </w:rPr>
        <w:t>–</w:t>
      </w:r>
      <w:r>
        <w:rPr>
          <w:rFonts w:ascii="Arial" w:hAnsi="Arial" w:cs="Arial"/>
        </w:rPr>
        <w:t xml:space="preserve"> </w:t>
      </w:r>
      <w:r w:rsidR="002A4444">
        <w:rPr>
          <w:rFonts w:ascii="Arial" w:hAnsi="Arial" w:cs="Arial"/>
        </w:rPr>
        <w:t>Measuring length using cm of various shapes.</w:t>
      </w:r>
    </w:p>
    <w:p w14:paraId="53BD7609" w14:textId="77777777" w:rsidR="002A4444" w:rsidRDefault="002A4444" w:rsidP="00DB4113">
      <w:pPr>
        <w:spacing w:after="0"/>
        <w:rPr>
          <w:rFonts w:ascii="Arial" w:hAnsi="Arial" w:cs="Arial"/>
        </w:rPr>
      </w:pPr>
    </w:p>
    <w:p w14:paraId="513CC883" w14:textId="79A77690" w:rsidR="003A72D2" w:rsidRDefault="002A4444" w:rsidP="00DB4113">
      <w:pPr>
        <w:spacing w:after="0"/>
        <w:rPr>
          <w:rFonts w:ascii="Arial" w:hAnsi="Arial" w:cs="Arial"/>
        </w:rPr>
      </w:pPr>
      <w:r>
        <w:rPr>
          <w:rFonts w:ascii="Arial" w:hAnsi="Arial" w:cs="Arial"/>
          <w:noProof/>
        </w:rPr>
        <w:drawing>
          <wp:inline distT="0" distB="0" distL="0" distR="0" wp14:anchorId="1B0572C7" wp14:editId="30EAFB0A">
            <wp:extent cx="5731510" cy="818896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ths measuring 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88960"/>
                    </a:xfrm>
                    <a:prstGeom prst="rect">
                      <a:avLst/>
                    </a:prstGeom>
                  </pic:spPr>
                </pic:pic>
              </a:graphicData>
            </a:graphic>
          </wp:inline>
        </w:drawing>
      </w:r>
    </w:p>
    <w:p w14:paraId="287C5A51" w14:textId="45A18D66" w:rsidR="002A4444" w:rsidRDefault="002A4444" w:rsidP="00DB4113">
      <w:pPr>
        <w:spacing w:after="0"/>
        <w:rPr>
          <w:rFonts w:ascii="Arial" w:hAnsi="Arial" w:cs="Arial"/>
        </w:rPr>
      </w:pPr>
    </w:p>
    <w:p w14:paraId="61BA4FD4" w14:textId="71F48CCB" w:rsidR="002A4444" w:rsidRDefault="002A4444" w:rsidP="00DB4113">
      <w:pPr>
        <w:spacing w:after="0"/>
        <w:rPr>
          <w:rFonts w:ascii="Arial" w:hAnsi="Arial" w:cs="Arial"/>
        </w:rPr>
      </w:pPr>
      <w:r>
        <w:rPr>
          <w:rFonts w:ascii="Arial" w:hAnsi="Arial" w:cs="Arial"/>
        </w:rPr>
        <w:lastRenderedPageBreak/>
        <w:t>Appendix 7 – Ordering lengths of different units (cm</w:t>
      </w:r>
      <w:r w:rsidR="009F0626">
        <w:rPr>
          <w:rFonts w:ascii="Arial" w:hAnsi="Arial" w:cs="Arial"/>
        </w:rPr>
        <w:t>, mm and m).</w:t>
      </w:r>
    </w:p>
    <w:p w14:paraId="27D5ECA4" w14:textId="54E41449" w:rsidR="009F0626" w:rsidRDefault="009F0626" w:rsidP="00DB4113">
      <w:pPr>
        <w:spacing w:after="0"/>
        <w:rPr>
          <w:rFonts w:ascii="Arial" w:hAnsi="Arial" w:cs="Arial"/>
        </w:rPr>
      </w:pPr>
    </w:p>
    <w:p w14:paraId="4CEB2403" w14:textId="1522114E" w:rsidR="009F0626" w:rsidRDefault="009F0626" w:rsidP="00DB4113">
      <w:pPr>
        <w:spacing w:after="0"/>
        <w:rPr>
          <w:rFonts w:ascii="Arial" w:hAnsi="Arial" w:cs="Arial"/>
        </w:rPr>
      </w:pPr>
      <w:r>
        <w:rPr>
          <w:rFonts w:ascii="Arial" w:hAnsi="Arial" w:cs="Arial"/>
          <w:noProof/>
        </w:rPr>
        <w:drawing>
          <wp:inline distT="0" distB="0" distL="0" distR="0" wp14:anchorId="56FEA198" wp14:editId="6128B6AA">
            <wp:extent cx="5731510" cy="641540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ths measuring.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6415405"/>
                    </a:xfrm>
                    <a:prstGeom prst="rect">
                      <a:avLst/>
                    </a:prstGeom>
                  </pic:spPr>
                </pic:pic>
              </a:graphicData>
            </a:graphic>
          </wp:inline>
        </w:drawing>
      </w:r>
    </w:p>
    <w:p w14:paraId="441E4983" w14:textId="1B60AAE5" w:rsidR="009F0626" w:rsidRDefault="009F0626" w:rsidP="00DB4113">
      <w:pPr>
        <w:spacing w:after="0"/>
        <w:rPr>
          <w:rFonts w:ascii="Arial" w:hAnsi="Arial" w:cs="Arial"/>
        </w:rPr>
      </w:pPr>
    </w:p>
    <w:p w14:paraId="6688D6A0" w14:textId="337E7021" w:rsidR="00062E91" w:rsidRDefault="00062E91" w:rsidP="00DB4113">
      <w:pPr>
        <w:spacing w:after="0"/>
        <w:rPr>
          <w:rFonts w:ascii="Arial" w:hAnsi="Arial" w:cs="Arial"/>
        </w:rPr>
      </w:pPr>
    </w:p>
    <w:p w14:paraId="14A07EE7" w14:textId="6C312062" w:rsidR="00062E91" w:rsidRDefault="00062E91" w:rsidP="00DB4113">
      <w:pPr>
        <w:spacing w:after="0"/>
        <w:rPr>
          <w:rFonts w:ascii="Arial" w:hAnsi="Arial" w:cs="Arial"/>
        </w:rPr>
      </w:pPr>
    </w:p>
    <w:p w14:paraId="75AF2B84" w14:textId="77777777" w:rsidR="0032744E" w:rsidRDefault="0032744E">
      <w:pPr>
        <w:rPr>
          <w:rFonts w:ascii="Arial" w:hAnsi="Arial" w:cs="Arial"/>
        </w:rPr>
      </w:pPr>
      <w:r>
        <w:rPr>
          <w:rFonts w:ascii="Arial" w:hAnsi="Arial" w:cs="Arial"/>
        </w:rPr>
        <w:br w:type="page"/>
      </w:r>
    </w:p>
    <w:p w14:paraId="33B43FD8" w14:textId="5C254AAE" w:rsidR="00062E91" w:rsidRDefault="00062E91" w:rsidP="00DB4113">
      <w:pPr>
        <w:spacing w:after="0"/>
        <w:rPr>
          <w:rFonts w:ascii="Arial" w:hAnsi="Arial" w:cs="Arial"/>
        </w:rPr>
      </w:pPr>
      <w:r>
        <w:rPr>
          <w:rFonts w:ascii="Arial" w:hAnsi="Arial" w:cs="Arial"/>
        </w:rPr>
        <w:lastRenderedPageBreak/>
        <w:t xml:space="preserve">Appendix 8 – Measuring and </w:t>
      </w:r>
      <w:r w:rsidR="0032744E">
        <w:rPr>
          <w:rFonts w:ascii="Arial" w:hAnsi="Arial" w:cs="Arial"/>
        </w:rPr>
        <w:t>plotting different lengths in cm and mm.</w:t>
      </w:r>
    </w:p>
    <w:p w14:paraId="1DAEEC6D" w14:textId="77777777" w:rsidR="0032744E" w:rsidRDefault="0032744E" w:rsidP="00DB4113">
      <w:pPr>
        <w:spacing w:after="0"/>
        <w:rPr>
          <w:rFonts w:ascii="Arial" w:hAnsi="Arial" w:cs="Arial"/>
        </w:rPr>
      </w:pPr>
    </w:p>
    <w:p w14:paraId="4072654F" w14:textId="77777777" w:rsidR="0032744E" w:rsidRDefault="0032744E" w:rsidP="00DB4113">
      <w:pPr>
        <w:spacing w:after="0"/>
        <w:rPr>
          <w:rFonts w:ascii="Arial" w:hAnsi="Arial" w:cs="Arial"/>
        </w:rPr>
      </w:pPr>
      <w:r>
        <w:rPr>
          <w:rFonts w:ascii="Arial" w:hAnsi="Arial" w:cs="Arial"/>
          <w:noProof/>
        </w:rPr>
        <w:drawing>
          <wp:inline distT="0" distB="0" distL="0" distR="0" wp14:anchorId="2978AD7A" wp14:editId="66113DF6">
            <wp:extent cx="5731510" cy="40411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aths measuring 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041140"/>
                    </a:xfrm>
                    <a:prstGeom prst="rect">
                      <a:avLst/>
                    </a:prstGeom>
                  </pic:spPr>
                </pic:pic>
              </a:graphicData>
            </a:graphic>
          </wp:inline>
        </w:drawing>
      </w:r>
    </w:p>
    <w:p w14:paraId="08D7C313" w14:textId="77777777" w:rsidR="0032744E" w:rsidRDefault="0032744E" w:rsidP="00DB4113">
      <w:pPr>
        <w:spacing w:after="0"/>
        <w:rPr>
          <w:rFonts w:ascii="Arial" w:hAnsi="Arial" w:cs="Arial"/>
        </w:rPr>
      </w:pPr>
    </w:p>
    <w:p w14:paraId="60CF36A2" w14:textId="5BD45FE2" w:rsidR="00232AF2" w:rsidRDefault="00232AF2" w:rsidP="00DB4113">
      <w:pPr>
        <w:spacing w:after="0"/>
        <w:rPr>
          <w:rFonts w:ascii="Arial" w:hAnsi="Arial" w:cs="Arial"/>
        </w:rPr>
      </w:pPr>
    </w:p>
    <w:p w14:paraId="424EA940" w14:textId="5EBFC168" w:rsidR="00B84039" w:rsidRDefault="00B84039" w:rsidP="00DB4113">
      <w:pPr>
        <w:spacing w:after="0"/>
        <w:rPr>
          <w:rFonts w:ascii="Arial" w:hAnsi="Arial" w:cs="Arial"/>
        </w:rPr>
      </w:pPr>
    </w:p>
    <w:p w14:paraId="7D6BA5B8" w14:textId="25C1761C" w:rsidR="00B84039" w:rsidRDefault="00B84039" w:rsidP="00DB4113">
      <w:pPr>
        <w:spacing w:after="0"/>
        <w:rPr>
          <w:rFonts w:ascii="Arial" w:hAnsi="Arial" w:cs="Arial"/>
        </w:rPr>
      </w:pPr>
    </w:p>
    <w:p w14:paraId="09DCEA2A" w14:textId="7B100680" w:rsidR="00B84039" w:rsidRDefault="00B84039" w:rsidP="00DB4113">
      <w:pPr>
        <w:spacing w:after="0"/>
        <w:rPr>
          <w:rFonts w:ascii="Arial" w:hAnsi="Arial" w:cs="Arial"/>
        </w:rPr>
      </w:pPr>
    </w:p>
    <w:p w14:paraId="30D65403" w14:textId="2961C624" w:rsidR="00B84039" w:rsidRDefault="00B84039" w:rsidP="00DB4113">
      <w:pPr>
        <w:spacing w:after="0"/>
        <w:rPr>
          <w:rFonts w:ascii="Arial" w:hAnsi="Arial" w:cs="Arial"/>
        </w:rPr>
      </w:pPr>
    </w:p>
    <w:p w14:paraId="03E75D31" w14:textId="77777777" w:rsidR="001722C7" w:rsidRDefault="001722C7">
      <w:pPr>
        <w:rPr>
          <w:rFonts w:ascii="Arial" w:hAnsi="Arial" w:cs="Arial"/>
        </w:rPr>
      </w:pPr>
      <w:r>
        <w:rPr>
          <w:rFonts w:ascii="Arial" w:hAnsi="Arial" w:cs="Arial"/>
        </w:rPr>
        <w:br w:type="page"/>
      </w:r>
    </w:p>
    <w:p w14:paraId="75AD72BB" w14:textId="6062A2B9" w:rsidR="00385B2F" w:rsidRDefault="005D310E">
      <w:pPr>
        <w:rPr>
          <w:rFonts w:ascii="Arial" w:hAnsi="Arial" w:cs="Arial"/>
        </w:rPr>
      </w:pPr>
      <w:r>
        <w:rPr>
          <w:rFonts w:ascii="Arial" w:hAnsi="Arial" w:cs="Arial"/>
        </w:rPr>
        <w:lastRenderedPageBreak/>
        <w:t xml:space="preserve">Appendix </w:t>
      </w:r>
      <w:r w:rsidR="001722C7">
        <w:rPr>
          <w:rFonts w:ascii="Arial" w:hAnsi="Arial" w:cs="Arial"/>
        </w:rPr>
        <w:t xml:space="preserve">9 – </w:t>
      </w:r>
      <w:r w:rsidR="00BE422E">
        <w:rPr>
          <w:rFonts w:ascii="Arial" w:hAnsi="Arial" w:cs="Arial"/>
        </w:rPr>
        <w:t>M</w:t>
      </w:r>
      <w:r w:rsidR="001722C7">
        <w:rPr>
          <w:rFonts w:ascii="Arial" w:hAnsi="Arial" w:cs="Arial"/>
        </w:rPr>
        <w:t>aths tracking (lessons 1 – 8).</w:t>
      </w:r>
    </w:p>
    <w:p w14:paraId="363BDF9B" w14:textId="477CC023" w:rsidR="00385B2F" w:rsidRDefault="001722C7">
      <w:pPr>
        <w:rPr>
          <w:rFonts w:ascii="Arial" w:hAnsi="Arial" w:cs="Arial"/>
        </w:rPr>
      </w:pPr>
      <w:r>
        <w:rPr>
          <w:rFonts w:ascii="Arial" w:hAnsi="Arial" w:cs="Arial"/>
          <w:noProof/>
        </w:rPr>
        <w:drawing>
          <wp:inline distT="0" distB="0" distL="0" distR="0" wp14:anchorId="2E7AB7A8" wp14:editId="62603D0A">
            <wp:extent cx="5809680" cy="7062952"/>
            <wp:effectExtent l="0" t="0" r="635"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3587" t="4419" r="3147"/>
                    <a:stretch/>
                  </pic:blipFill>
                  <pic:spPr bwMode="auto">
                    <a:xfrm>
                      <a:off x="0" y="0"/>
                      <a:ext cx="5908210" cy="7182737"/>
                    </a:xfrm>
                    <a:prstGeom prst="rect">
                      <a:avLst/>
                    </a:prstGeom>
                    <a:noFill/>
                    <a:ln>
                      <a:noFill/>
                    </a:ln>
                    <a:extLst>
                      <a:ext uri="{53640926-AAD7-44D8-BBD7-CCE9431645EC}">
                        <a14:shadowObscured xmlns:a14="http://schemas.microsoft.com/office/drawing/2010/main"/>
                      </a:ext>
                    </a:extLst>
                  </pic:spPr>
                </pic:pic>
              </a:graphicData>
            </a:graphic>
          </wp:inline>
        </w:drawing>
      </w:r>
    </w:p>
    <w:p w14:paraId="29142DBD" w14:textId="77B86FC5" w:rsidR="00D45A65" w:rsidRDefault="00D45A65">
      <w:pPr>
        <w:rPr>
          <w:rFonts w:ascii="Arial" w:hAnsi="Arial" w:cs="Arial"/>
        </w:rPr>
      </w:pPr>
    </w:p>
    <w:p w14:paraId="5C4219CA" w14:textId="77777777" w:rsidR="002B7055" w:rsidRDefault="002B7055">
      <w:pPr>
        <w:rPr>
          <w:rFonts w:ascii="Arial" w:hAnsi="Arial" w:cs="Arial"/>
        </w:rPr>
      </w:pPr>
      <w:r>
        <w:rPr>
          <w:rFonts w:ascii="Arial" w:hAnsi="Arial" w:cs="Arial"/>
        </w:rPr>
        <w:br w:type="page"/>
      </w:r>
    </w:p>
    <w:p w14:paraId="26FB1EC2" w14:textId="461ED476" w:rsidR="00B84039" w:rsidRDefault="00B84039" w:rsidP="00DB4113">
      <w:pPr>
        <w:spacing w:after="0"/>
        <w:rPr>
          <w:rFonts w:ascii="Arial" w:hAnsi="Arial" w:cs="Arial"/>
        </w:rPr>
      </w:pPr>
      <w:r>
        <w:rPr>
          <w:rFonts w:ascii="Arial" w:hAnsi="Arial" w:cs="Arial"/>
        </w:rPr>
        <w:lastRenderedPageBreak/>
        <w:t>Appendix</w:t>
      </w:r>
      <w:r w:rsidR="00F72327">
        <w:rPr>
          <w:rFonts w:ascii="Arial" w:hAnsi="Arial" w:cs="Arial"/>
        </w:rPr>
        <w:t xml:space="preserve"> </w:t>
      </w:r>
      <w:r w:rsidR="00E75A4A">
        <w:rPr>
          <w:rFonts w:ascii="Arial" w:hAnsi="Arial" w:cs="Arial"/>
        </w:rPr>
        <w:t>10 -</w:t>
      </w:r>
      <w:r w:rsidR="00F72327">
        <w:rPr>
          <w:rFonts w:ascii="Arial" w:hAnsi="Arial" w:cs="Arial"/>
        </w:rPr>
        <w:t xml:space="preserve"> </w:t>
      </w:r>
      <w:r w:rsidR="00D45A65">
        <w:rPr>
          <w:rFonts w:ascii="Arial" w:hAnsi="Arial" w:cs="Arial"/>
        </w:rPr>
        <w:t>Weekly o</w:t>
      </w:r>
      <w:r w:rsidR="00F72327">
        <w:rPr>
          <w:rFonts w:ascii="Arial" w:hAnsi="Arial" w:cs="Arial"/>
        </w:rPr>
        <w:t>bservation</w:t>
      </w:r>
      <w:r w:rsidR="00D45A65">
        <w:rPr>
          <w:rFonts w:ascii="Arial" w:hAnsi="Arial" w:cs="Arial"/>
        </w:rPr>
        <w:t>s (1, 2 and 3).</w:t>
      </w:r>
    </w:p>
    <w:p w14:paraId="4734A173" w14:textId="44FD8457" w:rsidR="00232AF2" w:rsidRDefault="00232AF2" w:rsidP="00DB4113">
      <w:pPr>
        <w:spacing w:after="0"/>
        <w:rPr>
          <w:rFonts w:ascii="Arial" w:hAnsi="Arial" w:cs="Arial"/>
        </w:rPr>
      </w:pPr>
    </w:p>
    <w:p w14:paraId="00E049A1" w14:textId="7D58EFB7" w:rsidR="00D45A65" w:rsidRDefault="0026406E" w:rsidP="00DB4113">
      <w:pPr>
        <w:spacing w:after="0"/>
        <w:rPr>
          <w:rFonts w:ascii="Arial" w:hAnsi="Arial" w:cs="Arial"/>
        </w:rPr>
      </w:pPr>
      <w:r>
        <w:rPr>
          <w:noProof/>
        </w:rPr>
        <w:drawing>
          <wp:inline distT="0" distB="0" distL="0" distR="0" wp14:anchorId="43A5F89D" wp14:editId="776E1367">
            <wp:extent cx="4698201" cy="8150400"/>
            <wp:effectExtent l="0" t="0" r="762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4749" t="28533" r="35900" b="11763"/>
                    <a:stretch/>
                  </pic:blipFill>
                  <pic:spPr bwMode="auto">
                    <a:xfrm>
                      <a:off x="0" y="0"/>
                      <a:ext cx="4734407" cy="8213209"/>
                    </a:xfrm>
                    <a:prstGeom prst="rect">
                      <a:avLst/>
                    </a:prstGeom>
                    <a:ln>
                      <a:noFill/>
                    </a:ln>
                    <a:extLst>
                      <a:ext uri="{53640926-AAD7-44D8-BBD7-CCE9431645EC}">
                        <a14:shadowObscured xmlns:a14="http://schemas.microsoft.com/office/drawing/2010/main"/>
                      </a:ext>
                    </a:extLst>
                  </pic:spPr>
                </pic:pic>
              </a:graphicData>
            </a:graphic>
          </wp:inline>
        </w:drawing>
      </w:r>
    </w:p>
    <w:p w14:paraId="138D1AC0" w14:textId="77777777" w:rsidR="009F3952" w:rsidRDefault="009F3952">
      <w:pPr>
        <w:rPr>
          <w:rFonts w:ascii="Arial" w:hAnsi="Arial" w:cs="Arial"/>
        </w:rPr>
      </w:pPr>
      <w:r>
        <w:rPr>
          <w:rFonts w:ascii="Arial" w:hAnsi="Arial" w:cs="Arial"/>
        </w:rPr>
        <w:br w:type="page"/>
      </w:r>
    </w:p>
    <w:p w14:paraId="57F14933" w14:textId="5AAB8EC6" w:rsidR="004B5A1E" w:rsidRDefault="004B5A1E" w:rsidP="00DB4113">
      <w:pPr>
        <w:spacing w:after="0"/>
        <w:rPr>
          <w:rFonts w:ascii="Arial" w:hAnsi="Arial" w:cs="Arial"/>
        </w:rPr>
      </w:pPr>
      <w:r>
        <w:rPr>
          <w:rFonts w:ascii="Arial" w:hAnsi="Arial" w:cs="Arial"/>
        </w:rPr>
        <w:lastRenderedPageBreak/>
        <w:t>Appendix 11 – English irregular verbs activity 1</w:t>
      </w:r>
      <w:r w:rsidR="009F3952">
        <w:rPr>
          <w:rFonts w:ascii="Arial" w:hAnsi="Arial" w:cs="Arial"/>
        </w:rPr>
        <w:t>.</w:t>
      </w:r>
    </w:p>
    <w:p w14:paraId="431437BB" w14:textId="77777777" w:rsidR="009F3952" w:rsidRDefault="009F3952" w:rsidP="00DB4113">
      <w:pPr>
        <w:spacing w:after="0"/>
        <w:rPr>
          <w:rFonts w:ascii="Arial" w:hAnsi="Arial" w:cs="Arial"/>
        </w:rPr>
      </w:pPr>
    </w:p>
    <w:p w14:paraId="4A7368BA" w14:textId="43367661" w:rsidR="009F3952" w:rsidRDefault="009F3952">
      <w:pPr>
        <w:rPr>
          <w:rFonts w:ascii="Arial" w:hAnsi="Arial" w:cs="Arial"/>
        </w:rPr>
      </w:pPr>
      <w:r>
        <w:rPr>
          <w:rFonts w:ascii="Arial" w:hAnsi="Arial" w:cs="Arial"/>
          <w:noProof/>
        </w:rPr>
        <w:drawing>
          <wp:inline distT="0" distB="0" distL="0" distR="0" wp14:anchorId="74C9554E" wp14:editId="100584FB">
            <wp:extent cx="5065853" cy="8250865"/>
            <wp:effectExtent l="0" t="0" r="190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english 1.jpg"/>
                    <pic:cNvPicPr/>
                  </pic:nvPicPr>
                  <pic:blipFill>
                    <a:blip r:embed="rId19">
                      <a:extLst>
                        <a:ext uri="{28A0092B-C50C-407E-A947-70E740481C1C}">
                          <a14:useLocalDpi xmlns:a14="http://schemas.microsoft.com/office/drawing/2010/main" val="0"/>
                        </a:ext>
                      </a:extLst>
                    </a:blip>
                    <a:stretch>
                      <a:fillRect/>
                    </a:stretch>
                  </pic:blipFill>
                  <pic:spPr>
                    <a:xfrm>
                      <a:off x="0" y="0"/>
                      <a:ext cx="5086362" cy="8284268"/>
                    </a:xfrm>
                    <a:prstGeom prst="rect">
                      <a:avLst/>
                    </a:prstGeom>
                  </pic:spPr>
                </pic:pic>
              </a:graphicData>
            </a:graphic>
          </wp:inline>
        </w:drawing>
      </w:r>
    </w:p>
    <w:p w14:paraId="21A6967E" w14:textId="3CDA9AD0" w:rsidR="00224592" w:rsidRDefault="00224592" w:rsidP="00224592">
      <w:pPr>
        <w:spacing w:line="240" w:lineRule="auto"/>
        <w:rPr>
          <w:rFonts w:ascii="Arial" w:hAnsi="Arial" w:cs="Arial"/>
        </w:rPr>
      </w:pPr>
      <w:r>
        <w:rPr>
          <w:rFonts w:ascii="Arial" w:hAnsi="Arial" w:cs="Arial"/>
        </w:rPr>
        <w:lastRenderedPageBreak/>
        <w:t>Appendix 12 – English irregular verbs activity 2.</w:t>
      </w:r>
    </w:p>
    <w:p w14:paraId="3A13185E" w14:textId="77777777" w:rsidR="00224592" w:rsidRDefault="00224592" w:rsidP="00224592">
      <w:pPr>
        <w:rPr>
          <w:rFonts w:ascii="Arial" w:hAnsi="Arial" w:cs="Arial"/>
        </w:rPr>
      </w:pPr>
      <w:r>
        <w:rPr>
          <w:rFonts w:ascii="Arial" w:hAnsi="Arial" w:cs="Arial"/>
          <w:noProof/>
        </w:rPr>
        <w:drawing>
          <wp:inline distT="0" distB="0" distL="0" distR="0" wp14:anchorId="014C7694" wp14:editId="25175B1F">
            <wp:extent cx="5731510" cy="713359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english 2.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7133590"/>
                    </a:xfrm>
                    <a:prstGeom prst="rect">
                      <a:avLst/>
                    </a:prstGeom>
                  </pic:spPr>
                </pic:pic>
              </a:graphicData>
            </a:graphic>
          </wp:inline>
        </w:drawing>
      </w:r>
    </w:p>
    <w:p w14:paraId="0E143C1C" w14:textId="77777777" w:rsidR="00224592" w:rsidRDefault="00224592">
      <w:pPr>
        <w:rPr>
          <w:rFonts w:ascii="Arial" w:hAnsi="Arial" w:cs="Arial"/>
        </w:rPr>
      </w:pPr>
      <w:r>
        <w:rPr>
          <w:rFonts w:ascii="Arial" w:hAnsi="Arial" w:cs="Arial"/>
        </w:rPr>
        <w:br w:type="page"/>
      </w:r>
    </w:p>
    <w:p w14:paraId="4CBBDBF4" w14:textId="099AAE0F" w:rsidR="00232AF2" w:rsidRDefault="00844F3F" w:rsidP="00224592">
      <w:pPr>
        <w:rPr>
          <w:rFonts w:ascii="Arial" w:hAnsi="Arial" w:cs="Arial"/>
        </w:rPr>
      </w:pPr>
      <w:r>
        <w:rPr>
          <w:rFonts w:ascii="Arial" w:hAnsi="Arial" w:cs="Arial"/>
        </w:rPr>
        <w:lastRenderedPageBreak/>
        <w:t>Appendix 1</w:t>
      </w:r>
      <w:r w:rsidR="00020F2D">
        <w:rPr>
          <w:rFonts w:ascii="Arial" w:hAnsi="Arial" w:cs="Arial"/>
        </w:rPr>
        <w:t>3</w:t>
      </w:r>
      <w:r>
        <w:rPr>
          <w:rFonts w:ascii="Arial" w:hAnsi="Arial" w:cs="Arial"/>
        </w:rPr>
        <w:t xml:space="preserve"> – English lesson 1 tracking.</w:t>
      </w:r>
    </w:p>
    <w:p w14:paraId="4DC1801A" w14:textId="77777777" w:rsidR="00844F3F" w:rsidRDefault="00844F3F" w:rsidP="00DB4113">
      <w:pPr>
        <w:spacing w:after="0"/>
        <w:rPr>
          <w:rFonts w:ascii="Arial" w:hAnsi="Arial" w:cs="Arial"/>
        </w:rPr>
      </w:pPr>
    </w:p>
    <w:p w14:paraId="2519CB16" w14:textId="4AC50F6F" w:rsidR="00232AF2" w:rsidRDefault="00232AF2" w:rsidP="00DB4113">
      <w:pPr>
        <w:spacing w:after="0"/>
        <w:rPr>
          <w:rFonts w:ascii="Arial" w:hAnsi="Arial" w:cs="Arial"/>
        </w:rPr>
      </w:pPr>
    </w:p>
    <w:p w14:paraId="2D36BD65" w14:textId="77777777" w:rsidR="00844F3F" w:rsidRDefault="00844F3F" w:rsidP="00DB4113">
      <w:pPr>
        <w:spacing w:after="0"/>
        <w:rPr>
          <w:rFonts w:ascii="Arial" w:hAnsi="Arial" w:cs="Arial"/>
        </w:rPr>
      </w:pPr>
    </w:p>
    <w:p w14:paraId="05294742" w14:textId="04EDF04B" w:rsidR="00844F3F" w:rsidRDefault="00844F3F">
      <w:pPr>
        <w:rPr>
          <w:rFonts w:ascii="Arial" w:hAnsi="Arial" w:cs="Arial"/>
        </w:rPr>
      </w:pPr>
      <w:r>
        <w:rPr>
          <w:rFonts w:ascii="Arial" w:hAnsi="Arial" w:cs="Arial"/>
          <w:noProof/>
        </w:rPr>
        <w:drawing>
          <wp:anchor distT="0" distB="0" distL="114300" distR="114300" simplePos="0" relativeHeight="251664384" behindDoc="1" locked="0" layoutInCell="1" allowOverlap="1" wp14:anchorId="7FF1FFB2" wp14:editId="73A07898">
            <wp:simplePos x="0" y="0"/>
            <wp:positionH relativeFrom="column">
              <wp:posOffset>-1780540</wp:posOffset>
            </wp:positionH>
            <wp:positionV relativeFrom="paragraph">
              <wp:posOffset>2697480</wp:posOffset>
            </wp:positionV>
            <wp:extent cx="7987665" cy="1884045"/>
            <wp:effectExtent l="3810" t="0" r="0" b="0"/>
            <wp:wrapTight wrapText="bothSides">
              <wp:wrapPolygon edited="0">
                <wp:start x="21590" y="-44"/>
                <wp:lineTo x="57" y="-44"/>
                <wp:lineTo x="57" y="21360"/>
                <wp:lineTo x="21590" y="21360"/>
                <wp:lineTo x="21590" y="-44"/>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english tracking 1.jpg"/>
                    <pic:cNvPicPr/>
                  </pic:nvPicPr>
                  <pic:blipFill>
                    <a:blip r:embed="rId21">
                      <a:extLst>
                        <a:ext uri="{28A0092B-C50C-407E-A947-70E740481C1C}">
                          <a14:useLocalDpi xmlns:a14="http://schemas.microsoft.com/office/drawing/2010/main" val="0"/>
                        </a:ext>
                      </a:extLst>
                    </a:blip>
                    <a:stretch>
                      <a:fillRect/>
                    </a:stretch>
                  </pic:blipFill>
                  <pic:spPr>
                    <a:xfrm rot="16200000">
                      <a:off x="0" y="0"/>
                      <a:ext cx="7987665" cy="18840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br w:type="page"/>
      </w:r>
    </w:p>
    <w:p w14:paraId="5C403169" w14:textId="3C3914AE" w:rsidR="00C37244" w:rsidRDefault="00C37244" w:rsidP="00DB4113">
      <w:pPr>
        <w:spacing w:after="0"/>
        <w:rPr>
          <w:rFonts w:ascii="Arial" w:hAnsi="Arial" w:cs="Arial"/>
        </w:rPr>
      </w:pPr>
      <w:r>
        <w:rPr>
          <w:rFonts w:ascii="Arial" w:hAnsi="Arial" w:cs="Arial"/>
        </w:rPr>
        <w:lastRenderedPageBreak/>
        <w:t xml:space="preserve">Appendix </w:t>
      </w:r>
      <w:r w:rsidR="00E41A9D">
        <w:rPr>
          <w:rFonts w:ascii="Arial" w:hAnsi="Arial" w:cs="Arial"/>
        </w:rPr>
        <w:t>1</w:t>
      </w:r>
      <w:r w:rsidR="00020F2D">
        <w:rPr>
          <w:rFonts w:ascii="Arial" w:hAnsi="Arial" w:cs="Arial"/>
        </w:rPr>
        <w:t>4</w:t>
      </w:r>
      <w:r w:rsidR="00E41A9D">
        <w:rPr>
          <w:rFonts w:ascii="Arial" w:hAnsi="Arial" w:cs="Arial"/>
        </w:rPr>
        <w:t xml:space="preserve"> -</w:t>
      </w:r>
      <w:r>
        <w:rPr>
          <w:rFonts w:ascii="Arial" w:hAnsi="Arial" w:cs="Arial"/>
        </w:rPr>
        <w:t xml:space="preserve"> R</w:t>
      </w:r>
      <w:r w:rsidR="00B84039">
        <w:rPr>
          <w:rFonts w:ascii="Arial" w:hAnsi="Arial" w:cs="Arial"/>
        </w:rPr>
        <w:t>eading record.</w:t>
      </w:r>
    </w:p>
    <w:p w14:paraId="550EEBAE" w14:textId="77777777" w:rsidR="00BE422E" w:rsidRDefault="00BE422E" w:rsidP="00DB4113">
      <w:pPr>
        <w:spacing w:after="0"/>
        <w:rPr>
          <w:rFonts w:ascii="Arial" w:hAnsi="Arial" w:cs="Arial"/>
        </w:rPr>
      </w:pPr>
    </w:p>
    <w:p w14:paraId="54D0F4F2" w14:textId="5AEA1FFC" w:rsidR="00232AF2" w:rsidRDefault="003C736B" w:rsidP="00DB4113">
      <w:pPr>
        <w:spacing w:after="0"/>
        <w:rPr>
          <w:rFonts w:ascii="Arial" w:hAnsi="Arial" w:cs="Arial"/>
        </w:rPr>
      </w:pPr>
      <w:r>
        <w:rPr>
          <w:rFonts w:ascii="Arial" w:hAnsi="Arial" w:cs="Arial"/>
          <w:noProof/>
        </w:rPr>
        <w:drawing>
          <wp:anchor distT="0" distB="0" distL="114300" distR="114300" simplePos="0" relativeHeight="251663360" behindDoc="1" locked="0" layoutInCell="1" allowOverlap="1" wp14:anchorId="4778B948" wp14:editId="6BB2E3B0">
            <wp:simplePos x="0" y="0"/>
            <wp:positionH relativeFrom="column">
              <wp:posOffset>-1392555</wp:posOffset>
            </wp:positionH>
            <wp:positionV relativeFrom="paragraph">
              <wp:posOffset>2870835</wp:posOffset>
            </wp:positionV>
            <wp:extent cx="8114665" cy="2415540"/>
            <wp:effectExtent l="0" t="7937" r="0" b="0"/>
            <wp:wrapTight wrapText="bothSides">
              <wp:wrapPolygon edited="0">
                <wp:start x="21621" y="71"/>
                <wp:lineTo x="70" y="71"/>
                <wp:lineTo x="70" y="21364"/>
                <wp:lineTo x="21621" y="21364"/>
                <wp:lineTo x="21621" y="71"/>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eading record.jpg"/>
                    <pic:cNvPicPr/>
                  </pic:nvPicPr>
                  <pic:blipFill>
                    <a:blip r:embed="rId22">
                      <a:extLst>
                        <a:ext uri="{28A0092B-C50C-407E-A947-70E740481C1C}">
                          <a14:useLocalDpi xmlns:a14="http://schemas.microsoft.com/office/drawing/2010/main" val="0"/>
                        </a:ext>
                      </a:extLst>
                    </a:blip>
                    <a:stretch>
                      <a:fillRect/>
                    </a:stretch>
                  </pic:blipFill>
                  <pic:spPr>
                    <a:xfrm rot="16200000">
                      <a:off x="0" y="0"/>
                      <a:ext cx="8114665" cy="2415540"/>
                    </a:xfrm>
                    <a:prstGeom prst="rect">
                      <a:avLst/>
                    </a:prstGeom>
                  </pic:spPr>
                </pic:pic>
              </a:graphicData>
            </a:graphic>
            <wp14:sizeRelH relativeFrom="page">
              <wp14:pctWidth>0</wp14:pctWidth>
            </wp14:sizeRelH>
            <wp14:sizeRelV relativeFrom="page">
              <wp14:pctHeight>0</wp14:pctHeight>
            </wp14:sizeRelV>
          </wp:anchor>
        </w:drawing>
      </w:r>
    </w:p>
    <w:p w14:paraId="520BEA52" w14:textId="77777777" w:rsidR="00E338EE" w:rsidRDefault="00E338EE">
      <w:pPr>
        <w:rPr>
          <w:rFonts w:ascii="Arial" w:hAnsi="Arial" w:cs="Arial"/>
        </w:rPr>
      </w:pPr>
      <w:r>
        <w:rPr>
          <w:rFonts w:ascii="Arial" w:hAnsi="Arial" w:cs="Arial"/>
        </w:rPr>
        <w:br w:type="page"/>
      </w:r>
    </w:p>
    <w:p w14:paraId="13458C88" w14:textId="6E2CF646" w:rsidR="00E338EE" w:rsidRDefault="007C4296" w:rsidP="00DB4113">
      <w:pPr>
        <w:spacing w:after="0"/>
        <w:rPr>
          <w:rFonts w:ascii="Arial" w:hAnsi="Arial" w:cs="Arial"/>
          <w:noProof/>
        </w:rPr>
      </w:pPr>
      <w:r>
        <w:rPr>
          <w:rFonts w:ascii="Arial" w:hAnsi="Arial" w:cs="Arial"/>
        </w:rPr>
        <w:lastRenderedPageBreak/>
        <w:t>A</w:t>
      </w:r>
      <w:r w:rsidR="00E338EE">
        <w:rPr>
          <w:rFonts w:ascii="Arial" w:hAnsi="Arial" w:cs="Arial"/>
        </w:rPr>
        <w:t>ppendix 15 – Minibeast hunt.</w:t>
      </w:r>
      <w:r w:rsidR="00E338EE" w:rsidRPr="00E338EE">
        <w:rPr>
          <w:rFonts w:ascii="Arial" w:hAnsi="Arial" w:cs="Arial"/>
          <w:noProof/>
        </w:rPr>
        <w:t xml:space="preserve"> </w:t>
      </w:r>
    </w:p>
    <w:p w14:paraId="4DF0D676" w14:textId="77777777" w:rsidR="00E338EE" w:rsidRDefault="00E338EE" w:rsidP="00DB4113">
      <w:pPr>
        <w:spacing w:after="0"/>
        <w:rPr>
          <w:rFonts w:ascii="Arial" w:hAnsi="Arial" w:cs="Arial"/>
          <w:noProof/>
        </w:rPr>
      </w:pPr>
    </w:p>
    <w:p w14:paraId="6347552A" w14:textId="2B605099" w:rsidR="00E338EE" w:rsidRDefault="00E338EE" w:rsidP="00DB4113">
      <w:pPr>
        <w:spacing w:after="0"/>
        <w:rPr>
          <w:rFonts w:ascii="Arial" w:hAnsi="Arial" w:cs="Arial"/>
        </w:rPr>
      </w:pPr>
      <w:r>
        <w:rPr>
          <w:rFonts w:ascii="Arial" w:hAnsi="Arial" w:cs="Arial"/>
          <w:noProof/>
        </w:rPr>
        <w:drawing>
          <wp:inline distT="0" distB="0" distL="0" distR="0" wp14:anchorId="1BAEC473" wp14:editId="1E5339C7">
            <wp:extent cx="5731510" cy="79019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opic bug hunt.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901940"/>
                    </a:xfrm>
                    <a:prstGeom prst="rect">
                      <a:avLst/>
                    </a:prstGeom>
                  </pic:spPr>
                </pic:pic>
              </a:graphicData>
            </a:graphic>
          </wp:inline>
        </w:drawing>
      </w:r>
    </w:p>
    <w:p w14:paraId="2900CE5B" w14:textId="122AD639" w:rsidR="00E338EE" w:rsidRDefault="00E338EE" w:rsidP="00DB4113">
      <w:pPr>
        <w:spacing w:after="0"/>
        <w:rPr>
          <w:rFonts w:ascii="Arial" w:hAnsi="Arial" w:cs="Arial"/>
        </w:rPr>
      </w:pPr>
    </w:p>
    <w:p w14:paraId="7295EA59" w14:textId="77777777" w:rsidR="00773422" w:rsidRDefault="00773422">
      <w:pPr>
        <w:rPr>
          <w:rFonts w:ascii="Arial" w:hAnsi="Arial" w:cs="Arial"/>
        </w:rPr>
      </w:pPr>
      <w:r>
        <w:rPr>
          <w:rFonts w:ascii="Arial" w:hAnsi="Arial" w:cs="Arial"/>
        </w:rPr>
        <w:br w:type="page"/>
      </w:r>
    </w:p>
    <w:p w14:paraId="10691450" w14:textId="08358808" w:rsidR="00E338EE" w:rsidRDefault="00E338EE" w:rsidP="00DB4113">
      <w:pPr>
        <w:spacing w:after="0"/>
        <w:rPr>
          <w:rFonts w:ascii="Arial" w:hAnsi="Arial" w:cs="Arial"/>
        </w:rPr>
      </w:pPr>
      <w:r>
        <w:rPr>
          <w:rFonts w:ascii="Arial" w:hAnsi="Arial" w:cs="Arial"/>
        </w:rPr>
        <w:lastRenderedPageBreak/>
        <w:t xml:space="preserve">Appendix 16 – Minibeast </w:t>
      </w:r>
      <w:r w:rsidR="00773422">
        <w:rPr>
          <w:rFonts w:ascii="Arial" w:hAnsi="Arial" w:cs="Arial"/>
        </w:rPr>
        <w:t>bar chart.</w:t>
      </w:r>
    </w:p>
    <w:p w14:paraId="08B03E20" w14:textId="77777777" w:rsidR="00773422" w:rsidRDefault="00773422" w:rsidP="00DB4113">
      <w:pPr>
        <w:spacing w:after="0"/>
        <w:rPr>
          <w:rFonts w:ascii="Arial" w:hAnsi="Arial" w:cs="Arial"/>
        </w:rPr>
      </w:pPr>
    </w:p>
    <w:p w14:paraId="146C79DE" w14:textId="0C097EE8" w:rsidR="00773422" w:rsidRDefault="00773422" w:rsidP="00DB4113">
      <w:pPr>
        <w:spacing w:after="0"/>
        <w:rPr>
          <w:rFonts w:ascii="Arial" w:hAnsi="Arial" w:cs="Arial"/>
        </w:rPr>
      </w:pPr>
      <w:r>
        <w:rPr>
          <w:rFonts w:ascii="Arial" w:hAnsi="Arial" w:cs="Arial"/>
          <w:noProof/>
        </w:rPr>
        <w:drawing>
          <wp:inline distT="0" distB="0" distL="0" distR="0" wp14:anchorId="63563FC7" wp14:editId="68CC7F1E">
            <wp:extent cx="5731510" cy="6796405"/>
            <wp:effectExtent l="0" t="0" r="254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opic bug hunt chart.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6796405"/>
                    </a:xfrm>
                    <a:prstGeom prst="rect">
                      <a:avLst/>
                    </a:prstGeom>
                  </pic:spPr>
                </pic:pic>
              </a:graphicData>
            </a:graphic>
          </wp:inline>
        </w:drawing>
      </w:r>
    </w:p>
    <w:p w14:paraId="00A6D1B1" w14:textId="77777777" w:rsidR="00773422" w:rsidRDefault="00773422">
      <w:pPr>
        <w:rPr>
          <w:rFonts w:ascii="Arial" w:hAnsi="Arial" w:cs="Arial"/>
        </w:rPr>
      </w:pPr>
      <w:r>
        <w:rPr>
          <w:rFonts w:ascii="Arial" w:hAnsi="Arial" w:cs="Arial"/>
        </w:rPr>
        <w:br w:type="page"/>
      </w:r>
    </w:p>
    <w:p w14:paraId="44782499" w14:textId="12B120EC" w:rsidR="00773422" w:rsidRDefault="00773422" w:rsidP="00DB4113">
      <w:pPr>
        <w:spacing w:after="0"/>
        <w:rPr>
          <w:rFonts w:ascii="Arial" w:hAnsi="Arial" w:cs="Arial"/>
        </w:rPr>
      </w:pPr>
      <w:r>
        <w:rPr>
          <w:rFonts w:ascii="Arial" w:hAnsi="Arial" w:cs="Arial"/>
        </w:rPr>
        <w:lastRenderedPageBreak/>
        <w:t>Appendix 17 – Animal fact file.</w:t>
      </w:r>
    </w:p>
    <w:p w14:paraId="3048ABD1" w14:textId="77777777" w:rsidR="002A7054" w:rsidRDefault="002A7054" w:rsidP="00DB4113">
      <w:pPr>
        <w:spacing w:after="0"/>
        <w:rPr>
          <w:rFonts w:ascii="Arial" w:hAnsi="Arial" w:cs="Arial"/>
        </w:rPr>
      </w:pPr>
    </w:p>
    <w:p w14:paraId="33B281F2" w14:textId="56A88C73" w:rsidR="00A91ECE" w:rsidRDefault="002A7054" w:rsidP="00DB4113">
      <w:pPr>
        <w:spacing w:after="0"/>
        <w:rPr>
          <w:rFonts w:ascii="Arial" w:hAnsi="Arial" w:cs="Arial"/>
        </w:rPr>
      </w:pPr>
      <w:r>
        <w:rPr>
          <w:rFonts w:ascii="Arial" w:hAnsi="Arial" w:cs="Arial"/>
          <w:noProof/>
        </w:rPr>
        <w:drawing>
          <wp:inline distT="0" distB="0" distL="0" distR="0" wp14:anchorId="1B20FA89" wp14:editId="648A84AC">
            <wp:extent cx="4244278" cy="8187070"/>
            <wp:effectExtent l="0" t="0" r="444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nimal fact file.jpg"/>
                    <pic:cNvPicPr/>
                  </pic:nvPicPr>
                  <pic:blipFill>
                    <a:blip r:embed="rId25">
                      <a:extLst>
                        <a:ext uri="{28A0092B-C50C-407E-A947-70E740481C1C}">
                          <a14:useLocalDpi xmlns:a14="http://schemas.microsoft.com/office/drawing/2010/main" val="0"/>
                        </a:ext>
                      </a:extLst>
                    </a:blip>
                    <a:stretch>
                      <a:fillRect/>
                    </a:stretch>
                  </pic:blipFill>
                  <pic:spPr>
                    <a:xfrm>
                      <a:off x="0" y="0"/>
                      <a:ext cx="4261273" cy="8219854"/>
                    </a:xfrm>
                    <a:prstGeom prst="rect">
                      <a:avLst/>
                    </a:prstGeom>
                  </pic:spPr>
                </pic:pic>
              </a:graphicData>
            </a:graphic>
          </wp:inline>
        </w:drawing>
      </w:r>
    </w:p>
    <w:p w14:paraId="6E6378AB" w14:textId="77777777" w:rsidR="000E0128" w:rsidRDefault="000E0128">
      <w:pPr>
        <w:rPr>
          <w:rFonts w:ascii="Arial" w:hAnsi="Arial" w:cs="Arial"/>
        </w:rPr>
      </w:pPr>
      <w:r>
        <w:rPr>
          <w:rFonts w:ascii="Arial" w:hAnsi="Arial" w:cs="Arial"/>
        </w:rPr>
        <w:br w:type="page"/>
      </w:r>
    </w:p>
    <w:p w14:paraId="69529505" w14:textId="15335C2A" w:rsidR="002A7054" w:rsidRDefault="002A7054" w:rsidP="00DB4113">
      <w:pPr>
        <w:spacing w:after="0"/>
        <w:rPr>
          <w:rFonts w:ascii="Arial" w:hAnsi="Arial" w:cs="Arial"/>
        </w:rPr>
      </w:pPr>
      <w:r>
        <w:rPr>
          <w:rFonts w:ascii="Arial" w:hAnsi="Arial" w:cs="Arial"/>
        </w:rPr>
        <w:lastRenderedPageBreak/>
        <w:t xml:space="preserve">Appendix 18 </w:t>
      </w:r>
      <w:r w:rsidR="000E0128">
        <w:rPr>
          <w:rFonts w:ascii="Arial" w:hAnsi="Arial" w:cs="Arial"/>
        </w:rPr>
        <w:t>–</w:t>
      </w:r>
      <w:r>
        <w:rPr>
          <w:rFonts w:ascii="Arial" w:hAnsi="Arial" w:cs="Arial"/>
        </w:rPr>
        <w:t xml:space="preserve"> </w:t>
      </w:r>
      <w:r w:rsidR="000E0128">
        <w:rPr>
          <w:rFonts w:ascii="Arial" w:hAnsi="Arial" w:cs="Arial"/>
        </w:rPr>
        <w:t>Environmental artist research.</w:t>
      </w:r>
    </w:p>
    <w:p w14:paraId="005E8098" w14:textId="77777777" w:rsidR="000E0128" w:rsidRDefault="000E0128" w:rsidP="00DB4113">
      <w:pPr>
        <w:spacing w:after="0"/>
        <w:rPr>
          <w:rFonts w:ascii="Arial" w:hAnsi="Arial" w:cs="Arial"/>
        </w:rPr>
      </w:pPr>
    </w:p>
    <w:p w14:paraId="7501B237" w14:textId="791927E9" w:rsidR="00A91ECE" w:rsidRDefault="002A7054" w:rsidP="00DB4113">
      <w:pPr>
        <w:spacing w:after="0"/>
        <w:rPr>
          <w:rFonts w:ascii="Arial" w:hAnsi="Arial" w:cs="Arial"/>
        </w:rPr>
      </w:pPr>
      <w:r>
        <w:rPr>
          <w:rFonts w:ascii="Arial" w:hAnsi="Arial" w:cs="Arial"/>
          <w:noProof/>
        </w:rPr>
        <w:drawing>
          <wp:inline distT="0" distB="0" distL="0" distR="0" wp14:anchorId="1B236D14" wp14:editId="371B823F">
            <wp:extent cx="5360836" cy="8133907"/>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art research.jpg"/>
                    <pic:cNvPicPr/>
                  </pic:nvPicPr>
                  <pic:blipFill>
                    <a:blip r:embed="rId26">
                      <a:extLst>
                        <a:ext uri="{28A0092B-C50C-407E-A947-70E740481C1C}">
                          <a14:useLocalDpi xmlns:a14="http://schemas.microsoft.com/office/drawing/2010/main" val="0"/>
                        </a:ext>
                      </a:extLst>
                    </a:blip>
                    <a:stretch>
                      <a:fillRect/>
                    </a:stretch>
                  </pic:blipFill>
                  <pic:spPr>
                    <a:xfrm>
                      <a:off x="0" y="0"/>
                      <a:ext cx="5368867" cy="8146093"/>
                    </a:xfrm>
                    <a:prstGeom prst="rect">
                      <a:avLst/>
                    </a:prstGeom>
                  </pic:spPr>
                </pic:pic>
              </a:graphicData>
            </a:graphic>
          </wp:inline>
        </w:drawing>
      </w:r>
    </w:p>
    <w:p w14:paraId="5C48806C" w14:textId="77777777" w:rsidR="00FA1EB8" w:rsidRDefault="00FA1EB8">
      <w:pPr>
        <w:rPr>
          <w:rFonts w:ascii="Arial" w:hAnsi="Arial" w:cs="Arial"/>
        </w:rPr>
      </w:pPr>
      <w:r>
        <w:rPr>
          <w:rFonts w:ascii="Arial" w:hAnsi="Arial" w:cs="Arial"/>
        </w:rPr>
        <w:br w:type="page"/>
      </w:r>
    </w:p>
    <w:p w14:paraId="551D1625" w14:textId="64739669" w:rsidR="000E0128" w:rsidRDefault="000E0128" w:rsidP="00DB4113">
      <w:pPr>
        <w:spacing w:after="0"/>
        <w:rPr>
          <w:rFonts w:ascii="Arial" w:hAnsi="Arial" w:cs="Arial"/>
        </w:rPr>
      </w:pPr>
      <w:r>
        <w:rPr>
          <w:rFonts w:ascii="Arial" w:hAnsi="Arial" w:cs="Arial"/>
        </w:rPr>
        <w:lastRenderedPageBreak/>
        <w:t>Appendix 19 – Environmental artist</w:t>
      </w:r>
      <w:r w:rsidR="00FA1EB8">
        <w:rPr>
          <w:rFonts w:ascii="Arial" w:hAnsi="Arial" w:cs="Arial"/>
        </w:rPr>
        <w:t xml:space="preserve"> </w:t>
      </w:r>
      <w:proofErr w:type="spellStart"/>
      <w:r w:rsidR="00FA1EB8">
        <w:rPr>
          <w:rFonts w:ascii="Arial" w:hAnsi="Arial" w:cs="Arial"/>
        </w:rPr>
        <w:t>venn</w:t>
      </w:r>
      <w:proofErr w:type="spellEnd"/>
      <w:r w:rsidR="00FA1EB8">
        <w:rPr>
          <w:rFonts w:ascii="Arial" w:hAnsi="Arial" w:cs="Arial"/>
        </w:rPr>
        <w:t xml:space="preserve"> diagram.</w:t>
      </w:r>
    </w:p>
    <w:p w14:paraId="415E188E" w14:textId="51E0D454" w:rsidR="00FA1EB8" w:rsidRDefault="00FA1EB8" w:rsidP="00DB4113">
      <w:pPr>
        <w:spacing w:after="0"/>
        <w:rPr>
          <w:rFonts w:ascii="Arial" w:hAnsi="Arial" w:cs="Arial"/>
        </w:rPr>
      </w:pPr>
    </w:p>
    <w:p w14:paraId="393E8510" w14:textId="001E2D1B" w:rsidR="00FA1EB8" w:rsidRDefault="00FA1EB8" w:rsidP="00DB4113">
      <w:pPr>
        <w:spacing w:after="0"/>
        <w:rPr>
          <w:rFonts w:ascii="Arial" w:hAnsi="Arial" w:cs="Arial"/>
        </w:rPr>
      </w:pPr>
      <w:r>
        <w:rPr>
          <w:rFonts w:ascii="Arial" w:hAnsi="Arial" w:cs="Arial"/>
          <w:noProof/>
        </w:rPr>
        <w:drawing>
          <wp:inline distT="0" distB="0" distL="0" distR="0" wp14:anchorId="49C77698" wp14:editId="1D7A83C7">
            <wp:extent cx="5731510" cy="737870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artist compare.jpg"/>
                    <pic:cNvPicPr/>
                  </pic:nvPicPr>
                  <pic:blipFill>
                    <a:blip r:embed="rId27">
                      <a:extLst>
                        <a:ext uri="{28A0092B-C50C-407E-A947-70E740481C1C}">
                          <a14:useLocalDpi xmlns:a14="http://schemas.microsoft.com/office/drawing/2010/main" val="0"/>
                        </a:ext>
                      </a:extLst>
                    </a:blip>
                    <a:stretch>
                      <a:fillRect/>
                    </a:stretch>
                  </pic:blipFill>
                  <pic:spPr>
                    <a:xfrm rot="10800000">
                      <a:off x="0" y="0"/>
                      <a:ext cx="5731510" cy="7378700"/>
                    </a:xfrm>
                    <a:prstGeom prst="rect">
                      <a:avLst/>
                    </a:prstGeom>
                  </pic:spPr>
                </pic:pic>
              </a:graphicData>
            </a:graphic>
          </wp:inline>
        </w:drawing>
      </w:r>
    </w:p>
    <w:p w14:paraId="20B5270C" w14:textId="0527A800" w:rsidR="00FA1EB8" w:rsidRDefault="00FA1EB8" w:rsidP="00DB4113">
      <w:pPr>
        <w:spacing w:after="0"/>
        <w:rPr>
          <w:rFonts w:ascii="Arial" w:hAnsi="Arial" w:cs="Arial"/>
        </w:rPr>
      </w:pPr>
    </w:p>
    <w:p w14:paraId="5E3C1C01" w14:textId="77777777" w:rsidR="00FA1EB8" w:rsidRDefault="00FA1EB8">
      <w:pPr>
        <w:rPr>
          <w:rFonts w:ascii="Arial" w:hAnsi="Arial" w:cs="Arial"/>
        </w:rPr>
      </w:pPr>
      <w:r>
        <w:rPr>
          <w:rFonts w:ascii="Arial" w:hAnsi="Arial" w:cs="Arial"/>
        </w:rPr>
        <w:br w:type="page"/>
      </w:r>
    </w:p>
    <w:p w14:paraId="5D64B016" w14:textId="1AA244F5" w:rsidR="00FA1EB8" w:rsidRDefault="00FA1EB8" w:rsidP="00DB4113">
      <w:pPr>
        <w:spacing w:after="0"/>
        <w:rPr>
          <w:rFonts w:ascii="Arial" w:hAnsi="Arial" w:cs="Arial"/>
        </w:rPr>
      </w:pPr>
      <w:r>
        <w:rPr>
          <w:rFonts w:ascii="Arial" w:hAnsi="Arial" w:cs="Arial"/>
        </w:rPr>
        <w:lastRenderedPageBreak/>
        <w:t>Appendix 20 – Environmental art.</w:t>
      </w:r>
    </w:p>
    <w:p w14:paraId="7D157EA3" w14:textId="15CBE6B2" w:rsidR="00FA1EB8" w:rsidRDefault="00FA1EB8" w:rsidP="00DB4113">
      <w:pPr>
        <w:spacing w:after="0"/>
        <w:rPr>
          <w:rFonts w:ascii="Arial" w:hAnsi="Arial" w:cs="Arial"/>
        </w:rPr>
      </w:pPr>
    </w:p>
    <w:p w14:paraId="4A5DF748" w14:textId="00CF91CE" w:rsidR="00FA1EB8" w:rsidRDefault="00FA1EB8" w:rsidP="00DB4113">
      <w:pPr>
        <w:spacing w:after="0"/>
        <w:rPr>
          <w:rFonts w:ascii="Arial" w:hAnsi="Arial" w:cs="Arial"/>
        </w:rPr>
      </w:pPr>
      <w:r>
        <w:rPr>
          <w:rFonts w:ascii="Arial" w:hAnsi="Arial" w:cs="Arial"/>
          <w:noProof/>
        </w:rPr>
        <w:drawing>
          <wp:inline distT="0" distB="0" distL="0" distR="0" wp14:anchorId="36193B0B" wp14:editId="74D3D39A">
            <wp:extent cx="5731510" cy="788733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rt.jpg"/>
                    <pic:cNvPicPr/>
                  </pic:nvPicPr>
                  <pic:blipFill>
                    <a:blip r:embed="rId28">
                      <a:extLst>
                        <a:ext uri="{28A0092B-C50C-407E-A947-70E740481C1C}">
                          <a14:useLocalDpi xmlns:a14="http://schemas.microsoft.com/office/drawing/2010/main" val="0"/>
                        </a:ext>
                      </a:extLst>
                    </a:blip>
                    <a:stretch>
                      <a:fillRect/>
                    </a:stretch>
                  </pic:blipFill>
                  <pic:spPr>
                    <a:xfrm rot="10800000">
                      <a:off x="0" y="0"/>
                      <a:ext cx="5731510" cy="7887335"/>
                    </a:xfrm>
                    <a:prstGeom prst="rect">
                      <a:avLst/>
                    </a:prstGeom>
                  </pic:spPr>
                </pic:pic>
              </a:graphicData>
            </a:graphic>
          </wp:inline>
        </w:drawing>
      </w:r>
    </w:p>
    <w:p w14:paraId="0DF15C45" w14:textId="77777777" w:rsidR="00111B91" w:rsidRDefault="00111B91">
      <w:pPr>
        <w:rPr>
          <w:rFonts w:ascii="Arial" w:hAnsi="Arial" w:cs="Arial"/>
        </w:rPr>
      </w:pPr>
      <w:r>
        <w:rPr>
          <w:rFonts w:ascii="Arial" w:hAnsi="Arial" w:cs="Arial"/>
        </w:rPr>
        <w:br w:type="page"/>
      </w:r>
    </w:p>
    <w:p w14:paraId="233AA40F" w14:textId="305D7F82" w:rsidR="00FA1EB8" w:rsidRDefault="00FA1EB8">
      <w:pPr>
        <w:rPr>
          <w:rFonts w:ascii="Arial" w:hAnsi="Arial" w:cs="Arial"/>
        </w:rPr>
      </w:pPr>
      <w:r>
        <w:rPr>
          <w:rFonts w:ascii="Arial" w:hAnsi="Arial" w:cs="Arial"/>
        </w:rPr>
        <w:lastRenderedPageBreak/>
        <w:t>Appendix 21</w:t>
      </w:r>
      <w:r w:rsidR="00111B91">
        <w:rPr>
          <w:rFonts w:ascii="Arial" w:hAnsi="Arial" w:cs="Arial"/>
        </w:rPr>
        <w:t xml:space="preserve"> – Birdfeeder design.</w:t>
      </w:r>
    </w:p>
    <w:p w14:paraId="37E46602" w14:textId="77777777" w:rsidR="00111B91" w:rsidRDefault="00111B91" w:rsidP="00111B91">
      <w:pPr>
        <w:rPr>
          <w:rFonts w:ascii="Arial" w:hAnsi="Arial" w:cs="Arial"/>
        </w:rPr>
      </w:pPr>
      <w:r>
        <w:rPr>
          <w:rFonts w:ascii="Arial" w:hAnsi="Arial" w:cs="Arial"/>
          <w:noProof/>
        </w:rPr>
        <w:drawing>
          <wp:inline distT="0" distB="0" distL="0" distR="0" wp14:anchorId="6990CD2D" wp14:editId="1937B3F8">
            <wp:extent cx="5076662" cy="8399721"/>
            <wp:effectExtent l="0" t="0" r="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amp;t.jpg"/>
                    <pic:cNvPicPr/>
                  </pic:nvPicPr>
                  <pic:blipFill>
                    <a:blip r:embed="rId29">
                      <a:extLst>
                        <a:ext uri="{28A0092B-C50C-407E-A947-70E740481C1C}">
                          <a14:useLocalDpi xmlns:a14="http://schemas.microsoft.com/office/drawing/2010/main" val="0"/>
                        </a:ext>
                      </a:extLst>
                    </a:blip>
                    <a:stretch>
                      <a:fillRect/>
                    </a:stretch>
                  </pic:blipFill>
                  <pic:spPr>
                    <a:xfrm>
                      <a:off x="0" y="0"/>
                      <a:ext cx="5084474" cy="8412646"/>
                    </a:xfrm>
                    <a:prstGeom prst="rect">
                      <a:avLst/>
                    </a:prstGeom>
                  </pic:spPr>
                </pic:pic>
              </a:graphicData>
            </a:graphic>
          </wp:inline>
        </w:drawing>
      </w:r>
    </w:p>
    <w:p w14:paraId="53817222" w14:textId="60E55E21" w:rsidR="00A91ECE" w:rsidRDefault="005E6B97" w:rsidP="00111B91">
      <w:pPr>
        <w:rPr>
          <w:rFonts w:ascii="Arial" w:hAnsi="Arial" w:cs="Arial"/>
        </w:rPr>
      </w:pPr>
      <w:r>
        <w:rPr>
          <w:rFonts w:ascii="Arial" w:hAnsi="Arial" w:cs="Arial"/>
        </w:rPr>
        <w:lastRenderedPageBreak/>
        <w:t>Appendix 2</w:t>
      </w:r>
      <w:r w:rsidR="006B0AAF">
        <w:rPr>
          <w:rFonts w:ascii="Arial" w:hAnsi="Arial" w:cs="Arial"/>
        </w:rPr>
        <w:t>2</w:t>
      </w:r>
      <w:r>
        <w:rPr>
          <w:rFonts w:ascii="Arial" w:hAnsi="Arial" w:cs="Arial"/>
        </w:rPr>
        <w:t xml:space="preserve"> – KWL grid for Wild Wood topic.</w:t>
      </w:r>
    </w:p>
    <w:p w14:paraId="6EC2AC82" w14:textId="77777777" w:rsidR="007C4296" w:rsidRDefault="007C4296" w:rsidP="00DB4113">
      <w:pPr>
        <w:spacing w:after="0"/>
        <w:rPr>
          <w:rFonts w:ascii="Arial" w:hAnsi="Arial" w:cs="Arial"/>
        </w:rPr>
      </w:pPr>
    </w:p>
    <w:p w14:paraId="700EEED9" w14:textId="4B85CAE7" w:rsidR="007C4296" w:rsidRDefault="007C4296" w:rsidP="00DB4113">
      <w:pPr>
        <w:spacing w:after="0"/>
        <w:rPr>
          <w:rFonts w:ascii="Arial" w:hAnsi="Arial" w:cs="Arial"/>
        </w:rPr>
      </w:pPr>
      <w:r>
        <w:rPr>
          <w:rFonts w:ascii="Arial" w:hAnsi="Arial" w:cs="Arial"/>
          <w:noProof/>
        </w:rPr>
        <w:drawing>
          <wp:anchor distT="0" distB="0" distL="114300" distR="114300" simplePos="0" relativeHeight="251665408" behindDoc="1" locked="0" layoutInCell="1" allowOverlap="1" wp14:anchorId="66C5D123" wp14:editId="249472C5">
            <wp:simplePos x="0" y="0"/>
            <wp:positionH relativeFrom="margin">
              <wp:align>center</wp:align>
            </wp:positionH>
            <wp:positionV relativeFrom="paragraph">
              <wp:posOffset>-835025</wp:posOffset>
            </wp:positionV>
            <wp:extent cx="4415790" cy="6087745"/>
            <wp:effectExtent l="2222" t="0" r="6033" b="6032"/>
            <wp:wrapTight wrapText="bothSides">
              <wp:wrapPolygon edited="0">
                <wp:start x="21589" y="-8"/>
                <wp:lineTo x="64" y="-8"/>
                <wp:lineTo x="64" y="21554"/>
                <wp:lineTo x="21589" y="21554"/>
                <wp:lineTo x="21589" y="-8"/>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kwl grid.jpg"/>
                    <pic:cNvPicPr/>
                  </pic:nvPicPr>
                  <pic:blipFill>
                    <a:blip r:embed="rId30">
                      <a:extLst>
                        <a:ext uri="{28A0092B-C50C-407E-A947-70E740481C1C}">
                          <a14:useLocalDpi xmlns:a14="http://schemas.microsoft.com/office/drawing/2010/main" val="0"/>
                        </a:ext>
                      </a:extLst>
                    </a:blip>
                    <a:stretch>
                      <a:fillRect/>
                    </a:stretch>
                  </pic:blipFill>
                  <pic:spPr>
                    <a:xfrm rot="16200000">
                      <a:off x="0" y="0"/>
                      <a:ext cx="4415790" cy="6087745"/>
                    </a:xfrm>
                    <a:prstGeom prst="rect">
                      <a:avLst/>
                    </a:prstGeom>
                  </pic:spPr>
                </pic:pic>
              </a:graphicData>
            </a:graphic>
            <wp14:sizeRelH relativeFrom="page">
              <wp14:pctWidth>0</wp14:pctWidth>
            </wp14:sizeRelH>
            <wp14:sizeRelV relativeFrom="page">
              <wp14:pctHeight>0</wp14:pctHeight>
            </wp14:sizeRelV>
          </wp:anchor>
        </w:drawing>
      </w:r>
    </w:p>
    <w:p w14:paraId="67DB5B79" w14:textId="77777777" w:rsidR="007F2473" w:rsidRDefault="007F2473">
      <w:pPr>
        <w:rPr>
          <w:rFonts w:ascii="Arial" w:hAnsi="Arial" w:cs="Arial"/>
        </w:rPr>
      </w:pPr>
      <w:r>
        <w:rPr>
          <w:rFonts w:ascii="Arial" w:hAnsi="Arial" w:cs="Arial"/>
        </w:rPr>
        <w:br w:type="page"/>
      </w:r>
    </w:p>
    <w:p w14:paraId="4DB5AE6A" w14:textId="3DF376B7" w:rsidR="00A91ECE" w:rsidRDefault="00201B99" w:rsidP="00DB4113">
      <w:pPr>
        <w:spacing w:after="0"/>
        <w:rPr>
          <w:rFonts w:ascii="Arial" w:hAnsi="Arial" w:cs="Arial"/>
        </w:rPr>
      </w:pPr>
      <w:r>
        <w:rPr>
          <w:rFonts w:ascii="Arial" w:hAnsi="Arial" w:cs="Arial"/>
        </w:rPr>
        <w:lastRenderedPageBreak/>
        <w:t xml:space="preserve">Appendix </w:t>
      </w:r>
      <w:r w:rsidR="007A6FCD">
        <w:rPr>
          <w:rFonts w:ascii="Arial" w:hAnsi="Arial" w:cs="Arial"/>
        </w:rPr>
        <w:t>2</w:t>
      </w:r>
      <w:r w:rsidR="006B0AAF">
        <w:rPr>
          <w:rFonts w:ascii="Arial" w:hAnsi="Arial" w:cs="Arial"/>
        </w:rPr>
        <w:t>3</w:t>
      </w:r>
      <w:r w:rsidR="004D4931">
        <w:rPr>
          <w:rFonts w:ascii="Arial" w:hAnsi="Arial" w:cs="Arial"/>
        </w:rPr>
        <w:t xml:space="preserve"> -</w:t>
      </w:r>
      <w:r w:rsidR="007F2473">
        <w:rPr>
          <w:rFonts w:ascii="Arial" w:hAnsi="Arial" w:cs="Arial"/>
        </w:rPr>
        <w:t xml:space="preserve"> Assessment for Learning strategies (Self check success criteria and </w:t>
      </w:r>
      <w:r w:rsidR="004D4931">
        <w:rPr>
          <w:rFonts w:ascii="Arial" w:hAnsi="Arial" w:cs="Arial"/>
        </w:rPr>
        <w:t>E</w:t>
      </w:r>
      <w:r w:rsidR="007F2473">
        <w:rPr>
          <w:rFonts w:ascii="Arial" w:hAnsi="Arial" w:cs="Arial"/>
        </w:rPr>
        <w:t>xit card</w:t>
      </w:r>
      <w:r w:rsidR="004D4931">
        <w:rPr>
          <w:rFonts w:ascii="Arial" w:hAnsi="Arial" w:cs="Arial"/>
        </w:rPr>
        <w:t>s</w:t>
      </w:r>
      <w:r w:rsidR="007F2473">
        <w:rPr>
          <w:rFonts w:ascii="Arial" w:hAnsi="Arial" w:cs="Arial"/>
        </w:rPr>
        <w:t>).</w:t>
      </w:r>
    </w:p>
    <w:p w14:paraId="32B2EDCB" w14:textId="15595B24" w:rsidR="00A91ECE" w:rsidRDefault="00A91ECE" w:rsidP="00DB4113">
      <w:pPr>
        <w:spacing w:after="0"/>
        <w:rPr>
          <w:rFonts w:ascii="Arial" w:hAnsi="Arial" w:cs="Arial"/>
        </w:rPr>
      </w:pPr>
    </w:p>
    <w:p w14:paraId="200A381E" w14:textId="431787AD" w:rsidR="00A91ECE" w:rsidRDefault="00A91ECE" w:rsidP="00DB4113">
      <w:pPr>
        <w:spacing w:after="0"/>
        <w:rPr>
          <w:rFonts w:ascii="Arial" w:hAnsi="Arial" w:cs="Arial"/>
        </w:rPr>
      </w:pPr>
    </w:p>
    <w:p w14:paraId="78BCDB33" w14:textId="7DEE35D9" w:rsidR="00A91ECE" w:rsidRDefault="007F2473" w:rsidP="00DB4113">
      <w:pPr>
        <w:spacing w:after="0"/>
        <w:rPr>
          <w:rFonts w:ascii="Arial" w:hAnsi="Arial" w:cs="Arial"/>
        </w:rPr>
      </w:pPr>
      <w:r>
        <w:rPr>
          <w:noProof/>
        </w:rPr>
        <w:drawing>
          <wp:inline distT="0" distB="0" distL="0" distR="0" wp14:anchorId="7E3958A3" wp14:editId="25704D0C">
            <wp:extent cx="2466753" cy="3537355"/>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4706" t="26792" r="44475" b="20112"/>
                    <a:stretch/>
                  </pic:blipFill>
                  <pic:spPr bwMode="auto">
                    <a:xfrm>
                      <a:off x="0" y="0"/>
                      <a:ext cx="2475472" cy="354985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r w:rsidRPr="002127EA">
        <w:drawing>
          <wp:inline distT="0" distB="0" distL="0" distR="0" wp14:anchorId="3694B121" wp14:editId="68204500">
            <wp:extent cx="3008213" cy="3391371"/>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6748" t="26854" r="22570" b="31677"/>
                    <a:stretch/>
                  </pic:blipFill>
                  <pic:spPr bwMode="auto">
                    <a:xfrm>
                      <a:off x="0" y="0"/>
                      <a:ext cx="3034615" cy="3421136"/>
                    </a:xfrm>
                    <a:prstGeom prst="rect">
                      <a:avLst/>
                    </a:prstGeom>
                    <a:ln>
                      <a:noFill/>
                    </a:ln>
                    <a:extLst>
                      <a:ext uri="{53640926-AAD7-44D8-BBD7-CCE9431645EC}">
                        <a14:shadowObscured xmlns:a14="http://schemas.microsoft.com/office/drawing/2010/main"/>
                      </a:ext>
                    </a:extLst>
                  </pic:spPr>
                </pic:pic>
              </a:graphicData>
            </a:graphic>
          </wp:inline>
        </w:drawing>
      </w:r>
    </w:p>
    <w:p w14:paraId="57C5C6E8" w14:textId="1C82A08A" w:rsidR="0010400D" w:rsidRDefault="0010400D" w:rsidP="00DB4113">
      <w:pPr>
        <w:spacing w:after="0"/>
        <w:rPr>
          <w:rFonts w:ascii="Arial" w:hAnsi="Arial" w:cs="Arial"/>
        </w:rPr>
      </w:pPr>
    </w:p>
    <w:p w14:paraId="349E8F0E" w14:textId="7EB4089F" w:rsidR="0010400D" w:rsidRDefault="002127EA" w:rsidP="00DB4113">
      <w:pPr>
        <w:spacing w:after="0"/>
        <w:rPr>
          <w:rFonts w:ascii="Arial" w:hAnsi="Arial" w:cs="Arial"/>
        </w:rPr>
      </w:pPr>
      <w:r>
        <w:rPr>
          <w:rFonts w:ascii="Arial" w:hAnsi="Arial" w:cs="Arial"/>
        </w:rPr>
        <w:t xml:space="preserve">                    </w:t>
      </w:r>
    </w:p>
    <w:p w14:paraId="4ADD5FE8" w14:textId="29B5173B" w:rsidR="007F2473" w:rsidRDefault="007F2473" w:rsidP="00DB4113">
      <w:pPr>
        <w:spacing w:after="0"/>
        <w:rPr>
          <w:rFonts w:ascii="Arial" w:hAnsi="Arial" w:cs="Arial"/>
        </w:rPr>
      </w:pPr>
    </w:p>
    <w:p w14:paraId="23490502" w14:textId="77777777" w:rsidR="007F2473" w:rsidRDefault="007F2473" w:rsidP="00DB4113">
      <w:pPr>
        <w:spacing w:after="0"/>
        <w:rPr>
          <w:rFonts w:ascii="Arial" w:hAnsi="Arial" w:cs="Arial"/>
        </w:rPr>
      </w:pPr>
    </w:p>
    <w:p w14:paraId="602F690A" w14:textId="24CCAA38" w:rsidR="0010400D" w:rsidRDefault="007F2473" w:rsidP="00DB4113">
      <w:pPr>
        <w:spacing w:after="0"/>
        <w:rPr>
          <w:rFonts w:ascii="Arial" w:hAnsi="Arial" w:cs="Arial"/>
        </w:rPr>
      </w:pPr>
      <w:r>
        <w:rPr>
          <w:rFonts w:ascii="Arial" w:hAnsi="Arial" w:cs="Arial"/>
          <w:noProof/>
        </w:rPr>
        <w:drawing>
          <wp:inline distT="0" distB="0" distL="0" distR="0" wp14:anchorId="31B9F865" wp14:editId="2853756D">
            <wp:extent cx="5730875" cy="257302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2573020"/>
                    </a:xfrm>
                    <a:prstGeom prst="rect">
                      <a:avLst/>
                    </a:prstGeom>
                    <a:noFill/>
                  </pic:spPr>
                </pic:pic>
              </a:graphicData>
            </a:graphic>
          </wp:inline>
        </w:drawing>
      </w:r>
    </w:p>
    <w:p w14:paraId="0E623747" w14:textId="68EF6227" w:rsidR="0010400D" w:rsidRDefault="0010400D" w:rsidP="00DB4113">
      <w:pPr>
        <w:spacing w:after="0"/>
        <w:rPr>
          <w:rFonts w:ascii="Arial" w:hAnsi="Arial" w:cs="Arial"/>
        </w:rPr>
      </w:pPr>
    </w:p>
    <w:p w14:paraId="42955752" w14:textId="02FE5701" w:rsidR="0010400D" w:rsidRPr="00DB4113" w:rsidRDefault="0010400D" w:rsidP="00DB4113">
      <w:pPr>
        <w:spacing w:after="0"/>
        <w:rPr>
          <w:rFonts w:ascii="Arial" w:hAnsi="Arial" w:cs="Arial"/>
        </w:rPr>
      </w:pPr>
    </w:p>
    <w:sectPr w:rsidR="0010400D" w:rsidRPr="00DB4113">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AB0C3" w14:textId="77777777" w:rsidR="004655B7" w:rsidRDefault="004655B7" w:rsidP="004655B7">
      <w:pPr>
        <w:spacing w:after="0" w:line="240" w:lineRule="auto"/>
      </w:pPr>
      <w:r>
        <w:separator/>
      </w:r>
    </w:p>
  </w:endnote>
  <w:endnote w:type="continuationSeparator" w:id="0">
    <w:p w14:paraId="3EEB48B4" w14:textId="77777777" w:rsidR="004655B7" w:rsidRDefault="004655B7" w:rsidP="00465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384226"/>
      <w:docPartObj>
        <w:docPartGallery w:val="Page Numbers (Bottom of Page)"/>
        <w:docPartUnique/>
      </w:docPartObj>
    </w:sdtPr>
    <w:sdtEndPr>
      <w:rPr>
        <w:rFonts w:ascii="Arial" w:hAnsi="Arial" w:cs="Arial"/>
        <w:noProof/>
        <w:sz w:val="18"/>
        <w:szCs w:val="18"/>
      </w:rPr>
    </w:sdtEndPr>
    <w:sdtContent>
      <w:p w14:paraId="4040AD08" w14:textId="49F448EA" w:rsidR="00CB2AAD" w:rsidRPr="00CB2AAD" w:rsidRDefault="00CB2AAD">
        <w:pPr>
          <w:pStyle w:val="Footer"/>
          <w:jc w:val="right"/>
          <w:rPr>
            <w:rFonts w:ascii="Arial" w:hAnsi="Arial" w:cs="Arial"/>
            <w:sz w:val="18"/>
            <w:szCs w:val="18"/>
          </w:rPr>
        </w:pPr>
        <w:r w:rsidRPr="00CB2AAD">
          <w:rPr>
            <w:rFonts w:ascii="Arial" w:hAnsi="Arial" w:cs="Arial"/>
            <w:sz w:val="18"/>
            <w:szCs w:val="18"/>
          </w:rPr>
          <w:fldChar w:fldCharType="begin"/>
        </w:r>
        <w:r w:rsidRPr="00CB2AAD">
          <w:rPr>
            <w:rFonts w:ascii="Arial" w:hAnsi="Arial" w:cs="Arial"/>
            <w:sz w:val="18"/>
            <w:szCs w:val="18"/>
          </w:rPr>
          <w:instrText xml:space="preserve"> PAGE   \* MERGEFORMAT </w:instrText>
        </w:r>
        <w:r w:rsidRPr="00CB2AAD">
          <w:rPr>
            <w:rFonts w:ascii="Arial" w:hAnsi="Arial" w:cs="Arial"/>
            <w:sz w:val="18"/>
            <w:szCs w:val="18"/>
          </w:rPr>
          <w:fldChar w:fldCharType="separate"/>
        </w:r>
        <w:r w:rsidRPr="00CB2AAD">
          <w:rPr>
            <w:rFonts w:ascii="Arial" w:hAnsi="Arial" w:cs="Arial"/>
            <w:noProof/>
            <w:sz w:val="18"/>
            <w:szCs w:val="18"/>
          </w:rPr>
          <w:t>2</w:t>
        </w:r>
        <w:r w:rsidRPr="00CB2AAD">
          <w:rPr>
            <w:rFonts w:ascii="Arial" w:hAnsi="Arial" w:cs="Arial"/>
            <w:noProof/>
            <w:sz w:val="18"/>
            <w:szCs w:val="18"/>
          </w:rPr>
          <w:fldChar w:fldCharType="end"/>
        </w:r>
      </w:p>
    </w:sdtContent>
  </w:sdt>
  <w:p w14:paraId="05953682" w14:textId="77777777" w:rsidR="00CB2AAD" w:rsidRDefault="00CB2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016A95" w14:textId="77777777" w:rsidR="004655B7" w:rsidRDefault="004655B7" w:rsidP="004655B7">
      <w:pPr>
        <w:spacing w:after="0" w:line="240" w:lineRule="auto"/>
      </w:pPr>
      <w:r>
        <w:separator/>
      </w:r>
    </w:p>
  </w:footnote>
  <w:footnote w:type="continuationSeparator" w:id="0">
    <w:p w14:paraId="105D0C4C" w14:textId="77777777" w:rsidR="004655B7" w:rsidRDefault="004655B7" w:rsidP="00465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89691" w14:textId="3F99664B" w:rsidR="004655B7" w:rsidRPr="004655B7" w:rsidRDefault="004655B7">
    <w:pPr>
      <w:pStyle w:val="Header"/>
      <w:rPr>
        <w:rFonts w:ascii="Arial" w:hAnsi="Arial" w:cs="Arial"/>
        <w:sz w:val="18"/>
        <w:szCs w:val="18"/>
      </w:rPr>
    </w:pPr>
    <w:r w:rsidRPr="004655B7">
      <w:rPr>
        <w:rFonts w:ascii="Arial" w:hAnsi="Arial" w:cs="Arial"/>
        <w:sz w:val="18"/>
        <w:szCs w:val="18"/>
      </w:rPr>
      <w:t>1700740</w:t>
    </w:r>
  </w:p>
  <w:p w14:paraId="1FF36784" w14:textId="77777777" w:rsidR="004655B7" w:rsidRDefault="004655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A4C"/>
    <w:rsid w:val="00001C71"/>
    <w:rsid w:val="00005111"/>
    <w:rsid w:val="00010F9A"/>
    <w:rsid w:val="00020F2D"/>
    <w:rsid w:val="000246B3"/>
    <w:rsid w:val="0002610B"/>
    <w:rsid w:val="00030D2A"/>
    <w:rsid w:val="000338B2"/>
    <w:rsid w:val="00034210"/>
    <w:rsid w:val="00036403"/>
    <w:rsid w:val="0004033F"/>
    <w:rsid w:val="0004455C"/>
    <w:rsid w:val="00045DED"/>
    <w:rsid w:val="00052719"/>
    <w:rsid w:val="00055024"/>
    <w:rsid w:val="000572AB"/>
    <w:rsid w:val="00060421"/>
    <w:rsid w:val="00062E91"/>
    <w:rsid w:val="000634C7"/>
    <w:rsid w:val="00065232"/>
    <w:rsid w:val="0006733C"/>
    <w:rsid w:val="00072147"/>
    <w:rsid w:val="00074ED6"/>
    <w:rsid w:val="0008161D"/>
    <w:rsid w:val="000816F7"/>
    <w:rsid w:val="00085276"/>
    <w:rsid w:val="000901FC"/>
    <w:rsid w:val="000915A3"/>
    <w:rsid w:val="00094542"/>
    <w:rsid w:val="000A0AFF"/>
    <w:rsid w:val="000A1EF4"/>
    <w:rsid w:val="000A7D69"/>
    <w:rsid w:val="000B3F5F"/>
    <w:rsid w:val="000B6B50"/>
    <w:rsid w:val="000C43E5"/>
    <w:rsid w:val="000D0B2B"/>
    <w:rsid w:val="000D1C8B"/>
    <w:rsid w:val="000D5789"/>
    <w:rsid w:val="000D7105"/>
    <w:rsid w:val="000E0128"/>
    <w:rsid w:val="000E06DB"/>
    <w:rsid w:val="000E1986"/>
    <w:rsid w:val="000E463E"/>
    <w:rsid w:val="000E6804"/>
    <w:rsid w:val="000E7FDC"/>
    <w:rsid w:val="000F1C08"/>
    <w:rsid w:val="000F1D37"/>
    <w:rsid w:val="000F5F38"/>
    <w:rsid w:val="000F6E3D"/>
    <w:rsid w:val="00100322"/>
    <w:rsid w:val="0010109F"/>
    <w:rsid w:val="0010400D"/>
    <w:rsid w:val="00111B91"/>
    <w:rsid w:val="00113DCC"/>
    <w:rsid w:val="00116C0E"/>
    <w:rsid w:val="00123C80"/>
    <w:rsid w:val="00126407"/>
    <w:rsid w:val="0013139D"/>
    <w:rsid w:val="001378EB"/>
    <w:rsid w:val="00144B7B"/>
    <w:rsid w:val="00146284"/>
    <w:rsid w:val="001559F7"/>
    <w:rsid w:val="001568CF"/>
    <w:rsid w:val="00161F65"/>
    <w:rsid w:val="001653AE"/>
    <w:rsid w:val="00171EF8"/>
    <w:rsid w:val="001722C7"/>
    <w:rsid w:val="00172D34"/>
    <w:rsid w:val="00176F91"/>
    <w:rsid w:val="00183D59"/>
    <w:rsid w:val="0018411D"/>
    <w:rsid w:val="00185C42"/>
    <w:rsid w:val="00185D4F"/>
    <w:rsid w:val="001876CE"/>
    <w:rsid w:val="001925E7"/>
    <w:rsid w:val="00192A00"/>
    <w:rsid w:val="0019631B"/>
    <w:rsid w:val="001A2854"/>
    <w:rsid w:val="001B0ECF"/>
    <w:rsid w:val="001B676A"/>
    <w:rsid w:val="001C16E8"/>
    <w:rsid w:val="001C3014"/>
    <w:rsid w:val="001C46DE"/>
    <w:rsid w:val="001C5026"/>
    <w:rsid w:val="001C5DF3"/>
    <w:rsid w:val="001C7CD2"/>
    <w:rsid w:val="001D0D8C"/>
    <w:rsid w:val="001D4AB2"/>
    <w:rsid w:val="001D741A"/>
    <w:rsid w:val="001E3C7B"/>
    <w:rsid w:val="001E41AF"/>
    <w:rsid w:val="001E505E"/>
    <w:rsid w:val="001E7088"/>
    <w:rsid w:val="001F351A"/>
    <w:rsid w:val="001F6E6A"/>
    <w:rsid w:val="001F732E"/>
    <w:rsid w:val="00201264"/>
    <w:rsid w:val="00201B99"/>
    <w:rsid w:val="00205EC2"/>
    <w:rsid w:val="00206B9F"/>
    <w:rsid w:val="00207B44"/>
    <w:rsid w:val="002127EA"/>
    <w:rsid w:val="002137BB"/>
    <w:rsid w:val="002151DC"/>
    <w:rsid w:val="002156B3"/>
    <w:rsid w:val="00217736"/>
    <w:rsid w:val="00224592"/>
    <w:rsid w:val="0022488E"/>
    <w:rsid w:val="00227A7F"/>
    <w:rsid w:val="00231ED4"/>
    <w:rsid w:val="00232AF2"/>
    <w:rsid w:val="00233F6A"/>
    <w:rsid w:val="00233F94"/>
    <w:rsid w:val="00235691"/>
    <w:rsid w:val="002578F2"/>
    <w:rsid w:val="0026197F"/>
    <w:rsid w:val="00262905"/>
    <w:rsid w:val="00263458"/>
    <w:rsid w:val="002635AF"/>
    <w:rsid w:val="00263DEB"/>
    <w:rsid w:val="0026406E"/>
    <w:rsid w:val="0027075F"/>
    <w:rsid w:val="0027397B"/>
    <w:rsid w:val="002757FD"/>
    <w:rsid w:val="002810A5"/>
    <w:rsid w:val="0028562A"/>
    <w:rsid w:val="00290C7E"/>
    <w:rsid w:val="00291093"/>
    <w:rsid w:val="00294632"/>
    <w:rsid w:val="002954F9"/>
    <w:rsid w:val="002975EF"/>
    <w:rsid w:val="002A0D6D"/>
    <w:rsid w:val="002A4444"/>
    <w:rsid w:val="002A6BE7"/>
    <w:rsid w:val="002A7054"/>
    <w:rsid w:val="002A76BF"/>
    <w:rsid w:val="002B03EE"/>
    <w:rsid w:val="002B2498"/>
    <w:rsid w:val="002B3042"/>
    <w:rsid w:val="002B3189"/>
    <w:rsid w:val="002B7055"/>
    <w:rsid w:val="002C4DA9"/>
    <w:rsid w:val="002C73D4"/>
    <w:rsid w:val="002C73F7"/>
    <w:rsid w:val="002D2B9C"/>
    <w:rsid w:val="002D3E40"/>
    <w:rsid w:val="002E5438"/>
    <w:rsid w:val="002F6436"/>
    <w:rsid w:val="002F6840"/>
    <w:rsid w:val="00303B31"/>
    <w:rsid w:val="003074F8"/>
    <w:rsid w:val="003156D2"/>
    <w:rsid w:val="003161B5"/>
    <w:rsid w:val="003172CE"/>
    <w:rsid w:val="00322273"/>
    <w:rsid w:val="003254C2"/>
    <w:rsid w:val="0032606B"/>
    <w:rsid w:val="0032744E"/>
    <w:rsid w:val="003303CB"/>
    <w:rsid w:val="003320E7"/>
    <w:rsid w:val="00332B77"/>
    <w:rsid w:val="00332E04"/>
    <w:rsid w:val="00333051"/>
    <w:rsid w:val="003339B7"/>
    <w:rsid w:val="00334FDB"/>
    <w:rsid w:val="003465F0"/>
    <w:rsid w:val="0035252A"/>
    <w:rsid w:val="003529D6"/>
    <w:rsid w:val="00354CAF"/>
    <w:rsid w:val="003555B0"/>
    <w:rsid w:val="0035667C"/>
    <w:rsid w:val="00356891"/>
    <w:rsid w:val="00365474"/>
    <w:rsid w:val="00365EC1"/>
    <w:rsid w:val="00366558"/>
    <w:rsid w:val="00366559"/>
    <w:rsid w:val="00366B62"/>
    <w:rsid w:val="0037215F"/>
    <w:rsid w:val="003738D4"/>
    <w:rsid w:val="00374399"/>
    <w:rsid w:val="00374A7E"/>
    <w:rsid w:val="00376F1A"/>
    <w:rsid w:val="00380E40"/>
    <w:rsid w:val="003811D3"/>
    <w:rsid w:val="0038186C"/>
    <w:rsid w:val="00385B2F"/>
    <w:rsid w:val="00386E10"/>
    <w:rsid w:val="00394521"/>
    <w:rsid w:val="00397C07"/>
    <w:rsid w:val="003A0B09"/>
    <w:rsid w:val="003A28C0"/>
    <w:rsid w:val="003A3EBC"/>
    <w:rsid w:val="003A72D2"/>
    <w:rsid w:val="003B06CC"/>
    <w:rsid w:val="003B1661"/>
    <w:rsid w:val="003B218E"/>
    <w:rsid w:val="003B2DFD"/>
    <w:rsid w:val="003B31C6"/>
    <w:rsid w:val="003B3859"/>
    <w:rsid w:val="003B45BF"/>
    <w:rsid w:val="003B6D99"/>
    <w:rsid w:val="003B7684"/>
    <w:rsid w:val="003B7697"/>
    <w:rsid w:val="003C6204"/>
    <w:rsid w:val="003C736B"/>
    <w:rsid w:val="003D10FA"/>
    <w:rsid w:val="003D12D2"/>
    <w:rsid w:val="003D153B"/>
    <w:rsid w:val="003E1CC9"/>
    <w:rsid w:val="003E2208"/>
    <w:rsid w:val="003E2A9C"/>
    <w:rsid w:val="003E3040"/>
    <w:rsid w:val="003E7168"/>
    <w:rsid w:val="003E7566"/>
    <w:rsid w:val="003F0A6E"/>
    <w:rsid w:val="003F49D9"/>
    <w:rsid w:val="003F6853"/>
    <w:rsid w:val="004011A2"/>
    <w:rsid w:val="004014A0"/>
    <w:rsid w:val="004103F9"/>
    <w:rsid w:val="00417820"/>
    <w:rsid w:val="00421227"/>
    <w:rsid w:val="004226B4"/>
    <w:rsid w:val="00422E62"/>
    <w:rsid w:val="00425DC7"/>
    <w:rsid w:val="00425E61"/>
    <w:rsid w:val="004265F7"/>
    <w:rsid w:val="004304F3"/>
    <w:rsid w:val="004336EE"/>
    <w:rsid w:val="004336FB"/>
    <w:rsid w:val="00436223"/>
    <w:rsid w:val="00436DA1"/>
    <w:rsid w:val="00444414"/>
    <w:rsid w:val="00453205"/>
    <w:rsid w:val="004539B4"/>
    <w:rsid w:val="00455454"/>
    <w:rsid w:val="00455792"/>
    <w:rsid w:val="00456565"/>
    <w:rsid w:val="00457191"/>
    <w:rsid w:val="004624CB"/>
    <w:rsid w:val="00465011"/>
    <w:rsid w:val="004655B7"/>
    <w:rsid w:val="00470360"/>
    <w:rsid w:val="004807BE"/>
    <w:rsid w:val="0048162C"/>
    <w:rsid w:val="00485A25"/>
    <w:rsid w:val="004867F7"/>
    <w:rsid w:val="00486AE7"/>
    <w:rsid w:val="00493CB8"/>
    <w:rsid w:val="004972CC"/>
    <w:rsid w:val="004A139B"/>
    <w:rsid w:val="004A1A06"/>
    <w:rsid w:val="004A2C3A"/>
    <w:rsid w:val="004A7A8A"/>
    <w:rsid w:val="004B561E"/>
    <w:rsid w:val="004B5A1E"/>
    <w:rsid w:val="004C043C"/>
    <w:rsid w:val="004C14AB"/>
    <w:rsid w:val="004C30E7"/>
    <w:rsid w:val="004C4336"/>
    <w:rsid w:val="004C6ED9"/>
    <w:rsid w:val="004D1531"/>
    <w:rsid w:val="004D2824"/>
    <w:rsid w:val="004D4931"/>
    <w:rsid w:val="004E1F5A"/>
    <w:rsid w:val="004E32D0"/>
    <w:rsid w:val="004E360C"/>
    <w:rsid w:val="004E3E7F"/>
    <w:rsid w:val="004E46D2"/>
    <w:rsid w:val="004E5E22"/>
    <w:rsid w:val="004E74F4"/>
    <w:rsid w:val="004F1B33"/>
    <w:rsid w:val="004F4C9B"/>
    <w:rsid w:val="004F72D3"/>
    <w:rsid w:val="005029A4"/>
    <w:rsid w:val="005068B0"/>
    <w:rsid w:val="005100C0"/>
    <w:rsid w:val="00513C35"/>
    <w:rsid w:val="00526795"/>
    <w:rsid w:val="00530142"/>
    <w:rsid w:val="00530206"/>
    <w:rsid w:val="00530AF9"/>
    <w:rsid w:val="00531624"/>
    <w:rsid w:val="005353DC"/>
    <w:rsid w:val="00535CEB"/>
    <w:rsid w:val="005376F4"/>
    <w:rsid w:val="00537862"/>
    <w:rsid w:val="005459B9"/>
    <w:rsid w:val="00546195"/>
    <w:rsid w:val="00550B9F"/>
    <w:rsid w:val="0056159F"/>
    <w:rsid w:val="00565174"/>
    <w:rsid w:val="005651FA"/>
    <w:rsid w:val="005672AD"/>
    <w:rsid w:val="0056781E"/>
    <w:rsid w:val="00570138"/>
    <w:rsid w:val="0057597B"/>
    <w:rsid w:val="00575A92"/>
    <w:rsid w:val="00582A30"/>
    <w:rsid w:val="00584092"/>
    <w:rsid w:val="00587D96"/>
    <w:rsid w:val="00590416"/>
    <w:rsid w:val="0059085C"/>
    <w:rsid w:val="00594042"/>
    <w:rsid w:val="005944A8"/>
    <w:rsid w:val="005A3C0C"/>
    <w:rsid w:val="005A58DD"/>
    <w:rsid w:val="005A594A"/>
    <w:rsid w:val="005B19DD"/>
    <w:rsid w:val="005B205C"/>
    <w:rsid w:val="005B25F5"/>
    <w:rsid w:val="005B3CEC"/>
    <w:rsid w:val="005B72F9"/>
    <w:rsid w:val="005C0DC6"/>
    <w:rsid w:val="005C2556"/>
    <w:rsid w:val="005D1875"/>
    <w:rsid w:val="005D310E"/>
    <w:rsid w:val="005E12F0"/>
    <w:rsid w:val="005E2455"/>
    <w:rsid w:val="005E4832"/>
    <w:rsid w:val="005E5574"/>
    <w:rsid w:val="005E6B97"/>
    <w:rsid w:val="005E6E92"/>
    <w:rsid w:val="005F790A"/>
    <w:rsid w:val="005F7C6C"/>
    <w:rsid w:val="00607112"/>
    <w:rsid w:val="00607BBB"/>
    <w:rsid w:val="00611BA2"/>
    <w:rsid w:val="0061342B"/>
    <w:rsid w:val="006275CC"/>
    <w:rsid w:val="00627E35"/>
    <w:rsid w:val="00630436"/>
    <w:rsid w:val="00642718"/>
    <w:rsid w:val="00652230"/>
    <w:rsid w:val="00656711"/>
    <w:rsid w:val="00657622"/>
    <w:rsid w:val="00666779"/>
    <w:rsid w:val="00670C1D"/>
    <w:rsid w:val="00671472"/>
    <w:rsid w:val="00682DD0"/>
    <w:rsid w:val="00682F92"/>
    <w:rsid w:val="00683BE5"/>
    <w:rsid w:val="0068539E"/>
    <w:rsid w:val="00690680"/>
    <w:rsid w:val="00690C29"/>
    <w:rsid w:val="00691575"/>
    <w:rsid w:val="00691C89"/>
    <w:rsid w:val="006925FC"/>
    <w:rsid w:val="00692D47"/>
    <w:rsid w:val="00693F4A"/>
    <w:rsid w:val="006A2C9A"/>
    <w:rsid w:val="006A7702"/>
    <w:rsid w:val="006B0AAF"/>
    <w:rsid w:val="006B3823"/>
    <w:rsid w:val="006C05C6"/>
    <w:rsid w:val="006C1043"/>
    <w:rsid w:val="006C1FD1"/>
    <w:rsid w:val="006C4E28"/>
    <w:rsid w:val="006C5064"/>
    <w:rsid w:val="006C5DFB"/>
    <w:rsid w:val="006C6B05"/>
    <w:rsid w:val="006D267E"/>
    <w:rsid w:val="006D4F11"/>
    <w:rsid w:val="006D7BFD"/>
    <w:rsid w:val="006E02CB"/>
    <w:rsid w:val="006F01F7"/>
    <w:rsid w:val="006F08A3"/>
    <w:rsid w:val="006F2342"/>
    <w:rsid w:val="006F55FB"/>
    <w:rsid w:val="006F5A8E"/>
    <w:rsid w:val="00701186"/>
    <w:rsid w:val="00701EDE"/>
    <w:rsid w:val="00702351"/>
    <w:rsid w:val="007067ED"/>
    <w:rsid w:val="00713BE7"/>
    <w:rsid w:val="00715654"/>
    <w:rsid w:val="00716A9A"/>
    <w:rsid w:val="0071710E"/>
    <w:rsid w:val="007237FB"/>
    <w:rsid w:val="00724C46"/>
    <w:rsid w:val="00725618"/>
    <w:rsid w:val="00740639"/>
    <w:rsid w:val="007409FE"/>
    <w:rsid w:val="007413AB"/>
    <w:rsid w:val="007422E0"/>
    <w:rsid w:val="00744818"/>
    <w:rsid w:val="00746EEB"/>
    <w:rsid w:val="00751A22"/>
    <w:rsid w:val="00752E9B"/>
    <w:rsid w:val="00761879"/>
    <w:rsid w:val="00764C7D"/>
    <w:rsid w:val="0076545A"/>
    <w:rsid w:val="007673BB"/>
    <w:rsid w:val="00773174"/>
    <w:rsid w:val="00773422"/>
    <w:rsid w:val="00773B46"/>
    <w:rsid w:val="00775A6E"/>
    <w:rsid w:val="007762E8"/>
    <w:rsid w:val="00776D48"/>
    <w:rsid w:val="0078315D"/>
    <w:rsid w:val="007833FA"/>
    <w:rsid w:val="00783A78"/>
    <w:rsid w:val="00791532"/>
    <w:rsid w:val="0079192F"/>
    <w:rsid w:val="00792237"/>
    <w:rsid w:val="00796010"/>
    <w:rsid w:val="007A1D47"/>
    <w:rsid w:val="007A6FCD"/>
    <w:rsid w:val="007B062C"/>
    <w:rsid w:val="007B20BA"/>
    <w:rsid w:val="007B2F2F"/>
    <w:rsid w:val="007B35D9"/>
    <w:rsid w:val="007B5B14"/>
    <w:rsid w:val="007C4296"/>
    <w:rsid w:val="007D004A"/>
    <w:rsid w:val="007D6D5C"/>
    <w:rsid w:val="007E0F85"/>
    <w:rsid w:val="007E3749"/>
    <w:rsid w:val="007E5242"/>
    <w:rsid w:val="007F100A"/>
    <w:rsid w:val="007F2473"/>
    <w:rsid w:val="00804421"/>
    <w:rsid w:val="00805CEF"/>
    <w:rsid w:val="0080735D"/>
    <w:rsid w:val="008115BB"/>
    <w:rsid w:val="00813692"/>
    <w:rsid w:val="0082236D"/>
    <w:rsid w:val="00823787"/>
    <w:rsid w:val="008278E0"/>
    <w:rsid w:val="00844F3F"/>
    <w:rsid w:val="008462C9"/>
    <w:rsid w:val="00846443"/>
    <w:rsid w:val="00846908"/>
    <w:rsid w:val="0085283B"/>
    <w:rsid w:val="00860729"/>
    <w:rsid w:val="008613B2"/>
    <w:rsid w:val="0086791F"/>
    <w:rsid w:val="00870454"/>
    <w:rsid w:val="0087361D"/>
    <w:rsid w:val="008741B6"/>
    <w:rsid w:val="008763DC"/>
    <w:rsid w:val="0088039F"/>
    <w:rsid w:val="008821A8"/>
    <w:rsid w:val="00890B3A"/>
    <w:rsid w:val="00896265"/>
    <w:rsid w:val="00896553"/>
    <w:rsid w:val="00897762"/>
    <w:rsid w:val="008A0F72"/>
    <w:rsid w:val="008A3139"/>
    <w:rsid w:val="008A4BBD"/>
    <w:rsid w:val="008A56A6"/>
    <w:rsid w:val="008B0F9A"/>
    <w:rsid w:val="008B4A1D"/>
    <w:rsid w:val="008B7B52"/>
    <w:rsid w:val="008B7BDF"/>
    <w:rsid w:val="008C0245"/>
    <w:rsid w:val="008C360C"/>
    <w:rsid w:val="008C3DB5"/>
    <w:rsid w:val="008C4142"/>
    <w:rsid w:val="008D1779"/>
    <w:rsid w:val="008D4A45"/>
    <w:rsid w:val="008E18FE"/>
    <w:rsid w:val="008E2743"/>
    <w:rsid w:val="008E3CF7"/>
    <w:rsid w:val="008E4061"/>
    <w:rsid w:val="008E5F8C"/>
    <w:rsid w:val="008F2DD4"/>
    <w:rsid w:val="008F6A6F"/>
    <w:rsid w:val="009134D5"/>
    <w:rsid w:val="00914E03"/>
    <w:rsid w:val="009165D3"/>
    <w:rsid w:val="00917036"/>
    <w:rsid w:val="00917DE5"/>
    <w:rsid w:val="00924E04"/>
    <w:rsid w:val="00927320"/>
    <w:rsid w:val="009279BE"/>
    <w:rsid w:val="009303A0"/>
    <w:rsid w:val="00932335"/>
    <w:rsid w:val="009366C0"/>
    <w:rsid w:val="009369EA"/>
    <w:rsid w:val="00945555"/>
    <w:rsid w:val="009508B7"/>
    <w:rsid w:val="009564CC"/>
    <w:rsid w:val="00964132"/>
    <w:rsid w:val="0096487A"/>
    <w:rsid w:val="0096709D"/>
    <w:rsid w:val="00970686"/>
    <w:rsid w:val="00973799"/>
    <w:rsid w:val="009742E6"/>
    <w:rsid w:val="00975DE9"/>
    <w:rsid w:val="00981030"/>
    <w:rsid w:val="00981774"/>
    <w:rsid w:val="0098426C"/>
    <w:rsid w:val="009855C8"/>
    <w:rsid w:val="009872CF"/>
    <w:rsid w:val="0098790D"/>
    <w:rsid w:val="00990B8A"/>
    <w:rsid w:val="00990DC7"/>
    <w:rsid w:val="00992E7F"/>
    <w:rsid w:val="00993403"/>
    <w:rsid w:val="00994925"/>
    <w:rsid w:val="009A4F6C"/>
    <w:rsid w:val="009B0537"/>
    <w:rsid w:val="009B1636"/>
    <w:rsid w:val="009B453D"/>
    <w:rsid w:val="009B6FC8"/>
    <w:rsid w:val="009B7393"/>
    <w:rsid w:val="009B7D8F"/>
    <w:rsid w:val="009C3168"/>
    <w:rsid w:val="009C334D"/>
    <w:rsid w:val="009C381F"/>
    <w:rsid w:val="009C796B"/>
    <w:rsid w:val="009D0249"/>
    <w:rsid w:val="009D18ED"/>
    <w:rsid w:val="009D2165"/>
    <w:rsid w:val="009D57EF"/>
    <w:rsid w:val="009E4587"/>
    <w:rsid w:val="009E60E8"/>
    <w:rsid w:val="009E6543"/>
    <w:rsid w:val="009F0626"/>
    <w:rsid w:val="009F2059"/>
    <w:rsid w:val="009F3952"/>
    <w:rsid w:val="009F5864"/>
    <w:rsid w:val="009F6374"/>
    <w:rsid w:val="009F719B"/>
    <w:rsid w:val="00A0126E"/>
    <w:rsid w:val="00A02A4D"/>
    <w:rsid w:val="00A03425"/>
    <w:rsid w:val="00A035D9"/>
    <w:rsid w:val="00A10E15"/>
    <w:rsid w:val="00A1290F"/>
    <w:rsid w:val="00A129F9"/>
    <w:rsid w:val="00A13A95"/>
    <w:rsid w:val="00A16496"/>
    <w:rsid w:val="00A16E4F"/>
    <w:rsid w:val="00A2014B"/>
    <w:rsid w:val="00A21258"/>
    <w:rsid w:val="00A26991"/>
    <w:rsid w:val="00A30668"/>
    <w:rsid w:val="00A31237"/>
    <w:rsid w:val="00A32B85"/>
    <w:rsid w:val="00A36505"/>
    <w:rsid w:val="00A37600"/>
    <w:rsid w:val="00A41501"/>
    <w:rsid w:val="00A4274D"/>
    <w:rsid w:val="00A45F8A"/>
    <w:rsid w:val="00A47F81"/>
    <w:rsid w:val="00A52D01"/>
    <w:rsid w:val="00A546C1"/>
    <w:rsid w:val="00A54F4A"/>
    <w:rsid w:val="00A56031"/>
    <w:rsid w:val="00A5661D"/>
    <w:rsid w:val="00A575C3"/>
    <w:rsid w:val="00A67510"/>
    <w:rsid w:val="00A736BB"/>
    <w:rsid w:val="00A7614C"/>
    <w:rsid w:val="00A83358"/>
    <w:rsid w:val="00A87BF4"/>
    <w:rsid w:val="00A901DA"/>
    <w:rsid w:val="00A91ECE"/>
    <w:rsid w:val="00A92964"/>
    <w:rsid w:val="00A946B8"/>
    <w:rsid w:val="00A9599C"/>
    <w:rsid w:val="00A95EA6"/>
    <w:rsid w:val="00A9682B"/>
    <w:rsid w:val="00AA3F66"/>
    <w:rsid w:val="00AA764B"/>
    <w:rsid w:val="00AA788B"/>
    <w:rsid w:val="00AB26A5"/>
    <w:rsid w:val="00AB2AB0"/>
    <w:rsid w:val="00AB3A5D"/>
    <w:rsid w:val="00AB52AC"/>
    <w:rsid w:val="00AB7943"/>
    <w:rsid w:val="00AB7FA6"/>
    <w:rsid w:val="00AC40EC"/>
    <w:rsid w:val="00AD2540"/>
    <w:rsid w:val="00AD4A83"/>
    <w:rsid w:val="00AE49ED"/>
    <w:rsid w:val="00AF549E"/>
    <w:rsid w:val="00B01469"/>
    <w:rsid w:val="00B0148F"/>
    <w:rsid w:val="00B01E5A"/>
    <w:rsid w:val="00B028AC"/>
    <w:rsid w:val="00B0352B"/>
    <w:rsid w:val="00B035ED"/>
    <w:rsid w:val="00B117E8"/>
    <w:rsid w:val="00B122C5"/>
    <w:rsid w:val="00B12472"/>
    <w:rsid w:val="00B12DBB"/>
    <w:rsid w:val="00B22370"/>
    <w:rsid w:val="00B271F9"/>
    <w:rsid w:val="00B322C3"/>
    <w:rsid w:val="00B331C5"/>
    <w:rsid w:val="00B338EB"/>
    <w:rsid w:val="00B359A1"/>
    <w:rsid w:val="00B37A89"/>
    <w:rsid w:val="00B407CF"/>
    <w:rsid w:val="00B4419D"/>
    <w:rsid w:val="00B44268"/>
    <w:rsid w:val="00B47125"/>
    <w:rsid w:val="00B54AE1"/>
    <w:rsid w:val="00B60168"/>
    <w:rsid w:val="00B70D47"/>
    <w:rsid w:val="00B82878"/>
    <w:rsid w:val="00B84039"/>
    <w:rsid w:val="00B877CA"/>
    <w:rsid w:val="00B922C4"/>
    <w:rsid w:val="00B93A09"/>
    <w:rsid w:val="00B95096"/>
    <w:rsid w:val="00BA2E29"/>
    <w:rsid w:val="00BA56F5"/>
    <w:rsid w:val="00BB1FAE"/>
    <w:rsid w:val="00BB3B96"/>
    <w:rsid w:val="00BB5A9B"/>
    <w:rsid w:val="00BB5CF4"/>
    <w:rsid w:val="00BB6DA8"/>
    <w:rsid w:val="00BC2099"/>
    <w:rsid w:val="00BD3878"/>
    <w:rsid w:val="00BD3F44"/>
    <w:rsid w:val="00BD42C6"/>
    <w:rsid w:val="00BD5BD8"/>
    <w:rsid w:val="00BE1378"/>
    <w:rsid w:val="00BE3E19"/>
    <w:rsid w:val="00BE422E"/>
    <w:rsid w:val="00BE4DBF"/>
    <w:rsid w:val="00BE6738"/>
    <w:rsid w:val="00C002A4"/>
    <w:rsid w:val="00C00BAA"/>
    <w:rsid w:val="00C01254"/>
    <w:rsid w:val="00C01758"/>
    <w:rsid w:val="00C01A55"/>
    <w:rsid w:val="00C05204"/>
    <w:rsid w:val="00C06D29"/>
    <w:rsid w:val="00C11937"/>
    <w:rsid w:val="00C14187"/>
    <w:rsid w:val="00C160D0"/>
    <w:rsid w:val="00C1656E"/>
    <w:rsid w:val="00C213CB"/>
    <w:rsid w:val="00C24B0B"/>
    <w:rsid w:val="00C254AC"/>
    <w:rsid w:val="00C26B92"/>
    <w:rsid w:val="00C31264"/>
    <w:rsid w:val="00C3285B"/>
    <w:rsid w:val="00C32B0C"/>
    <w:rsid w:val="00C353FF"/>
    <w:rsid w:val="00C37244"/>
    <w:rsid w:val="00C4113A"/>
    <w:rsid w:val="00C448D4"/>
    <w:rsid w:val="00C45F8E"/>
    <w:rsid w:val="00C46507"/>
    <w:rsid w:val="00C46A6E"/>
    <w:rsid w:val="00C51917"/>
    <w:rsid w:val="00C52BC3"/>
    <w:rsid w:val="00C5479E"/>
    <w:rsid w:val="00C57881"/>
    <w:rsid w:val="00C63679"/>
    <w:rsid w:val="00C659CA"/>
    <w:rsid w:val="00C65B09"/>
    <w:rsid w:val="00C66964"/>
    <w:rsid w:val="00C66B43"/>
    <w:rsid w:val="00C67AD5"/>
    <w:rsid w:val="00C67D40"/>
    <w:rsid w:val="00C77380"/>
    <w:rsid w:val="00C809EC"/>
    <w:rsid w:val="00C85D04"/>
    <w:rsid w:val="00C87ACF"/>
    <w:rsid w:val="00C94498"/>
    <w:rsid w:val="00C9639E"/>
    <w:rsid w:val="00C9757F"/>
    <w:rsid w:val="00CA12AE"/>
    <w:rsid w:val="00CA590C"/>
    <w:rsid w:val="00CB13D1"/>
    <w:rsid w:val="00CB17B8"/>
    <w:rsid w:val="00CB2AAD"/>
    <w:rsid w:val="00CB5954"/>
    <w:rsid w:val="00CB7DCA"/>
    <w:rsid w:val="00CC2A60"/>
    <w:rsid w:val="00CC34DD"/>
    <w:rsid w:val="00CD18A6"/>
    <w:rsid w:val="00CD1C14"/>
    <w:rsid w:val="00CD1DEF"/>
    <w:rsid w:val="00CD2FE9"/>
    <w:rsid w:val="00CD3BD9"/>
    <w:rsid w:val="00CE0DCC"/>
    <w:rsid w:val="00CE4CFB"/>
    <w:rsid w:val="00CE5CA4"/>
    <w:rsid w:val="00CE6869"/>
    <w:rsid w:val="00CF0DC8"/>
    <w:rsid w:val="00CF487E"/>
    <w:rsid w:val="00D00196"/>
    <w:rsid w:val="00D0213C"/>
    <w:rsid w:val="00D034E5"/>
    <w:rsid w:val="00D10C65"/>
    <w:rsid w:val="00D127CF"/>
    <w:rsid w:val="00D17669"/>
    <w:rsid w:val="00D204F1"/>
    <w:rsid w:val="00D24950"/>
    <w:rsid w:val="00D275FB"/>
    <w:rsid w:val="00D33140"/>
    <w:rsid w:val="00D3460C"/>
    <w:rsid w:val="00D41BF7"/>
    <w:rsid w:val="00D45A65"/>
    <w:rsid w:val="00D46A4F"/>
    <w:rsid w:val="00D46AC9"/>
    <w:rsid w:val="00D50CD3"/>
    <w:rsid w:val="00D55A57"/>
    <w:rsid w:val="00D55FEB"/>
    <w:rsid w:val="00D673CF"/>
    <w:rsid w:val="00D71AFA"/>
    <w:rsid w:val="00D75121"/>
    <w:rsid w:val="00D75981"/>
    <w:rsid w:val="00D86306"/>
    <w:rsid w:val="00D86C9E"/>
    <w:rsid w:val="00D97A7B"/>
    <w:rsid w:val="00DA44E4"/>
    <w:rsid w:val="00DB1623"/>
    <w:rsid w:val="00DB332B"/>
    <w:rsid w:val="00DB4113"/>
    <w:rsid w:val="00DB4813"/>
    <w:rsid w:val="00DB4A63"/>
    <w:rsid w:val="00DB7C46"/>
    <w:rsid w:val="00DC0A2A"/>
    <w:rsid w:val="00DC297C"/>
    <w:rsid w:val="00DC37C7"/>
    <w:rsid w:val="00DC40B5"/>
    <w:rsid w:val="00DC4349"/>
    <w:rsid w:val="00DC4B0F"/>
    <w:rsid w:val="00DC5271"/>
    <w:rsid w:val="00DC65E3"/>
    <w:rsid w:val="00DC7FA3"/>
    <w:rsid w:val="00DD40DB"/>
    <w:rsid w:val="00DD7CBA"/>
    <w:rsid w:val="00DE11C2"/>
    <w:rsid w:val="00DE1AC3"/>
    <w:rsid w:val="00DE1F39"/>
    <w:rsid w:val="00DE276C"/>
    <w:rsid w:val="00DE40BF"/>
    <w:rsid w:val="00DE69A1"/>
    <w:rsid w:val="00DE7A6F"/>
    <w:rsid w:val="00DE7D54"/>
    <w:rsid w:val="00DF11EC"/>
    <w:rsid w:val="00DF3459"/>
    <w:rsid w:val="00DF59B2"/>
    <w:rsid w:val="00E04D46"/>
    <w:rsid w:val="00E07F7C"/>
    <w:rsid w:val="00E10048"/>
    <w:rsid w:val="00E106E1"/>
    <w:rsid w:val="00E10B20"/>
    <w:rsid w:val="00E12D8D"/>
    <w:rsid w:val="00E15422"/>
    <w:rsid w:val="00E164DE"/>
    <w:rsid w:val="00E2034E"/>
    <w:rsid w:val="00E22495"/>
    <w:rsid w:val="00E2361F"/>
    <w:rsid w:val="00E2468F"/>
    <w:rsid w:val="00E27648"/>
    <w:rsid w:val="00E30B7E"/>
    <w:rsid w:val="00E3213B"/>
    <w:rsid w:val="00E33594"/>
    <w:rsid w:val="00E338EE"/>
    <w:rsid w:val="00E35B0B"/>
    <w:rsid w:val="00E407ED"/>
    <w:rsid w:val="00E41A9D"/>
    <w:rsid w:val="00E42856"/>
    <w:rsid w:val="00E44FEC"/>
    <w:rsid w:val="00E466F7"/>
    <w:rsid w:val="00E50D70"/>
    <w:rsid w:val="00E56AA2"/>
    <w:rsid w:val="00E57C8E"/>
    <w:rsid w:val="00E627AC"/>
    <w:rsid w:val="00E652C9"/>
    <w:rsid w:val="00E65EDF"/>
    <w:rsid w:val="00E74819"/>
    <w:rsid w:val="00E757B6"/>
    <w:rsid w:val="00E75A4A"/>
    <w:rsid w:val="00E779C2"/>
    <w:rsid w:val="00E77D84"/>
    <w:rsid w:val="00E8125D"/>
    <w:rsid w:val="00E82373"/>
    <w:rsid w:val="00E833F5"/>
    <w:rsid w:val="00E8393E"/>
    <w:rsid w:val="00E85884"/>
    <w:rsid w:val="00E873D0"/>
    <w:rsid w:val="00E90192"/>
    <w:rsid w:val="00E93956"/>
    <w:rsid w:val="00E9465B"/>
    <w:rsid w:val="00E94A4C"/>
    <w:rsid w:val="00E95758"/>
    <w:rsid w:val="00EA1837"/>
    <w:rsid w:val="00EA2104"/>
    <w:rsid w:val="00EA3E5F"/>
    <w:rsid w:val="00EA4871"/>
    <w:rsid w:val="00EB07E3"/>
    <w:rsid w:val="00EB4850"/>
    <w:rsid w:val="00EC051F"/>
    <w:rsid w:val="00EC0CB9"/>
    <w:rsid w:val="00EC44B8"/>
    <w:rsid w:val="00EC52BC"/>
    <w:rsid w:val="00EE1720"/>
    <w:rsid w:val="00EE41F7"/>
    <w:rsid w:val="00EE4DE1"/>
    <w:rsid w:val="00EE5ABB"/>
    <w:rsid w:val="00EF41AB"/>
    <w:rsid w:val="00EF46D4"/>
    <w:rsid w:val="00EF5BD4"/>
    <w:rsid w:val="00EF60CB"/>
    <w:rsid w:val="00EF6B93"/>
    <w:rsid w:val="00F06486"/>
    <w:rsid w:val="00F0790B"/>
    <w:rsid w:val="00F110F4"/>
    <w:rsid w:val="00F12122"/>
    <w:rsid w:val="00F13999"/>
    <w:rsid w:val="00F15612"/>
    <w:rsid w:val="00F20FEC"/>
    <w:rsid w:val="00F21E11"/>
    <w:rsid w:val="00F2363D"/>
    <w:rsid w:val="00F2719F"/>
    <w:rsid w:val="00F31E40"/>
    <w:rsid w:val="00F33942"/>
    <w:rsid w:val="00F35F07"/>
    <w:rsid w:val="00F418F2"/>
    <w:rsid w:val="00F427CB"/>
    <w:rsid w:val="00F511B9"/>
    <w:rsid w:val="00F55483"/>
    <w:rsid w:val="00F60239"/>
    <w:rsid w:val="00F64323"/>
    <w:rsid w:val="00F6525E"/>
    <w:rsid w:val="00F72327"/>
    <w:rsid w:val="00F723CA"/>
    <w:rsid w:val="00F8418B"/>
    <w:rsid w:val="00F846F8"/>
    <w:rsid w:val="00F8668B"/>
    <w:rsid w:val="00F9029A"/>
    <w:rsid w:val="00FA1EB8"/>
    <w:rsid w:val="00FA2F56"/>
    <w:rsid w:val="00FA4E86"/>
    <w:rsid w:val="00FA6727"/>
    <w:rsid w:val="00FB460D"/>
    <w:rsid w:val="00FB6252"/>
    <w:rsid w:val="00FC23A3"/>
    <w:rsid w:val="00FC2D2E"/>
    <w:rsid w:val="00FC3658"/>
    <w:rsid w:val="00FD0D11"/>
    <w:rsid w:val="00FD3BBD"/>
    <w:rsid w:val="00FD73C7"/>
    <w:rsid w:val="00FF4BB2"/>
    <w:rsid w:val="00FF4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514ACBE"/>
  <w15:chartTrackingRefBased/>
  <w15:docId w15:val="{113726F4-A1C2-4B3F-A6AA-B74E32149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37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213C"/>
    <w:rPr>
      <w:color w:val="0563C1" w:themeColor="hyperlink"/>
      <w:u w:val="single"/>
    </w:rPr>
  </w:style>
  <w:style w:type="character" w:styleId="UnresolvedMention">
    <w:name w:val="Unresolved Mention"/>
    <w:basedOn w:val="DefaultParagraphFont"/>
    <w:uiPriority w:val="99"/>
    <w:semiHidden/>
    <w:unhideWhenUsed/>
    <w:rsid w:val="00D0213C"/>
    <w:rPr>
      <w:color w:val="808080"/>
      <w:shd w:val="clear" w:color="auto" w:fill="E6E6E6"/>
    </w:rPr>
  </w:style>
  <w:style w:type="paragraph" w:styleId="Caption">
    <w:name w:val="caption"/>
    <w:basedOn w:val="Normal"/>
    <w:next w:val="Normal"/>
    <w:uiPriority w:val="35"/>
    <w:unhideWhenUsed/>
    <w:qFormat/>
    <w:rsid w:val="00A10E1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65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5B7"/>
  </w:style>
  <w:style w:type="paragraph" w:styleId="Footer">
    <w:name w:val="footer"/>
    <w:basedOn w:val="Normal"/>
    <w:link w:val="FooterChar"/>
    <w:uiPriority w:val="99"/>
    <w:unhideWhenUsed/>
    <w:rsid w:val="00465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5B7"/>
  </w:style>
  <w:style w:type="character" w:customStyle="1" w:styleId="Heading1Char">
    <w:name w:val="Heading 1 Char"/>
    <w:basedOn w:val="DefaultParagraphFont"/>
    <w:link w:val="Heading1"/>
    <w:uiPriority w:val="9"/>
    <w:rsid w:val="002137B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803997">
      <w:bodyDiv w:val="1"/>
      <w:marLeft w:val="0"/>
      <w:marRight w:val="0"/>
      <w:marTop w:val="0"/>
      <w:marBottom w:val="0"/>
      <w:divBdr>
        <w:top w:val="none" w:sz="0" w:space="0" w:color="auto"/>
        <w:left w:val="none" w:sz="0" w:space="0" w:color="auto"/>
        <w:bottom w:val="none" w:sz="0" w:space="0" w:color="auto"/>
        <w:right w:val="none" w:sz="0" w:space="0" w:color="auto"/>
      </w:divBdr>
      <w:divsChild>
        <w:div w:id="325522261">
          <w:marLeft w:val="0"/>
          <w:marRight w:val="0"/>
          <w:marTop w:val="0"/>
          <w:marBottom w:val="0"/>
          <w:divBdr>
            <w:top w:val="none" w:sz="0" w:space="0" w:color="auto"/>
            <w:left w:val="none" w:sz="0" w:space="0" w:color="auto"/>
            <w:bottom w:val="none" w:sz="0" w:space="0" w:color="auto"/>
            <w:right w:val="none" w:sz="0" w:space="0" w:color="auto"/>
          </w:divBdr>
          <w:divsChild>
            <w:div w:id="73003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g"/><Relationship Id="rId3" Type="http://schemas.openxmlformats.org/officeDocument/2006/relationships/webSettings" Target="webSettings.xml"/><Relationship Id="rId21" Type="http://schemas.openxmlformats.org/officeDocument/2006/relationships/image" Target="media/image16.jpg"/><Relationship Id="rId34"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g"/><Relationship Id="rId33" Type="http://schemas.openxmlformats.org/officeDocument/2006/relationships/image" Target="media/image28.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g"/><Relationship Id="rId29" Type="http://schemas.openxmlformats.org/officeDocument/2006/relationships/image" Target="media/image24.jp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glossaryDocument" Target="glossary/document.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g"/><Relationship Id="rId36"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eg"/><Relationship Id="rId22" Type="http://schemas.openxmlformats.org/officeDocument/2006/relationships/image" Target="media/image17.jpg"/><Relationship Id="rId27" Type="http://schemas.openxmlformats.org/officeDocument/2006/relationships/image" Target="media/image22.jpg"/><Relationship Id="rId30" Type="http://schemas.openxmlformats.org/officeDocument/2006/relationships/image" Target="media/image25.jpg"/><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424"/>
    <w:rsid w:val="00AA2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6C7F69BB6745F5A52D1995C813E9D4">
    <w:name w:val="7D6C7F69BB6745F5A52D1995C813E9D4"/>
    <w:rsid w:val="00AA24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21827</TotalTime>
  <Pages>37</Pages>
  <Words>4352</Words>
  <Characters>24810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Vickery (1700740)</dc:creator>
  <cp:keywords/>
  <dc:description/>
  <cp:lastModifiedBy>Florence Vickery (1700740)</cp:lastModifiedBy>
  <cp:revision>858</cp:revision>
  <dcterms:created xsi:type="dcterms:W3CDTF">2018-05-13T12:37:00Z</dcterms:created>
  <dcterms:modified xsi:type="dcterms:W3CDTF">2018-05-29T23:43:00Z</dcterms:modified>
</cp:coreProperties>
</file>