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4C1F07" w14:textId="77777777" w:rsidR="00D74ED0" w:rsidRDefault="00D74ED0" w:rsidP="0053021D">
      <w:pPr>
        <w:jc w:val="center"/>
        <w:rPr>
          <w:rFonts w:cs="Times New Roman"/>
          <w:b/>
          <w:sz w:val="44"/>
          <w:szCs w:val="44"/>
        </w:rPr>
      </w:pPr>
    </w:p>
    <w:p w14:paraId="344F33CC" w14:textId="77777777" w:rsidR="00D74ED0" w:rsidRDefault="00D74ED0" w:rsidP="0053021D">
      <w:pPr>
        <w:jc w:val="center"/>
        <w:rPr>
          <w:rFonts w:cs="Times New Roman"/>
          <w:b/>
          <w:sz w:val="44"/>
          <w:szCs w:val="44"/>
        </w:rPr>
      </w:pPr>
    </w:p>
    <w:p w14:paraId="5D82F44C" w14:textId="77777777" w:rsidR="00D74ED0" w:rsidRDefault="00D74ED0" w:rsidP="0053021D">
      <w:pPr>
        <w:jc w:val="center"/>
        <w:rPr>
          <w:rFonts w:cs="Times New Roman"/>
          <w:b/>
          <w:sz w:val="44"/>
          <w:szCs w:val="44"/>
        </w:rPr>
      </w:pPr>
    </w:p>
    <w:p w14:paraId="3F2B90BA" w14:textId="4D8CB3F2" w:rsidR="00D74ED0" w:rsidRDefault="00442B55" w:rsidP="0053021D">
      <w:pPr>
        <w:jc w:val="center"/>
        <w:rPr>
          <w:rFonts w:cs="Times New Roman"/>
          <w:b/>
          <w:sz w:val="44"/>
          <w:szCs w:val="44"/>
          <w:lang w:val="en-GB"/>
        </w:rPr>
      </w:pPr>
      <w:r>
        <w:rPr>
          <w:rFonts w:cs="Times New Roman"/>
          <w:b/>
          <w:sz w:val="44"/>
          <w:szCs w:val="44"/>
        </w:rPr>
        <w:t>YEAR NAME</w:t>
      </w:r>
      <w:r>
        <w:rPr>
          <w:rFonts w:cs="Times New Roman"/>
          <w:b/>
          <w:sz w:val="44"/>
          <w:szCs w:val="44"/>
          <w:lang w:val="en-GB"/>
        </w:rPr>
        <w:t xml:space="preserve">: BAMB L4 T2GW2 GRP WEEKEND </w:t>
      </w:r>
    </w:p>
    <w:p w14:paraId="5877BDC5" w14:textId="0E243520" w:rsidR="00442B55" w:rsidRDefault="00442B55" w:rsidP="0053021D">
      <w:pPr>
        <w:jc w:val="center"/>
        <w:rPr>
          <w:rFonts w:cs="Times New Roman"/>
          <w:b/>
          <w:sz w:val="44"/>
          <w:szCs w:val="44"/>
          <w:lang w:val="en-GB"/>
        </w:rPr>
      </w:pPr>
      <w:r>
        <w:rPr>
          <w:rFonts w:cs="Times New Roman"/>
          <w:b/>
          <w:sz w:val="44"/>
          <w:szCs w:val="44"/>
          <w:lang w:val="en-GB"/>
        </w:rPr>
        <w:t xml:space="preserve">Student: Beatrice Maria Takacs 1920012 </w:t>
      </w:r>
    </w:p>
    <w:p w14:paraId="188F38CD" w14:textId="3AEDCAC6" w:rsidR="00442B55" w:rsidRDefault="00442B55" w:rsidP="0053021D">
      <w:pPr>
        <w:jc w:val="center"/>
        <w:rPr>
          <w:rFonts w:cs="Times New Roman"/>
          <w:b/>
          <w:sz w:val="44"/>
          <w:szCs w:val="44"/>
          <w:lang w:val="en-GB"/>
        </w:rPr>
      </w:pPr>
      <w:r>
        <w:rPr>
          <w:rFonts w:cs="Times New Roman"/>
          <w:b/>
          <w:sz w:val="44"/>
          <w:szCs w:val="44"/>
          <w:lang w:val="en-GB"/>
        </w:rPr>
        <w:t xml:space="preserve">Module Name: </w:t>
      </w:r>
      <w:proofErr w:type="spellStart"/>
      <w:r>
        <w:rPr>
          <w:rFonts w:cs="Times New Roman"/>
          <w:b/>
          <w:sz w:val="44"/>
          <w:szCs w:val="44"/>
          <w:lang w:val="en-GB"/>
        </w:rPr>
        <w:t>Markenting</w:t>
      </w:r>
      <w:proofErr w:type="spellEnd"/>
      <w:r>
        <w:rPr>
          <w:rFonts w:cs="Times New Roman"/>
          <w:b/>
          <w:sz w:val="44"/>
          <w:szCs w:val="44"/>
          <w:lang w:val="en-GB"/>
        </w:rPr>
        <w:t xml:space="preserve"> Fundamentals </w:t>
      </w:r>
    </w:p>
    <w:p w14:paraId="05ABD20B" w14:textId="2C836691" w:rsidR="00442B55" w:rsidRPr="00442B55" w:rsidRDefault="00442B55" w:rsidP="0053021D">
      <w:pPr>
        <w:jc w:val="center"/>
        <w:rPr>
          <w:rFonts w:cs="Times New Roman"/>
          <w:b/>
          <w:sz w:val="44"/>
          <w:szCs w:val="44"/>
          <w:lang w:val="en-GB"/>
        </w:rPr>
      </w:pPr>
      <w:r>
        <w:rPr>
          <w:rFonts w:cs="Times New Roman"/>
          <w:b/>
          <w:sz w:val="44"/>
          <w:szCs w:val="44"/>
          <w:lang w:val="en-GB"/>
        </w:rPr>
        <w:t>Lecturer’s name :</w:t>
      </w:r>
      <w:proofErr w:type="spellStart"/>
      <w:r>
        <w:rPr>
          <w:rFonts w:cs="Times New Roman"/>
          <w:b/>
          <w:sz w:val="44"/>
          <w:szCs w:val="44"/>
          <w:lang w:val="en-GB"/>
        </w:rPr>
        <w:t>Malani</w:t>
      </w:r>
      <w:proofErr w:type="spellEnd"/>
      <w:r>
        <w:rPr>
          <w:rFonts w:cs="Times New Roman"/>
          <w:b/>
          <w:sz w:val="44"/>
          <w:szCs w:val="44"/>
          <w:lang w:val="en-GB"/>
        </w:rPr>
        <w:t xml:space="preserve"> </w:t>
      </w:r>
      <w:r w:rsidR="00DC5400">
        <w:rPr>
          <w:rFonts w:cs="Times New Roman"/>
          <w:b/>
          <w:sz w:val="44"/>
          <w:szCs w:val="44"/>
          <w:lang w:val="en-GB"/>
        </w:rPr>
        <w:t>Guntarani</w:t>
      </w:r>
    </w:p>
    <w:p w14:paraId="5016BA6C" w14:textId="338C1488" w:rsidR="00442B55" w:rsidRDefault="00D74ED0" w:rsidP="0053021D">
      <w:pPr>
        <w:jc w:val="center"/>
        <w:rPr>
          <w:rFonts w:cs="Times New Roman"/>
          <w:b/>
          <w:sz w:val="44"/>
          <w:szCs w:val="44"/>
        </w:rPr>
      </w:pPr>
      <w:r w:rsidRPr="00D74ED0">
        <w:rPr>
          <w:rFonts w:cs="Times New Roman"/>
          <w:b/>
          <w:sz w:val="44"/>
          <w:szCs w:val="44"/>
        </w:rPr>
        <w:t xml:space="preserve">Environmental Analysis of an industry </w:t>
      </w:r>
      <w:r w:rsidR="00442B55">
        <w:rPr>
          <w:rFonts w:cs="Times New Roman"/>
          <w:b/>
          <w:sz w:val="44"/>
          <w:szCs w:val="44"/>
        </w:rPr>
        <w:t>–</w:t>
      </w:r>
      <w:r w:rsidRPr="00D74ED0">
        <w:rPr>
          <w:rFonts w:cs="Times New Roman"/>
          <w:b/>
          <w:sz w:val="44"/>
          <w:szCs w:val="44"/>
        </w:rPr>
        <w:t xml:space="preserve"> </w:t>
      </w:r>
    </w:p>
    <w:p w14:paraId="338252E1" w14:textId="77777777" w:rsidR="00442B55" w:rsidRDefault="00442B55" w:rsidP="0053021D">
      <w:pPr>
        <w:jc w:val="center"/>
        <w:rPr>
          <w:rFonts w:cs="Times New Roman"/>
          <w:b/>
          <w:sz w:val="44"/>
          <w:szCs w:val="44"/>
        </w:rPr>
      </w:pPr>
    </w:p>
    <w:p w14:paraId="055C084A" w14:textId="1FFC7788" w:rsidR="00D74ED0" w:rsidRDefault="00D74ED0" w:rsidP="0053021D">
      <w:pPr>
        <w:jc w:val="center"/>
        <w:rPr>
          <w:rFonts w:cs="Times New Roman"/>
          <w:b/>
          <w:sz w:val="44"/>
          <w:szCs w:val="44"/>
        </w:rPr>
      </w:pPr>
      <w:r w:rsidRPr="00D74ED0">
        <w:rPr>
          <w:rFonts w:cs="Times New Roman"/>
          <w:b/>
          <w:sz w:val="44"/>
          <w:szCs w:val="44"/>
        </w:rPr>
        <w:t>Assessment 1</w:t>
      </w:r>
    </w:p>
    <w:p w14:paraId="36B6B4C2" w14:textId="77777777" w:rsidR="00D74ED0" w:rsidRDefault="00D74ED0" w:rsidP="0053021D">
      <w:pPr>
        <w:jc w:val="left"/>
        <w:rPr>
          <w:rFonts w:cs="Times New Roman"/>
          <w:b/>
          <w:sz w:val="44"/>
          <w:szCs w:val="44"/>
        </w:rPr>
      </w:pPr>
      <w:r>
        <w:rPr>
          <w:rFonts w:cs="Times New Roman"/>
          <w:b/>
          <w:sz w:val="44"/>
          <w:szCs w:val="44"/>
        </w:rPr>
        <w:br w:type="page"/>
      </w:r>
    </w:p>
    <w:sdt>
      <w:sdtPr>
        <w:rPr>
          <w:rFonts w:ascii="Times New Roman" w:eastAsiaTheme="minorHAnsi" w:hAnsi="Times New Roman" w:cstheme="minorBidi"/>
          <w:color w:val="auto"/>
          <w:sz w:val="24"/>
          <w:szCs w:val="22"/>
          <w:lang w:val="en-IN"/>
        </w:rPr>
        <w:id w:val="-1401442976"/>
        <w:docPartObj>
          <w:docPartGallery w:val="Table of Contents"/>
          <w:docPartUnique/>
        </w:docPartObj>
      </w:sdtPr>
      <w:sdtEndPr>
        <w:rPr>
          <w:b/>
          <w:bCs/>
          <w:noProof/>
        </w:rPr>
      </w:sdtEndPr>
      <w:sdtContent>
        <w:p w14:paraId="1A4140F5" w14:textId="77777777" w:rsidR="006C2149" w:rsidRPr="006C2149" w:rsidRDefault="006C2149" w:rsidP="006C2149">
          <w:pPr>
            <w:pStyle w:val="TOCHeading"/>
            <w:jc w:val="center"/>
            <w:rPr>
              <w:rFonts w:ascii="Times New Roman" w:hAnsi="Times New Roman" w:cs="Times New Roman"/>
              <w:b/>
              <w:color w:val="000000" w:themeColor="text1"/>
            </w:rPr>
          </w:pPr>
          <w:r w:rsidRPr="006C2149">
            <w:rPr>
              <w:rFonts w:ascii="Times New Roman" w:hAnsi="Times New Roman" w:cs="Times New Roman"/>
              <w:b/>
              <w:color w:val="000000" w:themeColor="text1"/>
            </w:rPr>
            <w:t>Table of Contents</w:t>
          </w:r>
        </w:p>
        <w:p w14:paraId="5465BF9C" w14:textId="77777777" w:rsidR="006C2149" w:rsidRDefault="006C2149">
          <w:pPr>
            <w:pStyle w:val="TOC1"/>
            <w:tabs>
              <w:tab w:val="right" w:leader="dot" w:pos="9016"/>
            </w:tabs>
            <w:rPr>
              <w:noProof/>
            </w:rPr>
          </w:pPr>
          <w:r>
            <w:fldChar w:fldCharType="begin"/>
          </w:r>
          <w:r>
            <w:instrText xml:space="preserve"> TOC \o "1-3" \h \z \u </w:instrText>
          </w:r>
          <w:r>
            <w:fldChar w:fldCharType="separate"/>
          </w:r>
          <w:hyperlink w:anchor="_Toc57967717" w:history="1">
            <w:r w:rsidRPr="00223071">
              <w:rPr>
                <w:rStyle w:val="Hyperlink"/>
                <w:noProof/>
              </w:rPr>
              <w:t>Marketing Segmentation for Morphe</w:t>
            </w:r>
            <w:r>
              <w:rPr>
                <w:noProof/>
                <w:webHidden/>
              </w:rPr>
              <w:tab/>
            </w:r>
            <w:r>
              <w:rPr>
                <w:noProof/>
                <w:webHidden/>
              </w:rPr>
              <w:fldChar w:fldCharType="begin"/>
            </w:r>
            <w:r>
              <w:rPr>
                <w:noProof/>
                <w:webHidden/>
              </w:rPr>
              <w:instrText xml:space="preserve"> PAGEREF _Toc57967717 \h </w:instrText>
            </w:r>
            <w:r>
              <w:rPr>
                <w:noProof/>
                <w:webHidden/>
              </w:rPr>
            </w:r>
            <w:r>
              <w:rPr>
                <w:noProof/>
                <w:webHidden/>
              </w:rPr>
              <w:fldChar w:fldCharType="separate"/>
            </w:r>
            <w:r>
              <w:rPr>
                <w:noProof/>
                <w:webHidden/>
              </w:rPr>
              <w:t>3</w:t>
            </w:r>
            <w:r>
              <w:rPr>
                <w:noProof/>
                <w:webHidden/>
              </w:rPr>
              <w:fldChar w:fldCharType="end"/>
            </w:r>
          </w:hyperlink>
        </w:p>
        <w:p w14:paraId="5E749DE2" w14:textId="77777777" w:rsidR="006C2149" w:rsidRDefault="00DC5400">
          <w:pPr>
            <w:pStyle w:val="TOC1"/>
            <w:tabs>
              <w:tab w:val="right" w:leader="dot" w:pos="9016"/>
            </w:tabs>
            <w:rPr>
              <w:noProof/>
            </w:rPr>
          </w:pPr>
          <w:hyperlink w:anchor="_Toc57967718" w:history="1">
            <w:r w:rsidR="006C2149" w:rsidRPr="00223071">
              <w:rPr>
                <w:rStyle w:val="Hyperlink"/>
                <w:noProof/>
              </w:rPr>
              <w:t>Morphe's marketing environment</w:t>
            </w:r>
            <w:r w:rsidR="006C2149">
              <w:rPr>
                <w:noProof/>
                <w:webHidden/>
              </w:rPr>
              <w:tab/>
            </w:r>
            <w:r w:rsidR="006C2149">
              <w:rPr>
                <w:noProof/>
                <w:webHidden/>
              </w:rPr>
              <w:fldChar w:fldCharType="begin"/>
            </w:r>
            <w:r w:rsidR="006C2149">
              <w:rPr>
                <w:noProof/>
                <w:webHidden/>
              </w:rPr>
              <w:instrText xml:space="preserve"> PAGEREF _Toc57967718 \h </w:instrText>
            </w:r>
            <w:r w:rsidR="006C2149">
              <w:rPr>
                <w:noProof/>
                <w:webHidden/>
              </w:rPr>
            </w:r>
            <w:r w:rsidR="006C2149">
              <w:rPr>
                <w:noProof/>
                <w:webHidden/>
              </w:rPr>
              <w:fldChar w:fldCharType="separate"/>
            </w:r>
            <w:r w:rsidR="006C2149">
              <w:rPr>
                <w:noProof/>
                <w:webHidden/>
              </w:rPr>
              <w:t>3</w:t>
            </w:r>
            <w:r w:rsidR="006C2149">
              <w:rPr>
                <w:noProof/>
                <w:webHidden/>
              </w:rPr>
              <w:fldChar w:fldCharType="end"/>
            </w:r>
          </w:hyperlink>
        </w:p>
        <w:p w14:paraId="3AD9DB9E" w14:textId="77777777" w:rsidR="006C2149" w:rsidRDefault="00DC5400">
          <w:pPr>
            <w:pStyle w:val="TOC1"/>
            <w:tabs>
              <w:tab w:val="right" w:leader="dot" w:pos="9016"/>
            </w:tabs>
            <w:rPr>
              <w:noProof/>
            </w:rPr>
          </w:pPr>
          <w:hyperlink w:anchor="_Toc57967719" w:history="1">
            <w:r w:rsidR="006C2149" w:rsidRPr="00223071">
              <w:rPr>
                <w:rStyle w:val="Hyperlink"/>
                <w:noProof/>
              </w:rPr>
              <w:t>Distribution of Morphe</w:t>
            </w:r>
            <w:r w:rsidR="006C2149">
              <w:rPr>
                <w:noProof/>
                <w:webHidden/>
              </w:rPr>
              <w:tab/>
            </w:r>
            <w:r w:rsidR="006C2149">
              <w:rPr>
                <w:noProof/>
                <w:webHidden/>
              </w:rPr>
              <w:fldChar w:fldCharType="begin"/>
            </w:r>
            <w:r w:rsidR="006C2149">
              <w:rPr>
                <w:noProof/>
                <w:webHidden/>
              </w:rPr>
              <w:instrText xml:space="preserve"> PAGEREF _Toc57967719 \h </w:instrText>
            </w:r>
            <w:r w:rsidR="006C2149">
              <w:rPr>
                <w:noProof/>
                <w:webHidden/>
              </w:rPr>
            </w:r>
            <w:r w:rsidR="006C2149">
              <w:rPr>
                <w:noProof/>
                <w:webHidden/>
              </w:rPr>
              <w:fldChar w:fldCharType="separate"/>
            </w:r>
            <w:r w:rsidR="006C2149">
              <w:rPr>
                <w:noProof/>
                <w:webHidden/>
              </w:rPr>
              <w:t>4</w:t>
            </w:r>
            <w:r w:rsidR="006C2149">
              <w:rPr>
                <w:noProof/>
                <w:webHidden/>
              </w:rPr>
              <w:fldChar w:fldCharType="end"/>
            </w:r>
          </w:hyperlink>
        </w:p>
        <w:p w14:paraId="52CB012F" w14:textId="77777777" w:rsidR="006C2149" w:rsidRDefault="00DC5400">
          <w:pPr>
            <w:pStyle w:val="TOC1"/>
            <w:tabs>
              <w:tab w:val="right" w:leader="dot" w:pos="9016"/>
            </w:tabs>
            <w:rPr>
              <w:noProof/>
            </w:rPr>
          </w:pPr>
          <w:hyperlink w:anchor="_Toc57967720" w:history="1">
            <w:r w:rsidR="006C2149" w:rsidRPr="00223071">
              <w:rPr>
                <w:rStyle w:val="Hyperlink"/>
                <w:noProof/>
              </w:rPr>
              <w:t>The marketing process of Morphe:</w:t>
            </w:r>
            <w:r w:rsidR="006C2149">
              <w:rPr>
                <w:noProof/>
                <w:webHidden/>
              </w:rPr>
              <w:tab/>
            </w:r>
            <w:r w:rsidR="006C2149">
              <w:rPr>
                <w:noProof/>
                <w:webHidden/>
              </w:rPr>
              <w:fldChar w:fldCharType="begin"/>
            </w:r>
            <w:r w:rsidR="006C2149">
              <w:rPr>
                <w:noProof/>
                <w:webHidden/>
              </w:rPr>
              <w:instrText xml:space="preserve"> PAGEREF _Toc57967720 \h </w:instrText>
            </w:r>
            <w:r w:rsidR="006C2149">
              <w:rPr>
                <w:noProof/>
                <w:webHidden/>
              </w:rPr>
            </w:r>
            <w:r w:rsidR="006C2149">
              <w:rPr>
                <w:noProof/>
                <w:webHidden/>
              </w:rPr>
              <w:fldChar w:fldCharType="separate"/>
            </w:r>
            <w:r w:rsidR="006C2149">
              <w:rPr>
                <w:noProof/>
                <w:webHidden/>
              </w:rPr>
              <w:t>5</w:t>
            </w:r>
            <w:r w:rsidR="006C2149">
              <w:rPr>
                <w:noProof/>
                <w:webHidden/>
              </w:rPr>
              <w:fldChar w:fldCharType="end"/>
            </w:r>
          </w:hyperlink>
        </w:p>
        <w:p w14:paraId="50F9382C" w14:textId="77777777" w:rsidR="006C2149" w:rsidRDefault="00DC5400">
          <w:pPr>
            <w:pStyle w:val="TOC1"/>
            <w:tabs>
              <w:tab w:val="right" w:leader="dot" w:pos="9016"/>
            </w:tabs>
            <w:rPr>
              <w:noProof/>
            </w:rPr>
          </w:pPr>
          <w:hyperlink w:anchor="_Toc57967721" w:history="1">
            <w:r w:rsidR="006C2149" w:rsidRPr="00223071">
              <w:rPr>
                <w:rStyle w:val="Hyperlink"/>
                <w:noProof/>
              </w:rPr>
              <w:t>Morphe's integrated marketing communications</w:t>
            </w:r>
            <w:r w:rsidR="006C2149">
              <w:rPr>
                <w:noProof/>
                <w:webHidden/>
              </w:rPr>
              <w:tab/>
            </w:r>
            <w:r w:rsidR="006C2149">
              <w:rPr>
                <w:noProof/>
                <w:webHidden/>
              </w:rPr>
              <w:fldChar w:fldCharType="begin"/>
            </w:r>
            <w:r w:rsidR="006C2149">
              <w:rPr>
                <w:noProof/>
                <w:webHidden/>
              </w:rPr>
              <w:instrText xml:space="preserve"> PAGEREF _Toc57967721 \h </w:instrText>
            </w:r>
            <w:r w:rsidR="006C2149">
              <w:rPr>
                <w:noProof/>
                <w:webHidden/>
              </w:rPr>
            </w:r>
            <w:r w:rsidR="006C2149">
              <w:rPr>
                <w:noProof/>
                <w:webHidden/>
              </w:rPr>
              <w:fldChar w:fldCharType="separate"/>
            </w:r>
            <w:r w:rsidR="006C2149">
              <w:rPr>
                <w:noProof/>
                <w:webHidden/>
              </w:rPr>
              <w:t>5</w:t>
            </w:r>
            <w:r w:rsidR="006C2149">
              <w:rPr>
                <w:noProof/>
                <w:webHidden/>
              </w:rPr>
              <w:fldChar w:fldCharType="end"/>
            </w:r>
          </w:hyperlink>
        </w:p>
        <w:p w14:paraId="03ECD07F" w14:textId="77777777" w:rsidR="006C2149" w:rsidRDefault="00DC5400">
          <w:pPr>
            <w:pStyle w:val="TOC1"/>
            <w:tabs>
              <w:tab w:val="right" w:leader="dot" w:pos="9016"/>
            </w:tabs>
            <w:rPr>
              <w:noProof/>
            </w:rPr>
          </w:pPr>
          <w:hyperlink w:anchor="_Toc57967722" w:history="1">
            <w:r w:rsidR="006C2149" w:rsidRPr="00223071">
              <w:rPr>
                <w:rStyle w:val="Hyperlink"/>
                <w:noProof/>
              </w:rPr>
              <w:t>Morphe and its stakeholders</w:t>
            </w:r>
            <w:r w:rsidR="006C2149">
              <w:rPr>
                <w:noProof/>
                <w:webHidden/>
              </w:rPr>
              <w:tab/>
            </w:r>
            <w:r w:rsidR="006C2149">
              <w:rPr>
                <w:noProof/>
                <w:webHidden/>
              </w:rPr>
              <w:fldChar w:fldCharType="begin"/>
            </w:r>
            <w:r w:rsidR="006C2149">
              <w:rPr>
                <w:noProof/>
                <w:webHidden/>
              </w:rPr>
              <w:instrText xml:space="preserve"> PAGEREF _Toc57967722 \h </w:instrText>
            </w:r>
            <w:r w:rsidR="006C2149">
              <w:rPr>
                <w:noProof/>
                <w:webHidden/>
              </w:rPr>
            </w:r>
            <w:r w:rsidR="006C2149">
              <w:rPr>
                <w:noProof/>
                <w:webHidden/>
              </w:rPr>
              <w:fldChar w:fldCharType="separate"/>
            </w:r>
            <w:r w:rsidR="006C2149">
              <w:rPr>
                <w:noProof/>
                <w:webHidden/>
              </w:rPr>
              <w:t>6</w:t>
            </w:r>
            <w:r w:rsidR="006C2149">
              <w:rPr>
                <w:noProof/>
                <w:webHidden/>
              </w:rPr>
              <w:fldChar w:fldCharType="end"/>
            </w:r>
          </w:hyperlink>
        </w:p>
        <w:p w14:paraId="2F0749D1" w14:textId="77777777" w:rsidR="006C2149" w:rsidRDefault="00DC5400">
          <w:pPr>
            <w:pStyle w:val="TOC1"/>
            <w:tabs>
              <w:tab w:val="right" w:leader="dot" w:pos="9016"/>
            </w:tabs>
            <w:rPr>
              <w:noProof/>
            </w:rPr>
          </w:pPr>
          <w:hyperlink w:anchor="_Toc57967723" w:history="1">
            <w:r w:rsidR="006C2149" w:rsidRPr="00223071">
              <w:rPr>
                <w:rStyle w:val="Hyperlink"/>
                <w:noProof/>
              </w:rPr>
              <w:t>Morphe's pricing decisions</w:t>
            </w:r>
            <w:r w:rsidR="006C2149">
              <w:rPr>
                <w:noProof/>
                <w:webHidden/>
              </w:rPr>
              <w:tab/>
            </w:r>
            <w:r w:rsidR="006C2149">
              <w:rPr>
                <w:noProof/>
                <w:webHidden/>
              </w:rPr>
              <w:fldChar w:fldCharType="begin"/>
            </w:r>
            <w:r w:rsidR="006C2149">
              <w:rPr>
                <w:noProof/>
                <w:webHidden/>
              </w:rPr>
              <w:instrText xml:space="preserve"> PAGEREF _Toc57967723 \h </w:instrText>
            </w:r>
            <w:r w:rsidR="006C2149">
              <w:rPr>
                <w:noProof/>
                <w:webHidden/>
              </w:rPr>
            </w:r>
            <w:r w:rsidR="006C2149">
              <w:rPr>
                <w:noProof/>
                <w:webHidden/>
              </w:rPr>
              <w:fldChar w:fldCharType="separate"/>
            </w:r>
            <w:r w:rsidR="006C2149">
              <w:rPr>
                <w:noProof/>
                <w:webHidden/>
              </w:rPr>
              <w:t>7</w:t>
            </w:r>
            <w:r w:rsidR="006C2149">
              <w:rPr>
                <w:noProof/>
                <w:webHidden/>
              </w:rPr>
              <w:fldChar w:fldCharType="end"/>
            </w:r>
          </w:hyperlink>
        </w:p>
        <w:p w14:paraId="45A79AD0" w14:textId="77777777" w:rsidR="006C2149" w:rsidRDefault="00DC5400">
          <w:pPr>
            <w:pStyle w:val="TOC1"/>
            <w:tabs>
              <w:tab w:val="right" w:leader="dot" w:pos="9016"/>
            </w:tabs>
            <w:rPr>
              <w:noProof/>
            </w:rPr>
          </w:pPr>
          <w:hyperlink w:anchor="_Toc57967724" w:history="1">
            <w:r w:rsidR="006C2149" w:rsidRPr="00223071">
              <w:rPr>
                <w:rStyle w:val="Hyperlink"/>
                <w:noProof/>
              </w:rPr>
              <w:t>Morphe's content creation</w:t>
            </w:r>
            <w:r w:rsidR="006C2149">
              <w:rPr>
                <w:noProof/>
                <w:webHidden/>
              </w:rPr>
              <w:tab/>
            </w:r>
            <w:r w:rsidR="006C2149">
              <w:rPr>
                <w:noProof/>
                <w:webHidden/>
              </w:rPr>
              <w:fldChar w:fldCharType="begin"/>
            </w:r>
            <w:r w:rsidR="006C2149">
              <w:rPr>
                <w:noProof/>
                <w:webHidden/>
              </w:rPr>
              <w:instrText xml:space="preserve"> PAGEREF _Toc57967724 \h </w:instrText>
            </w:r>
            <w:r w:rsidR="006C2149">
              <w:rPr>
                <w:noProof/>
                <w:webHidden/>
              </w:rPr>
            </w:r>
            <w:r w:rsidR="006C2149">
              <w:rPr>
                <w:noProof/>
                <w:webHidden/>
              </w:rPr>
              <w:fldChar w:fldCharType="separate"/>
            </w:r>
            <w:r w:rsidR="006C2149">
              <w:rPr>
                <w:noProof/>
                <w:webHidden/>
              </w:rPr>
              <w:t>8</w:t>
            </w:r>
            <w:r w:rsidR="006C2149">
              <w:rPr>
                <w:noProof/>
                <w:webHidden/>
              </w:rPr>
              <w:fldChar w:fldCharType="end"/>
            </w:r>
          </w:hyperlink>
        </w:p>
        <w:p w14:paraId="49EAE6C4" w14:textId="77777777" w:rsidR="006C2149" w:rsidRDefault="00DC5400">
          <w:pPr>
            <w:pStyle w:val="TOC1"/>
            <w:tabs>
              <w:tab w:val="right" w:leader="dot" w:pos="9016"/>
            </w:tabs>
            <w:rPr>
              <w:noProof/>
            </w:rPr>
          </w:pPr>
          <w:hyperlink w:anchor="_Toc57967725" w:history="1">
            <w:r w:rsidR="006C2149" w:rsidRPr="00223071">
              <w:rPr>
                <w:rStyle w:val="Hyperlink"/>
                <w:noProof/>
              </w:rPr>
              <w:t>References</w:t>
            </w:r>
            <w:r w:rsidR="006C2149">
              <w:rPr>
                <w:noProof/>
                <w:webHidden/>
              </w:rPr>
              <w:tab/>
            </w:r>
            <w:r w:rsidR="006C2149">
              <w:rPr>
                <w:noProof/>
                <w:webHidden/>
              </w:rPr>
              <w:fldChar w:fldCharType="begin"/>
            </w:r>
            <w:r w:rsidR="006C2149">
              <w:rPr>
                <w:noProof/>
                <w:webHidden/>
              </w:rPr>
              <w:instrText xml:space="preserve"> PAGEREF _Toc57967725 \h </w:instrText>
            </w:r>
            <w:r w:rsidR="006C2149">
              <w:rPr>
                <w:noProof/>
                <w:webHidden/>
              </w:rPr>
            </w:r>
            <w:r w:rsidR="006C2149">
              <w:rPr>
                <w:noProof/>
                <w:webHidden/>
              </w:rPr>
              <w:fldChar w:fldCharType="separate"/>
            </w:r>
            <w:r w:rsidR="006C2149">
              <w:rPr>
                <w:noProof/>
                <w:webHidden/>
              </w:rPr>
              <w:t>10</w:t>
            </w:r>
            <w:r w:rsidR="006C2149">
              <w:rPr>
                <w:noProof/>
                <w:webHidden/>
              </w:rPr>
              <w:fldChar w:fldCharType="end"/>
            </w:r>
          </w:hyperlink>
        </w:p>
        <w:p w14:paraId="53A3D8CD" w14:textId="77777777" w:rsidR="006C2149" w:rsidRDefault="006C2149">
          <w:r>
            <w:rPr>
              <w:b/>
              <w:bCs/>
              <w:noProof/>
            </w:rPr>
            <w:fldChar w:fldCharType="end"/>
          </w:r>
        </w:p>
      </w:sdtContent>
    </w:sdt>
    <w:p w14:paraId="4FC10404" w14:textId="77777777" w:rsidR="00D74ED0" w:rsidRDefault="00D74ED0" w:rsidP="0053021D">
      <w:pPr>
        <w:jc w:val="left"/>
        <w:rPr>
          <w:rFonts w:cs="Times New Roman"/>
          <w:b/>
          <w:sz w:val="44"/>
          <w:szCs w:val="44"/>
        </w:rPr>
      </w:pPr>
      <w:r>
        <w:rPr>
          <w:rFonts w:cs="Times New Roman"/>
          <w:b/>
          <w:sz w:val="44"/>
          <w:szCs w:val="44"/>
        </w:rPr>
        <w:br w:type="page"/>
      </w:r>
    </w:p>
    <w:p w14:paraId="3AC3FB99" w14:textId="77777777" w:rsidR="008A63AC" w:rsidRDefault="00D74ED0" w:rsidP="0053021D">
      <w:pPr>
        <w:pStyle w:val="Heading1"/>
      </w:pPr>
      <w:bookmarkStart w:id="0" w:name="_Toc57967717"/>
      <w:r>
        <w:lastRenderedPageBreak/>
        <w:t xml:space="preserve">Marketing Segmentation for </w:t>
      </w:r>
      <w:proofErr w:type="spellStart"/>
      <w:r>
        <w:t>Morphe</w:t>
      </w:r>
      <w:bookmarkEnd w:id="0"/>
      <w:proofErr w:type="spellEnd"/>
    </w:p>
    <w:p w14:paraId="0B97F6E0" w14:textId="77777777" w:rsidR="00D74ED0" w:rsidRDefault="00D74ED0" w:rsidP="0053021D">
      <w:r>
        <w:t xml:space="preserve">Market segmentation is the process through which companies create smaller similar groups from a dis similar market. </w:t>
      </w:r>
      <w:proofErr w:type="spellStart"/>
      <w:r>
        <w:t>Morphe</w:t>
      </w:r>
      <w:proofErr w:type="spellEnd"/>
      <w:r>
        <w:t xml:space="preserve"> is a well renowned, international beauty brand which brings several different kinds of beauty products under an umbrella company. </w:t>
      </w:r>
      <w:proofErr w:type="spellStart"/>
      <w:r>
        <w:t>Morphe</w:t>
      </w:r>
      <w:proofErr w:type="spellEnd"/>
      <w:r>
        <w:t xml:space="preserve"> took this step to ensure that the creators can access all of their </w:t>
      </w:r>
      <w:proofErr w:type="spellStart"/>
      <w:r>
        <w:t>favorite</w:t>
      </w:r>
      <w:proofErr w:type="spellEnd"/>
      <w:r>
        <w:t xml:space="preserve"> tools of trade in one place, conveniently and without a compromise to the quality. </w:t>
      </w:r>
    </w:p>
    <w:p w14:paraId="5FE69E21" w14:textId="77777777" w:rsidR="00D74ED0" w:rsidRDefault="00D74ED0" w:rsidP="0053021D">
      <w:r>
        <w:t xml:space="preserve">Through segmentation, </w:t>
      </w:r>
      <w:proofErr w:type="spellStart"/>
      <w:r>
        <w:t>Morphe</w:t>
      </w:r>
      <w:proofErr w:type="spellEnd"/>
      <w:r>
        <w:t xml:space="preserve"> is now able to more effectively allocate resources. By identifying their customers more easily, </w:t>
      </w:r>
      <w:proofErr w:type="spellStart"/>
      <w:r>
        <w:t>Morphe</w:t>
      </w:r>
      <w:proofErr w:type="spellEnd"/>
      <w:r>
        <w:t xml:space="preserve"> is now able to cater to their specific requirements more efficiently. </w:t>
      </w:r>
    </w:p>
    <w:p w14:paraId="2D4D3F04" w14:textId="77777777" w:rsidR="00D74ED0" w:rsidRDefault="00D74ED0" w:rsidP="0053021D">
      <w:r>
        <w:t xml:space="preserve">The process of market segmentation involves certain steps. First, </w:t>
      </w:r>
      <w:proofErr w:type="spellStart"/>
      <w:r>
        <w:t>Morphe</w:t>
      </w:r>
      <w:proofErr w:type="spellEnd"/>
      <w:r>
        <w:t xml:space="preserve"> broke the entirety of their customer base into smaller, comparatively homogeneous segments. Then, they targeted the specific segments accordingly, and placed their products so as to attract the demographic where the demand for that product is highest</w:t>
      </w:r>
      <w:r w:rsidR="00BD1AC3">
        <w:t xml:space="preserve"> (</w:t>
      </w:r>
      <w:r w:rsidR="00BD1AC3" w:rsidRPr="00BD1AC3">
        <w:t>Global Cosmetic Industry. 2020</w:t>
      </w:r>
      <w:r w:rsidR="00BD1AC3">
        <w:t>)</w:t>
      </w:r>
      <w:r>
        <w:t>. </w:t>
      </w:r>
    </w:p>
    <w:p w14:paraId="07774CEE" w14:textId="77777777" w:rsidR="00D74ED0" w:rsidRDefault="00D74ED0" w:rsidP="0053021D">
      <w:r>
        <w:t xml:space="preserve">Several factors, namely geography, demographics, psychograph, lifestyles, benefits, commitment levels and usage patterns, are taken into account while going about the process of market segmentation. For example, while segmenting their market according to demographics, </w:t>
      </w:r>
      <w:proofErr w:type="spellStart"/>
      <w:r>
        <w:t>Morphe</w:t>
      </w:r>
      <w:proofErr w:type="spellEnd"/>
      <w:r>
        <w:t xml:space="preserve"> took into account several factors like age, gender, race, marital status, income, education and occupation to create homogeneous groups.</w:t>
      </w:r>
    </w:p>
    <w:p w14:paraId="06CEFD16" w14:textId="77777777" w:rsidR="00D74ED0" w:rsidRDefault="00D74ED0" w:rsidP="0053021D">
      <w:pPr>
        <w:pStyle w:val="Heading1"/>
      </w:pPr>
      <w:bookmarkStart w:id="1" w:name="_Toc57967718"/>
      <w:proofErr w:type="spellStart"/>
      <w:r>
        <w:t>Morphe's</w:t>
      </w:r>
      <w:proofErr w:type="spellEnd"/>
      <w:r>
        <w:t xml:space="preserve"> marketing environment</w:t>
      </w:r>
      <w:bookmarkEnd w:id="1"/>
    </w:p>
    <w:p w14:paraId="4DCFF86D" w14:textId="77777777" w:rsidR="00D74ED0" w:rsidRDefault="00D74ED0" w:rsidP="0053021D">
      <w:r>
        <w:t>The marketing environment of any company consists of several Internal factors such as employees, shareholders, customers,  retailers and distributors, and several External factors like political, legal, economic, social and technological factors, which envelop the entire framework of the business process.</w:t>
      </w:r>
    </w:p>
    <w:p w14:paraId="3E7A59B8" w14:textId="77777777" w:rsidR="00D74ED0" w:rsidRDefault="00D74ED0" w:rsidP="0053021D">
      <w:proofErr w:type="spellStart"/>
      <w:r>
        <w:t>Morphe</w:t>
      </w:r>
      <w:proofErr w:type="spellEnd"/>
      <w:r>
        <w:t xml:space="preserve"> can control some of these factors, but the others are beyond the company's control. </w:t>
      </w:r>
      <w:proofErr w:type="spellStart"/>
      <w:r>
        <w:t>Morphe</w:t>
      </w:r>
      <w:proofErr w:type="spellEnd"/>
      <w:r>
        <w:t xml:space="preserve"> must adapt to changes in these uncontrollable factors and redirect their market strategies according to the situation. </w:t>
      </w:r>
    </w:p>
    <w:p w14:paraId="76D0C5CD" w14:textId="77777777" w:rsidR="00D74ED0" w:rsidRDefault="00D74ED0" w:rsidP="0053021D">
      <w:proofErr w:type="spellStart"/>
      <w:r>
        <w:t>Morphe's</w:t>
      </w:r>
      <w:proofErr w:type="spellEnd"/>
      <w:r>
        <w:t xml:space="preserve"> marketing environment can be classified into three concentric umbrella segments. </w:t>
      </w:r>
    </w:p>
    <w:p w14:paraId="42414122" w14:textId="77777777" w:rsidR="00D74ED0" w:rsidRDefault="00D74ED0" w:rsidP="0053021D">
      <w:r>
        <w:t>The Internal environment, which forms the innermost core, is made up of the several assets of the organization itself, which help in the functioning of the business</w:t>
      </w:r>
      <w:r w:rsidR="009678E9">
        <w:t xml:space="preserve"> (</w:t>
      </w:r>
      <w:r w:rsidR="009678E9" w:rsidRPr="009678E9">
        <w:t>Glossy. 2020</w:t>
      </w:r>
      <w:r w:rsidR="009678E9">
        <w:t>)</w:t>
      </w:r>
      <w:r>
        <w:t xml:space="preserve">. At </w:t>
      </w:r>
      <w:proofErr w:type="spellStart"/>
      <w:r>
        <w:lastRenderedPageBreak/>
        <w:t>Morphe</w:t>
      </w:r>
      <w:proofErr w:type="spellEnd"/>
      <w:r>
        <w:t xml:space="preserve">, these include their employees, establishments, company policies, capital </w:t>
      </w:r>
      <w:proofErr w:type="spellStart"/>
      <w:r>
        <w:t>qassets</w:t>
      </w:r>
      <w:proofErr w:type="spellEnd"/>
      <w:r>
        <w:t xml:space="preserve">, inventory etc. These are factors over which </w:t>
      </w:r>
      <w:proofErr w:type="spellStart"/>
      <w:r>
        <w:t>Morphe</w:t>
      </w:r>
      <w:proofErr w:type="spellEnd"/>
      <w:r>
        <w:t xml:space="preserve"> exerts a certain degree of control. </w:t>
      </w:r>
    </w:p>
    <w:p w14:paraId="5C6C9256" w14:textId="77777777" w:rsidR="00D74ED0" w:rsidRDefault="00D74ED0" w:rsidP="0053021D">
      <w:r>
        <w:t xml:space="preserve">The Microenvironment is the next layer of the environment which includes elements such as the beloved customers of </w:t>
      </w:r>
      <w:proofErr w:type="spellStart"/>
      <w:r>
        <w:t>Morphe</w:t>
      </w:r>
      <w:proofErr w:type="spellEnd"/>
      <w:r>
        <w:t>, the competitors, the shareholders, retailers and distributors, and the government, which are closely associated with the company.</w:t>
      </w:r>
    </w:p>
    <w:p w14:paraId="4C36D70A" w14:textId="77777777" w:rsidR="00D74ED0" w:rsidRDefault="00D74ED0" w:rsidP="0053021D">
      <w:r>
        <w:t xml:space="preserve">The Microenvironment is the outermost layer of the marketing environment of </w:t>
      </w:r>
      <w:proofErr w:type="spellStart"/>
      <w:r>
        <w:t>Morphe</w:t>
      </w:r>
      <w:proofErr w:type="spellEnd"/>
      <w:r>
        <w:t>. This layer exists entirely outside the company's jurisdiction and act independently. These factors are included in a PESTLE framework which made of political, economic, social, technological, legal and environmental factors.</w:t>
      </w:r>
    </w:p>
    <w:p w14:paraId="6EE486C0" w14:textId="77777777" w:rsidR="00D74ED0" w:rsidRDefault="00D74ED0" w:rsidP="0053021D">
      <w:pPr>
        <w:pStyle w:val="Heading1"/>
      </w:pPr>
      <w:bookmarkStart w:id="2" w:name="_Toc57967719"/>
      <w:r>
        <w:t xml:space="preserve">Distribution of </w:t>
      </w:r>
      <w:proofErr w:type="spellStart"/>
      <w:r>
        <w:t>Morphe</w:t>
      </w:r>
      <w:bookmarkEnd w:id="2"/>
      <w:proofErr w:type="spellEnd"/>
    </w:p>
    <w:p w14:paraId="50127813" w14:textId="77777777" w:rsidR="00D74ED0" w:rsidRDefault="00D74ED0" w:rsidP="0053021D">
      <w:r>
        <w:t xml:space="preserve">Distribution is the process through which companies like </w:t>
      </w:r>
      <w:proofErr w:type="spellStart"/>
      <w:r>
        <w:t>Morphe</w:t>
      </w:r>
      <w:proofErr w:type="spellEnd"/>
      <w:r>
        <w:t xml:space="preserve"> provide access to their products and services to the customers, when and where they want it. </w:t>
      </w:r>
    </w:p>
    <w:p w14:paraId="6F954259" w14:textId="77777777" w:rsidR="00D74ED0" w:rsidRDefault="00D74ED0" w:rsidP="0053021D">
      <w:r>
        <w:t xml:space="preserve">For this purpose </w:t>
      </w:r>
      <w:proofErr w:type="spellStart"/>
      <w:r>
        <w:t>Morphe</w:t>
      </w:r>
      <w:proofErr w:type="spellEnd"/>
      <w:r>
        <w:t xml:space="preserve"> has a well-established channel of distribution made of the individuals and organizations which help </w:t>
      </w:r>
      <w:proofErr w:type="spellStart"/>
      <w:r>
        <w:t>Morphe</w:t>
      </w:r>
      <w:proofErr w:type="spellEnd"/>
      <w:r>
        <w:t xml:space="preserve"> to move their products from manufacturing to the customers. The first associate to enter the process is a marketing intermediary. This individual or organization will link the producers that is </w:t>
      </w:r>
      <w:proofErr w:type="spellStart"/>
      <w:r>
        <w:t>Morphe</w:t>
      </w:r>
      <w:proofErr w:type="spellEnd"/>
      <w:r>
        <w:t>, to other links of the distribution chain or an end customer. </w:t>
      </w:r>
    </w:p>
    <w:p w14:paraId="4C1F3B2E" w14:textId="77777777" w:rsidR="00D74ED0" w:rsidRDefault="00D74ED0" w:rsidP="0053021D">
      <w:r>
        <w:t xml:space="preserve">There are several benefits to using a middleman as it improves market efficiency. There is an improvement in functional efficiency if the middleman has more experience selling the product than </w:t>
      </w:r>
      <w:proofErr w:type="spellStart"/>
      <w:r>
        <w:t>Morphe</w:t>
      </w:r>
      <w:proofErr w:type="spellEnd"/>
      <w:r>
        <w:t>. Wholesalers can provide an improvement in scale efficiency for retailers. And the retailers in turn, provide transactional efficiency to the customers.</w:t>
      </w:r>
    </w:p>
    <w:p w14:paraId="652E2E72" w14:textId="77777777" w:rsidR="00D74ED0" w:rsidRDefault="00D74ED0" w:rsidP="0053021D">
      <w:r>
        <w:t xml:space="preserve">Several strategies are employed by </w:t>
      </w:r>
      <w:proofErr w:type="spellStart"/>
      <w:r>
        <w:t>Morphe</w:t>
      </w:r>
      <w:proofErr w:type="spellEnd"/>
      <w:r>
        <w:t xml:space="preserve"> to improve distribution. </w:t>
      </w:r>
    </w:p>
    <w:p w14:paraId="37B8CA58" w14:textId="77777777" w:rsidR="00D74ED0" w:rsidRDefault="00D74ED0" w:rsidP="0053021D">
      <w:r>
        <w:t>Intensive distribution utilises the maximum possible retailers to improve product availability, facilitating product recognition and impulse buying.</w:t>
      </w:r>
    </w:p>
    <w:p w14:paraId="47376045" w14:textId="77777777" w:rsidR="00D74ED0" w:rsidRDefault="00D74ED0" w:rsidP="0053021D">
      <w:r>
        <w:t>Exclusive distribution is utilized for high involvement products, by relying on only one dealer or retailer in a particular geographic location</w:t>
      </w:r>
      <w:r w:rsidR="009678E9">
        <w:t xml:space="preserve"> (</w:t>
      </w:r>
      <w:proofErr w:type="spellStart"/>
      <w:r w:rsidR="009678E9" w:rsidRPr="009678E9">
        <w:t>Morphe</w:t>
      </w:r>
      <w:proofErr w:type="spellEnd"/>
      <w:r w:rsidR="009678E9" w:rsidRPr="009678E9">
        <w:t xml:space="preserve"> US. 2020</w:t>
      </w:r>
      <w:r w:rsidR="009678E9">
        <w:t>)</w:t>
      </w:r>
      <w:r>
        <w:t>. </w:t>
      </w:r>
    </w:p>
    <w:p w14:paraId="327509CA" w14:textId="77777777" w:rsidR="00D74ED0" w:rsidRDefault="00D74ED0" w:rsidP="0053021D">
      <w:r>
        <w:t>Selective distribution is a strategy of moderation between the previous two strategies. It involves more than one dealer for a specific location but less than all the retailers available.</w:t>
      </w:r>
    </w:p>
    <w:p w14:paraId="4F05523D" w14:textId="77777777" w:rsidR="00D74ED0" w:rsidRDefault="00D74ED0" w:rsidP="0053021D">
      <w:pPr>
        <w:pStyle w:val="NormalWeb"/>
        <w:spacing w:before="0" w:beforeAutospacing="0" w:after="0" w:afterAutospacing="0" w:line="360" w:lineRule="auto"/>
      </w:pPr>
      <w:r>
        <w:rPr>
          <w:rFonts w:ascii="Arial" w:hAnsi="Arial" w:cs="Arial"/>
          <w:color w:val="000000"/>
          <w:sz w:val="22"/>
          <w:szCs w:val="22"/>
        </w:rPr>
        <w:t xml:space="preserve">The marketing process of </w:t>
      </w:r>
      <w:proofErr w:type="spellStart"/>
      <w:r>
        <w:rPr>
          <w:rFonts w:ascii="Arial" w:hAnsi="Arial" w:cs="Arial"/>
          <w:color w:val="000000"/>
          <w:sz w:val="22"/>
          <w:szCs w:val="22"/>
        </w:rPr>
        <w:t>Morphe</w:t>
      </w:r>
      <w:proofErr w:type="spellEnd"/>
    </w:p>
    <w:p w14:paraId="1A30CF6B" w14:textId="77777777" w:rsidR="00D74ED0" w:rsidRDefault="00D74ED0" w:rsidP="0053021D">
      <w:r>
        <w:lastRenderedPageBreak/>
        <w:t>Dual distribution channels are opened to provide an indirect route of access to one group of customers and a direct channel of access for another group of customers. </w:t>
      </w:r>
    </w:p>
    <w:p w14:paraId="5D920CDE" w14:textId="77777777" w:rsidR="00D74ED0" w:rsidRDefault="00D74ED0" w:rsidP="0053021D">
      <w:r>
        <w:t>In a hybrid distribution system different members offer complementary functions for a common customer segment</w:t>
      </w:r>
      <w:r w:rsidR="009678E9">
        <w:t xml:space="preserve"> (</w:t>
      </w:r>
      <w:r w:rsidR="009678E9" w:rsidRPr="009678E9">
        <w:t>FashionNetwork.com. 2020</w:t>
      </w:r>
      <w:r w:rsidR="009678E9">
        <w:t>)</w:t>
      </w:r>
      <w:r>
        <w:t>.</w:t>
      </w:r>
    </w:p>
    <w:p w14:paraId="4704880D" w14:textId="77777777" w:rsidR="00D74ED0" w:rsidRDefault="00D74ED0" w:rsidP="0053021D">
      <w:pPr>
        <w:pStyle w:val="Heading1"/>
      </w:pPr>
      <w:bookmarkStart w:id="3" w:name="_Toc57967720"/>
      <w:r>
        <w:t xml:space="preserve">The marketing process of </w:t>
      </w:r>
      <w:proofErr w:type="spellStart"/>
      <w:r>
        <w:t>Morphe</w:t>
      </w:r>
      <w:proofErr w:type="spellEnd"/>
      <w:r>
        <w:t>:</w:t>
      </w:r>
      <w:bookmarkEnd w:id="3"/>
    </w:p>
    <w:p w14:paraId="13E427AD" w14:textId="77777777" w:rsidR="00D74ED0" w:rsidRDefault="00D74ED0" w:rsidP="0053021D">
      <w:proofErr w:type="spellStart"/>
      <w:r>
        <w:t>Morphe</w:t>
      </w:r>
      <w:proofErr w:type="spellEnd"/>
      <w:r>
        <w:t xml:space="preserve"> is always alert in identifying growing customer demands for a product and moving urgently to fulfil the said demand. To do so the company moves through some sequential steps. These are, The Situational Analysis, Objectives, Strategies, Implementation and Control, respectively. </w:t>
      </w:r>
    </w:p>
    <w:p w14:paraId="32D2E03B" w14:textId="77777777" w:rsidR="00D74ED0" w:rsidRDefault="00D74ED0" w:rsidP="0053021D">
      <w:r>
        <w:t xml:space="preserve">Situational analysis can be considered as the basis of a marketing process. </w:t>
      </w:r>
      <w:proofErr w:type="spellStart"/>
      <w:r>
        <w:t>Morphe</w:t>
      </w:r>
      <w:proofErr w:type="spellEnd"/>
      <w:r>
        <w:t xml:space="preserve"> identifies and </w:t>
      </w:r>
      <w:proofErr w:type="spellStart"/>
      <w:r>
        <w:t>analyzes</w:t>
      </w:r>
      <w:proofErr w:type="spellEnd"/>
      <w:r>
        <w:t xml:space="preserve"> all the internal and external factors which may influence the business thoroughly, to better plan its future moves in the market. </w:t>
      </w:r>
    </w:p>
    <w:p w14:paraId="5EF0FCBE" w14:textId="77777777" w:rsidR="00D74ED0" w:rsidRDefault="00D74ED0" w:rsidP="0053021D">
      <w:r>
        <w:t xml:space="preserve">The objective can be defined as the specific aim or goal which </w:t>
      </w:r>
      <w:proofErr w:type="spellStart"/>
      <w:r>
        <w:t>Morphe</w:t>
      </w:r>
      <w:proofErr w:type="spellEnd"/>
      <w:r>
        <w:t xml:space="preserve"> has assigned to itself. The objective is meant to be attained within a fixed amount of time and is decided upon by reviewing the amount of available resources</w:t>
      </w:r>
      <w:r w:rsidR="009678E9">
        <w:t xml:space="preserve"> (</w:t>
      </w:r>
      <w:r w:rsidR="009678E9" w:rsidRPr="009678E9">
        <w:t>Medium. 2020</w:t>
      </w:r>
      <w:r w:rsidR="009678E9">
        <w:t>)</w:t>
      </w:r>
      <w:r>
        <w:t>.</w:t>
      </w:r>
    </w:p>
    <w:p w14:paraId="5E1CDF89" w14:textId="77777777" w:rsidR="00D74ED0" w:rsidRDefault="00D74ED0" w:rsidP="0053021D">
      <w:r>
        <w:t xml:space="preserve">The strategy is the general plan or set of plans which </w:t>
      </w:r>
      <w:proofErr w:type="spellStart"/>
      <w:r>
        <w:t>Morphe</w:t>
      </w:r>
      <w:proofErr w:type="spellEnd"/>
      <w:r>
        <w:t xml:space="preserve"> decides upon with the intention of reaching the goal set in the objective phase, within the decided amount of time.</w:t>
      </w:r>
    </w:p>
    <w:p w14:paraId="14B874CC" w14:textId="77777777" w:rsidR="00D74ED0" w:rsidRDefault="00D74ED0" w:rsidP="0053021D">
      <w:r>
        <w:t xml:space="preserve">Implementation is the actual physical work done by the employees of </w:t>
      </w:r>
      <w:proofErr w:type="spellStart"/>
      <w:r>
        <w:t>Morphe</w:t>
      </w:r>
      <w:proofErr w:type="spellEnd"/>
      <w:r>
        <w:t>, which goes into putting the strategy to work and bringing the envisioned objective to fruition. </w:t>
      </w:r>
    </w:p>
    <w:p w14:paraId="03656A6A" w14:textId="77777777" w:rsidR="00D74ED0" w:rsidRDefault="00D74ED0" w:rsidP="0053021D">
      <w:r>
        <w:t>The control can be defined as the set of rules and regulations put in place by the company to ensure that the implementation of its strategies goes smoothly.</w:t>
      </w:r>
    </w:p>
    <w:p w14:paraId="64B00FBD" w14:textId="77777777" w:rsidR="00D74ED0" w:rsidRDefault="00D74ED0" w:rsidP="0053021D">
      <w:pPr>
        <w:pStyle w:val="Heading1"/>
      </w:pPr>
      <w:bookmarkStart w:id="4" w:name="_Toc57967721"/>
      <w:proofErr w:type="spellStart"/>
      <w:r>
        <w:t>Morphe's</w:t>
      </w:r>
      <w:proofErr w:type="spellEnd"/>
      <w:r>
        <w:t xml:space="preserve"> integrated marketing communications</w:t>
      </w:r>
      <w:bookmarkEnd w:id="4"/>
    </w:p>
    <w:p w14:paraId="5158BE72" w14:textId="77777777" w:rsidR="00D74ED0" w:rsidRDefault="00D74ED0" w:rsidP="0053021D">
      <w:r>
        <w:t xml:space="preserve">For an international brand like </w:t>
      </w:r>
      <w:proofErr w:type="spellStart"/>
      <w:r>
        <w:t>Morphe</w:t>
      </w:r>
      <w:proofErr w:type="spellEnd"/>
      <w:r>
        <w:t xml:space="preserve"> to exist, thrive, prosper and continue to provide quality services consistently, adequate communications with the marketing world is an absolute necessity. To communicate is to transfer information or it can also be viewed as sharing of information at an individual or collective level. </w:t>
      </w:r>
    </w:p>
    <w:p w14:paraId="548EEDC2" w14:textId="77777777" w:rsidR="00D74ED0" w:rsidRDefault="00D74ED0" w:rsidP="0053021D">
      <w:r>
        <w:t xml:space="preserve">Advertising is a mode of communication used by the company to reach the consumers for the products they create. </w:t>
      </w:r>
      <w:proofErr w:type="spellStart"/>
      <w:r>
        <w:t>Morphe</w:t>
      </w:r>
      <w:proofErr w:type="spellEnd"/>
      <w:r>
        <w:t xml:space="preserve"> pays the pertinent media outlets to put out messages about a new product, so that the news can reach the targeted consumers</w:t>
      </w:r>
      <w:r w:rsidR="00D21F0F">
        <w:t xml:space="preserve"> (</w:t>
      </w:r>
      <w:r w:rsidR="00D21F0F" w:rsidRPr="00D21F0F">
        <w:t>Forbes. 2020</w:t>
      </w:r>
      <w:r w:rsidR="00D21F0F">
        <w:t>)</w:t>
      </w:r>
      <w:r>
        <w:t xml:space="preserve">. To do this, </w:t>
      </w:r>
      <w:proofErr w:type="spellStart"/>
      <w:r>
        <w:t>Morphe</w:t>
      </w:r>
      <w:proofErr w:type="spellEnd"/>
      <w:r>
        <w:t xml:space="preserve"> </w:t>
      </w:r>
      <w:r>
        <w:lastRenderedPageBreak/>
        <w:t>approaches newspapers, radio stations, television channels, movie outlets, and also employs outdoor advertising. </w:t>
      </w:r>
    </w:p>
    <w:p w14:paraId="0A441D39" w14:textId="77777777" w:rsidR="00D74ED0" w:rsidRDefault="00D74ED0" w:rsidP="0053021D">
      <w:r>
        <w:t xml:space="preserve">Public relations is an important aspect of communication for </w:t>
      </w:r>
      <w:proofErr w:type="spellStart"/>
      <w:r>
        <w:t>Morphe</w:t>
      </w:r>
      <w:proofErr w:type="spellEnd"/>
      <w:r>
        <w:t xml:space="preserve">. It is the sum total of the actions of </w:t>
      </w:r>
      <w:proofErr w:type="spellStart"/>
      <w:r>
        <w:t>Morphe</w:t>
      </w:r>
      <w:proofErr w:type="spellEnd"/>
      <w:r>
        <w:t xml:space="preserve"> and how it is responded to by the public. It is the means to uphold the reputation of </w:t>
      </w:r>
      <w:proofErr w:type="spellStart"/>
      <w:r>
        <w:t>Morphe</w:t>
      </w:r>
      <w:proofErr w:type="spellEnd"/>
      <w:r>
        <w:t xml:space="preserve">, so that it gains understanding and support from the public and can hold an influential position in the business world. It is very important for </w:t>
      </w:r>
      <w:proofErr w:type="spellStart"/>
      <w:r>
        <w:t>Morphe</w:t>
      </w:r>
      <w:proofErr w:type="spellEnd"/>
      <w:r>
        <w:t xml:space="preserve"> to maintain goodwill and mutual understanding between the company and elements like the consumers, journalists, suppliers, investors and other public factors. Their views and opinions regarding the company have major influence on how willing the masses are to interact with and support </w:t>
      </w:r>
      <w:proofErr w:type="spellStart"/>
      <w:r>
        <w:t>Morphe</w:t>
      </w:r>
      <w:proofErr w:type="spellEnd"/>
      <w:r>
        <w:t xml:space="preserve">. As such, </w:t>
      </w:r>
      <w:proofErr w:type="spellStart"/>
      <w:r>
        <w:t>Morphe</w:t>
      </w:r>
      <w:proofErr w:type="spellEnd"/>
      <w:r>
        <w:t xml:space="preserve"> aims at culturing a publicity campaign which is positive and engaging</w:t>
      </w:r>
      <w:r w:rsidR="00D21F0F">
        <w:t xml:space="preserve"> </w:t>
      </w:r>
      <w:r w:rsidR="00D21F0F" w:rsidRPr="00D21F0F">
        <w:t>(Forbes. 2020</w:t>
      </w:r>
      <w:r w:rsidR="00D21F0F">
        <w:t>)</w:t>
      </w:r>
      <w:r>
        <w:t>. </w:t>
      </w:r>
    </w:p>
    <w:p w14:paraId="7221BCD7" w14:textId="77777777" w:rsidR="00D74ED0" w:rsidRDefault="00D74ED0" w:rsidP="0053021D">
      <w:r>
        <w:t xml:space="preserve">The integrated marketing communications sector of </w:t>
      </w:r>
      <w:proofErr w:type="spellStart"/>
      <w:r>
        <w:t>Morphe</w:t>
      </w:r>
      <w:proofErr w:type="spellEnd"/>
      <w:r>
        <w:t xml:space="preserve"> is responsible for making sure that all the communication and messages issuing from the company are linked properly and working harmoniously to create the best and most effective public image possible.</w:t>
      </w:r>
    </w:p>
    <w:p w14:paraId="13567999" w14:textId="77777777" w:rsidR="00D74ED0" w:rsidRDefault="00D74ED0" w:rsidP="0053021D">
      <w:pPr>
        <w:pStyle w:val="Heading1"/>
      </w:pPr>
      <w:bookmarkStart w:id="5" w:name="_Toc57967722"/>
      <w:proofErr w:type="spellStart"/>
      <w:r>
        <w:t>Morphe</w:t>
      </w:r>
      <w:proofErr w:type="spellEnd"/>
      <w:r>
        <w:t xml:space="preserve"> and its stakeholders</w:t>
      </w:r>
      <w:bookmarkEnd w:id="5"/>
    </w:p>
    <w:p w14:paraId="77838EDD" w14:textId="77777777" w:rsidR="00D74ED0" w:rsidRDefault="00D74ED0" w:rsidP="0053021D">
      <w:r>
        <w:t xml:space="preserve">All the individuals and groups which have any legitimate claim or interest in </w:t>
      </w:r>
      <w:proofErr w:type="spellStart"/>
      <w:r>
        <w:t>Morphe</w:t>
      </w:r>
      <w:proofErr w:type="spellEnd"/>
      <w:r>
        <w:t xml:space="preserve"> and its functions, can be considered as the stakeholders of the company. These are all individuals or groups who can affect or be affected by the actions of the company.</w:t>
      </w:r>
    </w:p>
    <w:p w14:paraId="0D0C9B8A" w14:textId="77777777" w:rsidR="00D74ED0" w:rsidRDefault="00D74ED0" w:rsidP="0053021D">
      <w:r>
        <w:t>Stakeholders can be broadly differentiated into two categories. Namely, internal stakeholder and external stakeholders. </w:t>
      </w:r>
    </w:p>
    <w:p w14:paraId="37B7BC4C" w14:textId="77777777" w:rsidR="00D74ED0" w:rsidRDefault="00D74ED0" w:rsidP="0053021D">
      <w:r>
        <w:t xml:space="preserve">Internal stakeholders, also known as primary stakeholders, belong within the framework of the company itself. These are the individuals, groups or parties who actively participate in the functioning and management of </w:t>
      </w:r>
      <w:proofErr w:type="spellStart"/>
      <w:r>
        <w:t>Morphe</w:t>
      </w:r>
      <w:proofErr w:type="spellEnd"/>
      <w:r>
        <w:t xml:space="preserve">. They are directly influenced and influential to the success or failure of </w:t>
      </w:r>
      <w:proofErr w:type="spellStart"/>
      <w:r>
        <w:t>Morphe</w:t>
      </w:r>
      <w:proofErr w:type="spellEnd"/>
      <w:r>
        <w:t>.</w:t>
      </w:r>
    </w:p>
    <w:p w14:paraId="1EBF8E2C" w14:textId="77777777" w:rsidR="00D74ED0" w:rsidRDefault="00D74ED0" w:rsidP="0053021D">
      <w:r>
        <w:t>Internal stakeholders can be of several kinds. The employees are internal stakeholders who are paid by the company to work for it.</w:t>
      </w:r>
    </w:p>
    <w:p w14:paraId="35BDEA4D" w14:textId="77777777" w:rsidR="00D74ED0" w:rsidRDefault="00D74ED0" w:rsidP="0053021D">
      <w:r>
        <w:t xml:space="preserve">The owners are the partners and shareholders who own the company of </w:t>
      </w:r>
      <w:proofErr w:type="spellStart"/>
      <w:r>
        <w:t>Morphe</w:t>
      </w:r>
      <w:proofErr w:type="spellEnd"/>
      <w:r>
        <w:t>, and thus are internal stakeholders. </w:t>
      </w:r>
    </w:p>
    <w:p w14:paraId="51D26E47" w14:textId="77777777" w:rsidR="00D74ED0" w:rsidRDefault="00D74ED0" w:rsidP="0053021D">
      <w:proofErr w:type="spellStart"/>
      <w:r>
        <w:t>Morphe</w:t>
      </w:r>
      <w:proofErr w:type="spellEnd"/>
      <w:r>
        <w:t xml:space="preserve"> has another kind of internal stakeholders in the form of a board of directors, who make decisions regarding the actions of </w:t>
      </w:r>
      <w:proofErr w:type="spellStart"/>
      <w:r>
        <w:t>Morphe</w:t>
      </w:r>
      <w:proofErr w:type="spellEnd"/>
      <w:r>
        <w:t xml:space="preserve"> and thus control its functioning.</w:t>
      </w:r>
    </w:p>
    <w:p w14:paraId="10DD7FA0" w14:textId="77777777" w:rsidR="00D74ED0" w:rsidRDefault="00D74ED0" w:rsidP="0053021D">
      <w:r>
        <w:lastRenderedPageBreak/>
        <w:t>Then there are the managerial internal stakeholders who control different departments of the company like sales, communications etc.</w:t>
      </w:r>
    </w:p>
    <w:p w14:paraId="1C75CAD5" w14:textId="77777777" w:rsidR="00D74ED0" w:rsidRDefault="00D74ED0" w:rsidP="0053021D">
      <w:r>
        <w:t xml:space="preserve">The secondary stakeholders or, as they are also called, the external stakeholders are elements which lie outside the framework of </w:t>
      </w:r>
      <w:proofErr w:type="spellStart"/>
      <w:r>
        <w:t>Morphe</w:t>
      </w:r>
      <w:proofErr w:type="spellEnd"/>
      <w:r>
        <w:t xml:space="preserve">. They are outside the company but form an integral part of the business environment. As such, even though they have no part in the management of </w:t>
      </w:r>
      <w:proofErr w:type="spellStart"/>
      <w:r>
        <w:t>Morphe</w:t>
      </w:r>
      <w:proofErr w:type="spellEnd"/>
      <w:r>
        <w:t>, they are still affected by the work of the company. External stakeholders are also of several different kinds.</w:t>
      </w:r>
    </w:p>
    <w:p w14:paraId="6DF31F93" w14:textId="77777777" w:rsidR="00D74ED0" w:rsidRDefault="00D74ED0" w:rsidP="0053021D">
      <w:r>
        <w:t xml:space="preserve">There are the suppliers who support </w:t>
      </w:r>
      <w:proofErr w:type="spellStart"/>
      <w:r>
        <w:t>Morphe</w:t>
      </w:r>
      <w:proofErr w:type="spellEnd"/>
      <w:r>
        <w:t xml:space="preserve"> at a fundamental level by providing essential support in the form of raw materials, </w:t>
      </w:r>
      <w:proofErr w:type="spellStart"/>
      <w:r>
        <w:t>equipments</w:t>
      </w:r>
      <w:proofErr w:type="spellEnd"/>
      <w:r>
        <w:t xml:space="preserve"> and other resources. </w:t>
      </w:r>
    </w:p>
    <w:p w14:paraId="230F2E35" w14:textId="77777777" w:rsidR="00D74ED0" w:rsidRDefault="00D74ED0" w:rsidP="0053021D">
      <w:r>
        <w:t xml:space="preserve">The customers are the absolutely essential component of the business environment, as a kind of external stakeholders. They are the ones who will consume the products manufactured by </w:t>
      </w:r>
      <w:proofErr w:type="spellStart"/>
      <w:r>
        <w:t>Morphe</w:t>
      </w:r>
      <w:proofErr w:type="spellEnd"/>
      <w:r>
        <w:t xml:space="preserve"> and the reason the company exists in the first place.</w:t>
      </w:r>
    </w:p>
    <w:p w14:paraId="186C7EFF" w14:textId="77777777" w:rsidR="00D74ED0" w:rsidRDefault="00D74ED0" w:rsidP="0053021D">
      <w:r>
        <w:t xml:space="preserve">Creditors are the individuals, groups, financial institutions or banks which provide </w:t>
      </w:r>
      <w:proofErr w:type="spellStart"/>
      <w:r>
        <w:t>Morphe</w:t>
      </w:r>
      <w:proofErr w:type="spellEnd"/>
      <w:r>
        <w:t xml:space="preserve"> with the funds required to run the business. </w:t>
      </w:r>
    </w:p>
    <w:p w14:paraId="1550CB04" w14:textId="77777777" w:rsidR="00D74ED0" w:rsidRDefault="00D74ED0" w:rsidP="0053021D">
      <w:r>
        <w:t xml:space="preserve">The intermediaries are a vital kind of external stakeholders who create the link for distribution of products from </w:t>
      </w:r>
      <w:proofErr w:type="spellStart"/>
      <w:r>
        <w:t>Morphe</w:t>
      </w:r>
      <w:proofErr w:type="spellEnd"/>
      <w:r>
        <w:t xml:space="preserve"> to the customers.</w:t>
      </w:r>
    </w:p>
    <w:p w14:paraId="57890BC7" w14:textId="77777777" w:rsidR="00D74ED0" w:rsidRDefault="00D74ED0" w:rsidP="0053021D">
      <w:r>
        <w:t xml:space="preserve">Then there are the competitors who aim to share or dominate the market space occupied by </w:t>
      </w:r>
      <w:proofErr w:type="spellStart"/>
      <w:r>
        <w:t>Morphe</w:t>
      </w:r>
      <w:proofErr w:type="spellEnd"/>
      <w:r>
        <w:t>.</w:t>
      </w:r>
    </w:p>
    <w:p w14:paraId="3F95BB64" w14:textId="77777777" w:rsidR="00D74ED0" w:rsidRDefault="00D74ED0" w:rsidP="0053021D">
      <w:proofErr w:type="spellStart"/>
      <w:r>
        <w:t>Morphe</w:t>
      </w:r>
      <w:proofErr w:type="spellEnd"/>
      <w:r>
        <w:t xml:space="preserve"> also has its responsibility towards society, being an intrinsic part of it.</w:t>
      </w:r>
    </w:p>
    <w:p w14:paraId="6E42CCF5" w14:textId="77777777" w:rsidR="00D74ED0" w:rsidRDefault="00D74ED0" w:rsidP="0053021D">
      <w:r>
        <w:t>Also the company must conform to laws and regulations as set by the government.</w:t>
      </w:r>
    </w:p>
    <w:p w14:paraId="13BDC6D9" w14:textId="77777777" w:rsidR="00D74ED0" w:rsidRDefault="00D74ED0" w:rsidP="0053021D">
      <w:pPr>
        <w:pStyle w:val="Heading1"/>
      </w:pPr>
      <w:bookmarkStart w:id="6" w:name="_Toc57967723"/>
      <w:proofErr w:type="spellStart"/>
      <w:r>
        <w:t>Morphe's</w:t>
      </w:r>
      <w:proofErr w:type="spellEnd"/>
      <w:r>
        <w:t xml:space="preserve"> pricing decisions</w:t>
      </w:r>
      <w:bookmarkEnd w:id="6"/>
    </w:p>
    <w:p w14:paraId="72821F69" w14:textId="77777777" w:rsidR="00D74ED0" w:rsidRDefault="00D74ED0" w:rsidP="0053021D">
      <w:r>
        <w:t>The definition of price from the point of view of a customer, is the amount of income given away in order to obtain a specific value from a product or service.</w:t>
      </w:r>
    </w:p>
    <w:p w14:paraId="04FC0246" w14:textId="77777777" w:rsidR="00D74ED0" w:rsidRDefault="00D74ED0" w:rsidP="0053021D">
      <w:r>
        <w:t xml:space="preserve">Companies like </w:t>
      </w:r>
      <w:proofErr w:type="spellStart"/>
      <w:r>
        <w:t>Morphe</w:t>
      </w:r>
      <w:proofErr w:type="spellEnd"/>
      <w:r>
        <w:t xml:space="preserve"> are constantly competing with rival companies for attention from the customer base. </w:t>
      </w:r>
    </w:p>
    <w:p w14:paraId="52EFE61C" w14:textId="77777777" w:rsidR="00D74ED0" w:rsidRDefault="00D74ED0" w:rsidP="0053021D">
      <w:r>
        <w:t xml:space="preserve">While competing on the basis of pricing, </w:t>
      </w:r>
      <w:proofErr w:type="spellStart"/>
      <w:r>
        <w:t>Morphe</w:t>
      </w:r>
      <w:proofErr w:type="spellEnd"/>
      <w:r>
        <w:t xml:space="preserve"> matches or undercuts its rival companies.</w:t>
      </w:r>
    </w:p>
    <w:p w14:paraId="585BA03B" w14:textId="77777777" w:rsidR="00D74ED0" w:rsidRDefault="00D74ED0" w:rsidP="0053021D">
      <w:proofErr w:type="spellStart"/>
      <w:r>
        <w:t>Morphe</w:t>
      </w:r>
      <w:proofErr w:type="spellEnd"/>
      <w:r>
        <w:t xml:space="preserve"> can also resort to competing with its rivals based on factors other than pricing, such as quality, availability etc. </w:t>
      </w:r>
    </w:p>
    <w:p w14:paraId="4E1ECC07" w14:textId="77777777" w:rsidR="00D74ED0" w:rsidRDefault="00D74ED0" w:rsidP="0053021D">
      <w:r>
        <w:lastRenderedPageBreak/>
        <w:t xml:space="preserve">Several factors from the marketing process, like segmentation, targeting and positioning can influence </w:t>
      </w:r>
      <w:proofErr w:type="spellStart"/>
      <w:r>
        <w:t>Morphe's</w:t>
      </w:r>
      <w:proofErr w:type="spellEnd"/>
      <w:r>
        <w:t xml:space="preserve"> strategic pricing objectives. </w:t>
      </w:r>
    </w:p>
    <w:p w14:paraId="0E860528" w14:textId="77777777" w:rsidR="00D74ED0" w:rsidRDefault="00D74ED0" w:rsidP="0053021D">
      <w:r>
        <w:t xml:space="preserve">There are several stages to the establishment of prices. First, </w:t>
      </w:r>
      <w:proofErr w:type="spellStart"/>
      <w:r>
        <w:t>Morphe</w:t>
      </w:r>
      <w:proofErr w:type="spellEnd"/>
      <w:r>
        <w:t xml:space="preserve"> sets the strategic pricing objectives. Then an estimation is made regarding the demand, price elasticity of demand and the perceived value of the products. Then costs and relationships are determined to volume. Next comes the analysis of prices set by rival companies of </w:t>
      </w:r>
      <w:proofErr w:type="spellStart"/>
      <w:r>
        <w:t>Morphe</w:t>
      </w:r>
      <w:proofErr w:type="spellEnd"/>
      <w:r>
        <w:t>. A method is then selected for determining the price</w:t>
      </w:r>
      <w:r w:rsidR="00D21F0F">
        <w:t xml:space="preserve"> (</w:t>
      </w:r>
      <w:r w:rsidR="00D21F0F" w:rsidRPr="00D21F0F">
        <w:t>Nylon. 2020</w:t>
      </w:r>
      <w:r w:rsidR="00D21F0F">
        <w:t>)</w:t>
      </w:r>
      <w:r>
        <w:t>. The price is set so that it can meet changes in demand and cost in all countries, distribution channels and target markets.</w:t>
      </w:r>
    </w:p>
    <w:p w14:paraId="4680967D" w14:textId="77777777" w:rsidR="00D74ED0" w:rsidRDefault="00D74ED0" w:rsidP="0053021D">
      <w:r>
        <w:t xml:space="preserve">There are several pricing strategies utilized by </w:t>
      </w:r>
      <w:proofErr w:type="spellStart"/>
      <w:r>
        <w:t>Morphe</w:t>
      </w:r>
      <w:proofErr w:type="spellEnd"/>
      <w:r>
        <w:t>. </w:t>
      </w:r>
    </w:p>
    <w:p w14:paraId="4E1A13C6" w14:textId="77777777" w:rsidR="00D74ED0" w:rsidRDefault="00D74ED0" w:rsidP="0053021D">
      <w:r>
        <w:t>Sometimes prices are skimmed and a product is launched at a high price so that the company can make up a good portion of its investments in the initial stages of sale. The price gets lowered once the product matures. </w:t>
      </w:r>
    </w:p>
    <w:p w14:paraId="59756F04" w14:textId="77777777" w:rsidR="00D74ED0" w:rsidRDefault="00D74ED0" w:rsidP="0053021D">
      <w:r>
        <w:t>There is also the use of penetration pricing, where a product is launched at a very low price to attract a large customer base quickly. The price may be increased slightly once the product matures, with added benefits.</w:t>
      </w:r>
    </w:p>
    <w:p w14:paraId="0930CF5D" w14:textId="77777777" w:rsidR="00D74ED0" w:rsidRDefault="00D74ED0" w:rsidP="0053021D">
      <w:r>
        <w:t>Psychological pricing is another strategy, using which products are launched on the basis of emotional factors.</w:t>
      </w:r>
    </w:p>
    <w:p w14:paraId="308FCD45" w14:textId="77777777" w:rsidR="00D74ED0" w:rsidRDefault="00D74ED0" w:rsidP="0053021D">
      <w:r>
        <w:t xml:space="preserve">Differential pricing is adopted by </w:t>
      </w:r>
      <w:proofErr w:type="spellStart"/>
      <w:r>
        <w:t>Morphe</w:t>
      </w:r>
      <w:proofErr w:type="spellEnd"/>
      <w:r>
        <w:t xml:space="preserve"> while selling the same product or service at different prices to different customer bases.</w:t>
      </w:r>
    </w:p>
    <w:p w14:paraId="17C2A989" w14:textId="77777777" w:rsidR="00D74ED0" w:rsidRDefault="00D74ED0" w:rsidP="0053021D">
      <w:pPr>
        <w:pStyle w:val="Heading1"/>
      </w:pPr>
      <w:bookmarkStart w:id="7" w:name="_Toc57967724"/>
      <w:proofErr w:type="spellStart"/>
      <w:r>
        <w:t>Morphe's</w:t>
      </w:r>
      <w:proofErr w:type="spellEnd"/>
      <w:r>
        <w:t xml:space="preserve"> content creation</w:t>
      </w:r>
      <w:bookmarkEnd w:id="7"/>
    </w:p>
    <w:p w14:paraId="21EE9B9A" w14:textId="77777777" w:rsidR="00D74ED0" w:rsidRDefault="00D74ED0" w:rsidP="0053021D">
      <w:proofErr w:type="spellStart"/>
      <w:r>
        <w:t>Morphe</w:t>
      </w:r>
      <w:proofErr w:type="spellEnd"/>
      <w:r>
        <w:t xml:space="preserve"> set out to provide the best in beauty products to its customers. They identify their targeted customer base, decide upon the contents to be produced by the company and determine the benefits which </w:t>
      </w:r>
      <w:proofErr w:type="spellStart"/>
      <w:r>
        <w:t>Morphe's</w:t>
      </w:r>
      <w:proofErr w:type="spellEnd"/>
      <w:r>
        <w:t xml:space="preserve"> customers will get from these contents.</w:t>
      </w:r>
    </w:p>
    <w:p w14:paraId="59D42A93" w14:textId="77777777" w:rsidR="00D74ED0" w:rsidRDefault="00D74ED0" w:rsidP="0053021D">
      <w:r>
        <w:t xml:space="preserve">Adequate amount of demographic data is collected by the company based on the preferences exhibited by people belonging to different age groups, races, gender identities, educational backgrounds, and income capabilities etc. to ascertain the kinds of content to be created by </w:t>
      </w:r>
      <w:proofErr w:type="spellStart"/>
      <w:r>
        <w:t>Morphe</w:t>
      </w:r>
      <w:proofErr w:type="spellEnd"/>
      <w:r>
        <w:t>. </w:t>
      </w:r>
    </w:p>
    <w:p w14:paraId="3B723C1E" w14:textId="77777777" w:rsidR="00D74ED0" w:rsidRDefault="00D74ED0" w:rsidP="0053021D">
      <w:r>
        <w:t xml:space="preserve">After this, </w:t>
      </w:r>
      <w:proofErr w:type="spellStart"/>
      <w:r>
        <w:t>Morphe</w:t>
      </w:r>
      <w:proofErr w:type="spellEnd"/>
      <w:r>
        <w:t xml:space="preserve"> analyse their own position in the beauty market to develop their strategies further. </w:t>
      </w:r>
    </w:p>
    <w:p w14:paraId="28792843" w14:textId="77777777" w:rsidR="00D74ED0" w:rsidRDefault="00D74ED0" w:rsidP="0053021D">
      <w:r>
        <w:lastRenderedPageBreak/>
        <w:t>Based on all the research, a content calendar is formed, depicting the launch schedule for different products.</w:t>
      </w:r>
    </w:p>
    <w:p w14:paraId="4B0A5241" w14:textId="77777777" w:rsidR="0053021D" w:rsidRDefault="00D74ED0" w:rsidP="0053021D">
      <w:r>
        <w:t>Then, the necessary resources are identified and allocated to the pertinent sections of the company, and the creation process begins for the contents. </w:t>
      </w:r>
    </w:p>
    <w:p w14:paraId="66025F21" w14:textId="77777777" w:rsidR="0053021D" w:rsidRDefault="0053021D" w:rsidP="0053021D">
      <w:pPr>
        <w:jc w:val="left"/>
      </w:pPr>
      <w:r>
        <w:br w:type="page"/>
      </w:r>
    </w:p>
    <w:p w14:paraId="040854D3" w14:textId="77777777" w:rsidR="00D74ED0" w:rsidRDefault="0053021D" w:rsidP="0053021D">
      <w:pPr>
        <w:pStyle w:val="Heading1"/>
      </w:pPr>
      <w:bookmarkStart w:id="8" w:name="_Toc57967725"/>
      <w:r>
        <w:lastRenderedPageBreak/>
        <w:t>References</w:t>
      </w:r>
      <w:bookmarkEnd w:id="8"/>
    </w:p>
    <w:p w14:paraId="4EAAE257" w14:textId="77777777" w:rsidR="0053021D" w:rsidRPr="005465FC" w:rsidRDefault="0053021D" w:rsidP="0053021D">
      <w:pPr>
        <w:rPr>
          <w:rFonts w:cs="Times New Roman"/>
          <w:szCs w:val="24"/>
        </w:rPr>
      </w:pPr>
      <w:r w:rsidRPr="005465FC">
        <w:rPr>
          <w:rFonts w:cs="Times New Roman"/>
          <w:color w:val="000000"/>
          <w:szCs w:val="24"/>
          <w:shd w:val="clear" w:color="auto" w:fill="FFFFFF"/>
        </w:rPr>
        <w:t>FashionNetwork.com. 2020. </w:t>
      </w:r>
      <w:r w:rsidRPr="005465FC">
        <w:rPr>
          <w:rFonts w:cs="Times New Roman"/>
          <w:i/>
          <w:iCs/>
          <w:color w:val="000000"/>
          <w:szCs w:val="24"/>
          <w:shd w:val="clear" w:color="auto" w:fill="FFFFFF"/>
        </w:rPr>
        <w:t xml:space="preserve">US Cosmetics Brand </w:t>
      </w:r>
      <w:proofErr w:type="spellStart"/>
      <w:r w:rsidRPr="005465FC">
        <w:rPr>
          <w:rFonts w:cs="Times New Roman"/>
          <w:i/>
          <w:iCs/>
          <w:color w:val="000000"/>
          <w:szCs w:val="24"/>
          <w:shd w:val="clear" w:color="auto" w:fill="FFFFFF"/>
        </w:rPr>
        <w:t>Morphe</w:t>
      </w:r>
      <w:proofErr w:type="spellEnd"/>
      <w:r w:rsidRPr="005465FC">
        <w:rPr>
          <w:rFonts w:cs="Times New Roman"/>
          <w:i/>
          <w:iCs/>
          <w:color w:val="000000"/>
          <w:szCs w:val="24"/>
          <w:shd w:val="clear" w:color="auto" w:fill="FFFFFF"/>
        </w:rPr>
        <w:t xml:space="preserve"> Enters Australia</w:t>
      </w:r>
      <w:r w:rsidRPr="005465FC">
        <w:rPr>
          <w:rFonts w:cs="Times New Roman"/>
          <w:color w:val="000000"/>
          <w:szCs w:val="24"/>
          <w:shd w:val="clear" w:color="auto" w:fill="FFFFFF"/>
        </w:rPr>
        <w:t>. [online] Available at: &lt;https://us.fashionnetwork.com/news/Us-cosmetics-brand-morphe-enters-australia,1034152.html&gt; [Accessed 4 December 2020].</w:t>
      </w:r>
    </w:p>
    <w:p w14:paraId="0CBA0C95" w14:textId="77777777" w:rsidR="0053021D" w:rsidRPr="005465FC" w:rsidRDefault="0053021D" w:rsidP="0053021D">
      <w:pPr>
        <w:rPr>
          <w:rFonts w:cs="Times New Roman"/>
          <w:szCs w:val="24"/>
        </w:rPr>
      </w:pPr>
      <w:r w:rsidRPr="005465FC">
        <w:rPr>
          <w:rFonts w:cs="Times New Roman"/>
          <w:color w:val="000000"/>
          <w:szCs w:val="24"/>
          <w:shd w:val="clear" w:color="auto" w:fill="FFFFFF"/>
        </w:rPr>
        <w:t>Forbes. 2020. </w:t>
      </w:r>
      <w:r w:rsidRPr="005465FC">
        <w:rPr>
          <w:rFonts w:cs="Times New Roman"/>
          <w:i/>
          <w:iCs/>
          <w:color w:val="000000"/>
          <w:szCs w:val="24"/>
          <w:shd w:val="clear" w:color="auto" w:fill="FFFFFF"/>
        </w:rPr>
        <w:t>Council Post: The Traditional Marketing Mix May Morph Into A Broader Order</w:t>
      </w:r>
      <w:r w:rsidRPr="005465FC">
        <w:rPr>
          <w:rFonts w:cs="Times New Roman"/>
          <w:color w:val="000000"/>
          <w:szCs w:val="24"/>
          <w:shd w:val="clear" w:color="auto" w:fill="FFFFFF"/>
        </w:rPr>
        <w:t>. [online] Available at: &lt;https://www.forbes.com/sites/forbescommunicationscouncil/2019/08/01/the-traditional-marketing-mix-may-morph-into-a-broader-order/?sh=5e41646d24b8&gt; [Accessed 4 December 2020].</w:t>
      </w:r>
    </w:p>
    <w:p w14:paraId="588175F6" w14:textId="77777777" w:rsidR="0053021D" w:rsidRPr="005465FC" w:rsidRDefault="0053021D" w:rsidP="0053021D">
      <w:pPr>
        <w:rPr>
          <w:rFonts w:cs="Times New Roman"/>
          <w:szCs w:val="24"/>
        </w:rPr>
      </w:pPr>
      <w:r w:rsidRPr="005465FC">
        <w:rPr>
          <w:rFonts w:cs="Times New Roman"/>
          <w:color w:val="000000"/>
          <w:szCs w:val="24"/>
          <w:shd w:val="clear" w:color="auto" w:fill="FFFFFF"/>
        </w:rPr>
        <w:t>Forbes. 2020. </w:t>
      </w:r>
      <w:r w:rsidRPr="005465FC">
        <w:rPr>
          <w:rFonts w:cs="Times New Roman"/>
          <w:i/>
          <w:iCs/>
          <w:color w:val="000000"/>
          <w:szCs w:val="24"/>
          <w:shd w:val="clear" w:color="auto" w:fill="FFFFFF"/>
        </w:rPr>
        <w:t xml:space="preserve">Why </w:t>
      </w:r>
      <w:proofErr w:type="spellStart"/>
      <w:r w:rsidRPr="005465FC">
        <w:rPr>
          <w:rFonts w:cs="Times New Roman"/>
          <w:i/>
          <w:iCs/>
          <w:color w:val="000000"/>
          <w:szCs w:val="24"/>
          <w:shd w:val="clear" w:color="auto" w:fill="FFFFFF"/>
        </w:rPr>
        <w:t>Ulta</w:t>
      </w:r>
      <w:proofErr w:type="spellEnd"/>
      <w:r w:rsidRPr="005465FC">
        <w:rPr>
          <w:rFonts w:cs="Times New Roman"/>
          <w:i/>
          <w:iCs/>
          <w:color w:val="000000"/>
          <w:szCs w:val="24"/>
          <w:shd w:val="clear" w:color="auto" w:fill="FFFFFF"/>
        </w:rPr>
        <w:t xml:space="preserve"> Beauty Is Winning Customers And Keeps Growing Rapidly</w:t>
      </w:r>
      <w:r w:rsidRPr="005465FC">
        <w:rPr>
          <w:rFonts w:cs="Times New Roman"/>
          <w:color w:val="000000"/>
          <w:szCs w:val="24"/>
          <w:shd w:val="clear" w:color="auto" w:fill="FFFFFF"/>
        </w:rPr>
        <w:t>. [online] Available at: &lt;https://www.forbes.com/sites/walterloeb/2019/03/18/why-ulta-beauty-wins-customers-and-keeps-growing-rapidly/?sh=64f467d6664a&gt; [Accessed 4 December 2020].</w:t>
      </w:r>
    </w:p>
    <w:p w14:paraId="7997434B" w14:textId="77777777" w:rsidR="0053021D" w:rsidRPr="005465FC" w:rsidRDefault="0053021D" w:rsidP="0053021D">
      <w:pPr>
        <w:rPr>
          <w:rFonts w:cs="Times New Roman"/>
          <w:color w:val="000000"/>
          <w:szCs w:val="24"/>
          <w:shd w:val="clear" w:color="auto" w:fill="FFFFFF"/>
        </w:rPr>
      </w:pPr>
      <w:r w:rsidRPr="005465FC">
        <w:rPr>
          <w:rFonts w:cs="Times New Roman"/>
          <w:color w:val="000000"/>
          <w:szCs w:val="24"/>
          <w:shd w:val="clear" w:color="auto" w:fill="FFFFFF"/>
        </w:rPr>
        <w:t>Global Cosmetic Industry. 2020. </w:t>
      </w:r>
      <w:proofErr w:type="spellStart"/>
      <w:r w:rsidRPr="005465FC">
        <w:rPr>
          <w:rFonts w:cs="Times New Roman"/>
          <w:i/>
          <w:iCs/>
          <w:color w:val="000000"/>
          <w:szCs w:val="24"/>
          <w:shd w:val="clear" w:color="auto" w:fill="FFFFFF"/>
        </w:rPr>
        <w:t>Morphe</w:t>
      </w:r>
      <w:proofErr w:type="spellEnd"/>
      <w:r w:rsidRPr="005465FC">
        <w:rPr>
          <w:rFonts w:cs="Times New Roman"/>
          <w:i/>
          <w:iCs/>
          <w:color w:val="000000"/>
          <w:szCs w:val="24"/>
          <w:shd w:val="clear" w:color="auto" w:fill="FFFFFF"/>
        </w:rPr>
        <w:t xml:space="preserve"> Mesmerizes In The Beauty Sphere</w:t>
      </w:r>
      <w:r w:rsidRPr="005465FC">
        <w:rPr>
          <w:rFonts w:cs="Times New Roman"/>
          <w:color w:val="000000"/>
          <w:szCs w:val="24"/>
          <w:shd w:val="clear" w:color="auto" w:fill="FFFFFF"/>
        </w:rPr>
        <w:t>. [online] Available at: &lt;https://www.gcimagazine.com/marketstrends/segments/cosmetics/Morphe-Mesmerizes-in-the-Beauty-Sphere-415478783.html&gt; [Accessed 4 December 2020].</w:t>
      </w:r>
    </w:p>
    <w:p w14:paraId="3AFD87C9" w14:textId="77777777" w:rsidR="0053021D" w:rsidRPr="005465FC" w:rsidRDefault="0053021D" w:rsidP="0053021D">
      <w:pPr>
        <w:rPr>
          <w:rFonts w:cs="Times New Roman"/>
          <w:color w:val="000000"/>
          <w:szCs w:val="24"/>
          <w:shd w:val="clear" w:color="auto" w:fill="FFFFFF"/>
        </w:rPr>
      </w:pPr>
      <w:r w:rsidRPr="005465FC">
        <w:rPr>
          <w:rFonts w:cs="Times New Roman"/>
          <w:color w:val="000000"/>
          <w:szCs w:val="24"/>
          <w:shd w:val="clear" w:color="auto" w:fill="FFFFFF"/>
        </w:rPr>
        <w:t>Glossy. 2020. </w:t>
      </w:r>
      <w:proofErr w:type="spellStart"/>
      <w:r w:rsidRPr="005465FC">
        <w:rPr>
          <w:rFonts w:cs="Times New Roman"/>
          <w:i/>
          <w:iCs/>
          <w:color w:val="000000"/>
          <w:szCs w:val="24"/>
          <w:shd w:val="clear" w:color="auto" w:fill="FFFFFF"/>
        </w:rPr>
        <w:t>Morphe</w:t>
      </w:r>
      <w:proofErr w:type="spellEnd"/>
      <w:r w:rsidRPr="005465FC">
        <w:rPr>
          <w:rFonts w:cs="Times New Roman"/>
          <w:i/>
          <w:iCs/>
          <w:color w:val="000000"/>
          <w:szCs w:val="24"/>
          <w:shd w:val="clear" w:color="auto" w:fill="FFFFFF"/>
        </w:rPr>
        <w:t xml:space="preserve"> Goes After Gen Z – Glossy</w:t>
      </w:r>
      <w:r w:rsidRPr="005465FC">
        <w:rPr>
          <w:rFonts w:cs="Times New Roman"/>
          <w:color w:val="000000"/>
          <w:szCs w:val="24"/>
          <w:shd w:val="clear" w:color="auto" w:fill="FFFFFF"/>
        </w:rPr>
        <w:t>. [online] Available at: &lt;https://www.glossy.co/beauty/morphe-goes-after-gen-z/&gt; [Accessed 4 December 2020].</w:t>
      </w:r>
    </w:p>
    <w:p w14:paraId="2B4F0775" w14:textId="77777777" w:rsidR="0053021D" w:rsidRPr="005465FC" w:rsidRDefault="0053021D" w:rsidP="0053021D">
      <w:pPr>
        <w:rPr>
          <w:rFonts w:cs="Times New Roman"/>
          <w:szCs w:val="24"/>
        </w:rPr>
      </w:pPr>
      <w:r w:rsidRPr="005465FC">
        <w:rPr>
          <w:rFonts w:cs="Times New Roman"/>
          <w:color w:val="000000"/>
          <w:szCs w:val="24"/>
          <w:shd w:val="clear" w:color="auto" w:fill="FFFFFF"/>
        </w:rPr>
        <w:t>Medium. 2020. </w:t>
      </w:r>
      <w:r w:rsidRPr="005465FC">
        <w:rPr>
          <w:rFonts w:cs="Times New Roman"/>
          <w:i/>
          <w:iCs/>
          <w:color w:val="000000"/>
          <w:szCs w:val="24"/>
          <w:shd w:val="clear" w:color="auto" w:fill="FFFFFF"/>
        </w:rPr>
        <w:t xml:space="preserve">Banking </w:t>
      </w:r>
      <w:proofErr w:type="gramStart"/>
      <w:r w:rsidRPr="005465FC">
        <w:rPr>
          <w:rFonts w:cs="Times New Roman"/>
          <w:i/>
          <w:iCs/>
          <w:color w:val="000000"/>
          <w:szCs w:val="24"/>
          <w:shd w:val="clear" w:color="auto" w:fill="FFFFFF"/>
        </w:rPr>
        <w:t>On</w:t>
      </w:r>
      <w:proofErr w:type="gramEnd"/>
      <w:r w:rsidRPr="005465FC">
        <w:rPr>
          <w:rFonts w:cs="Times New Roman"/>
          <w:i/>
          <w:iCs/>
          <w:color w:val="000000"/>
          <w:szCs w:val="24"/>
          <w:shd w:val="clear" w:color="auto" w:fill="FFFFFF"/>
        </w:rPr>
        <w:t xml:space="preserve"> The Influencer Empire: Meet </w:t>
      </w:r>
      <w:proofErr w:type="spellStart"/>
      <w:r w:rsidRPr="005465FC">
        <w:rPr>
          <w:rFonts w:cs="Times New Roman"/>
          <w:i/>
          <w:iCs/>
          <w:color w:val="000000"/>
          <w:szCs w:val="24"/>
          <w:shd w:val="clear" w:color="auto" w:fill="FFFFFF"/>
        </w:rPr>
        <w:t>Morphe</w:t>
      </w:r>
      <w:proofErr w:type="spellEnd"/>
      <w:r w:rsidRPr="005465FC">
        <w:rPr>
          <w:rFonts w:cs="Times New Roman"/>
          <w:i/>
          <w:iCs/>
          <w:color w:val="000000"/>
          <w:szCs w:val="24"/>
          <w:shd w:val="clear" w:color="auto" w:fill="FFFFFF"/>
        </w:rPr>
        <w:t xml:space="preserve"> Cosmetics</w:t>
      </w:r>
      <w:r w:rsidRPr="005465FC">
        <w:rPr>
          <w:rFonts w:cs="Times New Roman"/>
          <w:color w:val="000000"/>
          <w:szCs w:val="24"/>
          <w:shd w:val="clear" w:color="auto" w:fill="FFFFFF"/>
        </w:rPr>
        <w:t>. [online] Available at: &lt;https://medium.com/@micaelaf/banking-on-the-influencer-empire-meet-morphe-cosmetics-93815a6f0367&gt; [Accessed 4 December 2020].</w:t>
      </w:r>
    </w:p>
    <w:p w14:paraId="11DDDA64" w14:textId="77777777" w:rsidR="0053021D" w:rsidRPr="005465FC" w:rsidRDefault="0053021D" w:rsidP="0053021D">
      <w:pPr>
        <w:rPr>
          <w:rFonts w:cs="Times New Roman"/>
          <w:color w:val="000000"/>
          <w:szCs w:val="24"/>
          <w:shd w:val="clear" w:color="auto" w:fill="FFFFFF"/>
        </w:rPr>
      </w:pPr>
      <w:proofErr w:type="spellStart"/>
      <w:r w:rsidRPr="005465FC">
        <w:rPr>
          <w:rFonts w:cs="Times New Roman"/>
          <w:color w:val="000000"/>
          <w:szCs w:val="24"/>
          <w:shd w:val="clear" w:color="auto" w:fill="FFFFFF"/>
        </w:rPr>
        <w:t>Morphe</w:t>
      </w:r>
      <w:proofErr w:type="spellEnd"/>
      <w:r w:rsidRPr="005465FC">
        <w:rPr>
          <w:rFonts w:cs="Times New Roman"/>
          <w:color w:val="000000"/>
          <w:szCs w:val="24"/>
          <w:shd w:val="clear" w:color="auto" w:fill="FFFFFF"/>
        </w:rPr>
        <w:t xml:space="preserve"> US. 2020. </w:t>
      </w:r>
      <w:r w:rsidRPr="005465FC">
        <w:rPr>
          <w:rFonts w:cs="Times New Roman"/>
          <w:i/>
          <w:iCs/>
          <w:color w:val="000000"/>
          <w:szCs w:val="24"/>
          <w:shd w:val="clear" w:color="auto" w:fill="FFFFFF"/>
        </w:rPr>
        <w:t>SHIPPING AND DELIVERY</w:t>
      </w:r>
      <w:r w:rsidRPr="005465FC">
        <w:rPr>
          <w:rFonts w:cs="Times New Roman"/>
          <w:color w:val="000000"/>
          <w:szCs w:val="24"/>
          <w:shd w:val="clear" w:color="auto" w:fill="FFFFFF"/>
        </w:rPr>
        <w:t>. [online] Available at: &lt;https://www.morphe.com/pages/shipping-terms&gt; [Accessed 4 December 2020].</w:t>
      </w:r>
    </w:p>
    <w:p w14:paraId="070FDB5D" w14:textId="77777777" w:rsidR="0053021D" w:rsidRPr="005465FC" w:rsidRDefault="0053021D" w:rsidP="0053021D">
      <w:pPr>
        <w:rPr>
          <w:rFonts w:cs="Times New Roman"/>
          <w:szCs w:val="24"/>
        </w:rPr>
      </w:pPr>
      <w:r w:rsidRPr="005465FC">
        <w:rPr>
          <w:rFonts w:cs="Times New Roman"/>
          <w:color w:val="000000"/>
          <w:szCs w:val="24"/>
          <w:shd w:val="clear" w:color="auto" w:fill="FFFFFF"/>
        </w:rPr>
        <w:t>Nylon. 2020. </w:t>
      </w:r>
      <w:r w:rsidRPr="005465FC">
        <w:rPr>
          <w:rFonts w:cs="Times New Roman"/>
          <w:i/>
          <w:iCs/>
          <w:color w:val="000000"/>
          <w:szCs w:val="24"/>
          <w:shd w:val="clear" w:color="auto" w:fill="FFFFFF"/>
        </w:rPr>
        <w:t xml:space="preserve">Jeffree Star Cosmetics Responded To Being Dropped By </w:t>
      </w:r>
      <w:proofErr w:type="spellStart"/>
      <w:r w:rsidRPr="005465FC">
        <w:rPr>
          <w:rFonts w:cs="Times New Roman"/>
          <w:i/>
          <w:iCs/>
          <w:color w:val="000000"/>
          <w:szCs w:val="24"/>
          <w:shd w:val="clear" w:color="auto" w:fill="FFFFFF"/>
        </w:rPr>
        <w:t>Morphe</w:t>
      </w:r>
      <w:proofErr w:type="spellEnd"/>
      <w:r w:rsidRPr="005465FC">
        <w:rPr>
          <w:rFonts w:cs="Times New Roman"/>
          <w:i/>
          <w:iCs/>
          <w:color w:val="000000"/>
          <w:szCs w:val="24"/>
          <w:shd w:val="clear" w:color="auto" w:fill="FFFFFF"/>
        </w:rPr>
        <w:t xml:space="preserve"> Brushes</w:t>
      </w:r>
      <w:r w:rsidRPr="005465FC">
        <w:rPr>
          <w:rFonts w:cs="Times New Roman"/>
          <w:color w:val="000000"/>
          <w:szCs w:val="24"/>
          <w:shd w:val="clear" w:color="auto" w:fill="FFFFFF"/>
        </w:rPr>
        <w:t>. [online] Available at: &lt;https://www.nylon.com/beauty/jeffree-star-cosmetics-responded-to-being-dropped-by-morphe-brushes&gt; [Accessed 4 December 2020].</w:t>
      </w:r>
    </w:p>
    <w:p w14:paraId="065F38A2" w14:textId="77777777" w:rsidR="00D74ED0" w:rsidRPr="00D74ED0" w:rsidRDefault="00D74ED0" w:rsidP="0053021D"/>
    <w:p w14:paraId="0E0C5B06" w14:textId="77777777" w:rsidR="00D74ED0" w:rsidRDefault="00D74ED0" w:rsidP="0053021D"/>
    <w:p w14:paraId="0B0CA330" w14:textId="77777777" w:rsidR="00D74ED0" w:rsidRDefault="00D74ED0" w:rsidP="0053021D">
      <w:pPr>
        <w:pStyle w:val="Heading1"/>
      </w:pPr>
    </w:p>
    <w:p w14:paraId="7EDD3024" w14:textId="77777777" w:rsidR="00D74ED0" w:rsidRPr="00D74ED0" w:rsidRDefault="00D74ED0" w:rsidP="0053021D"/>
    <w:p w14:paraId="068CCEC4" w14:textId="77777777" w:rsidR="00D74ED0" w:rsidRPr="00D74ED0" w:rsidRDefault="00D74ED0" w:rsidP="0053021D"/>
    <w:p w14:paraId="62E4E814" w14:textId="77777777" w:rsidR="00D74ED0" w:rsidRPr="00D74ED0" w:rsidRDefault="00D74ED0" w:rsidP="0053021D"/>
    <w:sectPr w:rsidR="00D74ED0" w:rsidRPr="00D74ED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AB2B47" w14:textId="77777777" w:rsidR="00246DE4" w:rsidRDefault="00246DE4" w:rsidP="004852C3">
      <w:pPr>
        <w:spacing w:after="0" w:line="240" w:lineRule="auto"/>
      </w:pPr>
      <w:r>
        <w:separator/>
      </w:r>
    </w:p>
  </w:endnote>
  <w:endnote w:type="continuationSeparator" w:id="0">
    <w:p w14:paraId="4E577E76" w14:textId="77777777" w:rsidR="00246DE4" w:rsidRDefault="00246DE4" w:rsidP="00485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3404693"/>
      <w:docPartObj>
        <w:docPartGallery w:val="Page Numbers (Bottom of Page)"/>
        <w:docPartUnique/>
      </w:docPartObj>
    </w:sdtPr>
    <w:sdtEndPr>
      <w:rPr>
        <w:noProof/>
      </w:rPr>
    </w:sdtEndPr>
    <w:sdtContent>
      <w:p w14:paraId="1ACDFFED" w14:textId="77777777" w:rsidR="004852C3" w:rsidRDefault="004852C3">
        <w:pPr>
          <w:pStyle w:val="Footer"/>
          <w:jc w:val="right"/>
        </w:pPr>
        <w:r>
          <w:fldChar w:fldCharType="begin"/>
        </w:r>
        <w:r>
          <w:instrText xml:space="preserve"> PAGE   \* MERGEFORMAT </w:instrText>
        </w:r>
        <w:r>
          <w:fldChar w:fldCharType="separate"/>
        </w:r>
        <w:r w:rsidR="006C2149">
          <w:rPr>
            <w:noProof/>
          </w:rPr>
          <w:t>2</w:t>
        </w:r>
        <w:r>
          <w:rPr>
            <w:noProof/>
          </w:rPr>
          <w:fldChar w:fldCharType="end"/>
        </w:r>
      </w:p>
    </w:sdtContent>
  </w:sdt>
  <w:p w14:paraId="6BDFF7A5" w14:textId="77777777" w:rsidR="004852C3" w:rsidRDefault="00485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82DEC" w14:textId="77777777" w:rsidR="00246DE4" w:rsidRDefault="00246DE4" w:rsidP="004852C3">
      <w:pPr>
        <w:spacing w:after="0" w:line="240" w:lineRule="auto"/>
      </w:pPr>
      <w:r>
        <w:separator/>
      </w:r>
    </w:p>
  </w:footnote>
  <w:footnote w:type="continuationSeparator" w:id="0">
    <w:p w14:paraId="6F753560" w14:textId="77777777" w:rsidR="00246DE4" w:rsidRDefault="00246DE4" w:rsidP="004852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1Mjc2NjK3NDM2N7BU0lEKTi0uzszPAykwrAUA+pzDkywAAAA="/>
  </w:docVars>
  <w:rsids>
    <w:rsidRoot w:val="00B33916"/>
    <w:rsid w:val="00246DE4"/>
    <w:rsid w:val="00442B55"/>
    <w:rsid w:val="004852C3"/>
    <w:rsid w:val="004E285C"/>
    <w:rsid w:val="0053021D"/>
    <w:rsid w:val="006C2149"/>
    <w:rsid w:val="008A63AC"/>
    <w:rsid w:val="009678E9"/>
    <w:rsid w:val="00B33916"/>
    <w:rsid w:val="00BD1AC3"/>
    <w:rsid w:val="00D21F0F"/>
    <w:rsid w:val="00D74ED0"/>
    <w:rsid w:val="00DC54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A24AA"/>
  <w15:chartTrackingRefBased/>
  <w15:docId w15:val="{9AC8F162-9AA9-4884-9129-6CD8C81FB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8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285C"/>
    <w:pPr>
      <w:keepNext/>
      <w:keepLines/>
      <w:spacing w:before="240" w:after="0"/>
      <w:jc w:val="left"/>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4E285C"/>
    <w:pPr>
      <w:keepNext/>
      <w:keepLines/>
      <w:spacing w:before="40" w:after="0"/>
      <w:jc w:val="left"/>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85C"/>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4E285C"/>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485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2C3"/>
    <w:rPr>
      <w:rFonts w:ascii="Times New Roman" w:hAnsi="Times New Roman"/>
      <w:sz w:val="24"/>
    </w:rPr>
  </w:style>
  <w:style w:type="paragraph" w:styleId="Footer">
    <w:name w:val="footer"/>
    <w:basedOn w:val="Normal"/>
    <w:link w:val="FooterChar"/>
    <w:uiPriority w:val="99"/>
    <w:unhideWhenUsed/>
    <w:rsid w:val="00485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2C3"/>
    <w:rPr>
      <w:rFonts w:ascii="Times New Roman" w:hAnsi="Times New Roman"/>
      <w:sz w:val="24"/>
    </w:rPr>
  </w:style>
  <w:style w:type="paragraph" w:styleId="NormalWeb">
    <w:name w:val="Normal (Web)"/>
    <w:basedOn w:val="Normal"/>
    <w:uiPriority w:val="99"/>
    <w:unhideWhenUsed/>
    <w:rsid w:val="00D74ED0"/>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6C2149"/>
    <w:pPr>
      <w:spacing w:line="259" w:lineRule="auto"/>
      <w:outlineLvl w:val="9"/>
    </w:pPr>
    <w:rPr>
      <w:rFonts w:asciiTheme="majorHAnsi" w:hAnsiTheme="majorHAnsi"/>
      <w:b w:val="0"/>
      <w:sz w:val="32"/>
      <w:lang w:val="en-US"/>
    </w:rPr>
  </w:style>
  <w:style w:type="paragraph" w:styleId="TOC1">
    <w:name w:val="toc 1"/>
    <w:basedOn w:val="Normal"/>
    <w:next w:val="Normal"/>
    <w:autoRedefine/>
    <w:uiPriority w:val="39"/>
    <w:unhideWhenUsed/>
    <w:rsid w:val="006C2149"/>
    <w:pPr>
      <w:spacing w:after="100"/>
    </w:pPr>
  </w:style>
  <w:style w:type="character" w:styleId="Hyperlink">
    <w:name w:val="Hyperlink"/>
    <w:basedOn w:val="DefaultParagraphFont"/>
    <w:uiPriority w:val="99"/>
    <w:unhideWhenUsed/>
    <w:rsid w:val="006C21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77381">
      <w:bodyDiv w:val="1"/>
      <w:marLeft w:val="0"/>
      <w:marRight w:val="0"/>
      <w:marTop w:val="0"/>
      <w:marBottom w:val="0"/>
      <w:divBdr>
        <w:top w:val="none" w:sz="0" w:space="0" w:color="auto"/>
        <w:left w:val="none" w:sz="0" w:space="0" w:color="auto"/>
        <w:bottom w:val="none" w:sz="0" w:space="0" w:color="auto"/>
        <w:right w:val="none" w:sz="0" w:space="0" w:color="auto"/>
      </w:divBdr>
    </w:div>
    <w:div w:id="277684144">
      <w:bodyDiv w:val="1"/>
      <w:marLeft w:val="0"/>
      <w:marRight w:val="0"/>
      <w:marTop w:val="0"/>
      <w:marBottom w:val="0"/>
      <w:divBdr>
        <w:top w:val="none" w:sz="0" w:space="0" w:color="auto"/>
        <w:left w:val="none" w:sz="0" w:space="0" w:color="auto"/>
        <w:bottom w:val="none" w:sz="0" w:space="0" w:color="auto"/>
        <w:right w:val="none" w:sz="0" w:space="0" w:color="auto"/>
      </w:divBdr>
    </w:div>
    <w:div w:id="392169036">
      <w:bodyDiv w:val="1"/>
      <w:marLeft w:val="0"/>
      <w:marRight w:val="0"/>
      <w:marTop w:val="0"/>
      <w:marBottom w:val="0"/>
      <w:divBdr>
        <w:top w:val="none" w:sz="0" w:space="0" w:color="auto"/>
        <w:left w:val="none" w:sz="0" w:space="0" w:color="auto"/>
        <w:bottom w:val="none" w:sz="0" w:space="0" w:color="auto"/>
        <w:right w:val="none" w:sz="0" w:space="0" w:color="auto"/>
      </w:divBdr>
    </w:div>
    <w:div w:id="679546479">
      <w:bodyDiv w:val="1"/>
      <w:marLeft w:val="0"/>
      <w:marRight w:val="0"/>
      <w:marTop w:val="0"/>
      <w:marBottom w:val="0"/>
      <w:divBdr>
        <w:top w:val="none" w:sz="0" w:space="0" w:color="auto"/>
        <w:left w:val="none" w:sz="0" w:space="0" w:color="auto"/>
        <w:bottom w:val="none" w:sz="0" w:space="0" w:color="auto"/>
        <w:right w:val="none" w:sz="0" w:space="0" w:color="auto"/>
      </w:divBdr>
    </w:div>
    <w:div w:id="864026650">
      <w:bodyDiv w:val="1"/>
      <w:marLeft w:val="0"/>
      <w:marRight w:val="0"/>
      <w:marTop w:val="0"/>
      <w:marBottom w:val="0"/>
      <w:divBdr>
        <w:top w:val="none" w:sz="0" w:space="0" w:color="auto"/>
        <w:left w:val="none" w:sz="0" w:space="0" w:color="auto"/>
        <w:bottom w:val="none" w:sz="0" w:space="0" w:color="auto"/>
        <w:right w:val="none" w:sz="0" w:space="0" w:color="auto"/>
      </w:divBdr>
    </w:div>
    <w:div w:id="1072392869">
      <w:bodyDiv w:val="1"/>
      <w:marLeft w:val="0"/>
      <w:marRight w:val="0"/>
      <w:marTop w:val="0"/>
      <w:marBottom w:val="0"/>
      <w:divBdr>
        <w:top w:val="none" w:sz="0" w:space="0" w:color="auto"/>
        <w:left w:val="none" w:sz="0" w:space="0" w:color="auto"/>
        <w:bottom w:val="none" w:sz="0" w:space="0" w:color="auto"/>
        <w:right w:val="none" w:sz="0" w:space="0" w:color="auto"/>
      </w:divBdr>
    </w:div>
    <w:div w:id="1108505189">
      <w:bodyDiv w:val="1"/>
      <w:marLeft w:val="0"/>
      <w:marRight w:val="0"/>
      <w:marTop w:val="0"/>
      <w:marBottom w:val="0"/>
      <w:divBdr>
        <w:top w:val="none" w:sz="0" w:space="0" w:color="auto"/>
        <w:left w:val="none" w:sz="0" w:space="0" w:color="auto"/>
        <w:bottom w:val="none" w:sz="0" w:space="0" w:color="auto"/>
        <w:right w:val="none" w:sz="0" w:space="0" w:color="auto"/>
      </w:divBdr>
    </w:div>
    <w:div w:id="1223324809">
      <w:bodyDiv w:val="1"/>
      <w:marLeft w:val="0"/>
      <w:marRight w:val="0"/>
      <w:marTop w:val="0"/>
      <w:marBottom w:val="0"/>
      <w:divBdr>
        <w:top w:val="none" w:sz="0" w:space="0" w:color="auto"/>
        <w:left w:val="none" w:sz="0" w:space="0" w:color="auto"/>
        <w:bottom w:val="none" w:sz="0" w:space="0" w:color="auto"/>
        <w:right w:val="none" w:sz="0" w:space="0" w:color="auto"/>
      </w:divBdr>
    </w:div>
    <w:div w:id="1353219110">
      <w:bodyDiv w:val="1"/>
      <w:marLeft w:val="0"/>
      <w:marRight w:val="0"/>
      <w:marTop w:val="0"/>
      <w:marBottom w:val="0"/>
      <w:divBdr>
        <w:top w:val="none" w:sz="0" w:space="0" w:color="auto"/>
        <w:left w:val="none" w:sz="0" w:space="0" w:color="auto"/>
        <w:bottom w:val="none" w:sz="0" w:space="0" w:color="auto"/>
        <w:right w:val="none" w:sz="0" w:space="0" w:color="auto"/>
      </w:divBdr>
    </w:div>
    <w:div w:id="1424103317">
      <w:bodyDiv w:val="1"/>
      <w:marLeft w:val="0"/>
      <w:marRight w:val="0"/>
      <w:marTop w:val="0"/>
      <w:marBottom w:val="0"/>
      <w:divBdr>
        <w:top w:val="none" w:sz="0" w:space="0" w:color="auto"/>
        <w:left w:val="none" w:sz="0" w:space="0" w:color="auto"/>
        <w:bottom w:val="none" w:sz="0" w:space="0" w:color="auto"/>
        <w:right w:val="none" w:sz="0" w:space="0" w:color="auto"/>
      </w:divBdr>
    </w:div>
    <w:div w:id="1705708810">
      <w:bodyDiv w:val="1"/>
      <w:marLeft w:val="0"/>
      <w:marRight w:val="0"/>
      <w:marTop w:val="0"/>
      <w:marBottom w:val="0"/>
      <w:divBdr>
        <w:top w:val="none" w:sz="0" w:space="0" w:color="auto"/>
        <w:left w:val="none" w:sz="0" w:space="0" w:color="auto"/>
        <w:bottom w:val="none" w:sz="0" w:space="0" w:color="auto"/>
        <w:right w:val="none" w:sz="0" w:space="0" w:color="auto"/>
      </w:divBdr>
    </w:div>
    <w:div w:id="1708603457">
      <w:bodyDiv w:val="1"/>
      <w:marLeft w:val="0"/>
      <w:marRight w:val="0"/>
      <w:marTop w:val="0"/>
      <w:marBottom w:val="0"/>
      <w:divBdr>
        <w:top w:val="none" w:sz="0" w:space="0" w:color="auto"/>
        <w:left w:val="none" w:sz="0" w:space="0" w:color="auto"/>
        <w:bottom w:val="none" w:sz="0" w:space="0" w:color="auto"/>
        <w:right w:val="none" w:sz="0" w:space="0" w:color="auto"/>
      </w:divBdr>
    </w:div>
    <w:div w:id="1935475332">
      <w:bodyDiv w:val="1"/>
      <w:marLeft w:val="0"/>
      <w:marRight w:val="0"/>
      <w:marTop w:val="0"/>
      <w:marBottom w:val="0"/>
      <w:divBdr>
        <w:top w:val="none" w:sz="0" w:space="0" w:color="auto"/>
        <w:left w:val="none" w:sz="0" w:space="0" w:color="auto"/>
        <w:bottom w:val="none" w:sz="0" w:space="0" w:color="auto"/>
        <w:right w:val="none" w:sz="0" w:space="0" w:color="auto"/>
      </w:divBdr>
    </w:div>
    <w:div w:id="1967000554">
      <w:bodyDiv w:val="1"/>
      <w:marLeft w:val="0"/>
      <w:marRight w:val="0"/>
      <w:marTop w:val="0"/>
      <w:marBottom w:val="0"/>
      <w:divBdr>
        <w:top w:val="none" w:sz="0" w:space="0" w:color="auto"/>
        <w:left w:val="none" w:sz="0" w:space="0" w:color="auto"/>
        <w:bottom w:val="none" w:sz="0" w:space="0" w:color="auto"/>
        <w:right w:val="none" w:sz="0" w:space="0" w:color="auto"/>
      </w:divBdr>
    </w:div>
    <w:div w:id="208996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0F716A-7FE8-4F75-855A-8532F95A4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Maria Maria</cp:lastModifiedBy>
  <cp:revision>3</cp:revision>
  <dcterms:created xsi:type="dcterms:W3CDTF">2021-01-04T11:52:00Z</dcterms:created>
  <dcterms:modified xsi:type="dcterms:W3CDTF">2021-01-04T11:59:00Z</dcterms:modified>
</cp:coreProperties>
</file>