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8ADA14" w14:textId="77777777" w:rsidR="0083421A" w:rsidRPr="003E293A" w:rsidRDefault="00F06A80" w:rsidP="00173A13">
      <w:pPr>
        <w:spacing w:line="360" w:lineRule="auto"/>
        <w:rPr>
          <w:rFonts w:ascii="Arial" w:hAnsi="Arial"/>
          <w:sz w:val="20"/>
          <w:szCs w:val="20"/>
        </w:rPr>
      </w:pPr>
      <w:r w:rsidRPr="003E293A">
        <w:rPr>
          <w:rFonts w:ascii="Arial" w:hAnsi="Arial"/>
          <w:sz w:val="20"/>
          <w:szCs w:val="20"/>
        </w:rPr>
        <w:t>B</w:t>
      </w:r>
      <w:r w:rsidR="0083421A" w:rsidRPr="003E293A">
        <w:rPr>
          <w:rFonts w:ascii="Arial" w:hAnsi="Arial"/>
          <w:sz w:val="20"/>
          <w:szCs w:val="20"/>
        </w:rPr>
        <w:t xml:space="preserve">. </w:t>
      </w:r>
      <w:r w:rsidRPr="003E293A">
        <w:rPr>
          <w:rFonts w:ascii="Arial" w:hAnsi="Arial"/>
          <w:sz w:val="20"/>
          <w:szCs w:val="20"/>
        </w:rPr>
        <w:t>Spilka and K</w:t>
      </w:r>
      <w:r w:rsidR="0083421A" w:rsidRPr="003E293A">
        <w:rPr>
          <w:rFonts w:ascii="Arial" w:hAnsi="Arial"/>
          <w:sz w:val="20"/>
          <w:szCs w:val="20"/>
        </w:rPr>
        <w:t xml:space="preserve">. </w:t>
      </w:r>
      <w:r w:rsidRPr="003E293A">
        <w:rPr>
          <w:rFonts w:ascii="Arial" w:hAnsi="Arial"/>
          <w:sz w:val="20"/>
          <w:szCs w:val="20"/>
        </w:rPr>
        <w:t xml:space="preserve">Ladd </w:t>
      </w:r>
      <w:r w:rsidRPr="003E293A">
        <w:rPr>
          <w:rFonts w:ascii="Arial" w:hAnsi="Arial"/>
          <w:i/>
          <w:sz w:val="20"/>
          <w:szCs w:val="20"/>
        </w:rPr>
        <w:t>The Psychology of Prayer. A Scientific Approach</w:t>
      </w:r>
      <w:r w:rsidRPr="003E293A">
        <w:rPr>
          <w:rFonts w:ascii="Arial" w:hAnsi="Arial"/>
          <w:sz w:val="20"/>
          <w:szCs w:val="20"/>
        </w:rPr>
        <w:t xml:space="preserve"> (London: The Guildford Press</w:t>
      </w:r>
      <w:r w:rsidR="0083421A" w:rsidRPr="003E293A">
        <w:rPr>
          <w:rFonts w:ascii="Arial" w:hAnsi="Arial"/>
          <w:sz w:val="20"/>
          <w:szCs w:val="20"/>
        </w:rPr>
        <w:t>, 2013</w:t>
      </w:r>
      <w:r w:rsidRPr="003E293A">
        <w:rPr>
          <w:rFonts w:ascii="Arial" w:hAnsi="Arial"/>
          <w:sz w:val="20"/>
          <w:szCs w:val="20"/>
        </w:rPr>
        <w:t>)</w:t>
      </w:r>
      <w:r w:rsidR="0083421A" w:rsidRPr="003E293A">
        <w:rPr>
          <w:rFonts w:ascii="Arial" w:hAnsi="Arial"/>
          <w:sz w:val="20"/>
          <w:szCs w:val="20"/>
        </w:rPr>
        <w:t xml:space="preserve"> (</w:t>
      </w:r>
      <w:r w:rsidR="008D2018" w:rsidRPr="003E293A">
        <w:rPr>
          <w:rFonts w:ascii="Arial" w:hAnsi="Arial"/>
          <w:sz w:val="20"/>
          <w:szCs w:val="20"/>
        </w:rPr>
        <w:t xml:space="preserve">A book </w:t>
      </w:r>
      <w:r w:rsidR="0083421A" w:rsidRPr="003E293A">
        <w:rPr>
          <w:rFonts w:ascii="Arial" w:hAnsi="Arial"/>
          <w:sz w:val="20"/>
          <w:szCs w:val="20"/>
        </w:rPr>
        <w:t xml:space="preserve">review in the style of </w:t>
      </w:r>
      <w:r w:rsidR="00443459" w:rsidRPr="003E293A">
        <w:rPr>
          <w:rFonts w:ascii="Arial" w:hAnsi="Arial"/>
          <w:i/>
          <w:sz w:val="20"/>
          <w:szCs w:val="20"/>
        </w:rPr>
        <w:t>The International Journal for the Psychology of Religion</w:t>
      </w:r>
      <w:r w:rsidR="0083421A" w:rsidRPr="003E293A">
        <w:rPr>
          <w:rFonts w:ascii="Arial" w:hAnsi="Arial"/>
          <w:sz w:val="20"/>
          <w:szCs w:val="20"/>
        </w:rPr>
        <w:t>).</w:t>
      </w:r>
    </w:p>
    <w:p w14:paraId="49A0A02A" w14:textId="7C8A4E88" w:rsidR="00D617D1" w:rsidRDefault="002D6683" w:rsidP="00104399">
      <w:pPr>
        <w:spacing w:line="360" w:lineRule="auto"/>
        <w:rPr>
          <w:rFonts w:ascii="Arial" w:hAnsi="Arial"/>
          <w:sz w:val="20"/>
          <w:szCs w:val="20"/>
        </w:rPr>
      </w:pPr>
      <w:r w:rsidRPr="003E293A">
        <w:rPr>
          <w:rFonts w:ascii="Arial" w:hAnsi="Arial"/>
          <w:sz w:val="20"/>
          <w:szCs w:val="20"/>
        </w:rPr>
        <w:t>Words</w:t>
      </w:r>
      <w:r w:rsidR="009C3923" w:rsidRPr="003E293A">
        <w:rPr>
          <w:rFonts w:ascii="Arial" w:hAnsi="Arial"/>
          <w:sz w:val="20"/>
          <w:szCs w:val="20"/>
        </w:rPr>
        <w:t>:</w:t>
      </w:r>
      <w:r w:rsidRPr="003E293A">
        <w:rPr>
          <w:rFonts w:ascii="Arial" w:hAnsi="Arial"/>
          <w:sz w:val="20"/>
          <w:szCs w:val="20"/>
        </w:rPr>
        <w:t xml:space="preserve"> </w:t>
      </w:r>
      <w:r w:rsidR="0026161C" w:rsidRPr="003E293A">
        <w:rPr>
          <w:rFonts w:ascii="Arial" w:hAnsi="Arial"/>
          <w:sz w:val="20"/>
          <w:szCs w:val="20"/>
        </w:rPr>
        <w:t>1</w:t>
      </w:r>
      <w:r w:rsidR="00923183">
        <w:rPr>
          <w:rFonts w:ascii="Arial" w:hAnsi="Arial"/>
          <w:sz w:val="20"/>
          <w:szCs w:val="20"/>
        </w:rPr>
        <w:t>206</w:t>
      </w:r>
    </w:p>
    <w:p w14:paraId="2FE7D888" w14:textId="322D5163" w:rsidR="00F06A80" w:rsidRPr="003E293A" w:rsidRDefault="00F06A80" w:rsidP="00D617D1">
      <w:pPr>
        <w:spacing w:line="360" w:lineRule="auto"/>
        <w:jc w:val="center"/>
        <w:rPr>
          <w:rFonts w:ascii="Arial" w:hAnsi="Arial"/>
          <w:sz w:val="20"/>
          <w:szCs w:val="20"/>
        </w:rPr>
      </w:pPr>
      <w:r w:rsidRPr="003E293A">
        <w:rPr>
          <w:rFonts w:ascii="Arial" w:hAnsi="Arial"/>
          <w:sz w:val="20"/>
          <w:szCs w:val="20"/>
        </w:rPr>
        <w:t>…………………………………………………………………………………………………</w:t>
      </w:r>
    </w:p>
    <w:p w14:paraId="6C6AA66E" w14:textId="7AA58B97" w:rsidR="007C0245" w:rsidRPr="003E293A" w:rsidRDefault="00811E41" w:rsidP="00173A13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Research about the psychology of prayer has expanded in recent decades. </w:t>
      </w:r>
      <w:r w:rsidR="009E2037" w:rsidRPr="003E293A">
        <w:rPr>
          <w:rFonts w:ascii="Arial" w:hAnsi="Arial"/>
          <w:i/>
          <w:sz w:val="20"/>
          <w:szCs w:val="20"/>
        </w:rPr>
        <w:t>The Psychology of Prayer. A Scientific Approach</w:t>
      </w:r>
      <w:r w:rsidR="00FF3F04" w:rsidRPr="003E293A">
        <w:rPr>
          <w:rFonts w:ascii="Arial" w:hAnsi="Arial"/>
          <w:sz w:val="20"/>
          <w:szCs w:val="20"/>
        </w:rPr>
        <w:t xml:space="preserve"> </w:t>
      </w:r>
      <w:r w:rsidR="00A73495" w:rsidRPr="003E293A">
        <w:rPr>
          <w:rFonts w:ascii="Arial" w:hAnsi="Arial"/>
          <w:sz w:val="20"/>
          <w:szCs w:val="20"/>
        </w:rPr>
        <w:t>offer</w:t>
      </w:r>
      <w:r w:rsidR="00FF3F04" w:rsidRPr="003E293A">
        <w:rPr>
          <w:rFonts w:ascii="Arial" w:hAnsi="Arial"/>
          <w:sz w:val="20"/>
          <w:szCs w:val="20"/>
        </w:rPr>
        <w:t>s</w:t>
      </w:r>
      <w:r w:rsidR="00A73495" w:rsidRPr="003E293A">
        <w:rPr>
          <w:rFonts w:ascii="Arial" w:hAnsi="Arial"/>
          <w:sz w:val="20"/>
          <w:szCs w:val="20"/>
        </w:rPr>
        <w:t xml:space="preserve"> </w:t>
      </w:r>
      <w:r w:rsidR="00FF79D4" w:rsidRPr="003E293A">
        <w:rPr>
          <w:rFonts w:ascii="Arial" w:hAnsi="Arial"/>
          <w:sz w:val="20"/>
          <w:szCs w:val="20"/>
        </w:rPr>
        <w:t>a</w:t>
      </w:r>
      <w:r w:rsidR="005651DF">
        <w:rPr>
          <w:rFonts w:ascii="Arial" w:hAnsi="Arial"/>
          <w:sz w:val="20"/>
          <w:szCs w:val="20"/>
        </w:rPr>
        <w:t xml:space="preserve"> detailed </w:t>
      </w:r>
      <w:r w:rsidR="00FF79D4" w:rsidRPr="003E293A">
        <w:rPr>
          <w:rFonts w:ascii="Arial" w:hAnsi="Arial"/>
          <w:sz w:val="20"/>
          <w:szCs w:val="20"/>
        </w:rPr>
        <w:t>account</w:t>
      </w:r>
      <w:r w:rsidR="005651DF">
        <w:rPr>
          <w:rFonts w:ascii="Arial" w:hAnsi="Arial"/>
          <w:sz w:val="20"/>
          <w:szCs w:val="20"/>
        </w:rPr>
        <w:t xml:space="preserve">, explaining scientific methods in plain language. </w:t>
      </w:r>
      <w:r w:rsidR="00124475" w:rsidRPr="00124475">
        <w:rPr>
          <w:rFonts w:ascii="Arial" w:hAnsi="Arial"/>
          <w:sz w:val="20"/>
          <w:szCs w:val="20"/>
        </w:rPr>
        <w:t>The book’s</w:t>
      </w:r>
      <w:r w:rsidR="00124475">
        <w:rPr>
          <w:rFonts w:ascii="Arial" w:hAnsi="Arial"/>
          <w:i/>
          <w:sz w:val="20"/>
          <w:szCs w:val="20"/>
        </w:rPr>
        <w:t xml:space="preserve"> </w:t>
      </w:r>
      <w:r w:rsidR="005651DF">
        <w:rPr>
          <w:rFonts w:ascii="Arial" w:hAnsi="Arial"/>
          <w:sz w:val="20"/>
          <w:szCs w:val="20"/>
        </w:rPr>
        <w:t>style is accessi</w:t>
      </w:r>
      <w:r w:rsidR="00863190">
        <w:rPr>
          <w:rFonts w:ascii="Arial" w:hAnsi="Arial"/>
          <w:sz w:val="20"/>
          <w:szCs w:val="20"/>
        </w:rPr>
        <w:t xml:space="preserve">ble </w:t>
      </w:r>
      <w:r w:rsidR="005651DF">
        <w:rPr>
          <w:rFonts w:ascii="Arial" w:hAnsi="Arial"/>
          <w:sz w:val="20"/>
          <w:szCs w:val="20"/>
        </w:rPr>
        <w:t>for both casual readers and those studying religion academically.</w:t>
      </w:r>
      <w:r w:rsidR="00104491" w:rsidRPr="003E293A">
        <w:rPr>
          <w:rFonts w:ascii="Arial" w:hAnsi="Arial"/>
          <w:sz w:val="20"/>
          <w:szCs w:val="20"/>
        </w:rPr>
        <w:t xml:space="preserve"> </w:t>
      </w:r>
      <w:r w:rsidR="009C4ED5" w:rsidRPr="003E293A">
        <w:rPr>
          <w:rFonts w:ascii="Arial" w:hAnsi="Arial"/>
          <w:sz w:val="20"/>
          <w:szCs w:val="20"/>
        </w:rPr>
        <w:t>T</w:t>
      </w:r>
      <w:r w:rsidR="000B1DCD" w:rsidRPr="003E293A">
        <w:rPr>
          <w:rFonts w:ascii="Arial" w:hAnsi="Arial"/>
          <w:sz w:val="20"/>
          <w:szCs w:val="20"/>
        </w:rPr>
        <w:t>h</w:t>
      </w:r>
      <w:r w:rsidR="00BA5B3B" w:rsidRPr="003E293A">
        <w:rPr>
          <w:rFonts w:ascii="Arial" w:hAnsi="Arial"/>
          <w:sz w:val="20"/>
          <w:szCs w:val="20"/>
        </w:rPr>
        <w:t>e</w:t>
      </w:r>
      <w:r w:rsidR="000B1DCD" w:rsidRPr="003E293A">
        <w:rPr>
          <w:rFonts w:ascii="Arial" w:hAnsi="Arial"/>
          <w:sz w:val="20"/>
          <w:szCs w:val="20"/>
        </w:rPr>
        <w:t xml:space="preserve"> book has </w:t>
      </w:r>
      <w:r w:rsidR="00565375" w:rsidRPr="003E293A">
        <w:rPr>
          <w:rFonts w:ascii="Arial" w:hAnsi="Arial"/>
          <w:sz w:val="20"/>
          <w:szCs w:val="20"/>
        </w:rPr>
        <w:t>been acclaimed</w:t>
      </w:r>
      <w:r w:rsidR="00A73495" w:rsidRPr="003E293A">
        <w:rPr>
          <w:rStyle w:val="FootnoteReference"/>
          <w:rFonts w:ascii="Arial" w:hAnsi="Arial"/>
          <w:sz w:val="20"/>
          <w:szCs w:val="20"/>
        </w:rPr>
        <w:footnoteReference w:id="1"/>
      </w:r>
      <w:r w:rsidR="00565375" w:rsidRPr="003E293A">
        <w:rPr>
          <w:rFonts w:ascii="Arial" w:hAnsi="Arial"/>
          <w:sz w:val="20"/>
          <w:szCs w:val="20"/>
        </w:rPr>
        <w:t xml:space="preserve"> for </w:t>
      </w:r>
      <w:r w:rsidR="00AE0DB0" w:rsidRPr="003E293A">
        <w:rPr>
          <w:rFonts w:ascii="Arial" w:hAnsi="Arial"/>
          <w:sz w:val="20"/>
          <w:szCs w:val="20"/>
        </w:rPr>
        <w:t xml:space="preserve">bringing together </w:t>
      </w:r>
      <w:r w:rsidR="00104399" w:rsidRPr="003E293A">
        <w:rPr>
          <w:rFonts w:ascii="Arial" w:hAnsi="Arial"/>
          <w:sz w:val="20"/>
          <w:szCs w:val="20"/>
        </w:rPr>
        <w:t xml:space="preserve">for the first time </w:t>
      </w:r>
      <w:r w:rsidR="00264B7D" w:rsidRPr="003E293A">
        <w:rPr>
          <w:rFonts w:ascii="Arial" w:hAnsi="Arial"/>
          <w:sz w:val="20"/>
          <w:szCs w:val="20"/>
        </w:rPr>
        <w:t xml:space="preserve">disparate </w:t>
      </w:r>
      <w:r w:rsidR="00AE0DB0" w:rsidRPr="003E293A">
        <w:rPr>
          <w:rFonts w:ascii="Arial" w:hAnsi="Arial"/>
          <w:sz w:val="20"/>
          <w:szCs w:val="20"/>
        </w:rPr>
        <w:t xml:space="preserve">pieces of </w:t>
      </w:r>
      <w:r w:rsidR="002A6E32" w:rsidRPr="003E293A">
        <w:rPr>
          <w:rFonts w:ascii="Arial" w:hAnsi="Arial"/>
          <w:sz w:val="20"/>
          <w:szCs w:val="20"/>
        </w:rPr>
        <w:t xml:space="preserve">psychological </w:t>
      </w:r>
      <w:r w:rsidR="00AE0DB0" w:rsidRPr="003E293A">
        <w:rPr>
          <w:rFonts w:ascii="Arial" w:hAnsi="Arial"/>
          <w:sz w:val="20"/>
          <w:szCs w:val="20"/>
        </w:rPr>
        <w:t>research</w:t>
      </w:r>
      <w:r w:rsidR="005C36CC" w:rsidRPr="003E293A">
        <w:rPr>
          <w:rFonts w:ascii="Arial" w:hAnsi="Arial"/>
          <w:sz w:val="20"/>
          <w:szCs w:val="20"/>
        </w:rPr>
        <w:t xml:space="preserve">, and for </w:t>
      </w:r>
      <w:r w:rsidR="00083719" w:rsidRPr="003E293A">
        <w:rPr>
          <w:rFonts w:ascii="Arial" w:hAnsi="Arial"/>
          <w:sz w:val="20"/>
          <w:szCs w:val="20"/>
        </w:rPr>
        <w:t xml:space="preserve">evaluating </w:t>
      </w:r>
      <w:r w:rsidR="002A6E32" w:rsidRPr="003E293A">
        <w:rPr>
          <w:rFonts w:ascii="Arial" w:hAnsi="Arial"/>
          <w:sz w:val="20"/>
          <w:szCs w:val="20"/>
        </w:rPr>
        <w:t xml:space="preserve">their </w:t>
      </w:r>
      <w:r w:rsidR="00FF3F04" w:rsidRPr="003E293A">
        <w:rPr>
          <w:rFonts w:ascii="Arial" w:hAnsi="Arial"/>
          <w:sz w:val="20"/>
          <w:szCs w:val="20"/>
        </w:rPr>
        <w:t xml:space="preserve">individual </w:t>
      </w:r>
      <w:r w:rsidR="00AE0DB0" w:rsidRPr="003E293A">
        <w:rPr>
          <w:rFonts w:ascii="Arial" w:hAnsi="Arial"/>
          <w:sz w:val="20"/>
          <w:szCs w:val="20"/>
        </w:rPr>
        <w:t>qualit</w:t>
      </w:r>
      <w:r w:rsidR="00006E4F" w:rsidRPr="003E293A">
        <w:rPr>
          <w:rFonts w:ascii="Arial" w:hAnsi="Arial"/>
          <w:sz w:val="20"/>
          <w:szCs w:val="20"/>
        </w:rPr>
        <w:t>ies</w:t>
      </w:r>
      <w:r w:rsidR="00AE0DB0" w:rsidRPr="003E293A">
        <w:rPr>
          <w:rFonts w:ascii="Arial" w:hAnsi="Arial"/>
          <w:sz w:val="20"/>
          <w:szCs w:val="20"/>
        </w:rPr>
        <w:t>.</w:t>
      </w:r>
      <w:r w:rsidR="007C79FA" w:rsidRPr="003E293A">
        <w:rPr>
          <w:rFonts w:ascii="Arial" w:hAnsi="Arial"/>
          <w:sz w:val="20"/>
          <w:szCs w:val="20"/>
        </w:rPr>
        <w:t xml:space="preserve"> </w:t>
      </w:r>
    </w:p>
    <w:p w14:paraId="527FBFAC" w14:textId="0EBCFCD4" w:rsidR="00B74903" w:rsidRPr="003E293A" w:rsidRDefault="00BE7ACA" w:rsidP="00173A13">
      <w:pPr>
        <w:spacing w:line="360" w:lineRule="auto"/>
        <w:rPr>
          <w:rFonts w:ascii="Arial" w:hAnsi="Arial"/>
          <w:sz w:val="20"/>
          <w:szCs w:val="20"/>
        </w:rPr>
      </w:pPr>
      <w:r w:rsidRPr="003E293A">
        <w:rPr>
          <w:rFonts w:ascii="Arial" w:hAnsi="Arial"/>
          <w:sz w:val="20"/>
          <w:szCs w:val="20"/>
        </w:rPr>
        <w:t xml:space="preserve">Chapter </w:t>
      </w:r>
      <w:r w:rsidR="00E42824" w:rsidRPr="003E293A">
        <w:rPr>
          <w:rFonts w:ascii="Arial" w:hAnsi="Arial"/>
          <w:sz w:val="20"/>
          <w:szCs w:val="20"/>
        </w:rPr>
        <w:t>1</w:t>
      </w:r>
      <w:r w:rsidRPr="003E293A">
        <w:rPr>
          <w:rFonts w:ascii="Arial" w:hAnsi="Arial"/>
          <w:sz w:val="20"/>
          <w:szCs w:val="20"/>
        </w:rPr>
        <w:t xml:space="preserve"> </w:t>
      </w:r>
      <w:r w:rsidR="00B74903" w:rsidRPr="003E293A">
        <w:rPr>
          <w:rFonts w:ascii="Arial" w:hAnsi="Arial"/>
          <w:sz w:val="20"/>
          <w:szCs w:val="20"/>
        </w:rPr>
        <w:t>introduces</w:t>
      </w:r>
      <w:r w:rsidR="00FF6C5D" w:rsidRPr="003E293A">
        <w:rPr>
          <w:rFonts w:ascii="Arial" w:hAnsi="Arial"/>
          <w:sz w:val="20"/>
          <w:szCs w:val="20"/>
        </w:rPr>
        <w:t xml:space="preserve"> some key terms. </w:t>
      </w:r>
      <w:r w:rsidR="001465F4" w:rsidRPr="003E293A">
        <w:rPr>
          <w:rFonts w:ascii="Arial" w:hAnsi="Arial"/>
          <w:sz w:val="20"/>
          <w:szCs w:val="20"/>
        </w:rPr>
        <w:t>‘</w:t>
      </w:r>
      <w:r w:rsidR="00FF6C5D" w:rsidRPr="003E293A">
        <w:rPr>
          <w:rFonts w:ascii="Arial" w:hAnsi="Arial"/>
          <w:sz w:val="20"/>
          <w:szCs w:val="20"/>
        </w:rPr>
        <w:t>S</w:t>
      </w:r>
      <w:r w:rsidR="001465F4" w:rsidRPr="003E293A">
        <w:rPr>
          <w:rFonts w:ascii="Arial" w:hAnsi="Arial"/>
          <w:sz w:val="20"/>
          <w:szCs w:val="20"/>
        </w:rPr>
        <w:t>cientific approach’ refer</w:t>
      </w:r>
      <w:r w:rsidR="00FF6C5D" w:rsidRPr="003E293A">
        <w:rPr>
          <w:rFonts w:ascii="Arial" w:hAnsi="Arial"/>
          <w:sz w:val="20"/>
          <w:szCs w:val="20"/>
        </w:rPr>
        <w:t>s</w:t>
      </w:r>
      <w:r w:rsidR="001465F4" w:rsidRPr="003E293A">
        <w:rPr>
          <w:rFonts w:ascii="Arial" w:hAnsi="Arial"/>
          <w:sz w:val="20"/>
          <w:szCs w:val="20"/>
        </w:rPr>
        <w:t xml:space="preserve"> to the gathering of empirical data in order to test theories and evaluate outcomes</w:t>
      </w:r>
      <w:r w:rsidR="001465F4" w:rsidRPr="003E293A">
        <w:rPr>
          <w:rStyle w:val="FootnoteReference"/>
          <w:rFonts w:ascii="Arial" w:hAnsi="Arial"/>
          <w:sz w:val="20"/>
          <w:szCs w:val="20"/>
        </w:rPr>
        <w:footnoteReference w:id="2"/>
      </w:r>
      <w:r w:rsidR="001465F4" w:rsidRPr="003E293A">
        <w:rPr>
          <w:rFonts w:ascii="Arial" w:hAnsi="Arial"/>
          <w:sz w:val="20"/>
          <w:szCs w:val="20"/>
        </w:rPr>
        <w:t xml:space="preserve">. The term </w:t>
      </w:r>
      <w:r w:rsidR="00F36D61" w:rsidRPr="003E293A">
        <w:rPr>
          <w:rFonts w:ascii="Arial" w:hAnsi="Arial"/>
          <w:sz w:val="20"/>
          <w:szCs w:val="20"/>
        </w:rPr>
        <w:t>‘</w:t>
      </w:r>
      <w:r w:rsidR="001465F4" w:rsidRPr="003E293A">
        <w:rPr>
          <w:rFonts w:ascii="Arial" w:hAnsi="Arial"/>
          <w:sz w:val="20"/>
          <w:szCs w:val="20"/>
        </w:rPr>
        <w:t>p</w:t>
      </w:r>
      <w:r w:rsidR="00B74903" w:rsidRPr="003E293A">
        <w:rPr>
          <w:rFonts w:ascii="Arial" w:hAnsi="Arial"/>
          <w:sz w:val="20"/>
          <w:szCs w:val="20"/>
        </w:rPr>
        <w:t>rayer</w:t>
      </w:r>
      <w:r w:rsidR="00F36D61" w:rsidRPr="003E293A">
        <w:rPr>
          <w:rFonts w:ascii="Arial" w:hAnsi="Arial"/>
          <w:sz w:val="20"/>
          <w:szCs w:val="20"/>
        </w:rPr>
        <w:t>’</w:t>
      </w:r>
      <w:r w:rsidR="001465F4" w:rsidRPr="003E293A">
        <w:rPr>
          <w:rFonts w:ascii="Arial" w:hAnsi="Arial"/>
          <w:sz w:val="20"/>
          <w:szCs w:val="20"/>
        </w:rPr>
        <w:t xml:space="preserve"> is also </w:t>
      </w:r>
      <w:r w:rsidR="00F36D61" w:rsidRPr="003E293A">
        <w:rPr>
          <w:rFonts w:ascii="Arial" w:hAnsi="Arial"/>
          <w:sz w:val="20"/>
          <w:szCs w:val="20"/>
        </w:rPr>
        <w:t>discuss</w:t>
      </w:r>
      <w:r w:rsidR="001465F4" w:rsidRPr="003E293A">
        <w:rPr>
          <w:rFonts w:ascii="Arial" w:hAnsi="Arial"/>
          <w:sz w:val="20"/>
          <w:szCs w:val="20"/>
        </w:rPr>
        <w:t>ed</w:t>
      </w:r>
      <w:r w:rsidR="00FF6C5D" w:rsidRPr="003E293A">
        <w:rPr>
          <w:rFonts w:ascii="Arial" w:hAnsi="Arial"/>
          <w:sz w:val="20"/>
          <w:szCs w:val="20"/>
        </w:rPr>
        <w:t xml:space="preserve">, </w:t>
      </w:r>
      <w:r w:rsidR="001465F4" w:rsidRPr="003E293A">
        <w:rPr>
          <w:rFonts w:ascii="Arial" w:hAnsi="Arial"/>
          <w:sz w:val="20"/>
          <w:szCs w:val="20"/>
        </w:rPr>
        <w:t xml:space="preserve">concluding </w:t>
      </w:r>
      <w:r w:rsidR="00F36D61" w:rsidRPr="003E293A">
        <w:rPr>
          <w:rFonts w:ascii="Arial" w:hAnsi="Arial"/>
          <w:sz w:val="20"/>
          <w:szCs w:val="20"/>
        </w:rPr>
        <w:t xml:space="preserve">prayer </w:t>
      </w:r>
      <w:r w:rsidR="001465F4" w:rsidRPr="003E293A">
        <w:rPr>
          <w:rFonts w:ascii="Arial" w:hAnsi="Arial"/>
          <w:sz w:val="20"/>
          <w:szCs w:val="20"/>
        </w:rPr>
        <w:t>i</w:t>
      </w:r>
      <w:r w:rsidR="00F36D61" w:rsidRPr="003E293A">
        <w:rPr>
          <w:rFonts w:ascii="Arial" w:hAnsi="Arial"/>
          <w:sz w:val="20"/>
          <w:szCs w:val="20"/>
        </w:rPr>
        <w:t xml:space="preserve">s </w:t>
      </w:r>
      <w:r w:rsidR="00C04A24" w:rsidRPr="003E293A">
        <w:rPr>
          <w:rFonts w:ascii="Arial" w:hAnsi="Arial"/>
          <w:sz w:val="20"/>
          <w:szCs w:val="20"/>
        </w:rPr>
        <w:t xml:space="preserve">a </w:t>
      </w:r>
      <w:r w:rsidR="00F36D61" w:rsidRPr="003E293A">
        <w:rPr>
          <w:rFonts w:ascii="Arial" w:hAnsi="Arial"/>
          <w:sz w:val="20"/>
          <w:szCs w:val="20"/>
        </w:rPr>
        <w:t>public or private ‘communication with the Divine</w:t>
      </w:r>
      <w:r w:rsidR="007C0245" w:rsidRPr="003E293A">
        <w:rPr>
          <w:rFonts w:ascii="Arial" w:hAnsi="Arial"/>
          <w:sz w:val="20"/>
          <w:szCs w:val="20"/>
        </w:rPr>
        <w:t>’</w:t>
      </w:r>
      <w:r w:rsidR="00F36D61" w:rsidRPr="003E293A">
        <w:rPr>
          <w:rStyle w:val="FootnoteReference"/>
          <w:rFonts w:ascii="Arial" w:hAnsi="Arial"/>
          <w:sz w:val="20"/>
          <w:szCs w:val="20"/>
        </w:rPr>
        <w:footnoteReference w:id="3"/>
      </w:r>
      <w:r w:rsidR="000A07FB">
        <w:rPr>
          <w:rFonts w:ascii="Arial" w:hAnsi="Arial"/>
          <w:sz w:val="20"/>
          <w:szCs w:val="20"/>
        </w:rPr>
        <w:t>. Ch</w:t>
      </w:r>
      <w:r w:rsidR="005651DF">
        <w:rPr>
          <w:rFonts w:ascii="Arial" w:hAnsi="Arial"/>
          <w:sz w:val="20"/>
          <w:szCs w:val="20"/>
        </w:rPr>
        <w:t xml:space="preserve">apter 1 </w:t>
      </w:r>
      <w:r w:rsidR="00A62E27" w:rsidRPr="003E293A">
        <w:rPr>
          <w:rFonts w:ascii="Arial" w:hAnsi="Arial"/>
          <w:sz w:val="20"/>
          <w:szCs w:val="20"/>
        </w:rPr>
        <w:t>consider</w:t>
      </w:r>
      <w:r w:rsidR="00FF6C5D" w:rsidRPr="003E293A">
        <w:rPr>
          <w:rFonts w:ascii="Arial" w:hAnsi="Arial"/>
          <w:sz w:val="20"/>
          <w:szCs w:val="20"/>
        </w:rPr>
        <w:t>s</w:t>
      </w:r>
      <w:r w:rsidR="00A62E27" w:rsidRPr="003E293A">
        <w:rPr>
          <w:rFonts w:ascii="Arial" w:hAnsi="Arial"/>
          <w:sz w:val="20"/>
          <w:szCs w:val="20"/>
        </w:rPr>
        <w:t xml:space="preserve"> </w:t>
      </w:r>
      <w:r w:rsidR="00A978AC" w:rsidRPr="003E293A">
        <w:rPr>
          <w:rFonts w:ascii="Arial" w:hAnsi="Arial"/>
          <w:sz w:val="20"/>
          <w:szCs w:val="20"/>
        </w:rPr>
        <w:t>disagreement</w:t>
      </w:r>
      <w:r w:rsidR="006621CC">
        <w:rPr>
          <w:rFonts w:ascii="Arial" w:hAnsi="Arial"/>
          <w:sz w:val="20"/>
          <w:szCs w:val="20"/>
        </w:rPr>
        <w:t>s</w:t>
      </w:r>
      <w:r w:rsidR="00A978AC" w:rsidRPr="003E293A">
        <w:rPr>
          <w:rFonts w:ascii="Arial" w:hAnsi="Arial"/>
          <w:sz w:val="20"/>
          <w:szCs w:val="20"/>
        </w:rPr>
        <w:t xml:space="preserve"> </w:t>
      </w:r>
      <w:r w:rsidR="00A62E27" w:rsidRPr="003E293A">
        <w:rPr>
          <w:rFonts w:ascii="Arial" w:hAnsi="Arial"/>
          <w:sz w:val="20"/>
          <w:szCs w:val="20"/>
        </w:rPr>
        <w:t xml:space="preserve">between scientific </w:t>
      </w:r>
      <w:r w:rsidR="00B013A0" w:rsidRPr="003E293A">
        <w:rPr>
          <w:rFonts w:ascii="Arial" w:hAnsi="Arial"/>
          <w:sz w:val="20"/>
          <w:szCs w:val="20"/>
        </w:rPr>
        <w:t>ideas</w:t>
      </w:r>
      <w:r w:rsidR="00A978AC" w:rsidRPr="003E293A">
        <w:rPr>
          <w:rFonts w:ascii="Arial" w:hAnsi="Arial"/>
          <w:sz w:val="20"/>
          <w:szCs w:val="20"/>
        </w:rPr>
        <w:t>, psycholog</w:t>
      </w:r>
      <w:r w:rsidR="00CA7001">
        <w:rPr>
          <w:rFonts w:ascii="Arial" w:hAnsi="Arial"/>
          <w:sz w:val="20"/>
          <w:szCs w:val="20"/>
        </w:rPr>
        <w:t>ical</w:t>
      </w:r>
      <w:r w:rsidR="00863190">
        <w:rPr>
          <w:rFonts w:ascii="Arial" w:hAnsi="Arial"/>
          <w:sz w:val="20"/>
          <w:szCs w:val="20"/>
        </w:rPr>
        <w:t xml:space="preserve"> perspectives</w:t>
      </w:r>
      <w:r w:rsidR="00B013A0" w:rsidRPr="003E293A">
        <w:rPr>
          <w:rFonts w:ascii="Arial" w:hAnsi="Arial"/>
          <w:sz w:val="20"/>
          <w:szCs w:val="20"/>
        </w:rPr>
        <w:t xml:space="preserve"> </w:t>
      </w:r>
      <w:r w:rsidR="00A62E27" w:rsidRPr="003E293A">
        <w:rPr>
          <w:rFonts w:ascii="Arial" w:hAnsi="Arial"/>
          <w:sz w:val="20"/>
          <w:szCs w:val="20"/>
        </w:rPr>
        <w:t>and religious views</w:t>
      </w:r>
      <w:r w:rsidR="00841E6B">
        <w:rPr>
          <w:rFonts w:ascii="Arial" w:hAnsi="Arial"/>
          <w:sz w:val="20"/>
          <w:szCs w:val="20"/>
        </w:rPr>
        <w:t>. T</w:t>
      </w:r>
      <w:r w:rsidR="00A62E27" w:rsidRPr="003E293A">
        <w:rPr>
          <w:rFonts w:ascii="Arial" w:hAnsi="Arial"/>
          <w:sz w:val="20"/>
          <w:szCs w:val="20"/>
        </w:rPr>
        <w:t>he remainder of the book s</w:t>
      </w:r>
      <w:r w:rsidR="00FF6C5D" w:rsidRPr="003E293A">
        <w:rPr>
          <w:rFonts w:ascii="Arial" w:hAnsi="Arial"/>
          <w:sz w:val="20"/>
          <w:szCs w:val="20"/>
        </w:rPr>
        <w:t xml:space="preserve">hows that a </w:t>
      </w:r>
      <w:r w:rsidR="00A62E27" w:rsidRPr="003E293A">
        <w:rPr>
          <w:rFonts w:ascii="Arial" w:hAnsi="Arial"/>
          <w:sz w:val="20"/>
          <w:szCs w:val="20"/>
        </w:rPr>
        <w:t xml:space="preserve">meaningful dialogue </w:t>
      </w:r>
      <w:r w:rsidR="00FF6C5D" w:rsidRPr="003E293A">
        <w:rPr>
          <w:rFonts w:ascii="Arial" w:hAnsi="Arial"/>
          <w:sz w:val="20"/>
          <w:szCs w:val="20"/>
        </w:rPr>
        <w:t xml:space="preserve">can occur between </w:t>
      </w:r>
      <w:r w:rsidR="00EF3971">
        <w:rPr>
          <w:rFonts w:ascii="Arial" w:hAnsi="Arial"/>
          <w:sz w:val="20"/>
          <w:szCs w:val="20"/>
        </w:rPr>
        <w:t xml:space="preserve">them. </w:t>
      </w:r>
      <w:r w:rsidR="005651DF">
        <w:rPr>
          <w:rFonts w:ascii="Arial" w:hAnsi="Arial"/>
          <w:sz w:val="20"/>
          <w:szCs w:val="20"/>
        </w:rPr>
        <w:t>The c</w:t>
      </w:r>
      <w:r w:rsidR="00FD0147" w:rsidRPr="003E293A">
        <w:rPr>
          <w:rFonts w:ascii="Arial" w:hAnsi="Arial"/>
          <w:sz w:val="20"/>
          <w:szCs w:val="20"/>
        </w:rPr>
        <w:t>hapter</w:t>
      </w:r>
      <w:r w:rsidR="003D665A" w:rsidRPr="003E293A">
        <w:rPr>
          <w:rFonts w:ascii="Arial" w:hAnsi="Arial"/>
          <w:sz w:val="20"/>
          <w:szCs w:val="20"/>
        </w:rPr>
        <w:t xml:space="preserve"> </w:t>
      </w:r>
      <w:r w:rsidR="00C04A24" w:rsidRPr="003E293A">
        <w:rPr>
          <w:rFonts w:ascii="Arial" w:hAnsi="Arial"/>
          <w:sz w:val="20"/>
          <w:szCs w:val="20"/>
        </w:rPr>
        <w:t xml:space="preserve">concludes by </w:t>
      </w:r>
      <w:r w:rsidR="00FD0147" w:rsidRPr="003E293A">
        <w:rPr>
          <w:rFonts w:ascii="Arial" w:hAnsi="Arial"/>
          <w:sz w:val="20"/>
          <w:szCs w:val="20"/>
        </w:rPr>
        <w:t>consider</w:t>
      </w:r>
      <w:r w:rsidR="00C04A24" w:rsidRPr="003E293A">
        <w:rPr>
          <w:rFonts w:ascii="Arial" w:hAnsi="Arial"/>
          <w:sz w:val="20"/>
          <w:szCs w:val="20"/>
        </w:rPr>
        <w:t>ing</w:t>
      </w:r>
      <w:r w:rsidR="00FD0147" w:rsidRPr="003E293A">
        <w:rPr>
          <w:rFonts w:ascii="Arial" w:hAnsi="Arial"/>
          <w:sz w:val="20"/>
          <w:szCs w:val="20"/>
        </w:rPr>
        <w:t xml:space="preserve"> the role of prayer in </w:t>
      </w:r>
      <w:r w:rsidR="00B013A0" w:rsidRPr="003E293A">
        <w:rPr>
          <w:rFonts w:ascii="Arial" w:hAnsi="Arial"/>
          <w:sz w:val="20"/>
          <w:szCs w:val="20"/>
        </w:rPr>
        <w:t xml:space="preserve">helping individuals </w:t>
      </w:r>
      <w:r w:rsidR="00FD0147" w:rsidRPr="003E293A">
        <w:rPr>
          <w:rFonts w:ascii="Arial" w:hAnsi="Arial"/>
          <w:sz w:val="20"/>
          <w:szCs w:val="20"/>
        </w:rPr>
        <w:t>reduc</w:t>
      </w:r>
      <w:r w:rsidR="00B013A0" w:rsidRPr="003E293A">
        <w:rPr>
          <w:rFonts w:ascii="Arial" w:hAnsi="Arial"/>
          <w:sz w:val="20"/>
          <w:szCs w:val="20"/>
        </w:rPr>
        <w:t>e</w:t>
      </w:r>
      <w:r w:rsidR="00FD0147" w:rsidRPr="003E293A">
        <w:rPr>
          <w:rFonts w:ascii="Arial" w:hAnsi="Arial"/>
          <w:sz w:val="20"/>
          <w:szCs w:val="20"/>
        </w:rPr>
        <w:t xml:space="preserve"> stress</w:t>
      </w:r>
      <w:r w:rsidR="00C04A24" w:rsidRPr="003E293A">
        <w:rPr>
          <w:rFonts w:ascii="Arial" w:hAnsi="Arial"/>
          <w:sz w:val="20"/>
          <w:szCs w:val="20"/>
        </w:rPr>
        <w:t xml:space="preserve"> and gain control</w:t>
      </w:r>
      <w:r w:rsidR="00B013A0" w:rsidRPr="003E293A">
        <w:rPr>
          <w:rFonts w:ascii="Arial" w:hAnsi="Arial"/>
          <w:sz w:val="20"/>
          <w:szCs w:val="20"/>
        </w:rPr>
        <w:t xml:space="preserve"> in their lives</w:t>
      </w:r>
      <w:r w:rsidR="00583C6A" w:rsidRPr="003E293A">
        <w:rPr>
          <w:rFonts w:ascii="Arial" w:hAnsi="Arial"/>
          <w:sz w:val="20"/>
          <w:szCs w:val="20"/>
        </w:rPr>
        <w:t xml:space="preserve">, </w:t>
      </w:r>
      <w:r w:rsidR="00807871" w:rsidRPr="003E293A">
        <w:rPr>
          <w:rFonts w:ascii="Arial" w:hAnsi="Arial"/>
          <w:sz w:val="20"/>
          <w:szCs w:val="20"/>
        </w:rPr>
        <w:t xml:space="preserve">which recurs </w:t>
      </w:r>
      <w:r w:rsidR="003A4846" w:rsidRPr="003E293A">
        <w:rPr>
          <w:rFonts w:ascii="Arial" w:hAnsi="Arial"/>
          <w:sz w:val="20"/>
          <w:szCs w:val="20"/>
        </w:rPr>
        <w:t xml:space="preserve">as a </w:t>
      </w:r>
      <w:r w:rsidR="00807871" w:rsidRPr="003E293A">
        <w:rPr>
          <w:rFonts w:ascii="Arial" w:hAnsi="Arial"/>
          <w:sz w:val="20"/>
          <w:szCs w:val="20"/>
        </w:rPr>
        <w:t>theme</w:t>
      </w:r>
      <w:r w:rsidR="003A4846" w:rsidRPr="003E293A">
        <w:rPr>
          <w:rFonts w:ascii="Arial" w:hAnsi="Arial"/>
          <w:sz w:val="20"/>
          <w:szCs w:val="20"/>
        </w:rPr>
        <w:t xml:space="preserve"> later in the book</w:t>
      </w:r>
      <w:r w:rsidR="00FF6C5D" w:rsidRPr="003E293A">
        <w:rPr>
          <w:rFonts w:ascii="Arial" w:hAnsi="Arial"/>
          <w:sz w:val="20"/>
          <w:szCs w:val="20"/>
        </w:rPr>
        <w:t xml:space="preserve">, particularly as an indicator of the efficacy of prayer. </w:t>
      </w:r>
      <w:r w:rsidR="00FD0147" w:rsidRPr="003E293A">
        <w:rPr>
          <w:rFonts w:ascii="Arial" w:hAnsi="Arial"/>
          <w:sz w:val="20"/>
          <w:szCs w:val="20"/>
        </w:rPr>
        <w:t xml:space="preserve"> </w:t>
      </w:r>
    </w:p>
    <w:p w14:paraId="09E9111D" w14:textId="22C007D2" w:rsidR="00B74903" w:rsidRPr="003E293A" w:rsidRDefault="00B74903" w:rsidP="00173A13">
      <w:pPr>
        <w:spacing w:line="360" w:lineRule="auto"/>
        <w:rPr>
          <w:rFonts w:ascii="Arial" w:hAnsi="Arial"/>
          <w:sz w:val="20"/>
          <w:szCs w:val="20"/>
        </w:rPr>
      </w:pPr>
      <w:r w:rsidRPr="003E293A">
        <w:rPr>
          <w:rFonts w:ascii="Arial" w:hAnsi="Arial"/>
          <w:sz w:val="20"/>
          <w:szCs w:val="20"/>
        </w:rPr>
        <w:t xml:space="preserve">The </w:t>
      </w:r>
      <w:r w:rsidR="003F1A5C" w:rsidRPr="003E293A">
        <w:rPr>
          <w:rFonts w:ascii="Arial" w:hAnsi="Arial"/>
          <w:sz w:val="20"/>
          <w:szCs w:val="20"/>
        </w:rPr>
        <w:t xml:space="preserve">four </w:t>
      </w:r>
      <w:r w:rsidRPr="003E293A">
        <w:rPr>
          <w:rFonts w:ascii="Arial" w:hAnsi="Arial"/>
          <w:sz w:val="20"/>
          <w:szCs w:val="20"/>
        </w:rPr>
        <w:t xml:space="preserve">psychological perspectives </w:t>
      </w:r>
      <w:r w:rsidR="003F1A5C" w:rsidRPr="003E293A">
        <w:rPr>
          <w:rFonts w:ascii="Arial" w:hAnsi="Arial"/>
          <w:sz w:val="20"/>
          <w:szCs w:val="20"/>
        </w:rPr>
        <w:t xml:space="preserve">considered in the book are set out in </w:t>
      </w:r>
      <w:r w:rsidR="00CA7001">
        <w:rPr>
          <w:rFonts w:ascii="Arial" w:hAnsi="Arial"/>
          <w:sz w:val="20"/>
          <w:szCs w:val="20"/>
        </w:rPr>
        <w:t>C</w:t>
      </w:r>
      <w:r w:rsidRPr="003E293A">
        <w:rPr>
          <w:rFonts w:ascii="Arial" w:hAnsi="Arial"/>
          <w:sz w:val="20"/>
          <w:szCs w:val="20"/>
        </w:rPr>
        <w:t xml:space="preserve">hapter 2: cognitive (study of </w:t>
      </w:r>
      <w:r w:rsidR="00841E6B">
        <w:rPr>
          <w:rFonts w:ascii="Arial" w:hAnsi="Arial"/>
          <w:sz w:val="20"/>
          <w:szCs w:val="20"/>
        </w:rPr>
        <w:t xml:space="preserve">the </w:t>
      </w:r>
      <w:r w:rsidRPr="003E293A">
        <w:rPr>
          <w:rFonts w:ascii="Arial" w:hAnsi="Arial"/>
          <w:sz w:val="20"/>
          <w:szCs w:val="20"/>
        </w:rPr>
        <w:t>mental process</w:t>
      </w:r>
      <w:r w:rsidR="005D0718">
        <w:rPr>
          <w:rFonts w:ascii="Arial" w:hAnsi="Arial"/>
          <w:sz w:val="20"/>
          <w:szCs w:val="20"/>
        </w:rPr>
        <w:t>ing of information</w:t>
      </w:r>
      <w:r w:rsidRPr="003E293A">
        <w:rPr>
          <w:rFonts w:ascii="Arial" w:hAnsi="Arial"/>
          <w:sz w:val="20"/>
          <w:szCs w:val="20"/>
        </w:rPr>
        <w:t xml:space="preserve">); motivational (study of behaviours and </w:t>
      </w:r>
      <w:r w:rsidR="001A3DEB" w:rsidRPr="003E293A">
        <w:rPr>
          <w:rFonts w:ascii="Arial" w:hAnsi="Arial"/>
          <w:sz w:val="20"/>
          <w:szCs w:val="20"/>
        </w:rPr>
        <w:t xml:space="preserve">their </w:t>
      </w:r>
      <w:r w:rsidRPr="003E293A">
        <w:rPr>
          <w:rFonts w:ascii="Arial" w:hAnsi="Arial"/>
          <w:sz w:val="20"/>
          <w:szCs w:val="20"/>
        </w:rPr>
        <w:t>causes); neuropsychological (study of brain function and mental processes) and social</w:t>
      </w:r>
      <w:r w:rsidR="005D0718">
        <w:rPr>
          <w:rFonts w:ascii="Arial" w:hAnsi="Arial"/>
          <w:sz w:val="20"/>
          <w:szCs w:val="20"/>
        </w:rPr>
        <w:t xml:space="preserve"> </w:t>
      </w:r>
      <w:r w:rsidRPr="003E293A">
        <w:rPr>
          <w:rFonts w:ascii="Arial" w:hAnsi="Arial"/>
          <w:sz w:val="20"/>
          <w:szCs w:val="20"/>
        </w:rPr>
        <w:t xml:space="preserve">psychological (study of how </w:t>
      </w:r>
      <w:r w:rsidR="00A35C6E">
        <w:rPr>
          <w:rFonts w:ascii="Arial" w:hAnsi="Arial"/>
          <w:sz w:val="20"/>
          <w:szCs w:val="20"/>
        </w:rPr>
        <w:t xml:space="preserve">social interactions </w:t>
      </w:r>
      <w:r w:rsidRPr="003E293A">
        <w:rPr>
          <w:rFonts w:ascii="Arial" w:hAnsi="Arial"/>
          <w:sz w:val="20"/>
          <w:szCs w:val="20"/>
        </w:rPr>
        <w:t xml:space="preserve">influence </w:t>
      </w:r>
      <w:r w:rsidR="00CA7001">
        <w:rPr>
          <w:rFonts w:ascii="Arial" w:hAnsi="Arial"/>
          <w:sz w:val="20"/>
          <w:szCs w:val="20"/>
        </w:rPr>
        <w:t>thinking</w:t>
      </w:r>
      <w:r w:rsidRPr="003E293A">
        <w:rPr>
          <w:rFonts w:ascii="Arial" w:hAnsi="Arial"/>
          <w:sz w:val="20"/>
          <w:szCs w:val="20"/>
        </w:rPr>
        <w:t xml:space="preserve">). </w:t>
      </w:r>
      <w:r w:rsidR="001A3DEB" w:rsidRPr="003E293A">
        <w:rPr>
          <w:rFonts w:ascii="Arial" w:hAnsi="Arial"/>
          <w:sz w:val="20"/>
          <w:szCs w:val="20"/>
        </w:rPr>
        <w:t xml:space="preserve">The </w:t>
      </w:r>
      <w:r w:rsidR="005651DF">
        <w:rPr>
          <w:rFonts w:ascii="Arial" w:hAnsi="Arial"/>
          <w:sz w:val="20"/>
          <w:szCs w:val="20"/>
        </w:rPr>
        <w:t>c</w:t>
      </w:r>
      <w:r w:rsidR="001E3E0B" w:rsidRPr="003E293A">
        <w:rPr>
          <w:rFonts w:ascii="Arial" w:hAnsi="Arial"/>
          <w:sz w:val="20"/>
          <w:szCs w:val="20"/>
        </w:rPr>
        <w:t xml:space="preserve">hapter </w:t>
      </w:r>
      <w:r w:rsidR="004420AC" w:rsidRPr="003E293A">
        <w:rPr>
          <w:rFonts w:ascii="Arial" w:hAnsi="Arial"/>
          <w:sz w:val="20"/>
          <w:szCs w:val="20"/>
        </w:rPr>
        <w:t xml:space="preserve">explains each perspective, but </w:t>
      </w:r>
      <w:r w:rsidR="001E3E0B" w:rsidRPr="003E293A">
        <w:rPr>
          <w:rFonts w:ascii="Arial" w:hAnsi="Arial"/>
          <w:sz w:val="20"/>
          <w:szCs w:val="20"/>
        </w:rPr>
        <w:t xml:space="preserve">ignores </w:t>
      </w:r>
      <w:r w:rsidR="00FF1760" w:rsidRPr="003E293A">
        <w:rPr>
          <w:rFonts w:ascii="Arial" w:hAnsi="Arial"/>
          <w:sz w:val="20"/>
          <w:szCs w:val="20"/>
        </w:rPr>
        <w:t xml:space="preserve">other perspectives that </w:t>
      </w:r>
      <w:r w:rsidR="007A2A0A">
        <w:rPr>
          <w:rFonts w:ascii="Arial" w:hAnsi="Arial"/>
          <w:sz w:val="20"/>
          <w:szCs w:val="20"/>
        </w:rPr>
        <w:t xml:space="preserve">use </w:t>
      </w:r>
      <w:r w:rsidR="004420AC" w:rsidRPr="003E293A">
        <w:rPr>
          <w:rFonts w:ascii="Arial" w:hAnsi="Arial"/>
          <w:sz w:val="20"/>
          <w:szCs w:val="20"/>
        </w:rPr>
        <w:t xml:space="preserve">scientific </w:t>
      </w:r>
      <w:r w:rsidR="006E1CC9" w:rsidRPr="003E293A">
        <w:rPr>
          <w:rFonts w:ascii="Arial" w:hAnsi="Arial"/>
          <w:sz w:val="20"/>
          <w:szCs w:val="20"/>
        </w:rPr>
        <w:t>research</w:t>
      </w:r>
      <w:r w:rsidR="007A2A0A">
        <w:rPr>
          <w:rFonts w:ascii="Arial" w:hAnsi="Arial"/>
          <w:sz w:val="20"/>
          <w:szCs w:val="20"/>
        </w:rPr>
        <w:t xml:space="preserve">, </w:t>
      </w:r>
      <w:r w:rsidR="001E3E0B" w:rsidRPr="003E293A">
        <w:rPr>
          <w:rFonts w:ascii="Arial" w:hAnsi="Arial"/>
          <w:sz w:val="20"/>
          <w:szCs w:val="20"/>
        </w:rPr>
        <w:t xml:space="preserve">such as </w:t>
      </w:r>
      <w:r w:rsidR="00CA7001">
        <w:rPr>
          <w:rFonts w:ascii="Arial" w:hAnsi="Arial"/>
          <w:sz w:val="20"/>
          <w:szCs w:val="20"/>
        </w:rPr>
        <w:t xml:space="preserve">research into human development </w:t>
      </w:r>
      <w:r w:rsidR="007F00AB">
        <w:rPr>
          <w:rFonts w:ascii="Arial" w:hAnsi="Arial"/>
          <w:sz w:val="20"/>
          <w:szCs w:val="20"/>
        </w:rPr>
        <w:t xml:space="preserve">and prayer </w:t>
      </w:r>
      <w:r w:rsidR="00CA7001">
        <w:rPr>
          <w:rFonts w:ascii="Arial" w:hAnsi="Arial"/>
          <w:sz w:val="20"/>
          <w:szCs w:val="20"/>
        </w:rPr>
        <w:t xml:space="preserve">using </w:t>
      </w:r>
      <w:r w:rsidR="001E3E0B" w:rsidRPr="003E293A">
        <w:rPr>
          <w:rFonts w:ascii="Arial" w:hAnsi="Arial"/>
          <w:sz w:val="20"/>
          <w:szCs w:val="20"/>
        </w:rPr>
        <w:t>attachment theory</w:t>
      </w:r>
      <w:r w:rsidR="006F17BF" w:rsidRPr="003E293A">
        <w:rPr>
          <w:rStyle w:val="FootnoteReference"/>
          <w:rFonts w:ascii="Arial" w:hAnsi="Arial"/>
          <w:sz w:val="20"/>
          <w:szCs w:val="20"/>
        </w:rPr>
        <w:footnoteReference w:id="4"/>
      </w:r>
      <w:r w:rsidR="006F17BF" w:rsidRPr="003E293A">
        <w:rPr>
          <w:rFonts w:ascii="Arial" w:hAnsi="Arial"/>
          <w:sz w:val="20"/>
          <w:szCs w:val="20"/>
        </w:rPr>
        <w:t xml:space="preserve"> </w:t>
      </w:r>
      <w:r w:rsidR="00CA7001">
        <w:rPr>
          <w:rFonts w:ascii="Arial" w:hAnsi="Arial"/>
          <w:sz w:val="20"/>
          <w:szCs w:val="20"/>
        </w:rPr>
        <w:t xml:space="preserve">or </w:t>
      </w:r>
      <w:r w:rsidR="006F17BF" w:rsidRPr="003E293A">
        <w:rPr>
          <w:rFonts w:ascii="Arial" w:hAnsi="Arial"/>
          <w:sz w:val="20"/>
          <w:szCs w:val="20"/>
        </w:rPr>
        <w:t>some person-centred approaches</w:t>
      </w:r>
      <w:r w:rsidR="006F17BF" w:rsidRPr="003E293A">
        <w:rPr>
          <w:rStyle w:val="FootnoteReference"/>
          <w:rFonts w:ascii="Arial" w:hAnsi="Arial"/>
          <w:sz w:val="20"/>
          <w:szCs w:val="20"/>
        </w:rPr>
        <w:footnoteReference w:id="5"/>
      </w:r>
      <w:r w:rsidR="00A35C6E">
        <w:rPr>
          <w:rFonts w:ascii="Arial" w:hAnsi="Arial"/>
          <w:sz w:val="20"/>
          <w:szCs w:val="20"/>
        </w:rPr>
        <w:t xml:space="preserve">. </w:t>
      </w:r>
      <w:r w:rsidR="000A07FB" w:rsidRPr="00436B3F">
        <w:rPr>
          <w:rFonts w:ascii="Arial" w:hAnsi="Arial"/>
          <w:i/>
          <w:sz w:val="20"/>
          <w:szCs w:val="20"/>
        </w:rPr>
        <w:t>The Psychology of Prayer. A Scientific Approach</w:t>
      </w:r>
      <w:r w:rsidR="000A07FB">
        <w:rPr>
          <w:rFonts w:ascii="Arial" w:hAnsi="Arial"/>
          <w:sz w:val="20"/>
          <w:szCs w:val="20"/>
        </w:rPr>
        <w:t xml:space="preserve"> </w:t>
      </w:r>
      <w:r w:rsidR="00007829" w:rsidRPr="003E293A">
        <w:rPr>
          <w:rFonts w:ascii="Arial" w:hAnsi="Arial"/>
          <w:sz w:val="20"/>
          <w:szCs w:val="20"/>
        </w:rPr>
        <w:t xml:space="preserve">therefore </w:t>
      </w:r>
      <w:r w:rsidR="004420AC" w:rsidRPr="003E293A">
        <w:rPr>
          <w:rFonts w:ascii="Arial" w:hAnsi="Arial"/>
          <w:sz w:val="20"/>
          <w:szCs w:val="20"/>
        </w:rPr>
        <w:t xml:space="preserve">offers </w:t>
      </w:r>
      <w:r w:rsidR="00A24AF2" w:rsidRPr="003E293A">
        <w:rPr>
          <w:rFonts w:ascii="Arial" w:hAnsi="Arial"/>
          <w:sz w:val="20"/>
          <w:szCs w:val="20"/>
        </w:rPr>
        <w:t>an</w:t>
      </w:r>
      <w:r w:rsidR="00A978AC" w:rsidRPr="003E293A">
        <w:rPr>
          <w:rFonts w:ascii="Arial" w:hAnsi="Arial"/>
          <w:sz w:val="20"/>
          <w:szCs w:val="20"/>
        </w:rPr>
        <w:t xml:space="preserve"> informative</w:t>
      </w:r>
      <w:r w:rsidR="00F13377" w:rsidRPr="003E293A">
        <w:rPr>
          <w:rFonts w:ascii="Arial" w:hAnsi="Arial"/>
          <w:sz w:val="20"/>
          <w:szCs w:val="20"/>
        </w:rPr>
        <w:t xml:space="preserve"> </w:t>
      </w:r>
      <w:r w:rsidR="00CA7001">
        <w:rPr>
          <w:rFonts w:ascii="Arial" w:hAnsi="Arial"/>
          <w:sz w:val="20"/>
          <w:szCs w:val="20"/>
        </w:rPr>
        <w:t xml:space="preserve">sample </w:t>
      </w:r>
      <w:r w:rsidR="00CB1AD0" w:rsidRPr="003E293A">
        <w:rPr>
          <w:rFonts w:ascii="Arial" w:hAnsi="Arial"/>
          <w:sz w:val="20"/>
          <w:szCs w:val="20"/>
        </w:rPr>
        <w:t xml:space="preserve">of </w:t>
      </w:r>
      <w:r w:rsidR="00F13377" w:rsidRPr="003E293A">
        <w:rPr>
          <w:rFonts w:ascii="Arial" w:hAnsi="Arial"/>
          <w:sz w:val="20"/>
          <w:szCs w:val="20"/>
        </w:rPr>
        <w:t xml:space="preserve">some, but not all, </w:t>
      </w:r>
      <w:r w:rsidR="008C5939">
        <w:rPr>
          <w:rFonts w:ascii="Arial" w:hAnsi="Arial"/>
          <w:sz w:val="20"/>
          <w:szCs w:val="20"/>
        </w:rPr>
        <w:t xml:space="preserve">psychological perspectives. </w:t>
      </w:r>
    </w:p>
    <w:p w14:paraId="4D424107" w14:textId="74130293" w:rsidR="00166E9C" w:rsidRDefault="00EA4C44" w:rsidP="00173A13">
      <w:pPr>
        <w:spacing w:line="360" w:lineRule="auto"/>
        <w:rPr>
          <w:rFonts w:ascii="Arial" w:hAnsi="Arial"/>
          <w:sz w:val="20"/>
          <w:szCs w:val="20"/>
        </w:rPr>
      </w:pPr>
      <w:r w:rsidRPr="003E293A">
        <w:rPr>
          <w:rFonts w:ascii="Arial" w:hAnsi="Arial"/>
          <w:sz w:val="20"/>
          <w:szCs w:val="20"/>
        </w:rPr>
        <w:t>Chapter 3 considers the so-called ‘</w:t>
      </w:r>
      <w:r w:rsidR="002A3311" w:rsidRPr="003E293A">
        <w:rPr>
          <w:rFonts w:ascii="Arial" w:hAnsi="Arial"/>
          <w:sz w:val="20"/>
          <w:szCs w:val="20"/>
        </w:rPr>
        <w:t>multidimensional</w:t>
      </w:r>
      <w:r w:rsidRPr="003E293A">
        <w:rPr>
          <w:rFonts w:ascii="Arial" w:hAnsi="Arial"/>
          <w:sz w:val="20"/>
          <w:szCs w:val="20"/>
        </w:rPr>
        <w:t>’</w:t>
      </w:r>
      <w:r w:rsidR="002A3311" w:rsidRPr="003E293A">
        <w:rPr>
          <w:rFonts w:ascii="Arial" w:hAnsi="Arial"/>
          <w:sz w:val="20"/>
          <w:szCs w:val="20"/>
        </w:rPr>
        <w:t xml:space="preserve"> </w:t>
      </w:r>
      <w:r w:rsidRPr="003E293A">
        <w:rPr>
          <w:rFonts w:ascii="Arial" w:hAnsi="Arial"/>
          <w:sz w:val="20"/>
          <w:szCs w:val="20"/>
        </w:rPr>
        <w:t>aspects of prayer</w:t>
      </w:r>
      <w:r w:rsidR="003D665A" w:rsidRPr="003E293A">
        <w:rPr>
          <w:rFonts w:ascii="Arial" w:hAnsi="Arial"/>
          <w:sz w:val="20"/>
          <w:szCs w:val="20"/>
        </w:rPr>
        <w:t>,</w:t>
      </w:r>
      <w:r w:rsidR="00783E04" w:rsidRPr="003E293A">
        <w:rPr>
          <w:rFonts w:ascii="Arial" w:hAnsi="Arial"/>
          <w:sz w:val="20"/>
          <w:szCs w:val="20"/>
        </w:rPr>
        <w:t xml:space="preserve"> and </w:t>
      </w:r>
      <w:r w:rsidR="00B013A0" w:rsidRPr="003E293A">
        <w:rPr>
          <w:rFonts w:ascii="Arial" w:hAnsi="Arial"/>
          <w:sz w:val="20"/>
          <w:szCs w:val="20"/>
        </w:rPr>
        <w:t xml:space="preserve">their </w:t>
      </w:r>
      <w:r w:rsidR="00A12DDD" w:rsidRPr="003E293A">
        <w:rPr>
          <w:rFonts w:ascii="Arial" w:hAnsi="Arial"/>
          <w:sz w:val="20"/>
          <w:szCs w:val="20"/>
        </w:rPr>
        <w:t>e</w:t>
      </w:r>
      <w:r w:rsidR="00783E04" w:rsidRPr="003E293A">
        <w:rPr>
          <w:rFonts w:ascii="Arial" w:hAnsi="Arial"/>
          <w:sz w:val="20"/>
          <w:szCs w:val="20"/>
        </w:rPr>
        <w:t>ffect</w:t>
      </w:r>
      <w:r w:rsidR="00A5063E" w:rsidRPr="003E293A">
        <w:rPr>
          <w:rFonts w:ascii="Arial" w:hAnsi="Arial"/>
          <w:sz w:val="20"/>
          <w:szCs w:val="20"/>
        </w:rPr>
        <w:t>s</w:t>
      </w:r>
      <w:r w:rsidR="00783E04" w:rsidRPr="003E293A">
        <w:rPr>
          <w:rFonts w:ascii="Arial" w:hAnsi="Arial"/>
          <w:sz w:val="20"/>
          <w:szCs w:val="20"/>
        </w:rPr>
        <w:t xml:space="preserve"> on methodolog</w:t>
      </w:r>
      <w:r w:rsidR="00B013A0" w:rsidRPr="003E293A">
        <w:rPr>
          <w:rFonts w:ascii="Arial" w:hAnsi="Arial"/>
          <w:sz w:val="20"/>
          <w:szCs w:val="20"/>
        </w:rPr>
        <w:t>ies.</w:t>
      </w:r>
      <w:r w:rsidR="00783E04" w:rsidRPr="003E293A">
        <w:rPr>
          <w:rFonts w:ascii="Arial" w:hAnsi="Arial"/>
          <w:sz w:val="20"/>
          <w:szCs w:val="20"/>
        </w:rPr>
        <w:t xml:space="preserve"> </w:t>
      </w:r>
      <w:r w:rsidR="008020C5" w:rsidRPr="003E293A">
        <w:rPr>
          <w:rFonts w:ascii="Arial" w:hAnsi="Arial"/>
          <w:sz w:val="20"/>
          <w:szCs w:val="20"/>
        </w:rPr>
        <w:t>P</w:t>
      </w:r>
      <w:r w:rsidR="00CB1AD0" w:rsidRPr="003E293A">
        <w:rPr>
          <w:rFonts w:ascii="Arial" w:hAnsi="Arial"/>
          <w:sz w:val="20"/>
          <w:szCs w:val="20"/>
        </w:rPr>
        <w:t>rayer frequency does not indicate the role of prayer</w:t>
      </w:r>
      <w:r w:rsidR="00A86723" w:rsidRPr="003E293A">
        <w:rPr>
          <w:rFonts w:ascii="Arial" w:hAnsi="Arial"/>
          <w:sz w:val="20"/>
          <w:szCs w:val="20"/>
        </w:rPr>
        <w:t>, and so is rejected as a useful research tool</w:t>
      </w:r>
      <w:r w:rsidR="00CB1AD0" w:rsidRPr="003E293A">
        <w:rPr>
          <w:rFonts w:ascii="Arial" w:hAnsi="Arial"/>
          <w:sz w:val="20"/>
          <w:szCs w:val="20"/>
        </w:rPr>
        <w:t xml:space="preserve">. </w:t>
      </w:r>
      <w:r w:rsidR="00A5063E" w:rsidRPr="003E293A">
        <w:rPr>
          <w:rFonts w:ascii="Arial" w:hAnsi="Arial"/>
          <w:sz w:val="20"/>
          <w:szCs w:val="20"/>
        </w:rPr>
        <w:t>P</w:t>
      </w:r>
      <w:r w:rsidRPr="003E293A">
        <w:rPr>
          <w:rFonts w:ascii="Arial" w:hAnsi="Arial"/>
          <w:sz w:val="20"/>
          <w:szCs w:val="20"/>
        </w:rPr>
        <w:t>rayer</w:t>
      </w:r>
      <w:r w:rsidR="003D665A" w:rsidRPr="003E293A">
        <w:rPr>
          <w:rFonts w:ascii="Arial" w:hAnsi="Arial"/>
          <w:sz w:val="20"/>
          <w:szCs w:val="20"/>
        </w:rPr>
        <w:t>s</w:t>
      </w:r>
      <w:r w:rsidRPr="003E293A">
        <w:rPr>
          <w:rFonts w:ascii="Arial" w:hAnsi="Arial"/>
          <w:sz w:val="20"/>
          <w:szCs w:val="20"/>
        </w:rPr>
        <w:t xml:space="preserve"> </w:t>
      </w:r>
      <w:r w:rsidR="00F23182" w:rsidRPr="003E293A">
        <w:rPr>
          <w:rFonts w:ascii="Arial" w:hAnsi="Arial"/>
          <w:sz w:val="20"/>
          <w:szCs w:val="20"/>
        </w:rPr>
        <w:t>ha</w:t>
      </w:r>
      <w:r w:rsidR="003D665A" w:rsidRPr="003E293A">
        <w:rPr>
          <w:rFonts w:ascii="Arial" w:hAnsi="Arial"/>
          <w:sz w:val="20"/>
          <w:szCs w:val="20"/>
        </w:rPr>
        <w:t>ve</w:t>
      </w:r>
      <w:r w:rsidR="00F23182" w:rsidRPr="003E293A">
        <w:rPr>
          <w:rFonts w:ascii="Arial" w:hAnsi="Arial"/>
          <w:sz w:val="20"/>
          <w:szCs w:val="20"/>
        </w:rPr>
        <w:t xml:space="preserve"> been </w:t>
      </w:r>
      <w:r w:rsidR="00783E04" w:rsidRPr="003E293A">
        <w:rPr>
          <w:rFonts w:ascii="Arial" w:hAnsi="Arial"/>
          <w:sz w:val="20"/>
          <w:szCs w:val="20"/>
        </w:rPr>
        <w:t>variously c</w:t>
      </w:r>
      <w:r w:rsidR="002F1D30" w:rsidRPr="003E293A">
        <w:rPr>
          <w:rFonts w:ascii="Arial" w:hAnsi="Arial"/>
          <w:sz w:val="20"/>
          <w:szCs w:val="20"/>
        </w:rPr>
        <w:t xml:space="preserve">ategorised </w:t>
      </w:r>
      <w:r w:rsidRPr="003E293A">
        <w:rPr>
          <w:rFonts w:ascii="Arial" w:hAnsi="Arial"/>
          <w:sz w:val="20"/>
          <w:szCs w:val="20"/>
        </w:rPr>
        <w:t xml:space="preserve">into </w:t>
      </w:r>
      <w:r w:rsidR="00D17448" w:rsidRPr="003E293A">
        <w:rPr>
          <w:rFonts w:ascii="Arial" w:hAnsi="Arial"/>
          <w:sz w:val="20"/>
          <w:szCs w:val="20"/>
        </w:rPr>
        <w:t>t</w:t>
      </w:r>
      <w:r w:rsidR="002A3311" w:rsidRPr="003E293A">
        <w:rPr>
          <w:rFonts w:ascii="Arial" w:hAnsi="Arial"/>
          <w:sz w:val="20"/>
          <w:szCs w:val="20"/>
        </w:rPr>
        <w:t>ypologies</w:t>
      </w:r>
      <w:r w:rsidR="003D665A" w:rsidRPr="003E293A">
        <w:rPr>
          <w:rFonts w:ascii="Arial" w:hAnsi="Arial"/>
          <w:sz w:val="20"/>
          <w:szCs w:val="20"/>
        </w:rPr>
        <w:t>,</w:t>
      </w:r>
      <w:r w:rsidR="002A3311" w:rsidRPr="003E293A">
        <w:rPr>
          <w:rFonts w:ascii="Arial" w:hAnsi="Arial"/>
          <w:sz w:val="20"/>
          <w:szCs w:val="20"/>
        </w:rPr>
        <w:t xml:space="preserve"> </w:t>
      </w:r>
      <w:r w:rsidR="006F2A2E" w:rsidRPr="003E293A">
        <w:rPr>
          <w:rFonts w:ascii="Arial" w:hAnsi="Arial"/>
          <w:sz w:val="20"/>
          <w:szCs w:val="20"/>
        </w:rPr>
        <w:t xml:space="preserve">or </w:t>
      </w:r>
      <w:r w:rsidR="00783E04" w:rsidRPr="003E293A">
        <w:rPr>
          <w:rFonts w:ascii="Arial" w:hAnsi="Arial"/>
          <w:sz w:val="20"/>
          <w:szCs w:val="20"/>
        </w:rPr>
        <w:t>‘</w:t>
      </w:r>
      <w:r w:rsidR="002F1D30" w:rsidRPr="003E293A">
        <w:rPr>
          <w:rFonts w:ascii="Arial" w:hAnsi="Arial"/>
          <w:sz w:val="20"/>
          <w:szCs w:val="20"/>
        </w:rPr>
        <w:t>prayer s</w:t>
      </w:r>
      <w:r w:rsidR="005A7348" w:rsidRPr="003E293A">
        <w:rPr>
          <w:rFonts w:ascii="Arial" w:hAnsi="Arial"/>
          <w:sz w:val="20"/>
          <w:szCs w:val="20"/>
        </w:rPr>
        <w:t>cales</w:t>
      </w:r>
      <w:r w:rsidR="00783E04" w:rsidRPr="003E293A">
        <w:rPr>
          <w:rFonts w:ascii="Arial" w:hAnsi="Arial"/>
          <w:sz w:val="20"/>
          <w:szCs w:val="20"/>
        </w:rPr>
        <w:t>’</w:t>
      </w:r>
      <w:r w:rsidR="00B8596E" w:rsidRPr="003E293A">
        <w:rPr>
          <w:rFonts w:ascii="Arial" w:hAnsi="Arial"/>
          <w:sz w:val="20"/>
          <w:szCs w:val="20"/>
        </w:rPr>
        <w:t xml:space="preserve"> (such as intercession, petition</w:t>
      </w:r>
      <w:r w:rsidR="00783E04" w:rsidRPr="003E293A">
        <w:rPr>
          <w:rFonts w:ascii="Arial" w:hAnsi="Arial"/>
          <w:sz w:val="20"/>
          <w:szCs w:val="20"/>
        </w:rPr>
        <w:t>,</w:t>
      </w:r>
      <w:r w:rsidR="00B8596E" w:rsidRPr="003E293A">
        <w:rPr>
          <w:rFonts w:ascii="Arial" w:hAnsi="Arial"/>
          <w:sz w:val="20"/>
          <w:szCs w:val="20"/>
        </w:rPr>
        <w:t xml:space="preserve"> adoration, and others),</w:t>
      </w:r>
      <w:r w:rsidR="00783E04" w:rsidRPr="003E293A">
        <w:rPr>
          <w:rFonts w:ascii="Arial" w:hAnsi="Arial"/>
          <w:sz w:val="20"/>
          <w:szCs w:val="20"/>
        </w:rPr>
        <w:t xml:space="preserve"> causing methodological inconsistenc</w:t>
      </w:r>
      <w:r w:rsidR="00B013A0" w:rsidRPr="003E293A">
        <w:rPr>
          <w:rFonts w:ascii="Arial" w:hAnsi="Arial"/>
          <w:sz w:val="20"/>
          <w:szCs w:val="20"/>
        </w:rPr>
        <w:t xml:space="preserve">ies </w:t>
      </w:r>
      <w:r w:rsidR="00A5063E" w:rsidRPr="003E293A">
        <w:rPr>
          <w:rFonts w:ascii="Arial" w:hAnsi="Arial"/>
          <w:sz w:val="20"/>
          <w:szCs w:val="20"/>
        </w:rPr>
        <w:t xml:space="preserve">about the role of </w:t>
      </w:r>
      <w:r w:rsidR="00A5063E" w:rsidRPr="003E293A">
        <w:rPr>
          <w:rFonts w:ascii="Arial" w:hAnsi="Arial"/>
          <w:sz w:val="20"/>
          <w:szCs w:val="20"/>
        </w:rPr>
        <w:lastRenderedPageBreak/>
        <w:t xml:space="preserve">prayer </w:t>
      </w:r>
      <w:r w:rsidR="00B013A0" w:rsidRPr="003E293A">
        <w:rPr>
          <w:rFonts w:ascii="Arial" w:hAnsi="Arial"/>
          <w:sz w:val="20"/>
          <w:szCs w:val="20"/>
        </w:rPr>
        <w:t>between different pieces of research</w:t>
      </w:r>
      <w:r w:rsidR="00783E04" w:rsidRPr="003E293A">
        <w:rPr>
          <w:rFonts w:ascii="Arial" w:hAnsi="Arial"/>
          <w:sz w:val="20"/>
          <w:szCs w:val="20"/>
        </w:rPr>
        <w:t xml:space="preserve">. </w:t>
      </w:r>
      <w:r w:rsidR="00083719" w:rsidRPr="003E293A">
        <w:rPr>
          <w:rFonts w:ascii="Arial" w:hAnsi="Arial"/>
          <w:sz w:val="20"/>
          <w:szCs w:val="20"/>
        </w:rPr>
        <w:t>In</w:t>
      </w:r>
      <w:r w:rsidR="00B33C48">
        <w:rPr>
          <w:rFonts w:ascii="Arial" w:hAnsi="Arial"/>
          <w:sz w:val="20"/>
          <w:szCs w:val="20"/>
        </w:rPr>
        <w:t xml:space="preserve"> </w:t>
      </w:r>
      <w:r w:rsidR="000A07FB" w:rsidRPr="00B33C48">
        <w:rPr>
          <w:rFonts w:ascii="Arial" w:hAnsi="Arial"/>
          <w:i/>
          <w:sz w:val="20"/>
          <w:szCs w:val="20"/>
        </w:rPr>
        <w:t>The Psychology of Prayer. A Scientific Approach</w:t>
      </w:r>
      <w:r w:rsidR="000A07FB">
        <w:rPr>
          <w:rFonts w:ascii="Arial" w:hAnsi="Arial"/>
          <w:sz w:val="20"/>
          <w:szCs w:val="20"/>
        </w:rPr>
        <w:t xml:space="preserve"> </w:t>
      </w:r>
      <w:r w:rsidR="00B8596E" w:rsidRPr="003E293A">
        <w:rPr>
          <w:rFonts w:ascii="Arial" w:hAnsi="Arial"/>
          <w:sz w:val="20"/>
          <w:szCs w:val="20"/>
        </w:rPr>
        <w:t>the so-called ‘inward, outward and upward’ (‘I</w:t>
      </w:r>
      <w:r w:rsidR="001D586D" w:rsidRPr="003E293A">
        <w:rPr>
          <w:rFonts w:ascii="Arial" w:hAnsi="Arial"/>
          <w:sz w:val="20"/>
          <w:szCs w:val="20"/>
        </w:rPr>
        <w:t>.</w:t>
      </w:r>
      <w:r w:rsidR="00B8596E" w:rsidRPr="003E293A">
        <w:rPr>
          <w:rFonts w:ascii="Arial" w:hAnsi="Arial"/>
          <w:sz w:val="20"/>
          <w:szCs w:val="20"/>
        </w:rPr>
        <w:t xml:space="preserve"> O</w:t>
      </w:r>
      <w:r w:rsidR="001D586D" w:rsidRPr="003E293A">
        <w:rPr>
          <w:rFonts w:ascii="Arial" w:hAnsi="Arial"/>
          <w:sz w:val="20"/>
          <w:szCs w:val="20"/>
        </w:rPr>
        <w:t>.</w:t>
      </w:r>
      <w:r w:rsidR="00B8596E" w:rsidRPr="003E293A">
        <w:rPr>
          <w:rFonts w:ascii="Arial" w:hAnsi="Arial"/>
          <w:sz w:val="20"/>
          <w:szCs w:val="20"/>
        </w:rPr>
        <w:t xml:space="preserve"> U</w:t>
      </w:r>
      <w:r w:rsidR="001D586D" w:rsidRPr="003E293A">
        <w:rPr>
          <w:rFonts w:ascii="Arial" w:hAnsi="Arial"/>
          <w:sz w:val="20"/>
          <w:szCs w:val="20"/>
        </w:rPr>
        <w:t>.</w:t>
      </w:r>
      <w:r w:rsidR="00B8596E" w:rsidRPr="003E293A">
        <w:rPr>
          <w:rFonts w:ascii="Arial" w:hAnsi="Arial"/>
          <w:sz w:val="20"/>
          <w:szCs w:val="20"/>
        </w:rPr>
        <w:t xml:space="preserve">’) scales, named after the direction of prayers, </w:t>
      </w:r>
      <w:r w:rsidR="00EB06D1" w:rsidRPr="003E293A">
        <w:rPr>
          <w:rFonts w:ascii="Arial" w:hAnsi="Arial"/>
          <w:sz w:val="20"/>
          <w:szCs w:val="20"/>
        </w:rPr>
        <w:t>are pro</w:t>
      </w:r>
      <w:r w:rsidR="00A86723" w:rsidRPr="003E293A">
        <w:rPr>
          <w:rFonts w:ascii="Arial" w:hAnsi="Arial"/>
          <w:sz w:val="20"/>
          <w:szCs w:val="20"/>
        </w:rPr>
        <w:t>p</w:t>
      </w:r>
      <w:r w:rsidR="00D80949" w:rsidRPr="003E293A">
        <w:rPr>
          <w:rFonts w:ascii="Arial" w:hAnsi="Arial"/>
          <w:sz w:val="20"/>
          <w:szCs w:val="20"/>
        </w:rPr>
        <w:t xml:space="preserve">osed </w:t>
      </w:r>
      <w:r w:rsidR="002F4DC5" w:rsidRPr="003E293A">
        <w:rPr>
          <w:rFonts w:ascii="Arial" w:hAnsi="Arial"/>
          <w:sz w:val="20"/>
          <w:szCs w:val="20"/>
        </w:rPr>
        <w:t xml:space="preserve">(for instance, </w:t>
      </w:r>
      <w:r w:rsidR="00737078" w:rsidRPr="003E293A">
        <w:rPr>
          <w:rFonts w:ascii="Arial" w:hAnsi="Arial"/>
          <w:sz w:val="20"/>
          <w:szCs w:val="20"/>
        </w:rPr>
        <w:t xml:space="preserve">the </w:t>
      </w:r>
      <w:r w:rsidR="002F4DC5" w:rsidRPr="003E293A">
        <w:rPr>
          <w:rFonts w:ascii="Arial" w:hAnsi="Arial"/>
          <w:sz w:val="20"/>
          <w:szCs w:val="20"/>
        </w:rPr>
        <w:t>‘upward’</w:t>
      </w:r>
      <w:r w:rsidR="00737078" w:rsidRPr="003E293A">
        <w:rPr>
          <w:rFonts w:ascii="Arial" w:hAnsi="Arial"/>
          <w:sz w:val="20"/>
          <w:szCs w:val="20"/>
        </w:rPr>
        <w:t xml:space="preserve"> prayer scale</w:t>
      </w:r>
      <w:r w:rsidR="002F4DC5" w:rsidRPr="003E293A">
        <w:rPr>
          <w:rFonts w:ascii="Arial" w:hAnsi="Arial"/>
          <w:sz w:val="20"/>
          <w:szCs w:val="20"/>
        </w:rPr>
        <w:t xml:space="preserve"> </w:t>
      </w:r>
      <w:r w:rsidR="005A7348" w:rsidRPr="003E293A">
        <w:rPr>
          <w:rFonts w:ascii="Arial" w:hAnsi="Arial"/>
          <w:sz w:val="20"/>
          <w:szCs w:val="20"/>
        </w:rPr>
        <w:t xml:space="preserve">includes </w:t>
      </w:r>
      <w:r w:rsidR="002F4DC5" w:rsidRPr="003E293A">
        <w:rPr>
          <w:rFonts w:ascii="Arial" w:hAnsi="Arial"/>
          <w:sz w:val="20"/>
          <w:szCs w:val="20"/>
        </w:rPr>
        <w:t>sacramental prayer</w:t>
      </w:r>
      <w:r w:rsidR="00841E6B">
        <w:rPr>
          <w:rFonts w:ascii="Arial" w:hAnsi="Arial"/>
          <w:sz w:val="20"/>
          <w:szCs w:val="20"/>
        </w:rPr>
        <w:t xml:space="preserve"> and rest</w:t>
      </w:r>
      <w:r w:rsidR="002F4DC5" w:rsidRPr="003E293A">
        <w:rPr>
          <w:rFonts w:ascii="Arial" w:hAnsi="Arial"/>
          <w:sz w:val="20"/>
          <w:szCs w:val="20"/>
        </w:rPr>
        <w:t>)</w:t>
      </w:r>
      <w:r w:rsidR="00841E6B">
        <w:rPr>
          <w:rStyle w:val="FootnoteReference"/>
          <w:rFonts w:ascii="Arial" w:hAnsi="Arial"/>
          <w:sz w:val="20"/>
          <w:szCs w:val="20"/>
        </w:rPr>
        <w:footnoteReference w:id="6"/>
      </w:r>
      <w:r w:rsidR="00A86723" w:rsidRPr="003E293A">
        <w:rPr>
          <w:rFonts w:ascii="Arial" w:hAnsi="Arial"/>
          <w:sz w:val="20"/>
          <w:szCs w:val="20"/>
        </w:rPr>
        <w:t>.</w:t>
      </w:r>
      <w:r w:rsidR="00ED6043" w:rsidRPr="003E293A">
        <w:rPr>
          <w:rFonts w:ascii="Arial" w:hAnsi="Arial"/>
          <w:sz w:val="20"/>
          <w:szCs w:val="20"/>
        </w:rPr>
        <w:t xml:space="preserve"> </w:t>
      </w:r>
      <w:r w:rsidR="00B81D42" w:rsidRPr="003E293A">
        <w:rPr>
          <w:rFonts w:ascii="Arial" w:hAnsi="Arial"/>
          <w:sz w:val="20"/>
          <w:szCs w:val="20"/>
        </w:rPr>
        <w:t xml:space="preserve">It perhaps </w:t>
      </w:r>
      <w:r w:rsidR="009B2B0A" w:rsidRPr="003E293A">
        <w:rPr>
          <w:rFonts w:ascii="Arial" w:hAnsi="Arial"/>
          <w:sz w:val="20"/>
          <w:szCs w:val="20"/>
        </w:rPr>
        <w:t xml:space="preserve">remains </w:t>
      </w:r>
      <w:r w:rsidR="00B81D42" w:rsidRPr="003E293A">
        <w:rPr>
          <w:rFonts w:ascii="Arial" w:hAnsi="Arial"/>
          <w:sz w:val="20"/>
          <w:szCs w:val="20"/>
        </w:rPr>
        <w:t xml:space="preserve">to be seen whether emphasising one </w:t>
      </w:r>
      <w:r w:rsidR="001D586D" w:rsidRPr="003E293A">
        <w:rPr>
          <w:rFonts w:ascii="Arial" w:hAnsi="Arial"/>
          <w:sz w:val="20"/>
          <w:szCs w:val="20"/>
        </w:rPr>
        <w:t xml:space="preserve">prayer scale </w:t>
      </w:r>
      <w:r w:rsidR="005A7348" w:rsidRPr="003E293A">
        <w:rPr>
          <w:rFonts w:ascii="Arial" w:hAnsi="Arial"/>
          <w:sz w:val="20"/>
          <w:szCs w:val="20"/>
        </w:rPr>
        <w:t>in</w:t>
      </w:r>
      <w:r w:rsidR="00B33C48">
        <w:rPr>
          <w:rFonts w:ascii="Arial" w:hAnsi="Arial"/>
          <w:sz w:val="20"/>
          <w:szCs w:val="20"/>
        </w:rPr>
        <w:t xml:space="preserve"> </w:t>
      </w:r>
      <w:r w:rsidR="000A07FB" w:rsidRPr="00B33C48">
        <w:rPr>
          <w:rFonts w:ascii="Arial" w:hAnsi="Arial"/>
          <w:i/>
          <w:sz w:val="20"/>
          <w:szCs w:val="20"/>
        </w:rPr>
        <w:t>The Psychology of Prayer</w:t>
      </w:r>
      <w:r w:rsidR="00572A17">
        <w:rPr>
          <w:rFonts w:ascii="Arial" w:hAnsi="Arial"/>
          <w:i/>
          <w:sz w:val="20"/>
          <w:szCs w:val="20"/>
        </w:rPr>
        <w:t xml:space="preserve">. A Scientific Approach </w:t>
      </w:r>
      <w:r w:rsidR="006621CC" w:rsidRPr="006621CC">
        <w:rPr>
          <w:rFonts w:ascii="Arial" w:hAnsi="Arial"/>
          <w:sz w:val="20"/>
          <w:szCs w:val="20"/>
        </w:rPr>
        <w:t>add</w:t>
      </w:r>
      <w:r w:rsidR="00B81D42" w:rsidRPr="006621CC">
        <w:rPr>
          <w:rFonts w:ascii="Arial" w:hAnsi="Arial"/>
          <w:sz w:val="20"/>
          <w:szCs w:val="20"/>
        </w:rPr>
        <w:t>s t</w:t>
      </w:r>
      <w:r w:rsidR="00B81D42" w:rsidRPr="003E293A">
        <w:rPr>
          <w:rFonts w:ascii="Arial" w:hAnsi="Arial"/>
          <w:sz w:val="20"/>
          <w:szCs w:val="20"/>
        </w:rPr>
        <w:t>o, or reduces, the methodological inconsistencies</w:t>
      </w:r>
      <w:r w:rsidR="005568CF" w:rsidRPr="003E293A">
        <w:rPr>
          <w:rFonts w:ascii="Arial" w:hAnsi="Arial"/>
          <w:sz w:val="20"/>
          <w:szCs w:val="20"/>
        </w:rPr>
        <w:t xml:space="preserve"> between </w:t>
      </w:r>
      <w:r w:rsidR="005A7348" w:rsidRPr="003E293A">
        <w:rPr>
          <w:rFonts w:ascii="Arial" w:hAnsi="Arial"/>
          <w:sz w:val="20"/>
          <w:szCs w:val="20"/>
        </w:rPr>
        <w:t xml:space="preserve">future </w:t>
      </w:r>
      <w:r w:rsidR="005568CF" w:rsidRPr="003E293A">
        <w:rPr>
          <w:rFonts w:ascii="Arial" w:hAnsi="Arial"/>
          <w:sz w:val="20"/>
          <w:szCs w:val="20"/>
        </w:rPr>
        <w:t>pieces of research</w:t>
      </w:r>
      <w:r w:rsidR="00B81D42" w:rsidRPr="003E293A">
        <w:rPr>
          <w:rFonts w:ascii="Arial" w:hAnsi="Arial"/>
          <w:sz w:val="20"/>
          <w:szCs w:val="20"/>
        </w:rPr>
        <w:t>.</w:t>
      </w:r>
      <w:r w:rsidR="007770AE" w:rsidRPr="003E293A">
        <w:rPr>
          <w:rFonts w:ascii="Arial" w:hAnsi="Arial"/>
          <w:sz w:val="20"/>
          <w:szCs w:val="20"/>
        </w:rPr>
        <w:t xml:space="preserve"> </w:t>
      </w:r>
      <w:r w:rsidR="00A86723" w:rsidRPr="003E293A">
        <w:rPr>
          <w:rFonts w:ascii="Arial" w:hAnsi="Arial"/>
          <w:sz w:val="20"/>
          <w:szCs w:val="20"/>
        </w:rPr>
        <w:t xml:space="preserve">  </w:t>
      </w:r>
    </w:p>
    <w:p w14:paraId="695BFF8F" w14:textId="450ED459" w:rsidR="004A6BC0" w:rsidRDefault="004A6BC0" w:rsidP="004A6BC0">
      <w:pPr>
        <w:spacing w:line="360" w:lineRule="auto"/>
        <w:rPr>
          <w:rFonts w:ascii="Arial" w:hAnsi="Arial"/>
          <w:sz w:val="20"/>
        </w:rPr>
      </w:pPr>
      <w:r>
        <w:rPr>
          <w:rFonts w:ascii="Arial" w:hAnsi="Arial"/>
          <w:sz w:val="20"/>
        </w:rPr>
        <w:t>The subsequent four c</w:t>
      </w:r>
      <w:r w:rsidRPr="000D6CC9">
        <w:rPr>
          <w:rFonts w:ascii="Arial" w:hAnsi="Arial"/>
          <w:sz w:val="20"/>
        </w:rPr>
        <w:t xml:space="preserve">hapters consider </w:t>
      </w:r>
      <w:r>
        <w:rPr>
          <w:rFonts w:ascii="Arial" w:hAnsi="Arial"/>
          <w:sz w:val="20"/>
        </w:rPr>
        <w:t xml:space="preserve">in more detail </w:t>
      </w:r>
      <w:r w:rsidR="00964E16">
        <w:rPr>
          <w:rFonts w:ascii="Arial" w:hAnsi="Arial"/>
          <w:sz w:val="20"/>
        </w:rPr>
        <w:t xml:space="preserve">research about </w:t>
      </w:r>
      <w:r w:rsidRPr="000D6CC9">
        <w:rPr>
          <w:rFonts w:ascii="Arial" w:hAnsi="Arial"/>
          <w:sz w:val="20"/>
        </w:rPr>
        <w:t xml:space="preserve">the </w:t>
      </w:r>
      <w:r>
        <w:rPr>
          <w:rFonts w:ascii="Arial" w:hAnsi="Arial"/>
          <w:sz w:val="20"/>
        </w:rPr>
        <w:t>role</w:t>
      </w:r>
      <w:r w:rsidR="00964E16">
        <w:rPr>
          <w:rFonts w:ascii="Arial" w:hAnsi="Arial"/>
          <w:sz w:val="20"/>
        </w:rPr>
        <w:t>s</w:t>
      </w:r>
      <w:r>
        <w:rPr>
          <w:rFonts w:ascii="Arial" w:hAnsi="Arial"/>
          <w:sz w:val="20"/>
        </w:rPr>
        <w:t xml:space="preserve"> </w:t>
      </w:r>
      <w:r w:rsidRPr="000D6CC9">
        <w:rPr>
          <w:rFonts w:ascii="Arial" w:hAnsi="Arial"/>
          <w:sz w:val="20"/>
        </w:rPr>
        <w:t>of prayer</w:t>
      </w:r>
      <w:r>
        <w:rPr>
          <w:rFonts w:ascii="Arial" w:hAnsi="Arial"/>
          <w:sz w:val="20"/>
        </w:rPr>
        <w:t xml:space="preserve">, highlighting methodological strengths and weaknesses. </w:t>
      </w:r>
      <w:r w:rsidRPr="00B33C48">
        <w:rPr>
          <w:rFonts w:ascii="Arial" w:hAnsi="Arial"/>
          <w:i/>
          <w:sz w:val="20"/>
          <w:szCs w:val="20"/>
        </w:rPr>
        <w:t>The Psychology of Prayer. A Scientific Approach</w:t>
      </w:r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</w:rPr>
        <w:t xml:space="preserve">assumes ‘the last word’ as no replies are included from the researchers whose work is affirmed or criticised. The inclusion of their responses would add to </w:t>
      </w:r>
      <w:r w:rsidR="00720693">
        <w:rPr>
          <w:rFonts w:ascii="Arial" w:hAnsi="Arial"/>
          <w:sz w:val="20"/>
        </w:rPr>
        <w:t xml:space="preserve">the </w:t>
      </w:r>
      <w:r>
        <w:rPr>
          <w:rFonts w:ascii="Arial" w:hAnsi="Arial"/>
          <w:sz w:val="20"/>
        </w:rPr>
        <w:t xml:space="preserve">debates </w:t>
      </w:r>
      <w:r w:rsidR="00720693">
        <w:rPr>
          <w:rFonts w:ascii="Arial" w:hAnsi="Arial"/>
          <w:sz w:val="20"/>
        </w:rPr>
        <w:t>in the subsequent chapters.</w:t>
      </w:r>
      <w:r>
        <w:rPr>
          <w:rFonts w:ascii="Arial" w:hAnsi="Arial"/>
          <w:sz w:val="20"/>
        </w:rPr>
        <w:t xml:space="preserve"> </w:t>
      </w:r>
    </w:p>
    <w:p w14:paraId="1295C989" w14:textId="1DCED456" w:rsidR="00403C5B" w:rsidRPr="003E293A" w:rsidRDefault="008423B4" w:rsidP="00173A13">
      <w:pPr>
        <w:spacing w:line="360" w:lineRule="auto"/>
        <w:rPr>
          <w:rFonts w:ascii="Arial" w:hAnsi="Arial"/>
          <w:sz w:val="20"/>
          <w:szCs w:val="20"/>
        </w:rPr>
      </w:pPr>
      <w:r w:rsidRPr="003E293A">
        <w:rPr>
          <w:rFonts w:ascii="Arial" w:hAnsi="Arial"/>
          <w:sz w:val="20"/>
          <w:szCs w:val="20"/>
        </w:rPr>
        <w:t>P</w:t>
      </w:r>
      <w:r w:rsidR="00C86AEA" w:rsidRPr="003E293A">
        <w:rPr>
          <w:rFonts w:ascii="Arial" w:hAnsi="Arial"/>
          <w:sz w:val="20"/>
          <w:szCs w:val="20"/>
        </w:rPr>
        <w:t xml:space="preserve">rayer </w:t>
      </w:r>
      <w:r w:rsidR="0067347A" w:rsidRPr="003E293A">
        <w:rPr>
          <w:rFonts w:ascii="Arial" w:hAnsi="Arial"/>
          <w:sz w:val="20"/>
          <w:szCs w:val="20"/>
        </w:rPr>
        <w:t>in the context</w:t>
      </w:r>
      <w:r w:rsidR="00C86AEA" w:rsidRPr="003E293A">
        <w:rPr>
          <w:rFonts w:ascii="Arial" w:hAnsi="Arial"/>
          <w:sz w:val="20"/>
          <w:szCs w:val="20"/>
        </w:rPr>
        <w:t xml:space="preserve"> of human development through </w:t>
      </w:r>
      <w:r w:rsidR="00D96522" w:rsidRPr="003E293A">
        <w:rPr>
          <w:rFonts w:ascii="Arial" w:hAnsi="Arial"/>
          <w:sz w:val="20"/>
          <w:szCs w:val="20"/>
        </w:rPr>
        <w:t>childhood, adolescence and adulthood</w:t>
      </w:r>
      <w:r w:rsidRPr="003E293A">
        <w:rPr>
          <w:rFonts w:ascii="Arial" w:hAnsi="Arial"/>
          <w:sz w:val="20"/>
          <w:szCs w:val="20"/>
        </w:rPr>
        <w:t xml:space="preserve"> i</w:t>
      </w:r>
      <w:r w:rsidR="00007829" w:rsidRPr="003E293A">
        <w:rPr>
          <w:rFonts w:ascii="Arial" w:hAnsi="Arial"/>
          <w:sz w:val="20"/>
          <w:szCs w:val="20"/>
        </w:rPr>
        <w:t>s</w:t>
      </w:r>
      <w:r w:rsidRPr="003E293A">
        <w:rPr>
          <w:rFonts w:ascii="Arial" w:hAnsi="Arial"/>
          <w:sz w:val="20"/>
          <w:szCs w:val="20"/>
        </w:rPr>
        <w:t xml:space="preserve"> considered in </w:t>
      </w:r>
      <w:r w:rsidR="00CA7001">
        <w:rPr>
          <w:rFonts w:ascii="Arial" w:hAnsi="Arial"/>
          <w:sz w:val="20"/>
          <w:szCs w:val="20"/>
        </w:rPr>
        <w:t>C</w:t>
      </w:r>
      <w:r w:rsidRPr="003E293A">
        <w:rPr>
          <w:rFonts w:ascii="Arial" w:hAnsi="Arial"/>
          <w:sz w:val="20"/>
          <w:szCs w:val="20"/>
        </w:rPr>
        <w:t xml:space="preserve">hapter 4. </w:t>
      </w:r>
      <w:r w:rsidR="004C0FAD" w:rsidRPr="003E293A">
        <w:rPr>
          <w:rFonts w:ascii="Arial" w:hAnsi="Arial"/>
          <w:sz w:val="20"/>
          <w:szCs w:val="20"/>
        </w:rPr>
        <w:t>Deficits in the r</w:t>
      </w:r>
      <w:r w:rsidR="00D3277F" w:rsidRPr="003E293A">
        <w:rPr>
          <w:rFonts w:ascii="Arial" w:hAnsi="Arial"/>
          <w:sz w:val="20"/>
          <w:szCs w:val="20"/>
        </w:rPr>
        <w:t>esearch, such as data sets not being comparable</w:t>
      </w:r>
      <w:r w:rsidR="002A0688" w:rsidRPr="003E293A">
        <w:rPr>
          <w:rFonts w:ascii="Arial" w:hAnsi="Arial"/>
          <w:sz w:val="20"/>
          <w:szCs w:val="20"/>
        </w:rPr>
        <w:t xml:space="preserve"> between projects</w:t>
      </w:r>
      <w:r w:rsidR="00D3277F" w:rsidRPr="003E293A">
        <w:rPr>
          <w:rFonts w:ascii="Arial" w:hAnsi="Arial"/>
          <w:sz w:val="20"/>
          <w:szCs w:val="20"/>
        </w:rPr>
        <w:t>, are noted</w:t>
      </w:r>
      <w:r w:rsidR="004C0FAD" w:rsidRPr="003E293A">
        <w:rPr>
          <w:rFonts w:ascii="Arial" w:hAnsi="Arial"/>
          <w:sz w:val="20"/>
          <w:szCs w:val="20"/>
        </w:rPr>
        <w:t xml:space="preserve">. </w:t>
      </w:r>
      <w:r w:rsidR="007770AE" w:rsidRPr="003E293A">
        <w:rPr>
          <w:rFonts w:ascii="Arial" w:hAnsi="Arial"/>
          <w:sz w:val="20"/>
          <w:szCs w:val="20"/>
        </w:rPr>
        <w:t>The absence of attachme</w:t>
      </w:r>
      <w:r w:rsidR="00D47E48">
        <w:rPr>
          <w:rFonts w:ascii="Arial" w:hAnsi="Arial"/>
          <w:sz w:val="20"/>
          <w:szCs w:val="20"/>
        </w:rPr>
        <w:t xml:space="preserve">nt theory </w:t>
      </w:r>
      <w:r w:rsidR="007770AE" w:rsidRPr="003E293A">
        <w:rPr>
          <w:rFonts w:ascii="Arial" w:hAnsi="Arial"/>
          <w:sz w:val="20"/>
          <w:szCs w:val="20"/>
        </w:rPr>
        <w:t xml:space="preserve">weakens the analysis. </w:t>
      </w:r>
      <w:r w:rsidR="00D661FB">
        <w:rPr>
          <w:rFonts w:ascii="Arial" w:hAnsi="Arial"/>
          <w:sz w:val="20"/>
          <w:szCs w:val="20"/>
        </w:rPr>
        <w:t>T</w:t>
      </w:r>
      <w:r w:rsidR="00007829" w:rsidRPr="003E293A">
        <w:rPr>
          <w:rFonts w:ascii="Arial" w:hAnsi="Arial"/>
          <w:sz w:val="20"/>
          <w:szCs w:val="20"/>
        </w:rPr>
        <w:t>he c</w:t>
      </w:r>
      <w:r w:rsidR="004C0FAD" w:rsidRPr="003E293A">
        <w:rPr>
          <w:rFonts w:ascii="Arial" w:hAnsi="Arial"/>
          <w:sz w:val="20"/>
          <w:szCs w:val="20"/>
        </w:rPr>
        <w:t xml:space="preserve">hapter concludes </w:t>
      </w:r>
      <w:r w:rsidR="0067347A" w:rsidRPr="003E293A">
        <w:rPr>
          <w:rFonts w:ascii="Arial" w:hAnsi="Arial"/>
          <w:sz w:val="20"/>
          <w:szCs w:val="20"/>
        </w:rPr>
        <w:t xml:space="preserve">that </w:t>
      </w:r>
      <w:r w:rsidR="00D661FB">
        <w:rPr>
          <w:rFonts w:ascii="Arial" w:hAnsi="Arial"/>
          <w:sz w:val="20"/>
          <w:szCs w:val="20"/>
        </w:rPr>
        <w:t xml:space="preserve">some </w:t>
      </w:r>
      <w:r w:rsidR="00D3277F" w:rsidRPr="003E293A">
        <w:rPr>
          <w:rFonts w:ascii="Arial" w:hAnsi="Arial"/>
          <w:sz w:val="20"/>
          <w:szCs w:val="20"/>
        </w:rPr>
        <w:t xml:space="preserve">of the </w:t>
      </w:r>
      <w:r w:rsidR="007505F6" w:rsidRPr="003E293A">
        <w:rPr>
          <w:rFonts w:ascii="Arial" w:hAnsi="Arial"/>
          <w:sz w:val="20"/>
          <w:szCs w:val="20"/>
        </w:rPr>
        <w:t xml:space="preserve">scientific </w:t>
      </w:r>
      <w:r w:rsidR="00D3277F" w:rsidRPr="003E293A">
        <w:rPr>
          <w:rFonts w:ascii="Arial" w:hAnsi="Arial"/>
          <w:sz w:val="20"/>
          <w:szCs w:val="20"/>
        </w:rPr>
        <w:t>research</w:t>
      </w:r>
      <w:r w:rsidR="004C0FAD" w:rsidRPr="003E293A">
        <w:rPr>
          <w:rFonts w:ascii="Arial" w:hAnsi="Arial"/>
          <w:sz w:val="20"/>
          <w:szCs w:val="20"/>
        </w:rPr>
        <w:t xml:space="preserve"> </w:t>
      </w:r>
      <w:r w:rsidR="00942F9A" w:rsidRPr="003E293A">
        <w:rPr>
          <w:rFonts w:ascii="Arial" w:hAnsi="Arial"/>
          <w:sz w:val="20"/>
          <w:szCs w:val="20"/>
        </w:rPr>
        <w:t xml:space="preserve">reliably </w:t>
      </w:r>
      <w:r w:rsidR="004C0FAD" w:rsidRPr="003E293A">
        <w:rPr>
          <w:rFonts w:ascii="Arial" w:hAnsi="Arial"/>
          <w:sz w:val="20"/>
          <w:szCs w:val="20"/>
        </w:rPr>
        <w:t>describ</w:t>
      </w:r>
      <w:r w:rsidR="00942F9A" w:rsidRPr="003E293A">
        <w:rPr>
          <w:rFonts w:ascii="Arial" w:hAnsi="Arial"/>
          <w:sz w:val="20"/>
          <w:szCs w:val="20"/>
        </w:rPr>
        <w:t xml:space="preserve">es the role of prayer </w:t>
      </w:r>
      <w:r w:rsidR="004C0FAD" w:rsidRPr="003E293A">
        <w:rPr>
          <w:rFonts w:ascii="Arial" w:hAnsi="Arial"/>
          <w:sz w:val="20"/>
          <w:szCs w:val="20"/>
        </w:rPr>
        <w:t xml:space="preserve">at different </w:t>
      </w:r>
      <w:r w:rsidR="00007829" w:rsidRPr="003E293A">
        <w:rPr>
          <w:rFonts w:ascii="Arial" w:hAnsi="Arial"/>
          <w:sz w:val="20"/>
          <w:szCs w:val="20"/>
        </w:rPr>
        <w:t>life-</w:t>
      </w:r>
      <w:r w:rsidR="004C0FAD" w:rsidRPr="003E293A">
        <w:rPr>
          <w:rFonts w:ascii="Arial" w:hAnsi="Arial"/>
          <w:sz w:val="20"/>
          <w:szCs w:val="20"/>
        </w:rPr>
        <w:t>stages</w:t>
      </w:r>
      <w:r w:rsidR="00CB7D8F" w:rsidRPr="003E293A">
        <w:rPr>
          <w:rFonts w:ascii="Arial" w:hAnsi="Arial"/>
          <w:sz w:val="20"/>
          <w:szCs w:val="20"/>
        </w:rPr>
        <w:t xml:space="preserve">, </w:t>
      </w:r>
      <w:r w:rsidR="004C0FAD" w:rsidRPr="003E293A">
        <w:rPr>
          <w:rFonts w:ascii="Arial" w:hAnsi="Arial"/>
          <w:sz w:val="20"/>
          <w:szCs w:val="20"/>
        </w:rPr>
        <w:t>with th</w:t>
      </w:r>
      <w:r w:rsidR="002A0688" w:rsidRPr="003E293A">
        <w:rPr>
          <w:rFonts w:ascii="Arial" w:hAnsi="Arial"/>
          <w:sz w:val="20"/>
          <w:szCs w:val="20"/>
        </w:rPr>
        <w:t xml:space="preserve">e significance of </w:t>
      </w:r>
      <w:r w:rsidR="00403C5B" w:rsidRPr="003E293A">
        <w:rPr>
          <w:rFonts w:ascii="Arial" w:hAnsi="Arial"/>
          <w:sz w:val="20"/>
          <w:szCs w:val="20"/>
        </w:rPr>
        <w:t xml:space="preserve">prayer </w:t>
      </w:r>
      <w:r w:rsidR="00964E16">
        <w:rPr>
          <w:rFonts w:ascii="Arial" w:hAnsi="Arial"/>
          <w:sz w:val="20"/>
          <w:szCs w:val="20"/>
        </w:rPr>
        <w:t xml:space="preserve">noted </w:t>
      </w:r>
      <w:r w:rsidR="007C6798" w:rsidRPr="003E293A">
        <w:rPr>
          <w:rFonts w:ascii="Arial" w:hAnsi="Arial"/>
          <w:sz w:val="20"/>
          <w:szCs w:val="20"/>
        </w:rPr>
        <w:t xml:space="preserve">in </w:t>
      </w:r>
      <w:r w:rsidR="00591C0D">
        <w:rPr>
          <w:rFonts w:ascii="Arial" w:hAnsi="Arial"/>
          <w:sz w:val="20"/>
          <w:szCs w:val="20"/>
        </w:rPr>
        <w:t xml:space="preserve">the </w:t>
      </w:r>
      <w:r w:rsidR="004C0FAD" w:rsidRPr="003E293A">
        <w:rPr>
          <w:rFonts w:ascii="Arial" w:hAnsi="Arial"/>
          <w:sz w:val="20"/>
          <w:szCs w:val="20"/>
        </w:rPr>
        <w:t>pre-</w:t>
      </w:r>
      <w:r w:rsidR="00083719" w:rsidRPr="003E293A">
        <w:rPr>
          <w:rFonts w:ascii="Arial" w:hAnsi="Arial"/>
          <w:sz w:val="20"/>
          <w:szCs w:val="20"/>
        </w:rPr>
        <w:t>adolescent y</w:t>
      </w:r>
      <w:r w:rsidR="00CB7D8F" w:rsidRPr="003E293A">
        <w:rPr>
          <w:rFonts w:ascii="Arial" w:hAnsi="Arial"/>
          <w:sz w:val="20"/>
          <w:szCs w:val="20"/>
        </w:rPr>
        <w:t>ears</w:t>
      </w:r>
      <w:r w:rsidR="00D47E48">
        <w:rPr>
          <w:rFonts w:ascii="Arial" w:hAnsi="Arial"/>
          <w:sz w:val="20"/>
          <w:szCs w:val="20"/>
        </w:rPr>
        <w:t xml:space="preserve">. The research outcomes for adults need further development. </w:t>
      </w:r>
    </w:p>
    <w:p w14:paraId="1761365C" w14:textId="791314EA" w:rsidR="00A51D66" w:rsidRPr="003E293A" w:rsidRDefault="00D5346F" w:rsidP="00173A13">
      <w:pPr>
        <w:spacing w:line="360" w:lineRule="auto"/>
        <w:rPr>
          <w:rFonts w:ascii="Arial" w:hAnsi="Arial"/>
          <w:sz w:val="20"/>
          <w:szCs w:val="20"/>
        </w:rPr>
      </w:pPr>
      <w:r w:rsidRPr="003E293A">
        <w:rPr>
          <w:rFonts w:ascii="Arial" w:hAnsi="Arial"/>
          <w:sz w:val="20"/>
          <w:szCs w:val="20"/>
        </w:rPr>
        <w:t>Research about p</w:t>
      </w:r>
      <w:r w:rsidR="00D96522" w:rsidRPr="003E293A">
        <w:rPr>
          <w:rFonts w:ascii="Arial" w:hAnsi="Arial"/>
          <w:sz w:val="20"/>
          <w:szCs w:val="20"/>
        </w:rPr>
        <w:t xml:space="preserve">rayer as a means </w:t>
      </w:r>
      <w:r w:rsidR="007C6798" w:rsidRPr="003E293A">
        <w:rPr>
          <w:rFonts w:ascii="Arial" w:hAnsi="Arial"/>
          <w:sz w:val="20"/>
          <w:szCs w:val="20"/>
        </w:rPr>
        <w:t xml:space="preserve">of </w:t>
      </w:r>
      <w:r w:rsidRPr="003E293A">
        <w:rPr>
          <w:rFonts w:ascii="Arial" w:hAnsi="Arial"/>
          <w:sz w:val="20"/>
          <w:szCs w:val="20"/>
        </w:rPr>
        <w:t>cop</w:t>
      </w:r>
      <w:r w:rsidR="007C6798" w:rsidRPr="003E293A">
        <w:rPr>
          <w:rFonts w:ascii="Arial" w:hAnsi="Arial"/>
          <w:sz w:val="20"/>
          <w:szCs w:val="20"/>
        </w:rPr>
        <w:t>ing</w:t>
      </w:r>
      <w:r w:rsidRPr="003E293A">
        <w:rPr>
          <w:rFonts w:ascii="Arial" w:hAnsi="Arial"/>
          <w:sz w:val="20"/>
          <w:szCs w:val="20"/>
        </w:rPr>
        <w:t xml:space="preserve"> </w:t>
      </w:r>
      <w:r w:rsidR="005E3657" w:rsidRPr="003E293A">
        <w:rPr>
          <w:rFonts w:ascii="Arial" w:hAnsi="Arial"/>
          <w:sz w:val="20"/>
          <w:szCs w:val="20"/>
        </w:rPr>
        <w:t xml:space="preserve">and adjusting to </w:t>
      </w:r>
      <w:r w:rsidR="003B0242" w:rsidRPr="003E293A">
        <w:rPr>
          <w:rFonts w:ascii="Arial" w:hAnsi="Arial"/>
          <w:sz w:val="20"/>
          <w:szCs w:val="20"/>
        </w:rPr>
        <w:t xml:space="preserve">life </w:t>
      </w:r>
      <w:r w:rsidRPr="003E293A">
        <w:rPr>
          <w:rFonts w:ascii="Arial" w:hAnsi="Arial"/>
          <w:sz w:val="20"/>
          <w:szCs w:val="20"/>
        </w:rPr>
        <w:t xml:space="preserve">changes, such as </w:t>
      </w:r>
      <w:r w:rsidR="002A0688" w:rsidRPr="003E293A">
        <w:rPr>
          <w:rFonts w:ascii="Arial" w:hAnsi="Arial"/>
          <w:sz w:val="20"/>
          <w:szCs w:val="20"/>
        </w:rPr>
        <w:t xml:space="preserve">bereavement, external </w:t>
      </w:r>
      <w:r w:rsidRPr="003E293A">
        <w:rPr>
          <w:rFonts w:ascii="Arial" w:hAnsi="Arial"/>
          <w:sz w:val="20"/>
          <w:szCs w:val="20"/>
        </w:rPr>
        <w:t>stress</w:t>
      </w:r>
      <w:r w:rsidR="002A0688" w:rsidRPr="003E293A">
        <w:rPr>
          <w:rFonts w:ascii="Arial" w:hAnsi="Arial"/>
          <w:sz w:val="20"/>
          <w:szCs w:val="20"/>
        </w:rPr>
        <w:t>ors</w:t>
      </w:r>
      <w:r w:rsidRPr="003E293A">
        <w:rPr>
          <w:rFonts w:ascii="Arial" w:hAnsi="Arial"/>
          <w:sz w:val="20"/>
          <w:szCs w:val="20"/>
        </w:rPr>
        <w:t xml:space="preserve"> or romantic relationships, </w:t>
      </w:r>
      <w:r w:rsidR="004E4BF4" w:rsidRPr="003E293A">
        <w:rPr>
          <w:rFonts w:ascii="Arial" w:hAnsi="Arial"/>
          <w:sz w:val="20"/>
          <w:szCs w:val="20"/>
        </w:rPr>
        <w:t xml:space="preserve">are </w:t>
      </w:r>
      <w:r w:rsidR="003E7C43" w:rsidRPr="003E293A">
        <w:rPr>
          <w:rFonts w:ascii="Arial" w:hAnsi="Arial"/>
          <w:sz w:val="20"/>
          <w:szCs w:val="20"/>
        </w:rPr>
        <w:t xml:space="preserve">considered </w:t>
      </w:r>
      <w:r w:rsidR="00CA7001">
        <w:rPr>
          <w:rFonts w:ascii="Arial" w:hAnsi="Arial"/>
          <w:sz w:val="20"/>
          <w:szCs w:val="20"/>
        </w:rPr>
        <w:t>in C</w:t>
      </w:r>
      <w:r w:rsidR="00F13377" w:rsidRPr="003E293A">
        <w:rPr>
          <w:rFonts w:ascii="Arial" w:hAnsi="Arial"/>
          <w:sz w:val="20"/>
          <w:szCs w:val="20"/>
        </w:rPr>
        <w:t xml:space="preserve">hapter 5. </w:t>
      </w:r>
      <w:r w:rsidR="00191C78" w:rsidRPr="003E293A">
        <w:rPr>
          <w:rFonts w:ascii="Arial" w:hAnsi="Arial"/>
          <w:sz w:val="20"/>
          <w:szCs w:val="20"/>
        </w:rPr>
        <w:t xml:space="preserve">The research </w:t>
      </w:r>
      <w:r w:rsidR="000A5C87">
        <w:rPr>
          <w:rFonts w:ascii="Arial" w:hAnsi="Arial"/>
          <w:sz w:val="20"/>
          <w:szCs w:val="20"/>
        </w:rPr>
        <w:t>about romantic, marital and family relationships is particularly strong in its method</w:t>
      </w:r>
      <w:r w:rsidR="001A3BF6">
        <w:rPr>
          <w:rFonts w:ascii="Arial" w:hAnsi="Arial"/>
          <w:sz w:val="20"/>
          <w:szCs w:val="20"/>
        </w:rPr>
        <w:t>ologies</w:t>
      </w:r>
      <w:r w:rsidR="000A5C87">
        <w:rPr>
          <w:rFonts w:ascii="Arial" w:hAnsi="Arial"/>
          <w:sz w:val="20"/>
          <w:szCs w:val="20"/>
        </w:rPr>
        <w:t xml:space="preserve">. </w:t>
      </w:r>
      <w:r w:rsidR="00F13377" w:rsidRPr="003E293A">
        <w:rPr>
          <w:rFonts w:ascii="Arial" w:hAnsi="Arial"/>
          <w:sz w:val="20"/>
          <w:szCs w:val="20"/>
        </w:rPr>
        <w:t xml:space="preserve">Chapter 5 </w:t>
      </w:r>
      <w:r w:rsidR="00BD6401" w:rsidRPr="003E293A">
        <w:rPr>
          <w:rFonts w:ascii="Arial" w:hAnsi="Arial"/>
          <w:sz w:val="20"/>
          <w:szCs w:val="20"/>
        </w:rPr>
        <w:t>co</w:t>
      </w:r>
      <w:r w:rsidR="00792E1E" w:rsidRPr="003E293A">
        <w:rPr>
          <w:rFonts w:ascii="Arial" w:hAnsi="Arial"/>
          <w:sz w:val="20"/>
          <w:szCs w:val="20"/>
        </w:rPr>
        <w:t xml:space="preserve">ncludes that </w:t>
      </w:r>
      <w:r w:rsidR="00BD6401" w:rsidRPr="003E293A">
        <w:rPr>
          <w:rFonts w:ascii="Arial" w:hAnsi="Arial"/>
          <w:sz w:val="20"/>
          <w:szCs w:val="20"/>
        </w:rPr>
        <w:t xml:space="preserve">prayer is </w:t>
      </w:r>
      <w:r w:rsidR="003E7C43" w:rsidRPr="003E293A">
        <w:rPr>
          <w:rFonts w:ascii="Arial" w:hAnsi="Arial"/>
          <w:sz w:val="20"/>
          <w:szCs w:val="20"/>
        </w:rPr>
        <w:t xml:space="preserve">often </w:t>
      </w:r>
      <w:r w:rsidR="00BD6401" w:rsidRPr="003E293A">
        <w:rPr>
          <w:rFonts w:ascii="Arial" w:hAnsi="Arial"/>
          <w:sz w:val="20"/>
          <w:szCs w:val="20"/>
        </w:rPr>
        <w:t>a positive coping mechanism</w:t>
      </w:r>
      <w:r w:rsidR="002A0688" w:rsidRPr="003E293A">
        <w:rPr>
          <w:rFonts w:ascii="Arial" w:hAnsi="Arial"/>
          <w:sz w:val="20"/>
          <w:szCs w:val="20"/>
        </w:rPr>
        <w:t>, helping people to adjust to new circumstances</w:t>
      </w:r>
      <w:r w:rsidR="00FB400B" w:rsidRPr="003E293A">
        <w:rPr>
          <w:rFonts w:ascii="Arial" w:hAnsi="Arial"/>
          <w:sz w:val="20"/>
          <w:szCs w:val="20"/>
        </w:rPr>
        <w:t xml:space="preserve"> and reducing stress</w:t>
      </w:r>
      <w:r w:rsidR="00E42824" w:rsidRPr="003E293A">
        <w:rPr>
          <w:rFonts w:ascii="Arial" w:hAnsi="Arial"/>
          <w:sz w:val="20"/>
          <w:szCs w:val="20"/>
        </w:rPr>
        <w:t>.</w:t>
      </w:r>
      <w:r w:rsidR="00F80785" w:rsidRPr="003E293A">
        <w:rPr>
          <w:rFonts w:ascii="Arial" w:hAnsi="Arial"/>
          <w:sz w:val="20"/>
          <w:szCs w:val="20"/>
        </w:rPr>
        <w:t xml:space="preserve"> </w:t>
      </w:r>
    </w:p>
    <w:p w14:paraId="076F2AA3" w14:textId="2ECFF5F3" w:rsidR="002A0688" w:rsidRPr="003E293A" w:rsidRDefault="00E42824" w:rsidP="00173A13">
      <w:pPr>
        <w:spacing w:line="360" w:lineRule="auto"/>
        <w:rPr>
          <w:rFonts w:ascii="Arial" w:hAnsi="Arial"/>
          <w:sz w:val="20"/>
          <w:szCs w:val="20"/>
        </w:rPr>
      </w:pPr>
      <w:r w:rsidRPr="003E293A">
        <w:rPr>
          <w:rFonts w:ascii="Arial" w:hAnsi="Arial"/>
          <w:sz w:val="20"/>
          <w:szCs w:val="20"/>
        </w:rPr>
        <w:t xml:space="preserve">In </w:t>
      </w:r>
      <w:r w:rsidR="00CA7001">
        <w:rPr>
          <w:rFonts w:ascii="Arial" w:hAnsi="Arial"/>
          <w:sz w:val="20"/>
          <w:szCs w:val="20"/>
        </w:rPr>
        <w:t>C</w:t>
      </w:r>
      <w:r w:rsidR="00BD6401" w:rsidRPr="003E293A">
        <w:rPr>
          <w:rFonts w:ascii="Arial" w:hAnsi="Arial"/>
          <w:sz w:val="20"/>
          <w:szCs w:val="20"/>
        </w:rPr>
        <w:t xml:space="preserve">hapter 6 </w:t>
      </w:r>
      <w:r w:rsidR="00C17B01" w:rsidRPr="003E293A">
        <w:rPr>
          <w:rFonts w:ascii="Arial" w:hAnsi="Arial"/>
          <w:sz w:val="20"/>
          <w:szCs w:val="20"/>
        </w:rPr>
        <w:t>r</w:t>
      </w:r>
      <w:r w:rsidR="00BD6401" w:rsidRPr="003E293A">
        <w:rPr>
          <w:rFonts w:ascii="Arial" w:hAnsi="Arial"/>
          <w:sz w:val="20"/>
          <w:szCs w:val="20"/>
        </w:rPr>
        <w:t xml:space="preserve">esearch about prayer and </w:t>
      </w:r>
      <w:r w:rsidR="002A0688" w:rsidRPr="003E293A">
        <w:rPr>
          <w:rFonts w:ascii="Arial" w:hAnsi="Arial"/>
          <w:sz w:val="20"/>
          <w:szCs w:val="20"/>
        </w:rPr>
        <w:t xml:space="preserve">its </w:t>
      </w:r>
      <w:r w:rsidR="004A2DDD" w:rsidRPr="003E293A">
        <w:rPr>
          <w:rFonts w:ascii="Arial" w:hAnsi="Arial"/>
          <w:sz w:val="20"/>
          <w:szCs w:val="20"/>
        </w:rPr>
        <w:t xml:space="preserve">psychological </w:t>
      </w:r>
      <w:r w:rsidR="002A0688" w:rsidRPr="003E293A">
        <w:rPr>
          <w:rFonts w:ascii="Arial" w:hAnsi="Arial"/>
          <w:sz w:val="20"/>
          <w:szCs w:val="20"/>
        </w:rPr>
        <w:t xml:space="preserve">impact on </w:t>
      </w:r>
      <w:r w:rsidR="00BD6401" w:rsidRPr="003E293A">
        <w:rPr>
          <w:rFonts w:ascii="Arial" w:hAnsi="Arial"/>
          <w:sz w:val="20"/>
          <w:szCs w:val="20"/>
        </w:rPr>
        <w:t xml:space="preserve">health </w:t>
      </w:r>
      <w:r w:rsidR="00F50DC5">
        <w:rPr>
          <w:rFonts w:ascii="Arial" w:hAnsi="Arial"/>
          <w:sz w:val="20"/>
          <w:szCs w:val="20"/>
        </w:rPr>
        <w:t xml:space="preserve">is </w:t>
      </w:r>
      <w:r w:rsidR="002A0688" w:rsidRPr="003E293A">
        <w:rPr>
          <w:rFonts w:ascii="Arial" w:hAnsi="Arial"/>
          <w:sz w:val="20"/>
          <w:szCs w:val="20"/>
        </w:rPr>
        <w:t xml:space="preserve">considered. </w:t>
      </w:r>
      <w:r w:rsidR="00F50DC5">
        <w:rPr>
          <w:rFonts w:ascii="Arial" w:hAnsi="Arial"/>
          <w:sz w:val="20"/>
          <w:szCs w:val="20"/>
        </w:rPr>
        <w:t>The chapter concludes that p</w:t>
      </w:r>
      <w:r w:rsidR="002A0688" w:rsidRPr="003E293A">
        <w:rPr>
          <w:rFonts w:ascii="Arial" w:hAnsi="Arial"/>
          <w:sz w:val="20"/>
          <w:szCs w:val="20"/>
        </w:rPr>
        <w:t>rayer appear</w:t>
      </w:r>
      <w:r w:rsidR="005B5C7E" w:rsidRPr="003E293A">
        <w:rPr>
          <w:rFonts w:ascii="Arial" w:hAnsi="Arial"/>
          <w:sz w:val="20"/>
          <w:szCs w:val="20"/>
        </w:rPr>
        <w:t>s</w:t>
      </w:r>
      <w:r w:rsidR="002A0688" w:rsidRPr="003E293A">
        <w:rPr>
          <w:rFonts w:ascii="Arial" w:hAnsi="Arial"/>
          <w:sz w:val="20"/>
          <w:szCs w:val="20"/>
        </w:rPr>
        <w:t xml:space="preserve"> to </w:t>
      </w:r>
      <w:r w:rsidR="002E1AF6" w:rsidRPr="003E293A">
        <w:rPr>
          <w:rFonts w:ascii="Arial" w:hAnsi="Arial"/>
          <w:sz w:val="20"/>
          <w:szCs w:val="20"/>
        </w:rPr>
        <w:t xml:space="preserve">help people </w:t>
      </w:r>
      <w:r w:rsidR="004E4BF4" w:rsidRPr="003E293A">
        <w:rPr>
          <w:rFonts w:ascii="Arial" w:hAnsi="Arial"/>
          <w:sz w:val="20"/>
          <w:szCs w:val="20"/>
        </w:rPr>
        <w:t xml:space="preserve">better deal </w:t>
      </w:r>
      <w:r w:rsidR="002E1AF6" w:rsidRPr="003E293A">
        <w:rPr>
          <w:rFonts w:ascii="Arial" w:hAnsi="Arial"/>
          <w:sz w:val="20"/>
          <w:szCs w:val="20"/>
        </w:rPr>
        <w:t xml:space="preserve">with </w:t>
      </w:r>
      <w:r w:rsidR="00107DAB" w:rsidRPr="003E293A">
        <w:rPr>
          <w:rFonts w:ascii="Arial" w:hAnsi="Arial"/>
          <w:sz w:val="20"/>
          <w:szCs w:val="20"/>
        </w:rPr>
        <w:t xml:space="preserve">physical </w:t>
      </w:r>
      <w:r w:rsidR="002A0688" w:rsidRPr="003E293A">
        <w:rPr>
          <w:rFonts w:ascii="Arial" w:hAnsi="Arial"/>
          <w:sz w:val="20"/>
          <w:szCs w:val="20"/>
        </w:rPr>
        <w:t xml:space="preserve">health </w:t>
      </w:r>
      <w:r w:rsidR="002E1AF6" w:rsidRPr="003E293A">
        <w:rPr>
          <w:rFonts w:ascii="Arial" w:hAnsi="Arial"/>
          <w:sz w:val="20"/>
          <w:szCs w:val="20"/>
        </w:rPr>
        <w:t>problems</w:t>
      </w:r>
      <w:r w:rsidR="00107DAB" w:rsidRPr="003E293A">
        <w:rPr>
          <w:rFonts w:ascii="Arial" w:hAnsi="Arial"/>
          <w:sz w:val="20"/>
          <w:szCs w:val="20"/>
        </w:rPr>
        <w:t xml:space="preserve"> as well as emotional ones</w:t>
      </w:r>
      <w:r w:rsidR="002E1AF6" w:rsidRPr="003E293A">
        <w:rPr>
          <w:rFonts w:ascii="Arial" w:hAnsi="Arial"/>
          <w:sz w:val="20"/>
          <w:szCs w:val="20"/>
        </w:rPr>
        <w:t xml:space="preserve">, </w:t>
      </w:r>
      <w:r w:rsidR="009319F3" w:rsidRPr="003E293A">
        <w:rPr>
          <w:rFonts w:ascii="Arial" w:hAnsi="Arial"/>
          <w:sz w:val="20"/>
          <w:szCs w:val="20"/>
        </w:rPr>
        <w:t xml:space="preserve">but </w:t>
      </w:r>
      <w:r w:rsidR="002A0688" w:rsidRPr="003E293A">
        <w:rPr>
          <w:rFonts w:ascii="Arial" w:hAnsi="Arial"/>
          <w:sz w:val="20"/>
          <w:szCs w:val="20"/>
        </w:rPr>
        <w:t xml:space="preserve">factors other than prayer </w:t>
      </w:r>
      <w:r w:rsidR="00B81D42" w:rsidRPr="003E293A">
        <w:rPr>
          <w:rFonts w:ascii="Arial" w:hAnsi="Arial"/>
          <w:sz w:val="20"/>
          <w:szCs w:val="20"/>
        </w:rPr>
        <w:t xml:space="preserve">(such as medical treatment) </w:t>
      </w:r>
      <w:r w:rsidR="004A2DDD" w:rsidRPr="003E293A">
        <w:rPr>
          <w:rFonts w:ascii="Arial" w:hAnsi="Arial"/>
          <w:sz w:val="20"/>
          <w:szCs w:val="20"/>
        </w:rPr>
        <w:t xml:space="preserve">are </w:t>
      </w:r>
      <w:r w:rsidR="002A0688" w:rsidRPr="003E293A">
        <w:rPr>
          <w:rFonts w:ascii="Arial" w:hAnsi="Arial"/>
          <w:sz w:val="20"/>
          <w:szCs w:val="20"/>
        </w:rPr>
        <w:t xml:space="preserve">also </w:t>
      </w:r>
      <w:r w:rsidR="004A2DDD" w:rsidRPr="003E293A">
        <w:rPr>
          <w:rFonts w:ascii="Arial" w:hAnsi="Arial"/>
          <w:sz w:val="20"/>
          <w:szCs w:val="20"/>
        </w:rPr>
        <w:t xml:space="preserve">significant. </w:t>
      </w:r>
      <w:r w:rsidR="0045330E" w:rsidRPr="003E293A">
        <w:rPr>
          <w:rFonts w:ascii="Arial" w:hAnsi="Arial"/>
          <w:sz w:val="20"/>
          <w:szCs w:val="20"/>
        </w:rPr>
        <w:t xml:space="preserve">Further research about the efficacy of prayer is recommended across a range of health care issues. </w:t>
      </w:r>
    </w:p>
    <w:p w14:paraId="4EC36011" w14:textId="3E3C525C" w:rsidR="00D663BD" w:rsidRPr="003E293A" w:rsidRDefault="00E42824" w:rsidP="00173A13">
      <w:pPr>
        <w:spacing w:line="360" w:lineRule="auto"/>
        <w:rPr>
          <w:rFonts w:ascii="Arial" w:hAnsi="Arial"/>
          <w:sz w:val="20"/>
          <w:szCs w:val="20"/>
        </w:rPr>
      </w:pPr>
      <w:r w:rsidRPr="003E293A">
        <w:rPr>
          <w:rFonts w:ascii="Arial" w:hAnsi="Arial"/>
          <w:sz w:val="20"/>
          <w:szCs w:val="20"/>
        </w:rPr>
        <w:t xml:space="preserve">Chapter 7 considers the efficacy of intercessory </w:t>
      </w:r>
      <w:r w:rsidR="009319F3" w:rsidRPr="003E293A">
        <w:rPr>
          <w:rFonts w:ascii="Arial" w:hAnsi="Arial"/>
          <w:sz w:val="20"/>
          <w:szCs w:val="20"/>
        </w:rPr>
        <w:t>prayer</w:t>
      </w:r>
      <w:r w:rsidR="000B1DCD" w:rsidRPr="003E293A">
        <w:rPr>
          <w:rFonts w:ascii="Arial" w:hAnsi="Arial"/>
          <w:sz w:val="20"/>
          <w:szCs w:val="20"/>
        </w:rPr>
        <w:t xml:space="preserve"> (‘IP’). Research in this area faces particular </w:t>
      </w:r>
      <w:r w:rsidR="002E1AF6" w:rsidRPr="003E293A">
        <w:rPr>
          <w:rFonts w:ascii="Arial" w:hAnsi="Arial"/>
          <w:sz w:val="20"/>
          <w:szCs w:val="20"/>
        </w:rPr>
        <w:t xml:space="preserve">methodological </w:t>
      </w:r>
      <w:r w:rsidR="000B1DCD" w:rsidRPr="003E293A">
        <w:rPr>
          <w:rFonts w:ascii="Arial" w:hAnsi="Arial"/>
          <w:sz w:val="20"/>
          <w:szCs w:val="20"/>
        </w:rPr>
        <w:t>challenges since one person may be interceding for others</w:t>
      </w:r>
      <w:r w:rsidR="00C12564" w:rsidRPr="003E293A">
        <w:rPr>
          <w:rFonts w:ascii="Arial" w:hAnsi="Arial"/>
          <w:sz w:val="20"/>
          <w:szCs w:val="20"/>
        </w:rPr>
        <w:t xml:space="preserve"> remote from the intercessor, making </w:t>
      </w:r>
      <w:r w:rsidR="000B1DCD" w:rsidRPr="003E293A">
        <w:rPr>
          <w:rFonts w:ascii="Arial" w:hAnsi="Arial"/>
          <w:sz w:val="20"/>
          <w:szCs w:val="20"/>
        </w:rPr>
        <w:t>outcomes difficult to quantify. So far, research has failed to show that IP is effective</w:t>
      </w:r>
      <w:r w:rsidR="00C12564" w:rsidRPr="003E293A">
        <w:rPr>
          <w:rFonts w:ascii="Arial" w:hAnsi="Arial"/>
          <w:sz w:val="20"/>
          <w:szCs w:val="20"/>
        </w:rPr>
        <w:t xml:space="preserve"> in changing </w:t>
      </w:r>
      <w:r w:rsidR="008540DA">
        <w:rPr>
          <w:rFonts w:ascii="Arial" w:hAnsi="Arial"/>
          <w:sz w:val="20"/>
          <w:szCs w:val="20"/>
        </w:rPr>
        <w:t xml:space="preserve">peoples’ </w:t>
      </w:r>
      <w:r w:rsidR="00C12564" w:rsidRPr="003E293A">
        <w:rPr>
          <w:rFonts w:ascii="Arial" w:hAnsi="Arial"/>
          <w:sz w:val="20"/>
          <w:szCs w:val="20"/>
        </w:rPr>
        <w:t>lives</w:t>
      </w:r>
      <w:r w:rsidR="000B1DCD" w:rsidRPr="003E293A">
        <w:rPr>
          <w:rFonts w:ascii="Arial" w:hAnsi="Arial"/>
          <w:sz w:val="20"/>
          <w:szCs w:val="20"/>
        </w:rPr>
        <w:t xml:space="preserve">. </w:t>
      </w:r>
    </w:p>
    <w:p w14:paraId="38495680" w14:textId="1870D511" w:rsidR="00833FA9" w:rsidRPr="003E293A" w:rsidRDefault="000A07FB" w:rsidP="00173A13">
      <w:pPr>
        <w:spacing w:line="360" w:lineRule="auto"/>
        <w:rPr>
          <w:rFonts w:ascii="Arial" w:hAnsi="Arial"/>
          <w:sz w:val="20"/>
          <w:szCs w:val="20"/>
        </w:rPr>
      </w:pPr>
      <w:r w:rsidRPr="00B33C48">
        <w:rPr>
          <w:rFonts w:ascii="Arial" w:hAnsi="Arial"/>
          <w:i/>
          <w:sz w:val="20"/>
          <w:szCs w:val="20"/>
        </w:rPr>
        <w:t>The Psychology of Prayer. A Scientific Approach</w:t>
      </w:r>
      <w:r>
        <w:rPr>
          <w:rFonts w:ascii="Arial" w:hAnsi="Arial"/>
          <w:sz w:val="20"/>
          <w:szCs w:val="20"/>
        </w:rPr>
        <w:t xml:space="preserve"> </w:t>
      </w:r>
      <w:r w:rsidR="00CA7001">
        <w:rPr>
          <w:rFonts w:ascii="Arial" w:hAnsi="Arial"/>
          <w:sz w:val="20"/>
          <w:szCs w:val="20"/>
        </w:rPr>
        <w:t xml:space="preserve">concludes </w:t>
      </w:r>
      <w:r w:rsidR="00B17044">
        <w:rPr>
          <w:rFonts w:ascii="Arial" w:hAnsi="Arial"/>
          <w:sz w:val="20"/>
          <w:szCs w:val="20"/>
        </w:rPr>
        <w:t xml:space="preserve">that </w:t>
      </w:r>
      <w:r w:rsidR="00597DC9">
        <w:rPr>
          <w:rFonts w:ascii="Arial" w:hAnsi="Arial"/>
          <w:sz w:val="20"/>
          <w:szCs w:val="20"/>
        </w:rPr>
        <w:t xml:space="preserve">whilst </w:t>
      </w:r>
      <w:r w:rsidR="0024456E" w:rsidRPr="003E293A">
        <w:rPr>
          <w:rFonts w:ascii="Arial" w:hAnsi="Arial"/>
          <w:sz w:val="20"/>
          <w:szCs w:val="20"/>
        </w:rPr>
        <w:t xml:space="preserve">some </w:t>
      </w:r>
      <w:r w:rsidR="00833FA9" w:rsidRPr="003E293A">
        <w:rPr>
          <w:rFonts w:ascii="Arial" w:hAnsi="Arial"/>
          <w:sz w:val="20"/>
          <w:szCs w:val="20"/>
        </w:rPr>
        <w:t xml:space="preserve">research </w:t>
      </w:r>
      <w:r w:rsidR="00597DC9">
        <w:rPr>
          <w:rFonts w:ascii="Arial" w:hAnsi="Arial"/>
          <w:sz w:val="20"/>
          <w:szCs w:val="20"/>
        </w:rPr>
        <w:t xml:space="preserve">helps to explain prayer as a wide spread human activity, much of the research </w:t>
      </w:r>
      <w:r w:rsidR="00165DC8" w:rsidRPr="003E293A">
        <w:rPr>
          <w:rFonts w:ascii="Arial" w:hAnsi="Arial"/>
          <w:sz w:val="20"/>
          <w:szCs w:val="20"/>
        </w:rPr>
        <w:t>is inconclusive</w:t>
      </w:r>
      <w:r w:rsidR="005E3657" w:rsidRPr="003E293A">
        <w:rPr>
          <w:rFonts w:ascii="Arial" w:hAnsi="Arial"/>
          <w:sz w:val="20"/>
          <w:szCs w:val="20"/>
        </w:rPr>
        <w:t>,</w:t>
      </w:r>
      <w:r w:rsidR="00C55BE5" w:rsidRPr="003E293A">
        <w:rPr>
          <w:rFonts w:ascii="Arial" w:hAnsi="Arial"/>
          <w:sz w:val="20"/>
          <w:szCs w:val="20"/>
        </w:rPr>
        <w:t xml:space="preserve"> and methodological quality is inconsistent.</w:t>
      </w:r>
      <w:r w:rsidR="00833FA9" w:rsidRPr="003E293A">
        <w:rPr>
          <w:rFonts w:ascii="Arial" w:hAnsi="Arial"/>
          <w:sz w:val="20"/>
          <w:szCs w:val="20"/>
        </w:rPr>
        <w:t xml:space="preserve"> </w:t>
      </w:r>
      <w:r w:rsidR="00B33C48" w:rsidRPr="003E293A">
        <w:rPr>
          <w:rFonts w:ascii="Arial" w:hAnsi="Arial"/>
          <w:i/>
          <w:sz w:val="20"/>
          <w:szCs w:val="20"/>
        </w:rPr>
        <w:t>The Psychology of Prayer. A Scientific Approach</w:t>
      </w:r>
      <w:r w:rsidR="00B33C48" w:rsidRPr="003E293A">
        <w:rPr>
          <w:rFonts w:ascii="Arial" w:hAnsi="Arial"/>
          <w:sz w:val="20"/>
          <w:szCs w:val="20"/>
        </w:rPr>
        <w:t xml:space="preserve"> </w:t>
      </w:r>
      <w:r w:rsidR="0024456E" w:rsidRPr="003E293A">
        <w:rPr>
          <w:rFonts w:ascii="Arial" w:hAnsi="Arial"/>
          <w:sz w:val="20"/>
          <w:szCs w:val="20"/>
        </w:rPr>
        <w:t xml:space="preserve">proposes further </w:t>
      </w:r>
      <w:r w:rsidR="00833FA9" w:rsidRPr="003E293A">
        <w:rPr>
          <w:rFonts w:ascii="Arial" w:hAnsi="Arial"/>
          <w:sz w:val="20"/>
          <w:szCs w:val="20"/>
        </w:rPr>
        <w:t>research</w:t>
      </w:r>
      <w:r w:rsidR="000B1DCD" w:rsidRPr="003E293A">
        <w:rPr>
          <w:rFonts w:ascii="Arial" w:hAnsi="Arial"/>
          <w:sz w:val="20"/>
          <w:szCs w:val="20"/>
        </w:rPr>
        <w:t xml:space="preserve"> about all aspects of prayer</w:t>
      </w:r>
      <w:r w:rsidR="00597DC9">
        <w:rPr>
          <w:rFonts w:ascii="Arial" w:hAnsi="Arial"/>
          <w:sz w:val="20"/>
          <w:szCs w:val="20"/>
        </w:rPr>
        <w:t xml:space="preserve"> with redesigned statistical methods and the application of some as yet little used theori</w:t>
      </w:r>
      <w:r w:rsidR="00BA0AE2">
        <w:rPr>
          <w:rFonts w:ascii="Arial" w:hAnsi="Arial"/>
          <w:sz w:val="20"/>
          <w:szCs w:val="20"/>
        </w:rPr>
        <w:t>es, such as attribution theory</w:t>
      </w:r>
      <w:r w:rsidR="00571E98">
        <w:rPr>
          <w:rStyle w:val="FootnoteReference"/>
          <w:rFonts w:ascii="Arial" w:hAnsi="Arial"/>
          <w:sz w:val="20"/>
          <w:szCs w:val="20"/>
        </w:rPr>
        <w:footnoteReference w:id="7"/>
      </w:r>
      <w:r w:rsidR="000B1DCD" w:rsidRPr="003E293A">
        <w:rPr>
          <w:rFonts w:ascii="Arial" w:hAnsi="Arial"/>
          <w:sz w:val="20"/>
          <w:szCs w:val="20"/>
        </w:rPr>
        <w:t>.</w:t>
      </w:r>
      <w:r w:rsidR="00A7374F" w:rsidRPr="003E293A">
        <w:rPr>
          <w:rFonts w:ascii="Arial" w:hAnsi="Arial"/>
          <w:sz w:val="20"/>
          <w:szCs w:val="20"/>
        </w:rPr>
        <w:t xml:space="preserve"> </w:t>
      </w:r>
    </w:p>
    <w:p w14:paraId="70883CAC" w14:textId="7379F11F" w:rsidR="006F17BF" w:rsidRPr="003E293A" w:rsidRDefault="001C2847" w:rsidP="00173A13">
      <w:pPr>
        <w:spacing w:line="360" w:lineRule="auto"/>
        <w:rPr>
          <w:rFonts w:ascii="Arial" w:hAnsi="Arial"/>
          <w:sz w:val="20"/>
          <w:szCs w:val="20"/>
        </w:rPr>
      </w:pPr>
      <w:r w:rsidRPr="003E293A">
        <w:rPr>
          <w:rFonts w:ascii="Arial" w:hAnsi="Arial"/>
          <w:sz w:val="20"/>
          <w:szCs w:val="20"/>
        </w:rPr>
        <w:t>S</w:t>
      </w:r>
      <w:r w:rsidR="004C2F6F" w:rsidRPr="003E293A">
        <w:rPr>
          <w:rFonts w:ascii="Arial" w:hAnsi="Arial"/>
          <w:sz w:val="20"/>
          <w:szCs w:val="20"/>
        </w:rPr>
        <w:t xml:space="preserve">ome observations can be made about </w:t>
      </w:r>
      <w:r w:rsidR="004E4BF4" w:rsidRPr="003E293A">
        <w:rPr>
          <w:rFonts w:ascii="Arial" w:hAnsi="Arial"/>
          <w:i/>
          <w:sz w:val="20"/>
          <w:szCs w:val="20"/>
        </w:rPr>
        <w:t>The Psychology of Prayer</w:t>
      </w:r>
      <w:r w:rsidR="004C2F6F" w:rsidRPr="003E293A">
        <w:rPr>
          <w:rFonts w:ascii="Arial" w:hAnsi="Arial"/>
          <w:sz w:val="20"/>
          <w:szCs w:val="20"/>
        </w:rPr>
        <w:t>’s ‘</w:t>
      </w:r>
      <w:r w:rsidR="00554E74" w:rsidRPr="003E293A">
        <w:rPr>
          <w:rFonts w:ascii="Arial" w:hAnsi="Arial"/>
          <w:sz w:val="20"/>
          <w:szCs w:val="20"/>
        </w:rPr>
        <w:t>scientific approach</w:t>
      </w:r>
      <w:r w:rsidR="004C2F6F" w:rsidRPr="003E293A">
        <w:rPr>
          <w:rFonts w:ascii="Arial" w:hAnsi="Arial"/>
          <w:sz w:val="20"/>
          <w:szCs w:val="20"/>
        </w:rPr>
        <w:t xml:space="preserve">’. </w:t>
      </w:r>
    </w:p>
    <w:p w14:paraId="358C79F6" w14:textId="1BA76D92" w:rsidR="00F70907" w:rsidRPr="003E293A" w:rsidRDefault="005E3657" w:rsidP="00173A13">
      <w:pPr>
        <w:pStyle w:val="ListParagraph"/>
        <w:numPr>
          <w:ilvl w:val="0"/>
          <w:numId w:val="4"/>
        </w:numPr>
        <w:spacing w:line="360" w:lineRule="auto"/>
        <w:rPr>
          <w:rFonts w:ascii="Arial" w:hAnsi="Arial"/>
          <w:sz w:val="20"/>
          <w:szCs w:val="20"/>
        </w:rPr>
      </w:pPr>
      <w:r w:rsidRPr="00B33C48">
        <w:rPr>
          <w:rFonts w:ascii="Arial" w:hAnsi="Arial"/>
          <w:sz w:val="20"/>
          <w:szCs w:val="20"/>
        </w:rPr>
        <w:lastRenderedPageBreak/>
        <w:t xml:space="preserve">The </w:t>
      </w:r>
      <w:r w:rsidR="00B33C48" w:rsidRPr="00B33C48">
        <w:rPr>
          <w:rFonts w:ascii="Arial" w:hAnsi="Arial"/>
          <w:sz w:val="20"/>
          <w:szCs w:val="20"/>
        </w:rPr>
        <w:t>book</w:t>
      </w:r>
      <w:r w:rsidR="00B33C48">
        <w:rPr>
          <w:rFonts w:ascii="Arial" w:hAnsi="Arial"/>
          <w:i/>
          <w:sz w:val="20"/>
          <w:szCs w:val="20"/>
        </w:rPr>
        <w:t xml:space="preserve"> </w:t>
      </w:r>
      <w:r w:rsidR="000B000D" w:rsidRPr="003E293A">
        <w:rPr>
          <w:rFonts w:ascii="Arial" w:hAnsi="Arial"/>
          <w:sz w:val="20"/>
          <w:szCs w:val="20"/>
        </w:rPr>
        <w:t>considers non-Christian prayer</w:t>
      </w:r>
      <w:r w:rsidR="003A287E">
        <w:rPr>
          <w:rFonts w:ascii="Arial" w:hAnsi="Arial"/>
          <w:sz w:val="20"/>
          <w:szCs w:val="20"/>
        </w:rPr>
        <w:t>, for instance</w:t>
      </w:r>
      <w:r w:rsidR="000B000D" w:rsidRPr="003E293A">
        <w:rPr>
          <w:rFonts w:ascii="Arial" w:hAnsi="Arial"/>
          <w:sz w:val="20"/>
          <w:szCs w:val="20"/>
        </w:rPr>
        <w:t>: the efficacy of prayer by Muslims to address some health conditions</w:t>
      </w:r>
      <w:r w:rsidR="000B000D" w:rsidRPr="003E293A">
        <w:rPr>
          <w:rStyle w:val="FootnoteReference"/>
          <w:rFonts w:ascii="Arial" w:hAnsi="Arial"/>
          <w:sz w:val="20"/>
          <w:szCs w:val="20"/>
        </w:rPr>
        <w:footnoteReference w:id="8"/>
      </w:r>
      <w:r w:rsidR="000B000D" w:rsidRPr="003E293A">
        <w:rPr>
          <w:rFonts w:ascii="Arial" w:hAnsi="Arial"/>
          <w:sz w:val="20"/>
          <w:szCs w:val="20"/>
        </w:rPr>
        <w:t>; and ‘prayer nodules’ (skin lesions caused by the act of praying) afflicting Buddhists and Muslims</w:t>
      </w:r>
      <w:r w:rsidR="000B000D" w:rsidRPr="003E293A">
        <w:rPr>
          <w:rStyle w:val="FootnoteReference"/>
          <w:rFonts w:ascii="Arial" w:hAnsi="Arial"/>
          <w:sz w:val="20"/>
          <w:szCs w:val="20"/>
        </w:rPr>
        <w:footnoteReference w:id="9"/>
      </w:r>
      <w:r w:rsidR="000B000D" w:rsidRPr="003E293A">
        <w:rPr>
          <w:rFonts w:ascii="Arial" w:hAnsi="Arial"/>
          <w:sz w:val="20"/>
          <w:szCs w:val="20"/>
        </w:rPr>
        <w:t>.  However, references to non-Christian religions are brief in comparison to Christian prayer.</w:t>
      </w:r>
      <w:r w:rsidR="00B33C48">
        <w:rPr>
          <w:rFonts w:ascii="Arial" w:hAnsi="Arial"/>
          <w:sz w:val="20"/>
          <w:szCs w:val="20"/>
        </w:rPr>
        <w:t xml:space="preserve"> </w:t>
      </w:r>
      <w:r w:rsidR="000A07FB" w:rsidRPr="00B33C48">
        <w:rPr>
          <w:rFonts w:ascii="Arial" w:hAnsi="Arial"/>
          <w:i/>
          <w:sz w:val="20"/>
          <w:szCs w:val="20"/>
        </w:rPr>
        <w:t>The Psychology of Prayer. A Scientific Approach</w:t>
      </w:r>
      <w:r w:rsidR="000A07FB">
        <w:rPr>
          <w:rFonts w:ascii="Arial" w:hAnsi="Arial"/>
          <w:sz w:val="20"/>
          <w:szCs w:val="20"/>
        </w:rPr>
        <w:t xml:space="preserve"> </w:t>
      </w:r>
      <w:r w:rsidR="00CC61EB" w:rsidRPr="003E293A">
        <w:rPr>
          <w:rFonts w:ascii="Arial" w:hAnsi="Arial"/>
          <w:sz w:val="20"/>
          <w:szCs w:val="20"/>
        </w:rPr>
        <w:t xml:space="preserve">is perhaps typical of </w:t>
      </w:r>
      <w:r w:rsidR="006E2E1C" w:rsidRPr="003E293A">
        <w:rPr>
          <w:rFonts w:ascii="Arial" w:hAnsi="Arial"/>
          <w:sz w:val="20"/>
          <w:szCs w:val="20"/>
        </w:rPr>
        <w:t xml:space="preserve">much in </w:t>
      </w:r>
      <w:r w:rsidR="00CC61EB" w:rsidRPr="003E293A">
        <w:rPr>
          <w:rFonts w:ascii="Arial" w:hAnsi="Arial"/>
          <w:sz w:val="20"/>
          <w:szCs w:val="20"/>
        </w:rPr>
        <w:t>Western academia</w:t>
      </w:r>
      <w:r w:rsidR="0068205B" w:rsidRPr="003E293A">
        <w:rPr>
          <w:rFonts w:ascii="Arial" w:hAnsi="Arial"/>
          <w:sz w:val="20"/>
          <w:szCs w:val="20"/>
        </w:rPr>
        <w:t xml:space="preserve">, </w:t>
      </w:r>
      <w:r w:rsidR="00530907" w:rsidRPr="003E293A">
        <w:rPr>
          <w:rFonts w:ascii="Arial" w:hAnsi="Arial"/>
          <w:sz w:val="20"/>
          <w:szCs w:val="20"/>
        </w:rPr>
        <w:t xml:space="preserve">for which </w:t>
      </w:r>
      <w:r w:rsidR="00C47C13" w:rsidRPr="003E293A">
        <w:rPr>
          <w:rFonts w:ascii="Arial" w:hAnsi="Arial"/>
          <w:sz w:val="20"/>
          <w:szCs w:val="20"/>
        </w:rPr>
        <w:t>‘religion’</w:t>
      </w:r>
      <w:r w:rsidR="0054688E" w:rsidRPr="003E293A">
        <w:rPr>
          <w:rFonts w:ascii="Arial" w:hAnsi="Arial"/>
          <w:sz w:val="20"/>
          <w:szCs w:val="20"/>
        </w:rPr>
        <w:t xml:space="preserve"> </w:t>
      </w:r>
      <w:r w:rsidR="000B000D" w:rsidRPr="003E293A">
        <w:rPr>
          <w:rFonts w:ascii="Arial" w:hAnsi="Arial"/>
          <w:sz w:val="20"/>
          <w:szCs w:val="20"/>
        </w:rPr>
        <w:t xml:space="preserve">primarily </w:t>
      </w:r>
      <w:r w:rsidR="0054688E" w:rsidRPr="003E293A">
        <w:rPr>
          <w:rFonts w:ascii="Arial" w:hAnsi="Arial"/>
          <w:sz w:val="20"/>
          <w:szCs w:val="20"/>
        </w:rPr>
        <w:t>means ‘</w:t>
      </w:r>
      <w:r w:rsidR="00C47C13" w:rsidRPr="003E293A">
        <w:rPr>
          <w:rFonts w:ascii="Arial" w:hAnsi="Arial"/>
          <w:sz w:val="20"/>
          <w:szCs w:val="20"/>
        </w:rPr>
        <w:t>Christian religion’</w:t>
      </w:r>
      <w:r w:rsidR="0068205B" w:rsidRPr="003E293A">
        <w:rPr>
          <w:rStyle w:val="FootnoteReference"/>
          <w:rFonts w:ascii="Arial" w:hAnsi="Arial"/>
          <w:sz w:val="20"/>
          <w:szCs w:val="20"/>
        </w:rPr>
        <w:footnoteReference w:id="10"/>
      </w:r>
      <w:r w:rsidR="00D34068" w:rsidRPr="003E293A">
        <w:rPr>
          <w:rFonts w:ascii="Arial" w:hAnsi="Arial"/>
          <w:sz w:val="20"/>
          <w:szCs w:val="20"/>
        </w:rPr>
        <w:t xml:space="preserve"> and </w:t>
      </w:r>
      <w:r w:rsidR="00530907" w:rsidRPr="003E293A">
        <w:rPr>
          <w:rFonts w:ascii="Arial" w:hAnsi="Arial"/>
          <w:sz w:val="20"/>
          <w:szCs w:val="20"/>
        </w:rPr>
        <w:t xml:space="preserve">alternatives are </w:t>
      </w:r>
      <w:r w:rsidR="00D34068" w:rsidRPr="003E293A">
        <w:rPr>
          <w:rFonts w:ascii="Arial" w:hAnsi="Arial"/>
          <w:sz w:val="20"/>
          <w:szCs w:val="20"/>
        </w:rPr>
        <w:t>not adequately consider</w:t>
      </w:r>
      <w:r w:rsidR="00530907" w:rsidRPr="003E293A">
        <w:rPr>
          <w:rFonts w:ascii="Arial" w:hAnsi="Arial"/>
          <w:sz w:val="20"/>
          <w:szCs w:val="20"/>
        </w:rPr>
        <w:t>ed</w:t>
      </w:r>
      <w:r w:rsidR="0068205B" w:rsidRPr="003E293A">
        <w:rPr>
          <w:rFonts w:ascii="Arial" w:hAnsi="Arial"/>
          <w:sz w:val="20"/>
          <w:szCs w:val="20"/>
        </w:rPr>
        <w:t>.</w:t>
      </w:r>
      <w:r w:rsidR="008077F6" w:rsidRPr="003E293A">
        <w:rPr>
          <w:rFonts w:ascii="Arial" w:hAnsi="Arial"/>
          <w:sz w:val="20"/>
          <w:szCs w:val="20"/>
        </w:rPr>
        <w:t xml:space="preserve"> </w:t>
      </w:r>
      <w:r w:rsidRPr="003E293A">
        <w:rPr>
          <w:rFonts w:ascii="Arial" w:hAnsi="Arial"/>
          <w:sz w:val="20"/>
          <w:szCs w:val="20"/>
        </w:rPr>
        <w:t>R</w:t>
      </w:r>
      <w:r w:rsidR="005118C7" w:rsidRPr="003E293A">
        <w:rPr>
          <w:rFonts w:ascii="Arial" w:hAnsi="Arial"/>
          <w:sz w:val="20"/>
          <w:szCs w:val="20"/>
        </w:rPr>
        <w:t xml:space="preserve">esearch </w:t>
      </w:r>
      <w:r w:rsidRPr="003E293A">
        <w:rPr>
          <w:rFonts w:ascii="Arial" w:hAnsi="Arial"/>
          <w:sz w:val="20"/>
          <w:szCs w:val="20"/>
        </w:rPr>
        <w:t xml:space="preserve">about non-Christian religions </w:t>
      </w:r>
      <w:r w:rsidR="001D6B1B" w:rsidRPr="003E293A">
        <w:rPr>
          <w:rFonts w:ascii="Arial" w:hAnsi="Arial"/>
          <w:sz w:val="20"/>
          <w:szCs w:val="20"/>
        </w:rPr>
        <w:t>us</w:t>
      </w:r>
      <w:r w:rsidR="003D1D8C" w:rsidRPr="003E293A">
        <w:rPr>
          <w:rFonts w:ascii="Arial" w:hAnsi="Arial"/>
          <w:sz w:val="20"/>
          <w:szCs w:val="20"/>
        </w:rPr>
        <w:t>ing</w:t>
      </w:r>
      <w:r w:rsidR="001D6B1B" w:rsidRPr="003E293A">
        <w:rPr>
          <w:rFonts w:ascii="Arial" w:hAnsi="Arial"/>
          <w:sz w:val="20"/>
          <w:szCs w:val="20"/>
        </w:rPr>
        <w:t xml:space="preserve"> the ‘scientific approach’</w:t>
      </w:r>
      <w:r w:rsidR="003D1D8C" w:rsidRPr="003E293A">
        <w:rPr>
          <w:rFonts w:ascii="Arial" w:hAnsi="Arial"/>
          <w:sz w:val="20"/>
          <w:szCs w:val="20"/>
        </w:rPr>
        <w:t xml:space="preserve"> exists</w:t>
      </w:r>
      <w:r w:rsidR="001D6B1B" w:rsidRPr="003E293A">
        <w:rPr>
          <w:rFonts w:ascii="Arial" w:hAnsi="Arial"/>
          <w:sz w:val="20"/>
          <w:szCs w:val="20"/>
        </w:rPr>
        <w:t xml:space="preserve">, for example </w:t>
      </w:r>
      <w:r w:rsidR="003875FC" w:rsidRPr="003E293A">
        <w:rPr>
          <w:rFonts w:ascii="Arial" w:hAnsi="Arial"/>
          <w:sz w:val="20"/>
          <w:szCs w:val="20"/>
        </w:rPr>
        <w:t xml:space="preserve">research </w:t>
      </w:r>
      <w:r w:rsidR="001D6B1B" w:rsidRPr="003E293A">
        <w:rPr>
          <w:rFonts w:ascii="Arial" w:hAnsi="Arial"/>
          <w:sz w:val="20"/>
          <w:szCs w:val="20"/>
        </w:rPr>
        <w:t xml:space="preserve">about Islam or </w:t>
      </w:r>
      <w:r w:rsidRPr="003E293A">
        <w:rPr>
          <w:rFonts w:ascii="Arial" w:hAnsi="Arial"/>
          <w:sz w:val="20"/>
          <w:szCs w:val="20"/>
        </w:rPr>
        <w:t xml:space="preserve">about multiple </w:t>
      </w:r>
      <w:r w:rsidR="001D6B1B" w:rsidRPr="003E293A">
        <w:rPr>
          <w:rFonts w:ascii="Arial" w:hAnsi="Arial"/>
          <w:sz w:val="20"/>
          <w:szCs w:val="20"/>
        </w:rPr>
        <w:t>religions</w:t>
      </w:r>
      <w:r w:rsidR="00673896" w:rsidRPr="003E293A">
        <w:rPr>
          <w:rStyle w:val="FootnoteReference"/>
          <w:rFonts w:ascii="Arial" w:hAnsi="Arial"/>
          <w:sz w:val="20"/>
          <w:szCs w:val="20"/>
        </w:rPr>
        <w:footnoteReference w:id="11"/>
      </w:r>
      <w:r w:rsidR="00530907" w:rsidRPr="003E293A">
        <w:rPr>
          <w:rFonts w:ascii="Arial" w:hAnsi="Arial"/>
          <w:sz w:val="20"/>
          <w:szCs w:val="20"/>
        </w:rPr>
        <w:t xml:space="preserve">. </w:t>
      </w:r>
      <w:r w:rsidR="003D1D8C" w:rsidRPr="003E293A">
        <w:rPr>
          <w:rFonts w:ascii="Arial" w:hAnsi="Arial"/>
          <w:sz w:val="20"/>
          <w:szCs w:val="20"/>
        </w:rPr>
        <w:t>However,</w:t>
      </w:r>
      <w:r w:rsidR="00B33C48">
        <w:rPr>
          <w:rFonts w:ascii="Arial" w:hAnsi="Arial"/>
          <w:sz w:val="20"/>
          <w:szCs w:val="20"/>
        </w:rPr>
        <w:t xml:space="preserve"> </w:t>
      </w:r>
      <w:r w:rsidR="000A07FB" w:rsidRPr="00B33C48">
        <w:rPr>
          <w:rFonts w:ascii="Arial" w:hAnsi="Arial"/>
          <w:i/>
          <w:sz w:val="20"/>
          <w:szCs w:val="20"/>
        </w:rPr>
        <w:t>The Psychology of Prayer. A Scientific Approach</w:t>
      </w:r>
      <w:r w:rsidR="000A07FB">
        <w:rPr>
          <w:rFonts w:ascii="Arial" w:hAnsi="Arial"/>
          <w:sz w:val="20"/>
          <w:szCs w:val="20"/>
        </w:rPr>
        <w:t xml:space="preserve"> </w:t>
      </w:r>
      <w:r w:rsidR="000B000D" w:rsidRPr="003E293A">
        <w:rPr>
          <w:rFonts w:ascii="Arial" w:hAnsi="Arial"/>
          <w:sz w:val="20"/>
          <w:szCs w:val="20"/>
        </w:rPr>
        <w:t>does not apply its scientific methodology evenly</w:t>
      </w:r>
      <w:r w:rsidR="003D1D8C" w:rsidRPr="003E293A">
        <w:rPr>
          <w:rFonts w:ascii="Arial" w:hAnsi="Arial"/>
          <w:sz w:val="20"/>
          <w:szCs w:val="20"/>
        </w:rPr>
        <w:t xml:space="preserve">, </w:t>
      </w:r>
      <w:r w:rsidR="000B000D" w:rsidRPr="003E293A">
        <w:rPr>
          <w:rFonts w:ascii="Arial" w:hAnsi="Arial"/>
          <w:sz w:val="20"/>
          <w:szCs w:val="20"/>
        </w:rPr>
        <w:t xml:space="preserve">and so there is a bias towards </w:t>
      </w:r>
      <w:r w:rsidR="008B2B7C" w:rsidRPr="003E293A">
        <w:rPr>
          <w:rFonts w:ascii="Arial" w:hAnsi="Arial"/>
          <w:sz w:val="20"/>
          <w:szCs w:val="20"/>
        </w:rPr>
        <w:t>Christian prayer.</w:t>
      </w:r>
      <w:r w:rsidR="005118C7" w:rsidRPr="003E293A">
        <w:rPr>
          <w:rFonts w:ascii="Arial" w:hAnsi="Arial"/>
          <w:sz w:val="20"/>
          <w:szCs w:val="20"/>
        </w:rPr>
        <w:t xml:space="preserve">  </w:t>
      </w:r>
    </w:p>
    <w:p w14:paraId="692FA65C" w14:textId="59B10AA2" w:rsidR="0069722D" w:rsidRPr="003E293A" w:rsidRDefault="002C68A0" w:rsidP="00173A13">
      <w:pPr>
        <w:pStyle w:val="ListParagraph"/>
        <w:numPr>
          <w:ilvl w:val="0"/>
          <w:numId w:val="4"/>
        </w:numPr>
        <w:spacing w:line="360" w:lineRule="auto"/>
        <w:rPr>
          <w:rFonts w:ascii="Arial" w:hAnsi="Arial"/>
          <w:sz w:val="20"/>
          <w:szCs w:val="20"/>
        </w:rPr>
      </w:pPr>
      <w:r w:rsidRPr="00B33C48">
        <w:rPr>
          <w:rFonts w:ascii="Arial" w:hAnsi="Arial"/>
          <w:sz w:val="20"/>
          <w:szCs w:val="20"/>
        </w:rPr>
        <w:t xml:space="preserve">The </w:t>
      </w:r>
      <w:r w:rsidR="00B33C48" w:rsidRPr="00B33C48">
        <w:rPr>
          <w:rFonts w:ascii="Arial" w:hAnsi="Arial"/>
          <w:sz w:val="20"/>
          <w:szCs w:val="20"/>
        </w:rPr>
        <w:t>book</w:t>
      </w:r>
      <w:r w:rsidRPr="003E293A">
        <w:rPr>
          <w:rFonts w:ascii="Arial" w:hAnsi="Arial"/>
          <w:i/>
          <w:sz w:val="20"/>
          <w:szCs w:val="20"/>
        </w:rPr>
        <w:t xml:space="preserve"> </w:t>
      </w:r>
      <w:r w:rsidR="008719C7" w:rsidRPr="003E293A">
        <w:rPr>
          <w:rFonts w:ascii="Arial" w:hAnsi="Arial"/>
          <w:sz w:val="20"/>
          <w:szCs w:val="20"/>
        </w:rPr>
        <w:t xml:space="preserve">does not acknowledge </w:t>
      </w:r>
      <w:r w:rsidR="00DD1B9D">
        <w:rPr>
          <w:rFonts w:ascii="Arial" w:hAnsi="Arial"/>
          <w:sz w:val="20"/>
          <w:szCs w:val="20"/>
        </w:rPr>
        <w:t>alternative</w:t>
      </w:r>
      <w:r w:rsidR="00340E61" w:rsidRPr="003E293A">
        <w:rPr>
          <w:rFonts w:ascii="Arial" w:hAnsi="Arial"/>
          <w:sz w:val="20"/>
          <w:szCs w:val="20"/>
        </w:rPr>
        <w:t xml:space="preserve"> </w:t>
      </w:r>
      <w:r w:rsidR="006E2E1C" w:rsidRPr="003E293A">
        <w:rPr>
          <w:rFonts w:ascii="Arial" w:hAnsi="Arial"/>
          <w:sz w:val="20"/>
          <w:szCs w:val="20"/>
        </w:rPr>
        <w:t xml:space="preserve">methods </w:t>
      </w:r>
      <w:r w:rsidR="00340E61" w:rsidRPr="003E293A">
        <w:rPr>
          <w:rFonts w:ascii="Arial" w:hAnsi="Arial"/>
          <w:sz w:val="20"/>
          <w:szCs w:val="20"/>
        </w:rPr>
        <w:t xml:space="preserve">to </w:t>
      </w:r>
      <w:r w:rsidR="0069722D" w:rsidRPr="003E293A">
        <w:rPr>
          <w:rFonts w:ascii="Arial" w:hAnsi="Arial"/>
          <w:sz w:val="20"/>
          <w:szCs w:val="20"/>
        </w:rPr>
        <w:t xml:space="preserve">the </w:t>
      </w:r>
      <w:r w:rsidR="0068205B" w:rsidRPr="003E293A">
        <w:rPr>
          <w:rFonts w:ascii="Arial" w:hAnsi="Arial"/>
          <w:sz w:val="20"/>
          <w:szCs w:val="20"/>
        </w:rPr>
        <w:t>‘scientific approach’</w:t>
      </w:r>
      <w:r w:rsidR="00340E61" w:rsidRPr="003E293A">
        <w:rPr>
          <w:rFonts w:ascii="Arial" w:hAnsi="Arial"/>
          <w:sz w:val="20"/>
          <w:szCs w:val="20"/>
        </w:rPr>
        <w:t xml:space="preserve">. </w:t>
      </w:r>
      <w:r w:rsidR="00AE67D9" w:rsidRPr="003E293A">
        <w:rPr>
          <w:rFonts w:ascii="Arial" w:hAnsi="Arial"/>
          <w:sz w:val="20"/>
          <w:szCs w:val="20"/>
        </w:rPr>
        <w:t>For example, s</w:t>
      </w:r>
      <w:r w:rsidR="00915679" w:rsidRPr="003E293A">
        <w:rPr>
          <w:rFonts w:ascii="Arial" w:hAnsi="Arial"/>
          <w:sz w:val="20"/>
          <w:szCs w:val="20"/>
        </w:rPr>
        <w:t>tudies of literature may provide insight into the psychology of prayer</w:t>
      </w:r>
      <w:r w:rsidR="00915679" w:rsidRPr="003E293A">
        <w:rPr>
          <w:rStyle w:val="FootnoteReference"/>
          <w:rFonts w:ascii="Arial" w:hAnsi="Arial"/>
          <w:sz w:val="20"/>
          <w:szCs w:val="20"/>
        </w:rPr>
        <w:footnoteReference w:id="12"/>
      </w:r>
      <w:r w:rsidR="00915679" w:rsidRPr="003E293A">
        <w:rPr>
          <w:rFonts w:ascii="Arial" w:hAnsi="Arial"/>
          <w:sz w:val="20"/>
          <w:szCs w:val="20"/>
        </w:rPr>
        <w:t xml:space="preserve">. </w:t>
      </w:r>
      <w:r w:rsidRPr="003E293A">
        <w:rPr>
          <w:rFonts w:ascii="Arial" w:hAnsi="Arial"/>
          <w:sz w:val="20"/>
          <w:szCs w:val="20"/>
        </w:rPr>
        <w:t>Qualitative o</w:t>
      </w:r>
      <w:r w:rsidR="0068205B" w:rsidRPr="003E293A">
        <w:rPr>
          <w:rFonts w:ascii="Arial" w:hAnsi="Arial"/>
          <w:sz w:val="20"/>
          <w:szCs w:val="20"/>
        </w:rPr>
        <w:t>bservation</w:t>
      </w:r>
      <w:r w:rsidR="00C27934" w:rsidRPr="003E293A">
        <w:rPr>
          <w:rFonts w:ascii="Arial" w:hAnsi="Arial"/>
          <w:sz w:val="20"/>
          <w:szCs w:val="20"/>
        </w:rPr>
        <w:t xml:space="preserve"> of religious rituals</w:t>
      </w:r>
      <w:r w:rsidR="00C93917" w:rsidRPr="003E293A">
        <w:rPr>
          <w:rFonts w:ascii="Arial" w:hAnsi="Arial"/>
          <w:sz w:val="20"/>
          <w:szCs w:val="20"/>
        </w:rPr>
        <w:t xml:space="preserve"> </w:t>
      </w:r>
      <w:r w:rsidR="0068205B" w:rsidRPr="003E293A">
        <w:rPr>
          <w:rFonts w:ascii="Arial" w:hAnsi="Arial"/>
          <w:sz w:val="20"/>
          <w:szCs w:val="20"/>
        </w:rPr>
        <w:t>may</w:t>
      </w:r>
      <w:r w:rsidR="0046144D" w:rsidRPr="003E293A">
        <w:rPr>
          <w:rFonts w:ascii="Arial" w:hAnsi="Arial"/>
          <w:sz w:val="20"/>
          <w:szCs w:val="20"/>
        </w:rPr>
        <w:t xml:space="preserve">, for instance, </w:t>
      </w:r>
      <w:r w:rsidR="0068205B" w:rsidRPr="003E293A">
        <w:rPr>
          <w:rFonts w:ascii="Arial" w:hAnsi="Arial"/>
          <w:sz w:val="20"/>
          <w:szCs w:val="20"/>
        </w:rPr>
        <w:t xml:space="preserve">identify </w:t>
      </w:r>
      <w:r w:rsidR="00C27934" w:rsidRPr="003E293A">
        <w:rPr>
          <w:rFonts w:ascii="Arial" w:hAnsi="Arial"/>
          <w:sz w:val="20"/>
          <w:szCs w:val="20"/>
        </w:rPr>
        <w:t xml:space="preserve">new </w:t>
      </w:r>
      <w:r w:rsidR="0068205B" w:rsidRPr="003E293A">
        <w:rPr>
          <w:rFonts w:ascii="Arial" w:hAnsi="Arial"/>
          <w:sz w:val="20"/>
          <w:szCs w:val="20"/>
        </w:rPr>
        <w:t xml:space="preserve">aspects of prayer, </w:t>
      </w:r>
      <w:r w:rsidR="00C27934" w:rsidRPr="003E293A">
        <w:rPr>
          <w:rFonts w:ascii="Arial" w:hAnsi="Arial"/>
          <w:sz w:val="20"/>
          <w:szCs w:val="20"/>
        </w:rPr>
        <w:t xml:space="preserve">such </w:t>
      </w:r>
      <w:r w:rsidR="00C93917" w:rsidRPr="003E293A">
        <w:rPr>
          <w:rFonts w:ascii="Arial" w:hAnsi="Arial"/>
          <w:sz w:val="20"/>
          <w:szCs w:val="20"/>
        </w:rPr>
        <w:t xml:space="preserve">as </w:t>
      </w:r>
      <w:r w:rsidR="0068205B" w:rsidRPr="003E293A">
        <w:rPr>
          <w:rFonts w:ascii="Arial" w:hAnsi="Arial"/>
          <w:sz w:val="20"/>
          <w:szCs w:val="20"/>
        </w:rPr>
        <w:t xml:space="preserve">prayer </w:t>
      </w:r>
      <w:r w:rsidR="00494E05" w:rsidRPr="003E293A">
        <w:rPr>
          <w:rFonts w:ascii="Arial" w:hAnsi="Arial"/>
          <w:sz w:val="20"/>
          <w:szCs w:val="20"/>
        </w:rPr>
        <w:t xml:space="preserve">to </w:t>
      </w:r>
      <w:r w:rsidR="00911678" w:rsidRPr="003E293A">
        <w:rPr>
          <w:rFonts w:ascii="Arial" w:hAnsi="Arial"/>
          <w:sz w:val="20"/>
          <w:szCs w:val="20"/>
        </w:rPr>
        <w:t>communicat</w:t>
      </w:r>
      <w:r w:rsidR="00494E05" w:rsidRPr="003E293A">
        <w:rPr>
          <w:rFonts w:ascii="Arial" w:hAnsi="Arial"/>
          <w:sz w:val="20"/>
          <w:szCs w:val="20"/>
        </w:rPr>
        <w:t>e</w:t>
      </w:r>
      <w:r w:rsidR="00911678" w:rsidRPr="003E293A">
        <w:rPr>
          <w:rFonts w:ascii="Arial" w:hAnsi="Arial"/>
          <w:sz w:val="20"/>
          <w:szCs w:val="20"/>
        </w:rPr>
        <w:t xml:space="preserve"> with peers </w:t>
      </w:r>
      <w:r w:rsidR="0046144D" w:rsidRPr="003E293A">
        <w:rPr>
          <w:rFonts w:ascii="Arial" w:hAnsi="Arial"/>
          <w:sz w:val="20"/>
          <w:szCs w:val="20"/>
        </w:rPr>
        <w:t xml:space="preserve">about land rites </w:t>
      </w:r>
      <w:r w:rsidR="00911678" w:rsidRPr="003E293A">
        <w:rPr>
          <w:rFonts w:ascii="Arial" w:hAnsi="Arial"/>
          <w:sz w:val="20"/>
          <w:szCs w:val="20"/>
        </w:rPr>
        <w:t>at a funeral</w:t>
      </w:r>
      <w:r w:rsidR="00911678" w:rsidRPr="003E293A">
        <w:rPr>
          <w:rStyle w:val="FootnoteReference"/>
          <w:rFonts w:ascii="Arial" w:hAnsi="Arial"/>
          <w:sz w:val="20"/>
          <w:szCs w:val="20"/>
        </w:rPr>
        <w:footnoteReference w:id="13"/>
      </w:r>
      <w:r w:rsidR="0069722D" w:rsidRPr="003E293A">
        <w:rPr>
          <w:rFonts w:ascii="Arial" w:hAnsi="Arial"/>
          <w:sz w:val="20"/>
          <w:szCs w:val="20"/>
        </w:rPr>
        <w:t>.</w:t>
      </w:r>
      <w:r w:rsidR="00C27934" w:rsidRPr="003E293A">
        <w:rPr>
          <w:rFonts w:ascii="Arial" w:hAnsi="Arial"/>
          <w:sz w:val="20"/>
          <w:szCs w:val="20"/>
        </w:rPr>
        <w:t xml:space="preserve"> </w:t>
      </w:r>
      <w:r w:rsidR="00915679" w:rsidRPr="003E293A">
        <w:rPr>
          <w:rFonts w:ascii="Arial" w:hAnsi="Arial"/>
          <w:sz w:val="20"/>
          <w:szCs w:val="20"/>
        </w:rPr>
        <w:t>Qualitative interviews</w:t>
      </w:r>
      <w:r w:rsidR="0046144D" w:rsidRPr="003E293A">
        <w:rPr>
          <w:rFonts w:ascii="Arial" w:hAnsi="Arial"/>
          <w:sz w:val="20"/>
          <w:szCs w:val="20"/>
        </w:rPr>
        <w:t xml:space="preserve">, for example, </w:t>
      </w:r>
      <w:r w:rsidR="00915679" w:rsidRPr="003E293A">
        <w:rPr>
          <w:rFonts w:ascii="Arial" w:hAnsi="Arial"/>
          <w:sz w:val="20"/>
          <w:szCs w:val="20"/>
        </w:rPr>
        <w:t xml:space="preserve">may be needed in order to better understand why petitionary prayer </w:t>
      </w:r>
      <w:r w:rsidR="00E61C8D" w:rsidRPr="003E293A">
        <w:rPr>
          <w:rFonts w:ascii="Arial" w:hAnsi="Arial"/>
          <w:sz w:val="20"/>
          <w:szCs w:val="20"/>
        </w:rPr>
        <w:t xml:space="preserve">seeking financial support </w:t>
      </w:r>
      <w:r w:rsidR="00915679" w:rsidRPr="003E293A">
        <w:rPr>
          <w:rFonts w:ascii="Arial" w:hAnsi="Arial"/>
          <w:sz w:val="20"/>
          <w:szCs w:val="20"/>
        </w:rPr>
        <w:t>continues</w:t>
      </w:r>
      <w:r w:rsidR="00E61C8D" w:rsidRPr="003E293A">
        <w:rPr>
          <w:rFonts w:ascii="Arial" w:hAnsi="Arial"/>
          <w:sz w:val="20"/>
          <w:szCs w:val="20"/>
        </w:rPr>
        <w:t xml:space="preserve"> to be a coping mechanism</w:t>
      </w:r>
      <w:r w:rsidR="00915679" w:rsidRPr="003E293A">
        <w:rPr>
          <w:rFonts w:ascii="Arial" w:hAnsi="Arial"/>
          <w:sz w:val="20"/>
          <w:szCs w:val="20"/>
        </w:rPr>
        <w:t>, even though petitionary prayer has little efficacy in reducing poverty</w:t>
      </w:r>
      <w:r w:rsidR="00547758" w:rsidRPr="003E293A">
        <w:rPr>
          <w:rStyle w:val="FootnoteReference"/>
          <w:rFonts w:ascii="Arial" w:hAnsi="Arial"/>
          <w:sz w:val="20"/>
          <w:szCs w:val="20"/>
        </w:rPr>
        <w:footnoteReference w:id="14"/>
      </w:r>
      <w:r w:rsidR="00547758" w:rsidRPr="003E293A">
        <w:rPr>
          <w:rFonts w:ascii="Arial" w:hAnsi="Arial"/>
          <w:sz w:val="20"/>
          <w:szCs w:val="20"/>
        </w:rPr>
        <w:t xml:space="preserve">. </w:t>
      </w:r>
      <w:r w:rsidR="00C93917" w:rsidRPr="003E293A">
        <w:rPr>
          <w:rFonts w:ascii="Arial" w:hAnsi="Arial"/>
          <w:sz w:val="20"/>
          <w:szCs w:val="20"/>
        </w:rPr>
        <w:t>Without acknowledging alternative approaches</w:t>
      </w:r>
      <w:r w:rsidR="00547758" w:rsidRPr="003E293A">
        <w:rPr>
          <w:rFonts w:ascii="Arial" w:hAnsi="Arial"/>
          <w:sz w:val="20"/>
          <w:szCs w:val="20"/>
        </w:rPr>
        <w:t xml:space="preserve"> to research</w:t>
      </w:r>
      <w:r w:rsidR="00C93917" w:rsidRPr="003E293A">
        <w:rPr>
          <w:rFonts w:ascii="Arial" w:hAnsi="Arial"/>
          <w:sz w:val="20"/>
          <w:szCs w:val="20"/>
        </w:rPr>
        <w:t>,</w:t>
      </w:r>
      <w:r w:rsidR="00E61C8D" w:rsidRPr="003E293A">
        <w:rPr>
          <w:rFonts w:ascii="Arial" w:hAnsi="Arial"/>
          <w:sz w:val="20"/>
          <w:szCs w:val="20"/>
        </w:rPr>
        <w:t xml:space="preserve"> and how they might complement the ‘scientific approach’,</w:t>
      </w:r>
      <w:r w:rsidR="00B33C48">
        <w:rPr>
          <w:rFonts w:ascii="Arial" w:hAnsi="Arial"/>
          <w:sz w:val="20"/>
          <w:szCs w:val="20"/>
        </w:rPr>
        <w:t xml:space="preserve"> </w:t>
      </w:r>
      <w:r w:rsidR="000A07FB" w:rsidRPr="00B33C48">
        <w:rPr>
          <w:rFonts w:ascii="Arial" w:hAnsi="Arial"/>
          <w:i/>
          <w:sz w:val="20"/>
          <w:szCs w:val="20"/>
        </w:rPr>
        <w:t>The Psychology of Prayer. A Scientific Approach</w:t>
      </w:r>
      <w:r w:rsidR="000A07FB">
        <w:rPr>
          <w:rFonts w:ascii="Arial" w:hAnsi="Arial"/>
          <w:sz w:val="20"/>
          <w:szCs w:val="20"/>
        </w:rPr>
        <w:t xml:space="preserve"> </w:t>
      </w:r>
      <w:r w:rsidR="0046144D" w:rsidRPr="003E293A">
        <w:rPr>
          <w:rFonts w:ascii="Arial" w:hAnsi="Arial"/>
          <w:sz w:val="20"/>
          <w:szCs w:val="20"/>
        </w:rPr>
        <w:t xml:space="preserve">has an informative, but </w:t>
      </w:r>
      <w:r w:rsidR="00547758" w:rsidRPr="003E293A">
        <w:rPr>
          <w:rFonts w:ascii="Arial" w:hAnsi="Arial"/>
          <w:sz w:val="20"/>
          <w:szCs w:val="20"/>
        </w:rPr>
        <w:t>limited</w:t>
      </w:r>
      <w:r w:rsidR="0046144D" w:rsidRPr="003E293A">
        <w:rPr>
          <w:rFonts w:ascii="Arial" w:hAnsi="Arial"/>
          <w:sz w:val="20"/>
          <w:szCs w:val="20"/>
        </w:rPr>
        <w:t>,</w:t>
      </w:r>
      <w:r w:rsidR="00547758" w:rsidRPr="003E293A">
        <w:rPr>
          <w:rFonts w:ascii="Arial" w:hAnsi="Arial"/>
          <w:sz w:val="20"/>
          <w:szCs w:val="20"/>
        </w:rPr>
        <w:t xml:space="preserve"> </w:t>
      </w:r>
      <w:r w:rsidR="006E2E1C" w:rsidRPr="003E293A">
        <w:rPr>
          <w:rFonts w:ascii="Arial" w:hAnsi="Arial"/>
          <w:sz w:val="20"/>
          <w:szCs w:val="20"/>
        </w:rPr>
        <w:t>focus.</w:t>
      </w:r>
    </w:p>
    <w:p w14:paraId="1CA45BEF" w14:textId="2D69E3EB" w:rsidR="00EC3534" w:rsidRPr="00EC3534" w:rsidRDefault="005D2056" w:rsidP="00EC3534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sz w:val="20"/>
          <w:szCs w:val="20"/>
        </w:rPr>
      </w:pPr>
      <w:r w:rsidRPr="00EC3534">
        <w:rPr>
          <w:rFonts w:ascii="Arial" w:hAnsi="Arial"/>
          <w:sz w:val="20"/>
          <w:szCs w:val="20"/>
        </w:rPr>
        <w:t xml:space="preserve">The psychological experience of prayer </w:t>
      </w:r>
      <w:r w:rsidR="00EC3534" w:rsidRPr="00EC3534">
        <w:rPr>
          <w:rFonts w:ascii="Arial" w:hAnsi="Arial"/>
          <w:sz w:val="20"/>
          <w:szCs w:val="20"/>
        </w:rPr>
        <w:t xml:space="preserve">has over many centuries been </w:t>
      </w:r>
      <w:r w:rsidRPr="00EC3534">
        <w:rPr>
          <w:rFonts w:ascii="Arial" w:hAnsi="Arial"/>
          <w:sz w:val="20"/>
          <w:szCs w:val="20"/>
        </w:rPr>
        <w:t>explored without the ‘scientific approach’, fo</w:t>
      </w:r>
      <w:r w:rsidR="00E00B9A" w:rsidRPr="00EC3534">
        <w:rPr>
          <w:rFonts w:ascii="Arial" w:hAnsi="Arial"/>
          <w:sz w:val="20"/>
          <w:szCs w:val="20"/>
        </w:rPr>
        <w:t>r instance</w:t>
      </w:r>
      <w:r w:rsidRPr="00EC3534">
        <w:rPr>
          <w:rFonts w:ascii="Arial" w:hAnsi="Arial"/>
          <w:sz w:val="20"/>
          <w:szCs w:val="20"/>
        </w:rPr>
        <w:t xml:space="preserve"> in religious </w:t>
      </w:r>
      <w:r w:rsidR="006A3005" w:rsidRPr="00EC3534">
        <w:rPr>
          <w:rFonts w:ascii="Arial" w:hAnsi="Arial"/>
          <w:sz w:val="20"/>
          <w:szCs w:val="20"/>
        </w:rPr>
        <w:t>texts</w:t>
      </w:r>
      <w:r w:rsidR="00EC3534" w:rsidRPr="00EC3534">
        <w:rPr>
          <w:rFonts w:ascii="Arial" w:hAnsi="Arial"/>
          <w:sz w:val="20"/>
          <w:szCs w:val="20"/>
        </w:rPr>
        <w:t xml:space="preserve"> like </w:t>
      </w:r>
      <w:r w:rsidRPr="00EC3534">
        <w:rPr>
          <w:rFonts w:ascii="Arial" w:hAnsi="Arial"/>
          <w:sz w:val="20"/>
          <w:szCs w:val="20"/>
        </w:rPr>
        <w:t xml:space="preserve">the eloquent </w:t>
      </w:r>
      <w:r w:rsidR="00AE464E" w:rsidRPr="00EC3534">
        <w:rPr>
          <w:rFonts w:ascii="Arial" w:hAnsi="Arial"/>
          <w:sz w:val="20"/>
          <w:szCs w:val="20"/>
        </w:rPr>
        <w:t xml:space="preserve">prose </w:t>
      </w:r>
      <w:r w:rsidR="00DB07DE" w:rsidRPr="00EC3534">
        <w:rPr>
          <w:rFonts w:ascii="Arial" w:hAnsi="Arial"/>
          <w:sz w:val="20"/>
          <w:szCs w:val="20"/>
        </w:rPr>
        <w:t xml:space="preserve">of the </w:t>
      </w:r>
      <w:r w:rsidR="00DB07DE" w:rsidRPr="00EC3534">
        <w:rPr>
          <w:rFonts w:ascii="Arial" w:hAnsi="Arial"/>
          <w:i/>
          <w:sz w:val="20"/>
          <w:szCs w:val="20"/>
        </w:rPr>
        <w:t>Cloud of Unknowing</w:t>
      </w:r>
      <w:r w:rsidR="00DB07DE" w:rsidRPr="003E293A">
        <w:rPr>
          <w:rStyle w:val="FootnoteReference"/>
          <w:rFonts w:ascii="Arial" w:hAnsi="Arial"/>
          <w:sz w:val="20"/>
          <w:szCs w:val="20"/>
        </w:rPr>
        <w:footnoteReference w:id="15"/>
      </w:r>
      <w:r w:rsidR="00B414BB" w:rsidRPr="00EC3534">
        <w:rPr>
          <w:rFonts w:ascii="Arial" w:hAnsi="Arial"/>
          <w:i/>
          <w:sz w:val="20"/>
          <w:szCs w:val="20"/>
        </w:rPr>
        <w:t xml:space="preserve">. </w:t>
      </w:r>
      <w:r w:rsidR="00BD4A02" w:rsidRPr="00EC3534">
        <w:rPr>
          <w:rFonts w:ascii="Arial" w:hAnsi="Arial"/>
          <w:sz w:val="20"/>
          <w:szCs w:val="20"/>
        </w:rPr>
        <w:t xml:space="preserve">The </w:t>
      </w:r>
      <w:r w:rsidR="006A3005" w:rsidRPr="00EC3534">
        <w:rPr>
          <w:rFonts w:ascii="Arial" w:hAnsi="Arial"/>
          <w:sz w:val="20"/>
          <w:szCs w:val="20"/>
        </w:rPr>
        <w:t xml:space="preserve">rigorous scientific approach offered by the </w:t>
      </w:r>
      <w:r w:rsidR="006A3005" w:rsidRPr="00EC3534">
        <w:rPr>
          <w:rFonts w:ascii="Arial" w:hAnsi="Arial"/>
          <w:i/>
          <w:sz w:val="20"/>
          <w:szCs w:val="20"/>
        </w:rPr>
        <w:t>P</w:t>
      </w:r>
      <w:r w:rsidR="00BD4A02" w:rsidRPr="00EC3534">
        <w:rPr>
          <w:rFonts w:ascii="Arial" w:hAnsi="Arial"/>
          <w:i/>
          <w:sz w:val="20"/>
          <w:szCs w:val="20"/>
        </w:rPr>
        <w:t xml:space="preserve">sychology of </w:t>
      </w:r>
      <w:r w:rsidR="006A3005" w:rsidRPr="00EC3534">
        <w:rPr>
          <w:rFonts w:ascii="Arial" w:hAnsi="Arial"/>
          <w:i/>
          <w:sz w:val="20"/>
          <w:szCs w:val="20"/>
        </w:rPr>
        <w:t>P</w:t>
      </w:r>
      <w:r w:rsidR="000A07FB" w:rsidRPr="00EC3534">
        <w:rPr>
          <w:rFonts w:ascii="Arial" w:hAnsi="Arial"/>
          <w:i/>
          <w:sz w:val="20"/>
          <w:szCs w:val="20"/>
        </w:rPr>
        <w:t xml:space="preserve">rayer </w:t>
      </w:r>
      <w:r w:rsidR="00EC3534" w:rsidRPr="00EC3534">
        <w:rPr>
          <w:rFonts w:ascii="Arial" w:hAnsi="Arial"/>
          <w:sz w:val="20"/>
          <w:szCs w:val="20"/>
        </w:rPr>
        <w:t xml:space="preserve">risks losing the essentially religious nature of prayer as an act of faith. </w:t>
      </w:r>
      <w:r w:rsidR="00EC3534" w:rsidRPr="00EC3534">
        <w:rPr>
          <w:rFonts w:ascii="Arial" w:hAnsi="Arial"/>
          <w:i/>
          <w:sz w:val="20"/>
          <w:szCs w:val="20"/>
        </w:rPr>
        <w:t>The Psychology of Prayer. A Scientific Approach</w:t>
      </w:r>
      <w:r w:rsidR="00EC3534" w:rsidRPr="00EC3534">
        <w:rPr>
          <w:rFonts w:ascii="Arial" w:hAnsi="Arial"/>
          <w:sz w:val="20"/>
          <w:szCs w:val="20"/>
        </w:rPr>
        <w:t xml:space="preserve"> </w:t>
      </w:r>
      <w:r w:rsidRPr="00EC3534">
        <w:rPr>
          <w:rFonts w:ascii="Arial" w:hAnsi="Arial"/>
          <w:sz w:val="20"/>
          <w:szCs w:val="20"/>
        </w:rPr>
        <w:t>concludes that ‘theological underpinnings’ might inform hypotheses developed in future psychological research</w:t>
      </w:r>
      <w:r w:rsidRPr="003E293A">
        <w:rPr>
          <w:rStyle w:val="FootnoteReference"/>
          <w:rFonts w:ascii="Arial" w:hAnsi="Arial"/>
          <w:sz w:val="20"/>
          <w:szCs w:val="20"/>
        </w:rPr>
        <w:footnoteReference w:id="16"/>
      </w:r>
      <w:r w:rsidRPr="00EC3534">
        <w:rPr>
          <w:rFonts w:ascii="Arial" w:hAnsi="Arial"/>
          <w:sz w:val="20"/>
          <w:szCs w:val="20"/>
        </w:rPr>
        <w:t xml:space="preserve">. However, this </w:t>
      </w:r>
      <w:r w:rsidR="00EC3534">
        <w:rPr>
          <w:rFonts w:ascii="Arial" w:hAnsi="Arial"/>
          <w:sz w:val="20"/>
          <w:szCs w:val="20"/>
        </w:rPr>
        <w:t xml:space="preserve">reference </w:t>
      </w:r>
      <w:r w:rsidR="007C7CFD">
        <w:rPr>
          <w:rFonts w:ascii="Arial" w:hAnsi="Arial"/>
          <w:sz w:val="20"/>
          <w:szCs w:val="20"/>
        </w:rPr>
        <w:t xml:space="preserve">does </w:t>
      </w:r>
      <w:r w:rsidR="00EC3534">
        <w:rPr>
          <w:rFonts w:ascii="Arial" w:hAnsi="Arial"/>
          <w:sz w:val="20"/>
          <w:szCs w:val="20"/>
        </w:rPr>
        <w:t xml:space="preserve">not </w:t>
      </w:r>
      <w:r w:rsidR="007C7CFD">
        <w:rPr>
          <w:rFonts w:ascii="Arial" w:hAnsi="Arial"/>
          <w:sz w:val="20"/>
          <w:szCs w:val="20"/>
        </w:rPr>
        <w:t xml:space="preserve">in the book </w:t>
      </w:r>
      <w:r w:rsidR="00EC3534">
        <w:rPr>
          <w:rFonts w:ascii="Arial" w:hAnsi="Arial"/>
          <w:sz w:val="20"/>
          <w:szCs w:val="20"/>
        </w:rPr>
        <w:t xml:space="preserve">restore prayer to being primarily an </w:t>
      </w:r>
      <w:r w:rsidR="00EC3534" w:rsidRPr="00EC3534">
        <w:rPr>
          <w:rFonts w:ascii="Arial" w:hAnsi="Arial"/>
          <w:sz w:val="20"/>
          <w:szCs w:val="20"/>
        </w:rPr>
        <w:t>act of faith</w:t>
      </w:r>
      <w:r w:rsidR="00EC3534">
        <w:rPr>
          <w:rFonts w:ascii="Arial" w:hAnsi="Arial"/>
          <w:sz w:val="20"/>
          <w:szCs w:val="20"/>
        </w:rPr>
        <w:t>, rather than a scientifically validated psychological experience.</w:t>
      </w:r>
    </w:p>
    <w:p w14:paraId="1A73133D" w14:textId="68679AB7" w:rsidR="00EC3534" w:rsidRPr="00EC3534" w:rsidRDefault="00EC3534" w:rsidP="00EC3534">
      <w:pPr>
        <w:pStyle w:val="ListParagraph"/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lastRenderedPageBreak/>
        <w:t xml:space="preserve"> </w:t>
      </w:r>
    </w:p>
    <w:p w14:paraId="0D1390D3" w14:textId="4BB5DD6E" w:rsidR="00CE1833" w:rsidRPr="00EC3534" w:rsidRDefault="00BA62C8" w:rsidP="00EC3534">
      <w:pPr>
        <w:spacing w:line="360" w:lineRule="auto"/>
        <w:rPr>
          <w:rFonts w:ascii="Arial" w:hAnsi="Arial" w:cs="Arial"/>
          <w:sz w:val="20"/>
          <w:szCs w:val="20"/>
        </w:rPr>
      </w:pPr>
      <w:r w:rsidRPr="00EC3534">
        <w:rPr>
          <w:rFonts w:ascii="Arial" w:hAnsi="Arial"/>
          <w:sz w:val="20"/>
          <w:szCs w:val="20"/>
        </w:rPr>
        <w:t>Whil</w:t>
      </w:r>
      <w:r w:rsidR="00AD01D1" w:rsidRPr="00EC3534">
        <w:rPr>
          <w:rFonts w:ascii="Arial" w:hAnsi="Arial"/>
          <w:sz w:val="20"/>
          <w:szCs w:val="20"/>
        </w:rPr>
        <w:t>e</w:t>
      </w:r>
      <w:r w:rsidRPr="00EC3534">
        <w:rPr>
          <w:rFonts w:ascii="Arial" w:hAnsi="Arial"/>
          <w:sz w:val="20"/>
          <w:szCs w:val="20"/>
        </w:rPr>
        <w:t xml:space="preserve"> these observations highlight areas for future work, </w:t>
      </w:r>
      <w:r w:rsidR="007311A0" w:rsidRPr="00EC3534">
        <w:rPr>
          <w:rFonts w:ascii="Arial" w:hAnsi="Arial"/>
          <w:i/>
          <w:sz w:val="20"/>
          <w:szCs w:val="20"/>
        </w:rPr>
        <w:t>The Psychology of Prayer. A Scientific Approach</w:t>
      </w:r>
      <w:r w:rsidR="003E371C" w:rsidRPr="00EC3534">
        <w:rPr>
          <w:rFonts w:ascii="Arial" w:hAnsi="Arial"/>
          <w:sz w:val="20"/>
          <w:szCs w:val="20"/>
        </w:rPr>
        <w:t xml:space="preserve"> </w:t>
      </w:r>
      <w:r w:rsidR="000C7E99" w:rsidRPr="00EC3534">
        <w:rPr>
          <w:rFonts w:ascii="Arial" w:hAnsi="Arial"/>
          <w:sz w:val="20"/>
          <w:szCs w:val="20"/>
        </w:rPr>
        <w:t xml:space="preserve">makes a valuable contribution to the psychology of religion. The book </w:t>
      </w:r>
      <w:r w:rsidR="00062B3B" w:rsidRPr="00EC3534">
        <w:rPr>
          <w:rFonts w:ascii="Arial" w:hAnsi="Arial"/>
          <w:sz w:val="20"/>
          <w:szCs w:val="20"/>
        </w:rPr>
        <w:t xml:space="preserve">represents </w:t>
      </w:r>
      <w:r w:rsidR="003E371C" w:rsidRPr="00EC3534">
        <w:rPr>
          <w:rFonts w:ascii="Arial" w:hAnsi="Arial"/>
          <w:sz w:val="20"/>
          <w:szCs w:val="20"/>
        </w:rPr>
        <w:t xml:space="preserve">a step forward </w:t>
      </w:r>
      <w:r w:rsidR="00D27E45" w:rsidRPr="00EC3534">
        <w:rPr>
          <w:rFonts w:ascii="Arial" w:hAnsi="Arial"/>
          <w:sz w:val="20"/>
          <w:szCs w:val="20"/>
        </w:rPr>
        <w:t>by</w:t>
      </w:r>
      <w:r w:rsidR="00C27EB8" w:rsidRPr="00EC3534">
        <w:rPr>
          <w:rFonts w:ascii="Arial" w:hAnsi="Arial"/>
          <w:sz w:val="20"/>
          <w:szCs w:val="20"/>
        </w:rPr>
        <w:t>:</w:t>
      </w:r>
      <w:r w:rsidR="003E371C" w:rsidRPr="00EC3534">
        <w:rPr>
          <w:rFonts w:ascii="Arial" w:hAnsi="Arial"/>
          <w:sz w:val="20"/>
          <w:szCs w:val="20"/>
        </w:rPr>
        <w:t xml:space="preserve"> using a scientific approach to evaluate in one text many resear</w:t>
      </w:r>
      <w:r w:rsidR="00062B3B" w:rsidRPr="00EC3534">
        <w:rPr>
          <w:rFonts w:ascii="Arial" w:hAnsi="Arial" w:cs="Arial"/>
          <w:sz w:val="20"/>
          <w:szCs w:val="20"/>
        </w:rPr>
        <w:t>ch results</w:t>
      </w:r>
      <w:r w:rsidR="00C27EB8" w:rsidRPr="00EC3534">
        <w:rPr>
          <w:rFonts w:ascii="Arial" w:hAnsi="Arial" w:cs="Arial"/>
          <w:sz w:val="20"/>
          <w:szCs w:val="20"/>
        </w:rPr>
        <w:t>;</w:t>
      </w:r>
      <w:r w:rsidR="00062B3B" w:rsidRPr="00EC3534">
        <w:rPr>
          <w:rFonts w:ascii="Arial" w:hAnsi="Arial" w:cs="Arial"/>
          <w:sz w:val="20"/>
          <w:szCs w:val="20"/>
        </w:rPr>
        <w:t xml:space="preserve"> </w:t>
      </w:r>
      <w:r w:rsidR="00C27EB8" w:rsidRPr="00EC3534">
        <w:rPr>
          <w:rFonts w:ascii="Arial" w:hAnsi="Arial" w:cs="Arial"/>
          <w:sz w:val="20"/>
          <w:szCs w:val="20"/>
        </w:rPr>
        <w:t xml:space="preserve">commenting on the efficacy of prayer; </w:t>
      </w:r>
      <w:r w:rsidR="00062B3B" w:rsidRPr="00EC3534">
        <w:rPr>
          <w:rFonts w:ascii="Arial" w:hAnsi="Arial" w:cs="Arial"/>
          <w:sz w:val="20"/>
          <w:szCs w:val="20"/>
        </w:rPr>
        <w:t>and identify</w:t>
      </w:r>
      <w:r w:rsidR="00C27EB8" w:rsidRPr="00EC3534">
        <w:rPr>
          <w:rFonts w:ascii="Arial" w:hAnsi="Arial" w:cs="Arial"/>
          <w:sz w:val="20"/>
          <w:szCs w:val="20"/>
        </w:rPr>
        <w:t>ing</w:t>
      </w:r>
      <w:r w:rsidR="00062B3B" w:rsidRPr="00EC3534">
        <w:rPr>
          <w:rFonts w:ascii="Arial" w:hAnsi="Arial" w:cs="Arial"/>
          <w:sz w:val="20"/>
          <w:szCs w:val="20"/>
        </w:rPr>
        <w:t xml:space="preserve"> areas where more </w:t>
      </w:r>
      <w:r w:rsidR="000C7E99" w:rsidRPr="00EC3534">
        <w:rPr>
          <w:rFonts w:ascii="Arial" w:hAnsi="Arial" w:cs="Arial"/>
          <w:sz w:val="20"/>
          <w:szCs w:val="20"/>
        </w:rPr>
        <w:t xml:space="preserve">psychological </w:t>
      </w:r>
      <w:r w:rsidR="00062B3B" w:rsidRPr="00EC3534">
        <w:rPr>
          <w:rFonts w:ascii="Arial" w:hAnsi="Arial" w:cs="Arial"/>
          <w:sz w:val="20"/>
          <w:szCs w:val="20"/>
        </w:rPr>
        <w:t xml:space="preserve">research is needed. </w:t>
      </w:r>
      <w:r w:rsidR="00CE1833" w:rsidRPr="00EC3534">
        <w:rPr>
          <w:rFonts w:ascii="Arial" w:hAnsi="Arial" w:cs="Arial"/>
          <w:sz w:val="20"/>
          <w:szCs w:val="20"/>
        </w:rPr>
        <w:br w:type="page"/>
      </w:r>
    </w:p>
    <w:p w14:paraId="42A79A30" w14:textId="77777777" w:rsidR="00911678" w:rsidRDefault="00911678" w:rsidP="00173A13">
      <w:pPr>
        <w:spacing w:line="360" w:lineRule="auto"/>
        <w:rPr>
          <w:rFonts w:ascii="Arial" w:hAnsi="Arial"/>
          <w:b/>
          <w:sz w:val="20"/>
        </w:rPr>
      </w:pPr>
    </w:p>
    <w:p w14:paraId="32D2EB5F" w14:textId="77777777" w:rsidR="004F4442" w:rsidRPr="0085705E" w:rsidRDefault="004F4442" w:rsidP="0085705E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85705E">
        <w:rPr>
          <w:rFonts w:ascii="Arial" w:hAnsi="Arial" w:cs="Arial"/>
          <w:b/>
          <w:sz w:val="20"/>
          <w:szCs w:val="20"/>
        </w:rPr>
        <w:t>Bibliography</w:t>
      </w:r>
    </w:p>
    <w:p w14:paraId="609C5D5F" w14:textId="66D376C5" w:rsidR="007345D3" w:rsidRPr="006514CB" w:rsidRDefault="007345D3" w:rsidP="006514CB">
      <w:pPr>
        <w:pStyle w:val="Heading3"/>
        <w:spacing w:before="0" w:line="360" w:lineRule="auto"/>
        <w:jc w:val="both"/>
        <w:rPr>
          <w:rStyle w:val="exlresultdetails"/>
          <w:rFonts w:ascii="Arial" w:hAnsi="Arial" w:cs="Arial"/>
          <w:color w:val="auto"/>
          <w:sz w:val="20"/>
          <w:szCs w:val="20"/>
          <w:bdr w:val="none" w:sz="0" w:space="0" w:color="auto" w:frame="1"/>
        </w:rPr>
      </w:pPr>
      <w:r w:rsidRPr="006514CB">
        <w:rPr>
          <w:rFonts w:ascii="Arial" w:hAnsi="Arial" w:cs="Arial"/>
          <w:bCs/>
          <w:color w:val="auto"/>
          <w:sz w:val="20"/>
          <w:szCs w:val="20"/>
        </w:rPr>
        <w:t>Bai, R</w:t>
      </w:r>
      <w:r w:rsidR="00073A5E">
        <w:rPr>
          <w:rFonts w:ascii="Arial" w:hAnsi="Arial" w:cs="Arial"/>
          <w:bCs/>
          <w:color w:val="auto"/>
          <w:sz w:val="20"/>
          <w:szCs w:val="20"/>
        </w:rPr>
        <w:t>.</w:t>
      </w:r>
      <w:r w:rsidRPr="006514CB">
        <w:rPr>
          <w:rFonts w:ascii="Arial" w:hAnsi="Arial" w:cs="Arial"/>
          <w:bCs/>
          <w:color w:val="auto"/>
          <w:sz w:val="20"/>
          <w:szCs w:val="20"/>
        </w:rPr>
        <w:t xml:space="preserve">, </w:t>
      </w:r>
      <w:r w:rsidR="00E241E0">
        <w:rPr>
          <w:rFonts w:ascii="Arial" w:hAnsi="Arial" w:cs="Arial"/>
          <w:bCs/>
          <w:color w:val="auto"/>
          <w:sz w:val="20"/>
          <w:szCs w:val="20"/>
        </w:rPr>
        <w:t xml:space="preserve">P. </w:t>
      </w:r>
      <w:r w:rsidRPr="006514CB">
        <w:rPr>
          <w:rFonts w:ascii="Arial" w:hAnsi="Arial" w:cs="Arial"/>
          <w:bCs/>
          <w:color w:val="auto"/>
          <w:sz w:val="20"/>
          <w:szCs w:val="20"/>
        </w:rPr>
        <w:t xml:space="preserve">Ye, </w:t>
      </w:r>
      <w:r w:rsidR="00E241E0">
        <w:rPr>
          <w:rFonts w:ascii="Arial" w:hAnsi="Arial" w:cs="Arial"/>
          <w:bCs/>
          <w:color w:val="auto"/>
          <w:sz w:val="20"/>
          <w:szCs w:val="20"/>
        </w:rPr>
        <w:t xml:space="preserve">C. </w:t>
      </w:r>
      <w:r w:rsidRPr="006514CB">
        <w:rPr>
          <w:rFonts w:ascii="Arial" w:hAnsi="Arial" w:cs="Arial"/>
          <w:bCs/>
          <w:color w:val="auto"/>
          <w:sz w:val="20"/>
          <w:szCs w:val="20"/>
        </w:rPr>
        <w:t xml:space="preserve">Zhu, </w:t>
      </w:r>
      <w:r w:rsidR="00E241E0">
        <w:rPr>
          <w:rFonts w:ascii="Arial" w:hAnsi="Arial" w:cs="Arial"/>
          <w:bCs/>
          <w:color w:val="auto"/>
          <w:sz w:val="20"/>
          <w:szCs w:val="20"/>
        </w:rPr>
        <w:t xml:space="preserve">W. </w:t>
      </w:r>
      <w:r w:rsidRPr="006514CB">
        <w:rPr>
          <w:rFonts w:ascii="Arial" w:hAnsi="Arial" w:cs="Arial"/>
          <w:bCs/>
          <w:color w:val="auto"/>
          <w:sz w:val="20"/>
          <w:szCs w:val="20"/>
        </w:rPr>
        <w:t>Zhao,</w:t>
      </w:r>
      <w:r w:rsidR="00E241E0">
        <w:rPr>
          <w:rFonts w:ascii="Arial" w:hAnsi="Arial" w:cs="Arial"/>
          <w:bCs/>
          <w:color w:val="auto"/>
          <w:sz w:val="20"/>
          <w:szCs w:val="20"/>
        </w:rPr>
        <w:t xml:space="preserve"> </w:t>
      </w:r>
      <w:r w:rsidRPr="006514CB">
        <w:rPr>
          <w:rFonts w:ascii="Arial" w:hAnsi="Arial" w:cs="Arial"/>
          <w:bCs/>
          <w:color w:val="auto"/>
          <w:sz w:val="20"/>
          <w:szCs w:val="20"/>
        </w:rPr>
        <w:t xml:space="preserve">and </w:t>
      </w:r>
      <w:r w:rsidR="00E241E0">
        <w:rPr>
          <w:rFonts w:ascii="Arial" w:hAnsi="Arial" w:cs="Arial"/>
          <w:bCs/>
          <w:color w:val="auto"/>
          <w:sz w:val="20"/>
          <w:szCs w:val="20"/>
        </w:rPr>
        <w:t xml:space="preserve">J. </w:t>
      </w:r>
      <w:r w:rsidRPr="006514CB">
        <w:rPr>
          <w:rFonts w:ascii="Arial" w:hAnsi="Arial" w:cs="Arial"/>
          <w:bCs/>
          <w:color w:val="auto"/>
          <w:sz w:val="20"/>
          <w:szCs w:val="20"/>
        </w:rPr>
        <w:t>Zhang ‘Effect of Salat Prayer and Exercise on Cognitive Functioning of Hui Muslims Aged Sixty and Over’.</w:t>
      </w:r>
      <w:r w:rsidRPr="006514CB">
        <w:rPr>
          <w:rFonts w:ascii="Arial" w:hAnsi="Arial" w:cs="Arial"/>
          <w:color w:val="auto"/>
          <w:sz w:val="20"/>
          <w:szCs w:val="20"/>
        </w:rPr>
        <w:t xml:space="preserve"> </w:t>
      </w:r>
      <w:r w:rsidRPr="006514CB">
        <w:rPr>
          <w:rStyle w:val="exlresultdetails"/>
          <w:rFonts w:ascii="Arial" w:hAnsi="Arial" w:cs="Arial"/>
          <w:i/>
          <w:color w:val="auto"/>
          <w:sz w:val="20"/>
          <w:szCs w:val="20"/>
          <w:bdr w:val="none" w:sz="0" w:space="0" w:color="auto" w:frame="1"/>
        </w:rPr>
        <w:t>Social Behavior and Personality</w:t>
      </w:r>
      <w:r w:rsidR="0030680E">
        <w:rPr>
          <w:rStyle w:val="exlresultdetails"/>
          <w:rFonts w:ascii="Arial" w:hAnsi="Arial" w:cs="Arial"/>
          <w:color w:val="auto"/>
          <w:sz w:val="20"/>
          <w:szCs w:val="20"/>
          <w:bdr w:val="none" w:sz="0" w:space="0" w:color="auto" w:frame="1"/>
        </w:rPr>
        <w:t xml:space="preserve">, </w:t>
      </w:r>
      <w:r w:rsidRPr="006514CB">
        <w:rPr>
          <w:rStyle w:val="exlresultdetails"/>
          <w:rFonts w:ascii="Arial" w:hAnsi="Arial" w:cs="Arial"/>
          <w:color w:val="auto"/>
          <w:sz w:val="20"/>
          <w:szCs w:val="20"/>
          <w:bdr w:val="none" w:sz="0" w:space="0" w:color="auto" w:frame="1"/>
        </w:rPr>
        <w:t>Vol.</w:t>
      </w:r>
      <w:r w:rsidR="00941B6E">
        <w:rPr>
          <w:rStyle w:val="exlresultdetails"/>
          <w:rFonts w:ascii="Arial" w:hAnsi="Arial" w:cs="Arial"/>
          <w:color w:val="auto"/>
          <w:sz w:val="20"/>
          <w:szCs w:val="20"/>
          <w:bdr w:val="none" w:sz="0" w:space="0" w:color="auto" w:frame="1"/>
        </w:rPr>
        <w:t xml:space="preserve"> </w:t>
      </w:r>
      <w:r w:rsidRPr="006514CB">
        <w:rPr>
          <w:rStyle w:val="exlresultdetails"/>
          <w:rFonts w:ascii="Arial" w:hAnsi="Arial" w:cs="Arial"/>
          <w:color w:val="auto"/>
          <w:sz w:val="20"/>
          <w:szCs w:val="20"/>
          <w:bdr w:val="none" w:sz="0" w:space="0" w:color="auto" w:frame="1"/>
        </w:rPr>
        <w:t>40(10),</w:t>
      </w:r>
      <w:r w:rsidR="0030680E">
        <w:rPr>
          <w:rStyle w:val="exlresultdetails"/>
          <w:rFonts w:ascii="Arial" w:hAnsi="Arial" w:cs="Arial"/>
          <w:color w:val="auto"/>
          <w:sz w:val="20"/>
          <w:szCs w:val="20"/>
          <w:bdr w:val="none" w:sz="0" w:space="0" w:color="auto" w:frame="1"/>
        </w:rPr>
        <w:t xml:space="preserve"> 2012,</w:t>
      </w:r>
      <w:r w:rsidRPr="006514CB">
        <w:rPr>
          <w:rStyle w:val="exlresultdetails"/>
          <w:rFonts w:ascii="Arial" w:hAnsi="Arial" w:cs="Arial"/>
          <w:color w:val="auto"/>
          <w:sz w:val="20"/>
          <w:szCs w:val="20"/>
          <w:bdr w:val="none" w:sz="0" w:space="0" w:color="auto" w:frame="1"/>
        </w:rPr>
        <w:t xml:space="preserve"> pp.1739-1747</w:t>
      </w:r>
    </w:p>
    <w:p w14:paraId="36226D6D" w14:textId="77777777" w:rsidR="00EB10DD" w:rsidRDefault="00EB10DD" w:rsidP="006514CB">
      <w:pPr>
        <w:pStyle w:val="FootnoteText"/>
        <w:spacing w:line="360" w:lineRule="auto"/>
        <w:rPr>
          <w:rFonts w:ascii="Arial" w:hAnsi="Arial" w:cs="Arial"/>
        </w:rPr>
      </w:pPr>
    </w:p>
    <w:p w14:paraId="2B71C587" w14:textId="512DFFC7" w:rsidR="005F639A" w:rsidRPr="006514CB" w:rsidRDefault="005F639A" w:rsidP="006514CB">
      <w:pPr>
        <w:pStyle w:val="FootnoteText"/>
        <w:spacing w:line="360" w:lineRule="auto"/>
        <w:rPr>
          <w:rStyle w:val="exlresultdetails"/>
          <w:rFonts w:ascii="Arial" w:hAnsi="Arial" w:cs="Arial"/>
        </w:rPr>
      </w:pPr>
      <w:r w:rsidRPr="006514CB">
        <w:rPr>
          <w:rFonts w:ascii="Arial" w:hAnsi="Arial" w:cs="Arial"/>
        </w:rPr>
        <w:t>Baker, J. ‘</w:t>
      </w:r>
      <w:hyperlink r:id="rId8" w:history="1">
        <w:r w:rsidRPr="006514CB">
          <w:rPr>
            <w:rStyle w:val="Hyperlink"/>
            <w:rFonts w:ascii="Arial" w:hAnsi="Arial" w:cs="Arial"/>
            <w:color w:val="auto"/>
            <w:bdr w:val="none" w:sz="0" w:space="0" w:color="auto" w:frame="1"/>
          </w:rPr>
          <w:t xml:space="preserve">An Investigation of the </w:t>
        </w:r>
        <w:r w:rsidR="005353A5">
          <w:rPr>
            <w:rStyle w:val="Hyperlink"/>
            <w:rFonts w:ascii="Arial" w:hAnsi="Arial" w:cs="Arial"/>
            <w:color w:val="auto"/>
            <w:bdr w:val="none" w:sz="0" w:space="0" w:color="auto" w:frame="1"/>
          </w:rPr>
          <w:t xml:space="preserve">Sociological </w:t>
        </w:r>
        <w:r w:rsidRPr="006514CB">
          <w:rPr>
            <w:rStyle w:val="Hyperlink"/>
            <w:rFonts w:ascii="Arial" w:hAnsi="Arial" w:cs="Arial"/>
            <w:color w:val="auto"/>
            <w:bdr w:val="none" w:sz="0" w:space="0" w:color="auto" w:frame="1"/>
          </w:rPr>
          <w:t>Patterns of Prayer Frequency and Content’.</w:t>
        </w:r>
      </w:hyperlink>
      <w:r w:rsidRPr="006514CB">
        <w:rPr>
          <w:rFonts w:ascii="Arial" w:hAnsi="Arial" w:cs="Arial"/>
        </w:rPr>
        <w:t xml:space="preserve"> </w:t>
      </w:r>
      <w:r w:rsidRPr="005353A5">
        <w:rPr>
          <w:rStyle w:val="exlresultdetails"/>
          <w:rFonts w:ascii="Arial" w:hAnsi="Arial" w:cs="Arial"/>
          <w:i/>
          <w:bdr w:val="none" w:sz="0" w:space="0" w:color="auto" w:frame="1"/>
        </w:rPr>
        <w:t>Sociology of Religion</w:t>
      </w:r>
      <w:r w:rsidRPr="006514CB">
        <w:rPr>
          <w:rStyle w:val="exlresultdetails"/>
          <w:rFonts w:ascii="Arial" w:hAnsi="Arial" w:cs="Arial"/>
          <w:bdr w:val="none" w:sz="0" w:space="0" w:color="auto" w:frame="1"/>
        </w:rPr>
        <w:t xml:space="preserve">, Vol.69 (2), </w:t>
      </w:r>
      <w:r w:rsidR="0030680E">
        <w:rPr>
          <w:rStyle w:val="exlresultdetails"/>
          <w:rFonts w:ascii="Arial" w:hAnsi="Arial" w:cs="Arial"/>
          <w:bdr w:val="none" w:sz="0" w:space="0" w:color="auto" w:frame="1"/>
        </w:rPr>
        <w:t>2008, p</w:t>
      </w:r>
      <w:r w:rsidRPr="006514CB">
        <w:rPr>
          <w:rStyle w:val="exlresultdetails"/>
          <w:rFonts w:ascii="Arial" w:hAnsi="Arial" w:cs="Arial"/>
          <w:bdr w:val="none" w:sz="0" w:space="0" w:color="auto" w:frame="1"/>
        </w:rPr>
        <w:t>p.169-186</w:t>
      </w:r>
    </w:p>
    <w:p w14:paraId="61CCB8C6" w14:textId="77777777" w:rsidR="00EB10DD" w:rsidRDefault="00EB10DD" w:rsidP="006514CB">
      <w:pPr>
        <w:pStyle w:val="Heading3"/>
        <w:spacing w:before="0" w:line="360" w:lineRule="auto"/>
        <w:jc w:val="both"/>
        <w:rPr>
          <w:rFonts w:ascii="Arial" w:hAnsi="Arial" w:cs="Arial"/>
          <w:bCs/>
          <w:color w:val="auto"/>
          <w:sz w:val="20"/>
          <w:szCs w:val="20"/>
        </w:rPr>
      </w:pPr>
    </w:p>
    <w:p w14:paraId="727A1D18" w14:textId="3F347C1D" w:rsidR="005F639A" w:rsidRDefault="005F639A" w:rsidP="006514CB">
      <w:pPr>
        <w:pStyle w:val="Heading3"/>
        <w:spacing w:before="0" w:line="360" w:lineRule="auto"/>
        <w:jc w:val="both"/>
        <w:rPr>
          <w:rStyle w:val="exlresultdetails"/>
          <w:rFonts w:ascii="Arial" w:hAnsi="Arial" w:cs="Arial"/>
          <w:color w:val="auto"/>
          <w:sz w:val="20"/>
          <w:szCs w:val="20"/>
          <w:bdr w:val="none" w:sz="0" w:space="0" w:color="auto" w:frame="1"/>
        </w:rPr>
      </w:pPr>
      <w:r w:rsidRPr="006514CB">
        <w:rPr>
          <w:rFonts w:ascii="Arial" w:hAnsi="Arial" w:cs="Arial"/>
          <w:bCs/>
          <w:color w:val="auto"/>
          <w:sz w:val="20"/>
          <w:szCs w:val="20"/>
        </w:rPr>
        <w:t>Bremner, R</w:t>
      </w:r>
      <w:r w:rsidR="00073A5E">
        <w:rPr>
          <w:rFonts w:ascii="Arial" w:hAnsi="Arial" w:cs="Arial"/>
          <w:bCs/>
          <w:color w:val="auto"/>
          <w:sz w:val="20"/>
          <w:szCs w:val="20"/>
        </w:rPr>
        <w:t>.</w:t>
      </w:r>
      <w:r w:rsidRPr="006514CB">
        <w:rPr>
          <w:rFonts w:ascii="Arial" w:hAnsi="Arial" w:cs="Arial"/>
          <w:bCs/>
          <w:color w:val="auto"/>
          <w:sz w:val="20"/>
          <w:szCs w:val="20"/>
        </w:rPr>
        <w:t xml:space="preserve">, </w:t>
      </w:r>
      <w:r w:rsidR="00E241E0">
        <w:rPr>
          <w:rFonts w:ascii="Arial" w:hAnsi="Arial" w:cs="Arial"/>
          <w:bCs/>
          <w:color w:val="auto"/>
          <w:sz w:val="20"/>
          <w:szCs w:val="20"/>
        </w:rPr>
        <w:t xml:space="preserve">L. </w:t>
      </w:r>
      <w:r w:rsidRPr="006514CB">
        <w:rPr>
          <w:rFonts w:ascii="Arial" w:hAnsi="Arial" w:cs="Arial"/>
          <w:bCs/>
          <w:color w:val="auto"/>
          <w:sz w:val="20"/>
          <w:szCs w:val="20"/>
        </w:rPr>
        <w:t>Sander</w:t>
      </w:r>
      <w:r w:rsidR="00E241E0">
        <w:rPr>
          <w:rFonts w:ascii="Arial" w:hAnsi="Arial" w:cs="Arial"/>
          <w:bCs/>
          <w:color w:val="auto"/>
          <w:sz w:val="20"/>
          <w:szCs w:val="20"/>
        </w:rPr>
        <w:t xml:space="preserve"> </w:t>
      </w:r>
      <w:r w:rsidRPr="006514CB">
        <w:rPr>
          <w:rFonts w:ascii="Arial" w:hAnsi="Arial" w:cs="Arial"/>
          <w:bCs/>
          <w:color w:val="auto"/>
          <w:sz w:val="20"/>
          <w:szCs w:val="20"/>
        </w:rPr>
        <w:t xml:space="preserve">and </w:t>
      </w:r>
      <w:r w:rsidR="00E241E0">
        <w:rPr>
          <w:rFonts w:ascii="Arial" w:hAnsi="Arial" w:cs="Arial"/>
          <w:bCs/>
          <w:color w:val="auto"/>
          <w:sz w:val="20"/>
          <w:szCs w:val="20"/>
        </w:rPr>
        <w:t xml:space="preserve">B. </w:t>
      </w:r>
      <w:r w:rsidRPr="006514CB">
        <w:rPr>
          <w:rFonts w:ascii="Arial" w:hAnsi="Arial" w:cs="Arial"/>
          <w:bCs/>
          <w:color w:val="auto"/>
          <w:sz w:val="20"/>
          <w:szCs w:val="20"/>
        </w:rPr>
        <w:t xml:space="preserve">Bushman </w:t>
      </w:r>
      <w:hyperlink r:id="rId9" w:history="1">
        <w:r w:rsidRPr="006514CB">
          <w:rPr>
            <w:rStyle w:val="Hyperlink"/>
            <w:rFonts w:ascii="Arial" w:hAnsi="Arial" w:cs="Arial"/>
            <w:color w:val="auto"/>
            <w:sz w:val="20"/>
            <w:szCs w:val="20"/>
            <w:bdr w:val="none" w:sz="0" w:space="0" w:color="auto" w:frame="1"/>
          </w:rPr>
          <w:t>"Pray for Those Who Mistreat You’: Effects of Prayer on Anger and Aggression</w:t>
        </w:r>
      </w:hyperlink>
      <w:r w:rsidRPr="006514CB">
        <w:rPr>
          <w:rFonts w:ascii="Arial" w:hAnsi="Arial" w:cs="Arial"/>
          <w:color w:val="auto"/>
          <w:sz w:val="20"/>
          <w:szCs w:val="20"/>
        </w:rPr>
        <w:t xml:space="preserve">’ </w:t>
      </w:r>
      <w:r w:rsidRPr="006514CB">
        <w:rPr>
          <w:rStyle w:val="exlresultdetails"/>
          <w:rFonts w:ascii="Arial" w:hAnsi="Arial" w:cs="Arial"/>
          <w:i/>
          <w:color w:val="auto"/>
          <w:sz w:val="20"/>
          <w:szCs w:val="20"/>
          <w:bdr w:val="none" w:sz="0" w:space="0" w:color="auto" w:frame="1"/>
        </w:rPr>
        <w:t>Personality and Social Psychology Bulletin</w:t>
      </w:r>
      <w:r w:rsidRPr="006514CB">
        <w:rPr>
          <w:rStyle w:val="exlresultdetails"/>
          <w:rFonts w:ascii="Arial" w:hAnsi="Arial" w:cs="Arial"/>
          <w:color w:val="auto"/>
          <w:sz w:val="20"/>
          <w:szCs w:val="20"/>
          <w:bdr w:val="none" w:sz="0" w:space="0" w:color="auto" w:frame="1"/>
        </w:rPr>
        <w:t xml:space="preserve">, Vol.37(6), </w:t>
      </w:r>
      <w:r w:rsidR="0017760D">
        <w:rPr>
          <w:rStyle w:val="exlresultdetails"/>
          <w:rFonts w:ascii="Arial" w:hAnsi="Arial" w:cs="Arial"/>
          <w:color w:val="auto"/>
          <w:sz w:val="20"/>
          <w:szCs w:val="20"/>
          <w:bdr w:val="none" w:sz="0" w:space="0" w:color="auto" w:frame="1"/>
        </w:rPr>
        <w:t xml:space="preserve">2011, </w:t>
      </w:r>
      <w:r w:rsidRPr="006514CB">
        <w:rPr>
          <w:rStyle w:val="exlresultdetails"/>
          <w:rFonts w:ascii="Arial" w:hAnsi="Arial" w:cs="Arial"/>
          <w:color w:val="auto"/>
          <w:sz w:val="20"/>
          <w:szCs w:val="20"/>
          <w:bdr w:val="none" w:sz="0" w:space="0" w:color="auto" w:frame="1"/>
        </w:rPr>
        <w:t>pp.830-837</w:t>
      </w:r>
    </w:p>
    <w:p w14:paraId="05D97D64" w14:textId="77777777" w:rsidR="00EB10DD" w:rsidRDefault="00EB10DD" w:rsidP="00B8331E">
      <w:pPr>
        <w:spacing w:line="360" w:lineRule="auto"/>
        <w:rPr>
          <w:rFonts w:ascii="Arial" w:hAnsi="Arial" w:cs="Arial"/>
          <w:bCs/>
          <w:sz w:val="20"/>
          <w:szCs w:val="20"/>
        </w:rPr>
      </w:pPr>
    </w:p>
    <w:p w14:paraId="003DC02C" w14:textId="0F455090" w:rsidR="00B8331E" w:rsidRPr="006514CB" w:rsidRDefault="00B8331E" w:rsidP="00B8331E">
      <w:pPr>
        <w:spacing w:line="360" w:lineRule="auto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Chou, H</w:t>
      </w:r>
      <w:r w:rsidR="00073A5E">
        <w:rPr>
          <w:rFonts w:ascii="Arial" w:hAnsi="Arial" w:cs="Arial"/>
          <w:bCs/>
          <w:sz w:val="20"/>
          <w:szCs w:val="20"/>
        </w:rPr>
        <w:t>.</w:t>
      </w:r>
      <w:r w:rsidRPr="006514CB">
        <w:rPr>
          <w:rFonts w:ascii="Arial" w:hAnsi="Arial" w:cs="Arial"/>
          <w:bCs/>
          <w:sz w:val="20"/>
          <w:szCs w:val="20"/>
        </w:rPr>
        <w:t xml:space="preserve">, </w:t>
      </w:r>
      <w:r w:rsidR="00E241E0">
        <w:rPr>
          <w:rFonts w:ascii="Arial" w:hAnsi="Arial" w:cs="Arial"/>
          <w:bCs/>
          <w:sz w:val="20"/>
          <w:szCs w:val="20"/>
        </w:rPr>
        <w:t xml:space="preserve">J. Esplin </w:t>
      </w:r>
      <w:r w:rsidRPr="006514CB">
        <w:rPr>
          <w:rFonts w:ascii="Arial" w:hAnsi="Arial" w:cs="Arial"/>
          <w:bCs/>
          <w:sz w:val="20"/>
          <w:szCs w:val="20"/>
        </w:rPr>
        <w:t xml:space="preserve">and </w:t>
      </w:r>
      <w:r w:rsidR="00E241E0">
        <w:rPr>
          <w:rFonts w:ascii="Arial" w:hAnsi="Arial" w:cs="Arial"/>
          <w:bCs/>
          <w:sz w:val="20"/>
          <w:szCs w:val="20"/>
        </w:rPr>
        <w:t xml:space="preserve">S. </w:t>
      </w:r>
      <w:r w:rsidRPr="006514CB">
        <w:rPr>
          <w:rFonts w:ascii="Arial" w:hAnsi="Arial" w:cs="Arial"/>
          <w:bCs/>
          <w:sz w:val="20"/>
          <w:szCs w:val="20"/>
        </w:rPr>
        <w:t>Ranquist ‘</w:t>
      </w:r>
      <w:hyperlink r:id="rId10" w:history="1">
        <w:r w:rsidRPr="006514CB">
          <w:rPr>
            <w:rStyle w:val="Hyperlink"/>
            <w:rFonts w:ascii="Arial" w:hAnsi="Arial" w:cs="Arial"/>
            <w:color w:val="auto"/>
            <w:sz w:val="20"/>
            <w:szCs w:val="20"/>
            <w:bdr w:val="none" w:sz="0" w:space="0" w:color="auto" w:frame="1"/>
          </w:rPr>
          <w:t>Childhood attachment to parents and frequency of prayer during the college years</w:t>
        </w:r>
      </w:hyperlink>
      <w:r w:rsidRPr="006514CB">
        <w:rPr>
          <w:rFonts w:ascii="Arial" w:hAnsi="Arial" w:cs="Arial"/>
          <w:sz w:val="20"/>
          <w:szCs w:val="20"/>
        </w:rPr>
        <w:t xml:space="preserve">’. </w:t>
      </w:r>
      <w:r w:rsidRPr="00941B6E">
        <w:rPr>
          <w:rStyle w:val="exlresultdetails"/>
          <w:rFonts w:ascii="Arial" w:hAnsi="Arial" w:cs="Arial"/>
          <w:i/>
          <w:sz w:val="20"/>
          <w:szCs w:val="20"/>
          <w:bdr w:val="none" w:sz="0" w:space="0" w:color="auto" w:frame="1"/>
        </w:rPr>
        <w:t>Mental Health, Religion &amp; Culture</w:t>
      </w:r>
      <w:r w:rsidRPr="006514CB">
        <w:rPr>
          <w:rStyle w:val="exlresultdetails"/>
          <w:rFonts w:ascii="Arial" w:hAnsi="Arial" w:cs="Arial"/>
          <w:sz w:val="20"/>
          <w:szCs w:val="20"/>
          <w:bdr w:val="none" w:sz="0" w:space="0" w:color="auto" w:frame="1"/>
        </w:rPr>
        <w:t>, Vol.16</w:t>
      </w:r>
      <w:r w:rsidR="00AC17A9">
        <w:rPr>
          <w:rStyle w:val="exlresultdetails"/>
          <w:rFonts w:ascii="Arial" w:hAnsi="Arial" w:cs="Arial"/>
          <w:sz w:val="20"/>
          <w:szCs w:val="20"/>
          <w:bdr w:val="none" w:sz="0" w:space="0" w:color="auto" w:frame="1"/>
        </w:rPr>
        <w:t xml:space="preserve"> </w:t>
      </w:r>
      <w:r w:rsidRPr="006514CB">
        <w:rPr>
          <w:rStyle w:val="exlresultdetails"/>
          <w:rFonts w:ascii="Arial" w:hAnsi="Arial" w:cs="Arial"/>
          <w:sz w:val="20"/>
          <w:szCs w:val="20"/>
          <w:bdr w:val="none" w:sz="0" w:space="0" w:color="auto" w:frame="1"/>
        </w:rPr>
        <w:t xml:space="preserve">(8), </w:t>
      </w:r>
      <w:r w:rsidR="0017760D">
        <w:rPr>
          <w:rStyle w:val="exlresultdetails"/>
          <w:rFonts w:ascii="Arial" w:hAnsi="Arial" w:cs="Arial"/>
          <w:sz w:val="20"/>
          <w:szCs w:val="20"/>
          <w:bdr w:val="none" w:sz="0" w:space="0" w:color="auto" w:frame="1"/>
        </w:rPr>
        <w:t xml:space="preserve">2013, </w:t>
      </w:r>
      <w:r w:rsidRPr="006514CB">
        <w:rPr>
          <w:rStyle w:val="exlresultdetails"/>
          <w:rFonts w:ascii="Arial" w:hAnsi="Arial" w:cs="Arial"/>
          <w:sz w:val="20"/>
          <w:szCs w:val="20"/>
          <w:bdr w:val="none" w:sz="0" w:space="0" w:color="auto" w:frame="1"/>
        </w:rPr>
        <w:t>pp.863-875</w:t>
      </w:r>
    </w:p>
    <w:p w14:paraId="51BB0F43" w14:textId="016E5270" w:rsidR="00911678" w:rsidRPr="006514CB" w:rsidRDefault="00911678" w:rsidP="006514CB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0"/>
          <w:szCs w:val="20"/>
          <w:lang w:val="en-US" w:eastAsia="en-GB"/>
        </w:rPr>
      </w:pPr>
      <w:r w:rsidRPr="006514CB">
        <w:rPr>
          <w:rFonts w:ascii="Arial" w:eastAsia="Times New Roman" w:hAnsi="Arial" w:cs="Arial"/>
          <w:sz w:val="20"/>
          <w:szCs w:val="20"/>
          <w:lang w:val="en-US" w:eastAsia="en-GB"/>
        </w:rPr>
        <w:t xml:space="preserve">Dixon, T. ‘Religion and science’ in </w:t>
      </w:r>
      <w:r w:rsidRPr="006514CB">
        <w:rPr>
          <w:rFonts w:ascii="Arial" w:eastAsia="Times New Roman" w:hAnsi="Arial" w:cs="Arial"/>
          <w:i/>
          <w:sz w:val="20"/>
          <w:szCs w:val="20"/>
          <w:lang w:val="en-US" w:eastAsia="en-GB"/>
        </w:rPr>
        <w:t xml:space="preserve">The Routledge Companion to the Study of Religion (Second Edition), </w:t>
      </w:r>
      <w:r w:rsidRPr="006514CB">
        <w:rPr>
          <w:rFonts w:ascii="Arial" w:eastAsia="Times New Roman" w:hAnsi="Arial" w:cs="Arial"/>
          <w:sz w:val="20"/>
          <w:szCs w:val="20"/>
          <w:lang w:val="en-US" w:eastAsia="en-GB"/>
        </w:rPr>
        <w:t>ed. by J. Hinnells (London: Routledge, 2010)</w:t>
      </w:r>
    </w:p>
    <w:p w14:paraId="10456CC3" w14:textId="2F1DF5F6" w:rsidR="006C744A" w:rsidRPr="006514CB" w:rsidRDefault="006C744A" w:rsidP="006514CB">
      <w:pPr>
        <w:pStyle w:val="FootnoteText"/>
        <w:spacing w:line="360" w:lineRule="auto"/>
        <w:rPr>
          <w:rStyle w:val="exlresultdetails"/>
          <w:rFonts w:ascii="Arial" w:hAnsi="Arial" w:cs="Arial"/>
        </w:rPr>
      </w:pPr>
      <w:r w:rsidRPr="006514CB">
        <w:rPr>
          <w:rFonts w:ascii="Arial" w:hAnsi="Arial" w:cs="Arial"/>
        </w:rPr>
        <w:t>Ellison, C</w:t>
      </w:r>
      <w:r w:rsidR="00073A5E">
        <w:rPr>
          <w:rFonts w:ascii="Arial" w:hAnsi="Arial" w:cs="Arial"/>
        </w:rPr>
        <w:t>.</w:t>
      </w:r>
      <w:r w:rsidRPr="006514CB">
        <w:rPr>
          <w:rFonts w:ascii="Arial" w:hAnsi="Arial" w:cs="Arial"/>
        </w:rPr>
        <w:t xml:space="preserve">, </w:t>
      </w:r>
      <w:r w:rsidR="00E241E0">
        <w:rPr>
          <w:rFonts w:ascii="Arial" w:hAnsi="Arial" w:cs="Arial"/>
        </w:rPr>
        <w:t xml:space="preserve">M. </w:t>
      </w:r>
      <w:r w:rsidRPr="006514CB">
        <w:rPr>
          <w:rFonts w:ascii="Arial" w:hAnsi="Arial" w:cs="Arial"/>
        </w:rPr>
        <w:t>Bradshaw</w:t>
      </w:r>
      <w:r w:rsidR="00E241E0">
        <w:rPr>
          <w:rFonts w:ascii="Arial" w:hAnsi="Arial" w:cs="Arial"/>
        </w:rPr>
        <w:t>, K.</w:t>
      </w:r>
      <w:r w:rsidRPr="006514CB">
        <w:rPr>
          <w:rFonts w:ascii="Arial" w:hAnsi="Arial" w:cs="Arial"/>
        </w:rPr>
        <w:t xml:space="preserve"> </w:t>
      </w:r>
      <w:r w:rsidR="003250AA">
        <w:rPr>
          <w:rFonts w:ascii="Arial" w:hAnsi="Arial" w:cs="Arial"/>
        </w:rPr>
        <w:t>F</w:t>
      </w:r>
      <w:r w:rsidRPr="006514CB">
        <w:rPr>
          <w:rFonts w:ascii="Arial" w:hAnsi="Arial" w:cs="Arial"/>
        </w:rPr>
        <w:t>lannelly</w:t>
      </w:r>
      <w:r w:rsidR="00E241E0">
        <w:rPr>
          <w:rFonts w:ascii="Arial" w:hAnsi="Arial" w:cs="Arial"/>
        </w:rPr>
        <w:t xml:space="preserve"> </w:t>
      </w:r>
      <w:r w:rsidR="003250AA">
        <w:rPr>
          <w:rFonts w:ascii="Arial" w:hAnsi="Arial" w:cs="Arial"/>
        </w:rPr>
        <w:t xml:space="preserve">and </w:t>
      </w:r>
      <w:r w:rsidR="00E241E0">
        <w:rPr>
          <w:rFonts w:ascii="Arial" w:hAnsi="Arial" w:cs="Arial"/>
        </w:rPr>
        <w:t xml:space="preserve">J. </w:t>
      </w:r>
      <w:r w:rsidR="003250AA">
        <w:rPr>
          <w:rFonts w:ascii="Arial" w:hAnsi="Arial" w:cs="Arial"/>
        </w:rPr>
        <w:t>Galek</w:t>
      </w:r>
      <w:r w:rsidRPr="006514CB">
        <w:rPr>
          <w:rFonts w:ascii="Arial" w:hAnsi="Arial" w:cs="Arial"/>
        </w:rPr>
        <w:t xml:space="preserve"> ‘</w:t>
      </w:r>
      <w:hyperlink r:id="rId11" w:history="1">
        <w:r w:rsidRPr="006514CB">
          <w:rPr>
            <w:rStyle w:val="Hyperlink"/>
            <w:rFonts w:ascii="Arial" w:hAnsi="Arial" w:cs="Arial"/>
            <w:color w:val="auto"/>
          </w:rPr>
          <w:t xml:space="preserve">Prayer, Attachment to God, and Symptoms of Anxiety-Related Disorders among U.S. Adults’ </w:t>
        </w:r>
      </w:hyperlink>
      <w:r w:rsidRPr="003250AA">
        <w:rPr>
          <w:rStyle w:val="exlresultdetails"/>
          <w:rFonts w:ascii="Arial" w:hAnsi="Arial" w:cs="Arial"/>
          <w:i/>
        </w:rPr>
        <w:t>Sociology of Religion</w:t>
      </w:r>
      <w:r w:rsidRPr="006514CB">
        <w:rPr>
          <w:rStyle w:val="exlresultdetails"/>
          <w:rFonts w:ascii="Arial" w:hAnsi="Arial" w:cs="Arial"/>
        </w:rPr>
        <w:t xml:space="preserve">, Vol.75 (2), </w:t>
      </w:r>
      <w:r w:rsidR="00EB10DD">
        <w:rPr>
          <w:rStyle w:val="exlresultdetails"/>
          <w:rFonts w:ascii="Arial" w:hAnsi="Arial" w:cs="Arial"/>
        </w:rPr>
        <w:t>2014, p</w:t>
      </w:r>
      <w:r w:rsidRPr="006514CB">
        <w:rPr>
          <w:rStyle w:val="exlresultdetails"/>
          <w:rFonts w:ascii="Arial" w:hAnsi="Arial" w:cs="Arial"/>
        </w:rPr>
        <w:t>p.208-234</w:t>
      </w:r>
    </w:p>
    <w:p w14:paraId="0C6819E6" w14:textId="69FDF9D5" w:rsidR="00911678" w:rsidRDefault="00992B94" w:rsidP="006514CB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0"/>
          <w:szCs w:val="20"/>
          <w:lang w:val="en-US" w:eastAsia="en-GB"/>
        </w:rPr>
      </w:pPr>
      <w:hyperlink r:id="rId12" w:tgtFrame="_parent" w:tooltip="Find all records containing" w:history="1">
        <w:r w:rsidR="00911678" w:rsidRPr="006514CB">
          <w:rPr>
            <w:rFonts w:ascii="Arial" w:eastAsia="Times New Roman" w:hAnsi="Arial" w:cs="Arial"/>
            <w:sz w:val="20"/>
            <w:szCs w:val="20"/>
            <w:lang w:val="en-US" w:eastAsia="en-GB"/>
          </w:rPr>
          <w:t>Good, M</w:t>
        </w:r>
        <w:r w:rsidR="00073A5E">
          <w:rPr>
            <w:rFonts w:ascii="Arial" w:eastAsia="Times New Roman" w:hAnsi="Arial" w:cs="Arial"/>
            <w:sz w:val="20"/>
            <w:szCs w:val="20"/>
            <w:lang w:val="en-US" w:eastAsia="en-GB"/>
          </w:rPr>
          <w:t>.</w:t>
        </w:r>
        <w:r w:rsidR="00911678" w:rsidRPr="006514CB">
          <w:rPr>
            <w:rFonts w:ascii="Arial" w:eastAsia="Times New Roman" w:hAnsi="Arial" w:cs="Arial"/>
            <w:sz w:val="20"/>
            <w:szCs w:val="20"/>
            <w:lang w:val="en-US" w:eastAsia="en-GB"/>
          </w:rPr>
          <w:t xml:space="preserve">, </w:t>
        </w:r>
      </w:hyperlink>
      <w:r w:rsidR="00E241E0">
        <w:rPr>
          <w:rFonts w:ascii="Arial" w:eastAsia="Times New Roman" w:hAnsi="Arial" w:cs="Arial"/>
          <w:sz w:val="20"/>
          <w:szCs w:val="20"/>
          <w:lang w:val="en-US" w:eastAsia="en-GB"/>
        </w:rPr>
        <w:t xml:space="preserve">T. </w:t>
      </w:r>
      <w:hyperlink r:id="rId13" w:tgtFrame="_parent" w:tooltip="Find all records containing" w:history="1">
        <w:r w:rsidR="00911678" w:rsidRPr="006514CB">
          <w:rPr>
            <w:rFonts w:ascii="Arial" w:eastAsia="Times New Roman" w:hAnsi="Arial" w:cs="Arial"/>
            <w:sz w:val="20"/>
            <w:szCs w:val="20"/>
            <w:lang w:val="en-US" w:eastAsia="en-GB"/>
          </w:rPr>
          <w:t>Willoughby,</w:t>
        </w:r>
        <w:r w:rsidR="00E241E0">
          <w:rPr>
            <w:rFonts w:ascii="Arial" w:eastAsia="Times New Roman" w:hAnsi="Arial" w:cs="Arial"/>
            <w:sz w:val="20"/>
            <w:szCs w:val="20"/>
            <w:lang w:val="en-US" w:eastAsia="en-GB"/>
          </w:rPr>
          <w:t xml:space="preserve"> </w:t>
        </w:r>
        <w:r w:rsidR="00911678" w:rsidRPr="006514CB">
          <w:rPr>
            <w:rFonts w:ascii="Arial" w:eastAsia="Times New Roman" w:hAnsi="Arial" w:cs="Arial"/>
            <w:sz w:val="20"/>
            <w:szCs w:val="20"/>
            <w:lang w:val="en-US" w:eastAsia="en-GB"/>
          </w:rPr>
          <w:t xml:space="preserve">and </w:t>
        </w:r>
      </w:hyperlink>
      <w:r w:rsidR="00E241E0">
        <w:rPr>
          <w:rFonts w:ascii="Arial" w:eastAsia="Times New Roman" w:hAnsi="Arial" w:cs="Arial"/>
          <w:sz w:val="20"/>
          <w:szCs w:val="20"/>
          <w:lang w:val="en-US" w:eastAsia="en-GB"/>
        </w:rPr>
        <w:t xml:space="preserve">M. </w:t>
      </w:r>
      <w:hyperlink r:id="rId14" w:tgtFrame="_parent" w:tooltip="Find all records containing" w:history="1">
        <w:r w:rsidR="00911678" w:rsidRPr="006514CB">
          <w:rPr>
            <w:rFonts w:ascii="Arial" w:eastAsia="Times New Roman" w:hAnsi="Arial" w:cs="Arial"/>
            <w:sz w:val="20"/>
            <w:szCs w:val="20"/>
            <w:lang w:val="en-US" w:eastAsia="en-GB"/>
          </w:rPr>
          <w:t xml:space="preserve">Busseri </w:t>
        </w:r>
      </w:hyperlink>
      <w:r w:rsidR="00911678" w:rsidRPr="006514CB">
        <w:rPr>
          <w:rFonts w:ascii="Arial" w:eastAsia="Times New Roman" w:hAnsi="Arial" w:cs="Arial"/>
          <w:sz w:val="20"/>
          <w:szCs w:val="20"/>
          <w:lang w:val="en-US" w:eastAsia="en-GB"/>
        </w:rPr>
        <w:t xml:space="preserve">‘Stability and Change in Adolescent Spirituality/Religiosity: A Person-Centered Approach’ </w:t>
      </w:r>
      <w:r w:rsidR="00911678" w:rsidRPr="006514CB">
        <w:rPr>
          <w:rFonts w:ascii="Arial" w:eastAsia="Times New Roman" w:hAnsi="Arial" w:cs="Arial"/>
          <w:i/>
          <w:sz w:val="20"/>
          <w:szCs w:val="20"/>
          <w:lang w:val="en-US" w:eastAsia="en-GB"/>
        </w:rPr>
        <w:t>Developmental Psychology,</w:t>
      </w:r>
      <w:r w:rsidR="00911678" w:rsidRPr="006514CB">
        <w:rPr>
          <w:rFonts w:ascii="Arial" w:eastAsia="Times New Roman" w:hAnsi="Arial" w:cs="Arial"/>
          <w:sz w:val="20"/>
          <w:szCs w:val="20"/>
          <w:lang w:val="en-US" w:eastAsia="en-GB"/>
        </w:rPr>
        <w:t xml:space="preserve"> Vol.47(2), </w:t>
      </w:r>
      <w:r w:rsidR="00EB10DD">
        <w:rPr>
          <w:rFonts w:ascii="Arial" w:eastAsia="Times New Roman" w:hAnsi="Arial" w:cs="Arial"/>
          <w:sz w:val="20"/>
          <w:szCs w:val="20"/>
          <w:lang w:val="en-US" w:eastAsia="en-GB"/>
        </w:rPr>
        <w:t>2011, p</w:t>
      </w:r>
      <w:r w:rsidR="00911678" w:rsidRPr="006514CB">
        <w:rPr>
          <w:rFonts w:ascii="Arial" w:eastAsia="Times New Roman" w:hAnsi="Arial" w:cs="Arial"/>
          <w:sz w:val="20"/>
          <w:szCs w:val="20"/>
          <w:lang w:val="en-US" w:eastAsia="en-GB"/>
        </w:rPr>
        <w:t>p.538-550</w:t>
      </w:r>
    </w:p>
    <w:p w14:paraId="6BB9D455" w14:textId="11D99C47" w:rsidR="00B8331E" w:rsidRPr="006514CB" w:rsidRDefault="00B8331E" w:rsidP="00B8331E">
      <w:pPr>
        <w:spacing w:line="360" w:lineRule="auto"/>
        <w:rPr>
          <w:rFonts w:ascii="Arial" w:hAnsi="Arial" w:cs="Arial"/>
          <w:sz w:val="20"/>
          <w:szCs w:val="20"/>
        </w:rPr>
      </w:pPr>
      <w:r w:rsidRPr="006514CB">
        <w:rPr>
          <w:rFonts w:ascii="Arial" w:hAnsi="Arial" w:cs="Arial"/>
          <w:sz w:val="20"/>
          <w:szCs w:val="20"/>
        </w:rPr>
        <w:t>Hauer, J. ‘Book Review: Bernard Spi</w:t>
      </w:r>
      <w:r>
        <w:rPr>
          <w:rFonts w:ascii="Arial" w:hAnsi="Arial" w:cs="Arial"/>
          <w:sz w:val="20"/>
          <w:szCs w:val="20"/>
        </w:rPr>
        <w:t>l</w:t>
      </w:r>
      <w:r w:rsidRPr="006514CB">
        <w:rPr>
          <w:rFonts w:ascii="Arial" w:hAnsi="Arial" w:cs="Arial"/>
          <w:sz w:val="20"/>
          <w:szCs w:val="20"/>
        </w:rPr>
        <w:t>ka and Kevin L. Ladd, ‘The Psychology of Pr</w:t>
      </w:r>
      <w:r w:rsidR="00586BFF">
        <w:rPr>
          <w:rFonts w:ascii="Arial" w:hAnsi="Arial" w:cs="Arial"/>
          <w:sz w:val="20"/>
          <w:szCs w:val="20"/>
        </w:rPr>
        <w:t xml:space="preserve">ayer: A Scientific Approach’ </w:t>
      </w:r>
      <w:r w:rsidRPr="00B8331E">
        <w:rPr>
          <w:rFonts w:ascii="Arial" w:hAnsi="Arial" w:cs="Arial"/>
          <w:i/>
          <w:sz w:val="20"/>
          <w:szCs w:val="20"/>
        </w:rPr>
        <w:t>Journal of Unification Studies</w:t>
      </w:r>
      <w:r w:rsidR="00EB10DD">
        <w:rPr>
          <w:rFonts w:ascii="Arial" w:hAnsi="Arial" w:cs="Arial"/>
          <w:sz w:val="20"/>
          <w:szCs w:val="20"/>
        </w:rPr>
        <w:t>, 14, 2014, pp183-193</w:t>
      </w:r>
    </w:p>
    <w:p w14:paraId="10B64787" w14:textId="71252921" w:rsidR="006514CB" w:rsidRPr="006514CB" w:rsidRDefault="00992B94" w:rsidP="006514CB">
      <w:pPr>
        <w:spacing w:line="360" w:lineRule="auto"/>
        <w:rPr>
          <w:rFonts w:ascii="Arial" w:hAnsi="Arial" w:cs="Arial"/>
          <w:i/>
          <w:sz w:val="20"/>
          <w:szCs w:val="20"/>
        </w:rPr>
      </w:pPr>
      <w:hyperlink r:id="rId15" w:history="1">
        <w:r w:rsidR="006514CB" w:rsidRPr="006514CB">
          <w:rPr>
            <w:rStyle w:val="Hyperlink"/>
            <w:rFonts w:ascii="Arial" w:hAnsi="Arial" w:cs="Arial"/>
            <w:color w:val="auto"/>
            <w:sz w:val="20"/>
            <w:szCs w:val="20"/>
            <w:bdr w:val="none" w:sz="0" w:space="0" w:color="auto" w:frame="1"/>
          </w:rPr>
          <w:t>Hayati, A. ‘Positive Effects of Believing. Prayer and Spending in Charity on the Inner Peace of Believers</w:t>
        </w:r>
      </w:hyperlink>
      <w:r w:rsidR="006514CB" w:rsidRPr="006514CB">
        <w:rPr>
          <w:rStyle w:val="Hyperlink"/>
          <w:rFonts w:ascii="Arial" w:hAnsi="Arial" w:cs="Arial"/>
          <w:color w:val="auto"/>
          <w:sz w:val="20"/>
          <w:szCs w:val="20"/>
          <w:bdr w:val="none" w:sz="0" w:space="0" w:color="auto" w:frame="1"/>
        </w:rPr>
        <w:t>’</w:t>
      </w:r>
      <w:r w:rsidR="006514CB" w:rsidRPr="006514CB">
        <w:rPr>
          <w:rFonts w:ascii="Arial" w:hAnsi="Arial" w:cs="Arial"/>
          <w:sz w:val="20"/>
          <w:szCs w:val="20"/>
        </w:rPr>
        <w:t xml:space="preserve">. </w:t>
      </w:r>
      <w:r w:rsidR="006514CB" w:rsidRPr="006514CB">
        <w:rPr>
          <w:rStyle w:val="exlresultdetails"/>
          <w:rFonts w:ascii="Arial" w:hAnsi="Arial" w:cs="Arial"/>
          <w:i/>
          <w:sz w:val="20"/>
          <w:szCs w:val="20"/>
          <w:bdr w:val="none" w:sz="0" w:space="0" w:color="auto" w:frame="1"/>
        </w:rPr>
        <w:t>Global Journal Al-Thaqafah</w:t>
      </w:r>
      <w:r w:rsidR="00D85504">
        <w:rPr>
          <w:rStyle w:val="exlresultdetails"/>
          <w:rFonts w:ascii="Arial" w:hAnsi="Arial" w:cs="Arial"/>
          <w:sz w:val="20"/>
          <w:szCs w:val="20"/>
          <w:bdr w:val="none" w:sz="0" w:space="0" w:color="auto" w:frame="1"/>
        </w:rPr>
        <w:t xml:space="preserve">, </w:t>
      </w:r>
      <w:r w:rsidR="006514CB" w:rsidRPr="006514CB">
        <w:rPr>
          <w:rStyle w:val="exlresultdetails"/>
          <w:rFonts w:ascii="Arial" w:hAnsi="Arial" w:cs="Arial"/>
          <w:sz w:val="20"/>
          <w:szCs w:val="20"/>
          <w:bdr w:val="none" w:sz="0" w:space="0" w:color="auto" w:frame="1"/>
        </w:rPr>
        <w:t>Vol.3</w:t>
      </w:r>
      <w:r w:rsidR="00570604">
        <w:rPr>
          <w:rStyle w:val="exlresultdetails"/>
          <w:rFonts w:ascii="Arial" w:hAnsi="Arial" w:cs="Arial"/>
          <w:sz w:val="20"/>
          <w:szCs w:val="20"/>
          <w:bdr w:val="none" w:sz="0" w:space="0" w:color="auto" w:frame="1"/>
        </w:rPr>
        <w:t xml:space="preserve"> </w:t>
      </w:r>
      <w:r w:rsidR="006514CB" w:rsidRPr="006514CB">
        <w:rPr>
          <w:rStyle w:val="exlresultdetails"/>
          <w:rFonts w:ascii="Arial" w:hAnsi="Arial" w:cs="Arial"/>
          <w:sz w:val="20"/>
          <w:szCs w:val="20"/>
          <w:bdr w:val="none" w:sz="0" w:space="0" w:color="auto" w:frame="1"/>
        </w:rPr>
        <w:t>(2), pp.37-43</w:t>
      </w:r>
    </w:p>
    <w:p w14:paraId="3BE2B7A5" w14:textId="4EAD41B0" w:rsidR="006514CB" w:rsidRPr="006514CB" w:rsidRDefault="00992B94" w:rsidP="006514CB">
      <w:pPr>
        <w:pStyle w:val="Heading2"/>
        <w:spacing w:before="0" w:line="360" w:lineRule="auto"/>
        <w:rPr>
          <w:rFonts w:ascii="Arial" w:hAnsi="Arial" w:cs="Arial"/>
          <w:color w:val="auto"/>
          <w:sz w:val="20"/>
          <w:szCs w:val="20"/>
        </w:rPr>
      </w:pPr>
      <w:hyperlink r:id="rId16" w:history="1">
        <w:r w:rsidR="006514CB" w:rsidRPr="006514CB">
          <w:rPr>
            <w:rStyle w:val="Hyperlink"/>
            <w:rFonts w:ascii="Arial" w:hAnsi="Arial" w:cs="Arial"/>
            <w:color w:val="auto"/>
            <w:sz w:val="20"/>
            <w:szCs w:val="20"/>
            <w:bdr w:val="none" w:sz="0" w:space="0" w:color="auto" w:frame="1"/>
          </w:rPr>
          <w:t>Henry, H. ‘Spiritual Energy of Islamic Prayers as a Catalyst for Psychotherapy</w:t>
        </w:r>
      </w:hyperlink>
      <w:r w:rsidR="006514CB" w:rsidRPr="006514CB">
        <w:rPr>
          <w:rStyle w:val="Hyperlink"/>
          <w:rFonts w:ascii="Arial" w:hAnsi="Arial" w:cs="Arial"/>
          <w:color w:val="auto"/>
          <w:sz w:val="20"/>
          <w:szCs w:val="20"/>
          <w:bdr w:val="none" w:sz="0" w:space="0" w:color="auto" w:frame="1"/>
        </w:rPr>
        <w:t>’</w:t>
      </w:r>
      <w:r w:rsidR="006514CB" w:rsidRPr="006514CB">
        <w:rPr>
          <w:rFonts w:ascii="Arial" w:hAnsi="Arial" w:cs="Arial"/>
          <w:color w:val="auto"/>
          <w:sz w:val="20"/>
          <w:szCs w:val="20"/>
        </w:rPr>
        <w:t xml:space="preserve"> </w:t>
      </w:r>
      <w:r w:rsidR="006514CB" w:rsidRPr="006514CB">
        <w:rPr>
          <w:rStyle w:val="exlresultdetails"/>
          <w:rFonts w:ascii="Arial" w:hAnsi="Arial" w:cs="Arial"/>
          <w:i/>
          <w:color w:val="auto"/>
          <w:sz w:val="20"/>
          <w:szCs w:val="20"/>
          <w:bdr w:val="none" w:sz="0" w:space="0" w:color="auto" w:frame="1"/>
        </w:rPr>
        <w:t>Journal of Religion and Health</w:t>
      </w:r>
      <w:r w:rsidR="006514CB" w:rsidRPr="006514CB">
        <w:rPr>
          <w:rStyle w:val="exlresultdetails"/>
          <w:rFonts w:ascii="Arial" w:hAnsi="Arial" w:cs="Arial"/>
          <w:color w:val="auto"/>
          <w:sz w:val="20"/>
          <w:szCs w:val="20"/>
          <w:bdr w:val="none" w:sz="0" w:space="0" w:color="auto" w:frame="1"/>
        </w:rPr>
        <w:t xml:space="preserve">, Vol. 54(2), </w:t>
      </w:r>
      <w:r w:rsidR="00D85504">
        <w:rPr>
          <w:rStyle w:val="exlresultdetails"/>
          <w:rFonts w:ascii="Arial" w:hAnsi="Arial" w:cs="Arial"/>
          <w:color w:val="auto"/>
          <w:sz w:val="20"/>
          <w:szCs w:val="20"/>
          <w:bdr w:val="none" w:sz="0" w:space="0" w:color="auto" w:frame="1"/>
        </w:rPr>
        <w:t xml:space="preserve">2015, </w:t>
      </w:r>
      <w:r w:rsidR="006514CB" w:rsidRPr="006514CB">
        <w:rPr>
          <w:rStyle w:val="exlresultdetails"/>
          <w:rFonts w:ascii="Arial" w:hAnsi="Arial" w:cs="Arial"/>
          <w:color w:val="auto"/>
          <w:sz w:val="20"/>
          <w:szCs w:val="20"/>
          <w:bdr w:val="none" w:sz="0" w:space="0" w:color="auto" w:frame="1"/>
        </w:rPr>
        <w:t>pp.387-398</w:t>
      </w:r>
    </w:p>
    <w:p w14:paraId="03AC29AB" w14:textId="77777777" w:rsidR="00EB10DD" w:rsidRDefault="00EB10DD" w:rsidP="006514CB">
      <w:pPr>
        <w:pStyle w:val="FootnoteText"/>
        <w:spacing w:line="360" w:lineRule="auto"/>
        <w:rPr>
          <w:rFonts w:ascii="Arial" w:hAnsi="Arial" w:cs="Arial"/>
        </w:rPr>
      </w:pPr>
    </w:p>
    <w:p w14:paraId="027D3F22" w14:textId="28829F35" w:rsidR="007F5A94" w:rsidRPr="006514CB" w:rsidRDefault="007F5A94" w:rsidP="006514CB">
      <w:pPr>
        <w:pStyle w:val="FootnoteText"/>
        <w:spacing w:line="360" w:lineRule="auto"/>
        <w:rPr>
          <w:rFonts w:ascii="Arial" w:hAnsi="Arial" w:cs="Arial"/>
        </w:rPr>
      </w:pPr>
      <w:r w:rsidRPr="006514CB">
        <w:rPr>
          <w:rFonts w:ascii="Arial" w:hAnsi="Arial" w:cs="Arial"/>
        </w:rPr>
        <w:t xml:space="preserve">Lambert, N. ‘PSYCHOLOGY OF PRAYER: A SCIENTIFIC APPROACH. By Bernard Spilka and Kevin L. Ladd. New York: Guildford Press’, </w:t>
      </w:r>
      <w:r w:rsidRPr="005467EB">
        <w:rPr>
          <w:rFonts w:ascii="Arial" w:hAnsi="Arial" w:cs="Arial"/>
          <w:i/>
        </w:rPr>
        <w:t>Journal for the Scientific Study of Religion</w:t>
      </w:r>
      <w:r w:rsidRPr="006514CB">
        <w:rPr>
          <w:rFonts w:ascii="Arial" w:hAnsi="Arial" w:cs="Arial"/>
        </w:rPr>
        <w:t xml:space="preserve">, </w:t>
      </w:r>
      <w:r w:rsidR="001D60EB">
        <w:rPr>
          <w:rFonts w:ascii="Arial" w:hAnsi="Arial" w:cs="Arial"/>
        </w:rPr>
        <w:t>Vol52</w:t>
      </w:r>
      <w:r w:rsidR="00AC17A9">
        <w:rPr>
          <w:rFonts w:ascii="Arial" w:hAnsi="Arial" w:cs="Arial"/>
        </w:rPr>
        <w:t xml:space="preserve"> </w:t>
      </w:r>
      <w:r w:rsidR="001D60EB">
        <w:rPr>
          <w:rFonts w:ascii="Arial" w:hAnsi="Arial" w:cs="Arial"/>
        </w:rPr>
        <w:t xml:space="preserve">(3), </w:t>
      </w:r>
      <w:r w:rsidR="00EB10DD">
        <w:rPr>
          <w:rFonts w:ascii="Arial" w:hAnsi="Arial" w:cs="Arial"/>
        </w:rPr>
        <w:t xml:space="preserve">2013, </w:t>
      </w:r>
      <w:r w:rsidRPr="006514CB">
        <w:rPr>
          <w:rFonts w:ascii="Arial" w:hAnsi="Arial" w:cs="Arial"/>
        </w:rPr>
        <w:t>pp655-656</w:t>
      </w:r>
    </w:p>
    <w:p w14:paraId="7EC72B68" w14:textId="77777777" w:rsidR="00EB10DD" w:rsidRDefault="00EB10DD" w:rsidP="006514CB">
      <w:pPr>
        <w:pStyle w:val="FootnoteText"/>
        <w:spacing w:line="360" w:lineRule="auto"/>
        <w:rPr>
          <w:rFonts w:ascii="Arial" w:hAnsi="Arial" w:cs="Arial"/>
        </w:rPr>
      </w:pPr>
    </w:p>
    <w:p w14:paraId="030EBC24" w14:textId="2EE8A4BC" w:rsidR="006514CB" w:rsidRDefault="006514CB" w:rsidP="006514CB">
      <w:pPr>
        <w:pStyle w:val="FootnoteText"/>
        <w:spacing w:line="360" w:lineRule="auto"/>
        <w:rPr>
          <w:rStyle w:val="exlresultdetails"/>
          <w:rFonts w:ascii="Arial" w:hAnsi="Arial" w:cs="Arial"/>
          <w:bdr w:val="none" w:sz="0" w:space="0" w:color="auto" w:frame="1"/>
        </w:rPr>
      </w:pPr>
      <w:r w:rsidRPr="006514CB">
        <w:rPr>
          <w:rFonts w:ascii="Arial" w:hAnsi="Arial" w:cs="Arial"/>
        </w:rPr>
        <w:t>McCann, D. ‘</w:t>
      </w:r>
      <w:hyperlink r:id="rId17" w:history="1">
        <w:r w:rsidRPr="006514CB">
          <w:rPr>
            <w:rStyle w:val="Hyperlink"/>
            <w:rFonts w:ascii="Arial" w:hAnsi="Arial" w:cs="Arial"/>
            <w:color w:val="auto"/>
            <w:bdr w:val="none" w:sz="0" w:space="0" w:color="auto" w:frame="1"/>
          </w:rPr>
          <w:t>WORDS OF FIRE AND FRUIT.</w:t>
        </w:r>
        <w:r w:rsidR="000A07FB">
          <w:rPr>
            <w:rStyle w:val="Hyperlink"/>
            <w:rFonts w:ascii="Arial" w:hAnsi="Arial" w:cs="Arial"/>
            <w:color w:val="auto"/>
            <w:bdr w:val="none" w:sz="0" w:space="0" w:color="auto" w:frame="1"/>
          </w:rPr>
          <w:t xml:space="preserve">The Psychology of Prayer. A Scientific Approach </w:t>
        </w:r>
        <w:r w:rsidRPr="006514CB">
          <w:rPr>
            <w:rStyle w:val="Hyperlink"/>
            <w:rFonts w:ascii="Arial" w:hAnsi="Arial" w:cs="Arial"/>
            <w:color w:val="auto"/>
            <w:bdr w:val="none" w:sz="0" w:space="0" w:color="auto" w:frame="1"/>
          </w:rPr>
          <w:t xml:space="preserve">WORDS IN THE CLOUD OF UNKNOWING’ </w:t>
        </w:r>
      </w:hyperlink>
      <w:r w:rsidRPr="006514CB">
        <w:rPr>
          <w:rStyle w:val="exlresultdetails"/>
          <w:rFonts w:ascii="Arial" w:hAnsi="Arial" w:cs="Arial"/>
          <w:i/>
          <w:bdr w:val="none" w:sz="0" w:space="0" w:color="auto" w:frame="1"/>
        </w:rPr>
        <w:t>Medium Aevum,</w:t>
      </w:r>
      <w:r w:rsidRPr="006514CB">
        <w:rPr>
          <w:rStyle w:val="exlresultdetails"/>
          <w:rFonts w:ascii="Arial" w:hAnsi="Arial" w:cs="Arial"/>
          <w:bdr w:val="none" w:sz="0" w:space="0" w:color="auto" w:frame="1"/>
        </w:rPr>
        <w:t xml:space="preserve"> Vol.84 (2), </w:t>
      </w:r>
      <w:r w:rsidR="00EB10DD">
        <w:rPr>
          <w:rStyle w:val="exlresultdetails"/>
          <w:rFonts w:ascii="Arial" w:hAnsi="Arial" w:cs="Arial"/>
          <w:bdr w:val="none" w:sz="0" w:space="0" w:color="auto" w:frame="1"/>
        </w:rPr>
        <w:t>2015, pp.213-231</w:t>
      </w:r>
    </w:p>
    <w:p w14:paraId="73FB94F2" w14:textId="77777777" w:rsidR="00A77987" w:rsidRDefault="00A77987" w:rsidP="00B8331E">
      <w:pPr>
        <w:pStyle w:val="FootnoteText"/>
        <w:spacing w:line="360" w:lineRule="auto"/>
        <w:rPr>
          <w:rFonts w:ascii="Arial" w:hAnsi="Arial" w:cs="Arial"/>
        </w:rPr>
      </w:pPr>
    </w:p>
    <w:p w14:paraId="50721871" w14:textId="562432F1" w:rsidR="006514CB" w:rsidRDefault="007345D3" w:rsidP="00B8331E">
      <w:pPr>
        <w:pStyle w:val="FootnoteText"/>
        <w:spacing w:line="360" w:lineRule="auto"/>
        <w:rPr>
          <w:rFonts w:ascii="Arial" w:hAnsi="Arial" w:cs="Arial"/>
        </w:rPr>
      </w:pPr>
      <w:r w:rsidRPr="006514CB">
        <w:rPr>
          <w:rFonts w:ascii="Arial" w:hAnsi="Arial" w:cs="Arial"/>
        </w:rPr>
        <w:lastRenderedPageBreak/>
        <w:t>Metc</w:t>
      </w:r>
      <w:r w:rsidR="00B8331E">
        <w:rPr>
          <w:rFonts w:ascii="Arial" w:hAnsi="Arial" w:cs="Arial"/>
        </w:rPr>
        <w:t>a</w:t>
      </w:r>
      <w:r w:rsidRPr="006514CB">
        <w:rPr>
          <w:rFonts w:ascii="Arial" w:hAnsi="Arial" w:cs="Arial"/>
        </w:rPr>
        <w:t xml:space="preserve">lf, P. </w:t>
      </w:r>
      <w:r w:rsidRPr="006514CB">
        <w:rPr>
          <w:rFonts w:ascii="Arial" w:hAnsi="Arial" w:cs="Arial"/>
          <w:i/>
        </w:rPr>
        <w:t xml:space="preserve">Where Are You/ Spirits Style and Theme in Berawan Prayer. Smithsonian Series in Ethnographic Enquiry </w:t>
      </w:r>
      <w:r w:rsidRPr="006514CB">
        <w:rPr>
          <w:rFonts w:ascii="Arial" w:hAnsi="Arial" w:cs="Arial"/>
        </w:rPr>
        <w:t>(Washington</w:t>
      </w:r>
      <w:r w:rsidR="00B8331E">
        <w:rPr>
          <w:rFonts w:ascii="Arial" w:hAnsi="Arial" w:cs="Arial"/>
        </w:rPr>
        <w:t>,</w:t>
      </w:r>
      <w:r w:rsidRPr="006514CB">
        <w:rPr>
          <w:rFonts w:ascii="Arial" w:hAnsi="Arial" w:cs="Arial"/>
        </w:rPr>
        <w:t xml:space="preserve"> D.C.: Smi</w:t>
      </w:r>
      <w:r w:rsidR="00EB10DD">
        <w:rPr>
          <w:rFonts w:ascii="Arial" w:hAnsi="Arial" w:cs="Arial"/>
        </w:rPr>
        <w:t>thsonian Institute Press, 1989)</w:t>
      </w:r>
    </w:p>
    <w:p w14:paraId="3ACF5741" w14:textId="77777777" w:rsidR="00B8331E" w:rsidRDefault="00B8331E" w:rsidP="00B8331E">
      <w:pPr>
        <w:pStyle w:val="FootnoteText"/>
        <w:spacing w:line="360" w:lineRule="auto"/>
        <w:rPr>
          <w:rFonts w:ascii="Arial" w:hAnsi="Arial" w:cs="Arial"/>
        </w:rPr>
      </w:pPr>
    </w:p>
    <w:p w14:paraId="442099D7" w14:textId="3C71DF48" w:rsidR="00C221AC" w:rsidRDefault="003B5B10" w:rsidP="006514CB">
      <w:pPr>
        <w:spacing w:line="360" w:lineRule="auto"/>
        <w:rPr>
          <w:rFonts w:ascii="Arial" w:hAnsi="Arial" w:cs="Arial"/>
          <w:sz w:val="20"/>
          <w:szCs w:val="20"/>
        </w:rPr>
      </w:pPr>
      <w:r w:rsidRPr="006514CB">
        <w:rPr>
          <w:rFonts w:ascii="Arial" w:hAnsi="Arial" w:cs="Arial"/>
          <w:sz w:val="20"/>
          <w:szCs w:val="20"/>
        </w:rPr>
        <w:t xml:space="preserve">Spilka, B. and </w:t>
      </w:r>
      <w:r w:rsidR="00DA226D">
        <w:rPr>
          <w:rFonts w:ascii="Arial" w:hAnsi="Arial" w:cs="Arial"/>
          <w:sz w:val="20"/>
          <w:szCs w:val="20"/>
        </w:rPr>
        <w:t xml:space="preserve">K. </w:t>
      </w:r>
      <w:r w:rsidRPr="006514CB">
        <w:rPr>
          <w:rFonts w:ascii="Arial" w:hAnsi="Arial" w:cs="Arial"/>
          <w:sz w:val="20"/>
          <w:szCs w:val="20"/>
        </w:rPr>
        <w:t xml:space="preserve">Ladd </w:t>
      </w:r>
      <w:r w:rsidRPr="006514CB">
        <w:rPr>
          <w:rFonts w:ascii="Arial" w:hAnsi="Arial" w:cs="Arial"/>
          <w:i/>
          <w:sz w:val="20"/>
          <w:szCs w:val="20"/>
        </w:rPr>
        <w:t>The Psychology of Prayer. A Scientific Approach</w:t>
      </w:r>
      <w:r w:rsidRPr="006514CB">
        <w:rPr>
          <w:rFonts w:ascii="Arial" w:hAnsi="Arial" w:cs="Arial"/>
          <w:sz w:val="20"/>
          <w:szCs w:val="20"/>
        </w:rPr>
        <w:t xml:space="preserve"> (London: The Guildford Press, 2013)</w:t>
      </w:r>
    </w:p>
    <w:p w14:paraId="7B4FBC3A" w14:textId="77777777" w:rsidR="00B8331E" w:rsidRPr="006514CB" w:rsidRDefault="00B8331E" w:rsidP="006514CB">
      <w:pPr>
        <w:spacing w:line="360" w:lineRule="auto"/>
        <w:rPr>
          <w:rStyle w:val="exlresultdetails"/>
          <w:rFonts w:ascii="Arial" w:hAnsi="Arial" w:cs="Arial"/>
          <w:sz w:val="20"/>
          <w:szCs w:val="20"/>
          <w:bdr w:val="none" w:sz="0" w:space="0" w:color="auto" w:frame="1"/>
        </w:rPr>
      </w:pPr>
    </w:p>
    <w:sectPr w:rsidR="00B8331E" w:rsidRPr="006514CB">
      <w:foot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67C9A5" w14:textId="77777777" w:rsidR="00992B94" w:rsidRDefault="00992B94" w:rsidP="00E8619B">
      <w:pPr>
        <w:spacing w:after="0" w:line="240" w:lineRule="auto"/>
      </w:pPr>
      <w:r>
        <w:separator/>
      </w:r>
    </w:p>
  </w:endnote>
  <w:endnote w:type="continuationSeparator" w:id="0">
    <w:p w14:paraId="22130C90" w14:textId="77777777" w:rsidR="00992B94" w:rsidRDefault="00992B94" w:rsidP="00E861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erriweather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394461" w14:textId="77777777" w:rsidR="003875FC" w:rsidRDefault="003875FC">
    <w:pPr>
      <w:pStyle w:val="Footer"/>
    </w:pPr>
  </w:p>
  <w:p w14:paraId="33011475" w14:textId="77777777" w:rsidR="003875FC" w:rsidRDefault="003875F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E87A28A" w14:textId="77777777" w:rsidR="00992B94" w:rsidRDefault="00992B94" w:rsidP="00E8619B">
      <w:pPr>
        <w:spacing w:after="0" w:line="240" w:lineRule="auto"/>
      </w:pPr>
      <w:r>
        <w:separator/>
      </w:r>
    </w:p>
  </w:footnote>
  <w:footnote w:type="continuationSeparator" w:id="0">
    <w:p w14:paraId="4C4B3F21" w14:textId="77777777" w:rsidR="00992B94" w:rsidRDefault="00992B94" w:rsidP="00E8619B">
      <w:pPr>
        <w:spacing w:after="0" w:line="240" w:lineRule="auto"/>
      </w:pPr>
      <w:r>
        <w:continuationSeparator/>
      </w:r>
    </w:p>
  </w:footnote>
  <w:footnote w:id="1">
    <w:p w14:paraId="6B950116" w14:textId="08F7D666" w:rsidR="00C055CF" w:rsidRDefault="003875FC" w:rsidP="00A73495">
      <w:pPr>
        <w:pStyle w:val="FootnoteText"/>
        <w:rPr>
          <w:rFonts w:ascii="Arial" w:hAnsi="Arial" w:cs="Arial"/>
          <w:sz w:val="16"/>
          <w:szCs w:val="16"/>
        </w:rPr>
      </w:pPr>
      <w:r w:rsidRPr="00173A13">
        <w:rPr>
          <w:rStyle w:val="FootnoteReference"/>
          <w:rFonts w:ascii="Arial" w:hAnsi="Arial" w:cs="Arial"/>
          <w:sz w:val="16"/>
          <w:szCs w:val="16"/>
        </w:rPr>
        <w:footnoteRef/>
      </w:r>
      <w:r w:rsidR="00C055CF">
        <w:rPr>
          <w:rFonts w:ascii="Arial" w:hAnsi="Arial" w:cs="Arial"/>
          <w:sz w:val="16"/>
          <w:szCs w:val="16"/>
        </w:rPr>
        <w:t xml:space="preserve"> </w:t>
      </w:r>
      <w:r w:rsidR="00C055CF" w:rsidRPr="00173A13">
        <w:rPr>
          <w:rFonts w:ascii="Arial" w:hAnsi="Arial" w:cs="Arial"/>
          <w:sz w:val="16"/>
          <w:szCs w:val="16"/>
        </w:rPr>
        <w:t>J. Hauer, ‘Book Review: Bernard Spi</w:t>
      </w:r>
      <w:r w:rsidR="00C055CF">
        <w:rPr>
          <w:rFonts w:ascii="Arial" w:hAnsi="Arial" w:cs="Arial"/>
          <w:sz w:val="16"/>
          <w:szCs w:val="16"/>
        </w:rPr>
        <w:t>l</w:t>
      </w:r>
      <w:r w:rsidR="00C055CF" w:rsidRPr="00173A13">
        <w:rPr>
          <w:rFonts w:ascii="Arial" w:hAnsi="Arial" w:cs="Arial"/>
          <w:sz w:val="16"/>
          <w:szCs w:val="16"/>
        </w:rPr>
        <w:t xml:space="preserve">ka and Kevin L. Ladd, ‘The Psychology of Prayer: A Scientific Approach’ </w:t>
      </w:r>
      <w:r w:rsidR="00C055CF" w:rsidRPr="009005E8">
        <w:rPr>
          <w:rFonts w:ascii="Arial" w:hAnsi="Arial" w:cs="Arial"/>
          <w:i/>
          <w:sz w:val="16"/>
          <w:szCs w:val="16"/>
        </w:rPr>
        <w:t xml:space="preserve">Journal of Unification Studies, </w:t>
      </w:r>
      <w:r w:rsidR="009C3D67">
        <w:rPr>
          <w:rFonts w:ascii="Arial" w:hAnsi="Arial" w:cs="Arial"/>
          <w:i/>
          <w:sz w:val="16"/>
          <w:szCs w:val="16"/>
        </w:rPr>
        <w:t xml:space="preserve">14, </w:t>
      </w:r>
      <w:r w:rsidR="00C055CF" w:rsidRPr="00173A13">
        <w:rPr>
          <w:rFonts w:ascii="Arial" w:hAnsi="Arial" w:cs="Arial"/>
          <w:sz w:val="16"/>
          <w:szCs w:val="16"/>
        </w:rPr>
        <w:t>2013 pp</w:t>
      </w:r>
      <w:r w:rsidR="009C3D67">
        <w:rPr>
          <w:rFonts w:ascii="Arial" w:hAnsi="Arial" w:cs="Arial"/>
          <w:sz w:val="16"/>
          <w:szCs w:val="16"/>
        </w:rPr>
        <w:t xml:space="preserve"> </w:t>
      </w:r>
      <w:r w:rsidR="00C055CF" w:rsidRPr="00173A13">
        <w:rPr>
          <w:rFonts w:ascii="Arial" w:hAnsi="Arial" w:cs="Arial"/>
          <w:sz w:val="16"/>
          <w:szCs w:val="16"/>
        </w:rPr>
        <w:t xml:space="preserve">183-193. </w:t>
      </w:r>
      <w:r w:rsidR="00C055CF">
        <w:rPr>
          <w:rFonts w:ascii="Arial" w:hAnsi="Arial" w:cs="Arial"/>
          <w:sz w:val="16"/>
          <w:szCs w:val="16"/>
        </w:rPr>
        <w:t xml:space="preserve"> </w:t>
      </w:r>
    </w:p>
    <w:p w14:paraId="314757E5" w14:textId="1E49D2BD" w:rsidR="003875FC" w:rsidRPr="00173A13" w:rsidRDefault="003875FC" w:rsidP="00A73495">
      <w:pPr>
        <w:pStyle w:val="FootnoteText"/>
        <w:rPr>
          <w:rFonts w:ascii="Arial" w:hAnsi="Arial" w:cs="Arial"/>
          <w:sz w:val="16"/>
          <w:szCs w:val="16"/>
        </w:rPr>
      </w:pPr>
      <w:r w:rsidRPr="00173A13">
        <w:rPr>
          <w:rFonts w:ascii="Arial" w:hAnsi="Arial" w:cs="Arial"/>
          <w:sz w:val="16"/>
          <w:szCs w:val="16"/>
        </w:rPr>
        <w:t xml:space="preserve">N. Lambert, ‘PSYCHOLOGY OF PRAYER: A SCIENTIFIC APPROACH. By Bernard Spilka and Kevin L. Ladd. New York: Guildford Press’, </w:t>
      </w:r>
      <w:r w:rsidRPr="00F70A4D">
        <w:rPr>
          <w:rFonts w:ascii="Arial" w:hAnsi="Arial" w:cs="Arial"/>
          <w:i/>
          <w:sz w:val="16"/>
          <w:szCs w:val="16"/>
        </w:rPr>
        <w:t>Journal for the Scientific Study of Religion</w:t>
      </w:r>
      <w:r w:rsidRPr="00173A13">
        <w:rPr>
          <w:rFonts w:ascii="Arial" w:hAnsi="Arial" w:cs="Arial"/>
          <w:sz w:val="16"/>
          <w:szCs w:val="16"/>
        </w:rPr>
        <w:t xml:space="preserve">, </w:t>
      </w:r>
      <w:r w:rsidR="00F70A4D">
        <w:rPr>
          <w:rFonts w:ascii="Arial" w:hAnsi="Arial" w:cs="Arial"/>
          <w:sz w:val="16"/>
          <w:szCs w:val="16"/>
        </w:rPr>
        <w:t>Vol 52(3)</w:t>
      </w:r>
      <w:r w:rsidR="009C3D67">
        <w:rPr>
          <w:rFonts w:ascii="Arial" w:hAnsi="Arial" w:cs="Arial"/>
          <w:sz w:val="16"/>
          <w:szCs w:val="16"/>
        </w:rPr>
        <w:t>, 2013</w:t>
      </w:r>
      <w:r w:rsidR="00F70A4D">
        <w:rPr>
          <w:rFonts w:ascii="Arial" w:hAnsi="Arial" w:cs="Arial"/>
          <w:sz w:val="16"/>
          <w:szCs w:val="16"/>
        </w:rPr>
        <w:t xml:space="preserve"> </w:t>
      </w:r>
      <w:r w:rsidRPr="00173A13">
        <w:rPr>
          <w:rFonts w:ascii="Arial" w:hAnsi="Arial" w:cs="Arial"/>
          <w:sz w:val="16"/>
          <w:szCs w:val="16"/>
        </w:rPr>
        <w:t>pp</w:t>
      </w:r>
      <w:r w:rsidR="009C3D67">
        <w:rPr>
          <w:rFonts w:ascii="Arial" w:hAnsi="Arial" w:cs="Arial"/>
          <w:sz w:val="16"/>
          <w:szCs w:val="16"/>
        </w:rPr>
        <w:t xml:space="preserve"> </w:t>
      </w:r>
      <w:r w:rsidRPr="00173A13">
        <w:rPr>
          <w:rFonts w:ascii="Arial" w:hAnsi="Arial" w:cs="Arial"/>
          <w:sz w:val="16"/>
          <w:szCs w:val="16"/>
        </w:rPr>
        <w:t>655-656</w:t>
      </w:r>
      <w:r w:rsidR="00C055CF">
        <w:rPr>
          <w:rFonts w:ascii="Arial" w:hAnsi="Arial" w:cs="Arial"/>
          <w:sz w:val="16"/>
          <w:szCs w:val="16"/>
        </w:rPr>
        <w:t>.</w:t>
      </w:r>
    </w:p>
    <w:p w14:paraId="1903C01D" w14:textId="65056DF1" w:rsidR="003875FC" w:rsidRPr="00173A13" w:rsidRDefault="003875FC" w:rsidP="00A73495">
      <w:pPr>
        <w:pStyle w:val="FootnoteText"/>
        <w:rPr>
          <w:rFonts w:ascii="Arial" w:hAnsi="Arial" w:cs="Arial"/>
          <w:sz w:val="16"/>
          <w:szCs w:val="16"/>
        </w:rPr>
      </w:pPr>
    </w:p>
  </w:footnote>
  <w:footnote w:id="2">
    <w:p w14:paraId="3FEDDCCC" w14:textId="77777777" w:rsidR="003875FC" w:rsidRPr="00173A13" w:rsidRDefault="003875FC" w:rsidP="001465F4">
      <w:pPr>
        <w:rPr>
          <w:rFonts w:ascii="Arial" w:hAnsi="Arial" w:cs="Arial"/>
          <w:sz w:val="16"/>
          <w:szCs w:val="16"/>
        </w:rPr>
      </w:pPr>
      <w:r w:rsidRPr="00173A13">
        <w:rPr>
          <w:rStyle w:val="FootnoteReference"/>
          <w:rFonts w:ascii="Arial" w:hAnsi="Arial" w:cs="Arial"/>
          <w:sz w:val="16"/>
          <w:szCs w:val="16"/>
        </w:rPr>
        <w:footnoteRef/>
      </w:r>
      <w:r w:rsidRPr="00173A13">
        <w:rPr>
          <w:rFonts w:ascii="Arial" w:hAnsi="Arial" w:cs="Arial"/>
          <w:sz w:val="16"/>
          <w:szCs w:val="16"/>
        </w:rPr>
        <w:t xml:space="preserve"> B. Spilka and K. Ladd </w:t>
      </w:r>
      <w:r w:rsidRPr="00941B6E">
        <w:rPr>
          <w:rFonts w:ascii="Arial" w:hAnsi="Arial" w:cs="Arial"/>
          <w:i/>
          <w:sz w:val="16"/>
          <w:szCs w:val="16"/>
        </w:rPr>
        <w:t>The Psychology of Prayer. A Scientific Approach</w:t>
      </w:r>
      <w:r w:rsidRPr="00173A13">
        <w:rPr>
          <w:rFonts w:ascii="Arial" w:hAnsi="Arial" w:cs="Arial"/>
          <w:sz w:val="16"/>
          <w:szCs w:val="16"/>
        </w:rPr>
        <w:t xml:space="preserve"> (London: The Guildford Press, 2013) p.9.</w:t>
      </w:r>
    </w:p>
  </w:footnote>
  <w:footnote w:id="3">
    <w:p w14:paraId="233C43CB" w14:textId="77777777" w:rsidR="003875FC" w:rsidRPr="00173A13" w:rsidRDefault="003875FC" w:rsidP="00F36D61">
      <w:pPr>
        <w:pStyle w:val="FootnoteText"/>
        <w:rPr>
          <w:rFonts w:ascii="Arial" w:hAnsi="Arial" w:cs="Arial"/>
          <w:sz w:val="16"/>
          <w:szCs w:val="16"/>
        </w:rPr>
      </w:pPr>
      <w:r w:rsidRPr="00173A13">
        <w:rPr>
          <w:rStyle w:val="FootnoteReference"/>
          <w:rFonts w:ascii="Arial" w:hAnsi="Arial" w:cs="Arial"/>
          <w:sz w:val="16"/>
          <w:szCs w:val="16"/>
        </w:rPr>
        <w:footnoteRef/>
      </w:r>
      <w:r w:rsidRPr="00173A13">
        <w:rPr>
          <w:rFonts w:ascii="Arial" w:hAnsi="Arial" w:cs="Arial"/>
          <w:sz w:val="16"/>
          <w:szCs w:val="16"/>
        </w:rPr>
        <w:t xml:space="preserve"> Spilka and Ladd, p11.</w:t>
      </w:r>
    </w:p>
  </w:footnote>
  <w:footnote w:id="4">
    <w:p w14:paraId="45E2A109" w14:textId="2C10D452" w:rsidR="00C055CF" w:rsidRDefault="003875FC" w:rsidP="006F17BF">
      <w:pPr>
        <w:pStyle w:val="FootnoteText"/>
        <w:rPr>
          <w:rFonts w:ascii="Arial" w:hAnsi="Arial" w:cs="Arial"/>
          <w:sz w:val="16"/>
          <w:szCs w:val="16"/>
        </w:rPr>
      </w:pPr>
      <w:r w:rsidRPr="00173A13">
        <w:rPr>
          <w:rStyle w:val="FootnoteReference"/>
          <w:rFonts w:ascii="Arial" w:hAnsi="Arial" w:cs="Arial"/>
          <w:sz w:val="16"/>
          <w:szCs w:val="16"/>
        </w:rPr>
        <w:footnoteRef/>
      </w:r>
      <w:r w:rsidR="00C055CF">
        <w:rPr>
          <w:rFonts w:ascii="Arial" w:hAnsi="Arial" w:cs="Arial"/>
          <w:bCs/>
          <w:sz w:val="16"/>
          <w:szCs w:val="16"/>
        </w:rPr>
        <w:t xml:space="preserve"> Chou,</w:t>
      </w:r>
      <w:r w:rsidR="009C3D67">
        <w:rPr>
          <w:rFonts w:ascii="Arial" w:hAnsi="Arial" w:cs="Arial"/>
          <w:bCs/>
          <w:sz w:val="16"/>
          <w:szCs w:val="16"/>
        </w:rPr>
        <w:t xml:space="preserve"> H</w:t>
      </w:r>
      <w:r w:rsidR="00C95CB6">
        <w:rPr>
          <w:rFonts w:ascii="Arial" w:hAnsi="Arial" w:cs="Arial"/>
          <w:bCs/>
          <w:sz w:val="16"/>
          <w:szCs w:val="16"/>
        </w:rPr>
        <w:t>.</w:t>
      </w:r>
      <w:r w:rsidR="00073A5E">
        <w:rPr>
          <w:rFonts w:ascii="Arial" w:hAnsi="Arial" w:cs="Arial"/>
          <w:bCs/>
          <w:sz w:val="16"/>
          <w:szCs w:val="16"/>
        </w:rPr>
        <w:t>,</w:t>
      </w:r>
      <w:r w:rsidR="00C055CF">
        <w:rPr>
          <w:rFonts w:ascii="Arial" w:hAnsi="Arial" w:cs="Arial"/>
          <w:bCs/>
          <w:sz w:val="16"/>
          <w:szCs w:val="16"/>
        </w:rPr>
        <w:t xml:space="preserve"> </w:t>
      </w:r>
      <w:r w:rsidR="00463F1F">
        <w:rPr>
          <w:rFonts w:ascii="Arial" w:hAnsi="Arial" w:cs="Arial"/>
          <w:bCs/>
          <w:sz w:val="16"/>
          <w:szCs w:val="16"/>
        </w:rPr>
        <w:t xml:space="preserve">J. </w:t>
      </w:r>
      <w:r w:rsidR="00C055CF" w:rsidRPr="00173A13">
        <w:rPr>
          <w:rFonts w:ascii="Arial" w:hAnsi="Arial" w:cs="Arial"/>
          <w:bCs/>
          <w:sz w:val="16"/>
          <w:szCs w:val="16"/>
        </w:rPr>
        <w:t>Esplin</w:t>
      </w:r>
      <w:r w:rsidR="009C3D67">
        <w:rPr>
          <w:rFonts w:ascii="Arial" w:hAnsi="Arial" w:cs="Arial"/>
          <w:bCs/>
          <w:sz w:val="16"/>
          <w:szCs w:val="16"/>
        </w:rPr>
        <w:t xml:space="preserve">, </w:t>
      </w:r>
      <w:r w:rsidR="00C055CF" w:rsidRPr="00173A13">
        <w:rPr>
          <w:rFonts w:ascii="Arial" w:hAnsi="Arial" w:cs="Arial"/>
          <w:bCs/>
          <w:sz w:val="16"/>
          <w:szCs w:val="16"/>
        </w:rPr>
        <w:t xml:space="preserve">and </w:t>
      </w:r>
      <w:r w:rsidR="00463F1F">
        <w:rPr>
          <w:rFonts w:ascii="Arial" w:hAnsi="Arial" w:cs="Arial"/>
          <w:bCs/>
          <w:sz w:val="16"/>
          <w:szCs w:val="16"/>
        </w:rPr>
        <w:t xml:space="preserve">S. </w:t>
      </w:r>
      <w:r w:rsidR="00C055CF" w:rsidRPr="00173A13">
        <w:rPr>
          <w:rFonts w:ascii="Arial" w:hAnsi="Arial" w:cs="Arial"/>
          <w:bCs/>
          <w:sz w:val="16"/>
          <w:szCs w:val="16"/>
        </w:rPr>
        <w:t>Ranquist</w:t>
      </w:r>
      <w:r w:rsidR="009C3D67">
        <w:rPr>
          <w:rFonts w:ascii="Arial" w:hAnsi="Arial" w:cs="Arial"/>
          <w:bCs/>
          <w:sz w:val="16"/>
          <w:szCs w:val="16"/>
        </w:rPr>
        <w:t>,</w:t>
      </w:r>
      <w:r w:rsidR="00C055CF" w:rsidRPr="00173A13">
        <w:rPr>
          <w:rFonts w:ascii="Arial" w:hAnsi="Arial" w:cs="Arial"/>
          <w:bCs/>
          <w:sz w:val="16"/>
          <w:szCs w:val="16"/>
        </w:rPr>
        <w:t xml:space="preserve"> ‘</w:t>
      </w:r>
      <w:hyperlink r:id="rId1" w:history="1">
        <w:r w:rsidR="00C055CF" w:rsidRPr="00173A13">
          <w:rPr>
            <w:rStyle w:val="Hyperlink"/>
            <w:rFonts w:ascii="Arial" w:hAnsi="Arial" w:cs="Arial"/>
            <w:color w:val="auto"/>
            <w:sz w:val="16"/>
            <w:szCs w:val="16"/>
            <w:bdr w:val="none" w:sz="0" w:space="0" w:color="auto" w:frame="1"/>
          </w:rPr>
          <w:t>Childhood attachment to parents and frequency of prayer during the college years</w:t>
        </w:r>
      </w:hyperlink>
      <w:r w:rsidR="00C055CF" w:rsidRPr="00173A13">
        <w:rPr>
          <w:rFonts w:ascii="Arial" w:hAnsi="Arial" w:cs="Arial"/>
          <w:sz w:val="16"/>
          <w:szCs w:val="16"/>
        </w:rPr>
        <w:t xml:space="preserve">’. </w:t>
      </w:r>
      <w:r w:rsidR="00C055CF" w:rsidRPr="009C3D67">
        <w:rPr>
          <w:rStyle w:val="exlresultdetails"/>
          <w:rFonts w:ascii="Arial" w:hAnsi="Arial" w:cs="Arial"/>
          <w:i/>
          <w:sz w:val="16"/>
          <w:szCs w:val="16"/>
          <w:bdr w:val="none" w:sz="0" w:space="0" w:color="auto" w:frame="1"/>
        </w:rPr>
        <w:t>Mental Health, Religion &amp; Culture</w:t>
      </w:r>
      <w:r w:rsidR="00C055CF" w:rsidRPr="00173A13">
        <w:rPr>
          <w:rStyle w:val="exlresultdetails"/>
          <w:rFonts w:ascii="Arial" w:hAnsi="Arial" w:cs="Arial"/>
          <w:sz w:val="16"/>
          <w:szCs w:val="16"/>
          <w:bdr w:val="none" w:sz="0" w:space="0" w:color="auto" w:frame="1"/>
        </w:rPr>
        <w:t>, Vol</w:t>
      </w:r>
      <w:r w:rsidR="00C055CF">
        <w:rPr>
          <w:rStyle w:val="exlresultdetails"/>
          <w:rFonts w:ascii="Arial" w:hAnsi="Arial" w:cs="Arial"/>
          <w:sz w:val="16"/>
          <w:szCs w:val="16"/>
          <w:bdr w:val="none" w:sz="0" w:space="0" w:color="auto" w:frame="1"/>
        </w:rPr>
        <w:t>.</w:t>
      </w:r>
      <w:r w:rsidR="00C055CF" w:rsidRPr="00173A13">
        <w:rPr>
          <w:rStyle w:val="exlresultdetails"/>
          <w:rFonts w:ascii="Arial" w:hAnsi="Arial" w:cs="Arial"/>
          <w:sz w:val="16"/>
          <w:szCs w:val="16"/>
          <w:bdr w:val="none" w:sz="0" w:space="0" w:color="auto" w:frame="1"/>
        </w:rPr>
        <w:t xml:space="preserve">16 (8), </w:t>
      </w:r>
      <w:r w:rsidR="00E52747">
        <w:rPr>
          <w:rStyle w:val="exlresultdetails"/>
          <w:rFonts w:ascii="Arial" w:hAnsi="Arial" w:cs="Arial"/>
          <w:sz w:val="16"/>
          <w:szCs w:val="16"/>
          <w:bdr w:val="none" w:sz="0" w:space="0" w:color="auto" w:frame="1"/>
        </w:rPr>
        <w:t xml:space="preserve">2013, </w:t>
      </w:r>
      <w:r w:rsidR="00C055CF" w:rsidRPr="00173A13">
        <w:rPr>
          <w:rStyle w:val="exlresultdetails"/>
          <w:rFonts w:ascii="Arial" w:hAnsi="Arial" w:cs="Arial"/>
          <w:sz w:val="16"/>
          <w:szCs w:val="16"/>
          <w:bdr w:val="none" w:sz="0" w:space="0" w:color="auto" w:frame="1"/>
        </w:rPr>
        <w:t>pp.863-875.</w:t>
      </w:r>
      <w:r w:rsidR="006C744A">
        <w:rPr>
          <w:rFonts w:ascii="Arial" w:hAnsi="Arial" w:cs="Arial"/>
          <w:sz w:val="16"/>
          <w:szCs w:val="16"/>
        </w:rPr>
        <w:t xml:space="preserve"> </w:t>
      </w:r>
    </w:p>
    <w:p w14:paraId="0A73BD15" w14:textId="3005D674" w:rsidR="003875FC" w:rsidRPr="00173A13" w:rsidRDefault="003875FC" w:rsidP="00C055CF">
      <w:pPr>
        <w:pStyle w:val="FootnoteText"/>
        <w:rPr>
          <w:rFonts w:ascii="Arial" w:hAnsi="Arial" w:cs="Arial"/>
          <w:sz w:val="16"/>
          <w:szCs w:val="16"/>
        </w:rPr>
      </w:pPr>
      <w:r w:rsidRPr="00173A13">
        <w:rPr>
          <w:rFonts w:ascii="Arial" w:hAnsi="Arial" w:cs="Arial"/>
          <w:sz w:val="16"/>
          <w:szCs w:val="16"/>
        </w:rPr>
        <w:t>Ellis</w:t>
      </w:r>
      <w:r w:rsidR="00CD6002">
        <w:rPr>
          <w:rFonts w:ascii="Arial" w:hAnsi="Arial" w:cs="Arial"/>
          <w:sz w:val="16"/>
          <w:szCs w:val="16"/>
        </w:rPr>
        <w:t xml:space="preserve">on, </w:t>
      </w:r>
      <w:r w:rsidR="008A2D94">
        <w:rPr>
          <w:rFonts w:ascii="Arial" w:hAnsi="Arial" w:cs="Arial"/>
          <w:sz w:val="16"/>
          <w:szCs w:val="16"/>
        </w:rPr>
        <w:t>C</w:t>
      </w:r>
      <w:r w:rsidR="00C95CB6">
        <w:rPr>
          <w:rFonts w:ascii="Arial" w:hAnsi="Arial" w:cs="Arial"/>
          <w:sz w:val="16"/>
          <w:szCs w:val="16"/>
        </w:rPr>
        <w:t>.</w:t>
      </w:r>
      <w:r w:rsidR="00073A5E">
        <w:rPr>
          <w:rFonts w:ascii="Arial" w:hAnsi="Arial" w:cs="Arial"/>
          <w:sz w:val="16"/>
          <w:szCs w:val="16"/>
        </w:rPr>
        <w:t>,</w:t>
      </w:r>
      <w:r w:rsidR="008A2D94">
        <w:rPr>
          <w:rFonts w:ascii="Arial" w:hAnsi="Arial" w:cs="Arial"/>
          <w:sz w:val="16"/>
          <w:szCs w:val="16"/>
        </w:rPr>
        <w:t xml:space="preserve"> </w:t>
      </w:r>
      <w:r w:rsidR="00463F1F">
        <w:rPr>
          <w:rFonts w:ascii="Arial" w:hAnsi="Arial" w:cs="Arial"/>
          <w:sz w:val="16"/>
          <w:szCs w:val="16"/>
        </w:rPr>
        <w:t xml:space="preserve">M. </w:t>
      </w:r>
      <w:r w:rsidR="00CD6002">
        <w:rPr>
          <w:rFonts w:ascii="Arial" w:hAnsi="Arial" w:cs="Arial"/>
          <w:sz w:val="16"/>
          <w:szCs w:val="16"/>
        </w:rPr>
        <w:t xml:space="preserve">Bradshaw, </w:t>
      </w:r>
      <w:r w:rsidR="00463F1F">
        <w:rPr>
          <w:rFonts w:ascii="Arial" w:hAnsi="Arial" w:cs="Arial"/>
          <w:sz w:val="16"/>
          <w:szCs w:val="16"/>
        </w:rPr>
        <w:t xml:space="preserve">K. </w:t>
      </w:r>
      <w:r w:rsidR="00CD6002">
        <w:rPr>
          <w:rFonts w:ascii="Arial" w:hAnsi="Arial" w:cs="Arial"/>
          <w:sz w:val="16"/>
          <w:szCs w:val="16"/>
        </w:rPr>
        <w:t>Flannelly</w:t>
      </w:r>
      <w:r w:rsidR="008A2D94">
        <w:rPr>
          <w:rFonts w:ascii="Arial" w:hAnsi="Arial" w:cs="Arial"/>
          <w:sz w:val="16"/>
          <w:szCs w:val="16"/>
        </w:rPr>
        <w:t xml:space="preserve">, </w:t>
      </w:r>
      <w:r w:rsidR="00CD6002">
        <w:rPr>
          <w:rFonts w:ascii="Arial" w:hAnsi="Arial" w:cs="Arial"/>
          <w:sz w:val="16"/>
          <w:szCs w:val="16"/>
        </w:rPr>
        <w:t>and</w:t>
      </w:r>
      <w:r w:rsidRPr="00173A13">
        <w:rPr>
          <w:rFonts w:ascii="Arial" w:hAnsi="Arial" w:cs="Arial"/>
          <w:sz w:val="16"/>
          <w:szCs w:val="16"/>
        </w:rPr>
        <w:t xml:space="preserve"> </w:t>
      </w:r>
      <w:r w:rsidR="00463F1F">
        <w:rPr>
          <w:rFonts w:ascii="Arial" w:hAnsi="Arial" w:cs="Arial"/>
          <w:sz w:val="16"/>
          <w:szCs w:val="16"/>
        </w:rPr>
        <w:t xml:space="preserve">J. </w:t>
      </w:r>
      <w:r w:rsidRPr="00173A13">
        <w:rPr>
          <w:rFonts w:ascii="Arial" w:hAnsi="Arial" w:cs="Arial"/>
          <w:sz w:val="16"/>
          <w:szCs w:val="16"/>
        </w:rPr>
        <w:t>Galek ‘</w:t>
      </w:r>
      <w:hyperlink r:id="rId2" w:history="1">
        <w:r w:rsidRPr="00173A13">
          <w:rPr>
            <w:rStyle w:val="Hyperlink"/>
            <w:rFonts w:ascii="Arial" w:hAnsi="Arial" w:cs="Arial"/>
            <w:color w:val="auto"/>
            <w:sz w:val="16"/>
            <w:szCs w:val="16"/>
          </w:rPr>
          <w:t xml:space="preserve">Prayer, Attachment to God, and Symptoms of Anxiety-Related Disorders among U.S. Adults’ </w:t>
        </w:r>
      </w:hyperlink>
      <w:r w:rsidRPr="00CD6002">
        <w:rPr>
          <w:rStyle w:val="exlresultdetails"/>
          <w:rFonts w:ascii="Arial" w:hAnsi="Arial" w:cs="Arial"/>
          <w:i/>
          <w:sz w:val="16"/>
          <w:szCs w:val="16"/>
        </w:rPr>
        <w:t>Sociology of Religion</w:t>
      </w:r>
      <w:r w:rsidRPr="00173A13">
        <w:rPr>
          <w:rStyle w:val="exlresultdetails"/>
          <w:rFonts w:ascii="Arial" w:hAnsi="Arial" w:cs="Arial"/>
          <w:sz w:val="16"/>
          <w:szCs w:val="16"/>
        </w:rPr>
        <w:t xml:space="preserve">, Vol.75 (2), </w:t>
      </w:r>
      <w:r w:rsidR="008A2D94">
        <w:rPr>
          <w:rStyle w:val="exlresultdetails"/>
          <w:rFonts w:ascii="Arial" w:hAnsi="Arial" w:cs="Arial"/>
          <w:sz w:val="16"/>
          <w:szCs w:val="16"/>
        </w:rPr>
        <w:t>2014 p</w:t>
      </w:r>
      <w:r w:rsidRPr="00173A13">
        <w:rPr>
          <w:rStyle w:val="exlresultdetails"/>
          <w:rFonts w:ascii="Arial" w:hAnsi="Arial" w:cs="Arial"/>
          <w:sz w:val="16"/>
          <w:szCs w:val="16"/>
        </w:rPr>
        <w:t>p.208-234</w:t>
      </w:r>
      <w:r w:rsidR="00C055CF">
        <w:rPr>
          <w:rStyle w:val="exlresultdetails"/>
          <w:rFonts w:ascii="Arial" w:hAnsi="Arial" w:cs="Arial"/>
          <w:sz w:val="16"/>
          <w:szCs w:val="16"/>
        </w:rPr>
        <w:t>.</w:t>
      </w:r>
    </w:p>
  </w:footnote>
  <w:footnote w:id="5">
    <w:p w14:paraId="152984CE" w14:textId="6ADA98A7" w:rsidR="003875FC" w:rsidRPr="00173A13" w:rsidRDefault="003875FC" w:rsidP="00173A13">
      <w:pPr>
        <w:spacing w:before="100" w:beforeAutospacing="1" w:after="100" w:afterAutospacing="1" w:line="240" w:lineRule="auto"/>
        <w:rPr>
          <w:rFonts w:ascii="Arial" w:hAnsi="Arial" w:cs="Arial"/>
          <w:sz w:val="20"/>
          <w:szCs w:val="20"/>
        </w:rPr>
      </w:pPr>
      <w:r w:rsidRPr="00173A13">
        <w:rPr>
          <w:rStyle w:val="FootnoteReference"/>
          <w:rFonts w:ascii="Arial" w:hAnsi="Arial" w:cs="Arial"/>
          <w:sz w:val="16"/>
          <w:szCs w:val="16"/>
        </w:rPr>
        <w:footnoteRef/>
      </w:r>
      <w:r w:rsidRPr="00173A13">
        <w:rPr>
          <w:rFonts w:ascii="Arial" w:hAnsi="Arial" w:cs="Arial"/>
          <w:sz w:val="16"/>
          <w:szCs w:val="16"/>
        </w:rPr>
        <w:t xml:space="preserve"> </w:t>
      </w:r>
      <w:hyperlink r:id="rId3" w:tgtFrame="_parent" w:tooltip="Find all records containing" w:history="1">
        <w:r w:rsidRPr="00173A13">
          <w:rPr>
            <w:rFonts w:ascii="Arial" w:eastAsia="Times New Roman" w:hAnsi="Arial" w:cs="Arial"/>
            <w:sz w:val="16"/>
            <w:szCs w:val="16"/>
            <w:lang w:val="en-US" w:eastAsia="en-GB"/>
          </w:rPr>
          <w:t>Good,</w:t>
        </w:r>
        <w:r w:rsidR="008A2D94">
          <w:rPr>
            <w:rFonts w:ascii="Arial" w:eastAsia="Times New Roman" w:hAnsi="Arial" w:cs="Arial"/>
            <w:sz w:val="16"/>
            <w:szCs w:val="16"/>
            <w:lang w:val="en-US" w:eastAsia="en-GB"/>
          </w:rPr>
          <w:t xml:space="preserve"> M</w:t>
        </w:r>
        <w:r w:rsidR="00073A5E">
          <w:rPr>
            <w:rFonts w:ascii="Arial" w:eastAsia="Times New Roman" w:hAnsi="Arial" w:cs="Arial"/>
            <w:sz w:val="16"/>
            <w:szCs w:val="16"/>
            <w:lang w:val="en-US" w:eastAsia="en-GB"/>
          </w:rPr>
          <w:t>.,</w:t>
        </w:r>
        <w:r w:rsidRPr="00173A13">
          <w:rPr>
            <w:rFonts w:ascii="Arial" w:eastAsia="Times New Roman" w:hAnsi="Arial" w:cs="Arial"/>
            <w:sz w:val="16"/>
            <w:szCs w:val="16"/>
            <w:lang w:val="en-US" w:eastAsia="en-GB"/>
          </w:rPr>
          <w:t xml:space="preserve"> </w:t>
        </w:r>
      </w:hyperlink>
      <w:r w:rsidR="00463F1F">
        <w:rPr>
          <w:rFonts w:ascii="Arial" w:eastAsia="Times New Roman" w:hAnsi="Arial" w:cs="Arial"/>
          <w:sz w:val="16"/>
          <w:szCs w:val="16"/>
          <w:lang w:val="en-US" w:eastAsia="en-GB"/>
        </w:rPr>
        <w:t xml:space="preserve">T. </w:t>
      </w:r>
      <w:hyperlink r:id="rId4" w:tgtFrame="_parent" w:tooltip="Find all records containing" w:history="1">
        <w:r w:rsidRPr="00173A13">
          <w:rPr>
            <w:rFonts w:ascii="Arial" w:eastAsia="Times New Roman" w:hAnsi="Arial" w:cs="Arial"/>
            <w:sz w:val="16"/>
            <w:szCs w:val="16"/>
            <w:lang w:val="en-US" w:eastAsia="en-GB"/>
          </w:rPr>
          <w:t>Willoughby</w:t>
        </w:r>
        <w:r w:rsidR="008A2D94">
          <w:rPr>
            <w:rFonts w:ascii="Arial" w:eastAsia="Times New Roman" w:hAnsi="Arial" w:cs="Arial"/>
            <w:sz w:val="16"/>
            <w:szCs w:val="16"/>
            <w:lang w:val="en-US" w:eastAsia="en-GB"/>
          </w:rPr>
          <w:t xml:space="preserve">, </w:t>
        </w:r>
        <w:r w:rsidRPr="00173A13">
          <w:rPr>
            <w:rFonts w:ascii="Arial" w:eastAsia="Times New Roman" w:hAnsi="Arial" w:cs="Arial"/>
            <w:sz w:val="16"/>
            <w:szCs w:val="16"/>
            <w:lang w:val="en-US" w:eastAsia="en-GB"/>
          </w:rPr>
          <w:t xml:space="preserve">and </w:t>
        </w:r>
      </w:hyperlink>
      <w:r w:rsidR="00463F1F">
        <w:rPr>
          <w:rFonts w:ascii="Arial" w:eastAsia="Times New Roman" w:hAnsi="Arial" w:cs="Arial"/>
          <w:sz w:val="16"/>
          <w:szCs w:val="16"/>
          <w:lang w:val="en-US" w:eastAsia="en-GB"/>
        </w:rPr>
        <w:t xml:space="preserve">M. </w:t>
      </w:r>
      <w:hyperlink r:id="rId5" w:tgtFrame="_parent" w:tooltip="Find all records containing" w:history="1">
        <w:r w:rsidRPr="00173A13">
          <w:rPr>
            <w:rFonts w:ascii="Arial" w:eastAsia="Times New Roman" w:hAnsi="Arial" w:cs="Arial"/>
            <w:sz w:val="16"/>
            <w:szCs w:val="16"/>
            <w:lang w:val="en-US" w:eastAsia="en-GB"/>
          </w:rPr>
          <w:t>Busseri</w:t>
        </w:r>
        <w:r w:rsidR="008A2D94">
          <w:rPr>
            <w:rFonts w:ascii="Arial" w:eastAsia="Times New Roman" w:hAnsi="Arial" w:cs="Arial"/>
            <w:sz w:val="16"/>
            <w:szCs w:val="16"/>
            <w:lang w:val="en-US" w:eastAsia="en-GB"/>
          </w:rPr>
          <w:t>,</w:t>
        </w:r>
        <w:r w:rsidRPr="00173A13">
          <w:rPr>
            <w:rFonts w:ascii="Arial" w:eastAsia="Times New Roman" w:hAnsi="Arial" w:cs="Arial"/>
            <w:sz w:val="16"/>
            <w:szCs w:val="16"/>
            <w:lang w:val="en-US" w:eastAsia="en-GB"/>
          </w:rPr>
          <w:t xml:space="preserve"> </w:t>
        </w:r>
      </w:hyperlink>
      <w:r w:rsidRPr="00173A13">
        <w:rPr>
          <w:rFonts w:ascii="Arial" w:eastAsia="Times New Roman" w:hAnsi="Arial" w:cs="Arial"/>
          <w:sz w:val="16"/>
          <w:szCs w:val="16"/>
          <w:lang w:val="en-US" w:eastAsia="en-GB"/>
        </w:rPr>
        <w:t xml:space="preserve">‘Stability and Change in Adolescent Spirituality/Religiosity: A Person-Centered Approach’ </w:t>
      </w:r>
      <w:r w:rsidRPr="00450846">
        <w:rPr>
          <w:rFonts w:ascii="Arial" w:eastAsia="Times New Roman" w:hAnsi="Arial" w:cs="Arial"/>
          <w:i/>
          <w:sz w:val="16"/>
          <w:szCs w:val="16"/>
          <w:lang w:val="en-US" w:eastAsia="en-GB"/>
        </w:rPr>
        <w:t>Developmental Psychology</w:t>
      </w:r>
      <w:r w:rsidRPr="00173A13">
        <w:rPr>
          <w:rFonts w:ascii="Arial" w:eastAsia="Times New Roman" w:hAnsi="Arial" w:cs="Arial"/>
          <w:sz w:val="16"/>
          <w:szCs w:val="16"/>
          <w:lang w:val="en-US" w:eastAsia="en-GB"/>
        </w:rPr>
        <w:t xml:space="preserve">, Vol.47(2), </w:t>
      </w:r>
      <w:r w:rsidR="008A2D94">
        <w:rPr>
          <w:rFonts w:ascii="Arial" w:eastAsia="Times New Roman" w:hAnsi="Arial" w:cs="Arial"/>
          <w:sz w:val="16"/>
          <w:szCs w:val="16"/>
          <w:lang w:val="en-US" w:eastAsia="en-GB"/>
        </w:rPr>
        <w:t>2011, p</w:t>
      </w:r>
      <w:r w:rsidRPr="00173A13">
        <w:rPr>
          <w:rFonts w:ascii="Arial" w:eastAsia="Times New Roman" w:hAnsi="Arial" w:cs="Arial"/>
          <w:sz w:val="16"/>
          <w:szCs w:val="16"/>
          <w:lang w:val="en-US" w:eastAsia="en-GB"/>
        </w:rPr>
        <w:t>p.538-550</w:t>
      </w:r>
      <w:r w:rsidR="008A2D94">
        <w:rPr>
          <w:rFonts w:ascii="Arial" w:eastAsia="Times New Roman" w:hAnsi="Arial" w:cs="Arial"/>
          <w:sz w:val="16"/>
          <w:szCs w:val="16"/>
          <w:lang w:val="en-US" w:eastAsia="en-GB"/>
        </w:rPr>
        <w:t>.</w:t>
      </w:r>
    </w:p>
  </w:footnote>
  <w:footnote w:id="6">
    <w:p w14:paraId="33389946" w14:textId="275519C5" w:rsidR="00841E6B" w:rsidRPr="00571E98" w:rsidRDefault="00841E6B">
      <w:pPr>
        <w:pStyle w:val="FootnoteText"/>
        <w:rPr>
          <w:rFonts w:ascii="Arial" w:hAnsi="Arial" w:cs="Arial"/>
          <w:sz w:val="16"/>
          <w:szCs w:val="16"/>
        </w:rPr>
      </w:pPr>
      <w:r w:rsidRPr="00571E98">
        <w:rPr>
          <w:rStyle w:val="FootnoteReference"/>
          <w:rFonts w:ascii="Arial" w:hAnsi="Arial" w:cs="Arial"/>
          <w:sz w:val="16"/>
          <w:szCs w:val="16"/>
        </w:rPr>
        <w:footnoteRef/>
      </w:r>
      <w:r w:rsidRPr="00571E98">
        <w:rPr>
          <w:rFonts w:ascii="Arial" w:hAnsi="Arial" w:cs="Arial"/>
          <w:sz w:val="16"/>
          <w:szCs w:val="16"/>
        </w:rPr>
        <w:t xml:space="preserve"> Spilka and Ladd, p.53</w:t>
      </w:r>
    </w:p>
  </w:footnote>
  <w:footnote w:id="7">
    <w:p w14:paraId="3BAABA21" w14:textId="181AF7DB" w:rsidR="00571E98" w:rsidRDefault="00571E98">
      <w:pPr>
        <w:pStyle w:val="FootnoteText"/>
      </w:pPr>
      <w:r w:rsidRPr="00571E98">
        <w:rPr>
          <w:rStyle w:val="FootnoteReference"/>
          <w:rFonts w:ascii="Arial" w:hAnsi="Arial" w:cs="Arial"/>
          <w:sz w:val="16"/>
          <w:szCs w:val="16"/>
        </w:rPr>
        <w:footnoteRef/>
      </w:r>
      <w:r w:rsidRPr="00571E98">
        <w:rPr>
          <w:rFonts w:ascii="Arial" w:hAnsi="Arial" w:cs="Arial"/>
          <w:sz w:val="16"/>
          <w:szCs w:val="16"/>
        </w:rPr>
        <w:t xml:space="preserve"> Spilka and Ladd, P.175</w:t>
      </w:r>
    </w:p>
  </w:footnote>
  <w:footnote w:id="8">
    <w:p w14:paraId="5AC6AA87" w14:textId="355D1793" w:rsidR="000B000D" w:rsidRPr="00841E6B" w:rsidRDefault="000B000D" w:rsidP="000B000D">
      <w:pPr>
        <w:pStyle w:val="FootnoteText"/>
        <w:rPr>
          <w:rFonts w:ascii="Arial" w:hAnsi="Arial" w:cs="Arial"/>
          <w:sz w:val="16"/>
          <w:szCs w:val="16"/>
        </w:rPr>
      </w:pPr>
      <w:r w:rsidRPr="00841E6B">
        <w:rPr>
          <w:rStyle w:val="FootnoteReference"/>
          <w:rFonts w:ascii="Arial" w:hAnsi="Arial" w:cs="Arial"/>
          <w:sz w:val="16"/>
          <w:szCs w:val="16"/>
        </w:rPr>
        <w:footnoteRef/>
      </w:r>
      <w:r w:rsidRPr="00841E6B">
        <w:rPr>
          <w:rFonts w:ascii="Arial" w:hAnsi="Arial" w:cs="Arial"/>
          <w:sz w:val="16"/>
          <w:szCs w:val="16"/>
        </w:rPr>
        <w:t xml:space="preserve"> Spilka and Ladd, p128</w:t>
      </w:r>
      <w:r w:rsidR="0030680E" w:rsidRPr="00841E6B">
        <w:rPr>
          <w:rFonts w:ascii="Arial" w:hAnsi="Arial" w:cs="Arial"/>
          <w:sz w:val="16"/>
          <w:szCs w:val="16"/>
        </w:rPr>
        <w:t xml:space="preserve"> and p130</w:t>
      </w:r>
      <w:r w:rsidRPr="00841E6B">
        <w:rPr>
          <w:rFonts w:ascii="Arial" w:hAnsi="Arial" w:cs="Arial"/>
          <w:sz w:val="16"/>
          <w:szCs w:val="16"/>
        </w:rPr>
        <w:t>.</w:t>
      </w:r>
    </w:p>
  </w:footnote>
  <w:footnote w:id="9">
    <w:p w14:paraId="1288D157" w14:textId="77777777" w:rsidR="000B000D" w:rsidRPr="00173A13" w:rsidRDefault="000B000D" w:rsidP="000B000D">
      <w:pPr>
        <w:pStyle w:val="FootnoteText"/>
        <w:rPr>
          <w:rFonts w:ascii="Arial" w:hAnsi="Arial" w:cs="Arial"/>
          <w:sz w:val="16"/>
          <w:szCs w:val="16"/>
        </w:rPr>
      </w:pPr>
      <w:r w:rsidRPr="00841E6B">
        <w:rPr>
          <w:rStyle w:val="FootnoteReference"/>
          <w:rFonts w:ascii="Arial" w:hAnsi="Arial" w:cs="Arial"/>
          <w:sz w:val="16"/>
          <w:szCs w:val="16"/>
        </w:rPr>
        <w:footnoteRef/>
      </w:r>
      <w:r w:rsidRPr="00841E6B">
        <w:rPr>
          <w:rFonts w:ascii="Arial" w:hAnsi="Arial" w:cs="Arial"/>
          <w:sz w:val="16"/>
          <w:szCs w:val="16"/>
        </w:rPr>
        <w:t xml:space="preserve"> Spilka and Ladd, p136.</w:t>
      </w:r>
    </w:p>
  </w:footnote>
  <w:footnote w:id="10">
    <w:p w14:paraId="62118CE5" w14:textId="4F5E3F63" w:rsidR="003875FC" w:rsidRPr="00173A13" w:rsidRDefault="003875FC" w:rsidP="00C32991">
      <w:pPr>
        <w:spacing w:before="100" w:beforeAutospacing="1" w:after="100" w:afterAutospacing="1" w:line="240" w:lineRule="auto"/>
        <w:rPr>
          <w:rFonts w:ascii="Arial" w:hAnsi="Arial" w:cs="Arial"/>
          <w:sz w:val="16"/>
          <w:szCs w:val="16"/>
        </w:rPr>
      </w:pPr>
      <w:r w:rsidRPr="00173A13">
        <w:rPr>
          <w:rStyle w:val="FootnoteReference"/>
          <w:rFonts w:ascii="Arial" w:hAnsi="Arial" w:cs="Arial"/>
          <w:sz w:val="16"/>
          <w:szCs w:val="16"/>
        </w:rPr>
        <w:footnoteRef/>
      </w:r>
      <w:r w:rsidRPr="00173A13">
        <w:rPr>
          <w:rFonts w:ascii="Arial" w:hAnsi="Arial" w:cs="Arial"/>
          <w:sz w:val="16"/>
          <w:szCs w:val="16"/>
        </w:rPr>
        <w:t xml:space="preserve">  T. </w:t>
      </w:r>
      <w:r w:rsidRPr="00173A13">
        <w:rPr>
          <w:rFonts w:ascii="Arial" w:eastAsia="Times New Roman" w:hAnsi="Arial" w:cs="Arial"/>
          <w:sz w:val="16"/>
          <w:szCs w:val="16"/>
          <w:lang w:val="en-US" w:eastAsia="en-GB"/>
        </w:rPr>
        <w:t>Dixon</w:t>
      </w:r>
      <w:r w:rsidR="0030680E">
        <w:rPr>
          <w:rFonts w:ascii="Arial" w:eastAsia="Times New Roman" w:hAnsi="Arial" w:cs="Arial"/>
          <w:sz w:val="16"/>
          <w:szCs w:val="16"/>
          <w:lang w:val="en-US" w:eastAsia="en-GB"/>
        </w:rPr>
        <w:t>,</w:t>
      </w:r>
      <w:r w:rsidRPr="00173A13">
        <w:rPr>
          <w:rFonts w:ascii="Arial" w:eastAsia="Times New Roman" w:hAnsi="Arial" w:cs="Arial"/>
          <w:sz w:val="16"/>
          <w:szCs w:val="16"/>
          <w:lang w:val="en-US" w:eastAsia="en-GB"/>
        </w:rPr>
        <w:t xml:space="preserve"> ‘Religion and science’ in </w:t>
      </w:r>
      <w:r w:rsidRPr="00173A13">
        <w:rPr>
          <w:rFonts w:ascii="Arial" w:eastAsia="Times New Roman" w:hAnsi="Arial" w:cs="Arial"/>
          <w:i/>
          <w:sz w:val="16"/>
          <w:szCs w:val="16"/>
          <w:lang w:val="en-US" w:eastAsia="en-GB"/>
        </w:rPr>
        <w:t xml:space="preserve">The Routledge Companion to the Study of Religion (Second Edition), </w:t>
      </w:r>
      <w:r w:rsidRPr="00173A13">
        <w:rPr>
          <w:rFonts w:ascii="Arial" w:eastAsia="Times New Roman" w:hAnsi="Arial" w:cs="Arial"/>
          <w:sz w:val="16"/>
          <w:szCs w:val="16"/>
          <w:lang w:val="en-US" w:eastAsia="en-GB"/>
        </w:rPr>
        <w:t>ed. by J. Hinnells (London: Routledge, 2010) p513.</w:t>
      </w:r>
    </w:p>
  </w:footnote>
  <w:footnote w:id="11">
    <w:p w14:paraId="56570E86" w14:textId="1A27F0C6" w:rsidR="00532B95" w:rsidRDefault="003875FC" w:rsidP="00C32991">
      <w:pPr>
        <w:pStyle w:val="Heading3"/>
        <w:spacing w:before="0" w:line="240" w:lineRule="auto"/>
        <w:jc w:val="both"/>
        <w:rPr>
          <w:rStyle w:val="exlresultdetails"/>
          <w:rFonts w:ascii="Arial" w:hAnsi="Arial" w:cs="Arial"/>
          <w:color w:val="auto"/>
          <w:sz w:val="16"/>
          <w:szCs w:val="16"/>
          <w:bdr w:val="none" w:sz="0" w:space="0" w:color="auto" w:frame="1"/>
        </w:rPr>
      </w:pPr>
      <w:r w:rsidRPr="00173A13">
        <w:rPr>
          <w:rStyle w:val="FootnoteReference"/>
          <w:rFonts w:ascii="Arial" w:hAnsi="Arial" w:cs="Arial"/>
          <w:sz w:val="16"/>
          <w:szCs w:val="16"/>
        </w:rPr>
        <w:footnoteRef/>
      </w:r>
      <w:r w:rsidR="00532B95" w:rsidRPr="00673C60">
        <w:rPr>
          <w:rFonts w:ascii="Arial" w:hAnsi="Arial" w:cs="Arial"/>
          <w:bCs/>
          <w:color w:val="auto"/>
          <w:sz w:val="16"/>
          <w:szCs w:val="16"/>
        </w:rPr>
        <w:t xml:space="preserve">Bai, </w:t>
      </w:r>
      <w:r w:rsidR="0030680E">
        <w:rPr>
          <w:rFonts w:ascii="Arial" w:hAnsi="Arial" w:cs="Arial"/>
          <w:bCs/>
          <w:color w:val="auto"/>
          <w:sz w:val="16"/>
          <w:szCs w:val="16"/>
        </w:rPr>
        <w:t>R</w:t>
      </w:r>
      <w:r w:rsidR="00073A5E">
        <w:rPr>
          <w:rFonts w:ascii="Arial" w:hAnsi="Arial" w:cs="Arial"/>
          <w:bCs/>
          <w:color w:val="auto"/>
          <w:sz w:val="16"/>
          <w:szCs w:val="16"/>
        </w:rPr>
        <w:t>.,</w:t>
      </w:r>
      <w:r w:rsidR="0030680E">
        <w:rPr>
          <w:rFonts w:ascii="Arial" w:hAnsi="Arial" w:cs="Arial"/>
          <w:bCs/>
          <w:color w:val="auto"/>
          <w:sz w:val="16"/>
          <w:szCs w:val="16"/>
        </w:rPr>
        <w:t xml:space="preserve"> </w:t>
      </w:r>
      <w:r w:rsidR="00463F1F">
        <w:rPr>
          <w:rFonts w:ascii="Arial" w:hAnsi="Arial" w:cs="Arial"/>
          <w:bCs/>
          <w:color w:val="auto"/>
          <w:sz w:val="16"/>
          <w:szCs w:val="16"/>
        </w:rPr>
        <w:t xml:space="preserve">P. </w:t>
      </w:r>
      <w:r w:rsidR="00532B95" w:rsidRPr="00673C60">
        <w:rPr>
          <w:rFonts w:ascii="Arial" w:hAnsi="Arial" w:cs="Arial"/>
          <w:bCs/>
          <w:color w:val="auto"/>
          <w:sz w:val="16"/>
          <w:szCs w:val="16"/>
        </w:rPr>
        <w:t xml:space="preserve">Ye, </w:t>
      </w:r>
      <w:r w:rsidR="00463F1F">
        <w:rPr>
          <w:rFonts w:ascii="Arial" w:hAnsi="Arial" w:cs="Arial"/>
          <w:bCs/>
          <w:color w:val="auto"/>
          <w:sz w:val="16"/>
          <w:szCs w:val="16"/>
        </w:rPr>
        <w:t xml:space="preserve">C. </w:t>
      </w:r>
      <w:r w:rsidR="00532B95" w:rsidRPr="00673C60">
        <w:rPr>
          <w:rFonts w:ascii="Arial" w:hAnsi="Arial" w:cs="Arial"/>
          <w:bCs/>
          <w:color w:val="auto"/>
          <w:sz w:val="16"/>
          <w:szCs w:val="16"/>
        </w:rPr>
        <w:t xml:space="preserve">Zhu, </w:t>
      </w:r>
      <w:r w:rsidR="00463F1F">
        <w:rPr>
          <w:rFonts w:ascii="Arial" w:hAnsi="Arial" w:cs="Arial"/>
          <w:bCs/>
          <w:color w:val="auto"/>
          <w:sz w:val="16"/>
          <w:szCs w:val="16"/>
        </w:rPr>
        <w:t xml:space="preserve">W. </w:t>
      </w:r>
      <w:r w:rsidR="00532B95" w:rsidRPr="00673C60">
        <w:rPr>
          <w:rFonts w:ascii="Arial" w:hAnsi="Arial" w:cs="Arial"/>
          <w:bCs/>
          <w:color w:val="auto"/>
          <w:sz w:val="16"/>
          <w:szCs w:val="16"/>
        </w:rPr>
        <w:t>Zhao</w:t>
      </w:r>
      <w:r w:rsidR="0030680E">
        <w:rPr>
          <w:rFonts w:ascii="Arial" w:hAnsi="Arial" w:cs="Arial"/>
          <w:bCs/>
          <w:color w:val="auto"/>
          <w:sz w:val="16"/>
          <w:szCs w:val="16"/>
        </w:rPr>
        <w:t>,</w:t>
      </w:r>
      <w:r w:rsidR="00532B95" w:rsidRPr="00673C60">
        <w:rPr>
          <w:rFonts w:ascii="Arial" w:hAnsi="Arial" w:cs="Arial"/>
          <w:bCs/>
          <w:color w:val="auto"/>
          <w:sz w:val="16"/>
          <w:szCs w:val="16"/>
        </w:rPr>
        <w:t xml:space="preserve"> and </w:t>
      </w:r>
      <w:r w:rsidR="00463F1F">
        <w:rPr>
          <w:rFonts w:ascii="Arial" w:hAnsi="Arial" w:cs="Arial"/>
          <w:bCs/>
          <w:color w:val="auto"/>
          <w:sz w:val="16"/>
          <w:szCs w:val="16"/>
        </w:rPr>
        <w:t xml:space="preserve">J. </w:t>
      </w:r>
      <w:r w:rsidR="00532B95" w:rsidRPr="00673C60">
        <w:rPr>
          <w:rFonts w:ascii="Arial" w:hAnsi="Arial" w:cs="Arial"/>
          <w:bCs/>
          <w:color w:val="auto"/>
          <w:sz w:val="16"/>
          <w:szCs w:val="16"/>
        </w:rPr>
        <w:t>Zhang,</w:t>
      </w:r>
      <w:r w:rsidR="00532B95">
        <w:rPr>
          <w:rFonts w:ascii="Arial" w:hAnsi="Arial" w:cs="Arial"/>
          <w:bCs/>
          <w:color w:val="auto"/>
          <w:sz w:val="16"/>
          <w:szCs w:val="16"/>
        </w:rPr>
        <w:t xml:space="preserve"> ‘Effect of Salat Prayer and Exercise on Cognitive Functioning of Hui Muslims Aged Sixty and Over’.</w:t>
      </w:r>
      <w:r w:rsidR="00532B95" w:rsidRPr="00673C60">
        <w:rPr>
          <w:rFonts w:ascii="Arial" w:hAnsi="Arial" w:cs="Arial"/>
          <w:color w:val="auto"/>
          <w:sz w:val="16"/>
          <w:szCs w:val="16"/>
        </w:rPr>
        <w:t xml:space="preserve"> </w:t>
      </w:r>
      <w:r w:rsidR="00532B95" w:rsidRPr="00673C60">
        <w:rPr>
          <w:rStyle w:val="exlresultdetails"/>
          <w:rFonts w:ascii="Arial" w:hAnsi="Arial" w:cs="Arial"/>
          <w:i/>
          <w:color w:val="auto"/>
          <w:sz w:val="16"/>
          <w:szCs w:val="16"/>
          <w:bdr w:val="none" w:sz="0" w:space="0" w:color="auto" w:frame="1"/>
        </w:rPr>
        <w:t>Social Behavior and Personality</w:t>
      </w:r>
      <w:r w:rsidR="0030680E">
        <w:rPr>
          <w:rStyle w:val="exlresultdetails"/>
          <w:rFonts w:ascii="Arial" w:hAnsi="Arial" w:cs="Arial"/>
          <w:color w:val="auto"/>
          <w:sz w:val="16"/>
          <w:szCs w:val="16"/>
          <w:bdr w:val="none" w:sz="0" w:space="0" w:color="auto" w:frame="1"/>
        </w:rPr>
        <w:t xml:space="preserve">, </w:t>
      </w:r>
      <w:r w:rsidR="002F5199" w:rsidRPr="00673C60">
        <w:rPr>
          <w:rStyle w:val="exlresultdetails"/>
          <w:rFonts w:ascii="Arial" w:hAnsi="Arial" w:cs="Arial"/>
          <w:color w:val="auto"/>
          <w:sz w:val="16"/>
          <w:szCs w:val="16"/>
          <w:bdr w:val="none" w:sz="0" w:space="0" w:color="auto" w:frame="1"/>
        </w:rPr>
        <w:t>Vol.40 (</w:t>
      </w:r>
      <w:r w:rsidR="00532B95" w:rsidRPr="00673C60">
        <w:rPr>
          <w:rStyle w:val="exlresultdetails"/>
          <w:rFonts w:ascii="Arial" w:hAnsi="Arial" w:cs="Arial"/>
          <w:color w:val="auto"/>
          <w:sz w:val="16"/>
          <w:szCs w:val="16"/>
          <w:bdr w:val="none" w:sz="0" w:space="0" w:color="auto" w:frame="1"/>
        </w:rPr>
        <w:t xml:space="preserve">10), </w:t>
      </w:r>
      <w:r w:rsidR="0030680E">
        <w:rPr>
          <w:rStyle w:val="exlresultdetails"/>
          <w:rFonts w:ascii="Arial" w:hAnsi="Arial" w:cs="Arial"/>
          <w:color w:val="auto"/>
          <w:sz w:val="16"/>
          <w:szCs w:val="16"/>
          <w:bdr w:val="none" w:sz="0" w:space="0" w:color="auto" w:frame="1"/>
        </w:rPr>
        <w:t xml:space="preserve">2012, </w:t>
      </w:r>
      <w:r w:rsidR="00532B95" w:rsidRPr="00673C60">
        <w:rPr>
          <w:rStyle w:val="exlresultdetails"/>
          <w:rFonts w:ascii="Arial" w:hAnsi="Arial" w:cs="Arial"/>
          <w:color w:val="auto"/>
          <w:sz w:val="16"/>
          <w:szCs w:val="16"/>
          <w:bdr w:val="none" w:sz="0" w:space="0" w:color="auto" w:frame="1"/>
        </w:rPr>
        <w:t>pp.1739-1747</w:t>
      </w:r>
      <w:r w:rsidR="00532B95">
        <w:rPr>
          <w:rStyle w:val="exlresultdetails"/>
          <w:rFonts w:ascii="Arial" w:hAnsi="Arial" w:cs="Arial"/>
          <w:color w:val="auto"/>
          <w:sz w:val="16"/>
          <w:szCs w:val="16"/>
          <w:bdr w:val="none" w:sz="0" w:space="0" w:color="auto" w:frame="1"/>
        </w:rPr>
        <w:t>.</w:t>
      </w:r>
    </w:p>
    <w:p w14:paraId="5AD35738" w14:textId="40FEE3E1" w:rsidR="003875FC" w:rsidRPr="00173A13" w:rsidRDefault="00532B95" w:rsidP="00C32991">
      <w:pPr>
        <w:pStyle w:val="Heading3"/>
        <w:spacing w:before="0" w:line="240" w:lineRule="auto"/>
        <w:jc w:val="both"/>
        <w:rPr>
          <w:rFonts w:ascii="Arial" w:hAnsi="Arial" w:cs="Arial"/>
          <w:sz w:val="16"/>
          <w:szCs w:val="16"/>
        </w:rPr>
      </w:pPr>
      <w:r w:rsidRPr="00673C60">
        <w:rPr>
          <w:rFonts w:ascii="Arial" w:hAnsi="Arial" w:cs="Arial"/>
          <w:bCs/>
          <w:color w:val="auto"/>
          <w:sz w:val="16"/>
          <w:szCs w:val="16"/>
        </w:rPr>
        <w:t xml:space="preserve">Bremner, </w:t>
      </w:r>
      <w:r w:rsidR="0030680E">
        <w:rPr>
          <w:rFonts w:ascii="Arial" w:hAnsi="Arial" w:cs="Arial"/>
          <w:bCs/>
          <w:color w:val="auto"/>
          <w:sz w:val="16"/>
          <w:szCs w:val="16"/>
        </w:rPr>
        <w:t>R</w:t>
      </w:r>
      <w:r w:rsidR="00073A5E">
        <w:rPr>
          <w:rFonts w:ascii="Arial" w:hAnsi="Arial" w:cs="Arial"/>
          <w:bCs/>
          <w:color w:val="auto"/>
          <w:sz w:val="16"/>
          <w:szCs w:val="16"/>
        </w:rPr>
        <w:t>.</w:t>
      </w:r>
      <w:r w:rsidR="0030680E">
        <w:rPr>
          <w:rFonts w:ascii="Arial" w:hAnsi="Arial" w:cs="Arial"/>
          <w:bCs/>
          <w:color w:val="auto"/>
          <w:sz w:val="16"/>
          <w:szCs w:val="16"/>
        </w:rPr>
        <w:t xml:space="preserve">, </w:t>
      </w:r>
      <w:r w:rsidR="00463F1F">
        <w:rPr>
          <w:rFonts w:ascii="Arial" w:hAnsi="Arial" w:cs="Arial"/>
          <w:bCs/>
          <w:color w:val="auto"/>
          <w:sz w:val="16"/>
          <w:szCs w:val="16"/>
        </w:rPr>
        <w:t xml:space="preserve">L. </w:t>
      </w:r>
      <w:r w:rsidRPr="00673C60">
        <w:rPr>
          <w:rFonts w:ascii="Arial" w:hAnsi="Arial" w:cs="Arial"/>
          <w:bCs/>
          <w:color w:val="auto"/>
          <w:sz w:val="16"/>
          <w:szCs w:val="16"/>
        </w:rPr>
        <w:t>Sander</w:t>
      </w:r>
      <w:r w:rsidR="006514CB">
        <w:rPr>
          <w:rFonts w:ascii="Arial" w:hAnsi="Arial" w:cs="Arial"/>
          <w:bCs/>
          <w:color w:val="auto"/>
          <w:sz w:val="16"/>
          <w:szCs w:val="16"/>
        </w:rPr>
        <w:t xml:space="preserve"> </w:t>
      </w:r>
      <w:r w:rsidRPr="00673C60">
        <w:rPr>
          <w:rFonts w:ascii="Arial" w:hAnsi="Arial" w:cs="Arial"/>
          <w:bCs/>
          <w:color w:val="auto"/>
          <w:sz w:val="16"/>
          <w:szCs w:val="16"/>
        </w:rPr>
        <w:t xml:space="preserve">and </w:t>
      </w:r>
      <w:r w:rsidR="00463F1F">
        <w:rPr>
          <w:rFonts w:ascii="Arial" w:hAnsi="Arial" w:cs="Arial"/>
          <w:bCs/>
          <w:color w:val="auto"/>
          <w:sz w:val="16"/>
          <w:szCs w:val="16"/>
        </w:rPr>
        <w:t xml:space="preserve">B. </w:t>
      </w:r>
      <w:r w:rsidRPr="00673C60">
        <w:rPr>
          <w:rFonts w:ascii="Arial" w:hAnsi="Arial" w:cs="Arial"/>
          <w:bCs/>
          <w:color w:val="auto"/>
          <w:sz w:val="16"/>
          <w:szCs w:val="16"/>
        </w:rPr>
        <w:t>Bushman,</w:t>
      </w:r>
      <w:r w:rsidR="0030680E">
        <w:rPr>
          <w:rFonts w:ascii="Arial" w:hAnsi="Arial" w:cs="Arial"/>
          <w:bCs/>
          <w:color w:val="auto"/>
          <w:sz w:val="16"/>
          <w:szCs w:val="16"/>
        </w:rPr>
        <w:t xml:space="preserve"> </w:t>
      </w:r>
      <w:hyperlink r:id="rId6" w:history="1">
        <w:r w:rsidRPr="00673C60">
          <w:rPr>
            <w:rStyle w:val="Hyperlink"/>
            <w:rFonts w:ascii="Arial" w:hAnsi="Arial" w:cs="Arial"/>
            <w:color w:val="auto"/>
            <w:sz w:val="16"/>
            <w:szCs w:val="16"/>
            <w:bdr w:val="none" w:sz="0" w:space="0" w:color="auto" w:frame="1"/>
          </w:rPr>
          <w:t>"</w:t>
        </w:r>
        <w:r>
          <w:rPr>
            <w:rStyle w:val="Hyperlink"/>
            <w:rFonts w:ascii="Arial" w:hAnsi="Arial" w:cs="Arial"/>
            <w:color w:val="auto"/>
            <w:sz w:val="16"/>
            <w:szCs w:val="16"/>
            <w:bdr w:val="none" w:sz="0" w:space="0" w:color="auto" w:frame="1"/>
          </w:rPr>
          <w:t>Pray for Those Who Mistreat You’</w:t>
        </w:r>
        <w:r w:rsidRPr="00673C60">
          <w:rPr>
            <w:rStyle w:val="Hyperlink"/>
            <w:rFonts w:ascii="Arial" w:hAnsi="Arial" w:cs="Arial"/>
            <w:color w:val="auto"/>
            <w:sz w:val="16"/>
            <w:szCs w:val="16"/>
            <w:bdr w:val="none" w:sz="0" w:space="0" w:color="auto" w:frame="1"/>
          </w:rPr>
          <w:t>: Effects of Prayer on Anger and Aggression</w:t>
        </w:r>
      </w:hyperlink>
      <w:r w:rsidRPr="00673C60">
        <w:rPr>
          <w:rFonts w:ascii="Arial" w:hAnsi="Arial" w:cs="Arial"/>
          <w:color w:val="auto"/>
          <w:sz w:val="16"/>
          <w:szCs w:val="16"/>
        </w:rPr>
        <w:t xml:space="preserve">’ </w:t>
      </w:r>
      <w:r w:rsidRPr="00673C60">
        <w:rPr>
          <w:rStyle w:val="exlresultdetails"/>
          <w:rFonts w:ascii="Arial" w:hAnsi="Arial" w:cs="Arial"/>
          <w:i/>
          <w:color w:val="auto"/>
          <w:sz w:val="16"/>
          <w:szCs w:val="16"/>
          <w:bdr w:val="none" w:sz="0" w:space="0" w:color="auto" w:frame="1"/>
        </w:rPr>
        <w:t>Personality and Social Psychology Bulletin</w:t>
      </w:r>
      <w:r w:rsidRPr="00673C60">
        <w:rPr>
          <w:rStyle w:val="exlresultdetails"/>
          <w:rFonts w:ascii="Arial" w:hAnsi="Arial" w:cs="Arial"/>
          <w:color w:val="auto"/>
          <w:sz w:val="16"/>
          <w:szCs w:val="16"/>
          <w:bdr w:val="none" w:sz="0" w:space="0" w:color="auto" w:frame="1"/>
        </w:rPr>
        <w:t xml:space="preserve">, Vol.37(6), </w:t>
      </w:r>
      <w:r w:rsidR="0030680E">
        <w:rPr>
          <w:rStyle w:val="exlresultdetails"/>
          <w:rFonts w:ascii="Arial" w:hAnsi="Arial" w:cs="Arial"/>
          <w:color w:val="auto"/>
          <w:sz w:val="16"/>
          <w:szCs w:val="16"/>
          <w:bdr w:val="none" w:sz="0" w:space="0" w:color="auto" w:frame="1"/>
        </w:rPr>
        <w:t xml:space="preserve">2011, </w:t>
      </w:r>
      <w:r w:rsidRPr="00673C60">
        <w:rPr>
          <w:rStyle w:val="exlresultdetails"/>
          <w:rFonts w:ascii="Arial" w:hAnsi="Arial" w:cs="Arial"/>
          <w:color w:val="auto"/>
          <w:sz w:val="16"/>
          <w:szCs w:val="16"/>
          <w:bdr w:val="none" w:sz="0" w:space="0" w:color="auto" w:frame="1"/>
        </w:rPr>
        <w:t>pp.830-837</w:t>
      </w:r>
      <w:r>
        <w:rPr>
          <w:rStyle w:val="exlresultdetails"/>
          <w:rFonts w:ascii="Arial" w:hAnsi="Arial" w:cs="Arial"/>
          <w:color w:val="auto"/>
          <w:sz w:val="16"/>
          <w:szCs w:val="16"/>
          <w:bdr w:val="none" w:sz="0" w:space="0" w:color="auto" w:frame="1"/>
        </w:rPr>
        <w:t>.</w:t>
      </w:r>
    </w:p>
  </w:footnote>
  <w:footnote w:id="12">
    <w:p w14:paraId="10F7C762" w14:textId="6EA83839" w:rsidR="0091202A" w:rsidRDefault="00915679" w:rsidP="00915679">
      <w:pPr>
        <w:pStyle w:val="Heading2"/>
        <w:spacing w:before="0" w:line="240" w:lineRule="auto"/>
        <w:rPr>
          <w:rFonts w:ascii="Arial" w:hAnsi="Arial" w:cs="Arial"/>
          <w:color w:val="auto"/>
          <w:sz w:val="16"/>
          <w:szCs w:val="16"/>
        </w:rPr>
      </w:pPr>
      <w:r w:rsidRPr="00062B3B">
        <w:rPr>
          <w:rStyle w:val="FootnoteReference"/>
          <w:rFonts w:ascii="Arial" w:hAnsi="Arial" w:cs="Arial"/>
          <w:color w:val="auto"/>
          <w:sz w:val="16"/>
          <w:szCs w:val="16"/>
        </w:rPr>
        <w:footnoteRef/>
      </w:r>
      <w:r w:rsidRPr="00062B3B">
        <w:rPr>
          <w:rFonts w:ascii="Arial" w:hAnsi="Arial" w:cs="Arial"/>
          <w:color w:val="auto"/>
          <w:sz w:val="16"/>
          <w:szCs w:val="16"/>
        </w:rPr>
        <w:t xml:space="preserve"> </w:t>
      </w:r>
      <w:r w:rsidR="0091202A">
        <w:rPr>
          <w:rFonts w:ascii="Arial" w:hAnsi="Arial" w:cs="Arial"/>
          <w:color w:val="auto"/>
          <w:sz w:val="16"/>
          <w:szCs w:val="16"/>
        </w:rPr>
        <w:t>Literature review used</w:t>
      </w:r>
      <w:r w:rsidR="003F0C7B">
        <w:rPr>
          <w:rFonts w:ascii="Arial" w:hAnsi="Arial" w:cs="Arial"/>
          <w:color w:val="auto"/>
          <w:sz w:val="16"/>
          <w:szCs w:val="16"/>
        </w:rPr>
        <w:t>,</w:t>
      </w:r>
      <w:r w:rsidR="0091202A">
        <w:rPr>
          <w:rFonts w:ascii="Arial" w:hAnsi="Arial" w:cs="Arial"/>
          <w:color w:val="auto"/>
          <w:sz w:val="16"/>
          <w:szCs w:val="16"/>
        </w:rPr>
        <w:t xml:space="preserve"> for instance:</w:t>
      </w:r>
    </w:p>
    <w:p w14:paraId="6F4AFFCB" w14:textId="0CA8C0E3" w:rsidR="00D21EC6" w:rsidRPr="00D21EC6" w:rsidRDefault="00992B94" w:rsidP="00915679">
      <w:pPr>
        <w:pStyle w:val="Heading2"/>
        <w:spacing w:before="0" w:line="240" w:lineRule="auto"/>
        <w:rPr>
          <w:rFonts w:ascii="Arial" w:hAnsi="Arial" w:cs="Arial"/>
          <w:color w:val="auto"/>
          <w:sz w:val="16"/>
          <w:szCs w:val="16"/>
        </w:rPr>
      </w:pPr>
      <w:hyperlink r:id="rId7" w:history="1">
        <w:r w:rsidR="00D21EC6" w:rsidRPr="00D21EC6">
          <w:rPr>
            <w:rStyle w:val="Hyperlink"/>
            <w:rFonts w:ascii="Arial" w:hAnsi="Arial" w:cs="Arial"/>
            <w:color w:val="auto"/>
            <w:sz w:val="16"/>
            <w:szCs w:val="16"/>
            <w:bdr w:val="none" w:sz="0" w:space="0" w:color="auto" w:frame="1"/>
          </w:rPr>
          <w:t xml:space="preserve">Hayati, </w:t>
        </w:r>
        <w:r w:rsidR="0030680E">
          <w:rPr>
            <w:rStyle w:val="Hyperlink"/>
            <w:rFonts w:ascii="Arial" w:hAnsi="Arial" w:cs="Arial"/>
            <w:color w:val="auto"/>
            <w:sz w:val="16"/>
            <w:szCs w:val="16"/>
            <w:bdr w:val="none" w:sz="0" w:space="0" w:color="auto" w:frame="1"/>
          </w:rPr>
          <w:t xml:space="preserve">A. </w:t>
        </w:r>
        <w:r w:rsidR="00D21EC6" w:rsidRPr="00D21EC6">
          <w:rPr>
            <w:rStyle w:val="Hyperlink"/>
            <w:rFonts w:ascii="Arial" w:hAnsi="Arial" w:cs="Arial"/>
            <w:color w:val="auto"/>
            <w:sz w:val="16"/>
            <w:szCs w:val="16"/>
            <w:bdr w:val="none" w:sz="0" w:space="0" w:color="auto" w:frame="1"/>
          </w:rPr>
          <w:t>‘Positive Effects of Believing. Prayer and Spending in Charity on the Inner Peace of Believers</w:t>
        </w:r>
      </w:hyperlink>
      <w:r w:rsidR="00D21EC6" w:rsidRPr="00D21EC6">
        <w:rPr>
          <w:rStyle w:val="Hyperlink"/>
          <w:rFonts w:ascii="Arial" w:hAnsi="Arial" w:cs="Arial"/>
          <w:color w:val="auto"/>
          <w:sz w:val="16"/>
          <w:szCs w:val="16"/>
          <w:bdr w:val="none" w:sz="0" w:space="0" w:color="auto" w:frame="1"/>
        </w:rPr>
        <w:t>’</w:t>
      </w:r>
      <w:r w:rsidR="00D21EC6" w:rsidRPr="00D21EC6">
        <w:rPr>
          <w:rFonts w:ascii="Arial" w:hAnsi="Arial" w:cs="Arial"/>
          <w:color w:val="auto"/>
          <w:sz w:val="16"/>
          <w:szCs w:val="16"/>
        </w:rPr>
        <w:t xml:space="preserve">. </w:t>
      </w:r>
      <w:r w:rsidR="00D21EC6" w:rsidRPr="00D21EC6">
        <w:rPr>
          <w:rStyle w:val="exlresultdetails"/>
          <w:rFonts w:ascii="Arial" w:hAnsi="Arial" w:cs="Arial"/>
          <w:i/>
          <w:color w:val="auto"/>
          <w:sz w:val="16"/>
          <w:szCs w:val="16"/>
          <w:bdr w:val="none" w:sz="0" w:space="0" w:color="auto" w:frame="1"/>
        </w:rPr>
        <w:t>Global Journal Al-Thaqafah</w:t>
      </w:r>
      <w:r w:rsidR="00D21EC6" w:rsidRPr="00D21EC6">
        <w:rPr>
          <w:rStyle w:val="exlresultdetails"/>
          <w:rFonts w:ascii="Arial" w:hAnsi="Arial" w:cs="Arial"/>
          <w:color w:val="auto"/>
          <w:sz w:val="16"/>
          <w:szCs w:val="16"/>
          <w:bdr w:val="none" w:sz="0" w:space="0" w:color="auto" w:frame="1"/>
        </w:rPr>
        <w:t>, Vol.3</w:t>
      </w:r>
      <w:r w:rsidR="00AC17A9">
        <w:rPr>
          <w:rStyle w:val="exlresultdetails"/>
          <w:rFonts w:ascii="Arial" w:hAnsi="Arial" w:cs="Arial"/>
          <w:color w:val="auto"/>
          <w:sz w:val="16"/>
          <w:szCs w:val="16"/>
          <w:bdr w:val="none" w:sz="0" w:space="0" w:color="auto" w:frame="1"/>
        </w:rPr>
        <w:t xml:space="preserve"> </w:t>
      </w:r>
      <w:r w:rsidR="00D21EC6" w:rsidRPr="00D21EC6">
        <w:rPr>
          <w:rStyle w:val="exlresultdetails"/>
          <w:rFonts w:ascii="Arial" w:hAnsi="Arial" w:cs="Arial"/>
          <w:color w:val="auto"/>
          <w:sz w:val="16"/>
          <w:szCs w:val="16"/>
          <w:bdr w:val="none" w:sz="0" w:space="0" w:color="auto" w:frame="1"/>
        </w:rPr>
        <w:t xml:space="preserve">(2), </w:t>
      </w:r>
      <w:r w:rsidR="0030680E">
        <w:rPr>
          <w:rStyle w:val="exlresultdetails"/>
          <w:rFonts w:ascii="Arial" w:hAnsi="Arial" w:cs="Arial"/>
          <w:color w:val="auto"/>
          <w:sz w:val="16"/>
          <w:szCs w:val="16"/>
          <w:bdr w:val="none" w:sz="0" w:space="0" w:color="auto" w:frame="1"/>
        </w:rPr>
        <w:t xml:space="preserve">2013, </w:t>
      </w:r>
      <w:r w:rsidR="00D21EC6" w:rsidRPr="00D21EC6">
        <w:rPr>
          <w:rStyle w:val="exlresultdetails"/>
          <w:rFonts w:ascii="Arial" w:hAnsi="Arial" w:cs="Arial"/>
          <w:color w:val="auto"/>
          <w:sz w:val="16"/>
          <w:szCs w:val="16"/>
          <w:bdr w:val="none" w:sz="0" w:space="0" w:color="auto" w:frame="1"/>
        </w:rPr>
        <w:t>pp.37-43.</w:t>
      </w:r>
    </w:p>
    <w:p w14:paraId="5E6ABB40" w14:textId="4AABEDBE" w:rsidR="00915679" w:rsidRPr="00062B3B" w:rsidRDefault="00992B94" w:rsidP="00BF4BDA">
      <w:pPr>
        <w:pStyle w:val="Heading2"/>
        <w:spacing w:before="0" w:line="240" w:lineRule="auto"/>
        <w:rPr>
          <w:rFonts w:ascii="Arial" w:hAnsi="Arial" w:cs="Arial"/>
          <w:sz w:val="16"/>
          <w:szCs w:val="16"/>
        </w:rPr>
      </w:pPr>
      <w:hyperlink r:id="rId8" w:history="1">
        <w:r w:rsidR="00915679" w:rsidRPr="00D21EC6">
          <w:rPr>
            <w:rStyle w:val="Hyperlink"/>
            <w:rFonts w:ascii="Arial" w:hAnsi="Arial" w:cs="Arial"/>
            <w:color w:val="auto"/>
            <w:sz w:val="16"/>
            <w:szCs w:val="16"/>
            <w:bdr w:val="none" w:sz="0" w:space="0" w:color="auto" w:frame="1"/>
          </w:rPr>
          <w:t>Henry,</w:t>
        </w:r>
        <w:r w:rsidR="0030680E">
          <w:rPr>
            <w:rStyle w:val="Hyperlink"/>
            <w:rFonts w:ascii="Arial" w:hAnsi="Arial" w:cs="Arial"/>
            <w:color w:val="auto"/>
            <w:sz w:val="16"/>
            <w:szCs w:val="16"/>
            <w:bdr w:val="none" w:sz="0" w:space="0" w:color="auto" w:frame="1"/>
          </w:rPr>
          <w:t xml:space="preserve"> H.</w:t>
        </w:r>
        <w:r w:rsidR="00915679" w:rsidRPr="00D21EC6">
          <w:rPr>
            <w:rStyle w:val="Hyperlink"/>
            <w:rFonts w:ascii="Arial" w:hAnsi="Arial" w:cs="Arial"/>
            <w:color w:val="auto"/>
            <w:sz w:val="16"/>
            <w:szCs w:val="16"/>
            <w:bdr w:val="none" w:sz="0" w:space="0" w:color="auto" w:frame="1"/>
          </w:rPr>
          <w:t xml:space="preserve"> ‘Spiritual Energy of Islamic Prayers as a Catalyst for Psychotherapy</w:t>
        </w:r>
      </w:hyperlink>
      <w:r w:rsidR="00915679" w:rsidRPr="00062B3B">
        <w:rPr>
          <w:rStyle w:val="Hyperlink"/>
          <w:rFonts w:ascii="Arial" w:hAnsi="Arial" w:cs="Arial"/>
          <w:color w:val="auto"/>
          <w:sz w:val="16"/>
          <w:szCs w:val="16"/>
          <w:bdr w:val="none" w:sz="0" w:space="0" w:color="auto" w:frame="1"/>
        </w:rPr>
        <w:t>’</w:t>
      </w:r>
      <w:r w:rsidR="00915679" w:rsidRPr="00062B3B">
        <w:rPr>
          <w:rFonts w:ascii="Arial" w:hAnsi="Arial" w:cs="Arial"/>
          <w:color w:val="auto"/>
          <w:sz w:val="16"/>
          <w:szCs w:val="16"/>
        </w:rPr>
        <w:t xml:space="preserve"> </w:t>
      </w:r>
      <w:r w:rsidR="00915679" w:rsidRPr="00062B3B">
        <w:rPr>
          <w:rStyle w:val="exlresultdetails"/>
          <w:rFonts w:ascii="Arial" w:hAnsi="Arial" w:cs="Arial"/>
          <w:i/>
          <w:color w:val="auto"/>
          <w:sz w:val="16"/>
          <w:szCs w:val="16"/>
          <w:bdr w:val="none" w:sz="0" w:space="0" w:color="auto" w:frame="1"/>
        </w:rPr>
        <w:t>Journal of Religion and Health</w:t>
      </w:r>
      <w:r w:rsidR="00915679" w:rsidRPr="00062B3B">
        <w:rPr>
          <w:rStyle w:val="exlresultdetails"/>
          <w:rFonts w:ascii="Arial" w:hAnsi="Arial" w:cs="Arial"/>
          <w:color w:val="auto"/>
          <w:sz w:val="16"/>
          <w:szCs w:val="16"/>
          <w:bdr w:val="none" w:sz="0" w:space="0" w:color="auto" w:frame="1"/>
        </w:rPr>
        <w:t>, Vol. 54(2),</w:t>
      </w:r>
      <w:r w:rsidR="0030680E">
        <w:rPr>
          <w:rStyle w:val="exlresultdetails"/>
          <w:rFonts w:ascii="Arial" w:hAnsi="Arial" w:cs="Arial"/>
          <w:color w:val="auto"/>
          <w:sz w:val="16"/>
          <w:szCs w:val="16"/>
          <w:bdr w:val="none" w:sz="0" w:space="0" w:color="auto" w:frame="1"/>
        </w:rPr>
        <w:t xml:space="preserve"> 2015,</w:t>
      </w:r>
      <w:r w:rsidR="00915679" w:rsidRPr="00062B3B">
        <w:rPr>
          <w:rStyle w:val="exlresultdetails"/>
          <w:rFonts w:ascii="Arial" w:hAnsi="Arial" w:cs="Arial"/>
          <w:color w:val="auto"/>
          <w:sz w:val="16"/>
          <w:szCs w:val="16"/>
          <w:bdr w:val="none" w:sz="0" w:space="0" w:color="auto" w:frame="1"/>
        </w:rPr>
        <w:t xml:space="preserve"> pp.387-398</w:t>
      </w:r>
      <w:r w:rsidR="00D21EC6">
        <w:rPr>
          <w:rStyle w:val="exlresultdetails"/>
          <w:rFonts w:ascii="Arial" w:hAnsi="Arial" w:cs="Arial"/>
          <w:color w:val="auto"/>
          <w:sz w:val="16"/>
          <w:szCs w:val="16"/>
          <w:bdr w:val="none" w:sz="0" w:space="0" w:color="auto" w:frame="1"/>
        </w:rPr>
        <w:t>.</w:t>
      </w:r>
    </w:p>
  </w:footnote>
  <w:footnote w:id="13">
    <w:p w14:paraId="78C5F308" w14:textId="1DCDBB84" w:rsidR="003875FC" w:rsidRPr="00062B3B" w:rsidRDefault="003875FC" w:rsidP="00C32991">
      <w:pPr>
        <w:pStyle w:val="FootnoteText"/>
        <w:rPr>
          <w:rFonts w:ascii="Arial" w:hAnsi="Arial" w:cs="Arial"/>
          <w:sz w:val="16"/>
          <w:szCs w:val="16"/>
        </w:rPr>
      </w:pPr>
      <w:r w:rsidRPr="00062B3B">
        <w:rPr>
          <w:rStyle w:val="FootnoteReference"/>
          <w:rFonts w:ascii="Arial" w:hAnsi="Arial" w:cs="Arial"/>
          <w:sz w:val="16"/>
          <w:szCs w:val="16"/>
        </w:rPr>
        <w:footnoteRef/>
      </w:r>
      <w:r w:rsidR="00C221AC">
        <w:rPr>
          <w:rFonts w:ascii="Arial" w:hAnsi="Arial" w:cs="Arial"/>
          <w:sz w:val="16"/>
          <w:szCs w:val="16"/>
        </w:rPr>
        <w:t xml:space="preserve"> </w:t>
      </w:r>
      <w:r w:rsidRPr="00062B3B">
        <w:rPr>
          <w:rFonts w:ascii="Arial" w:hAnsi="Arial" w:cs="Arial"/>
          <w:sz w:val="16"/>
          <w:szCs w:val="16"/>
        </w:rPr>
        <w:t>P. Metc</w:t>
      </w:r>
      <w:r w:rsidR="007F500F">
        <w:rPr>
          <w:rFonts w:ascii="Arial" w:hAnsi="Arial" w:cs="Arial"/>
          <w:sz w:val="16"/>
          <w:szCs w:val="16"/>
        </w:rPr>
        <w:t>al</w:t>
      </w:r>
      <w:r w:rsidRPr="00062B3B">
        <w:rPr>
          <w:rFonts w:ascii="Arial" w:hAnsi="Arial" w:cs="Arial"/>
          <w:sz w:val="16"/>
          <w:szCs w:val="16"/>
        </w:rPr>
        <w:t xml:space="preserve">f, </w:t>
      </w:r>
      <w:r w:rsidRPr="00062B3B">
        <w:rPr>
          <w:rFonts w:ascii="Arial" w:hAnsi="Arial" w:cs="Arial"/>
          <w:i/>
          <w:sz w:val="16"/>
          <w:szCs w:val="16"/>
        </w:rPr>
        <w:t>Where Are</w:t>
      </w:r>
      <w:bookmarkStart w:id="0" w:name="_GoBack"/>
      <w:bookmarkEnd w:id="0"/>
      <w:r w:rsidRPr="00062B3B">
        <w:rPr>
          <w:rFonts w:ascii="Arial" w:hAnsi="Arial" w:cs="Arial"/>
          <w:i/>
          <w:sz w:val="16"/>
          <w:szCs w:val="16"/>
        </w:rPr>
        <w:t xml:space="preserve"> You/ Spirits Style and Theme in Berawan Prayer. Smithsonian Series in Ethnographic Enquiry </w:t>
      </w:r>
      <w:r w:rsidRPr="00062B3B">
        <w:rPr>
          <w:rFonts w:ascii="Arial" w:hAnsi="Arial" w:cs="Arial"/>
          <w:sz w:val="16"/>
          <w:szCs w:val="16"/>
        </w:rPr>
        <w:t>(Washington D.C.: Smithsonian Institute Press, 1989)</w:t>
      </w:r>
    </w:p>
  </w:footnote>
  <w:footnote w:id="14">
    <w:p w14:paraId="4E2216A7" w14:textId="1B1C9562" w:rsidR="00547758" w:rsidRPr="00062B3B" w:rsidRDefault="00547758" w:rsidP="00547758">
      <w:pPr>
        <w:pStyle w:val="Heading2"/>
        <w:spacing w:before="0" w:line="240" w:lineRule="auto"/>
        <w:rPr>
          <w:rFonts w:ascii="Arial" w:hAnsi="Arial" w:cs="Arial"/>
          <w:color w:val="auto"/>
          <w:sz w:val="16"/>
          <w:szCs w:val="16"/>
        </w:rPr>
      </w:pPr>
      <w:r w:rsidRPr="00062B3B">
        <w:rPr>
          <w:rStyle w:val="FootnoteReference"/>
          <w:rFonts w:ascii="Arial" w:hAnsi="Arial" w:cs="Arial"/>
          <w:color w:val="auto"/>
          <w:sz w:val="16"/>
          <w:szCs w:val="16"/>
        </w:rPr>
        <w:footnoteRef/>
      </w:r>
      <w:r w:rsidRPr="00062B3B">
        <w:rPr>
          <w:rFonts w:ascii="Arial" w:hAnsi="Arial" w:cs="Arial"/>
          <w:color w:val="auto"/>
          <w:sz w:val="16"/>
          <w:szCs w:val="16"/>
        </w:rPr>
        <w:t xml:space="preserve"> J. Baker ‘</w:t>
      </w:r>
      <w:hyperlink r:id="rId9" w:history="1">
        <w:r w:rsidRPr="00062B3B">
          <w:rPr>
            <w:rStyle w:val="Hyperlink"/>
            <w:rFonts w:ascii="Arial" w:hAnsi="Arial" w:cs="Arial"/>
            <w:color w:val="auto"/>
            <w:sz w:val="16"/>
            <w:szCs w:val="16"/>
            <w:bdr w:val="none" w:sz="0" w:space="0" w:color="auto" w:frame="1"/>
          </w:rPr>
          <w:t xml:space="preserve">An Investigation of the </w:t>
        </w:r>
        <w:r w:rsidR="000C062D">
          <w:rPr>
            <w:rStyle w:val="Hyperlink"/>
            <w:rFonts w:ascii="Arial" w:hAnsi="Arial" w:cs="Arial"/>
            <w:color w:val="auto"/>
            <w:sz w:val="16"/>
            <w:szCs w:val="16"/>
            <w:bdr w:val="none" w:sz="0" w:space="0" w:color="auto" w:frame="1"/>
          </w:rPr>
          <w:t xml:space="preserve">Sociological </w:t>
        </w:r>
        <w:r w:rsidRPr="00062B3B">
          <w:rPr>
            <w:rStyle w:val="Hyperlink"/>
            <w:rFonts w:ascii="Arial" w:hAnsi="Arial" w:cs="Arial"/>
            <w:color w:val="auto"/>
            <w:sz w:val="16"/>
            <w:szCs w:val="16"/>
            <w:bdr w:val="none" w:sz="0" w:space="0" w:color="auto" w:frame="1"/>
          </w:rPr>
          <w:t>Patterns of Prayer Frequency and Content’.</w:t>
        </w:r>
      </w:hyperlink>
      <w:r w:rsidRPr="00062B3B">
        <w:rPr>
          <w:rFonts w:ascii="Arial" w:hAnsi="Arial" w:cs="Arial"/>
          <w:color w:val="auto"/>
          <w:sz w:val="16"/>
          <w:szCs w:val="16"/>
        </w:rPr>
        <w:t xml:space="preserve"> </w:t>
      </w:r>
      <w:r w:rsidRPr="007F500F">
        <w:rPr>
          <w:rStyle w:val="exlresultdetails"/>
          <w:rFonts w:ascii="Arial" w:hAnsi="Arial" w:cs="Arial"/>
          <w:i/>
          <w:color w:val="auto"/>
          <w:sz w:val="16"/>
          <w:szCs w:val="16"/>
          <w:bdr w:val="none" w:sz="0" w:space="0" w:color="auto" w:frame="1"/>
        </w:rPr>
        <w:t>Sociology of Religion,</w:t>
      </w:r>
      <w:r w:rsidRPr="00062B3B">
        <w:rPr>
          <w:rStyle w:val="exlresultdetails"/>
          <w:rFonts w:ascii="Arial" w:hAnsi="Arial" w:cs="Arial"/>
          <w:color w:val="auto"/>
          <w:sz w:val="16"/>
          <w:szCs w:val="16"/>
          <w:bdr w:val="none" w:sz="0" w:space="0" w:color="auto" w:frame="1"/>
        </w:rPr>
        <w:t xml:space="preserve"> Vol.69 (2), </w:t>
      </w:r>
      <w:r w:rsidR="0030680E">
        <w:rPr>
          <w:rStyle w:val="exlresultdetails"/>
          <w:rFonts w:ascii="Arial" w:hAnsi="Arial" w:cs="Arial"/>
          <w:color w:val="auto"/>
          <w:sz w:val="16"/>
          <w:szCs w:val="16"/>
          <w:bdr w:val="none" w:sz="0" w:space="0" w:color="auto" w:frame="1"/>
        </w:rPr>
        <w:t xml:space="preserve">2008, </w:t>
      </w:r>
      <w:r w:rsidR="001F10C1">
        <w:rPr>
          <w:rStyle w:val="exlresultdetails"/>
          <w:rFonts w:ascii="Arial" w:hAnsi="Arial" w:cs="Arial"/>
          <w:color w:val="auto"/>
          <w:sz w:val="16"/>
          <w:szCs w:val="16"/>
          <w:bdr w:val="none" w:sz="0" w:space="0" w:color="auto" w:frame="1"/>
        </w:rPr>
        <w:t>p</w:t>
      </w:r>
      <w:r w:rsidRPr="00062B3B">
        <w:rPr>
          <w:rStyle w:val="exlresultdetails"/>
          <w:rFonts w:ascii="Arial" w:hAnsi="Arial" w:cs="Arial"/>
          <w:color w:val="auto"/>
          <w:sz w:val="16"/>
          <w:szCs w:val="16"/>
          <w:bdr w:val="none" w:sz="0" w:space="0" w:color="auto" w:frame="1"/>
        </w:rPr>
        <w:t>p.169-186</w:t>
      </w:r>
      <w:r>
        <w:rPr>
          <w:rStyle w:val="exlresultdetails"/>
          <w:rFonts w:ascii="Arial" w:hAnsi="Arial" w:cs="Arial"/>
          <w:color w:val="auto"/>
          <w:sz w:val="16"/>
          <w:szCs w:val="16"/>
          <w:bdr w:val="none" w:sz="0" w:space="0" w:color="auto" w:frame="1"/>
        </w:rPr>
        <w:t>.</w:t>
      </w:r>
    </w:p>
  </w:footnote>
  <w:footnote w:id="15">
    <w:p w14:paraId="1A130485" w14:textId="58C1C6D5" w:rsidR="00DB07DE" w:rsidRPr="00173A13" w:rsidRDefault="00DB07DE" w:rsidP="00C32991">
      <w:pPr>
        <w:pStyle w:val="Heading2"/>
        <w:spacing w:before="0" w:line="240" w:lineRule="auto"/>
        <w:rPr>
          <w:rFonts w:ascii="Arial" w:hAnsi="Arial" w:cs="Arial"/>
          <w:color w:val="auto"/>
          <w:sz w:val="16"/>
          <w:szCs w:val="16"/>
        </w:rPr>
      </w:pPr>
      <w:r w:rsidRPr="00062B3B">
        <w:rPr>
          <w:rStyle w:val="FootnoteReference"/>
          <w:rFonts w:ascii="Arial" w:hAnsi="Arial" w:cs="Arial"/>
          <w:color w:val="auto"/>
          <w:sz w:val="16"/>
          <w:szCs w:val="16"/>
        </w:rPr>
        <w:footnoteRef/>
      </w:r>
      <w:r w:rsidRPr="00062B3B">
        <w:rPr>
          <w:rFonts w:ascii="Arial" w:hAnsi="Arial" w:cs="Arial"/>
          <w:color w:val="auto"/>
          <w:sz w:val="16"/>
          <w:szCs w:val="16"/>
        </w:rPr>
        <w:t xml:space="preserve"> D. McCann, ‘</w:t>
      </w:r>
      <w:hyperlink r:id="rId10" w:history="1">
        <w:r w:rsidRPr="00062B3B">
          <w:rPr>
            <w:rStyle w:val="Hyperlink"/>
            <w:rFonts w:ascii="Arial" w:hAnsi="Arial" w:cs="Arial"/>
            <w:color w:val="auto"/>
            <w:sz w:val="16"/>
            <w:szCs w:val="16"/>
            <w:bdr w:val="none" w:sz="0" w:space="0" w:color="auto" w:frame="1"/>
          </w:rPr>
          <w:t xml:space="preserve">WORDS OF FIRE ANDFRUIT THE PSYCHOLOGY OF PRAYER WORDS IN THE CLOUD OF UNKNOWING’ </w:t>
        </w:r>
      </w:hyperlink>
      <w:r w:rsidRPr="00062B3B">
        <w:rPr>
          <w:rStyle w:val="exlresultdetails"/>
          <w:rFonts w:ascii="Arial" w:hAnsi="Arial" w:cs="Arial"/>
          <w:i/>
          <w:color w:val="auto"/>
          <w:sz w:val="16"/>
          <w:szCs w:val="16"/>
          <w:bdr w:val="none" w:sz="0" w:space="0" w:color="auto" w:frame="1"/>
        </w:rPr>
        <w:t>Medium Aevum,</w:t>
      </w:r>
      <w:r w:rsidRPr="00062B3B">
        <w:rPr>
          <w:rStyle w:val="exlresultdetails"/>
          <w:rFonts w:ascii="Arial" w:hAnsi="Arial" w:cs="Arial"/>
          <w:color w:val="auto"/>
          <w:sz w:val="16"/>
          <w:szCs w:val="16"/>
          <w:bdr w:val="none" w:sz="0" w:space="0" w:color="auto" w:frame="1"/>
        </w:rPr>
        <w:t xml:space="preserve"> Vol.84 (2), </w:t>
      </w:r>
      <w:r w:rsidR="0030680E">
        <w:rPr>
          <w:rStyle w:val="exlresultdetails"/>
          <w:rFonts w:ascii="Arial" w:hAnsi="Arial" w:cs="Arial"/>
          <w:color w:val="auto"/>
          <w:sz w:val="16"/>
          <w:szCs w:val="16"/>
          <w:bdr w:val="none" w:sz="0" w:space="0" w:color="auto" w:frame="1"/>
        </w:rPr>
        <w:t>2015, p</w:t>
      </w:r>
      <w:r w:rsidRPr="00062B3B">
        <w:rPr>
          <w:rStyle w:val="exlresultdetails"/>
          <w:rFonts w:ascii="Arial" w:hAnsi="Arial" w:cs="Arial"/>
          <w:color w:val="auto"/>
          <w:sz w:val="16"/>
          <w:szCs w:val="16"/>
          <w:bdr w:val="none" w:sz="0" w:space="0" w:color="auto" w:frame="1"/>
        </w:rPr>
        <w:t>p.213-231</w:t>
      </w:r>
    </w:p>
  </w:footnote>
  <w:footnote w:id="16">
    <w:p w14:paraId="05C55A08" w14:textId="77777777" w:rsidR="005D2056" w:rsidRPr="00062B3B" w:rsidRDefault="005D2056" w:rsidP="005D2056">
      <w:pPr>
        <w:pStyle w:val="FootnoteText"/>
        <w:rPr>
          <w:rFonts w:ascii="Arial" w:hAnsi="Arial" w:cs="Arial"/>
          <w:sz w:val="16"/>
          <w:szCs w:val="16"/>
        </w:rPr>
      </w:pPr>
      <w:r w:rsidRPr="00062B3B">
        <w:rPr>
          <w:rStyle w:val="FootnoteReference"/>
          <w:rFonts w:ascii="Arial" w:hAnsi="Arial" w:cs="Arial"/>
          <w:sz w:val="16"/>
          <w:szCs w:val="16"/>
        </w:rPr>
        <w:footnoteRef/>
      </w:r>
      <w:r w:rsidRPr="00062B3B">
        <w:rPr>
          <w:rFonts w:ascii="Arial" w:hAnsi="Arial" w:cs="Arial"/>
          <w:sz w:val="16"/>
          <w:szCs w:val="16"/>
        </w:rPr>
        <w:t xml:space="preserve"> Spilka and Ladd, p180.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BC1042"/>
    <w:multiLevelType w:val="hybridMultilevel"/>
    <w:tmpl w:val="FAAAF648"/>
    <w:lvl w:ilvl="0" w:tplc="42DA356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13972"/>
    <w:multiLevelType w:val="multilevel"/>
    <w:tmpl w:val="15C0C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927319"/>
    <w:multiLevelType w:val="hybridMultilevel"/>
    <w:tmpl w:val="6848F672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2B4FC9"/>
    <w:multiLevelType w:val="hybridMultilevel"/>
    <w:tmpl w:val="45DECD6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637757"/>
    <w:multiLevelType w:val="hybridMultilevel"/>
    <w:tmpl w:val="B1A221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0C81"/>
    <w:rsid w:val="000005A4"/>
    <w:rsid w:val="00006E4F"/>
    <w:rsid w:val="00007829"/>
    <w:rsid w:val="000143CD"/>
    <w:rsid w:val="0004087F"/>
    <w:rsid w:val="0005592B"/>
    <w:rsid w:val="0006247F"/>
    <w:rsid w:val="00062B3B"/>
    <w:rsid w:val="000648CA"/>
    <w:rsid w:val="00070343"/>
    <w:rsid w:val="00073A5E"/>
    <w:rsid w:val="000740D7"/>
    <w:rsid w:val="00083719"/>
    <w:rsid w:val="000873AC"/>
    <w:rsid w:val="00095B8F"/>
    <w:rsid w:val="000A07FB"/>
    <w:rsid w:val="000A53F2"/>
    <w:rsid w:val="000A5C87"/>
    <w:rsid w:val="000A654A"/>
    <w:rsid w:val="000B000D"/>
    <w:rsid w:val="000B172C"/>
    <w:rsid w:val="000B1DCD"/>
    <w:rsid w:val="000C062D"/>
    <w:rsid w:val="000C2925"/>
    <w:rsid w:val="000C6117"/>
    <w:rsid w:val="000C7E99"/>
    <w:rsid w:val="000D6CC9"/>
    <w:rsid w:val="000F2500"/>
    <w:rsid w:val="001000F1"/>
    <w:rsid w:val="00104399"/>
    <w:rsid w:val="00104491"/>
    <w:rsid w:val="00107DAB"/>
    <w:rsid w:val="001112AB"/>
    <w:rsid w:val="001163E4"/>
    <w:rsid w:val="00116EE2"/>
    <w:rsid w:val="0012268C"/>
    <w:rsid w:val="00123B26"/>
    <w:rsid w:val="00124475"/>
    <w:rsid w:val="001246B7"/>
    <w:rsid w:val="00127EB8"/>
    <w:rsid w:val="001308E3"/>
    <w:rsid w:val="0013668D"/>
    <w:rsid w:val="00143084"/>
    <w:rsid w:val="001434AC"/>
    <w:rsid w:val="001465F4"/>
    <w:rsid w:val="00147038"/>
    <w:rsid w:val="0014729D"/>
    <w:rsid w:val="00150A72"/>
    <w:rsid w:val="00165DC8"/>
    <w:rsid w:val="00166E9C"/>
    <w:rsid w:val="00172F1B"/>
    <w:rsid w:val="00173A13"/>
    <w:rsid w:val="0017760D"/>
    <w:rsid w:val="00177BA8"/>
    <w:rsid w:val="001837A1"/>
    <w:rsid w:val="00186E57"/>
    <w:rsid w:val="00191C78"/>
    <w:rsid w:val="00193C17"/>
    <w:rsid w:val="00194789"/>
    <w:rsid w:val="00195C61"/>
    <w:rsid w:val="00196155"/>
    <w:rsid w:val="001A3BF6"/>
    <w:rsid w:val="001A3DEB"/>
    <w:rsid w:val="001A712E"/>
    <w:rsid w:val="001C2847"/>
    <w:rsid w:val="001D43CC"/>
    <w:rsid w:val="001D586D"/>
    <w:rsid w:val="001D60EB"/>
    <w:rsid w:val="001D6133"/>
    <w:rsid w:val="001D6B1B"/>
    <w:rsid w:val="001E3A68"/>
    <w:rsid w:val="001E3E0B"/>
    <w:rsid w:val="001F10C1"/>
    <w:rsid w:val="001F3EC8"/>
    <w:rsid w:val="001F48C9"/>
    <w:rsid w:val="001F7D3B"/>
    <w:rsid w:val="00232368"/>
    <w:rsid w:val="00242C3C"/>
    <w:rsid w:val="00243AA6"/>
    <w:rsid w:val="0024456E"/>
    <w:rsid w:val="0025164E"/>
    <w:rsid w:val="00252374"/>
    <w:rsid w:val="0025633C"/>
    <w:rsid w:val="0026019D"/>
    <w:rsid w:val="0026161C"/>
    <w:rsid w:val="00261AC0"/>
    <w:rsid w:val="002623B9"/>
    <w:rsid w:val="00264B7D"/>
    <w:rsid w:val="00270EFF"/>
    <w:rsid w:val="00272CE6"/>
    <w:rsid w:val="00294F0B"/>
    <w:rsid w:val="00295118"/>
    <w:rsid w:val="00296B39"/>
    <w:rsid w:val="002A0688"/>
    <w:rsid w:val="002A3311"/>
    <w:rsid w:val="002A4623"/>
    <w:rsid w:val="002A6E32"/>
    <w:rsid w:val="002C5978"/>
    <w:rsid w:val="002C6220"/>
    <w:rsid w:val="002C68A0"/>
    <w:rsid w:val="002D6683"/>
    <w:rsid w:val="002E0299"/>
    <w:rsid w:val="002E0B92"/>
    <w:rsid w:val="002E1AF6"/>
    <w:rsid w:val="002E5642"/>
    <w:rsid w:val="002F1D30"/>
    <w:rsid w:val="002F4DC5"/>
    <w:rsid w:val="002F5199"/>
    <w:rsid w:val="00301957"/>
    <w:rsid w:val="0030560E"/>
    <w:rsid w:val="0030680E"/>
    <w:rsid w:val="00313914"/>
    <w:rsid w:val="00314692"/>
    <w:rsid w:val="003174F0"/>
    <w:rsid w:val="003250AA"/>
    <w:rsid w:val="00327CE9"/>
    <w:rsid w:val="00330C5A"/>
    <w:rsid w:val="00332F4C"/>
    <w:rsid w:val="0033320A"/>
    <w:rsid w:val="00337454"/>
    <w:rsid w:val="00337A9C"/>
    <w:rsid w:val="00337DC6"/>
    <w:rsid w:val="00340E61"/>
    <w:rsid w:val="00342CF8"/>
    <w:rsid w:val="003575F2"/>
    <w:rsid w:val="00361043"/>
    <w:rsid w:val="00362A71"/>
    <w:rsid w:val="003644DF"/>
    <w:rsid w:val="00370B57"/>
    <w:rsid w:val="00381D69"/>
    <w:rsid w:val="003875FC"/>
    <w:rsid w:val="003A0BEA"/>
    <w:rsid w:val="003A287E"/>
    <w:rsid w:val="003A370C"/>
    <w:rsid w:val="003A4846"/>
    <w:rsid w:val="003B0242"/>
    <w:rsid w:val="003B1BC3"/>
    <w:rsid w:val="003B5B10"/>
    <w:rsid w:val="003B6340"/>
    <w:rsid w:val="003C56C9"/>
    <w:rsid w:val="003D014A"/>
    <w:rsid w:val="003D1D8C"/>
    <w:rsid w:val="003D424D"/>
    <w:rsid w:val="003D665A"/>
    <w:rsid w:val="003E293A"/>
    <w:rsid w:val="003E371C"/>
    <w:rsid w:val="003E6001"/>
    <w:rsid w:val="003E7C43"/>
    <w:rsid w:val="003F0C7B"/>
    <w:rsid w:val="003F1A5C"/>
    <w:rsid w:val="003F5D19"/>
    <w:rsid w:val="004032CD"/>
    <w:rsid w:val="00403C5B"/>
    <w:rsid w:val="0041258B"/>
    <w:rsid w:val="00421D76"/>
    <w:rsid w:val="00430B3E"/>
    <w:rsid w:val="00434FE8"/>
    <w:rsid w:val="0043665B"/>
    <w:rsid w:val="00436B3F"/>
    <w:rsid w:val="004420AC"/>
    <w:rsid w:val="00443459"/>
    <w:rsid w:val="004443C6"/>
    <w:rsid w:val="004458FC"/>
    <w:rsid w:val="00450846"/>
    <w:rsid w:val="00450B71"/>
    <w:rsid w:val="0045330E"/>
    <w:rsid w:val="004569C6"/>
    <w:rsid w:val="0046144D"/>
    <w:rsid w:val="00463F1F"/>
    <w:rsid w:val="004825A0"/>
    <w:rsid w:val="004839B2"/>
    <w:rsid w:val="00485062"/>
    <w:rsid w:val="00492E5E"/>
    <w:rsid w:val="00494E05"/>
    <w:rsid w:val="004A2DDD"/>
    <w:rsid w:val="004A6BC0"/>
    <w:rsid w:val="004A76AF"/>
    <w:rsid w:val="004B2A87"/>
    <w:rsid w:val="004C0FAD"/>
    <w:rsid w:val="004C2F6F"/>
    <w:rsid w:val="004D670B"/>
    <w:rsid w:val="004E1B44"/>
    <w:rsid w:val="004E4BF4"/>
    <w:rsid w:val="004E7633"/>
    <w:rsid w:val="004F0B3C"/>
    <w:rsid w:val="004F1DEE"/>
    <w:rsid w:val="004F23D4"/>
    <w:rsid w:val="004F4442"/>
    <w:rsid w:val="004F78C9"/>
    <w:rsid w:val="005118C7"/>
    <w:rsid w:val="00514D4E"/>
    <w:rsid w:val="00517E78"/>
    <w:rsid w:val="00530907"/>
    <w:rsid w:val="00532B95"/>
    <w:rsid w:val="005353A5"/>
    <w:rsid w:val="00546755"/>
    <w:rsid w:val="005467EB"/>
    <w:rsid w:val="0054688E"/>
    <w:rsid w:val="00547758"/>
    <w:rsid w:val="00547A2D"/>
    <w:rsid w:val="0055046C"/>
    <w:rsid w:val="00551365"/>
    <w:rsid w:val="00552A58"/>
    <w:rsid w:val="00554E74"/>
    <w:rsid w:val="005568CF"/>
    <w:rsid w:val="00563F29"/>
    <w:rsid w:val="005651DF"/>
    <w:rsid w:val="00565375"/>
    <w:rsid w:val="00570604"/>
    <w:rsid w:val="00571E98"/>
    <w:rsid w:val="00572A17"/>
    <w:rsid w:val="00583C6A"/>
    <w:rsid w:val="00586BFF"/>
    <w:rsid w:val="00591991"/>
    <w:rsid w:val="00591C0D"/>
    <w:rsid w:val="005947FF"/>
    <w:rsid w:val="00597DC9"/>
    <w:rsid w:val="005A2231"/>
    <w:rsid w:val="005A2E63"/>
    <w:rsid w:val="005A7348"/>
    <w:rsid w:val="005B5C7E"/>
    <w:rsid w:val="005B603B"/>
    <w:rsid w:val="005C1C30"/>
    <w:rsid w:val="005C36CC"/>
    <w:rsid w:val="005D0718"/>
    <w:rsid w:val="005D2056"/>
    <w:rsid w:val="005E3657"/>
    <w:rsid w:val="005F1C17"/>
    <w:rsid w:val="005F2CA5"/>
    <w:rsid w:val="005F55B2"/>
    <w:rsid w:val="005F639A"/>
    <w:rsid w:val="00600142"/>
    <w:rsid w:val="00603712"/>
    <w:rsid w:val="00605DFF"/>
    <w:rsid w:val="006108AC"/>
    <w:rsid w:val="00620579"/>
    <w:rsid w:val="00636132"/>
    <w:rsid w:val="00637957"/>
    <w:rsid w:val="006435A9"/>
    <w:rsid w:val="006445A8"/>
    <w:rsid w:val="006514CB"/>
    <w:rsid w:val="00654EE1"/>
    <w:rsid w:val="006621CC"/>
    <w:rsid w:val="0066343A"/>
    <w:rsid w:val="00664701"/>
    <w:rsid w:val="00664EF6"/>
    <w:rsid w:val="006716A4"/>
    <w:rsid w:val="0067347A"/>
    <w:rsid w:val="00673896"/>
    <w:rsid w:val="00673F43"/>
    <w:rsid w:val="0068205B"/>
    <w:rsid w:val="00687CA1"/>
    <w:rsid w:val="0069291A"/>
    <w:rsid w:val="00695B66"/>
    <w:rsid w:val="0069722D"/>
    <w:rsid w:val="006A0453"/>
    <w:rsid w:val="006A3005"/>
    <w:rsid w:val="006C744A"/>
    <w:rsid w:val="006C7EE8"/>
    <w:rsid w:val="006D5412"/>
    <w:rsid w:val="006E081D"/>
    <w:rsid w:val="006E1CC9"/>
    <w:rsid w:val="006E2E1C"/>
    <w:rsid w:val="006E3257"/>
    <w:rsid w:val="006E7ED1"/>
    <w:rsid w:val="006F081C"/>
    <w:rsid w:val="006F17BF"/>
    <w:rsid w:val="006F2A2E"/>
    <w:rsid w:val="006F4A52"/>
    <w:rsid w:val="006F5DE3"/>
    <w:rsid w:val="006F70E1"/>
    <w:rsid w:val="0070026B"/>
    <w:rsid w:val="00710538"/>
    <w:rsid w:val="00715503"/>
    <w:rsid w:val="00720693"/>
    <w:rsid w:val="00720A94"/>
    <w:rsid w:val="00724792"/>
    <w:rsid w:val="007311A0"/>
    <w:rsid w:val="007345D3"/>
    <w:rsid w:val="00737078"/>
    <w:rsid w:val="0074429B"/>
    <w:rsid w:val="00747514"/>
    <w:rsid w:val="007505F6"/>
    <w:rsid w:val="00756B3D"/>
    <w:rsid w:val="00757018"/>
    <w:rsid w:val="007574A5"/>
    <w:rsid w:val="00765F15"/>
    <w:rsid w:val="007661C7"/>
    <w:rsid w:val="0076742F"/>
    <w:rsid w:val="00771006"/>
    <w:rsid w:val="00775ED6"/>
    <w:rsid w:val="007770AE"/>
    <w:rsid w:val="00783E04"/>
    <w:rsid w:val="00785867"/>
    <w:rsid w:val="00792E1E"/>
    <w:rsid w:val="007A2A0A"/>
    <w:rsid w:val="007C0245"/>
    <w:rsid w:val="007C0579"/>
    <w:rsid w:val="007C32BE"/>
    <w:rsid w:val="007C3EFE"/>
    <w:rsid w:val="007C6798"/>
    <w:rsid w:val="007C79FA"/>
    <w:rsid w:val="007C7CDA"/>
    <w:rsid w:val="007C7CFD"/>
    <w:rsid w:val="007D195B"/>
    <w:rsid w:val="007D3BA3"/>
    <w:rsid w:val="007E75A0"/>
    <w:rsid w:val="007F00AB"/>
    <w:rsid w:val="007F2B7A"/>
    <w:rsid w:val="007F500F"/>
    <w:rsid w:val="007F50A0"/>
    <w:rsid w:val="007F542B"/>
    <w:rsid w:val="007F5A94"/>
    <w:rsid w:val="007F5B87"/>
    <w:rsid w:val="00800CF9"/>
    <w:rsid w:val="008020C5"/>
    <w:rsid w:val="00806BA0"/>
    <w:rsid w:val="008077F6"/>
    <w:rsid w:val="00807871"/>
    <w:rsid w:val="008106C5"/>
    <w:rsid w:val="00811E41"/>
    <w:rsid w:val="008176A7"/>
    <w:rsid w:val="008309ED"/>
    <w:rsid w:val="008310D6"/>
    <w:rsid w:val="008333B8"/>
    <w:rsid w:val="00833FA9"/>
    <w:rsid w:val="0083421A"/>
    <w:rsid w:val="0083643C"/>
    <w:rsid w:val="00841E6B"/>
    <w:rsid w:val="008423B4"/>
    <w:rsid w:val="00843A37"/>
    <w:rsid w:val="008525A3"/>
    <w:rsid w:val="008540DA"/>
    <w:rsid w:val="00855FD6"/>
    <w:rsid w:val="0085705E"/>
    <w:rsid w:val="0085719A"/>
    <w:rsid w:val="00863190"/>
    <w:rsid w:val="00865B64"/>
    <w:rsid w:val="00866C38"/>
    <w:rsid w:val="008676CE"/>
    <w:rsid w:val="008712B5"/>
    <w:rsid w:val="008719C7"/>
    <w:rsid w:val="0087726F"/>
    <w:rsid w:val="00893B03"/>
    <w:rsid w:val="008A2D94"/>
    <w:rsid w:val="008A2DDD"/>
    <w:rsid w:val="008A3864"/>
    <w:rsid w:val="008B2B7C"/>
    <w:rsid w:val="008B346C"/>
    <w:rsid w:val="008B5C63"/>
    <w:rsid w:val="008C0EF8"/>
    <w:rsid w:val="008C5708"/>
    <w:rsid w:val="008C5939"/>
    <w:rsid w:val="008D2018"/>
    <w:rsid w:val="008D4C8E"/>
    <w:rsid w:val="008D5F1B"/>
    <w:rsid w:val="008E0B3A"/>
    <w:rsid w:val="008E1AAC"/>
    <w:rsid w:val="008E2F33"/>
    <w:rsid w:val="008F2E34"/>
    <w:rsid w:val="009005E8"/>
    <w:rsid w:val="009038DA"/>
    <w:rsid w:val="00904BB4"/>
    <w:rsid w:val="00911678"/>
    <w:rsid w:val="0091202A"/>
    <w:rsid w:val="00912D5D"/>
    <w:rsid w:val="00915679"/>
    <w:rsid w:val="00917FAF"/>
    <w:rsid w:val="00923183"/>
    <w:rsid w:val="009319F3"/>
    <w:rsid w:val="00941B6E"/>
    <w:rsid w:val="00942F9A"/>
    <w:rsid w:val="00943204"/>
    <w:rsid w:val="00955AF0"/>
    <w:rsid w:val="0095620D"/>
    <w:rsid w:val="00963032"/>
    <w:rsid w:val="00964E16"/>
    <w:rsid w:val="00970B2E"/>
    <w:rsid w:val="009741F9"/>
    <w:rsid w:val="00976CE0"/>
    <w:rsid w:val="00992B94"/>
    <w:rsid w:val="009A0B28"/>
    <w:rsid w:val="009A12AC"/>
    <w:rsid w:val="009B0625"/>
    <w:rsid w:val="009B2B0A"/>
    <w:rsid w:val="009B5482"/>
    <w:rsid w:val="009C3923"/>
    <w:rsid w:val="009C3D67"/>
    <w:rsid w:val="009C4ED5"/>
    <w:rsid w:val="009E1A40"/>
    <w:rsid w:val="009E2037"/>
    <w:rsid w:val="009F16A9"/>
    <w:rsid w:val="009F1B03"/>
    <w:rsid w:val="00A12472"/>
    <w:rsid w:val="00A12DDD"/>
    <w:rsid w:val="00A12F87"/>
    <w:rsid w:val="00A24AF2"/>
    <w:rsid w:val="00A33459"/>
    <w:rsid w:val="00A35C6E"/>
    <w:rsid w:val="00A45623"/>
    <w:rsid w:val="00A5063E"/>
    <w:rsid w:val="00A51D66"/>
    <w:rsid w:val="00A5521E"/>
    <w:rsid w:val="00A556E6"/>
    <w:rsid w:val="00A57A19"/>
    <w:rsid w:val="00A62E27"/>
    <w:rsid w:val="00A66500"/>
    <w:rsid w:val="00A70B5F"/>
    <w:rsid w:val="00A72756"/>
    <w:rsid w:val="00A73495"/>
    <w:rsid w:val="00A7374F"/>
    <w:rsid w:val="00A750B7"/>
    <w:rsid w:val="00A77987"/>
    <w:rsid w:val="00A86723"/>
    <w:rsid w:val="00A906A3"/>
    <w:rsid w:val="00A93012"/>
    <w:rsid w:val="00A978AC"/>
    <w:rsid w:val="00AA7870"/>
    <w:rsid w:val="00AB095D"/>
    <w:rsid w:val="00AC17A9"/>
    <w:rsid w:val="00AC2F78"/>
    <w:rsid w:val="00AD01D1"/>
    <w:rsid w:val="00AE0DB0"/>
    <w:rsid w:val="00AE464E"/>
    <w:rsid w:val="00AE5A3E"/>
    <w:rsid w:val="00AE67D9"/>
    <w:rsid w:val="00AF5B18"/>
    <w:rsid w:val="00B013A0"/>
    <w:rsid w:val="00B038C9"/>
    <w:rsid w:val="00B03C5A"/>
    <w:rsid w:val="00B10C81"/>
    <w:rsid w:val="00B1222E"/>
    <w:rsid w:val="00B169C9"/>
    <w:rsid w:val="00B17044"/>
    <w:rsid w:val="00B17A88"/>
    <w:rsid w:val="00B24C75"/>
    <w:rsid w:val="00B33C48"/>
    <w:rsid w:val="00B347B8"/>
    <w:rsid w:val="00B36A2B"/>
    <w:rsid w:val="00B414BB"/>
    <w:rsid w:val="00B41C4A"/>
    <w:rsid w:val="00B44036"/>
    <w:rsid w:val="00B51BB0"/>
    <w:rsid w:val="00B5380D"/>
    <w:rsid w:val="00B53D95"/>
    <w:rsid w:val="00B55471"/>
    <w:rsid w:val="00B56341"/>
    <w:rsid w:val="00B65BBE"/>
    <w:rsid w:val="00B74903"/>
    <w:rsid w:val="00B74944"/>
    <w:rsid w:val="00B81D42"/>
    <w:rsid w:val="00B8331E"/>
    <w:rsid w:val="00B8596E"/>
    <w:rsid w:val="00B94ABC"/>
    <w:rsid w:val="00BA0AE2"/>
    <w:rsid w:val="00BA4712"/>
    <w:rsid w:val="00BA5B3B"/>
    <w:rsid w:val="00BA62C8"/>
    <w:rsid w:val="00BB1226"/>
    <w:rsid w:val="00BC1BBD"/>
    <w:rsid w:val="00BC211C"/>
    <w:rsid w:val="00BD4635"/>
    <w:rsid w:val="00BD4A02"/>
    <w:rsid w:val="00BD6401"/>
    <w:rsid w:val="00BE746A"/>
    <w:rsid w:val="00BE76E0"/>
    <w:rsid w:val="00BE7ACA"/>
    <w:rsid w:val="00BF4BDA"/>
    <w:rsid w:val="00C040A4"/>
    <w:rsid w:val="00C04A24"/>
    <w:rsid w:val="00C04FC5"/>
    <w:rsid w:val="00C055CF"/>
    <w:rsid w:val="00C12564"/>
    <w:rsid w:val="00C17B01"/>
    <w:rsid w:val="00C221AC"/>
    <w:rsid w:val="00C27934"/>
    <w:rsid w:val="00C27EB8"/>
    <w:rsid w:val="00C3006D"/>
    <w:rsid w:val="00C310F1"/>
    <w:rsid w:val="00C318CA"/>
    <w:rsid w:val="00C32991"/>
    <w:rsid w:val="00C32DD0"/>
    <w:rsid w:val="00C404C9"/>
    <w:rsid w:val="00C47C13"/>
    <w:rsid w:val="00C55BE5"/>
    <w:rsid w:val="00C66931"/>
    <w:rsid w:val="00C7348C"/>
    <w:rsid w:val="00C84C98"/>
    <w:rsid w:val="00C86AEA"/>
    <w:rsid w:val="00C86E88"/>
    <w:rsid w:val="00C93917"/>
    <w:rsid w:val="00C95CB6"/>
    <w:rsid w:val="00CA2852"/>
    <w:rsid w:val="00CA403C"/>
    <w:rsid w:val="00CA5A50"/>
    <w:rsid w:val="00CA7001"/>
    <w:rsid w:val="00CA752A"/>
    <w:rsid w:val="00CB1AD0"/>
    <w:rsid w:val="00CB7D8F"/>
    <w:rsid w:val="00CC00D5"/>
    <w:rsid w:val="00CC2491"/>
    <w:rsid w:val="00CC37C1"/>
    <w:rsid w:val="00CC3C56"/>
    <w:rsid w:val="00CC61EB"/>
    <w:rsid w:val="00CD01D6"/>
    <w:rsid w:val="00CD29AB"/>
    <w:rsid w:val="00CD4474"/>
    <w:rsid w:val="00CD6002"/>
    <w:rsid w:val="00CE1833"/>
    <w:rsid w:val="00CE6585"/>
    <w:rsid w:val="00CF3C33"/>
    <w:rsid w:val="00CF76FA"/>
    <w:rsid w:val="00D034EA"/>
    <w:rsid w:val="00D042AA"/>
    <w:rsid w:val="00D17448"/>
    <w:rsid w:val="00D21EC6"/>
    <w:rsid w:val="00D24517"/>
    <w:rsid w:val="00D2586D"/>
    <w:rsid w:val="00D266BC"/>
    <w:rsid w:val="00D26F17"/>
    <w:rsid w:val="00D27269"/>
    <w:rsid w:val="00D272C4"/>
    <w:rsid w:val="00D27E45"/>
    <w:rsid w:val="00D3277F"/>
    <w:rsid w:val="00D34068"/>
    <w:rsid w:val="00D46A6A"/>
    <w:rsid w:val="00D47E48"/>
    <w:rsid w:val="00D5346F"/>
    <w:rsid w:val="00D617D1"/>
    <w:rsid w:val="00D661FB"/>
    <w:rsid w:val="00D663BD"/>
    <w:rsid w:val="00D74E00"/>
    <w:rsid w:val="00D80949"/>
    <w:rsid w:val="00D815F5"/>
    <w:rsid w:val="00D84C01"/>
    <w:rsid w:val="00D85504"/>
    <w:rsid w:val="00D902B8"/>
    <w:rsid w:val="00D91DBC"/>
    <w:rsid w:val="00D95D20"/>
    <w:rsid w:val="00D96522"/>
    <w:rsid w:val="00DA0426"/>
    <w:rsid w:val="00DA226D"/>
    <w:rsid w:val="00DB07DE"/>
    <w:rsid w:val="00DB4F47"/>
    <w:rsid w:val="00DB5ABD"/>
    <w:rsid w:val="00DD1B9D"/>
    <w:rsid w:val="00DD2ACB"/>
    <w:rsid w:val="00DE099D"/>
    <w:rsid w:val="00DF38BF"/>
    <w:rsid w:val="00E00B9A"/>
    <w:rsid w:val="00E00E84"/>
    <w:rsid w:val="00E04B2A"/>
    <w:rsid w:val="00E05A29"/>
    <w:rsid w:val="00E07792"/>
    <w:rsid w:val="00E07DE8"/>
    <w:rsid w:val="00E10925"/>
    <w:rsid w:val="00E14E2C"/>
    <w:rsid w:val="00E16091"/>
    <w:rsid w:val="00E236AE"/>
    <w:rsid w:val="00E241E0"/>
    <w:rsid w:val="00E3077E"/>
    <w:rsid w:val="00E33C1A"/>
    <w:rsid w:val="00E36EB0"/>
    <w:rsid w:val="00E411B2"/>
    <w:rsid w:val="00E42824"/>
    <w:rsid w:val="00E52747"/>
    <w:rsid w:val="00E52C13"/>
    <w:rsid w:val="00E5348B"/>
    <w:rsid w:val="00E5731E"/>
    <w:rsid w:val="00E61C8D"/>
    <w:rsid w:val="00E62B37"/>
    <w:rsid w:val="00E64688"/>
    <w:rsid w:val="00E66551"/>
    <w:rsid w:val="00E72A04"/>
    <w:rsid w:val="00E742DB"/>
    <w:rsid w:val="00E8619B"/>
    <w:rsid w:val="00E870D1"/>
    <w:rsid w:val="00E95400"/>
    <w:rsid w:val="00EA4C44"/>
    <w:rsid w:val="00EB06D1"/>
    <w:rsid w:val="00EB10DD"/>
    <w:rsid w:val="00EB3F02"/>
    <w:rsid w:val="00EC2205"/>
    <w:rsid w:val="00EC2725"/>
    <w:rsid w:val="00EC3534"/>
    <w:rsid w:val="00ED14D5"/>
    <w:rsid w:val="00ED6043"/>
    <w:rsid w:val="00ED61B3"/>
    <w:rsid w:val="00EE74A0"/>
    <w:rsid w:val="00EF191F"/>
    <w:rsid w:val="00EF3971"/>
    <w:rsid w:val="00F015BB"/>
    <w:rsid w:val="00F02044"/>
    <w:rsid w:val="00F03CCA"/>
    <w:rsid w:val="00F06A80"/>
    <w:rsid w:val="00F13377"/>
    <w:rsid w:val="00F1437B"/>
    <w:rsid w:val="00F1449E"/>
    <w:rsid w:val="00F20916"/>
    <w:rsid w:val="00F23182"/>
    <w:rsid w:val="00F24A96"/>
    <w:rsid w:val="00F36D61"/>
    <w:rsid w:val="00F506F1"/>
    <w:rsid w:val="00F50DC5"/>
    <w:rsid w:val="00F526E7"/>
    <w:rsid w:val="00F5288E"/>
    <w:rsid w:val="00F61E5F"/>
    <w:rsid w:val="00F65C30"/>
    <w:rsid w:val="00F67155"/>
    <w:rsid w:val="00F707F8"/>
    <w:rsid w:val="00F70907"/>
    <w:rsid w:val="00F70A4D"/>
    <w:rsid w:val="00F71297"/>
    <w:rsid w:val="00F71C51"/>
    <w:rsid w:val="00F724B8"/>
    <w:rsid w:val="00F75B58"/>
    <w:rsid w:val="00F779E9"/>
    <w:rsid w:val="00F80785"/>
    <w:rsid w:val="00F80C00"/>
    <w:rsid w:val="00F821B2"/>
    <w:rsid w:val="00F920E2"/>
    <w:rsid w:val="00FB400B"/>
    <w:rsid w:val="00FB5EA9"/>
    <w:rsid w:val="00FB7686"/>
    <w:rsid w:val="00FD0147"/>
    <w:rsid w:val="00FD5679"/>
    <w:rsid w:val="00FE1A8D"/>
    <w:rsid w:val="00FE2A75"/>
    <w:rsid w:val="00FE78A0"/>
    <w:rsid w:val="00FF1760"/>
    <w:rsid w:val="00FF3F04"/>
    <w:rsid w:val="00FF6729"/>
    <w:rsid w:val="00FF6C5D"/>
    <w:rsid w:val="00FF7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833BC02"/>
  <w15:chartTrackingRefBased/>
  <w15:docId w15:val="{B3CE4288-E5C0-49AB-81A0-41948346C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9B0625"/>
    <w:pPr>
      <w:spacing w:after="225" w:line="360" w:lineRule="atLeast"/>
      <w:outlineLvl w:val="0"/>
    </w:pPr>
    <w:rPr>
      <w:rFonts w:ascii="Merriweather" w:eastAsia="Times New Roman" w:hAnsi="Merriweather" w:cs="Times New Roman"/>
      <w:b/>
      <w:bCs/>
      <w:color w:val="382110"/>
      <w:kern w:val="36"/>
      <w:sz w:val="30"/>
      <w:szCs w:val="30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50A7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50A7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B0625"/>
    <w:rPr>
      <w:rFonts w:ascii="Merriweather" w:eastAsia="Times New Roman" w:hAnsi="Merriweather" w:cs="Times New Roman"/>
      <w:b/>
      <w:bCs/>
      <w:color w:val="382110"/>
      <w:kern w:val="36"/>
      <w:sz w:val="30"/>
      <w:szCs w:val="30"/>
      <w:lang w:eastAsia="en-GB"/>
    </w:rPr>
  </w:style>
  <w:style w:type="paragraph" w:styleId="ListParagraph">
    <w:name w:val="List Paragraph"/>
    <w:basedOn w:val="Normal"/>
    <w:uiPriority w:val="34"/>
    <w:qFormat/>
    <w:rsid w:val="00D3277F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E10925"/>
    <w:rPr>
      <w:strike w:val="0"/>
      <w:dstrike w:val="0"/>
      <w:color w:val="0075B0"/>
      <w:u w:val="none"/>
      <w:effect w:val="none"/>
    </w:rPr>
  </w:style>
  <w:style w:type="character" w:styleId="Strong">
    <w:name w:val="Strong"/>
    <w:basedOn w:val="DefaultParagraphFont"/>
    <w:uiPriority w:val="22"/>
    <w:qFormat/>
    <w:rsid w:val="00E10925"/>
    <w:rPr>
      <w:b/>
      <w:bCs/>
      <w:i w:val="0"/>
      <w:iCs w:val="0"/>
    </w:rPr>
  </w:style>
  <w:style w:type="character" w:customStyle="1" w:styleId="searchword1">
    <w:name w:val="searchword1"/>
    <w:basedOn w:val="DefaultParagraphFont"/>
    <w:rsid w:val="00E10925"/>
    <w:rPr>
      <w:shd w:val="clear" w:color="auto" w:fill="FED307"/>
    </w:rPr>
  </w:style>
  <w:style w:type="character" w:customStyle="1" w:styleId="exldetailsdisplayval">
    <w:name w:val="exldetailsdisplayval"/>
    <w:basedOn w:val="DefaultParagraphFont"/>
    <w:rsid w:val="00E10925"/>
  </w:style>
  <w:style w:type="paragraph" w:styleId="FootnoteText">
    <w:name w:val="footnote text"/>
    <w:basedOn w:val="Normal"/>
    <w:link w:val="FootnoteTextChar"/>
    <w:uiPriority w:val="99"/>
    <w:unhideWhenUsed/>
    <w:rsid w:val="00E8619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8619B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8619B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9F1B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1B03"/>
  </w:style>
  <w:style w:type="paragraph" w:styleId="Footer">
    <w:name w:val="footer"/>
    <w:basedOn w:val="Normal"/>
    <w:link w:val="FooterChar"/>
    <w:uiPriority w:val="99"/>
    <w:unhideWhenUsed/>
    <w:rsid w:val="009F1B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1B03"/>
  </w:style>
  <w:style w:type="character" w:customStyle="1" w:styleId="exlresultdetails">
    <w:name w:val="exlresultdetails"/>
    <w:basedOn w:val="DefaultParagraphFont"/>
    <w:rsid w:val="000C2925"/>
  </w:style>
  <w:style w:type="character" w:customStyle="1" w:styleId="Heading2Char">
    <w:name w:val="Heading 2 Char"/>
    <w:basedOn w:val="DefaultParagraphFont"/>
    <w:link w:val="Heading2"/>
    <w:uiPriority w:val="9"/>
    <w:rsid w:val="00150A7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150A7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searchword">
    <w:name w:val="searchword"/>
    <w:basedOn w:val="DefaultParagraphFont"/>
    <w:rsid w:val="00150A72"/>
  </w:style>
  <w:style w:type="character" w:styleId="FollowedHyperlink">
    <w:name w:val="FollowedHyperlink"/>
    <w:basedOn w:val="DefaultParagraphFont"/>
    <w:uiPriority w:val="99"/>
    <w:semiHidden/>
    <w:unhideWhenUsed/>
    <w:rsid w:val="00532B95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345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45D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59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72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59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969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16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159239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884459">
                  <w:marLeft w:val="75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644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351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8" w:color="D7D7D7"/>
                            <w:right w:val="none" w:sz="0" w:space="0" w:color="auto"/>
                          </w:divBdr>
                          <w:divsChild>
                            <w:div w:id="1642805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4206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128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5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13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561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9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99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6268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598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00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7929917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1725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single" w:sz="6" w:space="0" w:color="8FB9D0"/>
                                    <w:bottom w:val="single" w:sz="6" w:space="0" w:color="8FB9D0"/>
                                    <w:right w:val="single" w:sz="6" w:space="0" w:color="8FB9D0"/>
                                  </w:divBdr>
                                  <w:divsChild>
                                    <w:div w:id="3101394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5291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043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2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9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926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ibrarycatalogue.uwtsd.ac.uk/primo_library/libweb/action/display.do?tabs=detailsTab&amp;ct=display&amp;fn=search&amp;doc=TN_rlh_33247894&amp;indx=1&amp;recIds=TN_rlh_33247894&amp;recIdxs=0&amp;elementId=0&amp;renderMode=poppedOut&amp;displayMode=full&amp;frbrVersion=&amp;vid=44WHELF_UWTSD_VU1&amp;institution=44WHELF_UWTSD&amp;query=&amp;institute=&amp;dscnt=1&amp;vl(freeText0)=%20investigation%20sociological%20patterns%20of%20prayer&amp;scp.scps=scope%3A%2844WHELF_UWTSD%29%2C44WHELF_UWTSD_Ebsco%2Cprimo_central_multiple_fe&amp;fromLogin=true&amp;dstmp=1511112157754" TargetMode="External"/><Relationship Id="rId13" Type="http://schemas.openxmlformats.org/officeDocument/2006/relationships/hyperlink" Target="http://librarycatalogue.uwtsd.ac.uk/primo_library/libweb/action/search.do?vl(freeText0)=+Willoughby%2c+Teena+&amp;vl(223105404UI0)=creator&amp;vl(373928024UI1)=all_items&amp;fn=search&amp;tab=tab1&amp;mode=Basic&amp;vid=44WHELF_UWTSD_VU1&amp;scp.scps=scope%3a(44WHELF_UWTSD)%2c44WHELF_UWTSD_Ebsco%2cprimo_central_multiple_fe&amp;ct=lateralLinking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librarycatalogue.uwtsd.ac.uk/primo_library/libweb/action/search.do?vl(freeText0)=Good%2c+Marie+&amp;vl(223105404UI0)=creator&amp;vl(373928024UI1)=all_items&amp;fn=search&amp;tab=tab1&amp;mode=Basic&amp;vid=44WHELF_UWTSD_VU1&amp;scp.scps=scope%3a(44WHELF_UWTSD)%2c44WHELF_UWTSD_Ebsco%2cprimo_central_multiple_fe&amp;ct=lateralLinking" TargetMode="External"/><Relationship Id="rId17" Type="http://schemas.openxmlformats.org/officeDocument/2006/relationships/hyperlink" Target="http://librarycatalogue.uwtsd.ac.uk/primo_library/libweb/action/display.do?tabs=detailsTab&amp;ct=display&amp;fn=search&amp;doc=TN_hus_112061773&amp;indx=1&amp;recIds=TN_hus_112061773&amp;recIdxs=0&amp;elementId=0&amp;renderMode=poppedOut&amp;displayMode=full&amp;frbrVersion=&amp;frbg=&amp;&amp;dscnt=0&amp;scp.scps=scope%3A%2844WHELF_UWTSD%29%2C44WHELF_UWTSD_Ebsco%2Cprimo_central_multiple_fe&amp;tb=t&amp;mode=Basic&amp;vid=44WHELF_UWTSD_VU1&amp;srt=rank&amp;tab=tab1&amp;dum=true&amp;vl(freeText0)=worlds%20fruit%20fire&amp;dstmp=1511112692504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librarycatalogue.uwtsd.ac.uk/primo_library/libweb/action/display.do?frbrVersion=2&amp;tabs=detailsTab&amp;ct=display&amp;fn=search&amp;doc=TN_springer_jour10.1007%2fs10943-013-9780-4&amp;indx=1&amp;recIds=TN_springer_jour10.1007%2fs10943-013-9780-4&amp;recIdxs=0&amp;elementId=0&amp;renderMode=poppedOut&amp;displayMode=full&amp;frbrVersion=2&amp;frbg=&amp;&amp;dscnt=0&amp;scp.scps=scope%3A%2844WHELF_UWTSD%29%2C44WHELF_UWTSD_Ebsco%2Cprimo_central_multiple_fe&amp;tb=t&amp;mode=Basic&amp;vid=44WHELF_UWTSD_VU1&amp;srt=rank&amp;tab=tab1&amp;dum=true&amp;vl(freeText0)=Spiritual%20Energy%20of%20Islamic%20Prayer&amp;dstmp=1511208603730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librarycatalogue.uwtsd.ac.uk/primo_library/libweb/action/display.do?tabs=detailsTab&amp;ct=display&amp;fn=search&amp;doc=TN_rlh_96731594&amp;indx=5&amp;recIds=TN_rlh_96731594&amp;recIdxs=4&amp;elementId=4&amp;renderMode=poppedOut&amp;displayMode=full&amp;frbrVersion=&amp;frbg=&amp;&amp;dscnt=0&amp;scp.scps=scope%3A%2844WHELF_UWTSD%29%2C44WHELF_UWTSD_Ebsco%2Cprimo_central_multiple_fe&amp;tb=t&amp;vid=44WHELF_UWTSD_VU1&amp;mode=Basic&amp;srt=rank&amp;tab=tab1&amp;dum=true&amp;vl(freeText0)=%20j%20bowlby%20religion&amp;dstmp=1510826052068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librarycatalogue.uwtsd.ac.uk/primo_library/libweb/action/display.do?tabs=detailsTab&amp;ct=display&amp;fn=search&amp;doc=TN_doaj_soai_doaj_org_article_49289f932be14316af835c0335e2aacd&amp;indx=1&amp;recIds=TN_doaj_soai_doaj_org_article_49289f932be14316af835c0335e2aacd&amp;recIdxs=0&amp;elementId=0&amp;renderMode=poppedOut&amp;displayMode=full&amp;frbrVersion=&amp;frbg=&amp;&amp;dscnt=0&amp;scp.scps=scope%3A%2844WHELF_UWTSD%29%2C44WHELF_UWTSD_Ebsco%2Cprimo_central_multiple_fe&amp;tb=t&amp;mode=Basic&amp;vid=44WHELF_UWTSD_VU1&amp;srt=rank&amp;tab=tab1&amp;dum=true&amp;vl(freeText0)=Positive%20Effects%20of%20%20Believing&amp;dstmp=1511208978817" TargetMode="External"/><Relationship Id="rId10" Type="http://schemas.openxmlformats.org/officeDocument/2006/relationships/hyperlink" Target="http://librarycatalogue.uwtsd.ac.uk/primo_library/libweb/action/display.do?tabs=detailsTab&amp;ct=display&amp;fn=search&amp;doc=TN_proquest1438181275&amp;indx=3&amp;recIds=TN_proquest1438181275&amp;recIdxs=2&amp;elementId=2&amp;renderMode=poppedOut&amp;displayMode=full&amp;frbrVersion=2&amp;frbg=&amp;&amp;dscnt=0&amp;scp.scps=scope%3A%2844WHELF_UWTSD%29%2C44WHELF_UWTSD_Ebsco%2Cprimo_central_multiple_fe&amp;tb=t&amp;vid=44WHELF_UWTSD_VU1&amp;mode=Basic&amp;srt=rank&amp;tab=tab1&amp;dum=true&amp;vl(freeText0)=prayer%20attachment&amp;dstmp=1511106848180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librarycatalogue.uwtsd.ac.uk/primo_library/libweb/action/display.do?frbrVersion=2&amp;tabs=detailsTab&amp;ct=display&amp;fn=search&amp;doc=TN_proquest1928269644&amp;indx=1&amp;recIds=TN_proquest1928269644&amp;recIdxs=0&amp;elementId=0&amp;renderMode=poppedOut&amp;displayMode=full&amp;frbrVersion=2&amp;frbg=&amp;&amp;dscnt=0&amp;scp.scps=scope%3A%2844WHELF_UWTSD%29%2C44WHELF_UWTSD_Ebsco%2Cprimo_central_multiple_fe&amp;tb=t&amp;mode=Basic&amp;vid=44WHELF_UWTSD_VU1&amp;srt=rank&amp;tab=tab1&amp;dum=true&amp;vl(freeText0)=pray%20for%20those%20who%20mistreat%20you&amp;dstmp=1511208098449" TargetMode="External"/><Relationship Id="rId14" Type="http://schemas.openxmlformats.org/officeDocument/2006/relationships/hyperlink" Target="http://librarycatalogue.uwtsd.ac.uk/primo_library/libweb/action/search.do?vl(freeText0)=+Busseri%2c+Michael+A.&amp;vl(223105404UI0)=creator&amp;vl(373928024UI1)=all_items&amp;fn=search&amp;tab=tab1&amp;mode=Basic&amp;vid=44WHELF_UWTSD_VU1&amp;scp.scps=scope%3a(44WHELF_UWTSD)%2c44WHELF_UWTSD_Ebsco%2cprimo_central_multiple_fe&amp;ct=lateralLinking" TargetMode="Externa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librarycatalogue.uwtsd.ac.uk/primo_library/libweb/action/display.do?frbrVersion=2&amp;tabs=detailsTab&amp;ct=display&amp;fn=search&amp;doc=TN_springer_jour10.1007%2fs10943-013-9780-4&amp;indx=1&amp;recIds=TN_springer_jour10.1007%2fs10943-013-9780-4&amp;recIdxs=0&amp;elementId=0&amp;renderMode=poppedOut&amp;displayMode=full&amp;frbrVersion=2&amp;frbg=&amp;&amp;dscnt=0&amp;scp.scps=scope%3A%2844WHELF_UWTSD%29%2C44WHELF_UWTSD_Ebsco%2Cprimo_central_multiple_fe&amp;tb=t&amp;mode=Basic&amp;vid=44WHELF_UWTSD_VU1&amp;srt=rank&amp;tab=tab1&amp;dum=true&amp;vl(freeText0)=Spiritual%20Energy%20of%20Islamic%20Prayer&amp;dstmp=1511208603730" TargetMode="External"/><Relationship Id="rId3" Type="http://schemas.openxmlformats.org/officeDocument/2006/relationships/hyperlink" Target="http://librarycatalogue.uwtsd.ac.uk/primo_library/libweb/action/search.do?vl(freeText0)=Good%2c+Marie+&amp;vl(223105404UI0)=creator&amp;vl(373928024UI1)=all_items&amp;fn=search&amp;tab=tab1&amp;mode=Basic&amp;vid=44WHELF_UWTSD_VU1&amp;scp.scps=scope%3a(44WHELF_UWTSD)%2c44WHELF_UWTSD_Ebsco%2cprimo_central_multiple_fe&amp;ct=lateralLinking" TargetMode="External"/><Relationship Id="rId7" Type="http://schemas.openxmlformats.org/officeDocument/2006/relationships/hyperlink" Target="http://librarycatalogue.uwtsd.ac.uk/primo_library/libweb/action/display.do?tabs=detailsTab&amp;ct=display&amp;fn=search&amp;doc=TN_doaj_soai_doaj_org_article_49289f932be14316af835c0335e2aacd&amp;indx=1&amp;recIds=TN_doaj_soai_doaj_org_article_49289f932be14316af835c0335e2aacd&amp;recIdxs=0&amp;elementId=0&amp;renderMode=poppedOut&amp;displayMode=full&amp;frbrVersion=&amp;frbg=&amp;&amp;dscnt=0&amp;scp.scps=scope%3A%2844WHELF_UWTSD%29%2C44WHELF_UWTSD_Ebsco%2Cprimo_central_multiple_fe&amp;tb=t&amp;mode=Basic&amp;vid=44WHELF_UWTSD_VU1&amp;srt=rank&amp;tab=tab1&amp;dum=true&amp;vl(freeText0)=Positive%20Effects%20of%20%20Believing&amp;dstmp=1511208978817" TargetMode="External"/><Relationship Id="rId2" Type="http://schemas.openxmlformats.org/officeDocument/2006/relationships/hyperlink" Target="http://librarycatalogue.uwtsd.ac.uk/primo_library/libweb/action/display.do?tabs=detailsTab&amp;ct=display&amp;fn=search&amp;doc=TN_rlh_96731594&amp;indx=5&amp;recIds=TN_rlh_96731594&amp;recIdxs=4&amp;elementId=4&amp;renderMode=poppedOut&amp;displayMode=full&amp;frbrVersion=&amp;frbg=&amp;&amp;dscnt=0&amp;scp.scps=scope%3A%2844WHELF_UWTSD%29%2C44WHELF_UWTSD_Ebsco%2Cprimo_central_multiple_fe&amp;tb=t&amp;vid=44WHELF_UWTSD_VU1&amp;mode=Basic&amp;srt=rank&amp;tab=tab1&amp;dum=true&amp;vl(freeText0)=%20j%20bowlby%20religion&amp;dstmp=1510826052068" TargetMode="External"/><Relationship Id="rId1" Type="http://schemas.openxmlformats.org/officeDocument/2006/relationships/hyperlink" Target="http://librarycatalogue.uwtsd.ac.uk/primo_library/libweb/action/display.do?tabs=detailsTab&amp;ct=display&amp;fn=search&amp;doc=TN_proquest1438181275&amp;indx=3&amp;recIds=TN_proquest1438181275&amp;recIdxs=2&amp;elementId=2&amp;renderMode=poppedOut&amp;displayMode=full&amp;frbrVersion=2&amp;frbg=&amp;&amp;dscnt=0&amp;scp.scps=scope%3A%2844WHELF_UWTSD%29%2C44WHELF_UWTSD_Ebsco%2Cprimo_central_multiple_fe&amp;tb=t&amp;vid=44WHELF_UWTSD_VU1&amp;mode=Basic&amp;srt=rank&amp;tab=tab1&amp;dum=true&amp;vl(freeText0)=prayer%20attachment&amp;dstmp=1511106848180" TargetMode="External"/><Relationship Id="rId6" Type="http://schemas.openxmlformats.org/officeDocument/2006/relationships/hyperlink" Target="http://librarycatalogue.uwtsd.ac.uk/primo_library/libweb/action/display.do?frbrVersion=2&amp;tabs=detailsTab&amp;ct=display&amp;fn=search&amp;doc=TN_proquest1928269644&amp;indx=1&amp;recIds=TN_proquest1928269644&amp;recIdxs=0&amp;elementId=0&amp;renderMode=poppedOut&amp;displayMode=full&amp;frbrVersion=2&amp;frbg=&amp;&amp;dscnt=0&amp;scp.scps=scope%3A%2844WHELF_UWTSD%29%2C44WHELF_UWTSD_Ebsco%2Cprimo_central_multiple_fe&amp;tb=t&amp;mode=Basic&amp;vid=44WHELF_UWTSD_VU1&amp;srt=rank&amp;tab=tab1&amp;dum=true&amp;vl(freeText0)=pray%20for%20those%20who%20mistreat%20you&amp;dstmp=1511208098449" TargetMode="External"/><Relationship Id="rId5" Type="http://schemas.openxmlformats.org/officeDocument/2006/relationships/hyperlink" Target="http://librarycatalogue.uwtsd.ac.uk/primo_library/libweb/action/search.do?vl(freeText0)=+Busseri%2c+Michael+A.&amp;vl(223105404UI0)=creator&amp;vl(373928024UI1)=all_items&amp;fn=search&amp;tab=tab1&amp;mode=Basic&amp;vid=44WHELF_UWTSD_VU1&amp;scp.scps=scope%3a(44WHELF_UWTSD)%2c44WHELF_UWTSD_Ebsco%2cprimo_central_multiple_fe&amp;ct=lateralLinking" TargetMode="External"/><Relationship Id="rId10" Type="http://schemas.openxmlformats.org/officeDocument/2006/relationships/hyperlink" Target="http://librarycatalogue.uwtsd.ac.uk/primo_library/libweb/action/display.do?tabs=detailsTab&amp;ct=display&amp;fn=search&amp;doc=TN_hus_112061773&amp;indx=1&amp;recIds=TN_hus_112061773&amp;recIdxs=0&amp;elementId=0&amp;renderMode=poppedOut&amp;displayMode=full&amp;frbrVersion=&amp;frbg=&amp;&amp;dscnt=0&amp;scp.scps=scope%3A%2844WHELF_UWTSD%29%2C44WHELF_UWTSD_Ebsco%2Cprimo_central_multiple_fe&amp;tb=t&amp;mode=Basic&amp;vid=44WHELF_UWTSD_VU1&amp;srt=rank&amp;tab=tab1&amp;dum=true&amp;vl(freeText0)=worlds%20fruit%20fire&amp;dstmp=1511112692504" TargetMode="External"/><Relationship Id="rId4" Type="http://schemas.openxmlformats.org/officeDocument/2006/relationships/hyperlink" Target="http://librarycatalogue.uwtsd.ac.uk/primo_library/libweb/action/search.do?vl(freeText0)=+Willoughby%2c+Teena+&amp;vl(223105404UI0)=creator&amp;vl(373928024UI1)=all_items&amp;fn=search&amp;tab=tab1&amp;mode=Basic&amp;vid=44WHELF_UWTSD_VU1&amp;scp.scps=scope%3a(44WHELF_UWTSD)%2c44WHELF_UWTSD_Ebsco%2cprimo_central_multiple_fe&amp;ct=lateralLinking" TargetMode="External"/><Relationship Id="rId9" Type="http://schemas.openxmlformats.org/officeDocument/2006/relationships/hyperlink" Target="http://librarycatalogue.uwtsd.ac.uk/primo_library/libweb/action/display.do?tabs=detailsTab&amp;ct=display&amp;fn=search&amp;doc=TN_rlh_33247894&amp;indx=1&amp;recIds=TN_rlh_33247894&amp;recIdxs=0&amp;elementId=0&amp;renderMode=poppedOut&amp;displayMode=full&amp;frbrVersion=&amp;vid=44WHELF_UWTSD_VU1&amp;institution=44WHELF_UWTSD&amp;query=&amp;institute=&amp;dscnt=1&amp;vl(freeText0)=%20investigation%20sociological%20patterns%20of%20prayer&amp;scp.scps=scope%3A%2844WHELF_UWTSD%29%2C44WHELF_UWTSD_Ebsco%2Cprimo_central_multiple_fe&amp;fromLogin=true&amp;dstmp=15111121577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SeventhEditionOfficeOnline.xsl" StyleName="MLA" Version="7"/>
</file>

<file path=customXml/itemProps1.xml><?xml version="1.0" encoding="utf-8"?>
<ds:datastoreItem xmlns:ds="http://schemas.openxmlformats.org/officeDocument/2006/customXml" ds:itemID="{11847187-91DD-4A52-9738-BE0509958F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6</Pages>
  <Words>2286</Words>
  <Characters>13033</Characters>
  <Application>Microsoft Office Word</Application>
  <DocSecurity>0</DocSecurity>
  <Lines>108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Robins</dc:creator>
  <cp:keywords/>
  <dc:description/>
  <cp:lastModifiedBy>Mark Robins</cp:lastModifiedBy>
  <cp:revision>469</cp:revision>
  <cp:lastPrinted>2017-11-25T18:13:00Z</cp:lastPrinted>
  <dcterms:created xsi:type="dcterms:W3CDTF">2017-11-23T15:42:00Z</dcterms:created>
  <dcterms:modified xsi:type="dcterms:W3CDTF">2017-11-26T14:40:00Z</dcterms:modified>
</cp:coreProperties>
</file>