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17A17" w14:textId="22EBEE57" w:rsidR="00AE5F81" w:rsidRDefault="00AE5F81" w:rsidP="00F16253">
      <w:pPr>
        <w:jc w:val="center"/>
        <w:rPr>
          <w:rFonts w:ascii="Arial" w:hAnsi="Arial" w:cs="Arial"/>
          <w:sz w:val="36"/>
          <w:szCs w:val="36"/>
        </w:rPr>
      </w:pPr>
    </w:p>
    <w:p w14:paraId="12CA5CB1" w14:textId="5023455D" w:rsidR="00AE5F81" w:rsidRDefault="00AE5F81" w:rsidP="00F16253">
      <w:pPr>
        <w:jc w:val="center"/>
        <w:rPr>
          <w:rFonts w:ascii="Arial" w:hAnsi="Arial" w:cs="Arial"/>
          <w:sz w:val="36"/>
          <w:szCs w:val="36"/>
        </w:rPr>
      </w:pPr>
      <w:r>
        <w:rPr>
          <w:noProof/>
        </w:rPr>
        <w:drawing>
          <wp:anchor distT="0" distB="0" distL="114300" distR="114300" simplePos="0" relativeHeight="251658240" behindDoc="0" locked="0" layoutInCell="1" allowOverlap="1" wp14:anchorId="3F08D92D" wp14:editId="4F7C21A1">
            <wp:simplePos x="0" y="0"/>
            <wp:positionH relativeFrom="column">
              <wp:posOffset>790575</wp:posOffset>
            </wp:positionH>
            <wp:positionV relativeFrom="paragraph">
              <wp:posOffset>60960</wp:posOffset>
            </wp:positionV>
            <wp:extent cx="4219575" cy="1771650"/>
            <wp:effectExtent l="139700" t="139700" r="149225" b="171450"/>
            <wp:wrapNone/>
            <wp:docPr id="3"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niversity of Wales Trinity Saint David (T80) - The Uni Guide"/>
                    <pic:cNvPicPr>
                      <a:picLocks noChangeAspect="1"/>
                    </pic:cNvPicPr>
                  </pic:nvPicPr>
                  <pic:blipFill>
                    <a:blip r:embed="rId8">
                      <a:extLst>
                        <a:ext uri="{BEBA8EAE-BF5A-486C-A8C5-ECC9F3942E4B}">
                          <a14:imgProps xmlns:a14="http://schemas.microsoft.com/office/drawing/2010/main">
                            <a14:imgLayer r:embed="rId9">
                              <a14:imgEffect>
                                <a14:colorTemperature colorTemp="88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219575" cy="177165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199CA7B4" w14:textId="159982C1" w:rsidR="00AE5F81" w:rsidRDefault="00AE5F81" w:rsidP="00F16253">
      <w:pPr>
        <w:jc w:val="center"/>
        <w:rPr>
          <w:rFonts w:ascii="Arial" w:hAnsi="Arial" w:cs="Arial"/>
          <w:sz w:val="36"/>
          <w:szCs w:val="36"/>
        </w:rPr>
      </w:pPr>
    </w:p>
    <w:p w14:paraId="3AA89775" w14:textId="366D3817" w:rsidR="00AE5F81" w:rsidRDefault="00AE5F81" w:rsidP="00F16253">
      <w:pPr>
        <w:jc w:val="center"/>
        <w:rPr>
          <w:rFonts w:ascii="Arial" w:hAnsi="Arial" w:cs="Arial"/>
          <w:sz w:val="36"/>
          <w:szCs w:val="36"/>
        </w:rPr>
      </w:pPr>
    </w:p>
    <w:p w14:paraId="23AF0B7E" w14:textId="5088CF4D" w:rsidR="00AE5F81" w:rsidRDefault="00AE5F81" w:rsidP="00F16253">
      <w:pPr>
        <w:jc w:val="center"/>
        <w:rPr>
          <w:rFonts w:ascii="Arial" w:hAnsi="Arial" w:cs="Arial"/>
          <w:sz w:val="36"/>
          <w:szCs w:val="36"/>
        </w:rPr>
      </w:pPr>
    </w:p>
    <w:p w14:paraId="1BCE9AD2" w14:textId="61256331" w:rsidR="00AE5F81" w:rsidRDefault="00AE5F81" w:rsidP="00F16253">
      <w:pPr>
        <w:jc w:val="center"/>
        <w:rPr>
          <w:rFonts w:ascii="Arial" w:hAnsi="Arial" w:cs="Arial"/>
          <w:sz w:val="36"/>
          <w:szCs w:val="36"/>
        </w:rPr>
      </w:pPr>
    </w:p>
    <w:p w14:paraId="3A73A524" w14:textId="77777777" w:rsidR="00AE5F81" w:rsidRDefault="00AE5F81" w:rsidP="00F16253">
      <w:pPr>
        <w:jc w:val="center"/>
        <w:rPr>
          <w:rFonts w:ascii="Arial" w:hAnsi="Arial" w:cs="Arial"/>
          <w:sz w:val="36"/>
          <w:szCs w:val="36"/>
        </w:rPr>
      </w:pPr>
    </w:p>
    <w:p w14:paraId="07FB0C87" w14:textId="77777777" w:rsidR="00AE5F81" w:rsidRDefault="00AE5F81" w:rsidP="00F16253">
      <w:pPr>
        <w:jc w:val="center"/>
        <w:rPr>
          <w:rFonts w:ascii="Arial" w:hAnsi="Arial" w:cs="Arial"/>
          <w:sz w:val="36"/>
          <w:szCs w:val="36"/>
        </w:rPr>
      </w:pPr>
    </w:p>
    <w:p w14:paraId="69F36705" w14:textId="77777777" w:rsidR="00AE5F81" w:rsidRDefault="00AE5F81" w:rsidP="00F16253">
      <w:pPr>
        <w:jc w:val="center"/>
        <w:rPr>
          <w:rFonts w:ascii="Arial" w:hAnsi="Arial" w:cs="Arial"/>
          <w:sz w:val="36"/>
          <w:szCs w:val="36"/>
        </w:rPr>
      </w:pPr>
    </w:p>
    <w:p w14:paraId="35B3307D" w14:textId="77777777" w:rsidR="00AE5F81" w:rsidRDefault="00AE5F81" w:rsidP="00F16253">
      <w:pPr>
        <w:jc w:val="center"/>
        <w:rPr>
          <w:rFonts w:ascii="Arial" w:hAnsi="Arial" w:cs="Arial"/>
          <w:sz w:val="36"/>
          <w:szCs w:val="36"/>
        </w:rPr>
      </w:pPr>
    </w:p>
    <w:p w14:paraId="69BCFAB2" w14:textId="77777777" w:rsidR="00AE5F81" w:rsidRDefault="00AE5F81" w:rsidP="00F16253">
      <w:pPr>
        <w:jc w:val="center"/>
        <w:rPr>
          <w:rFonts w:ascii="Arial" w:hAnsi="Arial" w:cs="Arial"/>
          <w:sz w:val="36"/>
          <w:szCs w:val="36"/>
        </w:rPr>
      </w:pPr>
    </w:p>
    <w:p w14:paraId="3475D3D4" w14:textId="365804CD" w:rsidR="00F16253" w:rsidRDefault="00F16253" w:rsidP="00F16253">
      <w:pPr>
        <w:jc w:val="center"/>
        <w:rPr>
          <w:rFonts w:ascii="Arial" w:hAnsi="Arial" w:cs="Arial"/>
          <w:sz w:val="36"/>
          <w:szCs w:val="36"/>
        </w:rPr>
      </w:pPr>
      <w:r w:rsidRPr="00F16253">
        <w:rPr>
          <w:rFonts w:ascii="Arial" w:hAnsi="Arial" w:cs="Arial"/>
          <w:sz w:val="36"/>
          <w:szCs w:val="36"/>
        </w:rPr>
        <w:t>Tittle Page</w:t>
      </w:r>
    </w:p>
    <w:p w14:paraId="01C0117C" w14:textId="2CB33EFC" w:rsidR="00F16253" w:rsidRDefault="00F16253" w:rsidP="00F16253">
      <w:pPr>
        <w:jc w:val="center"/>
        <w:rPr>
          <w:rFonts w:ascii="Arial" w:hAnsi="Arial" w:cs="Arial"/>
          <w:sz w:val="36"/>
          <w:szCs w:val="36"/>
        </w:rPr>
      </w:pPr>
    </w:p>
    <w:p w14:paraId="5EF616AF" w14:textId="77777777" w:rsidR="00AE5F81" w:rsidRDefault="00AE5F81" w:rsidP="00F16253">
      <w:pPr>
        <w:jc w:val="center"/>
        <w:rPr>
          <w:rFonts w:ascii="Arial" w:hAnsi="Arial" w:cs="Arial"/>
          <w:sz w:val="36"/>
          <w:szCs w:val="36"/>
        </w:rPr>
      </w:pPr>
    </w:p>
    <w:p w14:paraId="6D0E9BBF" w14:textId="77777777" w:rsidR="00AE5F81" w:rsidRDefault="00AE5F81" w:rsidP="00F16253">
      <w:pPr>
        <w:jc w:val="center"/>
        <w:rPr>
          <w:rFonts w:ascii="Arial" w:hAnsi="Arial" w:cs="Arial"/>
          <w:sz w:val="36"/>
          <w:szCs w:val="36"/>
        </w:rPr>
      </w:pPr>
    </w:p>
    <w:p w14:paraId="06B99454" w14:textId="21D11490" w:rsidR="00AE5F81" w:rsidRDefault="00AE5F81" w:rsidP="00F16253">
      <w:pPr>
        <w:jc w:val="center"/>
        <w:rPr>
          <w:rFonts w:ascii="Arial" w:hAnsi="Arial" w:cs="Arial"/>
          <w:sz w:val="36"/>
          <w:szCs w:val="36"/>
        </w:rPr>
      </w:pPr>
      <w:r>
        <w:rPr>
          <w:rFonts w:ascii="Arial" w:hAnsi="Arial" w:cs="Arial"/>
          <w:sz w:val="36"/>
          <w:szCs w:val="36"/>
        </w:rPr>
        <w:t>Assignment Tittle: Individual report on how Emirates as a company and their customer relationship management (CRM)</w:t>
      </w:r>
    </w:p>
    <w:p w14:paraId="6D0E99F7" w14:textId="77777777" w:rsidR="00AE5F81" w:rsidRDefault="00AE5F81" w:rsidP="00F16253">
      <w:pPr>
        <w:jc w:val="center"/>
        <w:rPr>
          <w:rFonts w:ascii="Arial" w:hAnsi="Arial" w:cs="Arial"/>
          <w:sz w:val="36"/>
          <w:szCs w:val="36"/>
        </w:rPr>
      </w:pPr>
    </w:p>
    <w:p w14:paraId="0C57D2C5" w14:textId="075612EB" w:rsidR="00AE5F81" w:rsidRDefault="00AE5F81" w:rsidP="00F16253">
      <w:pPr>
        <w:jc w:val="center"/>
        <w:rPr>
          <w:rFonts w:ascii="Arial" w:hAnsi="Arial" w:cs="Arial"/>
          <w:sz w:val="36"/>
          <w:szCs w:val="36"/>
        </w:rPr>
      </w:pPr>
      <w:r>
        <w:rPr>
          <w:rFonts w:ascii="Arial" w:hAnsi="Arial" w:cs="Arial"/>
          <w:sz w:val="36"/>
          <w:szCs w:val="36"/>
        </w:rPr>
        <w:t xml:space="preserve">Student name: </w:t>
      </w:r>
      <w:proofErr w:type="spellStart"/>
      <w:r>
        <w:rPr>
          <w:rFonts w:ascii="Arial" w:hAnsi="Arial" w:cs="Arial"/>
          <w:sz w:val="36"/>
          <w:szCs w:val="36"/>
        </w:rPr>
        <w:t>Petko</w:t>
      </w:r>
      <w:proofErr w:type="spellEnd"/>
      <w:r>
        <w:rPr>
          <w:rFonts w:ascii="Arial" w:hAnsi="Arial" w:cs="Arial"/>
          <w:sz w:val="36"/>
          <w:szCs w:val="36"/>
        </w:rPr>
        <w:t xml:space="preserve"> </w:t>
      </w:r>
      <w:proofErr w:type="spellStart"/>
      <w:r>
        <w:rPr>
          <w:rFonts w:ascii="Arial" w:hAnsi="Arial" w:cs="Arial"/>
          <w:sz w:val="36"/>
          <w:szCs w:val="36"/>
        </w:rPr>
        <w:t>Petkov</w:t>
      </w:r>
      <w:proofErr w:type="spellEnd"/>
    </w:p>
    <w:p w14:paraId="5E32A410" w14:textId="5D2A472D" w:rsidR="00AE5F81" w:rsidRDefault="00AE5F81" w:rsidP="00F16253">
      <w:pPr>
        <w:jc w:val="center"/>
        <w:rPr>
          <w:rFonts w:ascii="Arial" w:hAnsi="Arial" w:cs="Arial"/>
          <w:sz w:val="36"/>
          <w:szCs w:val="36"/>
        </w:rPr>
      </w:pPr>
      <w:r>
        <w:rPr>
          <w:rFonts w:ascii="Arial" w:hAnsi="Arial" w:cs="Arial"/>
          <w:sz w:val="36"/>
          <w:szCs w:val="36"/>
        </w:rPr>
        <w:t>Student number: 2125440</w:t>
      </w:r>
    </w:p>
    <w:p w14:paraId="54187B8A" w14:textId="696664E1" w:rsidR="00AE5F81" w:rsidRDefault="00AE5F81" w:rsidP="00F16253">
      <w:pPr>
        <w:jc w:val="center"/>
        <w:rPr>
          <w:rFonts w:ascii="Arial" w:hAnsi="Arial" w:cs="Arial"/>
          <w:sz w:val="36"/>
          <w:szCs w:val="36"/>
        </w:rPr>
      </w:pPr>
      <w:r>
        <w:rPr>
          <w:rFonts w:ascii="Arial" w:hAnsi="Arial" w:cs="Arial"/>
          <w:sz w:val="36"/>
          <w:szCs w:val="36"/>
        </w:rPr>
        <w:t>Module lecturer: Abdi Rahman</w:t>
      </w:r>
    </w:p>
    <w:p w14:paraId="02F9F323" w14:textId="77777777" w:rsidR="00AE5F81" w:rsidRDefault="00AE5F81" w:rsidP="00AE5F81">
      <w:pPr>
        <w:jc w:val="center"/>
        <w:rPr>
          <w:rFonts w:ascii="Arial" w:hAnsi="Arial" w:cs="Arial"/>
          <w:sz w:val="36"/>
          <w:szCs w:val="36"/>
        </w:rPr>
      </w:pPr>
      <w:r>
        <w:rPr>
          <w:rFonts w:ascii="Arial" w:hAnsi="Arial" w:cs="Arial"/>
          <w:sz w:val="36"/>
          <w:szCs w:val="36"/>
        </w:rPr>
        <w:t xml:space="preserve">Module name: Understanding and Engaging in the customer </w:t>
      </w:r>
      <w:proofErr w:type="gramStart"/>
      <w:r>
        <w:rPr>
          <w:rFonts w:ascii="Arial" w:hAnsi="Arial" w:cs="Arial"/>
          <w:sz w:val="36"/>
          <w:szCs w:val="36"/>
        </w:rPr>
        <w:t>experience</w:t>
      </w:r>
      <w:proofErr w:type="gramEnd"/>
    </w:p>
    <w:p w14:paraId="49F12A21" w14:textId="77777777" w:rsidR="00AE5F81" w:rsidRDefault="00AE5F81" w:rsidP="00AE5F81">
      <w:pPr>
        <w:jc w:val="center"/>
        <w:rPr>
          <w:rFonts w:ascii="Arial" w:hAnsi="Arial" w:cs="Arial"/>
          <w:sz w:val="36"/>
          <w:szCs w:val="36"/>
        </w:rPr>
      </w:pPr>
      <w:r>
        <w:rPr>
          <w:rFonts w:ascii="Arial" w:hAnsi="Arial" w:cs="Arial"/>
          <w:sz w:val="36"/>
          <w:szCs w:val="36"/>
        </w:rPr>
        <w:t>Module code: BMSW5103_BIRM</w:t>
      </w:r>
    </w:p>
    <w:p w14:paraId="0D975DE6" w14:textId="77777777" w:rsidR="00AE5F81" w:rsidRDefault="00AE5F81" w:rsidP="00F16253">
      <w:pPr>
        <w:jc w:val="center"/>
        <w:rPr>
          <w:rFonts w:ascii="Arial" w:hAnsi="Arial" w:cs="Arial"/>
          <w:sz w:val="36"/>
          <w:szCs w:val="36"/>
        </w:rPr>
      </w:pPr>
    </w:p>
    <w:p w14:paraId="5CF10C3A" w14:textId="07191045" w:rsidR="00AE5F81" w:rsidRDefault="00AE5F81" w:rsidP="00F16253">
      <w:pPr>
        <w:jc w:val="center"/>
        <w:rPr>
          <w:rFonts w:ascii="Arial" w:hAnsi="Arial" w:cs="Arial"/>
          <w:sz w:val="36"/>
          <w:szCs w:val="36"/>
        </w:rPr>
      </w:pPr>
    </w:p>
    <w:p w14:paraId="3F6FB555" w14:textId="77777777" w:rsidR="00AE5F81" w:rsidRDefault="00AE5F81" w:rsidP="00F16253">
      <w:pPr>
        <w:jc w:val="center"/>
        <w:rPr>
          <w:rFonts w:ascii="Arial" w:hAnsi="Arial" w:cs="Arial"/>
          <w:sz w:val="36"/>
          <w:szCs w:val="36"/>
        </w:rPr>
      </w:pPr>
    </w:p>
    <w:p w14:paraId="15579C03" w14:textId="55309D12" w:rsidR="00F16253" w:rsidRDefault="00F16253" w:rsidP="00F16253">
      <w:pPr>
        <w:jc w:val="center"/>
        <w:rPr>
          <w:rFonts w:ascii="Arial" w:hAnsi="Arial" w:cs="Arial"/>
          <w:sz w:val="36"/>
          <w:szCs w:val="36"/>
        </w:rPr>
      </w:pPr>
    </w:p>
    <w:p w14:paraId="31C08B43" w14:textId="77777777" w:rsidR="00AE5F81" w:rsidRDefault="00AE5F81" w:rsidP="00F16253">
      <w:pPr>
        <w:jc w:val="center"/>
        <w:rPr>
          <w:rFonts w:ascii="Arial" w:hAnsi="Arial" w:cs="Arial"/>
          <w:sz w:val="36"/>
          <w:szCs w:val="36"/>
        </w:rPr>
      </w:pPr>
    </w:p>
    <w:p w14:paraId="43CC5019" w14:textId="77777777" w:rsidR="00AE5F81" w:rsidRDefault="00AE5F81" w:rsidP="00F16253">
      <w:pPr>
        <w:jc w:val="center"/>
        <w:rPr>
          <w:rFonts w:ascii="Arial" w:hAnsi="Arial" w:cs="Arial"/>
          <w:sz w:val="36"/>
          <w:szCs w:val="36"/>
        </w:rPr>
      </w:pPr>
    </w:p>
    <w:p w14:paraId="2AA9873E" w14:textId="77777777" w:rsidR="00AE5F81" w:rsidRDefault="00AE5F81" w:rsidP="00F16253">
      <w:pPr>
        <w:jc w:val="center"/>
        <w:rPr>
          <w:rFonts w:ascii="Arial" w:hAnsi="Arial" w:cs="Arial"/>
          <w:sz w:val="36"/>
          <w:szCs w:val="36"/>
        </w:rPr>
      </w:pPr>
    </w:p>
    <w:p w14:paraId="1B2D5834" w14:textId="77777777" w:rsidR="000D091E" w:rsidRDefault="000D091E" w:rsidP="000D091E">
      <w:pPr>
        <w:rPr>
          <w:rFonts w:ascii="Arial" w:hAnsi="Arial" w:cs="Arial"/>
          <w:sz w:val="36"/>
          <w:szCs w:val="36"/>
        </w:rPr>
      </w:pPr>
    </w:p>
    <w:p w14:paraId="7409B17B" w14:textId="5FA55B7D" w:rsidR="000D091E" w:rsidRDefault="00151380" w:rsidP="007C2C88">
      <w:pPr>
        <w:jc w:val="center"/>
        <w:rPr>
          <w:rFonts w:ascii="Arial" w:hAnsi="Arial" w:cs="Arial"/>
          <w:sz w:val="36"/>
          <w:szCs w:val="36"/>
        </w:rPr>
      </w:pPr>
      <w:r>
        <w:rPr>
          <w:rFonts w:ascii="Arial" w:hAnsi="Arial" w:cs="Arial"/>
          <w:sz w:val="36"/>
          <w:szCs w:val="36"/>
        </w:rPr>
        <w:lastRenderedPageBreak/>
        <w:t>Contents Page</w:t>
      </w:r>
    </w:p>
    <w:p w14:paraId="3735627C" w14:textId="77777777" w:rsidR="007C2C88" w:rsidRDefault="007C2C88" w:rsidP="007C2C88">
      <w:pPr>
        <w:jc w:val="center"/>
        <w:rPr>
          <w:rFonts w:ascii="Arial" w:hAnsi="Arial" w:cs="Arial"/>
          <w:sz w:val="36"/>
          <w:szCs w:val="36"/>
        </w:rPr>
      </w:pPr>
    </w:p>
    <w:sdt>
      <w:sdtPr>
        <w:id w:val="282313940"/>
        <w:docPartObj>
          <w:docPartGallery w:val="Table of Contents"/>
          <w:docPartUnique/>
        </w:docPartObj>
      </w:sdtPr>
      <w:sdtEndPr>
        <w:rPr>
          <w:rFonts w:asciiTheme="minorHAnsi" w:eastAsiaTheme="minorHAnsi" w:hAnsiTheme="minorHAnsi" w:cstheme="minorBidi"/>
          <w:b w:val="0"/>
          <w:bCs w:val="0"/>
          <w:noProof/>
          <w:color w:val="auto"/>
          <w:kern w:val="2"/>
          <w:sz w:val="24"/>
          <w:szCs w:val="24"/>
          <w:lang w:val="en-GB"/>
          <w14:ligatures w14:val="standardContextual"/>
        </w:rPr>
      </w:sdtEndPr>
      <w:sdtContent>
        <w:p w14:paraId="712BE5E4" w14:textId="45DB481A" w:rsidR="007C2C88" w:rsidRDefault="007C2C88">
          <w:pPr>
            <w:pStyle w:val="TOCHeading"/>
          </w:pPr>
          <w:r>
            <w:t>Table of Contents</w:t>
          </w:r>
        </w:p>
        <w:p w14:paraId="63A54D4B" w14:textId="3B3F1D18" w:rsidR="007C2C88" w:rsidRDefault="007C2C88" w:rsidP="007C2C88">
          <w:pPr>
            <w:pStyle w:val="ListParagraph"/>
            <w:numPr>
              <w:ilvl w:val="0"/>
              <w:numId w:val="9"/>
            </w:numPr>
          </w:pPr>
          <w:r>
            <w:t>Introduction</w:t>
          </w:r>
          <w:r w:rsidR="00D6189C">
            <w:t>……………………………………………………………………………………………………………</w:t>
          </w:r>
          <w:r>
            <w:t>3</w:t>
          </w:r>
        </w:p>
        <w:p w14:paraId="23F8034A" w14:textId="7CA2E4A7" w:rsidR="007C2C88" w:rsidRDefault="007C2C88" w:rsidP="007C2C88">
          <w:pPr>
            <w:pStyle w:val="ListParagraph"/>
            <w:numPr>
              <w:ilvl w:val="1"/>
              <w:numId w:val="11"/>
            </w:numPr>
          </w:pPr>
          <w:r>
            <w:t>Ethical and sustainability polices……………………………………………………………………………</w:t>
          </w:r>
          <w:proofErr w:type="gramStart"/>
          <w:r>
            <w:t>.3</w:t>
          </w:r>
          <w:proofErr w:type="gramEnd"/>
        </w:p>
        <w:p w14:paraId="40EF1B90" w14:textId="40943F04" w:rsidR="007C2C88" w:rsidRDefault="007C2C88" w:rsidP="007C2C88">
          <w:pPr>
            <w:pStyle w:val="ListParagraph"/>
            <w:numPr>
              <w:ilvl w:val="0"/>
              <w:numId w:val="9"/>
            </w:numPr>
            <w:rPr>
              <w:rFonts w:ascii="Arial" w:hAnsi="Arial" w:cs="Arial"/>
              <w:sz w:val="22"/>
              <w:szCs w:val="22"/>
            </w:rPr>
          </w:pPr>
          <w:r w:rsidRPr="007C2C88">
            <w:rPr>
              <w:rFonts w:ascii="Arial" w:hAnsi="Arial" w:cs="Arial"/>
              <w:sz w:val="22"/>
              <w:szCs w:val="22"/>
            </w:rPr>
            <w:t>Deming’s Plan-Do-Check-Act Cycle within Emirates</w:t>
          </w:r>
          <w:r>
            <w:rPr>
              <w:rFonts w:ascii="Arial" w:hAnsi="Arial" w:cs="Arial"/>
              <w:sz w:val="22"/>
              <w:szCs w:val="22"/>
            </w:rPr>
            <w:t>………………………………</w:t>
          </w:r>
          <w:proofErr w:type="gramStart"/>
          <w:r w:rsidR="00D6189C">
            <w:rPr>
              <w:rFonts w:ascii="Arial" w:hAnsi="Arial" w:cs="Arial"/>
              <w:sz w:val="22"/>
              <w:szCs w:val="22"/>
            </w:rPr>
            <w:t>…..</w:t>
          </w:r>
          <w:proofErr w:type="gramEnd"/>
          <w:r>
            <w:rPr>
              <w:rFonts w:ascii="Arial" w:hAnsi="Arial" w:cs="Arial"/>
              <w:sz w:val="22"/>
              <w:szCs w:val="22"/>
            </w:rPr>
            <w:t>4</w:t>
          </w:r>
        </w:p>
        <w:p w14:paraId="73AA8FF8" w14:textId="0CED98AB" w:rsidR="007C2C88" w:rsidRDefault="007C2C88" w:rsidP="007C2C88">
          <w:pPr>
            <w:pStyle w:val="ListParagraph"/>
            <w:numPr>
              <w:ilvl w:val="0"/>
              <w:numId w:val="9"/>
            </w:numPr>
            <w:rPr>
              <w:rFonts w:ascii="Arial" w:hAnsi="Arial" w:cs="Arial"/>
              <w:sz w:val="22"/>
              <w:szCs w:val="22"/>
            </w:rPr>
          </w:pPr>
          <w:r>
            <w:rPr>
              <w:rFonts w:ascii="Arial" w:hAnsi="Arial" w:cs="Arial"/>
              <w:sz w:val="22"/>
              <w:szCs w:val="22"/>
            </w:rPr>
            <w:t xml:space="preserve">Trilogy of quality marketing – Joseph M. </w:t>
          </w:r>
          <w:proofErr w:type="spellStart"/>
          <w:r>
            <w:rPr>
              <w:rFonts w:ascii="Arial" w:hAnsi="Arial" w:cs="Arial"/>
              <w:sz w:val="22"/>
              <w:szCs w:val="22"/>
            </w:rPr>
            <w:t>Juran</w:t>
          </w:r>
          <w:proofErr w:type="spellEnd"/>
          <w:r>
            <w:rPr>
              <w:rFonts w:ascii="Arial" w:hAnsi="Arial" w:cs="Arial"/>
              <w:sz w:val="22"/>
              <w:szCs w:val="22"/>
            </w:rPr>
            <w:t>…………………………………………5</w:t>
          </w:r>
        </w:p>
        <w:p w14:paraId="22FD7D89" w14:textId="23459C91" w:rsidR="007C2C88" w:rsidRDefault="00D6189C" w:rsidP="007C2C88">
          <w:pPr>
            <w:pStyle w:val="ListParagraph"/>
            <w:numPr>
              <w:ilvl w:val="0"/>
              <w:numId w:val="9"/>
            </w:numPr>
            <w:rPr>
              <w:rFonts w:ascii="Arial" w:hAnsi="Arial" w:cs="Arial"/>
              <w:sz w:val="22"/>
              <w:szCs w:val="22"/>
            </w:rPr>
          </w:pPr>
          <w:r>
            <w:rPr>
              <w:rFonts w:ascii="Arial" w:hAnsi="Arial" w:cs="Arial"/>
              <w:sz w:val="22"/>
              <w:szCs w:val="22"/>
            </w:rPr>
            <w:t>TQM 8 Principles of total quality managing……………………………………….…</w:t>
          </w:r>
          <w:proofErr w:type="gramStart"/>
          <w:r>
            <w:rPr>
              <w:rFonts w:ascii="Arial" w:hAnsi="Arial" w:cs="Arial"/>
              <w:sz w:val="22"/>
              <w:szCs w:val="22"/>
            </w:rPr>
            <w:t>.....</w:t>
          </w:r>
          <w:proofErr w:type="gramEnd"/>
          <w:r>
            <w:rPr>
              <w:rFonts w:ascii="Arial" w:hAnsi="Arial" w:cs="Arial"/>
              <w:sz w:val="22"/>
              <w:szCs w:val="22"/>
            </w:rPr>
            <w:t>6</w:t>
          </w:r>
        </w:p>
        <w:p w14:paraId="5F6ED1B9" w14:textId="647E2A92" w:rsidR="00D6189C" w:rsidRDefault="00D6189C" w:rsidP="007C2C88">
          <w:pPr>
            <w:pStyle w:val="ListParagraph"/>
            <w:numPr>
              <w:ilvl w:val="0"/>
              <w:numId w:val="9"/>
            </w:numPr>
            <w:rPr>
              <w:rFonts w:ascii="Arial" w:hAnsi="Arial" w:cs="Arial"/>
              <w:sz w:val="22"/>
              <w:szCs w:val="22"/>
            </w:rPr>
          </w:pPr>
          <w:r>
            <w:rPr>
              <w:rFonts w:ascii="Arial" w:hAnsi="Arial" w:cs="Arial"/>
              <w:sz w:val="22"/>
              <w:szCs w:val="22"/>
            </w:rPr>
            <w:t>Corby’s Cost of Quality philosophy…………………………………………………….7-8</w:t>
          </w:r>
        </w:p>
        <w:p w14:paraId="046FC7C3" w14:textId="2D414316" w:rsidR="00D6189C" w:rsidRDefault="00D6189C" w:rsidP="007C2C88">
          <w:pPr>
            <w:pStyle w:val="ListParagraph"/>
            <w:numPr>
              <w:ilvl w:val="0"/>
              <w:numId w:val="9"/>
            </w:numPr>
            <w:rPr>
              <w:rFonts w:ascii="Arial" w:hAnsi="Arial" w:cs="Arial"/>
              <w:sz w:val="22"/>
              <w:szCs w:val="22"/>
            </w:rPr>
          </w:pPr>
          <w:r>
            <w:rPr>
              <w:rFonts w:ascii="Arial" w:hAnsi="Arial" w:cs="Arial"/>
              <w:sz w:val="22"/>
              <w:szCs w:val="22"/>
            </w:rPr>
            <w:t>Conclusion………………………………………………………………………………</w:t>
          </w:r>
          <w:proofErr w:type="gramStart"/>
          <w:r>
            <w:rPr>
              <w:rFonts w:ascii="Arial" w:hAnsi="Arial" w:cs="Arial"/>
              <w:sz w:val="22"/>
              <w:szCs w:val="22"/>
            </w:rPr>
            <w:t>…..</w:t>
          </w:r>
          <w:proofErr w:type="gramEnd"/>
          <w:r>
            <w:rPr>
              <w:rFonts w:ascii="Arial" w:hAnsi="Arial" w:cs="Arial"/>
              <w:sz w:val="22"/>
              <w:szCs w:val="22"/>
            </w:rPr>
            <w:t>8</w:t>
          </w:r>
        </w:p>
        <w:p w14:paraId="05AD920D" w14:textId="0920255C" w:rsidR="00D6189C" w:rsidRPr="007C2C88" w:rsidRDefault="00D6189C" w:rsidP="007C2C88">
          <w:pPr>
            <w:pStyle w:val="ListParagraph"/>
            <w:numPr>
              <w:ilvl w:val="0"/>
              <w:numId w:val="9"/>
            </w:numPr>
            <w:rPr>
              <w:rFonts w:ascii="Arial" w:hAnsi="Arial" w:cs="Arial"/>
              <w:sz w:val="22"/>
              <w:szCs w:val="22"/>
            </w:rPr>
          </w:pPr>
          <w:r>
            <w:rPr>
              <w:rFonts w:ascii="Arial" w:hAnsi="Arial" w:cs="Arial"/>
              <w:sz w:val="22"/>
              <w:szCs w:val="22"/>
            </w:rPr>
            <w:t>References list………………………………………………………………………</w:t>
          </w:r>
          <w:proofErr w:type="gramStart"/>
          <w:r>
            <w:rPr>
              <w:rFonts w:ascii="Arial" w:hAnsi="Arial" w:cs="Arial"/>
              <w:sz w:val="22"/>
              <w:szCs w:val="22"/>
            </w:rPr>
            <w:t>…..</w:t>
          </w:r>
          <w:proofErr w:type="gramEnd"/>
          <w:r>
            <w:rPr>
              <w:rFonts w:ascii="Arial" w:hAnsi="Arial" w:cs="Arial"/>
              <w:sz w:val="22"/>
              <w:szCs w:val="22"/>
            </w:rPr>
            <w:t>9-10</w:t>
          </w:r>
        </w:p>
        <w:p w14:paraId="3C1F5C68" w14:textId="56D80798" w:rsidR="007C2C88" w:rsidRDefault="007C2C88" w:rsidP="007C2C88"/>
      </w:sdtContent>
    </w:sdt>
    <w:p w14:paraId="7DEFF821" w14:textId="77777777" w:rsidR="007C2C88" w:rsidRDefault="007C2C88" w:rsidP="007C2C88">
      <w:pPr>
        <w:jc w:val="center"/>
        <w:rPr>
          <w:rFonts w:ascii="Arial" w:hAnsi="Arial" w:cs="Arial"/>
          <w:sz w:val="36"/>
          <w:szCs w:val="36"/>
        </w:rPr>
      </w:pPr>
    </w:p>
    <w:p w14:paraId="2B9CC747" w14:textId="77777777" w:rsidR="007C2C88" w:rsidRPr="007C2C88" w:rsidRDefault="007C2C88" w:rsidP="007C2C88">
      <w:pPr>
        <w:jc w:val="center"/>
        <w:rPr>
          <w:rFonts w:ascii="Arial" w:hAnsi="Arial" w:cs="Arial"/>
          <w:sz w:val="36"/>
          <w:szCs w:val="36"/>
        </w:rPr>
      </w:pPr>
    </w:p>
    <w:p w14:paraId="30514A0C" w14:textId="79731089" w:rsidR="00151380" w:rsidRDefault="00151380" w:rsidP="00F16253">
      <w:pPr>
        <w:jc w:val="center"/>
        <w:rPr>
          <w:rFonts w:ascii="Arial" w:hAnsi="Arial" w:cs="Arial"/>
          <w:sz w:val="36"/>
          <w:szCs w:val="36"/>
        </w:rPr>
      </w:pPr>
    </w:p>
    <w:p w14:paraId="44B6A741" w14:textId="77777777" w:rsidR="00151380" w:rsidRDefault="00151380" w:rsidP="00F16253">
      <w:pPr>
        <w:jc w:val="center"/>
        <w:rPr>
          <w:rFonts w:ascii="Arial" w:hAnsi="Arial" w:cs="Arial"/>
          <w:sz w:val="36"/>
          <w:szCs w:val="36"/>
        </w:rPr>
      </w:pPr>
    </w:p>
    <w:p w14:paraId="2F9CCE67" w14:textId="77777777" w:rsidR="00151380" w:rsidRDefault="00151380" w:rsidP="00F16253">
      <w:pPr>
        <w:jc w:val="center"/>
        <w:rPr>
          <w:rFonts w:ascii="Arial" w:hAnsi="Arial" w:cs="Arial"/>
          <w:sz w:val="36"/>
          <w:szCs w:val="36"/>
        </w:rPr>
      </w:pPr>
    </w:p>
    <w:p w14:paraId="7FBD34C4" w14:textId="77777777" w:rsidR="00151380" w:rsidRDefault="00151380" w:rsidP="00F16253">
      <w:pPr>
        <w:jc w:val="center"/>
        <w:rPr>
          <w:rFonts w:ascii="Arial" w:hAnsi="Arial" w:cs="Arial"/>
          <w:sz w:val="36"/>
          <w:szCs w:val="36"/>
        </w:rPr>
      </w:pPr>
    </w:p>
    <w:p w14:paraId="0933CE0D" w14:textId="77777777" w:rsidR="00151380" w:rsidRDefault="00151380" w:rsidP="00F16253">
      <w:pPr>
        <w:jc w:val="center"/>
        <w:rPr>
          <w:rFonts w:ascii="Arial" w:hAnsi="Arial" w:cs="Arial"/>
          <w:sz w:val="36"/>
          <w:szCs w:val="36"/>
        </w:rPr>
      </w:pPr>
    </w:p>
    <w:p w14:paraId="47269E31" w14:textId="77777777" w:rsidR="00151380" w:rsidRDefault="00151380" w:rsidP="00F16253">
      <w:pPr>
        <w:jc w:val="center"/>
        <w:rPr>
          <w:rFonts w:ascii="Arial" w:hAnsi="Arial" w:cs="Arial"/>
          <w:sz w:val="36"/>
          <w:szCs w:val="36"/>
        </w:rPr>
      </w:pPr>
    </w:p>
    <w:p w14:paraId="30C236E2" w14:textId="77777777" w:rsidR="00151380" w:rsidRDefault="00151380" w:rsidP="00F16253">
      <w:pPr>
        <w:jc w:val="center"/>
        <w:rPr>
          <w:rFonts w:ascii="Arial" w:hAnsi="Arial" w:cs="Arial"/>
          <w:sz w:val="36"/>
          <w:szCs w:val="36"/>
        </w:rPr>
      </w:pPr>
    </w:p>
    <w:p w14:paraId="5D747E51" w14:textId="77777777" w:rsidR="00151380" w:rsidRDefault="00151380" w:rsidP="00F16253">
      <w:pPr>
        <w:jc w:val="center"/>
        <w:rPr>
          <w:rFonts w:ascii="Arial" w:hAnsi="Arial" w:cs="Arial"/>
          <w:sz w:val="36"/>
          <w:szCs w:val="36"/>
        </w:rPr>
      </w:pPr>
    </w:p>
    <w:p w14:paraId="10380B35" w14:textId="77777777" w:rsidR="00151380" w:rsidRDefault="00151380" w:rsidP="00F16253">
      <w:pPr>
        <w:jc w:val="center"/>
        <w:rPr>
          <w:rFonts w:ascii="Arial" w:hAnsi="Arial" w:cs="Arial"/>
          <w:sz w:val="36"/>
          <w:szCs w:val="36"/>
        </w:rPr>
      </w:pPr>
    </w:p>
    <w:p w14:paraId="56CC0451" w14:textId="77777777" w:rsidR="00151380" w:rsidRDefault="00151380" w:rsidP="00F16253">
      <w:pPr>
        <w:jc w:val="center"/>
        <w:rPr>
          <w:rFonts w:ascii="Arial" w:hAnsi="Arial" w:cs="Arial"/>
          <w:sz w:val="36"/>
          <w:szCs w:val="36"/>
        </w:rPr>
      </w:pPr>
    </w:p>
    <w:p w14:paraId="690FF88E" w14:textId="77777777" w:rsidR="00151380" w:rsidRDefault="00151380" w:rsidP="00F16253">
      <w:pPr>
        <w:jc w:val="center"/>
        <w:rPr>
          <w:rFonts w:ascii="Arial" w:hAnsi="Arial" w:cs="Arial"/>
          <w:sz w:val="36"/>
          <w:szCs w:val="36"/>
        </w:rPr>
      </w:pPr>
    </w:p>
    <w:p w14:paraId="5A973367" w14:textId="77777777" w:rsidR="00151380" w:rsidRDefault="00151380" w:rsidP="00F16253">
      <w:pPr>
        <w:jc w:val="center"/>
        <w:rPr>
          <w:rFonts w:ascii="Arial" w:hAnsi="Arial" w:cs="Arial"/>
          <w:sz w:val="36"/>
          <w:szCs w:val="36"/>
        </w:rPr>
      </w:pPr>
    </w:p>
    <w:p w14:paraId="75D082CD" w14:textId="77777777" w:rsidR="00151380" w:rsidRDefault="00151380" w:rsidP="00F16253">
      <w:pPr>
        <w:jc w:val="center"/>
        <w:rPr>
          <w:rFonts w:ascii="Arial" w:hAnsi="Arial" w:cs="Arial"/>
          <w:sz w:val="36"/>
          <w:szCs w:val="36"/>
        </w:rPr>
      </w:pPr>
    </w:p>
    <w:p w14:paraId="63E0C16C" w14:textId="77777777" w:rsidR="00151380" w:rsidRDefault="00151380" w:rsidP="00F16253">
      <w:pPr>
        <w:jc w:val="center"/>
        <w:rPr>
          <w:rFonts w:ascii="Arial" w:hAnsi="Arial" w:cs="Arial"/>
          <w:sz w:val="36"/>
          <w:szCs w:val="36"/>
        </w:rPr>
      </w:pPr>
    </w:p>
    <w:p w14:paraId="217863F1" w14:textId="77777777" w:rsidR="00151380" w:rsidRDefault="00151380" w:rsidP="00F16253">
      <w:pPr>
        <w:jc w:val="center"/>
        <w:rPr>
          <w:rFonts w:ascii="Arial" w:hAnsi="Arial" w:cs="Arial"/>
          <w:sz w:val="36"/>
          <w:szCs w:val="36"/>
        </w:rPr>
      </w:pPr>
    </w:p>
    <w:p w14:paraId="41F6547F" w14:textId="77777777" w:rsidR="00151380" w:rsidRDefault="00151380" w:rsidP="00F16253">
      <w:pPr>
        <w:jc w:val="center"/>
        <w:rPr>
          <w:rFonts w:ascii="Arial" w:hAnsi="Arial" w:cs="Arial"/>
          <w:sz w:val="36"/>
          <w:szCs w:val="36"/>
        </w:rPr>
      </w:pPr>
    </w:p>
    <w:p w14:paraId="05288785" w14:textId="77777777" w:rsidR="00151380" w:rsidRDefault="00151380" w:rsidP="00F16253">
      <w:pPr>
        <w:jc w:val="center"/>
        <w:rPr>
          <w:rFonts w:ascii="Arial" w:hAnsi="Arial" w:cs="Arial"/>
          <w:sz w:val="36"/>
          <w:szCs w:val="36"/>
        </w:rPr>
      </w:pPr>
    </w:p>
    <w:p w14:paraId="7FBC15AA" w14:textId="77777777" w:rsidR="00151380" w:rsidRDefault="00151380" w:rsidP="00F16253">
      <w:pPr>
        <w:jc w:val="center"/>
        <w:rPr>
          <w:rFonts w:ascii="Arial" w:hAnsi="Arial" w:cs="Arial"/>
          <w:sz w:val="36"/>
          <w:szCs w:val="36"/>
        </w:rPr>
      </w:pPr>
    </w:p>
    <w:p w14:paraId="7E972963" w14:textId="77777777" w:rsidR="00151380" w:rsidRDefault="00151380" w:rsidP="00F16253">
      <w:pPr>
        <w:jc w:val="center"/>
        <w:rPr>
          <w:rFonts w:ascii="Arial" w:hAnsi="Arial" w:cs="Arial"/>
          <w:sz w:val="36"/>
          <w:szCs w:val="36"/>
        </w:rPr>
      </w:pPr>
    </w:p>
    <w:p w14:paraId="36B1FB3B" w14:textId="77777777" w:rsidR="007C2C88" w:rsidRDefault="007C2C88" w:rsidP="00151380">
      <w:pPr>
        <w:rPr>
          <w:rFonts w:ascii="Arial" w:hAnsi="Arial" w:cs="Arial"/>
          <w:sz w:val="36"/>
          <w:szCs w:val="36"/>
        </w:rPr>
      </w:pPr>
    </w:p>
    <w:p w14:paraId="2458C37C" w14:textId="77777777" w:rsidR="00D6189C" w:rsidRDefault="00D6189C" w:rsidP="00151380">
      <w:pPr>
        <w:rPr>
          <w:rFonts w:ascii="Arial" w:hAnsi="Arial" w:cs="Arial"/>
          <w:sz w:val="36"/>
          <w:szCs w:val="36"/>
        </w:rPr>
      </w:pPr>
    </w:p>
    <w:p w14:paraId="2D574DBD" w14:textId="77777777" w:rsidR="00D6189C" w:rsidRDefault="00D6189C" w:rsidP="00151380">
      <w:pPr>
        <w:rPr>
          <w:rFonts w:ascii="Arial" w:hAnsi="Arial" w:cs="Arial"/>
          <w:sz w:val="22"/>
          <w:szCs w:val="22"/>
        </w:rPr>
      </w:pPr>
    </w:p>
    <w:p w14:paraId="5538691B" w14:textId="2FFC9247" w:rsidR="00151380" w:rsidRPr="007C2C88" w:rsidRDefault="00151380" w:rsidP="007C2C88">
      <w:pPr>
        <w:pStyle w:val="ListParagraph"/>
        <w:numPr>
          <w:ilvl w:val="0"/>
          <w:numId w:val="7"/>
        </w:numPr>
        <w:rPr>
          <w:rFonts w:ascii="Arial" w:hAnsi="Arial" w:cs="Arial"/>
          <w:b/>
          <w:bCs/>
        </w:rPr>
      </w:pPr>
      <w:r w:rsidRPr="007C2C88">
        <w:rPr>
          <w:rFonts w:ascii="Arial" w:hAnsi="Arial" w:cs="Arial"/>
          <w:b/>
          <w:bCs/>
        </w:rPr>
        <w:lastRenderedPageBreak/>
        <w:t>Introduction:</w:t>
      </w:r>
    </w:p>
    <w:p w14:paraId="275341DE" w14:textId="3CD74B6B" w:rsidR="00151380" w:rsidRPr="00FA758D" w:rsidRDefault="00151380" w:rsidP="00FA758D">
      <w:pPr>
        <w:spacing w:line="360" w:lineRule="auto"/>
        <w:rPr>
          <w:rFonts w:ascii="Arial" w:hAnsi="Arial" w:cs="Arial"/>
          <w:sz w:val="22"/>
          <w:szCs w:val="22"/>
        </w:rPr>
      </w:pPr>
      <w:r w:rsidRPr="00FA758D">
        <w:rPr>
          <w:rFonts w:ascii="Arial" w:hAnsi="Arial" w:cs="Arial"/>
          <w:sz w:val="22"/>
          <w:szCs w:val="22"/>
        </w:rPr>
        <w:t xml:space="preserve">Emirates is a company with very well established ethical and sustainability polices, it gives the customers one of the best experiences. The </w:t>
      </w:r>
      <w:r w:rsidR="00173E9F" w:rsidRPr="00FA758D">
        <w:rPr>
          <w:rFonts w:ascii="Arial" w:hAnsi="Arial" w:cs="Arial"/>
          <w:sz w:val="22"/>
          <w:szCs w:val="22"/>
        </w:rPr>
        <w:t xml:space="preserve">CRM of </w:t>
      </w:r>
      <w:r w:rsidR="00DD4AED" w:rsidRPr="00FA758D">
        <w:rPr>
          <w:rFonts w:ascii="Arial" w:hAnsi="Arial" w:cs="Arial"/>
          <w:sz w:val="22"/>
          <w:szCs w:val="22"/>
        </w:rPr>
        <w:t xml:space="preserve">Emirates </w:t>
      </w:r>
      <w:r w:rsidR="00173E9F" w:rsidRPr="00FA758D">
        <w:rPr>
          <w:rFonts w:ascii="Arial" w:hAnsi="Arial" w:cs="Arial"/>
          <w:sz w:val="22"/>
          <w:szCs w:val="22"/>
        </w:rPr>
        <w:t>is well carried out and has been for years</w:t>
      </w:r>
      <w:r w:rsidR="00DD4AED" w:rsidRPr="00FA758D">
        <w:rPr>
          <w:rFonts w:ascii="Arial" w:hAnsi="Arial" w:cs="Arial"/>
          <w:sz w:val="22"/>
          <w:szCs w:val="22"/>
        </w:rPr>
        <w:t xml:space="preserve"> since its establishment</w:t>
      </w:r>
      <w:r w:rsidR="00776091" w:rsidRPr="00FA758D">
        <w:rPr>
          <w:rFonts w:ascii="Arial" w:hAnsi="Arial" w:cs="Arial"/>
          <w:sz w:val="22"/>
          <w:szCs w:val="22"/>
        </w:rPr>
        <w:t xml:space="preserve"> in 1985</w:t>
      </w:r>
      <w:r w:rsidR="00173E9F" w:rsidRPr="00FA758D">
        <w:rPr>
          <w:rFonts w:ascii="Arial" w:hAnsi="Arial" w:cs="Arial"/>
          <w:sz w:val="22"/>
          <w:szCs w:val="22"/>
        </w:rPr>
        <w:t>. In this report we will go through a few of the companie</w:t>
      </w:r>
      <w:r w:rsidR="00993B44" w:rsidRPr="00FA758D">
        <w:rPr>
          <w:rFonts w:ascii="Arial" w:hAnsi="Arial" w:cs="Arial"/>
          <w:sz w:val="22"/>
          <w:szCs w:val="22"/>
        </w:rPr>
        <w:t>s</w:t>
      </w:r>
      <w:r w:rsidR="00173E9F" w:rsidRPr="00FA758D">
        <w:rPr>
          <w:rFonts w:ascii="Arial" w:hAnsi="Arial" w:cs="Arial"/>
          <w:sz w:val="22"/>
          <w:szCs w:val="22"/>
        </w:rPr>
        <w:t>’</w:t>
      </w:r>
      <w:r w:rsidR="00993B44" w:rsidRPr="00FA758D">
        <w:rPr>
          <w:rFonts w:ascii="Arial" w:hAnsi="Arial" w:cs="Arial"/>
          <w:sz w:val="22"/>
          <w:szCs w:val="22"/>
        </w:rPr>
        <w:t xml:space="preserve"> </w:t>
      </w:r>
      <w:r w:rsidR="00173E9F" w:rsidRPr="00FA758D">
        <w:rPr>
          <w:rFonts w:ascii="Arial" w:hAnsi="Arial" w:cs="Arial"/>
          <w:sz w:val="22"/>
          <w:szCs w:val="22"/>
        </w:rPr>
        <w:t xml:space="preserve">best features </w:t>
      </w:r>
      <w:r w:rsidR="00776091" w:rsidRPr="00FA758D">
        <w:rPr>
          <w:rFonts w:ascii="Arial" w:hAnsi="Arial" w:cs="Arial"/>
          <w:sz w:val="22"/>
          <w:szCs w:val="22"/>
        </w:rPr>
        <w:t>and company ethics,</w:t>
      </w:r>
      <w:r w:rsidR="00173E9F" w:rsidRPr="00FA758D">
        <w:rPr>
          <w:rFonts w:ascii="Arial" w:hAnsi="Arial" w:cs="Arial"/>
          <w:sz w:val="22"/>
          <w:szCs w:val="22"/>
        </w:rPr>
        <w:t xml:space="preserve"> engaging with their customers as well as assuring the comfort and reliability they offer to their customers. We will understand what the </w:t>
      </w:r>
      <w:r w:rsidR="0075114C" w:rsidRPr="00FA758D">
        <w:rPr>
          <w:rFonts w:ascii="Arial" w:hAnsi="Arial" w:cs="Arial"/>
          <w:sz w:val="22"/>
          <w:szCs w:val="22"/>
        </w:rPr>
        <w:t xml:space="preserve">values of customer service </w:t>
      </w:r>
      <w:r w:rsidR="00776091" w:rsidRPr="00FA758D">
        <w:rPr>
          <w:rFonts w:ascii="Arial" w:hAnsi="Arial" w:cs="Arial"/>
          <w:sz w:val="22"/>
          <w:szCs w:val="22"/>
        </w:rPr>
        <w:t>are, how</w:t>
      </w:r>
      <w:r w:rsidR="0075114C" w:rsidRPr="00FA758D">
        <w:rPr>
          <w:rFonts w:ascii="Arial" w:hAnsi="Arial" w:cs="Arial"/>
          <w:sz w:val="22"/>
          <w:szCs w:val="22"/>
        </w:rPr>
        <w:t xml:space="preserve"> customer engagement is in the airline and evaluate</w:t>
      </w:r>
      <w:r w:rsidR="00DD4AED" w:rsidRPr="00FA758D">
        <w:rPr>
          <w:rFonts w:ascii="Arial" w:hAnsi="Arial" w:cs="Arial"/>
          <w:sz w:val="22"/>
          <w:szCs w:val="22"/>
        </w:rPr>
        <w:t xml:space="preserve"> the </w:t>
      </w:r>
      <w:r w:rsidR="0075114C" w:rsidRPr="00FA758D">
        <w:rPr>
          <w:rFonts w:ascii="Arial" w:hAnsi="Arial" w:cs="Arial"/>
          <w:sz w:val="22"/>
          <w:szCs w:val="22"/>
        </w:rPr>
        <w:t xml:space="preserve">implementation of CRM </w:t>
      </w:r>
      <w:r w:rsidR="00DD4AED" w:rsidRPr="00FA758D">
        <w:rPr>
          <w:rFonts w:ascii="Arial" w:hAnsi="Arial" w:cs="Arial"/>
          <w:sz w:val="22"/>
          <w:szCs w:val="22"/>
        </w:rPr>
        <w:t>into Emirates.</w:t>
      </w:r>
      <w:r w:rsidR="00117480">
        <w:rPr>
          <w:rFonts w:ascii="Arial" w:hAnsi="Arial" w:cs="Arial"/>
          <w:sz w:val="22"/>
          <w:szCs w:val="22"/>
        </w:rPr>
        <w:t xml:space="preserve"> Exploring the theories, concepts and philosophies of Deming, </w:t>
      </w:r>
      <w:proofErr w:type="spellStart"/>
      <w:r w:rsidR="00117480">
        <w:rPr>
          <w:rFonts w:ascii="Arial" w:hAnsi="Arial" w:cs="Arial"/>
          <w:sz w:val="22"/>
          <w:szCs w:val="22"/>
        </w:rPr>
        <w:t>Juran</w:t>
      </w:r>
      <w:proofErr w:type="spellEnd"/>
      <w:r w:rsidR="00117480">
        <w:rPr>
          <w:rFonts w:ascii="Arial" w:hAnsi="Arial" w:cs="Arial"/>
          <w:sz w:val="22"/>
          <w:szCs w:val="22"/>
        </w:rPr>
        <w:t xml:space="preserve"> and Crosby about quality managing and customer relation managing and see which one fits with ou</w:t>
      </w:r>
      <w:r w:rsidR="00356FEF">
        <w:rPr>
          <w:rFonts w:ascii="Arial" w:hAnsi="Arial" w:cs="Arial"/>
          <w:sz w:val="22"/>
          <w:szCs w:val="22"/>
        </w:rPr>
        <w:t>r</w:t>
      </w:r>
      <w:r w:rsidR="00117480">
        <w:rPr>
          <w:rFonts w:ascii="Arial" w:hAnsi="Arial" w:cs="Arial"/>
          <w:sz w:val="22"/>
          <w:szCs w:val="22"/>
        </w:rPr>
        <w:t xml:space="preserve"> chosen company</w:t>
      </w:r>
      <w:r w:rsidR="00356FEF">
        <w:rPr>
          <w:rFonts w:ascii="Arial" w:hAnsi="Arial" w:cs="Arial"/>
          <w:sz w:val="22"/>
          <w:szCs w:val="22"/>
        </w:rPr>
        <w:t xml:space="preserve"> - </w:t>
      </w:r>
      <w:r w:rsidR="00117480">
        <w:rPr>
          <w:rFonts w:ascii="Arial" w:hAnsi="Arial" w:cs="Arial"/>
          <w:sz w:val="22"/>
          <w:szCs w:val="22"/>
        </w:rPr>
        <w:t>Emirates.</w:t>
      </w:r>
    </w:p>
    <w:p w14:paraId="0D468040" w14:textId="77777777" w:rsidR="00151380" w:rsidRPr="00FA758D" w:rsidRDefault="00151380" w:rsidP="00FA758D">
      <w:pPr>
        <w:spacing w:line="360" w:lineRule="auto"/>
        <w:rPr>
          <w:rFonts w:ascii="Arial" w:hAnsi="Arial" w:cs="Arial"/>
          <w:sz w:val="22"/>
          <w:szCs w:val="22"/>
        </w:rPr>
      </w:pPr>
    </w:p>
    <w:p w14:paraId="3439649A" w14:textId="0604CC78" w:rsidR="00151380" w:rsidRPr="007C2C88" w:rsidRDefault="007C2C88" w:rsidP="007C2C88">
      <w:pPr>
        <w:pStyle w:val="ListParagraph"/>
        <w:ind w:left="360"/>
        <w:rPr>
          <w:rFonts w:ascii="Arial" w:hAnsi="Arial" w:cs="Arial"/>
          <w:b/>
          <w:bCs/>
        </w:rPr>
      </w:pPr>
      <w:r>
        <w:rPr>
          <w:rFonts w:ascii="Arial" w:hAnsi="Arial" w:cs="Arial"/>
          <w:b/>
          <w:bCs/>
        </w:rPr>
        <w:t xml:space="preserve">1.1   </w:t>
      </w:r>
      <w:r w:rsidR="00151380" w:rsidRPr="007C2C88">
        <w:rPr>
          <w:rFonts w:ascii="Arial" w:hAnsi="Arial" w:cs="Arial"/>
          <w:b/>
          <w:bCs/>
        </w:rPr>
        <w:t>Ethical and sustainability polices:</w:t>
      </w:r>
    </w:p>
    <w:p w14:paraId="0AAD8B82" w14:textId="44AC064E" w:rsidR="004F08FE" w:rsidRPr="00FA758D" w:rsidRDefault="00776091" w:rsidP="000D091E">
      <w:pPr>
        <w:spacing w:line="360" w:lineRule="auto"/>
        <w:rPr>
          <w:rFonts w:ascii="Arial" w:hAnsi="Arial" w:cs="Arial"/>
          <w:sz w:val="22"/>
          <w:szCs w:val="22"/>
        </w:rPr>
      </w:pPr>
      <w:r w:rsidRPr="00FA758D">
        <w:rPr>
          <w:rFonts w:ascii="Arial" w:hAnsi="Arial" w:cs="Arial"/>
          <w:sz w:val="22"/>
          <w:szCs w:val="22"/>
        </w:rPr>
        <w:t xml:space="preserve">Some ethical polices that have really made a significant boost </w:t>
      </w:r>
      <w:r w:rsidR="00993B44" w:rsidRPr="00FA758D">
        <w:rPr>
          <w:rFonts w:ascii="Arial" w:hAnsi="Arial" w:cs="Arial"/>
          <w:sz w:val="22"/>
          <w:szCs w:val="22"/>
        </w:rPr>
        <w:t xml:space="preserve">in terms of the companies’ development throughout the years </w:t>
      </w:r>
      <w:r w:rsidR="00ED4649" w:rsidRPr="00FA758D">
        <w:rPr>
          <w:rFonts w:ascii="Arial" w:hAnsi="Arial" w:cs="Arial"/>
          <w:sz w:val="22"/>
          <w:szCs w:val="22"/>
        </w:rPr>
        <w:t>are</w:t>
      </w:r>
      <w:r w:rsidR="00993B44" w:rsidRPr="00FA758D">
        <w:rPr>
          <w:rFonts w:ascii="Arial" w:hAnsi="Arial" w:cs="Arial"/>
          <w:sz w:val="22"/>
          <w:szCs w:val="22"/>
        </w:rPr>
        <w:t xml:space="preserve"> anti-slavery and human trafficking, antitrust and competition law, anti-bribery and corruption</w:t>
      </w:r>
      <w:r w:rsidR="00ED4649" w:rsidRPr="00FA758D">
        <w:rPr>
          <w:rFonts w:ascii="Arial" w:hAnsi="Arial" w:cs="Arial"/>
          <w:sz w:val="22"/>
          <w:szCs w:val="22"/>
        </w:rPr>
        <w:t>. These are some of the most important features of the ethical build-up of Emirates, it is crucial for them to not tolerate any illegal and dehumanising activities on their flights and their airports. Furthermore, as it quotes in the official website of the airline, company values play a massive role in the companies’ success with customer engagement and management. Excellence, Agility, Innovation, Leadership and Reliability are the 5 brand values with which Emirates wins and continues to win loads of its customers support and prosper as a business.</w:t>
      </w:r>
      <w:r w:rsidR="00117480">
        <w:rPr>
          <w:rFonts w:ascii="Arial" w:hAnsi="Arial" w:cs="Arial"/>
          <w:sz w:val="22"/>
          <w:szCs w:val="22"/>
        </w:rPr>
        <w:t xml:space="preserve"> </w:t>
      </w:r>
      <w:r w:rsidR="005B2D2A" w:rsidRPr="00FA758D">
        <w:rPr>
          <w:rFonts w:ascii="Arial" w:hAnsi="Arial" w:cs="Arial"/>
          <w:sz w:val="22"/>
          <w:szCs w:val="22"/>
        </w:rPr>
        <w:t xml:space="preserve">Sustainability is one of the main priorities for the company sharing some practices they embrace in their own management and establishment: </w:t>
      </w:r>
      <w:r w:rsidR="00E41E82" w:rsidRPr="00FA758D">
        <w:rPr>
          <w:rFonts w:ascii="Arial" w:hAnsi="Arial" w:cs="Arial"/>
          <w:sz w:val="22"/>
          <w:szCs w:val="22"/>
        </w:rPr>
        <w:t>environmentally friendly practices – recycling with a system called “closed loop recycl</w:t>
      </w:r>
      <w:r w:rsidR="004F08FE" w:rsidRPr="00FA758D">
        <w:rPr>
          <w:rFonts w:ascii="Arial" w:hAnsi="Arial" w:cs="Arial"/>
          <w:sz w:val="22"/>
          <w:szCs w:val="22"/>
        </w:rPr>
        <w:t>ing programme</w:t>
      </w:r>
      <w:r w:rsidR="00E41E82" w:rsidRPr="00FA758D">
        <w:rPr>
          <w:rFonts w:ascii="Arial" w:hAnsi="Arial" w:cs="Arial"/>
          <w:sz w:val="22"/>
          <w:szCs w:val="22"/>
        </w:rPr>
        <w:t xml:space="preserve">” </w:t>
      </w:r>
      <w:r w:rsidR="004F08FE" w:rsidRPr="00FA758D">
        <w:rPr>
          <w:rFonts w:ascii="Arial" w:hAnsi="Arial" w:cs="Arial"/>
          <w:sz w:val="22"/>
          <w:szCs w:val="22"/>
        </w:rPr>
        <w:t>see Figure 1.</w:t>
      </w:r>
    </w:p>
    <w:p w14:paraId="5F222CD7" w14:textId="7A7F1CAE" w:rsidR="00ED4649" w:rsidRPr="00FA758D" w:rsidRDefault="004F08FE" w:rsidP="00FA758D">
      <w:pPr>
        <w:spacing w:line="360" w:lineRule="auto"/>
        <w:rPr>
          <w:rFonts w:ascii="Arial" w:hAnsi="Arial" w:cs="Arial"/>
          <w:sz w:val="22"/>
          <w:szCs w:val="22"/>
        </w:rPr>
      </w:pPr>
      <w:r w:rsidRPr="00FA758D">
        <w:rPr>
          <w:rFonts w:ascii="Arial" w:hAnsi="Arial" w:cs="Arial"/>
          <w:sz w:val="22"/>
          <w:szCs w:val="22"/>
        </w:rPr>
        <w:t>Figure 1:</w:t>
      </w:r>
    </w:p>
    <w:p w14:paraId="672154FB" w14:textId="797C428F" w:rsidR="004F08FE" w:rsidRPr="00FA758D" w:rsidRDefault="007C2C88" w:rsidP="00FA758D">
      <w:pPr>
        <w:spacing w:line="360" w:lineRule="auto"/>
        <w:rPr>
          <w:rFonts w:ascii="Arial" w:hAnsi="Arial" w:cs="Arial"/>
          <w:sz w:val="22"/>
          <w:szCs w:val="22"/>
        </w:rPr>
      </w:pPr>
      <w:r w:rsidRPr="00FA758D">
        <w:rPr>
          <w:rFonts w:ascii="Arial" w:hAnsi="Arial" w:cs="Arial"/>
          <w:noProof/>
          <w:sz w:val="22"/>
          <w:szCs w:val="22"/>
        </w:rPr>
        <w:drawing>
          <wp:anchor distT="0" distB="0" distL="114300" distR="114300" simplePos="0" relativeHeight="251659264" behindDoc="0" locked="0" layoutInCell="1" allowOverlap="1" wp14:anchorId="7F56E8BA" wp14:editId="19D8663B">
            <wp:simplePos x="0" y="0"/>
            <wp:positionH relativeFrom="column">
              <wp:posOffset>453</wp:posOffset>
            </wp:positionH>
            <wp:positionV relativeFrom="paragraph">
              <wp:posOffset>23495</wp:posOffset>
            </wp:positionV>
            <wp:extent cx="5295482" cy="2983329"/>
            <wp:effectExtent l="0" t="0" r="635" b="1270"/>
            <wp:wrapNone/>
            <wp:docPr id="881730054" name="Picture 1" descr="A diagram of a recyclable journ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730054" name="Picture 1" descr="A diagram of a recyclable journe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95482" cy="2983329"/>
                    </a:xfrm>
                    <a:prstGeom prst="rect">
                      <a:avLst/>
                    </a:prstGeom>
                  </pic:spPr>
                </pic:pic>
              </a:graphicData>
            </a:graphic>
            <wp14:sizeRelH relativeFrom="page">
              <wp14:pctWidth>0</wp14:pctWidth>
            </wp14:sizeRelH>
            <wp14:sizeRelV relativeFrom="page">
              <wp14:pctHeight>0</wp14:pctHeight>
            </wp14:sizeRelV>
          </wp:anchor>
        </w:drawing>
      </w:r>
    </w:p>
    <w:p w14:paraId="4012A39A" w14:textId="2CB057FB" w:rsidR="004F08FE" w:rsidRPr="00FA758D" w:rsidRDefault="004F08FE" w:rsidP="00FA758D">
      <w:pPr>
        <w:spacing w:line="360" w:lineRule="auto"/>
        <w:rPr>
          <w:rFonts w:ascii="Arial" w:hAnsi="Arial" w:cs="Arial"/>
          <w:sz w:val="22"/>
          <w:szCs w:val="22"/>
        </w:rPr>
      </w:pPr>
    </w:p>
    <w:p w14:paraId="7B1CBC27" w14:textId="5A5FB83D" w:rsidR="004F08FE" w:rsidRPr="00FA758D" w:rsidRDefault="004F08FE" w:rsidP="00FA758D">
      <w:pPr>
        <w:spacing w:line="360" w:lineRule="auto"/>
        <w:rPr>
          <w:rFonts w:ascii="Arial" w:hAnsi="Arial" w:cs="Arial"/>
          <w:sz w:val="22"/>
          <w:szCs w:val="22"/>
        </w:rPr>
      </w:pPr>
    </w:p>
    <w:p w14:paraId="60C9A8FB" w14:textId="27C7B65D" w:rsidR="004F08FE" w:rsidRPr="00FA758D" w:rsidRDefault="004F08FE" w:rsidP="00FA758D">
      <w:pPr>
        <w:spacing w:line="360" w:lineRule="auto"/>
        <w:rPr>
          <w:rFonts w:ascii="Arial" w:hAnsi="Arial" w:cs="Arial"/>
          <w:sz w:val="22"/>
          <w:szCs w:val="22"/>
        </w:rPr>
      </w:pPr>
    </w:p>
    <w:p w14:paraId="35C248CE" w14:textId="559CDE4C" w:rsidR="004F08FE" w:rsidRPr="00FA758D" w:rsidRDefault="004F08FE" w:rsidP="00FA758D">
      <w:pPr>
        <w:spacing w:line="360" w:lineRule="auto"/>
        <w:rPr>
          <w:rFonts w:ascii="Arial" w:hAnsi="Arial" w:cs="Arial"/>
          <w:sz w:val="22"/>
          <w:szCs w:val="22"/>
        </w:rPr>
      </w:pPr>
    </w:p>
    <w:p w14:paraId="50AFA530" w14:textId="2A20E8E4" w:rsidR="004F08FE" w:rsidRPr="00FA758D" w:rsidRDefault="004F08FE" w:rsidP="00FA758D">
      <w:pPr>
        <w:spacing w:line="360" w:lineRule="auto"/>
        <w:rPr>
          <w:rFonts w:ascii="Arial" w:hAnsi="Arial" w:cs="Arial"/>
          <w:sz w:val="22"/>
          <w:szCs w:val="22"/>
        </w:rPr>
      </w:pPr>
    </w:p>
    <w:p w14:paraId="0D5BFA3A" w14:textId="24B9C690" w:rsidR="004F08FE" w:rsidRPr="00FA758D" w:rsidRDefault="004F08FE" w:rsidP="00FA758D">
      <w:pPr>
        <w:spacing w:line="360" w:lineRule="auto"/>
        <w:rPr>
          <w:rFonts w:ascii="Arial" w:hAnsi="Arial" w:cs="Arial"/>
          <w:sz w:val="22"/>
          <w:szCs w:val="22"/>
        </w:rPr>
      </w:pPr>
    </w:p>
    <w:p w14:paraId="09602C58" w14:textId="53AEB0DF" w:rsidR="004F08FE" w:rsidRPr="00FA758D" w:rsidRDefault="004F08FE" w:rsidP="00FA758D">
      <w:pPr>
        <w:spacing w:line="360" w:lineRule="auto"/>
        <w:rPr>
          <w:rFonts w:ascii="Arial" w:hAnsi="Arial" w:cs="Arial"/>
          <w:sz w:val="22"/>
          <w:szCs w:val="22"/>
        </w:rPr>
      </w:pPr>
    </w:p>
    <w:p w14:paraId="7F0A497E" w14:textId="5DA4395F" w:rsidR="004F08FE" w:rsidRPr="00FA758D" w:rsidRDefault="004F08FE" w:rsidP="00FA758D">
      <w:pPr>
        <w:spacing w:line="360" w:lineRule="auto"/>
        <w:rPr>
          <w:rFonts w:ascii="Arial" w:hAnsi="Arial" w:cs="Arial"/>
          <w:sz w:val="22"/>
          <w:szCs w:val="22"/>
        </w:rPr>
      </w:pPr>
    </w:p>
    <w:p w14:paraId="580445D0" w14:textId="77777777" w:rsidR="00117480" w:rsidRDefault="00117480" w:rsidP="00FA758D">
      <w:pPr>
        <w:spacing w:line="360" w:lineRule="auto"/>
        <w:rPr>
          <w:rFonts w:ascii="Arial" w:hAnsi="Arial" w:cs="Arial"/>
          <w:sz w:val="22"/>
          <w:szCs w:val="22"/>
        </w:rPr>
      </w:pPr>
    </w:p>
    <w:p w14:paraId="6E8EC4CB" w14:textId="77777777" w:rsidR="007C2C88" w:rsidRDefault="007C2C88" w:rsidP="00FA758D">
      <w:pPr>
        <w:spacing w:line="360" w:lineRule="auto"/>
        <w:rPr>
          <w:rFonts w:ascii="Arial" w:hAnsi="Arial" w:cs="Arial"/>
          <w:sz w:val="22"/>
          <w:szCs w:val="22"/>
        </w:rPr>
      </w:pPr>
    </w:p>
    <w:p w14:paraId="66873330" w14:textId="77777777" w:rsidR="007C2C88" w:rsidRPr="00FA758D" w:rsidRDefault="007C2C88" w:rsidP="00FA758D">
      <w:pPr>
        <w:spacing w:line="360" w:lineRule="auto"/>
        <w:rPr>
          <w:rFonts w:ascii="Arial" w:hAnsi="Arial" w:cs="Arial"/>
          <w:sz w:val="22"/>
          <w:szCs w:val="22"/>
        </w:rPr>
      </w:pPr>
    </w:p>
    <w:p w14:paraId="50892593" w14:textId="3E4A78F8" w:rsidR="004F08FE" w:rsidRPr="00FA758D" w:rsidRDefault="00597706" w:rsidP="00FA758D">
      <w:pPr>
        <w:spacing w:line="360" w:lineRule="auto"/>
        <w:rPr>
          <w:rFonts w:ascii="Arial" w:hAnsi="Arial" w:cs="Arial"/>
          <w:sz w:val="22"/>
          <w:szCs w:val="22"/>
        </w:rPr>
      </w:pPr>
      <w:r w:rsidRPr="00FA758D">
        <w:rPr>
          <w:rFonts w:ascii="Arial" w:hAnsi="Arial" w:cs="Arial"/>
          <w:sz w:val="22"/>
          <w:szCs w:val="22"/>
        </w:rPr>
        <w:lastRenderedPageBreak/>
        <w:t>Emirates Flight Catering is one of the world's largest airline catering companies and has a recycling program that scales with its business. Their program removes a wide range of materials from landfills, including paper and cardboard, alumin</w:t>
      </w:r>
      <w:r w:rsidRPr="00FA758D">
        <w:rPr>
          <w:rFonts w:ascii="Arial" w:hAnsi="Arial" w:cs="Arial"/>
          <w:sz w:val="22"/>
          <w:szCs w:val="22"/>
        </w:rPr>
        <w:t>i</w:t>
      </w:r>
      <w:r w:rsidRPr="00FA758D">
        <w:rPr>
          <w:rFonts w:ascii="Arial" w:hAnsi="Arial" w:cs="Arial"/>
          <w:sz w:val="22"/>
          <w:szCs w:val="22"/>
        </w:rPr>
        <w:t>um foil and cans, plastic bottles and containers, many of which are collected from aircraft upon arrival in Dubai.</w:t>
      </w:r>
    </w:p>
    <w:p w14:paraId="30EDE44E" w14:textId="77777777" w:rsidR="00597706" w:rsidRPr="00FA758D" w:rsidRDefault="00597706" w:rsidP="00FA758D">
      <w:pPr>
        <w:spacing w:line="360" w:lineRule="auto"/>
        <w:rPr>
          <w:rFonts w:ascii="Arial" w:hAnsi="Arial" w:cs="Arial"/>
          <w:sz w:val="22"/>
          <w:szCs w:val="22"/>
        </w:rPr>
      </w:pPr>
    </w:p>
    <w:p w14:paraId="3BAD7BEB" w14:textId="7B4D2E77" w:rsidR="001D7C9B" w:rsidRPr="007C2C88" w:rsidRDefault="00545D2C" w:rsidP="007C2C88">
      <w:pPr>
        <w:pStyle w:val="ListParagraph"/>
        <w:numPr>
          <w:ilvl w:val="0"/>
          <w:numId w:val="7"/>
        </w:numPr>
        <w:rPr>
          <w:rFonts w:ascii="Arial" w:hAnsi="Arial" w:cs="Arial"/>
          <w:b/>
          <w:bCs/>
        </w:rPr>
      </w:pPr>
      <w:r w:rsidRPr="007C2C88">
        <w:rPr>
          <w:rFonts w:ascii="Arial" w:hAnsi="Arial" w:cs="Arial"/>
          <w:b/>
          <w:bCs/>
        </w:rPr>
        <w:t>Deming’s Plan-Do-Check-Act Cycle within Emirates</w:t>
      </w:r>
    </w:p>
    <w:p w14:paraId="5C80975A" w14:textId="691DEA2C" w:rsidR="00CC27BB" w:rsidRPr="001D7C9B" w:rsidRDefault="00257CA9" w:rsidP="001D7C9B">
      <w:pPr>
        <w:spacing w:line="360" w:lineRule="auto"/>
        <w:rPr>
          <w:rFonts w:ascii="Arial" w:hAnsi="Arial" w:cs="Arial"/>
          <w:sz w:val="22"/>
          <w:szCs w:val="22"/>
        </w:rPr>
      </w:pPr>
      <w:r w:rsidRPr="001D7C9B">
        <w:rPr>
          <w:rFonts w:ascii="Arial" w:hAnsi="Arial" w:cs="Arial"/>
          <w:sz w:val="22"/>
          <w:szCs w:val="22"/>
        </w:rPr>
        <w:t xml:space="preserve">Sustainable marketing applies to Emirates as one of their sustainable and customer friendly features and although some people might disagree, the company offers comfort, assures bio usage of oils and electricity as well as recyclable materials on board in exchange of a reasonable price for journeys. This way of approaching </w:t>
      </w:r>
      <w:r w:rsidR="00CC27BB" w:rsidRPr="001D7C9B">
        <w:rPr>
          <w:rFonts w:ascii="Arial" w:hAnsi="Arial" w:cs="Arial"/>
          <w:sz w:val="22"/>
          <w:szCs w:val="22"/>
        </w:rPr>
        <w:t>existential appliances and effective practices resembles the Deming Cycle:</w:t>
      </w:r>
      <w:r w:rsidR="001D7C9B" w:rsidRPr="001D7C9B">
        <w:rPr>
          <w:rFonts w:ascii="Arial" w:hAnsi="Arial" w:cs="Arial"/>
          <w:sz w:val="22"/>
          <w:szCs w:val="22"/>
        </w:rPr>
        <w:t xml:space="preserve"> </w:t>
      </w:r>
      <w:r w:rsidR="00CC27BB" w:rsidRPr="001D7C9B">
        <w:rPr>
          <w:rFonts w:ascii="Arial" w:hAnsi="Arial" w:cs="Arial"/>
          <w:sz w:val="22"/>
          <w:szCs w:val="22"/>
        </w:rPr>
        <w:t>The concept of the Deming cycle is based on four main categories of management that can appear in different interpretations.</w:t>
      </w:r>
    </w:p>
    <w:p w14:paraId="4C3B35CE" w14:textId="5476798F" w:rsidR="00CC27BB" w:rsidRPr="00FA758D" w:rsidRDefault="00CC27BB" w:rsidP="00FA758D">
      <w:pPr>
        <w:spacing w:line="360" w:lineRule="auto"/>
        <w:rPr>
          <w:rFonts w:ascii="Arial" w:hAnsi="Arial" w:cs="Arial"/>
          <w:sz w:val="22"/>
          <w:szCs w:val="22"/>
        </w:rPr>
      </w:pPr>
      <w:r w:rsidRPr="00FA758D">
        <w:rPr>
          <w:rFonts w:ascii="Arial" w:hAnsi="Arial" w:cs="Arial"/>
          <w:sz w:val="22"/>
          <w:szCs w:val="22"/>
        </w:rPr>
        <w:t>It is considered both an administrative function and a basic administrative procedure.</w:t>
      </w:r>
    </w:p>
    <w:p w14:paraId="4B48E23A" w14:textId="08999022" w:rsidR="00CC27BB" w:rsidRPr="00FA758D" w:rsidRDefault="00CC27BB" w:rsidP="00FA758D">
      <w:pPr>
        <w:spacing w:line="360" w:lineRule="auto"/>
        <w:rPr>
          <w:rFonts w:ascii="Arial" w:hAnsi="Arial" w:cs="Arial"/>
          <w:sz w:val="22"/>
          <w:szCs w:val="22"/>
        </w:rPr>
      </w:pPr>
      <w:r w:rsidRPr="00FA758D">
        <w:rPr>
          <w:rFonts w:ascii="Arial" w:hAnsi="Arial" w:cs="Arial"/>
          <w:sz w:val="22"/>
          <w:szCs w:val="22"/>
        </w:rPr>
        <w:t xml:space="preserve">Company; product manufacturing (including sales) product quality assurance and </w:t>
      </w:r>
      <w:r w:rsidRPr="00FA758D">
        <w:rPr>
          <w:rFonts w:ascii="Arial" w:hAnsi="Arial" w:cs="Arial"/>
          <w:sz w:val="22"/>
          <w:szCs w:val="22"/>
        </w:rPr>
        <w:t>monitoring</w:t>
      </w:r>
      <w:r w:rsidR="005B7C48">
        <w:rPr>
          <w:rFonts w:ascii="Arial" w:hAnsi="Arial" w:cs="Arial"/>
          <w:sz w:val="22"/>
          <w:szCs w:val="22"/>
        </w:rPr>
        <w:t xml:space="preserve"> (Ma, 2018).</w:t>
      </w:r>
    </w:p>
    <w:p w14:paraId="20A9B29D" w14:textId="48CE0139" w:rsidR="006A5493" w:rsidRPr="00FA758D" w:rsidRDefault="00CC27BB" w:rsidP="00FA758D">
      <w:pPr>
        <w:spacing w:line="360" w:lineRule="auto"/>
        <w:rPr>
          <w:rFonts w:ascii="Arial" w:hAnsi="Arial" w:cs="Arial"/>
          <w:sz w:val="22"/>
          <w:szCs w:val="22"/>
        </w:rPr>
      </w:pPr>
      <w:r w:rsidRPr="00FA758D">
        <w:rPr>
          <w:rFonts w:ascii="Arial" w:hAnsi="Arial" w:cs="Arial"/>
          <w:sz w:val="22"/>
          <w:szCs w:val="22"/>
        </w:rPr>
        <w:t>Manufacturing and marketing, including handling consumer complaints (</w:t>
      </w:r>
      <w:proofErr w:type="spellStart"/>
      <w:r w:rsidRPr="00FA758D">
        <w:rPr>
          <w:rFonts w:ascii="Arial" w:hAnsi="Arial" w:cs="Arial"/>
          <w:sz w:val="22"/>
          <w:szCs w:val="22"/>
        </w:rPr>
        <w:t>Baranenko</w:t>
      </w:r>
      <w:proofErr w:type="spellEnd"/>
      <w:r w:rsidRPr="00FA758D">
        <w:rPr>
          <w:rFonts w:ascii="Arial" w:hAnsi="Arial" w:cs="Arial"/>
          <w:sz w:val="22"/>
          <w:szCs w:val="22"/>
        </w:rPr>
        <w:t xml:space="preserve"> et al., 2013).</w:t>
      </w:r>
      <w:r w:rsidR="001D7C9B">
        <w:rPr>
          <w:rFonts w:ascii="Arial" w:hAnsi="Arial" w:cs="Arial"/>
          <w:sz w:val="22"/>
          <w:szCs w:val="22"/>
        </w:rPr>
        <w:t xml:space="preserve"> </w:t>
      </w:r>
      <w:r w:rsidRPr="00FA758D">
        <w:rPr>
          <w:rFonts w:ascii="Arial" w:hAnsi="Arial" w:cs="Arial"/>
          <w:sz w:val="22"/>
          <w:szCs w:val="22"/>
        </w:rPr>
        <w:t xml:space="preserve">Emirates have </w:t>
      </w:r>
      <w:r w:rsidR="00545D2C">
        <w:rPr>
          <w:rFonts w:ascii="Arial" w:hAnsi="Arial" w:cs="Arial"/>
          <w:sz w:val="22"/>
          <w:szCs w:val="22"/>
        </w:rPr>
        <w:t>honoured</w:t>
      </w:r>
      <w:r w:rsidRPr="00FA758D">
        <w:rPr>
          <w:rFonts w:ascii="Arial" w:hAnsi="Arial" w:cs="Arial"/>
          <w:sz w:val="22"/>
          <w:szCs w:val="22"/>
        </w:rPr>
        <w:t xml:space="preserve"> </w:t>
      </w:r>
      <w:r w:rsidR="001D7C9B">
        <w:rPr>
          <w:rFonts w:ascii="Arial" w:hAnsi="Arial" w:cs="Arial"/>
          <w:sz w:val="22"/>
          <w:szCs w:val="22"/>
        </w:rPr>
        <w:t>tourists</w:t>
      </w:r>
      <w:r w:rsidRPr="00FA758D">
        <w:rPr>
          <w:rFonts w:ascii="Arial" w:hAnsi="Arial" w:cs="Arial"/>
          <w:sz w:val="22"/>
          <w:szCs w:val="22"/>
        </w:rPr>
        <w:t xml:space="preserve"> with </w:t>
      </w:r>
      <w:r w:rsidR="006A5493" w:rsidRPr="00FA758D">
        <w:rPr>
          <w:rFonts w:ascii="Arial" w:hAnsi="Arial" w:cs="Arial"/>
          <w:sz w:val="22"/>
          <w:szCs w:val="22"/>
        </w:rPr>
        <w:t>an efficient</w:t>
      </w:r>
      <w:r w:rsidRPr="00FA758D">
        <w:rPr>
          <w:rFonts w:ascii="Arial" w:hAnsi="Arial" w:cs="Arial"/>
          <w:sz w:val="22"/>
          <w:szCs w:val="22"/>
        </w:rPr>
        <w:t xml:space="preserve"> cycle which really resembles the Deming Cycle with the repetition and consistency of their service.</w:t>
      </w:r>
      <w:r w:rsidR="006A5493" w:rsidRPr="00FA758D">
        <w:rPr>
          <w:rFonts w:ascii="Arial" w:hAnsi="Arial" w:cs="Arial"/>
          <w:sz w:val="22"/>
          <w:szCs w:val="22"/>
        </w:rPr>
        <w:t xml:space="preserve"> </w:t>
      </w:r>
      <w:r w:rsidR="00FA758D" w:rsidRPr="00FA758D">
        <w:rPr>
          <w:rFonts w:ascii="Arial" w:hAnsi="Arial" w:cs="Arial"/>
          <w:sz w:val="22"/>
          <w:szCs w:val="22"/>
        </w:rPr>
        <w:t>See Figure 2.</w:t>
      </w:r>
    </w:p>
    <w:p w14:paraId="3A9EC684" w14:textId="77777777" w:rsidR="00FA758D" w:rsidRPr="00FA758D" w:rsidRDefault="00FA758D" w:rsidP="00FA758D">
      <w:pPr>
        <w:spacing w:line="360" w:lineRule="auto"/>
        <w:rPr>
          <w:rFonts w:ascii="Arial" w:hAnsi="Arial" w:cs="Arial"/>
          <w:sz w:val="22"/>
          <w:szCs w:val="22"/>
        </w:rPr>
      </w:pPr>
    </w:p>
    <w:p w14:paraId="6B48A4B9" w14:textId="685F2623" w:rsidR="006A5493" w:rsidRPr="00FA758D" w:rsidRDefault="00FA758D" w:rsidP="00FA758D">
      <w:pPr>
        <w:spacing w:line="360" w:lineRule="auto"/>
        <w:rPr>
          <w:rFonts w:ascii="Arial" w:hAnsi="Arial" w:cs="Arial"/>
          <w:sz w:val="22"/>
          <w:szCs w:val="22"/>
        </w:rPr>
      </w:pPr>
      <w:r w:rsidRPr="00FA758D">
        <w:rPr>
          <w:rFonts w:ascii="Arial" w:hAnsi="Arial" w:cs="Arial"/>
          <w:sz w:val="22"/>
          <w:szCs w:val="22"/>
        </w:rPr>
        <w:t>Figure 2:</w:t>
      </w:r>
    </w:p>
    <w:p w14:paraId="4833C108" w14:textId="778701D6" w:rsidR="00717A3F" w:rsidRPr="00FA758D" w:rsidRDefault="00717A3F" w:rsidP="00FA758D">
      <w:pPr>
        <w:spacing w:line="360" w:lineRule="auto"/>
        <w:rPr>
          <w:rFonts w:ascii="Arial" w:hAnsi="Arial" w:cs="Arial"/>
          <w:sz w:val="22"/>
          <w:szCs w:val="22"/>
        </w:rPr>
      </w:pPr>
      <w:r w:rsidRPr="00FA758D">
        <w:rPr>
          <w:rFonts w:ascii="Arial" w:hAnsi="Arial" w:cs="Arial"/>
          <w:sz w:val="22"/>
          <w:szCs w:val="22"/>
        </w:rPr>
        <w:fldChar w:fldCharType="begin"/>
      </w:r>
      <w:r w:rsidRPr="00FA758D">
        <w:rPr>
          <w:rFonts w:ascii="Arial" w:hAnsi="Arial" w:cs="Arial"/>
          <w:sz w:val="22"/>
          <w:szCs w:val="22"/>
        </w:rPr>
        <w:instrText xml:space="preserve"> INCLUDEPICTURE "https://th.bing.com/th/id/R.aea6c157d3c2a0c5fb9164d848ce1448?rik=UWakMj6kTpxWjQ&amp;pid=ImgRaw&amp;r=0" \* MERGEFORMATINET </w:instrText>
      </w:r>
      <w:r w:rsidRPr="00FA758D">
        <w:rPr>
          <w:rFonts w:ascii="Arial" w:hAnsi="Arial" w:cs="Arial"/>
          <w:sz w:val="22"/>
          <w:szCs w:val="22"/>
        </w:rPr>
        <w:fldChar w:fldCharType="separate"/>
      </w:r>
      <w:r w:rsidRPr="00FA758D">
        <w:rPr>
          <w:rFonts w:ascii="Arial" w:hAnsi="Arial" w:cs="Arial"/>
          <w:noProof/>
          <w:sz w:val="22"/>
          <w:szCs w:val="22"/>
        </w:rPr>
        <w:drawing>
          <wp:inline distT="0" distB="0" distL="0" distR="0" wp14:anchorId="4E44A4B3" wp14:editId="51B32CB8">
            <wp:extent cx="5731510" cy="3820795"/>
            <wp:effectExtent l="0" t="0" r="0" b="1905"/>
            <wp:docPr id="319936773" name="Picture 2" descr="Deming’s Plan-Do-Check-Act Cycle – LaConte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ming’s Plan-Do-Check-Act Cycle – LaConte Consul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FA758D">
        <w:rPr>
          <w:rFonts w:ascii="Arial" w:hAnsi="Arial" w:cs="Arial"/>
          <w:sz w:val="22"/>
          <w:szCs w:val="22"/>
        </w:rPr>
        <w:fldChar w:fldCharType="end"/>
      </w:r>
    </w:p>
    <w:p w14:paraId="1386B206" w14:textId="3966389B" w:rsidR="00545D2C" w:rsidRPr="00FA758D" w:rsidRDefault="00717A3F" w:rsidP="00FA758D">
      <w:pPr>
        <w:spacing w:line="360" w:lineRule="auto"/>
        <w:rPr>
          <w:rFonts w:ascii="Arial" w:hAnsi="Arial" w:cs="Arial"/>
          <w:sz w:val="22"/>
          <w:szCs w:val="22"/>
        </w:rPr>
      </w:pPr>
      <w:r w:rsidRPr="00FA758D">
        <w:rPr>
          <w:rFonts w:ascii="Arial" w:hAnsi="Arial" w:cs="Arial"/>
          <w:sz w:val="22"/>
          <w:szCs w:val="22"/>
        </w:rPr>
        <w:lastRenderedPageBreak/>
        <w:t>The Deming cycle is a concept of quality managing which fits perfectly with the ethical and sustainability polices of the chosen topic for this report – Emirates. Th</w:t>
      </w:r>
      <w:r w:rsidR="00FA758D" w:rsidRPr="00FA758D">
        <w:rPr>
          <w:rFonts w:ascii="Arial" w:hAnsi="Arial" w:cs="Arial"/>
          <w:sz w:val="22"/>
          <w:szCs w:val="22"/>
        </w:rPr>
        <w:t xml:space="preserve">is theory that the quality management is essentially a 4-step process is only the presentation for the audience, behind the scenes as mentioned previously, establishments such as Emirates airlines are a large, well stringed and productive branch which is dedicated at targeting the comfort of their subscribers. </w:t>
      </w:r>
      <w:r w:rsidR="00545D2C">
        <w:rPr>
          <w:rFonts w:ascii="Arial" w:hAnsi="Arial" w:cs="Arial"/>
          <w:sz w:val="22"/>
          <w:szCs w:val="22"/>
        </w:rPr>
        <w:t>One example of a feature which Emirates has improved is their refund policy.</w:t>
      </w:r>
      <w:r w:rsidR="00545D2C">
        <w:rPr>
          <w:rFonts w:ascii="Arial" w:hAnsi="Arial" w:cs="Arial"/>
          <w:sz w:val="22"/>
          <w:szCs w:val="22"/>
        </w:rPr>
        <w:t xml:space="preserve"> This is an option which was not customer friendly in the years of the company’s start. Now this feature is available as well as a few other features such as keeping your ticket/boarding pass and flying with it later instead of getting a refund (as it says on the official website in 10-14 days) on it if one chooses to cancel their flight. This has changed the way the company proceeds with their customer relationship management simply because it gives the customer more comfort about their purchases of flights and offers flexibility in terms of planning and arranging travels with Emirates.</w:t>
      </w:r>
    </w:p>
    <w:p w14:paraId="3DB4044E" w14:textId="77777777" w:rsidR="006A5493" w:rsidRPr="00FA758D" w:rsidRDefault="006A5493" w:rsidP="00FA758D">
      <w:pPr>
        <w:spacing w:line="360" w:lineRule="auto"/>
        <w:rPr>
          <w:rFonts w:ascii="Arial" w:hAnsi="Arial" w:cs="Arial"/>
          <w:sz w:val="22"/>
          <w:szCs w:val="22"/>
        </w:rPr>
      </w:pPr>
    </w:p>
    <w:p w14:paraId="68A93249" w14:textId="00F6240A" w:rsidR="006A5493" w:rsidRPr="00FA758D" w:rsidRDefault="006A5493" w:rsidP="00FA758D">
      <w:pPr>
        <w:spacing w:line="360" w:lineRule="auto"/>
        <w:rPr>
          <w:rFonts w:ascii="Arial" w:hAnsi="Arial" w:cs="Arial"/>
          <w:sz w:val="22"/>
          <w:szCs w:val="22"/>
        </w:rPr>
      </w:pPr>
      <w:r w:rsidRPr="00FA758D">
        <w:rPr>
          <w:rFonts w:ascii="Arial" w:hAnsi="Arial" w:cs="Arial"/>
          <w:sz w:val="22"/>
          <w:szCs w:val="22"/>
        </w:rPr>
        <w:t xml:space="preserve">Sustainable and ethical marketing has been thoroughly enhanced throughout all the departments of Emirates airlines. Marketing of airlines typically could be carried out in many </w:t>
      </w:r>
      <w:r w:rsidRPr="00FA758D">
        <w:rPr>
          <w:rFonts w:ascii="Arial" w:hAnsi="Arial" w:cs="Arial"/>
          <w:sz w:val="22"/>
          <w:szCs w:val="22"/>
        </w:rPr>
        <w:t>ways; however,</w:t>
      </w:r>
      <w:r w:rsidRPr="00FA758D">
        <w:rPr>
          <w:rFonts w:ascii="Arial" w:hAnsi="Arial" w:cs="Arial"/>
          <w:sz w:val="22"/>
          <w:szCs w:val="22"/>
        </w:rPr>
        <w:t xml:space="preserve"> Emirates choose to market their journeys by offering an amazing comfort for their customers which </w:t>
      </w:r>
      <w:r w:rsidRPr="00FA758D">
        <w:rPr>
          <w:rFonts w:ascii="Arial" w:hAnsi="Arial" w:cs="Arial"/>
          <w:sz w:val="22"/>
          <w:szCs w:val="22"/>
        </w:rPr>
        <w:t>on</w:t>
      </w:r>
      <w:r w:rsidRPr="00FA758D">
        <w:rPr>
          <w:rFonts w:ascii="Arial" w:hAnsi="Arial" w:cs="Arial"/>
          <w:sz w:val="22"/>
          <w:szCs w:val="22"/>
        </w:rPr>
        <w:t xml:space="preserve"> most occasions </w:t>
      </w:r>
      <w:r w:rsidRPr="00FA758D">
        <w:rPr>
          <w:rFonts w:ascii="Arial" w:hAnsi="Arial" w:cs="Arial"/>
          <w:sz w:val="22"/>
          <w:szCs w:val="22"/>
        </w:rPr>
        <w:t>fulfils</w:t>
      </w:r>
      <w:r w:rsidRPr="00FA758D">
        <w:rPr>
          <w:rFonts w:ascii="Arial" w:hAnsi="Arial" w:cs="Arial"/>
          <w:sz w:val="22"/>
          <w:szCs w:val="22"/>
        </w:rPr>
        <w:t xml:space="preserve"> the needs of all. People have evidently complained throughout the years about the high pricing of flights but essentially if the company is keeping a good environmental and global status (which it does), the pricing is reasonable!</w:t>
      </w:r>
      <w:r w:rsidR="00B65205">
        <w:rPr>
          <w:rFonts w:ascii="Arial" w:hAnsi="Arial" w:cs="Arial"/>
          <w:sz w:val="22"/>
          <w:szCs w:val="22"/>
        </w:rPr>
        <w:t xml:space="preserve"> Destinations such as Dubai which could reach 14 million visitors overnight does require a higher pricing as Emirates is one of the higher budget flying companies out there.</w:t>
      </w:r>
    </w:p>
    <w:p w14:paraId="0DAD577C" w14:textId="77777777" w:rsidR="006A5493" w:rsidRPr="00FA758D" w:rsidRDefault="006A5493" w:rsidP="00FA758D">
      <w:pPr>
        <w:spacing w:line="360" w:lineRule="auto"/>
        <w:rPr>
          <w:rFonts w:ascii="Arial" w:hAnsi="Arial" w:cs="Arial"/>
          <w:sz w:val="22"/>
          <w:szCs w:val="22"/>
        </w:rPr>
      </w:pPr>
    </w:p>
    <w:p w14:paraId="56FBA862" w14:textId="7AA34822" w:rsidR="009E0829" w:rsidRDefault="006A5493" w:rsidP="00FA758D">
      <w:pPr>
        <w:spacing w:line="360" w:lineRule="auto"/>
        <w:rPr>
          <w:rFonts w:ascii="Arial" w:hAnsi="Arial" w:cs="Arial"/>
          <w:sz w:val="22"/>
          <w:szCs w:val="22"/>
        </w:rPr>
      </w:pPr>
      <w:r w:rsidRPr="00FA758D">
        <w:rPr>
          <w:rFonts w:ascii="Arial" w:hAnsi="Arial" w:cs="Arial"/>
          <w:sz w:val="22"/>
          <w:szCs w:val="22"/>
        </w:rPr>
        <w:t xml:space="preserve">Complaints and social criticisms have always played a global part in the airline industry because of the high demand from the </w:t>
      </w:r>
      <w:r w:rsidRPr="00FA758D">
        <w:rPr>
          <w:rFonts w:ascii="Arial" w:hAnsi="Arial" w:cs="Arial"/>
          <w:sz w:val="22"/>
          <w:szCs w:val="22"/>
        </w:rPr>
        <w:t>world’s</w:t>
      </w:r>
      <w:r w:rsidRPr="00FA758D">
        <w:rPr>
          <w:rFonts w:ascii="Arial" w:hAnsi="Arial" w:cs="Arial"/>
          <w:sz w:val="22"/>
          <w:szCs w:val="22"/>
        </w:rPr>
        <w:t xml:space="preserve"> population to travel. Tourism in Dubai (the UAE) especially has jumped from 7 million arrivals overnight in 2021 to 14.6 million overnight visitors in 2022. This goes to show how tourism is becoming increasingly common across the world especially in UAE where Emirates is a main aviation hu</w:t>
      </w:r>
      <w:r w:rsidR="00717A3F" w:rsidRPr="00FA758D">
        <w:rPr>
          <w:rFonts w:ascii="Arial" w:hAnsi="Arial" w:cs="Arial"/>
          <w:sz w:val="22"/>
          <w:szCs w:val="22"/>
        </w:rPr>
        <w:t>b and still able to adapt flawlessly to the tourist demand</w:t>
      </w:r>
      <w:r w:rsidR="005B7C48">
        <w:rPr>
          <w:rFonts w:ascii="Arial" w:hAnsi="Arial" w:cs="Arial"/>
          <w:sz w:val="22"/>
          <w:szCs w:val="22"/>
        </w:rPr>
        <w:t xml:space="preserve"> (</w:t>
      </w:r>
      <w:r w:rsidR="005B7C48" w:rsidRPr="00FA758D">
        <w:rPr>
          <w:rFonts w:ascii="Arial" w:hAnsi="Arial" w:cs="Arial"/>
          <w:sz w:val="22"/>
          <w:szCs w:val="22"/>
        </w:rPr>
        <w:t xml:space="preserve">Al </w:t>
      </w:r>
      <w:proofErr w:type="spellStart"/>
      <w:r w:rsidR="005B7C48" w:rsidRPr="00FA758D">
        <w:rPr>
          <w:rFonts w:ascii="Arial" w:hAnsi="Arial" w:cs="Arial"/>
          <w:sz w:val="22"/>
          <w:szCs w:val="22"/>
        </w:rPr>
        <w:t>Dhabbah</w:t>
      </w:r>
      <w:proofErr w:type="spellEnd"/>
      <w:r w:rsidR="005B7C48">
        <w:rPr>
          <w:rFonts w:ascii="Arial" w:hAnsi="Arial" w:cs="Arial"/>
          <w:sz w:val="22"/>
          <w:szCs w:val="22"/>
        </w:rPr>
        <w:t>, 2017)</w:t>
      </w:r>
    </w:p>
    <w:p w14:paraId="5EA5398C" w14:textId="77777777" w:rsidR="009E0829" w:rsidRDefault="009E0829" w:rsidP="00FA758D">
      <w:pPr>
        <w:spacing w:line="360" w:lineRule="auto"/>
        <w:rPr>
          <w:rFonts w:ascii="Arial" w:hAnsi="Arial" w:cs="Arial"/>
          <w:sz w:val="22"/>
          <w:szCs w:val="22"/>
        </w:rPr>
      </w:pPr>
    </w:p>
    <w:p w14:paraId="39844310" w14:textId="12CC1DBF" w:rsidR="00B65205" w:rsidRPr="007C2C88" w:rsidRDefault="00B65205" w:rsidP="007C2C88">
      <w:pPr>
        <w:pStyle w:val="ListParagraph"/>
        <w:numPr>
          <w:ilvl w:val="0"/>
          <w:numId w:val="7"/>
        </w:numPr>
        <w:spacing w:line="360" w:lineRule="auto"/>
        <w:rPr>
          <w:rFonts w:ascii="Arial" w:hAnsi="Arial" w:cs="Arial"/>
          <w:b/>
          <w:bCs/>
        </w:rPr>
      </w:pPr>
      <w:r w:rsidRPr="007C2C88">
        <w:rPr>
          <w:rFonts w:ascii="Arial" w:hAnsi="Arial" w:cs="Arial"/>
          <w:b/>
          <w:bCs/>
        </w:rPr>
        <w:t xml:space="preserve">Trilogy of quality marketing – Joseph M. </w:t>
      </w:r>
      <w:proofErr w:type="spellStart"/>
      <w:r w:rsidRPr="007C2C88">
        <w:rPr>
          <w:rFonts w:ascii="Arial" w:hAnsi="Arial" w:cs="Arial"/>
          <w:b/>
          <w:bCs/>
        </w:rPr>
        <w:t>Juran</w:t>
      </w:r>
      <w:proofErr w:type="spellEnd"/>
    </w:p>
    <w:p w14:paraId="529AD171" w14:textId="4D6F14F8" w:rsidR="009E0829" w:rsidRPr="00B65205" w:rsidRDefault="009E0829" w:rsidP="00B65205">
      <w:pPr>
        <w:spacing w:line="360" w:lineRule="auto"/>
        <w:rPr>
          <w:rFonts w:ascii="Arial" w:hAnsi="Arial" w:cs="Arial"/>
          <w:sz w:val="22"/>
          <w:szCs w:val="22"/>
        </w:rPr>
      </w:pPr>
      <w:r w:rsidRPr="00B65205">
        <w:rPr>
          <w:rFonts w:ascii="Arial" w:hAnsi="Arial" w:cs="Arial"/>
          <w:sz w:val="22"/>
          <w:szCs w:val="22"/>
        </w:rPr>
        <w:t xml:space="preserve">Another theory and concept which this report will touch on is the concept of Joseph M. </w:t>
      </w:r>
      <w:proofErr w:type="spellStart"/>
      <w:r w:rsidRPr="00B65205">
        <w:rPr>
          <w:rFonts w:ascii="Arial" w:hAnsi="Arial" w:cs="Arial"/>
          <w:sz w:val="22"/>
          <w:szCs w:val="22"/>
        </w:rPr>
        <w:t>Juran</w:t>
      </w:r>
      <w:proofErr w:type="spellEnd"/>
      <w:r w:rsidRPr="00B65205">
        <w:rPr>
          <w:rFonts w:ascii="Arial" w:hAnsi="Arial" w:cs="Arial"/>
          <w:sz w:val="22"/>
          <w:szCs w:val="22"/>
        </w:rPr>
        <w:t xml:space="preserve">. This theorist is a model to appreciate and learn a lot from, he has a book on the topic </w:t>
      </w:r>
      <w:r w:rsidR="00BF218D" w:rsidRPr="00B65205">
        <w:rPr>
          <w:rFonts w:ascii="Arial" w:hAnsi="Arial" w:cs="Arial"/>
          <w:sz w:val="22"/>
          <w:szCs w:val="22"/>
        </w:rPr>
        <w:t>of quality</w:t>
      </w:r>
      <w:r w:rsidRPr="00B65205">
        <w:rPr>
          <w:rFonts w:ascii="Arial" w:hAnsi="Arial" w:cs="Arial"/>
          <w:sz w:val="22"/>
          <w:szCs w:val="22"/>
        </w:rPr>
        <w:t xml:space="preserve"> of managing and reaching the “peak” of consumer needs and how customer engagement with a certain product contributes towards its success.</w:t>
      </w:r>
      <w:r w:rsidR="00BF218D" w:rsidRPr="00B65205">
        <w:rPr>
          <w:rFonts w:ascii="Arial" w:hAnsi="Arial" w:cs="Arial"/>
          <w:sz w:val="22"/>
          <w:szCs w:val="22"/>
        </w:rPr>
        <w:t xml:space="preserve"> “Be a customer to know the needs of one” (</w:t>
      </w:r>
      <w:proofErr w:type="spellStart"/>
      <w:r w:rsidR="00BF218D" w:rsidRPr="00B65205">
        <w:rPr>
          <w:rFonts w:ascii="Arial" w:hAnsi="Arial" w:cs="Arial"/>
          <w:sz w:val="22"/>
          <w:szCs w:val="22"/>
        </w:rPr>
        <w:t>Juran</w:t>
      </w:r>
      <w:proofErr w:type="spellEnd"/>
      <w:r w:rsidR="00BF218D" w:rsidRPr="00B65205">
        <w:rPr>
          <w:rFonts w:ascii="Arial" w:hAnsi="Arial" w:cs="Arial"/>
          <w:sz w:val="22"/>
          <w:szCs w:val="22"/>
        </w:rPr>
        <w:t xml:space="preserve">, 1992). In order to evaluate and conclude what the customers’ needs are we all need to be customers of the service we are trying to market promote and </w:t>
      </w:r>
      <w:r w:rsidR="00BF218D" w:rsidRPr="00B65205">
        <w:rPr>
          <w:rFonts w:ascii="Arial" w:hAnsi="Arial" w:cs="Arial"/>
          <w:sz w:val="22"/>
          <w:szCs w:val="22"/>
        </w:rPr>
        <w:lastRenderedPageBreak/>
        <w:t>distribute as a business. The aviation industry is ext</w:t>
      </w:r>
      <w:r w:rsidR="001D7C9B" w:rsidRPr="00B65205">
        <w:rPr>
          <w:rFonts w:ascii="Arial" w:hAnsi="Arial" w:cs="Arial"/>
          <w:sz w:val="22"/>
          <w:szCs w:val="22"/>
        </w:rPr>
        <w:t xml:space="preserve">remely oversaturated and so the pricing of some flights is unreasonably high, however nowadays with all the marketing available in the eyes of platforms such as booking.com and many more of this sort, customers and users especially of this service can easily find a cheaper option than visiting the official websites and booking platforms of aviation companies such as Emirates. </w:t>
      </w:r>
    </w:p>
    <w:p w14:paraId="3FFE59A3" w14:textId="77777777" w:rsidR="001D7C9B" w:rsidRDefault="001D7C9B" w:rsidP="00FA758D">
      <w:pPr>
        <w:spacing w:line="360" w:lineRule="auto"/>
        <w:rPr>
          <w:rFonts w:ascii="Arial" w:hAnsi="Arial" w:cs="Arial"/>
          <w:sz w:val="22"/>
          <w:szCs w:val="22"/>
        </w:rPr>
      </w:pPr>
    </w:p>
    <w:p w14:paraId="7CCBD036" w14:textId="299D0B70" w:rsidR="00E17691" w:rsidRDefault="001D7C9B" w:rsidP="00FA758D">
      <w:pPr>
        <w:spacing w:line="360" w:lineRule="auto"/>
        <w:rPr>
          <w:rFonts w:ascii="Arial" w:hAnsi="Arial" w:cs="Arial"/>
          <w:sz w:val="22"/>
          <w:szCs w:val="22"/>
        </w:rPr>
      </w:pPr>
      <w:proofErr w:type="spellStart"/>
      <w:r>
        <w:rPr>
          <w:rFonts w:ascii="Arial" w:hAnsi="Arial" w:cs="Arial"/>
          <w:sz w:val="22"/>
          <w:szCs w:val="22"/>
        </w:rPr>
        <w:t>Juran’s</w:t>
      </w:r>
      <w:proofErr w:type="spellEnd"/>
      <w:r>
        <w:rPr>
          <w:rFonts w:ascii="Arial" w:hAnsi="Arial" w:cs="Arial"/>
          <w:sz w:val="22"/>
          <w:szCs w:val="22"/>
        </w:rPr>
        <w:t xml:space="preserve"> models of quality managing is very strategic in a sense as it evaluates the needs of consumers from a business point of view as well as focusing on the opposite side by placing </w:t>
      </w:r>
      <w:r w:rsidR="00D53BEE">
        <w:rPr>
          <w:rFonts w:ascii="Arial" w:hAnsi="Arial" w:cs="Arial"/>
          <w:sz w:val="22"/>
          <w:szCs w:val="22"/>
        </w:rPr>
        <w:t>all</w:t>
      </w:r>
      <w:r>
        <w:rPr>
          <w:rFonts w:ascii="Arial" w:hAnsi="Arial" w:cs="Arial"/>
          <w:sz w:val="22"/>
          <w:szCs w:val="22"/>
        </w:rPr>
        <w:t xml:space="preserve"> his concepts through the prism and shoes of the customer themselves.</w:t>
      </w:r>
      <w:r w:rsidR="00D53BEE">
        <w:rPr>
          <w:rFonts w:ascii="Arial" w:hAnsi="Arial" w:cs="Arial"/>
          <w:sz w:val="22"/>
          <w:szCs w:val="22"/>
        </w:rPr>
        <w:t xml:space="preserve"> Therefore, it provides a more realistic approach and design of quality managing.  </w:t>
      </w:r>
      <w:proofErr w:type="spellStart"/>
      <w:r w:rsidR="00CD2C34">
        <w:rPr>
          <w:rFonts w:ascii="Arial" w:hAnsi="Arial" w:cs="Arial"/>
          <w:sz w:val="22"/>
          <w:szCs w:val="22"/>
        </w:rPr>
        <w:t>Juran’s</w:t>
      </w:r>
      <w:proofErr w:type="spellEnd"/>
      <w:r w:rsidR="00CD2C34">
        <w:rPr>
          <w:rFonts w:ascii="Arial" w:hAnsi="Arial" w:cs="Arial"/>
          <w:sz w:val="22"/>
          <w:szCs w:val="22"/>
        </w:rPr>
        <w:t xml:space="preserve"> quality trilogy is a concept which is also seen in many aviation brands, the trilogy consists of:</w:t>
      </w:r>
    </w:p>
    <w:p w14:paraId="609AC8DD" w14:textId="46F9E302" w:rsidR="00CD2C34" w:rsidRDefault="00CD2C34" w:rsidP="00CD2C34">
      <w:pPr>
        <w:pStyle w:val="ListParagraph"/>
        <w:numPr>
          <w:ilvl w:val="0"/>
          <w:numId w:val="4"/>
        </w:numPr>
        <w:spacing w:line="360" w:lineRule="auto"/>
        <w:rPr>
          <w:rFonts w:ascii="Arial" w:hAnsi="Arial" w:cs="Arial"/>
          <w:sz w:val="22"/>
          <w:szCs w:val="22"/>
        </w:rPr>
      </w:pPr>
      <w:r>
        <w:rPr>
          <w:rFonts w:ascii="Arial" w:hAnsi="Arial" w:cs="Arial"/>
          <w:sz w:val="22"/>
          <w:szCs w:val="22"/>
        </w:rPr>
        <w:t>Quality planning,</w:t>
      </w:r>
    </w:p>
    <w:p w14:paraId="760FB894" w14:textId="3544D6E3" w:rsidR="00CD2C34" w:rsidRDefault="00CD2C34" w:rsidP="00CD2C34">
      <w:pPr>
        <w:pStyle w:val="ListParagraph"/>
        <w:numPr>
          <w:ilvl w:val="0"/>
          <w:numId w:val="4"/>
        </w:numPr>
        <w:spacing w:line="360" w:lineRule="auto"/>
        <w:rPr>
          <w:rFonts w:ascii="Arial" w:hAnsi="Arial" w:cs="Arial"/>
          <w:sz w:val="22"/>
          <w:szCs w:val="22"/>
        </w:rPr>
      </w:pPr>
      <w:r>
        <w:rPr>
          <w:rFonts w:ascii="Arial" w:hAnsi="Arial" w:cs="Arial"/>
          <w:sz w:val="22"/>
          <w:szCs w:val="22"/>
        </w:rPr>
        <w:t>Quality control, and,</w:t>
      </w:r>
    </w:p>
    <w:p w14:paraId="0CC4A6F5" w14:textId="12D48EBC" w:rsidR="00CD2C34" w:rsidRDefault="00CD2C34" w:rsidP="00CD2C34">
      <w:pPr>
        <w:pStyle w:val="ListParagraph"/>
        <w:numPr>
          <w:ilvl w:val="0"/>
          <w:numId w:val="4"/>
        </w:numPr>
        <w:spacing w:line="360" w:lineRule="auto"/>
        <w:rPr>
          <w:rFonts w:ascii="Arial" w:hAnsi="Arial" w:cs="Arial"/>
          <w:sz w:val="22"/>
          <w:szCs w:val="22"/>
        </w:rPr>
      </w:pPr>
      <w:r>
        <w:rPr>
          <w:rFonts w:ascii="Arial" w:hAnsi="Arial" w:cs="Arial"/>
          <w:sz w:val="22"/>
          <w:szCs w:val="22"/>
        </w:rPr>
        <w:t>Quality improvement.</w:t>
      </w:r>
    </w:p>
    <w:p w14:paraId="37577ABA" w14:textId="77777777" w:rsidR="00E17691" w:rsidRPr="00E17691" w:rsidRDefault="00E17691" w:rsidP="00E17691">
      <w:pPr>
        <w:spacing w:line="360" w:lineRule="auto"/>
        <w:rPr>
          <w:rFonts w:ascii="Arial" w:hAnsi="Arial" w:cs="Arial"/>
          <w:sz w:val="22"/>
          <w:szCs w:val="22"/>
        </w:rPr>
      </w:pPr>
    </w:p>
    <w:p w14:paraId="6E7B6195" w14:textId="5F1AA660" w:rsidR="00E17691" w:rsidRDefault="00CD2C34" w:rsidP="00CD2C34">
      <w:pPr>
        <w:spacing w:line="360" w:lineRule="auto"/>
        <w:rPr>
          <w:rFonts w:ascii="Arial" w:hAnsi="Arial" w:cs="Arial"/>
          <w:sz w:val="22"/>
          <w:szCs w:val="22"/>
        </w:rPr>
      </w:pPr>
      <w:r>
        <w:rPr>
          <w:rFonts w:ascii="Arial" w:hAnsi="Arial" w:cs="Arial"/>
          <w:sz w:val="22"/>
          <w:szCs w:val="22"/>
        </w:rPr>
        <w:t xml:space="preserve">Factually, this specific concept is applied in almost every business there is out there, however it effectively suits Emirates because it is an aviation company and as mentioned before, billions of people are consumers of this service therefore, the Aveo companies such as Emirates do tend to “feel the grounds” of planning, controlling and eventually improving their service according to the voice of the </w:t>
      </w:r>
      <w:r w:rsidR="00E17691">
        <w:rPr>
          <w:rFonts w:ascii="Arial" w:hAnsi="Arial" w:cs="Arial"/>
          <w:sz w:val="22"/>
          <w:szCs w:val="22"/>
        </w:rPr>
        <w:t>public. If they get a large backlash for a feature they included into their service, they tend to improve and advance their performance immediately.</w:t>
      </w:r>
      <w:r w:rsidR="00523DE9">
        <w:rPr>
          <w:rFonts w:ascii="Arial" w:hAnsi="Arial" w:cs="Arial"/>
          <w:sz w:val="22"/>
          <w:szCs w:val="22"/>
        </w:rPr>
        <w:t xml:space="preserve"> </w:t>
      </w:r>
      <w:r w:rsidR="00523DE9" w:rsidRPr="00523DE9">
        <w:rPr>
          <w:rFonts w:ascii="Arial" w:hAnsi="Arial" w:cs="Arial"/>
          <w:sz w:val="22"/>
          <w:szCs w:val="22"/>
        </w:rPr>
        <w:t xml:space="preserve">Adhering to Emirates' policy of investing in the latest eco-efficient technology means they have one of the youngest fleets in the industry. The environmental benefits of operating modern widebody vehicles include both reduced noise and reduced engine emissions. </w:t>
      </w:r>
      <w:r w:rsidR="00285B20">
        <w:rPr>
          <w:rFonts w:ascii="Arial" w:hAnsi="Arial" w:cs="Arial"/>
          <w:sz w:val="22"/>
          <w:szCs w:val="22"/>
        </w:rPr>
        <w:t xml:space="preserve">The </w:t>
      </w:r>
      <w:r w:rsidR="00523DE9" w:rsidRPr="00523DE9">
        <w:rPr>
          <w:rFonts w:ascii="Arial" w:hAnsi="Arial" w:cs="Arial"/>
          <w:sz w:val="22"/>
          <w:szCs w:val="22"/>
        </w:rPr>
        <w:t>aircraft</w:t>
      </w:r>
      <w:r w:rsidR="00285B20">
        <w:rPr>
          <w:rFonts w:ascii="Arial" w:hAnsi="Arial" w:cs="Arial"/>
          <w:sz w:val="22"/>
          <w:szCs w:val="22"/>
        </w:rPr>
        <w:t>s</w:t>
      </w:r>
      <w:r w:rsidR="00523DE9" w:rsidRPr="00523DE9">
        <w:rPr>
          <w:rFonts w:ascii="Arial" w:hAnsi="Arial" w:cs="Arial"/>
          <w:sz w:val="22"/>
          <w:szCs w:val="22"/>
        </w:rPr>
        <w:t xml:space="preserve"> are fully compliant with International Civil Aviation Organization (ICAO) Chapter 4 noise standards (</w:t>
      </w:r>
      <w:r w:rsidR="00285B20" w:rsidRPr="00523DE9">
        <w:rPr>
          <w:rFonts w:ascii="Arial" w:hAnsi="Arial" w:cs="Arial"/>
          <w:sz w:val="22"/>
          <w:szCs w:val="22"/>
        </w:rPr>
        <w:t>apart from</w:t>
      </w:r>
      <w:r w:rsidR="00523DE9" w:rsidRPr="00523DE9">
        <w:rPr>
          <w:rFonts w:ascii="Arial" w:hAnsi="Arial" w:cs="Arial"/>
          <w:sz w:val="22"/>
          <w:szCs w:val="22"/>
        </w:rPr>
        <w:t xml:space="preserve"> a few wet-lease freighters) </w:t>
      </w:r>
      <w:r w:rsidR="00285B20" w:rsidRPr="00523DE9">
        <w:rPr>
          <w:rFonts w:ascii="Arial" w:hAnsi="Arial" w:cs="Arial"/>
          <w:sz w:val="22"/>
          <w:szCs w:val="22"/>
        </w:rPr>
        <w:t>and</w:t>
      </w:r>
      <w:r w:rsidR="00523DE9" w:rsidRPr="00523DE9">
        <w:rPr>
          <w:rFonts w:ascii="Arial" w:hAnsi="Arial" w:cs="Arial"/>
          <w:sz w:val="22"/>
          <w:szCs w:val="22"/>
        </w:rPr>
        <w:t xml:space="preserve"> comply with applicable ICAO engine emission standards. The Airbus A380 is one of the quietest large aircraft on the market and is designed to meet the stringent requirements of the world's most noise-sensitive airports.</w:t>
      </w:r>
      <w:r w:rsidR="00285B20">
        <w:rPr>
          <w:rFonts w:ascii="Arial" w:hAnsi="Arial" w:cs="Arial"/>
          <w:sz w:val="22"/>
          <w:szCs w:val="22"/>
        </w:rPr>
        <w:t xml:space="preserve"> The company has offered an amazing experience to all people who are willing to fly with it and it is evident from </w:t>
      </w:r>
      <w:r w:rsidR="00404919">
        <w:rPr>
          <w:rFonts w:ascii="Arial" w:hAnsi="Arial" w:cs="Arial"/>
          <w:sz w:val="22"/>
          <w:szCs w:val="22"/>
        </w:rPr>
        <w:t>all</w:t>
      </w:r>
      <w:r w:rsidR="00285B20">
        <w:rPr>
          <w:rFonts w:ascii="Arial" w:hAnsi="Arial" w:cs="Arial"/>
          <w:sz w:val="22"/>
          <w:szCs w:val="22"/>
        </w:rPr>
        <w:t xml:space="preserve"> the video material and comments out there from people giving the service </w:t>
      </w:r>
      <w:r w:rsidR="00404919">
        <w:rPr>
          <w:rFonts w:ascii="Arial" w:hAnsi="Arial" w:cs="Arial"/>
          <w:sz w:val="22"/>
          <w:szCs w:val="22"/>
        </w:rPr>
        <w:t>amazing feedback</w:t>
      </w:r>
      <w:r w:rsidR="00285B20">
        <w:rPr>
          <w:rFonts w:ascii="Arial" w:hAnsi="Arial" w:cs="Arial"/>
          <w:sz w:val="22"/>
          <w:szCs w:val="22"/>
        </w:rPr>
        <w:t xml:space="preserve"> in </w:t>
      </w:r>
      <w:r w:rsidR="005B7C48">
        <w:rPr>
          <w:rFonts w:ascii="Arial" w:hAnsi="Arial" w:cs="Arial"/>
          <w:sz w:val="22"/>
          <w:szCs w:val="22"/>
        </w:rPr>
        <w:t>all</w:t>
      </w:r>
      <w:r w:rsidR="00285B20">
        <w:rPr>
          <w:rFonts w:ascii="Arial" w:hAnsi="Arial" w:cs="Arial"/>
          <w:sz w:val="22"/>
          <w:szCs w:val="22"/>
        </w:rPr>
        <w:t xml:space="preserve"> their platforms</w:t>
      </w:r>
      <w:r w:rsidR="00012025">
        <w:rPr>
          <w:rFonts w:ascii="Arial" w:hAnsi="Arial" w:cs="Arial"/>
          <w:sz w:val="22"/>
          <w:szCs w:val="22"/>
        </w:rPr>
        <w:t xml:space="preserve"> because traveling by air has become more and more important and cherished nowadays (</w:t>
      </w:r>
      <w:proofErr w:type="spellStart"/>
      <w:r w:rsidR="00012025">
        <w:rPr>
          <w:rFonts w:ascii="Arial" w:hAnsi="Arial" w:cs="Arial"/>
          <w:sz w:val="22"/>
          <w:szCs w:val="22"/>
        </w:rPr>
        <w:t>Smatana</w:t>
      </w:r>
      <w:proofErr w:type="spellEnd"/>
      <w:r w:rsidR="000D091E">
        <w:rPr>
          <w:rFonts w:ascii="Arial" w:hAnsi="Arial" w:cs="Arial"/>
          <w:sz w:val="22"/>
          <w:szCs w:val="22"/>
        </w:rPr>
        <w:t>).</w:t>
      </w:r>
    </w:p>
    <w:p w14:paraId="5EA51660" w14:textId="77777777" w:rsidR="00404919" w:rsidRPr="000D091E" w:rsidRDefault="00404919" w:rsidP="00CD2C34">
      <w:pPr>
        <w:spacing w:line="360" w:lineRule="auto"/>
        <w:rPr>
          <w:rFonts w:ascii="Arial" w:hAnsi="Arial" w:cs="Arial"/>
        </w:rPr>
      </w:pPr>
    </w:p>
    <w:p w14:paraId="08E4E0F7" w14:textId="3593FB97" w:rsidR="00404919" w:rsidRPr="000D091E" w:rsidRDefault="00404919" w:rsidP="00404919">
      <w:pPr>
        <w:spacing w:line="360" w:lineRule="auto"/>
        <w:rPr>
          <w:rFonts w:ascii="Arial" w:hAnsi="Arial" w:cs="Arial"/>
          <w:b/>
          <w:bCs/>
        </w:rPr>
      </w:pPr>
      <w:r w:rsidRPr="000D091E">
        <w:rPr>
          <w:rFonts w:ascii="Arial" w:hAnsi="Arial" w:cs="Arial"/>
          <w:b/>
          <w:bCs/>
        </w:rPr>
        <w:t>4.TQM 8 Principles</w:t>
      </w:r>
      <w:r w:rsidR="00012025" w:rsidRPr="000D091E">
        <w:rPr>
          <w:rFonts w:ascii="Arial" w:hAnsi="Arial" w:cs="Arial"/>
          <w:b/>
          <w:bCs/>
        </w:rPr>
        <w:t xml:space="preserve"> of Total Quality Managing</w:t>
      </w:r>
      <w:r w:rsidRPr="000D091E">
        <w:rPr>
          <w:rFonts w:ascii="Arial" w:hAnsi="Arial" w:cs="Arial"/>
          <w:b/>
          <w:bCs/>
        </w:rPr>
        <w:t xml:space="preserve">: </w:t>
      </w:r>
    </w:p>
    <w:p w14:paraId="3003FA83" w14:textId="77777777" w:rsidR="00404919" w:rsidRDefault="00404919" w:rsidP="00404919">
      <w:pPr>
        <w:spacing w:line="360" w:lineRule="auto"/>
        <w:rPr>
          <w:rFonts w:ascii="Arial" w:hAnsi="Arial" w:cs="Arial"/>
          <w:sz w:val="22"/>
          <w:szCs w:val="22"/>
        </w:rPr>
      </w:pPr>
    </w:p>
    <w:p w14:paraId="2C5F729B" w14:textId="16C2F946" w:rsidR="00404919" w:rsidRPr="00404919" w:rsidRDefault="00404919" w:rsidP="00404919">
      <w:pPr>
        <w:spacing w:line="360" w:lineRule="auto"/>
        <w:rPr>
          <w:rFonts w:ascii="Arial" w:hAnsi="Arial" w:cs="Arial"/>
          <w:sz w:val="22"/>
          <w:szCs w:val="22"/>
        </w:rPr>
      </w:pPr>
      <w:r w:rsidRPr="00404919">
        <w:rPr>
          <w:rFonts w:ascii="Arial" w:hAnsi="Arial" w:cs="Arial"/>
          <w:sz w:val="22"/>
          <w:szCs w:val="22"/>
        </w:rPr>
        <w:lastRenderedPageBreak/>
        <w:t xml:space="preserve">To accomplish such an </w:t>
      </w:r>
      <w:r w:rsidRPr="00404919">
        <w:rPr>
          <w:rFonts w:ascii="Arial" w:hAnsi="Arial" w:cs="Arial"/>
          <w:sz w:val="22"/>
          <w:szCs w:val="22"/>
        </w:rPr>
        <w:t>honour</w:t>
      </w:r>
      <w:r w:rsidRPr="00404919">
        <w:rPr>
          <w:rFonts w:ascii="Arial" w:hAnsi="Arial" w:cs="Arial"/>
          <w:sz w:val="22"/>
          <w:szCs w:val="22"/>
        </w:rPr>
        <w:t xml:space="preserve">, Emirates aircrafts had embraced the apparatuses of Value Control Circle and complete quality administration as the groundwork of its drive. Additionally, the company was motivated by the belief that individuals are the driving force behind quality procedures. Emirates' foray into the tourism and resort industry is another outstanding strategy. This has been accomplished through acquisitions, the construction of numerous spas and resorts, and a focus on quality control. The company has received a lot of praise for this, and it has also </w:t>
      </w:r>
      <w:r w:rsidRPr="00404919">
        <w:rPr>
          <w:rFonts w:ascii="Arial" w:hAnsi="Arial" w:cs="Arial"/>
          <w:sz w:val="22"/>
          <w:szCs w:val="22"/>
        </w:rPr>
        <w:t>opened</w:t>
      </w:r>
      <w:r w:rsidRPr="00404919">
        <w:rPr>
          <w:rFonts w:ascii="Arial" w:hAnsi="Arial" w:cs="Arial"/>
          <w:sz w:val="22"/>
          <w:szCs w:val="22"/>
        </w:rPr>
        <w:t xml:space="preserve"> more business opportunities. Plus, the organization has gained by this open door by building a travel industry business, which causes the organization to develop significantly further</w:t>
      </w:r>
      <w:r w:rsidR="005B7C48">
        <w:rPr>
          <w:rFonts w:ascii="Arial" w:hAnsi="Arial" w:cs="Arial"/>
          <w:sz w:val="22"/>
          <w:szCs w:val="22"/>
        </w:rPr>
        <w:t xml:space="preserve"> (</w:t>
      </w:r>
      <w:proofErr w:type="spellStart"/>
      <w:r w:rsidR="005B7C48">
        <w:rPr>
          <w:rFonts w:ascii="Arial" w:hAnsi="Arial" w:cs="Arial"/>
          <w:sz w:val="22"/>
          <w:szCs w:val="22"/>
        </w:rPr>
        <w:t>Rababah</w:t>
      </w:r>
      <w:proofErr w:type="spellEnd"/>
      <w:r w:rsidR="005B7C48">
        <w:rPr>
          <w:rFonts w:ascii="Arial" w:hAnsi="Arial" w:cs="Arial"/>
          <w:sz w:val="22"/>
          <w:szCs w:val="22"/>
        </w:rPr>
        <w:t xml:space="preserve"> &amp; </w:t>
      </w:r>
      <w:proofErr w:type="spellStart"/>
      <w:r w:rsidR="005B7C48">
        <w:rPr>
          <w:rFonts w:ascii="Arial" w:hAnsi="Arial" w:cs="Arial"/>
          <w:sz w:val="22"/>
          <w:szCs w:val="22"/>
        </w:rPr>
        <w:t>Mohd</w:t>
      </w:r>
      <w:proofErr w:type="spellEnd"/>
      <w:r w:rsidR="005B7C48">
        <w:rPr>
          <w:rFonts w:ascii="Arial" w:hAnsi="Arial" w:cs="Arial"/>
          <w:sz w:val="22"/>
          <w:szCs w:val="22"/>
        </w:rPr>
        <w:t>, 2011)</w:t>
      </w:r>
    </w:p>
    <w:p w14:paraId="64BC6C9D" w14:textId="77777777" w:rsidR="00404919" w:rsidRPr="00404919" w:rsidRDefault="00404919" w:rsidP="00404919">
      <w:pPr>
        <w:spacing w:line="360" w:lineRule="auto"/>
        <w:rPr>
          <w:rFonts w:ascii="Arial" w:hAnsi="Arial" w:cs="Arial"/>
          <w:sz w:val="22"/>
          <w:szCs w:val="22"/>
        </w:rPr>
      </w:pPr>
    </w:p>
    <w:p w14:paraId="19BA5131" w14:textId="647BB4A1" w:rsidR="00404919" w:rsidRDefault="00404919" w:rsidP="00404919">
      <w:pPr>
        <w:spacing w:line="360" w:lineRule="auto"/>
        <w:rPr>
          <w:rFonts w:ascii="Arial" w:hAnsi="Arial" w:cs="Arial"/>
          <w:sz w:val="22"/>
          <w:szCs w:val="22"/>
        </w:rPr>
      </w:pPr>
      <w:r w:rsidRPr="00404919">
        <w:rPr>
          <w:rFonts w:ascii="Arial" w:hAnsi="Arial" w:cs="Arial"/>
          <w:sz w:val="22"/>
          <w:szCs w:val="22"/>
        </w:rPr>
        <w:t xml:space="preserve">To accomplish this, Emirates Aircrafts perceive that every movement and every individual effects and is thusly impacted by others. TQM is, thusly, picked as a system to further develop </w:t>
      </w:r>
      <w:r w:rsidRPr="00404919">
        <w:rPr>
          <w:rFonts w:ascii="Arial" w:hAnsi="Arial" w:cs="Arial"/>
          <w:sz w:val="22"/>
          <w:szCs w:val="22"/>
        </w:rPr>
        <w:t>competences</w:t>
      </w:r>
      <w:r w:rsidRPr="00404919">
        <w:rPr>
          <w:rFonts w:ascii="Arial" w:hAnsi="Arial" w:cs="Arial"/>
          <w:sz w:val="22"/>
          <w:szCs w:val="22"/>
        </w:rPr>
        <w:t>, by improving the viability across all cycles and works (</w:t>
      </w:r>
      <w:proofErr w:type="spellStart"/>
      <w:r w:rsidRPr="00404919">
        <w:rPr>
          <w:rFonts w:ascii="Arial" w:hAnsi="Arial" w:cs="Arial"/>
          <w:sz w:val="22"/>
          <w:szCs w:val="22"/>
        </w:rPr>
        <w:t>Ambroz</w:t>
      </w:r>
      <w:proofErr w:type="spellEnd"/>
      <w:r w:rsidRPr="00404919">
        <w:rPr>
          <w:rFonts w:ascii="Arial" w:hAnsi="Arial" w:cs="Arial"/>
          <w:sz w:val="22"/>
          <w:szCs w:val="22"/>
        </w:rPr>
        <w:t xml:space="preserve"> 2004). In any case, as enterprises extend, the opposition keeps on uplifting while, simultaneously, the requirement for quality improvement is turning out to be more basic. According to </w:t>
      </w:r>
      <w:r w:rsidR="005B7C48">
        <w:rPr>
          <w:rFonts w:ascii="Arial" w:hAnsi="Arial" w:cs="Arial"/>
          <w:sz w:val="22"/>
          <w:szCs w:val="22"/>
        </w:rPr>
        <w:t>(</w:t>
      </w:r>
      <w:r w:rsidRPr="00404919">
        <w:rPr>
          <w:rFonts w:ascii="Arial" w:hAnsi="Arial" w:cs="Arial"/>
          <w:sz w:val="22"/>
          <w:szCs w:val="22"/>
        </w:rPr>
        <w:t>Godfrey</w:t>
      </w:r>
      <w:r w:rsidR="005B7C48">
        <w:rPr>
          <w:rFonts w:ascii="Arial" w:hAnsi="Arial" w:cs="Arial"/>
          <w:sz w:val="22"/>
          <w:szCs w:val="22"/>
        </w:rPr>
        <w:t>,</w:t>
      </w:r>
      <w:r w:rsidRPr="00404919">
        <w:rPr>
          <w:rFonts w:ascii="Arial" w:hAnsi="Arial" w:cs="Arial"/>
          <w:sz w:val="22"/>
          <w:szCs w:val="22"/>
        </w:rPr>
        <w:t xml:space="preserve"> </w:t>
      </w:r>
      <w:r w:rsidR="005B7C48">
        <w:rPr>
          <w:rFonts w:ascii="Arial" w:hAnsi="Arial" w:cs="Arial"/>
          <w:sz w:val="22"/>
          <w:szCs w:val="22"/>
        </w:rPr>
        <w:t>1</w:t>
      </w:r>
      <w:r w:rsidRPr="00404919">
        <w:rPr>
          <w:rFonts w:ascii="Arial" w:hAnsi="Arial" w:cs="Arial"/>
          <w:sz w:val="22"/>
          <w:szCs w:val="22"/>
        </w:rPr>
        <w:t xml:space="preserve">997), businesses that operate in numerous nations adhere to the TQM principle in order to guarantee long-term expansion and market competitiveness. Emirates Carriers has found a way multiple ways to accomplish high portion of the overall industry and to confront the market contest </w:t>
      </w:r>
      <w:r w:rsidR="005B7C48">
        <w:rPr>
          <w:rFonts w:ascii="Arial" w:hAnsi="Arial" w:cs="Arial"/>
          <w:sz w:val="22"/>
          <w:szCs w:val="22"/>
        </w:rPr>
        <w:t>(</w:t>
      </w:r>
      <w:proofErr w:type="spellStart"/>
      <w:r w:rsidR="005B7C48">
        <w:rPr>
          <w:rFonts w:ascii="Arial" w:hAnsi="Arial" w:cs="Arial"/>
          <w:sz w:val="22"/>
          <w:szCs w:val="22"/>
        </w:rPr>
        <w:t>Kuntonthong</w:t>
      </w:r>
      <w:proofErr w:type="spellEnd"/>
      <w:r w:rsidR="005B7C48">
        <w:rPr>
          <w:rFonts w:ascii="Arial" w:hAnsi="Arial" w:cs="Arial"/>
          <w:sz w:val="22"/>
          <w:szCs w:val="22"/>
        </w:rPr>
        <w:t>, 2008)</w:t>
      </w:r>
      <w:r w:rsidR="00244C3F">
        <w:rPr>
          <w:rFonts w:ascii="Arial" w:hAnsi="Arial" w:cs="Arial"/>
          <w:sz w:val="22"/>
          <w:szCs w:val="22"/>
        </w:rPr>
        <w:t>, (Silver Associates Inc.)</w:t>
      </w:r>
    </w:p>
    <w:p w14:paraId="179013FD" w14:textId="77777777" w:rsidR="00012025" w:rsidRDefault="00012025" w:rsidP="00404919">
      <w:pPr>
        <w:spacing w:line="360" w:lineRule="auto"/>
        <w:rPr>
          <w:rFonts w:ascii="Arial" w:hAnsi="Arial" w:cs="Arial"/>
          <w:sz w:val="22"/>
          <w:szCs w:val="22"/>
        </w:rPr>
      </w:pPr>
    </w:p>
    <w:p w14:paraId="0A3D83CA" w14:textId="17843976" w:rsidR="00012025" w:rsidRPr="000D091E" w:rsidRDefault="00012025" w:rsidP="000D091E">
      <w:pPr>
        <w:pStyle w:val="ListParagraph"/>
        <w:numPr>
          <w:ilvl w:val="0"/>
          <w:numId w:val="5"/>
        </w:numPr>
        <w:spacing w:line="360" w:lineRule="auto"/>
        <w:rPr>
          <w:rFonts w:ascii="Arial" w:hAnsi="Arial" w:cs="Arial"/>
          <w:b/>
          <w:bCs/>
        </w:rPr>
      </w:pPr>
      <w:r w:rsidRPr="000D091E">
        <w:rPr>
          <w:rFonts w:ascii="Arial" w:hAnsi="Arial" w:cs="Arial"/>
          <w:b/>
          <w:bCs/>
        </w:rPr>
        <w:t>C</w:t>
      </w:r>
      <w:r w:rsidR="00D53DF3" w:rsidRPr="000D091E">
        <w:rPr>
          <w:rFonts w:ascii="Arial" w:hAnsi="Arial" w:cs="Arial"/>
          <w:b/>
          <w:bCs/>
        </w:rPr>
        <w:t>ro</w:t>
      </w:r>
      <w:r w:rsidRPr="000D091E">
        <w:rPr>
          <w:rFonts w:ascii="Arial" w:hAnsi="Arial" w:cs="Arial"/>
          <w:b/>
          <w:bCs/>
        </w:rPr>
        <w:t>sby</w:t>
      </w:r>
      <w:r w:rsidR="00E401F5" w:rsidRPr="000D091E">
        <w:rPr>
          <w:rFonts w:ascii="Arial" w:hAnsi="Arial" w:cs="Arial"/>
          <w:b/>
          <w:bCs/>
        </w:rPr>
        <w:t>’s Cost of Quality philosophy:</w:t>
      </w:r>
    </w:p>
    <w:p w14:paraId="22CD4003" w14:textId="6B0396C5" w:rsidR="00E17691" w:rsidRDefault="00244C3F" w:rsidP="00CD2C34">
      <w:pPr>
        <w:spacing w:line="360" w:lineRule="auto"/>
        <w:rPr>
          <w:rFonts w:ascii="Arial" w:hAnsi="Arial" w:cs="Arial"/>
          <w:sz w:val="22"/>
          <w:szCs w:val="22"/>
        </w:rPr>
      </w:pPr>
      <w:r>
        <w:t>Cost of quality is a widely interpreted topic, in terms of aviation industry the cost is usually many benefits over many sacri</w:t>
      </w:r>
      <w:r>
        <w:fldChar w:fldCharType="begin"/>
      </w:r>
      <w:r>
        <w:instrText xml:space="preserve"> INCLUDEPICTURE "https://www.isixsigma.com/wp-content/uploads/images/stories/migrated/graphics/767a.gif" \* MERGEFORMATINET </w:instrText>
      </w:r>
      <w:r>
        <w:fldChar w:fldCharType="separate"/>
      </w:r>
      <w:r>
        <w:fldChar w:fldCharType="end"/>
      </w:r>
      <w:r>
        <w:rPr>
          <w:rFonts w:ascii="Arial" w:hAnsi="Arial" w:cs="Arial"/>
          <w:sz w:val="22"/>
          <w:szCs w:val="22"/>
        </w:rPr>
        <w:t>fices. Many of the flight attendants who work for Emirates have complained and left the company because they have been losing over a month of sleep in a work year according to their own words on their social media platforms. This concept unravels the insights of a good quality service over an internal failure cost (Cr</w:t>
      </w:r>
      <w:r w:rsidR="00D53DF3">
        <w:rPr>
          <w:rFonts w:ascii="Arial" w:hAnsi="Arial" w:cs="Arial"/>
          <w:sz w:val="22"/>
          <w:szCs w:val="22"/>
        </w:rPr>
        <w:t>o</w:t>
      </w:r>
      <w:r>
        <w:rPr>
          <w:rFonts w:ascii="Arial" w:hAnsi="Arial" w:cs="Arial"/>
          <w:sz w:val="22"/>
          <w:szCs w:val="22"/>
        </w:rPr>
        <w:t>sby, 1979). See figure 3.</w:t>
      </w:r>
    </w:p>
    <w:p w14:paraId="2A94A9CA" w14:textId="434220FF" w:rsidR="00244C3F" w:rsidRDefault="00D6189C" w:rsidP="00CD2C34">
      <w:pPr>
        <w:spacing w:line="360" w:lineRule="auto"/>
        <w:rPr>
          <w:rFonts w:ascii="Arial" w:hAnsi="Arial" w:cs="Arial"/>
          <w:sz w:val="22"/>
          <w:szCs w:val="22"/>
        </w:rPr>
      </w:pPr>
      <w:r>
        <w:rPr>
          <w:noProof/>
        </w:rPr>
        <w:drawing>
          <wp:anchor distT="0" distB="0" distL="114300" distR="114300" simplePos="0" relativeHeight="251660288" behindDoc="0" locked="0" layoutInCell="1" allowOverlap="1" wp14:anchorId="240AF72C" wp14:editId="6A308E5B">
            <wp:simplePos x="0" y="0"/>
            <wp:positionH relativeFrom="column">
              <wp:posOffset>-17780</wp:posOffset>
            </wp:positionH>
            <wp:positionV relativeFrom="paragraph">
              <wp:posOffset>253365</wp:posOffset>
            </wp:positionV>
            <wp:extent cx="5332730" cy="2286000"/>
            <wp:effectExtent l="0" t="0" r="1270" b="0"/>
            <wp:wrapNone/>
            <wp:docPr id="770635161" name="Picture 3" descr="Cost of Quality: Not Only Failure C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st of Quality: Not Only Failure Cos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273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4C3F">
        <w:rPr>
          <w:rFonts w:ascii="Arial" w:hAnsi="Arial" w:cs="Arial"/>
          <w:sz w:val="22"/>
          <w:szCs w:val="22"/>
        </w:rPr>
        <w:t>Figure 3:</w:t>
      </w:r>
    </w:p>
    <w:p w14:paraId="67F35E62" w14:textId="5287EAA8" w:rsidR="00E17691" w:rsidRPr="00CD2C34" w:rsidRDefault="00E17691" w:rsidP="00CD2C34">
      <w:pPr>
        <w:spacing w:line="360" w:lineRule="auto"/>
        <w:rPr>
          <w:rFonts w:ascii="Arial" w:hAnsi="Arial" w:cs="Arial"/>
          <w:sz w:val="22"/>
          <w:szCs w:val="22"/>
        </w:rPr>
      </w:pPr>
    </w:p>
    <w:p w14:paraId="37D45A86" w14:textId="77777777" w:rsidR="00597706" w:rsidRPr="00FA758D" w:rsidRDefault="00597706" w:rsidP="00FA758D">
      <w:pPr>
        <w:spacing w:line="360" w:lineRule="auto"/>
        <w:rPr>
          <w:rFonts w:ascii="Arial" w:hAnsi="Arial" w:cs="Arial"/>
          <w:sz w:val="22"/>
          <w:szCs w:val="22"/>
        </w:rPr>
      </w:pPr>
    </w:p>
    <w:p w14:paraId="17EA6361" w14:textId="77777777" w:rsidR="00597706" w:rsidRPr="00FA758D" w:rsidRDefault="00597706" w:rsidP="00FA758D">
      <w:pPr>
        <w:spacing w:line="360" w:lineRule="auto"/>
        <w:rPr>
          <w:rFonts w:ascii="Arial" w:hAnsi="Arial" w:cs="Arial"/>
          <w:sz w:val="22"/>
          <w:szCs w:val="22"/>
        </w:rPr>
      </w:pPr>
    </w:p>
    <w:p w14:paraId="11F7093C" w14:textId="77777777" w:rsidR="00AC2E3C" w:rsidRPr="00FA758D" w:rsidRDefault="00AC2E3C" w:rsidP="00FA758D">
      <w:pPr>
        <w:spacing w:line="360" w:lineRule="auto"/>
        <w:rPr>
          <w:rFonts w:ascii="Arial" w:hAnsi="Arial" w:cs="Arial"/>
          <w:sz w:val="22"/>
          <w:szCs w:val="22"/>
        </w:rPr>
      </w:pPr>
    </w:p>
    <w:p w14:paraId="5D107627" w14:textId="77777777" w:rsidR="00AC2E3C" w:rsidRPr="00FA758D" w:rsidRDefault="00AC2E3C" w:rsidP="00FA758D">
      <w:pPr>
        <w:spacing w:line="360" w:lineRule="auto"/>
        <w:rPr>
          <w:rFonts w:ascii="Arial" w:hAnsi="Arial" w:cs="Arial"/>
          <w:sz w:val="22"/>
          <w:szCs w:val="22"/>
        </w:rPr>
      </w:pPr>
    </w:p>
    <w:p w14:paraId="7D39CCC5" w14:textId="77777777" w:rsidR="00AC2E3C" w:rsidRPr="00FA758D" w:rsidRDefault="00AC2E3C" w:rsidP="00FA758D">
      <w:pPr>
        <w:spacing w:line="360" w:lineRule="auto"/>
        <w:rPr>
          <w:rFonts w:ascii="Arial" w:hAnsi="Arial" w:cs="Arial"/>
          <w:sz w:val="22"/>
          <w:szCs w:val="22"/>
        </w:rPr>
      </w:pPr>
    </w:p>
    <w:p w14:paraId="7BAE106E" w14:textId="77777777" w:rsidR="00AC2E3C" w:rsidRPr="00FA758D" w:rsidRDefault="00AC2E3C" w:rsidP="00FA758D">
      <w:pPr>
        <w:spacing w:line="360" w:lineRule="auto"/>
        <w:rPr>
          <w:rFonts w:ascii="Arial" w:hAnsi="Arial" w:cs="Arial"/>
          <w:sz w:val="22"/>
          <w:szCs w:val="22"/>
        </w:rPr>
      </w:pPr>
    </w:p>
    <w:p w14:paraId="5DDE12F2" w14:textId="77777777" w:rsidR="00AC2E3C" w:rsidRDefault="00AC2E3C" w:rsidP="00FA758D">
      <w:pPr>
        <w:spacing w:line="360" w:lineRule="auto"/>
        <w:rPr>
          <w:rFonts w:ascii="Arial" w:hAnsi="Arial" w:cs="Arial"/>
          <w:sz w:val="22"/>
          <w:szCs w:val="22"/>
        </w:rPr>
      </w:pPr>
    </w:p>
    <w:p w14:paraId="5B99416A" w14:textId="1A964D5A" w:rsidR="00AC2E3C" w:rsidRPr="00FA758D" w:rsidRDefault="00D53DF3" w:rsidP="00FA758D">
      <w:pPr>
        <w:spacing w:line="360" w:lineRule="auto"/>
        <w:rPr>
          <w:rFonts w:ascii="Arial" w:hAnsi="Arial" w:cs="Arial"/>
          <w:sz w:val="22"/>
          <w:szCs w:val="22"/>
        </w:rPr>
      </w:pPr>
      <w:r>
        <w:rPr>
          <w:rFonts w:ascii="Arial" w:hAnsi="Arial" w:cs="Arial"/>
          <w:sz w:val="22"/>
          <w:szCs w:val="22"/>
        </w:rPr>
        <w:lastRenderedPageBreak/>
        <w:t xml:space="preserve">Cost of quality has been paid by Emirates itself as well as the crew members and all the people who work for the company in customer service in order to provide an amazing experience for its consumers. “Cost” can be interpreted in many ways when it comes to large business groups such as Emirates. Emirates has an amazing internal structure judging by the high budget advertisement and marketing they use, however the internal situation is not as colourful as it looks on the outside. </w:t>
      </w:r>
    </w:p>
    <w:p w14:paraId="46FD25ED" w14:textId="77777777" w:rsidR="00AC2E3C" w:rsidRDefault="00AC2E3C" w:rsidP="00FA758D">
      <w:pPr>
        <w:spacing w:line="360" w:lineRule="auto"/>
        <w:rPr>
          <w:rFonts w:ascii="Arial" w:hAnsi="Arial" w:cs="Arial"/>
          <w:sz w:val="22"/>
          <w:szCs w:val="22"/>
        </w:rPr>
      </w:pPr>
    </w:p>
    <w:p w14:paraId="513312D0" w14:textId="77777777" w:rsidR="00356FEF" w:rsidRDefault="00D53DF3" w:rsidP="00FA758D">
      <w:pPr>
        <w:spacing w:line="360" w:lineRule="auto"/>
        <w:rPr>
          <w:rFonts w:ascii="Arial" w:hAnsi="Arial" w:cs="Arial"/>
          <w:sz w:val="22"/>
          <w:szCs w:val="22"/>
        </w:rPr>
      </w:pPr>
      <w:r>
        <w:rPr>
          <w:rFonts w:ascii="Arial" w:hAnsi="Arial" w:cs="Arial"/>
          <w:sz w:val="22"/>
          <w:szCs w:val="22"/>
        </w:rPr>
        <w:t xml:space="preserve">This is not however how the Cost of Quality concept works. It works in a way in which the company which implements it into their services </w:t>
      </w:r>
      <w:r w:rsidR="007725B7">
        <w:rPr>
          <w:rFonts w:ascii="Arial" w:hAnsi="Arial" w:cs="Arial"/>
          <w:sz w:val="22"/>
          <w:szCs w:val="22"/>
        </w:rPr>
        <w:t xml:space="preserve">such as Emirates. As mentioned before, the company has one of the most sustainable low emission programmes. This allows the company to prosper for longer, saving energy and incorporating biofuels into their flying machinery. The cost of quality in this case we can say has been determined by a largely sustainable and ethically enhanced </w:t>
      </w:r>
      <w:r w:rsidR="00DE2ABD">
        <w:rPr>
          <w:rFonts w:ascii="Arial" w:hAnsi="Arial" w:cs="Arial"/>
          <w:sz w:val="22"/>
          <w:szCs w:val="22"/>
        </w:rPr>
        <w:t>service construction within and outside the aircraft (</w:t>
      </w:r>
      <w:r w:rsidR="00DE2ABD" w:rsidRPr="00DE2ABD">
        <w:rPr>
          <w:rFonts w:ascii="Arial" w:hAnsi="Arial" w:cs="Arial"/>
          <w:sz w:val="22"/>
          <w:szCs w:val="22"/>
        </w:rPr>
        <w:t>Curran</w:t>
      </w:r>
      <w:r w:rsidR="00DE2ABD">
        <w:rPr>
          <w:rFonts w:ascii="Arial" w:hAnsi="Arial" w:cs="Arial"/>
          <w:sz w:val="22"/>
          <w:szCs w:val="22"/>
        </w:rPr>
        <w:t>, 2004).</w:t>
      </w:r>
      <w:r w:rsidR="00356FEF">
        <w:rPr>
          <w:rFonts w:ascii="Arial" w:hAnsi="Arial" w:cs="Arial"/>
          <w:sz w:val="22"/>
          <w:szCs w:val="22"/>
        </w:rPr>
        <w:t xml:space="preserve"> </w:t>
      </w:r>
    </w:p>
    <w:p w14:paraId="67046B09" w14:textId="77777777" w:rsidR="00356FEF" w:rsidRDefault="00356FEF" w:rsidP="00FA758D">
      <w:pPr>
        <w:spacing w:line="360" w:lineRule="auto"/>
        <w:rPr>
          <w:rFonts w:ascii="Arial" w:hAnsi="Arial" w:cs="Arial"/>
          <w:sz w:val="22"/>
          <w:szCs w:val="22"/>
        </w:rPr>
      </w:pPr>
    </w:p>
    <w:p w14:paraId="5C378D5A" w14:textId="329C3784" w:rsidR="00D53DF3" w:rsidRPr="00FA758D" w:rsidRDefault="00356FEF" w:rsidP="00FA758D">
      <w:pPr>
        <w:spacing w:line="360" w:lineRule="auto"/>
        <w:rPr>
          <w:rFonts w:ascii="Arial" w:hAnsi="Arial" w:cs="Arial"/>
          <w:sz w:val="22"/>
          <w:szCs w:val="22"/>
        </w:rPr>
      </w:pPr>
      <w:r>
        <w:rPr>
          <w:rFonts w:ascii="Arial" w:hAnsi="Arial" w:cs="Arial"/>
          <w:sz w:val="22"/>
          <w:szCs w:val="22"/>
        </w:rPr>
        <w:t>Customer service at airports has been shown to not be so thorough and welcoming. An online backlash was happening in 2020 against Emirates. They were accused online that they do not provide a good customer service face to face with the customers flying with the airline. This is history now; however, the internet is a very powerful tool for sharing opinions and on some occasions harassing businesses which have done so much throughout the years to stay relevant and productive within their spheres of work. This could have resulted differently for the aviation company and brought it to losing a lot of its money.</w:t>
      </w:r>
    </w:p>
    <w:p w14:paraId="67F0E458" w14:textId="77777777" w:rsidR="00AC2E3C" w:rsidRPr="00FA758D" w:rsidRDefault="00AC2E3C" w:rsidP="00FA758D">
      <w:pPr>
        <w:spacing w:line="360" w:lineRule="auto"/>
        <w:rPr>
          <w:rFonts w:ascii="Arial" w:hAnsi="Arial" w:cs="Arial"/>
          <w:sz w:val="22"/>
          <w:szCs w:val="22"/>
        </w:rPr>
      </w:pPr>
    </w:p>
    <w:p w14:paraId="01360068" w14:textId="7CB1487F" w:rsidR="00E163DC" w:rsidRPr="000D091E" w:rsidRDefault="00E163DC" w:rsidP="000D091E">
      <w:pPr>
        <w:pStyle w:val="ListParagraph"/>
        <w:numPr>
          <w:ilvl w:val="0"/>
          <w:numId w:val="5"/>
        </w:numPr>
        <w:spacing w:line="360" w:lineRule="auto"/>
        <w:rPr>
          <w:rFonts w:ascii="Arial" w:hAnsi="Arial" w:cs="Arial"/>
          <w:b/>
          <w:bCs/>
        </w:rPr>
      </w:pPr>
      <w:r w:rsidRPr="000D091E">
        <w:rPr>
          <w:rFonts w:ascii="Arial" w:hAnsi="Arial" w:cs="Arial"/>
          <w:b/>
          <w:bCs/>
        </w:rPr>
        <w:t>Conclusion:</w:t>
      </w:r>
    </w:p>
    <w:p w14:paraId="66FFDFB9" w14:textId="07AFD41B" w:rsidR="00AC2E3C" w:rsidRDefault="00356FEF" w:rsidP="00E163DC">
      <w:pPr>
        <w:spacing w:line="360" w:lineRule="auto"/>
        <w:rPr>
          <w:rFonts w:ascii="Arial" w:hAnsi="Arial" w:cs="Arial"/>
          <w:sz w:val="22"/>
          <w:szCs w:val="22"/>
        </w:rPr>
      </w:pPr>
      <w:r w:rsidRPr="00E163DC">
        <w:rPr>
          <w:rFonts w:ascii="Arial" w:hAnsi="Arial" w:cs="Arial"/>
          <w:sz w:val="22"/>
          <w:szCs w:val="22"/>
        </w:rPr>
        <w:t xml:space="preserve">As a conclusion for this report on Emirates, their CRM and the quality of the companies’ customer service, ethical and sustainability polices as well as the quality of management I would like to say that the airline itself has managed to stay sustainable and ethically working with amazing professionals inside the aircrafts and outside also behind the scenes where all the flights are prepared for take-off and arrival. The company’s ways of </w:t>
      </w:r>
      <w:r w:rsidR="00E163DC" w:rsidRPr="00E163DC">
        <w:rPr>
          <w:rFonts w:ascii="Arial" w:hAnsi="Arial" w:cs="Arial"/>
          <w:sz w:val="22"/>
          <w:szCs w:val="22"/>
        </w:rPr>
        <w:t>recycling, keeping on top of the game with covid regulations as well as all the new advancements they have added to their luxurious aircrafts really resemble a quality model of</w:t>
      </w:r>
      <w:r w:rsidR="00E163DC">
        <w:rPr>
          <w:rFonts w:ascii="Arial" w:hAnsi="Arial" w:cs="Arial"/>
          <w:sz w:val="22"/>
          <w:szCs w:val="22"/>
        </w:rPr>
        <w:t xml:space="preserve"> Crosby as it invests a lot into their service and provide it to the public in the best way possible!</w:t>
      </w:r>
    </w:p>
    <w:p w14:paraId="70C53CF0" w14:textId="77777777" w:rsidR="00E163DC" w:rsidRDefault="00E163DC" w:rsidP="00E163DC">
      <w:pPr>
        <w:spacing w:line="360" w:lineRule="auto"/>
        <w:rPr>
          <w:rFonts w:ascii="Arial" w:hAnsi="Arial" w:cs="Arial"/>
          <w:sz w:val="22"/>
          <w:szCs w:val="22"/>
        </w:rPr>
      </w:pPr>
    </w:p>
    <w:p w14:paraId="4A9063B4" w14:textId="4466AE7E" w:rsidR="00E163DC" w:rsidRDefault="00E163DC" w:rsidP="00FA758D">
      <w:pPr>
        <w:spacing w:line="360" w:lineRule="auto"/>
        <w:rPr>
          <w:rFonts w:ascii="Arial" w:hAnsi="Arial" w:cs="Arial"/>
          <w:sz w:val="22"/>
          <w:szCs w:val="22"/>
        </w:rPr>
      </w:pPr>
      <w:r>
        <w:rPr>
          <w:rFonts w:ascii="Arial" w:hAnsi="Arial" w:cs="Arial"/>
          <w:sz w:val="22"/>
          <w:szCs w:val="22"/>
        </w:rPr>
        <w:t>Researching about this airline has engrained a sense of research and awareness of every company I travel with, and I wish all people are searching for and to find whatever suit their own comfort. I recommend traveling with Emirates as it is a very well-established airline.</w:t>
      </w:r>
    </w:p>
    <w:p w14:paraId="653B202D" w14:textId="77777777" w:rsidR="000D091E" w:rsidRDefault="000D091E" w:rsidP="00FA758D">
      <w:pPr>
        <w:spacing w:line="360" w:lineRule="auto"/>
        <w:rPr>
          <w:rFonts w:ascii="Arial" w:hAnsi="Arial" w:cs="Arial"/>
          <w:sz w:val="22"/>
          <w:szCs w:val="22"/>
        </w:rPr>
      </w:pPr>
    </w:p>
    <w:p w14:paraId="5DAB85A4" w14:textId="026EE160" w:rsidR="000D091E" w:rsidRPr="000D091E" w:rsidRDefault="000D091E" w:rsidP="000D091E">
      <w:pPr>
        <w:pStyle w:val="ListParagraph"/>
        <w:numPr>
          <w:ilvl w:val="0"/>
          <w:numId w:val="5"/>
        </w:numPr>
        <w:spacing w:line="360" w:lineRule="auto"/>
        <w:rPr>
          <w:rFonts w:ascii="Arial" w:hAnsi="Arial" w:cs="Arial"/>
          <w:b/>
          <w:bCs/>
        </w:rPr>
      </w:pPr>
      <w:r w:rsidRPr="000D091E">
        <w:rPr>
          <w:rFonts w:ascii="Arial" w:hAnsi="Arial" w:cs="Arial"/>
          <w:b/>
          <w:bCs/>
        </w:rPr>
        <w:lastRenderedPageBreak/>
        <w:t>Reference List</w:t>
      </w:r>
    </w:p>
    <w:p w14:paraId="74F40275" w14:textId="77777777" w:rsidR="000D091E" w:rsidRPr="000D091E" w:rsidRDefault="000D091E" w:rsidP="000D091E">
      <w:pPr>
        <w:spacing w:line="360" w:lineRule="auto"/>
        <w:rPr>
          <w:rFonts w:ascii="Arial" w:hAnsi="Arial" w:cs="Arial"/>
          <w:sz w:val="22"/>
          <w:szCs w:val="22"/>
        </w:rPr>
      </w:pPr>
    </w:p>
    <w:p w14:paraId="46BD9083" w14:textId="284E44A0" w:rsidR="00AC2E3C" w:rsidRPr="00FA758D" w:rsidRDefault="00AC2E3C" w:rsidP="00FA758D">
      <w:pPr>
        <w:spacing w:line="360" w:lineRule="auto"/>
        <w:rPr>
          <w:rFonts w:ascii="Arial" w:hAnsi="Arial" w:cs="Arial"/>
          <w:sz w:val="22"/>
          <w:szCs w:val="22"/>
        </w:rPr>
      </w:pPr>
      <w:r w:rsidRPr="00FA758D">
        <w:rPr>
          <w:rFonts w:ascii="Arial" w:hAnsi="Arial" w:cs="Arial"/>
          <w:sz w:val="22"/>
          <w:szCs w:val="22"/>
        </w:rPr>
        <w:t xml:space="preserve">Al </w:t>
      </w:r>
      <w:proofErr w:type="spellStart"/>
      <w:r w:rsidRPr="00FA758D">
        <w:rPr>
          <w:rFonts w:ascii="Arial" w:hAnsi="Arial" w:cs="Arial"/>
          <w:sz w:val="22"/>
          <w:szCs w:val="22"/>
        </w:rPr>
        <w:t>Dhabbah</w:t>
      </w:r>
      <w:proofErr w:type="spellEnd"/>
      <w:r w:rsidRPr="00FA758D">
        <w:rPr>
          <w:rFonts w:ascii="Arial" w:hAnsi="Arial" w:cs="Arial"/>
          <w:sz w:val="22"/>
          <w:szCs w:val="22"/>
        </w:rPr>
        <w:t xml:space="preserve">, M., 2017. The Seven Public-Government Relationship </w:t>
      </w:r>
      <w:proofErr w:type="spellStart"/>
      <w:r w:rsidRPr="00FA758D">
        <w:rPr>
          <w:rFonts w:ascii="Arial" w:hAnsi="Arial" w:cs="Arial"/>
          <w:sz w:val="22"/>
          <w:szCs w:val="22"/>
        </w:rPr>
        <w:t>Typlogies</w:t>
      </w:r>
      <w:proofErr w:type="spellEnd"/>
      <w:r w:rsidRPr="00FA758D">
        <w:rPr>
          <w:rFonts w:ascii="Arial" w:hAnsi="Arial" w:cs="Arial"/>
          <w:sz w:val="22"/>
          <w:szCs w:val="22"/>
        </w:rPr>
        <w:t>: Apply CRM in United Arab Emirates (UAE) Government (Doctoral dissertation, Virginia Tech).</w:t>
      </w:r>
    </w:p>
    <w:p w14:paraId="0EA27F6B" w14:textId="77777777" w:rsidR="00E401F5" w:rsidRDefault="00E401F5" w:rsidP="00FA758D">
      <w:pPr>
        <w:spacing w:line="360" w:lineRule="auto"/>
        <w:rPr>
          <w:rFonts w:ascii="Arial" w:hAnsi="Arial" w:cs="Arial"/>
          <w:sz w:val="22"/>
          <w:szCs w:val="22"/>
        </w:rPr>
      </w:pPr>
    </w:p>
    <w:p w14:paraId="36758CB1" w14:textId="77777777" w:rsidR="00E401F5" w:rsidRDefault="00E401F5" w:rsidP="00E401F5">
      <w:pPr>
        <w:spacing w:line="360" w:lineRule="auto"/>
        <w:rPr>
          <w:rFonts w:ascii="Arial" w:hAnsi="Arial" w:cs="Arial"/>
          <w:sz w:val="22"/>
          <w:szCs w:val="22"/>
        </w:rPr>
      </w:pPr>
      <w:proofErr w:type="spellStart"/>
      <w:r w:rsidRPr="00E401F5">
        <w:rPr>
          <w:rFonts w:ascii="Arial" w:hAnsi="Arial" w:cs="Arial"/>
          <w:sz w:val="22"/>
          <w:szCs w:val="22"/>
        </w:rPr>
        <w:t>Ambroz</w:t>
      </w:r>
      <w:proofErr w:type="spellEnd"/>
      <w:r w:rsidRPr="00E401F5">
        <w:rPr>
          <w:rFonts w:ascii="Arial" w:hAnsi="Arial" w:cs="Arial"/>
          <w:sz w:val="22"/>
          <w:szCs w:val="22"/>
        </w:rPr>
        <w:t xml:space="preserve">, M 2004, ‘Quality system as a product of the empowered corporate culture. The TQM </w:t>
      </w:r>
      <w:proofErr w:type="spellStart"/>
      <w:r w:rsidRPr="00E401F5">
        <w:rPr>
          <w:rFonts w:ascii="Arial" w:hAnsi="Arial" w:cs="Arial"/>
          <w:sz w:val="22"/>
          <w:szCs w:val="22"/>
        </w:rPr>
        <w:t>Magazine.vol</w:t>
      </w:r>
      <w:proofErr w:type="spellEnd"/>
      <w:r w:rsidRPr="00E401F5">
        <w:rPr>
          <w:rFonts w:ascii="Arial" w:hAnsi="Arial" w:cs="Arial"/>
          <w:sz w:val="22"/>
          <w:szCs w:val="22"/>
        </w:rPr>
        <w:t>. 16 no. 2, pp. 93-104.</w:t>
      </w:r>
    </w:p>
    <w:p w14:paraId="3E03E504" w14:textId="77777777" w:rsidR="00E401F5" w:rsidRDefault="00E401F5" w:rsidP="00FA758D">
      <w:pPr>
        <w:spacing w:line="360" w:lineRule="auto"/>
        <w:rPr>
          <w:rFonts w:ascii="Arial" w:hAnsi="Arial" w:cs="Arial"/>
          <w:sz w:val="22"/>
          <w:szCs w:val="22"/>
        </w:rPr>
      </w:pPr>
    </w:p>
    <w:p w14:paraId="4FDC4F18" w14:textId="0297A506" w:rsidR="00717A3F" w:rsidRDefault="00E401F5" w:rsidP="00FA758D">
      <w:pPr>
        <w:spacing w:line="360" w:lineRule="auto"/>
        <w:rPr>
          <w:rFonts w:ascii="Arial" w:hAnsi="Arial" w:cs="Arial"/>
          <w:sz w:val="22"/>
          <w:szCs w:val="22"/>
        </w:rPr>
      </w:pPr>
      <w:r w:rsidRPr="00E401F5">
        <w:rPr>
          <w:rFonts w:ascii="Arial" w:hAnsi="Arial" w:cs="Arial"/>
          <w:sz w:val="22"/>
          <w:szCs w:val="22"/>
        </w:rPr>
        <w:t>Ang. L, Davies, M &amp; Finlay, P 2000, ‘Measures to assess the impact of information technology on quality management’, International Journal of Quality and Reliability Management, vol. 17, no.1, pp.42-65.</w:t>
      </w:r>
    </w:p>
    <w:p w14:paraId="44F192C0" w14:textId="77777777" w:rsidR="00E401F5" w:rsidRPr="00FA758D" w:rsidRDefault="00E401F5" w:rsidP="00FA758D">
      <w:pPr>
        <w:spacing w:line="360" w:lineRule="auto"/>
        <w:rPr>
          <w:rFonts w:ascii="Arial" w:hAnsi="Arial" w:cs="Arial"/>
          <w:sz w:val="22"/>
          <w:szCs w:val="22"/>
        </w:rPr>
      </w:pPr>
    </w:p>
    <w:p w14:paraId="2BF8B4C3" w14:textId="10F5FDF9" w:rsidR="00717A3F" w:rsidRPr="00FA758D" w:rsidRDefault="00717A3F" w:rsidP="00FA758D">
      <w:pPr>
        <w:spacing w:line="360" w:lineRule="auto"/>
        <w:rPr>
          <w:rFonts w:ascii="Arial" w:hAnsi="Arial" w:cs="Arial"/>
          <w:sz w:val="22"/>
          <w:szCs w:val="22"/>
        </w:rPr>
      </w:pPr>
      <w:proofErr w:type="spellStart"/>
      <w:r w:rsidRPr="00FA758D">
        <w:rPr>
          <w:rFonts w:ascii="Arial" w:hAnsi="Arial" w:cs="Arial"/>
          <w:sz w:val="22"/>
          <w:szCs w:val="22"/>
        </w:rPr>
        <w:t>Baranenko</w:t>
      </w:r>
      <w:proofErr w:type="spellEnd"/>
      <w:r w:rsidRPr="00FA758D">
        <w:rPr>
          <w:rFonts w:ascii="Arial" w:hAnsi="Arial" w:cs="Arial"/>
          <w:sz w:val="22"/>
          <w:szCs w:val="22"/>
        </w:rPr>
        <w:t xml:space="preserve">, S. P., </w:t>
      </w:r>
      <w:proofErr w:type="spellStart"/>
      <w:r w:rsidRPr="00FA758D">
        <w:rPr>
          <w:rFonts w:ascii="Arial" w:hAnsi="Arial" w:cs="Arial"/>
          <w:sz w:val="22"/>
          <w:szCs w:val="22"/>
        </w:rPr>
        <w:t>Dudin</w:t>
      </w:r>
      <w:proofErr w:type="spellEnd"/>
      <w:r w:rsidRPr="00FA758D">
        <w:rPr>
          <w:rFonts w:ascii="Arial" w:hAnsi="Arial" w:cs="Arial"/>
          <w:sz w:val="22"/>
          <w:szCs w:val="22"/>
        </w:rPr>
        <w:t xml:space="preserve">, M. N., </w:t>
      </w:r>
      <w:proofErr w:type="spellStart"/>
      <w:r w:rsidRPr="00FA758D">
        <w:rPr>
          <w:rFonts w:ascii="Arial" w:hAnsi="Arial" w:cs="Arial"/>
          <w:sz w:val="22"/>
          <w:szCs w:val="22"/>
        </w:rPr>
        <w:t>Ljasnikov</w:t>
      </w:r>
      <w:proofErr w:type="spellEnd"/>
      <w:r w:rsidRPr="00FA758D">
        <w:rPr>
          <w:rFonts w:ascii="Arial" w:hAnsi="Arial" w:cs="Arial"/>
          <w:sz w:val="22"/>
          <w:szCs w:val="22"/>
        </w:rPr>
        <w:t xml:space="preserve">, N. V., &amp; </w:t>
      </w:r>
      <w:proofErr w:type="spellStart"/>
      <w:r w:rsidRPr="00FA758D">
        <w:rPr>
          <w:rFonts w:ascii="Arial" w:hAnsi="Arial" w:cs="Arial"/>
          <w:sz w:val="22"/>
          <w:szCs w:val="22"/>
        </w:rPr>
        <w:t>Busygin</w:t>
      </w:r>
      <w:proofErr w:type="spellEnd"/>
      <w:r w:rsidRPr="00FA758D">
        <w:rPr>
          <w:rFonts w:ascii="Arial" w:hAnsi="Arial" w:cs="Arial"/>
          <w:sz w:val="22"/>
          <w:szCs w:val="22"/>
        </w:rPr>
        <w:t>, К. D. (2013). Using environmental approach to innovation-oriented development of industrial enterprises. American Journal of Applied Sciences, 11(2), 189-194.</w:t>
      </w:r>
    </w:p>
    <w:p w14:paraId="3829776D" w14:textId="77777777" w:rsidR="00AC2E3C" w:rsidRDefault="00AC2E3C" w:rsidP="00FA758D">
      <w:pPr>
        <w:spacing w:line="360" w:lineRule="auto"/>
        <w:rPr>
          <w:rFonts w:ascii="Arial" w:hAnsi="Arial" w:cs="Arial"/>
          <w:sz w:val="22"/>
          <w:szCs w:val="22"/>
        </w:rPr>
      </w:pPr>
    </w:p>
    <w:p w14:paraId="20AA9C69" w14:textId="264F87D7" w:rsidR="00012025" w:rsidRDefault="00012025" w:rsidP="00FA758D">
      <w:pPr>
        <w:spacing w:line="360" w:lineRule="auto"/>
        <w:rPr>
          <w:rFonts w:ascii="Arial" w:hAnsi="Arial" w:cs="Arial"/>
          <w:sz w:val="22"/>
          <w:szCs w:val="22"/>
        </w:rPr>
      </w:pPr>
      <w:r w:rsidRPr="00012025">
        <w:rPr>
          <w:rFonts w:ascii="Arial" w:hAnsi="Arial" w:cs="Arial"/>
          <w:sz w:val="22"/>
          <w:szCs w:val="22"/>
        </w:rPr>
        <w:t>Crosby, P.B. (1979). Quality Is Free, McGraw-Hill, New York, NY.</w:t>
      </w:r>
    </w:p>
    <w:p w14:paraId="66ACCCEF" w14:textId="77777777" w:rsidR="00012025" w:rsidRDefault="00012025" w:rsidP="00FA758D">
      <w:pPr>
        <w:spacing w:line="360" w:lineRule="auto"/>
        <w:rPr>
          <w:rFonts w:ascii="Arial" w:hAnsi="Arial" w:cs="Arial"/>
          <w:sz w:val="22"/>
          <w:szCs w:val="22"/>
        </w:rPr>
      </w:pPr>
    </w:p>
    <w:p w14:paraId="0C2D7F47" w14:textId="77777777" w:rsidR="00E401F5" w:rsidRPr="00E401F5" w:rsidRDefault="00E401F5" w:rsidP="00E401F5">
      <w:pPr>
        <w:spacing w:line="360" w:lineRule="auto"/>
        <w:rPr>
          <w:rFonts w:ascii="Arial" w:hAnsi="Arial" w:cs="Arial"/>
          <w:sz w:val="22"/>
          <w:szCs w:val="22"/>
        </w:rPr>
      </w:pPr>
      <w:r w:rsidRPr="00E401F5">
        <w:rPr>
          <w:rFonts w:ascii="Arial" w:hAnsi="Arial" w:cs="Arial"/>
          <w:sz w:val="22"/>
          <w:szCs w:val="22"/>
        </w:rPr>
        <w:t>Crosby, P.B. (1979). Quality Is Free, McGraw-Hill, New York, NY.</w:t>
      </w:r>
    </w:p>
    <w:p w14:paraId="1CB763D6" w14:textId="48787DB7" w:rsidR="00E401F5" w:rsidRDefault="00E401F5" w:rsidP="00E401F5">
      <w:pPr>
        <w:spacing w:line="360" w:lineRule="auto"/>
        <w:rPr>
          <w:rFonts w:ascii="Arial" w:hAnsi="Arial" w:cs="Arial"/>
          <w:sz w:val="22"/>
          <w:szCs w:val="22"/>
        </w:rPr>
      </w:pPr>
      <w:proofErr w:type="spellStart"/>
      <w:r w:rsidRPr="00E401F5">
        <w:rPr>
          <w:rFonts w:ascii="Arial" w:hAnsi="Arial" w:cs="Arial"/>
          <w:sz w:val="22"/>
          <w:szCs w:val="22"/>
        </w:rPr>
        <w:t>Hitt</w:t>
      </w:r>
      <w:proofErr w:type="spellEnd"/>
      <w:r w:rsidRPr="00E401F5">
        <w:rPr>
          <w:rFonts w:ascii="Arial" w:hAnsi="Arial" w:cs="Arial"/>
          <w:sz w:val="22"/>
          <w:szCs w:val="22"/>
        </w:rPr>
        <w:t xml:space="preserve">, M. A., Ireland, R. D., &amp; </w:t>
      </w:r>
      <w:proofErr w:type="spellStart"/>
      <w:r w:rsidRPr="00E401F5">
        <w:rPr>
          <w:rFonts w:ascii="Arial" w:hAnsi="Arial" w:cs="Arial"/>
          <w:sz w:val="22"/>
          <w:szCs w:val="22"/>
        </w:rPr>
        <w:t>Hoskisson</w:t>
      </w:r>
      <w:proofErr w:type="spellEnd"/>
      <w:r w:rsidRPr="00E401F5">
        <w:rPr>
          <w:rFonts w:ascii="Arial" w:hAnsi="Arial" w:cs="Arial"/>
          <w:sz w:val="22"/>
          <w:szCs w:val="22"/>
        </w:rPr>
        <w:t>, R. E. (2004). Strategic management, 6th ed. Thomson/South-Western, United States.</w:t>
      </w:r>
    </w:p>
    <w:p w14:paraId="10F5D8A8" w14:textId="77777777" w:rsidR="00E401F5" w:rsidRDefault="00E401F5" w:rsidP="00E401F5">
      <w:pPr>
        <w:spacing w:line="360" w:lineRule="auto"/>
        <w:rPr>
          <w:rFonts w:ascii="Arial" w:hAnsi="Arial" w:cs="Arial"/>
          <w:sz w:val="22"/>
          <w:szCs w:val="22"/>
        </w:rPr>
      </w:pPr>
    </w:p>
    <w:p w14:paraId="4A7F9891" w14:textId="74784280" w:rsidR="00DE2ABD" w:rsidRDefault="00DE2ABD" w:rsidP="00E401F5">
      <w:pPr>
        <w:spacing w:line="360" w:lineRule="auto"/>
        <w:rPr>
          <w:rFonts w:ascii="Arial" w:hAnsi="Arial" w:cs="Arial"/>
          <w:sz w:val="22"/>
          <w:szCs w:val="22"/>
        </w:rPr>
      </w:pPr>
      <w:r w:rsidRPr="00DE2ABD">
        <w:rPr>
          <w:rFonts w:ascii="Arial" w:hAnsi="Arial" w:cs="Arial"/>
          <w:sz w:val="22"/>
          <w:szCs w:val="22"/>
        </w:rPr>
        <w:t xml:space="preserve">Curran, R., Raghunathan, S., Price, M., Kundu, A., </w:t>
      </w:r>
      <w:proofErr w:type="spellStart"/>
      <w:r w:rsidRPr="00DE2ABD">
        <w:rPr>
          <w:rFonts w:ascii="Arial" w:hAnsi="Arial" w:cs="Arial"/>
          <w:sz w:val="22"/>
          <w:szCs w:val="22"/>
        </w:rPr>
        <w:t>Benard</w:t>
      </w:r>
      <w:proofErr w:type="spellEnd"/>
      <w:r w:rsidRPr="00DE2ABD">
        <w:rPr>
          <w:rFonts w:ascii="Arial" w:hAnsi="Arial" w:cs="Arial"/>
          <w:sz w:val="22"/>
          <w:szCs w:val="22"/>
        </w:rPr>
        <w:t xml:space="preserve">, E., </w:t>
      </w:r>
      <w:proofErr w:type="spellStart"/>
      <w:r w:rsidRPr="00DE2ABD">
        <w:rPr>
          <w:rFonts w:ascii="Arial" w:hAnsi="Arial" w:cs="Arial"/>
          <w:sz w:val="22"/>
          <w:szCs w:val="22"/>
        </w:rPr>
        <w:t>Castagne</w:t>
      </w:r>
      <w:proofErr w:type="spellEnd"/>
      <w:r w:rsidRPr="00DE2ABD">
        <w:rPr>
          <w:rFonts w:ascii="Arial" w:hAnsi="Arial" w:cs="Arial"/>
          <w:sz w:val="22"/>
          <w:szCs w:val="22"/>
        </w:rPr>
        <w:t>, S., Mawhinney, P., Crosby, S. and Early, J., 2004, September. A methodology for integrated cost engineered systems within aerospace. In AIAA 4th Aviation Technology, Integration and Operations (ATIO) Forum (p. 6207).</w:t>
      </w:r>
    </w:p>
    <w:p w14:paraId="6CA81DEF" w14:textId="77777777" w:rsidR="00DE2ABD" w:rsidRPr="00FA758D" w:rsidRDefault="00DE2ABD" w:rsidP="00E401F5">
      <w:pPr>
        <w:spacing w:line="360" w:lineRule="auto"/>
        <w:rPr>
          <w:rFonts w:ascii="Arial" w:hAnsi="Arial" w:cs="Arial"/>
          <w:sz w:val="22"/>
          <w:szCs w:val="22"/>
        </w:rPr>
      </w:pPr>
    </w:p>
    <w:p w14:paraId="19869070" w14:textId="5A5FD202" w:rsidR="00BF218D" w:rsidRDefault="00AC2E3C" w:rsidP="00FA758D">
      <w:pPr>
        <w:spacing w:line="360" w:lineRule="auto"/>
        <w:rPr>
          <w:rFonts w:ascii="Arial" w:hAnsi="Arial" w:cs="Arial"/>
          <w:sz w:val="22"/>
          <w:szCs w:val="22"/>
        </w:rPr>
      </w:pPr>
      <w:r w:rsidRPr="00FA758D">
        <w:rPr>
          <w:rFonts w:ascii="Arial" w:hAnsi="Arial" w:cs="Arial"/>
          <w:sz w:val="22"/>
          <w:szCs w:val="22"/>
        </w:rPr>
        <w:t xml:space="preserve">Global. (2016). </w:t>
      </w:r>
      <w:r w:rsidRPr="00FA758D">
        <w:rPr>
          <w:rFonts w:ascii="Arial" w:hAnsi="Arial" w:cs="Arial"/>
          <w:i/>
          <w:iCs/>
          <w:sz w:val="22"/>
          <w:szCs w:val="22"/>
        </w:rPr>
        <w:t>Environmental policy | Our planet | About us | Emirates</w:t>
      </w:r>
      <w:r w:rsidRPr="00FA758D">
        <w:rPr>
          <w:rFonts w:ascii="Arial" w:hAnsi="Arial" w:cs="Arial"/>
          <w:sz w:val="22"/>
          <w:szCs w:val="22"/>
        </w:rPr>
        <w:t xml:space="preserve">. [online] Available at: </w:t>
      </w:r>
      <w:hyperlink r:id="rId13" w:history="1">
        <w:r w:rsidRPr="00FA758D">
          <w:rPr>
            <w:rStyle w:val="Hyperlink"/>
            <w:rFonts w:ascii="Arial" w:hAnsi="Arial" w:cs="Arial"/>
            <w:sz w:val="22"/>
            <w:szCs w:val="22"/>
          </w:rPr>
          <w:t>https://www.emirates.com/english/about-us/our-planet/environmental-policy/</w:t>
        </w:r>
      </w:hyperlink>
      <w:r w:rsidRPr="00FA758D">
        <w:rPr>
          <w:rFonts w:ascii="Arial" w:hAnsi="Arial" w:cs="Arial"/>
          <w:sz w:val="22"/>
          <w:szCs w:val="22"/>
        </w:rPr>
        <w:t>.</w:t>
      </w:r>
    </w:p>
    <w:p w14:paraId="2294C752" w14:textId="77777777" w:rsidR="00012025" w:rsidRDefault="00012025" w:rsidP="00FA758D">
      <w:pPr>
        <w:spacing w:line="360" w:lineRule="auto"/>
        <w:rPr>
          <w:rFonts w:ascii="Arial" w:hAnsi="Arial" w:cs="Arial"/>
          <w:sz w:val="22"/>
          <w:szCs w:val="22"/>
        </w:rPr>
      </w:pPr>
    </w:p>
    <w:p w14:paraId="0FBFDCC4" w14:textId="0C823ADE" w:rsidR="00D53DF3" w:rsidRDefault="00D53DF3" w:rsidP="00FA758D">
      <w:pPr>
        <w:spacing w:line="360" w:lineRule="auto"/>
        <w:rPr>
          <w:rFonts w:ascii="Arial" w:hAnsi="Arial" w:cs="Arial"/>
          <w:sz w:val="22"/>
          <w:szCs w:val="22"/>
        </w:rPr>
      </w:pPr>
      <w:hyperlink r:id="rId14" w:history="1">
        <w:r w:rsidRPr="00010E48">
          <w:rPr>
            <w:rStyle w:val="Hyperlink"/>
            <w:rFonts w:ascii="Arial" w:hAnsi="Arial" w:cs="Arial"/>
            <w:sz w:val="22"/>
            <w:szCs w:val="22"/>
          </w:rPr>
          <w:t>https://www.youtube.com/watch?v=wRedikRAbbU</w:t>
        </w:r>
      </w:hyperlink>
    </w:p>
    <w:p w14:paraId="1B7CD74D" w14:textId="77777777" w:rsidR="00D53DF3" w:rsidRDefault="00D53DF3" w:rsidP="00FA758D">
      <w:pPr>
        <w:spacing w:line="360" w:lineRule="auto"/>
        <w:rPr>
          <w:rFonts w:ascii="Arial" w:hAnsi="Arial" w:cs="Arial"/>
          <w:sz w:val="22"/>
          <w:szCs w:val="22"/>
        </w:rPr>
      </w:pPr>
    </w:p>
    <w:p w14:paraId="02F081C6" w14:textId="4DBCAE60" w:rsidR="00BF218D" w:rsidRDefault="00BF218D" w:rsidP="00FA758D">
      <w:pPr>
        <w:spacing w:line="360" w:lineRule="auto"/>
        <w:rPr>
          <w:rFonts w:ascii="Arial" w:hAnsi="Arial" w:cs="Arial"/>
          <w:sz w:val="22"/>
          <w:szCs w:val="22"/>
        </w:rPr>
      </w:pPr>
      <w:proofErr w:type="spellStart"/>
      <w:r w:rsidRPr="00BF218D">
        <w:rPr>
          <w:rFonts w:ascii="Arial" w:hAnsi="Arial" w:cs="Arial"/>
          <w:sz w:val="22"/>
          <w:szCs w:val="22"/>
        </w:rPr>
        <w:t>Juran</w:t>
      </w:r>
      <w:proofErr w:type="spellEnd"/>
      <w:r w:rsidRPr="00BF218D">
        <w:rPr>
          <w:rFonts w:ascii="Arial" w:hAnsi="Arial" w:cs="Arial"/>
          <w:sz w:val="22"/>
          <w:szCs w:val="22"/>
        </w:rPr>
        <w:t xml:space="preserve">, J.M. (1992). </w:t>
      </w:r>
      <w:proofErr w:type="spellStart"/>
      <w:r w:rsidRPr="00BF218D">
        <w:rPr>
          <w:rFonts w:ascii="Arial" w:hAnsi="Arial" w:cs="Arial"/>
          <w:sz w:val="22"/>
          <w:szCs w:val="22"/>
        </w:rPr>
        <w:t>Juran</w:t>
      </w:r>
      <w:proofErr w:type="spellEnd"/>
      <w:r w:rsidRPr="00BF218D">
        <w:rPr>
          <w:rFonts w:ascii="Arial" w:hAnsi="Arial" w:cs="Arial"/>
          <w:sz w:val="22"/>
          <w:szCs w:val="22"/>
        </w:rPr>
        <w:t xml:space="preserve"> on Quality by Design: The New Steps for Planning Quality </w:t>
      </w:r>
      <w:proofErr w:type="gramStart"/>
      <w:r w:rsidRPr="00BF218D">
        <w:rPr>
          <w:rFonts w:ascii="Arial" w:hAnsi="Arial" w:cs="Arial"/>
          <w:sz w:val="22"/>
          <w:szCs w:val="22"/>
        </w:rPr>
        <w:t>Into</w:t>
      </w:r>
      <w:proofErr w:type="gramEnd"/>
      <w:r w:rsidRPr="00BF218D">
        <w:rPr>
          <w:rFonts w:ascii="Arial" w:hAnsi="Arial" w:cs="Arial"/>
          <w:sz w:val="22"/>
          <w:szCs w:val="22"/>
        </w:rPr>
        <w:t xml:space="preserve"> Goods and Services. [online] Google Books. Simon and Schuster. Available at: </w:t>
      </w:r>
      <w:hyperlink r:id="rId15" w:history="1">
        <w:r w:rsidRPr="00010E48">
          <w:rPr>
            <w:rStyle w:val="Hyperlink"/>
            <w:rFonts w:ascii="Arial" w:hAnsi="Arial" w:cs="Arial"/>
            <w:sz w:val="22"/>
            <w:szCs w:val="22"/>
          </w:rPr>
          <w:t>https://books.google.co.uk/books?hl=en&amp;lr=&amp;id=KPUXbZ2Hw1EC&amp;oi=fnd&amp;pg=PR5&amp;dq=Joseph+M.+Jur</w:t>
        </w:r>
        <w:r w:rsidRPr="00010E48">
          <w:rPr>
            <w:rStyle w:val="Hyperlink"/>
            <w:rFonts w:ascii="Arial" w:hAnsi="Arial" w:cs="Arial"/>
            <w:sz w:val="22"/>
            <w:szCs w:val="22"/>
          </w:rPr>
          <w:t>a</w:t>
        </w:r>
        <w:r w:rsidRPr="00010E48">
          <w:rPr>
            <w:rStyle w:val="Hyperlink"/>
            <w:rFonts w:ascii="Arial" w:hAnsi="Arial" w:cs="Arial"/>
            <w:sz w:val="22"/>
            <w:szCs w:val="22"/>
          </w:rPr>
          <w:t>n&amp;ots=xM_h1CI8kO&amp;sig=Xns1RhQSBbebFm_QRL25sbWPqxY#v=onepage&amp;q&amp;f=false</w:t>
        </w:r>
      </w:hyperlink>
    </w:p>
    <w:p w14:paraId="7A709BB1" w14:textId="77777777" w:rsidR="00E401F5" w:rsidRDefault="00E401F5" w:rsidP="00FA758D">
      <w:pPr>
        <w:spacing w:line="360" w:lineRule="auto"/>
        <w:rPr>
          <w:rFonts w:ascii="Arial" w:hAnsi="Arial" w:cs="Arial"/>
          <w:sz w:val="22"/>
          <w:szCs w:val="22"/>
        </w:rPr>
      </w:pPr>
    </w:p>
    <w:p w14:paraId="4CCE9F34" w14:textId="77777777" w:rsidR="00E401F5" w:rsidRDefault="00E401F5" w:rsidP="00E401F5">
      <w:pPr>
        <w:spacing w:line="360" w:lineRule="auto"/>
        <w:rPr>
          <w:rFonts w:ascii="Arial" w:hAnsi="Arial" w:cs="Arial"/>
          <w:sz w:val="22"/>
          <w:szCs w:val="22"/>
        </w:rPr>
      </w:pPr>
      <w:proofErr w:type="spellStart"/>
      <w:r w:rsidRPr="005B7C48">
        <w:rPr>
          <w:rFonts w:ascii="Arial" w:hAnsi="Arial" w:cs="Arial"/>
          <w:sz w:val="22"/>
          <w:szCs w:val="22"/>
        </w:rPr>
        <w:t>Kantardjieva</w:t>
      </w:r>
      <w:proofErr w:type="spellEnd"/>
      <w:r w:rsidRPr="005B7C48">
        <w:rPr>
          <w:rFonts w:ascii="Arial" w:hAnsi="Arial" w:cs="Arial"/>
          <w:sz w:val="22"/>
          <w:szCs w:val="22"/>
        </w:rPr>
        <w:t>, M., 2015. The relationship between total quality management (TQM) and strategic management. Journal of economics, business and management, 3(5), pp.537-541.</w:t>
      </w:r>
    </w:p>
    <w:p w14:paraId="5D26C37D" w14:textId="77777777" w:rsidR="00BF218D" w:rsidRPr="00FA758D" w:rsidRDefault="00BF218D" w:rsidP="00FA758D">
      <w:pPr>
        <w:spacing w:line="360" w:lineRule="auto"/>
        <w:rPr>
          <w:rFonts w:ascii="Arial" w:hAnsi="Arial" w:cs="Arial"/>
          <w:sz w:val="22"/>
          <w:szCs w:val="22"/>
        </w:rPr>
      </w:pPr>
    </w:p>
    <w:p w14:paraId="046DBB74" w14:textId="77777777" w:rsidR="00AC2E3C" w:rsidRPr="00FA758D" w:rsidRDefault="00AC2E3C" w:rsidP="00FA758D">
      <w:pPr>
        <w:spacing w:line="360" w:lineRule="auto"/>
        <w:rPr>
          <w:rFonts w:ascii="Arial" w:hAnsi="Arial" w:cs="Arial"/>
          <w:sz w:val="22"/>
          <w:szCs w:val="22"/>
        </w:rPr>
      </w:pPr>
      <w:proofErr w:type="spellStart"/>
      <w:r w:rsidRPr="00FA758D">
        <w:rPr>
          <w:rFonts w:ascii="Arial" w:hAnsi="Arial" w:cs="Arial"/>
          <w:sz w:val="22"/>
          <w:szCs w:val="22"/>
        </w:rPr>
        <w:t>Kuntonthong</w:t>
      </w:r>
      <w:proofErr w:type="spellEnd"/>
      <w:r w:rsidRPr="00FA758D">
        <w:rPr>
          <w:rFonts w:ascii="Arial" w:hAnsi="Arial" w:cs="Arial"/>
          <w:sz w:val="22"/>
          <w:szCs w:val="22"/>
        </w:rPr>
        <w:t>, W., 2008. Passengers' perception of quality of Emirates Airline.</w:t>
      </w:r>
    </w:p>
    <w:p w14:paraId="2AC94590" w14:textId="77777777" w:rsidR="005B7C48" w:rsidRDefault="005B7C48" w:rsidP="00FA758D">
      <w:pPr>
        <w:spacing w:line="360" w:lineRule="auto"/>
        <w:rPr>
          <w:rFonts w:ascii="Arial" w:hAnsi="Arial" w:cs="Arial"/>
          <w:sz w:val="22"/>
          <w:szCs w:val="22"/>
        </w:rPr>
      </w:pPr>
    </w:p>
    <w:p w14:paraId="382DE5B7" w14:textId="3FB68B71" w:rsidR="005B7C48" w:rsidRDefault="005B7C48" w:rsidP="00FA758D">
      <w:pPr>
        <w:spacing w:line="360" w:lineRule="auto"/>
        <w:rPr>
          <w:rFonts w:ascii="Arial" w:hAnsi="Arial" w:cs="Arial"/>
          <w:sz w:val="22"/>
          <w:szCs w:val="22"/>
        </w:rPr>
      </w:pPr>
      <w:r w:rsidRPr="005B7C48">
        <w:rPr>
          <w:rFonts w:ascii="Arial" w:hAnsi="Arial" w:cs="Arial"/>
          <w:sz w:val="22"/>
          <w:szCs w:val="22"/>
        </w:rPr>
        <w:t>Ma, J., Sun, L. and Zhang, T., 2021, May. Thoughts on Online Teaching of Employment Guidance Course for Civil Aviation Majors under the COVID-19 Epidemic--Based on the teaching practice of college students enrolled in 2018 in the Civil Aviation Management Institute of China. In Journal of Physics: Conference Series (Vol. 1931, No. 1, p. 012001). IOP Publishing.</w:t>
      </w:r>
    </w:p>
    <w:p w14:paraId="66AFA4D0" w14:textId="77777777" w:rsidR="005B7C48" w:rsidRPr="00FA758D" w:rsidRDefault="005B7C48" w:rsidP="00FA758D">
      <w:pPr>
        <w:spacing w:line="360" w:lineRule="auto"/>
        <w:rPr>
          <w:rFonts w:ascii="Arial" w:hAnsi="Arial" w:cs="Arial"/>
          <w:sz w:val="22"/>
          <w:szCs w:val="22"/>
        </w:rPr>
      </w:pPr>
    </w:p>
    <w:p w14:paraId="0378EE97" w14:textId="77777777" w:rsidR="00AC2E3C" w:rsidRDefault="00AC2E3C" w:rsidP="00FA758D">
      <w:pPr>
        <w:spacing w:line="360" w:lineRule="auto"/>
        <w:rPr>
          <w:rFonts w:ascii="Arial" w:hAnsi="Arial" w:cs="Arial"/>
          <w:sz w:val="22"/>
          <w:szCs w:val="22"/>
        </w:rPr>
      </w:pPr>
      <w:proofErr w:type="spellStart"/>
      <w:r w:rsidRPr="00FA758D">
        <w:rPr>
          <w:rFonts w:ascii="Arial" w:hAnsi="Arial" w:cs="Arial"/>
          <w:sz w:val="22"/>
          <w:szCs w:val="22"/>
        </w:rPr>
        <w:t>Rababah</w:t>
      </w:r>
      <w:proofErr w:type="spellEnd"/>
      <w:r w:rsidRPr="00FA758D">
        <w:rPr>
          <w:rFonts w:ascii="Arial" w:hAnsi="Arial" w:cs="Arial"/>
          <w:sz w:val="22"/>
          <w:szCs w:val="22"/>
        </w:rPr>
        <w:t xml:space="preserve">, K., </w:t>
      </w:r>
      <w:proofErr w:type="spellStart"/>
      <w:r w:rsidRPr="00FA758D">
        <w:rPr>
          <w:rFonts w:ascii="Arial" w:hAnsi="Arial" w:cs="Arial"/>
          <w:sz w:val="22"/>
          <w:szCs w:val="22"/>
        </w:rPr>
        <w:t>Mohd</w:t>
      </w:r>
      <w:proofErr w:type="spellEnd"/>
      <w:r w:rsidRPr="00FA758D">
        <w:rPr>
          <w:rFonts w:ascii="Arial" w:hAnsi="Arial" w:cs="Arial"/>
          <w:sz w:val="22"/>
          <w:szCs w:val="22"/>
        </w:rPr>
        <w:t>, H. and Ibrahim, H., 2011. Customer relationship management (CRM) processes from theory to practice: The pre-implementation plan of CRM system. International Journal of e-Education, e-Business, e-Management and e-Learning, 1(1), pp.22-27.</w:t>
      </w:r>
    </w:p>
    <w:p w14:paraId="53DB58EA" w14:textId="77777777" w:rsidR="00244C3F" w:rsidRPr="00FA758D" w:rsidRDefault="00244C3F" w:rsidP="00FA758D">
      <w:pPr>
        <w:spacing w:line="360" w:lineRule="auto"/>
        <w:rPr>
          <w:rFonts w:ascii="Arial" w:hAnsi="Arial" w:cs="Arial"/>
          <w:sz w:val="22"/>
          <w:szCs w:val="22"/>
        </w:rPr>
      </w:pPr>
    </w:p>
    <w:p w14:paraId="25184261" w14:textId="1CBD6569" w:rsidR="00AC2E3C" w:rsidRDefault="00244C3F" w:rsidP="00FA758D">
      <w:pPr>
        <w:spacing w:line="360" w:lineRule="auto"/>
        <w:rPr>
          <w:rFonts w:ascii="Arial" w:hAnsi="Arial" w:cs="Arial"/>
          <w:sz w:val="22"/>
          <w:szCs w:val="22"/>
        </w:rPr>
      </w:pPr>
      <w:r w:rsidRPr="00244C3F">
        <w:rPr>
          <w:rFonts w:ascii="Arial" w:hAnsi="Arial" w:cs="Arial"/>
          <w:sz w:val="22"/>
          <w:szCs w:val="22"/>
        </w:rPr>
        <w:t>Silver Associates Inc. n.d., Emirates – Program Planning and Strategy, Web.</w:t>
      </w:r>
    </w:p>
    <w:p w14:paraId="60EFF234" w14:textId="77777777" w:rsidR="00244C3F" w:rsidRPr="00FA758D" w:rsidRDefault="00244C3F" w:rsidP="00FA758D">
      <w:pPr>
        <w:spacing w:line="360" w:lineRule="auto"/>
        <w:rPr>
          <w:rFonts w:ascii="Arial" w:hAnsi="Arial" w:cs="Arial"/>
          <w:sz w:val="22"/>
          <w:szCs w:val="22"/>
        </w:rPr>
      </w:pPr>
    </w:p>
    <w:p w14:paraId="222DCE57" w14:textId="7402A8F2" w:rsidR="00AC2E3C" w:rsidRPr="00FA758D" w:rsidRDefault="00AC2E3C" w:rsidP="00FA758D">
      <w:pPr>
        <w:spacing w:line="360" w:lineRule="auto"/>
        <w:rPr>
          <w:rFonts w:ascii="Arial" w:hAnsi="Arial" w:cs="Arial"/>
          <w:sz w:val="22"/>
          <w:szCs w:val="22"/>
        </w:rPr>
      </w:pPr>
      <w:proofErr w:type="spellStart"/>
      <w:r w:rsidRPr="00FA758D">
        <w:rPr>
          <w:rFonts w:ascii="Arial" w:hAnsi="Arial" w:cs="Arial"/>
          <w:sz w:val="22"/>
          <w:szCs w:val="22"/>
        </w:rPr>
        <w:t>Smatana</w:t>
      </w:r>
      <w:proofErr w:type="spellEnd"/>
      <w:r w:rsidRPr="00FA758D">
        <w:rPr>
          <w:rFonts w:ascii="Arial" w:hAnsi="Arial" w:cs="Arial"/>
          <w:sz w:val="22"/>
          <w:szCs w:val="22"/>
        </w:rPr>
        <w:t>, D., CUSTOMER RELATIONSHIP MANAGEMENT IN THE AIRLINE INDUSTRY.</w:t>
      </w:r>
    </w:p>
    <w:p w14:paraId="3AA53A2B" w14:textId="77777777" w:rsidR="00D53DF3" w:rsidRDefault="00D53DF3" w:rsidP="00151380">
      <w:pPr>
        <w:rPr>
          <w:rFonts w:ascii="Arial" w:hAnsi="Arial" w:cs="Arial"/>
          <w:sz w:val="22"/>
          <w:szCs w:val="22"/>
        </w:rPr>
      </w:pPr>
    </w:p>
    <w:p w14:paraId="1F51251A" w14:textId="77777777" w:rsidR="00AC2E3C" w:rsidRDefault="00AC2E3C" w:rsidP="00151380">
      <w:pPr>
        <w:rPr>
          <w:rFonts w:ascii="Arial" w:hAnsi="Arial" w:cs="Arial"/>
          <w:sz w:val="22"/>
          <w:szCs w:val="22"/>
        </w:rPr>
      </w:pPr>
    </w:p>
    <w:p w14:paraId="1CDA8128" w14:textId="77777777" w:rsidR="00AC2E3C" w:rsidRDefault="00AC2E3C" w:rsidP="00151380">
      <w:pPr>
        <w:rPr>
          <w:rFonts w:ascii="Arial" w:hAnsi="Arial" w:cs="Arial"/>
          <w:sz w:val="22"/>
          <w:szCs w:val="22"/>
        </w:rPr>
      </w:pPr>
    </w:p>
    <w:p w14:paraId="11FA84CF" w14:textId="77777777" w:rsidR="00AC2E3C" w:rsidRDefault="00AC2E3C" w:rsidP="00AC2E3C">
      <w:pPr>
        <w:rPr>
          <w:rFonts w:ascii="Arial" w:hAnsi="Arial" w:cs="Arial"/>
          <w:sz w:val="22"/>
          <w:szCs w:val="22"/>
        </w:rPr>
      </w:pPr>
    </w:p>
    <w:p w14:paraId="52C5A123" w14:textId="77777777" w:rsidR="00AC2E3C" w:rsidRDefault="00AC2E3C" w:rsidP="00AC2E3C">
      <w:pPr>
        <w:rPr>
          <w:rFonts w:ascii="Arial" w:hAnsi="Arial" w:cs="Arial"/>
          <w:sz w:val="22"/>
          <w:szCs w:val="22"/>
        </w:rPr>
      </w:pPr>
    </w:p>
    <w:p w14:paraId="02C38E71" w14:textId="77777777" w:rsidR="00AC2E3C" w:rsidRDefault="00AC2E3C" w:rsidP="00AC2E3C">
      <w:pPr>
        <w:rPr>
          <w:rFonts w:ascii="Arial" w:hAnsi="Arial" w:cs="Arial"/>
          <w:sz w:val="22"/>
          <w:szCs w:val="22"/>
        </w:rPr>
      </w:pPr>
    </w:p>
    <w:p w14:paraId="233C268C" w14:textId="77777777" w:rsidR="00AC2E3C" w:rsidRDefault="00AC2E3C" w:rsidP="00AC2E3C">
      <w:pPr>
        <w:rPr>
          <w:rFonts w:ascii="Arial" w:hAnsi="Arial" w:cs="Arial"/>
          <w:sz w:val="22"/>
          <w:szCs w:val="22"/>
        </w:rPr>
      </w:pPr>
    </w:p>
    <w:p w14:paraId="559F83C1" w14:textId="77777777" w:rsidR="00AC2E3C" w:rsidRDefault="00AC2E3C" w:rsidP="00AC2E3C">
      <w:pPr>
        <w:rPr>
          <w:rFonts w:ascii="Arial" w:hAnsi="Arial" w:cs="Arial"/>
          <w:sz w:val="22"/>
          <w:szCs w:val="22"/>
        </w:rPr>
      </w:pPr>
    </w:p>
    <w:p w14:paraId="722C4D93" w14:textId="77777777" w:rsidR="00AC2E3C" w:rsidRDefault="00AC2E3C" w:rsidP="00151380">
      <w:pPr>
        <w:rPr>
          <w:rFonts w:ascii="Arial" w:hAnsi="Arial" w:cs="Arial"/>
          <w:sz w:val="22"/>
          <w:szCs w:val="22"/>
        </w:rPr>
      </w:pPr>
    </w:p>
    <w:p w14:paraId="721F5ECE" w14:textId="77777777" w:rsidR="00AC2E3C" w:rsidRDefault="00AC2E3C" w:rsidP="00151380">
      <w:pPr>
        <w:rPr>
          <w:rFonts w:ascii="Arial" w:hAnsi="Arial" w:cs="Arial"/>
          <w:sz w:val="22"/>
          <w:szCs w:val="22"/>
        </w:rPr>
      </w:pPr>
    </w:p>
    <w:p w14:paraId="5D8D36F0" w14:textId="77777777" w:rsidR="00AC2E3C" w:rsidRDefault="00AC2E3C" w:rsidP="00151380">
      <w:pPr>
        <w:rPr>
          <w:rFonts w:ascii="Arial" w:hAnsi="Arial" w:cs="Arial"/>
          <w:sz w:val="22"/>
          <w:szCs w:val="22"/>
        </w:rPr>
      </w:pPr>
    </w:p>
    <w:p w14:paraId="3DA0A245" w14:textId="77777777" w:rsidR="00AC2E3C" w:rsidRDefault="00AC2E3C" w:rsidP="00151380">
      <w:pPr>
        <w:rPr>
          <w:rFonts w:ascii="Arial" w:hAnsi="Arial" w:cs="Arial"/>
          <w:sz w:val="22"/>
          <w:szCs w:val="22"/>
        </w:rPr>
      </w:pPr>
    </w:p>
    <w:p w14:paraId="3C6C9857" w14:textId="77777777" w:rsidR="00AC2E3C" w:rsidRDefault="00AC2E3C" w:rsidP="00151380">
      <w:pPr>
        <w:rPr>
          <w:rFonts w:ascii="Arial" w:hAnsi="Arial" w:cs="Arial"/>
          <w:sz w:val="22"/>
          <w:szCs w:val="22"/>
        </w:rPr>
      </w:pPr>
    </w:p>
    <w:p w14:paraId="527BC186" w14:textId="77777777" w:rsidR="00AC2E3C" w:rsidRPr="00151380" w:rsidRDefault="00AC2E3C" w:rsidP="00151380">
      <w:pPr>
        <w:rPr>
          <w:rFonts w:ascii="Arial" w:hAnsi="Arial" w:cs="Arial"/>
          <w:sz w:val="22"/>
          <w:szCs w:val="22"/>
        </w:rPr>
      </w:pPr>
    </w:p>
    <w:sectPr w:rsidR="00AC2E3C" w:rsidRPr="00151380">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3ECDE" w14:textId="77777777" w:rsidR="007D4454" w:rsidRDefault="007D4454" w:rsidP="000D091E">
      <w:r>
        <w:separator/>
      </w:r>
    </w:p>
  </w:endnote>
  <w:endnote w:type="continuationSeparator" w:id="0">
    <w:p w14:paraId="5BB96B1C" w14:textId="77777777" w:rsidR="007D4454" w:rsidRDefault="007D4454" w:rsidP="000D0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3931323"/>
      <w:docPartObj>
        <w:docPartGallery w:val="Page Numbers (Bottom of Page)"/>
        <w:docPartUnique/>
      </w:docPartObj>
    </w:sdtPr>
    <w:sdtContent>
      <w:p w14:paraId="7A134EF5" w14:textId="2A206F96" w:rsidR="000D091E" w:rsidRDefault="000D091E" w:rsidP="00010E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1EC90A" w14:textId="77777777" w:rsidR="000D091E" w:rsidRDefault="000D091E" w:rsidP="000D09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3324215"/>
      <w:docPartObj>
        <w:docPartGallery w:val="Page Numbers (Bottom of Page)"/>
        <w:docPartUnique/>
      </w:docPartObj>
    </w:sdtPr>
    <w:sdtContent>
      <w:p w14:paraId="38F267F3" w14:textId="78446FC5" w:rsidR="000D091E" w:rsidRDefault="000D091E" w:rsidP="00010E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9C944E" w14:textId="77777777" w:rsidR="000D091E" w:rsidRDefault="000D091E" w:rsidP="000D091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879D1" w14:textId="77777777" w:rsidR="007D4454" w:rsidRDefault="007D4454" w:rsidP="000D091E">
      <w:r>
        <w:separator/>
      </w:r>
    </w:p>
  </w:footnote>
  <w:footnote w:type="continuationSeparator" w:id="0">
    <w:p w14:paraId="59EAC9B0" w14:textId="77777777" w:rsidR="007D4454" w:rsidRDefault="007D4454" w:rsidP="000D09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0BB1"/>
    <w:multiLevelType w:val="multilevel"/>
    <w:tmpl w:val="14FA2A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AB07F0"/>
    <w:multiLevelType w:val="multilevel"/>
    <w:tmpl w:val="6486C4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EE12077"/>
    <w:multiLevelType w:val="multilevel"/>
    <w:tmpl w:val="655838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5CA3862"/>
    <w:multiLevelType w:val="hybridMultilevel"/>
    <w:tmpl w:val="56F090C8"/>
    <w:lvl w:ilvl="0" w:tplc="BB38C8D2">
      <w:start w:val="1"/>
      <w:numFmt w:val="bullet"/>
      <w:lvlText w:val=""/>
      <w:lvlJc w:val="left"/>
      <w:pPr>
        <w:ind w:left="720" w:hanging="360"/>
      </w:pPr>
      <w:rPr>
        <w:rFonts w:ascii="Symbol" w:hAnsi="Symbol" w:hint="default"/>
        <w:color w:val="C0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2E02C4"/>
    <w:multiLevelType w:val="hybridMultilevel"/>
    <w:tmpl w:val="4446A2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B656C1"/>
    <w:multiLevelType w:val="hybridMultilevel"/>
    <w:tmpl w:val="B644D3A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701460"/>
    <w:multiLevelType w:val="hybridMultilevel"/>
    <w:tmpl w:val="BF84A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235A72"/>
    <w:multiLevelType w:val="multilevel"/>
    <w:tmpl w:val="2A14C8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BC40B89"/>
    <w:multiLevelType w:val="multilevel"/>
    <w:tmpl w:val="AF527B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464702E"/>
    <w:multiLevelType w:val="multilevel"/>
    <w:tmpl w:val="E15412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CC01295"/>
    <w:multiLevelType w:val="multilevel"/>
    <w:tmpl w:val="169A7F5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485506316">
    <w:abstractNumId w:val="1"/>
  </w:num>
  <w:num w:numId="2" w16cid:durableId="1353607650">
    <w:abstractNumId w:val="2"/>
  </w:num>
  <w:num w:numId="3" w16cid:durableId="1882981498">
    <w:abstractNumId w:val="7"/>
  </w:num>
  <w:num w:numId="4" w16cid:durableId="235941912">
    <w:abstractNumId w:val="3"/>
  </w:num>
  <w:num w:numId="5" w16cid:durableId="1909800619">
    <w:abstractNumId w:val="5"/>
  </w:num>
  <w:num w:numId="6" w16cid:durableId="2079552573">
    <w:abstractNumId w:val="4"/>
  </w:num>
  <w:num w:numId="7" w16cid:durableId="974917760">
    <w:abstractNumId w:val="0"/>
  </w:num>
  <w:num w:numId="8" w16cid:durableId="892472803">
    <w:abstractNumId w:val="6"/>
  </w:num>
  <w:num w:numId="9" w16cid:durableId="2118481727">
    <w:abstractNumId w:val="8"/>
  </w:num>
  <w:num w:numId="10" w16cid:durableId="434667171">
    <w:abstractNumId w:val="9"/>
  </w:num>
  <w:num w:numId="11" w16cid:durableId="14004459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253"/>
    <w:rsid w:val="00012025"/>
    <w:rsid w:val="000D091E"/>
    <w:rsid w:val="00117480"/>
    <w:rsid w:val="00151380"/>
    <w:rsid w:val="00173E9F"/>
    <w:rsid w:val="001D7C9B"/>
    <w:rsid w:val="00244C3F"/>
    <w:rsid w:val="00257CA9"/>
    <w:rsid w:val="00285B20"/>
    <w:rsid w:val="00356FEF"/>
    <w:rsid w:val="00404919"/>
    <w:rsid w:val="004F08FE"/>
    <w:rsid w:val="00523DE9"/>
    <w:rsid w:val="00545D2C"/>
    <w:rsid w:val="00597706"/>
    <w:rsid w:val="005B2D2A"/>
    <w:rsid w:val="005B7C48"/>
    <w:rsid w:val="006A5493"/>
    <w:rsid w:val="00717A3F"/>
    <w:rsid w:val="0075114C"/>
    <w:rsid w:val="007725B7"/>
    <w:rsid w:val="00776091"/>
    <w:rsid w:val="007C2C88"/>
    <w:rsid w:val="007D4454"/>
    <w:rsid w:val="008546CC"/>
    <w:rsid w:val="00993B44"/>
    <w:rsid w:val="009E0829"/>
    <w:rsid w:val="00AC2E3C"/>
    <w:rsid w:val="00AE5F81"/>
    <w:rsid w:val="00B65205"/>
    <w:rsid w:val="00BF218D"/>
    <w:rsid w:val="00CC27BB"/>
    <w:rsid w:val="00CD2C34"/>
    <w:rsid w:val="00D53BEE"/>
    <w:rsid w:val="00D53DF3"/>
    <w:rsid w:val="00D6189C"/>
    <w:rsid w:val="00DD4AED"/>
    <w:rsid w:val="00DE2ABD"/>
    <w:rsid w:val="00E163DC"/>
    <w:rsid w:val="00E17691"/>
    <w:rsid w:val="00E401F5"/>
    <w:rsid w:val="00E41E82"/>
    <w:rsid w:val="00ED4649"/>
    <w:rsid w:val="00F16253"/>
    <w:rsid w:val="00FA7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80549"/>
  <w15:chartTrackingRefBased/>
  <w15:docId w15:val="{8CE54AF4-8C63-1749-BBD7-21FD3F531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91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2C8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C2C8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380"/>
    <w:pPr>
      <w:ind w:left="720"/>
      <w:contextualSpacing/>
    </w:pPr>
  </w:style>
  <w:style w:type="character" w:styleId="Hyperlink">
    <w:name w:val="Hyperlink"/>
    <w:basedOn w:val="DefaultParagraphFont"/>
    <w:uiPriority w:val="99"/>
    <w:unhideWhenUsed/>
    <w:rsid w:val="00AC2E3C"/>
    <w:rPr>
      <w:color w:val="0563C1" w:themeColor="hyperlink"/>
      <w:u w:val="single"/>
    </w:rPr>
  </w:style>
  <w:style w:type="character" w:styleId="UnresolvedMention">
    <w:name w:val="Unresolved Mention"/>
    <w:basedOn w:val="DefaultParagraphFont"/>
    <w:uiPriority w:val="99"/>
    <w:semiHidden/>
    <w:unhideWhenUsed/>
    <w:rsid w:val="00AC2E3C"/>
    <w:rPr>
      <w:color w:val="605E5C"/>
      <w:shd w:val="clear" w:color="auto" w:fill="E1DFDD"/>
    </w:rPr>
  </w:style>
  <w:style w:type="character" w:styleId="FollowedHyperlink">
    <w:name w:val="FollowedHyperlink"/>
    <w:basedOn w:val="DefaultParagraphFont"/>
    <w:uiPriority w:val="99"/>
    <w:semiHidden/>
    <w:unhideWhenUsed/>
    <w:rsid w:val="00D53DF3"/>
    <w:rPr>
      <w:color w:val="954F72" w:themeColor="followedHyperlink"/>
      <w:u w:val="single"/>
    </w:rPr>
  </w:style>
  <w:style w:type="paragraph" w:styleId="Footer">
    <w:name w:val="footer"/>
    <w:basedOn w:val="Normal"/>
    <w:link w:val="FooterChar"/>
    <w:uiPriority w:val="99"/>
    <w:unhideWhenUsed/>
    <w:rsid w:val="000D091E"/>
    <w:pPr>
      <w:tabs>
        <w:tab w:val="center" w:pos="4513"/>
        <w:tab w:val="right" w:pos="9026"/>
      </w:tabs>
    </w:pPr>
  </w:style>
  <w:style w:type="character" w:customStyle="1" w:styleId="FooterChar">
    <w:name w:val="Footer Char"/>
    <w:basedOn w:val="DefaultParagraphFont"/>
    <w:link w:val="Footer"/>
    <w:uiPriority w:val="99"/>
    <w:rsid w:val="000D091E"/>
  </w:style>
  <w:style w:type="character" w:styleId="PageNumber">
    <w:name w:val="page number"/>
    <w:basedOn w:val="DefaultParagraphFont"/>
    <w:uiPriority w:val="99"/>
    <w:semiHidden/>
    <w:unhideWhenUsed/>
    <w:rsid w:val="000D091E"/>
  </w:style>
  <w:style w:type="character" w:customStyle="1" w:styleId="Heading1Char">
    <w:name w:val="Heading 1 Char"/>
    <w:basedOn w:val="DefaultParagraphFont"/>
    <w:link w:val="Heading1"/>
    <w:uiPriority w:val="9"/>
    <w:rsid w:val="000D09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091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0D091E"/>
    <w:pPr>
      <w:spacing w:before="120"/>
    </w:pPr>
    <w:rPr>
      <w:rFonts w:cstheme="minorHAnsi"/>
      <w:b/>
      <w:bCs/>
      <w:i/>
      <w:iCs/>
    </w:rPr>
  </w:style>
  <w:style w:type="paragraph" w:styleId="TOC2">
    <w:name w:val="toc 2"/>
    <w:basedOn w:val="Normal"/>
    <w:next w:val="Normal"/>
    <w:autoRedefine/>
    <w:uiPriority w:val="39"/>
    <w:semiHidden/>
    <w:unhideWhenUsed/>
    <w:rsid w:val="000D091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D091E"/>
    <w:pPr>
      <w:ind w:left="480"/>
    </w:pPr>
    <w:rPr>
      <w:rFonts w:cstheme="minorHAnsi"/>
      <w:sz w:val="20"/>
      <w:szCs w:val="20"/>
    </w:rPr>
  </w:style>
  <w:style w:type="paragraph" w:styleId="TOC4">
    <w:name w:val="toc 4"/>
    <w:basedOn w:val="Normal"/>
    <w:next w:val="Normal"/>
    <w:autoRedefine/>
    <w:uiPriority w:val="39"/>
    <w:semiHidden/>
    <w:unhideWhenUsed/>
    <w:rsid w:val="000D091E"/>
    <w:pPr>
      <w:ind w:left="720"/>
    </w:pPr>
    <w:rPr>
      <w:rFonts w:cstheme="minorHAnsi"/>
      <w:sz w:val="20"/>
      <w:szCs w:val="20"/>
    </w:rPr>
  </w:style>
  <w:style w:type="paragraph" w:styleId="TOC5">
    <w:name w:val="toc 5"/>
    <w:basedOn w:val="Normal"/>
    <w:next w:val="Normal"/>
    <w:autoRedefine/>
    <w:uiPriority w:val="39"/>
    <w:semiHidden/>
    <w:unhideWhenUsed/>
    <w:rsid w:val="000D091E"/>
    <w:pPr>
      <w:ind w:left="960"/>
    </w:pPr>
    <w:rPr>
      <w:rFonts w:cstheme="minorHAnsi"/>
      <w:sz w:val="20"/>
      <w:szCs w:val="20"/>
    </w:rPr>
  </w:style>
  <w:style w:type="paragraph" w:styleId="TOC6">
    <w:name w:val="toc 6"/>
    <w:basedOn w:val="Normal"/>
    <w:next w:val="Normal"/>
    <w:autoRedefine/>
    <w:uiPriority w:val="39"/>
    <w:semiHidden/>
    <w:unhideWhenUsed/>
    <w:rsid w:val="000D091E"/>
    <w:pPr>
      <w:ind w:left="1200"/>
    </w:pPr>
    <w:rPr>
      <w:rFonts w:cstheme="minorHAnsi"/>
      <w:sz w:val="20"/>
      <w:szCs w:val="20"/>
    </w:rPr>
  </w:style>
  <w:style w:type="paragraph" w:styleId="TOC7">
    <w:name w:val="toc 7"/>
    <w:basedOn w:val="Normal"/>
    <w:next w:val="Normal"/>
    <w:autoRedefine/>
    <w:uiPriority w:val="39"/>
    <w:semiHidden/>
    <w:unhideWhenUsed/>
    <w:rsid w:val="000D091E"/>
    <w:pPr>
      <w:ind w:left="1440"/>
    </w:pPr>
    <w:rPr>
      <w:rFonts w:cstheme="minorHAnsi"/>
      <w:sz w:val="20"/>
      <w:szCs w:val="20"/>
    </w:rPr>
  </w:style>
  <w:style w:type="paragraph" w:styleId="TOC8">
    <w:name w:val="toc 8"/>
    <w:basedOn w:val="Normal"/>
    <w:next w:val="Normal"/>
    <w:autoRedefine/>
    <w:uiPriority w:val="39"/>
    <w:semiHidden/>
    <w:unhideWhenUsed/>
    <w:rsid w:val="000D091E"/>
    <w:pPr>
      <w:ind w:left="1680"/>
    </w:pPr>
    <w:rPr>
      <w:rFonts w:cstheme="minorHAnsi"/>
      <w:sz w:val="20"/>
      <w:szCs w:val="20"/>
    </w:rPr>
  </w:style>
  <w:style w:type="paragraph" w:styleId="TOC9">
    <w:name w:val="toc 9"/>
    <w:basedOn w:val="Normal"/>
    <w:next w:val="Normal"/>
    <w:autoRedefine/>
    <w:uiPriority w:val="39"/>
    <w:semiHidden/>
    <w:unhideWhenUsed/>
    <w:rsid w:val="000D091E"/>
    <w:pPr>
      <w:ind w:left="1920"/>
    </w:pPr>
    <w:rPr>
      <w:rFonts w:cstheme="minorHAnsi"/>
      <w:sz w:val="20"/>
      <w:szCs w:val="20"/>
    </w:rPr>
  </w:style>
  <w:style w:type="character" w:customStyle="1" w:styleId="Heading2Char">
    <w:name w:val="Heading 2 Char"/>
    <w:basedOn w:val="DefaultParagraphFont"/>
    <w:link w:val="Heading2"/>
    <w:uiPriority w:val="9"/>
    <w:rsid w:val="007C2C8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C2C8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201744">
      <w:bodyDiv w:val="1"/>
      <w:marLeft w:val="0"/>
      <w:marRight w:val="0"/>
      <w:marTop w:val="0"/>
      <w:marBottom w:val="0"/>
      <w:divBdr>
        <w:top w:val="none" w:sz="0" w:space="0" w:color="auto"/>
        <w:left w:val="none" w:sz="0" w:space="0" w:color="auto"/>
        <w:bottom w:val="none" w:sz="0" w:space="0" w:color="auto"/>
        <w:right w:val="none" w:sz="0" w:space="0" w:color="auto"/>
      </w:divBdr>
    </w:div>
    <w:div w:id="862085876">
      <w:bodyDiv w:val="1"/>
      <w:marLeft w:val="0"/>
      <w:marRight w:val="0"/>
      <w:marTop w:val="0"/>
      <w:marBottom w:val="0"/>
      <w:divBdr>
        <w:top w:val="none" w:sz="0" w:space="0" w:color="auto"/>
        <w:left w:val="none" w:sz="0" w:space="0" w:color="auto"/>
        <w:bottom w:val="none" w:sz="0" w:space="0" w:color="auto"/>
        <w:right w:val="none" w:sz="0" w:space="0" w:color="auto"/>
      </w:divBdr>
      <w:divsChild>
        <w:div w:id="999968404">
          <w:marLeft w:val="0"/>
          <w:marRight w:val="0"/>
          <w:marTop w:val="0"/>
          <w:marBottom w:val="0"/>
          <w:divBdr>
            <w:top w:val="none" w:sz="0" w:space="0" w:color="auto"/>
            <w:left w:val="none" w:sz="0" w:space="0" w:color="auto"/>
            <w:bottom w:val="none" w:sz="0" w:space="0" w:color="auto"/>
            <w:right w:val="none" w:sz="0" w:space="0" w:color="auto"/>
          </w:divBdr>
        </w:div>
      </w:divsChild>
    </w:div>
    <w:div w:id="1173371522">
      <w:bodyDiv w:val="1"/>
      <w:marLeft w:val="0"/>
      <w:marRight w:val="0"/>
      <w:marTop w:val="0"/>
      <w:marBottom w:val="0"/>
      <w:divBdr>
        <w:top w:val="none" w:sz="0" w:space="0" w:color="auto"/>
        <w:left w:val="none" w:sz="0" w:space="0" w:color="auto"/>
        <w:bottom w:val="none" w:sz="0" w:space="0" w:color="auto"/>
        <w:right w:val="none" w:sz="0" w:space="0" w:color="auto"/>
      </w:divBdr>
    </w:div>
    <w:div w:id="1272669712">
      <w:bodyDiv w:val="1"/>
      <w:marLeft w:val="0"/>
      <w:marRight w:val="0"/>
      <w:marTop w:val="0"/>
      <w:marBottom w:val="0"/>
      <w:divBdr>
        <w:top w:val="none" w:sz="0" w:space="0" w:color="auto"/>
        <w:left w:val="none" w:sz="0" w:space="0" w:color="auto"/>
        <w:bottom w:val="none" w:sz="0" w:space="0" w:color="auto"/>
        <w:right w:val="none" w:sz="0" w:space="0" w:color="auto"/>
      </w:divBdr>
    </w:div>
    <w:div w:id="1516574787">
      <w:bodyDiv w:val="1"/>
      <w:marLeft w:val="0"/>
      <w:marRight w:val="0"/>
      <w:marTop w:val="0"/>
      <w:marBottom w:val="0"/>
      <w:divBdr>
        <w:top w:val="none" w:sz="0" w:space="0" w:color="auto"/>
        <w:left w:val="none" w:sz="0" w:space="0" w:color="auto"/>
        <w:bottom w:val="none" w:sz="0" w:space="0" w:color="auto"/>
        <w:right w:val="none" w:sz="0" w:space="0" w:color="auto"/>
      </w:divBdr>
      <w:divsChild>
        <w:div w:id="1519418661">
          <w:marLeft w:val="0"/>
          <w:marRight w:val="0"/>
          <w:marTop w:val="0"/>
          <w:marBottom w:val="0"/>
          <w:divBdr>
            <w:top w:val="none" w:sz="0" w:space="0" w:color="auto"/>
            <w:left w:val="none" w:sz="0" w:space="0" w:color="auto"/>
            <w:bottom w:val="none" w:sz="0" w:space="0" w:color="auto"/>
            <w:right w:val="none" w:sz="0" w:space="0" w:color="auto"/>
          </w:divBdr>
        </w:div>
      </w:divsChild>
    </w:div>
    <w:div w:id="174949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irates.com/english/about-us/our-planet/environmental-polic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books.google.co.uk/books?hl=en&amp;lr=&amp;id=KPUXbZ2Hw1EC&amp;oi=fnd&amp;pg=PR5&amp;dq=Joseph+M.+Juran&amp;ots=xM_h1CI8kO&amp;sig=Xns1RhQSBbebFm_QRL25sbWPqxY#v=onepage&amp;q&amp;f=false"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youtube.com/watch?v=wRedikRAb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96340-6E1A-7D4F-B5F5-8058107F0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10</Pages>
  <Words>2657</Words>
  <Characters>15149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Petko Petkov (2125440)</dc:creator>
  <cp:keywords/>
  <dc:description/>
  <cp:lastModifiedBy>Petko Petkov (2125440)</cp:lastModifiedBy>
  <cp:revision>3</cp:revision>
  <dcterms:created xsi:type="dcterms:W3CDTF">2023-07-09T19:38:00Z</dcterms:created>
  <dcterms:modified xsi:type="dcterms:W3CDTF">2023-07-16T00:42:00Z</dcterms:modified>
</cp:coreProperties>
</file>