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EE43D" w14:textId="1521165E" w:rsidR="00146E47" w:rsidRDefault="00146E47" w:rsidP="00146E47">
      <w:pPr>
        <w:rPr>
          <w:b/>
          <w:bCs/>
        </w:rPr>
      </w:pPr>
      <w:r w:rsidRPr="00A406E5">
        <w:rPr>
          <w:rFonts w:ascii="Arial" w:hAnsi="Arial" w:cs="Arial"/>
          <w:noProof/>
        </w:rPr>
        <w:drawing>
          <wp:anchor distT="0" distB="0" distL="114300" distR="114300" simplePos="0" relativeHeight="251658240" behindDoc="0" locked="0" layoutInCell="1" allowOverlap="1" wp14:anchorId="7FBEA0F0" wp14:editId="3163C886">
            <wp:simplePos x="0" y="0"/>
            <wp:positionH relativeFrom="margin">
              <wp:align>left</wp:align>
            </wp:positionH>
            <wp:positionV relativeFrom="paragraph">
              <wp:posOffset>577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4F79C30" w14:textId="05964AFB" w:rsidR="00146E47" w:rsidRDefault="00146E47" w:rsidP="00146E47">
      <w:pPr>
        <w:rPr>
          <w:b/>
          <w:bCs/>
        </w:rPr>
      </w:pPr>
    </w:p>
    <w:p w14:paraId="033A6031" w14:textId="77777777" w:rsidR="00146E47" w:rsidRDefault="00146E47" w:rsidP="00146E47">
      <w:pPr>
        <w:rPr>
          <w:b/>
          <w:bCs/>
        </w:rPr>
      </w:pPr>
    </w:p>
    <w:p w14:paraId="5316D632" w14:textId="6D5043CF" w:rsidR="00146E47" w:rsidRPr="00146E47" w:rsidRDefault="00146E47" w:rsidP="00146E47">
      <w:pPr>
        <w:rPr>
          <w:b/>
          <w:bCs/>
        </w:rPr>
      </w:pPr>
      <w:r w:rsidRPr="00146E47">
        <w:rPr>
          <w:b/>
          <w:bCs/>
        </w:rPr>
        <w:t>Digital Skills for Business BMBS4003</w:t>
      </w:r>
    </w:p>
    <w:p w14:paraId="2BA5C0C1" w14:textId="49D912F2" w:rsidR="00146E47" w:rsidRDefault="00146E47" w:rsidP="00146E47">
      <w:pPr>
        <w:rPr>
          <w:b/>
          <w:bCs/>
        </w:rPr>
      </w:pPr>
    </w:p>
    <w:p w14:paraId="46AC4013" w14:textId="7188E428" w:rsidR="00146E47" w:rsidRPr="00146E47" w:rsidRDefault="00146E47" w:rsidP="00146E47">
      <w:pPr>
        <w:rPr>
          <w:b/>
          <w:bCs/>
        </w:rPr>
      </w:pPr>
      <w:r w:rsidRPr="00146E47">
        <w:rPr>
          <w:b/>
          <w:bCs/>
        </w:rPr>
        <w:t>Assessment 1: In-Class Digital Report + AI Reflection</w:t>
      </w:r>
    </w:p>
    <w:p w14:paraId="2E6298DC" w14:textId="77777777" w:rsidR="00146E47" w:rsidRDefault="00146E47" w:rsidP="00146E47">
      <w:r w:rsidRPr="00146E47">
        <w:rPr>
          <w:b/>
          <w:bCs/>
        </w:rPr>
        <w:t xml:space="preserve">Digital Opportunities for Customer Engagement at </w:t>
      </w:r>
      <w:proofErr w:type="spellStart"/>
      <w:r w:rsidRPr="00146E47">
        <w:rPr>
          <w:b/>
          <w:bCs/>
        </w:rPr>
        <w:t>BrightWave</w:t>
      </w:r>
      <w:proofErr w:type="spellEnd"/>
      <w:r w:rsidRPr="00146E47">
        <w:rPr>
          <w:b/>
          <w:bCs/>
        </w:rPr>
        <w:t xml:space="preserve"> Café</w:t>
      </w:r>
      <w:r w:rsidRPr="00146E47">
        <w:br/>
      </w:r>
    </w:p>
    <w:p w14:paraId="6176FD8D" w14:textId="77777777" w:rsidR="00146E47" w:rsidRDefault="00146E47" w:rsidP="00146E47">
      <w:r w:rsidRPr="00146E47">
        <w:t>Module: Digital Skills for Business</w:t>
      </w:r>
      <w:r w:rsidRPr="00146E47">
        <w:br/>
      </w:r>
    </w:p>
    <w:p w14:paraId="7E2D354C" w14:textId="77777777" w:rsidR="00146E47" w:rsidRDefault="00146E47" w:rsidP="00146E47">
      <w:r w:rsidRPr="00146E47">
        <w:t xml:space="preserve">Assessment: In-Class Digital Report </w:t>
      </w:r>
      <w:r>
        <w:t>and</w:t>
      </w:r>
      <w:r w:rsidRPr="00146E47">
        <w:t xml:space="preserve"> AI Reflection</w:t>
      </w:r>
      <w:r w:rsidRPr="00146E47">
        <w:br/>
      </w:r>
    </w:p>
    <w:p w14:paraId="2D270CAE" w14:textId="2F4827D7" w:rsidR="00146E47" w:rsidRDefault="00146E47" w:rsidP="00146E47">
      <w:r w:rsidRPr="00146E47">
        <w:t xml:space="preserve">Student Name: </w:t>
      </w:r>
    </w:p>
    <w:p w14:paraId="2FE91B7D" w14:textId="77777777" w:rsidR="00146E47" w:rsidRDefault="00146E47" w:rsidP="00146E47">
      <w:r>
        <w:t>Student Number</w:t>
      </w:r>
    </w:p>
    <w:p w14:paraId="2A4BF147" w14:textId="2B3A5AD0" w:rsidR="00146E47" w:rsidRPr="00146E47" w:rsidRDefault="00146E47" w:rsidP="00146E47">
      <w:r w:rsidRPr="00146E47">
        <w:t xml:space="preserve">Date: </w:t>
      </w:r>
    </w:p>
    <w:p w14:paraId="3E740038" w14:textId="1A86F042" w:rsidR="00146E47" w:rsidRDefault="00146E47" w:rsidP="00146E47"/>
    <w:p w14:paraId="51ED8725" w14:textId="77777777" w:rsidR="00146E47" w:rsidRDefault="00146E47" w:rsidP="00146E47"/>
    <w:p w14:paraId="16D415FA" w14:textId="77777777" w:rsidR="00146E47" w:rsidRDefault="00146E47" w:rsidP="00146E47"/>
    <w:p w14:paraId="189E9F47" w14:textId="77777777" w:rsidR="00146E47" w:rsidRDefault="00146E47" w:rsidP="00146E47"/>
    <w:p w14:paraId="7B18F2D9" w14:textId="77777777" w:rsidR="00146E47" w:rsidRDefault="00146E47" w:rsidP="00146E47"/>
    <w:p w14:paraId="5856C377" w14:textId="77777777" w:rsidR="00146E47" w:rsidRDefault="00146E47" w:rsidP="00146E47"/>
    <w:p w14:paraId="6C8CB7F5" w14:textId="77777777" w:rsidR="00146E47" w:rsidRDefault="00146E47" w:rsidP="00146E47"/>
    <w:p w14:paraId="0FD7E00A" w14:textId="77777777" w:rsidR="00146E47" w:rsidRDefault="00146E47" w:rsidP="00146E47"/>
    <w:p w14:paraId="79F29EA1" w14:textId="77777777" w:rsidR="00146E47" w:rsidRDefault="00146E47" w:rsidP="00146E47"/>
    <w:p w14:paraId="37380C20" w14:textId="77777777" w:rsidR="00146E47" w:rsidRDefault="00146E47" w:rsidP="00146E47"/>
    <w:p w14:paraId="3D0B991D" w14:textId="77777777" w:rsidR="00146E47" w:rsidRDefault="00146E47" w:rsidP="00146E47"/>
    <w:p w14:paraId="2097996A" w14:textId="77777777" w:rsidR="00146E47" w:rsidRDefault="00146E47" w:rsidP="00146E47"/>
    <w:p w14:paraId="5F66836C" w14:textId="77777777" w:rsidR="00146E47" w:rsidRDefault="00146E47" w:rsidP="00146E47"/>
    <w:p w14:paraId="7F30831C" w14:textId="77777777" w:rsidR="00146E47" w:rsidRPr="00146E47" w:rsidRDefault="00146E47" w:rsidP="00146E47"/>
    <w:sdt>
      <w:sdtPr>
        <w:id w:val="-102393218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3E4AF20" w14:textId="68C029A2" w:rsidR="00146E47" w:rsidRDefault="00146E47">
          <w:pPr>
            <w:pStyle w:val="TOCHeading"/>
          </w:pPr>
          <w:r>
            <w:t>Contents</w:t>
          </w:r>
        </w:p>
        <w:p w14:paraId="68A6445B" w14:textId="5F223EAF" w:rsidR="00146E47" w:rsidRDefault="00146E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659253" w:history="1">
            <w:r w:rsidRPr="00C83FA6">
              <w:rPr>
                <w:rStyle w:val="Hyperlink"/>
                <w:noProof/>
              </w:rPr>
              <w:t>Section 1: Professional Report</w:t>
            </w:r>
            <w:r>
              <w:rPr>
                <w:noProof/>
                <w:webHidden/>
              </w:rPr>
              <w:tab/>
            </w:r>
            <w:r>
              <w:rPr>
                <w:noProof/>
                <w:webHidden/>
              </w:rPr>
              <w:fldChar w:fldCharType="begin"/>
            </w:r>
            <w:r>
              <w:rPr>
                <w:noProof/>
                <w:webHidden/>
              </w:rPr>
              <w:instrText xml:space="preserve"> PAGEREF _Toc229659253 \h </w:instrText>
            </w:r>
            <w:r>
              <w:rPr>
                <w:noProof/>
                <w:webHidden/>
              </w:rPr>
            </w:r>
            <w:r>
              <w:rPr>
                <w:noProof/>
                <w:webHidden/>
              </w:rPr>
              <w:fldChar w:fldCharType="separate"/>
            </w:r>
            <w:r>
              <w:rPr>
                <w:noProof/>
                <w:webHidden/>
              </w:rPr>
              <w:t>2</w:t>
            </w:r>
            <w:r>
              <w:rPr>
                <w:noProof/>
                <w:webHidden/>
              </w:rPr>
              <w:fldChar w:fldCharType="end"/>
            </w:r>
          </w:hyperlink>
        </w:p>
        <w:p w14:paraId="4D994414" w14:textId="03AEE7D1" w:rsidR="00146E47" w:rsidRDefault="00146E47">
          <w:pPr>
            <w:pStyle w:val="TOC2"/>
            <w:tabs>
              <w:tab w:val="right" w:leader="dot" w:pos="9016"/>
            </w:tabs>
            <w:rPr>
              <w:rFonts w:eastAsiaTheme="minorEastAsia"/>
              <w:noProof/>
              <w:lang w:eastAsia="en-GB"/>
            </w:rPr>
          </w:pPr>
          <w:hyperlink w:anchor="_Toc229659254" w:history="1">
            <w:r w:rsidRPr="00C83FA6">
              <w:rPr>
                <w:rStyle w:val="Hyperlink"/>
                <w:noProof/>
              </w:rPr>
              <w:t>Introduction</w:t>
            </w:r>
            <w:r>
              <w:rPr>
                <w:noProof/>
                <w:webHidden/>
              </w:rPr>
              <w:tab/>
            </w:r>
            <w:r>
              <w:rPr>
                <w:noProof/>
                <w:webHidden/>
              </w:rPr>
              <w:fldChar w:fldCharType="begin"/>
            </w:r>
            <w:r>
              <w:rPr>
                <w:noProof/>
                <w:webHidden/>
              </w:rPr>
              <w:instrText xml:space="preserve"> PAGEREF _Toc229659254 \h </w:instrText>
            </w:r>
            <w:r>
              <w:rPr>
                <w:noProof/>
                <w:webHidden/>
              </w:rPr>
            </w:r>
            <w:r>
              <w:rPr>
                <w:noProof/>
                <w:webHidden/>
              </w:rPr>
              <w:fldChar w:fldCharType="separate"/>
            </w:r>
            <w:r>
              <w:rPr>
                <w:noProof/>
                <w:webHidden/>
              </w:rPr>
              <w:t>2</w:t>
            </w:r>
            <w:r>
              <w:rPr>
                <w:noProof/>
                <w:webHidden/>
              </w:rPr>
              <w:fldChar w:fldCharType="end"/>
            </w:r>
          </w:hyperlink>
        </w:p>
        <w:p w14:paraId="0BD5981F" w14:textId="6248DEFB" w:rsidR="00146E47" w:rsidRDefault="00146E47">
          <w:pPr>
            <w:pStyle w:val="TOC2"/>
            <w:tabs>
              <w:tab w:val="right" w:leader="dot" w:pos="9016"/>
            </w:tabs>
            <w:rPr>
              <w:rFonts w:eastAsiaTheme="minorEastAsia"/>
              <w:noProof/>
              <w:lang w:eastAsia="en-GB"/>
            </w:rPr>
          </w:pPr>
          <w:hyperlink w:anchor="_Toc229659255" w:history="1">
            <w:r w:rsidRPr="00C83FA6">
              <w:rPr>
                <w:rStyle w:val="Hyperlink"/>
                <w:noProof/>
              </w:rPr>
              <w:t>Social Media and Customer Engagement</w:t>
            </w:r>
            <w:r>
              <w:rPr>
                <w:noProof/>
                <w:webHidden/>
              </w:rPr>
              <w:tab/>
            </w:r>
            <w:r>
              <w:rPr>
                <w:noProof/>
                <w:webHidden/>
              </w:rPr>
              <w:fldChar w:fldCharType="begin"/>
            </w:r>
            <w:r>
              <w:rPr>
                <w:noProof/>
                <w:webHidden/>
              </w:rPr>
              <w:instrText xml:space="preserve"> PAGEREF _Toc229659255 \h </w:instrText>
            </w:r>
            <w:r>
              <w:rPr>
                <w:noProof/>
                <w:webHidden/>
              </w:rPr>
            </w:r>
            <w:r>
              <w:rPr>
                <w:noProof/>
                <w:webHidden/>
              </w:rPr>
              <w:fldChar w:fldCharType="separate"/>
            </w:r>
            <w:r>
              <w:rPr>
                <w:noProof/>
                <w:webHidden/>
              </w:rPr>
              <w:t>2</w:t>
            </w:r>
            <w:r>
              <w:rPr>
                <w:noProof/>
                <w:webHidden/>
              </w:rPr>
              <w:fldChar w:fldCharType="end"/>
            </w:r>
          </w:hyperlink>
        </w:p>
        <w:p w14:paraId="1C39A379" w14:textId="189E4200" w:rsidR="00146E47" w:rsidRDefault="00146E47">
          <w:pPr>
            <w:pStyle w:val="TOC2"/>
            <w:tabs>
              <w:tab w:val="right" w:leader="dot" w:pos="9016"/>
            </w:tabs>
            <w:rPr>
              <w:rFonts w:eastAsiaTheme="minorEastAsia"/>
              <w:noProof/>
              <w:lang w:eastAsia="en-GB"/>
            </w:rPr>
          </w:pPr>
          <w:hyperlink w:anchor="_Toc229659256" w:history="1">
            <w:r w:rsidRPr="00C83FA6">
              <w:rPr>
                <w:rStyle w:val="Hyperlink"/>
                <w:noProof/>
              </w:rPr>
              <w:t>Email Newsletters and Promotions</w:t>
            </w:r>
            <w:r>
              <w:rPr>
                <w:noProof/>
                <w:webHidden/>
              </w:rPr>
              <w:tab/>
            </w:r>
            <w:r>
              <w:rPr>
                <w:noProof/>
                <w:webHidden/>
              </w:rPr>
              <w:fldChar w:fldCharType="begin"/>
            </w:r>
            <w:r>
              <w:rPr>
                <w:noProof/>
                <w:webHidden/>
              </w:rPr>
              <w:instrText xml:space="preserve"> PAGEREF _Toc229659256 \h </w:instrText>
            </w:r>
            <w:r>
              <w:rPr>
                <w:noProof/>
                <w:webHidden/>
              </w:rPr>
            </w:r>
            <w:r>
              <w:rPr>
                <w:noProof/>
                <w:webHidden/>
              </w:rPr>
              <w:fldChar w:fldCharType="separate"/>
            </w:r>
            <w:r>
              <w:rPr>
                <w:noProof/>
                <w:webHidden/>
              </w:rPr>
              <w:t>3</w:t>
            </w:r>
            <w:r>
              <w:rPr>
                <w:noProof/>
                <w:webHidden/>
              </w:rPr>
              <w:fldChar w:fldCharType="end"/>
            </w:r>
          </w:hyperlink>
        </w:p>
        <w:p w14:paraId="6A411400" w14:textId="3EC7BF43" w:rsidR="00146E47" w:rsidRDefault="00146E47">
          <w:pPr>
            <w:pStyle w:val="TOC2"/>
            <w:tabs>
              <w:tab w:val="right" w:leader="dot" w:pos="9016"/>
            </w:tabs>
            <w:rPr>
              <w:rFonts w:eastAsiaTheme="minorEastAsia"/>
              <w:noProof/>
              <w:lang w:eastAsia="en-GB"/>
            </w:rPr>
          </w:pPr>
          <w:hyperlink w:anchor="_Toc229659257" w:history="1">
            <w:r w:rsidRPr="00C83FA6">
              <w:rPr>
                <w:rStyle w:val="Hyperlink"/>
                <w:noProof/>
              </w:rPr>
              <w:t>Automated Responses and Customer Service</w:t>
            </w:r>
            <w:r>
              <w:rPr>
                <w:noProof/>
                <w:webHidden/>
              </w:rPr>
              <w:tab/>
            </w:r>
            <w:r>
              <w:rPr>
                <w:noProof/>
                <w:webHidden/>
              </w:rPr>
              <w:fldChar w:fldCharType="begin"/>
            </w:r>
            <w:r>
              <w:rPr>
                <w:noProof/>
                <w:webHidden/>
              </w:rPr>
              <w:instrText xml:space="preserve"> PAGEREF _Toc229659257 \h </w:instrText>
            </w:r>
            <w:r>
              <w:rPr>
                <w:noProof/>
                <w:webHidden/>
              </w:rPr>
            </w:r>
            <w:r>
              <w:rPr>
                <w:noProof/>
                <w:webHidden/>
              </w:rPr>
              <w:fldChar w:fldCharType="separate"/>
            </w:r>
            <w:r>
              <w:rPr>
                <w:noProof/>
                <w:webHidden/>
              </w:rPr>
              <w:t>3</w:t>
            </w:r>
            <w:r>
              <w:rPr>
                <w:noProof/>
                <w:webHidden/>
              </w:rPr>
              <w:fldChar w:fldCharType="end"/>
            </w:r>
          </w:hyperlink>
        </w:p>
        <w:p w14:paraId="5DA922EF" w14:textId="1C314018" w:rsidR="00146E47" w:rsidRDefault="00146E47">
          <w:pPr>
            <w:pStyle w:val="TOC2"/>
            <w:tabs>
              <w:tab w:val="right" w:leader="dot" w:pos="9016"/>
            </w:tabs>
            <w:rPr>
              <w:rFonts w:eastAsiaTheme="minorEastAsia"/>
              <w:noProof/>
              <w:lang w:eastAsia="en-GB"/>
            </w:rPr>
          </w:pPr>
          <w:hyperlink w:anchor="_Toc229659258" w:history="1">
            <w:r w:rsidRPr="00C83FA6">
              <w:rPr>
                <w:rStyle w:val="Hyperlink"/>
                <w:noProof/>
              </w:rPr>
              <w:t>Digital Menus and Business Efficiency</w:t>
            </w:r>
            <w:r>
              <w:rPr>
                <w:noProof/>
                <w:webHidden/>
              </w:rPr>
              <w:tab/>
            </w:r>
            <w:r>
              <w:rPr>
                <w:noProof/>
                <w:webHidden/>
              </w:rPr>
              <w:fldChar w:fldCharType="begin"/>
            </w:r>
            <w:r>
              <w:rPr>
                <w:noProof/>
                <w:webHidden/>
              </w:rPr>
              <w:instrText xml:space="preserve"> PAGEREF _Toc229659258 \h </w:instrText>
            </w:r>
            <w:r>
              <w:rPr>
                <w:noProof/>
                <w:webHidden/>
              </w:rPr>
            </w:r>
            <w:r>
              <w:rPr>
                <w:noProof/>
                <w:webHidden/>
              </w:rPr>
              <w:fldChar w:fldCharType="separate"/>
            </w:r>
            <w:r>
              <w:rPr>
                <w:noProof/>
                <w:webHidden/>
              </w:rPr>
              <w:t>3</w:t>
            </w:r>
            <w:r>
              <w:rPr>
                <w:noProof/>
                <w:webHidden/>
              </w:rPr>
              <w:fldChar w:fldCharType="end"/>
            </w:r>
          </w:hyperlink>
        </w:p>
        <w:p w14:paraId="3CAE09FC" w14:textId="19B4B187" w:rsidR="00146E47" w:rsidRDefault="00146E47">
          <w:pPr>
            <w:pStyle w:val="TOC1"/>
            <w:tabs>
              <w:tab w:val="right" w:leader="dot" w:pos="9016"/>
            </w:tabs>
            <w:rPr>
              <w:rFonts w:eastAsiaTheme="minorEastAsia"/>
              <w:noProof/>
              <w:lang w:eastAsia="en-GB"/>
            </w:rPr>
          </w:pPr>
          <w:hyperlink w:anchor="_Toc229659259" w:history="1">
            <w:r w:rsidRPr="00C83FA6">
              <w:rPr>
                <w:rStyle w:val="Hyperlink"/>
                <w:noProof/>
              </w:rPr>
              <w:t>Section 2: Ethical and Professional Reflection</w:t>
            </w:r>
            <w:r>
              <w:rPr>
                <w:noProof/>
                <w:webHidden/>
              </w:rPr>
              <w:tab/>
            </w:r>
            <w:r>
              <w:rPr>
                <w:noProof/>
                <w:webHidden/>
              </w:rPr>
              <w:fldChar w:fldCharType="begin"/>
            </w:r>
            <w:r>
              <w:rPr>
                <w:noProof/>
                <w:webHidden/>
              </w:rPr>
              <w:instrText xml:space="preserve"> PAGEREF _Toc229659259 \h </w:instrText>
            </w:r>
            <w:r>
              <w:rPr>
                <w:noProof/>
                <w:webHidden/>
              </w:rPr>
            </w:r>
            <w:r>
              <w:rPr>
                <w:noProof/>
                <w:webHidden/>
              </w:rPr>
              <w:fldChar w:fldCharType="separate"/>
            </w:r>
            <w:r>
              <w:rPr>
                <w:noProof/>
                <w:webHidden/>
              </w:rPr>
              <w:t>4</w:t>
            </w:r>
            <w:r>
              <w:rPr>
                <w:noProof/>
                <w:webHidden/>
              </w:rPr>
              <w:fldChar w:fldCharType="end"/>
            </w:r>
          </w:hyperlink>
        </w:p>
        <w:p w14:paraId="7BC1D63F" w14:textId="02133FA9" w:rsidR="00146E47" w:rsidRDefault="00146E47">
          <w:pPr>
            <w:pStyle w:val="TOC2"/>
            <w:tabs>
              <w:tab w:val="right" w:leader="dot" w:pos="9016"/>
            </w:tabs>
            <w:rPr>
              <w:rFonts w:eastAsiaTheme="minorEastAsia"/>
              <w:noProof/>
              <w:lang w:eastAsia="en-GB"/>
            </w:rPr>
          </w:pPr>
          <w:hyperlink w:anchor="_Toc229659260" w:history="1">
            <w:r w:rsidRPr="00C83FA6">
              <w:rPr>
                <w:rStyle w:val="Hyperlink"/>
                <w:noProof/>
              </w:rPr>
              <w:t>References</w:t>
            </w:r>
            <w:r>
              <w:rPr>
                <w:noProof/>
                <w:webHidden/>
              </w:rPr>
              <w:tab/>
            </w:r>
            <w:r>
              <w:rPr>
                <w:noProof/>
                <w:webHidden/>
              </w:rPr>
              <w:fldChar w:fldCharType="begin"/>
            </w:r>
            <w:r>
              <w:rPr>
                <w:noProof/>
                <w:webHidden/>
              </w:rPr>
              <w:instrText xml:space="preserve"> PAGEREF _Toc229659260 \h </w:instrText>
            </w:r>
            <w:r>
              <w:rPr>
                <w:noProof/>
                <w:webHidden/>
              </w:rPr>
            </w:r>
            <w:r>
              <w:rPr>
                <w:noProof/>
                <w:webHidden/>
              </w:rPr>
              <w:fldChar w:fldCharType="separate"/>
            </w:r>
            <w:r>
              <w:rPr>
                <w:noProof/>
                <w:webHidden/>
              </w:rPr>
              <w:t>5</w:t>
            </w:r>
            <w:r>
              <w:rPr>
                <w:noProof/>
                <w:webHidden/>
              </w:rPr>
              <w:fldChar w:fldCharType="end"/>
            </w:r>
          </w:hyperlink>
        </w:p>
        <w:p w14:paraId="471F1A31" w14:textId="56451696" w:rsidR="00146E47" w:rsidRDefault="00146E47">
          <w:r>
            <w:rPr>
              <w:b/>
              <w:bCs/>
              <w:noProof/>
            </w:rPr>
            <w:fldChar w:fldCharType="end"/>
          </w:r>
        </w:p>
      </w:sdtContent>
    </w:sdt>
    <w:p w14:paraId="194DB1BF" w14:textId="77777777" w:rsidR="00146E47" w:rsidRDefault="00146E47" w:rsidP="00146E47">
      <w:pPr>
        <w:rPr>
          <w:b/>
          <w:bCs/>
        </w:rPr>
      </w:pPr>
    </w:p>
    <w:p w14:paraId="03392C81" w14:textId="7ACCAE75" w:rsidR="00146E47" w:rsidRPr="00146E47" w:rsidRDefault="00146E47" w:rsidP="00146E47">
      <w:pPr>
        <w:pStyle w:val="Heading1"/>
      </w:pPr>
      <w:bookmarkStart w:id="0" w:name="_Toc229659253"/>
      <w:r w:rsidRPr="00146E47">
        <w:t>Section 1: Professional Report</w:t>
      </w:r>
      <w:bookmarkEnd w:id="0"/>
    </w:p>
    <w:p w14:paraId="436D0144" w14:textId="77777777" w:rsidR="00146E47" w:rsidRPr="00146E47" w:rsidRDefault="00146E47" w:rsidP="00661FCA">
      <w:pPr>
        <w:spacing w:line="360" w:lineRule="auto"/>
        <w:jc w:val="both"/>
        <w:rPr>
          <w:b/>
          <w:bCs/>
        </w:rPr>
      </w:pPr>
      <w:r w:rsidRPr="00146E47">
        <w:rPr>
          <w:b/>
          <w:bCs/>
        </w:rPr>
        <w:t xml:space="preserve">Digital Opportunities for Customer Engagement at </w:t>
      </w:r>
      <w:proofErr w:type="spellStart"/>
      <w:r w:rsidRPr="00146E47">
        <w:rPr>
          <w:b/>
          <w:bCs/>
        </w:rPr>
        <w:t>BrightWave</w:t>
      </w:r>
      <w:proofErr w:type="spellEnd"/>
      <w:r w:rsidRPr="00146E47">
        <w:rPr>
          <w:b/>
          <w:bCs/>
        </w:rPr>
        <w:t xml:space="preserve"> Café</w:t>
      </w:r>
    </w:p>
    <w:p w14:paraId="47D67495" w14:textId="77777777" w:rsidR="00146E47" w:rsidRPr="00146E47" w:rsidRDefault="00146E47" w:rsidP="00661FCA">
      <w:pPr>
        <w:pStyle w:val="Heading2"/>
        <w:spacing w:line="360" w:lineRule="auto"/>
        <w:jc w:val="both"/>
      </w:pPr>
      <w:bookmarkStart w:id="1" w:name="_Toc229659254"/>
      <w:r w:rsidRPr="00146E47">
        <w:t>Introduction</w:t>
      </w:r>
      <w:bookmarkEnd w:id="1"/>
    </w:p>
    <w:p w14:paraId="094351AC" w14:textId="77777777" w:rsidR="00146E47" w:rsidRPr="00146E47" w:rsidRDefault="00146E47" w:rsidP="00661FCA">
      <w:pPr>
        <w:spacing w:line="360" w:lineRule="auto"/>
        <w:jc w:val="both"/>
      </w:pPr>
      <w:proofErr w:type="spellStart"/>
      <w:r w:rsidRPr="00146E47">
        <w:t>BrightWave</w:t>
      </w:r>
      <w:proofErr w:type="spellEnd"/>
      <w:r w:rsidRPr="00146E47">
        <w:t xml:space="preserve"> Café is a growing local business that relies heavily on strong customer relationships and positive customer experiences. In today’s digital world, customers expect businesses to communicate quickly, provide up-to-date information, and offer convenient ways to interact online. Digital tools and artificial intelligence (AI) can help </w:t>
      </w:r>
      <w:proofErr w:type="spellStart"/>
      <w:r w:rsidRPr="00146E47">
        <w:t>BrightWave</w:t>
      </w:r>
      <w:proofErr w:type="spellEnd"/>
      <w:r w:rsidRPr="00146E47">
        <w:t xml:space="preserve"> Café improve communication with customers, increase efficiency, and support day-to-day business tasks.</w:t>
      </w:r>
    </w:p>
    <w:p w14:paraId="76A0E948" w14:textId="77777777" w:rsidR="00146E47" w:rsidRPr="00146E47" w:rsidRDefault="00146E47" w:rsidP="00661FCA">
      <w:pPr>
        <w:spacing w:line="360" w:lineRule="auto"/>
        <w:jc w:val="both"/>
      </w:pPr>
      <w:r w:rsidRPr="00146E47">
        <w:t>This report explores several digital opportunities that could benefit the café, including social media marketing, email newsletters, automated customer responses, and digital menus. It also explains how AI can support these activities while still requiring human oversight and decision-making.</w:t>
      </w:r>
    </w:p>
    <w:p w14:paraId="16225908" w14:textId="77777777" w:rsidR="00146E47" w:rsidRPr="00146E47" w:rsidRDefault="00146E47" w:rsidP="00661FCA">
      <w:pPr>
        <w:pStyle w:val="Heading2"/>
        <w:spacing w:line="360" w:lineRule="auto"/>
        <w:jc w:val="both"/>
      </w:pPr>
      <w:bookmarkStart w:id="2" w:name="_Toc229659255"/>
      <w:r w:rsidRPr="00146E47">
        <w:t>Social Media and Customer Engagement</w:t>
      </w:r>
      <w:bookmarkEnd w:id="2"/>
    </w:p>
    <w:p w14:paraId="3EBE54B5" w14:textId="77777777" w:rsidR="00146E47" w:rsidRPr="00146E47" w:rsidRDefault="00146E47" w:rsidP="00661FCA">
      <w:pPr>
        <w:spacing w:line="360" w:lineRule="auto"/>
        <w:jc w:val="both"/>
      </w:pPr>
      <w:r w:rsidRPr="00146E47">
        <w:t xml:space="preserve">Social media platforms such as Instagram and Facebook provide an effective way for </w:t>
      </w:r>
      <w:proofErr w:type="spellStart"/>
      <w:r w:rsidRPr="00146E47">
        <w:t>BrightWave</w:t>
      </w:r>
      <w:proofErr w:type="spellEnd"/>
      <w:r w:rsidRPr="00146E47">
        <w:t xml:space="preserve"> Café to connect with customers. The café could regularly post updates about new products, seasonal drinks, special offers, and upcoming events. Posting photos of </w:t>
      </w:r>
      <w:r w:rsidRPr="00146E47">
        <w:lastRenderedPageBreak/>
        <w:t>food and drinks can help attract customers and encourage engagement through comments and shares.</w:t>
      </w:r>
    </w:p>
    <w:p w14:paraId="26C48490" w14:textId="77777777" w:rsidR="00146E47" w:rsidRPr="00146E47" w:rsidRDefault="00146E47" w:rsidP="00661FCA">
      <w:pPr>
        <w:spacing w:line="360" w:lineRule="auto"/>
        <w:jc w:val="both"/>
      </w:pPr>
      <w:r w:rsidRPr="00146E47">
        <w:t>AI tools can support social media management by helping staff create captions, generate content ideas, and schedule posts. For example, AI could suggest promotional wording for a weekend breakfast deal or create multiple versions of a post for different audiences. This would save staff time while maintaining regular communication with customers.</w:t>
      </w:r>
    </w:p>
    <w:p w14:paraId="5C1E55DD" w14:textId="77777777" w:rsidR="00146E47" w:rsidRPr="00146E47" w:rsidRDefault="00146E47" w:rsidP="00661FCA">
      <w:pPr>
        <w:spacing w:line="360" w:lineRule="auto"/>
        <w:jc w:val="both"/>
      </w:pPr>
      <w:r w:rsidRPr="00146E47">
        <w:t>However, human editing remains important. Staff should review AI-generated content to ensure it reflects the café’s brand, tone, and values. AI-generated posts may sometimes sound repetitive or include information that is not suitable for the target audience.</w:t>
      </w:r>
    </w:p>
    <w:p w14:paraId="12D0D90D" w14:textId="77777777" w:rsidR="00146E47" w:rsidRPr="00146E47" w:rsidRDefault="00146E47" w:rsidP="00661FCA">
      <w:pPr>
        <w:pStyle w:val="Heading2"/>
        <w:spacing w:line="360" w:lineRule="auto"/>
        <w:jc w:val="both"/>
      </w:pPr>
      <w:bookmarkStart w:id="3" w:name="_Toc229659256"/>
      <w:r w:rsidRPr="00146E47">
        <w:t>Email Newsletters and Promotions</w:t>
      </w:r>
      <w:bookmarkEnd w:id="3"/>
    </w:p>
    <w:p w14:paraId="7123926C" w14:textId="77777777" w:rsidR="00146E47" w:rsidRPr="00146E47" w:rsidRDefault="00146E47" w:rsidP="00661FCA">
      <w:pPr>
        <w:spacing w:line="360" w:lineRule="auto"/>
        <w:jc w:val="both"/>
      </w:pPr>
      <w:r w:rsidRPr="00146E47">
        <w:t xml:space="preserve">Email newsletters are another useful digital tool that </w:t>
      </w:r>
      <w:proofErr w:type="spellStart"/>
      <w:r w:rsidRPr="00146E47">
        <w:t>BrightWave</w:t>
      </w:r>
      <w:proofErr w:type="spellEnd"/>
      <w:r w:rsidRPr="00146E47">
        <w:t xml:space="preserve"> Café could use to improve customer communication. Customers could sign up in-store or online to receive updates about promotions, loyalty rewards, and seasonal products.</w:t>
      </w:r>
    </w:p>
    <w:p w14:paraId="7CB53D1B" w14:textId="77777777" w:rsidR="00146E47" w:rsidRPr="00146E47" w:rsidRDefault="00146E47" w:rsidP="00661FCA">
      <w:pPr>
        <w:spacing w:line="360" w:lineRule="auto"/>
        <w:jc w:val="both"/>
      </w:pPr>
      <w:r w:rsidRPr="00146E47">
        <w:t>Using digital marketing software such as Mailchimp would allow the café to send professional emails to customers quickly and efficiently. AI features within these platforms can suggest subject lines, improve wording, and recommend the best times to send emails based on customer engagement.</w:t>
      </w:r>
    </w:p>
    <w:p w14:paraId="4FF62906" w14:textId="77777777" w:rsidR="00146E47" w:rsidRPr="00146E47" w:rsidRDefault="00146E47" w:rsidP="00661FCA">
      <w:pPr>
        <w:spacing w:line="360" w:lineRule="auto"/>
        <w:jc w:val="both"/>
      </w:pPr>
      <w:r w:rsidRPr="00146E47">
        <w:t xml:space="preserve">This approach could help </w:t>
      </w:r>
      <w:proofErr w:type="spellStart"/>
      <w:r w:rsidRPr="00146E47">
        <w:t>BrightWave</w:t>
      </w:r>
      <w:proofErr w:type="spellEnd"/>
      <w:r w:rsidRPr="00146E47">
        <w:t xml:space="preserve"> Café build stronger customer loyalty and encourage repeat business. Customers are more likely to return if they feel informed about offers and events.</w:t>
      </w:r>
    </w:p>
    <w:p w14:paraId="31909A88" w14:textId="77777777" w:rsidR="00146E47" w:rsidRPr="00146E47" w:rsidRDefault="00146E47" w:rsidP="00661FCA">
      <w:pPr>
        <w:pStyle w:val="Heading2"/>
        <w:spacing w:line="360" w:lineRule="auto"/>
        <w:jc w:val="both"/>
      </w:pPr>
      <w:bookmarkStart w:id="4" w:name="_Toc229659257"/>
      <w:r w:rsidRPr="00146E47">
        <w:t>Automated Responses and Customer Service</w:t>
      </w:r>
      <w:bookmarkEnd w:id="4"/>
    </w:p>
    <w:p w14:paraId="13851499" w14:textId="77777777" w:rsidR="00146E47" w:rsidRPr="00146E47" w:rsidRDefault="00146E47" w:rsidP="00661FCA">
      <w:pPr>
        <w:spacing w:line="360" w:lineRule="auto"/>
        <w:jc w:val="both"/>
      </w:pPr>
      <w:r w:rsidRPr="00146E47">
        <w:t xml:space="preserve">Customers often expect quick responses when contacting businesses online. </w:t>
      </w:r>
      <w:proofErr w:type="spellStart"/>
      <w:r w:rsidRPr="00146E47">
        <w:t>BrightWave</w:t>
      </w:r>
      <w:proofErr w:type="spellEnd"/>
      <w:r w:rsidRPr="00146E47">
        <w:t xml:space="preserve"> Café could use automated responses on Facebook Messenger, Instagram, or its website to answer common questions such as opening times, menu options, or table availability.</w:t>
      </w:r>
    </w:p>
    <w:p w14:paraId="7373E61B" w14:textId="77777777" w:rsidR="00146E47" w:rsidRPr="00146E47" w:rsidRDefault="00146E47" w:rsidP="00661FCA">
      <w:pPr>
        <w:spacing w:line="360" w:lineRule="auto"/>
        <w:jc w:val="both"/>
      </w:pPr>
      <w:r w:rsidRPr="00146E47">
        <w:t>AI-powered chat tools could provide instant responses outside business hours, improving customer satisfaction and reducing pressure on staff. This would allow employees to focus more on customer service within the café itself.</w:t>
      </w:r>
    </w:p>
    <w:p w14:paraId="404F8050" w14:textId="77777777" w:rsidR="00146E47" w:rsidRPr="00146E47" w:rsidRDefault="00146E47" w:rsidP="00661FCA">
      <w:pPr>
        <w:spacing w:line="360" w:lineRule="auto"/>
        <w:jc w:val="both"/>
      </w:pPr>
      <w:r w:rsidRPr="00146E47">
        <w:lastRenderedPageBreak/>
        <w:t>Despite these advantages, automated systems should not fully replace human interaction. Some customer queries may require empathy, problem-solving, or personal communication that AI cannot provide effectively. Staff should monitor automated systems regularly to ensure customers continue to receive accurate and professional support.</w:t>
      </w:r>
    </w:p>
    <w:p w14:paraId="44FA431F" w14:textId="77777777" w:rsidR="00146E47" w:rsidRPr="00146E47" w:rsidRDefault="00146E47" w:rsidP="00661FCA">
      <w:pPr>
        <w:pStyle w:val="Heading2"/>
        <w:spacing w:line="360" w:lineRule="auto"/>
        <w:jc w:val="both"/>
      </w:pPr>
      <w:bookmarkStart w:id="5" w:name="_Toc229659258"/>
      <w:r w:rsidRPr="00146E47">
        <w:t>Digital Menus and Business Efficiency</w:t>
      </w:r>
      <w:bookmarkEnd w:id="5"/>
    </w:p>
    <w:p w14:paraId="4FEDCFBB" w14:textId="77777777" w:rsidR="00146E47" w:rsidRPr="00146E47" w:rsidRDefault="00146E47" w:rsidP="00661FCA">
      <w:pPr>
        <w:spacing w:line="360" w:lineRule="auto"/>
        <w:jc w:val="both"/>
      </w:pPr>
      <w:r w:rsidRPr="00146E47">
        <w:t xml:space="preserve">Digital menus are becoming increasingly popular within cafés and restaurants. </w:t>
      </w:r>
      <w:proofErr w:type="spellStart"/>
      <w:r w:rsidRPr="00146E47">
        <w:t>BrightWave</w:t>
      </w:r>
      <w:proofErr w:type="spellEnd"/>
      <w:r w:rsidRPr="00146E47">
        <w:t xml:space="preserve"> Café could introduce QR-code menus that customers can access using their phones. This would allow menu updates to be made instantly without reprinting physical copies.</w:t>
      </w:r>
    </w:p>
    <w:p w14:paraId="7147201B" w14:textId="77777777" w:rsidR="00146E47" w:rsidRPr="00146E47" w:rsidRDefault="00146E47" w:rsidP="00661FCA">
      <w:pPr>
        <w:spacing w:line="360" w:lineRule="auto"/>
        <w:jc w:val="both"/>
      </w:pPr>
      <w:r w:rsidRPr="00146E47">
        <w:t>Digital menus could also improve efficiency by highlighting allergens, dietary information, and promotional items. AI could assist by helping organise menu layouts or generating descriptions for food and drink items.</w:t>
      </w:r>
    </w:p>
    <w:p w14:paraId="50A7B095" w14:textId="77777777" w:rsidR="00146E47" w:rsidRPr="00146E47" w:rsidRDefault="00146E47" w:rsidP="00661FCA">
      <w:pPr>
        <w:spacing w:line="360" w:lineRule="auto"/>
        <w:jc w:val="both"/>
      </w:pPr>
      <w:r w:rsidRPr="00146E47">
        <w:t>Additionally, digital systems could support stock management and ordering processes. AI tools may help identify popular products, monitor sales trends, and predict stock requirements. This could reduce waste and improve business decision-making.</w:t>
      </w:r>
    </w:p>
    <w:p w14:paraId="4C2E18DF" w14:textId="77777777" w:rsidR="00146E47" w:rsidRPr="00146E47" w:rsidRDefault="00146E47" w:rsidP="00661FCA">
      <w:pPr>
        <w:spacing w:line="360" w:lineRule="auto"/>
        <w:jc w:val="both"/>
        <w:rPr>
          <w:b/>
          <w:bCs/>
        </w:rPr>
      </w:pPr>
      <w:r w:rsidRPr="00146E47">
        <w:rPr>
          <w:b/>
          <w:bCs/>
        </w:rPr>
        <w:t>Conclusion</w:t>
      </w:r>
    </w:p>
    <w:p w14:paraId="1F7D0D90" w14:textId="77777777" w:rsidR="00146E47" w:rsidRPr="00146E47" w:rsidRDefault="00146E47" w:rsidP="00661FCA">
      <w:pPr>
        <w:spacing w:line="360" w:lineRule="auto"/>
        <w:jc w:val="both"/>
      </w:pPr>
      <w:r w:rsidRPr="00146E47">
        <w:t xml:space="preserve">Digital tools and AI offer several opportunities for </w:t>
      </w:r>
      <w:proofErr w:type="spellStart"/>
      <w:r w:rsidRPr="00146E47">
        <w:t>BrightWave</w:t>
      </w:r>
      <w:proofErr w:type="spellEnd"/>
      <w:r w:rsidRPr="00146E47">
        <w:t xml:space="preserve"> Café to improve customer engagement and business efficiency. Social media, email marketing, automated responses, and digital menus can all help the café communicate more effectively with customers while saving staff time.</w:t>
      </w:r>
    </w:p>
    <w:p w14:paraId="1B7E0C08" w14:textId="77777777" w:rsidR="00146E47" w:rsidRPr="00146E47" w:rsidRDefault="00146E47" w:rsidP="00661FCA">
      <w:pPr>
        <w:spacing w:line="360" w:lineRule="auto"/>
        <w:jc w:val="both"/>
      </w:pPr>
      <w:r w:rsidRPr="00146E47">
        <w:t>Although AI can support many business tasks, it should be used responsibly and alongside human judgement. Staff must continue reviewing AI-generated content to ensure communication remains accurate, professional, and suitable for customers.</w:t>
      </w:r>
    </w:p>
    <w:p w14:paraId="4DA043A8" w14:textId="77777777" w:rsidR="00146E47" w:rsidRPr="00146E47" w:rsidRDefault="00146E47" w:rsidP="00661FCA">
      <w:pPr>
        <w:spacing w:line="360" w:lineRule="auto"/>
        <w:jc w:val="both"/>
      </w:pPr>
      <w:r w:rsidRPr="00146E47">
        <w:rPr>
          <w:b/>
          <w:bCs/>
        </w:rPr>
        <w:t>AI Use Statement:</w:t>
      </w:r>
      <w:r w:rsidRPr="00146E47">
        <w:t xml:space="preserve"> I used AI to help generate an initial report structure and ideas, then edited the content to improve accuracy, tone, and clarity.</w:t>
      </w:r>
    </w:p>
    <w:p w14:paraId="18505914" w14:textId="0C469A3D" w:rsidR="00146E47" w:rsidRPr="00146E47" w:rsidRDefault="00146E47" w:rsidP="00661FCA">
      <w:pPr>
        <w:spacing w:line="360" w:lineRule="auto"/>
        <w:jc w:val="both"/>
      </w:pPr>
    </w:p>
    <w:p w14:paraId="5D760DF5" w14:textId="77777777" w:rsidR="00146E47" w:rsidRPr="00146E47" w:rsidRDefault="00146E47" w:rsidP="00661FCA">
      <w:pPr>
        <w:pStyle w:val="Heading1"/>
        <w:spacing w:line="360" w:lineRule="auto"/>
        <w:jc w:val="both"/>
      </w:pPr>
      <w:bookmarkStart w:id="6" w:name="_Toc229659259"/>
      <w:r w:rsidRPr="00146E47">
        <w:lastRenderedPageBreak/>
        <w:t>Section 2: Ethical and Professional Reflection</w:t>
      </w:r>
      <w:bookmarkEnd w:id="6"/>
    </w:p>
    <w:p w14:paraId="15026AF7" w14:textId="77777777" w:rsidR="00146E47" w:rsidRPr="00146E47" w:rsidRDefault="00146E47" w:rsidP="00661FCA">
      <w:pPr>
        <w:spacing w:line="360" w:lineRule="auto"/>
        <w:jc w:val="both"/>
      </w:pPr>
      <w:r w:rsidRPr="00146E47">
        <w:t>Using AI tools within this assignment highlighted both the benefits and limitations of AI in a business environment. To ensure the information was accurate, I reviewed all AI-generated content carefully and checked that the examples provided were realistic and relevant to a café business. I also corrected wording that sounded repetitive or too generic.</w:t>
      </w:r>
    </w:p>
    <w:p w14:paraId="18CE3BFB" w14:textId="77777777" w:rsidR="00146E47" w:rsidRPr="00146E47" w:rsidRDefault="00146E47" w:rsidP="00661FCA">
      <w:pPr>
        <w:spacing w:line="360" w:lineRule="auto"/>
        <w:jc w:val="both"/>
      </w:pPr>
      <w:r w:rsidRPr="00146E47">
        <w:t>One limitation I noticed was that AI sometimes produced suggestions that lacked detail or did not fully match the needs of a small business. For example, some responses sounded more suitable for a large company rather than an independent café. This demonstrated the importance of adapting AI-generated content to suit the target audience.</w:t>
      </w:r>
    </w:p>
    <w:p w14:paraId="3ADFD324" w14:textId="77777777" w:rsidR="00146E47" w:rsidRPr="00146E47" w:rsidRDefault="00146E47" w:rsidP="00661FCA">
      <w:pPr>
        <w:spacing w:line="360" w:lineRule="auto"/>
        <w:jc w:val="both"/>
      </w:pPr>
      <w:r w:rsidRPr="00146E47">
        <w:t>I also considered the responsible use of AI within a small business context. Businesses should use AI to support staff rather than replace them completely. Customer communication still requires human judgement, empathy, and professionalism, particularly when dealing with complaints or sensitive situations.</w:t>
      </w:r>
    </w:p>
    <w:p w14:paraId="37B3E671" w14:textId="77777777" w:rsidR="00146E47" w:rsidRPr="00146E47" w:rsidRDefault="00146E47" w:rsidP="00661FCA">
      <w:pPr>
        <w:spacing w:line="360" w:lineRule="auto"/>
        <w:jc w:val="both"/>
      </w:pPr>
      <w:r w:rsidRPr="00146E47">
        <w:t>Overall, this task showed that AI can improve productivity and save time, but human oversight remains essential. Staff must review and edit AI-generated outputs to ensure they are accurate, appropriate, and aligned with the organisation’s values.</w:t>
      </w:r>
    </w:p>
    <w:p w14:paraId="0B9C5924" w14:textId="372C1117" w:rsidR="00146E47" w:rsidRDefault="00146E47" w:rsidP="00146E47"/>
    <w:p w14:paraId="65DB5469" w14:textId="77777777" w:rsidR="00146E47" w:rsidRDefault="00146E47" w:rsidP="00146E47"/>
    <w:p w14:paraId="46E87354" w14:textId="77777777" w:rsidR="00146E47" w:rsidRDefault="00146E47" w:rsidP="00146E47"/>
    <w:p w14:paraId="503C1169" w14:textId="77777777" w:rsidR="00146E47" w:rsidRDefault="00146E47" w:rsidP="00146E47"/>
    <w:p w14:paraId="3B9F55BE" w14:textId="77777777" w:rsidR="00146E47" w:rsidRDefault="00146E47" w:rsidP="00146E47"/>
    <w:p w14:paraId="7737A277" w14:textId="77777777" w:rsidR="00146E47" w:rsidRDefault="00146E47" w:rsidP="00146E47"/>
    <w:p w14:paraId="119F04E0" w14:textId="77777777" w:rsidR="00146E47" w:rsidRDefault="00146E47" w:rsidP="00146E47"/>
    <w:p w14:paraId="3B5A2BEF" w14:textId="77777777" w:rsidR="00661FCA" w:rsidRDefault="00661FCA" w:rsidP="00146E47"/>
    <w:p w14:paraId="72E32FB9" w14:textId="77777777" w:rsidR="00661FCA" w:rsidRDefault="00661FCA" w:rsidP="00146E47"/>
    <w:p w14:paraId="151EB1CB" w14:textId="77777777" w:rsidR="00661FCA" w:rsidRPr="00146E47" w:rsidRDefault="00661FCA" w:rsidP="00146E47"/>
    <w:p w14:paraId="081476A0" w14:textId="77777777" w:rsidR="00146E47" w:rsidRPr="00146E47" w:rsidRDefault="00146E47" w:rsidP="00146E47">
      <w:pPr>
        <w:pStyle w:val="Heading2"/>
      </w:pPr>
      <w:bookmarkStart w:id="7" w:name="_Toc229659260"/>
      <w:r w:rsidRPr="00146E47">
        <w:lastRenderedPageBreak/>
        <w:t>References</w:t>
      </w:r>
      <w:bookmarkEnd w:id="7"/>
    </w:p>
    <w:p w14:paraId="1417829D" w14:textId="08ABA32D" w:rsidR="00146E47" w:rsidRPr="00146E47" w:rsidRDefault="00146E47" w:rsidP="00146E47">
      <w:r w:rsidRPr="00146E47">
        <w:t xml:space="preserve">Chaffey, D. and Ellis-Chadwick, F. (2022) </w:t>
      </w:r>
      <w:r w:rsidRPr="00146E47">
        <w:rPr>
          <w:i/>
          <w:iCs/>
        </w:rPr>
        <w:t>Digital Marketing: Strategy, Implementation and Practice</w:t>
      </w:r>
      <w:r w:rsidRPr="00146E47">
        <w:t xml:space="preserve">. 8th </w:t>
      </w:r>
      <w:proofErr w:type="spellStart"/>
      <w:r w:rsidRPr="00146E47">
        <w:t>edn</w:t>
      </w:r>
      <w:proofErr w:type="spellEnd"/>
      <w:r w:rsidRPr="00146E47">
        <w:t>. Pearson.</w:t>
      </w:r>
    </w:p>
    <w:p w14:paraId="64FA7422" w14:textId="3B9F9964" w:rsidR="00146E47" w:rsidRPr="00146E47" w:rsidRDefault="00146E47" w:rsidP="00146E47">
      <w:r w:rsidRPr="00146E47">
        <w:t xml:space="preserve">Kotler, P., </w:t>
      </w:r>
      <w:proofErr w:type="spellStart"/>
      <w:r w:rsidRPr="00146E47">
        <w:t>Kartajaya</w:t>
      </w:r>
      <w:proofErr w:type="spellEnd"/>
      <w:r w:rsidRPr="00146E47">
        <w:t xml:space="preserve">, H. and Setiawan, I. (2021) </w:t>
      </w:r>
      <w:r w:rsidRPr="00146E47">
        <w:rPr>
          <w:i/>
          <w:iCs/>
        </w:rPr>
        <w:t>Marketing 5.0: Technology for Humanity</w:t>
      </w:r>
      <w:r w:rsidRPr="00146E47">
        <w:t>. Wiley.</w:t>
      </w:r>
    </w:p>
    <w:p w14:paraId="774637E8" w14:textId="77777777" w:rsidR="00146E47" w:rsidRPr="00146E47" w:rsidRDefault="00146E47" w:rsidP="00146E47">
      <w:r w:rsidRPr="00146E47">
        <w:t xml:space="preserve">Mailchimp (2025) </w:t>
      </w:r>
      <w:r w:rsidRPr="00146E47">
        <w:rPr>
          <w:i/>
          <w:iCs/>
        </w:rPr>
        <w:t>Email Marketing Guide for Small Businesses</w:t>
      </w:r>
      <w:r w:rsidRPr="00146E47">
        <w:t xml:space="preserve">. Available at: </w:t>
      </w:r>
      <w:hyperlink r:id="rId10" w:history="1">
        <w:r w:rsidRPr="00146E47">
          <w:rPr>
            <w:rStyle w:val="Hyperlink"/>
          </w:rPr>
          <w:t>https://mailchimp.com/marketing-glossary/email-marketing/</w:t>
        </w:r>
      </w:hyperlink>
      <w:r w:rsidRPr="00146E47">
        <w:t xml:space="preserve"> (Accessed: 14 May 2026).</w:t>
      </w:r>
    </w:p>
    <w:p w14:paraId="5BDBAD46" w14:textId="77777777" w:rsidR="00146E47" w:rsidRPr="00146E47" w:rsidRDefault="00146E47" w:rsidP="00146E47">
      <w:r w:rsidRPr="00146E47">
        <w:t xml:space="preserve">Microsoft (2025) </w:t>
      </w:r>
      <w:r w:rsidRPr="00146E47">
        <w:rPr>
          <w:i/>
          <w:iCs/>
        </w:rPr>
        <w:t>Responsible AI Principles</w:t>
      </w:r>
      <w:r w:rsidRPr="00146E47">
        <w:t xml:space="preserve">. Available at: </w:t>
      </w:r>
      <w:hyperlink r:id="rId11" w:history="1">
        <w:r w:rsidRPr="00146E47">
          <w:rPr>
            <w:rStyle w:val="Hyperlink"/>
          </w:rPr>
          <w:t>https://www.microsoft.com/en-us/ai/responsible-ai</w:t>
        </w:r>
      </w:hyperlink>
      <w:r w:rsidRPr="00146E47">
        <w:t xml:space="preserve"> (Accessed: 14 May 2026).</w:t>
      </w:r>
    </w:p>
    <w:p w14:paraId="15934926" w14:textId="74CC52F6" w:rsidR="00146E47" w:rsidRPr="00146E47" w:rsidRDefault="00146E47" w:rsidP="00146E47">
      <w:r w:rsidRPr="00146E47">
        <w:t xml:space="preserve">Smith, P.R. and Zook, Z. (2022) </w:t>
      </w:r>
      <w:r w:rsidRPr="00146E47">
        <w:rPr>
          <w:i/>
          <w:iCs/>
        </w:rPr>
        <w:t>Marketing Communications: Integrating Offline and Online with Social Media</w:t>
      </w:r>
      <w:r w:rsidRPr="00146E47">
        <w:t xml:space="preserve">. 7th </w:t>
      </w:r>
      <w:proofErr w:type="spellStart"/>
      <w:r w:rsidRPr="00146E47">
        <w:t>edn</w:t>
      </w:r>
      <w:proofErr w:type="spellEnd"/>
      <w:r w:rsidRPr="00146E47">
        <w:t>. Kogan Page.</w:t>
      </w:r>
    </w:p>
    <w:p w14:paraId="452E675B" w14:textId="77777777" w:rsidR="00146E47" w:rsidRDefault="00146E47"/>
    <w:sectPr w:rsidR="00146E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E47"/>
    <w:rsid w:val="00146E47"/>
    <w:rsid w:val="00661FCA"/>
    <w:rsid w:val="006E2079"/>
    <w:rsid w:val="00A9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4017"/>
  <w15:chartTrackingRefBased/>
  <w15:docId w15:val="{3B8901F3-C925-4900-8F85-C775E6158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E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6E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E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E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E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6E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E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E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E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E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E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E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E47"/>
    <w:rPr>
      <w:rFonts w:eastAsiaTheme="majorEastAsia" w:cstheme="majorBidi"/>
      <w:color w:val="272727" w:themeColor="text1" w:themeTint="D8"/>
    </w:rPr>
  </w:style>
  <w:style w:type="paragraph" w:styleId="Title">
    <w:name w:val="Title"/>
    <w:basedOn w:val="Normal"/>
    <w:next w:val="Normal"/>
    <w:link w:val="TitleChar"/>
    <w:uiPriority w:val="10"/>
    <w:qFormat/>
    <w:rsid w:val="00146E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E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E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E47"/>
    <w:pPr>
      <w:spacing w:before="160"/>
      <w:jc w:val="center"/>
    </w:pPr>
    <w:rPr>
      <w:i/>
      <w:iCs/>
      <w:color w:val="404040" w:themeColor="text1" w:themeTint="BF"/>
    </w:rPr>
  </w:style>
  <w:style w:type="character" w:customStyle="1" w:styleId="QuoteChar">
    <w:name w:val="Quote Char"/>
    <w:basedOn w:val="DefaultParagraphFont"/>
    <w:link w:val="Quote"/>
    <w:uiPriority w:val="29"/>
    <w:rsid w:val="00146E47"/>
    <w:rPr>
      <w:i/>
      <w:iCs/>
      <w:color w:val="404040" w:themeColor="text1" w:themeTint="BF"/>
    </w:rPr>
  </w:style>
  <w:style w:type="paragraph" w:styleId="ListParagraph">
    <w:name w:val="List Paragraph"/>
    <w:basedOn w:val="Normal"/>
    <w:uiPriority w:val="34"/>
    <w:qFormat/>
    <w:rsid w:val="00146E47"/>
    <w:pPr>
      <w:ind w:left="720"/>
      <w:contextualSpacing/>
    </w:pPr>
  </w:style>
  <w:style w:type="character" w:styleId="IntenseEmphasis">
    <w:name w:val="Intense Emphasis"/>
    <w:basedOn w:val="DefaultParagraphFont"/>
    <w:uiPriority w:val="21"/>
    <w:qFormat/>
    <w:rsid w:val="00146E47"/>
    <w:rPr>
      <w:i/>
      <w:iCs/>
      <w:color w:val="0F4761" w:themeColor="accent1" w:themeShade="BF"/>
    </w:rPr>
  </w:style>
  <w:style w:type="paragraph" w:styleId="IntenseQuote">
    <w:name w:val="Intense Quote"/>
    <w:basedOn w:val="Normal"/>
    <w:next w:val="Normal"/>
    <w:link w:val="IntenseQuoteChar"/>
    <w:uiPriority w:val="30"/>
    <w:qFormat/>
    <w:rsid w:val="00146E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E47"/>
    <w:rPr>
      <w:i/>
      <w:iCs/>
      <w:color w:val="0F4761" w:themeColor="accent1" w:themeShade="BF"/>
    </w:rPr>
  </w:style>
  <w:style w:type="character" w:styleId="IntenseReference">
    <w:name w:val="Intense Reference"/>
    <w:basedOn w:val="DefaultParagraphFont"/>
    <w:uiPriority w:val="32"/>
    <w:qFormat/>
    <w:rsid w:val="00146E47"/>
    <w:rPr>
      <w:b/>
      <w:bCs/>
      <w:smallCaps/>
      <w:color w:val="0F4761" w:themeColor="accent1" w:themeShade="BF"/>
      <w:spacing w:val="5"/>
    </w:rPr>
  </w:style>
  <w:style w:type="character" w:styleId="Hyperlink">
    <w:name w:val="Hyperlink"/>
    <w:basedOn w:val="DefaultParagraphFont"/>
    <w:uiPriority w:val="99"/>
    <w:unhideWhenUsed/>
    <w:rsid w:val="00146E47"/>
    <w:rPr>
      <w:color w:val="467886" w:themeColor="hyperlink"/>
      <w:u w:val="single"/>
    </w:rPr>
  </w:style>
  <w:style w:type="character" w:styleId="UnresolvedMention">
    <w:name w:val="Unresolved Mention"/>
    <w:basedOn w:val="DefaultParagraphFont"/>
    <w:uiPriority w:val="99"/>
    <w:semiHidden/>
    <w:unhideWhenUsed/>
    <w:rsid w:val="00146E47"/>
    <w:rPr>
      <w:color w:val="605E5C"/>
      <w:shd w:val="clear" w:color="auto" w:fill="E1DFDD"/>
    </w:rPr>
  </w:style>
  <w:style w:type="paragraph" w:styleId="TOCHeading">
    <w:name w:val="TOC Heading"/>
    <w:basedOn w:val="Heading1"/>
    <w:next w:val="Normal"/>
    <w:uiPriority w:val="39"/>
    <w:unhideWhenUsed/>
    <w:qFormat/>
    <w:rsid w:val="00146E4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6E47"/>
    <w:pPr>
      <w:spacing w:after="100"/>
    </w:pPr>
  </w:style>
  <w:style w:type="paragraph" w:styleId="TOC2">
    <w:name w:val="toc 2"/>
    <w:basedOn w:val="Normal"/>
    <w:next w:val="Normal"/>
    <w:autoRedefine/>
    <w:uiPriority w:val="39"/>
    <w:unhideWhenUsed/>
    <w:rsid w:val="00146E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crosoft.com/en-us/ai/responsible-ai" TargetMode="External"/><Relationship Id="rId5" Type="http://schemas.openxmlformats.org/officeDocument/2006/relationships/styles" Target="styles.xml"/><Relationship Id="rId10" Type="http://schemas.openxmlformats.org/officeDocument/2006/relationships/hyperlink" Target="https://mailchimp.com/marketing-glossary/email-marketing/" TargetMode="External"/><Relationship Id="rId4" Type="http://schemas.openxmlformats.org/officeDocument/2006/relationships/customXml" Target="../customXml/item4.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5" ma:contentTypeDescription="Create a new document." ma:contentTypeScope="" ma:versionID="a4408dbbd5c7af1a979b09b0de7a0c53">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549ed99dea94983be0f6147513be9387"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4:SharingHintHash" minOccurs="0"/>
                <xsd:element ref="ns3:MediaServiceOCR"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Props1.xml><?xml version="1.0" encoding="utf-8"?>
<ds:datastoreItem xmlns:ds="http://schemas.openxmlformats.org/officeDocument/2006/customXml" ds:itemID="{6DBA35BA-2ED3-49E5-B01B-EA1A735DC7B4}">
  <ds:schemaRefs>
    <ds:schemaRef ds:uri="http://schemas.openxmlformats.org/officeDocument/2006/bibliography"/>
  </ds:schemaRefs>
</ds:datastoreItem>
</file>

<file path=customXml/itemProps2.xml><?xml version="1.0" encoding="utf-8"?>
<ds:datastoreItem xmlns:ds="http://schemas.openxmlformats.org/officeDocument/2006/customXml" ds:itemID="{5D88FC1A-FD0E-4767-A4FD-DB1CA78F3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D07B84-332C-418E-A6CB-DE546A3C6089}">
  <ds:schemaRefs>
    <ds:schemaRef ds:uri="http://schemas.microsoft.com/sharepoint/v3/contenttype/forms"/>
  </ds:schemaRefs>
</ds:datastoreItem>
</file>

<file path=customXml/itemProps4.xml><?xml version="1.0" encoding="utf-8"?>
<ds:datastoreItem xmlns:ds="http://schemas.openxmlformats.org/officeDocument/2006/customXml" ds:itemID="{02B44D5A-AB93-4745-B807-A865E13EB823}">
  <ds:schemaRefs>
    <ds:schemaRef ds:uri="http://schemas.microsoft.com/office/2006/metadata/properties"/>
    <ds:schemaRef ds:uri="http://schemas.microsoft.com/office/infopath/2007/PartnerControls"/>
    <ds:schemaRef ds:uri="b1a19f8b-b677-40f2-999b-6b2f48ca3bc4"/>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1212</Words>
  <Characters>6911</Characters>
  <Application>Microsoft Office Word</Application>
  <DocSecurity>0</DocSecurity>
  <Lines>57</Lines>
  <Paragraphs>16</Paragraphs>
  <ScaleCrop>false</ScaleCrop>
  <Company/>
  <LinksUpToDate>false</LinksUpToDate>
  <CharactersWithSpaces>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2</cp:revision>
  <dcterms:created xsi:type="dcterms:W3CDTF">2026-05-18T07:13:00Z</dcterms:created>
  <dcterms:modified xsi:type="dcterms:W3CDTF">2026-05-18T07:13:00Z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