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7F0569E" w14:textId="77777777" w:rsidR="00D70A46" w:rsidRPr="00986B45" w:rsidRDefault="00D70A46" w:rsidP="00D70A46">
      <w:pPr>
        <w:ind w:firstLine="0"/>
        <w:jc w:val="center"/>
        <w:rPr>
          <w:szCs w:val="24"/>
          <w:lang w:val="en-GB"/>
        </w:rPr>
      </w:pPr>
    </w:p>
    <w:p w14:paraId="4A37B7AD" w14:textId="77777777" w:rsidR="00D70A46" w:rsidRPr="00986B45" w:rsidRDefault="00D70A46" w:rsidP="00D70A46">
      <w:pPr>
        <w:ind w:firstLine="0"/>
        <w:jc w:val="center"/>
        <w:rPr>
          <w:szCs w:val="24"/>
          <w:lang w:val="en-GB"/>
        </w:rPr>
      </w:pPr>
    </w:p>
    <w:p w14:paraId="568E3E3D" w14:textId="77777777" w:rsidR="00D70A46" w:rsidRPr="00986B45" w:rsidRDefault="00D70A46" w:rsidP="00D70A46">
      <w:pPr>
        <w:ind w:firstLine="0"/>
        <w:jc w:val="center"/>
        <w:rPr>
          <w:szCs w:val="24"/>
          <w:lang w:val="en-GB"/>
        </w:rPr>
      </w:pPr>
    </w:p>
    <w:p w14:paraId="29F6948F" w14:textId="77777777" w:rsidR="00D70A46" w:rsidRPr="00986B45" w:rsidRDefault="00D70A46" w:rsidP="00D70A46">
      <w:pPr>
        <w:ind w:firstLine="0"/>
        <w:jc w:val="center"/>
        <w:rPr>
          <w:szCs w:val="24"/>
          <w:lang w:val="en-GB"/>
        </w:rPr>
      </w:pPr>
    </w:p>
    <w:p w14:paraId="5AE8D91E" w14:textId="77777777" w:rsidR="00E7577C" w:rsidRPr="00E7577C" w:rsidRDefault="00C53E5E" w:rsidP="00D70A46">
      <w:pPr>
        <w:ind w:firstLine="0"/>
        <w:jc w:val="center"/>
        <w:rPr>
          <w:b/>
          <w:bCs/>
          <w:sz w:val="32"/>
          <w:szCs w:val="32"/>
        </w:rPr>
      </w:pPr>
      <w:r w:rsidRPr="00E7577C">
        <w:rPr>
          <w:b/>
          <w:bCs/>
          <w:sz w:val="32"/>
          <w:szCs w:val="32"/>
        </w:rPr>
        <w:t>BMW</w:t>
      </w:r>
    </w:p>
    <w:p w14:paraId="73AE0917" w14:textId="1205DF99" w:rsidR="00D70A46" w:rsidRDefault="00E7577C" w:rsidP="00D70A46">
      <w:pPr>
        <w:ind w:firstLine="0"/>
        <w:jc w:val="center"/>
        <w:rPr>
          <w:szCs w:val="24"/>
        </w:rPr>
      </w:pPr>
      <w:r>
        <w:rPr>
          <w:szCs w:val="24"/>
        </w:rPr>
        <w:t>PORTER’S</w:t>
      </w:r>
      <w:r w:rsidR="00C53E5E" w:rsidRPr="00986B45">
        <w:rPr>
          <w:szCs w:val="24"/>
        </w:rPr>
        <w:t xml:space="preserve"> VALUE CHAIN ANALYSI</w:t>
      </w:r>
      <w:r>
        <w:rPr>
          <w:szCs w:val="24"/>
        </w:rPr>
        <w:t>S</w:t>
      </w:r>
    </w:p>
    <w:p w14:paraId="065FB179" w14:textId="20282DF9" w:rsidR="00E7577C" w:rsidRDefault="00E7577C" w:rsidP="00D70A46">
      <w:pPr>
        <w:ind w:firstLine="0"/>
        <w:jc w:val="center"/>
        <w:rPr>
          <w:szCs w:val="24"/>
        </w:rPr>
      </w:pPr>
    </w:p>
    <w:p w14:paraId="40787A15" w14:textId="77777777" w:rsidR="00E7577C" w:rsidRPr="00986B45" w:rsidRDefault="00E7577C" w:rsidP="00D70A46">
      <w:pPr>
        <w:ind w:firstLine="0"/>
        <w:jc w:val="center"/>
        <w:rPr>
          <w:szCs w:val="24"/>
        </w:rPr>
      </w:pPr>
    </w:p>
    <w:p w14:paraId="05C947AC" w14:textId="2B247D60" w:rsidR="00E7577C" w:rsidRDefault="00E7577C" w:rsidP="00E7577C">
      <w:pPr>
        <w:ind w:firstLine="0"/>
        <w:jc w:val="center"/>
        <w:rPr>
          <w:szCs w:val="24"/>
          <w:lang w:val="en-GB"/>
        </w:rPr>
      </w:pPr>
      <w:r>
        <w:rPr>
          <w:szCs w:val="24"/>
          <w:lang w:val="en-GB"/>
        </w:rPr>
        <w:t>Student:Lucian Constantin Carabus(1914047)</w:t>
      </w:r>
    </w:p>
    <w:p w14:paraId="545B9EFB" w14:textId="59A520E1" w:rsidR="00D70A46" w:rsidRPr="00986B45" w:rsidRDefault="00E7577C" w:rsidP="00E7577C">
      <w:pPr>
        <w:ind w:firstLine="0"/>
        <w:jc w:val="center"/>
        <w:rPr>
          <w:szCs w:val="24"/>
          <w:lang w:val="en-GB"/>
        </w:rPr>
      </w:pPr>
      <w:r>
        <w:rPr>
          <w:szCs w:val="24"/>
          <w:lang w:val="en-GB"/>
        </w:rPr>
        <w:t>Module:The Global Business Enviro</w:t>
      </w:r>
      <w:r w:rsidR="00EE6801">
        <w:rPr>
          <w:szCs w:val="24"/>
          <w:lang w:val="en-GB"/>
        </w:rPr>
        <w:t>n</w:t>
      </w:r>
      <w:r>
        <w:rPr>
          <w:szCs w:val="24"/>
          <w:lang w:val="en-GB"/>
        </w:rPr>
        <w:t>ment</w:t>
      </w:r>
    </w:p>
    <w:p w14:paraId="3B57BF54" w14:textId="6C2D998D" w:rsidR="00E7577C" w:rsidRPr="00986B45" w:rsidRDefault="00E7577C" w:rsidP="00E7577C">
      <w:pPr>
        <w:ind w:firstLine="0"/>
        <w:jc w:val="center"/>
        <w:rPr>
          <w:szCs w:val="24"/>
          <w:lang w:val="en-GB"/>
        </w:rPr>
      </w:pPr>
      <w:r>
        <w:rPr>
          <w:szCs w:val="24"/>
          <w:lang w:val="en-GB"/>
        </w:rPr>
        <w:t>Lecturer:Syed Jaffery</w:t>
      </w:r>
    </w:p>
    <w:p w14:paraId="692C10F4" w14:textId="27FC3A61" w:rsidR="00D70A46" w:rsidRPr="00986B45" w:rsidRDefault="00C53E5E" w:rsidP="00D70A46">
      <w:pPr>
        <w:ind w:firstLine="0"/>
        <w:jc w:val="center"/>
        <w:rPr>
          <w:szCs w:val="24"/>
          <w:lang w:val="en-GB"/>
        </w:rPr>
      </w:pPr>
      <w:r w:rsidRPr="00986B45">
        <w:rPr>
          <w:szCs w:val="24"/>
          <w:lang w:val="en-GB"/>
        </w:rPr>
        <w:t>Date of Submission</w:t>
      </w:r>
      <w:r w:rsidR="00E7577C">
        <w:rPr>
          <w:szCs w:val="24"/>
          <w:lang w:val="en-GB"/>
        </w:rPr>
        <w:t>:07.09.2020</w:t>
      </w:r>
    </w:p>
    <w:p w14:paraId="5A935F31" w14:textId="77777777" w:rsidR="00D70A46" w:rsidRPr="00986B45" w:rsidRDefault="00C53E5E">
      <w:pPr>
        <w:rPr>
          <w:szCs w:val="24"/>
          <w:lang w:val="en-GB"/>
        </w:rPr>
      </w:pPr>
      <w:r w:rsidRPr="00986B45">
        <w:rPr>
          <w:szCs w:val="24"/>
          <w:lang w:val="en-GB"/>
        </w:rPr>
        <w:br w:type="page"/>
      </w:r>
    </w:p>
    <w:p w14:paraId="62B7D2FC" w14:textId="77777777" w:rsidR="0067526E" w:rsidRPr="00986B45" w:rsidRDefault="00C53E5E" w:rsidP="00D70A46">
      <w:pPr>
        <w:ind w:firstLine="0"/>
        <w:jc w:val="center"/>
        <w:rPr>
          <w:szCs w:val="24"/>
          <w:lang w:val="en-GB"/>
        </w:rPr>
      </w:pPr>
      <w:r w:rsidRPr="00986B45">
        <w:rPr>
          <w:szCs w:val="24"/>
        </w:rPr>
        <w:lastRenderedPageBreak/>
        <w:t>BMW’s Value Chain Analysis</w:t>
      </w:r>
    </w:p>
    <w:p w14:paraId="4125F4E0" w14:textId="48604121" w:rsidR="0067526E" w:rsidRPr="00986B45" w:rsidRDefault="00C53E5E" w:rsidP="0067526E">
      <w:pPr>
        <w:rPr>
          <w:szCs w:val="24"/>
          <w:lang w:val="en-GB"/>
        </w:rPr>
      </w:pPr>
      <w:r w:rsidRPr="00986B45">
        <w:rPr>
          <w:szCs w:val="24"/>
          <w:lang w:val="en-GB"/>
        </w:rPr>
        <w:t>B</w:t>
      </w:r>
      <w:r w:rsidR="0076033B" w:rsidRPr="00986B45">
        <w:rPr>
          <w:szCs w:val="24"/>
          <w:lang w:val="en-GB"/>
        </w:rPr>
        <w:t xml:space="preserve">avarian </w:t>
      </w:r>
      <w:r w:rsidRPr="00986B45">
        <w:rPr>
          <w:szCs w:val="24"/>
          <w:lang w:val="en-GB"/>
        </w:rPr>
        <w:t>M</w:t>
      </w:r>
      <w:r w:rsidR="0076033B" w:rsidRPr="00986B45">
        <w:rPr>
          <w:szCs w:val="24"/>
          <w:lang w:val="en-GB"/>
        </w:rPr>
        <w:t xml:space="preserve">otor </w:t>
      </w:r>
      <w:r w:rsidRPr="00986B45">
        <w:rPr>
          <w:szCs w:val="24"/>
          <w:lang w:val="en-GB"/>
        </w:rPr>
        <w:t>W</w:t>
      </w:r>
      <w:r w:rsidR="0076033B" w:rsidRPr="00986B45">
        <w:rPr>
          <w:szCs w:val="24"/>
          <w:lang w:val="en-GB"/>
        </w:rPr>
        <w:t>orks (BMW)</w:t>
      </w:r>
      <w:r w:rsidRPr="00986B45">
        <w:rPr>
          <w:szCs w:val="24"/>
          <w:lang w:val="en-GB"/>
        </w:rPr>
        <w:t xml:space="preserve"> is a leading automaker globally, famed for manufacturing luxury vehicles in Munich, Germany</w:t>
      </w:r>
      <w:r w:rsidR="009520EF" w:rsidRPr="00986B45">
        <w:rPr>
          <w:szCs w:val="24"/>
          <w:lang w:val="en-GB"/>
        </w:rPr>
        <w:t xml:space="preserve"> </w:t>
      </w:r>
      <w:r w:rsidR="009520EF" w:rsidRPr="00986B45">
        <w:rPr>
          <w:szCs w:val="24"/>
          <w:shd w:val="clear" w:color="auto" w:fill="FFFFFF"/>
        </w:rPr>
        <w:t xml:space="preserve">(Lewin </w:t>
      </w:r>
      <w:r w:rsidR="00A34611">
        <w:rPr>
          <w:szCs w:val="24"/>
          <w:shd w:val="clear" w:color="auto" w:fill="FFFFFF"/>
        </w:rPr>
        <w:t>and</w:t>
      </w:r>
      <w:r w:rsidR="009520EF" w:rsidRPr="00986B45">
        <w:rPr>
          <w:szCs w:val="24"/>
          <w:shd w:val="clear" w:color="auto" w:fill="FFFFFF"/>
        </w:rPr>
        <w:t xml:space="preserve"> Purves, 2016)</w:t>
      </w:r>
      <w:r w:rsidRPr="00986B45">
        <w:rPr>
          <w:szCs w:val="24"/>
          <w:lang w:val="en-GB"/>
        </w:rPr>
        <w:t>.</w:t>
      </w:r>
      <w:r w:rsidR="002D327B" w:rsidRPr="00986B45">
        <w:rPr>
          <w:szCs w:val="24"/>
          <w:lang w:val="en-GB"/>
        </w:rPr>
        <w:t xml:space="preserve"> </w:t>
      </w:r>
      <w:r w:rsidR="00CF1ADE" w:rsidRPr="00986B45">
        <w:rPr>
          <w:szCs w:val="24"/>
          <w:lang w:val="en-GB"/>
        </w:rPr>
        <w:t xml:space="preserve">Due to the auto industry's highly competitive nature, most dominant manufacturers like General Motors, Volkswagen, and Ford typically source their parts </w:t>
      </w:r>
      <w:r w:rsidR="00166E82" w:rsidRPr="00986B45">
        <w:rPr>
          <w:szCs w:val="24"/>
          <w:lang w:val="en-GB"/>
        </w:rPr>
        <w:t>from standard suppliers.</w:t>
      </w:r>
      <w:r w:rsidR="00EB7260" w:rsidRPr="00986B45">
        <w:rPr>
          <w:szCs w:val="24"/>
          <w:lang w:val="en-GB"/>
        </w:rPr>
        <w:t xml:space="preserve"> BMW’s model is slightly different because it continues to operate as an individual actor. </w:t>
      </w:r>
      <w:r w:rsidR="00573B18" w:rsidRPr="00986B45">
        <w:rPr>
          <w:szCs w:val="24"/>
          <w:lang w:val="en-GB"/>
        </w:rPr>
        <w:t>Yet, the company</w:t>
      </w:r>
      <w:r w:rsidR="00646B2C" w:rsidRPr="00986B45">
        <w:rPr>
          <w:szCs w:val="24"/>
          <w:lang w:val="en-GB"/>
        </w:rPr>
        <w:t>’s</w:t>
      </w:r>
      <w:r w:rsidR="00573B18" w:rsidRPr="00986B45">
        <w:rPr>
          <w:szCs w:val="24"/>
          <w:lang w:val="en-GB"/>
        </w:rPr>
        <w:t xml:space="preserve"> </w:t>
      </w:r>
      <w:r w:rsidR="00646B2C" w:rsidRPr="00986B45">
        <w:rPr>
          <w:szCs w:val="24"/>
          <w:lang w:val="en-GB"/>
        </w:rPr>
        <w:t xml:space="preserve">financial performance has been consistently </w:t>
      </w:r>
      <w:r w:rsidR="0025236F" w:rsidRPr="00986B45">
        <w:rPr>
          <w:szCs w:val="24"/>
          <w:lang w:val="en-GB"/>
        </w:rPr>
        <w:t xml:space="preserve">impressive over the years, with a sizeable market share. </w:t>
      </w:r>
      <w:r w:rsidR="00264FDC" w:rsidRPr="00986B45">
        <w:rPr>
          <w:szCs w:val="24"/>
          <w:shd w:val="clear" w:color="auto" w:fill="FFFFFF"/>
        </w:rPr>
        <w:t>Lehmacher (2017)</w:t>
      </w:r>
      <w:r w:rsidR="00264FDC" w:rsidRPr="00986B45">
        <w:rPr>
          <w:szCs w:val="24"/>
          <w:lang w:val="en-GB"/>
        </w:rPr>
        <w:t xml:space="preserve"> </w:t>
      </w:r>
      <w:r w:rsidR="0025236F" w:rsidRPr="00986B45">
        <w:rPr>
          <w:szCs w:val="24"/>
          <w:lang w:val="en-GB"/>
        </w:rPr>
        <w:t xml:space="preserve">attributes this success to </w:t>
      </w:r>
      <w:r w:rsidR="003D7FC6" w:rsidRPr="00986B45">
        <w:rPr>
          <w:szCs w:val="24"/>
          <w:lang w:val="en-GB"/>
        </w:rPr>
        <w:t xml:space="preserve">BMW’s emphasis on </w:t>
      </w:r>
      <w:r w:rsidR="0025236F" w:rsidRPr="00986B45">
        <w:rPr>
          <w:szCs w:val="24"/>
          <w:lang w:val="en-GB"/>
        </w:rPr>
        <w:t>technological innovation</w:t>
      </w:r>
      <w:r w:rsidR="003D7FC6" w:rsidRPr="00986B45">
        <w:rPr>
          <w:szCs w:val="24"/>
          <w:lang w:val="en-GB"/>
        </w:rPr>
        <w:t xml:space="preserve">, product quality, and passenger safety. </w:t>
      </w:r>
      <w:r w:rsidR="00EC2C4F" w:rsidRPr="00986B45">
        <w:rPr>
          <w:szCs w:val="24"/>
          <w:lang w:val="en-GB"/>
        </w:rPr>
        <w:t xml:space="preserve">Suffice it to note, the threat from cheaper alternatives from China, coupled with the </w:t>
      </w:r>
      <w:r w:rsidR="00C658CF" w:rsidRPr="00986B45">
        <w:rPr>
          <w:szCs w:val="24"/>
          <w:lang w:val="en-GB"/>
        </w:rPr>
        <w:t>global</w:t>
      </w:r>
      <w:r w:rsidR="00EC2C4F" w:rsidRPr="00986B45">
        <w:rPr>
          <w:szCs w:val="24"/>
          <w:lang w:val="en-GB"/>
        </w:rPr>
        <w:t xml:space="preserve"> trade wars, has </w:t>
      </w:r>
      <w:r w:rsidR="00C658CF" w:rsidRPr="00986B45">
        <w:rPr>
          <w:szCs w:val="24"/>
          <w:lang w:val="en-GB"/>
        </w:rPr>
        <w:t xml:space="preserve">transformed consumer dynamics and market trends. Nonetheless, the automaker reported strong sales </w:t>
      </w:r>
      <w:r w:rsidR="009303E3" w:rsidRPr="00986B45">
        <w:rPr>
          <w:szCs w:val="24"/>
          <w:lang w:val="en-GB"/>
        </w:rPr>
        <w:t xml:space="preserve">as recently as 2019 due to a value chain that prioritises </w:t>
      </w:r>
      <w:r w:rsidR="00437512" w:rsidRPr="00986B45">
        <w:rPr>
          <w:szCs w:val="24"/>
          <w:lang w:val="en-GB"/>
        </w:rPr>
        <w:t xml:space="preserve">the reduction of operational costs and customer satisfaction. By definition, a value chain is an all-encompassing term for company processes from procurement of raw materials to customer service. Michael E. Porter introduced the term in 1985 while at Harvard Business School, </w:t>
      </w:r>
      <w:r w:rsidR="00DD3CD8" w:rsidRPr="00986B45">
        <w:rPr>
          <w:szCs w:val="24"/>
          <w:lang w:val="en-GB"/>
        </w:rPr>
        <w:t>dividing it into two major categories: primary activities and support activities</w:t>
      </w:r>
      <w:r w:rsidR="00AE3743" w:rsidRPr="00986B45">
        <w:rPr>
          <w:szCs w:val="24"/>
          <w:lang w:val="en-GB"/>
        </w:rPr>
        <w:t xml:space="preserve"> </w:t>
      </w:r>
      <w:r w:rsidR="00AE3743" w:rsidRPr="00986B45">
        <w:rPr>
          <w:szCs w:val="24"/>
          <w:shd w:val="clear" w:color="auto" w:fill="FFFFFF"/>
        </w:rPr>
        <w:t>(Ponte, 2019)</w:t>
      </w:r>
      <w:r w:rsidR="00DD3CD8" w:rsidRPr="00986B45">
        <w:rPr>
          <w:szCs w:val="24"/>
          <w:lang w:val="en-GB"/>
        </w:rPr>
        <w:t xml:space="preserve">. </w:t>
      </w:r>
      <w:r w:rsidR="008141C9" w:rsidRPr="00986B45">
        <w:rPr>
          <w:szCs w:val="24"/>
          <w:lang w:val="en-GB"/>
        </w:rPr>
        <w:t>This essay examines BMW’s value chain</w:t>
      </w:r>
      <w:r w:rsidR="00124443" w:rsidRPr="00986B45">
        <w:rPr>
          <w:szCs w:val="24"/>
          <w:lang w:val="en-GB"/>
        </w:rPr>
        <w:t>, foc</w:t>
      </w:r>
      <w:r w:rsidR="00DD3CD8" w:rsidRPr="00986B45">
        <w:rPr>
          <w:szCs w:val="24"/>
          <w:lang w:val="en-GB"/>
        </w:rPr>
        <w:t>using on its primary activities</w:t>
      </w:r>
    </w:p>
    <w:p w14:paraId="682FFB5B" w14:textId="77777777" w:rsidR="0074486F" w:rsidRPr="00A34611" w:rsidRDefault="00C53E5E" w:rsidP="00C046E7">
      <w:pPr>
        <w:ind w:firstLine="0"/>
        <w:jc w:val="center"/>
        <w:rPr>
          <w:bCs/>
          <w:szCs w:val="24"/>
          <w:lang w:val="en-GB"/>
        </w:rPr>
      </w:pPr>
      <w:r w:rsidRPr="00A34611">
        <w:rPr>
          <w:bCs/>
          <w:szCs w:val="24"/>
          <w:lang w:val="en-GB"/>
        </w:rPr>
        <w:t>Primary Activities</w:t>
      </w:r>
    </w:p>
    <w:p w14:paraId="64F17D08" w14:textId="261DA070" w:rsidR="00E53675" w:rsidRPr="00986B45" w:rsidRDefault="00C53E5E" w:rsidP="00A34611">
      <w:pPr>
        <w:rPr>
          <w:szCs w:val="24"/>
          <w:lang w:val="en-GB"/>
        </w:rPr>
      </w:pPr>
      <w:r w:rsidRPr="00986B45">
        <w:rPr>
          <w:szCs w:val="24"/>
          <w:lang w:val="en-GB"/>
        </w:rPr>
        <w:t xml:space="preserve">Primary activities involve </w:t>
      </w:r>
      <w:r w:rsidR="00627BF9" w:rsidRPr="00986B45">
        <w:rPr>
          <w:szCs w:val="24"/>
          <w:lang w:val="en-GB"/>
        </w:rPr>
        <w:t xml:space="preserve">the contributors to the creation of services and products and include inbound logistics, </w:t>
      </w:r>
      <w:r w:rsidR="00654CAD" w:rsidRPr="00986B45">
        <w:rPr>
          <w:szCs w:val="24"/>
          <w:lang w:val="en-GB"/>
        </w:rPr>
        <w:t xml:space="preserve">operations, outbound logistics, </w:t>
      </w:r>
      <w:r w:rsidR="00E900F6" w:rsidRPr="00986B45">
        <w:rPr>
          <w:szCs w:val="24"/>
          <w:lang w:val="en-GB"/>
        </w:rPr>
        <w:t>marketing and sales, and services</w:t>
      </w:r>
      <w:r w:rsidR="00E53675" w:rsidRPr="00986B45">
        <w:rPr>
          <w:szCs w:val="24"/>
          <w:lang w:val="en-GB"/>
        </w:rPr>
        <w:t xml:space="preserve"> </w:t>
      </w:r>
      <w:r w:rsidR="00F5178D" w:rsidRPr="00986B45">
        <w:rPr>
          <w:szCs w:val="24"/>
          <w:shd w:val="clear" w:color="auto" w:fill="FFFFFF"/>
        </w:rPr>
        <w:t>(Ponte, 2019)</w:t>
      </w:r>
      <w:r w:rsidR="00E900F6" w:rsidRPr="00986B45">
        <w:rPr>
          <w:szCs w:val="24"/>
          <w:lang w:val="en-GB"/>
        </w:rPr>
        <w:t xml:space="preserve">. </w:t>
      </w:r>
    </w:p>
    <w:p w14:paraId="1F5679F2" w14:textId="77777777" w:rsidR="00490970" w:rsidRPr="00A34611" w:rsidRDefault="00C53E5E" w:rsidP="002B65B0">
      <w:pPr>
        <w:ind w:firstLine="0"/>
        <w:rPr>
          <w:bCs/>
          <w:szCs w:val="24"/>
          <w:lang w:val="en-GB"/>
        </w:rPr>
      </w:pPr>
      <w:r w:rsidRPr="00A34611">
        <w:rPr>
          <w:bCs/>
          <w:szCs w:val="24"/>
          <w:lang w:val="en-GB"/>
        </w:rPr>
        <w:t>Inbound Logistics</w:t>
      </w:r>
    </w:p>
    <w:p w14:paraId="5390EAD1" w14:textId="7A2C9DF7" w:rsidR="002B65B0" w:rsidRPr="00986B45" w:rsidRDefault="00C53E5E" w:rsidP="0067526E">
      <w:pPr>
        <w:rPr>
          <w:szCs w:val="24"/>
          <w:lang w:val="en-GB"/>
        </w:rPr>
      </w:pPr>
      <w:r w:rsidRPr="00986B45">
        <w:rPr>
          <w:szCs w:val="24"/>
          <w:lang w:val="en-GB"/>
        </w:rPr>
        <w:t>Building a strong relationship with suppliers</w:t>
      </w:r>
      <w:r w:rsidR="000020C8" w:rsidRPr="00986B45">
        <w:rPr>
          <w:szCs w:val="24"/>
          <w:lang w:val="en-GB"/>
        </w:rPr>
        <w:t xml:space="preserve"> </w:t>
      </w:r>
      <w:r w:rsidR="004D6ABF" w:rsidRPr="00986B45">
        <w:rPr>
          <w:szCs w:val="24"/>
          <w:lang w:val="en-GB"/>
        </w:rPr>
        <w:t xml:space="preserve">BMW is principally based in Germany; therefore, most of their suppliers may be found in the country. </w:t>
      </w:r>
      <w:r w:rsidR="00AE5036" w:rsidRPr="00986B45">
        <w:rPr>
          <w:szCs w:val="24"/>
          <w:lang w:val="en-GB"/>
        </w:rPr>
        <w:t xml:space="preserve">The fact that Germany controls 47 </w:t>
      </w:r>
      <w:r w:rsidR="00AE5036" w:rsidRPr="00986B45">
        <w:rPr>
          <w:szCs w:val="24"/>
          <w:lang w:val="en-GB"/>
        </w:rPr>
        <w:lastRenderedPageBreak/>
        <w:t xml:space="preserve">per cent of Europe's parts industry justifies this decision. </w:t>
      </w:r>
      <w:r w:rsidR="00AB3A76" w:rsidRPr="00986B45">
        <w:rPr>
          <w:szCs w:val="24"/>
          <w:lang w:val="en-GB"/>
        </w:rPr>
        <w:t>BMW maintains a close relationship with its suppliers</w:t>
      </w:r>
      <w:r w:rsidR="009A0A4D" w:rsidRPr="00986B45">
        <w:rPr>
          <w:szCs w:val="24"/>
          <w:lang w:val="en-GB"/>
        </w:rPr>
        <w:t xml:space="preserve">, which makes it possible to keep an adequate inventory and distribute the </w:t>
      </w:r>
      <w:r w:rsidR="000827A9" w:rsidRPr="00986B45">
        <w:rPr>
          <w:szCs w:val="24"/>
          <w:lang w:val="en-GB"/>
        </w:rPr>
        <w:t>final</w:t>
      </w:r>
      <w:r w:rsidR="009A0A4D" w:rsidRPr="00986B45">
        <w:rPr>
          <w:szCs w:val="24"/>
          <w:lang w:val="en-GB"/>
        </w:rPr>
        <w:t xml:space="preserve"> product. </w:t>
      </w:r>
      <w:r w:rsidR="00506787" w:rsidRPr="00986B45">
        <w:rPr>
          <w:szCs w:val="24"/>
          <w:lang w:val="en-GB"/>
        </w:rPr>
        <w:t>A</w:t>
      </w:r>
      <w:r w:rsidR="000827A9" w:rsidRPr="00986B45">
        <w:rPr>
          <w:szCs w:val="24"/>
          <w:lang w:val="en-GB"/>
        </w:rPr>
        <w:t>cco</w:t>
      </w:r>
      <w:r w:rsidR="00506787" w:rsidRPr="00986B45">
        <w:rPr>
          <w:szCs w:val="24"/>
          <w:lang w:val="en-GB"/>
        </w:rPr>
        <w:t xml:space="preserve">rding to </w:t>
      </w:r>
      <w:r w:rsidR="00CE4510" w:rsidRPr="00986B45">
        <w:rPr>
          <w:szCs w:val="24"/>
          <w:shd w:val="clear" w:color="auto" w:fill="FFFFFF"/>
        </w:rPr>
        <w:t xml:space="preserve">Lewin </w:t>
      </w:r>
      <w:r w:rsidR="00A34611">
        <w:rPr>
          <w:szCs w:val="24"/>
          <w:shd w:val="clear" w:color="auto" w:fill="FFFFFF"/>
        </w:rPr>
        <w:t>and</w:t>
      </w:r>
      <w:r w:rsidR="00CE4510" w:rsidRPr="00986B45">
        <w:rPr>
          <w:szCs w:val="24"/>
          <w:shd w:val="clear" w:color="auto" w:fill="FFFFFF"/>
        </w:rPr>
        <w:t xml:space="preserve"> Purves (2016)</w:t>
      </w:r>
      <w:r w:rsidR="00140191" w:rsidRPr="00986B45">
        <w:rPr>
          <w:szCs w:val="24"/>
          <w:shd w:val="clear" w:color="auto" w:fill="FFFFFF"/>
        </w:rPr>
        <w:t>,</w:t>
      </w:r>
      <w:r w:rsidR="00CE4510" w:rsidRPr="00986B45">
        <w:rPr>
          <w:szCs w:val="24"/>
          <w:lang w:val="en-GB"/>
        </w:rPr>
        <w:t xml:space="preserve"> </w:t>
      </w:r>
      <w:r w:rsidR="00506787" w:rsidRPr="00986B45">
        <w:rPr>
          <w:szCs w:val="24"/>
          <w:lang w:val="en-GB"/>
        </w:rPr>
        <w:t>BMW has about 13,000 suppliers worldwide</w:t>
      </w:r>
      <w:r w:rsidR="00896A62" w:rsidRPr="00986B45">
        <w:rPr>
          <w:szCs w:val="24"/>
          <w:lang w:val="en-GB"/>
        </w:rPr>
        <w:t xml:space="preserve">. Managing this chain </w:t>
      </w:r>
      <w:r w:rsidR="00015532" w:rsidRPr="00986B45">
        <w:rPr>
          <w:szCs w:val="24"/>
          <w:lang w:val="en-GB"/>
        </w:rPr>
        <w:t>while maintaining low product</w:t>
      </w:r>
      <w:r w:rsidR="00896A62" w:rsidRPr="00986B45">
        <w:rPr>
          <w:szCs w:val="24"/>
          <w:lang w:val="en-GB"/>
        </w:rPr>
        <w:t>ion costs</w:t>
      </w:r>
      <w:r w:rsidR="007C62B8" w:rsidRPr="00986B45">
        <w:rPr>
          <w:szCs w:val="24"/>
          <w:lang w:val="en-GB"/>
        </w:rPr>
        <w:t xml:space="preserve"> has been the hallmark of the company’s success. </w:t>
      </w:r>
      <w:r w:rsidR="00E3013F" w:rsidRPr="00986B45">
        <w:rPr>
          <w:szCs w:val="24"/>
          <w:lang w:val="en-GB"/>
        </w:rPr>
        <w:t>Low product costs result from the company</w:t>
      </w:r>
      <w:r w:rsidR="00421D79" w:rsidRPr="00986B45">
        <w:rPr>
          <w:szCs w:val="24"/>
          <w:lang w:val="en-GB"/>
        </w:rPr>
        <w:t>’s suppliers</w:t>
      </w:r>
      <w:r w:rsidR="00E3013F" w:rsidRPr="00986B45">
        <w:rPr>
          <w:szCs w:val="24"/>
          <w:lang w:val="en-GB"/>
        </w:rPr>
        <w:t xml:space="preserve"> being </w:t>
      </w:r>
      <w:r w:rsidR="00421D79" w:rsidRPr="00986B45">
        <w:rPr>
          <w:szCs w:val="24"/>
          <w:lang w:val="en-GB"/>
        </w:rPr>
        <w:t xml:space="preserve">primarily </w:t>
      </w:r>
      <w:r w:rsidR="00E3013F" w:rsidRPr="00986B45">
        <w:rPr>
          <w:szCs w:val="24"/>
          <w:lang w:val="en-GB"/>
        </w:rPr>
        <w:t>based in Germany</w:t>
      </w:r>
      <w:r w:rsidR="00421D79" w:rsidRPr="00986B45">
        <w:rPr>
          <w:szCs w:val="24"/>
          <w:lang w:val="en-GB"/>
        </w:rPr>
        <w:t xml:space="preserve">. 42.6 per cent of these suppliers reside within the country, which keeps transportation logistics </w:t>
      </w:r>
      <w:r w:rsidR="00D3296B" w:rsidRPr="00986B45">
        <w:rPr>
          <w:szCs w:val="24"/>
          <w:lang w:val="en-GB"/>
        </w:rPr>
        <w:t xml:space="preserve">and </w:t>
      </w:r>
      <w:r w:rsidR="00D96478" w:rsidRPr="00986B45">
        <w:rPr>
          <w:szCs w:val="24"/>
          <w:lang w:val="en-GB"/>
        </w:rPr>
        <w:t xml:space="preserve">prices </w:t>
      </w:r>
      <w:r w:rsidR="00421D79" w:rsidRPr="00986B45">
        <w:rPr>
          <w:szCs w:val="24"/>
          <w:lang w:val="en-GB"/>
        </w:rPr>
        <w:t>at a minimum</w:t>
      </w:r>
      <w:r w:rsidR="008F0A2B" w:rsidRPr="00986B45">
        <w:rPr>
          <w:szCs w:val="24"/>
          <w:lang w:val="en-GB"/>
        </w:rPr>
        <w:t xml:space="preserve"> </w:t>
      </w:r>
      <w:r w:rsidR="008F0A2B" w:rsidRPr="00986B45">
        <w:rPr>
          <w:szCs w:val="24"/>
          <w:shd w:val="clear" w:color="auto" w:fill="FFFFFF"/>
        </w:rPr>
        <w:t>(Wratten, 2017)</w:t>
      </w:r>
      <w:r w:rsidR="00421D79" w:rsidRPr="00986B45">
        <w:rPr>
          <w:szCs w:val="24"/>
          <w:lang w:val="en-GB"/>
        </w:rPr>
        <w:t xml:space="preserve">. </w:t>
      </w:r>
      <w:r w:rsidR="005814F5" w:rsidRPr="00986B45">
        <w:rPr>
          <w:szCs w:val="24"/>
          <w:lang w:val="en-GB"/>
        </w:rPr>
        <w:t>Eastern Europe</w:t>
      </w:r>
      <w:r w:rsidR="001C2814" w:rsidRPr="00986B45">
        <w:rPr>
          <w:szCs w:val="24"/>
          <w:lang w:val="en-GB"/>
        </w:rPr>
        <w:t xml:space="preserve"> accounts for the next most significant proportion of </w:t>
      </w:r>
      <w:r w:rsidR="009F571B" w:rsidRPr="00986B45">
        <w:rPr>
          <w:szCs w:val="24"/>
          <w:lang w:val="en-GB"/>
        </w:rPr>
        <w:t xml:space="preserve">suppliers, at 19.7 per cent. </w:t>
      </w:r>
      <w:r w:rsidR="00B1063E" w:rsidRPr="00986B45">
        <w:rPr>
          <w:szCs w:val="24"/>
          <w:lang w:val="en-GB"/>
        </w:rPr>
        <w:t xml:space="preserve">Besides reducing transport costs, the supply of such raw materials is assured, which diminishes the occasional burden of </w:t>
      </w:r>
      <w:r w:rsidR="00736432" w:rsidRPr="00986B45">
        <w:rPr>
          <w:szCs w:val="24"/>
          <w:lang w:val="en-GB"/>
        </w:rPr>
        <w:t xml:space="preserve">untimely delivery that troubles BMW’s rivals. </w:t>
      </w:r>
    </w:p>
    <w:p w14:paraId="37F94BB0" w14:textId="0D622C1A" w:rsidR="00F92AE1" w:rsidRPr="00986B45" w:rsidRDefault="00C53E5E" w:rsidP="00A34611">
      <w:pPr>
        <w:rPr>
          <w:szCs w:val="24"/>
          <w:lang w:val="en-GB"/>
        </w:rPr>
      </w:pPr>
      <w:r w:rsidRPr="00986B45">
        <w:rPr>
          <w:szCs w:val="24"/>
          <w:lang w:val="en-GB"/>
        </w:rPr>
        <w:t xml:space="preserve">One of the means through which BMW has built a strong relationship with its </w:t>
      </w:r>
      <w:r w:rsidR="003F5D88" w:rsidRPr="00986B45">
        <w:rPr>
          <w:szCs w:val="24"/>
          <w:lang w:val="en-GB"/>
        </w:rPr>
        <w:t xml:space="preserve">suppliers is by </w:t>
      </w:r>
      <w:r w:rsidR="00855C86" w:rsidRPr="00986B45">
        <w:rPr>
          <w:szCs w:val="24"/>
          <w:lang w:val="en-GB"/>
        </w:rPr>
        <w:t xml:space="preserve">encouraging competition among them. </w:t>
      </w:r>
      <w:r w:rsidR="002211AB" w:rsidRPr="00986B45">
        <w:rPr>
          <w:szCs w:val="24"/>
          <w:shd w:val="clear" w:color="auto" w:fill="FFFFFF"/>
        </w:rPr>
        <w:t>Lehmacher (2017)</w:t>
      </w:r>
      <w:r w:rsidR="002211AB" w:rsidRPr="00986B45">
        <w:rPr>
          <w:szCs w:val="24"/>
          <w:lang w:val="en-GB"/>
        </w:rPr>
        <w:t xml:space="preserve"> </w:t>
      </w:r>
      <w:r w:rsidR="00C608D7" w:rsidRPr="00986B45">
        <w:rPr>
          <w:szCs w:val="24"/>
          <w:lang w:val="en-GB"/>
        </w:rPr>
        <w:t xml:space="preserve">argues that competition among suppliers </w:t>
      </w:r>
      <w:r w:rsidR="00B332F6" w:rsidRPr="00986B45">
        <w:rPr>
          <w:szCs w:val="24"/>
          <w:lang w:val="en-GB"/>
        </w:rPr>
        <w:t xml:space="preserve">may enhance reliability, which optimises the company’s </w:t>
      </w:r>
      <w:r w:rsidR="003E5D5F" w:rsidRPr="00986B45">
        <w:rPr>
          <w:szCs w:val="24"/>
          <w:lang w:val="en-GB"/>
        </w:rPr>
        <w:t xml:space="preserve">sourcing strategy. An effective tactic is to source a single product from </w:t>
      </w:r>
      <w:r w:rsidR="00833879" w:rsidRPr="00986B45">
        <w:rPr>
          <w:szCs w:val="24"/>
          <w:lang w:val="en-GB"/>
        </w:rPr>
        <w:t xml:space="preserve">two </w:t>
      </w:r>
      <w:r w:rsidR="003E5D5F" w:rsidRPr="00986B45">
        <w:rPr>
          <w:szCs w:val="24"/>
          <w:lang w:val="en-GB"/>
        </w:rPr>
        <w:t>suppliers, which encourages</w:t>
      </w:r>
      <w:r w:rsidR="00833879" w:rsidRPr="00986B45">
        <w:rPr>
          <w:szCs w:val="24"/>
          <w:lang w:val="en-GB"/>
        </w:rPr>
        <w:t xml:space="preserve"> competition between them</w:t>
      </w:r>
      <w:r w:rsidR="00FA4915" w:rsidRPr="00986B45">
        <w:rPr>
          <w:szCs w:val="24"/>
          <w:lang w:val="en-GB"/>
        </w:rPr>
        <w:t xml:space="preserve">. The result of this process is </w:t>
      </w:r>
      <w:r w:rsidR="009E4509" w:rsidRPr="00986B45">
        <w:rPr>
          <w:szCs w:val="24"/>
          <w:lang w:val="en-GB"/>
        </w:rPr>
        <w:t xml:space="preserve">increased reliability and reasonable wholesale prices on the part of both suppliers. </w:t>
      </w:r>
      <w:r w:rsidR="00F80AF5" w:rsidRPr="00986B45">
        <w:rPr>
          <w:szCs w:val="24"/>
          <w:lang w:val="en-GB"/>
        </w:rPr>
        <w:t xml:space="preserve">BMW has effectively employed this strategy, which </w:t>
      </w:r>
      <w:r w:rsidR="000970F3" w:rsidRPr="00986B45">
        <w:rPr>
          <w:szCs w:val="24"/>
          <w:lang w:val="en-GB"/>
        </w:rPr>
        <w:t xml:space="preserve">has pushed the company to control the auto industry. </w:t>
      </w:r>
      <w:r w:rsidR="00023619" w:rsidRPr="00986B45">
        <w:rPr>
          <w:szCs w:val="24"/>
          <w:lang w:val="en-GB"/>
        </w:rPr>
        <w:t>Outside of Europe, the company has created partnerships with DHL, a logistics company, to reach the A</w:t>
      </w:r>
      <w:r w:rsidR="006941F9" w:rsidRPr="00986B45">
        <w:rPr>
          <w:szCs w:val="24"/>
          <w:lang w:val="en-GB"/>
        </w:rPr>
        <w:t>sia Pacific</w:t>
      </w:r>
      <w:r w:rsidR="00023619" w:rsidRPr="00986B45">
        <w:rPr>
          <w:szCs w:val="24"/>
          <w:lang w:val="en-GB"/>
        </w:rPr>
        <w:t xml:space="preserve"> market</w:t>
      </w:r>
      <w:r w:rsidR="007939BD" w:rsidRPr="00986B45">
        <w:rPr>
          <w:szCs w:val="24"/>
          <w:lang w:val="en-GB"/>
        </w:rPr>
        <w:t xml:space="preserve"> </w:t>
      </w:r>
      <w:r w:rsidR="007939BD" w:rsidRPr="00986B45">
        <w:rPr>
          <w:szCs w:val="24"/>
          <w:shd w:val="clear" w:color="auto" w:fill="FFFFFF"/>
        </w:rPr>
        <w:t>(Minner, 2018)</w:t>
      </w:r>
      <w:r w:rsidR="00023619" w:rsidRPr="00986B45">
        <w:rPr>
          <w:szCs w:val="24"/>
          <w:lang w:val="en-GB"/>
        </w:rPr>
        <w:t xml:space="preserve">. </w:t>
      </w:r>
    </w:p>
    <w:p w14:paraId="71D9654B" w14:textId="77777777" w:rsidR="000970F3" w:rsidRPr="00A34611" w:rsidRDefault="00C53E5E" w:rsidP="000970F3">
      <w:pPr>
        <w:ind w:firstLine="0"/>
        <w:rPr>
          <w:bCs/>
          <w:szCs w:val="24"/>
          <w:lang w:val="en-GB"/>
        </w:rPr>
      </w:pPr>
      <w:r w:rsidRPr="00A34611">
        <w:rPr>
          <w:bCs/>
          <w:szCs w:val="24"/>
          <w:lang w:val="en-GB"/>
        </w:rPr>
        <w:t>BMW Operations</w:t>
      </w:r>
    </w:p>
    <w:p w14:paraId="3C0FDD97" w14:textId="38A04A91" w:rsidR="00660232" w:rsidRPr="00986B45" w:rsidRDefault="00C53E5E" w:rsidP="0067526E">
      <w:pPr>
        <w:rPr>
          <w:szCs w:val="24"/>
          <w:lang w:val="en-GB"/>
        </w:rPr>
      </w:pPr>
      <w:r w:rsidRPr="00986B45">
        <w:rPr>
          <w:szCs w:val="24"/>
          <w:lang w:val="en-GB"/>
        </w:rPr>
        <w:t xml:space="preserve">As mentioned above, BMW is primarily based in Munich, Germany, with </w:t>
      </w:r>
      <w:r w:rsidR="00D47A02" w:rsidRPr="00986B45">
        <w:rPr>
          <w:szCs w:val="24"/>
          <w:lang w:val="en-GB"/>
        </w:rPr>
        <w:t>operations spread</w:t>
      </w:r>
      <w:r w:rsidRPr="00986B45">
        <w:rPr>
          <w:szCs w:val="24"/>
          <w:lang w:val="en-GB"/>
        </w:rPr>
        <w:t xml:space="preserve">ing globally to more than 140 countries. </w:t>
      </w:r>
      <w:r w:rsidR="00701FF7" w:rsidRPr="00986B45">
        <w:rPr>
          <w:szCs w:val="24"/>
          <w:lang w:val="en-GB"/>
        </w:rPr>
        <w:t>Since the company’s founding over a century ago, it has risen to run 31 production centres spread across 15 countries globally</w:t>
      </w:r>
      <w:r w:rsidR="001D312D" w:rsidRPr="00986B45">
        <w:rPr>
          <w:szCs w:val="24"/>
          <w:lang w:val="en-GB"/>
        </w:rPr>
        <w:t xml:space="preserve"> </w:t>
      </w:r>
      <w:r w:rsidR="001D312D" w:rsidRPr="00986B45">
        <w:rPr>
          <w:szCs w:val="24"/>
          <w:shd w:val="clear" w:color="auto" w:fill="FFFFFF"/>
        </w:rPr>
        <w:t>(Ponte, 2019)</w:t>
      </w:r>
      <w:r w:rsidR="00701FF7" w:rsidRPr="00986B45">
        <w:rPr>
          <w:szCs w:val="24"/>
          <w:lang w:val="en-GB"/>
        </w:rPr>
        <w:t xml:space="preserve">. </w:t>
      </w:r>
      <w:r w:rsidR="00016808" w:rsidRPr="00986B45">
        <w:rPr>
          <w:szCs w:val="24"/>
          <w:lang w:val="en-GB"/>
        </w:rPr>
        <w:t xml:space="preserve">The </w:t>
      </w:r>
      <w:r w:rsidR="00BB571E" w:rsidRPr="00986B45">
        <w:rPr>
          <w:szCs w:val="24"/>
          <w:lang w:val="en-GB"/>
        </w:rPr>
        <w:t>BMW group</w:t>
      </w:r>
      <w:r w:rsidR="00016808" w:rsidRPr="00986B45">
        <w:rPr>
          <w:szCs w:val="24"/>
          <w:lang w:val="en-GB"/>
        </w:rPr>
        <w:t xml:space="preserve"> owns 20 of them</w:t>
      </w:r>
      <w:r w:rsidR="00104DBD" w:rsidRPr="00986B45">
        <w:rPr>
          <w:szCs w:val="24"/>
          <w:lang w:val="en-GB"/>
        </w:rPr>
        <w:t>; eight are</w:t>
      </w:r>
      <w:r w:rsidR="002F4134" w:rsidRPr="00986B45">
        <w:rPr>
          <w:szCs w:val="24"/>
          <w:lang w:val="en-GB"/>
        </w:rPr>
        <w:t xml:space="preserve"> franchisees or </w:t>
      </w:r>
      <w:r w:rsidR="00E56809" w:rsidRPr="00986B45">
        <w:rPr>
          <w:szCs w:val="24"/>
          <w:lang w:val="en-GB"/>
        </w:rPr>
        <w:t>contract manufacturers</w:t>
      </w:r>
      <w:r w:rsidR="00104DBD" w:rsidRPr="00986B45">
        <w:rPr>
          <w:szCs w:val="24"/>
          <w:lang w:val="en-GB"/>
        </w:rPr>
        <w:t xml:space="preserve">, while the </w:t>
      </w:r>
      <w:r w:rsidR="00104DBD" w:rsidRPr="00986B45">
        <w:rPr>
          <w:szCs w:val="24"/>
          <w:lang w:val="en-GB"/>
        </w:rPr>
        <w:lastRenderedPageBreak/>
        <w:t xml:space="preserve">remaining three are products of an alliance between BMW Brilliance Automotive and China. </w:t>
      </w:r>
      <w:r w:rsidR="00225E89" w:rsidRPr="00986B45">
        <w:rPr>
          <w:szCs w:val="24"/>
          <w:lang w:val="en-GB"/>
        </w:rPr>
        <w:t>Part of their operations also includes 43 sales subsidiaries</w:t>
      </w:r>
      <w:r w:rsidR="00DB6D01" w:rsidRPr="00986B45">
        <w:rPr>
          <w:szCs w:val="24"/>
          <w:lang w:val="en-GB"/>
        </w:rPr>
        <w:t>,</w:t>
      </w:r>
      <w:r w:rsidR="00225E89" w:rsidRPr="00986B45">
        <w:rPr>
          <w:szCs w:val="24"/>
          <w:lang w:val="en-GB"/>
        </w:rPr>
        <w:t xml:space="preserve"> </w:t>
      </w:r>
      <w:r w:rsidR="00DB6D01" w:rsidRPr="00986B45">
        <w:rPr>
          <w:szCs w:val="24"/>
          <w:lang w:val="en-GB"/>
        </w:rPr>
        <w:t>part of which are</w:t>
      </w:r>
      <w:r w:rsidR="00225E89" w:rsidRPr="00986B45">
        <w:rPr>
          <w:szCs w:val="24"/>
          <w:lang w:val="en-GB"/>
        </w:rPr>
        <w:t xml:space="preserve"> businesses that focus on financial services. </w:t>
      </w:r>
      <w:r w:rsidR="003E476E" w:rsidRPr="00986B45">
        <w:rPr>
          <w:szCs w:val="24"/>
          <w:lang w:val="en-GB"/>
        </w:rPr>
        <w:t xml:space="preserve">Its most recent </w:t>
      </w:r>
      <w:r w:rsidR="00D7362F" w:rsidRPr="00986B45">
        <w:rPr>
          <w:szCs w:val="24"/>
          <w:lang w:val="en-GB"/>
        </w:rPr>
        <w:t xml:space="preserve">venture in the </w:t>
      </w:r>
      <w:r w:rsidR="00A06B6C" w:rsidRPr="00986B45">
        <w:rPr>
          <w:szCs w:val="24"/>
          <w:lang w:val="en-GB"/>
        </w:rPr>
        <w:t xml:space="preserve">company’s expansion efforts </w:t>
      </w:r>
      <w:r w:rsidR="00286379" w:rsidRPr="00986B45">
        <w:rPr>
          <w:szCs w:val="24"/>
          <w:lang w:val="en-GB"/>
        </w:rPr>
        <w:t>is an engine plant in Shenyang, China, which opened its doors at the beginning of 2016</w:t>
      </w:r>
      <w:r w:rsidR="0010590E" w:rsidRPr="00986B45">
        <w:rPr>
          <w:szCs w:val="24"/>
          <w:lang w:val="en-GB"/>
        </w:rPr>
        <w:t xml:space="preserve"> </w:t>
      </w:r>
      <w:r w:rsidR="0010590E" w:rsidRPr="00986B45">
        <w:rPr>
          <w:szCs w:val="24"/>
          <w:shd w:val="clear" w:color="auto" w:fill="FFFFFF"/>
        </w:rPr>
        <w:t>(Ponte, 2019)</w:t>
      </w:r>
      <w:r w:rsidR="00286379" w:rsidRPr="00986B45">
        <w:rPr>
          <w:szCs w:val="24"/>
          <w:lang w:val="en-GB"/>
        </w:rPr>
        <w:t xml:space="preserve">. </w:t>
      </w:r>
    </w:p>
    <w:p w14:paraId="47B4C0B2" w14:textId="67A72B30" w:rsidR="00BA0AE4" w:rsidRPr="00986B45" w:rsidRDefault="00C53E5E" w:rsidP="0067526E">
      <w:pPr>
        <w:rPr>
          <w:szCs w:val="24"/>
          <w:lang w:val="en-GB"/>
        </w:rPr>
      </w:pPr>
      <w:r w:rsidRPr="00986B45">
        <w:rPr>
          <w:szCs w:val="24"/>
          <w:lang w:val="en-GB"/>
        </w:rPr>
        <w:t xml:space="preserve">BMW currently has four divisions – automotive, financial services, motorcycles, and other </w:t>
      </w:r>
      <w:r w:rsidR="00E5090A" w:rsidRPr="00986B45">
        <w:rPr>
          <w:szCs w:val="24"/>
          <w:lang w:val="en-GB"/>
        </w:rPr>
        <w:t>semi-</w:t>
      </w:r>
      <w:r w:rsidRPr="00986B45">
        <w:rPr>
          <w:szCs w:val="24"/>
          <w:lang w:val="en-GB"/>
        </w:rPr>
        <w:t xml:space="preserve">independent businesses. </w:t>
      </w:r>
      <w:r w:rsidR="00F146C5" w:rsidRPr="00986B45">
        <w:rPr>
          <w:szCs w:val="24"/>
          <w:lang w:val="en-GB"/>
        </w:rPr>
        <w:t>The automotive industry is arguably the most famous segment, with gross pro</w:t>
      </w:r>
      <w:r w:rsidR="00C97852" w:rsidRPr="00986B45">
        <w:rPr>
          <w:szCs w:val="24"/>
          <w:lang w:val="en-GB"/>
        </w:rPr>
        <w:t>fits amounting to 17.7 per cent of the total</w:t>
      </w:r>
      <w:r w:rsidR="005E53C3" w:rsidRPr="00986B45">
        <w:rPr>
          <w:szCs w:val="24"/>
          <w:lang w:val="en-GB"/>
        </w:rPr>
        <w:t xml:space="preserve"> </w:t>
      </w:r>
      <w:r w:rsidR="005E53C3" w:rsidRPr="00986B45">
        <w:rPr>
          <w:szCs w:val="24"/>
          <w:shd w:val="clear" w:color="auto" w:fill="FFFFFF"/>
        </w:rPr>
        <w:t xml:space="preserve">(Ershova </w:t>
      </w:r>
      <w:r w:rsidR="00A34611">
        <w:rPr>
          <w:szCs w:val="24"/>
          <w:shd w:val="clear" w:color="auto" w:fill="FFFFFF"/>
        </w:rPr>
        <w:t>and</w:t>
      </w:r>
      <w:r w:rsidR="005E53C3" w:rsidRPr="00986B45">
        <w:rPr>
          <w:szCs w:val="24"/>
          <w:shd w:val="clear" w:color="auto" w:fill="FFFFFF"/>
        </w:rPr>
        <w:t xml:space="preserve"> Kuznetsov, 2019)</w:t>
      </w:r>
      <w:r w:rsidR="00C97852" w:rsidRPr="00986B45">
        <w:rPr>
          <w:szCs w:val="24"/>
          <w:lang w:val="en-GB"/>
        </w:rPr>
        <w:t xml:space="preserve">. Surprisingly, the motorcycle business is the most profitable; its profit margins account for </w:t>
      </w:r>
      <w:r w:rsidR="00750ADE" w:rsidRPr="00986B45">
        <w:rPr>
          <w:szCs w:val="24"/>
          <w:lang w:val="en-GB"/>
        </w:rPr>
        <w:t xml:space="preserve">22 per cent of its total, as of 2015. </w:t>
      </w:r>
      <w:r w:rsidR="001064E5" w:rsidRPr="00986B45">
        <w:rPr>
          <w:szCs w:val="24"/>
          <w:lang w:val="en-GB"/>
        </w:rPr>
        <w:t>The f</w:t>
      </w:r>
      <w:r w:rsidR="008776CD" w:rsidRPr="00986B45">
        <w:rPr>
          <w:szCs w:val="24"/>
          <w:lang w:val="en-GB"/>
        </w:rPr>
        <w:t xml:space="preserve">inancial services </w:t>
      </w:r>
      <w:r w:rsidR="001064E5" w:rsidRPr="00986B45">
        <w:rPr>
          <w:szCs w:val="24"/>
          <w:lang w:val="en-GB"/>
        </w:rPr>
        <w:t xml:space="preserve">segment handles </w:t>
      </w:r>
      <w:r w:rsidR="009E669D" w:rsidRPr="00986B45">
        <w:rPr>
          <w:szCs w:val="24"/>
          <w:lang w:val="en-GB"/>
        </w:rPr>
        <w:t xml:space="preserve">credit financing and leasing. However, its focus is chiefly on </w:t>
      </w:r>
      <w:r w:rsidR="00274455" w:rsidRPr="00986B45">
        <w:rPr>
          <w:szCs w:val="24"/>
          <w:lang w:val="en-GB"/>
        </w:rPr>
        <w:t xml:space="preserve">the company’s retail customers, whose purchases are mainly BMW branded vehicles and motorcycles. </w:t>
      </w:r>
      <w:r w:rsidR="00962768" w:rsidRPr="00986B45">
        <w:rPr>
          <w:szCs w:val="24"/>
          <w:lang w:val="en-GB"/>
        </w:rPr>
        <w:t>The segment</w:t>
      </w:r>
      <w:r w:rsidR="005C7389" w:rsidRPr="00986B45">
        <w:rPr>
          <w:szCs w:val="24"/>
          <w:lang w:val="en-GB"/>
        </w:rPr>
        <w:t xml:space="preserve"> ranks</w:t>
      </w:r>
      <w:r w:rsidR="008776CD" w:rsidRPr="00986B45">
        <w:rPr>
          <w:szCs w:val="24"/>
          <w:lang w:val="en-GB"/>
        </w:rPr>
        <w:t xml:space="preserve"> third in terms of lucrativeness</w:t>
      </w:r>
      <w:r w:rsidR="00B0125B" w:rsidRPr="00986B45">
        <w:rPr>
          <w:szCs w:val="24"/>
          <w:lang w:val="en-GB"/>
        </w:rPr>
        <w:t xml:space="preserve">, </w:t>
      </w:r>
      <w:r w:rsidR="001064E5" w:rsidRPr="00986B45">
        <w:rPr>
          <w:szCs w:val="24"/>
          <w:lang w:val="en-GB"/>
        </w:rPr>
        <w:t>accounting for 13.3 per cent of the company's gross profits.</w:t>
      </w:r>
    </w:p>
    <w:p w14:paraId="7C515A81" w14:textId="77777777" w:rsidR="00D66390" w:rsidRPr="00A34611" w:rsidRDefault="00C53E5E" w:rsidP="00254347">
      <w:pPr>
        <w:ind w:firstLine="0"/>
        <w:rPr>
          <w:bCs/>
          <w:szCs w:val="24"/>
          <w:lang w:val="en-GB"/>
        </w:rPr>
      </w:pPr>
      <w:r w:rsidRPr="00A34611">
        <w:rPr>
          <w:bCs/>
          <w:szCs w:val="24"/>
          <w:lang w:val="en-GB"/>
        </w:rPr>
        <w:t>Outbound Logistics</w:t>
      </w:r>
    </w:p>
    <w:p w14:paraId="580A1201" w14:textId="5170A461" w:rsidR="00254347" w:rsidRPr="00986B45" w:rsidRDefault="00C53E5E" w:rsidP="0067526E">
      <w:pPr>
        <w:rPr>
          <w:szCs w:val="24"/>
          <w:lang w:val="en-GB"/>
        </w:rPr>
      </w:pPr>
      <w:r w:rsidRPr="00986B45">
        <w:rPr>
          <w:szCs w:val="24"/>
          <w:lang w:val="en-GB"/>
        </w:rPr>
        <w:t xml:space="preserve">By </w:t>
      </w:r>
      <w:r w:rsidR="003F5A30" w:rsidRPr="00986B45">
        <w:rPr>
          <w:szCs w:val="24"/>
          <w:lang w:val="en-GB"/>
        </w:rPr>
        <w:t>definition, outbound logis</w:t>
      </w:r>
      <w:r w:rsidRPr="00986B45">
        <w:rPr>
          <w:szCs w:val="24"/>
          <w:lang w:val="en-GB"/>
        </w:rPr>
        <w:t xml:space="preserve">tics refer to the process through which products </w:t>
      </w:r>
      <w:r w:rsidR="00A77D23" w:rsidRPr="00986B45">
        <w:rPr>
          <w:szCs w:val="24"/>
          <w:lang w:val="en-GB"/>
        </w:rPr>
        <w:t xml:space="preserve">move from the end of the production line and eventually reach the consumer. </w:t>
      </w:r>
      <w:r w:rsidR="00B20484" w:rsidRPr="00986B45">
        <w:rPr>
          <w:szCs w:val="24"/>
          <w:lang w:val="en-GB"/>
        </w:rPr>
        <w:t>Its most crucial benefit is managing the customer’s relationship with the supplier.</w:t>
      </w:r>
      <w:r w:rsidR="00B40326" w:rsidRPr="00986B45">
        <w:rPr>
          <w:szCs w:val="24"/>
          <w:lang w:val="en-GB"/>
        </w:rPr>
        <w:t xml:space="preserve"> </w:t>
      </w:r>
      <w:r w:rsidR="00FE1CFF" w:rsidRPr="00986B45">
        <w:rPr>
          <w:szCs w:val="24"/>
          <w:lang w:val="en-GB"/>
        </w:rPr>
        <w:t xml:space="preserve">Among the factors </w:t>
      </w:r>
      <w:r w:rsidR="00700E6A" w:rsidRPr="00986B45">
        <w:rPr>
          <w:szCs w:val="24"/>
          <w:lang w:val="en-GB"/>
        </w:rPr>
        <w:t xml:space="preserve">upon which outbound logistics </w:t>
      </w:r>
      <w:r w:rsidR="005B182F" w:rsidRPr="00986B45">
        <w:rPr>
          <w:szCs w:val="24"/>
          <w:lang w:val="en-GB"/>
        </w:rPr>
        <w:t>activities are based include material handling, order processing, warehousing, scheduling, and transport</w:t>
      </w:r>
      <w:r w:rsidR="00F500D1" w:rsidRPr="00986B45">
        <w:rPr>
          <w:szCs w:val="24"/>
          <w:lang w:val="en-GB"/>
        </w:rPr>
        <w:t xml:space="preserve">ation, and delivery. </w:t>
      </w:r>
      <w:r w:rsidR="00B86D96" w:rsidRPr="00986B45">
        <w:rPr>
          <w:szCs w:val="24"/>
          <w:lang w:val="en-GB"/>
        </w:rPr>
        <w:t xml:space="preserve">BMW currently has a global distribution network </w:t>
      </w:r>
      <w:r w:rsidR="00CF3E92" w:rsidRPr="00986B45">
        <w:rPr>
          <w:szCs w:val="24"/>
          <w:lang w:val="en-GB"/>
        </w:rPr>
        <w:t xml:space="preserve">that focuses on three of its prominent brand – BMW, MINI, and Rolls-Royce. Of these, </w:t>
      </w:r>
      <w:r w:rsidR="004D285E" w:rsidRPr="00986B45">
        <w:rPr>
          <w:szCs w:val="24"/>
          <w:lang w:val="en-GB"/>
        </w:rPr>
        <w:t>3,310</w:t>
      </w:r>
      <w:r w:rsidR="00CF3E92" w:rsidRPr="00986B45">
        <w:rPr>
          <w:szCs w:val="24"/>
          <w:lang w:val="en-GB"/>
        </w:rPr>
        <w:t xml:space="preserve"> are BMW, while the other two are 1,550 and 140, respectively</w:t>
      </w:r>
      <w:r w:rsidR="0086316C" w:rsidRPr="00986B45">
        <w:rPr>
          <w:szCs w:val="24"/>
          <w:lang w:val="en-GB"/>
        </w:rPr>
        <w:t xml:space="preserve"> </w:t>
      </w:r>
      <w:r w:rsidR="0086316C" w:rsidRPr="00986B45">
        <w:rPr>
          <w:szCs w:val="24"/>
          <w:shd w:val="clear" w:color="auto" w:fill="FFFFFF"/>
        </w:rPr>
        <w:t xml:space="preserve">(Klumpp </w:t>
      </w:r>
      <w:r w:rsidR="00A34611">
        <w:rPr>
          <w:szCs w:val="24"/>
          <w:shd w:val="clear" w:color="auto" w:fill="FFFFFF"/>
        </w:rPr>
        <w:t>and</w:t>
      </w:r>
      <w:r w:rsidR="0086316C" w:rsidRPr="00986B45">
        <w:rPr>
          <w:szCs w:val="24"/>
          <w:shd w:val="clear" w:color="auto" w:fill="FFFFFF"/>
        </w:rPr>
        <w:t xml:space="preserve"> Heragu, 2018)</w:t>
      </w:r>
      <w:r w:rsidR="00CF3E92" w:rsidRPr="00986B45">
        <w:rPr>
          <w:szCs w:val="24"/>
          <w:lang w:val="en-GB"/>
        </w:rPr>
        <w:t xml:space="preserve">. </w:t>
      </w:r>
      <w:r w:rsidR="00314131" w:rsidRPr="00986B45">
        <w:rPr>
          <w:szCs w:val="24"/>
          <w:lang w:val="en-GB"/>
        </w:rPr>
        <w:t xml:space="preserve">Besides the engine plant in </w:t>
      </w:r>
      <w:r w:rsidR="009F0A2A" w:rsidRPr="00986B45">
        <w:rPr>
          <w:szCs w:val="24"/>
          <w:lang w:val="en-GB"/>
        </w:rPr>
        <w:t xml:space="preserve">Shenyang, the company has also focused some of its outbound </w:t>
      </w:r>
      <w:r w:rsidR="00A10F8E" w:rsidRPr="00986B45">
        <w:rPr>
          <w:szCs w:val="24"/>
          <w:lang w:val="en-GB"/>
        </w:rPr>
        <w:t>logistics</w:t>
      </w:r>
      <w:r w:rsidR="009F0A2A" w:rsidRPr="00986B45">
        <w:rPr>
          <w:szCs w:val="24"/>
          <w:lang w:val="en-GB"/>
        </w:rPr>
        <w:t xml:space="preserve"> efforts in the country, having opened 60 dealerships in 2015 alone. </w:t>
      </w:r>
      <w:r w:rsidR="00A10F8E" w:rsidRPr="00986B45">
        <w:rPr>
          <w:szCs w:val="24"/>
          <w:lang w:val="en-GB"/>
        </w:rPr>
        <w:t xml:space="preserve">Such a broad network enables rising markets like China to </w:t>
      </w:r>
      <w:r w:rsidR="000774CB" w:rsidRPr="00986B45">
        <w:rPr>
          <w:szCs w:val="24"/>
          <w:lang w:val="en-GB"/>
        </w:rPr>
        <w:t xml:space="preserve">access products they genuinely desire, which </w:t>
      </w:r>
      <w:r w:rsidR="00894A04" w:rsidRPr="00986B45">
        <w:rPr>
          <w:szCs w:val="24"/>
          <w:lang w:val="en-GB"/>
        </w:rPr>
        <w:t xml:space="preserve">benefits </w:t>
      </w:r>
      <w:r w:rsidR="000774CB" w:rsidRPr="00986B45">
        <w:rPr>
          <w:szCs w:val="24"/>
          <w:lang w:val="en-GB"/>
        </w:rPr>
        <w:t xml:space="preserve">the company </w:t>
      </w:r>
      <w:r w:rsidR="000774CB" w:rsidRPr="00986B45">
        <w:rPr>
          <w:szCs w:val="24"/>
          <w:lang w:val="en-GB"/>
        </w:rPr>
        <w:lastRenderedPageBreak/>
        <w:t>financial</w:t>
      </w:r>
      <w:r w:rsidR="00894A04" w:rsidRPr="00986B45">
        <w:rPr>
          <w:szCs w:val="24"/>
          <w:lang w:val="en-GB"/>
        </w:rPr>
        <w:t>ly</w:t>
      </w:r>
      <w:r w:rsidR="00237B9B" w:rsidRPr="00986B45">
        <w:rPr>
          <w:szCs w:val="24"/>
          <w:lang w:val="en-GB"/>
        </w:rPr>
        <w:t>. The previous collaboration the country has with DHL has similarly bolstered the compan</w:t>
      </w:r>
      <w:r w:rsidR="00E418C2" w:rsidRPr="00986B45">
        <w:rPr>
          <w:szCs w:val="24"/>
          <w:lang w:val="en-GB"/>
        </w:rPr>
        <w:t xml:space="preserve">y’s outbound logistics network. </w:t>
      </w:r>
    </w:p>
    <w:p w14:paraId="1561960B" w14:textId="77777777" w:rsidR="00C5534A" w:rsidRPr="00A34611" w:rsidRDefault="00C53E5E" w:rsidP="002269F7">
      <w:pPr>
        <w:ind w:firstLine="0"/>
        <w:rPr>
          <w:bCs/>
          <w:szCs w:val="24"/>
          <w:lang w:val="en-GB"/>
        </w:rPr>
      </w:pPr>
      <w:r w:rsidRPr="00A34611">
        <w:rPr>
          <w:bCs/>
          <w:szCs w:val="24"/>
          <w:lang w:val="en-GB"/>
        </w:rPr>
        <w:t>Marketing and Sales</w:t>
      </w:r>
    </w:p>
    <w:p w14:paraId="52B3CE6D" w14:textId="162BF74F" w:rsidR="006C19FF" w:rsidRPr="00986B45" w:rsidRDefault="00C53E5E" w:rsidP="00A34611">
      <w:pPr>
        <w:rPr>
          <w:szCs w:val="24"/>
          <w:lang w:val="en-GB"/>
        </w:rPr>
      </w:pPr>
      <w:r w:rsidRPr="00986B45">
        <w:rPr>
          <w:szCs w:val="24"/>
          <w:lang w:val="en-GB"/>
        </w:rPr>
        <w:t>Throughout the world, BMW has maintained a reputable brand image</w:t>
      </w:r>
      <w:r w:rsidR="00556A58" w:rsidRPr="00986B45">
        <w:rPr>
          <w:szCs w:val="24"/>
          <w:lang w:val="en-GB"/>
        </w:rPr>
        <w:t xml:space="preserve"> due to its steady focus on innovation and quality. </w:t>
      </w:r>
      <w:r w:rsidR="00461C55" w:rsidRPr="00986B45">
        <w:rPr>
          <w:szCs w:val="24"/>
          <w:lang w:val="en-GB"/>
        </w:rPr>
        <w:t>Moreover, the co</w:t>
      </w:r>
      <w:r w:rsidR="005777B9" w:rsidRPr="00986B45">
        <w:rPr>
          <w:szCs w:val="24"/>
          <w:lang w:val="en-GB"/>
        </w:rPr>
        <w:t>mpany has built substantial brand equity</w:t>
      </w:r>
      <w:r w:rsidR="00736273" w:rsidRPr="00986B45">
        <w:rPr>
          <w:szCs w:val="24"/>
          <w:lang w:val="en-GB"/>
        </w:rPr>
        <w:t xml:space="preserve">, which has encouraged its customers to remain loyal to the brand, even with the stiff competition it faces from rivals like Volkswagen and Mercedes Benz. </w:t>
      </w:r>
      <w:r w:rsidR="00F21C31" w:rsidRPr="00986B45">
        <w:rPr>
          <w:szCs w:val="24"/>
          <w:lang w:val="en-GB"/>
        </w:rPr>
        <w:t xml:space="preserve">The majority of its marketing efforts focus on </w:t>
      </w:r>
      <w:r w:rsidR="00391E0F" w:rsidRPr="00986B45">
        <w:rPr>
          <w:szCs w:val="24"/>
          <w:lang w:val="en-GB"/>
        </w:rPr>
        <w:t xml:space="preserve">digital channels </w:t>
      </w:r>
      <w:r w:rsidR="009B5D9A" w:rsidRPr="00986B45">
        <w:rPr>
          <w:szCs w:val="24"/>
          <w:lang w:val="en-GB"/>
        </w:rPr>
        <w:t>–</w:t>
      </w:r>
      <w:r w:rsidR="00391E0F" w:rsidRPr="00986B45">
        <w:rPr>
          <w:szCs w:val="24"/>
          <w:lang w:val="en-GB"/>
        </w:rPr>
        <w:t xml:space="preserve"> </w:t>
      </w:r>
      <w:r w:rsidR="009B5D9A" w:rsidRPr="00986B45">
        <w:rPr>
          <w:szCs w:val="24"/>
          <w:lang w:val="en-GB"/>
        </w:rPr>
        <w:t xml:space="preserve">the website and its social media channels. </w:t>
      </w:r>
      <w:r w:rsidR="00A8325A" w:rsidRPr="00986B45">
        <w:rPr>
          <w:szCs w:val="24"/>
          <w:lang w:val="en-GB"/>
        </w:rPr>
        <w:t xml:space="preserve">The latter avenue is </w:t>
      </w:r>
      <w:r w:rsidR="00845025" w:rsidRPr="00986B45">
        <w:rPr>
          <w:szCs w:val="24"/>
          <w:lang w:val="en-GB"/>
        </w:rPr>
        <w:t xml:space="preserve">specifically relevant in </w:t>
      </w:r>
      <w:r w:rsidR="00217AAC" w:rsidRPr="00986B45">
        <w:rPr>
          <w:szCs w:val="24"/>
          <w:lang w:val="en-GB"/>
        </w:rPr>
        <w:t xml:space="preserve">customer engagement and promotions. </w:t>
      </w:r>
      <w:r w:rsidR="005B73CD" w:rsidRPr="00986B45">
        <w:rPr>
          <w:szCs w:val="24"/>
          <w:lang w:val="en-GB"/>
        </w:rPr>
        <w:t xml:space="preserve">The company’s slogan </w:t>
      </w:r>
      <w:r w:rsidR="00314EAA" w:rsidRPr="00986B45">
        <w:rPr>
          <w:szCs w:val="24"/>
          <w:lang w:val="en-GB"/>
        </w:rPr>
        <w:t xml:space="preserve">– Sheer Driving Pleasure – </w:t>
      </w:r>
      <w:r w:rsidR="002463EA" w:rsidRPr="00986B45">
        <w:rPr>
          <w:szCs w:val="24"/>
          <w:lang w:val="en-GB"/>
        </w:rPr>
        <w:t>also</w:t>
      </w:r>
      <w:r w:rsidR="00314EAA" w:rsidRPr="00986B45">
        <w:rPr>
          <w:szCs w:val="24"/>
          <w:lang w:val="en-GB"/>
        </w:rPr>
        <w:t xml:space="preserve"> </w:t>
      </w:r>
      <w:r w:rsidR="002463EA" w:rsidRPr="00986B45">
        <w:rPr>
          <w:szCs w:val="24"/>
          <w:lang w:val="en-GB"/>
        </w:rPr>
        <w:t>contributes to its marketing, albeit on a smaller scale compared to its other endeavours</w:t>
      </w:r>
      <w:r w:rsidR="00295A05" w:rsidRPr="00986B45">
        <w:rPr>
          <w:szCs w:val="24"/>
          <w:lang w:val="en-GB"/>
        </w:rPr>
        <w:t xml:space="preserve"> </w:t>
      </w:r>
      <w:r w:rsidR="00295A05" w:rsidRPr="00986B45">
        <w:rPr>
          <w:szCs w:val="24"/>
          <w:shd w:val="clear" w:color="auto" w:fill="FFFFFF"/>
        </w:rPr>
        <w:t>(Wratten, 2017)</w:t>
      </w:r>
      <w:r w:rsidR="002463EA" w:rsidRPr="00986B45">
        <w:rPr>
          <w:szCs w:val="24"/>
          <w:lang w:val="en-GB"/>
        </w:rPr>
        <w:t xml:space="preserve">. </w:t>
      </w:r>
      <w:r w:rsidR="00637682" w:rsidRPr="00986B45">
        <w:rPr>
          <w:szCs w:val="24"/>
          <w:lang w:val="en-GB"/>
        </w:rPr>
        <w:t xml:space="preserve">The availability of dealers and retailers through a global network has contributed to the highly significant sales that have occurred. </w:t>
      </w:r>
      <w:r w:rsidR="007278BC" w:rsidRPr="00986B45">
        <w:rPr>
          <w:szCs w:val="24"/>
          <w:lang w:val="en-GB"/>
        </w:rPr>
        <w:t xml:space="preserve">The primary reason for establishing any business is to sell products and services. Marketing </w:t>
      </w:r>
      <w:r w:rsidR="00C902AE" w:rsidRPr="00986B45">
        <w:rPr>
          <w:szCs w:val="24"/>
          <w:lang w:val="en-GB"/>
        </w:rPr>
        <w:t xml:space="preserve">ultimately </w:t>
      </w:r>
      <w:r w:rsidR="007278BC" w:rsidRPr="00986B45">
        <w:rPr>
          <w:szCs w:val="24"/>
          <w:lang w:val="en-GB"/>
        </w:rPr>
        <w:t xml:space="preserve">encourages </w:t>
      </w:r>
      <w:r w:rsidR="00C902AE" w:rsidRPr="00986B45">
        <w:rPr>
          <w:szCs w:val="24"/>
          <w:lang w:val="en-GB"/>
        </w:rPr>
        <w:t xml:space="preserve">sales. </w:t>
      </w:r>
      <w:r w:rsidR="003B020F" w:rsidRPr="00986B45">
        <w:rPr>
          <w:szCs w:val="24"/>
          <w:lang w:val="en-GB"/>
        </w:rPr>
        <w:t xml:space="preserve">In the US alone, </w:t>
      </w:r>
      <w:r w:rsidR="001A05FA" w:rsidRPr="00986B45">
        <w:rPr>
          <w:szCs w:val="24"/>
          <w:lang w:val="en-GB"/>
        </w:rPr>
        <w:t>the company has based close to 348 BMW Passenger</w:t>
      </w:r>
      <w:r w:rsidR="003E098E" w:rsidRPr="00986B45">
        <w:rPr>
          <w:szCs w:val="24"/>
          <w:lang w:val="en-GB"/>
        </w:rPr>
        <w:t xml:space="preserve"> and SUV vehicle dealers and a further 149 motorcycle retailers</w:t>
      </w:r>
      <w:r w:rsidR="00892546" w:rsidRPr="00986B45">
        <w:rPr>
          <w:szCs w:val="24"/>
          <w:lang w:val="en-GB"/>
        </w:rPr>
        <w:t xml:space="preserve"> </w:t>
      </w:r>
      <w:r w:rsidR="00892546" w:rsidRPr="00986B45">
        <w:rPr>
          <w:szCs w:val="24"/>
          <w:shd w:val="clear" w:color="auto" w:fill="FFFFFF"/>
        </w:rPr>
        <w:t>(Lehmacher, 2017)</w:t>
      </w:r>
      <w:r w:rsidR="003E098E" w:rsidRPr="00986B45">
        <w:rPr>
          <w:szCs w:val="24"/>
          <w:lang w:val="en-GB"/>
        </w:rPr>
        <w:t xml:space="preserve">. </w:t>
      </w:r>
      <w:r w:rsidR="00DE3FE9" w:rsidRPr="00986B45">
        <w:rPr>
          <w:szCs w:val="24"/>
          <w:lang w:val="en-GB"/>
        </w:rPr>
        <w:t xml:space="preserve">An additional 121 MINI and 38 Rolls-Royce dealerships in the country also exist. </w:t>
      </w:r>
    </w:p>
    <w:p w14:paraId="57030EA7" w14:textId="77777777" w:rsidR="00123050" w:rsidRPr="00A34611" w:rsidRDefault="00C53E5E" w:rsidP="00123050">
      <w:pPr>
        <w:ind w:firstLine="0"/>
        <w:jc w:val="center"/>
        <w:rPr>
          <w:bCs/>
          <w:szCs w:val="24"/>
          <w:lang w:val="en-GB"/>
        </w:rPr>
      </w:pPr>
      <w:r w:rsidRPr="00A34611">
        <w:rPr>
          <w:bCs/>
          <w:szCs w:val="24"/>
          <w:lang w:val="en-GB"/>
        </w:rPr>
        <w:t>Support Activities</w:t>
      </w:r>
    </w:p>
    <w:p w14:paraId="2B55FB74" w14:textId="77777777" w:rsidR="00123050" w:rsidRPr="00986B45" w:rsidRDefault="00C53E5E" w:rsidP="0067526E">
      <w:pPr>
        <w:rPr>
          <w:szCs w:val="24"/>
          <w:lang w:val="en-GB"/>
        </w:rPr>
      </w:pPr>
      <w:r w:rsidRPr="00986B45">
        <w:rPr>
          <w:szCs w:val="24"/>
          <w:lang w:val="en-GB"/>
        </w:rPr>
        <w:t xml:space="preserve">Support activities, as they relate to Porter’s value chain, are closely connected to the company’s primary activities. </w:t>
      </w:r>
      <w:r w:rsidR="005050B4" w:rsidRPr="00986B45">
        <w:rPr>
          <w:szCs w:val="24"/>
          <w:lang w:val="en-GB"/>
        </w:rPr>
        <w:t xml:space="preserve">Their primary purpose is to increase the efficiency and effectiveness of primary activities. </w:t>
      </w:r>
      <w:r w:rsidR="00E379D5" w:rsidRPr="00986B45">
        <w:rPr>
          <w:szCs w:val="24"/>
          <w:lang w:val="en-GB"/>
        </w:rPr>
        <w:t xml:space="preserve">They include technology, human resource management, infrastructure, and procurement. </w:t>
      </w:r>
    </w:p>
    <w:p w14:paraId="1C9C625E" w14:textId="77777777" w:rsidR="00D15353" w:rsidRPr="001A0BD0" w:rsidRDefault="00C53E5E" w:rsidP="00D15353">
      <w:pPr>
        <w:ind w:firstLine="0"/>
        <w:rPr>
          <w:b/>
          <w:szCs w:val="24"/>
          <w:lang w:val="en-GB"/>
        </w:rPr>
      </w:pPr>
      <w:r w:rsidRPr="001A0BD0">
        <w:rPr>
          <w:b/>
          <w:szCs w:val="24"/>
          <w:lang w:val="en-GB"/>
        </w:rPr>
        <w:t>Technology</w:t>
      </w:r>
    </w:p>
    <w:p w14:paraId="36765FBB" w14:textId="5780F8EE" w:rsidR="00D15353" w:rsidRPr="00986B45" w:rsidRDefault="00C53E5E" w:rsidP="0067526E">
      <w:pPr>
        <w:rPr>
          <w:szCs w:val="24"/>
          <w:lang w:val="en-GB"/>
        </w:rPr>
      </w:pPr>
      <w:r w:rsidRPr="00986B45">
        <w:rPr>
          <w:szCs w:val="24"/>
          <w:lang w:val="en-GB"/>
        </w:rPr>
        <w:lastRenderedPageBreak/>
        <w:t xml:space="preserve">The contemporary world of technology has grown tremendously. Consequently, </w:t>
      </w:r>
      <w:r w:rsidR="009414E8" w:rsidRPr="00986B45">
        <w:rPr>
          <w:szCs w:val="24"/>
          <w:lang w:val="en-GB"/>
        </w:rPr>
        <w:t xml:space="preserve">automotive brands are </w:t>
      </w:r>
      <w:r w:rsidR="00370C8B" w:rsidRPr="00986B45">
        <w:rPr>
          <w:szCs w:val="24"/>
          <w:lang w:val="en-GB"/>
        </w:rPr>
        <w:t xml:space="preserve">becoming highly competitive in that respect. However, companies that can apply new technology effectively have a competitive advantage over their rivals. </w:t>
      </w:r>
      <w:r w:rsidR="0068401A" w:rsidRPr="00986B45">
        <w:rPr>
          <w:szCs w:val="24"/>
          <w:lang w:val="en-GB"/>
        </w:rPr>
        <w:t xml:space="preserve">BMW has invested a lot into </w:t>
      </w:r>
      <w:r w:rsidR="002C7BC2" w:rsidRPr="00986B45">
        <w:rPr>
          <w:szCs w:val="24"/>
          <w:lang w:val="en-GB"/>
        </w:rPr>
        <w:t>technological innovation</w:t>
      </w:r>
      <w:r w:rsidR="00D02881" w:rsidRPr="00986B45">
        <w:rPr>
          <w:szCs w:val="24"/>
          <w:lang w:val="en-GB"/>
        </w:rPr>
        <w:t xml:space="preserve">, as is evident </w:t>
      </w:r>
      <w:r w:rsidR="00055BA6" w:rsidRPr="00986B45">
        <w:rPr>
          <w:szCs w:val="24"/>
          <w:lang w:val="en-GB"/>
        </w:rPr>
        <w:t xml:space="preserve">from the 16 research and development centres </w:t>
      </w:r>
      <w:r w:rsidR="00F802AA" w:rsidRPr="00986B45">
        <w:rPr>
          <w:szCs w:val="24"/>
          <w:lang w:val="en-GB"/>
        </w:rPr>
        <w:t xml:space="preserve">the company has established </w:t>
      </w:r>
      <w:r w:rsidR="00055BA6" w:rsidRPr="00986B45">
        <w:rPr>
          <w:szCs w:val="24"/>
          <w:lang w:val="en-GB"/>
        </w:rPr>
        <w:t xml:space="preserve">around the </w:t>
      </w:r>
      <w:r w:rsidR="00F802AA" w:rsidRPr="00986B45">
        <w:rPr>
          <w:szCs w:val="24"/>
          <w:lang w:val="en-GB"/>
        </w:rPr>
        <w:t>world</w:t>
      </w:r>
      <w:r w:rsidR="00C91367" w:rsidRPr="00986B45">
        <w:rPr>
          <w:szCs w:val="24"/>
          <w:lang w:val="en-GB"/>
        </w:rPr>
        <w:t xml:space="preserve"> </w:t>
      </w:r>
      <w:r w:rsidR="00C91367" w:rsidRPr="00986B45">
        <w:rPr>
          <w:szCs w:val="24"/>
          <w:shd w:val="clear" w:color="auto" w:fill="FFFFFF"/>
        </w:rPr>
        <w:t xml:space="preserve">(Lewin </w:t>
      </w:r>
      <w:r w:rsidR="00A34611">
        <w:rPr>
          <w:szCs w:val="24"/>
          <w:shd w:val="clear" w:color="auto" w:fill="FFFFFF"/>
        </w:rPr>
        <w:t>and</w:t>
      </w:r>
      <w:r w:rsidR="00C91367" w:rsidRPr="00986B45">
        <w:rPr>
          <w:szCs w:val="24"/>
          <w:shd w:val="clear" w:color="auto" w:fill="FFFFFF"/>
        </w:rPr>
        <w:t xml:space="preserve"> Purves, 2016)</w:t>
      </w:r>
      <w:r w:rsidR="00F802AA" w:rsidRPr="00986B45">
        <w:rPr>
          <w:szCs w:val="24"/>
          <w:lang w:val="en-GB"/>
        </w:rPr>
        <w:t xml:space="preserve">. </w:t>
      </w:r>
      <w:r w:rsidR="009F6693" w:rsidRPr="00986B45">
        <w:rPr>
          <w:szCs w:val="24"/>
          <w:lang w:val="en-GB"/>
        </w:rPr>
        <w:t xml:space="preserve">The amount of </w:t>
      </w:r>
      <w:r w:rsidR="000D78EF" w:rsidRPr="00986B45">
        <w:rPr>
          <w:szCs w:val="24"/>
          <w:lang w:val="en-GB"/>
        </w:rPr>
        <w:t>money the firm</w:t>
      </w:r>
      <w:r w:rsidR="009F6693" w:rsidRPr="00986B45">
        <w:rPr>
          <w:szCs w:val="24"/>
          <w:lang w:val="en-GB"/>
        </w:rPr>
        <w:t xml:space="preserve"> spends </w:t>
      </w:r>
      <w:r w:rsidR="000D78EF" w:rsidRPr="00986B45">
        <w:rPr>
          <w:szCs w:val="24"/>
          <w:lang w:val="en-GB"/>
        </w:rPr>
        <w:t xml:space="preserve">in research and development </w:t>
      </w:r>
      <w:r w:rsidR="00974F28" w:rsidRPr="00986B45">
        <w:rPr>
          <w:szCs w:val="24"/>
          <w:lang w:val="en-GB"/>
        </w:rPr>
        <w:t xml:space="preserve">is </w:t>
      </w:r>
      <w:r w:rsidR="00034EC7" w:rsidRPr="00986B45">
        <w:rPr>
          <w:szCs w:val="24"/>
          <w:lang w:val="en-GB"/>
        </w:rPr>
        <w:t xml:space="preserve">staggering; in 2018 alone, </w:t>
      </w:r>
      <w:r w:rsidR="00971BCA" w:rsidRPr="00986B45">
        <w:rPr>
          <w:szCs w:val="24"/>
          <w:lang w:val="en-GB"/>
        </w:rPr>
        <w:t xml:space="preserve">it invested </w:t>
      </w:r>
      <w:r w:rsidR="00981ACC" w:rsidRPr="00986B45">
        <w:rPr>
          <w:szCs w:val="24"/>
          <w:lang w:val="en-GB"/>
        </w:rPr>
        <w:t>£</w:t>
      </w:r>
      <w:r w:rsidR="00512F43" w:rsidRPr="00986B45">
        <w:rPr>
          <w:szCs w:val="24"/>
          <w:lang w:val="en-GB"/>
        </w:rPr>
        <w:t>6.14 billion, an increase of 12.8 per cent from the previous year</w:t>
      </w:r>
      <w:r w:rsidR="002823FC" w:rsidRPr="00986B45">
        <w:rPr>
          <w:szCs w:val="24"/>
          <w:lang w:val="en-GB"/>
        </w:rPr>
        <w:t xml:space="preserve"> </w:t>
      </w:r>
      <w:r w:rsidR="002823FC" w:rsidRPr="00986B45">
        <w:rPr>
          <w:szCs w:val="24"/>
          <w:shd w:val="clear" w:color="auto" w:fill="FFFFFF"/>
        </w:rPr>
        <w:t xml:space="preserve">(Ershova </w:t>
      </w:r>
      <w:r w:rsidR="00A34611">
        <w:rPr>
          <w:szCs w:val="24"/>
          <w:shd w:val="clear" w:color="auto" w:fill="FFFFFF"/>
        </w:rPr>
        <w:t>and</w:t>
      </w:r>
      <w:r w:rsidR="002823FC" w:rsidRPr="00986B45">
        <w:rPr>
          <w:szCs w:val="24"/>
          <w:shd w:val="clear" w:color="auto" w:fill="FFFFFF"/>
        </w:rPr>
        <w:t xml:space="preserve"> Kuznetsov, 2019)</w:t>
      </w:r>
      <w:r w:rsidR="00512F43" w:rsidRPr="00986B45">
        <w:rPr>
          <w:szCs w:val="24"/>
          <w:lang w:val="en-GB"/>
        </w:rPr>
        <w:t xml:space="preserve">. </w:t>
      </w:r>
      <w:r w:rsidR="00BB7095" w:rsidRPr="00986B45">
        <w:rPr>
          <w:szCs w:val="24"/>
          <w:lang w:val="en-GB"/>
        </w:rPr>
        <w:t xml:space="preserve">Autonomous driving is more than just a buzzword for BMW, as the company has </w:t>
      </w:r>
      <w:r w:rsidR="00071DAF" w:rsidRPr="00986B45">
        <w:rPr>
          <w:szCs w:val="24"/>
          <w:lang w:val="en-GB"/>
        </w:rPr>
        <w:t>focused on electric and hybrid cars mos</w:t>
      </w:r>
      <w:r w:rsidR="00A918CB" w:rsidRPr="00986B45">
        <w:rPr>
          <w:szCs w:val="24"/>
          <w:lang w:val="en-GB"/>
        </w:rPr>
        <w:t>t remarkably in the recent past, in response to a growing demand for the same products globally.</w:t>
      </w:r>
    </w:p>
    <w:p w14:paraId="76434985" w14:textId="77777777" w:rsidR="00145DE4" w:rsidRPr="001A0BD0" w:rsidRDefault="00C53E5E" w:rsidP="00145DE4">
      <w:pPr>
        <w:ind w:firstLine="0"/>
        <w:rPr>
          <w:b/>
          <w:szCs w:val="24"/>
          <w:lang w:val="en-GB"/>
        </w:rPr>
      </w:pPr>
      <w:r w:rsidRPr="001A0BD0">
        <w:rPr>
          <w:b/>
          <w:szCs w:val="24"/>
          <w:lang w:val="en-GB"/>
        </w:rPr>
        <w:t>Human Resource Management</w:t>
      </w:r>
    </w:p>
    <w:p w14:paraId="0E686330" w14:textId="21B6B2A4" w:rsidR="00145DE4" w:rsidRPr="00986B45" w:rsidRDefault="00C53E5E" w:rsidP="0067526E">
      <w:pPr>
        <w:rPr>
          <w:szCs w:val="24"/>
          <w:lang w:val="en-GB"/>
        </w:rPr>
      </w:pPr>
      <w:r w:rsidRPr="00986B45">
        <w:rPr>
          <w:szCs w:val="24"/>
          <w:lang w:val="en-GB"/>
        </w:rPr>
        <w:t xml:space="preserve">The auto industry is extremely competitive, as has been extensively stated </w:t>
      </w:r>
      <w:r w:rsidR="00F357A3" w:rsidRPr="00986B45">
        <w:rPr>
          <w:szCs w:val="24"/>
          <w:lang w:val="en-GB"/>
        </w:rPr>
        <w:t xml:space="preserve">thus far. Maintaining an advantage over </w:t>
      </w:r>
      <w:r w:rsidR="00471085" w:rsidRPr="00986B45">
        <w:rPr>
          <w:szCs w:val="24"/>
          <w:lang w:val="en-GB"/>
        </w:rPr>
        <w:t>a company’s</w:t>
      </w:r>
      <w:r w:rsidR="00F357A3" w:rsidRPr="00986B45">
        <w:rPr>
          <w:szCs w:val="24"/>
          <w:lang w:val="en-GB"/>
        </w:rPr>
        <w:t xml:space="preserve"> rivals requires the employees to be extremely talented</w:t>
      </w:r>
      <w:r w:rsidR="00077867" w:rsidRPr="00986B45">
        <w:rPr>
          <w:szCs w:val="24"/>
          <w:lang w:val="en-GB"/>
        </w:rPr>
        <w:t xml:space="preserve">, and the company should have mechanisms in place to motivate them and encourage their continued commitment to the company. </w:t>
      </w:r>
      <w:r w:rsidR="00C20261" w:rsidRPr="00986B45">
        <w:rPr>
          <w:szCs w:val="24"/>
          <w:lang w:val="en-GB"/>
        </w:rPr>
        <w:t xml:space="preserve">As of 2018, BMW had 134,682 employees, the bulk of whom </w:t>
      </w:r>
      <w:r w:rsidR="005F4D6A" w:rsidRPr="00986B45">
        <w:rPr>
          <w:szCs w:val="24"/>
          <w:lang w:val="en-GB"/>
        </w:rPr>
        <w:t xml:space="preserve">work in the automotive </w:t>
      </w:r>
      <w:r w:rsidR="00AB3C52" w:rsidRPr="00986B45">
        <w:rPr>
          <w:szCs w:val="24"/>
          <w:lang w:val="en-GB"/>
        </w:rPr>
        <w:t>segment</w:t>
      </w:r>
      <w:r w:rsidR="009E4E40" w:rsidRPr="00986B45">
        <w:rPr>
          <w:szCs w:val="24"/>
          <w:lang w:val="en-GB"/>
        </w:rPr>
        <w:t xml:space="preserve"> </w:t>
      </w:r>
      <w:r w:rsidR="00560C9A" w:rsidRPr="00986B45">
        <w:rPr>
          <w:szCs w:val="24"/>
          <w:lang w:val="en-GB"/>
        </w:rPr>
        <w:t>(</w:t>
      </w:r>
      <w:r w:rsidR="00560C9A" w:rsidRPr="00986B45">
        <w:rPr>
          <w:szCs w:val="24"/>
          <w:shd w:val="clear" w:color="auto" w:fill="FFFFFF"/>
        </w:rPr>
        <w:t xml:space="preserve">Klumpp </w:t>
      </w:r>
      <w:r w:rsidR="00A34611">
        <w:rPr>
          <w:szCs w:val="24"/>
          <w:shd w:val="clear" w:color="auto" w:fill="FFFFFF"/>
        </w:rPr>
        <w:t>and</w:t>
      </w:r>
      <w:r w:rsidR="00560C9A" w:rsidRPr="00986B45">
        <w:rPr>
          <w:szCs w:val="24"/>
          <w:shd w:val="clear" w:color="auto" w:fill="FFFFFF"/>
        </w:rPr>
        <w:t xml:space="preserve"> Heragu, 2018)</w:t>
      </w:r>
      <w:r w:rsidR="00AB3C52" w:rsidRPr="00986B45">
        <w:rPr>
          <w:szCs w:val="24"/>
          <w:lang w:val="en-GB"/>
        </w:rPr>
        <w:t xml:space="preserve">. </w:t>
      </w:r>
      <w:r w:rsidR="00824B83" w:rsidRPr="00986B45">
        <w:rPr>
          <w:szCs w:val="24"/>
          <w:lang w:val="en-GB"/>
        </w:rPr>
        <w:t>The company maintains a low attrition rate – 2.78 per cent and has been consistently ranked as one of the most attractive employers</w:t>
      </w:r>
      <w:r w:rsidR="00631991" w:rsidRPr="00986B45">
        <w:rPr>
          <w:szCs w:val="24"/>
          <w:lang w:val="en-GB"/>
        </w:rPr>
        <w:t xml:space="preserve"> in the world</w:t>
      </w:r>
      <w:r w:rsidR="00F5007A" w:rsidRPr="00986B45">
        <w:rPr>
          <w:szCs w:val="24"/>
          <w:lang w:val="en-GB"/>
        </w:rPr>
        <w:t xml:space="preserve"> </w:t>
      </w:r>
      <w:r w:rsidR="00F5007A" w:rsidRPr="00986B45">
        <w:rPr>
          <w:szCs w:val="24"/>
          <w:shd w:val="clear" w:color="auto" w:fill="FFFFFF"/>
        </w:rPr>
        <w:t>(Crawshaw et al., 2020)</w:t>
      </w:r>
      <w:r w:rsidR="00631991" w:rsidRPr="00986B45">
        <w:rPr>
          <w:szCs w:val="24"/>
          <w:lang w:val="en-GB"/>
        </w:rPr>
        <w:t xml:space="preserve">. </w:t>
      </w:r>
      <w:r w:rsidR="00E13F0A" w:rsidRPr="00986B45">
        <w:rPr>
          <w:szCs w:val="24"/>
          <w:lang w:val="en-GB"/>
        </w:rPr>
        <w:t xml:space="preserve">Maintaining the attrition rate at a minimum requires concerted efforts at </w:t>
      </w:r>
      <w:r w:rsidR="00B14D88" w:rsidRPr="00986B45">
        <w:rPr>
          <w:szCs w:val="24"/>
          <w:lang w:val="en-GB"/>
        </w:rPr>
        <w:t xml:space="preserve">encouraging </w:t>
      </w:r>
      <w:r w:rsidR="00ED08CC" w:rsidRPr="00986B45">
        <w:rPr>
          <w:szCs w:val="24"/>
          <w:lang w:val="en-GB"/>
        </w:rPr>
        <w:t xml:space="preserve">employee satisfaction. Part of this process involves providing adequate opportunities for </w:t>
      </w:r>
      <w:r w:rsidR="005F0111" w:rsidRPr="00986B45">
        <w:rPr>
          <w:szCs w:val="24"/>
          <w:lang w:val="en-GB"/>
        </w:rPr>
        <w:t xml:space="preserve">career </w:t>
      </w:r>
      <w:r w:rsidR="00ED08CC" w:rsidRPr="00986B45">
        <w:rPr>
          <w:szCs w:val="24"/>
          <w:lang w:val="en-GB"/>
        </w:rPr>
        <w:t>growth.</w:t>
      </w:r>
    </w:p>
    <w:p w14:paraId="55B1E341" w14:textId="62D62D6D" w:rsidR="00145DE4" w:rsidRPr="00986B45" w:rsidRDefault="008C322A" w:rsidP="0067526E">
      <w:pPr>
        <w:rPr>
          <w:szCs w:val="24"/>
          <w:lang w:val="en-GB"/>
        </w:rPr>
      </w:pPr>
      <w:r w:rsidRPr="00986B45">
        <w:rPr>
          <w:szCs w:val="24"/>
          <w:lang w:val="en-GB"/>
        </w:rPr>
        <w:t xml:space="preserve">Additionally, </w:t>
      </w:r>
      <w:r w:rsidR="00EF2FFC" w:rsidRPr="00986B45">
        <w:rPr>
          <w:szCs w:val="24"/>
          <w:lang w:val="en-GB"/>
        </w:rPr>
        <w:t xml:space="preserve">diversity positively promotes </w:t>
      </w:r>
      <w:r w:rsidR="00321226" w:rsidRPr="00986B45">
        <w:rPr>
          <w:szCs w:val="24"/>
          <w:lang w:val="en-GB"/>
        </w:rPr>
        <w:t xml:space="preserve">a collaborative work environment where different ideas are permitted. </w:t>
      </w:r>
      <w:r w:rsidR="003E6471" w:rsidRPr="00986B45">
        <w:rPr>
          <w:szCs w:val="24"/>
          <w:lang w:val="en-GB"/>
        </w:rPr>
        <w:t xml:space="preserve">BMW has followed this strategy because their employees originate from over 110 countries around the world. </w:t>
      </w:r>
      <w:r w:rsidR="007A3598" w:rsidRPr="00986B45">
        <w:rPr>
          <w:szCs w:val="24"/>
          <w:lang w:val="en-GB"/>
        </w:rPr>
        <w:t xml:space="preserve">Besides the regional diversity, the firm also prioritises </w:t>
      </w:r>
      <w:r w:rsidR="007A3598" w:rsidRPr="00986B45">
        <w:rPr>
          <w:szCs w:val="24"/>
          <w:lang w:val="en-GB"/>
        </w:rPr>
        <w:lastRenderedPageBreak/>
        <w:t>gender p</w:t>
      </w:r>
      <w:r w:rsidR="008B41BC" w:rsidRPr="00986B45">
        <w:rPr>
          <w:szCs w:val="24"/>
          <w:lang w:val="en-GB"/>
        </w:rPr>
        <w:t>arity, as is evident from the 19.9 per cent of women that constitut</w:t>
      </w:r>
      <w:r w:rsidR="0092124F" w:rsidRPr="00986B45">
        <w:rPr>
          <w:szCs w:val="24"/>
          <w:lang w:val="en-GB"/>
        </w:rPr>
        <w:t>e its workforce, including managerial positions</w:t>
      </w:r>
      <w:r w:rsidR="0080576F" w:rsidRPr="00986B45">
        <w:rPr>
          <w:szCs w:val="24"/>
          <w:lang w:val="en-GB"/>
        </w:rPr>
        <w:t xml:space="preserve"> </w:t>
      </w:r>
      <w:r w:rsidR="008837EE" w:rsidRPr="00986B45">
        <w:rPr>
          <w:szCs w:val="24"/>
          <w:shd w:val="clear" w:color="auto" w:fill="FFFFFF"/>
        </w:rPr>
        <w:t>(Lehmacher, 2017)</w:t>
      </w:r>
      <w:r w:rsidR="0092124F" w:rsidRPr="00986B45">
        <w:rPr>
          <w:szCs w:val="24"/>
          <w:lang w:val="en-GB"/>
        </w:rPr>
        <w:t xml:space="preserve">. </w:t>
      </w:r>
    </w:p>
    <w:p w14:paraId="24682502" w14:textId="77777777" w:rsidR="0040424D" w:rsidRPr="001A0BD0" w:rsidRDefault="00C53E5E" w:rsidP="009D4180">
      <w:pPr>
        <w:ind w:firstLine="0"/>
        <w:rPr>
          <w:b/>
          <w:szCs w:val="24"/>
          <w:lang w:val="en-GB"/>
        </w:rPr>
      </w:pPr>
      <w:r w:rsidRPr="001A0BD0">
        <w:rPr>
          <w:b/>
          <w:szCs w:val="24"/>
          <w:lang w:val="en-GB"/>
        </w:rPr>
        <w:t>Infrastructure</w:t>
      </w:r>
    </w:p>
    <w:p w14:paraId="738A0B0A" w14:textId="28AECFDF" w:rsidR="004345BA" w:rsidRPr="00986B45" w:rsidRDefault="00C53E5E" w:rsidP="00A34611">
      <w:pPr>
        <w:rPr>
          <w:szCs w:val="24"/>
          <w:lang w:val="en-GB"/>
        </w:rPr>
      </w:pPr>
      <w:r w:rsidRPr="00986B45">
        <w:rPr>
          <w:szCs w:val="24"/>
          <w:lang w:val="en-GB"/>
        </w:rPr>
        <w:t xml:space="preserve">As relates to business, </w:t>
      </w:r>
      <w:r w:rsidR="00AE4865" w:rsidRPr="00986B45">
        <w:rPr>
          <w:szCs w:val="24"/>
          <w:lang w:val="en-GB"/>
        </w:rPr>
        <w:t>automobile</w:t>
      </w:r>
      <w:r w:rsidR="0007291B" w:rsidRPr="00986B45">
        <w:rPr>
          <w:szCs w:val="24"/>
          <w:lang w:val="en-GB"/>
        </w:rPr>
        <w:t xml:space="preserve"> manufacturers that are investing in infrastructure should establish </w:t>
      </w:r>
      <w:r w:rsidR="008A42D1" w:rsidRPr="00986B45">
        <w:rPr>
          <w:szCs w:val="24"/>
          <w:lang w:val="en-GB"/>
        </w:rPr>
        <w:t xml:space="preserve">separate business segments, depending on the range of products they make. </w:t>
      </w:r>
      <w:r w:rsidR="005F32F5" w:rsidRPr="00986B45">
        <w:rPr>
          <w:szCs w:val="24"/>
          <w:lang w:val="en-GB"/>
        </w:rPr>
        <w:t>Case in point, BMW</w:t>
      </w:r>
      <w:r w:rsidR="009D08CD" w:rsidRPr="00986B45">
        <w:rPr>
          <w:szCs w:val="24"/>
          <w:lang w:val="en-GB"/>
        </w:rPr>
        <w:t xml:space="preserve"> has established motorcycle and automobile </w:t>
      </w:r>
      <w:r w:rsidR="00E958D4" w:rsidRPr="00986B45">
        <w:rPr>
          <w:szCs w:val="24"/>
          <w:lang w:val="en-GB"/>
        </w:rPr>
        <w:t>divisions</w:t>
      </w:r>
      <w:r w:rsidR="001D5E18" w:rsidRPr="00986B45">
        <w:rPr>
          <w:szCs w:val="24"/>
          <w:lang w:val="en-GB"/>
        </w:rPr>
        <w:t>. Each has a different set of leaders; Herald Kruger runs BMW as the CEO, while Oliver Zipse acts as the current chair of the company’s board of management</w:t>
      </w:r>
      <w:r w:rsidR="007408C6" w:rsidRPr="00986B45">
        <w:rPr>
          <w:szCs w:val="24"/>
          <w:lang w:val="en-GB"/>
        </w:rPr>
        <w:t xml:space="preserve"> </w:t>
      </w:r>
      <w:r w:rsidR="007408C6" w:rsidRPr="00986B45">
        <w:rPr>
          <w:szCs w:val="24"/>
          <w:shd w:val="clear" w:color="auto" w:fill="FFFFFF"/>
        </w:rPr>
        <w:t>(Lehmacher, 2017)</w:t>
      </w:r>
      <w:r w:rsidR="001D5E18" w:rsidRPr="00986B45">
        <w:rPr>
          <w:szCs w:val="24"/>
          <w:lang w:val="en-GB"/>
        </w:rPr>
        <w:t xml:space="preserve">. </w:t>
      </w:r>
      <w:r w:rsidR="00FB1390" w:rsidRPr="00986B45">
        <w:rPr>
          <w:szCs w:val="24"/>
          <w:lang w:val="en-GB"/>
        </w:rPr>
        <w:t xml:space="preserve">However, each function within the company has its head or director, a strategy that ensures a streamlined operational environment for the entire company. </w:t>
      </w:r>
      <w:r w:rsidR="002E2A73" w:rsidRPr="00986B45">
        <w:rPr>
          <w:szCs w:val="24"/>
          <w:lang w:val="en-GB"/>
        </w:rPr>
        <w:t xml:space="preserve">Currently, Ilka Horstmeier and Dr Milan Nedeljkovic head the human resource and production departments, respectively. Ensuring each subdivision </w:t>
      </w:r>
      <w:r w:rsidR="009F765E" w:rsidRPr="00986B45">
        <w:rPr>
          <w:szCs w:val="24"/>
          <w:lang w:val="en-GB"/>
        </w:rPr>
        <w:t xml:space="preserve">has a specific </w:t>
      </w:r>
      <w:r w:rsidR="00C01B7C" w:rsidRPr="00986B45">
        <w:rPr>
          <w:szCs w:val="24"/>
          <w:lang w:val="en-GB"/>
        </w:rPr>
        <w:t xml:space="preserve">person to head it </w:t>
      </w:r>
      <w:r w:rsidR="005A75AD" w:rsidRPr="00986B45">
        <w:rPr>
          <w:szCs w:val="24"/>
          <w:lang w:val="en-GB"/>
        </w:rPr>
        <w:t xml:space="preserve">contributes positively to the </w:t>
      </w:r>
      <w:r w:rsidR="00885DE7" w:rsidRPr="00986B45">
        <w:rPr>
          <w:szCs w:val="24"/>
          <w:lang w:val="en-GB"/>
        </w:rPr>
        <w:t xml:space="preserve">company’s performance because people can be accountable to their respective </w:t>
      </w:r>
      <w:r w:rsidR="00704D86" w:rsidRPr="00986B45">
        <w:rPr>
          <w:szCs w:val="24"/>
          <w:lang w:val="en-GB"/>
        </w:rPr>
        <w:t>departments, which BMW has done quite successfully</w:t>
      </w:r>
      <w:r w:rsidR="00DF4E68" w:rsidRPr="00986B45">
        <w:rPr>
          <w:szCs w:val="24"/>
          <w:lang w:val="en-GB"/>
        </w:rPr>
        <w:t xml:space="preserve"> </w:t>
      </w:r>
      <w:r w:rsidR="00DF4E68" w:rsidRPr="00986B45">
        <w:rPr>
          <w:szCs w:val="24"/>
          <w:shd w:val="clear" w:color="auto" w:fill="FFFFFF"/>
        </w:rPr>
        <w:t xml:space="preserve">(Rainey </w:t>
      </w:r>
      <w:r w:rsidR="00A34611">
        <w:rPr>
          <w:szCs w:val="24"/>
          <w:shd w:val="clear" w:color="auto" w:fill="FFFFFF"/>
        </w:rPr>
        <w:t>and</w:t>
      </w:r>
      <w:r w:rsidR="00DF4E68" w:rsidRPr="00986B45">
        <w:rPr>
          <w:szCs w:val="24"/>
          <w:shd w:val="clear" w:color="auto" w:fill="FFFFFF"/>
        </w:rPr>
        <w:t xml:space="preserve"> Peteros, 2016)</w:t>
      </w:r>
      <w:r w:rsidR="00704D86" w:rsidRPr="00986B45">
        <w:rPr>
          <w:szCs w:val="24"/>
          <w:lang w:val="en-GB"/>
        </w:rPr>
        <w:t>.</w:t>
      </w:r>
    </w:p>
    <w:p w14:paraId="11D670E7" w14:textId="77777777" w:rsidR="00885DE7" w:rsidRPr="001A0BD0" w:rsidRDefault="00C53E5E" w:rsidP="00704D86">
      <w:pPr>
        <w:ind w:firstLine="0"/>
        <w:rPr>
          <w:b/>
          <w:szCs w:val="24"/>
          <w:lang w:val="en-GB"/>
        </w:rPr>
      </w:pPr>
      <w:r w:rsidRPr="001A0BD0">
        <w:rPr>
          <w:b/>
          <w:szCs w:val="24"/>
          <w:lang w:val="en-GB"/>
        </w:rPr>
        <w:t>Procurement</w:t>
      </w:r>
    </w:p>
    <w:p w14:paraId="6AB6018B" w14:textId="46EBDD1D" w:rsidR="00704D86" w:rsidRPr="00986B45" w:rsidRDefault="00C53E5E" w:rsidP="0067526E">
      <w:pPr>
        <w:rPr>
          <w:szCs w:val="24"/>
          <w:lang w:val="en-GB"/>
        </w:rPr>
      </w:pPr>
      <w:r w:rsidRPr="00986B45">
        <w:rPr>
          <w:szCs w:val="24"/>
          <w:lang w:val="en-GB"/>
        </w:rPr>
        <w:t xml:space="preserve">The procurement aspect is closely tied to the </w:t>
      </w:r>
      <w:r w:rsidR="00382779" w:rsidRPr="00986B45">
        <w:rPr>
          <w:szCs w:val="24"/>
          <w:lang w:val="en-GB"/>
        </w:rPr>
        <w:t xml:space="preserve">inbound logistics described above. </w:t>
      </w:r>
      <w:r w:rsidR="00906357" w:rsidRPr="00986B45">
        <w:rPr>
          <w:szCs w:val="24"/>
          <w:lang w:val="en-GB"/>
        </w:rPr>
        <w:t>It involves the sourcing of raw materials and other parts from various suppliers</w:t>
      </w:r>
      <w:r w:rsidR="00F33A7C" w:rsidRPr="00986B45">
        <w:rPr>
          <w:szCs w:val="24"/>
          <w:lang w:val="en-GB"/>
        </w:rPr>
        <w:t xml:space="preserve">. </w:t>
      </w:r>
      <w:r w:rsidR="00383962" w:rsidRPr="00986B45">
        <w:rPr>
          <w:szCs w:val="24"/>
          <w:lang w:val="en-GB"/>
        </w:rPr>
        <w:t xml:space="preserve">Germany currently dominates the supply </w:t>
      </w:r>
      <w:r w:rsidR="00926753" w:rsidRPr="00986B45">
        <w:rPr>
          <w:szCs w:val="24"/>
          <w:lang w:val="en-GB"/>
        </w:rPr>
        <w:t>side</w:t>
      </w:r>
      <w:r w:rsidR="009D1855" w:rsidRPr="00986B45">
        <w:rPr>
          <w:szCs w:val="24"/>
          <w:lang w:val="en-GB"/>
        </w:rPr>
        <w:t>, accounting for 38 per cent of BMW's raw material needs</w:t>
      </w:r>
      <w:r w:rsidR="00570D1A" w:rsidRPr="00986B45">
        <w:rPr>
          <w:szCs w:val="24"/>
          <w:lang w:val="en-GB"/>
        </w:rPr>
        <w:t xml:space="preserve"> </w:t>
      </w:r>
      <w:r w:rsidR="00570D1A" w:rsidRPr="00986B45">
        <w:rPr>
          <w:szCs w:val="24"/>
          <w:shd w:val="clear" w:color="auto" w:fill="FFFFFF"/>
        </w:rPr>
        <w:t xml:space="preserve">(Ershova </w:t>
      </w:r>
      <w:r w:rsidR="00A34611">
        <w:rPr>
          <w:szCs w:val="24"/>
          <w:shd w:val="clear" w:color="auto" w:fill="FFFFFF"/>
        </w:rPr>
        <w:t>and</w:t>
      </w:r>
      <w:r w:rsidR="00570D1A" w:rsidRPr="00986B45">
        <w:rPr>
          <w:szCs w:val="24"/>
          <w:shd w:val="clear" w:color="auto" w:fill="FFFFFF"/>
        </w:rPr>
        <w:t xml:space="preserve"> Kuznetsov, 2019)</w:t>
      </w:r>
      <w:r w:rsidR="009D1855" w:rsidRPr="00986B45">
        <w:rPr>
          <w:szCs w:val="24"/>
          <w:lang w:val="en-GB"/>
        </w:rPr>
        <w:t xml:space="preserve">. </w:t>
      </w:r>
      <w:r w:rsidR="0047480D" w:rsidRPr="00986B45">
        <w:rPr>
          <w:szCs w:val="24"/>
          <w:lang w:val="en-GB"/>
        </w:rPr>
        <w:t xml:space="preserve">The rest originate from Europe, which is a testament of the </w:t>
      </w:r>
      <w:r w:rsidR="0060341C" w:rsidRPr="00986B45">
        <w:rPr>
          <w:szCs w:val="24"/>
          <w:lang w:val="en-GB"/>
        </w:rPr>
        <w:t xml:space="preserve">intricate purchasing and supply network that Dr Andreas Wendt heads. </w:t>
      </w:r>
      <w:r w:rsidR="00AF66BC" w:rsidRPr="00986B45">
        <w:rPr>
          <w:szCs w:val="24"/>
          <w:lang w:val="en-GB"/>
        </w:rPr>
        <w:t xml:space="preserve">An essential aspect of such a system is quality control. </w:t>
      </w:r>
      <w:r w:rsidR="008F174B" w:rsidRPr="00986B45">
        <w:rPr>
          <w:szCs w:val="24"/>
          <w:lang w:val="en-GB"/>
        </w:rPr>
        <w:t>Quality control is a critical aspect of maintaining a competitive edge over other businesses</w:t>
      </w:r>
      <w:r w:rsidR="001A0C05" w:rsidRPr="00986B45">
        <w:rPr>
          <w:szCs w:val="24"/>
          <w:lang w:val="en-GB"/>
        </w:rPr>
        <w:t xml:space="preserve">. Cultivating a </w:t>
      </w:r>
      <w:r w:rsidR="00F41AF9" w:rsidRPr="00986B45">
        <w:rPr>
          <w:szCs w:val="24"/>
          <w:lang w:val="en-GB"/>
        </w:rPr>
        <w:t>positive</w:t>
      </w:r>
      <w:r w:rsidR="001A0C05" w:rsidRPr="00986B45">
        <w:rPr>
          <w:szCs w:val="24"/>
          <w:lang w:val="en-GB"/>
        </w:rPr>
        <w:t xml:space="preserve"> relationship between suppliers </w:t>
      </w:r>
      <w:r w:rsidR="00F41AF9" w:rsidRPr="00986B45">
        <w:rPr>
          <w:szCs w:val="24"/>
          <w:lang w:val="en-GB"/>
        </w:rPr>
        <w:t xml:space="preserve">and the firms that </w:t>
      </w:r>
      <w:r w:rsidR="00F41AF9" w:rsidRPr="00986B45">
        <w:rPr>
          <w:szCs w:val="24"/>
          <w:lang w:val="en-GB"/>
        </w:rPr>
        <w:lastRenderedPageBreak/>
        <w:t xml:space="preserve">source materials from them </w:t>
      </w:r>
      <w:r w:rsidR="004C4D25" w:rsidRPr="00986B45">
        <w:rPr>
          <w:szCs w:val="24"/>
          <w:lang w:val="en-GB"/>
        </w:rPr>
        <w:t xml:space="preserve">enhance quality control processes. BMW has built </w:t>
      </w:r>
      <w:r w:rsidR="000135D4" w:rsidRPr="00986B45">
        <w:rPr>
          <w:szCs w:val="24"/>
          <w:lang w:val="en-GB"/>
        </w:rPr>
        <w:t>these relations</w:t>
      </w:r>
      <w:r w:rsidR="004C4D25" w:rsidRPr="00986B45">
        <w:rPr>
          <w:szCs w:val="24"/>
          <w:lang w:val="en-GB"/>
        </w:rPr>
        <w:t xml:space="preserve"> to relative success</w:t>
      </w:r>
      <w:r w:rsidR="000135D4" w:rsidRPr="00986B45">
        <w:rPr>
          <w:szCs w:val="24"/>
          <w:lang w:val="en-GB"/>
        </w:rPr>
        <w:t>, as is evident from their authority in the industry.</w:t>
      </w:r>
    </w:p>
    <w:p w14:paraId="6366111A" w14:textId="77777777" w:rsidR="00521436" w:rsidRPr="00986B45" w:rsidRDefault="00C53E5E" w:rsidP="0067526E">
      <w:pPr>
        <w:rPr>
          <w:szCs w:val="24"/>
          <w:lang w:val="en-GB"/>
        </w:rPr>
      </w:pPr>
      <w:r w:rsidRPr="00986B45">
        <w:rPr>
          <w:szCs w:val="24"/>
          <w:lang w:val="en-GB"/>
        </w:rPr>
        <w:t xml:space="preserve">In conclusion, </w:t>
      </w:r>
      <w:r w:rsidR="00B628FF" w:rsidRPr="00986B45">
        <w:rPr>
          <w:szCs w:val="24"/>
          <w:lang w:val="en-GB"/>
        </w:rPr>
        <w:t xml:space="preserve">a value chain includes processes from the sourcing of materials, through the production stage, until it eventually reaches the consumer. </w:t>
      </w:r>
      <w:r w:rsidR="00D13C24" w:rsidRPr="00986B45">
        <w:rPr>
          <w:szCs w:val="24"/>
          <w:lang w:val="en-GB"/>
        </w:rPr>
        <w:t xml:space="preserve">Maintaining a close relationship between the </w:t>
      </w:r>
      <w:r w:rsidR="005D6FA4" w:rsidRPr="00986B45">
        <w:rPr>
          <w:szCs w:val="24"/>
          <w:lang w:val="en-GB"/>
        </w:rPr>
        <w:t xml:space="preserve">suppliers is a proven method of ensuring positive results. </w:t>
      </w:r>
      <w:r w:rsidR="0024336D" w:rsidRPr="00986B45">
        <w:rPr>
          <w:szCs w:val="24"/>
          <w:lang w:val="en-GB"/>
        </w:rPr>
        <w:t xml:space="preserve">Part of these efforts includes </w:t>
      </w:r>
      <w:r w:rsidR="003038FB" w:rsidRPr="00986B45">
        <w:rPr>
          <w:szCs w:val="24"/>
          <w:lang w:val="en-GB"/>
        </w:rPr>
        <w:t xml:space="preserve">promoting competition between the suppliers, where </w:t>
      </w:r>
      <w:r w:rsidR="00463EF4" w:rsidRPr="00986B45">
        <w:rPr>
          <w:szCs w:val="24"/>
          <w:lang w:val="en-GB"/>
        </w:rPr>
        <w:t xml:space="preserve">reliability and cost determine the most sought-after entity. </w:t>
      </w:r>
      <w:r w:rsidR="00D53F7A" w:rsidRPr="00986B45">
        <w:rPr>
          <w:szCs w:val="24"/>
          <w:lang w:val="en-GB"/>
        </w:rPr>
        <w:t xml:space="preserve">BMW’s ability to create and retain such bonds has encouraged the company to have a </w:t>
      </w:r>
      <w:r w:rsidR="00845C44" w:rsidRPr="00986B45">
        <w:rPr>
          <w:szCs w:val="24"/>
          <w:lang w:val="en-GB"/>
        </w:rPr>
        <w:t xml:space="preserve">strong </w:t>
      </w:r>
      <w:r w:rsidR="00CE597D" w:rsidRPr="00986B45">
        <w:rPr>
          <w:szCs w:val="24"/>
          <w:lang w:val="en-GB"/>
        </w:rPr>
        <w:t xml:space="preserve">brand image and deliver to their customers consistently. The result of so doing </w:t>
      </w:r>
      <w:r w:rsidR="00483518" w:rsidRPr="00986B45">
        <w:rPr>
          <w:szCs w:val="24"/>
          <w:lang w:val="en-GB"/>
        </w:rPr>
        <w:t xml:space="preserve">is the domination of the auto industry, </w:t>
      </w:r>
      <w:r w:rsidR="007857F9" w:rsidRPr="00986B45">
        <w:rPr>
          <w:szCs w:val="24"/>
          <w:lang w:val="en-GB"/>
        </w:rPr>
        <w:t xml:space="preserve">in which </w:t>
      </w:r>
      <w:r w:rsidR="00FF0689" w:rsidRPr="00986B45">
        <w:rPr>
          <w:szCs w:val="24"/>
          <w:lang w:val="en-GB"/>
        </w:rPr>
        <w:t xml:space="preserve">BMW acts independently, as opposed to its rivals that course their materials from familiar sources. Autonomous and electric vehicles spell new and significant changes, and the firm already shows promising </w:t>
      </w:r>
      <w:r w:rsidR="003741C2" w:rsidRPr="00986B45">
        <w:rPr>
          <w:szCs w:val="24"/>
          <w:lang w:val="en-GB"/>
        </w:rPr>
        <w:t xml:space="preserve">possibilities of the future. Whether BMW will maintain its authority over the industry remains a mystery, albeit a reasonably predictable one. </w:t>
      </w:r>
    </w:p>
    <w:p w14:paraId="5DAB09F4" w14:textId="77777777" w:rsidR="00521436" w:rsidRPr="00986B45" w:rsidRDefault="00C53E5E">
      <w:pPr>
        <w:rPr>
          <w:szCs w:val="24"/>
          <w:lang w:val="en-GB"/>
        </w:rPr>
      </w:pPr>
      <w:r w:rsidRPr="00986B45">
        <w:rPr>
          <w:szCs w:val="24"/>
          <w:lang w:val="en-GB"/>
        </w:rPr>
        <w:br w:type="page"/>
      </w:r>
    </w:p>
    <w:p w14:paraId="05A9CAFB" w14:textId="77777777" w:rsidR="00AF15E6" w:rsidRPr="00AF15E6" w:rsidRDefault="00C53E5E" w:rsidP="00AF15E6">
      <w:pPr>
        <w:shd w:val="clear" w:color="auto" w:fill="FFFFFF"/>
        <w:spacing w:after="0" w:line="240" w:lineRule="auto"/>
        <w:ind w:firstLine="0"/>
        <w:jc w:val="center"/>
        <w:rPr>
          <w:rFonts w:eastAsia="Times New Roman"/>
          <w:szCs w:val="24"/>
        </w:rPr>
      </w:pPr>
      <w:r w:rsidRPr="00AF15E6">
        <w:rPr>
          <w:rFonts w:eastAsia="Times New Roman"/>
          <w:szCs w:val="24"/>
        </w:rPr>
        <w:lastRenderedPageBreak/>
        <w:t>References</w:t>
      </w:r>
    </w:p>
    <w:p w14:paraId="5DDCC3E4" w14:textId="31B2A876" w:rsidR="00AF15E6" w:rsidRPr="00AF15E6" w:rsidRDefault="00C53E5E" w:rsidP="00AF15E6">
      <w:pPr>
        <w:shd w:val="clear" w:color="auto" w:fill="FFFFFF"/>
        <w:spacing w:after="0" w:line="550" w:lineRule="atLeast"/>
        <w:ind w:left="720" w:right="75" w:hanging="720"/>
        <w:rPr>
          <w:rFonts w:eastAsia="Times New Roman"/>
          <w:szCs w:val="24"/>
        </w:rPr>
      </w:pPr>
      <w:r w:rsidRPr="00AF15E6">
        <w:rPr>
          <w:rFonts w:eastAsia="Times New Roman"/>
          <w:szCs w:val="24"/>
        </w:rPr>
        <w:t xml:space="preserve">Crawshaw, J., Budhwar, P., </w:t>
      </w:r>
      <w:r w:rsidR="00A34611">
        <w:rPr>
          <w:rFonts w:eastAsia="Times New Roman"/>
          <w:szCs w:val="24"/>
        </w:rPr>
        <w:t>and</w:t>
      </w:r>
      <w:r w:rsidRPr="00AF15E6">
        <w:rPr>
          <w:rFonts w:eastAsia="Times New Roman"/>
          <w:szCs w:val="24"/>
        </w:rPr>
        <w:t xml:space="preserve"> Davis, A. (2020). </w:t>
      </w:r>
      <w:r w:rsidRPr="00986B45">
        <w:rPr>
          <w:rFonts w:eastAsia="Times New Roman"/>
          <w:i/>
          <w:iCs/>
          <w:szCs w:val="24"/>
        </w:rPr>
        <w:t>Human resource management: Strategic and international perspectives</w:t>
      </w:r>
      <w:r w:rsidRPr="00AF15E6">
        <w:rPr>
          <w:rFonts w:eastAsia="Times New Roman"/>
          <w:szCs w:val="24"/>
        </w:rPr>
        <w:t>. SAGE.</w:t>
      </w:r>
    </w:p>
    <w:p w14:paraId="7953F151" w14:textId="10760B52" w:rsidR="00AF15E6" w:rsidRPr="00AF15E6" w:rsidRDefault="00C53E5E" w:rsidP="00AF15E6">
      <w:pPr>
        <w:shd w:val="clear" w:color="auto" w:fill="FFFFFF"/>
        <w:spacing w:after="0" w:line="550" w:lineRule="atLeast"/>
        <w:ind w:left="720" w:right="75" w:hanging="720"/>
        <w:rPr>
          <w:rFonts w:eastAsia="Times New Roman"/>
          <w:szCs w:val="24"/>
        </w:rPr>
      </w:pPr>
      <w:r w:rsidRPr="00AF15E6">
        <w:rPr>
          <w:rFonts w:eastAsia="Times New Roman"/>
          <w:szCs w:val="24"/>
        </w:rPr>
        <w:t xml:space="preserve">Ershova, A. E., </w:t>
      </w:r>
      <w:r w:rsidR="00A34611">
        <w:rPr>
          <w:rFonts w:eastAsia="Times New Roman"/>
          <w:szCs w:val="24"/>
        </w:rPr>
        <w:t>and</w:t>
      </w:r>
      <w:r w:rsidRPr="00AF15E6">
        <w:rPr>
          <w:rFonts w:eastAsia="Times New Roman"/>
          <w:szCs w:val="24"/>
        </w:rPr>
        <w:t xml:space="preserve"> Kuznetsov, A. N. (2019). Strategy competitive development of the company BMW group. </w:t>
      </w:r>
      <w:r w:rsidRPr="00986B45">
        <w:rPr>
          <w:rFonts w:eastAsia="Times New Roman"/>
          <w:i/>
          <w:iCs/>
          <w:szCs w:val="24"/>
        </w:rPr>
        <w:t>Business Strategies</w:t>
      </w:r>
      <w:r w:rsidRPr="00AF15E6">
        <w:rPr>
          <w:rFonts w:eastAsia="Times New Roman"/>
          <w:szCs w:val="24"/>
        </w:rPr>
        <w:t>, (5), 26-29. </w:t>
      </w:r>
      <w:hyperlink r:id="rId6" w:history="1">
        <w:r w:rsidRPr="00986B45">
          <w:rPr>
            <w:rFonts w:eastAsia="Times New Roman"/>
            <w:szCs w:val="24"/>
            <w:u w:val="single"/>
          </w:rPr>
          <w:t>https://doi.org/10.17747/2311-7184-2019-5-26-29</w:t>
        </w:r>
      </w:hyperlink>
    </w:p>
    <w:p w14:paraId="245DBB6B" w14:textId="743563F4" w:rsidR="00AF15E6" w:rsidRPr="00AF15E6" w:rsidRDefault="00C53E5E" w:rsidP="00AF15E6">
      <w:pPr>
        <w:shd w:val="clear" w:color="auto" w:fill="FFFFFF"/>
        <w:spacing w:after="0" w:line="550" w:lineRule="atLeast"/>
        <w:ind w:left="720" w:right="75" w:hanging="720"/>
        <w:rPr>
          <w:rFonts w:eastAsia="Times New Roman"/>
          <w:szCs w:val="24"/>
        </w:rPr>
      </w:pPr>
      <w:r w:rsidRPr="00AF15E6">
        <w:rPr>
          <w:rFonts w:eastAsia="Times New Roman"/>
          <w:szCs w:val="24"/>
        </w:rPr>
        <w:t xml:space="preserve">Klumpp, M., </w:t>
      </w:r>
      <w:r w:rsidR="00A34611">
        <w:rPr>
          <w:rFonts w:eastAsia="Times New Roman"/>
          <w:szCs w:val="24"/>
        </w:rPr>
        <w:t>and</w:t>
      </w:r>
      <w:r w:rsidRPr="00AF15E6">
        <w:rPr>
          <w:rFonts w:eastAsia="Times New Roman"/>
          <w:szCs w:val="24"/>
        </w:rPr>
        <w:t xml:space="preserve"> Heragu, S. (2018). Outbound logistics and distribution management. </w:t>
      </w:r>
      <w:r w:rsidRPr="00986B45">
        <w:rPr>
          <w:rFonts w:eastAsia="Times New Roman"/>
          <w:i/>
          <w:iCs/>
          <w:szCs w:val="24"/>
        </w:rPr>
        <w:t>Operations, Logistics and Supply Chain Management</w:t>
      </w:r>
      <w:r w:rsidRPr="00AF15E6">
        <w:rPr>
          <w:rFonts w:eastAsia="Times New Roman"/>
          <w:szCs w:val="24"/>
        </w:rPr>
        <w:t>, 305-330. </w:t>
      </w:r>
      <w:hyperlink r:id="rId7" w:history="1">
        <w:r w:rsidRPr="00986B45">
          <w:rPr>
            <w:rFonts w:eastAsia="Times New Roman"/>
            <w:szCs w:val="24"/>
            <w:u w:val="single"/>
          </w:rPr>
          <w:t>https://doi.org/10.1007/978-3-319-92447-2_14</w:t>
        </w:r>
      </w:hyperlink>
    </w:p>
    <w:p w14:paraId="3AEBCF9D" w14:textId="77777777" w:rsidR="00AF15E6" w:rsidRPr="00AF15E6" w:rsidRDefault="00C53E5E" w:rsidP="00AF15E6">
      <w:pPr>
        <w:shd w:val="clear" w:color="auto" w:fill="FFFFFF"/>
        <w:spacing w:after="0" w:line="550" w:lineRule="atLeast"/>
        <w:ind w:left="720" w:right="75" w:hanging="720"/>
        <w:rPr>
          <w:rFonts w:eastAsia="Times New Roman"/>
          <w:szCs w:val="24"/>
        </w:rPr>
      </w:pPr>
      <w:r w:rsidRPr="00AF15E6">
        <w:rPr>
          <w:rFonts w:eastAsia="Times New Roman"/>
          <w:szCs w:val="24"/>
        </w:rPr>
        <w:t>Lehmacher, W. (2017). </w:t>
      </w:r>
      <w:r w:rsidRPr="00986B45">
        <w:rPr>
          <w:rFonts w:eastAsia="Times New Roman"/>
          <w:i/>
          <w:iCs/>
          <w:szCs w:val="24"/>
        </w:rPr>
        <w:t>The global supply chain: How technology and circular thinking transform our future</w:t>
      </w:r>
      <w:r w:rsidRPr="00AF15E6">
        <w:rPr>
          <w:rFonts w:eastAsia="Times New Roman"/>
          <w:szCs w:val="24"/>
        </w:rPr>
        <w:t>. Springer.</w:t>
      </w:r>
    </w:p>
    <w:p w14:paraId="0388886A" w14:textId="5B260B82" w:rsidR="00AF15E6" w:rsidRPr="00AF15E6" w:rsidRDefault="00C53E5E" w:rsidP="00AF15E6">
      <w:pPr>
        <w:shd w:val="clear" w:color="auto" w:fill="FFFFFF"/>
        <w:spacing w:after="0" w:line="550" w:lineRule="atLeast"/>
        <w:ind w:left="720" w:right="75" w:hanging="720"/>
        <w:rPr>
          <w:rFonts w:eastAsia="Times New Roman"/>
          <w:szCs w:val="24"/>
        </w:rPr>
      </w:pPr>
      <w:r w:rsidRPr="00AF15E6">
        <w:rPr>
          <w:rFonts w:eastAsia="Times New Roman"/>
          <w:szCs w:val="24"/>
        </w:rPr>
        <w:t xml:space="preserve">Lewin, T., </w:t>
      </w:r>
      <w:r w:rsidR="00A34611">
        <w:rPr>
          <w:rFonts w:eastAsia="Times New Roman"/>
          <w:szCs w:val="24"/>
        </w:rPr>
        <w:t>and</w:t>
      </w:r>
      <w:r w:rsidRPr="00AF15E6">
        <w:rPr>
          <w:rFonts w:eastAsia="Times New Roman"/>
          <w:szCs w:val="24"/>
        </w:rPr>
        <w:t xml:space="preserve"> Purves, T. (2016). </w:t>
      </w:r>
      <w:r w:rsidRPr="00986B45">
        <w:rPr>
          <w:rFonts w:eastAsia="Times New Roman"/>
          <w:i/>
          <w:iCs/>
          <w:szCs w:val="24"/>
        </w:rPr>
        <w:t>The BMW Century: The ultimate performance machines</w:t>
      </w:r>
      <w:r w:rsidRPr="00AF15E6">
        <w:rPr>
          <w:rFonts w:eastAsia="Times New Roman"/>
          <w:szCs w:val="24"/>
        </w:rPr>
        <w:t>. Motorbooks International.</w:t>
      </w:r>
    </w:p>
    <w:p w14:paraId="27E5FDD6" w14:textId="77777777" w:rsidR="00AF15E6" w:rsidRPr="00AF15E6" w:rsidRDefault="00C53E5E" w:rsidP="00AF15E6">
      <w:pPr>
        <w:shd w:val="clear" w:color="auto" w:fill="FFFFFF"/>
        <w:spacing w:after="0" w:line="550" w:lineRule="atLeast"/>
        <w:ind w:left="720" w:right="75" w:hanging="720"/>
        <w:rPr>
          <w:rFonts w:eastAsia="Times New Roman"/>
          <w:szCs w:val="24"/>
        </w:rPr>
      </w:pPr>
      <w:r w:rsidRPr="00AF15E6">
        <w:rPr>
          <w:rFonts w:eastAsia="Times New Roman"/>
          <w:szCs w:val="24"/>
        </w:rPr>
        <w:t>Minner, S. (2018). Inbound logistics. </w:t>
      </w:r>
      <w:r w:rsidRPr="00986B45">
        <w:rPr>
          <w:rFonts w:eastAsia="Times New Roman"/>
          <w:i/>
          <w:iCs/>
          <w:szCs w:val="24"/>
        </w:rPr>
        <w:t>Operations, Logistics and Supply Chain Management</w:t>
      </w:r>
      <w:r w:rsidRPr="00AF15E6">
        <w:rPr>
          <w:rFonts w:eastAsia="Times New Roman"/>
          <w:szCs w:val="24"/>
        </w:rPr>
        <w:t>, 233-249. </w:t>
      </w:r>
      <w:hyperlink r:id="rId8" w:history="1">
        <w:r w:rsidRPr="00986B45">
          <w:rPr>
            <w:rFonts w:eastAsia="Times New Roman"/>
            <w:szCs w:val="24"/>
            <w:u w:val="single"/>
          </w:rPr>
          <w:t>https://doi.org/10.1007/978-3-319-92447-2_11</w:t>
        </w:r>
      </w:hyperlink>
    </w:p>
    <w:p w14:paraId="3D47BE7A" w14:textId="77777777" w:rsidR="00AF15E6" w:rsidRPr="00AF15E6" w:rsidRDefault="00C53E5E" w:rsidP="00AF15E6">
      <w:pPr>
        <w:shd w:val="clear" w:color="auto" w:fill="FFFFFF"/>
        <w:spacing w:after="0" w:line="550" w:lineRule="atLeast"/>
        <w:ind w:left="720" w:right="75" w:hanging="720"/>
        <w:rPr>
          <w:rFonts w:eastAsia="Times New Roman"/>
          <w:szCs w:val="24"/>
        </w:rPr>
      </w:pPr>
      <w:r w:rsidRPr="00AF15E6">
        <w:rPr>
          <w:rFonts w:eastAsia="Times New Roman"/>
          <w:szCs w:val="24"/>
        </w:rPr>
        <w:t>Ponte, S. (2019). </w:t>
      </w:r>
      <w:r w:rsidRPr="00986B45">
        <w:rPr>
          <w:rFonts w:eastAsia="Times New Roman"/>
          <w:i/>
          <w:iCs/>
          <w:szCs w:val="24"/>
        </w:rPr>
        <w:t>Handbook on global value chains</w:t>
      </w:r>
      <w:r w:rsidRPr="00AF15E6">
        <w:rPr>
          <w:rFonts w:eastAsia="Times New Roman"/>
          <w:szCs w:val="24"/>
        </w:rPr>
        <w:t>. Edward Elgar Publishing.</w:t>
      </w:r>
    </w:p>
    <w:p w14:paraId="04632FF5" w14:textId="2277932A" w:rsidR="00AF15E6" w:rsidRPr="00AF15E6" w:rsidRDefault="00C53E5E" w:rsidP="00AF15E6">
      <w:pPr>
        <w:shd w:val="clear" w:color="auto" w:fill="FFFFFF"/>
        <w:spacing w:after="0" w:line="550" w:lineRule="atLeast"/>
        <w:ind w:left="720" w:right="75" w:hanging="720"/>
        <w:rPr>
          <w:rFonts w:eastAsia="Times New Roman"/>
          <w:szCs w:val="24"/>
        </w:rPr>
      </w:pPr>
      <w:r w:rsidRPr="00AF15E6">
        <w:rPr>
          <w:rFonts w:eastAsia="Times New Roman"/>
          <w:szCs w:val="24"/>
        </w:rPr>
        <w:t xml:space="preserve">Rainey, D., </w:t>
      </w:r>
      <w:r w:rsidR="00A34611">
        <w:rPr>
          <w:rFonts w:eastAsia="Times New Roman"/>
          <w:szCs w:val="24"/>
        </w:rPr>
        <w:t>and</w:t>
      </w:r>
      <w:r w:rsidRPr="00AF15E6">
        <w:rPr>
          <w:rFonts w:eastAsia="Times New Roman"/>
          <w:szCs w:val="24"/>
        </w:rPr>
        <w:t xml:space="preserve"> Peteros, R. (2016). The BMW group's journey to leadership in sustainable development practice: Integrating engineering design and strategic thinking. </w:t>
      </w:r>
      <w:hyperlink r:id="rId9" w:history="1">
        <w:r w:rsidRPr="00986B45">
          <w:rPr>
            <w:rFonts w:eastAsia="Times New Roman"/>
            <w:szCs w:val="24"/>
            <w:u w:val="single"/>
          </w:rPr>
          <w:t>https://doi.org/10.4135/9781473937543</w:t>
        </w:r>
      </w:hyperlink>
    </w:p>
    <w:p w14:paraId="0C875EB3" w14:textId="2329E5E0" w:rsidR="0018308A" w:rsidRPr="00A34611" w:rsidRDefault="00C53E5E" w:rsidP="00A34611">
      <w:pPr>
        <w:shd w:val="clear" w:color="auto" w:fill="FFFFFF"/>
        <w:spacing w:after="0" w:line="550" w:lineRule="atLeast"/>
        <w:ind w:left="720" w:right="75" w:hanging="720"/>
        <w:rPr>
          <w:rFonts w:eastAsia="Times New Roman"/>
          <w:szCs w:val="24"/>
        </w:rPr>
      </w:pPr>
      <w:r w:rsidRPr="00AF15E6">
        <w:rPr>
          <w:rFonts w:eastAsia="Times New Roman"/>
          <w:szCs w:val="24"/>
        </w:rPr>
        <w:t>Wratten, S. (2017). Sales and marketing. </w:t>
      </w:r>
      <w:r w:rsidRPr="00986B45">
        <w:rPr>
          <w:rFonts w:eastAsia="Times New Roman"/>
          <w:i/>
          <w:iCs/>
          <w:szCs w:val="24"/>
        </w:rPr>
        <w:t>Oxford Scholarship Online</w:t>
      </w:r>
      <w:r w:rsidRPr="00AF15E6">
        <w:rPr>
          <w:rFonts w:eastAsia="Times New Roman"/>
          <w:szCs w:val="24"/>
        </w:rPr>
        <w:t>. </w:t>
      </w:r>
      <w:hyperlink r:id="rId10" w:history="1">
        <w:r w:rsidRPr="00986B45">
          <w:rPr>
            <w:rFonts w:eastAsia="Times New Roman"/>
            <w:szCs w:val="24"/>
            <w:u w:val="single"/>
          </w:rPr>
          <w:t>https://doi.org/10.1093/acprof:oso/9780199574797.003.0006</w:t>
        </w:r>
      </w:hyperlink>
    </w:p>
    <w:sectPr w:rsidR="0018308A" w:rsidRPr="00A34611">
      <w:headerReference w:type="default" r:id="rId11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3A77CAF9" w14:textId="77777777" w:rsidR="00974A48" w:rsidRDefault="00974A48">
      <w:pPr>
        <w:spacing w:after="0" w:line="240" w:lineRule="auto"/>
      </w:pPr>
      <w:r>
        <w:separator/>
      </w:r>
    </w:p>
  </w:endnote>
  <w:endnote w:type="continuationSeparator" w:id="0">
    <w:p w14:paraId="7B69E08A" w14:textId="77777777" w:rsidR="00974A48" w:rsidRDefault="00974A4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6F105CDC" w14:textId="77777777" w:rsidR="00974A48" w:rsidRDefault="00974A48">
      <w:pPr>
        <w:spacing w:after="0" w:line="240" w:lineRule="auto"/>
      </w:pPr>
      <w:r>
        <w:separator/>
      </w:r>
    </w:p>
  </w:footnote>
  <w:footnote w:type="continuationSeparator" w:id="0">
    <w:p w14:paraId="39F14A71" w14:textId="77777777" w:rsidR="00974A48" w:rsidRDefault="00974A4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602CEAF0" w14:textId="748871E9" w:rsidR="0067526E" w:rsidRDefault="00C53E5E" w:rsidP="0067526E">
    <w:pPr>
      <w:pStyle w:val="Header"/>
      <w:ind w:firstLine="0"/>
      <w:jc w:val="right"/>
    </w:pPr>
    <w:r>
      <w:t xml:space="preserve">BMW’s Value Chain Analysis </w:t>
    </w:r>
    <w:r>
      <w:rPr>
        <w:rStyle w:val="PageNumber"/>
      </w:rPr>
      <w:fldChar w:fldCharType="begin"/>
    </w:r>
    <w:r>
      <w:rPr>
        <w:rStyle w:val="PageNumber"/>
      </w:rPr>
      <w:instrText xml:space="preserve"> PAGE </w:instrText>
    </w:r>
    <w:r>
      <w:rPr>
        <w:rStyle w:val="PageNumber"/>
      </w:rPr>
      <w:fldChar w:fldCharType="separate"/>
    </w:r>
    <w:r w:rsidR="006C19FF">
      <w:rPr>
        <w:rStyle w:val="PageNumber"/>
        <w:noProof/>
      </w:rPr>
      <w:t>8</w:t>
    </w:r>
    <w:r>
      <w:rPr>
        <w:rStyle w:val="PageNumber"/>
      </w:rPr>
      <w:fldChar w:fldCharType="end"/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58"/>
  <w:hideSpellingErrors/>
  <w:hideGrammaticalErrors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7526E"/>
    <w:rsid w:val="000020C8"/>
    <w:rsid w:val="000135D4"/>
    <w:rsid w:val="00015532"/>
    <w:rsid w:val="00016808"/>
    <w:rsid w:val="00023619"/>
    <w:rsid w:val="000303B1"/>
    <w:rsid w:val="00034EC7"/>
    <w:rsid w:val="00052536"/>
    <w:rsid w:val="00055BA6"/>
    <w:rsid w:val="00071DAF"/>
    <w:rsid w:val="0007291B"/>
    <w:rsid w:val="000744DA"/>
    <w:rsid w:val="000774CB"/>
    <w:rsid w:val="00077867"/>
    <w:rsid w:val="000813AE"/>
    <w:rsid w:val="000827A9"/>
    <w:rsid w:val="000828E6"/>
    <w:rsid w:val="000970F3"/>
    <w:rsid w:val="000A31BE"/>
    <w:rsid w:val="000D1B98"/>
    <w:rsid w:val="000D78EF"/>
    <w:rsid w:val="000F3A1E"/>
    <w:rsid w:val="000F6E22"/>
    <w:rsid w:val="00104DBD"/>
    <w:rsid w:val="0010590E"/>
    <w:rsid w:val="001064E5"/>
    <w:rsid w:val="00123050"/>
    <w:rsid w:val="00124443"/>
    <w:rsid w:val="00134722"/>
    <w:rsid w:val="00140191"/>
    <w:rsid w:val="00145DE4"/>
    <w:rsid w:val="00163CA0"/>
    <w:rsid w:val="00166E82"/>
    <w:rsid w:val="0018308A"/>
    <w:rsid w:val="00191CED"/>
    <w:rsid w:val="001A05FA"/>
    <w:rsid w:val="001A0BD0"/>
    <w:rsid w:val="001A0C05"/>
    <w:rsid w:val="001C2814"/>
    <w:rsid w:val="001C6726"/>
    <w:rsid w:val="001D312D"/>
    <w:rsid w:val="001D5E18"/>
    <w:rsid w:val="001E3BA0"/>
    <w:rsid w:val="0020758E"/>
    <w:rsid w:val="002167D1"/>
    <w:rsid w:val="00217AAC"/>
    <w:rsid w:val="002211AB"/>
    <w:rsid w:val="00225E89"/>
    <w:rsid w:val="002269F7"/>
    <w:rsid w:val="00237B9B"/>
    <w:rsid w:val="0024336D"/>
    <w:rsid w:val="002463EA"/>
    <w:rsid w:val="002500EE"/>
    <w:rsid w:val="0025236F"/>
    <w:rsid w:val="002541DA"/>
    <w:rsid w:val="00254347"/>
    <w:rsid w:val="00264FDC"/>
    <w:rsid w:val="00270F47"/>
    <w:rsid w:val="00274455"/>
    <w:rsid w:val="00280F1F"/>
    <w:rsid w:val="002823FC"/>
    <w:rsid w:val="00286379"/>
    <w:rsid w:val="00295A05"/>
    <w:rsid w:val="002B166B"/>
    <w:rsid w:val="002B430F"/>
    <w:rsid w:val="002B65B0"/>
    <w:rsid w:val="002C0607"/>
    <w:rsid w:val="002C7BC2"/>
    <w:rsid w:val="002D2AAF"/>
    <w:rsid w:val="002D327B"/>
    <w:rsid w:val="002E2A73"/>
    <w:rsid w:val="002F4134"/>
    <w:rsid w:val="003038FB"/>
    <w:rsid w:val="00303A9D"/>
    <w:rsid w:val="00306B6D"/>
    <w:rsid w:val="00314131"/>
    <w:rsid w:val="00314EAA"/>
    <w:rsid w:val="00321226"/>
    <w:rsid w:val="003461A9"/>
    <w:rsid w:val="003571C4"/>
    <w:rsid w:val="00360F97"/>
    <w:rsid w:val="00370C8B"/>
    <w:rsid w:val="003741C2"/>
    <w:rsid w:val="00374F29"/>
    <w:rsid w:val="00375A5F"/>
    <w:rsid w:val="00382779"/>
    <w:rsid w:val="00383962"/>
    <w:rsid w:val="00391E0F"/>
    <w:rsid w:val="003A4C8F"/>
    <w:rsid w:val="003A721F"/>
    <w:rsid w:val="003B020F"/>
    <w:rsid w:val="003C20D9"/>
    <w:rsid w:val="003C2A9D"/>
    <w:rsid w:val="003D7FC6"/>
    <w:rsid w:val="003E0047"/>
    <w:rsid w:val="003E098E"/>
    <w:rsid w:val="003E476E"/>
    <w:rsid w:val="003E5D5F"/>
    <w:rsid w:val="003E6471"/>
    <w:rsid w:val="003E717D"/>
    <w:rsid w:val="003F5A30"/>
    <w:rsid w:val="003F5D88"/>
    <w:rsid w:val="0040424D"/>
    <w:rsid w:val="00410C94"/>
    <w:rsid w:val="00421D79"/>
    <w:rsid w:val="004226FA"/>
    <w:rsid w:val="004267BF"/>
    <w:rsid w:val="004345BA"/>
    <w:rsid w:val="00437512"/>
    <w:rsid w:val="0044799D"/>
    <w:rsid w:val="00451CA4"/>
    <w:rsid w:val="00461C55"/>
    <w:rsid w:val="00463EF4"/>
    <w:rsid w:val="004646D3"/>
    <w:rsid w:val="00471085"/>
    <w:rsid w:val="0047480D"/>
    <w:rsid w:val="00477463"/>
    <w:rsid w:val="00483518"/>
    <w:rsid w:val="00490970"/>
    <w:rsid w:val="00493150"/>
    <w:rsid w:val="0049794B"/>
    <w:rsid w:val="00497B09"/>
    <w:rsid w:val="004C4D25"/>
    <w:rsid w:val="004D285E"/>
    <w:rsid w:val="004D6ABF"/>
    <w:rsid w:val="004D6F18"/>
    <w:rsid w:val="004F1C39"/>
    <w:rsid w:val="005050B4"/>
    <w:rsid w:val="00506787"/>
    <w:rsid w:val="00512F43"/>
    <w:rsid w:val="00521436"/>
    <w:rsid w:val="00522035"/>
    <w:rsid w:val="00552531"/>
    <w:rsid w:val="00553525"/>
    <w:rsid w:val="00556A58"/>
    <w:rsid w:val="00560C9A"/>
    <w:rsid w:val="00570D1A"/>
    <w:rsid w:val="00573B18"/>
    <w:rsid w:val="005777B9"/>
    <w:rsid w:val="005814F5"/>
    <w:rsid w:val="0058682E"/>
    <w:rsid w:val="005A75AD"/>
    <w:rsid w:val="005B160B"/>
    <w:rsid w:val="005B182F"/>
    <w:rsid w:val="005B73CD"/>
    <w:rsid w:val="005C7389"/>
    <w:rsid w:val="005D6FA4"/>
    <w:rsid w:val="005E53C3"/>
    <w:rsid w:val="005E56E5"/>
    <w:rsid w:val="005F0111"/>
    <w:rsid w:val="005F32F5"/>
    <w:rsid w:val="005F4D6A"/>
    <w:rsid w:val="0060341C"/>
    <w:rsid w:val="00614447"/>
    <w:rsid w:val="00627BF9"/>
    <w:rsid w:val="00627F40"/>
    <w:rsid w:val="00631991"/>
    <w:rsid w:val="00631D57"/>
    <w:rsid w:val="00637682"/>
    <w:rsid w:val="00646B2C"/>
    <w:rsid w:val="00654CAD"/>
    <w:rsid w:val="00660232"/>
    <w:rsid w:val="00665ECC"/>
    <w:rsid w:val="00673D26"/>
    <w:rsid w:val="0067526E"/>
    <w:rsid w:val="00677E88"/>
    <w:rsid w:val="0068401A"/>
    <w:rsid w:val="006941F9"/>
    <w:rsid w:val="006B0E87"/>
    <w:rsid w:val="006C19FF"/>
    <w:rsid w:val="006C37CE"/>
    <w:rsid w:val="006D7790"/>
    <w:rsid w:val="006E0CFC"/>
    <w:rsid w:val="006F7B29"/>
    <w:rsid w:val="00700E6A"/>
    <w:rsid w:val="00701FF7"/>
    <w:rsid w:val="00702DED"/>
    <w:rsid w:val="00704D86"/>
    <w:rsid w:val="007056D1"/>
    <w:rsid w:val="00724508"/>
    <w:rsid w:val="00725599"/>
    <w:rsid w:val="007278BC"/>
    <w:rsid w:val="00730DD1"/>
    <w:rsid w:val="00736273"/>
    <w:rsid w:val="00736432"/>
    <w:rsid w:val="007408C6"/>
    <w:rsid w:val="0074486F"/>
    <w:rsid w:val="00750ADE"/>
    <w:rsid w:val="007518C9"/>
    <w:rsid w:val="0076033B"/>
    <w:rsid w:val="00761329"/>
    <w:rsid w:val="00771F87"/>
    <w:rsid w:val="007857F9"/>
    <w:rsid w:val="007939BD"/>
    <w:rsid w:val="007A3598"/>
    <w:rsid w:val="007B1019"/>
    <w:rsid w:val="007B79E4"/>
    <w:rsid w:val="007C2434"/>
    <w:rsid w:val="007C62B8"/>
    <w:rsid w:val="007C65D6"/>
    <w:rsid w:val="007C6832"/>
    <w:rsid w:val="007D722D"/>
    <w:rsid w:val="007E5483"/>
    <w:rsid w:val="0080576F"/>
    <w:rsid w:val="00813D5A"/>
    <w:rsid w:val="008141C9"/>
    <w:rsid w:val="00824B83"/>
    <w:rsid w:val="00833879"/>
    <w:rsid w:val="00845025"/>
    <w:rsid w:val="00845C44"/>
    <w:rsid w:val="00855C86"/>
    <w:rsid w:val="0086316C"/>
    <w:rsid w:val="00873276"/>
    <w:rsid w:val="008776CD"/>
    <w:rsid w:val="008837EE"/>
    <w:rsid w:val="00885DE7"/>
    <w:rsid w:val="00892546"/>
    <w:rsid w:val="00894A04"/>
    <w:rsid w:val="00895117"/>
    <w:rsid w:val="00896A62"/>
    <w:rsid w:val="00897F7B"/>
    <w:rsid w:val="008A42D1"/>
    <w:rsid w:val="008B39DC"/>
    <w:rsid w:val="008B41BC"/>
    <w:rsid w:val="008C322A"/>
    <w:rsid w:val="008D2992"/>
    <w:rsid w:val="008F0A2B"/>
    <w:rsid w:val="008F174B"/>
    <w:rsid w:val="00903F6C"/>
    <w:rsid w:val="00906357"/>
    <w:rsid w:val="0092124F"/>
    <w:rsid w:val="00926753"/>
    <w:rsid w:val="009303E3"/>
    <w:rsid w:val="00934430"/>
    <w:rsid w:val="00937C0A"/>
    <w:rsid w:val="009414E8"/>
    <w:rsid w:val="00946702"/>
    <w:rsid w:val="009520EF"/>
    <w:rsid w:val="00954F25"/>
    <w:rsid w:val="00962768"/>
    <w:rsid w:val="00966440"/>
    <w:rsid w:val="00971BCA"/>
    <w:rsid w:val="00974A48"/>
    <w:rsid w:val="00974F28"/>
    <w:rsid w:val="00977623"/>
    <w:rsid w:val="00981ACC"/>
    <w:rsid w:val="00986B45"/>
    <w:rsid w:val="009A0A4D"/>
    <w:rsid w:val="009A1B6D"/>
    <w:rsid w:val="009B109C"/>
    <w:rsid w:val="009B2944"/>
    <w:rsid w:val="009B5D9A"/>
    <w:rsid w:val="009C67D9"/>
    <w:rsid w:val="009D08CD"/>
    <w:rsid w:val="009D1855"/>
    <w:rsid w:val="009D4180"/>
    <w:rsid w:val="009D5935"/>
    <w:rsid w:val="009E1DED"/>
    <w:rsid w:val="009E3A7C"/>
    <w:rsid w:val="009E3B10"/>
    <w:rsid w:val="009E4509"/>
    <w:rsid w:val="009E47E1"/>
    <w:rsid w:val="009E4E40"/>
    <w:rsid w:val="009E628D"/>
    <w:rsid w:val="009E669D"/>
    <w:rsid w:val="009F0A2A"/>
    <w:rsid w:val="009F571B"/>
    <w:rsid w:val="009F6693"/>
    <w:rsid w:val="009F765E"/>
    <w:rsid w:val="00A06B6C"/>
    <w:rsid w:val="00A10F8E"/>
    <w:rsid w:val="00A34611"/>
    <w:rsid w:val="00A50967"/>
    <w:rsid w:val="00A53497"/>
    <w:rsid w:val="00A550F4"/>
    <w:rsid w:val="00A55ABD"/>
    <w:rsid w:val="00A62AEA"/>
    <w:rsid w:val="00A648DC"/>
    <w:rsid w:val="00A65AE6"/>
    <w:rsid w:val="00A77D23"/>
    <w:rsid w:val="00A8325A"/>
    <w:rsid w:val="00A917F3"/>
    <w:rsid w:val="00A918CB"/>
    <w:rsid w:val="00A92550"/>
    <w:rsid w:val="00AB3A76"/>
    <w:rsid w:val="00AB3C52"/>
    <w:rsid w:val="00AC7673"/>
    <w:rsid w:val="00AE3743"/>
    <w:rsid w:val="00AE4865"/>
    <w:rsid w:val="00AE5036"/>
    <w:rsid w:val="00AF1114"/>
    <w:rsid w:val="00AF15E6"/>
    <w:rsid w:val="00AF66BC"/>
    <w:rsid w:val="00B0125B"/>
    <w:rsid w:val="00B1063E"/>
    <w:rsid w:val="00B14D88"/>
    <w:rsid w:val="00B20484"/>
    <w:rsid w:val="00B332F6"/>
    <w:rsid w:val="00B40326"/>
    <w:rsid w:val="00B628FF"/>
    <w:rsid w:val="00B665E3"/>
    <w:rsid w:val="00B80C7D"/>
    <w:rsid w:val="00B8597E"/>
    <w:rsid w:val="00B86D96"/>
    <w:rsid w:val="00B9725A"/>
    <w:rsid w:val="00BA0AE4"/>
    <w:rsid w:val="00BB571E"/>
    <w:rsid w:val="00BB7095"/>
    <w:rsid w:val="00BC0375"/>
    <w:rsid w:val="00BC393E"/>
    <w:rsid w:val="00BF2683"/>
    <w:rsid w:val="00C01B7C"/>
    <w:rsid w:val="00C046E7"/>
    <w:rsid w:val="00C10471"/>
    <w:rsid w:val="00C200F5"/>
    <w:rsid w:val="00C20261"/>
    <w:rsid w:val="00C456F3"/>
    <w:rsid w:val="00C4593B"/>
    <w:rsid w:val="00C53E5E"/>
    <w:rsid w:val="00C5534A"/>
    <w:rsid w:val="00C608D7"/>
    <w:rsid w:val="00C658CF"/>
    <w:rsid w:val="00C66393"/>
    <w:rsid w:val="00C902AE"/>
    <w:rsid w:val="00C91367"/>
    <w:rsid w:val="00C9530E"/>
    <w:rsid w:val="00C973DA"/>
    <w:rsid w:val="00C97852"/>
    <w:rsid w:val="00CB315D"/>
    <w:rsid w:val="00CC0952"/>
    <w:rsid w:val="00CC0BF4"/>
    <w:rsid w:val="00CE348F"/>
    <w:rsid w:val="00CE4510"/>
    <w:rsid w:val="00CE597D"/>
    <w:rsid w:val="00CE6362"/>
    <w:rsid w:val="00CF1ADE"/>
    <w:rsid w:val="00CF3E92"/>
    <w:rsid w:val="00D02881"/>
    <w:rsid w:val="00D130B7"/>
    <w:rsid w:val="00D13C24"/>
    <w:rsid w:val="00D15353"/>
    <w:rsid w:val="00D3296B"/>
    <w:rsid w:val="00D47A02"/>
    <w:rsid w:val="00D53F7A"/>
    <w:rsid w:val="00D66390"/>
    <w:rsid w:val="00D70A46"/>
    <w:rsid w:val="00D7362F"/>
    <w:rsid w:val="00D773CC"/>
    <w:rsid w:val="00D8470B"/>
    <w:rsid w:val="00D84CBA"/>
    <w:rsid w:val="00D96478"/>
    <w:rsid w:val="00DA11D3"/>
    <w:rsid w:val="00DB6D01"/>
    <w:rsid w:val="00DD3CD8"/>
    <w:rsid w:val="00DD6280"/>
    <w:rsid w:val="00DE051E"/>
    <w:rsid w:val="00DE3FE9"/>
    <w:rsid w:val="00DE4DDB"/>
    <w:rsid w:val="00DE7937"/>
    <w:rsid w:val="00DF34CD"/>
    <w:rsid w:val="00DF4E68"/>
    <w:rsid w:val="00E06424"/>
    <w:rsid w:val="00E07229"/>
    <w:rsid w:val="00E1253F"/>
    <w:rsid w:val="00E13F0A"/>
    <w:rsid w:val="00E14BEB"/>
    <w:rsid w:val="00E3013F"/>
    <w:rsid w:val="00E379D5"/>
    <w:rsid w:val="00E40278"/>
    <w:rsid w:val="00E418C2"/>
    <w:rsid w:val="00E5090A"/>
    <w:rsid w:val="00E53675"/>
    <w:rsid w:val="00E56809"/>
    <w:rsid w:val="00E60984"/>
    <w:rsid w:val="00E62273"/>
    <w:rsid w:val="00E7577C"/>
    <w:rsid w:val="00E8768E"/>
    <w:rsid w:val="00E900F6"/>
    <w:rsid w:val="00E958D4"/>
    <w:rsid w:val="00E95DEA"/>
    <w:rsid w:val="00E97630"/>
    <w:rsid w:val="00EA28F2"/>
    <w:rsid w:val="00EB7260"/>
    <w:rsid w:val="00EC2C4F"/>
    <w:rsid w:val="00ED08CC"/>
    <w:rsid w:val="00ED6790"/>
    <w:rsid w:val="00EE6801"/>
    <w:rsid w:val="00EF2FFC"/>
    <w:rsid w:val="00F02049"/>
    <w:rsid w:val="00F146C5"/>
    <w:rsid w:val="00F21C31"/>
    <w:rsid w:val="00F339AD"/>
    <w:rsid w:val="00F33A7C"/>
    <w:rsid w:val="00F35553"/>
    <w:rsid w:val="00F357A3"/>
    <w:rsid w:val="00F40CE3"/>
    <w:rsid w:val="00F41AF9"/>
    <w:rsid w:val="00F44CBC"/>
    <w:rsid w:val="00F5007A"/>
    <w:rsid w:val="00F500D1"/>
    <w:rsid w:val="00F5178D"/>
    <w:rsid w:val="00F7528D"/>
    <w:rsid w:val="00F77912"/>
    <w:rsid w:val="00F77AAB"/>
    <w:rsid w:val="00F802AA"/>
    <w:rsid w:val="00F80AF5"/>
    <w:rsid w:val="00F82279"/>
    <w:rsid w:val="00F82B26"/>
    <w:rsid w:val="00F870F1"/>
    <w:rsid w:val="00F87EF3"/>
    <w:rsid w:val="00F92AE1"/>
    <w:rsid w:val="00FA4915"/>
    <w:rsid w:val="00FB1390"/>
    <w:rsid w:val="00FB1A5F"/>
    <w:rsid w:val="00FB2A4E"/>
    <w:rsid w:val="00FB7BB9"/>
    <w:rsid w:val="00FD173D"/>
    <w:rsid w:val="00FE1CFF"/>
    <w:rsid w:val="00FF068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6C74C5D"/>
  <w15:chartTrackingRefBased/>
  <w15:docId w15:val="{D21480EA-AE1F-4DA3-8D44-C5B8DFD4EE0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Times New Roman" w:eastAsiaTheme="minorHAnsi" w:hAnsi="Times New Roman" w:cs="Times New Roman"/>
        <w:sz w:val="24"/>
        <w:szCs w:val="22"/>
        <w:lang w:val="en-US" w:eastAsia="en-US" w:bidi="ar-SA"/>
      </w:rPr>
    </w:rPrDefault>
    <w:pPrDefault>
      <w:pPr>
        <w:spacing w:after="160" w:line="480" w:lineRule="auto"/>
        <w:ind w:firstLine="72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67526E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7526E"/>
  </w:style>
  <w:style w:type="paragraph" w:styleId="Footer">
    <w:name w:val="footer"/>
    <w:basedOn w:val="Normal"/>
    <w:link w:val="FooterChar"/>
    <w:uiPriority w:val="99"/>
    <w:unhideWhenUsed/>
    <w:rsid w:val="0067526E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7526E"/>
  </w:style>
  <w:style w:type="character" w:styleId="PageNumber">
    <w:name w:val="page number"/>
    <w:basedOn w:val="DefaultParagraphFont"/>
    <w:uiPriority w:val="99"/>
    <w:semiHidden/>
    <w:unhideWhenUsed/>
    <w:rsid w:val="0067526E"/>
  </w:style>
  <w:style w:type="character" w:customStyle="1" w:styleId="gray">
    <w:name w:val="gray"/>
    <w:basedOn w:val="DefaultParagraphFont"/>
    <w:rsid w:val="009520EF"/>
  </w:style>
  <w:style w:type="paragraph" w:styleId="NormalWeb">
    <w:name w:val="Normal (Web)"/>
    <w:basedOn w:val="Normal"/>
    <w:uiPriority w:val="99"/>
    <w:semiHidden/>
    <w:unhideWhenUsed/>
    <w:rsid w:val="00AF15E6"/>
    <w:pPr>
      <w:spacing w:before="100" w:beforeAutospacing="1" w:after="100" w:afterAutospacing="1" w:line="240" w:lineRule="auto"/>
      <w:ind w:firstLine="0"/>
    </w:pPr>
    <w:rPr>
      <w:rFonts w:eastAsia="Times New Roman"/>
      <w:szCs w:val="24"/>
    </w:rPr>
  </w:style>
  <w:style w:type="character" w:styleId="Emphasis">
    <w:name w:val="Emphasis"/>
    <w:basedOn w:val="DefaultParagraphFont"/>
    <w:uiPriority w:val="20"/>
    <w:qFormat/>
    <w:rsid w:val="00AF15E6"/>
    <w:rPr>
      <w:i/>
      <w:iCs/>
    </w:rPr>
  </w:style>
  <w:style w:type="character" w:styleId="Hyperlink">
    <w:name w:val="Hyperlink"/>
    <w:basedOn w:val="DefaultParagraphFont"/>
    <w:uiPriority w:val="99"/>
    <w:semiHidden/>
    <w:unhideWhenUsed/>
    <w:rsid w:val="00AF15E6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/10.1007/978-3-319-92447-2_11" TargetMode="External" /><Relationship Id="rId13" Type="http://schemas.openxmlformats.org/officeDocument/2006/relationships/theme" Target="theme/theme1.xml" /><Relationship Id="rId3" Type="http://schemas.openxmlformats.org/officeDocument/2006/relationships/webSettings" Target="webSettings.xml" /><Relationship Id="rId7" Type="http://schemas.openxmlformats.org/officeDocument/2006/relationships/hyperlink" Target="https://doi.org/10.1007/978-3-319-92447-2_14" TargetMode="External" /><Relationship Id="rId12" Type="http://schemas.openxmlformats.org/officeDocument/2006/relationships/fontTable" Target="fontTable.xml" /><Relationship Id="rId2" Type="http://schemas.openxmlformats.org/officeDocument/2006/relationships/settings" Target="settings.xml" /><Relationship Id="rId1" Type="http://schemas.openxmlformats.org/officeDocument/2006/relationships/styles" Target="styles.xml" /><Relationship Id="rId6" Type="http://schemas.openxmlformats.org/officeDocument/2006/relationships/hyperlink" Target="https://doi.org/10.17747/2311-7184-2019-5-26-29" TargetMode="External" /><Relationship Id="rId11" Type="http://schemas.openxmlformats.org/officeDocument/2006/relationships/header" Target="header1.xml" /><Relationship Id="rId5" Type="http://schemas.openxmlformats.org/officeDocument/2006/relationships/endnotes" Target="endnotes.xml" /><Relationship Id="rId10" Type="http://schemas.openxmlformats.org/officeDocument/2006/relationships/hyperlink" Target="https://doi.org/10.1093/acprof:oso/9780199574797.003.0006" TargetMode="External" /><Relationship Id="rId4" Type="http://schemas.openxmlformats.org/officeDocument/2006/relationships/footnotes" Target="footnotes.xml" /><Relationship Id="rId9" Type="http://schemas.openxmlformats.org/officeDocument/2006/relationships/hyperlink" Target="https://doi.org/10.4135/978147393754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9</Pages>
  <Words>2100</Words>
  <Characters>11975</Characters>
  <Application>Microsoft Office Word</Application>
  <DocSecurity>0</DocSecurity>
  <Lines>99</Lines>
  <Paragraphs>28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14047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cp:lastModifiedBy>Lucian-constantin Carabus (1914047)</cp:lastModifiedBy>
  <cp:revision>2</cp:revision>
  <dcterms:created xsi:type="dcterms:W3CDTF">2020-09-07T18:51:00Z</dcterms:created>
  <dcterms:modified xsi:type="dcterms:W3CDTF">2020-09-07T18:51:00Z</dcterms:modified>
</cp:coreProperties>
</file>