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2BEE21F" w14:textId="7F10E032" w:rsidR="00CC4AB0" w:rsidRPr="006F43FC" w:rsidRDefault="00DE4BEB">
      <w:pPr>
        <w:rPr>
          <w:rFonts w:ascii="Arial" w:hAnsi="Arial" w:cs="Arial"/>
          <w:lang w:val="cy-GB"/>
        </w:rPr>
      </w:pPr>
      <w:bookmarkStart w:id="0" w:name="_GoBack"/>
      <w:bookmarkEnd w:id="0"/>
      <w:r w:rsidRPr="000447E1">
        <w:rPr>
          <w:rFonts w:ascii="Arial" w:hAnsi="Arial" w:cs="Arial"/>
          <w:lang w:val="cy-GB"/>
        </w:rPr>
        <w:t>Bwriad yr esboniad hwn yw diffinio ADCDF ac esbonio pwysigrwydd hyrwyddo ADCDF o fewn yr ysgol gynradd. Mi fyddaf hefyd yn trafod sut rwyf wedi hyrwyddo agweddau o ADCDF o fewn chwe chynllun gwers - tair gwers Cyfnod Sylfaen a thair gwers Cyfnod Allweddol 2.</w:t>
      </w:r>
      <w:r w:rsidR="00F24E29" w:rsidRPr="000447E1">
        <w:rPr>
          <w:rFonts w:ascii="Arial" w:hAnsi="Arial" w:cs="Arial"/>
          <w:lang w:val="cy-GB"/>
        </w:rPr>
        <w:t xml:space="preserve"> </w:t>
      </w:r>
    </w:p>
    <w:p w14:paraId="3B1C53FA" w14:textId="63B7EF7A" w:rsidR="00061E9C" w:rsidRDefault="00873B9D" w:rsidP="006C7BB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ADCDF yw Addysg ar gyfer Datblygu Cynaliadwy a Dinasyddiaeth Fyd-eang. Diffiniwyd ADCDF fel ‘datblygiad sy’n cwrdd ag anghenion y presennol heb beryglu gallu cenedlaethau’r dyfodol i gyrraedd anghenion eu hunain’ yn Adroddiad </w:t>
      </w:r>
      <w:proofErr w:type="spellStart"/>
      <w:r>
        <w:rPr>
          <w:rFonts w:ascii="Arial" w:hAnsi="Arial" w:cs="Arial"/>
          <w:lang w:val="cy-GB"/>
        </w:rPr>
        <w:t>Brundtland</w:t>
      </w:r>
      <w:proofErr w:type="spellEnd"/>
      <w:r>
        <w:rPr>
          <w:rFonts w:ascii="Arial" w:hAnsi="Arial" w:cs="Arial"/>
          <w:lang w:val="cy-GB"/>
        </w:rPr>
        <w:t xml:space="preserve"> (1987).</w:t>
      </w:r>
      <w:r>
        <w:rPr>
          <w:rFonts w:ascii="Calibri" w:hAnsi="Calibri" w:cs="Calibri"/>
        </w:rPr>
        <w:t xml:space="preserve"> </w:t>
      </w:r>
      <w:r>
        <w:rPr>
          <w:rFonts w:ascii="Arial" w:hAnsi="Arial" w:cs="Arial"/>
          <w:lang w:val="cy-GB"/>
        </w:rPr>
        <w:t xml:space="preserve">Dywed Nelson </w:t>
      </w:r>
      <w:proofErr w:type="spellStart"/>
      <w:r>
        <w:rPr>
          <w:rFonts w:ascii="Arial" w:hAnsi="Arial" w:cs="Arial"/>
          <w:lang w:val="cy-GB"/>
        </w:rPr>
        <w:t>Mandela</w:t>
      </w:r>
      <w:proofErr w:type="spellEnd"/>
      <w:r>
        <w:rPr>
          <w:rFonts w:ascii="Arial" w:hAnsi="Arial" w:cs="Arial"/>
          <w:lang w:val="cy-GB"/>
        </w:rPr>
        <w:t xml:space="preserve">, “You can </w:t>
      </w:r>
      <w:proofErr w:type="spellStart"/>
      <w:r>
        <w:rPr>
          <w:rFonts w:ascii="Arial" w:hAnsi="Arial" w:cs="Arial"/>
          <w:lang w:val="cy-GB"/>
        </w:rPr>
        <w:t>never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have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an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impact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on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society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if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you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have</w:t>
      </w:r>
      <w:proofErr w:type="spellEnd"/>
      <w:r>
        <w:rPr>
          <w:rFonts w:ascii="Arial" w:hAnsi="Arial" w:cs="Arial"/>
          <w:lang w:val="cy-GB"/>
        </w:rPr>
        <w:t xml:space="preserve"> not </w:t>
      </w:r>
      <w:proofErr w:type="spellStart"/>
      <w:r>
        <w:rPr>
          <w:rFonts w:ascii="Arial" w:hAnsi="Arial" w:cs="Arial"/>
          <w:lang w:val="cy-GB"/>
        </w:rPr>
        <w:t>changed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yourself</w:t>
      </w:r>
      <w:proofErr w:type="spellEnd"/>
      <w:r>
        <w:rPr>
          <w:rFonts w:ascii="Arial" w:hAnsi="Arial" w:cs="Arial"/>
          <w:lang w:val="cy-GB"/>
        </w:rPr>
        <w:t>” (</w:t>
      </w:r>
      <w:proofErr w:type="spellStart"/>
      <w:r>
        <w:rPr>
          <w:rFonts w:ascii="Arial" w:hAnsi="Arial" w:cs="Arial"/>
          <w:lang w:val="cy-GB"/>
        </w:rPr>
        <w:t>Grigg</w:t>
      </w:r>
      <w:proofErr w:type="spellEnd"/>
      <w:r>
        <w:rPr>
          <w:rFonts w:ascii="Arial" w:hAnsi="Arial" w:cs="Arial"/>
          <w:lang w:val="cy-GB"/>
        </w:rPr>
        <w:t xml:space="preserve"> &amp; Hughes, 2013, t.205). Mae’r dyfyniad hyn yn dangos bod addysgu ADCDF yn bwysig er mwyn sicrhau newid yn y dyfodol. Mae’n bwysig deall bod ADCDF yn bwnc trawsgwricwlaidd nid yn bwnc unigol a'i fod yn bosib cynnwys rhyw agwedd ohono mewn pob gwers.</w:t>
      </w:r>
      <w:r w:rsidR="00061E9C">
        <w:rPr>
          <w:rFonts w:ascii="Arial" w:hAnsi="Arial" w:cs="Arial"/>
          <w:lang w:val="cy-GB"/>
        </w:rPr>
        <w:t xml:space="preserve"> </w:t>
      </w:r>
      <w:r w:rsidR="00061E9C" w:rsidRPr="00061E9C">
        <w:rPr>
          <w:rFonts w:ascii="Arial" w:hAnsi="Arial" w:cs="Arial"/>
          <w:lang w:val="cy-GB"/>
        </w:rPr>
        <w:t xml:space="preserve">Mae ADCDF yn rhoi’r sgiliau sydd angen ar blant i ddelio efo’r heriau mawr sydd yn wynebu’r </w:t>
      </w:r>
      <w:r w:rsidR="00061E9C">
        <w:rPr>
          <w:rFonts w:ascii="Arial" w:hAnsi="Arial" w:cs="Arial"/>
          <w:lang w:val="cy-GB"/>
        </w:rPr>
        <w:t>blaned heddiw ac yn y dyfodol.</w:t>
      </w:r>
    </w:p>
    <w:p w14:paraId="3D1C944B" w14:textId="48CE74F6" w:rsidR="00103A6F" w:rsidRDefault="00873B9D" w:rsidP="006C7BB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Yn ôl Llywodraeth Cynulliad Cymru - </w:t>
      </w:r>
      <w:r>
        <w:rPr>
          <w:rFonts w:ascii="Arial" w:hAnsi="Arial" w:cs="Arial"/>
          <w:i/>
          <w:iCs/>
          <w:lang w:val="cy-GB"/>
        </w:rPr>
        <w:t>Addysg ar gyfer Datblygu Cynaliadwy a Dinasyddiaeth Fyd-eang</w:t>
      </w:r>
      <w:r>
        <w:rPr>
          <w:rFonts w:ascii="Arial" w:hAnsi="Arial" w:cs="Arial"/>
          <w:lang w:val="cy-GB"/>
        </w:rPr>
        <w:t xml:space="preserve"> - mae ADCDF yn galluogi disgyblion i gael gwell dealltwriaeth o’r byd megis natur cymhleth, newid hinsawdd, cystadleuaeth am adnoddau. Mae hefyd yn galluogi iddynt wneud penderfyniadau, cysylltu syniadau a meddwl yn feirniadol. Mae ADCDF yn bwnc trawsgwricwlaidd sydd yn cael ei ddysgu yn bob lefel o addysg, o Feithrin i Addysg Uwch. Mae gofyn i ysgolion gwneud ADCDF yn ogystal â’i addysgu ac mae’n rhywbeth sy’n cael ei arolygu gan Estyn (2008).</w:t>
      </w:r>
    </w:p>
    <w:p w14:paraId="0FA058A4" w14:textId="229F427E" w:rsidR="006A0340" w:rsidRDefault="00873B9D" w:rsidP="006C7BB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dilyn adroddiad tebyg yn 2006, cyhoeddir adroddiad gan Estyn yn 2014 am ADCDF yn ysgolion. Yn ôl adroddiad 2006 nid oedd dealltwriaeth dda gan athrawon ac ymgynghorwyr o ADCDF. Erbyn adroddiad 2014 roedd well dealltwriaeth i’w gael gan yr ysgolion a’r disgyblion, ac roedd dealltwriaeth y disgyblion yn datblygu’n briodol wrth iddynt symud trwy’r ysgol (Estyn, 2014, tt.2-3). Yn ôl Estyn mae un ysgol sydd ag arfer da yn “ennyn diddordeb ei disgyblion yn yr amgylchedd awyr agored”. Mae’r ysgol hyn yn rhan o gynllun Ysgolion Awyr Agored. “Un o brif nodau'r cynllun yw datblygu gwybodaeth, balchder a mwynhad plant o’u hardal agored” (Estyn, 2012). Mae’r cynllun hyn yn hyrwyddo themâu ADCDF megis ‘amgylchedd naturiol’ a ‘hunaniaeth a diwylliant’.</w:t>
      </w:r>
    </w:p>
    <w:p w14:paraId="5ABEE131" w14:textId="67BC4699" w:rsidR="006C7BBD" w:rsidRDefault="00873B9D" w:rsidP="006C7BB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 Deddf Llesiant Cenedlaethau’r Dyfodol (Cymru) 2015 yn trafod mynd i’r afael a’r heriau sy’n wynebu Cymru heddiw ac yn y dyfodol. Dywedir yn y Ddeddf Llesiant:</w:t>
      </w:r>
    </w:p>
    <w:p w14:paraId="69CEC555" w14:textId="729B8752" w:rsidR="00CC4AB0" w:rsidRDefault="006C7BBD" w:rsidP="008D6052">
      <w:pPr>
        <w:ind w:left="720"/>
        <w:rPr>
          <w:rFonts w:ascii="Arial" w:hAnsi="Arial" w:cs="Arial"/>
          <w:lang w:val="cy-GB"/>
        </w:rPr>
      </w:pPr>
      <w:r w:rsidRPr="006C7BBD">
        <w:rPr>
          <w:rFonts w:ascii="Arial" w:hAnsi="Arial" w:cs="Arial"/>
          <w:lang w:val="cy-GB"/>
        </w:rPr>
        <w:t>Mae Cymru’n wynebu sawl her nawr ac yn y dyfodol, fel newid yn yr hinsawdd, tlodi, anghydraddoldeb iechyd a swyddi a thwf. I fynd i’r afael â’r rhain, mae’n rhaid i ni gydweithio. I roi i genedlaethau heddiw ac yfory fywyd o ansawdd da, mae’n rhaid i ni feddwl am effeithiau tymor hir ein penderfyniadau. Bydd y gyfraith hon yn sicrhau bod ein sector cyhoeddus ni’n gwneud hyn.</w:t>
      </w:r>
    </w:p>
    <w:p w14:paraId="1EB0AE61" w14:textId="77777777" w:rsidR="00DC053C" w:rsidRDefault="008D6052" w:rsidP="00DC053C">
      <w:pPr>
        <w:ind w:left="720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     </w:t>
      </w:r>
      <w:r w:rsidR="00E71521">
        <w:rPr>
          <w:rFonts w:ascii="Arial" w:hAnsi="Arial" w:cs="Arial"/>
          <w:lang w:val="cy-GB"/>
        </w:rPr>
        <w:t xml:space="preserve">                               </w:t>
      </w:r>
      <w:r w:rsidR="00103A6F">
        <w:rPr>
          <w:rFonts w:ascii="Arial" w:hAnsi="Arial" w:cs="Arial"/>
          <w:lang w:val="cy-GB"/>
        </w:rPr>
        <w:t xml:space="preserve">  </w:t>
      </w:r>
      <w:r>
        <w:rPr>
          <w:rFonts w:ascii="Arial" w:hAnsi="Arial" w:cs="Arial"/>
          <w:lang w:val="cy-GB"/>
        </w:rPr>
        <w:t>(</w:t>
      </w:r>
      <w:r w:rsidR="00103A6F">
        <w:rPr>
          <w:rFonts w:ascii="Arial" w:hAnsi="Arial" w:cs="Arial"/>
          <w:i/>
          <w:lang w:val="cy-GB"/>
        </w:rPr>
        <w:t>Deddf Llesiant Cen</w:t>
      </w:r>
      <w:r w:rsidR="00E71521">
        <w:rPr>
          <w:rFonts w:ascii="Arial" w:hAnsi="Arial" w:cs="Arial"/>
          <w:i/>
          <w:lang w:val="cy-GB"/>
        </w:rPr>
        <w:t>edlaethau’r Dyfodol (Cymru)</w:t>
      </w:r>
      <w:r w:rsidR="00E71521">
        <w:rPr>
          <w:rFonts w:ascii="Arial" w:hAnsi="Arial" w:cs="Arial"/>
          <w:lang w:val="cy-GB"/>
        </w:rPr>
        <w:t>, 2015, t.4)</w:t>
      </w:r>
    </w:p>
    <w:p w14:paraId="11EB318C" w14:textId="627DE9E8" w:rsidR="006C7BBD" w:rsidRDefault="00873B9D" w:rsidP="006F32E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Mae’r dyfyniad hyn yn rhoi rheswm dros ddysgu ADCDF yn y cwricwlwm yn yr ysgol gynradd. Rhaid dysgu ADCDF er mwyn sicrhau bod plant yn deall bod y penderfyniadau sydd wedi cael ei wneud gan bobl yn y gorffennol, yn ogystal â’u penderfyniadau nhw, yn chwarae rôl bwysig yn ddyfodol ein planed ac yn cael effaith mawr ar genedlaethau’r dyfodol.</w:t>
      </w:r>
    </w:p>
    <w:p w14:paraId="53D3EF56" w14:textId="23DC4E0C" w:rsidR="0053140E" w:rsidRDefault="00873B9D" w:rsidP="0053140E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Yn 2015 cyhoeddwyd adroddiad ‘Dyfodol Llwyddiannus’ gan yr Athro G. </w:t>
      </w:r>
      <w:proofErr w:type="spellStart"/>
      <w:r>
        <w:rPr>
          <w:rFonts w:ascii="Arial" w:hAnsi="Arial" w:cs="Arial"/>
          <w:lang w:val="cy-GB"/>
        </w:rPr>
        <w:t>Donaldson</w:t>
      </w:r>
      <w:proofErr w:type="spellEnd"/>
      <w:r>
        <w:rPr>
          <w:rFonts w:ascii="Arial" w:hAnsi="Arial" w:cs="Arial"/>
          <w:lang w:val="cy-GB"/>
        </w:rPr>
        <w:t xml:space="preserve">. Yn yr adroddiad mae’r Athro </w:t>
      </w:r>
      <w:proofErr w:type="spellStart"/>
      <w:r>
        <w:rPr>
          <w:rFonts w:ascii="Arial" w:hAnsi="Arial" w:cs="Arial"/>
          <w:lang w:val="cy-GB"/>
        </w:rPr>
        <w:t>Donaldson</w:t>
      </w:r>
      <w:proofErr w:type="spellEnd"/>
      <w:r>
        <w:rPr>
          <w:rFonts w:ascii="Arial" w:hAnsi="Arial" w:cs="Arial"/>
          <w:lang w:val="cy-GB"/>
        </w:rPr>
        <w:t xml:space="preserve"> yn sôn am bedwar diben y cwricwlwm sef:</w:t>
      </w:r>
    </w:p>
    <w:p w14:paraId="26256D74" w14:textId="77777777" w:rsidR="00A00820" w:rsidRDefault="0053140E" w:rsidP="00A00820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A00820">
        <w:rPr>
          <w:rFonts w:ascii="Arial" w:hAnsi="Arial" w:cs="Arial"/>
          <w:lang w:val="cy-GB"/>
        </w:rPr>
        <w:t>yn ddysgwyr uchelgeisiol, galluog sy’n barod i ddysgu drwy gydol eu hoes</w:t>
      </w:r>
    </w:p>
    <w:p w14:paraId="285AD1DE" w14:textId="77777777" w:rsidR="00A00820" w:rsidRDefault="0053140E" w:rsidP="00A00820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A00820">
        <w:rPr>
          <w:rFonts w:ascii="Arial" w:hAnsi="Arial" w:cs="Arial"/>
          <w:lang w:val="cy-GB"/>
        </w:rPr>
        <w:lastRenderedPageBreak/>
        <w:t>yn gyfranwyr mentrus, creadigol sy’n barod i chwarae eu rhan yn llawn yn eu bywyd a’u gwaith</w:t>
      </w:r>
    </w:p>
    <w:p w14:paraId="2C8F2F9D" w14:textId="77777777" w:rsidR="00A00820" w:rsidRDefault="0053140E" w:rsidP="00A00820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A00820">
        <w:rPr>
          <w:rFonts w:ascii="Arial" w:hAnsi="Arial" w:cs="Arial"/>
          <w:lang w:val="cy-GB"/>
        </w:rPr>
        <w:t>yn ddinasyddion egwyddorol, gwybodus yng Nghymru a’r byd</w:t>
      </w:r>
    </w:p>
    <w:p w14:paraId="78AAACD9" w14:textId="00F36B05" w:rsidR="009815E9" w:rsidRDefault="0053140E" w:rsidP="00A00820">
      <w:pPr>
        <w:pStyle w:val="ListParagraph"/>
        <w:numPr>
          <w:ilvl w:val="0"/>
          <w:numId w:val="1"/>
        </w:numPr>
        <w:rPr>
          <w:rFonts w:ascii="Arial" w:hAnsi="Arial" w:cs="Arial"/>
          <w:lang w:val="cy-GB"/>
        </w:rPr>
      </w:pPr>
      <w:r w:rsidRPr="00A00820">
        <w:rPr>
          <w:rFonts w:ascii="Arial" w:hAnsi="Arial" w:cs="Arial"/>
          <w:lang w:val="cy-GB"/>
        </w:rPr>
        <w:t>yn unigolion iach, hyderus sy’n barod i fyw bywyd gan wireddu eu dyheadau fel aelodau gwerthfawr o gymdeithas.</w:t>
      </w:r>
    </w:p>
    <w:p w14:paraId="155D5AE9" w14:textId="65F1C1D1" w:rsidR="00DC053C" w:rsidRPr="00DC053C" w:rsidRDefault="00DC053C" w:rsidP="00DC053C">
      <w:pPr>
        <w:ind w:left="709"/>
        <w:rPr>
          <w:rFonts w:ascii="Arial" w:hAnsi="Arial" w:cs="Arial"/>
          <w:i/>
          <w:lang w:val="cy-GB"/>
        </w:rPr>
      </w:pPr>
      <w:r>
        <w:rPr>
          <w:rFonts w:ascii="Arial" w:hAnsi="Arial" w:cs="Arial"/>
          <w:lang w:val="cy-GB"/>
        </w:rPr>
        <w:t xml:space="preserve">                                                                                            (</w:t>
      </w:r>
      <w:proofErr w:type="spellStart"/>
      <w:r>
        <w:rPr>
          <w:rFonts w:ascii="Arial" w:hAnsi="Arial" w:cs="Arial"/>
          <w:lang w:val="cy-GB"/>
        </w:rPr>
        <w:t>Donaldson</w:t>
      </w:r>
      <w:proofErr w:type="spellEnd"/>
      <w:r>
        <w:rPr>
          <w:rFonts w:ascii="Arial" w:hAnsi="Arial" w:cs="Arial"/>
          <w:lang w:val="cy-GB"/>
        </w:rPr>
        <w:t>, 2015, tt.29-30)</w:t>
      </w:r>
    </w:p>
    <w:p w14:paraId="3F352A9E" w14:textId="4C11F846" w:rsidR="00103A6F" w:rsidRDefault="00873B9D" w:rsidP="005571C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 addysgu ADCDF yn y cwricwlwm yn galluogi disgyblion i gyrraedd y pedwar diben hwn. Wrth i’r cwricwlwm newydd gael ei addysgu o 2022 ymlaen mi fydd ADCDF yn dod yn rhan fwy pwysig ac integredig o bob gwers.</w:t>
      </w:r>
    </w:p>
    <w:p w14:paraId="2A9E8EA2" w14:textId="1625ED34" w:rsidR="00FA47A2" w:rsidRDefault="006C7BBD" w:rsidP="005571C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softHyphen/>
      </w:r>
      <w:r w:rsidR="00F822D9" w:rsidRPr="000447E1">
        <w:rPr>
          <w:rFonts w:ascii="Arial" w:hAnsi="Arial" w:cs="Arial"/>
          <w:lang w:val="cy-GB"/>
        </w:rPr>
        <w:t xml:space="preserve">Mae </w:t>
      </w:r>
      <w:r w:rsidR="00A2184B" w:rsidRPr="000447E1">
        <w:rPr>
          <w:rFonts w:ascii="Arial" w:hAnsi="Arial" w:cs="Arial"/>
          <w:lang w:val="cy-GB"/>
        </w:rPr>
        <w:t>yna saith thema</w:t>
      </w:r>
      <w:r w:rsidR="00BD72D5">
        <w:rPr>
          <w:rFonts w:ascii="Arial" w:hAnsi="Arial" w:cs="Arial"/>
          <w:lang w:val="cy-GB"/>
        </w:rPr>
        <w:t xml:space="preserve"> </w:t>
      </w:r>
      <w:proofErr w:type="spellStart"/>
      <w:r w:rsidR="00BD72D5">
        <w:rPr>
          <w:rFonts w:ascii="Arial" w:hAnsi="Arial" w:cs="Arial"/>
          <w:lang w:val="cy-GB"/>
        </w:rPr>
        <w:t>gydgysylltiedig</w:t>
      </w:r>
      <w:proofErr w:type="spellEnd"/>
      <w:r w:rsidR="00BD72D5">
        <w:rPr>
          <w:rFonts w:ascii="Arial" w:hAnsi="Arial" w:cs="Arial"/>
          <w:lang w:val="cy-GB"/>
        </w:rPr>
        <w:t xml:space="preserve"> i ddysgu ac addysgu </w:t>
      </w:r>
      <w:r w:rsidR="00A2184B" w:rsidRPr="000447E1">
        <w:rPr>
          <w:rFonts w:ascii="Arial" w:hAnsi="Arial" w:cs="Arial"/>
          <w:lang w:val="cy-GB"/>
        </w:rPr>
        <w:t>ADCDF</w:t>
      </w:r>
      <w:r w:rsidR="00BD72D5">
        <w:rPr>
          <w:rFonts w:ascii="Arial" w:hAnsi="Arial" w:cs="Arial"/>
          <w:lang w:val="cy-GB"/>
        </w:rPr>
        <w:t xml:space="preserve"> yng Nghymru</w:t>
      </w:r>
      <w:r w:rsidR="006D292E" w:rsidRPr="000447E1">
        <w:rPr>
          <w:rFonts w:ascii="Arial" w:hAnsi="Arial" w:cs="Arial"/>
          <w:lang w:val="cy-GB"/>
        </w:rPr>
        <w:t xml:space="preserve"> sef ‘c</w:t>
      </w:r>
      <w:r w:rsidR="00A2184B" w:rsidRPr="000447E1">
        <w:rPr>
          <w:rFonts w:ascii="Arial" w:hAnsi="Arial" w:cs="Arial"/>
          <w:lang w:val="cy-GB"/>
        </w:rPr>
        <w:t>yfoeth a thlodi</w:t>
      </w:r>
      <w:r w:rsidR="006D292E" w:rsidRPr="000447E1">
        <w:rPr>
          <w:rFonts w:ascii="Arial" w:hAnsi="Arial" w:cs="Arial"/>
          <w:lang w:val="cy-GB"/>
        </w:rPr>
        <w:t>’</w:t>
      </w:r>
      <w:r w:rsidR="00A2184B" w:rsidRPr="000447E1">
        <w:rPr>
          <w:rFonts w:ascii="Arial" w:hAnsi="Arial" w:cs="Arial"/>
          <w:lang w:val="cy-GB"/>
        </w:rPr>
        <w:t xml:space="preserve">, </w:t>
      </w:r>
      <w:r w:rsidR="006D292E" w:rsidRPr="000447E1">
        <w:rPr>
          <w:rFonts w:ascii="Arial" w:hAnsi="Arial" w:cs="Arial"/>
          <w:lang w:val="cy-GB"/>
        </w:rPr>
        <w:t>‘hunaniaeth a diwylliant’</w:t>
      </w:r>
      <w:r w:rsidR="00A2184B" w:rsidRPr="000447E1">
        <w:rPr>
          <w:rFonts w:ascii="Arial" w:hAnsi="Arial" w:cs="Arial"/>
          <w:lang w:val="cy-GB"/>
        </w:rPr>
        <w:t xml:space="preserve">, </w:t>
      </w:r>
      <w:r w:rsidR="006D292E" w:rsidRPr="000447E1">
        <w:rPr>
          <w:rFonts w:ascii="Arial" w:hAnsi="Arial" w:cs="Arial"/>
          <w:lang w:val="cy-GB"/>
        </w:rPr>
        <w:t>‘dewisiadau a phenderfyniadau’, ‘i</w:t>
      </w:r>
      <w:r w:rsidR="00A2184B" w:rsidRPr="000447E1">
        <w:rPr>
          <w:rFonts w:ascii="Arial" w:hAnsi="Arial" w:cs="Arial"/>
          <w:lang w:val="cy-GB"/>
        </w:rPr>
        <w:t>echyd</w:t>
      </w:r>
      <w:r w:rsidR="006D292E" w:rsidRPr="000447E1">
        <w:rPr>
          <w:rFonts w:ascii="Arial" w:hAnsi="Arial" w:cs="Arial"/>
          <w:lang w:val="cy-GB"/>
        </w:rPr>
        <w:t>’</w:t>
      </w:r>
      <w:r w:rsidR="00A2184B" w:rsidRPr="000447E1">
        <w:rPr>
          <w:rFonts w:ascii="Arial" w:hAnsi="Arial" w:cs="Arial"/>
          <w:lang w:val="cy-GB"/>
        </w:rPr>
        <w:t xml:space="preserve">, </w:t>
      </w:r>
      <w:r w:rsidR="006D292E" w:rsidRPr="000447E1">
        <w:rPr>
          <w:rFonts w:ascii="Arial" w:hAnsi="Arial" w:cs="Arial"/>
          <w:lang w:val="cy-GB"/>
        </w:rPr>
        <w:t>‘amgylchedd naturiol’, ‘n</w:t>
      </w:r>
      <w:r w:rsidR="00A2184B" w:rsidRPr="000447E1">
        <w:rPr>
          <w:rFonts w:ascii="Arial" w:hAnsi="Arial" w:cs="Arial"/>
          <w:lang w:val="cy-GB"/>
        </w:rPr>
        <w:t>ewid yn yr hinsawdd</w:t>
      </w:r>
      <w:r w:rsidR="006D292E" w:rsidRPr="000447E1">
        <w:rPr>
          <w:rFonts w:ascii="Arial" w:hAnsi="Arial" w:cs="Arial"/>
          <w:lang w:val="cy-GB"/>
        </w:rPr>
        <w:t>’, a ‘t</w:t>
      </w:r>
      <w:r w:rsidR="00A2184B" w:rsidRPr="000447E1">
        <w:rPr>
          <w:rFonts w:ascii="Arial" w:hAnsi="Arial" w:cs="Arial"/>
          <w:lang w:val="cy-GB"/>
        </w:rPr>
        <w:t>hreuliant a gwastraff</w:t>
      </w:r>
      <w:r w:rsidR="006D292E" w:rsidRPr="000447E1">
        <w:rPr>
          <w:rFonts w:ascii="Arial" w:hAnsi="Arial" w:cs="Arial"/>
          <w:lang w:val="cy-GB"/>
        </w:rPr>
        <w:t>’</w:t>
      </w:r>
      <w:r w:rsidR="008B0342">
        <w:rPr>
          <w:rFonts w:ascii="Arial" w:hAnsi="Arial" w:cs="Arial"/>
          <w:lang w:val="cy-GB"/>
        </w:rPr>
        <w:t xml:space="preserve"> (</w:t>
      </w:r>
      <w:r w:rsidR="00B14655">
        <w:rPr>
          <w:rFonts w:ascii="Arial" w:hAnsi="Arial" w:cs="Arial"/>
          <w:lang w:val="cy-GB"/>
        </w:rPr>
        <w:t>Siencyn, S.W. (gol.) 2010, t.231).</w:t>
      </w:r>
      <w:r w:rsidR="00240FE1">
        <w:rPr>
          <w:rFonts w:ascii="Arial" w:hAnsi="Arial" w:cs="Arial"/>
          <w:lang w:val="cy-GB"/>
        </w:rPr>
        <w:t xml:space="preserve"> Mae cynnwys y themâu hyn o fewn wersi yn galluogi disgyblion i ddatblygu eu dealltwriaeth o’r problemau sy’n wynebu’r byd e.e. newid hinsawdd. </w:t>
      </w:r>
    </w:p>
    <w:p w14:paraId="1AA4EA09" w14:textId="62FA4D07" w:rsidR="0057251E" w:rsidRPr="000447E1" w:rsidRDefault="009119C2" w:rsidP="005571C1">
      <w:pPr>
        <w:rPr>
          <w:rFonts w:ascii="Arial" w:hAnsi="Arial" w:cs="Arial"/>
          <w:lang w:val="cy-GB"/>
        </w:rPr>
      </w:pPr>
      <w:bookmarkStart w:id="1" w:name="cysill"/>
      <w:bookmarkEnd w:id="1"/>
      <w:r w:rsidRPr="000447E1">
        <w:rPr>
          <w:rFonts w:ascii="Arial" w:hAnsi="Arial" w:cs="Arial"/>
          <w:lang w:val="cy-GB"/>
        </w:rPr>
        <w:t xml:space="preserve">Byd Natur yw’r brif thema ar gyfer fy ngwersi Cyfnod Sylfaen (CS). Cynlluniwyd y gwersi CS i addysgu disgyblion blwyddyn 2, sef plant 6 i 7 mlwydd oed. Mae’r tair gwers yn dilyn is-themâu gwahanol. Mae’r wers gyntaf yn ffocysu ar is-thema cynefinoedd a chynhelir y wers hon o fewn y dosbarth. Mae’r ail wers yn cysylltu â’r wers gyntaf gan ei fod yn ffocysu ar gadwyni fwyd o fewn cynefin coedwig. Cynhelir y wers hon o fewn y dosbarth a gwneir defnydd da o dechnoleg er mwyn datblygu sgiliau technolegol y disgyblion. Mae’r ddwy wers hyn yn ymdrin â’r maes dysgu Gwybodaeth a Dealltwriaeth o’r Byd gan ddatblygu sgiliau Lleoedd a phobl, a Fi fy hun a phethau byw eraill trwy roi’r gallu i’r disgyblion adnabod rhai o’r anifeiliaid a’r planhigion sy’n byw o fewn y cynefin ag sy’n rhan o’r gadwyn fwyd. Prif ffocws yr ail wers yw gwyddoniaeth tra bod y wers gyntaf yn ymdrin â nifer o agweddau o’r cwricwlwm. Mae’r wers gyntaf yn galluogi’r disgyblion i ddatblygu ei sgiliau creadigol yn bennaf ei dealltwriaeth o liwiau a llinellau tra bod yr ail wers yn datblygu eu sgiliau </w:t>
      </w:r>
      <w:proofErr w:type="spellStart"/>
      <w:r w:rsidRPr="000447E1">
        <w:rPr>
          <w:rFonts w:ascii="Arial" w:hAnsi="Arial" w:cs="Arial"/>
          <w:lang w:val="cy-GB"/>
        </w:rPr>
        <w:t>TGCh</w:t>
      </w:r>
      <w:proofErr w:type="spellEnd"/>
      <w:r w:rsidRPr="000447E1">
        <w:rPr>
          <w:rFonts w:ascii="Arial" w:hAnsi="Arial" w:cs="Arial"/>
          <w:lang w:val="cy-GB"/>
        </w:rPr>
        <w:t xml:space="preserve"> wrth iddynt gyflawni tasgau ar-lein.</w:t>
      </w:r>
      <w:r w:rsidR="0057251E" w:rsidRPr="000447E1">
        <w:rPr>
          <w:rFonts w:ascii="Arial" w:hAnsi="Arial" w:cs="Arial"/>
          <w:lang w:val="cy-GB"/>
        </w:rPr>
        <w:t xml:space="preserve"> </w:t>
      </w:r>
      <w:r w:rsidRPr="000447E1">
        <w:rPr>
          <w:rFonts w:ascii="Arial" w:hAnsi="Arial" w:cs="Arial"/>
          <w:lang w:val="cy-GB"/>
        </w:rPr>
        <w:t>Ffocws y drydedd wers yw Kenya, yn benodol anifeiliaid ‘</w:t>
      </w:r>
      <w:proofErr w:type="spellStart"/>
      <w:r w:rsidRPr="000447E1">
        <w:rPr>
          <w:rFonts w:ascii="Arial" w:hAnsi="Arial" w:cs="Arial"/>
          <w:lang w:val="cy-GB"/>
        </w:rPr>
        <w:t>safari</w:t>
      </w:r>
      <w:proofErr w:type="spellEnd"/>
      <w:r w:rsidRPr="000447E1">
        <w:rPr>
          <w:rFonts w:ascii="Arial" w:hAnsi="Arial" w:cs="Arial"/>
          <w:lang w:val="cy-GB"/>
        </w:rPr>
        <w:t xml:space="preserve">’ sydd i’w weld yn Kenya. Mae’r wers hyn yn cael ei ddysgu trwy roi profiadau uniongyrchol i’r disgyblion. Yn debyg i’r ddwy wers gynt mae’r wers hon yn ymdrin â Gwybodaeth a Dealltwriaeth o’r Byd. Mae’r wers hyn yn datblygu sgiliau lleoli'r disgyblion trwy ddefnyddio map. Yn ogystal mae’r wers yn datblygu sgiliau arsylwi a chymharu'r disgyblion wrth iddynt gymharu anifeiliaid Cymru ag anifeiliaid Kenya. </w:t>
      </w:r>
    </w:p>
    <w:p w14:paraId="47DE45F1" w14:textId="7B667F55" w:rsidR="00D54FC2" w:rsidRPr="000447E1" w:rsidRDefault="00F87CA1" w:rsidP="005571C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Mae’r tair gwers hyn yn hyrwyddo themâu ADCDF. Y brif thema sy’n cael ei hyrwyddo yn y tair gwers yw ‘amgylchedd naturiol’. Mae’r themâu ‘dewisiadau a phenderfyniadau’, a ‘hunaniaeth a diwylliant’ hefyd yn cael ei hyrwyddo yn y gwersi. Hyrwyddi’r ‘amgylchedd naturiol’ yn y tair gwers trwy drafod sut mae gwahanol gynefinoedd yn cynnal gwahanol anifeiliaid a phlanhigion. Mae’r wers gyntaf yn galluogi’r disgyblion i synnu ar harddwch cynefinoedd. Yn yr ail wers mae’r disgyblion yn cael cyfle i ddatblygu eu dealltwriaeth o sut mae’r byd naturiol yn gweithio a sut mae anifeiliaid a phlanhigion yn goroesi. Cynigir cyfle i’r disgyblion cymharu anifeiliaid mewn dau amgylchedd gwahanol yn y drydedd wers. Bu rhaid i’r disgyblion gwneud dewisiadau a phenderfyniadau yn y tair gwers. Maent yn gorfod dewis cynefin i ffocysu arno fel unigolyn yn ogystal â phenderfynu ar rôl anifeiliaid a phlanhigion o fewn y cynefin/ cadwyn fwyd. Mae’r drydedd wers hefyd yn hyrwyddo ‘hunaniaeth a diwylliant’ trwy roi cyfle i’r disgyblion dysgu am ei wlad nhw yn ogystal â gwlad arall. Maent yn cymharu anifeiliaid Cymru ag anifeiliaid Kenya sy’n galluogi nhw i werthfawrogi gwahanol gefndiroedd. Mae’r tair gwers yn cysylltu â’r Cwricwlwm Cymreig. Mae’r wers gyntaf yn trafod cynefinoedd sydd i’w gael yng Nghymru tra bod yr ail wers yn trafod y cadwyni fwyd sydd i’w gael o fewn y cynefinoedd hyn. Mae’r drydedd wers yn cymharu Cymru efo wlad </w:t>
      </w:r>
      <w:r>
        <w:rPr>
          <w:rFonts w:ascii="Arial" w:hAnsi="Arial" w:cs="Arial"/>
          <w:lang w:val="cy-GB"/>
        </w:rPr>
        <w:lastRenderedPageBreak/>
        <w:t>arall. Datblygir sgiliau Llythrennedd y disgyblion ar draws y tair gwers. Yn bennaf sgiliau llafaredd sy’n cael ei ddatblygu megis siarad a chyfathrebu.</w:t>
      </w:r>
    </w:p>
    <w:p w14:paraId="317BACAF" w14:textId="4F6702C6" w:rsidR="00244364" w:rsidRPr="000447E1" w:rsidRDefault="00F87CA1" w:rsidP="005571C1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Dilynir gwersi Cyfnod Allweddol 2 (CA2) yr un prif thema a’r gwersi CS sef Byd Natur ond maent yn ffocysu’n fwy manwl ar yr is-thema Ardd Fotaneg Genedlaethol Cymru. Mae’r tair gwers wedi cael eu modelu er mwyn datblygu sgiliau ac addysgu disgyblion blwyddyn 5, sef plant 9 i 10 mlwydd oed. Mae’r wers gyntaf yn digwydd cyn ymweliad i’r Ardd Fotaneg ac mae'n paratoi’r disgyblion ar gyfer yr ymweliad. Cynhelir y wers hon o fewn y dosbarth. Mae’r wers yn ymdrin â’r cwricwlwm Daearyddiaeth yn ogystal â’r cwricwlwm Hanes. Mae’r wers hyn yn galluogi’r disgyblion i ddatblygu ei sgiliau lleoli.</w:t>
      </w:r>
      <w:r>
        <w:rPr>
          <w:rFonts w:ascii="Arial" w:hAnsi="Arial" w:cs="Arial"/>
          <w:color w:val="0070C0"/>
          <w:lang w:val="cy-GB"/>
        </w:rPr>
        <w:t xml:space="preserve"> </w:t>
      </w:r>
      <w:r>
        <w:rPr>
          <w:rFonts w:ascii="Arial" w:hAnsi="Arial" w:cs="Arial"/>
          <w:lang w:val="cy-GB"/>
        </w:rPr>
        <w:t>Ymweliad i Ardd Fotaneg Genedlaethol Cymru yw’r ail wers. Mae’n rhoi cyfle i’r disgyblion casglu gwybodaeth wrth ennill profiadau bywyd go iawn. Mae’r wers yn ymdrin ag elfennau o Ddaearyddiaeth efo’r prif ffocws ar Wyddoniaeth. Mae’r drydedd wers wedi’i gynllunio i gael ei gyflawni yn dilyn ymweliad i’r Ardd Fotaneg. Cynhelir y wers Gwyddoniaeth hon o fewn y dosbarth. Mae’r wers yn gofyn i’r disgyblion ffocysu ar gyd-ddibyniaeth organebau, yn bennaf iâr fach yr haf.</w:t>
      </w:r>
    </w:p>
    <w:p w14:paraId="35EC9A3C" w14:textId="04A32E25" w:rsidR="000447E1" w:rsidRDefault="00F87CA1" w:rsidP="005571C1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lang w:val="cy-GB"/>
        </w:rPr>
        <w:t xml:space="preserve">Mae’r tair gwers hyn yn hyrwyddo themâu ADCDF. Maent yn hyrwyddo’r un themâu a’r gwersi Cyfnod Sylfaen sef ‘amgylchedd naturiol’, ‘dewisiadau a phenderfyniadau’, a ‘hunaniaeth a diwylliant’. Hyrwyddir ‘amgylchedd naturiol’ o fewn y tair gwers gan ei fod yn seiliedig ar Ardd Fotaneg Genedlaethol Cymru. Mae’r wers gyntaf yn datblygu dealltwriaeth y disgyblion o’r Ardd Fotaneg tra bod yr ail wers yn datblygu eu dealltwriaeth o anghenion pethau byw. Mae’r drydedd wers yn datblygu eich parch tuag at bethau byw yn ogystal â datblygu ei ddealltwriaeth o gylch bywyd iâr fach yr haf. Hyrwyddir ‘dewisiadau a phenderfyniadau’ yn y ddwy wers gyntaf trwy orfodi’r disgyblion i wneud dewisiadau. Rhaid iddynt benderfynu pa wefannau a gwybodaeth i ddefnyddio wrth ymchwilio i’r Ardd Fotaneg yn ogystal â dewis rhywogaeth benodol o iâr fach yr haf i astudio. Mae’r wers gyntaf hefyd yn hyrwyddo ‘hunaniaeth a diwylliant’ gan ei fod yn datblygu dealltwriaeth y disgyblion o ran bwysig yn hanes Cymru. Datblygir sgiliau </w:t>
      </w:r>
      <w:proofErr w:type="spellStart"/>
      <w:r>
        <w:rPr>
          <w:rFonts w:ascii="Arial" w:hAnsi="Arial" w:cs="Arial"/>
          <w:lang w:val="cy-GB"/>
        </w:rPr>
        <w:t>TGCh</w:t>
      </w:r>
      <w:proofErr w:type="spellEnd"/>
      <w:r>
        <w:rPr>
          <w:rFonts w:ascii="Arial" w:hAnsi="Arial" w:cs="Arial"/>
          <w:lang w:val="cy-GB"/>
        </w:rPr>
        <w:t xml:space="preserve"> y disgyblion yn ystod y wers gyntaf a’r drydedd wers wrth iddynt ddefnyddio cyfrifiaduron neu </w:t>
      </w:r>
      <w:proofErr w:type="spellStart"/>
      <w:r>
        <w:rPr>
          <w:rFonts w:ascii="Arial" w:hAnsi="Arial" w:cs="Arial"/>
          <w:lang w:val="cy-GB"/>
        </w:rPr>
        <w:t>iPads</w:t>
      </w:r>
      <w:proofErr w:type="spellEnd"/>
      <w:r>
        <w:rPr>
          <w:rFonts w:ascii="Arial" w:hAnsi="Arial" w:cs="Arial"/>
          <w:lang w:val="cy-GB"/>
        </w:rPr>
        <w:t xml:space="preserve"> i wneud gwaith ymchwil mewn i’r Ardd Fotaneg ac ieir bach yr haf. Ceir cysylltiad i’r Cwricwlwm Cymreig yn y tair gwers. Mae’r wers gyntaf yn datblygu sgiliau map a lleoli’r disgyblion trwy ddefnyddio cynllun o’r Ardd Fotaneg. Mae’r ail wers yn ymweliad i’r Ardd Fotaneg sy’n ardal nodedig yng Nghymru ac mae’r drydedd wers yn defnyddio gwybodaeth a chasglwyd yn ystod yr ymweliad. Datblygir sgiliau Llythrennedd a Rhifedd y disgyblion ar draws y tair gwers hyn. Datblygir sgiliau ysgrifennu, darllen a llafaredd y disgyblion. Yn ogystal, datblygir sgiliau ymresymu rhifyddol y disgyblion megis amcangyfrif a defnyddio cyfesurynnau i bennu lleoliad.</w:t>
      </w:r>
      <w:r w:rsidR="00821A5E">
        <w:rPr>
          <w:rFonts w:ascii="Arial" w:hAnsi="Arial" w:cs="Arial"/>
          <w:sz w:val="24"/>
          <w:szCs w:val="24"/>
          <w:lang w:val="cy-GB"/>
        </w:rPr>
        <w:t xml:space="preserve"> </w:t>
      </w:r>
      <w:r w:rsidR="000E640E">
        <w:rPr>
          <w:rFonts w:ascii="Arial" w:hAnsi="Arial" w:cs="Arial"/>
          <w:sz w:val="24"/>
          <w:szCs w:val="24"/>
          <w:lang w:val="cy-GB"/>
        </w:rPr>
        <w:t xml:space="preserve"> </w:t>
      </w:r>
      <w:r w:rsidR="00E746B8">
        <w:rPr>
          <w:rFonts w:ascii="Arial" w:hAnsi="Arial" w:cs="Arial"/>
          <w:sz w:val="24"/>
          <w:szCs w:val="24"/>
          <w:lang w:val="cy-GB"/>
        </w:rPr>
        <w:t xml:space="preserve"> </w:t>
      </w:r>
    </w:p>
    <w:p w14:paraId="18C0578C" w14:textId="2642F336" w:rsidR="000447E1" w:rsidRDefault="00873B9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addysgu ADCDF fel rhan o’r cwricwlwm yn allweddol i sicrhau bod pobl ifanc yn gofalu ar ôl y byd ac yn medru cael effaith cadarnhaol yn y dyfodol. Mae’r sgiliau mae plant yn derbyn trwy astudio ADCDF yn rhai sydd yn galluogi nhw i ddelio efo’r heriau presennol sy’n wynebu’r blaned a’i thrigolion yn ogystal â’r heriau fydd yn codi yn y dyfodol. Nid yw ADCDF yn bwnc unigol, mae’n bwnc trawsgwricwlaidd sydd yn ymglymu a phopeth. Os nad yw ADCDF yn cael ei addysgu yn yr ysgol gynradd yna nid oes gan blant y gallu i wneud newid buddiol a ni fydd y gallu gan genedlaethau’r dyfodol i brofi'r un profiadau cadarnhaol ag yr ydym yn profi heddiw.   </w:t>
      </w:r>
    </w:p>
    <w:p w14:paraId="17A39479" w14:textId="6D7D9640" w:rsidR="00BD7DD7" w:rsidRDefault="00BD7DD7">
      <w:pPr>
        <w:rPr>
          <w:rFonts w:ascii="Arial" w:hAnsi="Arial" w:cs="Arial"/>
          <w:lang w:val="cy-GB"/>
        </w:rPr>
      </w:pPr>
    </w:p>
    <w:p w14:paraId="05FA1648" w14:textId="6635738A" w:rsidR="00971D42" w:rsidRDefault="00971D42">
      <w:pPr>
        <w:rPr>
          <w:rFonts w:ascii="Arial" w:hAnsi="Arial" w:cs="Arial"/>
          <w:lang w:val="cy-GB"/>
        </w:rPr>
      </w:pPr>
    </w:p>
    <w:p w14:paraId="2B9E557E" w14:textId="74428CE0" w:rsidR="00971D42" w:rsidRDefault="00971D42">
      <w:pPr>
        <w:rPr>
          <w:rFonts w:ascii="Arial" w:hAnsi="Arial" w:cs="Arial"/>
          <w:lang w:val="cy-GB"/>
        </w:rPr>
      </w:pPr>
    </w:p>
    <w:p w14:paraId="38235FDE" w14:textId="77777777" w:rsidR="00971D42" w:rsidRDefault="00971D42">
      <w:pPr>
        <w:rPr>
          <w:rFonts w:ascii="Arial" w:hAnsi="Arial" w:cs="Arial"/>
          <w:lang w:val="cy-GB"/>
        </w:rPr>
      </w:pPr>
    </w:p>
    <w:p w14:paraId="3DC44C17" w14:textId="77777777" w:rsidR="00BD7DD7" w:rsidRPr="00971D42" w:rsidRDefault="00BD7DD7" w:rsidP="00BD7DD7">
      <w:pPr>
        <w:rPr>
          <w:rFonts w:ascii="Arial" w:hAnsi="Arial" w:cs="Arial"/>
          <w:b/>
          <w:sz w:val="24"/>
          <w:szCs w:val="24"/>
          <w:lang w:val="cy-GB"/>
        </w:rPr>
      </w:pPr>
      <w:r w:rsidRPr="00971D42">
        <w:rPr>
          <w:rFonts w:ascii="Arial" w:hAnsi="Arial" w:cs="Arial"/>
          <w:b/>
          <w:sz w:val="24"/>
          <w:szCs w:val="24"/>
          <w:lang w:val="cy-GB"/>
        </w:rPr>
        <w:lastRenderedPageBreak/>
        <w:t>Rhestr Cyfeirnodi</w:t>
      </w:r>
    </w:p>
    <w:p w14:paraId="08E3477B" w14:textId="77777777" w:rsidR="00F43AB6" w:rsidRDefault="00F43AB6" w:rsidP="00BD7DD7">
      <w:pPr>
        <w:rPr>
          <w:rFonts w:ascii="Arial" w:hAnsi="Arial" w:cs="Arial"/>
          <w:lang w:val="cy-GB"/>
        </w:rPr>
      </w:pPr>
      <w:proofErr w:type="spellStart"/>
      <w:r w:rsidRPr="00BD7DD7">
        <w:rPr>
          <w:rFonts w:ascii="Arial" w:hAnsi="Arial" w:cs="Arial"/>
          <w:lang w:val="cy-GB"/>
        </w:rPr>
        <w:t>Cassen</w:t>
      </w:r>
      <w:proofErr w:type="spellEnd"/>
      <w:r w:rsidRPr="00BD7DD7">
        <w:rPr>
          <w:rFonts w:ascii="Arial" w:hAnsi="Arial" w:cs="Arial"/>
          <w:lang w:val="cy-GB"/>
        </w:rPr>
        <w:t xml:space="preserve">, R. H. </w:t>
      </w:r>
      <w:r>
        <w:rPr>
          <w:rFonts w:ascii="Arial" w:hAnsi="Arial" w:cs="Arial"/>
          <w:lang w:val="cy-GB"/>
        </w:rPr>
        <w:t>(</w:t>
      </w:r>
      <w:r w:rsidRPr="00BD7DD7">
        <w:rPr>
          <w:rFonts w:ascii="Arial" w:hAnsi="Arial" w:cs="Arial"/>
          <w:lang w:val="cy-GB"/>
        </w:rPr>
        <w:t>1987</w:t>
      </w:r>
      <w:r>
        <w:rPr>
          <w:rFonts w:ascii="Arial" w:hAnsi="Arial" w:cs="Arial"/>
          <w:lang w:val="cy-GB"/>
        </w:rPr>
        <w:t>)</w:t>
      </w:r>
      <w:r w:rsidRPr="00BD7DD7">
        <w:rPr>
          <w:rFonts w:ascii="Arial" w:hAnsi="Arial" w:cs="Arial"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Our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Common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Future</w:t>
      </w:r>
      <w:proofErr w:type="spellEnd"/>
      <w:r w:rsidRPr="00602419">
        <w:rPr>
          <w:rFonts w:ascii="Arial" w:hAnsi="Arial" w:cs="Arial"/>
          <w:i/>
          <w:lang w:val="cy-GB"/>
        </w:rPr>
        <w:t xml:space="preserve">: </w:t>
      </w:r>
      <w:proofErr w:type="spellStart"/>
      <w:r w:rsidRPr="00602419">
        <w:rPr>
          <w:rFonts w:ascii="Arial" w:hAnsi="Arial" w:cs="Arial"/>
          <w:i/>
          <w:lang w:val="cy-GB"/>
        </w:rPr>
        <w:t>Report</w:t>
      </w:r>
      <w:proofErr w:type="spellEnd"/>
      <w:r w:rsidRPr="00602419">
        <w:rPr>
          <w:rFonts w:ascii="Arial" w:hAnsi="Arial" w:cs="Arial"/>
          <w:i/>
          <w:lang w:val="cy-GB"/>
        </w:rPr>
        <w:t xml:space="preserve"> of the </w:t>
      </w:r>
      <w:proofErr w:type="spellStart"/>
      <w:r w:rsidRPr="00602419">
        <w:rPr>
          <w:rFonts w:ascii="Arial" w:hAnsi="Arial" w:cs="Arial"/>
          <w:i/>
          <w:lang w:val="cy-GB"/>
        </w:rPr>
        <w:t>World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Commission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on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Environment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and</w:t>
      </w:r>
      <w:proofErr w:type="spellEnd"/>
      <w:r w:rsidRPr="00602419">
        <w:rPr>
          <w:rFonts w:ascii="Arial" w:hAnsi="Arial" w:cs="Arial"/>
          <w:i/>
          <w:lang w:val="cy-GB"/>
        </w:rPr>
        <w:t xml:space="preserve"> </w:t>
      </w:r>
      <w:proofErr w:type="spellStart"/>
      <w:r w:rsidRPr="00602419">
        <w:rPr>
          <w:rFonts w:ascii="Arial" w:hAnsi="Arial" w:cs="Arial"/>
          <w:i/>
          <w:lang w:val="cy-GB"/>
        </w:rPr>
        <w:t>Development</w:t>
      </w:r>
      <w:proofErr w:type="spellEnd"/>
      <w:r w:rsidRPr="00BD7DD7">
        <w:rPr>
          <w:rFonts w:ascii="Arial" w:hAnsi="Arial" w:cs="Arial"/>
          <w:lang w:val="cy-GB"/>
        </w:rPr>
        <w:t xml:space="preserve">. </w:t>
      </w:r>
      <w:proofErr w:type="spellStart"/>
      <w:r w:rsidRPr="00BD7DD7">
        <w:rPr>
          <w:rFonts w:ascii="Arial" w:hAnsi="Arial" w:cs="Arial"/>
          <w:lang w:val="cy-GB"/>
        </w:rPr>
        <w:t>Butterworth</w:t>
      </w:r>
      <w:proofErr w:type="spellEnd"/>
      <w:r w:rsidRPr="00BD7DD7">
        <w:rPr>
          <w:rFonts w:ascii="Arial" w:hAnsi="Arial" w:cs="Arial"/>
          <w:lang w:val="cy-GB"/>
        </w:rPr>
        <w:t xml:space="preserve"> </w:t>
      </w:r>
      <w:proofErr w:type="spellStart"/>
      <w:r w:rsidRPr="00BD7DD7">
        <w:rPr>
          <w:rFonts w:ascii="Arial" w:hAnsi="Arial" w:cs="Arial"/>
          <w:lang w:val="cy-GB"/>
        </w:rPr>
        <w:t>Scientific</w:t>
      </w:r>
      <w:proofErr w:type="spellEnd"/>
      <w:r w:rsidRPr="00BD7DD7">
        <w:rPr>
          <w:rFonts w:ascii="Arial" w:hAnsi="Arial" w:cs="Arial"/>
          <w:lang w:val="cy-GB"/>
        </w:rPr>
        <w:t xml:space="preserve"> </w:t>
      </w:r>
      <w:proofErr w:type="spellStart"/>
      <w:r w:rsidRPr="00BD7DD7">
        <w:rPr>
          <w:rFonts w:ascii="Arial" w:hAnsi="Arial" w:cs="Arial"/>
          <w:lang w:val="cy-GB"/>
        </w:rPr>
        <w:t>Limited</w:t>
      </w:r>
      <w:proofErr w:type="spellEnd"/>
      <w:r w:rsidRPr="00BD7DD7">
        <w:rPr>
          <w:rFonts w:ascii="Arial" w:hAnsi="Arial" w:cs="Arial"/>
          <w:lang w:val="cy-GB"/>
        </w:rPr>
        <w:t>.</w:t>
      </w:r>
    </w:p>
    <w:p w14:paraId="123A0211" w14:textId="77777777" w:rsidR="00F43AB6" w:rsidRPr="00BD7DD7" w:rsidRDefault="00F43AB6" w:rsidP="00BD7DD7">
      <w:pPr>
        <w:rPr>
          <w:rFonts w:ascii="Arial" w:hAnsi="Arial" w:cs="Arial"/>
          <w:lang w:val="cy-GB"/>
        </w:rPr>
      </w:pPr>
      <w:proofErr w:type="spellStart"/>
      <w:r w:rsidRPr="00BD7DD7">
        <w:rPr>
          <w:rFonts w:ascii="Arial" w:hAnsi="Arial" w:cs="Arial"/>
          <w:lang w:val="cy-GB"/>
        </w:rPr>
        <w:t>D</w:t>
      </w:r>
      <w:r>
        <w:rPr>
          <w:rFonts w:ascii="Arial" w:hAnsi="Arial" w:cs="Arial"/>
          <w:lang w:val="cy-GB"/>
        </w:rPr>
        <w:t>onaldson</w:t>
      </w:r>
      <w:proofErr w:type="spellEnd"/>
      <w:r>
        <w:rPr>
          <w:rFonts w:ascii="Arial" w:hAnsi="Arial" w:cs="Arial"/>
          <w:lang w:val="cy-GB"/>
        </w:rPr>
        <w:t>, G (2015)</w:t>
      </w:r>
      <w:r w:rsidRPr="00BD7DD7">
        <w:rPr>
          <w:rFonts w:ascii="Arial" w:hAnsi="Arial" w:cs="Arial"/>
          <w:lang w:val="cy-GB"/>
        </w:rPr>
        <w:t xml:space="preserve"> </w:t>
      </w:r>
      <w:r w:rsidRPr="00602419">
        <w:rPr>
          <w:rFonts w:ascii="Arial" w:hAnsi="Arial" w:cs="Arial"/>
          <w:i/>
          <w:lang w:val="cy-GB"/>
        </w:rPr>
        <w:t>Dyfodol Llwyddiannus</w:t>
      </w:r>
      <w:r>
        <w:rPr>
          <w:rFonts w:ascii="Arial" w:hAnsi="Arial" w:cs="Arial"/>
          <w:lang w:val="cy-GB"/>
        </w:rPr>
        <w:t>. tt.29-30.</w:t>
      </w:r>
    </w:p>
    <w:p w14:paraId="566E0B7C" w14:textId="77777777" w:rsidR="00F43AB6" w:rsidRPr="00BD7DD7" w:rsidRDefault="00F43AB6" w:rsidP="00BD7DD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Estyn (2012) </w:t>
      </w:r>
      <w:r>
        <w:rPr>
          <w:rFonts w:ascii="Arial" w:hAnsi="Arial" w:cs="Arial"/>
          <w:i/>
          <w:lang w:val="cy-GB"/>
        </w:rPr>
        <w:t xml:space="preserve">Arfer orau. </w:t>
      </w:r>
      <w:r>
        <w:rPr>
          <w:rFonts w:ascii="Arial" w:hAnsi="Arial" w:cs="Arial"/>
          <w:lang w:val="cy-GB"/>
        </w:rPr>
        <w:t>Estyn.</w:t>
      </w:r>
    </w:p>
    <w:p w14:paraId="56BB6E8F" w14:textId="77777777" w:rsidR="00F43AB6" w:rsidRDefault="00F43AB6" w:rsidP="00BD7DD7">
      <w:pPr>
        <w:rPr>
          <w:rFonts w:ascii="Arial" w:hAnsi="Arial" w:cs="Arial"/>
          <w:lang w:val="cy-GB"/>
        </w:rPr>
      </w:pPr>
      <w:r w:rsidRPr="00BD7DD7">
        <w:rPr>
          <w:rFonts w:ascii="Arial" w:hAnsi="Arial" w:cs="Arial"/>
          <w:lang w:val="cy-GB"/>
        </w:rPr>
        <w:t xml:space="preserve">Estyn (2014) </w:t>
      </w:r>
      <w:r w:rsidRPr="00BD7DD7">
        <w:rPr>
          <w:rFonts w:ascii="Arial" w:hAnsi="Arial" w:cs="Arial"/>
          <w:i/>
          <w:lang w:val="cy-GB"/>
        </w:rPr>
        <w:t>ADCDF: Cynnydd mewn addysg ar gyfer datblygu cynaliadwy a dinasyddiaeth fyd-eang</w:t>
      </w:r>
      <w:r w:rsidRPr="00BD7DD7">
        <w:rPr>
          <w:rFonts w:ascii="Arial" w:hAnsi="Arial" w:cs="Arial"/>
          <w:lang w:val="cy-GB"/>
        </w:rPr>
        <w:t>. Caerdydd: Estyn.</w:t>
      </w:r>
      <w:r>
        <w:rPr>
          <w:rFonts w:ascii="Arial" w:hAnsi="Arial" w:cs="Arial"/>
          <w:lang w:val="cy-GB"/>
        </w:rPr>
        <w:t xml:space="preserve"> tt.2-3. </w:t>
      </w:r>
    </w:p>
    <w:p w14:paraId="6F8D4DF8" w14:textId="77777777" w:rsidR="00F43AB6" w:rsidRPr="000B2491" w:rsidRDefault="00F43AB6" w:rsidP="00BD7DD7">
      <w:pPr>
        <w:rPr>
          <w:rFonts w:ascii="Arial" w:hAnsi="Arial" w:cs="Arial"/>
          <w:lang w:val="cy-GB"/>
        </w:rPr>
      </w:pPr>
      <w:proofErr w:type="spellStart"/>
      <w:r>
        <w:rPr>
          <w:rFonts w:ascii="Arial" w:hAnsi="Arial" w:cs="Arial"/>
          <w:lang w:val="cy-GB"/>
        </w:rPr>
        <w:t>Grigg</w:t>
      </w:r>
      <w:proofErr w:type="spellEnd"/>
      <w:r>
        <w:rPr>
          <w:rFonts w:ascii="Arial" w:hAnsi="Arial" w:cs="Arial"/>
          <w:lang w:val="cy-GB"/>
        </w:rPr>
        <w:t xml:space="preserve">, R a Hughes, S. (2013) </w:t>
      </w:r>
      <w:proofErr w:type="spellStart"/>
      <w:r>
        <w:rPr>
          <w:rFonts w:ascii="Arial" w:hAnsi="Arial" w:cs="Arial"/>
          <w:i/>
          <w:lang w:val="cy-GB"/>
        </w:rPr>
        <w:t>Teaching</w:t>
      </w:r>
      <w:proofErr w:type="spellEnd"/>
      <w:r>
        <w:rPr>
          <w:rFonts w:ascii="Arial" w:hAnsi="Arial" w:cs="Arial"/>
          <w:i/>
          <w:lang w:val="cy-GB"/>
        </w:rPr>
        <w:t xml:space="preserve"> </w:t>
      </w:r>
      <w:proofErr w:type="spellStart"/>
      <w:r>
        <w:rPr>
          <w:rFonts w:ascii="Arial" w:hAnsi="Arial" w:cs="Arial"/>
          <w:i/>
          <w:lang w:val="cy-GB"/>
        </w:rPr>
        <w:t>Primary</w:t>
      </w:r>
      <w:proofErr w:type="spellEnd"/>
      <w:r>
        <w:rPr>
          <w:rFonts w:ascii="Arial" w:hAnsi="Arial" w:cs="Arial"/>
          <w:i/>
          <w:lang w:val="cy-GB"/>
        </w:rPr>
        <w:t xml:space="preserve"> </w:t>
      </w:r>
      <w:proofErr w:type="spellStart"/>
      <w:r>
        <w:rPr>
          <w:rFonts w:ascii="Arial" w:hAnsi="Arial" w:cs="Arial"/>
          <w:i/>
          <w:lang w:val="cy-GB"/>
        </w:rPr>
        <w:t>Humanities</w:t>
      </w:r>
      <w:proofErr w:type="spellEnd"/>
      <w:r>
        <w:rPr>
          <w:rFonts w:ascii="Arial" w:hAnsi="Arial" w:cs="Arial"/>
          <w:i/>
          <w:lang w:val="cy-GB"/>
        </w:rPr>
        <w:t xml:space="preserve">. </w:t>
      </w:r>
      <w:r>
        <w:rPr>
          <w:rFonts w:ascii="Arial" w:hAnsi="Arial" w:cs="Arial"/>
          <w:lang w:val="cy-GB"/>
        </w:rPr>
        <w:t xml:space="preserve">Pearson </w:t>
      </w:r>
      <w:proofErr w:type="spellStart"/>
      <w:r>
        <w:rPr>
          <w:rFonts w:ascii="Arial" w:hAnsi="Arial" w:cs="Arial"/>
          <w:lang w:val="cy-GB"/>
        </w:rPr>
        <w:t>Education</w:t>
      </w:r>
      <w:proofErr w:type="spellEnd"/>
      <w:r>
        <w:rPr>
          <w:rFonts w:ascii="Arial" w:hAnsi="Arial" w:cs="Arial"/>
          <w:lang w:val="cy-GB"/>
        </w:rPr>
        <w:t xml:space="preserve"> </w:t>
      </w:r>
      <w:proofErr w:type="spellStart"/>
      <w:r>
        <w:rPr>
          <w:rFonts w:ascii="Arial" w:hAnsi="Arial" w:cs="Arial"/>
          <w:lang w:val="cy-GB"/>
        </w:rPr>
        <w:t>Limited</w:t>
      </w:r>
      <w:proofErr w:type="spellEnd"/>
      <w:r>
        <w:rPr>
          <w:rFonts w:ascii="Arial" w:hAnsi="Arial" w:cs="Arial"/>
          <w:lang w:val="cy-GB"/>
        </w:rPr>
        <w:t>. t.205.</w:t>
      </w:r>
    </w:p>
    <w:p w14:paraId="1AF5241F" w14:textId="77777777" w:rsidR="00F43AB6" w:rsidRPr="00BD7DD7" w:rsidRDefault="00F43AB6" w:rsidP="00BD7DD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Llywodraeth Cynulliad Cymru (2008) </w:t>
      </w:r>
      <w:r w:rsidRPr="00BD7DD7">
        <w:rPr>
          <w:rFonts w:ascii="Arial" w:hAnsi="Arial" w:cs="Arial"/>
          <w:i/>
          <w:lang w:val="cy-GB"/>
        </w:rPr>
        <w:t>Addysg ar gyfer datblygu cynaliadwy a dinasyddiaeth fyd-eang: cyd-ddealltwriaeth ar gyfer ysgolion</w:t>
      </w:r>
      <w:r w:rsidRPr="00BD7DD7">
        <w:rPr>
          <w:rFonts w:ascii="Arial" w:hAnsi="Arial" w:cs="Arial"/>
          <w:lang w:val="cy-GB"/>
        </w:rPr>
        <w:t xml:space="preserve">. </w:t>
      </w:r>
    </w:p>
    <w:p w14:paraId="49778B02" w14:textId="77777777" w:rsidR="00F43AB6" w:rsidRPr="00BD7DD7" w:rsidRDefault="00F43AB6" w:rsidP="00BD7DD7">
      <w:pPr>
        <w:rPr>
          <w:rFonts w:ascii="Arial" w:hAnsi="Arial" w:cs="Arial"/>
          <w:lang w:val="cy-GB"/>
        </w:rPr>
      </w:pPr>
      <w:r w:rsidRPr="00BD7DD7">
        <w:rPr>
          <w:rFonts w:ascii="Arial" w:hAnsi="Arial" w:cs="Arial"/>
          <w:lang w:val="cy-GB"/>
        </w:rPr>
        <w:t xml:space="preserve">Llywodraeth </w:t>
      </w:r>
      <w:r>
        <w:rPr>
          <w:rFonts w:ascii="Arial" w:hAnsi="Arial" w:cs="Arial"/>
          <w:lang w:val="cy-GB"/>
        </w:rPr>
        <w:t>Cynulliad Cymru (2015)</w:t>
      </w:r>
      <w:r w:rsidRPr="00BD7DD7">
        <w:rPr>
          <w:rFonts w:ascii="Arial" w:hAnsi="Arial" w:cs="Arial"/>
          <w:lang w:val="cy-GB"/>
        </w:rPr>
        <w:t xml:space="preserve"> </w:t>
      </w:r>
      <w:r w:rsidRPr="00BD7DD7">
        <w:rPr>
          <w:rFonts w:ascii="Arial" w:hAnsi="Arial" w:cs="Arial"/>
          <w:i/>
          <w:lang w:val="cy-GB"/>
        </w:rPr>
        <w:t>Deddf Llesiant Cenedlaethau’r Dyfo</w:t>
      </w:r>
      <w:r>
        <w:rPr>
          <w:rFonts w:ascii="Arial" w:hAnsi="Arial" w:cs="Arial"/>
          <w:i/>
          <w:lang w:val="cy-GB"/>
        </w:rPr>
        <w:t xml:space="preserve">dol (Cymru) 2015 - Yr Hanfodion. </w:t>
      </w:r>
      <w:r>
        <w:rPr>
          <w:rFonts w:ascii="Arial" w:hAnsi="Arial" w:cs="Arial"/>
          <w:lang w:val="cy-GB"/>
        </w:rPr>
        <w:t>t.4.</w:t>
      </w:r>
    </w:p>
    <w:p w14:paraId="0A1CAC17" w14:textId="77777777" w:rsidR="00F43AB6" w:rsidRDefault="00F43AB6" w:rsidP="00BD7DD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Siencyn, S. W. (gol.) (2010) </w:t>
      </w:r>
      <w:r>
        <w:rPr>
          <w:rFonts w:ascii="Arial" w:hAnsi="Arial" w:cs="Arial"/>
          <w:i/>
          <w:lang w:val="cy-GB"/>
        </w:rPr>
        <w:t xml:space="preserve">Y Cyfnod Sylfaen 3-7 oed: Athroniaeth, Ymchwil ac Ymarfer. </w:t>
      </w:r>
      <w:r>
        <w:rPr>
          <w:rFonts w:ascii="Arial" w:hAnsi="Arial" w:cs="Arial"/>
          <w:lang w:val="cy-GB"/>
        </w:rPr>
        <w:t>Canolfan Addysg Uwch Cyfrwng Cymraeg. tt.231.</w:t>
      </w:r>
    </w:p>
    <w:sectPr w:rsidR="00F43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C280103"/>
    <w:multiLevelType w:val="hybridMultilevel"/>
    <w:tmpl w:val="0400CE0E"/>
    <w:lvl w:ilvl="0" w:tplc="0809000B">
      <w:start w:val="1"/>
      <w:numFmt w:val="bullet"/>
      <w:lvlText w:val=""/>
      <w:lvlJc w:val="left"/>
      <w:pPr>
        <w:ind w:left="106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BFE"/>
    <w:rsid w:val="00013004"/>
    <w:rsid w:val="00030CE6"/>
    <w:rsid w:val="000447E1"/>
    <w:rsid w:val="00061E9C"/>
    <w:rsid w:val="000B2491"/>
    <w:rsid w:val="000C30A6"/>
    <w:rsid w:val="000E640E"/>
    <w:rsid w:val="000E79D8"/>
    <w:rsid w:val="00101006"/>
    <w:rsid w:val="00103A6F"/>
    <w:rsid w:val="001168EE"/>
    <w:rsid w:val="0012736D"/>
    <w:rsid w:val="001452D7"/>
    <w:rsid w:val="00180140"/>
    <w:rsid w:val="00180AF5"/>
    <w:rsid w:val="00196D9E"/>
    <w:rsid w:val="001D6FB8"/>
    <w:rsid w:val="002240F5"/>
    <w:rsid w:val="002270C8"/>
    <w:rsid w:val="00240FE1"/>
    <w:rsid w:val="00244364"/>
    <w:rsid w:val="002453A0"/>
    <w:rsid w:val="00253D99"/>
    <w:rsid w:val="003325D3"/>
    <w:rsid w:val="00376F92"/>
    <w:rsid w:val="00387E3B"/>
    <w:rsid w:val="0039146C"/>
    <w:rsid w:val="003D11B5"/>
    <w:rsid w:val="004860D0"/>
    <w:rsid w:val="004940ED"/>
    <w:rsid w:val="004D50A3"/>
    <w:rsid w:val="0053140E"/>
    <w:rsid w:val="00542389"/>
    <w:rsid w:val="005547E7"/>
    <w:rsid w:val="005571C1"/>
    <w:rsid w:val="0057251E"/>
    <w:rsid w:val="005731B8"/>
    <w:rsid w:val="0057717B"/>
    <w:rsid w:val="005A124F"/>
    <w:rsid w:val="005C2BEB"/>
    <w:rsid w:val="005D7A32"/>
    <w:rsid w:val="00602419"/>
    <w:rsid w:val="006400B9"/>
    <w:rsid w:val="006A0340"/>
    <w:rsid w:val="006C7BBD"/>
    <w:rsid w:val="006D292E"/>
    <w:rsid w:val="006F32E7"/>
    <w:rsid w:val="006F43FC"/>
    <w:rsid w:val="007128AE"/>
    <w:rsid w:val="00730B8E"/>
    <w:rsid w:val="00743558"/>
    <w:rsid w:val="00755070"/>
    <w:rsid w:val="007B031A"/>
    <w:rsid w:val="007D5940"/>
    <w:rsid w:val="007F5C96"/>
    <w:rsid w:val="00821A5E"/>
    <w:rsid w:val="008263D7"/>
    <w:rsid w:val="008413D0"/>
    <w:rsid w:val="00857380"/>
    <w:rsid w:val="00873B9D"/>
    <w:rsid w:val="008B0342"/>
    <w:rsid w:val="008C7CA1"/>
    <w:rsid w:val="008D6052"/>
    <w:rsid w:val="009119C2"/>
    <w:rsid w:val="00945BE6"/>
    <w:rsid w:val="00971D42"/>
    <w:rsid w:val="009815E9"/>
    <w:rsid w:val="009C7BFE"/>
    <w:rsid w:val="009D4441"/>
    <w:rsid w:val="009E67A0"/>
    <w:rsid w:val="00A00820"/>
    <w:rsid w:val="00A2184B"/>
    <w:rsid w:val="00A37035"/>
    <w:rsid w:val="00A571A2"/>
    <w:rsid w:val="00A8787B"/>
    <w:rsid w:val="00AA4055"/>
    <w:rsid w:val="00AB091B"/>
    <w:rsid w:val="00AE3127"/>
    <w:rsid w:val="00B14655"/>
    <w:rsid w:val="00B15A4E"/>
    <w:rsid w:val="00B36B95"/>
    <w:rsid w:val="00BC44DC"/>
    <w:rsid w:val="00BC52AF"/>
    <w:rsid w:val="00BD72D5"/>
    <w:rsid w:val="00BD7DD7"/>
    <w:rsid w:val="00C60803"/>
    <w:rsid w:val="00C61544"/>
    <w:rsid w:val="00C73C20"/>
    <w:rsid w:val="00C76FEF"/>
    <w:rsid w:val="00C9164C"/>
    <w:rsid w:val="00CC0712"/>
    <w:rsid w:val="00CC4AB0"/>
    <w:rsid w:val="00D05AFA"/>
    <w:rsid w:val="00D54FC2"/>
    <w:rsid w:val="00D572DC"/>
    <w:rsid w:val="00D93825"/>
    <w:rsid w:val="00DC053C"/>
    <w:rsid w:val="00DE4BEB"/>
    <w:rsid w:val="00DF4D8E"/>
    <w:rsid w:val="00E0310E"/>
    <w:rsid w:val="00E2545A"/>
    <w:rsid w:val="00E71521"/>
    <w:rsid w:val="00E746B8"/>
    <w:rsid w:val="00E7683F"/>
    <w:rsid w:val="00E923E6"/>
    <w:rsid w:val="00E92825"/>
    <w:rsid w:val="00EC3562"/>
    <w:rsid w:val="00EE1476"/>
    <w:rsid w:val="00F05B1D"/>
    <w:rsid w:val="00F12B9E"/>
    <w:rsid w:val="00F24E29"/>
    <w:rsid w:val="00F43AB6"/>
    <w:rsid w:val="00F5125C"/>
    <w:rsid w:val="00F74089"/>
    <w:rsid w:val="00F75C15"/>
    <w:rsid w:val="00F822D9"/>
    <w:rsid w:val="00F87CA1"/>
    <w:rsid w:val="00FA47A2"/>
    <w:rsid w:val="00FF1749"/>
    <w:rsid w:val="00FF2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1EB2F"/>
  <w15:chartTrackingRefBased/>
  <w15:docId w15:val="{6216EF48-7555-43D6-80E0-3CA451C29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571C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447E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0082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258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0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1861F3-EF66-442C-A183-824E6C85EF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1789</Words>
  <Characters>10202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Jenkins (1605242)</dc:creator>
  <cp:keywords/>
  <dc:description/>
  <cp:lastModifiedBy>Catrin Jenkins (1605242)</cp:lastModifiedBy>
  <cp:revision>2</cp:revision>
  <dcterms:created xsi:type="dcterms:W3CDTF">2018-11-22T13:30:00Z</dcterms:created>
  <dcterms:modified xsi:type="dcterms:W3CDTF">2018-11-22T13:30:00Z</dcterms:modified>
</cp:coreProperties>
</file>