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A4C" w:rsidRPr="00762675" w:rsidRDefault="00762675" w:rsidP="00762675">
      <w:pPr>
        <w:spacing w:line="276" w:lineRule="auto"/>
        <w:jc w:val="center"/>
        <w:rPr>
          <w:rFonts w:cs="Arial"/>
          <w:szCs w:val="24"/>
        </w:rPr>
      </w:pPr>
      <w:r w:rsidRPr="00762675">
        <w:rPr>
          <w:rFonts w:cs="Arial"/>
          <w:szCs w:val="24"/>
        </w:rPr>
        <w:t>LEARNING A NEW SKILL</w:t>
      </w:r>
    </w:p>
    <w:p w:rsidR="00762675" w:rsidRPr="00762675" w:rsidRDefault="00762675" w:rsidP="00762675">
      <w:pPr>
        <w:pStyle w:val="NoSpacing"/>
        <w:spacing w:line="276" w:lineRule="auto"/>
        <w:rPr>
          <w:rFonts w:ascii="Arial" w:hAnsi="Arial" w:cs="Arial"/>
          <w:sz w:val="24"/>
          <w:szCs w:val="24"/>
        </w:rPr>
      </w:pPr>
    </w:p>
    <w:p w:rsidR="00762675" w:rsidRDefault="00762675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 account considers the process of learning and acquiring a practical skill</w:t>
      </w:r>
      <w:r w:rsidR="00144538">
        <w:rPr>
          <w:rFonts w:ascii="Arial" w:hAnsi="Arial" w:cs="Arial"/>
          <w:sz w:val="24"/>
          <w:szCs w:val="24"/>
        </w:rPr>
        <w:t xml:space="preserve"> for recreation</w:t>
      </w:r>
      <w:r w:rsidR="00A646A3">
        <w:rPr>
          <w:rFonts w:ascii="Arial" w:hAnsi="Arial" w:cs="Arial"/>
          <w:sz w:val="24"/>
          <w:szCs w:val="24"/>
        </w:rPr>
        <w:t xml:space="preserve">, whilst </w:t>
      </w:r>
      <w:r>
        <w:rPr>
          <w:rFonts w:ascii="Arial" w:hAnsi="Arial" w:cs="Arial"/>
          <w:sz w:val="24"/>
          <w:szCs w:val="24"/>
        </w:rPr>
        <w:t xml:space="preserve">reflecting on the role of recreation in </w:t>
      </w:r>
      <w:r w:rsidR="00A646A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outh </w:t>
      </w:r>
      <w:r w:rsidR="00A646A3">
        <w:rPr>
          <w:rFonts w:ascii="Arial" w:hAnsi="Arial" w:cs="Arial"/>
          <w:sz w:val="24"/>
          <w:szCs w:val="24"/>
        </w:rPr>
        <w:t>and Community W</w:t>
      </w:r>
      <w:r>
        <w:rPr>
          <w:rFonts w:ascii="Arial" w:hAnsi="Arial" w:cs="Arial"/>
          <w:sz w:val="24"/>
          <w:szCs w:val="24"/>
        </w:rPr>
        <w:t xml:space="preserve">ork.  </w:t>
      </w:r>
      <w:r w:rsidR="004023B6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iscussion will </w:t>
      </w:r>
      <w:r w:rsidR="003C3E5B">
        <w:rPr>
          <w:rFonts w:ascii="Arial" w:hAnsi="Arial" w:cs="Arial"/>
          <w:sz w:val="24"/>
          <w:szCs w:val="24"/>
        </w:rPr>
        <w:t>address</w:t>
      </w:r>
      <w:r>
        <w:rPr>
          <w:rFonts w:ascii="Arial" w:hAnsi="Arial" w:cs="Arial"/>
          <w:sz w:val="24"/>
          <w:szCs w:val="24"/>
        </w:rPr>
        <w:t xml:space="preserve"> social, pedagogical and recreational </w:t>
      </w:r>
      <w:r w:rsidR="007233A0">
        <w:rPr>
          <w:rFonts w:ascii="Arial" w:hAnsi="Arial" w:cs="Arial"/>
          <w:sz w:val="24"/>
          <w:szCs w:val="24"/>
        </w:rPr>
        <w:t xml:space="preserve">features of </w:t>
      </w:r>
      <w:r w:rsidR="00D302EE">
        <w:rPr>
          <w:rFonts w:ascii="Arial" w:hAnsi="Arial" w:cs="Arial"/>
          <w:sz w:val="24"/>
          <w:szCs w:val="24"/>
        </w:rPr>
        <w:t>practice</w:t>
      </w:r>
      <w:r w:rsidR="00E06129">
        <w:rPr>
          <w:rFonts w:ascii="Arial" w:hAnsi="Arial" w:cs="Arial"/>
          <w:sz w:val="24"/>
          <w:szCs w:val="24"/>
        </w:rPr>
        <w:t>.</w:t>
      </w:r>
      <w:r w:rsidR="0080101A">
        <w:rPr>
          <w:rFonts w:ascii="Arial" w:hAnsi="Arial" w:cs="Arial"/>
          <w:sz w:val="24"/>
          <w:szCs w:val="24"/>
        </w:rPr>
        <w:t xml:space="preserve">  Kolb and Fry’s experiential learning cycle (1979 </w:t>
      </w:r>
      <w:r w:rsidR="0080101A">
        <w:rPr>
          <w:rFonts w:ascii="Arial" w:hAnsi="Arial" w:cs="Arial"/>
          <w:i/>
          <w:sz w:val="24"/>
          <w:szCs w:val="24"/>
        </w:rPr>
        <w:t xml:space="preserve">cited in </w:t>
      </w:r>
      <w:proofErr w:type="spellStart"/>
      <w:r w:rsidR="0080101A">
        <w:rPr>
          <w:rFonts w:ascii="Arial" w:hAnsi="Arial" w:cs="Arial"/>
          <w:sz w:val="24"/>
          <w:szCs w:val="24"/>
        </w:rPr>
        <w:t>Sapin</w:t>
      </w:r>
      <w:proofErr w:type="spellEnd"/>
      <w:r w:rsidR="00594FD0">
        <w:rPr>
          <w:rFonts w:ascii="Arial" w:hAnsi="Arial" w:cs="Arial"/>
          <w:sz w:val="24"/>
          <w:szCs w:val="24"/>
        </w:rPr>
        <w:t>, 2013: 143-144) is used</w:t>
      </w:r>
      <w:r w:rsidR="004B7C7D">
        <w:rPr>
          <w:rFonts w:ascii="Arial" w:hAnsi="Arial" w:cs="Arial"/>
          <w:sz w:val="24"/>
          <w:szCs w:val="24"/>
        </w:rPr>
        <w:t xml:space="preserve"> to summarise, reflect</w:t>
      </w:r>
      <w:r w:rsidR="006C390E">
        <w:rPr>
          <w:rFonts w:ascii="Arial" w:hAnsi="Arial" w:cs="Arial"/>
          <w:sz w:val="24"/>
          <w:szCs w:val="24"/>
        </w:rPr>
        <w:t xml:space="preserve"> on</w:t>
      </w:r>
      <w:r w:rsidR="004B7C7D">
        <w:rPr>
          <w:rFonts w:ascii="Arial" w:hAnsi="Arial" w:cs="Arial"/>
          <w:sz w:val="24"/>
          <w:szCs w:val="24"/>
        </w:rPr>
        <w:t xml:space="preserve"> </w:t>
      </w:r>
      <w:r w:rsidR="006C390E">
        <w:rPr>
          <w:rFonts w:ascii="Arial" w:hAnsi="Arial" w:cs="Arial"/>
          <w:sz w:val="24"/>
          <w:szCs w:val="24"/>
        </w:rPr>
        <w:t xml:space="preserve">and </w:t>
      </w:r>
      <w:r w:rsidR="004B7C7D">
        <w:rPr>
          <w:rFonts w:ascii="Arial" w:hAnsi="Arial" w:cs="Arial"/>
          <w:sz w:val="24"/>
          <w:szCs w:val="24"/>
        </w:rPr>
        <w:t xml:space="preserve">conceptualise </w:t>
      </w:r>
      <w:r w:rsidR="006C390E">
        <w:rPr>
          <w:rFonts w:ascii="Arial" w:hAnsi="Arial" w:cs="Arial"/>
          <w:sz w:val="24"/>
          <w:szCs w:val="24"/>
        </w:rPr>
        <w:t xml:space="preserve">the experience, </w:t>
      </w:r>
      <w:r w:rsidR="004B7C7D">
        <w:rPr>
          <w:rFonts w:ascii="Arial" w:hAnsi="Arial" w:cs="Arial"/>
          <w:sz w:val="24"/>
          <w:szCs w:val="24"/>
        </w:rPr>
        <w:t xml:space="preserve">and develop action points for future </w:t>
      </w:r>
      <w:r w:rsidR="00571DD1">
        <w:rPr>
          <w:rFonts w:ascii="Arial" w:hAnsi="Arial" w:cs="Arial"/>
          <w:sz w:val="24"/>
          <w:szCs w:val="24"/>
        </w:rPr>
        <w:t>development</w:t>
      </w:r>
      <w:r w:rsidR="004B7C7D">
        <w:rPr>
          <w:rFonts w:ascii="Arial" w:hAnsi="Arial" w:cs="Arial"/>
          <w:sz w:val="24"/>
          <w:szCs w:val="24"/>
        </w:rPr>
        <w:t>.</w:t>
      </w:r>
      <w:r w:rsidR="00D7089F">
        <w:rPr>
          <w:rFonts w:ascii="Arial" w:hAnsi="Arial" w:cs="Arial"/>
          <w:sz w:val="24"/>
          <w:szCs w:val="24"/>
        </w:rPr>
        <w:t xml:space="preserve">  </w:t>
      </w:r>
      <w:r w:rsidR="00594FD0">
        <w:rPr>
          <w:rFonts w:ascii="Arial" w:hAnsi="Arial" w:cs="Arial"/>
          <w:sz w:val="24"/>
          <w:szCs w:val="24"/>
        </w:rPr>
        <w:t xml:space="preserve">Gibbs’ model of reflection (1988 </w:t>
      </w:r>
      <w:r w:rsidR="00594FD0">
        <w:rPr>
          <w:rFonts w:ascii="Arial" w:hAnsi="Arial" w:cs="Arial"/>
          <w:i/>
          <w:sz w:val="24"/>
          <w:szCs w:val="24"/>
        </w:rPr>
        <w:t>cited in</w:t>
      </w:r>
      <w:r w:rsidR="00F3239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239B">
        <w:rPr>
          <w:rFonts w:ascii="Arial" w:hAnsi="Arial" w:cs="Arial"/>
          <w:sz w:val="24"/>
          <w:szCs w:val="24"/>
        </w:rPr>
        <w:t>Sapin</w:t>
      </w:r>
      <w:proofErr w:type="spellEnd"/>
      <w:r w:rsidR="00F3239B">
        <w:rPr>
          <w:rFonts w:ascii="Arial" w:hAnsi="Arial" w:cs="Arial"/>
          <w:sz w:val="24"/>
          <w:szCs w:val="24"/>
        </w:rPr>
        <w:t>, 2013: 215) attend</w:t>
      </w:r>
      <w:r w:rsidR="00C22D6C">
        <w:rPr>
          <w:rFonts w:ascii="Arial" w:hAnsi="Arial" w:cs="Arial"/>
          <w:sz w:val="24"/>
          <w:szCs w:val="24"/>
        </w:rPr>
        <w:t>s</w:t>
      </w:r>
      <w:r w:rsidR="00F3239B">
        <w:rPr>
          <w:rFonts w:ascii="Arial" w:hAnsi="Arial" w:cs="Arial"/>
          <w:sz w:val="24"/>
          <w:szCs w:val="24"/>
        </w:rPr>
        <w:t xml:space="preserve"> to feelings and evaluation</w:t>
      </w:r>
      <w:r w:rsidR="00D7089F">
        <w:rPr>
          <w:rFonts w:ascii="Arial" w:hAnsi="Arial" w:cs="Arial"/>
          <w:sz w:val="24"/>
          <w:szCs w:val="24"/>
        </w:rPr>
        <w:t xml:space="preserve"> </w:t>
      </w:r>
      <w:r w:rsidR="00C22D6C">
        <w:rPr>
          <w:rFonts w:ascii="Arial" w:hAnsi="Arial" w:cs="Arial"/>
          <w:sz w:val="24"/>
          <w:szCs w:val="24"/>
        </w:rPr>
        <w:t>within reflection</w:t>
      </w:r>
      <w:r w:rsidR="00F3239B">
        <w:rPr>
          <w:rFonts w:ascii="Arial" w:hAnsi="Arial" w:cs="Arial"/>
          <w:sz w:val="24"/>
          <w:szCs w:val="24"/>
        </w:rPr>
        <w:t>.</w:t>
      </w:r>
      <w:r w:rsidR="001618A7">
        <w:rPr>
          <w:rFonts w:ascii="Arial" w:hAnsi="Arial" w:cs="Arial"/>
          <w:sz w:val="24"/>
          <w:szCs w:val="24"/>
        </w:rPr>
        <w:t xml:space="preserve"> </w:t>
      </w:r>
      <w:r w:rsidR="00241F28">
        <w:rPr>
          <w:rFonts w:ascii="Arial" w:hAnsi="Arial" w:cs="Arial"/>
          <w:sz w:val="24"/>
          <w:szCs w:val="24"/>
        </w:rPr>
        <w:t>This account begins with an introduction to the chosen activity and an outline of the learning process.</w:t>
      </w:r>
    </w:p>
    <w:p w:rsidR="00564BD7" w:rsidRDefault="00564BD7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64BD7" w:rsidRDefault="009A1711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this assignme</w:t>
      </w:r>
      <w:r w:rsidR="00425A4C">
        <w:rPr>
          <w:rFonts w:ascii="Arial" w:hAnsi="Arial" w:cs="Arial"/>
          <w:sz w:val="24"/>
          <w:szCs w:val="24"/>
        </w:rPr>
        <w:t>nt, I chose to learn</w:t>
      </w:r>
      <w:r>
        <w:rPr>
          <w:rFonts w:ascii="Arial" w:hAnsi="Arial" w:cs="Arial"/>
          <w:sz w:val="24"/>
          <w:szCs w:val="24"/>
        </w:rPr>
        <w:t xml:space="preserve"> basic drums</w:t>
      </w:r>
      <w:r w:rsidR="001B3EE1">
        <w:rPr>
          <w:rFonts w:ascii="Arial" w:hAnsi="Arial" w:cs="Arial"/>
          <w:sz w:val="24"/>
          <w:szCs w:val="24"/>
        </w:rPr>
        <w:t xml:space="preserve"> – </w:t>
      </w:r>
      <w:r w:rsidR="00287E08">
        <w:rPr>
          <w:rFonts w:ascii="Arial" w:hAnsi="Arial" w:cs="Arial"/>
          <w:sz w:val="24"/>
          <w:szCs w:val="24"/>
        </w:rPr>
        <w:t xml:space="preserve">specifically </w:t>
      </w:r>
      <w:r w:rsidR="00DC6747">
        <w:rPr>
          <w:rFonts w:ascii="Arial" w:hAnsi="Arial" w:cs="Arial"/>
          <w:sz w:val="24"/>
          <w:szCs w:val="24"/>
        </w:rPr>
        <w:t xml:space="preserve">in the context of </w:t>
      </w:r>
      <w:r w:rsidR="00287E08">
        <w:rPr>
          <w:rFonts w:ascii="Arial" w:hAnsi="Arial" w:cs="Arial"/>
          <w:sz w:val="24"/>
          <w:szCs w:val="24"/>
        </w:rPr>
        <w:t>rock/alternative and popular music</w:t>
      </w:r>
      <w:r>
        <w:rPr>
          <w:rFonts w:ascii="Arial" w:hAnsi="Arial" w:cs="Arial"/>
          <w:sz w:val="24"/>
          <w:szCs w:val="24"/>
        </w:rPr>
        <w:t xml:space="preserve">.  At the beginning of the task, I set myself the goal of learning at least two drumbeats, two fills and </w:t>
      </w:r>
      <w:r w:rsidR="001151FC">
        <w:rPr>
          <w:rFonts w:ascii="Arial" w:hAnsi="Arial" w:cs="Arial"/>
          <w:sz w:val="24"/>
          <w:szCs w:val="24"/>
        </w:rPr>
        <w:t xml:space="preserve">accompanying two songs.  </w:t>
      </w:r>
      <w:r w:rsidR="00E760C2">
        <w:rPr>
          <w:rFonts w:ascii="Arial" w:hAnsi="Arial" w:cs="Arial"/>
          <w:sz w:val="24"/>
          <w:szCs w:val="24"/>
        </w:rPr>
        <w:t xml:space="preserve">Engaging in the activity, I realised I would first have to familiarise myself with equipment and </w:t>
      </w:r>
      <w:r w:rsidR="00994192">
        <w:rPr>
          <w:rFonts w:ascii="Arial" w:hAnsi="Arial" w:cs="Arial"/>
          <w:sz w:val="24"/>
          <w:szCs w:val="24"/>
        </w:rPr>
        <w:t xml:space="preserve">some </w:t>
      </w:r>
      <w:r w:rsidR="00873745">
        <w:rPr>
          <w:rFonts w:ascii="Arial" w:hAnsi="Arial" w:cs="Arial"/>
          <w:sz w:val="24"/>
          <w:szCs w:val="24"/>
        </w:rPr>
        <w:t>aspects</w:t>
      </w:r>
      <w:r w:rsidR="00E760C2">
        <w:rPr>
          <w:rFonts w:ascii="Arial" w:hAnsi="Arial" w:cs="Arial"/>
          <w:sz w:val="24"/>
          <w:szCs w:val="24"/>
        </w:rPr>
        <w:t xml:space="preserve"> of </w:t>
      </w:r>
      <w:r w:rsidR="00994192">
        <w:rPr>
          <w:rFonts w:ascii="Arial" w:hAnsi="Arial" w:cs="Arial"/>
          <w:sz w:val="24"/>
          <w:szCs w:val="24"/>
        </w:rPr>
        <w:t xml:space="preserve">music </w:t>
      </w:r>
      <w:r w:rsidR="00E760C2">
        <w:rPr>
          <w:rFonts w:ascii="Arial" w:hAnsi="Arial" w:cs="Arial"/>
          <w:sz w:val="24"/>
          <w:szCs w:val="24"/>
        </w:rPr>
        <w:t xml:space="preserve">theory.  </w:t>
      </w:r>
      <w:r w:rsidR="00334FB4">
        <w:rPr>
          <w:rFonts w:ascii="Arial" w:hAnsi="Arial" w:cs="Arial"/>
          <w:sz w:val="24"/>
          <w:szCs w:val="24"/>
        </w:rPr>
        <w:t xml:space="preserve">After </w:t>
      </w:r>
      <w:r w:rsidR="00533446">
        <w:rPr>
          <w:rFonts w:ascii="Arial" w:hAnsi="Arial" w:cs="Arial"/>
          <w:sz w:val="24"/>
          <w:szCs w:val="24"/>
        </w:rPr>
        <w:t xml:space="preserve">initial </w:t>
      </w:r>
      <w:r w:rsidR="00334FB4">
        <w:rPr>
          <w:rFonts w:ascii="Arial" w:hAnsi="Arial" w:cs="Arial"/>
          <w:sz w:val="24"/>
          <w:szCs w:val="24"/>
        </w:rPr>
        <w:t>enthusi</w:t>
      </w:r>
      <w:r w:rsidR="00425A4C">
        <w:rPr>
          <w:rFonts w:ascii="Arial" w:hAnsi="Arial" w:cs="Arial"/>
          <w:sz w:val="24"/>
          <w:szCs w:val="24"/>
        </w:rPr>
        <w:t xml:space="preserve">asm, </w:t>
      </w:r>
      <w:r w:rsidR="006612B8">
        <w:rPr>
          <w:rFonts w:ascii="Arial" w:hAnsi="Arial" w:cs="Arial"/>
          <w:sz w:val="24"/>
          <w:szCs w:val="24"/>
        </w:rPr>
        <w:t xml:space="preserve">I </w:t>
      </w:r>
      <w:r w:rsidR="008A58F1">
        <w:rPr>
          <w:rFonts w:ascii="Arial" w:hAnsi="Arial" w:cs="Arial"/>
          <w:sz w:val="24"/>
          <w:szCs w:val="24"/>
        </w:rPr>
        <w:t xml:space="preserve">encountered </w:t>
      </w:r>
      <w:r w:rsidR="00372E5D">
        <w:rPr>
          <w:rFonts w:ascii="Arial" w:hAnsi="Arial" w:cs="Arial"/>
          <w:sz w:val="24"/>
          <w:szCs w:val="24"/>
        </w:rPr>
        <w:t>difficulty</w:t>
      </w:r>
      <w:r w:rsidR="00425A4C">
        <w:rPr>
          <w:rFonts w:ascii="Arial" w:hAnsi="Arial" w:cs="Arial"/>
          <w:sz w:val="24"/>
          <w:szCs w:val="24"/>
        </w:rPr>
        <w:t xml:space="preserve"> </w:t>
      </w:r>
      <w:r w:rsidR="00594596">
        <w:rPr>
          <w:rFonts w:ascii="Arial" w:hAnsi="Arial" w:cs="Arial"/>
          <w:sz w:val="24"/>
          <w:szCs w:val="24"/>
        </w:rPr>
        <w:t>access</w:t>
      </w:r>
      <w:r w:rsidR="00372E5D">
        <w:rPr>
          <w:rFonts w:ascii="Arial" w:hAnsi="Arial" w:cs="Arial"/>
          <w:sz w:val="24"/>
          <w:szCs w:val="24"/>
        </w:rPr>
        <w:t>ing</w:t>
      </w:r>
      <w:r w:rsidR="00594596">
        <w:rPr>
          <w:rFonts w:ascii="Arial" w:hAnsi="Arial" w:cs="Arial"/>
          <w:sz w:val="24"/>
          <w:szCs w:val="24"/>
        </w:rPr>
        <w:t xml:space="preserve"> </w:t>
      </w:r>
      <w:r w:rsidR="00425A4C">
        <w:rPr>
          <w:rFonts w:ascii="Arial" w:hAnsi="Arial" w:cs="Arial"/>
          <w:sz w:val="24"/>
          <w:szCs w:val="24"/>
        </w:rPr>
        <w:t>drums</w:t>
      </w:r>
      <w:r w:rsidR="00533446">
        <w:rPr>
          <w:rFonts w:ascii="Arial" w:hAnsi="Arial" w:cs="Arial"/>
          <w:sz w:val="24"/>
          <w:szCs w:val="24"/>
        </w:rPr>
        <w:t xml:space="preserve"> so </w:t>
      </w:r>
      <w:r w:rsidR="00425A4C">
        <w:rPr>
          <w:rFonts w:ascii="Arial" w:hAnsi="Arial" w:cs="Arial"/>
          <w:sz w:val="24"/>
          <w:szCs w:val="24"/>
        </w:rPr>
        <w:t>I purchased an electric drum</w:t>
      </w:r>
      <w:r w:rsidR="000A6909">
        <w:rPr>
          <w:rFonts w:ascii="Arial" w:hAnsi="Arial" w:cs="Arial"/>
          <w:sz w:val="24"/>
          <w:szCs w:val="24"/>
        </w:rPr>
        <w:t xml:space="preserve"> kit </w:t>
      </w:r>
      <w:r w:rsidR="002F6562">
        <w:rPr>
          <w:rFonts w:ascii="Arial" w:hAnsi="Arial" w:cs="Arial"/>
          <w:sz w:val="24"/>
          <w:szCs w:val="24"/>
        </w:rPr>
        <w:t>to continue</w:t>
      </w:r>
      <w:r w:rsidR="000A6909">
        <w:rPr>
          <w:rFonts w:ascii="Arial" w:hAnsi="Arial" w:cs="Arial"/>
          <w:sz w:val="24"/>
          <w:szCs w:val="24"/>
        </w:rPr>
        <w:t xml:space="preserve"> the process.  </w:t>
      </w:r>
      <w:r w:rsidR="00637709">
        <w:rPr>
          <w:rFonts w:ascii="Arial" w:hAnsi="Arial" w:cs="Arial"/>
          <w:sz w:val="24"/>
          <w:szCs w:val="24"/>
        </w:rPr>
        <w:t>Later I recog</w:t>
      </w:r>
      <w:r w:rsidR="007A61E0">
        <w:rPr>
          <w:rFonts w:ascii="Arial" w:hAnsi="Arial" w:cs="Arial"/>
          <w:sz w:val="24"/>
          <w:szCs w:val="24"/>
        </w:rPr>
        <w:t>n</w:t>
      </w:r>
      <w:r w:rsidR="00637709">
        <w:rPr>
          <w:rFonts w:ascii="Arial" w:hAnsi="Arial" w:cs="Arial"/>
          <w:sz w:val="24"/>
          <w:szCs w:val="24"/>
        </w:rPr>
        <w:t xml:space="preserve">ised that </w:t>
      </w:r>
      <w:r w:rsidR="000B564B">
        <w:rPr>
          <w:rFonts w:ascii="Arial" w:hAnsi="Arial" w:cs="Arial"/>
          <w:sz w:val="24"/>
          <w:szCs w:val="24"/>
        </w:rPr>
        <w:t xml:space="preserve">targets were unfeasible and chose instead to focus on variants of a single beat and fill pattern </w:t>
      </w:r>
      <w:r w:rsidR="00A63ECA">
        <w:rPr>
          <w:rFonts w:ascii="Arial" w:hAnsi="Arial" w:cs="Arial"/>
          <w:sz w:val="24"/>
          <w:szCs w:val="24"/>
        </w:rPr>
        <w:t>plus</w:t>
      </w:r>
      <w:r w:rsidR="000B564B">
        <w:rPr>
          <w:rFonts w:ascii="Arial" w:hAnsi="Arial" w:cs="Arial"/>
          <w:sz w:val="24"/>
          <w:szCs w:val="24"/>
        </w:rPr>
        <w:t xml:space="preserve"> one song.  I became proficient in at least three songs with similar patterns and learnt two fills</w:t>
      </w:r>
      <w:r w:rsidR="00AD5F35">
        <w:rPr>
          <w:rFonts w:ascii="Arial" w:hAnsi="Arial" w:cs="Arial"/>
          <w:sz w:val="24"/>
          <w:szCs w:val="24"/>
        </w:rPr>
        <w:t xml:space="preserve"> before completing the </w:t>
      </w:r>
      <w:r w:rsidR="0073051F">
        <w:rPr>
          <w:rFonts w:ascii="Arial" w:hAnsi="Arial" w:cs="Arial"/>
          <w:sz w:val="24"/>
          <w:szCs w:val="24"/>
        </w:rPr>
        <w:t>task</w:t>
      </w:r>
      <w:r w:rsidR="000B564B">
        <w:rPr>
          <w:rFonts w:ascii="Arial" w:hAnsi="Arial" w:cs="Arial"/>
          <w:sz w:val="24"/>
          <w:szCs w:val="24"/>
        </w:rPr>
        <w:t xml:space="preserve">.  </w:t>
      </w:r>
      <w:r w:rsidR="00684211">
        <w:rPr>
          <w:rFonts w:ascii="Arial" w:hAnsi="Arial" w:cs="Arial"/>
          <w:sz w:val="24"/>
          <w:szCs w:val="24"/>
        </w:rPr>
        <w:t xml:space="preserve">Having outlined the experience, reflection will present associated feelings and evaluate positive and negative </w:t>
      </w:r>
      <w:r w:rsidR="003F2887">
        <w:rPr>
          <w:rFonts w:ascii="Arial" w:hAnsi="Arial" w:cs="Arial"/>
          <w:sz w:val="24"/>
          <w:szCs w:val="24"/>
        </w:rPr>
        <w:t>elements</w:t>
      </w:r>
      <w:r w:rsidR="00684211">
        <w:rPr>
          <w:rFonts w:ascii="Arial" w:hAnsi="Arial" w:cs="Arial"/>
          <w:sz w:val="24"/>
          <w:szCs w:val="24"/>
        </w:rPr>
        <w:t xml:space="preserve"> of the </w:t>
      </w:r>
      <w:r w:rsidR="00B2568C">
        <w:rPr>
          <w:rFonts w:ascii="Arial" w:hAnsi="Arial" w:cs="Arial"/>
          <w:sz w:val="24"/>
          <w:szCs w:val="24"/>
        </w:rPr>
        <w:t xml:space="preserve">learning </w:t>
      </w:r>
      <w:r w:rsidR="00684211">
        <w:rPr>
          <w:rFonts w:ascii="Arial" w:hAnsi="Arial" w:cs="Arial"/>
          <w:sz w:val="24"/>
          <w:szCs w:val="24"/>
        </w:rPr>
        <w:t>process.</w:t>
      </w:r>
    </w:p>
    <w:p w:rsidR="000A6909" w:rsidRDefault="000A6909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A6909" w:rsidRDefault="00982D99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reflection, </w:t>
      </w:r>
      <w:r w:rsidR="007920F8">
        <w:rPr>
          <w:rFonts w:ascii="Arial" w:hAnsi="Arial" w:cs="Arial"/>
          <w:sz w:val="24"/>
          <w:szCs w:val="24"/>
        </w:rPr>
        <w:t xml:space="preserve">I entered this process feeling excited and motivated to </w:t>
      </w:r>
      <w:r w:rsidR="00550163">
        <w:rPr>
          <w:rFonts w:ascii="Arial" w:hAnsi="Arial" w:cs="Arial"/>
          <w:sz w:val="24"/>
          <w:szCs w:val="24"/>
        </w:rPr>
        <w:t xml:space="preserve">learn </w:t>
      </w:r>
      <w:r w:rsidR="0071576D">
        <w:rPr>
          <w:rFonts w:ascii="Arial" w:hAnsi="Arial" w:cs="Arial"/>
          <w:sz w:val="24"/>
          <w:szCs w:val="24"/>
        </w:rPr>
        <w:t xml:space="preserve">the drums.  </w:t>
      </w:r>
      <w:r w:rsidR="007920F8">
        <w:rPr>
          <w:rFonts w:ascii="Arial" w:hAnsi="Arial" w:cs="Arial"/>
          <w:sz w:val="24"/>
          <w:szCs w:val="24"/>
        </w:rPr>
        <w:t>I felt I had planned well for my own learning and I was confident i</w:t>
      </w:r>
      <w:r w:rsidR="003E513C">
        <w:rPr>
          <w:rFonts w:ascii="Arial" w:hAnsi="Arial" w:cs="Arial"/>
          <w:sz w:val="24"/>
          <w:szCs w:val="24"/>
        </w:rPr>
        <w:t>n my ability to achieve the targets I set myself</w:t>
      </w:r>
      <w:r w:rsidR="007920F8">
        <w:rPr>
          <w:rFonts w:ascii="Arial" w:hAnsi="Arial" w:cs="Arial"/>
          <w:sz w:val="24"/>
          <w:szCs w:val="24"/>
        </w:rPr>
        <w:t>.</w:t>
      </w:r>
      <w:r w:rsidR="00AD0EF7">
        <w:rPr>
          <w:rFonts w:ascii="Arial" w:hAnsi="Arial" w:cs="Arial"/>
          <w:sz w:val="24"/>
          <w:szCs w:val="24"/>
        </w:rPr>
        <w:t xml:space="preserve">  It was</w:t>
      </w:r>
      <w:r w:rsidR="006A4B46">
        <w:rPr>
          <w:rFonts w:ascii="Arial" w:hAnsi="Arial" w:cs="Arial"/>
          <w:sz w:val="24"/>
          <w:szCs w:val="24"/>
        </w:rPr>
        <w:t xml:space="preserve"> positive that I had access to </w:t>
      </w:r>
      <w:r w:rsidR="00260226">
        <w:rPr>
          <w:rFonts w:ascii="Arial" w:hAnsi="Arial" w:cs="Arial"/>
          <w:sz w:val="24"/>
          <w:szCs w:val="24"/>
        </w:rPr>
        <w:t xml:space="preserve">a </w:t>
      </w:r>
      <w:r w:rsidR="0023571B">
        <w:rPr>
          <w:rFonts w:ascii="Arial" w:hAnsi="Arial" w:cs="Arial"/>
          <w:sz w:val="24"/>
          <w:szCs w:val="24"/>
        </w:rPr>
        <w:t xml:space="preserve">neighbour’s </w:t>
      </w:r>
      <w:r w:rsidR="00AD0EF7">
        <w:rPr>
          <w:rFonts w:ascii="Arial" w:hAnsi="Arial" w:cs="Arial"/>
          <w:sz w:val="24"/>
          <w:szCs w:val="24"/>
        </w:rPr>
        <w:t xml:space="preserve">drum kit, </w:t>
      </w:r>
      <w:r w:rsidR="00260226">
        <w:rPr>
          <w:rFonts w:ascii="Arial" w:hAnsi="Arial" w:cs="Arial"/>
          <w:sz w:val="24"/>
          <w:szCs w:val="24"/>
        </w:rPr>
        <w:t xml:space="preserve">a </w:t>
      </w:r>
      <w:r w:rsidR="00AD0EF7">
        <w:rPr>
          <w:rFonts w:ascii="Arial" w:hAnsi="Arial" w:cs="Arial"/>
          <w:sz w:val="24"/>
          <w:szCs w:val="24"/>
        </w:rPr>
        <w:t xml:space="preserve">manual </w:t>
      </w:r>
      <w:r w:rsidR="00F04BD1">
        <w:rPr>
          <w:rFonts w:ascii="Arial" w:hAnsi="Arial" w:cs="Arial"/>
          <w:sz w:val="24"/>
          <w:szCs w:val="24"/>
        </w:rPr>
        <w:t xml:space="preserve">to support theory </w:t>
      </w:r>
      <w:r w:rsidR="00AD0EF7">
        <w:rPr>
          <w:rFonts w:ascii="Arial" w:hAnsi="Arial" w:cs="Arial"/>
          <w:sz w:val="24"/>
          <w:szCs w:val="24"/>
        </w:rPr>
        <w:t>and free resources online.</w:t>
      </w:r>
      <w:r w:rsidR="00417FD6">
        <w:rPr>
          <w:rFonts w:ascii="Arial" w:hAnsi="Arial" w:cs="Arial"/>
          <w:sz w:val="24"/>
          <w:szCs w:val="24"/>
        </w:rPr>
        <w:t xml:space="preserve"> </w:t>
      </w:r>
      <w:r w:rsidR="00DB222C">
        <w:rPr>
          <w:rFonts w:ascii="Arial" w:hAnsi="Arial" w:cs="Arial"/>
          <w:sz w:val="24"/>
          <w:szCs w:val="24"/>
        </w:rPr>
        <w:t>I gained activity-specific knowledge which enabl</w:t>
      </w:r>
      <w:r w:rsidR="00F57834">
        <w:rPr>
          <w:rFonts w:ascii="Arial" w:hAnsi="Arial" w:cs="Arial"/>
          <w:sz w:val="24"/>
          <w:szCs w:val="24"/>
        </w:rPr>
        <w:t>ed identification of drum parts, yet</w:t>
      </w:r>
      <w:r w:rsidR="00DB222C">
        <w:rPr>
          <w:rFonts w:ascii="Arial" w:hAnsi="Arial" w:cs="Arial"/>
          <w:sz w:val="24"/>
          <w:szCs w:val="24"/>
        </w:rPr>
        <w:t xml:space="preserve"> I was surprised to discover I could not just begin to learn by playing: online videos referred to the names of individual drums but also timings and I realised the need for </w:t>
      </w:r>
      <w:r w:rsidR="00D2734B">
        <w:rPr>
          <w:rFonts w:ascii="Arial" w:hAnsi="Arial" w:cs="Arial"/>
          <w:sz w:val="24"/>
          <w:szCs w:val="24"/>
        </w:rPr>
        <w:t>coordinated</w:t>
      </w:r>
      <w:r w:rsidR="00DB222C">
        <w:rPr>
          <w:rFonts w:ascii="Arial" w:hAnsi="Arial" w:cs="Arial"/>
          <w:sz w:val="24"/>
          <w:szCs w:val="24"/>
        </w:rPr>
        <w:t xml:space="preserve"> movements</w:t>
      </w:r>
      <w:r w:rsidR="00BE089D">
        <w:rPr>
          <w:rFonts w:ascii="Arial" w:hAnsi="Arial" w:cs="Arial"/>
          <w:sz w:val="24"/>
          <w:szCs w:val="24"/>
        </w:rPr>
        <w:t xml:space="preserve"> to develop a multi-layered beat</w:t>
      </w:r>
      <w:r w:rsidR="00DB222C">
        <w:rPr>
          <w:rFonts w:ascii="Arial" w:hAnsi="Arial" w:cs="Arial"/>
          <w:sz w:val="24"/>
          <w:szCs w:val="24"/>
        </w:rPr>
        <w:t>.</w:t>
      </w:r>
      <w:r w:rsidR="00C31824">
        <w:rPr>
          <w:rFonts w:ascii="Arial" w:hAnsi="Arial" w:cs="Arial"/>
          <w:sz w:val="24"/>
          <w:szCs w:val="24"/>
        </w:rPr>
        <w:t xml:space="preserve">  This required a</w:t>
      </w:r>
      <w:r w:rsidR="00C27FE8">
        <w:rPr>
          <w:rFonts w:ascii="Arial" w:hAnsi="Arial" w:cs="Arial"/>
          <w:sz w:val="24"/>
          <w:szCs w:val="24"/>
        </w:rPr>
        <w:t xml:space="preserve">n understanding of music theory which </w:t>
      </w:r>
      <w:r w:rsidR="00193CF3">
        <w:rPr>
          <w:rFonts w:ascii="Arial" w:hAnsi="Arial" w:cs="Arial"/>
          <w:sz w:val="24"/>
          <w:szCs w:val="24"/>
        </w:rPr>
        <w:t>stunted early</w:t>
      </w:r>
      <w:r w:rsidR="00C27FE8">
        <w:rPr>
          <w:rFonts w:ascii="Arial" w:hAnsi="Arial" w:cs="Arial"/>
          <w:sz w:val="24"/>
          <w:szCs w:val="24"/>
        </w:rPr>
        <w:t xml:space="preserve"> progress</w:t>
      </w:r>
      <w:r w:rsidR="00C06FFA">
        <w:rPr>
          <w:rFonts w:ascii="Arial" w:hAnsi="Arial" w:cs="Arial"/>
          <w:sz w:val="24"/>
          <w:szCs w:val="24"/>
        </w:rPr>
        <w:t xml:space="preserve"> as I had to identify and learn the necessary information to continue</w:t>
      </w:r>
      <w:r w:rsidR="00C27FE8">
        <w:rPr>
          <w:rFonts w:ascii="Arial" w:hAnsi="Arial" w:cs="Arial"/>
          <w:sz w:val="24"/>
          <w:szCs w:val="24"/>
        </w:rPr>
        <w:t>.</w:t>
      </w:r>
      <w:r w:rsidR="00FA3D75">
        <w:rPr>
          <w:rFonts w:ascii="Arial" w:hAnsi="Arial" w:cs="Arial"/>
          <w:sz w:val="24"/>
          <w:szCs w:val="24"/>
        </w:rPr>
        <w:t xml:space="preserve">  </w:t>
      </w:r>
      <w:r w:rsidR="00C64687">
        <w:rPr>
          <w:rFonts w:ascii="Arial" w:hAnsi="Arial" w:cs="Arial"/>
          <w:sz w:val="24"/>
          <w:szCs w:val="24"/>
        </w:rPr>
        <w:t xml:space="preserve">Furthermore, </w:t>
      </w:r>
      <w:r w:rsidR="00414FC1">
        <w:rPr>
          <w:rFonts w:ascii="Arial" w:hAnsi="Arial" w:cs="Arial"/>
          <w:sz w:val="24"/>
          <w:szCs w:val="24"/>
        </w:rPr>
        <w:t xml:space="preserve">I </w:t>
      </w:r>
      <w:r w:rsidR="00FA3D75">
        <w:rPr>
          <w:rFonts w:ascii="Arial" w:hAnsi="Arial" w:cs="Arial"/>
          <w:sz w:val="24"/>
          <w:szCs w:val="24"/>
        </w:rPr>
        <w:t xml:space="preserve">found it difficult to access </w:t>
      </w:r>
      <w:r w:rsidR="00F03F1F">
        <w:rPr>
          <w:rFonts w:ascii="Arial" w:hAnsi="Arial" w:cs="Arial"/>
          <w:sz w:val="24"/>
          <w:szCs w:val="24"/>
        </w:rPr>
        <w:t xml:space="preserve">drums </w:t>
      </w:r>
      <w:r w:rsidR="003660CC">
        <w:rPr>
          <w:rFonts w:ascii="Arial" w:hAnsi="Arial" w:cs="Arial"/>
          <w:sz w:val="24"/>
          <w:szCs w:val="24"/>
        </w:rPr>
        <w:t xml:space="preserve">when </w:t>
      </w:r>
      <w:r w:rsidR="00FA3D75">
        <w:rPr>
          <w:rFonts w:ascii="Arial" w:hAnsi="Arial" w:cs="Arial"/>
          <w:sz w:val="24"/>
          <w:szCs w:val="24"/>
        </w:rPr>
        <w:t>my neighbours</w:t>
      </w:r>
      <w:r w:rsidR="006A4B46">
        <w:rPr>
          <w:rFonts w:ascii="Arial" w:hAnsi="Arial" w:cs="Arial"/>
          <w:sz w:val="24"/>
          <w:szCs w:val="24"/>
        </w:rPr>
        <w:t>’</w:t>
      </w:r>
      <w:r w:rsidR="00FA3D75">
        <w:rPr>
          <w:rFonts w:ascii="Arial" w:hAnsi="Arial" w:cs="Arial"/>
          <w:sz w:val="24"/>
          <w:szCs w:val="24"/>
        </w:rPr>
        <w:t xml:space="preserve"> young </w:t>
      </w:r>
      <w:r w:rsidR="00FA3D75">
        <w:rPr>
          <w:rFonts w:ascii="Arial" w:hAnsi="Arial" w:cs="Arial"/>
          <w:sz w:val="24"/>
          <w:szCs w:val="24"/>
        </w:rPr>
        <w:lastRenderedPageBreak/>
        <w:t xml:space="preserve">children </w:t>
      </w:r>
      <w:r w:rsidR="003660CC">
        <w:rPr>
          <w:rFonts w:ascii="Arial" w:hAnsi="Arial" w:cs="Arial"/>
          <w:sz w:val="24"/>
          <w:szCs w:val="24"/>
        </w:rPr>
        <w:t>were not around</w:t>
      </w:r>
      <w:r w:rsidR="009651CD">
        <w:rPr>
          <w:rFonts w:ascii="Arial" w:hAnsi="Arial" w:cs="Arial"/>
          <w:sz w:val="24"/>
          <w:szCs w:val="24"/>
        </w:rPr>
        <w:t>.  T</w:t>
      </w:r>
      <w:r w:rsidR="00FA3D75">
        <w:rPr>
          <w:rFonts w:ascii="Arial" w:hAnsi="Arial" w:cs="Arial"/>
          <w:sz w:val="24"/>
          <w:szCs w:val="24"/>
        </w:rPr>
        <w:t>his became a distraction and an obstacle to learning</w:t>
      </w:r>
      <w:r w:rsidR="00593C4F">
        <w:rPr>
          <w:rFonts w:ascii="Arial" w:hAnsi="Arial" w:cs="Arial"/>
          <w:sz w:val="24"/>
          <w:szCs w:val="24"/>
        </w:rPr>
        <w:t xml:space="preserve">, especially during </w:t>
      </w:r>
      <w:r w:rsidR="00221676">
        <w:rPr>
          <w:rFonts w:ascii="Arial" w:hAnsi="Arial" w:cs="Arial"/>
          <w:sz w:val="24"/>
          <w:szCs w:val="24"/>
        </w:rPr>
        <w:t xml:space="preserve">a two-week </w:t>
      </w:r>
      <w:r w:rsidR="007647C0">
        <w:rPr>
          <w:rFonts w:ascii="Arial" w:hAnsi="Arial" w:cs="Arial"/>
          <w:sz w:val="24"/>
          <w:szCs w:val="24"/>
        </w:rPr>
        <w:t>school</w:t>
      </w:r>
      <w:r w:rsidR="00593C4F">
        <w:rPr>
          <w:rFonts w:ascii="Arial" w:hAnsi="Arial" w:cs="Arial"/>
          <w:sz w:val="24"/>
          <w:szCs w:val="24"/>
        </w:rPr>
        <w:t xml:space="preserve"> break.</w:t>
      </w:r>
    </w:p>
    <w:p w:rsidR="00143D25" w:rsidRDefault="00143D25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A6909" w:rsidRDefault="00143D25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Negatively, it was disappointing that I did n</w:t>
      </w:r>
      <w:r w:rsidR="00D1478D">
        <w:rPr>
          <w:rFonts w:ascii="Arial" w:hAnsi="Arial" w:cs="Arial"/>
          <w:sz w:val="24"/>
          <w:szCs w:val="24"/>
        </w:rPr>
        <w:t>ot have the ease of access to drums</w:t>
      </w:r>
      <w:r w:rsidR="009664F3">
        <w:rPr>
          <w:rFonts w:ascii="Arial" w:hAnsi="Arial" w:cs="Arial"/>
          <w:sz w:val="24"/>
          <w:szCs w:val="24"/>
        </w:rPr>
        <w:t xml:space="preserve"> that I had hoped for.</w:t>
      </w:r>
      <w:r w:rsidR="00A76035">
        <w:rPr>
          <w:rFonts w:ascii="Arial" w:hAnsi="Arial" w:cs="Arial"/>
          <w:sz w:val="24"/>
          <w:szCs w:val="24"/>
        </w:rPr>
        <w:t xml:space="preserve">  Weighing up the cost</w:t>
      </w:r>
      <w:r w:rsidR="000F2AFA">
        <w:rPr>
          <w:rFonts w:ascii="Arial" w:hAnsi="Arial" w:cs="Arial"/>
          <w:sz w:val="24"/>
          <w:szCs w:val="24"/>
        </w:rPr>
        <w:t>,</w:t>
      </w:r>
      <w:r w:rsidR="00A76035">
        <w:rPr>
          <w:rFonts w:ascii="Arial" w:hAnsi="Arial" w:cs="Arial"/>
          <w:sz w:val="24"/>
          <w:szCs w:val="24"/>
        </w:rPr>
        <w:t xml:space="preserve"> I decided to buy a drum kit of my own</w:t>
      </w:r>
      <w:r w:rsidR="00B24ECB">
        <w:rPr>
          <w:rFonts w:ascii="Arial" w:hAnsi="Arial" w:cs="Arial"/>
          <w:sz w:val="24"/>
          <w:szCs w:val="24"/>
        </w:rPr>
        <w:t xml:space="preserve"> in the belief that </w:t>
      </w:r>
      <w:r w:rsidR="00D1478D">
        <w:rPr>
          <w:rFonts w:ascii="Arial" w:hAnsi="Arial" w:cs="Arial"/>
          <w:sz w:val="24"/>
          <w:szCs w:val="24"/>
        </w:rPr>
        <w:t xml:space="preserve">the </w:t>
      </w:r>
      <w:r w:rsidR="00B24ECB">
        <w:rPr>
          <w:rFonts w:ascii="Arial" w:hAnsi="Arial" w:cs="Arial"/>
          <w:sz w:val="24"/>
          <w:szCs w:val="24"/>
        </w:rPr>
        <w:t xml:space="preserve">investment </w:t>
      </w:r>
      <w:r w:rsidR="00507002">
        <w:rPr>
          <w:rFonts w:ascii="Arial" w:hAnsi="Arial" w:cs="Arial"/>
          <w:sz w:val="24"/>
          <w:szCs w:val="24"/>
        </w:rPr>
        <w:t xml:space="preserve">would benefit future </w:t>
      </w:r>
      <w:r w:rsidR="004C28B8">
        <w:rPr>
          <w:rFonts w:ascii="Arial" w:hAnsi="Arial" w:cs="Arial"/>
          <w:sz w:val="24"/>
          <w:szCs w:val="24"/>
        </w:rPr>
        <w:t>youth work</w:t>
      </w:r>
      <w:r w:rsidR="00284E0C">
        <w:rPr>
          <w:rFonts w:ascii="Arial" w:hAnsi="Arial" w:cs="Arial"/>
          <w:sz w:val="24"/>
          <w:szCs w:val="24"/>
        </w:rPr>
        <w:t xml:space="preserve">.  </w:t>
      </w:r>
      <w:r w:rsidR="009617AD">
        <w:rPr>
          <w:rFonts w:ascii="Arial" w:hAnsi="Arial" w:cs="Arial"/>
          <w:sz w:val="24"/>
          <w:szCs w:val="24"/>
        </w:rPr>
        <w:t xml:space="preserve">I </w:t>
      </w:r>
      <w:r w:rsidR="00284E0C">
        <w:rPr>
          <w:rFonts w:ascii="Arial" w:hAnsi="Arial" w:cs="Arial"/>
          <w:sz w:val="24"/>
          <w:szCs w:val="24"/>
        </w:rPr>
        <w:t xml:space="preserve">also </w:t>
      </w:r>
      <w:r w:rsidR="009617AD">
        <w:rPr>
          <w:rFonts w:ascii="Arial" w:hAnsi="Arial" w:cs="Arial"/>
          <w:sz w:val="24"/>
          <w:szCs w:val="24"/>
        </w:rPr>
        <w:t>enjoyed the activity</w:t>
      </w:r>
      <w:r w:rsidR="002224F3">
        <w:rPr>
          <w:rFonts w:ascii="Arial" w:hAnsi="Arial" w:cs="Arial"/>
          <w:sz w:val="24"/>
          <w:szCs w:val="24"/>
        </w:rPr>
        <w:t xml:space="preserve"> as a </w:t>
      </w:r>
      <w:r w:rsidR="00C31C34">
        <w:rPr>
          <w:rFonts w:ascii="Arial" w:hAnsi="Arial" w:cs="Arial"/>
          <w:sz w:val="24"/>
          <w:szCs w:val="24"/>
        </w:rPr>
        <w:t xml:space="preserve">welcome </w:t>
      </w:r>
      <w:r w:rsidR="002224F3">
        <w:rPr>
          <w:rFonts w:ascii="Arial" w:hAnsi="Arial" w:cs="Arial"/>
          <w:sz w:val="24"/>
          <w:szCs w:val="24"/>
        </w:rPr>
        <w:t>distraction from my studies</w:t>
      </w:r>
      <w:r w:rsidR="00A76035">
        <w:rPr>
          <w:rFonts w:ascii="Arial" w:hAnsi="Arial" w:cs="Arial"/>
          <w:sz w:val="24"/>
          <w:szCs w:val="24"/>
        </w:rPr>
        <w:t>.</w:t>
      </w:r>
      <w:r w:rsidR="0049751F">
        <w:rPr>
          <w:rFonts w:ascii="Arial" w:hAnsi="Arial" w:cs="Arial"/>
          <w:sz w:val="24"/>
          <w:szCs w:val="24"/>
        </w:rPr>
        <w:t xml:space="preserve">  </w:t>
      </w:r>
      <w:r w:rsidR="00C03205">
        <w:rPr>
          <w:rFonts w:ascii="Arial" w:hAnsi="Arial" w:cs="Arial"/>
          <w:sz w:val="24"/>
          <w:szCs w:val="24"/>
        </w:rPr>
        <w:t>Afterwards I</w:t>
      </w:r>
      <w:r w:rsidR="0049751F">
        <w:rPr>
          <w:rFonts w:ascii="Arial" w:hAnsi="Arial" w:cs="Arial"/>
          <w:sz w:val="24"/>
          <w:szCs w:val="24"/>
        </w:rPr>
        <w:t xml:space="preserve"> continued with fresh motivation and impetus</w:t>
      </w:r>
      <w:r w:rsidR="00C03205">
        <w:rPr>
          <w:rFonts w:ascii="Arial" w:hAnsi="Arial" w:cs="Arial"/>
          <w:sz w:val="24"/>
          <w:szCs w:val="24"/>
        </w:rPr>
        <w:t>; I also enjoyed having the freedom and access to play regularly</w:t>
      </w:r>
      <w:r w:rsidR="0049751F">
        <w:rPr>
          <w:rFonts w:ascii="Arial" w:hAnsi="Arial" w:cs="Arial"/>
          <w:sz w:val="24"/>
          <w:szCs w:val="24"/>
        </w:rPr>
        <w:t>.</w:t>
      </w:r>
      <w:r w:rsidR="00D05C73">
        <w:rPr>
          <w:rFonts w:ascii="Arial" w:hAnsi="Arial" w:cs="Arial"/>
          <w:sz w:val="24"/>
          <w:szCs w:val="24"/>
        </w:rPr>
        <w:t xml:space="preserve">  However, I found learning the skill more of a challenge than expected.</w:t>
      </w:r>
      <w:r w:rsidR="00D758C3">
        <w:rPr>
          <w:rFonts w:ascii="Arial" w:hAnsi="Arial" w:cs="Arial"/>
          <w:sz w:val="24"/>
          <w:szCs w:val="24"/>
        </w:rPr>
        <w:t xml:space="preserve">  Although I was disappointed by</w:t>
      </w:r>
      <w:r w:rsidR="00896E11">
        <w:rPr>
          <w:rFonts w:ascii="Arial" w:hAnsi="Arial" w:cs="Arial"/>
          <w:sz w:val="24"/>
          <w:szCs w:val="24"/>
        </w:rPr>
        <w:t xml:space="preserve"> my progress, I felt less pressure </w:t>
      </w:r>
      <w:r w:rsidR="00B4326A">
        <w:rPr>
          <w:rFonts w:ascii="Arial" w:hAnsi="Arial" w:cs="Arial"/>
          <w:sz w:val="24"/>
          <w:szCs w:val="24"/>
        </w:rPr>
        <w:t xml:space="preserve">after reassessing the targets I set </w:t>
      </w:r>
      <w:r w:rsidR="0058012F">
        <w:rPr>
          <w:rFonts w:ascii="Arial" w:hAnsi="Arial" w:cs="Arial"/>
          <w:sz w:val="24"/>
          <w:szCs w:val="24"/>
        </w:rPr>
        <w:t>myself</w:t>
      </w:r>
      <w:r w:rsidR="00896E11">
        <w:rPr>
          <w:rFonts w:ascii="Arial" w:hAnsi="Arial" w:cs="Arial"/>
          <w:sz w:val="24"/>
          <w:szCs w:val="24"/>
        </w:rPr>
        <w:t>.</w:t>
      </w:r>
      <w:r w:rsidR="0045243B">
        <w:rPr>
          <w:rFonts w:ascii="Arial" w:hAnsi="Arial" w:cs="Arial"/>
          <w:sz w:val="24"/>
          <w:szCs w:val="24"/>
        </w:rPr>
        <w:t xml:space="preserve">  When I </w:t>
      </w:r>
      <w:r w:rsidR="006F7A7F">
        <w:rPr>
          <w:rFonts w:ascii="Arial" w:hAnsi="Arial" w:cs="Arial"/>
          <w:sz w:val="24"/>
          <w:szCs w:val="24"/>
        </w:rPr>
        <w:t xml:space="preserve">surpassed some of these </w:t>
      </w:r>
      <w:r w:rsidR="00F2520F">
        <w:rPr>
          <w:rFonts w:ascii="Arial" w:hAnsi="Arial" w:cs="Arial"/>
          <w:sz w:val="24"/>
          <w:szCs w:val="24"/>
        </w:rPr>
        <w:t>goals</w:t>
      </w:r>
      <w:r w:rsidR="006F7A7F">
        <w:rPr>
          <w:rFonts w:ascii="Arial" w:hAnsi="Arial" w:cs="Arial"/>
          <w:sz w:val="24"/>
          <w:szCs w:val="24"/>
        </w:rPr>
        <w:t>, I felt a sense of satisfaction and pride in my achievement</w:t>
      </w:r>
      <w:r w:rsidR="002631B2">
        <w:rPr>
          <w:rFonts w:ascii="Arial" w:hAnsi="Arial" w:cs="Arial"/>
          <w:sz w:val="24"/>
          <w:szCs w:val="24"/>
        </w:rPr>
        <w:t xml:space="preserve"> but this was tempered by the final presentation activity which followed</w:t>
      </w:r>
      <w:r w:rsidR="007B0ACC">
        <w:rPr>
          <w:rFonts w:ascii="Arial" w:hAnsi="Arial" w:cs="Arial"/>
          <w:sz w:val="24"/>
          <w:szCs w:val="24"/>
        </w:rPr>
        <w:t>.  C</w:t>
      </w:r>
      <w:r w:rsidR="002631B2">
        <w:rPr>
          <w:rFonts w:ascii="Arial" w:hAnsi="Arial" w:cs="Arial"/>
          <w:sz w:val="24"/>
          <w:szCs w:val="24"/>
        </w:rPr>
        <w:t>onscious that a couple of others in the g</w:t>
      </w:r>
      <w:r w:rsidR="00F45ED2">
        <w:rPr>
          <w:rFonts w:ascii="Arial" w:hAnsi="Arial" w:cs="Arial"/>
          <w:sz w:val="24"/>
          <w:szCs w:val="24"/>
        </w:rPr>
        <w:t xml:space="preserve">roup already play drums, </w:t>
      </w:r>
      <w:r w:rsidR="002631B2">
        <w:rPr>
          <w:rFonts w:ascii="Arial" w:hAnsi="Arial" w:cs="Arial"/>
          <w:sz w:val="24"/>
          <w:szCs w:val="24"/>
        </w:rPr>
        <w:t xml:space="preserve">I </w:t>
      </w:r>
      <w:r w:rsidR="007B0ACC">
        <w:rPr>
          <w:rFonts w:ascii="Arial" w:hAnsi="Arial" w:cs="Arial"/>
          <w:sz w:val="24"/>
          <w:szCs w:val="24"/>
        </w:rPr>
        <w:t xml:space="preserve">expected that </w:t>
      </w:r>
      <w:r w:rsidR="002631B2">
        <w:rPr>
          <w:rFonts w:ascii="Arial" w:hAnsi="Arial" w:cs="Arial"/>
          <w:sz w:val="24"/>
          <w:szCs w:val="24"/>
        </w:rPr>
        <w:t xml:space="preserve">they would be aware of my weaknesses performing </w:t>
      </w:r>
      <w:r w:rsidR="00D10785">
        <w:rPr>
          <w:rFonts w:ascii="Arial" w:hAnsi="Arial" w:cs="Arial"/>
          <w:sz w:val="24"/>
          <w:szCs w:val="24"/>
        </w:rPr>
        <w:t>what I perceived a new activity</w:t>
      </w:r>
      <w:r w:rsidR="00B0384A">
        <w:rPr>
          <w:rFonts w:ascii="Arial" w:hAnsi="Arial" w:cs="Arial"/>
          <w:sz w:val="24"/>
          <w:szCs w:val="24"/>
        </w:rPr>
        <w:t xml:space="preserve"> and I </w:t>
      </w:r>
      <w:r w:rsidR="00E831F6">
        <w:rPr>
          <w:rFonts w:ascii="Arial" w:hAnsi="Arial" w:cs="Arial"/>
          <w:sz w:val="24"/>
          <w:szCs w:val="24"/>
        </w:rPr>
        <w:t xml:space="preserve">felt </w:t>
      </w:r>
      <w:r w:rsidR="002434DD">
        <w:rPr>
          <w:rFonts w:ascii="Arial" w:hAnsi="Arial" w:cs="Arial"/>
          <w:sz w:val="24"/>
          <w:szCs w:val="24"/>
        </w:rPr>
        <w:t>vulnerable</w:t>
      </w:r>
      <w:r w:rsidR="002631B2">
        <w:rPr>
          <w:rFonts w:ascii="Arial" w:hAnsi="Arial" w:cs="Arial"/>
          <w:sz w:val="24"/>
          <w:szCs w:val="24"/>
        </w:rPr>
        <w:t>.</w:t>
      </w:r>
      <w:r w:rsidR="00D43014">
        <w:rPr>
          <w:rFonts w:ascii="Arial" w:hAnsi="Arial" w:cs="Arial"/>
          <w:sz w:val="24"/>
          <w:szCs w:val="24"/>
        </w:rPr>
        <w:t xml:space="preserve">  In spite of this, my nerves were eased in the knowledge that my skills were not being formally assessed.</w:t>
      </w:r>
      <w:r w:rsidR="008A197C">
        <w:rPr>
          <w:rFonts w:ascii="Arial" w:hAnsi="Arial" w:cs="Arial"/>
          <w:sz w:val="24"/>
          <w:szCs w:val="24"/>
        </w:rPr>
        <w:t xml:space="preserve">  Overall, the experience </w:t>
      </w:r>
      <w:r w:rsidR="006347ED">
        <w:rPr>
          <w:rFonts w:ascii="Arial" w:hAnsi="Arial" w:cs="Arial"/>
          <w:sz w:val="24"/>
          <w:szCs w:val="24"/>
        </w:rPr>
        <w:t>offers</w:t>
      </w:r>
      <w:r w:rsidR="008A197C">
        <w:rPr>
          <w:rFonts w:ascii="Arial" w:hAnsi="Arial" w:cs="Arial"/>
          <w:sz w:val="24"/>
          <w:szCs w:val="24"/>
        </w:rPr>
        <w:t xml:space="preserve"> several points for anal</w:t>
      </w:r>
      <w:r w:rsidR="006347ED">
        <w:rPr>
          <w:rFonts w:ascii="Arial" w:hAnsi="Arial" w:cs="Arial"/>
          <w:sz w:val="24"/>
          <w:szCs w:val="24"/>
        </w:rPr>
        <w:t>ysis</w:t>
      </w:r>
      <w:r w:rsidR="00E969C2">
        <w:rPr>
          <w:rFonts w:ascii="Arial" w:hAnsi="Arial" w:cs="Arial"/>
          <w:sz w:val="24"/>
          <w:szCs w:val="24"/>
        </w:rPr>
        <w:t xml:space="preserve"> </w:t>
      </w:r>
      <w:r w:rsidR="000853EF">
        <w:rPr>
          <w:rFonts w:ascii="Arial" w:hAnsi="Arial" w:cs="Arial"/>
          <w:sz w:val="24"/>
          <w:szCs w:val="24"/>
        </w:rPr>
        <w:t xml:space="preserve">which can be related to </w:t>
      </w:r>
      <w:r w:rsidR="00E969C2">
        <w:rPr>
          <w:rFonts w:ascii="Arial" w:hAnsi="Arial" w:cs="Arial"/>
          <w:sz w:val="24"/>
          <w:szCs w:val="24"/>
        </w:rPr>
        <w:t>social, pedagogical</w:t>
      </w:r>
      <w:r w:rsidR="00191E1D">
        <w:rPr>
          <w:rFonts w:ascii="Arial" w:hAnsi="Arial" w:cs="Arial"/>
          <w:sz w:val="24"/>
          <w:szCs w:val="24"/>
        </w:rPr>
        <w:t xml:space="preserve"> and recreational experience</w:t>
      </w:r>
      <w:r w:rsidR="00DD56E0">
        <w:rPr>
          <w:rFonts w:ascii="Arial" w:hAnsi="Arial" w:cs="Arial"/>
          <w:sz w:val="24"/>
          <w:szCs w:val="24"/>
        </w:rPr>
        <w:t>s</w:t>
      </w:r>
      <w:r w:rsidR="00191E1D">
        <w:rPr>
          <w:rFonts w:ascii="Arial" w:hAnsi="Arial" w:cs="Arial"/>
          <w:sz w:val="24"/>
          <w:szCs w:val="24"/>
        </w:rPr>
        <w:t xml:space="preserve"> of</w:t>
      </w:r>
      <w:r w:rsidR="00E969C2">
        <w:rPr>
          <w:rFonts w:ascii="Arial" w:hAnsi="Arial" w:cs="Arial"/>
          <w:sz w:val="24"/>
          <w:szCs w:val="24"/>
        </w:rPr>
        <w:t xml:space="preserve"> young people</w:t>
      </w:r>
      <w:r w:rsidR="008A197C">
        <w:rPr>
          <w:rFonts w:ascii="Arial" w:hAnsi="Arial" w:cs="Arial"/>
          <w:sz w:val="24"/>
          <w:szCs w:val="24"/>
        </w:rPr>
        <w:t>.</w:t>
      </w:r>
    </w:p>
    <w:p w:rsidR="008A197C" w:rsidRDefault="008A197C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903FA" w:rsidRDefault="004D7656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Firstly, music is a social activity which supports the </w:t>
      </w:r>
      <w:r w:rsidRPr="0022156D">
        <w:rPr>
          <w:rFonts w:ascii="Arial" w:hAnsi="Arial" w:cs="Arial"/>
          <w:i/>
          <w:sz w:val="24"/>
          <w:szCs w:val="24"/>
        </w:rPr>
        <w:t>inclusive</w:t>
      </w:r>
      <w:r>
        <w:rPr>
          <w:rFonts w:ascii="Arial" w:hAnsi="Arial" w:cs="Arial"/>
          <w:sz w:val="24"/>
          <w:szCs w:val="24"/>
        </w:rPr>
        <w:t xml:space="preserve"> </w:t>
      </w:r>
      <w:r w:rsidR="009F403B">
        <w:rPr>
          <w:rFonts w:ascii="Arial" w:hAnsi="Arial" w:cs="Arial"/>
          <w:sz w:val="24"/>
          <w:szCs w:val="24"/>
        </w:rPr>
        <w:t xml:space="preserve">and </w:t>
      </w:r>
      <w:r w:rsidR="009F403B" w:rsidRPr="009F403B">
        <w:rPr>
          <w:rFonts w:ascii="Arial" w:hAnsi="Arial" w:cs="Arial"/>
          <w:i/>
          <w:sz w:val="24"/>
          <w:szCs w:val="24"/>
        </w:rPr>
        <w:t>expressive</w:t>
      </w:r>
      <w:r w:rsidR="009F403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pillar</w:t>
      </w:r>
      <w:r w:rsidR="009F403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of youth work practice (Youth Work in Wales Review Group, 2013: 06) because it allows young people to access common interest groups and share culture</w:t>
      </w:r>
      <w:r w:rsidR="000F3B81">
        <w:rPr>
          <w:rFonts w:ascii="Arial" w:hAnsi="Arial" w:cs="Arial"/>
          <w:sz w:val="24"/>
          <w:szCs w:val="24"/>
        </w:rPr>
        <w:t xml:space="preserve"> through </w:t>
      </w:r>
      <w:r w:rsidR="009F403B" w:rsidRPr="009F403B">
        <w:rPr>
          <w:rFonts w:ascii="Arial" w:hAnsi="Arial" w:cs="Arial"/>
          <w:sz w:val="24"/>
          <w:szCs w:val="24"/>
        </w:rPr>
        <w:t>expression</w:t>
      </w:r>
      <w:r>
        <w:rPr>
          <w:rFonts w:ascii="Arial" w:hAnsi="Arial" w:cs="Arial"/>
          <w:sz w:val="24"/>
          <w:szCs w:val="24"/>
        </w:rPr>
        <w:t xml:space="preserve">.  </w:t>
      </w:r>
      <w:r w:rsidR="002C1394">
        <w:rPr>
          <w:rFonts w:ascii="Arial" w:hAnsi="Arial" w:cs="Arial"/>
          <w:sz w:val="24"/>
          <w:szCs w:val="24"/>
        </w:rPr>
        <w:t>Going further, s</w:t>
      </w:r>
      <w:r>
        <w:rPr>
          <w:rFonts w:ascii="Arial" w:hAnsi="Arial" w:cs="Arial"/>
          <w:sz w:val="24"/>
          <w:szCs w:val="24"/>
        </w:rPr>
        <w:t xml:space="preserve">upporting young people to learn an instrument </w:t>
      </w:r>
      <w:r w:rsidR="0022156D" w:rsidRPr="0022156D">
        <w:rPr>
          <w:rFonts w:ascii="Arial" w:hAnsi="Arial" w:cs="Arial"/>
          <w:i/>
          <w:sz w:val="24"/>
          <w:szCs w:val="24"/>
        </w:rPr>
        <w:t>empowers</w:t>
      </w:r>
      <w:r w:rsidR="0022156D">
        <w:rPr>
          <w:rFonts w:ascii="Arial" w:hAnsi="Arial" w:cs="Arial"/>
          <w:sz w:val="24"/>
          <w:szCs w:val="24"/>
        </w:rPr>
        <w:t xml:space="preserve"> them to </w:t>
      </w:r>
      <w:r w:rsidR="0022156D" w:rsidRPr="0022156D">
        <w:rPr>
          <w:rFonts w:ascii="Arial" w:hAnsi="Arial" w:cs="Arial"/>
          <w:i/>
          <w:sz w:val="24"/>
          <w:szCs w:val="24"/>
        </w:rPr>
        <w:t>participate</w:t>
      </w:r>
      <w:r w:rsidR="0022156D">
        <w:rPr>
          <w:rFonts w:ascii="Arial" w:hAnsi="Arial" w:cs="Arial"/>
          <w:sz w:val="24"/>
          <w:szCs w:val="24"/>
        </w:rPr>
        <w:t xml:space="preserve"> in musical activities, representing further pillars of practice (YWWRG, 2013: 06).</w:t>
      </w:r>
      <w:r w:rsidR="00225808">
        <w:rPr>
          <w:rFonts w:ascii="Arial" w:hAnsi="Arial" w:cs="Arial"/>
          <w:sz w:val="24"/>
          <w:szCs w:val="24"/>
        </w:rPr>
        <w:t xml:space="preserve">  </w:t>
      </w:r>
      <w:r w:rsidR="008D22C3">
        <w:rPr>
          <w:rFonts w:ascii="Arial" w:hAnsi="Arial" w:cs="Arial"/>
          <w:sz w:val="24"/>
          <w:szCs w:val="24"/>
        </w:rPr>
        <w:t xml:space="preserve">Simply being in a community does not guarantee social inclusion whereas the ability to participate actively can be transformational (Abbott and </w:t>
      </w:r>
      <w:proofErr w:type="spellStart"/>
      <w:r w:rsidR="008D22C3">
        <w:rPr>
          <w:rFonts w:ascii="Arial" w:hAnsi="Arial" w:cs="Arial"/>
          <w:sz w:val="24"/>
          <w:szCs w:val="24"/>
        </w:rPr>
        <w:t>McConkey</w:t>
      </w:r>
      <w:proofErr w:type="spellEnd"/>
      <w:r w:rsidR="008D22C3">
        <w:rPr>
          <w:rFonts w:ascii="Arial" w:hAnsi="Arial" w:cs="Arial"/>
          <w:sz w:val="24"/>
          <w:szCs w:val="24"/>
        </w:rPr>
        <w:t xml:space="preserve">, 2006 </w:t>
      </w:r>
      <w:r w:rsidR="008D22C3">
        <w:rPr>
          <w:rFonts w:ascii="Arial" w:hAnsi="Arial" w:cs="Arial"/>
          <w:i/>
          <w:sz w:val="24"/>
          <w:szCs w:val="24"/>
        </w:rPr>
        <w:t xml:space="preserve">cited in </w:t>
      </w:r>
      <w:proofErr w:type="spellStart"/>
      <w:r w:rsidR="008D22C3">
        <w:rPr>
          <w:rFonts w:ascii="Arial" w:hAnsi="Arial" w:cs="Arial"/>
          <w:sz w:val="24"/>
          <w:szCs w:val="24"/>
        </w:rPr>
        <w:t>Stickley</w:t>
      </w:r>
      <w:proofErr w:type="spellEnd"/>
      <w:r w:rsidR="008D22C3">
        <w:rPr>
          <w:rFonts w:ascii="Arial" w:hAnsi="Arial" w:cs="Arial"/>
          <w:sz w:val="24"/>
          <w:szCs w:val="24"/>
        </w:rPr>
        <w:t xml:space="preserve">, Crosbie and Hui, 2011: 251). </w:t>
      </w:r>
      <w:r w:rsidR="008D3526">
        <w:rPr>
          <w:rFonts w:ascii="Arial" w:hAnsi="Arial" w:cs="Arial"/>
          <w:sz w:val="24"/>
          <w:szCs w:val="24"/>
        </w:rPr>
        <w:t xml:space="preserve"> </w:t>
      </w:r>
      <w:r w:rsidR="004F36E7">
        <w:rPr>
          <w:rFonts w:ascii="Arial" w:hAnsi="Arial" w:cs="Arial"/>
          <w:sz w:val="24"/>
          <w:szCs w:val="24"/>
        </w:rPr>
        <w:t xml:space="preserve">Youth </w:t>
      </w:r>
      <w:r w:rsidR="00F44C5D">
        <w:rPr>
          <w:rFonts w:ascii="Arial" w:hAnsi="Arial" w:cs="Arial"/>
          <w:sz w:val="24"/>
          <w:szCs w:val="24"/>
        </w:rPr>
        <w:t>W</w:t>
      </w:r>
      <w:r w:rsidR="004F36E7">
        <w:rPr>
          <w:rFonts w:ascii="Arial" w:hAnsi="Arial" w:cs="Arial"/>
          <w:sz w:val="24"/>
          <w:szCs w:val="24"/>
        </w:rPr>
        <w:t xml:space="preserve">ork starts where young people are (LSIS, 2012: 05) and music is an important part of youth culture </w:t>
      </w:r>
      <w:r w:rsidR="007C6BD2">
        <w:rPr>
          <w:rFonts w:ascii="Arial" w:hAnsi="Arial" w:cs="Arial"/>
          <w:sz w:val="24"/>
          <w:szCs w:val="24"/>
        </w:rPr>
        <w:t xml:space="preserve">that is central to </w:t>
      </w:r>
      <w:r w:rsidR="00B31F96">
        <w:rPr>
          <w:rFonts w:ascii="Arial" w:hAnsi="Arial" w:cs="Arial"/>
          <w:sz w:val="24"/>
          <w:szCs w:val="24"/>
        </w:rPr>
        <w:t xml:space="preserve">young people’s identity and </w:t>
      </w:r>
      <w:r w:rsidR="007C6BD2">
        <w:rPr>
          <w:rFonts w:ascii="Arial" w:hAnsi="Arial" w:cs="Arial"/>
          <w:sz w:val="24"/>
          <w:szCs w:val="24"/>
        </w:rPr>
        <w:t xml:space="preserve">inclusion </w:t>
      </w:r>
      <w:r w:rsidR="004F36E7">
        <w:rPr>
          <w:rFonts w:ascii="Arial" w:hAnsi="Arial" w:cs="Arial"/>
          <w:sz w:val="24"/>
          <w:szCs w:val="24"/>
        </w:rPr>
        <w:t>(</w:t>
      </w:r>
      <w:proofErr w:type="spellStart"/>
      <w:r w:rsidR="004F36E7">
        <w:rPr>
          <w:rFonts w:ascii="Arial" w:hAnsi="Arial" w:cs="Arial"/>
          <w:sz w:val="24"/>
          <w:szCs w:val="24"/>
        </w:rPr>
        <w:t>Laughey</w:t>
      </w:r>
      <w:proofErr w:type="spellEnd"/>
      <w:r w:rsidR="004F36E7">
        <w:rPr>
          <w:rFonts w:ascii="Arial" w:hAnsi="Arial" w:cs="Arial"/>
          <w:sz w:val="24"/>
          <w:szCs w:val="24"/>
        </w:rPr>
        <w:t xml:space="preserve">, 2006: 1-54).  </w:t>
      </w:r>
      <w:r w:rsidR="00AB4F53">
        <w:rPr>
          <w:rFonts w:ascii="Arial" w:hAnsi="Arial" w:cs="Arial"/>
          <w:sz w:val="24"/>
          <w:szCs w:val="24"/>
        </w:rPr>
        <w:t>Therefore it is useful for Youth and Community Workers to foster an interest in the mu</w:t>
      </w:r>
      <w:r w:rsidR="000903FA">
        <w:rPr>
          <w:rFonts w:ascii="Arial" w:hAnsi="Arial" w:cs="Arial"/>
          <w:sz w:val="24"/>
          <w:szCs w:val="24"/>
        </w:rPr>
        <w:t>s</w:t>
      </w:r>
      <w:r w:rsidR="00033AD8">
        <w:rPr>
          <w:rFonts w:ascii="Arial" w:hAnsi="Arial" w:cs="Arial"/>
          <w:sz w:val="24"/>
          <w:szCs w:val="24"/>
        </w:rPr>
        <w:t xml:space="preserve">ic that young people relate to.  Drums are an instrument </w:t>
      </w:r>
      <w:r w:rsidR="009C1FB6">
        <w:rPr>
          <w:rFonts w:ascii="Arial" w:hAnsi="Arial" w:cs="Arial"/>
          <w:sz w:val="24"/>
          <w:szCs w:val="24"/>
        </w:rPr>
        <w:t xml:space="preserve">applicable to </w:t>
      </w:r>
      <w:r w:rsidR="00033AD8">
        <w:rPr>
          <w:rFonts w:ascii="Arial" w:hAnsi="Arial" w:cs="Arial"/>
          <w:sz w:val="24"/>
          <w:szCs w:val="24"/>
        </w:rPr>
        <w:t xml:space="preserve">most forms of contemporary music, </w:t>
      </w:r>
      <w:r w:rsidR="000903FA">
        <w:rPr>
          <w:rFonts w:ascii="Arial" w:hAnsi="Arial" w:cs="Arial"/>
          <w:sz w:val="24"/>
          <w:szCs w:val="24"/>
        </w:rPr>
        <w:t xml:space="preserve">making this activity </w:t>
      </w:r>
      <w:r w:rsidR="00771A07">
        <w:rPr>
          <w:rFonts w:ascii="Arial" w:hAnsi="Arial" w:cs="Arial"/>
          <w:sz w:val="24"/>
          <w:szCs w:val="24"/>
        </w:rPr>
        <w:t xml:space="preserve">socially </w:t>
      </w:r>
      <w:r w:rsidR="000903FA">
        <w:rPr>
          <w:rFonts w:ascii="Arial" w:hAnsi="Arial" w:cs="Arial"/>
          <w:sz w:val="24"/>
          <w:szCs w:val="24"/>
        </w:rPr>
        <w:t>relevant to practice</w:t>
      </w:r>
      <w:r w:rsidR="001D71F6">
        <w:rPr>
          <w:rFonts w:ascii="Arial" w:hAnsi="Arial" w:cs="Arial"/>
          <w:sz w:val="24"/>
          <w:szCs w:val="24"/>
        </w:rPr>
        <w:t xml:space="preserve">.  </w:t>
      </w:r>
      <w:r w:rsidR="007B5EFA">
        <w:rPr>
          <w:rFonts w:ascii="Arial" w:hAnsi="Arial" w:cs="Arial"/>
          <w:sz w:val="24"/>
          <w:szCs w:val="24"/>
        </w:rPr>
        <w:t xml:space="preserve">Linking activity to a </w:t>
      </w:r>
      <w:r w:rsidR="001D71F6">
        <w:rPr>
          <w:rFonts w:ascii="Arial" w:hAnsi="Arial" w:cs="Arial"/>
          <w:sz w:val="24"/>
          <w:szCs w:val="24"/>
        </w:rPr>
        <w:t>sense of purpose</w:t>
      </w:r>
      <w:r w:rsidR="00007B67">
        <w:rPr>
          <w:rFonts w:ascii="Arial" w:hAnsi="Arial" w:cs="Arial"/>
          <w:sz w:val="24"/>
          <w:szCs w:val="24"/>
        </w:rPr>
        <w:t xml:space="preserve"> – in my case Youth Work –</w:t>
      </w:r>
      <w:r w:rsidR="001D71F6">
        <w:rPr>
          <w:rFonts w:ascii="Arial" w:hAnsi="Arial" w:cs="Arial"/>
          <w:sz w:val="24"/>
          <w:szCs w:val="24"/>
        </w:rPr>
        <w:t xml:space="preserve"> </w:t>
      </w:r>
      <w:r w:rsidR="008A5E05">
        <w:rPr>
          <w:rFonts w:ascii="Arial" w:hAnsi="Arial" w:cs="Arial"/>
          <w:sz w:val="24"/>
          <w:szCs w:val="24"/>
        </w:rPr>
        <w:t xml:space="preserve">explains </w:t>
      </w:r>
      <w:r w:rsidR="001D71F6">
        <w:rPr>
          <w:rFonts w:ascii="Arial" w:hAnsi="Arial" w:cs="Arial"/>
          <w:sz w:val="24"/>
          <w:szCs w:val="24"/>
        </w:rPr>
        <w:t>a strong motivation for</w:t>
      </w:r>
      <w:r w:rsidR="00264DA7">
        <w:rPr>
          <w:rFonts w:ascii="Arial" w:hAnsi="Arial" w:cs="Arial"/>
          <w:sz w:val="24"/>
          <w:szCs w:val="24"/>
        </w:rPr>
        <w:t xml:space="preserve"> learning (Pink, 2010: 131-152).</w:t>
      </w:r>
      <w:r w:rsidR="008A5E05">
        <w:rPr>
          <w:rFonts w:ascii="Arial" w:hAnsi="Arial" w:cs="Arial"/>
          <w:sz w:val="24"/>
          <w:szCs w:val="24"/>
        </w:rPr>
        <w:t xml:space="preserve">  </w:t>
      </w:r>
      <w:r w:rsidR="009B04E8">
        <w:rPr>
          <w:rFonts w:ascii="Arial" w:hAnsi="Arial" w:cs="Arial"/>
          <w:sz w:val="24"/>
          <w:szCs w:val="24"/>
        </w:rPr>
        <w:t>Furthermore, w</w:t>
      </w:r>
      <w:r w:rsidR="008A5E05">
        <w:rPr>
          <w:rFonts w:ascii="Arial" w:hAnsi="Arial" w:cs="Arial"/>
          <w:sz w:val="24"/>
          <w:szCs w:val="24"/>
        </w:rPr>
        <w:t xml:space="preserve">hilst the focus of Youth and </w:t>
      </w:r>
      <w:r w:rsidR="008A5E05">
        <w:rPr>
          <w:rFonts w:ascii="Arial" w:hAnsi="Arial" w:cs="Arial"/>
          <w:sz w:val="24"/>
          <w:szCs w:val="24"/>
        </w:rPr>
        <w:lastRenderedPageBreak/>
        <w:t xml:space="preserve">Community Work is </w:t>
      </w:r>
      <w:r w:rsidR="009B04E8">
        <w:rPr>
          <w:rFonts w:ascii="Arial" w:hAnsi="Arial" w:cs="Arial"/>
          <w:sz w:val="24"/>
          <w:szCs w:val="24"/>
        </w:rPr>
        <w:t xml:space="preserve">on </w:t>
      </w:r>
      <w:r w:rsidR="008A5E05">
        <w:rPr>
          <w:rFonts w:ascii="Arial" w:hAnsi="Arial" w:cs="Arial"/>
          <w:sz w:val="24"/>
          <w:szCs w:val="24"/>
        </w:rPr>
        <w:t>young people</w:t>
      </w:r>
      <w:r w:rsidR="009B04E8">
        <w:rPr>
          <w:rFonts w:ascii="Arial" w:hAnsi="Arial" w:cs="Arial"/>
          <w:sz w:val="24"/>
          <w:szCs w:val="24"/>
        </w:rPr>
        <w:t>’s needs and interests</w:t>
      </w:r>
      <w:r w:rsidR="008A5E05">
        <w:rPr>
          <w:rFonts w:ascii="Arial" w:hAnsi="Arial" w:cs="Arial"/>
          <w:sz w:val="24"/>
          <w:szCs w:val="24"/>
        </w:rPr>
        <w:t>, shared motivation supports pedagogy</w:t>
      </w:r>
      <w:r w:rsidR="009B04E8">
        <w:rPr>
          <w:rFonts w:ascii="Arial" w:hAnsi="Arial" w:cs="Arial"/>
          <w:sz w:val="24"/>
          <w:szCs w:val="24"/>
        </w:rPr>
        <w:t xml:space="preserve"> as a collaborative process</w:t>
      </w:r>
      <w:r w:rsidR="008A5E05">
        <w:rPr>
          <w:rFonts w:ascii="Arial" w:hAnsi="Arial" w:cs="Arial"/>
          <w:sz w:val="24"/>
          <w:szCs w:val="24"/>
        </w:rPr>
        <w:t>.</w:t>
      </w:r>
    </w:p>
    <w:p w:rsidR="000903FA" w:rsidRDefault="000903FA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84344" w:rsidRDefault="001667C3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Secondly, </w:t>
      </w:r>
      <w:r w:rsidR="005E04EB">
        <w:rPr>
          <w:rFonts w:ascii="Arial" w:hAnsi="Arial" w:cs="Arial"/>
          <w:sz w:val="24"/>
          <w:szCs w:val="24"/>
        </w:rPr>
        <w:t xml:space="preserve">pedagogy concerns young people’s learning.  </w:t>
      </w:r>
      <w:r>
        <w:rPr>
          <w:rFonts w:ascii="Arial" w:hAnsi="Arial" w:cs="Arial"/>
          <w:sz w:val="24"/>
          <w:szCs w:val="24"/>
        </w:rPr>
        <w:t xml:space="preserve">Youth 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ork is an educative practice which focuses on young people’s development (Y</w:t>
      </w:r>
      <w:r w:rsidR="001B6592">
        <w:rPr>
          <w:rFonts w:ascii="Arial" w:hAnsi="Arial" w:cs="Arial"/>
          <w:sz w:val="24"/>
          <w:szCs w:val="24"/>
        </w:rPr>
        <w:t>WWRG</w:t>
      </w:r>
      <w:r>
        <w:rPr>
          <w:rFonts w:ascii="Arial" w:hAnsi="Arial" w:cs="Arial"/>
          <w:sz w:val="24"/>
          <w:szCs w:val="24"/>
        </w:rPr>
        <w:t xml:space="preserve">, 2013: 2-6).  </w:t>
      </w:r>
      <w:r w:rsidR="00950B8E">
        <w:rPr>
          <w:rFonts w:ascii="Arial" w:hAnsi="Arial" w:cs="Arial"/>
          <w:sz w:val="24"/>
          <w:szCs w:val="24"/>
        </w:rPr>
        <w:t xml:space="preserve">However </w:t>
      </w:r>
      <w:r>
        <w:rPr>
          <w:rFonts w:ascii="Arial" w:hAnsi="Arial" w:cs="Arial"/>
          <w:sz w:val="24"/>
          <w:szCs w:val="24"/>
        </w:rPr>
        <w:t xml:space="preserve">Belton (2010) </w:t>
      </w:r>
      <w:r w:rsidR="00EE4602">
        <w:rPr>
          <w:rFonts w:ascii="Arial" w:hAnsi="Arial" w:cs="Arial"/>
          <w:sz w:val="24"/>
          <w:szCs w:val="24"/>
        </w:rPr>
        <w:t>argues</w:t>
      </w:r>
      <w:r>
        <w:rPr>
          <w:rFonts w:ascii="Arial" w:hAnsi="Arial" w:cs="Arial"/>
          <w:sz w:val="24"/>
          <w:szCs w:val="24"/>
        </w:rPr>
        <w:t xml:space="preserve"> the innate capacity of young people to ‘grow when they need to…and find a way’ </w:t>
      </w:r>
      <w:r w:rsidR="00247E3F">
        <w:rPr>
          <w:rFonts w:ascii="Arial" w:hAnsi="Arial" w:cs="Arial"/>
          <w:sz w:val="24"/>
          <w:szCs w:val="24"/>
        </w:rPr>
        <w:t xml:space="preserve">for themselves </w:t>
      </w:r>
      <w:r>
        <w:rPr>
          <w:rFonts w:ascii="Arial" w:hAnsi="Arial" w:cs="Arial"/>
          <w:sz w:val="24"/>
          <w:szCs w:val="24"/>
        </w:rPr>
        <w:t xml:space="preserve">whatever their circumstances (Belton, 2010: 35-36).  </w:t>
      </w:r>
      <w:r w:rsidR="00EE4602">
        <w:rPr>
          <w:rFonts w:ascii="Arial" w:hAnsi="Arial" w:cs="Arial"/>
          <w:sz w:val="24"/>
          <w:szCs w:val="24"/>
        </w:rPr>
        <w:t xml:space="preserve">Therefore </w:t>
      </w:r>
      <w:r>
        <w:rPr>
          <w:rFonts w:ascii="Arial" w:hAnsi="Arial" w:cs="Arial"/>
          <w:sz w:val="24"/>
          <w:szCs w:val="24"/>
        </w:rPr>
        <w:t xml:space="preserve">Youth </w:t>
      </w:r>
      <w:r w:rsidR="00247E3F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 xml:space="preserve">ork undoubtedly </w:t>
      </w:r>
      <w:r w:rsidRPr="0026327B">
        <w:rPr>
          <w:rFonts w:ascii="Arial" w:hAnsi="Arial" w:cs="Arial"/>
          <w:i/>
          <w:sz w:val="24"/>
          <w:szCs w:val="24"/>
        </w:rPr>
        <w:t>benefits</w:t>
      </w:r>
      <w:r>
        <w:rPr>
          <w:rFonts w:ascii="Arial" w:hAnsi="Arial" w:cs="Arial"/>
          <w:sz w:val="24"/>
          <w:szCs w:val="24"/>
        </w:rPr>
        <w:t xml:space="preserve"> young people – but young people do not </w:t>
      </w:r>
      <w:r>
        <w:rPr>
          <w:rFonts w:ascii="Arial" w:hAnsi="Arial" w:cs="Arial"/>
          <w:i/>
          <w:sz w:val="24"/>
          <w:szCs w:val="24"/>
        </w:rPr>
        <w:t>need</w:t>
      </w:r>
      <w:r>
        <w:rPr>
          <w:rFonts w:ascii="Arial" w:hAnsi="Arial" w:cs="Arial"/>
          <w:sz w:val="24"/>
          <w:szCs w:val="24"/>
        </w:rPr>
        <w:t xml:space="preserve"> </w:t>
      </w:r>
      <w:r w:rsidR="00247E3F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outh </w:t>
      </w:r>
      <w:r w:rsidR="00247E3F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 xml:space="preserve">ork.  It is </w:t>
      </w:r>
      <w:r w:rsidR="009A47F3">
        <w:rPr>
          <w:rFonts w:ascii="Arial" w:hAnsi="Arial" w:cs="Arial"/>
          <w:sz w:val="24"/>
          <w:szCs w:val="24"/>
        </w:rPr>
        <w:t>a radical view which should equally</w:t>
      </w:r>
      <w:r>
        <w:rPr>
          <w:rFonts w:ascii="Arial" w:hAnsi="Arial" w:cs="Arial"/>
          <w:sz w:val="24"/>
          <w:szCs w:val="24"/>
        </w:rPr>
        <w:t xml:space="preserve"> humble and shape how we view our educative function as Youth Workers.</w:t>
      </w:r>
      <w:r w:rsidR="006E0DC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A</w:t>
      </w:r>
      <w:r w:rsidR="00337D1E">
        <w:rPr>
          <w:rFonts w:ascii="Arial" w:hAnsi="Arial" w:cs="Arial"/>
          <w:sz w:val="24"/>
          <w:szCs w:val="24"/>
        </w:rPr>
        <w:t xml:space="preserve">dopting Freirean </w:t>
      </w:r>
      <w:r w:rsidR="00B162C5">
        <w:rPr>
          <w:rFonts w:ascii="Arial" w:hAnsi="Arial" w:cs="Arial"/>
          <w:sz w:val="24"/>
          <w:szCs w:val="24"/>
        </w:rPr>
        <w:t xml:space="preserve">pedagogy </w:t>
      </w:r>
      <w:r w:rsidR="00337D1E">
        <w:rPr>
          <w:rFonts w:ascii="Arial" w:hAnsi="Arial" w:cs="Arial"/>
          <w:sz w:val="24"/>
          <w:szCs w:val="24"/>
        </w:rPr>
        <w:t>as a collaborative learning process focussed on the young person (Coburn, 2011: 04)</w:t>
      </w:r>
      <w:r w:rsidR="00942A0D">
        <w:rPr>
          <w:rFonts w:ascii="Arial" w:hAnsi="Arial" w:cs="Arial"/>
          <w:sz w:val="24"/>
          <w:szCs w:val="24"/>
        </w:rPr>
        <w:t xml:space="preserve">, it is both possible and justifiable to use </w:t>
      </w:r>
      <w:r w:rsidR="00053C7F">
        <w:rPr>
          <w:rFonts w:ascii="Arial" w:hAnsi="Arial" w:cs="Arial"/>
          <w:sz w:val="24"/>
          <w:szCs w:val="24"/>
        </w:rPr>
        <w:t xml:space="preserve">the </w:t>
      </w:r>
      <w:r w:rsidR="00942A0D">
        <w:rPr>
          <w:rFonts w:ascii="Arial" w:hAnsi="Arial" w:cs="Arial"/>
          <w:sz w:val="24"/>
          <w:szCs w:val="24"/>
        </w:rPr>
        <w:t xml:space="preserve">type of experience </w:t>
      </w:r>
      <w:r w:rsidR="00053C7F">
        <w:rPr>
          <w:rFonts w:ascii="Arial" w:hAnsi="Arial" w:cs="Arial"/>
          <w:sz w:val="24"/>
          <w:szCs w:val="24"/>
        </w:rPr>
        <w:t xml:space="preserve">in this account </w:t>
      </w:r>
      <w:r w:rsidR="00942A0D">
        <w:rPr>
          <w:rFonts w:ascii="Arial" w:hAnsi="Arial" w:cs="Arial"/>
          <w:sz w:val="24"/>
          <w:szCs w:val="24"/>
        </w:rPr>
        <w:t>as a model for sharing new skills with young people</w:t>
      </w:r>
      <w:r w:rsidR="00CC7662">
        <w:rPr>
          <w:rFonts w:ascii="Arial" w:hAnsi="Arial" w:cs="Arial"/>
          <w:sz w:val="24"/>
          <w:szCs w:val="24"/>
        </w:rPr>
        <w:t>.  I</w:t>
      </w:r>
      <w:r w:rsidR="00942A0D">
        <w:rPr>
          <w:rFonts w:ascii="Arial" w:hAnsi="Arial" w:cs="Arial"/>
          <w:sz w:val="24"/>
          <w:szCs w:val="24"/>
        </w:rPr>
        <w:t xml:space="preserve">t is not necessary that the </w:t>
      </w:r>
      <w:r w:rsidR="00CC7662">
        <w:rPr>
          <w:rFonts w:ascii="Arial" w:hAnsi="Arial" w:cs="Arial"/>
          <w:sz w:val="24"/>
          <w:szCs w:val="24"/>
        </w:rPr>
        <w:t xml:space="preserve">Youth and Community Worker </w:t>
      </w:r>
      <w:r w:rsidR="00942A0D">
        <w:rPr>
          <w:rFonts w:ascii="Arial" w:hAnsi="Arial" w:cs="Arial"/>
          <w:sz w:val="24"/>
          <w:szCs w:val="24"/>
        </w:rPr>
        <w:t>has a much more advanced knowledge or skill level in the activity being shared (unless the activity would be unsafe otherwise)</w:t>
      </w:r>
      <w:r w:rsidR="00C26086">
        <w:rPr>
          <w:rFonts w:ascii="Arial" w:hAnsi="Arial" w:cs="Arial"/>
          <w:sz w:val="24"/>
          <w:szCs w:val="24"/>
        </w:rPr>
        <w:t>.  I</w:t>
      </w:r>
      <w:r w:rsidR="00CC7662">
        <w:rPr>
          <w:rFonts w:ascii="Arial" w:hAnsi="Arial" w:cs="Arial"/>
          <w:sz w:val="24"/>
          <w:szCs w:val="24"/>
        </w:rPr>
        <w:t>n fact, situating the worker as an inexperienced learner alongside young people equalises the balance of power</w:t>
      </w:r>
      <w:r w:rsidR="006D6F36">
        <w:rPr>
          <w:rFonts w:ascii="Arial" w:hAnsi="Arial" w:cs="Arial"/>
          <w:sz w:val="24"/>
          <w:szCs w:val="24"/>
        </w:rPr>
        <w:t xml:space="preserve"> and pedagogically allows the worker to share more closely in young people’s </w:t>
      </w:r>
      <w:r>
        <w:rPr>
          <w:rFonts w:ascii="Arial" w:hAnsi="Arial" w:cs="Arial"/>
          <w:sz w:val="24"/>
          <w:szCs w:val="24"/>
        </w:rPr>
        <w:t xml:space="preserve">lived </w:t>
      </w:r>
      <w:r w:rsidR="006D6F36">
        <w:rPr>
          <w:rFonts w:ascii="Arial" w:hAnsi="Arial" w:cs="Arial"/>
          <w:sz w:val="24"/>
          <w:szCs w:val="24"/>
        </w:rPr>
        <w:t>experience</w:t>
      </w:r>
      <w:r w:rsidR="006B4200">
        <w:rPr>
          <w:rFonts w:ascii="Arial" w:hAnsi="Arial" w:cs="Arial"/>
          <w:sz w:val="24"/>
          <w:szCs w:val="24"/>
        </w:rPr>
        <w:t xml:space="preserve">, promoting </w:t>
      </w:r>
      <w:r w:rsidR="00D15EB3">
        <w:rPr>
          <w:rFonts w:ascii="Arial" w:hAnsi="Arial" w:cs="Arial"/>
          <w:sz w:val="24"/>
          <w:szCs w:val="24"/>
        </w:rPr>
        <w:t>greater</w:t>
      </w:r>
      <w:r w:rsidR="006B4200">
        <w:rPr>
          <w:rFonts w:ascii="Arial" w:hAnsi="Arial" w:cs="Arial"/>
          <w:sz w:val="24"/>
          <w:szCs w:val="24"/>
        </w:rPr>
        <w:t xml:space="preserve"> </w:t>
      </w:r>
      <w:r w:rsidR="005E37ED">
        <w:rPr>
          <w:rFonts w:ascii="Arial" w:hAnsi="Arial" w:cs="Arial"/>
          <w:sz w:val="24"/>
          <w:szCs w:val="24"/>
        </w:rPr>
        <w:t xml:space="preserve">mutual </w:t>
      </w:r>
      <w:r w:rsidR="006B4200">
        <w:rPr>
          <w:rFonts w:ascii="Arial" w:hAnsi="Arial" w:cs="Arial"/>
          <w:sz w:val="24"/>
          <w:szCs w:val="24"/>
        </w:rPr>
        <w:t>understanding</w:t>
      </w:r>
      <w:r w:rsidR="00CC7662">
        <w:rPr>
          <w:rFonts w:ascii="Arial" w:hAnsi="Arial" w:cs="Arial"/>
          <w:sz w:val="24"/>
          <w:szCs w:val="24"/>
        </w:rPr>
        <w:t>.</w:t>
      </w:r>
    </w:p>
    <w:p w:rsidR="002C0EE5" w:rsidRDefault="002C0EE5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936F7" w:rsidRDefault="00D447D0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terms of shared experience, this process</w:t>
      </w:r>
      <w:r w:rsidR="00BE387C">
        <w:rPr>
          <w:rFonts w:ascii="Arial" w:hAnsi="Arial" w:cs="Arial"/>
          <w:sz w:val="24"/>
          <w:szCs w:val="24"/>
        </w:rPr>
        <w:t xml:space="preserve"> has helped me</w:t>
      </w:r>
      <w:r>
        <w:rPr>
          <w:rFonts w:ascii="Arial" w:hAnsi="Arial" w:cs="Arial"/>
          <w:sz w:val="24"/>
          <w:szCs w:val="24"/>
        </w:rPr>
        <w:t xml:space="preserve"> understand how young</w:t>
      </w:r>
      <w:r w:rsidR="00933F83">
        <w:rPr>
          <w:rFonts w:ascii="Arial" w:hAnsi="Arial" w:cs="Arial"/>
          <w:sz w:val="24"/>
          <w:szCs w:val="24"/>
        </w:rPr>
        <w:t xml:space="preserve"> people may feel when learning new skills </w:t>
      </w:r>
      <w:r w:rsidR="003461FB">
        <w:rPr>
          <w:rFonts w:ascii="Arial" w:hAnsi="Arial" w:cs="Arial"/>
          <w:sz w:val="24"/>
          <w:szCs w:val="24"/>
        </w:rPr>
        <w:t xml:space="preserve">for the first time.  </w:t>
      </w:r>
      <w:r w:rsidR="00B616F2">
        <w:rPr>
          <w:rFonts w:ascii="Arial" w:hAnsi="Arial" w:cs="Arial"/>
          <w:sz w:val="24"/>
          <w:szCs w:val="24"/>
        </w:rPr>
        <w:t>Learning style, access to resources,</w:t>
      </w:r>
      <w:r w:rsidR="00B616F2">
        <w:rPr>
          <w:rFonts w:ascii="Arial" w:hAnsi="Arial" w:cs="Arial"/>
          <w:sz w:val="24"/>
          <w:szCs w:val="24"/>
        </w:rPr>
        <w:t xml:space="preserve"> learning environment</w:t>
      </w:r>
      <w:r w:rsidR="00B616F2">
        <w:rPr>
          <w:rFonts w:ascii="Arial" w:hAnsi="Arial" w:cs="Arial"/>
          <w:sz w:val="24"/>
          <w:szCs w:val="24"/>
        </w:rPr>
        <w:t>,</w:t>
      </w:r>
      <w:r w:rsidR="00B616F2">
        <w:rPr>
          <w:rFonts w:ascii="Arial" w:hAnsi="Arial" w:cs="Arial"/>
          <w:sz w:val="24"/>
          <w:szCs w:val="24"/>
        </w:rPr>
        <w:t xml:space="preserve"> </w:t>
      </w:r>
      <w:r w:rsidR="00B616F2">
        <w:rPr>
          <w:rFonts w:ascii="Arial" w:hAnsi="Arial" w:cs="Arial"/>
          <w:sz w:val="24"/>
          <w:szCs w:val="24"/>
        </w:rPr>
        <w:t xml:space="preserve">motivation and learning goals were all relevant.  </w:t>
      </w:r>
      <w:r w:rsidR="00852D19">
        <w:rPr>
          <w:rFonts w:ascii="Arial" w:hAnsi="Arial" w:cs="Arial"/>
          <w:sz w:val="24"/>
          <w:szCs w:val="24"/>
        </w:rPr>
        <w:t>A</w:t>
      </w:r>
      <w:r w:rsidR="003461FB">
        <w:rPr>
          <w:rFonts w:ascii="Arial" w:hAnsi="Arial" w:cs="Arial"/>
          <w:sz w:val="24"/>
          <w:szCs w:val="24"/>
        </w:rPr>
        <w:t>wareness of learning styles is important</w:t>
      </w:r>
      <w:r w:rsidR="00852D19">
        <w:rPr>
          <w:rFonts w:ascii="Arial" w:hAnsi="Arial" w:cs="Arial"/>
          <w:sz w:val="24"/>
          <w:szCs w:val="24"/>
        </w:rPr>
        <w:t xml:space="preserve"> since </w:t>
      </w:r>
      <w:r w:rsidR="003461FB">
        <w:rPr>
          <w:rFonts w:ascii="Arial" w:hAnsi="Arial" w:cs="Arial"/>
          <w:sz w:val="24"/>
          <w:szCs w:val="24"/>
        </w:rPr>
        <w:t xml:space="preserve">my own frustration at the </w:t>
      </w:r>
      <w:r w:rsidR="007D4FB2">
        <w:rPr>
          <w:rFonts w:ascii="Arial" w:hAnsi="Arial" w:cs="Arial"/>
          <w:sz w:val="24"/>
          <w:szCs w:val="24"/>
        </w:rPr>
        <w:t>beginning of the</w:t>
      </w:r>
      <w:r w:rsidR="003461FB">
        <w:rPr>
          <w:rFonts w:ascii="Arial" w:hAnsi="Arial" w:cs="Arial"/>
          <w:sz w:val="24"/>
          <w:szCs w:val="24"/>
        </w:rPr>
        <w:t xml:space="preserve"> task can be att</w:t>
      </w:r>
      <w:r w:rsidR="00BE387C">
        <w:rPr>
          <w:rFonts w:ascii="Arial" w:hAnsi="Arial" w:cs="Arial"/>
          <w:sz w:val="24"/>
          <w:szCs w:val="24"/>
        </w:rPr>
        <w:t>ributed to a desire for ‘active experimentation’ (</w:t>
      </w:r>
      <w:r w:rsidR="00A12E6D">
        <w:rPr>
          <w:rFonts w:ascii="Arial" w:hAnsi="Arial" w:cs="Arial"/>
          <w:sz w:val="24"/>
          <w:szCs w:val="24"/>
        </w:rPr>
        <w:t>Smith, 2010: no page number)</w:t>
      </w:r>
      <w:r w:rsidR="007D4FB2">
        <w:rPr>
          <w:rFonts w:ascii="Arial" w:hAnsi="Arial" w:cs="Arial"/>
          <w:sz w:val="24"/>
          <w:szCs w:val="24"/>
        </w:rPr>
        <w:t xml:space="preserve"> limited by poor access to necessary equipment.</w:t>
      </w:r>
      <w:r w:rsidR="005E0D23">
        <w:rPr>
          <w:rFonts w:ascii="Arial" w:hAnsi="Arial" w:cs="Arial"/>
          <w:sz w:val="24"/>
          <w:szCs w:val="24"/>
        </w:rPr>
        <w:t xml:space="preserve">  From a young person’s perspective, this raises the issue of access to </w:t>
      </w:r>
      <w:r w:rsidR="00A24157">
        <w:rPr>
          <w:rFonts w:ascii="Arial" w:hAnsi="Arial" w:cs="Arial"/>
          <w:sz w:val="24"/>
          <w:szCs w:val="24"/>
        </w:rPr>
        <w:t xml:space="preserve">resources – </w:t>
      </w:r>
      <w:r w:rsidR="00E77145">
        <w:rPr>
          <w:rFonts w:ascii="Arial" w:hAnsi="Arial" w:cs="Arial"/>
          <w:sz w:val="24"/>
          <w:szCs w:val="24"/>
        </w:rPr>
        <w:t xml:space="preserve">a common </w:t>
      </w:r>
      <w:r w:rsidR="007A7053">
        <w:rPr>
          <w:rFonts w:ascii="Arial" w:hAnsi="Arial" w:cs="Arial"/>
          <w:sz w:val="24"/>
          <w:szCs w:val="24"/>
        </w:rPr>
        <w:t>obstacle</w:t>
      </w:r>
      <w:r w:rsidR="00E77145">
        <w:rPr>
          <w:rFonts w:ascii="Arial" w:hAnsi="Arial" w:cs="Arial"/>
          <w:sz w:val="24"/>
          <w:szCs w:val="24"/>
        </w:rPr>
        <w:t xml:space="preserve"> to young people’s recreation (</w:t>
      </w:r>
      <w:proofErr w:type="spellStart"/>
      <w:r w:rsidR="00E77145" w:rsidRPr="00E77145">
        <w:rPr>
          <w:rFonts w:ascii="Arial" w:hAnsi="Arial" w:cs="Arial"/>
          <w:sz w:val="24"/>
          <w:szCs w:val="24"/>
        </w:rPr>
        <w:t>Wartecka-Wazynska</w:t>
      </w:r>
      <w:proofErr w:type="spellEnd"/>
      <w:r w:rsidR="00E77145">
        <w:rPr>
          <w:rFonts w:ascii="Arial" w:hAnsi="Arial" w:cs="Arial"/>
          <w:sz w:val="24"/>
          <w:szCs w:val="24"/>
        </w:rPr>
        <w:t xml:space="preserve">, 2013: 267).  </w:t>
      </w:r>
      <w:r w:rsidR="005E0D23">
        <w:rPr>
          <w:rFonts w:ascii="Arial" w:hAnsi="Arial" w:cs="Arial"/>
          <w:sz w:val="24"/>
          <w:szCs w:val="24"/>
        </w:rPr>
        <w:t>However, I realised during this task that drumming surfaces can be improvised.</w:t>
      </w:r>
      <w:r w:rsidR="009B11C8">
        <w:rPr>
          <w:rFonts w:ascii="Arial" w:hAnsi="Arial" w:cs="Arial"/>
          <w:sz w:val="24"/>
          <w:szCs w:val="24"/>
        </w:rPr>
        <w:t xml:space="preserve">  </w:t>
      </w:r>
      <w:r w:rsidR="005E6BD2">
        <w:rPr>
          <w:rFonts w:ascii="Arial" w:hAnsi="Arial" w:cs="Arial"/>
          <w:sz w:val="24"/>
          <w:szCs w:val="24"/>
        </w:rPr>
        <w:t xml:space="preserve">Thanks to </w:t>
      </w:r>
      <w:r w:rsidR="009B11C8">
        <w:rPr>
          <w:rFonts w:ascii="Arial" w:hAnsi="Arial" w:cs="Arial"/>
          <w:sz w:val="24"/>
          <w:szCs w:val="24"/>
        </w:rPr>
        <w:t xml:space="preserve">the internet, young people </w:t>
      </w:r>
      <w:r w:rsidR="005E6BD2">
        <w:rPr>
          <w:rFonts w:ascii="Arial" w:hAnsi="Arial" w:cs="Arial"/>
          <w:sz w:val="24"/>
          <w:szCs w:val="24"/>
        </w:rPr>
        <w:t xml:space="preserve">can </w:t>
      </w:r>
      <w:r w:rsidR="00A24157">
        <w:rPr>
          <w:rFonts w:ascii="Arial" w:hAnsi="Arial" w:cs="Arial"/>
          <w:sz w:val="24"/>
          <w:szCs w:val="24"/>
        </w:rPr>
        <w:t xml:space="preserve">also access learning </w:t>
      </w:r>
      <w:r w:rsidR="009B11C8">
        <w:rPr>
          <w:rFonts w:ascii="Arial" w:hAnsi="Arial" w:cs="Arial"/>
          <w:sz w:val="24"/>
          <w:szCs w:val="24"/>
        </w:rPr>
        <w:t>via YouTube videos and mobile apps.</w:t>
      </w:r>
    </w:p>
    <w:p w:rsidR="000936F7" w:rsidRDefault="000936F7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0A85" w:rsidRDefault="008737C0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process of learning, I was required to problem-solve, assess and adapt </w:t>
      </w:r>
      <w:r w:rsidR="000936F7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learning environment</w:t>
      </w:r>
      <w:r w:rsidR="00F0271C">
        <w:rPr>
          <w:rFonts w:ascii="Arial" w:hAnsi="Arial" w:cs="Arial"/>
          <w:sz w:val="24"/>
          <w:szCs w:val="24"/>
        </w:rPr>
        <w:t>, demonstrating reflection-on-action (</w:t>
      </w:r>
      <w:proofErr w:type="spellStart"/>
      <w:r w:rsidR="00F0271C">
        <w:rPr>
          <w:rFonts w:ascii="Arial" w:hAnsi="Arial" w:cs="Arial"/>
          <w:sz w:val="24"/>
          <w:szCs w:val="24"/>
        </w:rPr>
        <w:t>Schön</w:t>
      </w:r>
      <w:proofErr w:type="spellEnd"/>
      <w:r w:rsidR="00C236A3">
        <w:rPr>
          <w:rFonts w:ascii="Arial" w:hAnsi="Arial" w:cs="Arial"/>
          <w:sz w:val="24"/>
          <w:szCs w:val="24"/>
        </w:rPr>
        <w:t>, 1991</w:t>
      </w:r>
      <w:r w:rsidR="00F0271C">
        <w:rPr>
          <w:rFonts w:ascii="Arial" w:hAnsi="Arial" w:cs="Arial"/>
          <w:sz w:val="24"/>
          <w:szCs w:val="24"/>
        </w:rPr>
        <w:t>: 276-277)</w:t>
      </w:r>
      <w:r w:rsidR="001D6C4B">
        <w:rPr>
          <w:rFonts w:ascii="Arial" w:hAnsi="Arial" w:cs="Arial"/>
          <w:sz w:val="24"/>
          <w:szCs w:val="24"/>
        </w:rPr>
        <w:t xml:space="preserve"> prompted by</w:t>
      </w:r>
      <w:r w:rsidR="00834FE9">
        <w:rPr>
          <w:rFonts w:ascii="Arial" w:hAnsi="Arial" w:cs="Arial"/>
          <w:sz w:val="24"/>
          <w:szCs w:val="24"/>
        </w:rPr>
        <w:t xml:space="preserve"> motivation to succeed</w:t>
      </w:r>
      <w:r>
        <w:rPr>
          <w:rFonts w:ascii="Arial" w:hAnsi="Arial" w:cs="Arial"/>
          <w:sz w:val="24"/>
          <w:szCs w:val="24"/>
        </w:rPr>
        <w:t>.</w:t>
      </w:r>
      <w:r w:rsidR="00E77145">
        <w:rPr>
          <w:rFonts w:ascii="Arial" w:hAnsi="Arial" w:cs="Arial"/>
          <w:sz w:val="24"/>
          <w:szCs w:val="24"/>
        </w:rPr>
        <w:t xml:space="preserve">  </w:t>
      </w:r>
      <w:r w:rsidR="00D447D0">
        <w:rPr>
          <w:rFonts w:ascii="Arial" w:hAnsi="Arial" w:cs="Arial"/>
          <w:sz w:val="24"/>
          <w:szCs w:val="24"/>
        </w:rPr>
        <w:t xml:space="preserve">Motivation </w:t>
      </w:r>
      <w:r w:rsidR="003461FB">
        <w:rPr>
          <w:rFonts w:ascii="Arial" w:hAnsi="Arial" w:cs="Arial"/>
          <w:sz w:val="24"/>
          <w:szCs w:val="24"/>
        </w:rPr>
        <w:t>has already been introduced as a</w:t>
      </w:r>
      <w:r w:rsidR="00B52488">
        <w:rPr>
          <w:rFonts w:ascii="Arial" w:hAnsi="Arial" w:cs="Arial"/>
          <w:sz w:val="24"/>
          <w:szCs w:val="24"/>
        </w:rPr>
        <w:t>nother</w:t>
      </w:r>
      <w:r w:rsidR="003461FB">
        <w:rPr>
          <w:rFonts w:ascii="Arial" w:hAnsi="Arial" w:cs="Arial"/>
          <w:sz w:val="24"/>
          <w:szCs w:val="24"/>
        </w:rPr>
        <w:t xml:space="preserve"> key concept</w:t>
      </w:r>
      <w:r w:rsidR="00B52488">
        <w:rPr>
          <w:rFonts w:ascii="Arial" w:hAnsi="Arial" w:cs="Arial"/>
          <w:sz w:val="24"/>
          <w:szCs w:val="24"/>
        </w:rPr>
        <w:t xml:space="preserve"> for learning</w:t>
      </w:r>
      <w:r w:rsidR="00E77145">
        <w:rPr>
          <w:rFonts w:ascii="Arial" w:hAnsi="Arial" w:cs="Arial"/>
          <w:sz w:val="24"/>
          <w:szCs w:val="24"/>
        </w:rPr>
        <w:t>.</w:t>
      </w:r>
      <w:r w:rsidR="003461FB">
        <w:rPr>
          <w:rFonts w:ascii="Arial" w:hAnsi="Arial" w:cs="Arial"/>
          <w:sz w:val="24"/>
          <w:szCs w:val="24"/>
        </w:rPr>
        <w:t xml:space="preserve">  Developing this theme </w:t>
      </w:r>
      <w:r w:rsidR="00514BF9">
        <w:rPr>
          <w:rFonts w:ascii="Arial" w:hAnsi="Arial" w:cs="Arial"/>
          <w:sz w:val="24"/>
          <w:szCs w:val="24"/>
        </w:rPr>
        <w:t>further, i</w:t>
      </w:r>
      <w:r w:rsidR="009F0A85">
        <w:rPr>
          <w:rFonts w:ascii="Arial" w:hAnsi="Arial" w:cs="Arial"/>
          <w:sz w:val="24"/>
          <w:szCs w:val="24"/>
        </w:rPr>
        <w:t>ndividuals ‘</w:t>
      </w:r>
      <w:r w:rsidR="009F0A85" w:rsidRPr="009F0A85">
        <w:rPr>
          <w:rFonts w:ascii="Arial" w:hAnsi="Arial" w:cs="Arial"/>
          <w:sz w:val="24"/>
          <w:szCs w:val="24"/>
        </w:rPr>
        <w:t xml:space="preserve">function </w:t>
      </w:r>
      <w:r w:rsidR="009F0A85" w:rsidRPr="009F0A85">
        <w:rPr>
          <w:rFonts w:ascii="Arial" w:hAnsi="Arial" w:cs="Arial"/>
          <w:sz w:val="24"/>
          <w:szCs w:val="24"/>
        </w:rPr>
        <w:lastRenderedPageBreak/>
        <w:t xml:space="preserve">as contributors to their own motivation, </w:t>
      </w:r>
      <w:proofErr w:type="spellStart"/>
      <w:r w:rsidR="009F0A85" w:rsidRPr="009F0A85">
        <w:rPr>
          <w:rFonts w:ascii="Arial" w:hAnsi="Arial" w:cs="Arial"/>
          <w:sz w:val="24"/>
          <w:szCs w:val="24"/>
        </w:rPr>
        <w:t>behavior</w:t>
      </w:r>
      <w:proofErr w:type="spellEnd"/>
      <w:r w:rsidR="00B52488">
        <w:rPr>
          <w:rFonts w:ascii="Arial" w:hAnsi="Arial" w:cs="Arial"/>
          <w:sz w:val="24"/>
          <w:szCs w:val="24"/>
        </w:rPr>
        <w:t xml:space="preserve"> [sic]</w:t>
      </w:r>
      <w:r w:rsidR="009F0A85" w:rsidRPr="009F0A85">
        <w:rPr>
          <w:rFonts w:ascii="Arial" w:hAnsi="Arial" w:cs="Arial"/>
          <w:sz w:val="24"/>
          <w:szCs w:val="24"/>
        </w:rPr>
        <w:t>, and development within a network of reci</w:t>
      </w:r>
      <w:r w:rsidR="009F0A85">
        <w:rPr>
          <w:rFonts w:ascii="Arial" w:hAnsi="Arial" w:cs="Arial"/>
          <w:sz w:val="24"/>
          <w:szCs w:val="24"/>
        </w:rPr>
        <w:t>procally interacting influences</w:t>
      </w:r>
      <w:r w:rsidR="00B52488">
        <w:rPr>
          <w:rFonts w:ascii="Arial" w:hAnsi="Arial" w:cs="Arial"/>
          <w:sz w:val="24"/>
          <w:szCs w:val="24"/>
        </w:rPr>
        <w:t>’</w:t>
      </w:r>
      <w:r w:rsidR="009F0A85" w:rsidRPr="009F0A85">
        <w:rPr>
          <w:rFonts w:ascii="Arial" w:hAnsi="Arial" w:cs="Arial"/>
          <w:sz w:val="24"/>
          <w:szCs w:val="24"/>
        </w:rPr>
        <w:t xml:space="preserve"> (Bandura, 1999</w:t>
      </w:r>
      <w:r w:rsidR="009F0A85">
        <w:rPr>
          <w:rFonts w:ascii="Arial" w:hAnsi="Arial" w:cs="Arial"/>
          <w:sz w:val="24"/>
          <w:szCs w:val="24"/>
        </w:rPr>
        <w:t xml:space="preserve">: </w:t>
      </w:r>
      <w:r w:rsidR="009F0A85" w:rsidRPr="009F0A85">
        <w:rPr>
          <w:rFonts w:ascii="Arial" w:hAnsi="Arial" w:cs="Arial"/>
          <w:sz w:val="24"/>
          <w:szCs w:val="24"/>
        </w:rPr>
        <w:t>169).</w:t>
      </w:r>
      <w:r w:rsidR="00E77145">
        <w:rPr>
          <w:rFonts w:ascii="Arial" w:hAnsi="Arial" w:cs="Arial"/>
          <w:sz w:val="24"/>
          <w:szCs w:val="24"/>
        </w:rPr>
        <w:t xml:space="preserve">  </w:t>
      </w:r>
      <w:r w:rsidR="000936F7">
        <w:rPr>
          <w:rFonts w:ascii="Arial" w:hAnsi="Arial" w:cs="Arial"/>
          <w:sz w:val="24"/>
          <w:szCs w:val="24"/>
        </w:rPr>
        <w:t>Critically, factors such as financial and emotional investment</w:t>
      </w:r>
      <w:r w:rsidR="00834FE9">
        <w:rPr>
          <w:rFonts w:ascii="Arial" w:hAnsi="Arial" w:cs="Arial"/>
          <w:sz w:val="24"/>
          <w:szCs w:val="24"/>
        </w:rPr>
        <w:t xml:space="preserve"> and purpose</w:t>
      </w:r>
      <w:r w:rsidR="000936F7">
        <w:rPr>
          <w:rFonts w:ascii="Arial" w:hAnsi="Arial" w:cs="Arial"/>
          <w:sz w:val="24"/>
          <w:szCs w:val="24"/>
        </w:rPr>
        <w:t xml:space="preserve"> were evidenced as positive motivators in this experience, whilst the expectation-performance gap</w:t>
      </w:r>
      <w:r w:rsidR="00834FE9">
        <w:rPr>
          <w:rFonts w:ascii="Arial" w:hAnsi="Arial" w:cs="Arial"/>
          <w:sz w:val="24"/>
          <w:szCs w:val="24"/>
        </w:rPr>
        <w:t>, comparisons with others,</w:t>
      </w:r>
      <w:r w:rsidR="000936F7">
        <w:rPr>
          <w:rFonts w:ascii="Arial" w:hAnsi="Arial" w:cs="Arial"/>
          <w:sz w:val="24"/>
          <w:szCs w:val="24"/>
        </w:rPr>
        <w:t xml:space="preserve"> and unrealistic learning goals were </w:t>
      </w:r>
      <w:r w:rsidR="00E10480">
        <w:rPr>
          <w:rFonts w:ascii="Arial" w:hAnsi="Arial" w:cs="Arial"/>
          <w:sz w:val="24"/>
          <w:szCs w:val="24"/>
        </w:rPr>
        <w:t>negative factors.</w:t>
      </w:r>
      <w:r w:rsidR="00834FE9">
        <w:rPr>
          <w:rFonts w:ascii="Arial" w:hAnsi="Arial" w:cs="Arial"/>
          <w:sz w:val="24"/>
          <w:szCs w:val="24"/>
        </w:rPr>
        <w:t xml:space="preserve">  However, persistence in spite of challenge and disappointment </w:t>
      </w:r>
      <w:r w:rsidR="001877B6">
        <w:rPr>
          <w:rFonts w:ascii="Arial" w:hAnsi="Arial" w:cs="Arial"/>
          <w:sz w:val="24"/>
          <w:szCs w:val="24"/>
        </w:rPr>
        <w:t xml:space="preserve">led to resilience and an added sense of achievement when goals were </w:t>
      </w:r>
      <w:r w:rsidR="00C1564A">
        <w:rPr>
          <w:rFonts w:ascii="Arial" w:hAnsi="Arial" w:cs="Arial"/>
          <w:sz w:val="24"/>
          <w:szCs w:val="24"/>
        </w:rPr>
        <w:t>met</w:t>
      </w:r>
      <w:r w:rsidR="001877B6">
        <w:rPr>
          <w:rFonts w:ascii="Arial" w:hAnsi="Arial" w:cs="Arial"/>
          <w:sz w:val="24"/>
          <w:szCs w:val="24"/>
        </w:rPr>
        <w:t xml:space="preserve">.  </w:t>
      </w:r>
      <w:r w:rsidR="00180F3E">
        <w:rPr>
          <w:rFonts w:ascii="Arial" w:hAnsi="Arial" w:cs="Arial"/>
          <w:sz w:val="24"/>
          <w:szCs w:val="24"/>
        </w:rPr>
        <w:t>Hence a</w:t>
      </w:r>
      <w:r w:rsidR="009F3768">
        <w:rPr>
          <w:rFonts w:ascii="Arial" w:hAnsi="Arial" w:cs="Arial"/>
          <w:sz w:val="24"/>
          <w:szCs w:val="24"/>
        </w:rPr>
        <w:t xml:space="preserve"> contrasting</w:t>
      </w:r>
      <w:r w:rsidR="00EF031A">
        <w:rPr>
          <w:rFonts w:ascii="Arial" w:hAnsi="Arial" w:cs="Arial"/>
          <w:sz w:val="24"/>
          <w:szCs w:val="24"/>
        </w:rPr>
        <w:t xml:space="preserve"> view of u</w:t>
      </w:r>
      <w:r w:rsidR="009F3768">
        <w:rPr>
          <w:rFonts w:ascii="Arial" w:hAnsi="Arial" w:cs="Arial"/>
          <w:sz w:val="24"/>
          <w:szCs w:val="24"/>
        </w:rPr>
        <w:t xml:space="preserve">nrealistic expectations suggests </w:t>
      </w:r>
      <w:r w:rsidR="00EF031A">
        <w:rPr>
          <w:rFonts w:ascii="Arial" w:hAnsi="Arial" w:cs="Arial"/>
          <w:sz w:val="24"/>
          <w:szCs w:val="24"/>
        </w:rPr>
        <w:t xml:space="preserve">over-confidence is </w:t>
      </w:r>
      <w:r w:rsidR="00B819DA">
        <w:rPr>
          <w:rFonts w:ascii="Arial" w:hAnsi="Arial" w:cs="Arial"/>
          <w:sz w:val="24"/>
          <w:szCs w:val="24"/>
        </w:rPr>
        <w:t xml:space="preserve">actually positive – and </w:t>
      </w:r>
      <w:r w:rsidR="00EF031A">
        <w:rPr>
          <w:rFonts w:ascii="Arial" w:hAnsi="Arial" w:cs="Arial"/>
          <w:sz w:val="24"/>
          <w:szCs w:val="24"/>
        </w:rPr>
        <w:t xml:space="preserve">more likely to promote persistence in the face of challenge (Bi, Dang, Li, </w:t>
      </w:r>
      <w:proofErr w:type="spellStart"/>
      <w:r w:rsidR="00EF031A">
        <w:rPr>
          <w:rFonts w:ascii="Arial" w:hAnsi="Arial" w:cs="Arial"/>
          <w:sz w:val="24"/>
          <w:szCs w:val="24"/>
        </w:rPr>
        <w:t>Guo</w:t>
      </w:r>
      <w:proofErr w:type="spellEnd"/>
      <w:r w:rsidR="00EF031A">
        <w:rPr>
          <w:rFonts w:ascii="Arial" w:hAnsi="Arial" w:cs="Arial"/>
          <w:sz w:val="24"/>
          <w:szCs w:val="24"/>
        </w:rPr>
        <w:t xml:space="preserve"> and Zhang, 2016: 138-153).  </w:t>
      </w:r>
      <w:r w:rsidR="00946627">
        <w:rPr>
          <w:rFonts w:ascii="Arial" w:hAnsi="Arial" w:cs="Arial"/>
          <w:sz w:val="24"/>
          <w:szCs w:val="24"/>
        </w:rPr>
        <w:t xml:space="preserve">Considering the sum of these experiences, strategic outcomes of Youth Work in Wales including </w:t>
      </w:r>
      <w:r w:rsidR="00946627">
        <w:rPr>
          <w:rFonts w:ascii="Arial" w:hAnsi="Arial" w:cs="Arial"/>
          <w:i/>
          <w:sz w:val="24"/>
          <w:szCs w:val="24"/>
        </w:rPr>
        <w:t xml:space="preserve">active </w:t>
      </w:r>
      <w:r w:rsidR="00946627" w:rsidRPr="00946627">
        <w:rPr>
          <w:rFonts w:ascii="Arial" w:hAnsi="Arial" w:cs="Arial"/>
          <w:i/>
          <w:sz w:val="24"/>
          <w:szCs w:val="24"/>
        </w:rPr>
        <w:t>participation</w:t>
      </w:r>
      <w:r w:rsidR="00946627">
        <w:rPr>
          <w:rFonts w:ascii="Arial" w:hAnsi="Arial" w:cs="Arial"/>
          <w:sz w:val="24"/>
          <w:szCs w:val="24"/>
        </w:rPr>
        <w:t xml:space="preserve">, </w:t>
      </w:r>
      <w:r w:rsidR="00946627">
        <w:rPr>
          <w:rFonts w:ascii="Arial" w:hAnsi="Arial" w:cs="Arial"/>
          <w:i/>
          <w:sz w:val="24"/>
          <w:szCs w:val="24"/>
        </w:rPr>
        <w:t xml:space="preserve">wider skills </w:t>
      </w:r>
      <w:r w:rsidR="00946627" w:rsidRPr="00946627">
        <w:rPr>
          <w:rFonts w:ascii="Arial" w:hAnsi="Arial" w:cs="Arial"/>
          <w:i/>
          <w:sz w:val="24"/>
          <w:szCs w:val="24"/>
        </w:rPr>
        <w:t>development</w:t>
      </w:r>
      <w:r w:rsidR="00946627">
        <w:rPr>
          <w:rFonts w:ascii="Arial" w:hAnsi="Arial" w:cs="Arial"/>
          <w:sz w:val="24"/>
          <w:szCs w:val="24"/>
        </w:rPr>
        <w:t xml:space="preserve">, and </w:t>
      </w:r>
      <w:r w:rsidR="00946627">
        <w:rPr>
          <w:rFonts w:ascii="Arial" w:hAnsi="Arial" w:cs="Arial"/>
          <w:i/>
          <w:sz w:val="24"/>
          <w:szCs w:val="24"/>
        </w:rPr>
        <w:t xml:space="preserve">enhanced emotional competence </w:t>
      </w:r>
      <w:r w:rsidR="00281ED6">
        <w:rPr>
          <w:rFonts w:ascii="Arial" w:hAnsi="Arial" w:cs="Arial"/>
          <w:sz w:val="24"/>
          <w:szCs w:val="24"/>
        </w:rPr>
        <w:t xml:space="preserve">(Welsh Government, 2014: 7-8) </w:t>
      </w:r>
      <w:r w:rsidR="00946627">
        <w:rPr>
          <w:rFonts w:ascii="Arial" w:hAnsi="Arial" w:cs="Arial"/>
          <w:sz w:val="24"/>
          <w:szCs w:val="24"/>
        </w:rPr>
        <w:t xml:space="preserve">are apparent beyond </w:t>
      </w:r>
      <w:r w:rsidR="0064238C">
        <w:rPr>
          <w:rFonts w:ascii="Arial" w:hAnsi="Arial" w:cs="Arial"/>
          <w:sz w:val="24"/>
          <w:szCs w:val="24"/>
        </w:rPr>
        <w:t>specific</w:t>
      </w:r>
      <w:r w:rsidR="00946627">
        <w:rPr>
          <w:rFonts w:ascii="Arial" w:hAnsi="Arial" w:cs="Arial"/>
          <w:sz w:val="24"/>
          <w:szCs w:val="24"/>
        </w:rPr>
        <w:t xml:space="preserve"> learning targets</w:t>
      </w:r>
      <w:r w:rsidR="00A97C2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97C2F">
        <w:rPr>
          <w:rFonts w:ascii="Arial" w:hAnsi="Arial" w:cs="Arial"/>
          <w:sz w:val="24"/>
          <w:szCs w:val="24"/>
        </w:rPr>
        <w:t>Stickley</w:t>
      </w:r>
      <w:proofErr w:type="spellEnd"/>
      <w:r w:rsidR="00A97C2F">
        <w:rPr>
          <w:rFonts w:ascii="Arial" w:hAnsi="Arial" w:cs="Arial"/>
          <w:sz w:val="24"/>
          <w:szCs w:val="24"/>
        </w:rPr>
        <w:t>, Crosbie and Hui, 2011: 253)</w:t>
      </w:r>
      <w:r w:rsidR="00946627">
        <w:rPr>
          <w:rFonts w:ascii="Arial" w:hAnsi="Arial" w:cs="Arial"/>
          <w:sz w:val="24"/>
          <w:szCs w:val="24"/>
        </w:rPr>
        <w:t xml:space="preserve">.  </w:t>
      </w:r>
      <w:r w:rsidR="001877B6" w:rsidRPr="00946627">
        <w:rPr>
          <w:rFonts w:ascii="Arial" w:hAnsi="Arial" w:cs="Arial"/>
          <w:sz w:val="24"/>
          <w:szCs w:val="24"/>
        </w:rPr>
        <w:t>This</w:t>
      </w:r>
      <w:r w:rsidR="001877B6">
        <w:rPr>
          <w:rFonts w:ascii="Arial" w:hAnsi="Arial" w:cs="Arial"/>
          <w:sz w:val="24"/>
          <w:szCs w:val="24"/>
        </w:rPr>
        <w:t xml:space="preserve"> leads into discussion of the role of recreation in </w:t>
      </w:r>
      <w:r w:rsidR="00BF5966">
        <w:rPr>
          <w:rFonts w:ascii="Arial" w:hAnsi="Arial" w:cs="Arial"/>
          <w:sz w:val="24"/>
          <w:szCs w:val="24"/>
        </w:rPr>
        <w:t xml:space="preserve">Youth and Community Work and </w:t>
      </w:r>
      <w:r w:rsidR="001877B6">
        <w:rPr>
          <w:rFonts w:ascii="Arial" w:hAnsi="Arial" w:cs="Arial"/>
          <w:sz w:val="24"/>
          <w:szCs w:val="24"/>
        </w:rPr>
        <w:t>young people’s experience.</w:t>
      </w:r>
    </w:p>
    <w:p w:rsidR="00B523FD" w:rsidRDefault="00B523FD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22467" w:rsidRDefault="00B523FD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Thirdly, </w:t>
      </w:r>
      <w:r w:rsidR="00FC5246">
        <w:rPr>
          <w:rFonts w:ascii="Arial" w:hAnsi="Arial" w:cs="Arial"/>
          <w:sz w:val="24"/>
          <w:szCs w:val="24"/>
        </w:rPr>
        <w:t xml:space="preserve">wider </w:t>
      </w:r>
      <w:r>
        <w:rPr>
          <w:rFonts w:ascii="Arial" w:hAnsi="Arial" w:cs="Arial"/>
          <w:sz w:val="24"/>
          <w:szCs w:val="24"/>
        </w:rPr>
        <w:t>l</w:t>
      </w:r>
      <w:r w:rsidR="00852F36">
        <w:rPr>
          <w:rFonts w:ascii="Arial" w:hAnsi="Arial" w:cs="Arial"/>
          <w:sz w:val="24"/>
          <w:szCs w:val="24"/>
        </w:rPr>
        <w:t>earning also takes place in the context of recreation</w:t>
      </w:r>
      <w:r w:rsidR="00904CE2">
        <w:rPr>
          <w:rFonts w:ascii="Arial" w:hAnsi="Arial" w:cs="Arial"/>
          <w:sz w:val="24"/>
          <w:szCs w:val="24"/>
        </w:rPr>
        <w:t xml:space="preserve"> </w:t>
      </w:r>
      <w:r w:rsidR="00957F1B">
        <w:rPr>
          <w:rFonts w:ascii="Arial" w:hAnsi="Arial" w:cs="Arial"/>
          <w:sz w:val="24"/>
          <w:szCs w:val="24"/>
        </w:rPr>
        <w:t xml:space="preserve">– </w:t>
      </w:r>
      <w:r w:rsidR="00904CE2">
        <w:rPr>
          <w:rFonts w:ascii="Arial" w:hAnsi="Arial" w:cs="Arial"/>
          <w:sz w:val="24"/>
          <w:szCs w:val="24"/>
        </w:rPr>
        <w:t xml:space="preserve">a source of </w:t>
      </w:r>
      <w:r w:rsidR="00335986">
        <w:rPr>
          <w:rFonts w:ascii="Arial" w:hAnsi="Arial" w:cs="Arial"/>
          <w:sz w:val="24"/>
          <w:szCs w:val="24"/>
        </w:rPr>
        <w:t xml:space="preserve">rest and </w:t>
      </w:r>
      <w:r w:rsidR="00904CE2">
        <w:rPr>
          <w:rFonts w:ascii="Arial" w:hAnsi="Arial" w:cs="Arial"/>
          <w:sz w:val="24"/>
          <w:szCs w:val="24"/>
        </w:rPr>
        <w:t>enjoyment</w:t>
      </w:r>
      <w:r w:rsidR="00852F3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  <w:r w:rsidR="00E36BE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s </w:t>
      </w:r>
      <w:proofErr w:type="spellStart"/>
      <w:r>
        <w:rPr>
          <w:rFonts w:ascii="Arial" w:hAnsi="Arial" w:cs="Arial"/>
          <w:sz w:val="24"/>
          <w:szCs w:val="24"/>
        </w:rPr>
        <w:t>Jeffs</w:t>
      </w:r>
      <w:proofErr w:type="spellEnd"/>
      <w:r>
        <w:rPr>
          <w:rFonts w:ascii="Arial" w:hAnsi="Arial" w:cs="Arial"/>
          <w:sz w:val="24"/>
          <w:szCs w:val="24"/>
        </w:rPr>
        <w:t xml:space="preserve"> and Smith emphasise, learning is a product of the informal learning environment as much as it can be a directed activity (</w:t>
      </w:r>
      <w:proofErr w:type="spellStart"/>
      <w:r>
        <w:rPr>
          <w:rFonts w:ascii="Arial" w:hAnsi="Arial" w:cs="Arial"/>
          <w:sz w:val="24"/>
          <w:szCs w:val="24"/>
        </w:rPr>
        <w:t>Jeffs</w:t>
      </w:r>
      <w:proofErr w:type="spellEnd"/>
      <w:r>
        <w:rPr>
          <w:rFonts w:ascii="Arial" w:hAnsi="Arial" w:cs="Arial"/>
          <w:sz w:val="24"/>
          <w:szCs w:val="24"/>
        </w:rPr>
        <w:t xml:space="preserve"> and Smith, 2005: 15-17).</w:t>
      </w:r>
      <w:r w:rsidR="000139E8">
        <w:rPr>
          <w:rFonts w:ascii="Arial" w:hAnsi="Arial" w:cs="Arial"/>
          <w:sz w:val="24"/>
          <w:szCs w:val="24"/>
        </w:rPr>
        <w:t xml:space="preserve">  Thus the role of recreation in youth work </w:t>
      </w:r>
      <w:r w:rsidR="00485569">
        <w:rPr>
          <w:rFonts w:ascii="Arial" w:hAnsi="Arial" w:cs="Arial"/>
          <w:sz w:val="24"/>
          <w:szCs w:val="24"/>
        </w:rPr>
        <w:t>may</w:t>
      </w:r>
      <w:r w:rsidR="000139E8">
        <w:rPr>
          <w:rFonts w:ascii="Arial" w:hAnsi="Arial" w:cs="Arial"/>
          <w:sz w:val="24"/>
          <w:szCs w:val="24"/>
        </w:rPr>
        <w:t xml:space="preserve"> be considered a vehicle for learning. </w:t>
      </w:r>
      <w:r w:rsidR="00F32043">
        <w:rPr>
          <w:rFonts w:ascii="Arial" w:hAnsi="Arial" w:cs="Arial"/>
          <w:sz w:val="24"/>
          <w:szCs w:val="24"/>
        </w:rPr>
        <w:t xml:space="preserve"> </w:t>
      </w:r>
      <w:r w:rsidR="000139E8">
        <w:rPr>
          <w:rFonts w:ascii="Arial" w:hAnsi="Arial" w:cs="Arial"/>
          <w:sz w:val="24"/>
          <w:szCs w:val="24"/>
        </w:rPr>
        <w:t xml:space="preserve">Moreover, recreation </w:t>
      </w:r>
      <w:r w:rsidR="00FC5246">
        <w:rPr>
          <w:rFonts w:ascii="Arial" w:hAnsi="Arial" w:cs="Arial"/>
          <w:sz w:val="24"/>
          <w:szCs w:val="24"/>
        </w:rPr>
        <w:t>promotes wellbeing</w:t>
      </w:r>
      <w:r w:rsidR="001924B9">
        <w:rPr>
          <w:rFonts w:ascii="Arial" w:hAnsi="Arial" w:cs="Arial"/>
          <w:sz w:val="24"/>
          <w:szCs w:val="24"/>
        </w:rPr>
        <w:t>.</w:t>
      </w:r>
      <w:r w:rsidR="00E52993">
        <w:rPr>
          <w:rFonts w:ascii="Arial" w:hAnsi="Arial" w:cs="Arial"/>
          <w:sz w:val="24"/>
          <w:szCs w:val="24"/>
        </w:rPr>
        <w:t xml:space="preserve"> Besides facilitating </w:t>
      </w:r>
      <w:r w:rsidR="00E36BE8">
        <w:rPr>
          <w:rFonts w:ascii="Arial" w:hAnsi="Arial" w:cs="Arial"/>
          <w:sz w:val="24"/>
          <w:szCs w:val="24"/>
        </w:rPr>
        <w:t xml:space="preserve">five ways encouraging wellbeing: connections, physical activity, taking notice, learning and giving </w:t>
      </w:r>
      <w:r w:rsidR="00E52993">
        <w:rPr>
          <w:rFonts w:ascii="Arial" w:hAnsi="Arial" w:cs="Arial"/>
          <w:sz w:val="24"/>
          <w:szCs w:val="24"/>
        </w:rPr>
        <w:t>(Public Health Wales, 2018)</w:t>
      </w:r>
      <w:r w:rsidR="00D22467">
        <w:rPr>
          <w:rFonts w:ascii="Arial" w:hAnsi="Arial" w:cs="Arial"/>
          <w:sz w:val="24"/>
          <w:szCs w:val="24"/>
        </w:rPr>
        <w:t>,</w:t>
      </w:r>
      <w:r w:rsidR="00E36BE8">
        <w:rPr>
          <w:rFonts w:ascii="Arial" w:hAnsi="Arial" w:cs="Arial"/>
          <w:sz w:val="24"/>
          <w:szCs w:val="24"/>
        </w:rPr>
        <w:t xml:space="preserve"> practicing music as a form of recreation</w:t>
      </w:r>
      <w:r w:rsidR="00311B69">
        <w:rPr>
          <w:rFonts w:ascii="Arial" w:hAnsi="Arial" w:cs="Arial"/>
          <w:sz w:val="24"/>
          <w:szCs w:val="24"/>
        </w:rPr>
        <w:t xml:space="preserve"> itself has proven benefits to mental health in terms of reducing stress and anxiety (</w:t>
      </w:r>
      <w:proofErr w:type="spellStart"/>
      <w:r w:rsidR="00311B69">
        <w:rPr>
          <w:rFonts w:ascii="Arial" w:hAnsi="Arial" w:cs="Arial"/>
          <w:sz w:val="24"/>
          <w:szCs w:val="24"/>
        </w:rPr>
        <w:t>McFerran</w:t>
      </w:r>
      <w:proofErr w:type="spellEnd"/>
      <w:r w:rsidR="00311B6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11B69" w:rsidRPr="00311B69">
        <w:rPr>
          <w:rFonts w:ascii="Arial" w:hAnsi="Arial" w:cs="Arial"/>
          <w:sz w:val="24"/>
          <w:szCs w:val="24"/>
        </w:rPr>
        <w:t>Hense</w:t>
      </w:r>
      <w:proofErr w:type="spellEnd"/>
      <w:r w:rsidR="00311B69" w:rsidRPr="00311B69">
        <w:rPr>
          <w:rFonts w:ascii="Arial" w:hAnsi="Arial" w:cs="Arial"/>
          <w:sz w:val="24"/>
          <w:szCs w:val="24"/>
        </w:rPr>
        <w:t>, Koike</w:t>
      </w:r>
      <w:r w:rsidR="00311B69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311B69" w:rsidRPr="00311B69">
        <w:rPr>
          <w:rFonts w:ascii="Arial" w:hAnsi="Arial" w:cs="Arial"/>
          <w:sz w:val="24"/>
          <w:szCs w:val="24"/>
        </w:rPr>
        <w:t>Rickwood</w:t>
      </w:r>
      <w:proofErr w:type="spellEnd"/>
      <w:r w:rsidR="00311B69">
        <w:rPr>
          <w:rFonts w:ascii="Arial" w:hAnsi="Arial" w:cs="Arial"/>
          <w:sz w:val="24"/>
          <w:szCs w:val="24"/>
        </w:rPr>
        <w:t>, 2018: 1-31).</w:t>
      </w:r>
      <w:r w:rsidR="00EB3925">
        <w:rPr>
          <w:rFonts w:ascii="Arial" w:hAnsi="Arial" w:cs="Arial"/>
          <w:sz w:val="24"/>
          <w:szCs w:val="24"/>
        </w:rPr>
        <w:t xml:space="preserve"> Personally I experienced both enjoyment and positive distr</w:t>
      </w:r>
      <w:r w:rsidR="00C26768">
        <w:rPr>
          <w:rFonts w:ascii="Arial" w:hAnsi="Arial" w:cs="Arial"/>
          <w:sz w:val="24"/>
          <w:szCs w:val="24"/>
        </w:rPr>
        <w:t xml:space="preserve">action, demonstrating the ability of </w:t>
      </w:r>
      <w:r w:rsidR="009544E0">
        <w:rPr>
          <w:rFonts w:ascii="Arial" w:hAnsi="Arial" w:cs="Arial"/>
          <w:sz w:val="24"/>
          <w:szCs w:val="24"/>
        </w:rPr>
        <w:t>Y</w:t>
      </w:r>
      <w:r w:rsidR="00C26768">
        <w:rPr>
          <w:rFonts w:ascii="Arial" w:hAnsi="Arial" w:cs="Arial"/>
          <w:sz w:val="24"/>
          <w:szCs w:val="24"/>
        </w:rPr>
        <w:t xml:space="preserve">outh </w:t>
      </w:r>
      <w:r w:rsidR="009544E0">
        <w:rPr>
          <w:rFonts w:ascii="Arial" w:hAnsi="Arial" w:cs="Arial"/>
          <w:sz w:val="24"/>
          <w:szCs w:val="24"/>
        </w:rPr>
        <w:t>W</w:t>
      </w:r>
      <w:r w:rsidR="00C26768">
        <w:rPr>
          <w:rFonts w:ascii="Arial" w:hAnsi="Arial" w:cs="Arial"/>
          <w:sz w:val="24"/>
          <w:szCs w:val="24"/>
        </w:rPr>
        <w:t xml:space="preserve">ork to help </w:t>
      </w:r>
      <w:r w:rsidR="00B4757E">
        <w:rPr>
          <w:rFonts w:ascii="Arial" w:hAnsi="Arial" w:cs="Arial"/>
          <w:sz w:val="24"/>
          <w:szCs w:val="24"/>
        </w:rPr>
        <w:t xml:space="preserve">individuals </w:t>
      </w:r>
      <w:r w:rsidR="00C26768">
        <w:rPr>
          <w:rFonts w:ascii="Arial" w:hAnsi="Arial" w:cs="Arial"/>
          <w:sz w:val="24"/>
          <w:szCs w:val="24"/>
        </w:rPr>
        <w:t>‘recognise and resist the damaging influences which may affect them’ (YWWRG, 2013: 02).</w:t>
      </w:r>
      <w:r w:rsidR="00A97C2F">
        <w:rPr>
          <w:rFonts w:ascii="Arial" w:hAnsi="Arial" w:cs="Arial"/>
          <w:sz w:val="24"/>
          <w:szCs w:val="24"/>
        </w:rPr>
        <w:t xml:space="preserve">  </w:t>
      </w:r>
      <w:r w:rsidR="009544E0">
        <w:rPr>
          <w:rFonts w:ascii="Arial" w:hAnsi="Arial" w:cs="Arial"/>
          <w:sz w:val="24"/>
          <w:szCs w:val="24"/>
        </w:rPr>
        <w:t xml:space="preserve">Ultimately, Youth Work offers ‘favourable </w:t>
      </w:r>
      <w:r w:rsidR="008E35AD">
        <w:rPr>
          <w:rFonts w:ascii="Arial" w:hAnsi="Arial" w:cs="Arial"/>
          <w:sz w:val="24"/>
          <w:szCs w:val="24"/>
        </w:rPr>
        <w:t>adolescent</w:t>
      </w:r>
      <w:r w:rsidR="009544E0">
        <w:rPr>
          <w:rFonts w:ascii="Arial" w:hAnsi="Arial" w:cs="Arial"/>
          <w:sz w:val="24"/>
          <w:szCs w:val="24"/>
        </w:rPr>
        <w:t xml:space="preserve"> experiences’ </w:t>
      </w:r>
      <w:r w:rsidR="00570C92">
        <w:rPr>
          <w:rFonts w:ascii="Arial" w:hAnsi="Arial" w:cs="Arial"/>
          <w:sz w:val="24"/>
          <w:szCs w:val="24"/>
        </w:rPr>
        <w:t>in response to</w:t>
      </w:r>
      <w:r w:rsidR="009544E0">
        <w:rPr>
          <w:rFonts w:ascii="Arial" w:hAnsi="Arial" w:cs="Arial"/>
          <w:sz w:val="24"/>
          <w:szCs w:val="24"/>
        </w:rPr>
        <w:t xml:space="preserve"> adverse childhood experience</w:t>
      </w:r>
      <w:r w:rsidR="00570C92">
        <w:rPr>
          <w:rFonts w:ascii="Arial" w:hAnsi="Arial" w:cs="Arial"/>
          <w:sz w:val="24"/>
          <w:szCs w:val="24"/>
        </w:rPr>
        <w:t>s</w:t>
      </w:r>
      <w:r w:rsidR="009544E0">
        <w:rPr>
          <w:rFonts w:ascii="Arial" w:hAnsi="Arial" w:cs="Arial"/>
          <w:sz w:val="24"/>
          <w:szCs w:val="24"/>
        </w:rPr>
        <w:t xml:space="preserve"> (Williams, 2018).  </w:t>
      </w:r>
      <w:r w:rsidR="00A97C2F">
        <w:rPr>
          <w:rFonts w:ascii="Arial" w:hAnsi="Arial" w:cs="Arial"/>
          <w:sz w:val="24"/>
          <w:szCs w:val="24"/>
        </w:rPr>
        <w:t>Lastly</w:t>
      </w:r>
      <w:r w:rsidR="00E84975">
        <w:rPr>
          <w:rFonts w:ascii="Arial" w:hAnsi="Arial" w:cs="Arial"/>
          <w:sz w:val="24"/>
          <w:szCs w:val="24"/>
        </w:rPr>
        <w:t xml:space="preserve">, </w:t>
      </w:r>
      <w:r w:rsidR="00DE43AE">
        <w:rPr>
          <w:rFonts w:ascii="Arial" w:hAnsi="Arial" w:cs="Arial"/>
          <w:sz w:val="24"/>
          <w:szCs w:val="24"/>
        </w:rPr>
        <w:t xml:space="preserve">action points for development </w:t>
      </w:r>
      <w:r w:rsidR="00437137">
        <w:rPr>
          <w:rFonts w:ascii="Arial" w:hAnsi="Arial" w:cs="Arial"/>
          <w:sz w:val="24"/>
          <w:szCs w:val="24"/>
        </w:rPr>
        <w:t>form</w:t>
      </w:r>
      <w:r w:rsidR="00904CE2">
        <w:rPr>
          <w:rFonts w:ascii="Arial" w:hAnsi="Arial" w:cs="Arial"/>
          <w:sz w:val="24"/>
          <w:szCs w:val="24"/>
        </w:rPr>
        <w:t xml:space="preserve"> </w:t>
      </w:r>
      <w:r w:rsidR="00DE43AE">
        <w:rPr>
          <w:rFonts w:ascii="Arial" w:hAnsi="Arial" w:cs="Arial"/>
          <w:sz w:val="24"/>
          <w:szCs w:val="24"/>
        </w:rPr>
        <w:t>a conclusion.</w:t>
      </w:r>
      <w:bookmarkStart w:id="0" w:name="_GoBack"/>
      <w:bookmarkEnd w:id="0"/>
    </w:p>
    <w:p w:rsidR="00D22467" w:rsidRDefault="00D22467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B065F" w:rsidRDefault="00F104C9" w:rsidP="00D7089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Having considered a recreational learning experience and reflected on </w:t>
      </w:r>
      <w:r>
        <w:rPr>
          <w:rFonts w:ascii="Arial" w:hAnsi="Arial" w:cs="Arial"/>
          <w:sz w:val="24"/>
          <w:szCs w:val="24"/>
        </w:rPr>
        <w:t xml:space="preserve">social, pedagogical and recreational features </w:t>
      </w:r>
      <w:r>
        <w:rPr>
          <w:rFonts w:ascii="Arial" w:hAnsi="Arial" w:cs="Arial"/>
          <w:sz w:val="24"/>
          <w:szCs w:val="24"/>
        </w:rPr>
        <w:t xml:space="preserve">which may be linked to </w:t>
      </w:r>
      <w:r>
        <w:rPr>
          <w:rFonts w:ascii="Arial" w:hAnsi="Arial" w:cs="Arial"/>
          <w:sz w:val="24"/>
          <w:szCs w:val="24"/>
        </w:rPr>
        <w:t>practice</w:t>
      </w:r>
      <w:r>
        <w:rPr>
          <w:rFonts w:ascii="Arial" w:hAnsi="Arial" w:cs="Arial"/>
          <w:sz w:val="24"/>
          <w:szCs w:val="24"/>
        </w:rPr>
        <w:t>, k</w:t>
      </w:r>
      <w:r w:rsidR="00904CE2">
        <w:rPr>
          <w:rFonts w:ascii="Arial" w:hAnsi="Arial" w:cs="Arial"/>
          <w:sz w:val="24"/>
          <w:szCs w:val="24"/>
        </w:rPr>
        <w:t xml:space="preserve">ey action </w:t>
      </w:r>
      <w:proofErr w:type="gramStart"/>
      <w:r w:rsidR="00904CE2">
        <w:rPr>
          <w:rFonts w:ascii="Arial" w:hAnsi="Arial" w:cs="Arial"/>
          <w:sz w:val="24"/>
          <w:szCs w:val="24"/>
        </w:rPr>
        <w:t>points</w:t>
      </w:r>
      <w:proofErr w:type="gramEnd"/>
      <w:r w:rsidR="00904CE2">
        <w:rPr>
          <w:rFonts w:ascii="Arial" w:hAnsi="Arial" w:cs="Arial"/>
          <w:sz w:val="24"/>
          <w:szCs w:val="24"/>
        </w:rPr>
        <w:t xml:space="preserve"> </w:t>
      </w:r>
      <w:r w:rsidR="00DC446F">
        <w:rPr>
          <w:rFonts w:ascii="Arial" w:hAnsi="Arial" w:cs="Arial"/>
          <w:sz w:val="24"/>
          <w:szCs w:val="24"/>
        </w:rPr>
        <w:t xml:space="preserve">resulting from this experience include </w:t>
      </w:r>
      <w:r w:rsidR="00353ECB">
        <w:rPr>
          <w:rFonts w:ascii="Arial" w:hAnsi="Arial" w:cs="Arial"/>
          <w:sz w:val="24"/>
          <w:szCs w:val="24"/>
        </w:rPr>
        <w:t>the need for realistic learning goals,</w:t>
      </w:r>
      <w:r w:rsidR="00214F56">
        <w:rPr>
          <w:rFonts w:ascii="Arial" w:hAnsi="Arial" w:cs="Arial"/>
          <w:sz w:val="24"/>
          <w:szCs w:val="24"/>
        </w:rPr>
        <w:t xml:space="preserve"> a suitable learning environment and contingency planning to avoid unnecessary </w:t>
      </w:r>
      <w:r w:rsidR="00214F56">
        <w:rPr>
          <w:rFonts w:ascii="Arial" w:hAnsi="Arial" w:cs="Arial"/>
          <w:sz w:val="24"/>
          <w:szCs w:val="24"/>
        </w:rPr>
        <w:lastRenderedPageBreak/>
        <w:t xml:space="preserve">pressure </w:t>
      </w:r>
      <w:r w:rsidR="00020661">
        <w:rPr>
          <w:rFonts w:ascii="Arial" w:hAnsi="Arial" w:cs="Arial"/>
          <w:sz w:val="24"/>
          <w:szCs w:val="24"/>
        </w:rPr>
        <w:t>when learning a new skill.</w:t>
      </w:r>
      <w:r w:rsidR="001374E9">
        <w:rPr>
          <w:rFonts w:ascii="Arial" w:hAnsi="Arial" w:cs="Arial"/>
          <w:sz w:val="24"/>
          <w:szCs w:val="24"/>
        </w:rPr>
        <w:t xml:space="preserve">  Young people will benefit from persistence in the face of adversity, for which confidence </w:t>
      </w:r>
      <w:r w:rsidR="00A54C01">
        <w:rPr>
          <w:rFonts w:ascii="Arial" w:hAnsi="Arial" w:cs="Arial"/>
          <w:sz w:val="24"/>
          <w:szCs w:val="24"/>
        </w:rPr>
        <w:t xml:space="preserve">and motivation </w:t>
      </w:r>
      <w:r w:rsidR="001374E9">
        <w:rPr>
          <w:rFonts w:ascii="Arial" w:hAnsi="Arial" w:cs="Arial"/>
          <w:sz w:val="24"/>
          <w:szCs w:val="24"/>
        </w:rPr>
        <w:t>is essential.</w:t>
      </w:r>
      <w:r w:rsidR="00F7223C">
        <w:rPr>
          <w:rFonts w:ascii="Arial" w:hAnsi="Arial" w:cs="Arial"/>
          <w:sz w:val="24"/>
          <w:szCs w:val="24"/>
        </w:rPr>
        <w:t xml:space="preserve">  </w:t>
      </w:r>
      <w:r w:rsidR="00353ECB">
        <w:rPr>
          <w:rFonts w:ascii="Arial" w:hAnsi="Arial" w:cs="Arial"/>
          <w:sz w:val="24"/>
          <w:szCs w:val="24"/>
        </w:rPr>
        <w:t xml:space="preserve">In terms of goals, young people can be directed to use a SMART model defining specific, measurable, achievable, realistic and timely objectives for learning </w:t>
      </w:r>
      <w:r w:rsidR="00CF15D5">
        <w:rPr>
          <w:rFonts w:ascii="Arial" w:hAnsi="Arial" w:cs="Arial"/>
          <w:sz w:val="24"/>
          <w:szCs w:val="24"/>
        </w:rPr>
        <w:t xml:space="preserve">(Symonds and </w:t>
      </w:r>
      <w:proofErr w:type="spellStart"/>
      <w:r w:rsidR="00CF15D5">
        <w:rPr>
          <w:rFonts w:ascii="Arial" w:hAnsi="Arial" w:cs="Arial"/>
          <w:sz w:val="24"/>
          <w:szCs w:val="24"/>
        </w:rPr>
        <w:t>Tapps</w:t>
      </w:r>
      <w:proofErr w:type="spellEnd"/>
      <w:r w:rsidR="00CF15D5">
        <w:rPr>
          <w:rFonts w:ascii="Arial" w:hAnsi="Arial" w:cs="Arial"/>
          <w:sz w:val="24"/>
          <w:szCs w:val="24"/>
        </w:rPr>
        <w:t xml:space="preserve">, 2016: </w:t>
      </w:r>
      <w:r w:rsidR="00E3321D">
        <w:rPr>
          <w:rFonts w:ascii="Arial" w:hAnsi="Arial" w:cs="Arial"/>
          <w:sz w:val="24"/>
          <w:szCs w:val="24"/>
        </w:rPr>
        <w:t>34-38)</w:t>
      </w:r>
      <w:r w:rsidR="00353ECB">
        <w:rPr>
          <w:rFonts w:ascii="Arial" w:hAnsi="Arial" w:cs="Arial"/>
          <w:sz w:val="24"/>
          <w:szCs w:val="24"/>
        </w:rPr>
        <w:t>.</w:t>
      </w:r>
      <w:r w:rsidR="0058718D">
        <w:rPr>
          <w:rFonts w:ascii="Arial" w:hAnsi="Arial" w:cs="Arial"/>
          <w:sz w:val="24"/>
          <w:szCs w:val="24"/>
        </w:rPr>
        <w:t xml:space="preserve">  Confidence can be built proactively, by pointing young people </w:t>
      </w:r>
      <w:r w:rsidR="0040451D">
        <w:rPr>
          <w:rFonts w:ascii="Arial" w:hAnsi="Arial" w:cs="Arial"/>
          <w:sz w:val="24"/>
          <w:szCs w:val="24"/>
        </w:rPr>
        <w:t>to their strengths and prior achievements</w:t>
      </w:r>
      <w:r w:rsidR="00866F8B">
        <w:rPr>
          <w:rFonts w:ascii="Arial" w:hAnsi="Arial" w:cs="Arial"/>
          <w:sz w:val="24"/>
          <w:szCs w:val="24"/>
        </w:rPr>
        <w:t>.</w:t>
      </w:r>
      <w:r w:rsidR="00A54C01">
        <w:rPr>
          <w:rFonts w:ascii="Arial" w:hAnsi="Arial" w:cs="Arial"/>
          <w:sz w:val="24"/>
          <w:szCs w:val="24"/>
        </w:rPr>
        <w:t xml:space="preserve">  Motivation can be similarly developed, also utilising intrinsic motivation theory </w:t>
      </w:r>
      <w:r w:rsidR="00303A6B">
        <w:rPr>
          <w:rFonts w:ascii="Arial" w:hAnsi="Arial" w:cs="Arial"/>
          <w:sz w:val="24"/>
          <w:szCs w:val="24"/>
        </w:rPr>
        <w:t xml:space="preserve">to focus on young people’s </w:t>
      </w:r>
      <w:r w:rsidR="00A54C01">
        <w:rPr>
          <w:rFonts w:ascii="Arial" w:hAnsi="Arial" w:cs="Arial"/>
          <w:sz w:val="24"/>
          <w:szCs w:val="24"/>
        </w:rPr>
        <w:t xml:space="preserve">autonomy, mastery and purpose </w:t>
      </w:r>
      <w:r w:rsidR="00303A6B">
        <w:rPr>
          <w:rFonts w:ascii="Arial" w:hAnsi="Arial" w:cs="Arial"/>
          <w:sz w:val="24"/>
          <w:szCs w:val="24"/>
        </w:rPr>
        <w:t>in</w:t>
      </w:r>
      <w:r w:rsidR="00A54C01">
        <w:rPr>
          <w:rFonts w:ascii="Arial" w:hAnsi="Arial" w:cs="Arial"/>
          <w:sz w:val="24"/>
          <w:szCs w:val="24"/>
        </w:rPr>
        <w:t xml:space="preserve"> acquisition of new skill</w:t>
      </w:r>
      <w:r w:rsidR="00303A6B">
        <w:rPr>
          <w:rFonts w:ascii="Arial" w:hAnsi="Arial" w:cs="Arial"/>
          <w:sz w:val="24"/>
          <w:szCs w:val="24"/>
        </w:rPr>
        <w:t>s</w:t>
      </w:r>
      <w:r w:rsidR="00A54C01">
        <w:rPr>
          <w:rFonts w:ascii="Arial" w:hAnsi="Arial" w:cs="Arial"/>
          <w:sz w:val="24"/>
          <w:szCs w:val="24"/>
        </w:rPr>
        <w:t xml:space="preserve"> (Pink, 2010</w:t>
      </w:r>
      <w:r w:rsidR="00303A6B">
        <w:rPr>
          <w:rFonts w:ascii="Arial" w:hAnsi="Arial" w:cs="Arial"/>
          <w:sz w:val="24"/>
          <w:szCs w:val="24"/>
        </w:rPr>
        <w:t>: 85-152</w:t>
      </w:r>
      <w:r w:rsidR="00A54C01">
        <w:rPr>
          <w:rFonts w:ascii="Arial" w:hAnsi="Arial" w:cs="Arial"/>
          <w:sz w:val="24"/>
          <w:szCs w:val="24"/>
        </w:rPr>
        <w:t>).</w:t>
      </w:r>
    </w:p>
    <w:p w:rsidR="0080101A" w:rsidRDefault="0080101A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15D5" w:rsidRDefault="00CF15D5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15D5" w:rsidRDefault="00CF15D5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15D5" w:rsidRDefault="00CF15D5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15D5" w:rsidRDefault="00CF15D5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15D5" w:rsidRDefault="00CF15D5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15D5" w:rsidRDefault="00CF15D5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15D5" w:rsidRDefault="00CF15D5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C4BEA" w:rsidRDefault="00AC4BEA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101A" w:rsidRDefault="0080101A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075D9" w:rsidRDefault="00E075D9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075D9" w:rsidRDefault="00E075D9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C6818" w:rsidRDefault="005C6818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0BD6" w:rsidRDefault="00CF0BD6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0BD6" w:rsidRDefault="00CF0BD6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0101A" w:rsidRDefault="0080101A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REFERENCES</w:t>
      </w:r>
    </w:p>
    <w:p w:rsidR="0080101A" w:rsidRDefault="0080101A" w:rsidP="00762675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E4371" w:rsidRDefault="00DE4371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Bandura, A. (1999)</w:t>
      </w:r>
      <w:r w:rsidRPr="00DE43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DE4371">
        <w:rPr>
          <w:rFonts w:ascii="Arial" w:hAnsi="Arial" w:cs="Arial"/>
          <w:sz w:val="24"/>
          <w:szCs w:val="24"/>
        </w:rPr>
        <w:t xml:space="preserve">Social </w:t>
      </w:r>
      <w:r>
        <w:rPr>
          <w:rFonts w:ascii="Arial" w:hAnsi="Arial" w:cs="Arial"/>
          <w:sz w:val="24"/>
          <w:szCs w:val="24"/>
        </w:rPr>
        <w:t>C</w:t>
      </w:r>
      <w:r w:rsidRPr="00DE4371">
        <w:rPr>
          <w:rFonts w:ascii="Arial" w:hAnsi="Arial" w:cs="Arial"/>
          <w:sz w:val="24"/>
          <w:szCs w:val="24"/>
        </w:rPr>
        <w:t xml:space="preserve">ognitive </w:t>
      </w:r>
      <w:r>
        <w:rPr>
          <w:rFonts w:ascii="Arial" w:hAnsi="Arial" w:cs="Arial"/>
          <w:sz w:val="24"/>
          <w:szCs w:val="24"/>
        </w:rPr>
        <w:t>T</w:t>
      </w:r>
      <w:r w:rsidRPr="00DE4371">
        <w:rPr>
          <w:rFonts w:ascii="Arial" w:hAnsi="Arial" w:cs="Arial"/>
          <w:sz w:val="24"/>
          <w:szCs w:val="24"/>
        </w:rPr>
        <w:t xml:space="preserve">heory of </w:t>
      </w:r>
      <w:r>
        <w:rPr>
          <w:rFonts w:ascii="Arial" w:hAnsi="Arial" w:cs="Arial"/>
          <w:sz w:val="24"/>
          <w:szCs w:val="24"/>
        </w:rPr>
        <w:t>P</w:t>
      </w:r>
      <w:r w:rsidRPr="00DE4371">
        <w:rPr>
          <w:rFonts w:ascii="Arial" w:hAnsi="Arial" w:cs="Arial"/>
          <w:sz w:val="24"/>
          <w:szCs w:val="24"/>
        </w:rPr>
        <w:t>ersonality</w:t>
      </w:r>
      <w:r>
        <w:rPr>
          <w:rFonts w:ascii="Arial" w:hAnsi="Arial" w:cs="Arial"/>
          <w:sz w:val="24"/>
          <w:szCs w:val="24"/>
        </w:rPr>
        <w:t xml:space="preserve">’ in L.A. </w:t>
      </w:r>
      <w:proofErr w:type="spellStart"/>
      <w:r>
        <w:rPr>
          <w:rFonts w:ascii="Arial" w:hAnsi="Arial" w:cs="Arial"/>
          <w:sz w:val="24"/>
          <w:szCs w:val="24"/>
        </w:rPr>
        <w:t>Pervin</w:t>
      </w:r>
      <w:proofErr w:type="spellEnd"/>
      <w:r>
        <w:rPr>
          <w:rFonts w:ascii="Arial" w:hAnsi="Arial" w:cs="Arial"/>
          <w:sz w:val="24"/>
          <w:szCs w:val="24"/>
        </w:rPr>
        <w:t xml:space="preserve">  and O.P. John (eds.), </w:t>
      </w:r>
      <w:r w:rsidRPr="00DE4371">
        <w:rPr>
          <w:rFonts w:ascii="Arial" w:hAnsi="Arial" w:cs="Arial"/>
          <w:i/>
          <w:sz w:val="24"/>
          <w:szCs w:val="24"/>
        </w:rPr>
        <w:t xml:space="preserve">Handbook of </w:t>
      </w:r>
      <w:r>
        <w:rPr>
          <w:rFonts w:ascii="Arial" w:hAnsi="Arial" w:cs="Arial"/>
          <w:i/>
          <w:sz w:val="24"/>
          <w:szCs w:val="24"/>
        </w:rPr>
        <w:t>P</w:t>
      </w:r>
      <w:r w:rsidRPr="00DE4371">
        <w:rPr>
          <w:rFonts w:ascii="Arial" w:hAnsi="Arial" w:cs="Arial"/>
          <w:i/>
          <w:sz w:val="24"/>
          <w:szCs w:val="24"/>
        </w:rPr>
        <w:t xml:space="preserve">ersonality: Theory and </w:t>
      </w:r>
      <w:r>
        <w:rPr>
          <w:rFonts w:ascii="Arial" w:hAnsi="Arial" w:cs="Arial"/>
          <w:i/>
          <w:sz w:val="24"/>
          <w:szCs w:val="24"/>
        </w:rPr>
        <w:t>R</w:t>
      </w:r>
      <w:r w:rsidRPr="00DE4371">
        <w:rPr>
          <w:rFonts w:ascii="Arial" w:hAnsi="Arial" w:cs="Arial"/>
          <w:i/>
          <w:sz w:val="24"/>
          <w:szCs w:val="24"/>
        </w:rPr>
        <w:t>esearch</w:t>
      </w:r>
      <w:r w:rsidRPr="00DE4371">
        <w:rPr>
          <w:rFonts w:ascii="Arial" w:hAnsi="Arial" w:cs="Arial"/>
          <w:sz w:val="24"/>
          <w:szCs w:val="24"/>
        </w:rPr>
        <w:t xml:space="preserve"> (2nd </w:t>
      </w:r>
      <w:proofErr w:type="spellStart"/>
      <w:r w:rsidRPr="00DE4371">
        <w:rPr>
          <w:rFonts w:ascii="Arial" w:hAnsi="Arial" w:cs="Arial"/>
          <w:sz w:val="24"/>
          <w:szCs w:val="24"/>
        </w:rPr>
        <w:t>ed</w:t>
      </w:r>
      <w:r w:rsidR="00BB3121">
        <w:rPr>
          <w:rFonts w:ascii="Arial" w:hAnsi="Arial" w:cs="Arial"/>
          <w:sz w:val="24"/>
          <w:szCs w:val="24"/>
        </w:rPr>
        <w:t>n</w:t>
      </w:r>
      <w:proofErr w:type="spellEnd"/>
      <w:r w:rsidR="00BB3121">
        <w:rPr>
          <w:rFonts w:ascii="Arial" w:hAnsi="Arial" w:cs="Arial"/>
          <w:sz w:val="24"/>
          <w:szCs w:val="24"/>
        </w:rPr>
        <w:t>),</w:t>
      </w:r>
      <w:r w:rsidRPr="00DE4371">
        <w:rPr>
          <w:rFonts w:ascii="Arial" w:hAnsi="Arial" w:cs="Arial"/>
          <w:sz w:val="24"/>
          <w:szCs w:val="24"/>
        </w:rPr>
        <w:t xml:space="preserve"> New York: Guilford Press.</w:t>
      </w:r>
    </w:p>
    <w:p w:rsidR="00DE4371" w:rsidRDefault="00DE4371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200BF5" w:rsidRDefault="00991C66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Belton, B. (2010) </w:t>
      </w:r>
      <w:r>
        <w:rPr>
          <w:rFonts w:ascii="Arial" w:hAnsi="Arial" w:cs="Arial"/>
          <w:i/>
          <w:sz w:val="24"/>
          <w:szCs w:val="24"/>
        </w:rPr>
        <w:t>Radical Youth Work: Developing Critical Perspectives and Professional Judgement</w:t>
      </w:r>
      <w:r w:rsidR="00200BF5">
        <w:rPr>
          <w:rFonts w:ascii="Arial" w:hAnsi="Arial" w:cs="Arial"/>
          <w:sz w:val="24"/>
          <w:szCs w:val="24"/>
        </w:rPr>
        <w:t>, Lyme Regis: Russell House.</w:t>
      </w:r>
    </w:p>
    <w:p w:rsidR="00197BB3" w:rsidRDefault="00197BB3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97BB3" w:rsidRPr="00197BB3" w:rsidRDefault="00197BB3" w:rsidP="00197BB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Bi, Y., Dang, Q., Li, S., </w:t>
      </w:r>
      <w:proofErr w:type="spellStart"/>
      <w:r>
        <w:rPr>
          <w:rFonts w:ascii="Arial" w:hAnsi="Arial" w:cs="Arial"/>
          <w:sz w:val="24"/>
          <w:szCs w:val="24"/>
        </w:rPr>
        <w:t>Guo</w:t>
      </w:r>
      <w:proofErr w:type="spellEnd"/>
      <w:r>
        <w:rPr>
          <w:rFonts w:ascii="Arial" w:hAnsi="Arial" w:cs="Arial"/>
          <w:sz w:val="24"/>
          <w:szCs w:val="24"/>
        </w:rPr>
        <w:t>, J. and Zhang, B. (2016) ‘</w:t>
      </w:r>
      <w:r w:rsidRPr="00197BB3">
        <w:rPr>
          <w:rFonts w:ascii="Arial" w:hAnsi="Arial" w:cs="Arial"/>
          <w:sz w:val="24"/>
          <w:szCs w:val="24"/>
        </w:rPr>
        <w:t>The Effect of</w:t>
      </w:r>
    </w:p>
    <w:p w:rsidR="00197BB3" w:rsidRPr="00197BB3" w:rsidRDefault="00197BB3" w:rsidP="00197BB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97BB3">
        <w:rPr>
          <w:rFonts w:ascii="Arial" w:hAnsi="Arial" w:cs="Arial"/>
          <w:sz w:val="24"/>
          <w:szCs w:val="24"/>
        </w:rPr>
        <w:t>Overconfidence on</w:t>
      </w:r>
      <w:r>
        <w:rPr>
          <w:rFonts w:ascii="Arial" w:hAnsi="Arial" w:cs="Arial"/>
          <w:sz w:val="24"/>
          <w:szCs w:val="24"/>
        </w:rPr>
        <w:t xml:space="preserve"> </w:t>
      </w:r>
      <w:r w:rsidRPr="00197BB3">
        <w:rPr>
          <w:rFonts w:ascii="Arial" w:hAnsi="Arial" w:cs="Arial"/>
          <w:sz w:val="24"/>
          <w:szCs w:val="24"/>
        </w:rPr>
        <w:t xml:space="preserve">Persistent </w:t>
      </w:r>
      <w:proofErr w:type="spellStart"/>
      <w:r w:rsidRPr="00197BB3">
        <w:rPr>
          <w:rFonts w:ascii="Arial" w:hAnsi="Arial" w:cs="Arial"/>
          <w:sz w:val="24"/>
          <w:szCs w:val="24"/>
        </w:rPr>
        <w:t>Behavior</w:t>
      </w:r>
      <w:proofErr w:type="spellEnd"/>
      <w:r w:rsidRPr="00197BB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197BB3">
        <w:rPr>
          <w:rFonts w:ascii="Arial" w:hAnsi="Arial" w:cs="Arial"/>
          <w:sz w:val="24"/>
          <w:szCs w:val="24"/>
        </w:rPr>
        <w:t>The Mediation Effect of</w:t>
      </w:r>
      <w:r>
        <w:rPr>
          <w:rFonts w:ascii="Arial" w:hAnsi="Arial" w:cs="Arial"/>
          <w:sz w:val="24"/>
          <w:szCs w:val="24"/>
        </w:rPr>
        <w:t xml:space="preserve"> </w:t>
      </w:r>
      <w:r w:rsidRPr="00197BB3">
        <w:rPr>
          <w:rFonts w:ascii="Arial" w:hAnsi="Arial" w:cs="Arial"/>
          <w:sz w:val="24"/>
          <w:szCs w:val="24"/>
        </w:rPr>
        <w:t>“I Think I Can Do It”</w:t>
      </w:r>
    </w:p>
    <w:p w:rsidR="00197BB3" w:rsidRDefault="00197BB3" w:rsidP="00197BB3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97BB3">
        <w:rPr>
          <w:rFonts w:ascii="Arial" w:hAnsi="Arial" w:cs="Arial"/>
          <w:sz w:val="24"/>
          <w:szCs w:val="24"/>
        </w:rPr>
        <w:t>Rather Than “I’m</w:t>
      </w:r>
      <w:r>
        <w:rPr>
          <w:rFonts w:ascii="Arial" w:hAnsi="Arial" w:cs="Arial"/>
          <w:sz w:val="24"/>
          <w:szCs w:val="24"/>
        </w:rPr>
        <w:t xml:space="preserve"> Attracted </w:t>
      </w: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It”, </w:t>
      </w:r>
      <w:r>
        <w:rPr>
          <w:rFonts w:ascii="Arial" w:hAnsi="Arial" w:cs="Arial"/>
          <w:i/>
          <w:sz w:val="24"/>
          <w:szCs w:val="24"/>
        </w:rPr>
        <w:t xml:space="preserve">Psychological Reports, </w:t>
      </w:r>
      <w:r w:rsidRPr="00197BB3">
        <w:rPr>
          <w:rFonts w:ascii="Arial" w:hAnsi="Arial" w:cs="Arial"/>
          <w:sz w:val="24"/>
          <w:szCs w:val="24"/>
        </w:rPr>
        <w:t xml:space="preserve">118(1) </w:t>
      </w:r>
      <w:r>
        <w:rPr>
          <w:rFonts w:ascii="Arial" w:hAnsi="Arial" w:cs="Arial"/>
          <w:sz w:val="24"/>
          <w:szCs w:val="24"/>
        </w:rPr>
        <w:t>pp.</w:t>
      </w:r>
      <w:r w:rsidRPr="00197BB3">
        <w:rPr>
          <w:rFonts w:ascii="Arial" w:hAnsi="Arial" w:cs="Arial"/>
          <w:sz w:val="24"/>
          <w:szCs w:val="24"/>
        </w:rPr>
        <w:t>138–153</w:t>
      </w:r>
      <w:r>
        <w:rPr>
          <w:rFonts w:ascii="Arial" w:hAnsi="Arial" w:cs="Arial"/>
          <w:sz w:val="24"/>
          <w:szCs w:val="24"/>
        </w:rPr>
        <w:t>.</w:t>
      </w:r>
    </w:p>
    <w:p w:rsidR="00D723D4" w:rsidRDefault="00D723D4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200BF5" w:rsidRDefault="00D723D4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Coburn, A. (2011) ‘</w:t>
      </w:r>
      <w:r w:rsidRPr="00D723D4">
        <w:rPr>
          <w:rFonts w:ascii="Arial" w:hAnsi="Arial" w:cs="Arial"/>
          <w:sz w:val="24"/>
          <w:szCs w:val="24"/>
        </w:rPr>
        <w:t xml:space="preserve">Building </w:t>
      </w:r>
      <w:r>
        <w:rPr>
          <w:rFonts w:ascii="Arial" w:hAnsi="Arial" w:cs="Arial"/>
          <w:sz w:val="24"/>
          <w:szCs w:val="24"/>
        </w:rPr>
        <w:t>S</w:t>
      </w:r>
      <w:r w:rsidRPr="00D723D4">
        <w:rPr>
          <w:rFonts w:ascii="Arial" w:hAnsi="Arial" w:cs="Arial"/>
          <w:sz w:val="24"/>
          <w:szCs w:val="24"/>
        </w:rPr>
        <w:t xml:space="preserve">ocial and </w:t>
      </w:r>
      <w:r>
        <w:rPr>
          <w:rFonts w:ascii="Arial" w:hAnsi="Arial" w:cs="Arial"/>
          <w:sz w:val="24"/>
          <w:szCs w:val="24"/>
        </w:rPr>
        <w:t>C</w:t>
      </w:r>
      <w:r w:rsidRPr="00D723D4">
        <w:rPr>
          <w:rFonts w:ascii="Arial" w:hAnsi="Arial" w:cs="Arial"/>
          <w:sz w:val="24"/>
          <w:szCs w:val="24"/>
        </w:rPr>
        <w:t xml:space="preserve">ultural </w:t>
      </w:r>
      <w:r>
        <w:rPr>
          <w:rFonts w:ascii="Arial" w:hAnsi="Arial" w:cs="Arial"/>
          <w:sz w:val="24"/>
          <w:szCs w:val="24"/>
        </w:rPr>
        <w:t>C</w:t>
      </w:r>
      <w:r w:rsidRPr="00D723D4">
        <w:rPr>
          <w:rFonts w:ascii="Arial" w:hAnsi="Arial" w:cs="Arial"/>
          <w:sz w:val="24"/>
          <w:szCs w:val="24"/>
        </w:rPr>
        <w:t xml:space="preserve">apital through </w:t>
      </w:r>
      <w:r>
        <w:rPr>
          <w:rFonts w:ascii="Arial" w:hAnsi="Arial" w:cs="Arial"/>
          <w:sz w:val="24"/>
          <w:szCs w:val="24"/>
        </w:rPr>
        <w:t>L</w:t>
      </w:r>
      <w:r w:rsidRPr="00D723D4">
        <w:rPr>
          <w:rFonts w:ascii="Arial" w:hAnsi="Arial" w:cs="Arial"/>
          <w:sz w:val="24"/>
          <w:szCs w:val="24"/>
        </w:rPr>
        <w:t xml:space="preserve">earning about </w:t>
      </w:r>
      <w:r>
        <w:rPr>
          <w:rFonts w:ascii="Arial" w:hAnsi="Arial" w:cs="Arial"/>
          <w:sz w:val="24"/>
          <w:szCs w:val="24"/>
        </w:rPr>
        <w:t>E</w:t>
      </w:r>
      <w:r w:rsidRPr="00D723D4">
        <w:rPr>
          <w:rFonts w:ascii="Arial" w:hAnsi="Arial" w:cs="Arial"/>
          <w:sz w:val="24"/>
          <w:szCs w:val="24"/>
        </w:rPr>
        <w:t>quality in</w:t>
      </w:r>
      <w:r>
        <w:rPr>
          <w:rFonts w:ascii="Arial" w:hAnsi="Arial" w:cs="Arial"/>
          <w:sz w:val="24"/>
          <w:szCs w:val="24"/>
        </w:rPr>
        <w:t xml:space="preserve"> Youth Work’, </w:t>
      </w:r>
      <w:r>
        <w:rPr>
          <w:rFonts w:ascii="Arial" w:hAnsi="Arial" w:cs="Arial"/>
          <w:i/>
          <w:sz w:val="24"/>
          <w:szCs w:val="24"/>
        </w:rPr>
        <w:t>Journal of Youth Studies</w:t>
      </w:r>
      <w:r>
        <w:rPr>
          <w:rFonts w:ascii="Arial" w:hAnsi="Arial" w:cs="Arial"/>
          <w:sz w:val="24"/>
          <w:szCs w:val="24"/>
        </w:rPr>
        <w:t xml:space="preserve">, </w:t>
      </w:r>
      <w:r w:rsidRPr="00D723D4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(</w:t>
      </w:r>
      <w:r w:rsidRPr="00D723D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)</w:t>
      </w:r>
      <w:r w:rsidRPr="00D723D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pp.475-</w:t>
      </w:r>
      <w:r w:rsidRPr="00D723D4">
        <w:rPr>
          <w:rFonts w:ascii="Arial" w:hAnsi="Arial" w:cs="Arial"/>
          <w:sz w:val="24"/>
          <w:szCs w:val="24"/>
        </w:rPr>
        <w:t>491</w:t>
      </w:r>
      <w:r w:rsidR="006C4466">
        <w:rPr>
          <w:rFonts w:ascii="Arial" w:hAnsi="Arial" w:cs="Arial"/>
          <w:sz w:val="24"/>
          <w:szCs w:val="24"/>
        </w:rPr>
        <w:t>.</w:t>
      </w:r>
    </w:p>
    <w:p w:rsidR="00E10546" w:rsidRDefault="00E10546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52C3D" w:rsidRDefault="00A52C3D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Jeffs</w:t>
      </w:r>
      <w:proofErr w:type="spellEnd"/>
      <w:r>
        <w:rPr>
          <w:rFonts w:ascii="Arial" w:hAnsi="Arial" w:cs="Arial"/>
          <w:sz w:val="24"/>
          <w:szCs w:val="24"/>
        </w:rPr>
        <w:t xml:space="preserve">, T. and Smith, M.K. (2005) </w:t>
      </w:r>
      <w:r>
        <w:rPr>
          <w:rFonts w:ascii="Arial" w:hAnsi="Arial" w:cs="Arial"/>
          <w:i/>
          <w:sz w:val="24"/>
          <w:szCs w:val="24"/>
        </w:rPr>
        <w:t>Informal Education: Conversation, Democracy and Learning</w:t>
      </w:r>
      <w:r>
        <w:rPr>
          <w:rFonts w:ascii="Arial" w:hAnsi="Arial" w:cs="Arial"/>
          <w:sz w:val="24"/>
          <w:szCs w:val="24"/>
        </w:rPr>
        <w:t>, Nottingham: Heretics.</w:t>
      </w:r>
    </w:p>
    <w:p w:rsidR="00A52C3D" w:rsidRDefault="00A52C3D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E10546" w:rsidRPr="00E10546" w:rsidRDefault="00E10546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Laughey</w:t>
      </w:r>
      <w:proofErr w:type="spellEnd"/>
      <w:r>
        <w:rPr>
          <w:rFonts w:ascii="Arial" w:hAnsi="Arial" w:cs="Arial"/>
          <w:sz w:val="24"/>
          <w:szCs w:val="24"/>
        </w:rPr>
        <w:t xml:space="preserve">, D. (2006) </w:t>
      </w:r>
      <w:r w:rsidRPr="00E10546">
        <w:rPr>
          <w:rFonts w:ascii="Arial" w:hAnsi="Arial" w:cs="Arial"/>
          <w:i/>
          <w:sz w:val="24"/>
          <w:szCs w:val="24"/>
        </w:rPr>
        <w:t>M</w:t>
      </w:r>
      <w:r>
        <w:rPr>
          <w:rFonts w:ascii="Arial" w:hAnsi="Arial" w:cs="Arial"/>
          <w:i/>
          <w:sz w:val="24"/>
          <w:szCs w:val="24"/>
        </w:rPr>
        <w:t>usic and Youth Culture</w:t>
      </w:r>
      <w:r>
        <w:rPr>
          <w:rFonts w:ascii="Arial" w:hAnsi="Arial" w:cs="Arial"/>
          <w:sz w:val="24"/>
          <w:szCs w:val="24"/>
        </w:rPr>
        <w:t>, Edinburgh: University Press.</w:t>
      </w:r>
    </w:p>
    <w:p w:rsidR="00F12654" w:rsidRDefault="00F12654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12654" w:rsidRPr="00F12654" w:rsidRDefault="00F12654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Learning and Skills Improvement Service (2012) </w:t>
      </w:r>
      <w:r>
        <w:rPr>
          <w:rFonts w:ascii="Arial" w:hAnsi="Arial" w:cs="Arial"/>
          <w:i/>
          <w:sz w:val="24"/>
          <w:szCs w:val="24"/>
        </w:rPr>
        <w:t>National Occupational Standards for Youth Work</w:t>
      </w:r>
      <w:r>
        <w:rPr>
          <w:rFonts w:ascii="Arial" w:hAnsi="Arial" w:cs="Arial"/>
          <w:sz w:val="24"/>
          <w:szCs w:val="24"/>
        </w:rPr>
        <w:t>, Coventry: LSIS.</w:t>
      </w:r>
    </w:p>
    <w:p w:rsidR="00D723D4" w:rsidRDefault="00D723D4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418AD" w:rsidRPr="006418AD" w:rsidRDefault="00572162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Pink, D.H. (2010</w:t>
      </w:r>
      <w:r w:rsidR="006418AD">
        <w:rPr>
          <w:rFonts w:ascii="Arial" w:hAnsi="Arial" w:cs="Arial"/>
          <w:sz w:val="24"/>
          <w:szCs w:val="24"/>
        </w:rPr>
        <w:t xml:space="preserve">) </w:t>
      </w:r>
      <w:r w:rsidRPr="00572162">
        <w:rPr>
          <w:rFonts w:ascii="Arial" w:hAnsi="Arial" w:cs="Arial"/>
          <w:i/>
          <w:sz w:val="24"/>
          <w:szCs w:val="24"/>
        </w:rPr>
        <w:t>Drive:</w:t>
      </w:r>
      <w:r>
        <w:rPr>
          <w:rFonts w:ascii="Arial" w:hAnsi="Arial" w:cs="Arial"/>
          <w:sz w:val="24"/>
          <w:szCs w:val="24"/>
        </w:rPr>
        <w:t xml:space="preserve"> </w:t>
      </w:r>
      <w:r w:rsidR="006418AD">
        <w:rPr>
          <w:rFonts w:ascii="Arial" w:hAnsi="Arial" w:cs="Arial"/>
          <w:i/>
          <w:sz w:val="24"/>
          <w:szCs w:val="24"/>
        </w:rPr>
        <w:t xml:space="preserve">The Surprising Truth </w:t>
      </w:r>
      <w:proofErr w:type="gramStart"/>
      <w:r w:rsidR="006418AD">
        <w:rPr>
          <w:rFonts w:ascii="Arial" w:hAnsi="Arial" w:cs="Arial"/>
          <w:i/>
          <w:sz w:val="24"/>
          <w:szCs w:val="24"/>
        </w:rPr>
        <w:t>About</w:t>
      </w:r>
      <w:proofErr w:type="gramEnd"/>
      <w:r w:rsidR="006418AD">
        <w:rPr>
          <w:rFonts w:ascii="Arial" w:hAnsi="Arial" w:cs="Arial"/>
          <w:i/>
          <w:sz w:val="24"/>
          <w:szCs w:val="24"/>
        </w:rPr>
        <w:t xml:space="preserve"> What Motivates Us</w:t>
      </w:r>
      <w:r w:rsidR="006418AD">
        <w:rPr>
          <w:rFonts w:ascii="Arial" w:hAnsi="Arial" w:cs="Arial"/>
          <w:sz w:val="24"/>
          <w:szCs w:val="24"/>
        </w:rPr>
        <w:t>, Edinburgh: Canongate Books.</w:t>
      </w:r>
    </w:p>
    <w:p w:rsidR="006418AD" w:rsidRDefault="006418AD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F1DA6" w:rsidRDefault="00DF1DA6" w:rsidP="00DF1DA6">
      <w:pPr>
        <w:spacing w:after="0" w:line="276" w:lineRule="auto"/>
      </w:pPr>
      <w:r>
        <w:t xml:space="preserve">Public Health Wales (2018) </w:t>
      </w:r>
      <w:r w:rsidRPr="00B9372C">
        <w:rPr>
          <w:i/>
        </w:rPr>
        <w:t>5 Ways to Wellbeing: The ABMU Life Well Programme</w:t>
      </w:r>
      <w:r>
        <w:t>, Cardiff: Public Health Wales.</w:t>
      </w:r>
    </w:p>
    <w:p w:rsidR="00DF1DA6" w:rsidRDefault="00DF1DA6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56E67" w:rsidRDefault="0080101A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Sapin</w:t>
      </w:r>
      <w:proofErr w:type="spellEnd"/>
      <w:r>
        <w:rPr>
          <w:rFonts w:ascii="Arial" w:hAnsi="Arial" w:cs="Arial"/>
          <w:sz w:val="24"/>
          <w:szCs w:val="24"/>
        </w:rPr>
        <w:t xml:space="preserve">, K. (2013) </w:t>
      </w:r>
      <w:r>
        <w:rPr>
          <w:rFonts w:ascii="Arial" w:hAnsi="Arial" w:cs="Arial"/>
          <w:i/>
          <w:sz w:val="24"/>
          <w:szCs w:val="24"/>
        </w:rPr>
        <w:t>Essential Skills for Youth Work Practice.</w:t>
      </w:r>
      <w:r>
        <w:rPr>
          <w:rFonts w:ascii="Arial" w:hAnsi="Arial" w:cs="Arial"/>
          <w:sz w:val="24"/>
          <w:szCs w:val="24"/>
        </w:rPr>
        <w:t xml:space="preserve"> 2nd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>. London: Sage.</w:t>
      </w:r>
    </w:p>
    <w:p w:rsidR="00FF42B5" w:rsidRDefault="00FF42B5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F42B5" w:rsidRPr="00FF42B5" w:rsidRDefault="00FF42B5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Schön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D.A. (1991) </w:t>
      </w:r>
      <w:r>
        <w:rPr>
          <w:rFonts w:ascii="Arial" w:hAnsi="Arial" w:cs="Arial"/>
          <w:i/>
          <w:sz w:val="24"/>
          <w:szCs w:val="24"/>
        </w:rPr>
        <w:t>The Reflective Practitioner: How Professionals Think in Action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Surrey: </w:t>
      </w:r>
      <w:proofErr w:type="spellStart"/>
      <w:r>
        <w:rPr>
          <w:rFonts w:ascii="Arial" w:hAnsi="Arial" w:cs="Arial"/>
          <w:sz w:val="24"/>
          <w:szCs w:val="24"/>
        </w:rPr>
        <w:t>Ashgate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670D2" w:rsidRDefault="000670D2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461FB" w:rsidRDefault="001B186A" w:rsidP="000670D2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Smith, M.</w:t>
      </w:r>
      <w:r w:rsidR="003461FB" w:rsidRPr="003461FB">
        <w:rPr>
          <w:rFonts w:ascii="Arial" w:hAnsi="Arial" w:cs="Arial"/>
          <w:sz w:val="24"/>
          <w:szCs w:val="24"/>
        </w:rPr>
        <w:t>K. (</w:t>
      </w:r>
      <w:r w:rsidR="003461FB">
        <w:rPr>
          <w:rFonts w:ascii="Arial" w:hAnsi="Arial" w:cs="Arial"/>
          <w:sz w:val="24"/>
          <w:szCs w:val="24"/>
        </w:rPr>
        <w:t>2010). ‘David A. Kolb on E</w:t>
      </w:r>
      <w:r w:rsidR="003461FB" w:rsidRPr="003461FB">
        <w:rPr>
          <w:rFonts w:ascii="Arial" w:hAnsi="Arial" w:cs="Arial"/>
          <w:sz w:val="24"/>
          <w:szCs w:val="24"/>
        </w:rPr>
        <w:t xml:space="preserve">xperiential </w:t>
      </w:r>
      <w:r w:rsidR="003461FB">
        <w:rPr>
          <w:rFonts w:ascii="Arial" w:hAnsi="Arial" w:cs="Arial"/>
          <w:sz w:val="24"/>
          <w:szCs w:val="24"/>
        </w:rPr>
        <w:t>L</w:t>
      </w:r>
      <w:r w:rsidR="003461FB" w:rsidRPr="003461FB">
        <w:rPr>
          <w:rFonts w:ascii="Arial" w:hAnsi="Arial" w:cs="Arial"/>
          <w:sz w:val="24"/>
          <w:szCs w:val="24"/>
        </w:rPr>
        <w:t>ea</w:t>
      </w:r>
      <w:r w:rsidR="003461FB">
        <w:rPr>
          <w:rFonts w:ascii="Arial" w:hAnsi="Arial" w:cs="Arial"/>
          <w:sz w:val="24"/>
          <w:szCs w:val="24"/>
        </w:rPr>
        <w:t xml:space="preserve">rning’, </w:t>
      </w:r>
      <w:proofErr w:type="gramStart"/>
      <w:r w:rsidR="003461FB" w:rsidRPr="003461FB">
        <w:rPr>
          <w:rFonts w:ascii="Arial" w:hAnsi="Arial" w:cs="Arial"/>
          <w:i/>
          <w:sz w:val="24"/>
          <w:szCs w:val="24"/>
        </w:rPr>
        <w:t>The</w:t>
      </w:r>
      <w:proofErr w:type="gramEnd"/>
      <w:r w:rsidR="003461FB" w:rsidRPr="003461FB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3461FB" w:rsidRPr="003461FB">
        <w:rPr>
          <w:rFonts w:ascii="Arial" w:hAnsi="Arial" w:cs="Arial"/>
          <w:i/>
          <w:sz w:val="24"/>
          <w:szCs w:val="24"/>
        </w:rPr>
        <w:t>E</w:t>
      </w:r>
      <w:r w:rsidR="003461FB">
        <w:rPr>
          <w:rFonts w:ascii="Arial" w:hAnsi="Arial" w:cs="Arial"/>
          <w:i/>
          <w:sz w:val="24"/>
          <w:szCs w:val="24"/>
        </w:rPr>
        <w:t>ncyclopedia</w:t>
      </w:r>
      <w:proofErr w:type="spellEnd"/>
      <w:r w:rsidR="003461FB">
        <w:rPr>
          <w:rFonts w:ascii="Arial" w:hAnsi="Arial" w:cs="Arial"/>
          <w:i/>
          <w:sz w:val="24"/>
          <w:szCs w:val="24"/>
        </w:rPr>
        <w:t xml:space="preserve"> of Informal E</w:t>
      </w:r>
      <w:r w:rsidR="003461FB" w:rsidRPr="003461FB">
        <w:rPr>
          <w:rFonts w:ascii="Arial" w:hAnsi="Arial" w:cs="Arial"/>
          <w:i/>
          <w:sz w:val="24"/>
          <w:szCs w:val="24"/>
        </w:rPr>
        <w:t>ducation</w:t>
      </w:r>
      <w:r w:rsidR="003461FB">
        <w:rPr>
          <w:rFonts w:ascii="Arial" w:hAnsi="Arial" w:cs="Arial"/>
          <w:sz w:val="24"/>
          <w:szCs w:val="24"/>
        </w:rPr>
        <w:t xml:space="preserve">. </w:t>
      </w:r>
      <w:r w:rsidR="003461FB" w:rsidRPr="003461FB">
        <w:rPr>
          <w:rFonts w:ascii="Arial" w:hAnsi="Arial" w:cs="Arial"/>
          <w:sz w:val="24"/>
          <w:szCs w:val="24"/>
        </w:rPr>
        <w:t xml:space="preserve">http://infed.org/mobi/david-a-kolb-on-experiential-learning/. </w:t>
      </w:r>
      <w:r w:rsidR="003461FB">
        <w:rPr>
          <w:rFonts w:ascii="Arial" w:hAnsi="Arial" w:cs="Arial"/>
          <w:sz w:val="24"/>
          <w:szCs w:val="24"/>
        </w:rPr>
        <w:t>(Accessed: 07 May 2018).</w:t>
      </w:r>
    </w:p>
    <w:p w:rsidR="003461FB" w:rsidRDefault="003461FB" w:rsidP="000670D2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670D2" w:rsidRPr="000670D2" w:rsidRDefault="000670D2" w:rsidP="000670D2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670D2">
        <w:rPr>
          <w:rFonts w:ascii="Arial" w:hAnsi="Arial" w:cs="Arial"/>
          <w:sz w:val="24"/>
          <w:szCs w:val="24"/>
        </w:rPr>
        <w:t>Stic</w:t>
      </w:r>
      <w:r>
        <w:rPr>
          <w:rFonts w:ascii="Arial" w:hAnsi="Arial" w:cs="Arial"/>
          <w:sz w:val="24"/>
          <w:szCs w:val="24"/>
        </w:rPr>
        <w:t>kley</w:t>
      </w:r>
      <w:proofErr w:type="spellEnd"/>
      <w:r>
        <w:rPr>
          <w:rFonts w:ascii="Arial" w:hAnsi="Arial" w:cs="Arial"/>
          <w:sz w:val="24"/>
          <w:szCs w:val="24"/>
        </w:rPr>
        <w:t>, S.T., Crosbie, B. and Hui, A. (2011) ‘</w:t>
      </w:r>
      <w:proofErr w:type="gramStart"/>
      <w:r w:rsidRPr="000670D2">
        <w:rPr>
          <w:rFonts w:ascii="Arial" w:hAnsi="Arial" w:cs="Arial"/>
          <w:sz w:val="24"/>
          <w:szCs w:val="24"/>
        </w:rPr>
        <w:t>The</w:t>
      </w:r>
      <w:proofErr w:type="gramEnd"/>
      <w:r w:rsidRPr="000670D2">
        <w:rPr>
          <w:rFonts w:ascii="Arial" w:hAnsi="Arial" w:cs="Arial"/>
          <w:sz w:val="24"/>
          <w:szCs w:val="24"/>
        </w:rPr>
        <w:t xml:space="preserve"> Stage Life: </w:t>
      </w:r>
      <w:r>
        <w:rPr>
          <w:rFonts w:ascii="Arial" w:hAnsi="Arial" w:cs="Arial"/>
          <w:sz w:val="24"/>
          <w:szCs w:val="24"/>
        </w:rPr>
        <w:t>P</w:t>
      </w:r>
      <w:r w:rsidRPr="000670D2">
        <w:rPr>
          <w:rFonts w:ascii="Arial" w:hAnsi="Arial" w:cs="Arial"/>
          <w:sz w:val="24"/>
          <w:szCs w:val="24"/>
        </w:rPr>
        <w:t>romoting the</w:t>
      </w:r>
    </w:p>
    <w:p w:rsidR="000670D2" w:rsidRDefault="000670D2" w:rsidP="000670D2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Inclusion of Young People through Participatory A</w:t>
      </w:r>
      <w:r w:rsidRPr="000670D2">
        <w:rPr>
          <w:rFonts w:ascii="Arial" w:hAnsi="Arial" w:cs="Arial"/>
          <w:sz w:val="24"/>
          <w:szCs w:val="24"/>
        </w:rPr>
        <w:t>rts</w:t>
      </w:r>
      <w:r>
        <w:rPr>
          <w:rFonts w:ascii="Arial" w:hAnsi="Arial" w:cs="Arial"/>
          <w:sz w:val="24"/>
          <w:szCs w:val="24"/>
        </w:rPr>
        <w:t xml:space="preserve">’, </w:t>
      </w:r>
      <w:r w:rsidRPr="000670D2">
        <w:rPr>
          <w:rFonts w:ascii="Arial" w:hAnsi="Arial" w:cs="Arial"/>
          <w:i/>
          <w:sz w:val="24"/>
          <w:szCs w:val="24"/>
        </w:rPr>
        <w:t>British Journal of Learning Disabilities</w:t>
      </w:r>
      <w:r w:rsidRPr="000670D2">
        <w:rPr>
          <w:rFonts w:ascii="Arial" w:hAnsi="Arial" w:cs="Arial"/>
          <w:sz w:val="24"/>
          <w:szCs w:val="24"/>
        </w:rPr>
        <w:t xml:space="preserve">, 40, </w:t>
      </w:r>
      <w:r>
        <w:rPr>
          <w:rFonts w:ascii="Arial" w:hAnsi="Arial" w:cs="Arial"/>
          <w:sz w:val="24"/>
          <w:szCs w:val="24"/>
        </w:rPr>
        <w:t>pp.</w:t>
      </w:r>
      <w:r w:rsidRPr="000670D2">
        <w:rPr>
          <w:rFonts w:ascii="Arial" w:hAnsi="Arial" w:cs="Arial"/>
          <w:sz w:val="24"/>
          <w:szCs w:val="24"/>
        </w:rPr>
        <w:t>251–258</w:t>
      </w:r>
      <w:r>
        <w:rPr>
          <w:rFonts w:ascii="Arial" w:hAnsi="Arial" w:cs="Arial"/>
          <w:sz w:val="24"/>
          <w:szCs w:val="24"/>
        </w:rPr>
        <w:t>.</w:t>
      </w:r>
    </w:p>
    <w:p w:rsidR="00F021CC" w:rsidRDefault="00F021CC" w:rsidP="000670D2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021CC" w:rsidRDefault="00F021CC" w:rsidP="000670D2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Symonds, M.L. and </w:t>
      </w:r>
      <w:proofErr w:type="spellStart"/>
      <w:r>
        <w:rPr>
          <w:rFonts w:ascii="Arial" w:hAnsi="Arial" w:cs="Arial"/>
          <w:sz w:val="24"/>
          <w:szCs w:val="24"/>
        </w:rPr>
        <w:t>Tapps</w:t>
      </w:r>
      <w:proofErr w:type="spellEnd"/>
      <w:r>
        <w:rPr>
          <w:rFonts w:ascii="Arial" w:hAnsi="Arial" w:cs="Arial"/>
          <w:sz w:val="24"/>
          <w:szCs w:val="24"/>
        </w:rPr>
        <w:t>, T. (2016) ‘</w:t>
      </w:r>
      <w:r w:rsidRPr="00F021CC">
        <w:rPr>
          <w:rFonts w:ascii="Arial" w:hAnsi="Arial" w:cs="Arial"/>
          <w:sz w:val="24"/>
          <w:szCs w:val="24"/>
        </w:rPr>
        <w:t>Goal Prioritization for Teachers, Coaches</w:t>
      </w:r>
      <w:r w:rsidR="0050222B">
        <w:rPr>
          <w:rFonts w:ascii="Arial" w:hAnsi="Arial" w:cs="Arial"/>
          <w:sz w:val="24"/>
          <w:szCs w:val="24"/>
        </w:rPr>
        <w:t xml:space="preserve"> and Students: A Developmental Model</w:t>
      </w:r>
      <w:r>
        <w:rPr>
          <w:rFonts w:ascii="Arial" w:hAnsi="Arial" w:cs="Arial"/>
          <w:sz w:val="24"/>
          <w:szCs w:val="24"/>
        </w:rPr>
        <w:t xml:space="preserve">’, </w:t>
      </w:r>
      <w:r w:rsidRPr="00F021CC">
        <w:rPr>
          <w:rFonts w:ascii="Arial" w:hAnsi="Arial" w:cs="Arial"/>
          <w:i/>
          <w:sz w:val="24"/>
          <w:szCs w:val="24"/>
        </w:rPr>
        <w:t>Strategies</w:t>
      </w:r>
      <w:r w:rsidRPr="00F021C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(</w:t>
      </w:r>
      <w:r w:rsidRPr="00F021CC">
        <w:rPr>
          <w:rFonts w:ascii="Arial" w:hAnsi="Arial" w:cs="Arial"/>
          <w:sz w:val="24"/>
          <w:szCs w:val="24"/>
        </w:rPr>
        <w:t>May/Jun 2016</w:t>
      </w:r>
      <w:r>
        <w:rPr>
          <w:rFonts w:ascii="Arial" w:hAnsi="Arial" w:cs="Arial"/>
          <w:sz w:val="24"/>
          <w:szCs w:val="24"/>
        </w:rPr>
        <w:t>)</w:t>
      </w:r>
      <w:r w:rsidRPr="00F021CC">
        <w:rPr>
          <w:rFonts w:ascii="Arial" w:hAnsi="Arial" w:cs="Arial"/>
          <w:sz w:val="24"/>
          <w:szCs w:val="24"/>
        </w:rPr>
        <w:t>, 29(3), pp.34-38</w:t>
      </w:r>
      <w:r>
        <w:rPr>
          <w:rFonts w:ascii="Arial" w:hAnsi="Arial" w:cs="Arial"/>
          <w:sz w:val="24"/>
          <w:szCs w:val="24"/>
        </w:rPr>
        <w:t>.</w:t>
      </w:r>
    </w:p>
    <w:p w:rsidR="009F5D59" w:rsidRDefault="009F5D59" w:rsidP="0054684D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2517F" w:rsidRDefault="00A2517F" w:rsidP="00A2517F">
      <w:pPr>
        <w:spacing w:after="0" w:line="276" w:lineRule="auto"/>
      </w:pPr>
      <w:proofErr w:type="spellStart"/>
      <w:r w:rsidRPr="00A2517F">
        <w:t>Wartecka-Wazynska</w:t>
      </w:r>
      <w:proofErr w:type="spellEnd"/>
      <w:r>
        <w:t>, A. (2013) ‘</w:t>
      </w:r>
      <w:r>
        <w:t xml:space="preserve">Factors </w:t>
      </w:r>
      <w:r>
        <w:t>A</w:t>
      </w:r>
      <w:r>
        <w:t xml:space="preserve">ffecting </w:t>
      </w:r>
      <w:r>
        <w:t>R</w:t>
      </w:r>
      <w:r>
        <w:t xml:space="preserve">ecreational </w:t>
      </w:r>
      <w:r>
        <w:t>A</w:t>
      </w:r>
      <w:r>
        <w:t xml:space="preserve">ctivity of </w:t>
      </w:r>
      <w:r>
        <w:t>Y</w:t>
      </w:r>
      <w:r>
        <w:t>oung</w:t>
      </w:r>
    </w:p>
    <w:p w:rsidR="00A2517F" w:rsidRPr="00A2517F" w:rsidRDefault="00A2517F" w:rsidP="00A2517F">
      <w:pPr>
        <w:spacing w:after="0" w:line="276" w:lineRule="auto"/>
      </w:pPr>
      <w:r>
        <w:t>P</w:t>
      </w:r>
      <w:r>
        <w:t xml:space="preserve">eople from </w:t>
      </w:r>
      <w:r>
        <w:t>S</w:t>
      </w:r>
      <w:r>
        <w:t xml:space="preserve">econdary </w:t>
      </w:r>
      <w:r>
        <w:t>S</w:t>
      </w:r>
      <w:r>
        <w:t>chools</w:t>
      </w:r>
      <w:r>
        <w:t xml:space="preserve">’, </w:t>
      </w:r>
      <w:r w:rsidRPr="00A2517F">
        <w:rPr>
          <w:i/>
        </w:rPr>
        <w:t xml:space="preserve">Baltic Journal </w:t>
      </w:r>
      <w:r>
        <w:rPr>
          <w:i/>
        </w:rPr>
        <w:t>o</w:t>
      </w:r>
      <w:r w:rsidRPr="00A2517F">
        <w:rPr>
          <w:i/>
        </w:rPr>
        <w:t xml:space="preserve">f Health </w:t>
      </w:r>
      <w:r>
        <w:rPr>
          <w:i/>
        </w:rPr>
        <w:t>a</w:t>
      </w:r>
      <w:r w:rsidRPr="00A2517F">
        <w:rPr>
          <w:i/>
        </w:rPr>
        <w:t>nd Physical Activity</w:t>
      </w:r>
      <w:r>
        <w:t xml:space="preserve">, </w:t>
      </w:r>
      <w:r w:rsidR="00CB5657">
        <w:t>5</w:t>
      </w:r>
      <w:r>
        <w:t>(4), pp.</w:t>
      </w:r>
      <w:r w:rsidRPr="00A2517F">
        <w:t>267-273</w:t>
      </w:r>
      <w:r>
        <w:t>.</w:t>
      </w:r>
    </w:p>
    <w:p w:rsidR="00A2517F" w:rsidRPr="00A2517F" w:rsidRDefault="00A2517F" w:rsidP="00A2517F">
      <w:pPr>
        <w:pStyle w:val="NoSpacing"/>
      </w:pPr>
    </w:p>
    <w:p w:rsidR="0054684D" w:rsidRDefault="0054684D" w:rsidP="0054684D">
      <w:pPr>
        <w:spacing w:after="0" w:line="276" w:lineRule="auto"/>
      </w:pPr>
      <w:r>
        <w:t xml:space="preserve">Welsh Government (2014) </w:t>
      </w:r>
      <w:r w:rsidRPr="00B9372C">
        <w:rPr>
          <w:i/>
        </w:rPr>
        <w:t>The National Youth Work Strategy for Wales 2014-2018</w:t>
      </w:r>
      <w:r>
        <w:t>, Cardiff: Welsh Government.</w:t>
      </w:r>
    </w:p>
    <w:p w:rsidR="0054684D" w:rsidRDefault="0054684D" w:rsidP="0054684D">
      <w:pPr>
        <w:spacing w:after="0" w:line="276" w:lineRule="auto"/>
      </w:pPr>
    </w:p>
    <w:p w:rsidR="008E35AD" w:rsidRPr="00E24F81" w:rsidRDefault="008E35AD" w:rsidP="0054684D">
      <w:pPr>
        <w:spacing w:after="0" w:line="276" w:lineRule="auto"/>
      </w:pPr>
      <w:r>
        <w:t xml:space="preserve">Williams, D. (2018) ‘Policy Implications: Well-being and Young People in the Community’, </w:t>
      </w:r>
      <w:r w:rsidR="00E24F81">
        <w:rPr>
          <w:i/>
        </w:rPr>
        <w:t>Young People, Resilience and Well-being: Issues for Youth and Community Practice</w:t>
      </w:r>
      <w:r w:rsidR="00E24F81">
        <w:t>, (04 May, 2018), Carmarthen: UWTSD.</w:t>
      </w:r>
    </w:p>
    <w:p w:rsidR="008E35AD" w:rsidRDefault="008E35AD" w:rsidP="0054684D">
      <w:pPr>
        <w:spacing w:after="0" w:line="276" w:lineRule="auto"/>
      </w:pPr>
    </w:p>
    <w:p w:rsidR="009F5D59" w:rsidRPr="004708E2" w:rsidRDefault="009F5D59" w:rsidP="004708E2">
      <w:pPr>
        <w:spacing w:after="0" w:line="276" w:lineRule="auto"/>
      </w:pPr>
      <w:r>
        <w:t xml:space="preserve">Youth Work in Wales Review Group (2013) </w:t>
      </w:r>
      <w:r>
        <w:rPr>
          <w:i/>
        </w:rPr>
        <w:t>Youth Work in Wales: Principles and Purposes</w:t>
      </w:r>
      <w:r>
        <w:t>, Cardiff: YWWRG.</w:t>
      </w:r>
    </w:p>
    <w:sectPr w:rsidR="009F5D59" w:rsidRPr="00470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EC324B"/>
    <w:multiLevelType w:val="hybridMultilevel"/>
    <w:tmpl w:val="8092E5B2"/>
    <w:lvl w:ilvl="0" w:tplc="188AB4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17"/>
    <w:rsid w:val="0000341D"/>
    <w:rsid w:val="00006E06"/>
    <w:rsid w:val="00007B67"/>
    <w:rsid w:val="000139E8"/>
    <w:rsid w:val="000168CB"/>
    <w:rsid w:val="00020661"/>
    <w:rsid w:val="00022D55"/>
    <w:rsid w:val="00030881"/>
    <w:rsid w:val="0003319A"/>
    <w:rsid w:val="00033AD8"/>
    <w:rsid w:val="00041B17"/>
    <w:rsid w:val="00053C7F"/>
    <w:rsid w:val="00056DF8"/>
    <w:rsid w:val="00065C0B"/>
    <w:rsid w:val="000670D2"/>
    <w:rsid w:val="000806C8"/>
    <w:rsid w:val="0008441E"/>
    <w:rsid w:val="000853EF"/>
    <w:rsid w:val="000866FC"/>
    <w:rsid w:val="000903FA"/>
    <w:rsid w:val="000936F7"/>
    <w:rsid w:val="000A4D90"/>
    <w:rsid w:val="000A5E8B"/>
    <w:rsid w:val="000A6909"/>
    <w:rsid w:val="000B564B"/>
    <w:rsid w:val="000D65AE"/>
    <w:rsid w:val="000E070C"/>
    <w:rsid w:val="000E0BAC"/>
    <w:rsid w:val="000E65CF"/>
    <w:rsid w:val="000F2AFA"/>
    <w:rsid w:val="000F38AE"/>
    <w:rsid w:val="000F3B81"/>
    <w:rsid w:val="000F6EA8"/>
    <w:rsid w:val="001151FC"/>
    <w:rsid w:val="00115228"/>
    <w:rsid w:val="00125CF1"/>
    <w:rsid w:val="0013217F"/>
    <w:rsid w:val="001374E9"/>
    <w:rsid w:val="001401BB"/>
    <w:rsid w:val="00143D25"/>
    <w:rsid w:val="00144538"/>
    <w:rsid w:val="001618A7"/>
    <w:rsid w:val="00164ECF"/>
    <w:rsid w:val="001667C3"/>
    <w:rsid w:val="001728E4"/>
    <w:rsid w:val="00180F3E"/>
    <w:rsid w:val="001877B6"/>
    <w:rsid w:val="00191E1D"/>
    <w:rsid w:val="001924B9"/>
    <w:rsid w:val="00193CF3"/>
    <w:rsid w:val="00197BB3"/>
    <w:rsid w:val="001A518B"/>
    <w:rsid w:val="001B186A"/>
    <w:rsid w:val="001B3EE1"/>
    <w:rsid w:val="001B6592"/>
    <w:rsid w:val="001D2AA2"/>
    <w:rsid w:val="001D3237"/>
    <w:rsid w:val="001D6C4B"/>
    <w:rsid w:val="001D701C"/>
    <w:rsid w:val="001D71F6"/>
    <w:rsid w:val="00200BF5"/>
    <w:rsid w:val="002101D3"/>
    <w:rsid w:val="00214F56"/>
    <w:rsid w:val="0022156D"/>
    <w:rsid w:val="00221676"/>
    <w:rsid w:val="00221A0E"/>
    <w:rsid w:val="002224F3"/>
    <w:rsid w:val="00225808"/>
    <w:rsid w:val="00232CDE"/>
    <w:rsid w:val="0023571B"/>
    <w:rsid w:val="00241F28"/>
    <w:rsid w:val="002434DD"/>
    <w:rsid w:val="0024507B"/>
    <w:rsid w:val="00247E3F"/>
    <w:rsid w:val="00251537"/>
    <w:rsid w:val="00260226"/>
    <w:rsid w:val="0026124A"/>
    <w:rsid w:val="002631B2"/>
    <w:rsid w:val="0026327B"/>
    <w:rsid w:val="00264DA7"/>
    <w:rsid w:val="00275352"/>
    <w:rsid w:val="00281ED6"/>
    <w:rsid w:val="00284E0C"/>
    <w:rsid w:val="00287E08"/>
    <w:rsid w:val="002902F1"/>
    <w:rsid w:val="002A11E6"/>
    <w:rsid w:val="002B1FEB"/>
    <w:rsid w:val="002B49B4"/>
    <w:rsid w:val="002C0EE5"/>
    <w:rsid w:val="002C1394"/>
    <w:rsid w:val="002F165D"/>
    <w:rsid w:val="002F5CB0"/>
    <w:rsid w:val="002F6562"/>
    <w:rsid w:val="00303A6B"/>
    <w:rsid w:val="00307C8A"/>
    <w:rsid w:val="00311B69"/>
    <w:rsid w:val="00334FB4"/>
    <w:rsid w:val="00335986"/>
    <w:rsid w:val="00337D1E"/>
    <w:rsid w:val="003461FB"/>
    <w:rsid w:val="00353ECB"/>
    <w:rsid w:val="00354F40"/>
    <w:rsid w:val="00360CF4"/>
    <w:rsid w:val="003660CC"/>
    <w:rsid w:val="00372E5D"/>
    <w:rsid w:val="00397A50"/>
    <w:rsid w:val="003B1623"/>
    <w:rsid w:val="003C0647"/>
    <w:rsid w:val="003C37BD"/>
    <w:rsid w:val="003C3E5B"/>
    <w:rsid w:val="003D0863"/>
    <w:rsid w:val="003D3976"/>
    <w:rsid w:val="003E513C"/>
    <w:rsid w:val="003F2887"/>
    <w:rsid w:val="00400DCE"/>
    <w:rsid w:val="004023B6"/>
    <w:rsid w:val="0040451D"/>
    <w:rsid w:val="00410300"/>
    <w:rsid w:val="00414FC1"/>
    <w:rsid w:val="00417FD6"/>
    <w:rsid w:val="00425A4C"/>
    <w:rsid w:val="00427D17"/>
    <w:rsid w:val="004337ED"/>
    <w:rsid w:val="00437137"/>
    <w:rsid w:val="004456DA"/>
    <w:rsid w:val="004503B8"/>
    <w:rsid w:val="004512E9"/>
    <w:rsid w:val="0045243B"/>
    <w:rsid w:val="0046329C"/>
    <w:rsid w:val="004708E2"/>
    <w:rsid w:val="00471696"/>
    <w:rsid w:val="00474977"/>
    <w:rsid w:val="00485569"/>
    <w:rsid w:val="00494A0B"/>
    <w:rsid w:val="0049751F"/>
    <w:rsid w:val="004A0744"/>
    <w:rsid w:val="004B7C7D"/>
    <w:rsid w:val="004C28B8"/>
    <w:rsid w:val="004C5727"/>
    <w:rsid w:val="004D7656"/>
    <w:rsid w:val="004D782A"/>
    <w:rsid w:val="004F0D17"/>
    <w:rsid w:val="004F36E7"/>
    <w:rsid w:val="0050222B"/>
    <w:rsid w:val="00507002"/>
    <w:rsid w:val="00514BF9"/>
    <w:rsid w:val="00533446"/>
    <w:rsid w:val="0054684D"/>
    <w:rsid w:val="00550163"/>
    <w:rsid w:val="00564BD7"/>
    <w:rsid w:val="0056552A"/>
    <w:rsid w:val="0056639F"/>
    <w:rsid w:val="00570C92"/>
    <w:rsid w:val="00571DD1"/>
    <w:rsid w:val="00572162"/>
    <w:rsid w:val="00576291"/>
    <w:rsid w:val="0058012F"/>
    <w:rsid w:val="00581869"/>
    <w:rsid w:val="00585BD1"/>
    <w:rsid w:val="0058718D"/>
    <w:rsid w:val="0059143E"/>
    <w:rsid w:val="00593C4F"/>
    <w:rsid w:val="00594596"/>
    <w:rsid w:val="00594FD0"/>
    <w:rsid w:val="005A38CA"/>
    <w:rsid w:val="005C24F7"/>
    <w:rsid w:val="005C6818"/>
    <w:rsid w:val="005C74AB"/>
    <w:rsid w:val="005D2F51"/>
    <w:rsid w:val="005D54D7"/>
    <w:rsid w:val="005E04EB"/>
    <w:rsid w:val="005E0D23"/>
    <w:rsid w:val="005E37ED"/>
    <w:rsid w:val="005E6BD2"/>
    <w:rsid w:val="005F3D64"/>
    <w:rsid w:val="005F6C47"/>
    <w:rsid w:val="00601046"/>
    <w:rsid w:val="0060167B"/>
    <w:rsid w:val="00604636"/>
    <w:rsid w:val="006063BA"/>
    <w:rsid w:val="00623981"/>
    <w:rsid w:val="006347ED"/>
    <w:rsid w:val="0063614F"/>
    <w:rsid w:val="00637709"/>
    <w:rsid w:val="006405B2"/>
    <w:rsid w:val="006418AD"/>
    <w:rsid w:val="0064238C"/>
    <w:rsid w:val="00656E67"/>
    <w:rsid w:val="006612B8"/>
    <w:rsid w:val="0067796A"/>
    <w:rsid w:val="00684211"/>
    <w:rsid w:val="00687633"/>
    <w:rsid w:val="00687C7C"/>
    <w:rsid w:val="006A4B46"/>
    <w:rsid w:val="006B4200"/>
    <w:rsid w:val="006C390E"/>
    <w:rsid w:val="006C4466"/>
    <w:rsid w:val="006D6F36"/>
    <w:rsid w:val="006D7BF6"/>
    <w:rsid w:val="006E0DC6"/>
    <w:rsid w:val="006E1B0C"/>
    <w:rsid w:val="006E5CDD"/>
    <w:rsid w:val="006E6A7B"/>
    <w:rsid w:val="006E6AB2"/>
    <w:rsid w:val="006F34CA"/>
    <w:rsid w:val="006F7A7F"/>
    <w:rsid w:val="00705EA4"/>
    <w:rsid w:val="00711E82"/>
    <w:rsid w:val="0071576D"/>
    <w:rsid w:val="007233A0"/>
    <w:rsid w:val="0073051F"/>
    <w:rsid w:val="007624F8"/>
    <w:rsid w:val="00762675"/>
    <w:rsid w:val="007647C0"/>
    <w:rsid w:val="00771A07"/>
    <w:rsid w:val="00776FAF"/>
    <w:rsid w:val="007920F8"/>
    <w:rsid w:val="007A61E0"/>
    <w:rsid w:val="007A7053"/>
    <w:rsid w:val="007B0ACC"/>
    <w:rsid w:val="007B5EFA"/>
    <w:rsid w:val="007C2A50"/>
    <w:rsid w:val="007C6BD2"/>
    <w:rsid w:val="007D3C05"/>
    <w:rsid w:val="007D4FB2"/>
    <w:rsid w:val="007E4F3A"/>
    <w:rsid w:val="007F7E6C"/>
    <w:rsid w:val="0080101A"/>
    <w:rsid w:val="00834FE9"/>
    <w:rsid w:val="00837C51"/>
    <w:rsid w:val="00852D19"/>
    <w:rsid w:val="00852F36"/>
    <w:rsid w:val="00866F8B"/>
    <w:rsid w:val="00872F92"/>
    <w:rsid w:val="00873745"/>
    <w:rsid w:val="008737C0"/>
    <w:rsid w:val="00896E11"/>
    <w:rsid w:val="008A197C"/>
    <w:rsid w:val="008A58F1"/>
    <w:rsid w:val="008A5E05"/>
    <w:rsid w:val="008A626F"/>
    <w:rsid w:val="008B7DE3"/>
    <w:rsid w:val="008D22C3"/>
    <w:rsid w:val="008D3526"/>
    <w:rsid w:val="008D58AE"/>
    <w:rsid w:val="008D5A81"/>
    <w:rsid w:val="008D6959"/>
    <w:rsid w:val="008E35AD"/>
    <w:rsid w:val="008E7755"/>
    <w:rsid w:val="008F00D0"/>
    <w:rsid w:val="008F29D1"/>
    <w:rsid w:val="008F5124"/>
    <w:rsid w:val="00904CE2"/>
    <w:rsid w:val="009275AE"/>
    <w:rsid w:val="00933F83"/>
    <w:rsid w:val="00942A0D"/>
    <w:rsid w:val="00946627"/>
    <w:rsid w:val="00950B8E"/>
    <w:rsid w:val="009544E0"/>
    <w:rsid w:val="009578BB"/>
    <w:rsid w:val="00957F1B"/>
    <w:rsid w:val="009617AD"/>
    <w:rsid w:val="009651CD"/>
    <w:rsid w:val="009664F3"/>
    <w:rsid w:val="00982D99"/>
    <w:rsid w:val="00984285"/>
    <w:rsid w:val="00991C66"/>
    <w:rsid w:val="00994192"/>
    <w:rsid w:val="009A1711"/>
    <w:rsid w:val="009A47F3"/>
    <w:rsid w:val="009A6CFA"/>
    <w:rsid w:val="009B04E8"/>
    <w:rsid w:val="009B11C8"/>
    <w:rsid w:val="009B5D38"/>
    <w:rsid w:val="009C0CD3"/>
    <w:rsid w:val="009C1FB6"/>
    <w:rsid w:val="009C30FC"/>
    <w:rsid w:val="009C3496"/>
    <w:rsid w:val="009D469B"/>
    <w:rsid w:val="009F0A85"/>
    <w:rsid w:val="009F3768"/>
    <w:rsid w:val="009F403B"/>
    <w:rsid w:val="009F5D59"/>
    <w:rsid w:val="00A03A5D"/>
    <w:rsid w:val="00A075A1"/>
    <w:rsid w:val="00A10E5F"/>
    <w:rsid w:val="00A12E6D"/>
    <w:rsid w:val="00A1369B"/>
    <w:rsid w:val="00A24157"/>
    <w:rsid w:val="00A2517F"/>
    <w:rsid w:val="00A30111"/>
    <w:rsid w:val="00A42F41"/>
    <w:rsid w:val="00A47622"/>
    <w:rsid w:val="00A52C3D"/>
    <w:rsid w:val="00A53F39"/>
    <w:rsid w:val="00A54C01"/>
    <w:rsid w:val="00A62730"/>
    <w:rsid w:val="00A63ECA"/>
    <w:rsid w:val="00A646A3"/>
    <w:rsid w:val="00A67814"/>
    <w:rsid w:val="00A67917"/>
    <w:rsid w:val="00A710E5"/>
    <w:rsid w:val="00A759CA"/>
    <w:rsid w:val="00A76035"/>
    <w:rsid w:val="00A946D1"/>
    <w:rsid w:val="00A975BA"/>
    <w:rsid w:val="00A97C2F"/>
    <w:rsid w:val="00AB4F53"/>
    <w:rsid w:val="00AB789D"/>
    <w:rsid w:val="00AC4BEA"/>
    <w:rsid w:val="00AD0EF7"/>
    <w:rsid w:val="00AD2DCE"/>
    <w:rsid w:val="00AD5F35"/>
    <w:rsid w:val="00AE1B5B"/>
    <w:rsid w:val="00AE65FE"/>
    <w:rsid w:val="00AF64C0"/>
    <w:rsid w:val="00B0384A"/>
    <w:rsid w:val="00B129B5"/>
    <w:rsid w:val="00B162C5"/>
    <w:rsid w:val="00B24ECB"/>
    <w:rsid w:val="00B2568C"/>
    <w:rsid w:val="00B27965"/>
    <w:rsid w:val="00B31F73"/>
    <w:rsid w:val="00B31F96"/>
    <w:rsid w:val="00B349F7"/>
    <w:rsid w:val="00B4326A"/>
    <w:rsid w:val="00B4757E"/>
    <w:rsid w:val="00B523FD"/>
    <w:rsid w:val="00B52488"/>
    <w:rsid w:val="00B55B07"/>
    <w:rsid w:val="00B616F2"/>
    <w:rsid w:val="00B76080"/>
    <w:rsid w:val="00B81590"/>
    <w:rsid w:val="00B819DA"/>
    <w:rsid w:val="00B913DE"/>
    <w:rsid w:val="00B93F93"/>
    <w:rsid w:val="00B95ABC"/>
    <w:rsid w:val="00BB0305"/>
    <w:rsid w:val="00BB065F"/>
    <w:rsid w:val="00BB12B1"/>
    <w:rsid w:val="00BB3121"/>
    <w:rsid w:val="00BC311A"/>
    <w:rsid w:val="00BC403F"/>
    <w:rsid w:val="00BC48EC"/>
    <w:rsid w:val="00BD2A2D"/>
    <w:rsid w:val="00BE089D"/>
    <w:rsid w:val="00BE387C"/>
    <w:rsid w:val="00BF5966"/>
    <w:rsid w:val="00C03205"/>
    <w:rsid w:val="00C06FFA"/>
    <w:rsid w:val="00C11847"/>
    <w:rsid w:val="00C150DA"/>
    <w:rsid w:val="00C1564A"/>
    <w:rsid w:val="00C17C3C"/>
    <w:rsid w:val="00C22D6C"/>
    <w:rsid w:val="00C236A3"/>
    <w:rsid w:val="00C26086"/>
    <w:rsid w:val="00C26768"/>
    <w:rsid w:val="00C27FE8"/>
    <w:rsid w:val="00C30137"/>
    <w:rsid w:val="00C31689"/>
    <w:rsid w:val="00C31824"/>
    <w:rsid w:val="00C31C34"/>
    <w:rsid w:val="00C47446"/>
    <w:rsid w:val="00C64687"/>
    <w:rsid w:val="00C90827"/>
    <w:rsid w:val="00CA2487"/>
    <w:rsid w:val="00CA4F26"/>
    <w:rsid w:val="00CB5657"/>
    <w:rsid w:val="00CB5860"/>
    <w:rsid w:val="00CC043F"/>
    <w:rsid w:val="00CC40B9"/>
    <w:rsid w:val="00CC7662"/>
    <w:rsid w:val="00CF0BD6"/>
    <w:rsid w:val="00CF15D5"/>
    <w:rsid w:val="00D05C73"/>
    <w:rsid w:val="00D0628C"/>
    <w:rsid w:val="00D10785"/>
    <w:rsid w:val="00D1478D"/>
    <w:rsid w:val="00D15EB3"/>
    <w:rsid w:val="00D22467"/>
    <w:rsid w:val="00D227E4"/>
    <w:rsid w:val="00D230C4"/>
    <w:rsid w:val="00D2734B"/>
    <w:rsid w:val="00D302EE"/>
    <w:rsid w:val="00D36536"/>
    <w:rsid w:val="00D43014"/>
    <w:rsid w:val="00D43CDD"/>
    <w:rsid w:val="00D447D0"/>
    <w:rsid w:val="00D476D1"/>
    <w:rsid w:val="00D51562"/>
    <w:rsid w:val="00D62C68"/>
    <w:rsid w:val="00D7089F"/>
    <w:rsid w:val="00D723D4"/>
    <w:rsid w:val="00D73208"/>
    <w:rsid w:val="00D758C3"/>
    <w:rsid w:val="00D84344"/>
    <w:rsid w:val="00DB0CA4"/>
    <w:rsid w:val="00DB222C"/>
    <w:rsid w:val="00DB639D"/>
    <w:rsid w:val="00DC446F"/>
    <w:rsid w:val="00DC6380"/>
    <w:rsid w:val="00DC66F0"/>
    <w:rsid w:val="00DC6747"/>
    <w:rsid w:val="00DD4C30"/>
    <w:rsid w:val="00DD56E0"/>
    <w:rsid w:val="00DE4371"/>
    <w:rsid w:val="00DE43AE"/>
    <w:rsid w:val="00DF1DA6"/>
    <w:rsid w:val="00E06129"/>
    <w:rsid w:val="00E075D9"/>
    <w:rsid w:val="00E10480"/>
    <w:rsid w:val="00E10546"/>
    <w:rsid w:val="00E20DDA"/>
    <w:rsid w:val="00E24F81"/>
    <w:rsid w:val="00E27697"/>
    <w:rsid w:val="00E32398"/>
    <w:rsid w:val="00E3321D"/>
    <w:rsid w:val="00E352A2"/>
    <w:rsid w:val="00E36BE8"/>
    <w:rsid w:val="00E36C99"/>
    <w:rsid w:val="00E3744A"/>
    <w:rsid w:val="00E52993"/>
    <w:rsid w:val="00E56065"/>
    <w:rsid w:val="00E760C2"/>
    <w:rsid w:val="00E77145"/>
    <w:rsid w:val="00E831F6"/>
    <w:rsid w:val="00E842D1"/>
    <w:rsid w:val="00E84975"/>
    <w:rsid w:val="00E87D45"/>
    <w:rsid w:val="00E9047A"/>
    <w:rsid w:val="00E93D5C"/>
    <w:rsid w:val="00E969C2"/>
    <w:rsid w:val="00EA34E9"/>
    <w:rsid w:val="00EB3925"/>
    <w:rsid w:val="00EB49A4"/>
    <w:rsid w:val="00EE4602"/>
    <w:rsid w:val="00EE4BC0"/>
    <w:rsid w:val="00EF031A"/>
    <w:rsid w:val="00F01EB6"/>
    <w:rsid w:val="00F021CC"/>
    <w:rsid w:val="00F0271C"/>
    <w:rsid w:val="00F03F1F"/>
    <w:rsid w:val="00F04BD1"/>
    <w:rsid w:val="00F104C9"/>
    <w:rsid w:val="00F12654"/>
    <w:rsid w:val="00F14C61"/>
    <w:rsid w:val="00F2520F"/>
    <w:rsid w:val="00F26B74"/>
    <w:rsid w:val="00F32043"/>
    <w:rsid w:val="00F3239B"/>
    <w:rsid w:val="00F3372F"/>
    <w:rsid w:val="00F44C5D"/>
    <w:rsid w:val="00F45ED2"/>
    <w:rsid w:val="00F507E3"/>
    <w:rsid w:val="00F57834"/>
    <w:rsid w:val="00F7223C"/>
    <w:rsid w:val="00F85EC8"/>
    <w:rsid w:val="00F86002"/>
    <w:rsid w:val="00F946D5"/>
    <w:rsid w:val="00FA16AA"/>
    <w:rsid w:val="00FA37DD"/>
    <w:rsid w:val="00FA3D75"/>
    <w:rsid w:val="00FA585E"/>
    <w:rsid w:val="00FC5246"/>
    <w:rsid w:val="00FD06A8"/>
    <w:rsid w:val="00FF06FB"/>
    <w:rsid w:val="00FF2AB0"/>
    <w:rsid w:val="00FF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9AFC08-1D4A-4169-9A70-DB94BB60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NoSpacing"/>
    <w:qFormat/>
    <w:rsid w:val="00410300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next w:val="NoSpacing"/>
    <w:autoRedefine/>
    <w:uiPriority w:val="34"/>
    <w:qFormat/>
    <w:rsid w:val="00410300"/>
    <w:pPr>
      <w:ind w:left="720"/>
      <w:contextualSpacing/>
    </w:pPr>
  </w:style>
  <w:style w:type="paragraph" w:styleId="NoSpacing">
    <w:name w:val="No Spacing"/>
    <w:uiPriority w:val="1"/>
    <w:qFormat/>
    <w:rsid w:val="00410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7</Pages>
  <Words>1994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O'Grady</dc:creator>
  <cp:keywords/>
  <dc:description/>
  <cp:lastModifiedBy>Ken O'Grady</cp:lastModifiedBy>
  <cp:revision>469</cp:revision>
  <dcterms:created xsi:type="dcterms:W3CDTF">2018-05-07T17:03:00Z</dcterms:created>
  <dcterms:modified xsi:type="dcterms:W3CDTF">2018-05-08T13:16:00Z</dcterms:modified>
</cp:coreProperties>
</file>