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769885778"/>
        <w:docPartObj>
          <w:docPartGallery w:val="Cover Pages"/>
          <w:docPartUnique/>
        </w:docPartObj>
      </w:sdtPr>
      <w:sdtEndPr>
        <w:rPr>
          <w:rFonts w:asciiTheme="majorHAnsi" w:eastAsiaTheme="majorEastAsia" w:hAnsiTheme="majorHAnsi" w:cstheme="majorBidi"/>
          <w:color w:val="17365D" w:themeColor="text2" w:themeShade="BF"/>
          <w:spacing w:val="5"/>
          <w:kern w:val="28"/>
          <w:sz w:val="140"/>
          <w:szCs w:val="140"/>
          <w:lang w:val="en-US" w:eastAsia="ja-JP"/>
        </w:rPr>
      </w:sdtEndPr>
      <w:sdtContent>
        <w:p w:rsidR="00F5482D" w:rsidRDefault="00F5482D">
          <w:r>
            <w:rPr>
              <w:noProof/>
              <w:lang w:eastAsia="en-GB"/>
            </w:rPr>
            <mc:AlternateContent>
              <mc:Choice Requires="wps">
                <w:drawing>
                  <wp:anchor distT="0" distB="0" distL="114300" distR="114300" simplePos="0" relativeHeight="251664384" behindDoc="0" locked="0" layoutInCell="1" allowOverlap="1" wp14:anchorId="73D720FC" wp14:editId="1F19638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3F7E66" w:rsidRDefault="004C6DD0">
                                <w:pPr>
                                  <w:pStyle w:val="NoSpacing"/>
                                  <w:rPr>
                                    <w:noProof/>
                                    <w:color w:val="1F497D" w:themeColor="text2"/>
                                  </w:rPr>
                                </w:pPr>
                                <w:sdt>
                                  <w:sdtPr>
                                    <w:rPr>
                                      <w:noProof/>
                                      <w:color w:val="1F497D" w:themeColor="text2"/>
                                    </w:rPr>
                                    <w:alias w:val="Author"/>
                                    <w:id w:val="-79915651"/>
                                    <w:dataBinding w:prefixMappings="xmlns:ns0='http://schemas.openxmlformats.org/package/2006/metadata/core-properties' xmlns:ns1='http://purl.org/dc/elements/1.1/'" w:xpath="/ns0:coreProperties[1]/ns1:creator[1]" w:storeItemID="{6C3C8BC8-F283-45AE-878A-BAB7291924A1}"/>
                                    <w:text/>
                                  </w:sdtPr>
                                  <w:sdtEndPr/>
                                  <w:sdtContent>
                                    <w:r w:rsidR="003F7E66">
                                      <w:rPr>
                                        <w:noProof/>
                                        <w:color w:val="1F497D" w:themeColor="text2"/>
                                        <w:lang w:val="en-GB"/>
                                      </w:rPr>
                                      <w:t>19 April 2017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3"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l3HNgIAAGEEAAAOAAAAZHJzL2Uyb0RvYy54bWysVE1v2zAMvQ/YfxB0X+x8NjXiFFmLDAOC&#10;tkAy9KzIcmxAEjVJiZ39+lGykwbdTsMuMkVSTyTfkxcPrZLkJKyrQed0OEgpEZpDUetDTn/s1l/m&#10;lDjPdMEkaJHTs3D0Yfn506IxmRhBBbIQliCIdlljclp5b7IkcbwSirkBGKExWIJVzOPWHpLCsgbR&#10;lUxGaTpLGrCFscCFc+h96oJ0GfHLUnD/UpZOeCJzirX5uNq47sOaLBcsO1hmqpr3ZbB/qEKxWuOl&#10;V6gn5hk52voPKFVzCw5KP+CgEijLmovYA3YzTD90s62YEbEXHI4z1zG5/wfLn0+vltRFTsdjSjRT&#10;yNFOtJ58hZagC+fTGJdh2tZgom/Rjzxf/A6doe22tCp8sSGCcZz0+TrdgMbRObq7v5sPMcQxNprN&#10;Z+k0wCTvp411/psARYKRU4vsxaGy08b5LvWSEi7TsK6ljAxKTZqczsbTNB64RhBc6pArohZ6mNBR&#10;V3mwfLtv+zb3UJyxSwudTpzh6xpL2TDnX5lFYWD1KHb/gkspAa+E3qKkAvvrb/6Qj3xhlJIGhZZT&#10;9/PIrKBEftfI5P1wMgnKjJvJ9G6EG3sb2d9G9FE9Amp5iM/K8GiGfC8vZmlBveGbWIVbMcQ0x7tz&#10;ur+Yj76TP74pLlarmIRaNMxv9NbwAB0GFga9a9+YNT0bHnl8hoskWfaBlC43nHRmdfRITWQsDLib&#10;KjIdNqjjyHn/5sJDud3HrPc/w/I3AAAA//8DAFBLAwQUAAYACAAAACEAU822794AAAAEAQAADwAA&#10;AGRycy9kb3ducmV2LnhtbEyPT0vDQBDF74LfYRnBS7GbxFJLmk0pggcRofYP9LjNjkk0Oxuy2zT1&#10;03f0Ui/DG97w3m+yxWAb0WPna0cK4nEEAqlwpqZSwXbz8jAD4YMmoxtHqOCMHhb57U2mU+NO9IH9&#10;OpSCQ8inWkEVQptK6YsKrfZj1yKx9+k6qwOvXSlNp08cbhuZRNFUWl0TN1S6xecKi+/10SoYLcP2&#10;7fU9Hq32/f5pd46T2ddPotT93bCcgwg4hOsx/OIzOuTMdHBHMl40CviR8DfZm0yiKYgDi+QRZJ7J&#10;//D5BQAA//8DAFBLAQItABQABgAIAAAAIQC2gziS/gAAAOEBAAATAAAAAAAAAAAAAAAAAAAAAABb&#10;Q29udGVudF9UeXBlc10ueG1sUEsBAi0AFAAGAAgAAAAhADj9If/WAAAAlAEAAAsAAAAAAAAAAAAA&#10;AAAALwEAAF9yZWxzLy5yZWxzUEsBAi0AFAAGAAgAAAAhANlOXcc2AgAAYQQAAA4AAAAAAAAAAAAA&#10;AAAALgIAAGRycy9lMm9Eb2MueG1sUEsBAi0AFAAGAAgAAAAhAFPNtu/eAAAABAEAAA8AAAAAAAAA&#10;AAAAAAAAkAQAAGRycy9kb3ducmV2LnhtbFBLBQYAAAAABAAEAPMAAACbBQAAAAA=&#10;" filled="f" stroked="f" strokeweight=".5pt">
                    <v:textbox style="mso-fit-shape-to-text:t">
                      <w:txbxContent>
                        <w:p w:rsidR="003F7E66" w:rsidRDefault="003F7E66">
                          <w:pPr>
                            <w:pStyle w:val="NoSpacing"/>
                            <w:rPr>
                              <w:noProof/>
                              <w:color w:val="1F497D" w:themeColor="text2"/>
                            </w:rPr>
                          </w:pPr>
                          <w:sdt>
                            <w:sdtPr>
                              <w:rPr>
                                <w:noProof/>
                                <w:color w:val="1F497D" w:themeColor="text2"/>
                              </w:rPr>
                              <w:alias w:val="Author"/>
                              <w:id w:val="-79915651"/>
                              <w:dataBinding w:prefixMappings="xmlns:ns0='http://schemas.openxmlformats.org/package/2006/metadata/core-properties' xmlns:ns1='http://purl.org/dc/elements/1.1/'" w:xpath="/ns0:coreProperties[1]/ns1:creator[1]" w:storeItemID="{6C3C8BC8-F283-45AE-878A-BAB7291924A1}"/>
                              <w:text/>
                            </w:sdtPr>
                            <w:sdtContent>
                              <w:r>
                                <w:rPr>
                                  <w:noProof/>
                                  <w:color w:val="1F497D" w:themeColor="text2"/>
                                  <w:lang w:val="en-GB"/>
                                </w:rPr>
                                <w:t>19 April 2017</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2C0C05E4" wp14:editId="644AB91E">
                    <wp:simplePos x="0" y="0"/>
                    <wp:positionH relativeFrom="page">
                      <wp:align>center</wp:align>
                    </wp:positionH>
                    <wp:positionV relativeFrom="page">
                      <wp:align>center</wp:align>
                    </wp:positionV>
                    <wp:extent cx="7383780" cy="9555480"/>
                    <wp:effectExtent l="0" t="0" r="0" b="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3F7E66" w:rsidRDefault="003F7E6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34"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wjdlgIAAIAFAAAOAAAAZHJzL2Uyb0RvYy54bWysVEtv2zAMvg/YfxB0X+28ltaoUwQtOgwI&#10;2qLt0LMiS7ExWdQkJXb260fJjz6W0zAfBJP8+ImkSF5etbUiB2FdBTqnk7OUEqE5FJXe5fTH8+2X&#10;c0qcZ7pgCrTI6VE4erX6/OmyMZmYQgmqEJYgiXZZY3Jaem+yJHG8FDVzZ2CERqMEWzOPot0lhWUN&#10;stcqmabp16QBWxgLXDiH2pvOSFeRX0rB/b2UTniicoqx+XjaeG7DmawuWbazzJQV78Ng/xBFzSqN&#10;l45UN8wzsrfVX1R1xS04kP6MQ52AlBUXMQfMZpJ+yOapZEbEXLA4zoxlcv+Plt8dHiypipzO5pRo&#10;VuMbPWLVmN4pQVCHBWqMyxD3ZB5sSNGZDfCfDg3JO0sQXI9ppa0DFhMkbaz2cay2aD3hqFzOzmfL&#10;c3wUjraLxWIxRyGwsmxwN9b5bwJqEn5yajGwWGV22DjfQQdIuE3pcGq4rZTqrEETo+wCiyH6oxId&#10;+lFITB1DmUbW2HTiWllyYNgujHOh/aQzlawQnXqR4tfHOXrEqJVGwsAs8f6Re5Kms1P0yk97lh4e&#10;PEVs2dE3PeU4xNVlOHrEi0H70bmuNNhTBAqT6pxlhx9q1FUmFMm32zZ2RUQGzRaKI3aKhW6EnOG3&#10;FT7Khjn/wCzODD4k7gF/j4dU0OQU+j9KSrC/T+kDHlsZrZQ0OIM5db/2zApK1HeNTT5dzmfTMLVR&#10;mi+WQbDvTNu3Jr2vrwFfboI7x/D4Gxy8Gn6lhfoFF8Y63IsmpjnenlPu7SBc+2474MrhYr2OMBxV&#10;w/xGPxkeyEOlQ9s9ty/Mmr43Pbb1HQwTy7IPLdphg6eG9d6DrGL/vla2fwMc89hL/UoKe+StHFGv&#10;i3P1BwAA//8DAFBLAwQUAAYACAAAACEArph/8dsAAAAHAQAADwAAAGRycy9kb3ducmV2LnhtbEyP&#10;QW/CMAyF75P4D5GRdhtpEUOoa4oQ0rTdpjHKrqHx2mqNUyUBsn8/s8u4WLbe0/P3ynWygzijD70j&#10;BfksA4HUONNTq2D/8fywAhGiJqMHR6jgBwOsq8ldqQvjLvSO511sBYdQKLSCLsaxkDI0HVodZm5E&#10;Yu3Leasjn76VxusLh9tBzrNsKa3uiT90esRth8337mQVSDyk/eGlN/VrbRbep5rePnOl7qdp8wQi&#10;Yor/ZrjiMzpUzHR0JzJBDAq4SPybVy1fzrnHkbfHbLECWZXylr/6BQAA//8DAFBLAQItABQABgAI&#10;AAAAIQC2gziS/gAAAOEBAAATAAAAAAAAAAAAAAAAAAAAAABbQ29udGVudF9UeXBlc10ueG1sUEsB&#10;Ai0AFAAGAAgAAAAhADj9If/WAAAAlAEAAAsAAAAAAAAAAAAAAAAALwEAAF9yZWxzLy5yZWxzUEsB&#10;Ai0AFAAGAAgAAAAhAA7nCN2WAgAAgAUAAA4AAAAAAAAAAAAAAAAALgIAAGRycy9lMm9Eb2MueG1s&#10;UEsBAi0AFAAGAAgAAAAhAK6Yf/HbAAAABwEAAA8AAAAAAAAAAAAAAAAA8AQAAGRycy9kb3ducmV2&#10;LnhtbFBLBQYAAAAABAAEAPMAAAD4BQAAAAA=&#10;" fillcolor="#f1efe6 [2579]" stroked="f" strokeweight="2pt">
                    <v:fill color2="#575131 [963]" rotate="t" focusposition=".5,.5" focussize="" focus="100%" type="gradientRadial"/>
                    <v:path arrowok="t"/>
                    <v:textbox inset="21.6pt,,21.6pt">
                      <w:txbxContent>
                        <w:p w:rsidR="003F7E66" w:rsidRDefault="003F7E66"/>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21ACA411" wp14:editId="771EF6C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35" name="Rectangle 35"/>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F7E66" w:rsidRDefault="004C6DD0">
                                <w:pPr>
                                  <w:spacing w:before="240"/>
                                  <w:jc w:val="center"/>
                                  <w:rPr>
                                    <w:color w:val="FFFFFF" w:themeColor="background1"/>
                                  </w:rPr>
                                </w:pPr>
                                <w:sdt>
                                  <w:sdtPr>
                                    <w:rPr>
                                      <w:color w:val="FFFFFF" w:themeColor="background1"/>
                                    </w:rPr>
                                    <w:alias w:val="Abstract"/>
                                    <w:id w:val="1767120352"/>
                                    <w:showingPlcHdr/>
                                    <w:dataBinding w:prefixMappings="xmlns:ns0='http://schemas.microsoft.com/office/2006/coverPageProps'" w:xpath="/ns0:CoverPageProperties[1]/ns0:Abstract[1]" w:storeItemID="{55AF091B-3C7A-41E3-B477-F2FDAA23CFDA}"/>
                                    <w:text/>
                                  </w:sdtPr>
                                  <w:sdtEndPr/>
                                  <w:sdtContent>
                                    <w:r w:rsidR="003F7E66">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35"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SmAoAIAAJsFAAAOAAAAZHJzL2Uyb0RvYy54bWysVEtPGzEQvlfqf7B8L7sbFAgRGxSBqCoh&#10;QEDF2fHa2ZVsj2s72U1/fcfeRwpFPVTNwbHn8c3MtzNzedVpRfbC+QZMSYuTnBJhOFSN2Zb0+8vt&#10;lwUlPjBTMQVGlPQgPL1aff502dqlmEENqhKOIIjxy9aWtA7BLrPM81po5k/ACoNKCU6zgE+3zSrH&#10;WkTXKpvl+VnWgqusAy68R+lNr6SrhC+l4OFBSi8CUSXF3EI6XTo38cxWl2y5dczWDR/SYP+QhWaN&#10;waAT1A0LjOxc8weUbrgDDzKccNAZSNlwkWrAaor8XTXPNbMi1YLkeDvR5P8fLL/fPzrSVCU9nVNi&#10;mMZv9ISsMbNVgqAMCWqtX6Lds310w8vjNVbbSafjP9ZBukTqYSJVdIFwFM4W5/OLAsE56k7z4nw+&#10;S7RnR3frfPgqQJN4KanD+IlMtr/zAUOi6WgSo3lQTXXbKJUesVPEtXJkz/Abh24WU0aPN1bKRFsD&#10;0atXR0kWK+trSbdwUCLaKfMkJJISs0+JpHY8BmGcCxOKXlWzSvSx5zn+xuhjWimXBBiRJcafsAeA&#10;0bIHGbH7LAf76CpSN0/O+d8S650njxQZTJicdWPAfQSgsKohcm8/ktRTE1kK3aZLDZOIjpINVAds&#10;Igf9dHnLbxv8kHfMh0fmcJxw8HBFhAc8pIK2pDDcKKnB/fxIHu2xy1FLSYvjWVL/Y8ecoER9M9j/&#10;xWK2WMSBfvNyb16b9Do9m5+foaXZ6WvADilwIVmerih1QY1X6UC/4jZZx8ioYoZj/JJuxut16BcH&#10;biMu1utkhFNsWbgzz5ZH6Mh0bNWX7pU5O/RzwFG4h3GY2fJdW/e20dPAehdANqnnj8wO3wA3QGqm&#10;YVvFFfP7O1kdd+rqFwAAAP//AwBQSwMEFAAGAAgAAAAhAO2futDcAAAABQEAAA8AAABkcnMvZG93&#10;bnJldi54bWxMjzFPwzAQhXck/oN1SGzUaURKm8apKiRUMXSgsLC58TWOiM9W7LTh33Ow0OX0Tu/0&#10;3nfVZnK9OOMQO08K5rMMBFLjTUetgo/3l4cliJg0Gd17QgXfGGFT395UujT+Qm94PqRWcAjFUiuw&#10;KYVSythYdDrOfEBi7+QHpxOvQyvNoC8c7nqZZ9lCOt0RN1gd8Nli83UYnYJxfN3GZm8CLoNdfM5P&#10;O7cvdkrd303bNYiEU/o/hl98RoeamY5+JBNFr4AfSX+TvcciX4E4sngqcpB1Ja/p6x8AAAD//wMA&#10;UEsBAi0AFAAGAAgAAAAhALaDOJL+AAAA4QEAABMAAAAAAAAAAAAAAAAAAAAAAFtDb250ZW50X1R5&#10;cGVzXS54bWxQSwECLQAUAAYACAAAACEAOP0h/9YAAACUAQAACwAAAAAAAAAAAAAAAAAvAQAAX3Jl&#10;bHMvLnJlbHNQSwECLQAUAAYACAAAACEAe7kpgKACAACbBQAADgAAAAAAAAAAAAAAAAAuAgAAZHJz&#10;L2Uyb0RvYy54bWxQSwECLQAUAAYACAAAACEA7Z+60NwAAAAFAQAADwAAAAAAAAAAAAAAAAD6BAAA&#10;ZHJzL2Rvd25yZXYueG1sUEsFBgAAAAAEAAQA8wAAAAMGAAAAAA==&#10;" fillcolor="#1f497d [3215]" stroked="f" strokeweight="2pt">
                    <v:textbox inset="14.4pt,14.4pt,14.4pt,28.8pt">
                      <w:txbxContent>
                        <w:p w:rsidR="003F7E66" w:rsidRDefault="003F7E66">
                          <w:pPr>
                            <w:spacing w:before="240"/>
                            <w:jc w:val="center"/>
                            <w:rPr>
                              <w:color w:val="FFFFFF" w:themeColor="background1"/>
                            </w:rPr>
                          </w:pPr>
                          <w:sdt>
                            <w:sdtPr>
                              <w:rPr>
                                <w:color w:val="FFFFFF" w:themeColor="background1"/>
                              </w:rPr>
                              <w:alias w:val="Abstract"/>
                              <w:id w:val="1767120352"/>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79EEA2AF" wp14:editId="52E404C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36" name="Rectangle 36"/>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36"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NYqgIAAN0FAAAOAAAAZHJzL2Uyb0RvYy54bWysVNtOGzEQfa/Uf7D8XnY3JBAiNigCUVWi&#10;BQEVz47Xzq5ke1zbufXrO/ZeCClqpap5cDyemXPsszNzebXTimyE8w2YkhYnOSXCcKgasyrp9+fb&#10;T1NKfGCmYgqMKOleeHo1//jhcmtnYgQ1qEo4giDGz7a2pHUIdpZlntdCM38CVhh0SnCaBTTdKqsc&#10;2yK6Vtkoz8+yLbjKOuDCezy9aZ10nvClFDzcS+lFIKqkeLeQVpfWZVyz+SWbrRyzdcO7a7B/uIVm&#10;jUHSAeqGBUbWrvkNSjfcgQcZTjjoDKRsuEhvwNcU+dFrnmpmRXoLiuPtIJP/f7D82+bBkaYq6ekZ&#10;JYZp/EaPqBozKyUInqFAW+tnGPdkH1xnedzG1+6k0/Ef30F2SdT9IKrYBcLx8LTIpxdnqD1H33k+&#10;zqfTJHv2mm6dD58FaBI3JXXIn8RkmzsfkBJD+5DI5kE11W2jVDJipYhr5ciG4Tderop4Zcx4E6UM&#10;2WJ5Tqbnk4T8xpmK7RBilGLUWn+FqoWd5PjrgXvGYxokVQYPo16tQmkX9krEmyrzKCRKjZq0BEe8&#10;jHNhQtHer2aV+Bt1AozIErUYsDuA/pItSI/dStPFx1SRemRIzlv2PyUPGYkZTBiSdWPAvQeg8FUd&#10;cxvfi9RKE1VaQrXHQnTQdqi3/LbBYrhjPjwwhy2JBYRjJtzjIhXgx4RuR0kN7ud75zEeOwW9lGyx&#10;xUvqf6yZE5SoLwZ76KIYj+NMSMZ4cj5Cwx16loces9bXgBVW4ECzPG1jfFD9VjrQLziNFpEVXcxw&#10;5C4pD643rkM7enCecbFYpDCcA5aFO/NkeQSPqsZif969MGe7jgjYTN+gHwdsdtQYbWzMNLBYB5BN&#10;6ppXXTu9cYakmu3mXRxSh3aKep3K818AAAD//wMAUEsDBBQABgAIAAAAIQCV6Lh83QAAAAYBAAAP&#10;AAAAZHJzL2Rvd25yZXYueG1sTI9Ba8JAEIXvBf/DMkJvdaMUiWk2ItIWehFiheBtzU6T0Oxsurtq&#10;/Ped9tJeHgzv8d43+Xq0vbigD50jBfNZAgKpdqajRsHh/eUhBRGiJqN7R6jghgHWxeQu15lxVyrx&#10;so+N4BIKmVbQxjhkUoa6RavDzA1I7H04b3Xk0zfSeH3lctvLRZIspdUd8UKrB9y2WH/uz1ZBdXN+&#10;Ed/scXXcVdWulIfy6/VZqfvpuHkCEXGMf2H4wWd0KJjp5M5kgugV8CPxV9l7TFdLECcOzZM0BVnk&#10;8j9+8Q0AAP//AwBQSwECLQAUAAYACAAAACEAtoM4kv4AAADhAQAAEwAAAAAAAAAAAAAAAAAAAAAA&#10;W0NvbnRlbnRfVHlwZXNdLnhtbFBLAQItABQABgAIAAAAIQA4/SH/1gAAAJQBAAALAAAAAAAAAAAA&#10;AAAAAC8BAABfcmVscy8ucmVsc1BLAQItABQABgAIAAAAIQC+CXNYqgIAAN0FAAAOAAAAAAAAAAAA&#10;AAAAAC4CAABkcnMvZTJvRG9jLnhtbFBLAQItABQABgAIAAAAIQCV6Lh83QAAAAYBAAAPAAAAAAAA&#10;AAAAAAAAAAQFAABkcnMvZG93bnJldi54bWxQSwUGAAAAAAQABADzAAAADgYAAAAA&#10;" fillcolor="white [3212]" strokecolor="#938953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1098A4E8" wp14:editId="4AFB24D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37" name="Rectangle 37"/>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37"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yecgAIAAFMFAAAOAAAAZHJzL2Uyb0RvYy54bWysVFFv2yAQfp+0/4B4Xx1nydJGdaooVadJ&#10;VRu1nfpMMMSWgGNA4mS/fgc4btVWe5jmBwzc3Xd3H3d3eXXQiuyF8y2YipZnI0qE4VC3ZlvRn083&#10;X84p8YGZmikwoqJH4enV4vOny87OxRgaULVwBEGMn3e2ok0Idl4UnjdCM38GVhgUSnCaBTy6bVE7&#10;1iG6VsV4NPpWdOBq64AL7/H2OgvpIuFLKXi4l9KLQFRFMbaQVpfWTVyLxSWbbx2zTcv7MNg/RKFZ&#10;a9DpAHXNAiM7176D0i134EGGMw66AClbLlIOmE05epPNY8OsSLkgOd4ONPn/B8vv9mtH2rqiX2eU&#10;GKbxjR6QNWa2ShC8Q4I66+eo92jXrj953MZsD9Lp+Mc8yCGRehxIFYdAOF6Oz2fTi3JKCUdZWZ7P&#10;JtMIWrxYW+fDdwGaxE1FHbpPXLL9rQ9Z9aQSnSkTVwM3rVJZGm+KGGWOK+3CUYms/SAkJhgjSaip&#10;tMRKObJnWBSMc2FCmUUNq0W+no7w6+McLFLUyiBgRJbof8DuAWLZvsfOUfb60VSkyhyMR38LLBsP&#10;FskzmDAY69aA+whAYVa956x/IilTE1naQH3E53eQ+8JbftPiG9wyH9bMYSNgy2Bzh3tcpIKuotDv&#10;KGnA/f7oPupjfaKUkg4bq6L+1445QYn6YbByL8rJJHZiOkymszEe3GvJ5rXE7PQK8JlKHCOWp23U&#10;D+q0lQ70M86AZfSKImY4+q4oD+50WIXc8DhFuFgukxp2n2Xh1jxaHsEjq7HGng7PzNm+EAOW8B2c&#10;mpDN39Rj1o2WBpa7ALJNxfrCa883dm4qnH7KxNHw+py0Xmbh4g8AAAD//wMAUEsDBBQABgAIAAAA&#10;IQCcoDgo3AAAAAQBAAAPAAAAZHJzL2Rvd25yZXYueG1sTI9BT8JAEIXvJv6HzZhwky0EtNRuCTGR&#10;GBMPIIHr0h3bYne2dhe6/ntHL3p5yeS9vPdNvoy2FRfsfeNIwWScgEAqnWmoUrB7e7pNQfigyejW&#10;ESr4Qg/L4voq15lxA23wsg2V4BLymVZQh9BlUvqyRqv92HVI7L273urAZ19J0+uBy20rp0lyJ61u&#10;iBdq3eFjjeXH9mwVpKtXM5xme/+yq+JhHtfh+TNdKDW6iasHEAFj+AvDDz6jQ8FMR3cm40WrgB8J&#10;v8rebD5dgDhyKL0HWeTyP3zxDQAA//8DAFBLAQItABQABgAIAAAAIQC2gziS/gAAAOEBAAATAAAA&#10;AAAAAAAAAAAAAAAAAABbQ29udGVudF9UeXBlc10ueG1sUEsBAi0AFAAGAAgAAAAhADj9If/WAAAA&#10;lAEAAAsAAAAAAAAAAAAAAAAALwEAAF9yZWxzLy5yZWxzUEsBAi0AFAAGAAgAAAAhAB83J5yAAgAA&#10;UwUAAA4AAAAAAAAAAAAAAAAALgIAAGRycy9lMm9Eb2MueG1sUEsBAi0AFAAGAAgAAAAhAJygOCjc&#10;AAAABAEAAA8AAAAAAAAAAAAAAAAA2gQAAGRycy9kb3ducmV2LnhtbFBLBQYAAAAABAAEAPMAAADj&#10;BQAAAAA=&#10;" fillcolor="#4f81bd [3204]" stroked="f" strokeweight="2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1FC1D7D4" wp14:editId="6A81939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39" name="Text Box 39"/>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hAnsiTheme="majorHAnsi"/>
                                    <w:noProof/>
                                    <w:color w:val="4F81BD" w:themeColor="accent1"/>
                                    <w:sz w:val="72"/>
                                    <w:szCs w:val="144"/>
                                  </w:rPr>
                                  <w:alias w:val="Title"/>
                                  <w:id w:val="-599720465"/>
                                  <w:dataBinding w:prefixMappings="xmlns:ns0='http://schemas.openxmlformats.org/package/2006/metadata/core-properties' xmlns:ns1='http://purl.org/dc/elements/1.1/'" w:xpath="/ns0:coreProperties[1]/ns1:title[1]" w:storeItemID="{6C3C8BC8-F283-45AE-878A-BAB7291924A1}"/>
                                  <w:text/>
                                </w:sdtPr>
                                <w:sdtEndPr/>
                                <w:sdtContent>
                                  <w:p w:rsidR="003F7E66" w:rsidRDefault="003F7E66">
                                    <w:pPr>
                                      <w:rPr>
                                        <w:rFonts w:asciiTheme="majorHAnsi" w:hAnsiTheme="majorHAnsi"/>
                                        <w:noProof/>
                                        <w:color w:val="4F81BD" w:themeColor="accent1"/>
                                        <w:sz w:val="72"/>
                                        <w:szCs w:val="144"/>
                                      </w:rPr>
                                    </w:pPr>
                                    <w:r>
                                      <w:rPr>
                                        <w:rFonts w:asciiTheme="majorHAnsi" w:hAnsiTheme="majorHAnsi"/>
                                        <w:noProof/>
                                        <w:color w:val="4F81BD" w:themeColor="accent1"/>
                                        <w:sz w:val="72"/>
                                        <w:szCs w:val="144"/>
                                      </w:rPr>
                                      <w:t>Systems Engineering</w:t>
                                    </w:r>
                                  </w:p>
                                </w:sdtContent>
                              </w:sdt>
                              <w:p w:rsidR="003F7E66" w:rsidRDefault="003F7E66">
                                <w:pPr>
                                  <w:rPr>
                                    <w:rFonts w:asciiTheme="majorHAnsi" w:hAnsiTheme="majorHAnsi"/>
                                    <w:noProof/>
                                    <w:color w:val="1F497D" w:themeColor="text2"/>
                                    <w:sz w:val="32"/>
                                    <w:szCs w:val="40"/>
                                  </w:rPr>
                                </w:pPr>
                                <w:r>
                                  <w:rPr>
                                    <w:rFonts w:asciiTheme="majorHAnsi" w:hAnsiTheme="majorHAnsi"/>
                                    <w:noProof/>
                                    <w:color w:val="1F497D" w:themeColor="text2"/>
                                    <w:sz w:val="32"/>
                                    <w:szCs w:val="40"/>
                                  </w:rPr>
                                  <w:t>Steve Nobes</w:t>
                                </w:r>
                              </w:p>
                              <w:p w:rsidR="003F7E66" w:rsidRDefault="003F7E66">
                                <w:pPr>
                                  <w:rPr>
                                    <w:rFonts w:asciiTheme="majorHAnsi" w:hAnsiTheme="majorHAnsi"/>
                                    <w:noProof/>
                                    <w:color w:val="1F497D" w:themeColor="text2"/>
                                    <w:sz w:val="32"/>
                                    <w:szCs w:val="40"/>
                                  </w:rPr>
                                </w:pPr>
                                <w:r>
                                  <w:rPr>
                                    <w:rFonts w:asciiTheme="majorHAnsi" w:hAnsiTheme="majorHAnsi"/>
                                    <w:noProof/>
                                    <w:color w:val="1F497D" w:themeColor="text2"/>
                                    <w:sz w:val="32"/>
                                    <w:szCs w:val="40"/>
                                  </w:rPr>
                                  <w:t>P144280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39"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1dUOAIAAGkEAAAOAAAAZHJzL2Uyb0RvYy54bWysVE2P2jAQvVfqf7B8L4EAyxIRVnRXVJXQ&#10;7kpQ7dk4DomU2K5tSOiv77NDWLTtqerFmS+PZ96byeKhrStyEsaWSqZ0NBhSIiRXWSkPKf2xW3+5&#10;p8Q6JjNWKSlSehaWPiw/f1o0OhGxKlSVCUOQRNqk0SktnNNJFFleiJrZgdJCwpkrUzMH1RyizLAG&#10;2esqiofDu6hRJtNGcWEtrE+dky5D/jwX3L3kuRWOVClFbS6cJpx7f0bLBUsOhumi5Jcy2D9UUbNS&#10;4tFrqifmGDma8o9UdcmNsip3A67qSOV5yUXoAd2Mhh+62RZMi9ALwLH6CpP9f2n58+nVkDJL6XhO&#10;iWQ1ONqJ1pGvqiUwAZ9G2wRhW41A18IOnnu7hdG33eam9l80ROAH0ucruj4bhzGezWf3I7g4fPFk&#10;No3HAf/o/bo21n0TqiZeSKkBfQFVdtpYh1IQ2of416Ral1UVKKwkaVJ6N54Ow4WrBzcq6WNFGIZL&#10;Gt9SV7qXXLtvOwj6tvYqO6Nbo7p5sZqvS1S0Yda9MoMBQRcYeveCI68UXlYXiZJCmV9/s/t48AYv&#10;JQ0GLqX255EZQUn1XYLR+Wgy8RMalMl0FkMxt579rUce60eFmR5hvTQPoo93VS/mRtVv2I2VfxUu&#10;JjneTqnrxUfXrQF2i4vVKgRhJjVzG7nV3Kf2uHm8d+0bM/pCigOfz6ofTZZ84KaL9TetXh0dGArE&#10;eZw7VMGiVzDPgc/L7vmFudVD1PsfYvkbAAD//wMAUEsDBBQABgAIAAAAIQB5RCvu2gAAAAUBAAAP&#10;AAAAZHJzL2Rvd25yZXYueG1sTI/BTsMwEETvSPyDtUjcqANUUZrGqRAqHCuRAudtvHUC8TrYbhv+&#10;HsOlXFYazWjmbbWa7CCO5EPvWMHtLANB3Drds1Hwun26KUCEiKxxcEwKvinAqr68qLDU7sQvdGyi&#10;EamEQ4kKuhjHUsrQdmQxzNxInLy98xZjkt5I7fGUyu0g77IslxZ7TgsdjvTYUfvZHKyCN/v+lT8X&#10;GyO35qPZb9Zh7TkodX01PSxBRJriOQy/+Akd6sS0cwfWQQwK0iPx7yZvPs9yEDsF98WiAFlX8j99&#10;/QMAAP//AwBQSwECLQAUAAYACAAAACEAtoM4kv4AAADhAQAAEwAAAAAAAAAAAAAAAAAAAAAAW0Nv&#10;bnRlbnRfVHlwZXNdLnhtbFBLAQItABQABgAIAAAAIQA4/SH/1gAAAJQBAAALAAAAAAAAAAAAAAAA&#10;AC8BAABfcmVscy8ucmVsc1BLAQItABQABgAIAAAAIQDit1dUOAIAAGkEAAAOAAAAAAAAAAAAAAAA&#10;AC4CAABkcnMvZTJvRG9jLnhtbFBLAQItABQABgAIAAAAIQB5RCvu2gAAAAUBAAAPAAAAAAAAAAAA&#10;AAAAAJIEAABkcnMvZG93bnJldi54bWxQSwUGAAAAAAQABADzAAAAmQUAAAAA&#10;" filled="f" stroked="f" strokeweight=".5pt">
                    <v:textbox style="mso-fit-shape-to-text:t">
                      <w:txbxContent>
                        <w:sdt>
                          <w:sdtPr>
                            <w:rPr>
                              <w:rFonts w:asciiTheme="majorHAnsi" w:hAnsiTheme="majorHAnsi"/>
                              <w:noProof/>
                              <w:color w:val="4F81BD" w:themeColor="accent1"/>
                              <w:sz w:val="72"/>
                              <w:szCs w:val="144"/>
                            </w:rPr>
                            <w:alias w:val="Title"/>
                            <w:id w:val="-599720465"/>
                            <w:dataBinding w:prefixMappings="xmlns:ns0='http://schemas.openxmlformats.org/package/2006/metadata/core-properties' xmlns:ns1='http://purl.org/dc/elements/1.1/'" w:xpath="/ns0:coreProperties[1]/ns1:title[1]" w:storeItemID="{6C3C8BC8-F283-45AE-878A-BAB7291924A1}"/>
                            <w:text/>
                          </w:sdtPr>
                          <w:sdtContent>
                            <w:p w:rsidR="003F7E66" w:rsidRDefault="003F7E66">
                              <w:pPr>
                                <w:rPr>
                                  <w:rFonts w:asciiTheme="majorHAnsi" w:hAnsiTheme="majorHAnsi"/>
                                  <w:noProof/>
                                  <w:color w:val="4F81BD" w:themeColor="accent1"/>
                                  <w:sz w:val="72"/>
                                  <w:szCs w:val="144"/>
                                </w:rPr>
                              </w:pPr>
                              <w:r>
                                <w:rPr>
                                  <w:rFonts w:asciiTheme="majorHAnsi" w:hAnsiTheme="majorHAnsi"/>
                                  <w:noProof/>
                                  <w:color w:val="4F81BD" w:themeColor="accent1"/>
                                  <w:sz w:val="72"/>
                                  <w:szCs w:val="144"/>
                                </w:rPr>
                                <w:t>Systems Engineering</w:t>
                              </w:r>
                            </w:p>
                          </w:sdtContent>
                        </w:sdt>
                        <w:p w:rsidR="003F7E66" w:rsidRDefault="003F7E66">
                          <w:pPr>
                            <w:rPr>
                              <w:rFonts w:asciiTheme="majorHAnsi" w:hAnsiTheme="majorHAnsi"/>
                              <w:noProof/>
                              <w:color w:val="1F497D" w:themeColor="text2"/>
                              <w:sz w:val="32"/>
                              <w:szCs w:val="40"/>
                            </w:rPr>
                          </w:pPr>
                          <w:r>
                            <w:rPr>
                              <w:rFonts w:asciiTheme="majorHAnsi" w:hAnsiTheme="majorHAnsi"/>
                              <w:noProof/>
                              <w:color w:val="1F497D" w:themeColor="text2"/>
                              <w:sz w:val="32"/>
                              <w:szCs w:val="40"/>
                            </w:rPr>
                            <w:t>Steve Nobes</w:t>
                          </w:r>
                        </w:p>
                        <w:p w:rsidR="003F7E66" w:rsidRDefault="003F7E66">
                          <w:pPr>
                            <w:rPr>
                              <w:rFonts w:asciiTheme="majorHAnsi" w:hAnsiTheme="majorHAnsi"/>
                              <w:noProof/>
                              <w:color w:val="1F497D" w:themeColor="text2"/>
                              <w:sz w:val="32"/>
                              <w:szCs w:val="40"/>
                            </w:rPr>
                          </w:pPr>
                          <w:r>
                            <w:rPr>
                              <w:rFonts w:asciiTheme="majorHAnsi" w:hAnsiTheme="majorHAnsi"/>
                              <w:noProof/>
                              <w:color w:val="1F497D" w:themeColor="text2"/>
                              <w:sz w:val="32"/>
                              <w:szCs w:val="40"/>
                            </w:rPr>
                            <w:t>P144280</w:t>
                          </w:r>
                        </w:p>
                      </w:txbxContent>
                    </v:textbox>
                    <w10:wrap type="square" anchorx="page" anchory="page"/>
                  </v:shape>
                </w:pict>
              </mc:Fallback>
            </mc:AlternateContent>
          </w:r>
        </w:p>
        <w:p w:rsidR="00F5482D" w:rsidRDefault="00F5482D">
          <w:pPr>
            <w:rPr>
              <w:rFonts w:asciiTheme="majorHAnsi" w:eastAsiaTheme="majorEastAsia" w:hAnsiTheme="majorHAnsi" w:cstheme="majorBidi"/>
              <w:color w:val="17365D" w:themeColor="text2" w:themeShade="BF"/>
              <w:spacing w:val="5"/>
              <w:kern w:val="28"/>
              <w:sz w:val="140"/>
              <w:szCs w:val="140"/>
              <w:lang w:val="en-US" w:eastAsia="ja-JP"/>
            </w:rPr>
          </w:pPr>
          <w:r>
            <w:rPr>
              <w:rFonts w:asciiTheme="majorHAnsi" w:eastAsiaTheme="majorEastAsia" w:hAnsiTheme="majorHAnsi" w:cstheme="majorBidi"/>
              <w:color w:val="17365D" w:themeColor="text2" w:themeShade="BF"/>
              <w:spacing w:val="5"/>
              <w:kern w:val="28"/>
              <w:sz w:val="140"/>
              <w:szCs w:val="140"/>
              <w:lang w:val="en-US" w:eastAsia="ja-JP"/>
            </w:rPr>
            <w:br w:type="page"/>
          </w:r>
        </w:p>
      </w:sdtContent>
    </w:sdt>
    <w:sdt>
      <w:sdtPr>
        <w:rPr>
          <w:rFonts w:asciiTheme="minorHAnsi" w:eastAsiaTheme="minorHAnsi" w:hAnsiTheme="minorHAnsi" w:cstheme="minorBidi"/>
          <w:b w:val="0"/>
          <w:bCs w:val="0"/>
          <w:color w:val="auto"/>
          <w:sz w:val="22"/>
          <w:szCs w:val="22"/>
          <w:lang w:val="en-GB" w:eastAsia="en-US"/>
        </w:rPr>
        <w:id w:val="-1456168104"/>
        <w:docPartObj>
          <w:docPartGallery w:val="Table of Contents"/>
          <w:docPartUnique/>
        </w:docPartObj>
      </w:sdtPr>
      <w:sdtEndPr>
        <w:rPr>
          <w:noProof/>
        </w:rPr>
      </w:sdtEndPr>
      <w:sdtContent>
        <w:p w:rsidR="00F5482D" w:rsidRDefault="00F5482D">
          <w:pPr>
            <w:pStyle w:val="TOCHeading"/>
          </w:pPr>
          <w:r>
            <w:t>Table of Contents</w:t>
          </w:r>
          <w:bookmarkStart w:id="0" w:name="_GoBack"/>
          <w:bookmarkEnd w:id="0"/>
        </w:p>
        <w:p w:rsidR="00E910A2" w:rsidRDefault="00F5482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80440683" w:history="1">
            <w:r w:rsidR="00E910A2" w:rsidRPr="004633FD">
              <w:rPr>
                <w:rStyle w:val="Hyperlink"/>
                <w:noProof/>
              </w:rPr>
              <w:t>1.</w:t>
            </w:r>
            <w:r w:rsidR="00E910A2">
              <w:rPr>
                <w:rFonts w:eastAsiaTheme="minorEastAsia"/>
                <w:noProof/>
                <w:lang w:eastAsia="en-GB"/>
              </w:rPr>
              <w:tab/>
            </w:r>
            <w:r w:rsidR="00E910A2" w:rsidRPr="004633FD">
              <w:rPr>
                <w:rStyle w:val="Hyperlink"/>
                <w:noProof/>
              </w:rPr>
              <w:t>Introduction</w:t>
            </w:r>
            <w:r w:rsidR="00E910A2">
              <w:rPr>
                <w:noProof/>
                <w:webHidden/>
              </w:rPr>
              <w:tab/>
            </w:r>
            <w:r w:rsidR="00E910A2">
              <w:rPr>
                <w:noProof/>
                <w:webHidden/>
              </w:rPr>
              <w:fldChar w:fldCharType="begin"/>
            </w:r>
            <w:r w:rsidR="00E910A2">
              <w:rPr>
                <w:noProof/>
                <w:webHidden/>
              </w:rPr>
              <w:instrText xml:space="preserve"> PAGEREF _Toc480440683 \h </w:instrText>
            </w:r>
            <w:r w:rsidR="00E910A2">
              <w:rPr>
                <w:noProof/>
                <w:webHidden/>
              </w:rPr>
            </w:r>
            <w:r w:rsidR="00E910A2">
              <w:rPr>
                <w:noProof/>
                <w:webHidden/>
              </w:rPr>
              <w:fldChar w:fldCharType="separate"/>
            </w:r>
            <w:r w:rsidR="00E910A2">
              <w:rPr>
                <w:noProof/>
                <w:webHidden/>
              </w:rPr>
              <w:t>3</w:t>
            </w:r>
            <w:r w:rsidR="00E910A2">
              <w:rPr>
                <w:noProof/>
                <w:webHidden/>
              </w:rPr>
              <w:fldChar w:fldCharType="end"/>
            </w:r>
          </w:hyperlink>
        </w:p>
        <w:p w:rsidR="00E910A2" w:rsidRDefault="00E910A2">
          <w:pPr>
            <w:pStyle w:val="TOC1"/>
            <w:tabs>
              <w:tab w:val="left" w:pos="440"/>
              <w:tab w:val="right" w:leader="dot" w:pos="9016"/>
            </w:tabs>
            <w:rPr>
              <w:rFonts w:eastAsiaTheme="minorEastAsia"/>
              <w:noProof/>
              <w:lang w:eastAsia="en-GB"/>
            </w:rPr>
          </w:pPr>
          <w:hyperlink w:anchor="_Toc480440684" w:history="1">
            <w:r w:rsidRPr="004633FD">
              <w:rPr>
                <w:rStyle w:val="Hyperlink"/>
                <w:noProof/>
              </w:rPr>
              <w:t>2.</w:t>
            </w:r>
            <w:r>
              <w:rPr>
                <w:rFonts w:eastAsiaTheme="minorEastAsia"/>
                <w:noProof/>
                <w:lang w:eastAsia="en-GB"/>
              </w:rPr>
              <w:tab/>
            </w:r>
            <w:r w:rsidRPr="004633FD">
              <w:rPr>
                <w:rStyle w:val="Hyperlink"/>
                <w:noProof/>
              </w:rPr>
              <w:t>Quality Function Deployment</w:t>
            </w:r>
            <w:r>
              <w:rPr>
                <w:noProof/>
                <w:webHidden/>
              </w:rPr>
              <w:tab/>
            </w:r>
            <w:r>
              <w:rPr>
                <w:noProof/>
                <w:webHidden/>
              </w:rPr>
              <w:fldChar w:fldCharType="begin"/>
            </w:r>
            <w:r>
              <w:rPr>
                <w:noProof/>
                <w:webHidden/>
              </w:rPr>
              <w:instrText xml:space="preserve"> PAGEREF _Toc480440684 \h </w:instrText>
            </w:r>
            <w:r>
              <w:rPr>
                <w:noProof/>
                <w:webHidden/>
              </w:rPr>
            </w:r>
            <w:r>
              <w:rPr>
                <w:noProof/>
                <w:webHidden/>
              </w:rPr>
              <w:fldChar w:fldCharType="separate"/>
            </w:r>
            <w:r>
              <w:rPr>
                <w:noProof/>
                <w:webHidden/>
              </w:rPr>
              <w:t>4</w:t>
            </w:r>
            <w:r>
              <w:rPr>
                <w:noProof/>
                <w:webHidden/>
              </w:rPr>
              <w:fldChar w:fldCharType="end"/>
            </w:r>
          </w:hyperlink>
        </w:p>
        <w:p w:rsidR="00E910A2" w:rsidRDefault="00E910A2">
          <w:pPr>
            <w:pStyle w:val="TOC2"/>
            <w:tabs>
              <w:tab w:val="left" w:pos="880"/>
              <w:tab w:val="right" w:leader="dot" w:pos="9016"/>
            </w:tabs>
            <w:rPr>
              <w:rFonts w:eastAsiaTheme="minorEastAsia"/>
              <w:noProof/>
              <w:lang w:eastAsia="en-GB"/>
            </w:rPr>
          </w:pPr>
          <w:hyperlink w:anchor="_Toc480440685" w:history="1">
            <w:r w:rsidRPr="004633FD">
              <w:rPr>
                <w:rStyle w:val="Hyperlink"/>
                <w:noProof/>
              </w:rPr>
              <w:t>2.1</w:t>
            </w:r>
            <w:r>
              <w:rPr>
                <w:rFonts w:eastAsiaTheme="minorEastAsia"/>
                <w:noProof/>
                <w:lang w:eastAsia="en-GB"/>
              </w:rPr>
              <w:tab/>
            </w:r>
            <w:r w:rsidRPr="004633FD">
              <w:rPr>
                <w:rStyle w:val="Hyperlink"/>
                <w:noProof/>
              </w:rPr>
              <w:t>History of Quality Function Deployment</w:t>
            </w:r>
            <w:r>
              <w:rPr>
                <w:noProof/>
                <w:webHidden/>
              </w:rPr>
              <w:tab/>
            </w:r>
            <w:r>
              <w:rPr>
                <w:noProof/>
                <w:webHidden/>
              </w:rPr>
              <w:fldChar w:fldCharType="begin"/>
            </w:r>
            <w:r>
              <w:rPr>
                <w:noProof/>
                <w:webHidden/>
              </w:rPr>
              <w:instrText xml:space="preserve"> PAGEREF _Toc480440685 \h </w:instrText>
            </w:r>
            <w:r>
              <w:rPr>
                <w:noProof/>
                <w:webHidden/>
              </w:rPr>
            </w:r>
            <w:r>
              <w:rPr>
                <w:noProof/>
                <w:webHidden/>
              </w:rPr>
              <w:fldChar w:fldCharType="separate"/>
            </w:r>
            <w:r>
              <w:rPr>
                <w:noProof/>
                <w:webHidden/>
              </w:rPr>
              <w:t>4</w:t>
            </w:r>
            <w:r>
              <w:rPr>
                <w:noProof/>
                <w:webHidden/>
              </w:rPr>
              <w:fldChar w:fldCharType="end"/>
            </w:r>
          </w:hyperlink>
        </w:p>
        <w:p w:rsidR="00E910A2" w:rsidRDefault="00E910A2">
          <w:pPr>
            <w:pStyle w:val="TOC2"/>
            <w:tabs>
              <w:tab w:val="left" w:pos="880"/>
              <w:tab w:val="right" w:leader="dot" w:pos="9016"/>
            </w:tabs>
            <w:rPr>
              <w:rFonts w:eastAsiaTheme="minorEastAsia"/>
              <w:noProof/>
              <w:lang w:eastAsia="en-GB"/>
            </w:rPr>
          </w:pPr>
          <w:hyperlink w:anchor="_Toc480440686" w:history="1">
            <w:r w:rsidRPr="004633FD">
              <w:rPr>
                <w:rStyle w:val="Hyperlink"/>
                <w:noProof/>
              </w:rPr>
              <w:t>2.2</w:t>
            </w:r>
            <w:r>
              <w:rPr>
                <w:rFonts w:eastAsiaTheme="minorEastAsia"/>
                <w:noProof/>
                <w:lang w:eastAsia="en-GB"/>
              </w:rPr>
              <w:tab/>
            </w:r>
            <w:r w:rsidRPr="004633FD">
              <w:rPr>
                <w:rStyle w:val="Hyperlink"/>
                <w:noProof/>
              </w:rPr>
              <w:t>Implementation</w:t>
            </w:r>
            <w:r>
              <w:rPr>
                <w:noProof/>
                <w:webHidden/>
              </w:rPr>
              <w:tab/>
            </w:r>
            <w:r>
              <w:rPr>
                <w:noProof/>
                <w:webHidden/>
              </w:rPr>
              <w:fldChar w:fldCharType="begin"/>
            </w:r>
            <w:r>
              <w:rPr>
                <w:noProof/>
                <w:webHidden/>
              </w:rPr>
              <w:instrText xml:space="preserve"> PAGEREF _Toc480440686 \h </w:instrText>
            </w:r>
            <w:r>
              <w:rPr>
                <w:noProof/>
                <w:webHidden/>
              </w:rPr>
            </w:r>
            <w:r>
              <w:rPr>
                <w:noProof/>
                <w:webHidden/>
              </w:rPr>
              <w:fldChar w:fldCharType="separate"/>
            </w:r>
            <w:r>
              <w:rPr>
                <w:noProof/>
                <w:webHidden/>
              </w:rPr>
              <w:t>5</w:t>
            </w:r>
            <w:r>
              <w:rPr>
                <w:noProof/>
                <w:webHidden/>
              </w:rPr>
              <w:fldChar w:fldCharType="end"/>
            </w:r>
          </w:hyperlink>
        </w:p>
        <w:p w:rsidR="00E910A2" w:rsidRDefault="00E910A2">
          <w:pPr>
            <w:pStyle w:val="TOC1"/>
            <w:tabs>
              <w:tab w:val="left" w:pos="440"/>
              <w:tab w:val="right" w:leader="dot" w:pos="9016"/>
            </w:tabs>
            <w:rPr>
              <w:rFonts w:eastAsiaTheme="minorEastAsia"/>
              <w:noProof/>
              <w:lang w:eastAsia="en-GB"/>
            </w:rPr>
          </w:pPr>
          <w:hyperlink w:anchor="_Toc480440687" w:history="1">
            <w:r w:rsidRPr="004633FD">
              <w:rPr>
                <w:rStyle w:val="Hyperlink"/>
                <w:noProof/>
              </w:rPr>
              <w:t>3.</w:t>
            </w:r>
            <w:r>
              <w:rPr>
                <w:rFonts w:eastAsiaTheme="minorEastAsia"/>
                <w:noProof/>
                <w:lang w:eastAsia="en-GB"/>
              </w:rPr>
              <w:tab/>
            </w:r>
            <w:r w:rsidRPr="004633FD">
              <w:rPr>
                <w:rStyle w:val="Hyperlink"/>
                <w:noProof/>
              </w:rPr>
              <w:t>Practical Implementation</w:t>
            </w:r>
            <w:r>
              <w:rPr>
                <w:noProof/>
                <w:webHidden/>
              </w:rPr>
              <w:tab/>
            </w:r>
            <w:r>
              <w:rPr>
                <w:noProof/>
                <w:webHidden/>
              </w:rPr>
              <w:fldChar w:fldCharType="begin"/>
            </w:r>
            <w:r>
              <w:rPr>
                <w:noProof/>
                <w:webHidden/>
              </w:rPr>
              <w:instrText xml:space="preserve"> PAGEREF _Toc480440687 \h </w:instrText>
            </w:r>
            <w:r>
              <w:rPr>
                <w:noProof/>
                <w:webHidden/>
              </w:rPr>
            </w:r>
            <w:r>
              <w:rPr>
                <w:noProof/>
                <w:webHidden/>
              </w:rPr>
              <w:fldChar w:fldCharType="separate"/>
            </w:r>
            <w:r>
              <w:rPr>
                <w:noProof/>
                <w:webHidden/>
              </w:rPr>
              <w:t>7</w:t>
            </w:r>
            <w:r>
              <w:rPr>
                <w:noProof/>
                <w:webHidden/>
              </w:rPr>
              <w:fldChar w:fldCharType="end"/>
            </w:r>
          </w:hyperlink>
        </w:p>
        <w:p w:rsidR="00E910A2" w:rsidRDefault="00E910A2">
          <w:pPr>
            <w:pStyle w:val="TOC2"/>
            <w:tabs>
              <w:tab w:val="left" w:pos="880"/>
              <w:tab w:val="right" w:leader="dot" w:pos="9016"/>
            </w:tabs>
            <w:rPr>
              <w:rFonts w:eastAsiaTheme="minorEastAsia"/>
              <w:noProof/>
              <w:lang w:eastAsia="en-GB"/>
            </w:rPr>
          </w:pPr>
          <w:hyperlink w:anchor="_Toc480440688" w:history="1">
            <w:r w:rsidRPr="004633FD">
              <w:rPr>
                <w:rStyle w:val="Hyperlink"/>
                <w:noProof/>
              </w:rPr>
              <w:t>3.1</w:t>
            </w:r>
            <w:r>
              <w:rPr>
                <w:rFonts w:eastAsiaTheme="minorEastAsia"/>
                <w:noProof/>
                <w:lang w:eastAsia="en-GB"/>
              </w:rPr>
              <w:tab/>
            </w:r>
            <w:r w:rsidRPr="004633FD">
              <w:rPr>
                <w:rStyle w:val="Hyperlink"/>
                <w:noProof/>
              </w:rPr>
              <w:t>Project Details</w:t>
            </w:r>
            <w:r>
              <w:rPr>
                <w:noProof/>
                <w:webHidden/>
              </w:rPr>
              <w:tab/>
            </w:r>
            <w:r>
              <w:rPr>
                <w:noProof/>
                <w:webHidden/>
              </w:rPr>
              <w:fldChar w:fldCharType="begin"/>
            </w:r>
            <w:r>
              <w:rPr>
                <w:noProof/>
                <w:webHidden/>
              </w:rPr>
              <w:instrText xml:space="preserve"> PAGEREF _Toc480440688 \h </w:instrText>
            </w:r>
            <w:r>
              <w:rPr>
                <w:noProof/>
                <w:webHidden/>
              </w:rPr>
            </w:r>
            <w:r>
              <w:rPr>
                <w:noProof/>
                <w:webHidden/>
              </w:rPr>
              <w:fldChar w:fldCharType="separate"/>
            </w:r>
            <w:r>
              <w:rPr>
                <w:noProof/>
                <w:webHidden/>
              </w:rPr>
              <w:t>7</w:t>
            </w:r>
            <w:r>
              <w:rPr>
                <w:noProof/>
                <w:webHidden/>
              </w:rPr>
              <w:fldChar w:fldCharType="end"/>
            </w:r>
          </w:hyperlink>
        </w:p>
        <w:p w:rsidR="00E910A2" w:rsidRDefault="00E910A2">
          <w:pPr>
            <w:pStyle w:val="TOC2"/>
            <w:tabs>
              <w:tab w:val="left" w:pos="880"/>
              <w:tab w:val="right" w:leader="dot" w:pos="9016"/>
            </w:tabs>
            <w:rPr>
              <w:rFonts w:eastAsiaTheme="minorEastAsia"/>
              <w:noProof/>
              <w:lang w:eastAsia="en-GB"/>
            </w:rPr>
          </w:pPr>
          <w:hyperlink w:anchor="_Toc480440689" w:history="1">
            <w:r w:rsidRPr="004633FD">
              <w:rPr>
                <w:rStyle w:val="Hyperlink"/>
                <w:noProof/>
              </w:rPr>
              <w:t>3.2</w:t>
            </w:r>
            <w:r>
              <w:rPr>
                <w:rFonts w:eastAsiaTheme="minorEastAsia"/>
                <w:noProof/>
                <w:lang w:eastAsia="en-GB"/>
              </w:rPr>
              <w:tab/>
            </w:r>
            <w:r w:rsidRPr="004633FD">
              <w:rPr>
                <w:rStyle w:val="Hyperlink"/>
                <w:noProof/>
              </w:rPr>
              <w:t>Customer Requirements</w:t>
            </w:r>
            <w:r>
              <w:rPr>
                <w:noProof/>
                <w:webHidden/>
              </w:rPr>
              <w:tab/>
            </w:r>
            <w:r>
              <w:rPr>
                <w:noProof/>
                <w:webHidden/>
              </w:rPr>
              <w:fldChar w:fldCharType="begin"/>
            </w:r>
            <w:r>
              <w:rPr>
                <w:noProof/>
                <w:webHidden/>
              </w:rPr>
              <w:instrText xml:space="preserve"> PAGEREF _Toc480440689 \h </w:instrText>
            </w:r>
            <w:r>
              <w:rPr>
                <w:noProof/>
                <w:webHidden/>
              </w:rPr>
            </w:r>
            <w:r>
              <w:rPr>
                <w:noProof/>
                <w:webHidden/>
              </w:rPr>
              <w:fldChar w:fldCharType="separate"/>
            </w:r>
            <w:r>
              <w:rPr>
                <w:noProof/>
                <w:webHidden/>
              </w:rPr>
              <w:t>7</w:t>
            </w:r>
            <w:r>
              <w:rPr>
                <w:noProof/>
                <w:webHidden/>
              </w:rPr>
              <w:fldChar w:fldCharType="end"/>
            </w:r>
          </w:hyperlink>
        </w:p>
        <w:p w:rsidR="00E910A2" w:rsidRDefault="00E910A2">
          <w:pPr>
            <w:pStyle w:val="TOC3"/>
            <w:tabs>
              <w:tab w:val="left" w:pos="1320"/>
              <w:tab w:val="right" w:leader="dot" w:pos="9016"/>
            </w:tabs>
            <w:rPr>
              <w:rFonts w:eastAsiaTheme="minorEastAsia"/>
              <w:noProof/>
              <w:lang w:eastAsia="en-GB"/>
            </w:rPr>
          </w:pPr>
          <w:hyperlink w:anchor="_Toc480440690" w:history="1">
            <w:r w:rsidRPr="004633FD">
              <w:rPr>
                <w:rStyle w:val="Hyperlink"/>
                <w:noProof/>
              </w:rPr>
              <w:t>3.2.1</w:t>
            </w:r>
            <w:r>
              <w:rPr>
                <w:rFonts w:eastAsiaTheme="minorEastAsia"/>
                <w:noProof/>
                <w:lang w:eastAsia="en-GB"/>
              </w:rPr>
              <w:tab/>
            </w:r>
            <w:r w:rsidRPr="004633FD">
              <w:rPr>
                <w:rStyle w:val="Hyperlink"/>
                <w:noProof/>
              </w:rPr>
              <w:t>Validation of User requirements</w:t>
            </w:r>
            <w:r>
              <w:rPr>
                <w:noProof/>
                <w:webHidden/>
              </w:rPr>
              <w:tab/>
            </w:r>
            <w:r>
              <w:rPr>
                <w:noProof/>
                <w:webHidden/>
              </w:rPr>
              <w:fldChar w:fldCharType="begin"/>
            </w:r>
            <w:r>
              <w:rPr>
                <w:noProof/>
                <w:webHidden/>
              </w:rPr>
              <w:instrText xml:space="preserve"> PAGEREF _Toc480440690 \h </w:instrText>
            </w:r>
            <w:r>
              <w:rPr>
                <w:noProof/>
                <w:webHidden/>
              </w:rPr>
            </w:r>
            <w:r>
              <w:rPr>
                <w:noProof/>
                <w:webHidden/>
              </w:rPr>
              <w:fldChar w:fldCharType="separate"/>
            </w:r>
            <w:r>
              <w:rPr>
                <w:noProof/>
                <w:webHidden/>
              </w:rPr>
              <w:t>11</w:t>
            </w:r>
            <w:r>
              <w:rPr>
                <w:noProof/>
                <w:webHidden/>
              </w:rPr>
              <w:fldChar w:fldCharType="end"/>
            </w:r>
          </w:hyperlink>
        </w:p>
        <w:p w:rsidR="00E910A2" w:rsidRDefault="00E910A2">
          <w:pPr>
            <w:pStyle w:val="TOC3"/>
            <w:tabs>
              <w:tab w:val="left" w:pos="1320"/>
              <w:tab w:val="right" w:leader="dot" w:pos="9016"/>
            </w:tabs>
            <w:rPr>
              <w:rFonts w:eastAsiaTheme="minorEastAsia"/>
              <w:noProof/>
              <w:lang w:eastAsia="en-GB"/>
            </w:rPr>
          </w:pPr>
          <w:hyperlink w:anchor="_Toc480440691" w:history="1">
            <w:r w:rsidRPr="004633FD">
              <w:rPr>
                <w:rStyle w:val="Hyperlink"/>
                <w:noProof/>
              </w:rPr>
              <w:t>3.2.2</w:t>
            </w:r>
            <w:r>
              <w:rPr>
                <w:rFonts w:eastAsiaTheme="minorEastAsia"/>
                <w:noProof/>
                <w:lang w:eastAsia="en-GB"/>
              </w:rPr>
              <w:tab/>
            </w:r>
            <w:r w:rsidRPr="004633FD">
              <w:rPr>
                <w:rStyle w:val="Hyperlink"/>
                <w:noProof/>
              </w:rPr>
              <w:t>Priority Ratings</w:t>
            </w:r>
            <w:r>
              <w:rPr>
                <w:noProof/>
                <w:webHidden/>
              </w:rPr>
              <w:tab/>
            </w:r>
            <w:r>
              <w:rPr>
                <w:noProof/>
                <w:webHidden/>
              </w:rPr>
              <w:fldChar w:fldCharType="begin"/>
            </w:r>
            <w:r>
              <w:rPr>
                <w:noProof/>
                <w:webHidden/>
              </w:rPr>
              <w:instrText xml:space="preserve"> PAGEREF _Toc480440691 \h </w:instrText>
            </w:r>
            <w:r>
              <w:rPr>
                <w:noProof/>
                <w:webHidden/>
              </w:rPr>
            </w:r>
            <w:r>
              <w:rPr>
                <w:noProof/>
                <w:webHidden/>
              </w:rPr>
              <w:fldChar w:fldCharType="separate"/>
            </w:r>
            <w:r>
              <w:rPr>
                <w:noProof/>
                <w:webHidden/>
              </w:rPr>
              <w:t>11</w:t>
            </w:r>
            <w:r>
              <w:rPr>
                <w:noProof/>
                <w:webHidden/>
              </w:rPr>
              <w:fldChar w:fldCharType="end"/>
            </w:r>
          </w:hyperlink>
        </w:p>
        <w:p w:rsidR="00E910A2" w:rsidRDefault="00E910A2">
          <w:pPr>
            <w:pStyle w:val="TOC2"/>
            <w:tabs>
              <w:tab w:val="left" w:pos="880"/>
              <w:tab w:val="right" w:leader="dot" w:pos="9016"/>
            </w:tabs>
            <w:rPr>
              <w:rFonts w:eastAsiaTheme="minorEastAsia"/>
              <w:noProof/>
              <w:lang w:eastAsia="en-GB"/>
            </w:rPr>
          </w:pPr>
          <w:hyperlink w:anchor="_Toc480440692" w:history="1">
            <w:r w:rsidRPr="004633FD">
              <w:rPr>
                <w:rStyle w:val="Hyperlink"/>
                <w:noProof/>
              </w:rPr>
              <w:t>3.3</w:t>
            </w:r>
            <w:r>
              <w:rPr>
                <w:rFonts w:eastAsiaTheme="minorEastAsia"/>
                <w:noProof/>
                <w:lang w:eastAsia="en-GB"/>
              </w:rPr>
              <w:tab/>
            </w:r>
            <w:r w:rsidRPr="004633FD">
              <w:rPr>
                <w:rStyle w:val="Hyperlink"/>
                <w:noProof/>
              </w:rPr>
              <w:t>Implementing HOQ</w:t>
            </w:r>
            <w:r>
              <w:rPr>
                <w:noProof/>
                <w:webHidden/>
              </w:rPr>
              <w:tab/>
            </w:r>
            <w:r>
              <w:rPr>
                <w:noProof/>
                <w:webHidden/>
              </w:rPr>
              <w:fldChar w:fldCharType="begin"/>
            </w:r>
            <w:r>
              <w:rPr>
                <w:noProof/>
                <w:webHidden/>
              </w:rPr>
              <w:instrText xml:space="preserve"> PAGEREF _Toc480440692 \h </w:instrText>
            </w:r>
            <w:r>
              <w:rPr>
                <w:noProof/>
                <w:webHidden/>
              </w:rPr>
            </w:r>
            <w:r>
              <w:rPr>
                <w:noProof/>
                <w:webHidden/>
              </w:rPr>
              <w:fldChar w:fldCharType="separate"/>
            </w:r>
            <w:r>
              <w:rPr>
                <w:noProof/>
                <w:webHidden/>
              </w:rPr>
              <w:t>12</w:t>
            </w:r>
            <w:r>
              <w:rPr>
                <w:noProof/>
                <w:webHidden/>
              </w:rPr>
              <w:fldChar w:fldCharType="end"/>
            </w:r>
          </w:hyperlink>
        </w:p>
        <w:p w:rsidR="00E910A2" w:rsidRDefault="00E910A2">
          <w:pPr>
            <w:pStyle w:val="TOC2"/>
            <w:tabs>
              <w:tab w:val="left" w:pos="880"/>
              <w:tab w:val="right" w:leader="dot" w:pos="9016"/>
            </w:tabs>
            <w:rPr>
              <w:rFonts w:eastAsiaTheme="minorEastAsia"/>
              <w:noProof/>
              <w:lang w:eastAsia="en-GB"/>
            </w:rPr>
          </w:pPr>
          <w:hyperlink w:anchor="_Toc480440693" w:history="1">
            <w:r w:rsidRPr="004633FD">
              <w:rPr>
                <w:rStyle w:val="Hyperlink"/>
                <w:noProof/>
              </w:rPr>
              <w:t>3.4</w:t>
            </w:r>
            <w:r>
              <w:rPr>
                <w:rFonts w:eastAsiaTheme="minorEastAsia"/>
                <w:noProof/>
                <w:lang w:eastAsia="en-GB"/>
              </w:rPr>
              <w:tab/>
            </w:r>
            <w:r w:rsidRPr="004633FD">
              <w:rPr>
                <w:rStyle w:val="Hyperlink"/>
                <w:noProof/>
              </w:rPr>
              <w:t>Review of Results</w:t>
            </w:r>
            <w:r>
              <w:rPr>
                <w:noProof/>
                <w:webHidden/>
              </w:rPr>
              <w:tab/>
            </w:r>
            <w:r>
              <w:rPr>
                <w:noProof/>
                <w:webHidden/>
              </w:rPr>
              <w:fldChar w:fldCharType="begin"/>
            </w:r>
            <w:r>
              <w:rPr>
                <w:noProof/>
                <w:webHidden/>
              </w:rPr>
              <w:instrText xml:space="preserve"> PAGEREF _Toc480440693 \h </w:instrText>
            </w:r>
            <w:r>
              <w:rPr>
                <w:noProof/>
                <w:webHidden/>
              </w:rPr>
            </w:r>
            <w:r>
              <w:rPr>
                <w:noProof/>
                <w:webHidden/>
              </w:rPr>
              <w:fldChar w:fldCharType="separate"/>
            </w:r>
            <w:r>
              <w:rPr>
                <w:noProof/>
                <w:webHidden/>
              </w:rPr>
              <w:t>14</w:t>
            </w:r>
            <w:r>
              <w:rPr>
                <w:noProof/>
                <w:webHidden/>
              </w:rPr>
              <w:fldChar w:fldCharType="end"/>
            </w:r>
          </w:hyperlink>
        </w:p>
        <w:p w:rsidR="00E910A2" w:rsidRDefault="00E910A2">
          <w:pPr>
            <w:pStyle w:val="TOC2"/>
            <w:tabs>
              <w:tab w:val="left" w:pos="880"/>
              <w:tab w:val="right" w:leader="dot" w:pos="9016"/>
            </w:tabs>
            <w:rPr>
              <w:rFonts w:eastAsiaTheme="minorEastAsia"/>
              <w:noProof/>
              <w:lang w:eastAsia="en-GB"/>
            </w:rPr>
          </w:pPr>
          <w:hyperlink w:anchor="_Toc480440694" w:history="1">
            <w:r w:rsidRPr="004633FD">
              <w:rPr>
                <w:rStyle w:val="Hyperlink"/>
                <w:noProof/>
              </w:rPr>
              <w:t>3.5</w:t>
            </w:r>
            <w:r>
              <w:rPr>
                <w:rFonts w:eastAsiaTheme="minorEastAsia"/>
                <w:noProof/>
                <w:lang w:eastAsia="en-GB"/>
              </w:rPr>
              <w:tab/>
            </w:r>
            <w:r w:rsidRPr="004633FD">
              <w:rPr>
                <w:rStyle w:val="Hyperlink"/>
                <w:noProof/>
              </w:rPr>
              <w:t>Quality Characteristics</w:t>
            </w:r>
            <w:r>
              <w:rPr>
                <w:noProof/>
                <w:webHidden/>
              </w:rPr>
              <w:tab/>
            </w:r>
            <w:r>
              <w:rPr>
                <w:noProof/>
                <w:webHidden/>
              </w:rPr>
              <w:fldChar w:fldCharType="begin"/>
            </w:r>
            <w:r>
              <w:rPr>
                <w:noProof/>
                <w:webHidden/>
              </w:rPr>
              <w:instrText xml:space="preserve"> PAGEREF _Toc480440694 \h </w:instrText>
            </w:r>
            <w:r>
              <w:rPr>
                <w:noProof/>
                <w:webHidden/>
              </w:rPr>
            </w:r>
            <w:r>
              <w:rPr>
                <w:noProof/>
                <w:webHidden/>
              </w:rPr>
              <w:fldChar w:fldCharType="separate"/>
            </w:r>
            <w:r>
              <w:rPr>
                <w:noProof/>
                <w:webHidden/>
              </w:rPr>
              <w:t>14</w:t>
            </w:r>
            <w:r>
              <w:rPr>
                <w:noProof/>
                <w:webHidden/>
              </w:rPr>
              <w:fldChar w:fldCharType="end"/>
            </w:r>
          </w:hyperlink>
        </w:p>
        <w:p w:rsidR="00E910A2" w:rsidRDefault="00E910A2">
          <w:pPr>
            <w:pStyle w:val="TOC2"/>
            <w:tabs>
              <w:tab w:val="left" w:pos="880"/>
              <w:tab w:val="right" w:leader="dot" w:pos="9016"/>
            </w:tabs>
            <w:rPr>
              <w:rFonts w:eastAsiaTheme="minorEastAsia"/>
              <w:noProof/>
              <w:lang w:eastAsia="en-GB"/>
            </w:rPr>
          </w:pPr>
          <w:hyperlink w:anchor="_Toc480440695" w:history="1">
            <w:r w:rsidRPr="004633FD">
              <w:rPr>
                <w:rStyle w:val="Hyperlink"/>
                <w:noProof/>
              </w:rPr>
              <w:t>3.6</w:t>
            </w:r>
            <w:r>
              <w:rPr>
                <w:rFonts w:eastAsiaTheme="minorEastAsia"/>
                <w:noProof/>
                <w:lang w:eastAsia="en-GB"/>
              </w:rPr>
              <w:tab/>
            </w:r>
            <w:r w:rsidRPr="004633FD">
              <w:rPr>
                <w:rStyle w:val="Hyperlink"/>
                <w:noProof/>
              </w:rPr>
              <w:t>Review of HOQ results</w:t>
            </w:r>
            <w:r>
              <w:rPr>
                <w:noProof/>
                <w:webHidden/>
              </w:rPr>
              <w:tab/>
            </w:r>
            <w:r>
              <w:rPr>
                <w:noProof/>
                <w:webHidden/>
              </w:rPr>
              <w:fldChar w:fldCharType="begin"/>
            </w:r>
            <w:r>
              <w:rPr>
                <w:noProof/>
                <w:webHidden/>
              </w:rPr>
              <w:instrText xml:space="preserve"> PAGEREF _Toc480440695 \h </w:instrText>
            </w:r>
            <w:r>
              <w:rPr>
                <w:noProof/>
                <w:webHidden/>
              </w:rPr>
            </w:r>
            <w:r>
              <w:rPr>
                <w:noProof/>
                <w:webHidden/>
              </w:rPr>
              <w:fldChar w:fldCharType="separate"/>
            </w:r>
            <w:r>
              <w:rPr>
                <w:noProof/>
                <w:webHidden/>
              </w:rPr>
              <w:t>16</w:t>
            </w:r>
            <w:r>
              <w:rPr>
                <w:noProof/>
                <w:webHidden/>
              </w:rPr>
              <w:fldChar w:fldCharType="end"/>
            </w:r>
          </w:hyperlink>
        </w:p>
        <w:p w:rsidR="00E910A2" w:rsidRDefault="00E910A2">
          <w:pPr>
            <w:pStyle w:val="TOC1"/>
            <w:tabs>
              <w:tab w:val="right" w:leader="dot" w:pos="9016"/>
            </w:tabs>
            <w:rPr>
              <w:rFonts w:eastAsiaTheme="minorEastAsia"/>
              <w:noProof/>
              <w:lang w:eastAsia="en-GB"/>
            </w:rPr>
          </w:pPr>
          <w:hyperlink w:anchor="_Toc480440696" w:history="1">
            <w:r w:rsidRPr="004633FD">
              <w:rPr>
                <w:rStyle w:val="Hyperlink"/>
                <w:noProof/>
              </w:rPr>
              <w:t>Conclusion</w:t>
            </w:r>
            <w:r>
              <w:rPr>
                <w:noProof/>
                <w:webHidden/>
              </w:rPr>
              <w:tab/>
            </w:r>
            <w:r>
              <w:rPr>
                <w:noProof/>
                <w:webHidden/>
              </w:rPr>
              <w:fldChar w:fldCharType="begin"/>
            </w:r>
            <w:r>
              <w:rPr>
                <w:noProof/>
                <w:webHidden/>
              </w:rPr>
              <w:instrText xml:space="preserve"> PAGEREF _Toc480440696 \h </w:instrText>
            </w:r>
            <w:r>
              <w:rPr>
                <w:noProof/>
                <w:webHidden/>
              </w:rPr>
            </w:r>
            <w:r>
              <w:rPr>
                <w:noProof/>
                <w:webHidden/>
              </w:rPr>
              <w:fldChar w:fldCharType="separate"/>
            </w:r>
            <w:r>
              <w:rPr>
                <w:noProof/>
                <w:webHidden/>
              </w:rPr>
              <w:t>17</w:t>
            </w:r>
            <w:r>
              <w:rPr>
                <w:noProof/>
                <w:webHidden/>
              </w:rPr>
              <w:fldChar w:fldCharType="end"/>
            </w:r>
          </w:hyperlink>
        </w:p>
        <w:p w:rsidR="00E910A2" w:rsidRDefault="00E910A2">
          <w:pPr>
            <w:pStyle w:val="TOC1"/>
            <w:tabs>
              <w:tab w:val="right" w:leader="dot" w:pos="9016"/>
            </w:tabs>
            <w:rPr>
              <w:rFonts w:eastAsiaTheme="minorEastAsia"/>
              <w:noProof/>
              <w:lang w:eastAsia="en-GB"/>
            </w:rPr>
          </w:pPr>
          <w:hyperlink w:anchor="_Toc480440697" w:history="1">
            <w:r w:rsidRPr="004633FD">
              <w:rPr>
                <w:rStyle w:val="Hyperlink"/>
                <w:noProof/>
              </w:rPr>
              <w:t>Bibliography</w:t>
            </w:r>
            <w:r>
              <w:rPr>
                <w:noProof/>
                <w:webHidden/>
              </w:rPr>
              <w:tab/>
            </w:r>
            <w:r>
              <w:rPr>
                <w:noProof/>
                <w:webHidden/>
              </w:rPr>
              <w:fldChar w:fldCharType="begin"/>
            </w:r>
            <w:r>
              <w:rPr>
                <w:noProof/>
                <w:webHidden/>
              </w:rPr>
              <w:instrText xml:space="preserve"> PAGEREF _Toc480440697 \h </w:instrText>
            </w:r>
            <w:r>
              <w:rPr>
                <w:noProof/>
                <w:webHidden/>
              </w:rPr>
            </w:r>
            <w:r>
              <w:rPr>
                <w:noProof/>
                <w:webHidden/>
              </w:rPr>
              <w:fldChar w:fldCharType="separate"/>
            </w:r>
            <w:r>
              <w:rPr>
                <w:noProof/>
                <w:webHidden/>
              </w:rPr>
              <w:t>18</w:t>
            </w:r>
            <w:r>
              <w:rPr>
                <w:noProof/>
                <w:webHidden/>
              </w:rPr>
              <w:fldChar w:fldCharType="end"/>
            </w:r>
          </w:hyperlink>
        </w:p>
        <w:p w:rsidR="00F5482D" w:rsidRDefault="00F5482D">
          <w:r>
            <w:rPr>
              <w:b/>
              <w:bCs/>
              <w:noProof/>
            </w:rPr>
            <w:fldChar w:fldCharType="end"/>
          </w:r>
        </w:p>
      </w:sdtContent>
    </w:sdt>
    <w:p w:rsidR="0017128F" w:rsidRDefault="00F5482D">
      <w:r>
        <w:br w:type="page"/>
      </w:r>
    </w:p>
    <w:p w:rsidR="0017128F" w:rsidRDefault="0017128F" w:rsidP="0017128F">
      <w:pPr>
        <w:pStyle w:val="TOCHeading"/>
      </w:pPr>
      <w:r>
        <w:lastRenderedPageBreak/>
        <w:t>Table of Figures</w:t>
      </w:r>
    </w:p>
    <w:p w:rsidR="00E910A2" w:rsidRDefault="0017128F">
      <w:pPr>
        <w:pStyle w:val="TableofFigures"/>
        <w:tabs>
          <w:tab w:val="right" w:leader="dot" w:pos="9016"/>
        </w:tabs>
        <w:rPr>
          <w:rFonts w:eastAsiaTheme="minorEastAsia"/>
          <w:noProof/>
          <w:lang w:eastAsia="en-GB"/>
        </w:rPr>
      </w:pPr>
      <w:r>
        <w:fldChar w:fldCharType="begin"/>
      </w:r>
      <w:r>
        <w:instrText xml:space="preserve"> TOC \c "Figure" </w:instrText>
      </w:r>
      <w:r>
        <w:fldChar w:fldCharType="separate"/>
      </w:r>
      <w:r w:rsidR="00E910A2">
        <w:rPr>
          <w:noProof/>
        </w:rPr>
        <w:t>Figure 1 - HOQ Matrix block diagram (3)</w:t>
      </w:r>
      <w:r w:rsidR="00E910A2">
        <w:rPr>
          <w:noProof/>
        </w:rPr>
        <w:tab/>
      </w:r>
      <w:r w:rsidR="00E910A2">
        <w:rPr>
          <w:noProof/>
        </w:rPr>
        <w:fldChar w:fldCharType="begin"/>
      </w:r>
      <w:r w:rsidR="00E910A2">
        <w:rPr>
          <w:noProof/>
        </w:rPr>
        <w:instrText xml:space="preserve"> PAGEREF _Toc480440675 \h </w:instrText>
      </w:r>
      <w:r w:rsidR="00E910A2">
        <w:rPr>
          <w:noProof/>
        </w:rPr>
      </w:r>
      <w:r w:rsidR="00E910A2">
        <w:rPr>
          <w:noProof/>
        </w:rPr>
        <w:fldChar w:fldCharType="separate"/>
      </w:r>
      <w:r w:rsidR="00E910A2">
        <w:rPr>
          <w:noProof/>
        </w:rPr>
        <w:t>5</w:t>
      </w:r>
      <w:r w:rsidR="00E910A2">
        <w:rPr>
          <w:noProof/>
        </w:rPr>
        <w:fldChar w:fldCharType="end"/>
      </w:r>
    </w:p>
    <w:p w:rsidR="00E910A2" w:rsidRDefault="00E910A2">
      <w:pPr>
        <w:pStyle w:val="TableofFigures"/>
        <w:tabs>
          <w:tab w:val="right" w:leader="dot" w:pos="9016"/>
        </w:tabs>
        <w:rPr>
          <w:rFonts w:eastAsiaTheme="minorEastAsia"/>
          <w:noProof/>
          <w:lang w:eastAsia="en-GB"/>
        </w:rPr>
      </w:pPr>
      <w:r>
        <w:rPr>
          <w:noProof/>
        </w:rPr>
        <w:t>Figure 2 - Four Phases of Quality Function Deployment (QFD) (3)</w:t>
      </w:r>
      <w:r>
        <w:rPr>
          <w:noProof/>
        </w:rPr>
        <w:tab/>
      </w:r>
      <w:r>
        <w:rPr>
          <w:noProof/>
        </w:rPr>
        <w:fldChar w:fldCharType="begin"/>
      </w:r>
      <w:r>
        <w:rPr>
          <w:noProof/>
        </w:rPr>
        <w:instrText xml:space="preserve"> PAGEREF _Toc480440676 \h </w:instrText>
      </w:r>
      <w:r>
        <w:rPr>
          <w:noProof/>
        </w:rPr>
      </w:r>
      <w:r>
        <w:rPr>
          <w:noProof/>
        </w:rPr>
        <w:fldChar w:fldCharType="separate"/>
      </w:r>
      <w:r>
        <w:rPr>
          <w:noProof/>
        </w:rPr>
        <w:t>6</w:t>
      </w:r>
      <w:r>
        <w:rPr>
          <w:noProof/>
        </w:rPr>
        <w:fldChar w:fldCharType="end"/>
      </w:r>
    </w:p>
    <w:p w:rsidR="00E910A2" w:rsidRDefault="00E910A2">
      <w:pPr>
        <w:pStyle w:val="TableofFigures"/>
        <w:tabs>
          <w:tab w:val="right" w:leader="dot" w:pos="9016"/>
        </w:tabs>
        <w:rPr>
          <w:rFonts w:eastAsiaTheme="minorEastAsia"/>
          <w:noProof/>
          <w:lang w:eastAsia="en-GB"/>
        </w:rPr>
      </w:pPr>
      <w:r>
        <w:rPr>
          <w:noProof/>
        </w:rPr>
        <w:t>Figure 3 - System Requirements list for Radar Control Modes (4)</w:t>
      </w:r>
      <w:r>
        <w:rPr>
          <w:noProof/>
        </w:rPr>
        <w:tab/>
      </w:r>
      <w:r>
        <w:rPr>
          <w:noProof/>
        </w:rPr>
        <w:fldChar w:fldCharType="begin"/>
      </w:r>
      <w:r>
        <w:rPr>
          <w:noProof/>
        </w:rPr>
        <w:instrText xml:space="preserve"> PAGEREF _Toc480440677 \h </w:instrText>
      </w:r>
      <w:r>
        <w:rPr>
          <w:noProof/>
        </w:rPr>
      </w:r>
      <w:r>
        <w:rPr>
          <w:noProof/>
        </w:rPr>
        <w:fldChar w:fldCharType="separate"/>
      </w:r>
      <w:r>
        <w:rPr>
          <w:noProof/>
        </w:rPr>
        <w:t>10</w:t>
      </w:r>
      <w:r>
        <w:rPr>
          <w:noProof/>
        </w:rPr>
        <w:fldChar w:fldCharType="end"/>
      </w:r>
    </w:p>
    <w:p w:rsidR="00E910A2" w:rsidRDefault="00E910A2">
      <w:pPr>
        <w:pStyle w:val="TableofFigures"/>
        <w:tabs>
          <w:tab w:val="right" w:leader="dot" w:pos="9016"/>
        </w:tabs>
        <w:rPr>
          <w:rFonts w:eastAsiaTheme="minorEastAsia"/>
          <w:noProof/>
          <w:lang w:eastAsia="en-GB"/>
        </w:rPr>
      </w:pPr>
      <w:r>
        <w:rPr>
          <w:noProof/>
        </w:rPr>
        <w:t>Figure 4 - Completed House of Quality table based on User Requirements</w:t>
      </w:r>
      <w:r>
        <w:rPr>
          <w:noProof/>
        </w:rPr>
        <w:tab/>
      </w:r>
      <w:r>
        <w:rPr>
          <w:noProof/>
        </w:rPr>
        <w:fldChar w:fldCharType="begin"/>
      </w:r>
      <w:r>
        <w:rPr>
          <w:noProof/>
        </w:rPr>
        <w:instrText xml:space="preserve"> PAGEREF _Toc480440678 \h </w:instrText>
      </w:r>
      <w:r>
        <w:rPr>
          <w:noProof/>
        </w:rPr>
      </w:r>
      <w:r>
        <w:rPr>
          <w:noProof/>
        </w:rPr>
        <w:fldChar w:fldCharType="separate"/>
      </w:r>
      <w:r>
        <w:rPr>
          <w:noProof/>
        </w:rPr>
        <w:t>13</w:t>
      </w:r>
      <w:r>
        <w:rPr>
          <w:noProof/>
        </w:rPr>
        <w:fldChar w:fldCharType="end"/>
      </w:r>
    </w:p>
    <w:p w:rsidR="00E910A2" w:rsidRDefault="00E910A2">
      <w:pPr>
        <w:pStyle w:val="TableofFigures"/>
        <w:tabs>
          <w:tab w:val="right" w:leader="dot" w:pos="9016"/>
        </w:tabs>
        <w:rPr>
          <w:rFonts w:eastAsiaTheme="minorEastAsia"/>
          <w:noProof/>
          <w:lang w:eastAsia="en-GB"/>
        </w:rPr>
      </w:pPr>
      <w:r>
        <w:rPr>
          <w:noProof/>
        </w:rPr>
        <w:t>Figure 5 - Results from HOQ with Quality Characteristics ranked in order of Weight/Importance</w:t>
      </w:r>
      <w:r>
        <w:rPr>
          <w:noProof/>
        </w:rPr>
        <w:tab/>
      </w:r>
      <w:r>
        <w:rPr>
          <w:noProof/>
        </w:rPr>
        <w:fldChar w:fldCharType="begin"/>
      </w:r>
      <w:r>
        <w:rPr>
          <w:noProof/>
        </w:rPr>
        <w:instrText xml:space="preserve"> PAGEREF _Toc480440679 \h </w:instrText>
      </w:r>
      <w:r>
        <w:rPr>
          <w:noProof/>
        </w:rPr>
      </w:r>
      <w:r>
        <w:rPr>
          <w:noProof/>
        </w:rPr>
        <w:fldChar w:fldCharType="separate"/>
      </w:r>
      <w:r>
        <w:rPr>
          <w:noProof/>
        </w:rPr>
        <w:t>14</w:t>
      </w:r>
      <w:r>
        <w:rPr>
          <w:noProof/>
        </w:rPr>
        <w:fldChar w:fldCharType="end"/>
      </w:r>
    </w:p>
    <w:p w:rsidR="0017128F" w:rsidRDefault="0017128F">
      <w:r>
        <w:fldChar w:fldCharType="end"/>
      </w:r>
    </w:p>
    <w:p w:rsidR="0017128F" w:rsidRDefault="0017128F">
      <w:r>
        <w:br w:type="page"/>
      </w:r>
    </w:p>
    <w:p w:rsidR="002F32ED" w:rsidRDefault="00F5482D" w:rsidP="004C017E">
      <w:pPr>
        <w:pStyle w:val="Heading1"/>
        <w:numPr>
          <w:ilvl w:val="0"/>
          <w:numId w:val="1"/>
        </w:numPr>
      </w:pPr>
      <w:bookmarkStart w:id="1" w:name="_Toc480440683"/>
      <w:r>
        <w:lastRenderedPageBreak/>
        <w:t>Introduction</w:t>
      </w:r>
      <w:bookmarkEnd w:id="1"/>
    </w:p>
    <w:p w:rsidR="002F32ED" w:rsidRDefault="002F32ED">
      <w:pPr>
        <w:rPr>
          <w:rFonts w:asciiTheme="majorHAnsi" w:eastAsiaTheme="majorEastAsia" w:hAnsiTheme="majorHAnsi" w:cstheme="majorBidi"/>
          <w:b/>
          <w:bCs/>
          <w:color w:val="365F91" w:themeColor="accent1" w:themeShade="BF"/>
          <w:sz w:val="28"/>
          <w:szCs w:val="28"/>
        </w:rPr>
      </w:pPr>
      <w:r>
        <w:t xml:space="preserve">This report will focus on the concept of Quality Function Deployment (QFD). It will cover a brief history and theory of QFD, and also give an example of a project that the author has had exposure too and implement part of QFD on it. </w:t>
      </w:r>
      <w:r>
        <w:br w:type="page"/>
      </w:r>
    </w:p>
    <w:p w:rsidR="00EF473E" w:rsidRDefault="00F746D1" w:rsidP="00EF473E">
      <w:pPr>
        <w:pStyle w:val="Heading1"/>
        <w:numPr>
          <w:ilvl w:val="0"/>
          <w:numId w:val="1"/>
        </w:numPr>
      </w:pPr>
      <w:bookmarkStart w:id="2" w:name="_Toc480440684"/>
      <w:r>
        <w:lastRenderedPageBreak/>
        <w:t>Quality Function Deployment</w:t>
      </w:r>
      <w:bookmarkEnd w:id="2"/>
    </w:p>
    <w:p w:rsidR="002F32ED" w:rsidRDefault="00CA5340" w:rsidP="002F32ED">
      <w:pPr>
        <w:pStyle w:val="Heading2"/>
        <w:numPr>
          <w:ilvl w:val="1"/>
          <w:numId w:val="1"/>
        </w:numPr>
      </w:pPr>
      <w:bookmarkStart w:id="3" w:name="_Toc480440685"/>
      <w:r>
        <w:t xml:space="preserve">History of </w:t>
      </w:r>
      <w:r w:rsidR="008714F2">
        <w:t>Quality Function Deployment</w:t>
      </w:r>
      <w:bookmarkEnd w:id="3"/>
    </w:p>
    <w:p w:rsidR="00381D49" w:rsidRDefault="002F32ED" w:rsidP="002F32ED">
      <w:r>
        <w:t>QFD was developed by Professor</w:t>
      </w:r>
      <w:r w:rsidRPr="002F32ED">
        <w:t xml:space="preserve"> Shigeru Mizuno and</w:t>
      </w:r>
      <w:r>
        <w:t xml:space="preserve"> Professor</w:t>
      </w:r>
      <w:r w:rsidRPr="002F32ED">
        <w:t xml:space="preserve"> Yoji </w:t>
      </w:r>
      <w:proofErr w:type="spellStart"/>
      <w:r w:rsidRPr="002F32ED">
        <w:t>Akao</w:t>
      </w:r>
      <w:proofErr w:type="spellEnd"/>
      <w:r>
        <w:t xml:space="preserve"> in Japan in 1966.</w:t>
      </w:r>
      <w:r w:rsidR="00381D49">
        <w:t xml:space="preserve"> The original name “</w:t>
      </w:r>
      <w:proofErr w:type="spellStart"/>
      <w:r w:rsidR="00381D49">
        <w:t>Hin-shitsu</w:t>
      </w:r>
      <w:proofErr w:type="spellEnd"/>
      <w:r w:rsidR="00381D49">
        <w:t xml:space="preserve"> Ki-no Ten-kai” when translated into English literally means “Quality Function Deployment”.</w:t>
      </w:r>
    </w:p>
    <w:p w:rsidR="002F32ED" w:rsidRDefault="00381D49" w:rsidP="002F32ED">
      <w:r>
        <w:t>It was</w:t>
      </w:r>
      <w:r w:rsidR="0072593C">
        <w:t xml:space="preserve"> developed to </w:t>
      </w:r>
      <w:r>
        <w:t>give</w:t>
      </w:r>
      <w:r w:rsidR="0072593C">
        <w:t xml:space="preserve"> better qu</w:t>
      </w:r>
      <w:r w:rsidR="003F7E66">
        <w:t xml:space="preserve">ality control over projects, </w:t>
      </w:r>
      <w:r w:rsidR="0072593C">
        <w:t>gain a better understanding and development of the customer’s ne</w:t>
      </w:r>
      <w:r w:rsidR="00252DAE">
        <w:t>eds, which would in turn</w:t>
      </w:r>
      <w:r w:rsidR="0072593C">
        <w:t xml:space="preserve"> improve customer satisfaction. Originally the customers’ needs were met by improving or fixing projects as they progressed, QFD was designed to give a project a life that could be worked out before the project started.</w:t>
      </w:r>
    </w:p>
    <w:p w:rsidR="0072593C" w:rsidRDefault="00943E73" w:rsidP="002F32ED">
      <w:r>
        <w:t xml:space="preserve">In 1983 QFD was introduced to America and Europe and due to its flexibility and comprehensiveness it was embraced by many businesses.  </w:t>
      </w:r>
    </w:p>
    <w:p w:rsidR="00381D49" w:rsidRDefault="004C6DD0" w:rsidP="002F32ED">
      <w:sdt>
        <w:sdtPr>
          <w:id w:val="-1852181204"/>
          <w:citation/>
        </w:sdtPr>
        <w:sdtEndPr/>
        <w:sdtContent>
          <w:r w:rsidR="00381D49">
            <w:fldChar w:fldCharType="begin"/>
          </w:r>
          <w:r w:rsidR="00381D49">
            <w:instrText xml:space="preserve"> CITATION gle \l 2057 </w:instrText>
          </w:r>
          <w:r w:rsidR="00381D49">
            <w:fldChar w:fldCharType="separate"/>
          </w:r>
          <w:r w:rsidR="00E910A2">
            <w:rPr>
              <w:noProof/>
            </w:rPr>
            <w:t>(1)</w:t>
          </w:r>
          <w:r w:rsidR="00381D49">
            <w:fldChar w:fldCharType="end"/>
          </w:r>
        </w:sdtContent>
      </w:sdt>
      <w:sdt>
        <w:sdtPr>
          <w:id w:val="-293981759"/>
          <w:citation/>
        </w:sdtPr>
        <w:sdtEndPr/>
        <w:sdtContent>
          <w:r w:rsidR="00381D49">
            <w:fldChar w:fldCharType="begin"/>
          </w:r>
          <w:r w:rsidR="00381D49">
            <w:instrText xml:space="preserve"> CITATION Pet \l 2057 </w:instrText>
          </w:r>
          <w:r w:rsidR="00381D49">
            <w:fldChar w:fldCharType="separate"/>
          </w:r>
          <w:r w:rsidR="00E910A2">
            <w:rPr>
              <w:noProof/>
            </w:rPr>
            <w:t xml:space="preserve"> (2)</w:t>
          </w:r>
          <w:r w:rsidR="00381D49">
            <w:fldChar w:fldCharType="end"/>
          </w:r>
        </w:sdtContent>
      </w:sdt>
    </w:p>
    <w:p w:rsidR="00EA530A" w:rsidRPr="002F32ED" w:rsidRDefault="00EA530A" w:rsidP="002F32ED"/>
    <w:p w:rsidR="003F7E66" w:rsidRDefault="003F7E66">
      <w:pPr>
        <w:spacing w:before="0" w:after="0"/>
        <w:rPr>
          <w:rFonts w:asciiTheme="majorHAnsi" w:eastAsiaTheme="majorEastAsia" w:hAnsiTheme="majorHAnsi" w:cstheme="majorBidi"/>
          <w:b/>
          <w:bCs/>
          <w:color w:val="4F81BD" w:themeColor="accent1"/>
          <w:sz w:val="26"/>
          <w:szCs w:val="26"/>
        </w:rPr>
      </w:pPr>
      <w:r>
        <w:br w:type="page"/>
      </w:r>
    </w:p>
    <w:p w:rsidR="00CA5340" w:rsidRDefault="00CA5340" w:rsidP="00CA5340">
      <w:pPr>
        <w:pStyle w:val="Heading2"/>
        <w:numPr>
          <w:ilvl w:val="1"/>
          <w:numId w:val="1"/>
        </w:numPr>
      </w:pPr>
      <w:bookmarkStart w:id="4" w:name="_Toc480440686"/>
      <w:r>
        <w:lastRenderedPageBreak/>
        <w:t>Implementation</w:t>
      </w:r>
      <w:bookmarkEnd w:id="4"/>
    </w:p>
    <w:p w:rsidR="00CA5340" w:rsidRDefault="00EA530A" w:rsidP="00CA5340">
      <w:r>
        <w:t>One of the tools associated with QFD is the House of Quality (HOQ) tool. It uses a string of matrices that takes the needs of the customer and translates them into products or services that meet the customers’ needs.</w:t>
      </w:r>
      <w:r w:rsidR="00DB5F4A">
        <w:t xml:space="preserve"> </w:t>
      </w:r>
    </w:p>
    <w:p w:rsidR="00D2672D" w:rsidRDefault="00D2672D" w:rsidP="00CA5340"/>
    <w:p w:rsidR="00DB5F4A" w:rsidRPr="00CA5340" w:rsidRDefault="00DB5F4A" w:rsidP="00DB5F4A">
      <w:pPr>
        <w:jc w:val="center"/>
      </w:pPr>
      <w:r>
        <w:rPr>
          <w:noProof/>
          <w:lang w:eastAsia="en-GB"/>
        </w:rPr>
        <w:drawing>
          <wp:inline distT="0" distB="0" distL="0" distR="0" wp14:anchorId="1CE4BDB7" wp14:editId="0E4EE582">
            <wp:extent cx="4795520" cy="4093845"/>
            <wp:effectExtent l="0" t="0" r="5080" b="1905"/>
            <wp:docPr id="1" name="Picture 1" descr="https://media.licdn.com/mpr/mpr/shrinknp_800_800/AAEAAQAAAAAAAAN0AAAAJDYzODE2NTRiLTUxMDctNDVhNy05MTAwLTVmODc3Y2E1ODUyN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media.licdn.com/mpr/mpr/shrinknp_800_800/AAEAAQAAAAAAAAN0AAAAJDYzODE2NTRiLTUxMDctNDVhNy05MTAwLTVmODc3Y2E1ODUyNA.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95520" cy="4093845"/>
                    </a:xfrm>
                    <a:prstGeom prst="rect">
                      <a:avLst/>
                    </a:prstGeom>
                    <a:noFill/>
                    <a:ln>
                      <a:noFill/>
                    </a:ln>
                  </pic:spPr>
                </pic:pic>
              </a:graphicData>
            </a:graphic>
          </wp:inline>
        </w:drawing>
      </w:r>
    </w:p>
    <w:p w:rsidR="00B74B6C" w:rsidRDefault="00DB5F4A" w:rsidP="00DB5F4A">
      <w:pPr>
        <w:pStyle w:val="Caption"/>
      </w:pPr>
      <w:bookmarkStart w:id="5" w:name="_Toc480440675"/>
      <w:r>
        <w:t xml:space="preserve">Figure </w:t>
      </w:r>
      <w:r w:rsidR="004C6DD0">
        <w:fldChar w:fldCharType="begin"/>
      </w:r>
      <w:r w:rsidR="004C6DD0">
        <w:instrText xml:space="preserve"> SEQ Figure \* ARABIC </w:instrText>
      </w:r>
      <w:r w:rsidR="004C6DD0">
        <w:fldChar w:fldCharType="separate"/>
      </w:r>
      <w:r>
        <w:rPr>
          <w:noProof/>
        </w:rPr>
        <w:t>1</w:t>
      </w:r>
      <w:r w:rsidR="004C6DD0">
        <w:rPr>
          <w:noProof/>
        </w:rPr>
        <w:fldChar w:fldCharType="end"/>
      </w:r>
      <w:r>
        <w:t xml:space="preserve"> - HOQ Matrix block diagram</w:t>
      </w:r>
      <w:r w:rsidRPr="00DB5F4A">
        <w:t xml:space="preserve"> </w:t>
      </w:r>
      <w:sdt>
        <w:sdtPr>
          <w:id w:val="1737826060"/>
          <w:citation/>
        </w:sdtPr>
        <w:sdtEndPr/>
        <w:sdtContent>
          <w:r>
            <w:fldChar w:fldCharType="begin"/>
          </w:r>
          <w:r>
            <w:instrText xml:space="preserve"> CITATION Rod \l 2057 </w:instrText>
          </w:r>
          <w:r>
            <w:fldChar w:fldCharType="separate"/>
          </w:r>
          <w:r w:rsidR="00E910A2">
            <w:rPr>
              <w:noProof/>
            </w:rPr>
            <w:t>(3)</w:t>
          </w:r>
          <w:r>
            <w:fldChar w:fldCharType="end"/>
          </w:r>
        </w:sdtContent>
      </w:sdt>
      <w:bookmarkEnd w:id="5"/>
    </w:p>
    <w:p w:rsidR="00D2672D" w:rsidRDefault="00D2672D">
      <w:pPr>
        <w:spacing w:before="0" w:after="0"/>
      </w:pPr>
    </w:p>
    <w:p w:rsidR="003F7E66" w:rsidRPr="003F7E66" w:rsidRDefault="003F7E66" w:rsidP="003F7E66">
      <w:pPr>
        <w:pStyle w:val="ListParagraph"/>
        <w:numPr>
          <w:ilvl w:val="0"/>
          <w:numId w:val="18"/>
        </w:numPr>
        <w:rPr>
          <w:b/>
        </w:rPr>
      </w:pPr>
      <w:r w:rsidRPr="003F7E66">
        <w:rPr>
          <w:b/>
        </w:rPr>
        <w:t xml:space="preserve">1. </w:t>
      </w:r>
      <w:r w:rsidR="00D2672D" w:rsidRPr="003F7E66">
        <w:rPr>
          <w:b/>
        </w:rPr>
        <w:t>Customer requirements</w:t>
      </w:r>
    </w:p>
    <w:p w:rsidR="00D2672D" w:rsidRDefault="00D2672D" w:rsidP="003F7E66">
      <w:pPr>
        <w:pStyle w:val="ListParagraph"/>
      </w:pPr>
      <w:r>
        <w:t>This is regarded as the voice of the customer (VOC) and lists the needs</w:t>
      </w:r>
      <w:r w:rsidR="00797E0D">
        <w:t xml:space="preserve"> and requirements</w:t>
      </w:r>
      <w:r>
        <w:t xml:space="preserve"> of </w:t>
      </w:r>
      <w:r w:rsidR="007A159C">
        <w:t xml:space="preserve">the customer. The list is a set of requirements and should not be proposed solutions to help </w:t>
      </w:r>
      <w:r w:rsidR="004516E5">
        <w:t>t</w:t>
      </w:r>
      <w:r w:rsidR="007A159C">
        <w:t>he end goal. A priority is also given to each requirement to give</w:t>
      </w:r>
      <w:r w:rsidR="004516E5">
        <w:t xml:space="preserve"> an</w:t>
      </w:r>
      <w:r w:rsidR="007A159C">
        <w:t xml:space="preserve"> importance weighting to each from the customers perceptive. </w:t>
      </w:r>
    </w:p>
    <w:p w:rsidR="003F7E66" w:rsidRDefault="003F7E66" w:rsidP="003F7E66">
      <w:pPr>
        <w:pStyle w:val="ListParagraph"/>
      </w:pPr>
    </w:p>
    <w:p w:rsidR="007A159C" w:rsidRDefault="003F7E66" w:rsidP="003F7E66">
      <w:pPr>
        <w:pStyle w:val="ListParagraph"/>
        <w:numPr>
          <w:ilvl w:val="0"/>
          <w:numId w:val="18"/>
        </w:numPr>
        <w:rPr>
          <w:b/>
        </w:rPr>
      </w:pPr>
      <w:r w:rsidRPr="003F7E66">
        <w:rPr>
          <w:b/>
        </w:rPr>
        <w:t xml:space="preserve">2. </w:t>
      </w:r>
      <w:r w:rsidR="00282DE2" w:rsidRPr="003F7E66">
        <w:rPr>
          <w:b/>
        </w:rPr>
        <w:t>Customer Requirements Benchmarks and Competitor Analysis</w:t>
      </w:r>
    </w:p>
    <w:p w:rsidR="00D1132D" w:rsidRPr="00D1132D" w:rsidRDefault="00D1132D" w:rsidP="00D1132D">
      <w:pPr>
        <w:pStyle w:val="ListParagraph"/>
      </w:pPr>
      <w:r>
        <w:t xml:space="preserve">This part analyses the competition and how their products in comparison with what the customers requirements.   </w:t>
      </w:r>
    </w:p>
    <w:p w:rsidR="003F7E66" w:rsidRPr="003F7E66" w:rsidRDefault="003F7E66" w:rsidP="003F7E66">
      <w:pPr>
        <w:pStyle w:val="ListParagraph"/>
      </w:pPr>
    </w:p>
    <w:p w:rsidR="007A159C" w:rsidRDefault="003F7E66" w:rsidP="003F7E66">
      <w:pPr>
        <w:pStyle w:val="ListParagraph"/>
        <w:numPr>
          <w:ilvl w:val="0"/>
          <w:numId w:val="18"/>
        </w:numPr>
        <w:rPr>
          <w:b/>
        </w:rPr>
      </w:pPr>
      <w:r w:rsidRPr="003F7E66">
        <w:rPr>
          <w:b/>
        </w:rPr>
        <w:t xml:space="preserve">3. </w:t>
      </w:r>
      <w:r w:rsidR="00282DE2" w:rsidRPr="003F7E66">
        <w:rPr>
          <w:b/>
        </w:rPr>
        <w:t>Design Characteristics</w:t>
      </w:r>
    </w:p>
    <w:p w:rsidR="006373C4" w:rsidRDefault="00D1132D" w:rsidP="00D1132D">
      <w:pPr>
        <w:pStyle w:val="ListParagraph"/>
      </w:pPr>
      <w:r w:rsidRPr="00D1132D">
        <w:t xml:space="preserve">A list of engineering </w:t>
      </w:r>
      <w:r>
        <w:t>characteristics that is perceived to meet the customers requirements are listed here.</w:t>
      </w:r>
      <w:r w:rsidR="006373C4">
        <w:t xml:space="preserve"> Each item is graded to show if they were to be improved in which direction the change would need to be.</w:t>
      </w:r>
    </w:p>
    <w:p w:rsidR="00D1132D" w:rsidRPr="00D1132D" w:rsidRDefault="006373C4" w:rsidP="00D1132D">
      <w:pPr>
        <w:pStyle w:val="ListParagraph"/>
      </w:pPr>
      <w:r>
        <w:t xml:space="preserve"> </w:t>
      </w:r>
    </w:p>
    <w:p w:rsidR="006373C4" w:rsidRDefault="006373C4">
      <w:pPr>
        <w:spacing w:before="0" w:after="0"/>
        <w:rPr>
          <w:b/>
        </w:rPr>
      </w:pPr>
      <w:r>
        <w:rPr>
          <w:b/>
        </w:rPr>
        <w:br w:type="page"/>
      </w:r>
    </w:p>
    <w:p w:rsidR="00282DE2" w:rsidRDefault="003F7E66" w:rsidP="003F7E66">
      <w:pPr>
        <w:pStyle w:val="ListParagraph"/>
        <w:numPr>
          <w:ilvl w:val="0"/>
          <w:numId w:val="18"/>
        </w:numPr>
        <w:rPr>
          <w:b/>
        </w:rPr>
      </w:pPr>
      <w:r w:rsidRPr="003F7E66">
        <w:rPr>
          <w:b/>
        </w:rPr>
        <w:lastRenderedPageBreak/>
        <w:t xml:space="preserve">4. </w:t>
      </w:r>
      <w:r w:rsidR="00282DE2" w:rsidRPr="003F7E66">
        <w:rPr>
          <w:b/>
        </w:rPr>
        <w:t>Relationship Between Customer Requirements and Design Characteristics</w:t>
      </w:r>
    </w:p>
    <w:p w:rsidR="006373C4" w:rsidRDefault="004516E5" w:rsidP="006373C4">
      <w:pPr>
        <w:pStyle w:val="ListParagraph"/>
      </w:pPr>
      <w:r>
        <w:t>Each of</w:t>
      </w:r>
      <w:r w:rsidR="006373C4" w:rsidRPr="006373C4">
        <w:t xml:space="preserve"> the </w:t>
      </w:r>
      <w:r w:rsidR="006373C4">
        <w:t xml:space="preserve">customer requirements and the design characteristics are compared with each other here, some of the design characteristics will have a big influence on the customers’ requirements; some won’t have any connection at all. </w:t>
      </w:r>
      <w:r w:rsidR="00062835">
        <w:t>A score is given dependant on the connection made.</w:t>
      </w:r>
    </w:p>
    <w:p w:rsidR="006373C4" w:rsidRPr="006373C4" w:rsidRDefault="006373C4" w:rsidP="006373C4">
      <w:pPr>
        <w:pStyle w:val="ListParagraph"/>
      </w:pPr>
    </w:p>
    <w:p w:rsidR="00282DE2" w:rsidRDefault="003F7E66" w:rsidP="003F7E66">
      <w:pPr>
        <w:pStyle w:val="ListParagraph"/>
        <w:numPr>
          <w:ilvl w:val="0"/>
          <w:numId w:val="18"/>
        </w:numPr>
        <w:rPr>
          <w:b/>
        </w:rPr>
      </w:pPr>
      <w:r w:rsidRPr="003F7E66">
        <w:rPr>
          <w:b/>
        </w:rPr>
        <w:t xml:space="preserve">5. </w:t>
      </w:r>
      <w:r w:rsidR="00282DE2" w:rsidRPr="003F7E66">
        <w:rPr>
          <w:b/>
        </w:rPr>
        <w:t>Technical Correlations</w:t>
      </w:r>
    </w:p>
    <w:p w:rsidR="00960F50" w:rsidRDefault="00960F50" w:rsidP="00960F50">
      <w:pPr>
        <w:pStyle w:val="ListParagraph"/>
      </w:pPr>
      <w:r w:rsidRPr="00960F50">
        <w:t xml:space="preserve">The </w:t>
      </w:r>
      <w:r>
        <w:t>design characterises are compared with each here. When one is altered in a positive way the influence it has on the others are noted and whether it is positive influence or a negative influence.</w:t>
      </w:r>
    </w:p>
    <w:p w:rsidR="00960F50" w:rsidRPr="00960F50" w:rsidRDefault="00960F50" w:rsidP="00960F50">
      <w:pPr>
        <w:pStyle w:val="ListParagraph"/>
      </w:pPr>
    </w:p>
    <w:p w:rsidR="00282DE2" w:rsidRDefault="003F7E66" w:rsidP="003F7E66">
      <w:pPr>
        <w:pStyle w:val="ListParagraph"/>
        <w:numPr>
          <w:ilvl w:val="0"/>
          <w:numId w:val="18"/>
        </w:numPr>
        <w:rPr>
          <w:b/>
        </w:rPr>
      </w:pPr>
      <w:r w:rsidRPr="003F7E66">
        <w:rPr>
          <w:b/>
        </w:rPr>
        <w:t xml:space="preserve">6. </w:t>
      </w:r>
      <w:r w:rsidR="00282DE2" w:rsidRPr="003F7E66">
        <w:rPr>
          <w:b/>
        </w:rPr>
        <w:t>Design Score Technical Benchmark and Competitor Analysis Design Targets</w:t>
      </w:r>
    </w:p>
    <w:p w:rsidR="00960F50" w:rsidRDefault="00960F50" w:rsidP="00960F50">
      <w:pPr>
        <w:pStyle w:val="ListParagraph"/>
      </w:pPr>
      <w:r>
        <w:t xml:space="preserve">When the relationship between the customer requirements and the design characteristics are worked out a score is given. This is worked out using the priority score given by the customer </w:t>
      </w:r>
      <w:r w:rsidR="00062835">
        <w:t xml:space="preserve">and the relationship score. These sores can </w:t>
      </w:r>
      <w:r w:rsidR="004516E5">
        <w:t>highlight</w:t>
      </w:r>
      <w:r w:rsidR="00062835">
        <w:t xml:space="preserve"> were </w:t>
      </w:r>
      <w:r w:rsidR="004516E5">
        <w:t>priority</w:t>
      </w:r>
      <w:r w:rsidR="00062835">
        <w:t xml:space="preserve"> and manpower could be needed in the project.</w:t>
      </w:r>
    </w:p>
    <w:p w:rsidR="004516E5" w:rsidRDefault="004516E5" w:rsidP="004516E5"/>
    <w:p w:rsidR="004516E5" w:rsidRDefault="004516E5" w:rsidP="004516E5">
      <w:r>
        <w:t xml:space="preserve">The following diagram shows how four matrices can be linked together to a give a complete breakdown of the intended project. </w:t>
      </w:r>
    </w:p>
    <w:p w:rsidR="00062835" w:rsidRPr="00960F50" w:rsidRDefault="00062835" w:rsidP="00960F50">
      <w:pPr>
        <w:pStyle w:val="ListParagraph"/>
      </w:pPr>
    </w:p>
    <w:p w:rsidR="00EA530A" w:rsidRDefault="00EA530A" w:rsidP="00CA5340">
      <w:r>
        <w:rPr>
          <w:noProof/>
          <w:lang w:eastAsia="en-GB"/>
        </w:rPr>
        <w:drawing>
          <wp:inline distT="0" distB="0" distL="0" distR="0" wp14:anchorId="545CBF15" wp14:editId="051B7C96">
            <wp:extent cx="5731510" cy="1880633"/>
            <wp:effectExtent l="0" t="0" r="2540" b="5715"/>
            <wp:docPr id="2" name="Picture 2" descr="https://media.licdn.com/mpr/mpr/shrinknp_800_800/AAEAAQAAAAAAAAQIAAAAJDk1YjIyZjlhLWRhMTktNGMzYS1hMTc4LTA0ODc5NGExNThiY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media.licdn.com/mpr/mpr/shrinknp_800_800/AAEAAQAAAAAAAAQIAAAAJDk1YjIyZjlhLWRhMTktNGMzYS1hMTc4LTA0ODc5NGExNThiYw.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880633"/>
                    </a:xfrm>
                    <a:prstGeom prst="rect">
                      <a:avLst/>
                    </a:prstGeom>
                    <a:noFill/>
                    <a:ln>
                      <a:noFill/>
                    </a:ln>
                  </pic:spPr>
                </pic:pic>
              </a:graphicData>
            </a:graphic>
          </wp:inline>
        </w:drawing>
      </w:r>
    </w:p>
    <w:p w:rsidR="00B74B6C" w:rsidRDefault="00B74B6C" w:rsidP="00CA5340"/>
    <w:p w:rsidR="00B74B6C" w:rsidRDefault="00B74B6C" w:rsidP="00B74B6C">
      <w:pPr>
        <w:pStyle w:val="Caption"/>
      </w:pPr>
      <w:bookmarkStart w:id="6" w:name="_Toc480440676"/>
      <w:r>
        <w:t xml:space="preserve">Figure </w:t>
      </w:r>
      <w:r w:rsidR="004C6DD0">
        <w:fldChar w:fldCharType="begin"/>
      </w:r>
      <w:r w:rsidR="004C6DD0">
        <w:instrText xml:space="preserve"> SEQ Figure \* ARABIC </w:instrText>
      </w:r>
      <w:r w:rsidR="004C6DD0">
        <w:fldChar w:fldCharType="separate"/>
      </w:r>
      <w:r w:rsidR="00DB5F4A">
        <w:rPr>
          <w:noProof/>
        </w:rPr>
        <w:t>2</w:t>
      </w:r>
      <w:r w:rsidR="004C6DD0">
        <w:rPr>
          <w:noProof/>
        </w:rPr>
        <w:fldChar w:fldCharType="end"/>
      </w:r>
      <w:r>
        <w:t xml:space="preserve"> - Four Phases of Quality Function Deployment (QFD)</w:t>
      </w:r>
      <w:sdt>
        <w:sdtPr>
          <w:id w:val="552427384"/>
          <w:citation/>
        </w:sdtPr>
        <w:sdtEndPr/>
        <w:sdtContent>
          <w:r>
            <w:fldChar w:fldCharType="begin"/>
          </w:r>
          <w:r>
            <w:instrText xml:space="preserve"> CITATION Rod \l 2057 </w:instrText>
          </w:r>
          <w:r>
            <w:fldChar w:fldCharType="separate"/>
          </w:r>
          <w:r w:rsidR="00E910A2">
            <w:rPr>
              <w:noProof/>
            </w:rPr>
            <w:t xml:space="preserve"> (3)</w:t>
          </w:r>
          <w:r>
            <w:fldChar w:fldCharType="end"/>
          </w:r>
        </w:sdtContent>
      </w:sdt>
      <w:bookmarkEnd w:id="6"/>
    </w:p>
    <w:p w:rsidR="00EA530A" w:rsidRDefault="00EA530A" w:rsidP="00CA5340"/>
    <w:p w:rsidR="00F746D1" w:rsidRDefault="00F746D1" w:rsidP="00B74B6C">
      <w:pPr>
        <w:pStyle w:val="Caption"/>
      </w:pPr>
      <w:r>
        <w:br w:type="page"/>
      </w:r>
    </w:p>
    <w:p w:rsidR="009C49B6" w:rsidRDefault="009C49B6" w:rsidP="009C49B6">
      <w:pPr>
        <w:pStyle w:val="Heading1"/>
        <w:numPr>
          <w:ilvl w:val="0"/>
          <w:numId w:val="1"/>
        </w:numPr>
      </w:pPr>
      <w:bookmarkStart w:id="7" w:name="_Toc480440687"/>
      <w:r>
        <w:lastRenderedPageBreak/>
        <w:t>Practical Implementation</w:t>
      </w:r>
      <w:bookmarkEnd w:id="7"/>
    </w:p>
    <w:p w:rsidR="00DC1318" w:rsidRDefault="009C49B6" w:rsidP="00DC1318">
      <w:pPr>
        <w:pStyle w:val="Heading2"/>
        <w:numPr>
          <w:ilvl w:val="1"/>
          <w:numId w:val="1"/>
        </w:numPr>
      </w:pPr>
      <w:bookmarkStart w:id="8" w:name="_Toc480440688"/>
      <w:r>
        <w:t>Project Details</w:t>
      </w:r>
      <w:bookmarkEnd w:id="8"/>
    </w:p>
    <w:p w:rsidR="00DC1318" w:rsidRDefault="00DC1318" w:rsidP="00791377">
      <w:r>
        <w:t>QinetiQ have several Ranges that require data to be captured with the use of Tracking Radars. Currently there are fixed Tracking Radar at Aberporth Range, Heb</w:t>
      </w:r>
      <w:r w:rsidR="0037330B">
        <w:t>rides Range and Larkhill Range. M</w:t>
      </w:r>
      <w:r>
        <w:t xml:space="preserve">obile Tracking Radars are </w:t>
      </w:r>
      <w:r w:rsidR="0037330B">
        <w:t xml:space="preserve">also </w:t>
      </w:r>
      <w:r>
        <w:t>utilised at West Freugh Range and Eskmeals Range. The Radar fleet are aging and will need replacing in due course; a Mobile Tracking Radar that can be deployed to any of the Ranges is required to supplement the fleet.</w:t>
      </w:r>
    </w:p>
    <w:p w:rsidR="007367D3" w:rsidRDefault="007367D3" w:rsidP="00791377">
      <w:r>
        <w:t>To fulfil the needs a Mobile Doppler Radar will be procured that will deployable to above mentioned ranges.</w:t>
      </w:r>
    </w:p>
    <w:p w:rsidR="007367D3" w:rsidRDefault="007367D3" w:rsidP="00791377">
      <w:r w:rsidRPr="00842C17">
        <w:t xml:space="preserve">The likely candidate system to </w:t>
      </w:r>
      <w:r>
        <w:t xml:space="preserve">be </w:t>
      </w:r>
      <w:r w:rsidRPr="00842C17">
        <w:t>procure</w:t>
      </w:r>
      <w:r>
        <w:t>d</w:t>
      </w:r>
      <w:r w:rsidRPr="00842C17">
        <w:t xml:space="preserve"> </w:t>
      </w:r>
      <w:r>
        <w:t>by</w:t>
      </w:r>
      <w:r w:rsidRPr="00842C17">
        <w:t xml:space="preserve"> this project has already been identified and is the MFTR-2100/45 Multi Frequency trajectory radar system, manufactured and supplied by Weibel Scientific</w:t>
      </w:r>
      <w:r>
        <w:t>, Denmark</w:t>
      </w:r>
      <w:r w:rsidRPr="00842C17">
        <w:t>.</w:t>
      </w:r>
      <w:r w:rsidRPr="007367D3">
        <w:t xml:space="preserve"> </w:t>
      </w:r>
      <w:r>
        <w:t>The system re</w:t>
      </w:r>
      <w:r w:rsidR="00252DAE">
        <w:t>quirement document that was produced</w:t>
      </w:r>
      <w:r>
        <w:t xml:space="preserve"> will be </w:t>
      </w:r>
      <w:r w:rsidRPr="007367D3">
        <w:t>u</w:t>
      </w:r>
      <w:r>
        <w:t xml:space="preserve">sed to identify any performance or </w:t>
      </w:r>
      <w:r w:rsidRPr="007367D3">
        <w:t xml:space="preserve">capability gaps that exist between the identified system and the project requirements. </w:t>
      </w:r>
    </w:p>
    <w:p w:rsidR="00DC1318" w:rsidRPr="00DC1318" w:rsidRDefault="00DC1318" w:rsidP="00DC1318">
      <w:pPr>
        <w:ind w:left="360"/>
      </w:pPr>
    </w:p>
    <w:p w:rsidR="00403781" w:rsidRDefault="00403781" w:rsidP="00403781">
      <w:pPr>
        <w:pStyle w:val="Heading2"/>
        <w:numPr>
          <w:ilvl w:val="1"/>
          <w:numId w:val="1"/>
        </w:numPr>
      </w:pPr>
      <w:bookmarkStart w:id="9" w:name="_Toc480440689"/>
      <w:r>
        <w:t>Customer Requirements</w:t>
      </w:r>
      <w:bookmarkEnd w:id="9"/>
    </w:p>
    <w:p w:rsidR="00403781" w:rsidRDefault="00403781" w:rsidP="00403781">
      <w:r>
        <w:t>There are over one hundred Specific System Requirements listed in the original documentation, the section relating to the Radar Control Modes</w:t>
      </w:r>
      <w:r w:rsidR="0037330B">
        <w:t xml:space="preserve"> will be used for this exercise</w:t>
      </w:r>
      <w:r w:rsidR="004E7426">
        <w:t>.</w:t>
      </w:r>
    </w:p>
    <w:p w:rsidR="004E7426" w:rsidRDefault="004E7426" w:rsidP="00403781"/>
    <w:p w:rsidR="0037330B" w:rsidRDefault="00896FED" w:rsidP="0037330B">
      <w:r>
        <w:t xml:space="preserve">The Customer Requirements for the Radar Control Modes </w:t>
      </w:r>
      <w:r w:rsidR="004E7426">
        <w:t xml:space="preserve">are shown </w:t>
      </w:r>
      <w:r>
        <w:t>in the following table;</w:t>
      </w:r>
    </w:p>
    <w:p w:rsidR="00A078D0" w:rsidRDefault="00A078D0">
      <w:pPr>
        <w:rPr>
          <w:rFonts w:asciiTheme="majorHAnsi" w:eastAsiaTheme="majorEastAsia" w:hAnsiTheme="majorHAnsi" w:cstheme="majorBidi"/>
          <w:b/>
          <w:bCs/>
          <w:color w:val="4F81BD" w:themeColor="accent1"/>
          <w:sz w:val="26"/>
          <w:szCs w:val="26"/>
        </w:rPr>
      </w:pPr>
      <w:r>
        <w:br w:type="page"/>
      </w:r>
    </w:p>
    <w:p w:rsidR="00A078D0" w:rsidRDefault="00A078D0" w:rsidP="009C49B6">
      <w:pPr>
        <w:pStyle w:val="Heading2"/>
        <w:numPr>
          <w:ilvl w:val="1"/>
          <w:numId w:val="1"/>
        </w:numPr>
        <w:sectPr w:rsidR="00A078D0" w:rsidSect="00791377">
          <w:footerReference w:type="default" r:id="rId11"/>
          <w:footerReference w:type="first" r:id="rId12"/>
          <w:pgSz w:w="11906" w:h="16838"/>
          <w:pgMar w:top="1440" w:right="1440" w:bottom="1440" w:left="1440" w:header="708" w:footer="708" w:gutter="0"/>
          <w:pgNumType w:start="0"/>
          <w:cols w:space="708"/>
          <w:titlePg/>
          <w:docGrid w:linePitch="360"/>
        </w:sectPr>
      </w:pPr>
    </w:p>
    <w:tbl>
      <w:tblPr>
        <w:tblW w:w="143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74"/>
        <w:gridCol w:w="3827"/>
        <w:gridCol w:w="3118"/>
        <w:gridCol w:w="1721"/>
        <w:gridCol w:w="3524"/>
        <w:gridCol w:w="956"/>
      </w:tblGrid>
      <w:tr w:rsidR="003155D5" w:rsidRPr="002655A8" w:rsidTr="00127E54">
        <w:trPr>
          <w:jc w:val="center"/>
        </w:trPr>
        <w:tc>
          <w:tcPr>
            <w:tcW w:w="117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lastRenderedPageBreak/>
              <w:t>ID</w:t>
            </w:r>
          </w:p>
        </w:tc>
        <w:tc>
          <w:tcPr>
            <w:tcW w:w="3827"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System Requirement</w:t>
            </w:r>
          </w:p>
        </w:tc>
        <w:tc>
          <w:tcPr>
            <w:tcW w:w="3118"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Justification</w:t>
            </w:r>
          </w:p>
        </w:tc>
        <w:tc>
          <w:tcPr>
            <w:tcW w:w="1721"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Validation Method</w:t>
            </w:r>
          </w:p>
        </w:tc>
        <w:tc>
          <w:tcPr>
            <w:tcW w:w="352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Verification Criteria</w:t>
            </w:r>
          </w:p>
        </w:tc>
        <w:tc>
          <w:tcPr>
            <w:tcW w:w="956"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Priority</w:t>
            </w:r>
          </w:p>
        </w:tc>
      </w:tr>
      <w:tr w:rsidR="003155D5" w:rsidRPr="002655A8" w:rsidTr="00127E54">
        <w:trPr>
          <w:trHeight w:val="505"/>
          <w:jc w:val="center"/>
        </w:trPr>
        <w:tc>
          <w:tcPr>
            <w:tcW w:w="117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SR-12</w:t>
            </w:r>
          </w:p>
        </w:tc>
        <w:tc>
          <w:tcPr>
            <w:tcW w:w="3827"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Radar Control Modes</w:t>
            </w:r>
          </w:p>
        </w:tc>
        <w:tc>
          <w:tcPr>
            <w:tcW w:w="3118" w:type="dxa"/>
            <w:shd w:val="clear" w:color="auto" w:fill="auto"/>
            <w:vAlign w:val="center"/>
          </w:tcPr>
          <w:p w:rsidR="003155D5" w:rsidRPr="002655A8" w:rsidRDefault="003155D5" w:rsidP="003155D5">
            <w:pPr>
              <w:jc w:val="center"/>
              <w:rPr>
                <w:rFonts w:cs="Times New Roman"/>
                <w:lang w:eastAsia="en-GB"/>
              </w:rPr>
            </w:pPr>
          </w:p>
        </w:tc>
        <w:tc>
          <w:tcPr>
            <w:tcW w:w="1721" w:type="dxa"/>
            <w:shd w:val="clear" w:color="auto" w:fill="auto"/>
            <w:vAlign w:val="center"/>
          </w:tcPr>
          <w:p w:rsidR="003155D5" w:rsidRPr="002655A8" w:rsidRDefault="003155D5" w:rsidP="003155D5">
            <w:pPr>
              <w:jc w:val="center"/>
              <w:rPr>
                <w:rFonts w:cs="Times New Roman"/>
                <w:lang w:eastAsia="en-GB"/>
              </w:rPr>
            </w:pPr>
          </w:p>
        </w:tc>
        <w:tc>
          <w:tcPr>
            <w:tcW w:w="3524" w:type="dxa"/>
            <w:shd w:val="clear" w:color="auto" w:fill="auto"/>
            <w:vAlign w:val="center"/>
          </w:tcPr>
          <w:p w:rsidR="003155D5" w:rsidRPr="002655A8" w:rsidRDefault="003155D5" w:rsidP="003155D5">
            <w:pPr>
              <w:jc w:val="center"/>
              <w:rPr>
                <w:rFonts w:cs="Times New Roman"/>
                <w:lang w:eastAsia="en-GB"/>
              </w:rPr>
            </w:pPr>
          </w:p>
        </w:tc>
        <w:tc>
          <w:tcPr>
            <w:tcW w:w="956" w:type="dxa"/>
            <w:shd w:val="clear" w:color="auto" w:fill="auto"/>
            <w:vAlign w:val="center"/>
          </w:tcPr>
          <w:p w:rsidR="003155D5" w:rsidRPr="002655A8" w:rsidRDefault="003155D5" w:rsidP="003155D5">
            <w:pPr>
              <w:jc w:val="center"/>
              <w:rPr>
                <w:rFonts w:cs="Times New Roman"/>
                <w:lang w:eastAsia="en-GB"/>
              </w:rPr>
            </w:pPr>
          </w:p>
        </w:tc>
      </w:tr>
      <w:tr w:rsidR="003155D5" w:rsidRPr="002655A8" w:rsidTr="00127E54">
        <w:trPr>
          <w:jc w:val="center"/>
        </w:trPr>
        <w:tc>
          <w:tcPr>
            <w:tcW w:w="117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SR-170</w:t>
            </w:r>
          </w:p>
        </w:tc>
        <w:tc>
          <w:tcPr>
            <w:tcW w:w="3827"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The MFTR shall have the following modes of control of azimuth, elevation and range: "Manual" via joystick, hand wheel or push button; "External Designate" via external data interface; "Space Point" via operator selectable pre-set coordinates.</w:t>
            </w:r>
          </w:p>
        </w:tc>
        <w:tc>
          <w:tcPr>
            <w:tcW w:w="3118"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Required for control of the radar by the operator when conducting pre-trial checks and trials operations.</w:t>
            </w:r>
          </w:p>
        </w:tc>
        <w:tc>
          <w:tcPr>
            <w:tcW w:w="1721"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Test</w:t>
            </w:r>
          </w:p>
        </w:tc>
        <w:tc>
          <w:tcPr>
            <w:tcW w:w="352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Verify that the radar systems move to the designated positions when selected.</w:t>
            </w:r>
          </w:p>
        </w:tc>
        <w:tc>
          <w:tcPr>
            <w:tcW w:w="956"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P1</w:t>
            </w:r>
          </w:p>
        </w:tc>
      </w:tr>
      <w:tr w:rsidR="003155D5" w:rsidRPr="002655A8" w:rsidTr="00127E54">
        <w:trPr>
          <w:jc w:val="center"/>
        </w:trPr>
        <w:tc>
          <w:tcPr>
            <w:tcW w:w="117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SR-171</w:t>
            </w:r>
          </w:p>
        </w:tc>
        <w:tc>
          <w:tcPr>
            <w:tcW w:w="3827"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The operator shall be able to define a minimum of 20 "Space Points" for the MFTR radar and the system save them for reuse after reboot and subsequent trials.</w:t>
            </w:r>
          </w:p>
        </w:tc>
        <w:tc>
          <w:tcPr>
            <w:tcW w:w="3118"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Required for selecting pre-determined positions e.g. boresight, FSR, check points etc.</w:t>
            </w:r>
          </w:p>
        </w:tc>
        <w:tc>
          <w:tcPr>
            <w:tcW w:w="1721"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Test</w:t>
            </w:r>
          </w:p>
        </w:tc>
        <w:tc>
          <w:tcPr>
            <w:tcW w:w="352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Verify that 20 points can be defined.</w:t>
            </w:r>
          </w:p>
        </w:tc>
        <w:tc>
          <w:tcPr>
            <w:tcW w:w="956"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P2</w:t>
            </w:r>
          </w:p>
        </w:tc>
      </w:tr>
      <w:tr w:rsidR="003155D5" w:rsidRPr="002655A8" w:rsidTr="00127E54">
        <w:trPr>
          <w:jc w:val="center"/>
        </w:trPr>
        <w:tc>
          <w:tcPr>
            <w:tcW w:w="117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SR-172</w:t>
            </w:r>
          </w:p>
        </w:tc>
        <w:tc>
          <w:tcPr>
            <w:tcW w:w="3827" w:type="dxa"/>
            <w:shd w:val="clear" w:color="auto" w:fill="auto"/>
            <w:vAlign w:val="center"/>
          </w:tcPr>
          <w:p w:rsidR="003155D5" w:rsidRPr="002655A8" w:rsidRDefault="003155D5" w:rsidP="005200DE">
            <w:pPr>
              <w:jc w:val="center"/>
              <w:rPr>
                <w:rFonts w:cs="Times New Roman"/>
                <w:lang w:eastAsia="en-GB"/>
              </w:rPr>
            </w:pPr>
            <w:r w:rsidRPr="002655A8">
              <w:rPr>
                <w:rFonts w:cs="Times New Roman"/>
                <w:lang w:eastAsia="en-GB"/>
              </w:rPr>
              <w:t>Each Space Point shall be defined as Azimuth, Elevation and range or X (orthogonal absolute), Y</w:t>
            </w:r>
            <w:r w:rsidR="005200DE">
              <w:rPr>
                <w:rFonts w:cs="Times New Roman"/>
                <w:lang w:eastAsia="en-GB"/>
              </w:rPr>
              <w:t xml:space="preserve"> (true North at that location),</w:t>
            </w:r>
            <w:r w:rsidRPr="002655A8">
              <w:rPr>
                <w:rFonts w:cs="Times New Roman"/>
                <w:lang w:eastAsia="en-GB"/>
              </w:rPr>
              <w:t xml:space="preserve"> Z (vertically upwards) or the position specified in WGS84 coordinates and height above spheroid.</w:t>
            </w:r>
          </w:p>
        </w:tc>
        <w:tc>
          <w:tcPr>
            <w:tcW w:w="3118"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Positional information can be defined  by either method</w:t>
            </w:r>
          </w:p>
        </w:tc>
        <w:tc>
          <w:tcPr>
            <w:tcW w:w="1721"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Test</w:t>
            </w:r>
          </w:p>
        </w:tc>
        <w:tc>
          <w:tcPr>
            <w:tcW w:w="352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Verify data entry by either method</w:t>
            </w:r>
          </w:p>
        </w:tc>
        <w:tc>
          <w:tcPr>
            <w:tcW w:w="956"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P1</w:t>
            </w:r>
          </w:p>
        </w:tc>
      </w:tr>
      <w:tr w:rsidR="003155D5" w:rsidRPr="002655A8" w:rsidTr="00127E54">
        <w:trPr>
          <w:jc w:val="center"/>
        </w:trPr>
        <w:tc>
          <w:tcPr>
            <w:tcW w:w="117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SR-173</w:t>
            </w:r>
          </w:p>
        </w:tc>
        <w:tc>
          <w:tcPr>
            <w:tcW w:w="3827"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The MFTR radar shall be able to point to a selected space point when commanded by the operator.</w:t>
            </w:r>
          </w:p>
        </w:tc>
        <w:tc>
          <w:tcPr>
            <w:tcW w:w="3118"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Required for selecting pre-determined positions e.g. boresight, check points etc.</w:t>
            </w:r>
          </w:p>
        </w:tc>
        <w:tc>
          <w:tcPr>
            <w:tcW w:w="1721"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Test</w:t>
            </w:r>
          </w:p>
        </w:tc>
        <w:tc>
          <w:tcPr>
            <w:tcW w:w="352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Verify that the radar systems move to the operator designated positions when selected.</w:t>
            </w:r>
          </w:p>
        </w:tc>
        <w:tc>
          <w:tcPr>
            <w:tcW w:w="956"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P1</w:t>
            </w:r>
          </w:p>
        </w:tc>
      </w:tr>
    </w:tbl>
    <w:p w:rsidR="00791377" w:rsidRDefault="00791377">
      <w:r>
        <w:br w:type="page"/>
      </w:r>
    </w:p>
    <w:tbl>
      <w:tblPr>
        <w:tblW w:w="143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74"/>
        <w:gridCol w:w="3827"/>
        <w:gridCol w:w="3118"/>
        <w:gridCol w:w="1721"/>
        <w:gridCol w:w="3524"/>
        <w:gridCol w:w="956"/>
      </w:tblGrid>
      <w:tr w:rsidR="003155D5" w:rsidRPr="002655A8" w:rsidTr="00127E54">
        <w:trPr>
          <w:jc w:val="center"/>
        </w:trPr>
        <w:tc>
          <w:tcPr>
            <w:tcW w:w="117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lastRenderedPageBreak/>
              <w:t>SR-174</w:t>
            </w:r>
          </w:p>
        </w:tc>
        <w:tc>
          <w:tcPr>
            <w:tcW w:w="3827"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The MFTR system shall enable the operator to pre-define and select "Pre-Determined Trajectories" (PDTs) (based on rocket characteristics such as thrust, burn time etc.) and the system save these PDTs for reuse after reboot and subsequent trials.</w:t>
            </w:r>
          </w:p>
        </w:tc>
        <w:tc>
          <w:tcPr>
            <w:tcW w:w="3118"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Required for acquisition of ballistic objects.</w:t>
            </w:r>
          </w:p>
        </w:tc>
        <w:tc>
          <w:tcPr>
            <w:tcW w:w="1721"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Test</w:t>
            </w:r>
          </w:p>
          <w:p w:rsidR="003155D5" w:rsidRPr="002655A8" w:rsidRDefault="003155D5" w:rsidP="003155D5">
            <w:pPr>
              <w:jc w:val="center"/>
              <w:rPr>
                <w:rFonts w:cs="Times New Roman"/>
                <w:lang w:eastAsia="en-GB"/>
              </w:rPr>
            </w:pPr>
            <w:r w:rsidRPr="002655A8">
              <w:rPr>
                <w:rFonts w:cs="Times New Roman"/>
                <w:lang w:eastAsia="en-GB"/>
              </w:rPr>
              <w:t>Inspection</w:t>
            </w:r>
          </w:p>
        </w:tc>
        <w:tc>
          <w:tcPr>
            <w:tcW w:w="352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Supplier to propose test specification for FAT / SAT.</w:t>
            </w:r>
          </w:p>
        </w:tc>
        <w:tc>
          <w:tcPr>
            <w:tcW w:w="956"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P1</w:t>
            </w:r>
          </w:p>
        </w:tc>
      </w:tr>
      <w:tr w:rsidR="003155D5" w:rsidRPr="002655A8" w:rsidTr="00127E54">
        <w:trPr>
          <w:jc w:val="center"/>
        </w:trPr>
        <w:tc>
          <w:tcPr>
            <w:tcW w:w="117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SR-175</w:t>
            </w:r>
          </w:p>
        </w:tc>
        <w:tc>
          <w:tcPr>
            <w:tcW w:w="3827"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The MFTR system shall enable the Operator to input PDTs as a sequence of position and time data points.</w:t>
            </w:r>
          </w:p>
        </w:tc>
        <w:tc>
          <w:tcPr>
            <w:tcW w:w="3118"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Required for acquisition of ballistic targets.</w:t>
            </w:r>
          </w:p>
        </w:tc>
        <w:tc>
          <w:tcPr>
            <w:tcW w:w="1721"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Test</w:t>
            </w:r>
          </w:p>
          <w:p w:rsidR="003155D5" w:rsidRPr="002655A8" w:rsidRDefault="003155D5" w:rsidP="003155D5">
            <w:pPr>
              <w:jc w:val="center"/>
              <w:rPr>
                <w:rFonts w:cs="Times New Roman"/>
                <w:lang w:eastAsia="en-GB"/>
              </w:rPr>
            </w:pPr>
            <w:r w:rsidRPr="002655A8">
              <w:rPr>
                <w:rFonts w:cs="Times New Roman"/>
                <w:lang w:eastAsia="en-GB"/>
              </w:rPr>
              <w:t>Inspection</w:t>
            </w:r>
          </w:p>
        </w:tc>
        <w:tc>
          <w:tcPr>
            <w:tcW w:w="352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Operator to input data points. Supplier to propose test for FAT / SAT.</w:t>
            </w:r>
          </w:p>
        </w:tc>
        <w:tc>
          <w:tcPr>
            <w:tcW w:w="956"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P1</w:t>
            </w:r>
          </w:p>
        </w:tc>
      </w:tr>
      <w:tr w:rsidR="003155D5" w:rsidRPr="002655A8" w:rsidTr="00127E54">
        <w:trPr>
          <w:jc w:val="center"/>
        </w:trPr>
        <w:tc>
          <w:tcPr>
            <w:tcW w:w="117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SR-176</w:t>
            </w:r>
          </w:p>
        </w:tc>
        <w:tc>
          <w:tcPr>
            <w:tcW w:w="3827"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It shall be possible to initiate the PDT by an Operator-defined Absolute Time trigger.</w:t>
            </w:r>
          </w:p>
        </w:tc>
        <w:tc>
          <w:tcPr>
            <w:tcW w:w="3118"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To enable the PDT to be triggered by an absolute time.</w:t>
            </w:r>
          </w:p>
        </w:tc>
        <w:tc>
          <w:tcPr>
            <w:tcW w:w="1721"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Test</w:t>
            </w:r>
          </w:p>
          <w:p w:rsidR="003155D5" w:rsidRPr="002655A8" w:rsidRDefault="003155D5" w:rsidP="003155D5">
            <w:pPr>
              <w:jc w:val="center"/>
              <w:rPr>
                <w:rFonts w:cs="Times New Roman"/>
                <w:lang w:eastAsia="en-GB"/>
              </w:rPr>
            </w:pPr>
            <w:r w:rsidRPr="002655A8">
              <w:rPr>
                <w:rFonts w:cs="Times New Roman"/>
                <w:lang w:eastAsia="en-GB"/>
              </w:rPr>
              <w:t>Inspection</w:t>
            </w:r>
          </w:p>
        </w:tc>
        <w:tc>
          <w:tcPr>
            <w:tcW w:w="352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Review data following test to confirm data agrees with the theoretical prediction.</w:t>
            </w:r>
          </w:p>
        </w:tc>
        <w:tc>
          <w:tcPr>
            <w:tcW w:w="956"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P1</w:t>
            </w:r>
          </w:p>
        </w:tc>
      </w:tr>
      <w:tr w:rsidR="003155D5" w:rsidRPr="002655A8" w:rsidTr="00127E54">
        <w:trPr>
          <w:jc w:val="center"/>
        </w:trPr>
        <w:tc>
          <w:tcPr>
            <w:tcW w:w="117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SR-177</w:t>
            </w:r>
          </w:p>
        </w:tc>
        <w:tc>
          <w:tcPr>
            <w:tcW w:w="3827"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The MFTR radar shall follow the PDT when triggered by operator action.</w:t>
            </w:r>
          </w:p>
        </w:tc>
        <w:tc>
          <w:tcPr>
            <w:tcW w:w="3118"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To enable the PDT to be triggered manually by the operator.</w:t>
            </w:r>
          </w:p>
        </w:tc>
        <w:tc>
          <w:tcPr>
            <w:tcW w:w="1721"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Test</w:t>
            </w:r>
          </w:p>
          <w:p w:rsidR="003155D5" w:rsidRPr="002655A8" w:rsidRDefault="003155D5" w:rsidP="003155D5">
            <w:pPr>
              <w:jc w:val="center"/>
              <w:rPr>
                <w:rFonts w:cs="Times New Roman"/>
                <w:lang w:eastAsia="en-GB"/>
              </w:rPr>
            </w:pPr>
            <w:r w:rsidRPr="002655A8">
              <w:rPr>
                <w:rFonts w:cs="Times New Roman"/>
                <w:lang w:eastAsia="en-GB"/>
              </w:rPr>
              <w:t>Analysis</w:t>
            </w:r>
          </w:p>
        </w:tc>
        <w:tc>
          <w:tcPr>
            <w:tcW w:w="352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Analysis of data following test to confirm data agrees with the theoretical prediction.</w:t>
            </w:r>
          </w:p>
        </w:tc>
        <w:tc>
          <w:tcPr>
            <w:tcW w:w="956"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P1</w:t>
            </w:r>
          </w:p>
        </w:tc>
      </w:tr>
      <w:tr w:rsidR="003155D5" w:rsidRPr="002655A8" w:rsidTr="00127E54">
        <w:trPr>
          <w:jc w:val="center"/>
        </w:trPr>
        <w:tc>
          <w:tcPr>
            <w:tcW w:w="117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SR-178</w:t>
            </w:r>
          </w:p>
        </w:tc>
        <w:tc>
          <w:tcPr>
            <w:tcW w:w="3827"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The MFTR radar shall follow the PDT when triggered by an external trigger input.</w:t>
            </w:r>
          </w:p>
        </w:tc>
        <w:tc>
          <w:tcPr>
            <w:tcW w:w="3118"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To enable the PDT to be triggered by an external event e.g. firing pulse.</w:t>
            </w:r>
          </w:p>
        </w:tc>
        <w:tc>
          <w:tcPr>
            <w:tcW w:w="1721"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Test</w:t>
            </w:r>
          </w:p>
          <w:p w:rsidR="003155D5" w:rsidRPr="002655A8" w:rsidRDefault="003155D5" w:rsidP="003155D5">
            <w:pPr>
              <w:jc w:val="center"/>
              <w:rPr>
                <w:rFonts w:cs="Times New Roman"/>
                <w:lang w:eastAsia="en-GB"/>
              </w:rPr>
            </w:pPr>
            <w:r w:rsidRPr="002655A8">
              <w:rPr>
                <w:rFonts w:cs="Times New Roman"/>
                <w:lang w:eastAsia="en-GB"/>
              </w:rPr>
              <w:t>Analysis</w:t>
            </w:r>
          </w:p>
        </w:tc>
        <w:tc>
          <w:tcPr>
            <w:tcW w:w="352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Analysis of data following test to confirm TSPI data agrees with the theoretical prediction.</w:t>
            </w:r>
          </w:p>
        </w:tc>
        <w:tc>
          <w:tcPr>
            <w:tcW w:w="956"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P1</w:t>
            </w:r>
          </w:p>
        </w:tc>
      </w:tr>
    </w:tbl>
    <w:p w:rsidR="002C1EDD" w:rsidRDefault="002C1EDD">
      <w:r>
        <w:br w:type="page"/>
      </w:r>
    </w:p>
    <w:tbl>
      <w:tblPr>
        <w:tblW w:w="143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74"/>
        <w:gridCol w:w="3827"/>
        <w:gridCol w:w="3118"/>
        <w:gridCol w:w="1721"/>
        <w:gridCol w:w="3524"/>
        <w:gridCol w:w="956"/>
      </w:tblGrid>
      <w:tr w:rsidR="003155D5" w:rsidRPr="002655A8" w:rsidTr="00127E54">
        <w:trPr>
          <w:jc w:val="center"/>
        </w:trPr>
        <w:tc>
          <w:tcPr>
            <w:tcW w:w="117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lastRenderedPageBreak/>
              <w:t>SR-14</w:t>
            </w:r>
          </w:p>
        </w:tc>
        <w:tc>
          <w:tcPr>
            <w:tcW w:w="3827"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The radar system shall be capable of being controlled either locally to the radar or remotely from a location up to 2000m away.</w:t>
            </w:r>
          </w:p>
        </w:tc>
        <w:tc>
          <w:tcPr>
            <w:tcW w:w="3118"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Some tasks require the tracking system to be in close proximity to a weapon launch / firing i.e. within the personnel exclusion zone.</w:t>
            </w:r>
          </w:p>
          <w:p w:rsidR="003155D5" w:rsidRPr="002655A8" w:rsidRDefault="003155D5" w:rsidP="003155D5">
            <w:pPr>
              <w:jc w:val="center"/>
              <w:rPr>
                <w:rFonts w:cs="Times New Roman"/>
                <w:lang w:eastAsia="en-GB"/>
              </w:rPr>
            </w:pPr>
            <w:r w:rsidRPr="002655A8">
              <w:rPr>
                <w:rFonts w:cs="Times New Roman"/>
                <w:lang w:eastAsia="en-GB"/>
              </w:rPr>
              <w:t>The conduct of trials would be greatly facilitated by being able to control the radar from a remote location (e.g. a control building).</w:t>
            </w:r>
          </w:p>
        </w:tc>
        <w:tc>
          <w:tcPr>
            <w:tcW w:w="1721"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Test</w:t>
            </w:r>
          </w:p>
          <w:p w:rsidR="003155D5" w:rsidRPr="002655A8" w:rsidRDefault="003155D5" w:rsidP="003155D5">
            <w:pPr>
              <w:jc w:val="center"/>
              <w:rPr>
                <w:rFonts w:cs="Times New Roman"/>
                <w:lang w:eastAsia="en-GB"/>
              </w:rPr>
            </w:pPr>
            <w:r w:rsidRPr="002655A8">
              <w:rPr>
                <w:rFonts w:cs="Times New Roman"/>
                <w:lang w:eastAsia="en-GB"/>
              </w:rPr>
              <w:t>Demonstration</w:t>
            </w:r>
          </w:p>
        </w:tc>
        <w:tc>
          <w:tcPr>
            <w:tcW w:w="3524"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Verify at Hebrides SAT. Confirm that the system can be fully controlled from a location 0m to 2000m away from the radar system.</w:t>
            </w:r>
          </w:p>
        </w:tc>
        <w:tc>
          <w:tcPr>
            <w:tcW w:w="956" w:type="dxa"/>
            <w:shd w:val="clear" w:color="auto" w:fill="auto"/>
            <w:vAlign w:val="center"/>
          </w:tcPr>
          <w:p w:rsidR="003155D5" w:rsidRPr="002655A8" w:rsidRDefault="003155D5" w:rsidP="003155D5">
            <w:pPr>
              <w:jc w:val="center"/>
              <w:rPr>
                <w:rFonts w:cs="Times New Roman"/>
                <w:lang w:eastAsia="en-GB"/>
              </w:rPr>
            </w:pPr>
            <w:r w:rsidRPr="002655A8">
              <w:rPr>
                <w:rFonts w:cs="Times New Roman"/>
                <w:lang w:eastAsia="en-GB"/>
              </w:rPr>
              <w:t>P1</w:t>
            </w:r>
          </w:p>
        </w:tc>
      </w:tr>
    </w:tbl>
    <w:p w:rsidR="00A078D0" w:rsidRDefault="00A078D0">
      <w:pPr>
        <w:rPr>
          <w:rFonts w:asciiTheme="majorHAnsi" w:eastAsiaTheme="majorEastAsia" w:hAnsiTheme="majorHAnsi" w:cstheme="majorBidi"/>
          <w:b/>
          <w:bCs/>
          <w:color w:val="4F81BD" w:themeColor="accent1"/>
          <w:sz w:val="26"/>
          <w:szCs w:val="26"/>
        </w:rPr>
      </w:pPr>
    </w:p>
    <w:p w:rsidR="00A078D0" w:rsidRDefault="0017128F" w:rsidP="0017128F">
      <w:pPr>
        <w:pStyle w:val="Caption"/>
        <w:sectPr w:rsidR="00A078D0" w:rsidSect="009D6291">
          <w:pgSz w:w="16838" w:h="11906" w:orient="landscape"/>
          <w:pgMar w:top="1440" w:right="1440" w:bottom="1440" w:left="1440" w:header="708" w:footer="708" w:gutter="0"/>
          <w:cols w:space="708"/>
          <w:titlePg/>
          <w:docGrid w:linePitch="360"/>
        </w:sectPr>
      </w:pPr>
      <w:bookmarkStart w:id="10" w:name="_Toc480440677"/>
      <w:r>
        <w:t xml:space="preserve">Figure </w:t>
      </w:r>
      <w:r w:rsidR="004C6DD0">
        <w:fldChar w:fldCharType="begin"/>
      </w:r>
      <w:r w:rsidR="004C6DD0">
        <w:instrText xml:space="preserve"> SEQ Figure \* ARABIC </w:instrText>
      </w:r>
      <w:r w:rsidR="004C6DD0">
        <w:fldChar w:fldCharType="separate"/>
      </w:r>
      <w:r w:rsidR="00DB5F4A">
        <w:rPr>
          <w:noProof/>
        </w:rPr>
        <w:t>3</w:t>
      </w:r>
      <w:r w:rsidR="004C6DD0">
        <w:rPr>
          <w:noProof/>
        </w:rPr>
        <w:fldChar w:fldCharType="end"/>
      </w:r>
      <w:r>
        <w:t xml:space="preserve"> - System Requirements list for Radar Control Modes</w:t>
      </w:r>
      <w:sdt>
        <w:sdtPr>
          <w:id w:val="-17004088"/>
          <w:citation/>
        </w:sdtPr>
        <w:sdtEndPr/>
        <w:sdtContent>
          <w:r w:rsidR="001E46B7">
            <w:fldChar w:fldCharType="begin"/>
          </w:r>
          <w:r w:rsidR="001E46B7">
            <w:instrText xml:space="preserve">CITATION Chr \l 2057 </w:instrText>
          </w:r>
          <w:r w:rsidR="001E46B7">
            <w:fldChar w:fldCharType="separate"/>
          </w:r>
          <w:r w:rsidR="00E910A2">
            <w:rPr>
              <w:noProof/>
            </w:rPr>
            <w:t xml:space="preserve"> (4)</w:t>
          </w:r>
          <w:r w:rsidR="001E46B7">
            <w:fldChar w:fldCharType="end"/>
          </w:r>
        </w:sdtContent>
      </w:sdt>
      <w:bookmarkEnd w:id="10"/>
    </w:p>
    <w:p w:rsidR="002655A8" w:rsidRPr="002655A8" w:rsidRDefault="002655A8" w:rsidP="002655A8">
      <w:pPr>
        <w:pStyle w:val="Heading3"/>
        <w:numPr>
          <w:ilvl w:val="2"/>
          <w:numId w:val="1"/>
        </w:numPr>
      </w:pPr>
      <w:bookmarkStart w:id="11" w:name="_Toc390262423"/>
      <w:bookmarkStart w:id="12" w:name="_Toc480440690"/>
      <w:r w:rsidRPr="002655A8">
        <w:lastRenderedPageBreak/>
        <w:t>Validation of User requirements</w:t>
      </w:r>
      <w:bookmarkEnd w:id="11"/>
      <w:bookmarkEnd w:id="12"/>
      <w:r w:rsidRPr="002655A8">
        <w:t xml:space="preserve"> </w:t>
      </w:r>
    </w:p>
    <w:p w:rsidR="004272F5" w:rsidRDefault="002655A8" w:rsidP="004272F5">
      <w:r w:rsidRPr="002655A8">
        <w:t>Validation Methods are proposed for each User Requirement (UR). Four categories of validation methods are used:</w:t>
      </w:r>
    </w:p>
    <w:p w:rsidR="004272F5" w:rsidRDefault="00C00E8C" w:rsidP="004272F5">
      <w:pPr>
        <w:pStyle w:val="ListParagraph"/>
        <w:numPr>
          <w:ilvl w:val="0"/>
          <w:numId w:val="15"/>
        </w:numPr>
        <w:rPr>
          <w:b/>
        </w:rPr>
      </w:pPr>
      <w:r w:rsidRPr="004272F5">
        <w:rPr>
          <w:b/>
        </w:rPr>
        <w:t>Analysis</w:t>
      </w:r>
    </w:p>
    <w:p w:rsidR="00C00E8C" w:rsidRPr="004272F5" w:rsidRDefault="00C00E8C" w:rsidP="004272F5">
      <w:pPr>
        <w:pStyle w:val="ListParagraph"/>
        <w:rPr>
          <w:b/>
        </w:rPr>
      </w:pPr>
      <w:r>
        <w:t xml:space="preserve">The use of analytical data or simulations </w:t>
      </w:r>
      <w:r w:rsidR="00E042CC">
        <w:t xml:space="preserve">to show theoretical compliance to the requirements </w:t>
      </w:r>
      <w:r>
        <w:t>under defined conditions (Used where testing to realistic conditions cannot be achieved or is not cost effective.)</w:t>
      </w:r>
    </w:p>
    <w:p w:rsidR="004272F5" w:rsidRDefault="00C00E8C" w:rsidP="004272F5">
      <w:pPr>
        <w:pStyle w:val="ListParagraph"/>
        <w:numPr>
          <w:ilvl w:val="0"/>
          <w:numId w:val="15"/>
        </w:numPr>
        <w:rPr>
          <w:b/>
        </w:rPr>
      </w:pPr>
      <w:r w:rsidRPr="004272F5">
        <w:rPr>
          <w:b/>
        </w:rPr>
        <w:t>Inspection</w:t>
      </w:r>
    </w:p>
    <w:p w:rsidR="00C00E8C" w:rsidRPr="004272F5" w:rsidRDefault="00C00E8C" w:rsidP="004272F5">
      <w:pPr>
        <w:pStyle w:val="ListParagraph"/>
        <w:rPr>
          <w:b/>
        </w:rPr>
      </w:pPr>
      <w:r>
        <w:t xml:space="preserve">An examination of the item </w:t>
      </w:r>
      <w:r w:rsidR="00E042CC">
        <w:t xml:space="preserve">to confirm compliance with the requirement </w:t>
      </w:r>
      <w:r>
        <w:t xml:space="preserve">against applicable documentation (Inspection is used to verify properties best determined by examination and observation e.g. paint colour, weight, </w:t>
      </w:r>
      <w:r w:rsidR="00E042CC">
        <w:t>etc.</w:t>
      </w:r>
      <w:r>
        <w:t>)</w:t>
      </w:r>
    </w:p>
    <w:p w:rsidR="004272F5" w:rsidRDefault="00C00E8C" w:rsidP="004272F5">
      <w:pPr>
        <w:pStyle w:val="ListParagraph"/>
        <w:numPr>
          <w:ilvl w:val="0"/>
          <w:numId w:val="15"/>
        </w:numPr>
        <w:rPr>
          <w:b/>
        </w:rPr>
      </w:pPr>
      <w:r w:rsidRPr="004272F5">
        <w:rPr>
          <w:b/>
        </w:rPr>
        <w:t>Test</w:t>
      </w:r>
    </w:p>
    <w:p w:rsidR="00C00E8C" w:rsidRPr="004272F5" w:rsidRDefault="00C00E8C" w:rsidP="004272F5">
      <w:pPr>
        <w:pStyle w:val="ListParagraph"/>
        <w:rPr>
          <w:b/>
        </w:rPr>
      </w:pPr>
      <w:r>
        <w:t>An action by which the operability, supportability or performance capability of an item is verified when subjected to controlled conditions that are real or simulated. These verifications often use special test equipment or instrumentation to obtain very accurate quantitative data for analysis.</w:t>
      </w:r>
    </w:p>
    <w:p w:rsidR="004272F5" w:rsidRDefault="00C00E8C" w:rsidP="004272F5">
      <w:pPr>
        <w:pStyle w:val="ListParagraph"/>
        <w:numPr>
          <w:ilvl w:val="0"/>
          <w:numId w:val="15"/>
        </w:numPr>
        <w:rPr>
          <w:b/>
        </w:rPr>
      </w:pPr>
      <w:r w:rsidRPr="004272F5">
        <w:rPr>
          <w:b/>
        </w:rPr>
        <w:t>Demonstration</w:t>
      </w:r>
    </w:p>
    <w:p w:rsidR="004272F5" w:rsidRPr="004272F5" w:rsidRDefault="00C00E8C" w:rsidP="004272F5">
      <w:pPr>
        <w:pStyle w:val="ListParagraph"/>
        <w:rPr>
          <w:b/>
        </w:rPr>
      </w:pPr>
      <w:r>
        <w:t>A qualitative exhibition of functional performance, usually accomplished with no or minimal instrumentation (a set of test activities with system stimuli selected by the system developer may be used to show that system or subsystem response to stimuli is acceptable).</w:t>
      </w:r>
    </w:p>
    <w:p w:rsidR="00660700" w:rsidRPr="002655A8" w:rsidRDefault="004C6DD0" w:rsidP="004272F5">
      <w:sdt>
        <w:sdtPr>
          <w:id w:val="1111558815"/>
          <w:citation/>
        </w:sdtPr>
        <w:sdtEndPr/>
        <w:sdtContent>
          <w:r w:rsidR="004272F5">
            <w:fldChar w:fldCharType="begin"/>
          </w:r>
          <w:r w:rsidR="004272F5">
            <w:instrText xml:space="preserve"> CITATION Chr \l 2057 </w:instrText>
          </w:r>
          <w:r w:rsidR="004272F5">
            <w:fldChar w:fldCharType="separate"/>
          </w:r>
          <w:r w:rsidR="00E910A2">
            <w:rPr>
              <w:noProof/>
            </w:rPr>
            <w:t>(4)</w:t>
          </w:r>
          <w:r w:rsidR="004272F5">
            <w:fldChar w:fldCharType="end"/>
          </w:r>
        </w:sdtContent>
      </w:sdt>
    </w:p>
    <w:p w:rsidR="002655A8" w:rsidRPr="002655A8" w:rsidRDefault="002655A8" w:rsidP="002655A8">
      <w:pPr>
        <w:pStyle w:val="Heading3"/>
        <w:numPr>
          <w:ilvl w:val="2"/>
          <w:numId w:val="1"/>
        </w:numPr>
      </w:pPr>
      <w:bookmarkStart w:id="13" w:name="_Toc480440691"/>
      <w:r>
        <w:t>Priority Ratings</w:t>
      </w:r>
      <w:bookmarkEnd w:id="13"/>
    </w:p>
    <w:p w:rsidR="002655A8" w:rsidRDefault="002655A8" w:rsidP="004272F5">
      <w:r w:rsidRPr="002655A8">
        <w:t>The system requirements have been classified to give a measure of the importance, to enable prioritisation and identify possible trade-offs. The classifications are defined below.</w:t>
      </w:r>
    </w:p>
    <w:p w:rsidR="004272F5" w:rsidRPr="004272F5" w:rsidRDefault="004272F5" w:rsidP="004272F5">
      <w:pPr>
        <w:pStyle w:val="ListParagraph"/>
        <w:numPr>
          <w:ilvl w:val="0"/>
          <w:numId w:val="15"/>
        </w:numPr>
        <w:rPr>
          <w:b/>
        </w:rPr>
      </w:pPr>
      <w:r w:rsidRPr="004272F5">
        <w:rPr>
          <w:b/>
        </w:rPr>
        <w:t>Key</w:t>
      </w:r>
    </w:p>
    <w:p w:rsidR="004272F5" w:rsidRDefault="004272F5" w:rsidP="004272F5">
      <w:pPr>
        <w:pStyle w:val="ListParagraph"/>
      </w:pPr>
      <w:r w:rsidRPr="002655A8">
        <w:t xml:space="preserve">Assessed as key to the capability; cannot be traded without </w:t>
      </w:r>
      <w:r>
        <w:t>approval from the SDM (Weapons)</w:t>
      </w:r>
    </w:p>
    <w:p w:rsidR="004272F5" w:rsidRDefault="004272F5" w:rsidP="004272F5">
      <w:pPr>
        <w:pStyle w:val="ListParagraph"/>
        <w:numPr>
          <w:ilvl w:val="0"/>
          <w:numId w:val="15"/>
        </w:numPr>
        <w:rPr>
          <w:b/>
        </w:rPr>
      </w:pPr>
      <w:r w:rsidRPr="004272F5">
        <w:rPr>
          <w:b/>
        </w:rPr>
        <w:t>Man</w:t>
      </w:r>
    </w:p>
    <w:p w:rsidR="004272F5" w:rsidRPr="004272F5" w:rsidRDefault="004272F5" w:rsidP="004272F5">
      <w:pPr>
        <w:pStyle w:val="ListParagraph"/>
        <w:rPr>
          <w:b/>
        </w:rPr>
      </w:pPr>
      <w:r w:rsidRPr="002655A8">
        <w:t>Dictated by law regulation, treat</w:t>
      </w:r>
      <w:r>
        <w:t>y or contract; cannot be traded</w:t>
      </w:r>
    </w:p>
    <w:p w:rsidR="004272F5" w:rsidRDefault="004272F5" w:rsidP="004272F5">
      <w:pPr>
        <w:pStyle w:val="ListParagraph"/>
        <w:numPr>
          <w:ilvl w:val="0"/>
          <w:numId w:val="15"/>
        </w:numPr>
        <w:rPr>
          <w:b/>
        </w:rPr>
      </w:pPr>
      <w:r w:rsidRPr="004272F5">
        <w:rPr>
          <w:b/>
        </w:rPr>
        <w:t>P1</w:t>
      </w:r>
    </w:p>
    <w:p w:rsidR="004272F5" w:rsidRPr="004272F5" w:rsidRDefault="004272F5" w:rsidP="004272F5">
      <w:pPr>
        <w:pStyle w:val="ListParagraph"/>
        <w:rPr>
          <w:b/>
        </w:rPr>
      </w:pPr>
      <w:r w:rsidRPr="002655A8">
        <w:t xml:space="preserve">Assessed as very important to the capability; can only be traded if unachievable or to avoid time/cost impact. P1 requirement cannot be traded without </w:t>
      </w:r>
      <w:r w:rsidR="00660700">
        <w:t>approval from the SDM (Weapons)</w:t>
      </w:r>
    </w:p>
    <w:p w:rsidR="00660700" w:rsidRPr="00660700" w:rsidRDefault="004272F5" w:rsidP="004272F5">
      <w:pPr>
        <w:pStyle w:val="ListParagraph"/>
        <w:numPr>
          <w:ilvl w:val="0"/>
          <w:numId w:val="15"/>
        </w:numPr>
        <w:rPr>
          <w:b/>
        </w:rPr>
      </w:pPr>
      <w:r w:rsidRPr="004272F5">
        <w:rPr>
          <w:b/>
        </w:rPr>
        <w:t>P2</w:t>
      </w:r>
    </w:p>
    <w:p w:rsidR="004272F5" w:rsidRPr="004272F5" w:rsidRDefault="004272F5" w:rsidP="00660700">
      <w:pPr>
        <w:pStyle w:val="ListParagraph"/>
        <w:rPr>
          <w:b/>
        </w:rPr>
      </w:pPr>
      <w:r w:rsidRPr="002655A8">
        <w:t>Medium Priority – Assessed as important but not fundamental to the capability, can be traded if high technical risk or significant time/cost advantage. P2 requirements shall not be traded with</w:t>
      </w:r>
      <w:r w:rsidR="00660700">
        <w:t>out approval from SDM (Weapons)</w:t>
      </w:r>
    </w:p>
    <w:p w:rsidR="00660700" w:rsidRPr="00660700" w:rsidRDefault="004272F5" w:rsidP="004272F5">
      <w:pPr>
        <w:pStyle w:val="ListParagraph"/>
        <w:numPr>
          <w:ilvl w:val="0"/>
          <w:numId w:val="15"/>
        </w:numPr>
        <w:rPr>
          <w:b/>
        </w:rPr>
      </w:pPr>
      <w:r w:rsidRPr="004272F5">
        <w:rPr>
          <w:b/>
        </w:rPr>
        <w:t>P3</w:t>
      </w:r>
    </w:p>
    <w:p w:rsidR="004272F5" w:rsidRPr="004272F5" w:rsidRDefault="00660700" w:rsidP="00660700">
      <w:pPr>
        <w:pStyle w:val="ListParagraph"/>
        <w:rPr>
          <w:b/>
        </w:rPr>
      </w:pPr>
      <w:r w:rsidRPr="002655A8">
        <w:t>Assessed as ‘nice to have’, can be traded for performance/time/cost advantage. P3 requirements can be traded withou</w:t>
      </w:r>
      <w:r>
        <w:t>t approval of the SDM (Weapons)</w:t>
      </w:r>
    </w:p>
    <w:p w:rsidR="00660700" w:rsidRPr="00660700" w:rsidRDefault="004272F5" w:rsidP="004272F5">
      <w:pPr>
        <w:pStyle w:val="ListParagraph"/>
        <w:numPr>
          <w:ilvl w:val="0"/>
          <w:numId w:val="15"/>
        </w:numPr>
        <w:rPr>
          <w:b/>
        </w:rPr>
      </w:pPr>
      <w:r w:rsidRPr="004272F5">
        <w:rPr>
          <w:b/>
        </w:rPr>
        <w:t>Con</w:t>
      </w:r>
    </w:p>
    <w:p w:rsidR="004272F5" w:rsidRPr="004272F5" w:rsidRDefault="00660700" w:rsidP="00660700">
      <w:pPr>
        <w:pStyle w:val="ListParagraph"/>
        <w:rPr>
          <w:b/>
        </w:rPr>
      </w:pPr>
      <w:r w:rsidRPr="002655A8">
        <w:t>Dictated by legislation, infrastructu</w:t>
      </w:r>
      <w:r>
        <w:t>re, operation, Safety, Security</w:t>
      </w:r>
    </w:p>
    <w:p w:rsidR="002655A8" w:rsidRPr="002655A8" w:rsidRDefault="004C6DD0" w:rsidP="00660700">
      <w:pPr>
        <w:pStyle w:val="BodyText"/>
        <w:spacing w:line="276" w:lineRule="auto"/>
        <w:ind w:left="0"/>
        <w:rPr>
          <w:rFonts w:asciiTheme="minorHAnsi" w:hAnsiTheme="minorHAnsi"/>
        </w:rPr>
      </w:pPr>
      <w:sdt>
        <w:sdtPr>
          <w:rPr>
            <w:rFonts w:asciiTheme="minorHAnsi" w:hAnsiTheme="minorHAnsi"/>
          </w:rPr>
          <w:id w:val="-827133060"/>
          <w:citation/>
        </w:sdtPr>
        <w:sdtEndPr/>
        <w:sdtContent>
          <w:r w:rsidR="00660700">
            <w:rPr>
              <w:rFonts w:asciiTheme="minorHAnsi" w:hAnsiTheme="minorHAnsi"/>
            </w:rPr>
            <w:fldChar w:fldCharType="begin"/>
          </w:r>
          <w:r w:rsidR="00660700">
            <w:rPr>
              <w:rFonts w:asciiTheme="minorHAnsi" w:hAnsiTheme="minorHAnsi"/>
            </w:rPr>
            <w:instrText xml:space="preserve"> CITATION Chr \l 2057 </w:instrText>
          </w:r>
          <w:r w:rsidR="00660700">
            <w:rPr>
              <w:rFonts w:asciiTheme="minorHAnsi" w:hAnsiTheme="minorHAnsi"/>
            </w:rPr>
            <w:fldChar w:fldCharType="separate"/>
          </w:r>
          <w:r w:rsidR="00E910A2" w:rsidRPr="00E910A2">
            <w:rPr>
              <w:rFonts w:asciiTheme="minorHAnsi" w:hAnsiTheme="minorHAnsi"/>
              <w:noProof/>
            </w:rPr>
            <w:t>(4)</w:t>
          </w:r>
          <w:r w:rsidR="00660700">
            <w:rPr>
              <w:rFonts w:asciiTheme="minorHAnsi" w:hAnsiTheme="minorHAnsi"/>
            </w:rPr>
            <w:fldChar w:fldCharType="end"/>
          </w:r>
        </w:sdtContent>
      </w:sdt>
    </w:p>
    <w:p w:rsidR="00A078D0" w:rsidRDefault="00A078D0"/>
    <w:p w:rsidR="00E042CC" w:rsidRPr="004C017E" w:rsidRDefault="00C063ED" w:rsidP="00E042CC">
      <w:pPr>
        <w:pStyle w:val="Heading2"/>
        <w:numPr>
          <w:ilvl w:val="1"/>
          <w:numId w:val="1"/>
        </w:numPr>
      </w:pPr>
      <w:bookmarkStart w:id="14" w:name="_Toc480440692"/>
      <w:r>
        <w:lastRenderedPageBreak/>
        <w:t>Implementing HOQ</w:t>
      </w:r>
      <w:bookmarkEnd w:id="14"/>
    </w:p>
    <w:p w:rsidR="00E042CC" w:rsidRPr="009D569E" w:rsidRDefault="00E042CC" w:rsidP="00E042CC">
      <w:pPr>
        <w:sectPr w:rsidR="00E042CC" w:rsidRPr="009D569E" w:rsidSect="009D6291">
          <w:pgSz w:w="11906" w:h="16838"/>
          <w:pgMar w:top="1440" w:right="1440" w:bottom="1440" w:left="1440" w:header="708" w:footer="708" w:gutter="0"/>
          <w:cols w:space="708"/>
          <w:titlePg/>
          <w:docGrid w:linePitch="360"/>
        </w:sectPr>
      </w:pPr>
      <w:r>
        <w:t xml:space="preserve">Using the User Requirement Documentation, System Requirement Documentation, and discussing the System with </w:t>
      </w:r>
      <w:r w:rsidR="005200DE">
        <w:t>the Operators</w:t>
      </w:r>
      <w:r w:rsidR="00252DAE">
        <w:t xml:space="preserve"> (customers) a HOQ</w:t>
      </w:r>
      <w:r w:rsidR="004E7426">
        <w:t xml:space="preserve"> template was completed</w:t>
      </w:r>
      <w:r w:rsidR="005200DE">
        <w:t>.</w:t>
      </w:r>
    </w:p>
    <w:p w:rsidR="00255F87" w:rsidRDefault="00896FED" w:rsidP="00255F87">
      <w:pPr>
        <w:jc w:val="center"/>
      </w:pPr>
      <w:r w:rsidRPr="009D569E">
        <w:object w:dxaOrig="17865" w:dyaOrig="1263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16.45pt;height:646.65pt" o:ole="">
            <v:imagedata r:id="rId13" o:title=""/>
          </v:shape>
          <o:OLEObject Type="Embed" ProgID="AcroExch.Document.11" ShapeID="_x0000_i1025" DrawAspect="Content" ObjectID="_1554182520" r:id="rId14"/>
        </w:object>
      </w:r>
    </w:p>
    <w:p w:rsidR="00255F87" w:rsidRDefault="00255F87" w:rsidP="00255F87"/>
    <w:p w:rsidR="00255F87" w:rsidRDefault="00255F87" w:rsidP="00896FED">
      <w:pPr>
        <w:pStyle w:val="Caption"/>
      </w:pPr>
      <w:bookmarkStart w:id="15" w:name="_Toc480440678"/>
      <w:r>
        <w:t xml:space="preserve">Figure </w:t>
      </w:r>
      <w:r w:rsidR="004C6DD0">
        <w:fldChar w:fldCharType="begin"/>
      </w:r>
      <w:r w:rsidR="004C6DD0">
        <w:instrText xml:space="preserve"> SEQ Figure \* ARABIC </w:instrText>
      </w:r>
      <w:r w:rsidR="004C6DD0">
        <w:fldChar w:fldCharType="separate"/>
      </w:r>
      <w:r w:rsidR="00DB5F4A">
        <w:rPr>
          <w:noProof/>
        </w:rPr>
        <w:t>4</w:t>
      </w:r>
      <w:r w:rsidR="004C6DD0">
        <w:rPr>
          <w:noProof/>
        </w:rPr>
        <w:fldChar w:fldCharType="end"/>
      </w:r>
      <w:r>
        <w:t xml:space="preserve"> - Completed House of Quality table based on User Requirements</w:t>
      </w:r>
      <w:bookmarkEnd w:id="15"/>
    </w:p>
    <w:p w:rsidR="009D569E" w:rsidRPr="009D569E" w:rsidRDefault="009D569E" w:rsidP="00B74B6C">
      <w:pPr>
        <w:sectPr w:rsidR="009D569E" w:rsidRPr="009D569E" w:rsidSect="009D569E">
          <w:pgSz w:w="23814" w:h="16840" w:orient="landscape" w:code="8"/>
          <w:pgMar w:top="1440" w:right="1440" w:bottom="1440" w:left="1440" w:header="708" w:footer="708" w:gutter="0"/>
          <w:cols w:space="708"/>
          <w:titlePg/>
          <w:docGrid w:linePitch="360"/>
        </w:sectPr>
      </w:pPr>
    </w:p>
    <w:p w:rsidR="0006367E" w:rsidRPr="0006367E" w:rsidRDefault="009D569E" w:rsidP="0006367E">
      <w:pPr>
        <w:pStyle w:val="Heading2"/>
        <w:numPr>
          <w:ilvl w:val="1"/>
          <w:numId w:val="1"/>
        </w:numPr>
      </w:pPr>
      <w:bookmarkStart w:id="16" w:name="_Toc480440693"/>
      <w:r>
        <w:lastRenderedPageBreak/>
        <w:t>Review of Results</w:t>
      </w:r>
      <w:bookmarkEnd w:id="16"/>
    </w:p>
    <w:p w:rsidR="00BF5846" w:rsidRPr="00BF5846" w:rsidRDefault="00BF5846" w:rsidP="00BF5846">
      <w:r>
        <w:t xml:space="preserve">From the </w:t>
      </w:r>
      <w:r w:rsidR="00B12496">
        <w:t>H</w:t>
      </w:r>
      <w:r>
        <w:t xml:space="preserve">OQ a table was made </w:t>
      </w:r>
      <w:r w:rsidR="0006367E">
        <w:t>ranking the</w:t>
      </w:r>
      <w:r>
        <w:t xml:space="preserve"> Quality </w:t>
      </w:r>
      <w:r w:rsidR="0006367E">
        <w:t>Characteristics from highest to lowest;</w:t>
      </w:r>
    </w:p>
    <w:p w:rsidR="00C01B48" w:rsidRDefault="00C01B48" w:rsidP="00C01B48"/>
    <w:tbl>
      <w:tblPr>
        <w:tblStyle w:val="TableGrid"/>
        <w:tblW w:w="0" w:type="auto"/>
        <w:jc w:val="center"/>
        <w:tblLook w:val="04A0" w:firstRow="1" w:lastRow="0" w:firstColumn="1" w:lastColumn="0" w:noHBand="0" w:noVBand="1"/>
      </w:tblPr>
      <w:tblGrid>
        <w:gridCol w:w="2310"/>
        <w:gridCol w:w="1484"/>
        <w:gridCol w:w="2268"/>
        <w:gridCol w:w="2126"/>
      </w:tblGrid>
      <w:tr w:rsidR="00C01B48" w:rsidRPr="00C01B48" w:rsidTr="00BF5846">
        <w:trPr>
          <w:jc w:val="center"/>
        </w:trPr>
        <w:tc>
          <w:tcPr>
            <w:tcW w:w="2310" w:type="dxa"/>
            <w:vAlign w:val="center"/>
          </w:tcPr>
          <w:p w:rsidR="00C01B48" w:rsidRPr="00C01B48" w:rsidRDefault="00C01B48" w:rsidP="00C01B48">
            <w:pPr>
              <w:jc w:val="center"/>
              <w:rPr>
                <w:b/>
              </w:rPr>
            </w:pPr>
            <w:r>
              <w:rPr>
                <w:b/>
              </w:rPr>
              <w:t>Quality Characteristic</w:t>
            </w:r>
          </w:p>
        </w:tc>
        <w:tc>
          <w:tcPr>
            <w:tcW w:w="1484" w:type="dxa"/>
            <w:vAlign w:val="center"/>
          </w:tcPr>
          <w:p w:rsidR="00C01B48" w:rsidRPr="00C01B48" w:rsidRDefault="00C01B48" w:rsidP="00C01B48">
            <w:pPr>
              <w:jc w:val="center"/>
              <w:rPr>
                <w:b/>
              </w:rPr>
            </w:pPr>
            <w:r>
              <w:rPr>
                <w:b/>
              </w:rPr>
              <w:t>Ranking</w:t>
            </w:r>
          </w:p>
        </w:tc>
        <w:tc>
          <w:tcPr>
            <w:tcW w:w="2268" w:type="dxa"/>
            <w:vAlign w:val="center"/>
          </w:tcPr>
          <w:p w:rsidR="00C01B48" w:rsidRPr="00C01B48" w:rsidRDefault="00BF5846" w:rsidP="00C01B48">
            <w:pPr>
              <w:jc w:val="center"/>
              <w:rPr>
                <w:b/>
              </w:rPr>
            </w:pPr>
            <w:r>
              <w:rPr>
                <w:b/>
              </w:rPr>
              <w:t>Weight/Importance (</w:t>
            </w:r>
            <w:r w:rsidR="00C01B48">
              <w:rPr>
                <w:b/>
              </w:rPr>
              <w:t>Relative Weight</w:t>
            </w:r>
            <w:r>
              <w:rPr>
                <w:b/>
              </w:rPr>
              <w:t xml:space="preserve"> %)</w:t>
            </w:r>
          </w:p>
        </w:tc>
        <w:tc>
          <w:tcPr>
            <w:tcW w:w="2126" w:type="dxa"/>
            <w:vAlign w:val="center"/>
          </w:tcPr>
          <w:p w:rsidR="00C01B48" w:rsidRPr="00C01B48" w:rsidRDefault="00C01B48" w:rsidP="00C01B48">
            <w:pPr>
              <w:jc w:val="center"/>
              <w:rPr>
                <w:b/>
              </w:rPr>
            </w:pPr>
            <w:r>
              <w:rPr>
                <w:b/>
              </w:rPr>
              <w:t>Difficulty to Achieve</w:t>
            </w:r>
          </w:p>
        </w:tc>
      </w:tr>
      <w:tr w:rsidR="00C01B48" w:rsidRPr="00C01B48" w:rsidTr="00BF5846">
        <w:trPr>
          <w:jc w:val="center"/>
        </w:trPr>
        <w:tc>
          <w:tcPr>
            <w:tcW w:w="2310" w:type="dxa"/>
            <w:vAlign w:val="center"/>
          </w:tcPr>
          <w:p w:rsidR="00C01B48" w:rsidRPr="00C01B48" w:rsidRDefault="00C01B48" w:rsidP="00C01B48">
            <w:pPr>
              <w:jc w:val="center"/>
              <w:rPr>
                <w:b/>
              </w:rPr>
            </w:pPr>
            <w:r>
              <w:rPr>
                <w:b/>
              </w:rPr>
              <w:t>Computer and Operating System</w:t>
            </w:r>
          </w:p>
        </w:tc>
        <w:tc>
          <w:tcPr>
            <w:tcW w:w="1484" w:type="dxa"/>
            <w:vAlign w:val="center"/>
          </w:tcPr>
          <w:p w:rsidR="00C01B48" w:rsidRPr="00BF5846" w:rsidRDefault="00C01B48" w:rsidP="00C01B48">
            <w:pPr>
              <w:jc w:val="center"/>
            </w:pPr>
            <w:r w:rsidRPr="00BF5846">
              <w:t>1</w:t>
            </w:r>
          </w:p>
        </w:tc>
        <w:tc>
          <w:tcPr>
            <w:tcW w:w="2268" w:type="dxa"/>
            <w:vAlign w:val="center"/>
          </w:tcPr>
          <w:p w:rsidR="00C01B48" w:rsidRPr="00BF5846" w:rsidRDefault="00BF5846" w:rsidP="00C01B48">
            <w:pPr>
              <w:jc w:val="center"/>
            </w:pPr>
            <w:r w:rsidRPr="00BF5846">
              <w:t>31</w:t>
            </w:r>
          </w:p>
        </w:tc>
        <w:tc>
          <w:tcPr>
            <w:tcW w:w="2126" w:type="dxa"/>
            <w:vAlign w:val="center"/>
          </w:tcPr>
          <w:p w:rsidR="00C01B48" w:rsidRPr="00BF5846" w:rsidRDefault="00BF5846" w:rsidP="00C01B48">
            <w:pPr>
              <w:jc w:val="center"/>
            </w:pPr>
            <w:r w:rsidRPr="00BF5846">
              <w:t>8</w:t>
            </w:r>
          </w:p>
        </w:tc>
      </w:tr>
      <w:tr w:rsidR="00C01B48" w:rsidRPr="00C01B48" w:rsidTr="00BF5846">
        <w:trPr>
          <w:jc w:val="center"/>
        </w:trPr>
        <w:tc>
          <w:tcPr>
            <w:tcW w:w="2310" w:type="dxa"/>
            <w:vAlign w:val="center"/>
          </w:tcPr>
          <w:p w:rsidR="00C01B48" w:rsidRPr="00C01B48" w:rsidRDefault="00C01B48" w:rsidP="00C01B48">
            <w:pPr>
              <w:jc w:val="center"/>
              <w:rPr>
                <w:b/>
              </w:rPr>
            </w:pPr>
            <w:r>
              <w:rPr>
                <w:b/>
              </w:rPr>
              <w:t>Keyboard Control</w:t>
            </w:r>
          </w:p>
        </w:tc>
        <w:tc>
          <w:tcPr>
            <w:tcW w:w="1484" w:type="dxa"/>
            <w:vAlign w:val="center"/>
          </w:tcPr>
          <w:p w:rsidR="00C01B48" w:rsidRPr="00BF5846" w:rsidRDefault="00C01B48" w:rsidP="00C01B48">
            <w:pPr>
              <w:jc w:val="center"/>
            </w:pPr>
            <w:r w:rsidRPr="00BF5846">
              <w:t>2</w:t>
            </w:r>
          </w:p>
        </w:tc>
        <w:tc>
          <w:tcPr>
            <w:tcW w:w="2268" w:type="dxa"/>
            <w:vAlign w:val="center"/>
          </w:tcPr>
          <w:p w:rsidR="00C01B48" w:rsidRPr="00BF5846" w:rsidRDefault="00BF5846" w:rsidP="00C01B48">
            <w:pPr>
              <w:jc w:val="center"/>
            </w:pPr>
            <w:r w:rsidRPr="00BF5846">
              <w:t>16.7</w:t>
            </w:r>
          </w:p>
        </w:tc>
        <w:tc>
          <w:tcPr>
            <w:tcW w:w="2126" w:type="dxa"/>
            <w:vAlign w:val="center"/>
          </w:tcPr>
          <w:p w:rsidR="00C01B48" w:rsidRPr="00BF5846" w:rsidRDefault="00BF5846" w:rsidP="00C01B48">
            <w:pPr>
              <w:jc w:val="center"/>
            </w:pPr>
            <w:r w:rsidRPr="00BF5846">
              <w:t>2</w:t>
            </w:r>
          </w:p>
        </w:tc>
      </w:tr>
      <w:tr w:rsidR="00C01B48" w:rsidRPr="00C01B48" w:rsidTr="00BF5846">
        <w:trPr>
          <w:jc w:val="center"/>
        </w:trPr>
        <w:tc>
          <w:tcPr>
            <w:tcW w:w="2310" w:type="dxa"/>
            <w:vAlign w:val="center"/>
          </w:tcPr>
          <w:p w:rsidR="00C01B48" w:rsidRPr="00C01B48" w:rsidRDefault="00C01B48" w:rsidP="00C01B48">
            <w:pPr>
              <w:jc w:val="center"/>
              <w:rPr>
                <w:b/>
              </w:rPr>
            </w:pPr>
            <w:r>
              <w:rPr>
                <w:b/>
              </w:rPr>
              <w:t>Mouse Control</w:t>
            </w:r>
          </w:p>
        </w:tc>
        <w:tc>
          <w:tcPr>
            <w:tcW w:w="1484" w:type="dxa"/>
            <w:vAlign w:val="center"/>
          </w:tcPr>
          <w:p w:rsidR="00C01B48" w:rsidRPr="00BF5846" w:rsidRDefault="00C01B48" w:rsidP="00C01B48">
            <w:pPr>
              <w:jc w:val="center"/>
            </w:pPr>
            <w:r w:rsidRPr="00BF5846">
              <w:t>2</w:t>
            </w:r>
          </w:p>
        </w:tc>
        <w:tc>
          <w:tcPr>
            <w:tcW w:w="2268" w:type="dxa"/>
            <w:vAlign w:val="center"/>
          </w:tcPr>
          <w:p w:rsidR="00C01B48" w:rsidRPr="00BF5846" w:rsidRDefault="00BF5846" w:rsidP="00C01B48">
            <w:pPr>
              <w:jc w:val="center"/>
            </w:pPr>
            <w:r w:rsidRPr="00BF5846">
              <w:t>16.7</w:t>
            </w:r>
          </w:p>
        </w:tc>
        <w:tc>
          <w:tcPr>
            <w:tcW w:w="2126" w:type="dxa"/>
            <w:vAlign w:val="center"/>
          </w:tcPr>
          <w:p w:rsidR="00C01B48" w:rsidRPr="00BF5846" w:rsidRDefault="00BF5846" w:rsidP="00C01B48">
            <w:pPr>
              <w:jc w:val="center"/>
            </w:pPr>
            <w:r w:rsidRPr="00BF5846">
              <w:t>2</w:t>
            </w:r>
          </w:p>
        </w:tc>
      </w:tr>
      <w:tr w:rsidR="00C01B48" w:rsidRPr="00C01B48" w:rsidTr="00BF5846">
        <w:trPr>
          <w:jc w:val="center"/>
        </w:trPr>
        <w:tc>
          <w:tcPr>
            <w:tcW w:w="2310" w:type="dxa"/>
            <w:vAlign w:val="center"/>
          </w:tcPr>
          <w:p w:rsidR="00C01B48" w:rsidRPr="00C01B48" w:rsidRDefault="00C01B48" w:rsidP="00C01B48">
            <w:pPr>
              <w:jc w:val="center"/>
              <w:rPr>
                <w:b/>
              </w:rPr>
            </w:pPr>
            <w:r>
              <w:rPr>
                <w:b/>
              </w:rPr>
              <w:t>Serial Interface</w:t>
            </w:r>
          </w:p>
        </w:tc>
        <w:tc>
          <w:tcPr>
            <w:tcW w:w="1484" w:type="dxa"/>
            <w:vAlign w:val="center"/>
          </w:tcPr>
          <w:p w:rsidR="00C01B48" w:rsidRPr="00BF5846" w:rsidRDefault="00C01B48" w:rsidP="00C01B48">
            <w:pPr>
              <w:jc w:val="center"/>
            </w:pPr>
            <w:r w:rsidRPr="00BF5846">
              <w:t>3</w:t>
            </w:r>
          </w:p>
        </w:tc>
        <w:tc>
          <w:tcPr>
            <w:tcW w:w="2268" w:type="dxa"/>
            <w:vAlign w:val="center"/>
          </w:tcPr>
          <w:p w:rsidR="00C01B48" w:rsidRPr="00BF5846" w:rsidRDefault="00BF5846" w:rsidP="00C01B48">
            <w:pPr>
              <w:jc w:val="center"/>
            </w:pPr>
            <w:r w:rsidRPr="00BF5846">
              <w:t>8.5</w:t>
            </w:r>
          </w:p>
        </w:tc>
        <w:tc>
          <w:tcPr>
            <w:tcW w:w="2126" w:type="dxa"/>
            <w:vAlign w:val="center"/>
          </w:tcPr>
          <w:p w:rsidR="00C01B48" w:rsidRPr="00BF5846" w:rsidRDefault="00BF5846" w:rsidP="00C01B48">
            <w:pPr>
              <w:jc w:val="center"/>
            </w:pPr>
            <w:r w:rsidRPr="00BF5846">
              <w:t>5</w:t>
            </w:r>
          </w:p>
        </w:tc>
      </w:tr>
      <w:tr w:rsidR="00C01B48" w:rsidRPr="00C01B48" w:rsidTr="00BF5846">
        <w:trPr>
          <w:jc w:val="center"/>
        </w:trPr>
        <w:tc>
          <w:tcPr>
            <w:tcW w:w="2310" w:type="dxa"/>
            <w:vAlign w:val="center"/>
          </w:tcPr>
          <w:p w:rsidR="00C01B48" w:rsidRPr="00C01B48" w:rsidRDefault="00C01B48" w:rsidP="00C01B48">
            <w:pPr>
              <w:jc w:val="center"/>
              <w:rPr>
                <w:b/>
              </w:rPr>
            </w:pPr>
            <w:r>
              <w:rPr>
                <w:b/>
              </w:rPr>
              <w:t>Hard Button Control</w:t>
            </w:r>
          </w:p>
        </w:tc>
        <w:tc>
          <w:tcPr>
            <w:tcW w:w="1484" w:type="dxa"/>
            <w:vAlign w:val="center"/>
          </w:tcPr>
          <w:p w:rsidR="00C01B48" w:rsidRPr="00BF5846" w:rsidRDefault="00C01B48" w:rsidP="00C01B48">
            <w:pPr>
              <w:jc w:val="center"/>
            </w:pPr>
            <w:r w:rsidRPr="00BF5846">
              <w:t>4</w:t>
            </w:r>
          </w:p>
        </w:tc>
        <w:tc>
          <w:tcPr>
            <w:tcW w:w="2268" w:type="dxa"/>
            <w:vAlign w:val="center"/>
          </w:tcPr>
          <w:p w:rsidR="00C01B48" w:rsidRPr="00BF5846" w:rsidRDefault="00BF5846" w:rsidP="00C01B48">
            <w:pPr>
              <w:jc w:val="center"/>
            </w:pPr>
            <w:r w:rsidRPr="00BF5846">
              <w:t>7.8</w:t>
            </w:r>
          </w:p>
        </w:tc>
        <w:tc>
          <w:tcPr>
            <w:tcW w:w="2126" w:type="dxa"/>
            <w:vAlign w:val="center"/>
          </w:tcPr>
          <w:p w:rsidR="00C01B48" w:rsidRPr="00BF5846" w:rsidRDefault="00BF5846" w:rsidP="00C01B48">
            <w:pPr>
              <w:jc w:val="center"/>
            </w:pPr>
            <w:r w:rsidRPr="00BF5846">
              <w:t>6</w:t>
            </w:r>
          </w:p>
        </w:tc>
      </w:tr>
      <w:tr w:rsidR="00C01B48" w:rsidRPr="00C01B48" w:rsidTr="00BF5846">
        <w:trPr>
          <w:jc w:val="center"/>
        </w:trPr>
        <w:tc>
          <w:tcPr>
            <w:tcW w:w="2310" w:type="dxa"/>
            <w:vAlign w:val="center"/>
          </w:tcPr>
          <w:p w:rsidR="00C01B48" w:rsidRPr="00C01B48" w:rsidRDefault="00C01B48" w:rsidP="00C01B48">
            <w:pPr>
              <w:jc w:val="center"/>
              <w:rPr>
                <w:b/>
              </w:rPr>
            </w:pPr>
            <w:r>
              <w:rPr>
                <w:b/>
              </w:rPr>
              <w:t>Software Controls (Touchscreen)</w:t>
            </w:r>
          </w:p>
        </w:tc>
        <w:tc>
          <w:tcPr>
            <w:tcW w:w="1484" w:type="dxa"/>
            <w:vAlign w:val="center"/>
          </w:tcPr>
          <w:p w:rsidR="00C01B48" w:rsidRPr="00BF5846" w:rsidRDefault="00C01B48" w:rsidP="00C01B48">
            <w:pPr>
              <w:jc w:val="center"/>
            </w:pPr>
            <w:r w:rsidRPr="00BF5846">
              <w:t>5</w:t>
            </w:r>
          </w:p>
        </w:tc>
        <w:tc>
          <w:tcPr>
            <w:tcW w:w="2268" w:type="dxa"/>
            <w:vAlign w:val="center"/>
          </w:tcPr>
          <w:p w:rsidR="00C01B48" w:rsidRPr="00BF5846" w:rsidRDefault="00BF5846" w:rsidP="00C01B48">
            <w:pPr>
              <w:jc w:val="center"/>
            </w:pPr>
            <w:r w:rsidRPr="00BF5846">
              <w:t>6.1</w:t>
            </w:r>
          </w:p>
        </w:tc>
        <w:tc>
          <w:tcPr>
            <w:tcW w:w="2126" w:type="dxa"/>
            <w:vAlign w:val="center"/>
          </w:tcPr>
          <w:p w:rsidR="00C01B48" w:rsidRPr="00BF5846" w:rsidRDefault="00BF5846" w:rsidP="00C01B48">
            <w:pPr>
              <w:jc w:val="center"/>
            </w:pPr>
            <w:r w:rsidRPr="00BF5846">
              <w:t>5</w:t>
            </w:r>
          </w:p>
        </w:tc>
      </w:tr>
      <w:tr w:rsidR="00C01B48" w:rsidRPr="00C01B48" w:rsidTr="00BF5846">
        <w:trPr>
          <w:jc w:val="center"/>
        </w:trPr>
        <w:tc>
          <w:tcPr>
            <w:tcW w:w="2310" w:type="dxa"/>
            <w:vAlign w:val="center"/>
          </w:tcPr>
          <w:p w:rsidR="00C01B48" w:rsidRPr="00C01B48" w:rsidRDefault="00C01B48" w:rsidP="00C01B48">
            <w:pPr>
              <w:jc w:val="center"/>
              <w:rPr>
                <w:b/>
              </w:rPr>
            </w:pPr>
            <w:r>
              <w:rPr>
                <w:b/>
              </w:rPr>
              <w:t>Joystick Control</w:t>
            </w:r>
          </w:p>
        </w:tc>
        <w:tc>
          <w:tcPr>
            <w:tcW w:w="1484" w:type="dxa"/>
            <w:vAlign w:val="center"/>
          </w:tcPr>
          <w:p w:rsidR="00C01B48" w:rsidRPr="00BF5846" w:rsidRDefault="00C01B48" w:rsidP="00C01B48">
            <w:pPr>
              <w:jc w:val="center"/>
            </w:pPr>
            <w:r w:rsidRPr="00BF5846">
              <w:t>6</w:t>
            </w:r>
          </w:p>
        </w:tc>
        <w:tc>
          <w:tcPr>
            <w:tcW w:w="2268" w:type="dxa"/>
            <w:vAlign w:val="center"/>
          </w:tcPr>
          <w:p w:rsidR="00C01B48" w:rsidRPr="00BF5846" w:rsidRDefault="00BF5846" w:rsidP="00C01B48">
            <w:pPr>
              <w:jc w:val="center"/>
            </w:pPr>
            <w:r w:rsidRPr="00BF5846">
              <w:t>5.8</w:t>
            </w:r>
          </w:p>
        </w:tc>
        <w:tc>
          <w:tcPr>
            <w:tcW w:w="2126" w:type="dxa"/>
            <w:vAlign w:val="center"/>
          </w:tcPr>
          <w:p w:rsidR="00C01B48" w:rsidRPr="00BF5846" w:rsidRDefault="00BF5846" w:rsidP="00C01B48">
            <w:pPr>
              <w:jc w:val="center"/>
            </w:pPr>
            <w:r w:rsidRPr="00BF5846">
              <w:t>2</w:t>
            </w:r>
          </w:p>
        </w:tc>
      </w:tr>
      <w:tr w:rsidR="00C01B48" w:rsidRPr="00C01B48" w:rsidTr="00BF5846">
        <w:trPr>
          <w:jc w:val="center"/>
        </w:trPr>
        <w:tc>
          <w:tcPr>
            <w:tcW w:w="2310" w:type="dxa"/>
            <w:vAlign w:val="center"/>
          </w:tcPr>
          <w:p w:rsidR="00C01B48" w:rsidRPr="00C01B48" w:rsidRDefault="00C01B48" w:rsidP="00C01B48">
            <w:pPr>
              <w:jc w:val="center"/>
              <w:rPr>
                <w:b/>
              </w:rPr>
            </w:pPr>
            <w:r>
              <w:rPr>
                <w:b/>
              </w:rPr>
              <w:t>Ethernet over Fibre Connection</w:t>
            </w:r>
          </w:p>
        </w:tc>
        <w:tc>
          <w:tcPr>
            <w:tcW w:w="1484" w:type="dxa"/>
            <w:vAlign w:val="center"/>
          </w:tcPr>
          <w:p w:rsidR="00C01B48" w:rsidRPr="00BF5846" w:rsidRDefault="00BF5846" w:rsidP="00C01B48">
            <w:pPr>
              <w:jc w:val="center"/>
            </w:pPr>
            <w:r w:rsidRPr="00BF5846">
              <w:t>7</w:t>
            </w:r>
          </w:p>
        </w:tc>
        <w:tc>
          <w:tcPr>
            <w:tcW w:w="2268" w:type="dxa"/>
            <w:vAlign w:val="center"/>
          </w:tcPr>
          <w:p w:rsidR="00C01B48" w:rsidRPr="00BF5846" w:rsidRDefault="00BF5846" w:rsidP="00C01B48">
            <w:pPr>
              <w:jc w:val="center"/>
            </w:pPr>
            <w:r w:rsidRPr="00BF5846">
              <w:t>4.7</w:t>
            </w:r>
          </w:p>
        </w:tc>
        <w:tc>
          <w:tcPr>
            <w:tcW w:w="2126" w:type="dxa"/>
            <w:vAlign w:val="center"/>
          </w:tcPr>
          <w:p w:rsidR="00C01B48" w:rsidRPr="00BF5846" w:rsidRDefault="00BF5846" w:rsidP="00C01B48">
            <w:pPr>
              <w:jc w:val="center"/>
            </w:pPr>
            <w:r w:rsidRPr="00BF5846">
              <w:t>6</w:t>
            </w:r>
          </w:p>
        </w:tc>
      </w:tr>
      <w:tr w:rsidR="00C01B48" w:rsidRPr="00C01B48" w:rsidTr="00BF5846">
        <w:trPr>
          <w:jc w:val="center"/>
        </w:trPr>
        <w:tc>
          <w:tcPr>
            <w:tcW w:w="2310" w:type="dxa"/>
            <w:vAlign w:val="center"/>
          </w:tcPr>
          <w:p w:rsidR="00C01B48" w:rsidRPr="00C01B48" w:rsidRDefault="00C01B48" w:rsidP="00C01B48">
            <w:pPr>
              <w:jc w:val="center"/>
              <w:rPr>
                <w:b/>
              </w:rPr>
            </w:pPr>
            <w:r>
              <w:rPr>
                <w:b/>
              </w:rPr>
              <w:t>GPS Timing System</w:t>
            </w:r>
          </w:p>
        </w:tc>
        <w:tc>
          <w:tcPr>
            <w:tcW w:w="1484" w:type="dxa"/>
            <w:vAlign w:val="center"/>
          </w:tcPr>
          <w:p w:rsidR="00C01B48" w:rsidRPr="00BF5846" w:rsidRDefault="00BF5846" w:rsidP="00C01B48">
            <w:pPr>
              <w:jc w:val="center"/>
            </w:pPr>
            <w:r w:rsidRPr="00BF5846">
              <w:t>8</w:t>
            </w:r>
          </w:p>
        </w:tc>
        <w:tc>
          <w:tcPr>
            <w:tcW w:w="2268" w:type="dxa"/>
            <w:vAlign w:val="center"/>
          </w:tcPr>
          <w:p w:rsidR="00C01B48" w:rsidRPr="00BF5846" w:rsidRDefault="00BF5846" w:rsidP="00C01B48">
            <w:pPr>
              <w:jc w:val="center"/>
            </w:pPr>
            <w:r w:rsidRPr="00BF5846">
              <w:t>2.8</w:t>
            </w:r>
          </w:p>
        </w:tc>
        <w:tc>
          <w:tcPr>
            <w:tcW w:w="2126" w:type="dxa"/>
            <w:vAlign w:val="center"/>
          </w:tcPr>
          <w:p w:rsidR="00C01B48" w:rsidRPr="00BF5846" w:rsidRDefault="00BF5846" w:rsidP="00C01B48">
            <w:pPr>
              <w:jc w:val="center"/>
            </w:pPr>
            <w:r w:rsidRPr="00BF5846">
              <w:t>6</w:t>
            </w:r>
          </w:p>
        </w:tc>
      </w:tr>
    </w:tbl>
    <w:p w:rsidR="00255F87" w:rsidRDefault="00255F87" w:rsidP="00255F87">
      <w:pPr>
        <w:pStyle w:val="Caption"/>
      </w:pPr>
    </w:p>
    <w:p w:rsidR="00C01B48" w:rsidRDefault="00255F87" w:rsidP="00255F87">
      <w:pPr>
        <w:pStyle w:val="Caption"/>
      </w:pPr>
      <w:bookmarkStart w:id="17" w:name="_Toc480440679"/>
      <w:r>
        <w:t xml:space="preserve">Figure </w:t>
      </w:r>
      <w:r w:rsidR="004C6DD0">
        <w:fldChar w:fldCharType="begin"/>
      </w:r>
      <w:r w:rsidR="004C6DD0">
        <w:instrText xml:space="preserve"> SEQ Figure \* ARABIC </w:instrText>
      </w:r>
      <w:r w:rsidR="004C6DD0">
        <w:fldChar w:fldCharType="separate"/>
      </w:r>
      <w:r w:rsidR="00DB5F4A">
        <w:rPr>
          <w:noProof/>
        </w:rPr>
        <w:t>5</w:t>
      </w:r>
      <w:r w:rsidR="004C6DD0">
        <w:rPr>
          <w:noProof/>
        </w:rPr>
        <w:fldChar w:fldCharType="end"/>
      </w:r>
      <w:r>
        <w:t xml:space="preserve"> - Result</w:t>
      </w:r>
      <w:r w:rsidR="00A07E05">
        <w:t>s from HOQ</w:t>
      </w:r>
      <w:r>
        <w:t xml:space="preserve"> with Quality Characteristics ranked in order of Weight/Importance</w:t>
      </w:r>
      <w:bookmarkEnd w:id="17"/>
    </w:p>
    <w:p w:rsidR="00255F87" w:rsidRPr="00255F87" w:rsidRDefault="00255F87" w:rsidP="00255F87"/>
    <w:p w:rsidR="007C41A8" w:rsidRDefault="007C41A8" w:rsidP="007C41A8">
      <w:pPr>
        <w:pStyle w:val="Heading2"/>
        <w:numPr>
          <w:ilvl w:val="1"/>
          <w:numId w:val="1"/>
        </w:numPr>
      </w:pPr>
      <w:bookmarkStart w:id="18" w:name="_Toc480440694"/>
      <w:r>
        <w:t>Quality Characteristics</w:t>
      </w:r>
      <w:bookmarkEnd w:id="18"/>
    </w:p>
    <w:p w:rsidR="007C41A8" w:rsidRDefault="007C41A8" w:rsidP="007C41A8">
      <w:r>
        <w:t>A brief description for each Quality Characteristic is given Review of Results;</w:t>
      </w:r>
    </w:p>
    <w:p w:rsidR="00EE6EFB" w:rsidRDefault="00EE6EFB" w:rsidP="007C41A8"/>
    <w:p w:rsidR="00EE6EFB" w:rsidRPr="00EE6EFB" w:rsidRDefault="00EE6EFB" w:rsidP="00EE6EFB">
      <w:pPr>
        <w:pStyle w:val="ListParagraph"/>
        <w:numPr>
          <w:ilvl w:val="0"/>
          <w:numId w:val="9"/>
        </w:numPr>
        <w:rPr>
          <w:b/>
        </w:rPr>
      </w:pPr>
      <w:r>
        <w:rPr>
          <w:b/>
        </w:rPr>
        <w:t>Computer and Operating System</w:t>
      </w:r>
    </w:p>
    <w:p w:rsidR="00EE6EFB" w:rsidRDefault="00EE6EFB" w:rsidP="00EE6EFB">
      <w:pPr>
        <w:pStyle w:val="ListParagraph"/>
      </w:pPr>
      <w:r>
        <w:t>The computer has the main operating system on that wil</w:t>
      </w:r>
      <w:r w:rsidR="00536E22">
        <w:t>l control the Radar and all its processes. The Operating System will be MS Windows based but with a custom Operating System that has all the algorithms and controls required to operate and control the radar.</w:t>
      </w:r>
    </w:p>
    <w:p w:rsidR="00536E22" w:rsidRDefault="00536E22" w:rsidP="00536E22">
      <w:pPr>
        <w:pStyle w:val="ListParagraph"/>
        <w:numPr>
          <w:ilvl w:val="0"/>
          <w:numId w:val="9"/>
        </w:numPr>
        <w:rPr>
          <w:b/>
        </w:rPr>
      </w:pPr>
      <w:r w:rsidRPr="00536E22">
        <w:rPr>
          <w:b/>
        </w:rPr>
        <w:t>Keyboard and Mouse C</w:t>
      </w:r>
      <w:r>
        <w:rPr>
          <w:b/>
        </w:rPr>
        <w:t>ontrol</w:t>
      </w:r>
    </w:p>
    <w:p w:rsidR="00536E22" w:rsidRDefault="00536E22" w:rsidP="00536E22">
      <w:pPr>
        <w:pStyle w:val="ListParagraph"/>
      </w:pPr>
      <w:r w:rsidRPr="00536E22">
        <w:t>Input controls for the Computer and Operating System</w:t>
      </w:r>
      <w:r>
        <w:t>.</w:t>
      </w:r>
    </w:p>
    <w:p w:rsidR="00536E22" w:rsidRPr="00536E22" w:rsidRDefault="00536E22" w:rsidP="00536E22">
      <w:pPr>
        <w:pStyle w:val="ListParagraph"/>
        <w:numPr>
          <w:ilvl w:val="0"/>
          <w:numId w:val="9"/>
        </w:numPr>
        <w:rPr>
          <w:b/>
        </w:rPr>
      </w:pPr>
      <w:r w:rsidRPr="00536E22">
        <w:rPr>
          <w:b/>
        </w:rPr>
        <w:t>Serial Interface (external connection)</w:t>
      </w:r>
    </w:p>
    <w:p w:rsidR="00536E22" w:rsidRDefault="00536E22" w:rsidP="00536E22">
      <w:pPr>
        <w:pStyle w:val="ListParagraph"/>
      </w:pPr>
      <w:r>
        <w:t>Range provided external data such as slaving data from other sources, timing and events will be interfaced through this device.</w:t>
      </w:r>
    </w:p>
    <w:p w:rsidR="00536E22" w:rsidRDefault="00536E22" w:rsidP="00536E22">
      <w:pPr>
        <w:pStyle w:val="ListParagraph"/>
        <w:numPr>
          <w:ilvl w:val="0"/>
          <w:numId w:val="9"/>
        </w:numPr>
        <w:rPr>
          <w:b/>
        </w:rPr>
      </w:pPr>
      <w:r w:rsidRPr="00536E22">
        <w:rPr>
          <w:b/>
        </w:rPr>
        <w:t>Hard Button Control</w:t>
      </w:r>
    </w:p>
    <w:p w:rsidR="00536E22" w:rsidRDefault="00536E22" w:rsidP="00536E22">
      <w:pPr>
        <w:pStyle w:val="ListParagraph"/>
      </w:pPr>
      <w:r>
        <w:t>Certain controls can be selected via</w:t>
      </w:r>
      <w:r w:rsidR="00B94DD3">
        <w:t xml:space="preserve"> proper button press in place of touchscreen controls or keyboard/mouse control.</w:t>
      </w:r>
    </w:p>
    <w:p w:rsidR="00B94DD3" w:rsidRDefault="00B94DD3" w:rsidP="00B94DD3">
      <w:pPr>
        <w:pStyle w:val="ListParagraph"/>
        <w:numPr>
          <w:ilvl w:val="0"/>
          <w:numId w:val="9"/>
        </w:numPr>
        <w:rPr>
          <w:b/>
        </w:rPr>
      </w:pPr>
      <w:r w:rsidRPr="00B94DD3">
        <w:rPr>
          <w:b/>
        </w:rPr>
        <w:lastRenderedPageBreak/>
        <w:t>Joystick Control</w:t>
      </w:r>
    </w:p>
    <w:p w:rsidR="00B94DD3" w:rsidRDefault="00B94DD3" w:rsidP="00B94DD3">
      <w:pPr>
        <w:pStyle w:val="ListParagraph"/>
      </w:pPr>
      <w:r>
        <w:t>The Tracking Radar would be manually controlled with the use of a joystick, which is able to move 360⁰ in azimuth and from -5⁰ to +185⁰ in Elevation.</w:t>
      </w:r>
    </w:p>
    <w:p w:rsidR="00B94DD3" w:rsidRDefault="00BE4BCD" w:rsidP="00BE4BCD">
      <w:pPr>
        <w:pStyle w:val="ListParagraph"/>
        <w:numPr>
          <w:ilvl w:val="0"/>
          <w:numId w:val="9"/>
        </w:numPr>
        <w:rPr>
          <w:b/>
        </w:rPr>
      </w:pPr>
      <w:r w:rsidRPr="00BE4BCD">
        <w:rPr>
          <w:b/>
        </w:rPr>
        <w:t>Ethernet over Fibre Connection</w:t>
      </w:r>
    </w:p>
    <w:p w:rsidR="00BE4BCD" w:rsidRDefault="00BE4BCD" w:rsidP="00BE4BCD">
      <w:pPr>
        <w:pStyle w:val="ListParagraph"/>
      </w:pPr>
      <w:r>
        <w:t>To enable remote operation of the Radar a link is needed between it and the Control Computer.</w:t>
      </w:r>
    </w:p>
    <w:p w:rsidR="00BE4BCD" w:rsidRPr="00BE4BCD" w:rsidRDefault="00BE4BCD" w:rsidP="00BE4BCD">
      <w:pPr>
        <w:pStyle w:val="ListParagraph"/>
        <w:numPr>
          <w:ilvl w:val="0"/>
          <w:numId w:val="9"/>
        </w:numPr>
        <w:rPr>
          <w:b/>
        </w:rPr>
      </w:pPr>
      <w:r w:rsidRPr="00BE4BCD">
        <w:rPr>
          <w:b/>
        </w:rPr>
        <w:t>GPS Timing System</w:t>
      </w:r>
    </w:p>
    <w:p w:rsidR="00BE4BCD" w:rsidRDefault="00BE4BCD" w:rsidP="00BE4BCD">
      <w:pPr>
        <w:pStyle w:val="ListParagraph"/>
      </w:pPr>
      <w:r>
        <w:t>To provide accurate timing for the system GPS timing is used.</w:t>
      </w:r>
    </w:p>
    <w:p w:rsidR="00BE4BCD" w:rsidRPr="00BE4BCD" w:rsidRDefault="00BE4BCD" w:rsidP="00BE4BCD">
      <w:pPr>
        <w:pStyle w:val="ListParagraph"/>
      </w:pPr>
    </w:p>
    <w:p w:rsidR="007C41A8" w:rsidRDefault="007C41A8" w:rsidP="007C41A8"/>
    <w:p w:rsidR="00BE4BCD" w:rsidRDefault="00BE4BCD">
      <w:pPr>
        <w:rPr>
          <w:rFonts w:asciiTheme="majorHAnsi" w:eastAsiaTheme="majorEastAsia" w:hAnsiTheme="majorHAnsi" w:cstheme="majorBidi"/>
          <w:b/>
          <w:bCs/>
          <w:color w:val="4F81BD" w:themeColor="accent1"/>
          <w:sz w:val="26"/>
          <w:szCs w:val="26"/>
        </w:rPr>
      </w:pPr>
      <w:r>
        <w:br w:type="page"/>
      </w:r>
    </w:p>
    <w:p w:rsidR="009D569E" w:rsidRDefault="00B12496" w:rsidP="009D569E">
      <w:pPr>
        <w:pStyle w:val="Heading2"/>
        <w:numPr>
          <w:ilvl w:val="1"/>
          <w:numId w:val="1"/>
        </w:numPr>
      </w:pPr>
      <w:bookmarkStart w:id="19" w:name="_Toc480440695"/>
      <w:r>
        <w:lastRenderedPageBreak/>
        <w:t>Review of H</w:t>
      </w:r>
      <w:r w:rsidR="007C41A8">
        <w:t>OQ results</w:t>
      </w:r>
      <w:bookmarkEnd w:id="19"/>
    </w:p>
    <w:p w:rsidR="00CA5340" w:rsidRDefault="00300D99" w:rsidP="002655A8">
      <w:r>
        <w:t>Based on the results fro</w:t>
      </w:r>
      <w:r w:rsidR="00B12496">
        <w:t>m the HOQ</w:t>
      </w:r>
      <w:r>
        <w:t xml:space="preserve"> the </w:t>
      </w:r>
      <w:r w:rsidR="001E77FF">
        <w:t>item that has the highest weighting/importance is the Computer and Operating System, which is un</w:t>
      </w:r>
      <w:r w:rsidR="00C01B48">
        <w:t xml:space="preserve">derstandable considering it is </w:t>
      </w:r>
      <w:r w:rsidR="00B2466D">
        <w:t xml:space="preserve">the heart of the system. The computer has also been ranked </w:t>
      </w:r>
      <w:r w:rsidR="00C01B48">
        <w:t>the most difficult to accomplish.</w:t>
      </w:r>
    </w:p>
    <w:p w:rsidR="0006367E" w:rsidRDefault="0006367E" w:rsidP="002655A8"/>
    <w:p w:rsidR="0006367E" w:rsidRDefault="0006367E" w:rsidP="002655A8">
      <w:r>
        <w:t xml:space="preserve">The second highest </w:t>
      </w:r>
      <w:r w:rsidR="00E6596D">
        <w:t>importance to be shown are two items which have</w:t>
      </w:r>
      <w:r>
        <w:t xml:space="preserve"> the </w:t>
      </w:r>
      <w:r w:rsidR="00E6596D">
        <w:t>same score, they a</w:t>
      </w:r>
      <w:r>
        <w:t>re the Keyboard and Mouse Controls, which is makes sense as the Computer is useless without any controls. Some might consider the mouse and keyboard to be part of the Computer and Operating system, but the Operating System would be a custom build and the customer deems this to be separate entity.</w:t>
      </w:r>
      <w:r w:rsidR="00E6596D">
        <w:t xml:space="preserve"> </w:t>
      </w:r>
    </w:p>
    <w:p w:rsidR="0006367E" w:rsidRDefault="0006367E" w:rsidP="002655A8"/>
    <w:p w:rsidR="0006367E" w:rsidRDefault="00AF6E11" w:rsidP="002655A8">
      <w:r>
        <w:t xml:space="preserve">The </w:t>
      </w:r>
      <w:r w:rsidR="007C41A8">
        <w:t>surprising result in the Weight/Importance ranking is the Ethernet over Fibre Connection</w:t>
      </w:r>
      <w:r w:rsidR="00C063ED">
        <w:t xml:space="preserve"> which is ranked 2</w:t>
      </w:r>
      <w:r w:rsidR="00C063ED" w:rsidRPr="00C063ED">
        <w:rPr>
          <w:vertAlign w:val="superscript"/>
        </w:rPr>
        <w:t>nd</w:t>
      </w:r>
      <w:r w:rsidR="00C063ED">
        <w:t xml:space="preserve"> from last</w:t>
      </w:r>
      <w:r w:rsidR="007C41A8">
        <w:t>; this is the main link between the Computer and the Radar, this is an integral part of the system and without it the operator would have no control over the radar.</w:t>
      </w:r>
      <w:r w:rsidR="00E6596D">
        <w:t xml:space="preserve"> The possible reason this result has occurred is the Ethernet over Fibre Connection only has one relationship with </w:t>
      </w:r>
      <w:r w:rsidR="008D6F6B">
        <w:t xml:space="preserve">any other requirement despite being having a importance factor of 10. </w:t>
      </w:r>
    </w:p>
    <w:p w:rsidR="00B220B0" w:rsidRDefault="00B220B0" w:rsidP="002655A8"/>
    <w:p w:rsidR="004E7426" w:rsidRDefault="00B220B0" w:rsidP="002655A8">
      <w:r>
        <w:t>When looking at t</w:t>
      </w:r>
      <w:r w:rsidR="005200DE">
        <w:t xml:space="preserve">he Roof it is apparent that </w:t>
      </w:r>
      <w:r>
        <w:t>only one characteristic affects any other characteristic, which is the Computer and Operating system, again this makes sense as it is the heart of the system and all other parts are connected to it. It would also appear that all other characteristics have no effect on any others (excluding the Computer and Operating System).</w:t>
      </w:r>
    </w:p>
    <w:p w:rsidR="004E7426" w:rsidRDefault="004E7426" w:rsidP="004E7426">
      <w:r>
        <w:br w:type="page"/>
      </w:r>
    </w:p>
    <w:p w:rsidR="00B220B0" w:rsidRDefault="004E7426" w:rsidP="004E7426">
      <w:pPr>
        <w:pStyle w:val="Heading1"/>
      </w:pPr>
      <w:bookmarkStart w:id="20" w:name="_Toc480440696"/>
      <w:r>
        <w:lastRenderedPageBreak/>
        <w:t>Conclusion</w:t>
      </w:r>
      <w:bookmarkEnd w:id="20"/>
    </w:p>
    <w:p w:rsidR="00FF5DEC" w:rsidRDefault="00FF5DEC">
      <w:r>
        <w:t>Quality Function Deployment and the House of Quality tool looks like a very powerful system in identifying and processing the customers’ needs and requirements. Whilst I have only just touched the surface with my research into the system and only use the a very small portion of HOQ - with a good chance that I have not completed it correctly either – I can see that if followed correctly the results can be substantial, which has been proven by many companies using it.</w:t>
      </w:r>
    </w:p>
    <w:p w:rsidR="001E46B7" w:rsidRDefault="001E46B7">
      <w:r>
        <w:br w:type="page"/>
      </w:r>
    </w:p>
    <w:bookmarkStart w:id="21" w:name="_Toc480440697" w:displacedByCustomXml="next"/>
    <w:sdt>
      <w:sdtPr>
        <w:rPr>
          <w:rFonts w:asciiTheme="minorHAnsi" w:eastAsiaTheme="minorHAnsi" w:hAnsiTheme="minorHAnsi" w:cstheme="minorBidi"/>
          <w:b w:val="0"/>
          <w:bCs w:val="0"/>
          <w:color w:val="auto"/>
          <w:sz w:val="22"/>
          <w:szCs w:val="22"/>
        </w:rPr>
        <w:id w:val="-799063862"/>
        <w:docPartObj>
          <w:docPartGallery w:val="Bibliographies"/>
          <w:docPartUnique/>
        </w:docPartObj>
      </w:sdtPr>
      <w:sdtEndPr/>
      <w:sdtContent>
        <w:p w:rsidR="001E46B7" w:rsidRDefault="001E46B7">
          <w:pPr>
            <w:pStyle w:val="Heading1"/>
          </w:pPr>
          <w:r>
            <w:t>Bibliography</w:t>
          </w:r>
          <w:bookmarkEnd w:id="21"/>
        </w:p>
        <w:sdt>
          <w:sdtPr>
            <w:id w:val="111145805"/>
            <w:bibliography/>
          </w:sdtPr>
          <w:sdtEndPr/>
          <w:sdtContent>
            <w:p w:rsidR="00E910A2" w:rsidRDefault="001E46B7" w:rsidP="00E910A2">
              <w:pPr>
                <w:pStyle w:val="Bibliography"/>
                <w:rPr>
                  <w:noProof/>
                </w:rPr>
              </w:pPr>
              <w:r>
                <w:fldChar w:fldCharType="begin"/>
              </w:r>
              <w:r>
                <w:instrText xml:space="preserve"> BIBLIOGRAPHY </w:instrText>
              </w:r>
              <w:r>
                <w:fldChar w:fldCharType="separate"/>
              </w:r>
              <w:r w:rsidR="00E910A2">
                <w:rPr>
                  <w:noProof/>
                </w:rPr>
                <w:t xml:space="preserve">1. </w:t>
              </w:r>
              <w:r w:rsidR="00E910A2">
                <w:rPr>
                  <w:b/>
                  <w:bCs/>
                  <w:noProof/>
                </w:rPr>
                <w:t>glenn@mazur.net.</w:t>
              </w:r>
              <w:r w:rsidR="00E910A2">
                <w:rPr>
                  <w:noProof/>
                </w:rPr>
                <w:t xml:space="preserve"> History of QFD. </w:t>
              </w:r>
              <w:r w:rsidR="00E910A2">
                <w:rPr>
                  <w:i/>
                  <w:iCs/>
                  <w:noProof/>
                </w:rPr>
                <w:t xml:space="preserve">QFD Institue The Official SOurce for QFD. </w:t>
              </w:r>
              <w:r w:rsidR="00E910A2">
                <w:rPr>
                  <w:noProof/>
                </w:rPr>
                <w:t xml:space="preserve">[Online] </w:t>
              </w:r>
            </w:p>
            <w:p w:rsidR="00E910A2" w:rsidRDefault="00E910A2" w:rsidP="00E910A2">
              <w:pPr>
                <w:pStyle w:val="Bibliography"/>
                <w:rPr>
                  <w:noProof/>
                </w:rPr>
              </w:pPr>
              <w:r>
                <w:rPr>
                  <w:noProof/>
                </w:rPr>
                <w:t xml:space="preserve">2. </w:t>
              </w:r>
              <w:r>
                <w:rPr>
                  <w:b/>
                  <w:bCs/>
                  <w:noProof/>
                </w:rPr>
                <w:t>Wolfe, Peter.</w:t>
              </w:r>
              <w:r>
                <w:rPr>
                  <w:noProof/>
                </w:rPr>
                <w:t xml:space="preserve"> Planning for Failure: HOQ vs. FMEA. </w:t>
              </w:r>
              <w:r>
                <w:rPr>
                  <w:i/>
                  <w:iCs/>
                  <w:noProof/>
                </w:rPr>
                <w:t xml:space="preserve">QFD Online…moving into the House of Quality. </w:t>
              </w:r>
              <w:r>
                <w:rPr>
                  <w:noProof/>
                </w:rPr>
                <w:t xml:space="preserve">[Online] </w:t>
              </w:r>
            </w:p>
            <w:p w:rsidR="00E910A2" w:rsidRDefault="00E910A2" w:rsidP="00E910A2">
              <w:pPr>
                <w:pStyle w:val="Bibliography"/>
                <w:rPr>
                  <w:noProof/>
                </w:rPr>
              </w:pPr>
              <w:r>
                <w:rPr>
                  <w:noProof/>
                </w:rPr>
                <w:t xml:space="preserve">3. </w:t>
              </w:r>
              <w:r>
                <w:rPr>
                  <w:b/>
                  <w:bCs/>
                  <w:noProof/>
                </w:rPr>
                <w:t>Baxter, Rod.</w:t>
              </w:r>
              <w:r>
                <w:rPr>
                  <w:noProof/>
                </w:rPr>
                <w:t xml:space="preserve"> Generating Value by Using House of Quality (HOQ/QFD). </w:t>
              </w:r>
              <w:r>
                <w:rPr>
                  <w:i/>
                  <w:iCs/>
                  <w:noProof/>
                </w:rPr>
                <w:t xml:space="preserve">www.linkedin.com. </w:t>
              </w:r>
              <w:r>
                <w:rPr>
                  <w:noProof/>
                </w:rPr>
                <w:t xml:space="preserve">[Online] </w:t>
              </w:r>
            </w:p>
            <w:p w:rsidR="00E910A2" w:rsidRDefault="00E910A2" w:rsidP="00E910A2">
              <w:pPr>
                <w:pStyle w:val="Bibliography"/>
                <w:rPr>
                  <w:noProof/>
                </w:rPr>
              </w:pPr>
              <w:r>
                <w:rPr>
                  <w:noProof/>
                </w:rPr>
                <w:t xml:space="preserve">4. </w:t>
              </w:r>
              <w:r>
                <w:rPr>
                  <w:b/>
                  <w:bCs/>
                  <w:noProof/>
                </w:rPr>
                <w:t>Edwards, Chris.</w:t>
              </w:r>
              <w:r>
                <w:rPr>
                  <w:noProof/>
                </w:rPr>
                <w:t xml:space="preserve"> </w:t>
              </w:r>
              <w:r>
                <w:rPr>
                  <w:i/>
                  <w:iCs/>
                  <w:noProof/>
                </w:rPr>
                <w:t xml:space="preserve">1026a Large Mobile Dopller Tracking Radar Systems Requirements Document. </w:t>
              </w:r>
              <w:r>
                <w:rPr>
                  <w:noProof/>
                </w:rPr>
                <w:t>2015.</w:t>
              </w:r>
            </w:p>
            <w:p w:rsidR="001E46B7" w:rsidRDefault="001E46B7" w:rsidP="00E910A2">
              <w:r>
                <w:rPr>
                  <w:b/>
                  <w:bCs/>
                  <w:noProof/>
                </w:rPr>
                <w:fldChar w:fldCharType="end"/>
              </w:r>
            </w:p>
          </w:sdtContent>
        </w:sdt>
      </w:sdtContent>
    </w:sdt>
    <w:p w:rsidR="00B220B0" w:rsidRPr="00CA5340" w:rsidRDefault="00B220B0" w:rsidP="002655A8"/>
    <w:sectPr w:rsidR="00B220B0" w:rsidRPr="00CA5340" w:rsidSect="009D569E">
      <w:pgSz w:w="11907" w:h="16840"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C6DD0" w:rsidRDefault="004C6DD0" w:rsidP="009D6291">
      <w:r>
        <w:separator/>
      </w:r>
    </w:p>
  </w:endnote>
  <w:endnote w:type="continuationSeparator" w:id="0">
    <w:p w:rsidR="004C6DD0" w:rsidRDefault="004C6DD0" w:rsidP="009D62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F7E66" w:rsidRDefault="003F7E66">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E910A2" w:rsidRPr="00E910A2">
      <w:rPr>
        <w:rFonts w:asciiTheme="majorHAnsi" w:eastAsiaTheme="majorEastAsia" w:hAnsiTheme="majorHAnsi" w:cstheme="majorBidi"/>
        <w:noProof/>
      </w:rPr>
      <w:t>1</w:t>
    </w:r>
    <w:r>
      <w:rPr>
        <w:rFonts w:asciiTheme="majorHAnsi" w:eastAsiaTheme="majorEastAsia" w:hAnsiTheme="majorHAnsi" w:cstheme="majorBidi"/>
        <w:noProof/>
      </w:rPr>
      <w:fldChar w:fldCharType="end"/>
    </w:r>
  </w:p>
  <w:p w:rsidR="003F7E66" w:rsidRDefault="003F7E6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F7E66" w:rsidRDefault="003F7E66">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E910A2" w:rsidRPr="00E910A2">
      <w:rPr>
        <w:rFonts w:asciiTheme="majorHAnsi" w:eastAsiaTheme="majorEastAsia" w:hAnsiTheme="majorHAnsi" w:cstheme="majorBidi"/>
        <w:noProof/>
      </w:rPr>
      <w:t>0</w:t>
    </w:r>
    <w:r>
      <w:rPr>
        <w:rFonts w:asciiTheme="majorHAnsi" w:eastAsiaTheme="majorEastAsia" w:hAnsiTheme="majorHAnsi" w:cstheme="majorBidi"/>
        <w:noProof/>
      </w:rPr>
      <w:fldChar w:fldCharType="end"/>
    </w:r>
  </w:p>
  <w:p w:rsidR="003F7E66" w:rsidRDefault="003F7E6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C6DD0" w:rsidRDefault="004C6DD0" w:rsidP="009D6291">
      <w:r>
        <w:separator/>
      </w:r>
    </w:p>
  </w:footnote>
  <w:footnote w:type="continuationSeparator" w:id="0">
    <w:p w:rsidR="004C6DD0" w:rsidRDefault="004C6DD0" w:rsidP="009D629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0E0C51"/>
    <w:multiLevelType w:val="hybridMultilevel"/>
    <w:tmpl w:val="2ECCB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6777C1"/>
    <w:multiLevelType w:val="hybridMultilevel"/>
    <w:tmpl w:val="253CB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C7D0C81"/>
    <w:multiLevelType w:val="singleLevel"/>
    <w:tmpl w:val="C71C3260"/>
    <w:lvl w:ilvl="0">
      <w:start w:val="1"/>
      <w:numFmt w:val="bullet"/>
      <w:lvlRestart w:val="0"/>
      <w:pStyle w:val="RptListBullet"/>
      <w:lvlText w:val=""/>
      <w:lvlJc w:val="left"/>
      <w:pPr>
        <w:tabs>
          <w:tab w:val="num" w:pos="1701"/>
        </w:tabs>
        <w:ind w:left="1701" w:hanging="567"/>
      </w:pPr>
      <w:rPr>
        <w:rFonts w:ascii="Symbol" w:hAnsi="Symbol" w:hint="default"/>
        <w:sz w:val="20"/>
      </w:rPr>
    </w:lvl>
  </w:abstractNum>
  <w:abstractNum w:abstractNumId="3">
    <w:nsid w:val="23913318"/>
    <w:multiLevelType w:val="multilevel"/>
    <w:tmpl w:val="272C1F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nsid w:val="298B7D35"/>
    <w:multiLevelType w:val="hybridMultilevel"/>
    <w:tmpl w:val="43AEF4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08A4EC6"/>
    <w:multiLevelType w:val="hybridMultilevel"/>
    <w:tmpl w:val="94F62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34770B0"/>
    <w:multiLevelType w:val="hybridMultilevel"/>
    <w:tmpl w:val="AD926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D245B2A"/>
    <w:multiLevelType w:val="hybridMultilevel"/>
    <w:tmpl w:val="50121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E6A1A5C"/>
    <w:multiLevelType w:val="multilevel"/>
    <w:tmpl w:val="272C1F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nsid w:val="42642920"/>
    <w:multiLevelType w:val="multilevel"/>
    <w:tmpl w:val="272C1F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nsid w:val="4CC73CAC"/>
    <w:multiLevelType w:val="multilevel"/>
    <w:tmpl w:val="272C1F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nsid w:val="51933D17"/>
    <w:multiLevelType w:val="hybridMultilevel"/>
    <w:tmpl w:val="A0848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DA54CE7"/>
    <w:multiLevelType w:val="hybridMultilevel"/>
    <w:tmpl w:val="1B5E3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4374F5D"/>
    <w:multiLevelType w:val="hybridMultilevel"/>
    <w:tmpl w:val="8D903C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A0043B7"/>
    <w:multiLevelType w:val="multilevel"/>
    <w:tmpl w:val="272C1F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5">
    <w:nsid w:val="6BC531E4"/>
    <w:multiLevelType w:val="hybridMultilevel"/>
    <w:tmpl w:val="58CC2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3AB2A9D"/>
    <w:multiLevelType w:val="hybridMultilevel"/>
    <w:tmpl w:val="0B6ED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4D271D3"/>
    <w:multiLevelType w:val="hybridMultilevel"/>
    <w:tmpl w:val="FF1447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9"/>
  </w:num>
  <w:num w:numId="3">
    <w:abstractNumId w:val="17"/>
  </w:num>
  <w:num w:numId="4">
    <w:abstractNumId w:val="7"/>
  </w:num>
  <w:num w:numId="5">
    <w:abstractNumId w:val="2"/>
  </w:num>
  <w:num w:numId="6">
    <w:abstractNumId w:val="10"/>
  </w:num>
  <w:num w:numId="7">
    <w:abstractNumId w:val="3"/>
  </w:num>
  <w:num w:numId="8">
    <w:abstractNumId w:val="15"/>
  </w:num>
  <w:num w:numId="9">
    <w:abstractNumId w:val="1"/>
  </w:num>
  <w:num w:numId="10">
    <w:abstractNumId w:val="0"/>
  </w:num>
  <w:num w:numId="11">
    <w:abstractNumId w:val="6"/>
  </w:num>
  <w:num w:numId="12">
    <w:abstractNumId w:val="5"/>
  </w:num>
  <w:num w:numId="13">
    <w:abstractNumId w:val="8"/>
  </w:num>
  <w:num w:numId="14">
    <w:abstractNumId w:val="12"/>
  </w:num>
  <w:num w:numId="15">
    <w:abstractNumId w:val="16"/>
  </w:num>
  <w:num w:numId="16">
    <w:abstractNumId w:val="11"/>
  </w:num>
  <w:num w:numId="17">
    <w:abstractNumId w:val="13"/>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09D1"/>
    <w:rsid w:val="000309D1"/>
    <w:rsid w:val="00062835"/>
    <w:rsid w:val="0006367E"/>
    <w:rsid w:val="000E30DB"/>
    <w:rsid w:val="00127E54"/>
    <w:rsid w:val="0017128F"/>
    <w:rsid w:val="001A3FDA"/>
    <w:rsid w:val="001E46B7"/>
    <w:rsid w:val="001E77FF"/>
    <w:rsid w:val="001F39C0"/>
    <w:rsid w:val="00252DAE"/>
    <w:rsid w:val="00255F87"/>
    <w:rsid w:val="002655A8"/>
    <w:rsid w:val="00282DE2"/>
    <w:rsid w:val="002C1EDD"/>
    <w:rsid w:val="002F32ED"/>
    <w:rsid w:val="00300D99"/>
    <w:rsid w:val="003155D5"/>
    <w:rsid w:val="003632F2"/>
    <w:rsid w:val="0037330B"/>
    <w:rsid w:val="00381D49"/>
    <w:rsid w:val="00390B30"/>
    <w:rsid w:val="003924B3"/>
    <w:rsid w:val="003F7E66"/>
    <w:rsid w:val="00403781"/>
    <w:rsid w:val="00425089"/>
    <w:rsid w:val="004272F5"/>
    <w:rsid w:val="004516E5"/>
    <w:rsid w:val="004864A2"/>
    <w:rsid w:val="004C017E"/>
    <w:rsid w:val="004C6DD0"/>
    <w:rsid w:val="004E7426"/>
    <w:rsid w:val="004F43C6"/>
    <w:rsid w:val="0050713A"/>
    <w:rsid w:val="005200DE"/>
    <w:rsid w:val="00536E22"/>
    <w:rsid w:val="006373C4"/>
    <w:rsid w:val="00654062"/>
    <w:rsid w:val="006551D5"/>
    <w:rsid w:val="00660700"/>
    <w:rsid w:val="0066614D"/>
    <w:rsid w:val="006A774C"/>
    <w:rsid w:val="006B0DED"/>
    <w:rsid w:val="006E56C3"/>
    <w:rsid w:val="0072593C"/>
    <w:rsid w:val="007367D3"/>
    <w:rsid w:val="00791377"/>
    <w:rsid w:val="00797E0D"/>
    <w:rsid w:val="007A159C"/>
    <w:rsid w:val="007C41A8"/>
    <w:rsid w:val="007D3943"/>
    <w:rsid w:val="008543C6"/>
    <w:rsid w:val="008714F2"/>
    <w:rsid w:val="00896168"/>
    <w:rsid w:val="00896FED"/>
    <w:rsid w:val="008D6F6B"/>
    <w:rsid w:val="008E4971"/>
    <w:rsid w:val="008F1733"/>
    <w:rsid w:val="009116C3"/>
    <w:rsid w:val="009120DB"/>
    <w:rsid w:val="00943E73"/>
    <w:rsid w:val="00960F50"/>
    <w:rsid w:val="009C49B6"/>
    <w:rsid w:val="009D569E"/>
    <w:rsid w:val="009D6291"/>
    <w:rsid w:val="00A078D0"/>
    <w:rsid w:val="00A07E05"/>
    <w:rsid w:val="00A30356"/>
    <w:rsid w:val="00AF6E11"/>
    <w:rsid w:val="00B02DA5"/>
    <w:rsid w:val="00B12496"/>
    <w:rsid w:val="00B17987"/>
    <w:rsid w:val="00B220B0"/>
    <w:rsid w:val="00B2466D"/>
    <w:rsid w:val="00B415F0"/>
    <w:rsid w:val="00B74B6C"/>
    <w:rsid w:val="00B94DD3"/>
    <w:rsid w:val="00BE4BCD"/>
    <w:rsid w:val="00BF5846"/>
    <w:rsid w:val="00C00E8C"/>
    <w:rsid w:val="00C01B48"/>
    <w:rsid w:val="00C063ED"/>
    <w:rsid w:val="00C73BEA"/>
    <w:rsid w:val="00CA5340"/>
    <w:rsid w:val="00D1132D"/>
    <w:rsid w:val="00D2672D"/>
    <w:rsid w:val="00D95CED"/>
    <w:rsid w:val="00DB5F4A"/>
    <w:rsid w:val="00DC1318"/>
    <w:rsid w:val="00DE2F5F"/>
    <w:rsid w:val="00E042CC"/>
    <w:rsid w:val="00E6596D"/>
    <w:rsid w:val="00E910A2"/>
    <w:rsid w:val="00EA530A"/>
    <w:rsid w:val="00EE6EFB"/>
    <w:rsid w:val="00EF473E"/>
    <w:rsid w:val="00F5482D"/>
    <w:rsid w:val="00F746D1"/>
    <w:rsid w:val="00FF5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3E73"/>
    <w:pPr>
      <w:spacing w:before="120" w:after="120"/>
    </w:pPr>
  </w:style>
  <w:style w:type="paragraph" w:styleId="Heading1">
    <w:name w:val="heading 1"/>
    <w:basedOn w:val="Normal"/>
    <w:next w:val="Normal"/>
    <w:link w:val="Heading1Char"/>
    <w:uiPriority w:val="9"/>
    <w:qFormat/>
    <w:rsid w:val="00F5482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A534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655A8"/>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482D"/>
    <w:rPr>
      <w:rFonts w:eastAsiaTheme="minorEastAsia"/>
      <w:lang w:val="en-US" w:eastAsia="ja-JP"/>
    </w:rPr>
  </w:style>
  <w:style w:type="character" w:customStyle="1" w:styleId="NoSpacingChar">
    <w:name w:val="No Spacing Char"/>
    <w:basedOn w:val="DefaultParagraphFont"/>
    <w:link w:val="NoSpacing"/>
    <w:uiPriority w:val="1"/>
    <w:rsid w:val="00F5482D"/>
    <w:rPr>
      <w:rFonts w:eastAsiaTheme="minorEastAsia"/>
      <w:lang w:val="en-US" w:eastAsia="ja-JP"/>
    </w:rPr>
  </w:style>
  <w:style w:type="paragraph" w:styleId="BalloonText">
    <w:name w:val="Balloon Text"/>
    <w:basedOn w:val="Normal"/>
    <w:link w:val="BalloonTextChar"/>
    <w:uiPriority w:val="99"/>
    <w:semiHidden/>
    <w:unhideWhenUsed/>
    <w:rsid w:val="00F5482D"/>
    <w:rPr>
      <w:rFonts w:ascii="Tahoma" w:hAnsi="Tahoma" w:cs="Tahoma"/>
      <w:sz w:val="16"/>
      <w:szCs w:val="16"/>
    </w:rPr>
  </w:style>
  <w:style w:type="character" w:customStyle="1" w:styleId="BalloonTextChar">
    <w:name w:val="Balloon Text Char"/>
    <w:basedOn w:val="DefaultParagraphFont"/>
    <w:link w:val="BalloonText"/>
    <w:uiPriority w:val="99"/>
    <w:semiHidden/>
    <w:rsid w:val="00F5482D"/>
    <w:rPr>
      <w:rFonts w:ascii="Tahoma" w:hAnsi="Tahoma" w:cs="Tahoma"/>
      <w:sz w:val="16"/>
      <w:szCs w:val="16"/>
    </w:rPr>
  </w:style>
  <w:style w:type="paragraph" w:styleId="Title">
    <w:name w:val="Title"/>
    <w:basedOn w:val="Normal"/>
    <w:next w:val="Normal"/>
    <w:link w:val="TitleChar"/>
    <w:uiPriority w:val="10"/>
    <w:qFormat/>
    <w:rsid w:val="00F5482D"/>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F5482D"/>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F5482D"/>
    <w:pPr>
      <w:numPr>
        <w:ilvl w:val="1"/>
      </w:numPr>
      <w:spacing w:after="200" w:line="276" w:lineRule="auto"/>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F5482D"/>
    <w:rPr>
      <w:rFonts w:asciiTheme="majorHAnsi" w:eastAsiaTheme="majorEastAsia" w:hAnsiTheme="majorHAnsi" w:cstheme="majorBidi"/>
      <w:i/>
      <w:iCs/>
      <w:color w:val="4F81BD" w:themeColor="accent1"/>
      <w:spacing w:val="15"/>
      <w:sz w:val="24"/>
      <w:szCs w:val="24"/>
      <w:lang w:val="en-US" w:eastAsia="ja-JP"/>
    </w:rPr>
  </w:style>
  <w:style w:type="character" w:customStyle="1" w:styleId="Heading1Char">
    <w:name w:val="Heading 1 Char"/>
    <w:basedOn w:val="DefaultParagraphFont"/>
    <w:link w:val="Heading1"/>
    <w:uiPriority w:val="9"/>
    <w:rsid w:val="00F5482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F5482D"/>
    <w:pPr>
      <w:spacing w:line="276" w:lineRule="auto"/>
      <w:outlineLvl w:val="9"/>
    </w:pPr>
    <w:rPr>
      <w:lang w:val="en-US" w:eastAsia="ja-JP"/>
    </w:rPr>
  </w:style>
  <w:style w:type="paragraph" w:styleId="TOC1">
    <w:name w:val="toc 1"/>
    <w:basedOn w:val="Normal"/>
    <w:next w:val="Normal"/>
    <w:autoRedefine/>
    <w:uiPriority w:val="39"/>
    <w:unhideWhenUsed/>
    <w:rsid w:val="00F746D1"/>
    <w:pPr>
      <w:spacing w:after="100"/>
    </w:pPr>
  </w:style>
  <w:style w:type="character" w:styleId="Hyperlink">
    <w:name w:val="Hyperlink"/>
    <w:basedOn w:val="DefaultParagraphFont"/>
    <w:uiPriority w:val="99"/>
    <w:unhideWhenUsed/>
    <w:rsid w:val="00F746D1"/>
    <w:rPr>
      <w:color w:val="0000FF" w:themeColor="hyperlink"/>
      <w:u w:val="single"/>
    </w:rPr>
  </w:style>
  <w:style w:type="character" w:customStyle="1" w:styleId="Heading2Char">
    <w:name w:val="Heading 2 Char"/>
    <w:basedOn w:val="DefaultParagraphFont"/>
    <w:link w:val="Heading2"/>
    <w:uiPriority w:val="9"/>
    <w:rsid w:val="00CA5340"/>
    <w:rPr>
      <w:rFonts w:asciiTheme="majorHAnsi" w:eastAsiaTheme="majorEastAsia" w:hAnsiTheme="majorHAnsi" w:cstheme="majorBidi"/>
      <w:b/>
      <w:bCs/>
      <w:color w:val="4F81BD" w:themeColor="accent1"/>
      <w:sz w:val="26"/>
      <w:szCs w:val="26"/>
    </w:rPr>
  </w:style>
  <w:style w:type="paragraph" w:styleId="BodyText">
    <w:name w:val="Body Text"/>
    <w:aliases w:val="RptBodyText"/>
    <w:basedOn w:val="Normal"/>
    <w:link w:val="BodyTextChar"/>
    <w:rsid w:val="009C49B6"/>
    <w:pPr>
      <w:tabs>
        <w:tab w:val="left" w:pos="567"/>
      </w:tabs>
      <w:ind w:left="567"/>
      <w:jc w:val="both"/>
    </w:pPr>
    <w:rPr>
      <w:rFonts w:ascii="Arial" w:eastAsia="Times New Roman" w:hAnsi="Arial" w:cs="Arial"/>
    </w:rPr>
  </w:style>
  <w:style w:type="character" w:customStyle="1" w:styleId="BodyTextChar">
    <w:name w:val="Body Text Char"/>
    <w:aliases w:val="RptBodyText Char"/>
    <w:basedOn w:val="DefaultParagraphFont"/>
    <w:link w:val="BodyText"/>
    <w:rsid w:val="009C49B6"/>
    <w:rPr>
      <w:rFonts w:ascii="Arial" w:eastAsia="Times New Roman" w:hAnsi="Arial" w:cs="Arial"/>
    </w:rPr>
  </w:style>
  <w:style w:type="paragraph" w:customStyle="1" w:styleId="RptTableHeading">
    <w:name w:val="RptTableHeading"/>
    <w:basedOn w:val="Normal"/>
    <w:rsid w:val="009C49B6"/>
    <w:pPr>
      <w:spacing w:before="60" w:after="60"/>
      <w:jc w:val="both"/>
    </w:pPr>
    <w:rPr>
      <w:rFonts w:ascii="Arial" w:eastAsia="Times New Roman" w:hAnsi="Arial" w:cs="Arial"/>
      <w:b/>
      <w:spacing w:val="-1"/>
      <w:sz w:val="20"/>
    </w:rPr>
  </w:style>
  <w:style w:type="paragraph" w:customStyle="1" w:styleId="RptTableItem">
    <w:name w:val="RptTableItem"/>
    <w:basedOn w:val="Normal"/>
    <w:link w:val="RptTableItemChar"/>
    <w:uiPriority w:val="99"/>
    <w:rsid w:val="009C49B6"/>
    <w:pPr>
      <w:spacing w:before="60" w:after="60"/>
      <w:jc w:val="both"/>
    </w:pPr>
    <w:rPr>
      <w:rFonts w:ascii="Arial" w:eastAsia="Times New Roman" w:hAnsi="Arial" w:cs="Arial"/>
      <w:spacing w:val="-1"/>
      <w:sz w:val="20"/>
    </w:rPr>
  </w:style>
  <w:style w:type="character" w:customStyle="1" w:styleId="RptTableItemChar">
    <w:name w:val="RptTableItem Char"/>
    <w:link w:val="RptTableItem"/>
    <w:uiPriority w:val="99"/>
    <w:rsid w:val="009C49B6"/>
    <w:rPr>
      <w:rFonts w:ascii="Arial" w:eastAsia="Times New Roman" w:hAnsi="Arial" w:cs="Arial"/>
      <w:spacing w:val="-1"/>
      <w:sz w:val="20"/>
    </w:rPr>
  </w:style>
  <w:style w:type="paragraph" w:styleId="ListParagraph">
    <w:name w:val="List Paragraph"/>
    <w:basedOn w:val="Normal"/>
    <w:uiPriority w:val="34"/>
    <w:qFormat/>
    <w:rsid w:val="009C49B6"/>
    <w:pPr>
      <w:ind w:left="720"/>
      <w:contextualSpacing/>
    </w:pPr>
  </w:style>
  <w:style w:type="paragraph" w:styleId="TOC2">
    <w:name w:val="toc 2"/>
    <w:basedOn w:val="Normal"/>
    <w:next w:val="Normal"/>
    <w:autoRedefine/>
    <w:uiPriority w:val="39"/>
    <w:unhideWhenUsed/>
    <w:rsid w:val="009C49B6"/>
    <w:pPr>
      <w:spacing w:after="100"/>
      <w:ind w:left="220"/>
    </w:pPr>
  </w:style>
  <w:style w:type="paragraph" w:customStyle="1" w:styleId="RptListBullet">
    <w:name w:val="RptListBullet"/>
    <w:basedOn w:val="Normal"/>
    <w:uiPriority w:val="99"/>
    <w:rsid w:val="002655A8"/>
    <w:pPr>
      <w:numPr>
        <w:numId w:val="5"/>
      </w:numPr>
      <w:spacing w:before="40" w:after="40"/>
      <w:jc w:val="both"/>
    </w:pPr>
    <w:rPr>
      <w:rFonts w:ascii="Arial" w:eastAsia="Times New Roman" w:hAnsi="Arial" w:cs="Arial"/>
    </w:rPr>
  </w:style>
  <w:style w:type="character" w:customStyle="1" w:styleId="Heading3Char">
    <w:name w:val="Heading 3 Char"/>
    <w:basedOn w:val="DefaultParagraphFont"/>
    <w:link w:val="Heading3"/>
    <w:uiPriority w:val="9"/>
    <w:rsid w:val="002655A8"/>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3632F2"/>
    <w:pPr>
      <w:spacing w:after="100"/>
      <w:ind w:left="440"/>
    </w:pPr>
  </w:style>
  <w:style w:type="paragraph" w:styleId="Header">
    <w:name w:val="header"/>
    <w:basedOn w:val="Normal"/>
    <w:link w:val="HeaderChar"/>
    <w:uiPriority w:val="99"/>
    <w:unhideWhenUsed/>
    <w:rsid w:val="009D6291"/>
    <w:pPr>
      <w:tabs>
        <w:tab w:val="center" w:pos="4513"/>
        <w:tab w:val="right" w:pos="9026"/>
      </w:tabs>
    </w:pPr>
  </w:style>
  <w:style w:type="character" w:customStyle="1" w:styleId="HeaderChar">
    <w:name w:val="Header Char"/>
    <w:basedOn w:val="DefaultParagraphFont"/>
    <w:link w:val="Header"/>
    <w:uiPriority w:val="99"/>
    <w:rsid w:val="009D6291"/>
  </w:style>
  <w:style w:type="paragraph" w:styleId="Footer">
    <w:name w:val="footer"/>
    <w:basedOn w:val="Normal"/>
    <w:link w:val="FooterChar"/>
    <w:uiPriority w:val="99"/>
    <w:unhideWhenUsed/>
    <w:rsid w:val="009D6291"/>
    <w:pPr>
      <w:tabs>
        <w:tab w:val="center" w:pos="4513"/>
        <w:tab w:val="right" w:pos="9026"/>
      </w:tabs>
    </w:pPr>
  </w:style>
  <w:style w:type="character" w:customStyle="1" w:styleId="FooterChar">
    <w:name w:val="Footer Char"/>
    <w:basedOn w:val="DefaultParagraphFont"/>
    <w:link w:val="Footer"/>
    <w:uiPriority w:val="99"/>
    <w:rsid w:val="009D6291"/>
  </w:style>
  <w:style w:type="table" w:styleId="TableGrid">
    <w:name w:val="Table Grid"/>
    <w:basedOn w:val="TableNormal"/>
    <w:uiPriority w:val="59"/>
    <w:rsid w:val="00C01B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7128F"/>
    <w:pPr>
      <w:spacing w:after="200"/>
    </w:pPr>
    <w:rPr>
      <w:b/>
      <w:bCs/>
      <w:color w:val="4F81BD" w:themeColor="accent1"/>
      <w:sz w:val="18"/>
      <w:szCs w:val="18"/>
    </w:rPr>
  </w:style>
  <w:style w:type="paragraph" w:styleId="TableofFigures">
    <w:name w:val="table of figures"/>
    <w:basedOn w:val="Normal"/>
    <w:next w:val="Normal"/>
    <w:uiPriority w:val="99"/>
    <w:unhideWhenUsed/>
    <w:rsid w:val="0017128F"/>
  </w:style>
  <w:style w:type="paragraph" w:styleId="Bibliography">
    <w:name w:val="Bibliography"/>
    <w:basedOn w:val="Normal"/>
    <w:next w:val="Normal"/>
    <w:uiPriority w:val="37"/>
    <w:unhideWhenUsed/>
    <w:rsid w:val="001E46B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3E73"/>
    <w:pPr>
      <w:spacing w:before="120" w:after="120"/>
    </w:pPr>
  </w:style>
  <w:style w:type="paragraph" w:styleId="Heading1">
    <w:name w:val="heading 1"/>
    <w:basedOn w:val="Normal"/>
    <w:next w:val="Normal"/>
    <w:link w:val="Heading1Char"/>
    <w:uiPriority w:val="9"/>
    <w:qFormat/>
    <w:rsid w:val="00F5482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A534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655A8"/>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482D"/>
    <w:rPr>
      <w:rFonts w:eastAsiaTheme="minorEastAsia"/>
      <w:lang w:val="en-US" w:eastAsia="ja-JP"/>
    </w:rPr>
  </w:style>
  <w:style w:type="character" w:customStyle="1" w:styleId="NoSpacingChar">
    <w:name w:val="No Spacing Char"/>
    <w:basedOn w:val="DefaultParagraphFont"/>
    <w:link w:val="NoSpacing"/>
    <w:uiPriority w:val="1"/>
    <w:rsid w:val="00F5482D"/>
    <w:rPr>
      <w:rFonts w:eastAsiaTheme="minorEastAsia"/>
      <w:lang w:val="en-US" w:eastAsia="ja-JP"/>
    </w:rPr>
  </w:style>
  <w:style w:type="paragraph" w:styleId="BalloonText">
    <w:name w:val="Balloon Text"/>
    <w:basedOn w:val="Normal"/>
    <w:link w:val="BalloonTextChar"/>
    <w:uiPriority w:val="99"/>
    <w:semiHidden/>
    <w:unhideWhenUsed/>
    <w:rsid w:val="00F5482D"/>
    <w:rPr>
      <w:rFonts w:ascii="Tahoma" w:hAnsi="Tahoma" w:cs="Tahoma"/>
      <w:sz w:val="16"/>
      <w:szCs w:val="16"/>
    </w:rPr>
  </w:style>
  <w:style w:type="character" w:customStyle="1" w:styleId="BalloonTextChar">
    <w:name w:val="Balloon Text Char"/>
    <w:basedOn w:val="DefaultParagraphFont"/>
    <w:link w:val="BalloonText"/>
    <w:uiPriority w:val="99"/>
    <w:semiHidden/>
    <w:rsid w:val="00F5482D"/>
    <w:rPr>
      <w:rFonts w:ascii="Tahoma" w:hAnsi="Tahoma" w:cs="Tahoma"/>
      <w:sz w:val="16"/>
      <w:szCs w:val="16"/>
    </w:rPr>
  </w:style>
  <w:style w:type="paragraph" w:styleId="Title">
    <w:name w:val="Title"/>
    <w:basedOn w:val="Normal"/>
    <w:next w:val="Normal"/>
    <w:link w:val="TitleChar"/>
    <w:uiPriority w:val="10"/>
    <w:qFormat/>
    <w:rsid w:val="00F5482D"/>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F5482D"/>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F5482D"/>
    <w:pPr>
      <w:numPr>
        <w:ilvl w:val="1"/>
      </w:numPr>
      <w:spacing w:after="200" w:line="276" w:lineRule="auto"/>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F5482D"/>
    <w:rPr>
      <w:rFonts w:asciiTheme="majorHAnsi" w:eastAsiaTheme="majorEastAsia" w:hAnsiTheme="majorHAnsi" w:cstheme="majorBidi"/>
      <w:i/>
      <w:iCs/>
      <w:color w:val="4F81BD" w:themeColor="accent1"/>
      <w:spacing w:val="15"/>
      <w:sz w:val="24"/>
      <w:szCs w:val="24"/>
      <w:lang w:val="en-US" w:eastAsia="ja-JP"/>
    </w:rPr>
  </w:style>
  <w:style w:type="character" w:customStyle="1" w:styleId="Heading1Char">
    <w:name w:val="Heading 1 Char"/>
    <w:basedOn w:val="DefaultParagraphFont"/>
    <w:link w:val="Heading1"/>
    <w:uiPriority w:val="9"/>
    <w:rsid w:val="00F5482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F5482D"/>
    <w:pPr>
      <w:spacing w:line="276" w:lineRule="auto"/>
      <w:outlineLvl w:val="9"/>
    </w:pPr>
    <w:rPr>
      <w:lang w:val="en-US" w:eastAsia="ja-JP"/>
    </w:rPr>
  </w:style>
  <w:style w:type="paragraph" w:styleId="TOC1">
    <w:name w:val="toc 1"/>
    <w:basedOn w:val="Normal"/>
    <w:next w:val="Normal"/>
    <w:autoRedefine/>
    <w:uiPriority w:val="39"/>
    <w:unhideWhenUsed/>
    <w:rsid w:val="00F746D1"/>
    <w:pPr>
      <w:spacing w:after="100"/>
    </w:pPr>
  </w:style>
  <w:style w:type="character" w:styleId="Hyperlink">
    <w:name w:val="Hyperlink"/>
    <w:basedOn w:val="DefaultParagraphFont"/>
    <w:uiPriority w:val="99"/>
    <w:unhideWhenUsed/>
    <w:rsid w:val="00F746D1"/>
    <w:rPr>
      <w:color w:val="0000FF" w:themeColor="hyperlink"/>
      <w:u w:val="single"/>
    </w:rPr>
  </w:style>
  <w:style w:type="character" w:customStyle="1" w:styleId="Heading2Char">
    <w:name w:val="Heading 2 Char"/>
    <w:basedOn w:val="DefaultParagraphFont"/>
    <w:link w:val="Heading2"/>
    <w:uiPriority w:val="9"/>
    <w:rsid w:val="00CA5340"/>
    <w:rPr>
      <w:rFonts w:asciiTheme="majorHAnsi" w:eastAsiaTheme="majorEastAsia" w:hAnsiTheme="majorHAnsi" w:cstheme="majorBidi"/>
      <w:b/>
      <w:bCs/>
      <w:color w:val="4F81BD" w:themeColor="accent1"/>
      <w:sz w:val="26"/>
      <w:szCs w:val="26"/>
    </w:rPr>
  </w:style>
  <w:style w:type="paragraph" w:styleId="BodyText">
    <w:name w:val="Body Text"/>
    <w:aliases w:val="RptBodyText"/>
    <w:basedOn w:val="Normal"/>
    <w:link w:val="BodyTextChar"/>
    <w:rsid w:val="009C49B6"/>
    <w:pPr>
      <w:tabs>
        <w:tab w:val="left" w:pos="567"/>
      </w:tabs>
      <w:ind w:left="567"/>
      <w:jc w:val="both"/>
    </w:pPr>
    <w:rPr>
      <w:rFonts w:ascii="Arial" w:eastAsia="Times New Roman" w:hAnsi="Arial" w:cs="Arial"/>
    </w:rPr>
  </w:style>
  <w:style w:type="character" w:customStyle="1" w:styleId="BodyTextChar">
    <w:name w:val="Body Text Char"/>
    <w:aliases w:val="RptBodyText Char"/>
    <w:basedOn w:val="DefaultParagraphFont"/>
    <w:link w:val="BodyText"/>
    <w:rsid w:val="009C49B6"/>
    <w:rPr>
      <w:rFonts w:ascii="Arial" w:eastAsia="Times New Roman" w:hAnsi="Arial" w:cs="Arial"/>
    </w:rPr>
  </w:style>
  <w:style w:type="paragraph" w:customStyle="1" w:styleId="RptTableHeading">
    <w:name w:val="RptTableHeading"/>
    <w:basedOn w:val="Normal"/>
    <w:rsid w:val="009C49B6"/>
    <w:pPr>
      <w:spacing w:before="60" w:after="60"/>
      <w:jc w:val="both"/>
    </w:pPr>
    <w:rPr>
      <w:rFonts w:ascii="Arial" w:eastAsia="Times New Roman" w:hAnsi="Arial" w:cs="Arial"/>
      <w:b/>
      <w:spacing w:val="-1"/>
      <w:sz w:val="20"/>
    </w:rPr>
  </w:style>
  <w:style w:type="paragraph" w:customStyle="1" w:styleId="RptTableItem">
    <w:name w:val="RptTableItem"/>
    <w:basedOn w:val="Normal"/>
    <w:link w:val="RptTableItemChar"/>
    <w:uiPriority w:val="99"/>
    <w:rsid w:val="009C49B6"/>
    <w:pPr>
      <w:spacing w:before="60" w:after="60"/>
      <w:jc w:val="both"/>
    </w:pPr>
    <w:rPr>
      <w:rFonts w:ascii="Arial" w:eastAsia="Times New Roman" w:hAnsi="Arial" w:cs="Arial"/>
      <w:spacing w:val="-1"/>
      <w:sz w:val="20"/>
    </w:rPr>
  </w:style>
  <w:style w:type="character" w:customStyle="1" w:styleId="RptTableItemChar">
    <w:name w:val="RptTableItem Char"/>
    <w:link w:val="RptTableItem"/>
    <w:uiPriority w:val="99"/>
    <w:rsid w:val="009C49B6"/>
    <w:rPr>
      <w:rFonts w:ascii="Arial" w:eastAsia="Times New Roman" w:hAnsi="Arial" w:cs="Arial"/>
      <w:spacing w:val="-1"/>
      <w:sz w:val="20"/>
    </w:rPr>
  </w:style>
  <w:style w:type="paragraph" w:styleId="ListParagraph">
    <w:name w:val="List Paragraph"/>
    <w:basedOn w:val="Normal"/>
    <w:uiPriority w:val="34"/>
    <w:qFormat/>
    <w:rsid w:val="009C49B6"/>
    <w:pPr>
      <w:ind w:left="720"/>
      <w:contextualSpacing/>
    </w:pPr>
  </w:style>
  <w:style w:type="paragraph" w:styleId="TOC2">
    <w:name w:val="toc 2"/>
    <w:basedOn w:val="Normal"/>
    <w:next w:val="Normal"/>
    <w:autoRedefine/>
    <w:uiPriority w:val="39"/>
    <w:unhideWhenUsed/>
    <w:rsid w:val="009C49B6"/>
    <w:pPr>
      <w:spacing w:after="100"/>
      <w:ind w:left="220"/>
    </w:pPr>
  </w:style>
  <w:style w:type="paragraph" w:customStyle="1" w:styleId="RptListBullet">
    <w:name w:val="RptListBullet"/>
    <w:basedOn w:val="Normal"/>
    <w:uiPriority w:val="99"/>
    <w:rsid w:val="002655A8"/>
    <w:pPr>
      <w:numPr>
        <w:numId w:val="5"/>
      </w:numPr>
      <w:spacing w:before="40" w:after="40"/>
      <w:jc w:val="both"/>
    </w:pPr>
    <w:rPr>
      <w:rFonts w:ascii="Arial" w:eastAsia="Times New Roman" w:hAnsi="Arial" w:cs="Arial"/>
    </w:rPr>
  </w:style>
  <w:style w:type="character" w:customStyle="1" w:styleId="Heading3Char">
    <w:name w:val="Heading 3 Char"/>
    <w:basedOn w:val="DefaultParagraphFont"/>
    <w:link w:val="Heading3"/>
    <w:uiPriority w:val="9"/>
    <w:rsid w:val="002655A8"/>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3632F2"/>
    <w:pPr>
      <w:spacing w:after="100"/>
      <w:ind w:left="440"/>
    </w:pPr>
  </w:style>
  <w:style w:type="paragraph" w:styleId="Header">
    <w:name w:val="header"/>
    <w:basedOn w:val="Normal"/>
    <w:link w:val="HeaderChar"/>
    <w:uiPriority w:val="99"/>
    <w:unhideWhenUsed/>
    <w:rsid w:val="009D6291"/>
    <w:pPr>
      <w:tabs>
        <w:tab w:val="center" w:pos="4513"/>
        <w:tab w:val="right" w:pos="9026"/>
      </w:tabs>
    </w:pPr>
  </w:style>
  <w:style w:type="character" w:customStyle="1" w:styleId="HeaderChar">
    <w:name w:val="Header Char"/>
    <w:basedOn w:val="DefaultParagraphFont"/>
    <w:link w:val="Header"/>
    <w:uiPriority w:val="99"/>
    <w:rsid w:val="009D6291"/>
  </w:style>
  <w:style w:type="paragraph" w:styleId="Footer">
    <w:name w:val="footer"/>
    <w:basedOn w:val="Normal"/>
    <w:link w:val="FooterChar"/>
    <w:uiPriority w:val="99"/>
    <w:unhideWhenUsed/>
    <w:rsid w:val="009D6291"/>
    <w:pPr>
      <w:tabs>
        <w:tab w:val="center" w:pos="4513"/>
        <w:tab w:val="right" w:pos="9026"/>
      </w:tabs>
    </w:pPr>
  </w:style>
  <w:style w:type="character" w:customStyle="1" w:styleId="FooterChar">
    <w:name w:val="Footer Char"/>
    <w:basedOn w:val="DefaultParagraphFont"/>
    <w:link w:val="Footer"/>
    <w:uiPriority w:val="99"/>
    <w:rsid w:val="009D6291"/>
  </w:style>
  <w:style w:type="table" w:styleId="TableGrid">
    <w:name w:val="Table Grid"/>
    <w:basedOn w:val="TableNormal"/>
    <w:uiPriority w:val="59"/>
    <w:rsid w:val="00C01B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7128F"/>
    <w:pPr>
      <w:spacing w:after="200"/>
    </w:pPr>
    <w:rPr>
      <w:b/>
      <w:bCs/>
      <w:color w:val="4F81BD" w:themeColor="accent1"/>
      <w:sz w:val="18"/>
      <w:szCs w:val="18"/>
    </w:rPr>
  </w:style>
  <w:style w:type="paragraph" w:styleId="TableofFigures">
    <w:name w:val="table of figures"/>
    <w:basedOn w:val="Normal"/>
    <w:next w:val="Normal"/>
    <w:uiPriority w:val="99"/>
    <w:unhideWhenUsed/>
    <w:rsid w:val="0017128F"/>
  </w:style>
  <w:style w:type="paragraph" w:styleId="Bibliography">
    <w:name w:val="Bibliography"/>
    <w:basedOn w:val="Normal"/>
    <w:next w:val="Normal"/>
    <w:uiPriority w:val="37"/>
    <w:unhideWhenUsed/>
    <w:rsid w:val="001E46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emf"/><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b:Source>
    <b:Tag>Chr</b:Tag>
    <b:SourceType>Report</b:SourceType>
    <b:Guid>{68FA844C-E08D-48C0-A046-F1F1E03E5E19}</b:Guid>
    <b:Author>
      <b:Author>
        <b:NameList>
          <b:Person>
            <b:Last>Edwards</b:Last>
            <b:First>Chris</b:First>
          </b:Person>
        </b:NameList>
      </b:Author>
    </b:Author>
    <b:Title>1026a Large Mobile Dopller Tracking Radar Systems Requirements Document</b:Title>
    <b:Year>2015</b:Year>
    <b:RefOrder>4</b:RefOrder>
  </b:Source>
  <b:Source>
    <b:Tag>gle</b:Tag>
    <b:SourceType>InternetSite</b:SourceType>
    <b:Guid>{9258B47C-41AC-4DD7-A521-EDBEEEC1C8E9}</b:Guid>
    <b:Author>
      <b:Author>
        <b:NameList>
          <b:Person>
            <b:Last>glenn@mazur.net</b:Last>
          </b:Person>
        </b:NameList>
      </b:Author>
    </b:Author>
    <b:Title>History of QFD</b:Title>
    <b:InternetSiteTitle>QFD Institue The Official SOurce for QFD</b:InternetSiteTitle>
    <b:RefOrder>1</b:RefOrder>
  </b:Source>
  <b:Source>
    <b:Tag>Pet</b:Tag>
    <b:SourceType>InternetSite</b:SourceType>
    <b:Guid>{1746F69F-863E-493E-8A9A-536BC522BFDD}</b:Guid>
    <b:Author>
      <b:Author>
        <b:NameList>
          <b:Person>
            <b:Last>Wolfe</b:Last>
            <b:First>Peter</b:First>
          </b:Person>
        </b:NameList>
      </b:Author>
    </b:Author>
    <b:Title>Planning for Failure: HOQ vs. FMEA</b:Title>
    <b:InternetSiteTitle>QFD Online…moving into the House of Quality</b:InternetSiteTitle>
    <b:RefOrder>2</b:RefOrder>
  </b:Source>
  <b:Source>
    <b:Tag>Rod</b:Tag>
    <b:SourceType>InternetSite</b:SourceType>
    <b:Guid>{A183080D-A50A-4562-A332-EE94583F3616}</b:Guid>
    <b:Author>
      <b:Author>
        <b:NameList>
          <b:Person>
            <b:Last>Baxter</b:Last>
            <b:First>Rod</b:First>
          </b:Person>
        </b:NameList>
      </b:Author>
    </b:Author>
    <b:Title>Generating Value by Using House of Quality (HOQ/QFD)</b:Title>
    <b:InternetSiteTitle>www.linkedin.com</b:InternetSiteTitle>
    <b:RefOrder>3</b:RefOrder>
  </b:Source>
</b:Sources>
</file>

<file path=customXml/itemProps1.xml><?xml version="1.0" encoding="utf-8"?>
<ds:datastoreItem xmlns:ds="http://schemas.openxmlformats.org/officeDocument/2006/customXml" ds:itemID="{C0203F36-5AA4-456D-B0FC-921B38DDD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1129</TotalTime>
  <Pages>19</Pages>
  <Words>2521</Words>
  <Characters>14374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Systems Engineering</vt:lpstr>
    </vt:vector>
  </TitlesOfParts>
  <Company>QinetiQ</Company>
  <LinksUpToDate>false</LinksUpToDate>
  <CharactersWithSpaces>16862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Engineering</dc:title>
  <dc:subject/>
  <dc:creator>19 April 2017</dc:creator>
  <cp:keywords/>
  <dc:description/>
  <cp:lastModifiedBy>Mr Steve Nobes</cp:lastModifiedBy>
  <cp:revision>49</cp:revision>
  <dcterms:created xsi:type="dcterms:W3CDTF">2017-04-05T07:30:00Z</dcterms:created>
  <dcterms:modified xsi:type="dcterms:W3CDTF">2017-04-20T07:36:00Z</dcterms:modified>
</cp:coreProperties>
</file>