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D0AF3">
        <w:rPr>
          <w:rFonts w:ascii="Times New Roman" w:hAnsi="Times New Roman" w:cs="Times New Roman"/>
          <w:sz w:val="24"/>
          <w:szCs w:val="24"/>
        </w:rPr>
        <w:t>Reference</w:t>
      </w:r>
      <w:r>
        <w:rPr>
          <w:rFonts w:ascii="Times New Roman" w:hAnsi="Times New Roman" w:cs="Times New Roman"/>
          <w:sz w:val="24"/>
          <w:szCs w:val="24"/>
        </w:rPr>
        <w:t xml:space="preserve"> List – ECEY 5003/C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A4976">
        <w:rPr>
          <w:rFonts w:ascii="Times New Roman" w:hAnsi="Times New Roman" w:cs="Times New Roman"/>
          <w:sz w:val="24"/>
          <w:szCs w:val="24"/>
        </w:rPr>
        <w:t>Annual Report of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A4976">
        <w:rPr>
          <w:rFonts w:ascii="Times New Roman" w:hAnsi="Times New Roman" w:cs="Times New Roman"/>
          <w:sz w:val="24"/>
          <w:szCs w:val="24"/>
        </w:rPr>
        <w:t>Chief Medical Officer 2012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5A4976">
        <w:rPr>
          <w:rFonts w:ascii="Times New Roman" w:hAnsi="Times New Roman" w:cs="Times New Roman"/>
          <w:i/>
          <w:iCs/>
          <w:sz w:val="24"/>
          <w:szCs w:val="24"/>
        </w:rPr>
        <w:t>Our Children Deserve Better: Prevention Pays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C92709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https://assets.publishing.service.gov.uk/government/uploads/system/uploads/attachment_data/file/255237/2901304_CMO_complete_low_res_accessible.pdf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29 December 2021).</w:t>
      </w:r>
    </w:p>
    <w:p w:rsidR="00830282" w:rsidRPr="006650EE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Bambra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(2019) ‘Local Health Inequalities in an Age of Austerity’, </w:t>
      </w:r>
      <w:r w:rsidR="001E5902">
        <w:rPr>
          <w:rFonts w:ascii="Times New Roman" w:hAnsi="Times New Roman" w:cs="Times New Roman"/>
          <w:sz w:val="24"/>
          <w:szCs w:val="24"/>
        </w:rPr>
        <w:t xml:space="preserve">in </w:t>
      </w:r>
      <w:bookmarkStart w:id="0" w:name="_GoBack"/>
      <w:bookmarkEnd w:id="0"/>
      <w:proofErr w:type="spellStart"/>
      <w:r>
        <w:rPr>
          <w:rFonts w:ascii="Times New Roman" w:hAnsi="Times New Roman" w:cs="Times New Roman"/>
          <w:sz w:val="24"/>
          <w:szCs w:val="24"/>
        </w:rPr>
        <w:t>Bambra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C. (ed.) in </w:t>
      </w:r>
      <w:r w:rsidRPr="006650EE">
        <w:rPr>
          <w:rFonts w:ascii="Times New Roman" w:hAnsi="Times New Roman" w:cs="Times New Roman"/>
          <w:i/>
          <w:iCs/>
          <w:sz w:val="24"/>
          <w:szCs w:val="24"/>
        </w:rPr>
        <w:t>Health in Hard Times: Austerity and Health Inequalities.</w:t>
      </w:r>
      <w:r w:rsidRPr="006650E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Bristol: Policy Press.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Berlinski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Schady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N. (2015)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Early Years. Child Being and the Role of Public Policy. </w:t>
      </w:r>
      <w:r>
        <w:rPr>
          <w:rFonts w:ascii="Times New Roman" w:hAnsi="Times New Roman" w:cs="Times New Roman"/>
          <w:sz w:val="24"/>
          <w:szCs w:val="24"/>
        </w:rPr>
        <w:t>Basingstoke: Palgrave Macmillan. Available at:</w:t>
      </w:r>
      <w:r>
        <w:t xml:space="preserve"> </w:t>
      </w:r>
      <w:hyperlink r:id="rId7" w:history="1">
        <w:r w:rsidRPr="004B050A">
          <w:rPr>
            <w:rStyle w:val="Hyperlink"/>
            <w:rFonts w:ascii="Times New Roman" w:hAnsi="Times New Roman" w:cs="Times New Roman"/>
            <w:sz w:val="24"/>
            <w:szCs w:val="24"/>
          </w:rPr>
          <w:t>https://library.oapen.org/handle/20.500.12657/28151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 November 2021).</w:t>
      </w:r>
    </w:p>
    <w:p w:rsidR="00830282" w:rsidRPr="00D7395D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71500">
        <w:rPr>
          <w:rFonts w:ascii="Times New Roman" w:hAnsi="Times New Roman" w:cs="Times New Roman"/>
          <w:sz w:val="24"/>
          <w:szCs w:val="24"/>
        </w:rPr>
        <w:t xml:space="preserve">Bradshaw, J. (2016) </w:t>
      </w:r>
      <w:r w:rsidRPr="00B8491C">
        <w:rPr>
          <w:rFonts w:ascii="Times New Roman" w:hAnsi="Times New Roman" w:cs="Times New Roman"/>
          <w:i/>
          <w:iCs/>
          <w:sz w:val="24"/>
          <w:szCs w:val="24"/>
        </w:rPr>
        <w:t>The Well-Being of Children in the UK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A71500">
        <w:rPr>
          <w:rFonts w:ascii="Times New Roman" w:hAnsi="Times New Roman" w:cs="Times New Roman"/>
          <w:sz w:val="24"/>
          <w:szCs w:val="24"/>
        </w:rPr>
        <w:t xml:space="preserve">4th Ed. Bristol: Policy Press. Available at: </w:t>
      </w:r>
      <w:hyperlink r:id="rId8" w:history="1">
        <w:r w:rsidRPr="004B050A">
          <w:rPr>
            <w:rStyle w:val="Hyperlink"/>
            <w:rFonts w:ascii="Times New Roman" w:hAnsi="Times New Roman" w:cs="Times New Roman"/>
            <w:sz w:val="24"/>
            <w:szCs w:val="24"/>
          </w:rPr>
          <w:t>https://search-ebscohost-com.ezproxy.uwtsd.ac.uk/login.aspx?direct=true&amp;db=nlebk&amp;AN=1203282&amp;site=ehost-live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71500">
        <w:rPr>
          <w:rFonts w:ascii="Times New Roman" w:hAnsi="Times New Roman" w:cs="Times New Roman"/>
          <w:sz w:val="24"/>
          <w:szCs w:val="24"/>
        </w:rPr>
        <w:t xml:space="preserve">(Accessed: </w:t>
      </w:r>
      <w:r>
        <w:rPr>
          <w:rFonts w:ascii="Times New Roman" w:hAnsi="Times New Roman" w:cs="Times New Roman"/>
          <w:sz w:val="24"/>
          <w:szCs w:val="24"/>
        </w:rPr>
        <w:t>26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November</w:t>
      </w:r>
      <w:r w:rsidRPr="00A71500">
        <w:rPr>
          <w:rFonts w:ascii="Times New Roman" w:hAnsi="Times New Roman" w:cs="Times New Roman"/>
          <w:sz w:val="24"/>
          <w:szCs w:val="24"/>
        </w:rPr>
        <w:t xml:space="preserve"> 2021).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Bretherton, I. (1992) ‘The Origins of Attachment Theory: John Bowlby and Mary Ainsworth’,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Developmental Psychology, </w:t>
      </w:r>
      <w:r w:rsidRPr="00552D38">
        <w:rPr>
          <w:rFonts w:ascii="Times New Roman" w:hAnsi="Times New Roman" w:cs="Times New Roman"/>
          <w:sz w:val="24"/>
          <w:szCs w:val="24"/>
        </w:rPr>
        <w:t>pp.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552D38">
        <w:rPr>
          <w:rFonts w:ascii="Times New Roman" w:hAnsi="Times New Roman" w:cs="Times New Roman"/>
          <w:sz w:val="24"/>
          <w:szCs w:val="24"/>
        </w:rPr>
        <w:t>28(5), 759-775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E83408">
          <w:rPr>
            <w:rStyle w:val="Hyperlink"/>
            <w:rFonts w:ascii="Times New Roman" w:hAnsi="Times New Roman" w:cs="Times New Roman"/>
            <w:color w:val="3366FF"/>
            <w:sz w:val="24"/>
            <w:szCs w:val="24"/>
          </w:rPr>
          <w:t>https://www.researchgate.net/publication/232490779_The_Origins_of_Attachment_Theory_John_Bowlby_and_Mary_Ainsworth/link/555f2d8208ae8c0cab2efc6e/download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7 November 2021).</w:t>
      </w:r>
    </w:p>
    <w:p w:rsidR="00830282" w:rsidRPr="000227FF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Burke- Harris, N. (2015</w:t>
      </w:r>
      <w:r w:rsidRPr="00784251">
        <w:rPr>
          <w:rFonts w:ascii="Times New Roman" w:hAnsi="Times New Roman" w:cs="Times New Roman"/>
          <w:i/>
          <w:iCs/>
          <w:sz w:val="24"/>
          <w:szCs w:val="24"/>
        </w:rPr>
        <w:t>) How childhood trauma affects health across a lifetime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[video]. Available at: </w:t>
      </w:r>
      <w:hyperlink r:id="rId10" w:history="1">
        <w:r w:rsidRPr="00F8316C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https://www.youtube.com/watch?v=95ovIJ3dsNk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19 January 2022).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Center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on the Developing Child at Harvard University (2010) </w:t>
      </w:r>
      <w:r w:rsidRPr="00EC205B">
        <w:rPr>
          <w:rFonts w:ascii="Times New Roman" w:hAnsi="Times New Roman" w:cs="Times New Roman"/>
          <w:i/>
          <w:iCs/>
          <w:sz w:val="24"/>
          <w:szCs w:val="24"/>
        </w:rPr>
        <w:t>The Foundations of Lifelong Health Are Built in Early Childhood</w:t>
      </w:r>
      <w:r w:rsidRPr="00EC205B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Pr="00CE7787">
          <w:rPr>
            <w:rStyle w:val="Hyperlink"/>
            <w:rFonts w:ascii="Times New Roman" w:hAnsi="Times New Roman" w:cs="Times New Roman"/>
            <w:sz w:val="24"/>
            <w:szCs w:val="24"/>
          </w:rPr>
          <w:t>https://developingchild.harvard.edu/resources/the-foundations-of-lifelong-health-are-built-in-early-childhood/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18 December 2021).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03C1A">
        <w:rPr>
          <w:rFonts w:ascii="Times New Roman" w:hAnsi="Times New Roman" w:cs="Times New Roman"/>
          <w:sz w:val="24"/>
          <w:szCs w:val="24"/>
        </w:rPr>
        <w:t>Chief Medical Officer’s Annual Report 2021</w:t>
      </w:r>
      <w:r w:rsidRPr="00753467">
        <w:rPr>
          <w:rFonts w:ascii="Times New Roman" w:hAnsi="Times New Roman" w:cs="Times New Roman"/>
          <w:i/>
          <w:iCs/>
          <w:sz w:val="24"/>
          <w:szCs w:val="24"/>
        </w:rPr>
        <w:t>. Health in Coastal Communities – Summary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753467">
        <w:rPr>
          <w:rFonts w:ascii="Times New Roman" w:hAnsi="Times New Roman" w:cs="Times New Roman"/>
          <w:i/>
          <w:iCs/>
          <w:sz w:val="24"/>
          <w:szCs w:val="24"/>
        </w:rPr>
        <w:t xml:space="preserve">and </w:t>
      </w:r>
      <w:r w:rsidRPr="00D453BD">
        <w:rPr>
          <w:rFonts w:ascii="Times New Roman" w:hAnsi="Times New Roman" w:cs="Times New Roman"/>
          <w:i/>
          <w:iCs/>
          <w:sz w:val="24"/>
          <w:szCs w:val="24"/>
        </w:rPr>
        <w:t xml:space="preserve">recommendations. </w:t>
      </w:r>
      <w:r w:rsidRPr="00D453BD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D453BD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</w:t>
        </w:r>
        <w:r w:rsidRPr="00D453BD">
          <w:rPr>
            <w:rStyle w:val="Hyperlink"/>
            <w:rFonts w:ascii="Times New Roman" w:hAnsi="Times New Roman" w:cs="Times New Roman"/>
            <w:sz w:val="24"/>
            <w:szCs w:val="24"/>
          </w:rPr>
          <w:lastRenderedPageBreak/>
          <w:t>/file/1005217/cmo-annual_report-2021-health-in-coastal-communities-summary-and-recommendations-accessible.pdf</w:t>
        </w:r>
      </w:hyperlink>
      <w:r>
        <w:t xml:space="preserve">  (</w:t>
      </w:r>
      <w:r>
        <w:rPr>
          <w:rFonts w:ascii="Times New Roman" w:hAnsi="Times New Roman" w:cs="Times New Roman"/>
          <w:sz w:val="24"/>
          <w:szCs w:val="24"/>
        </w:rPr>
        <w:t>Accessed: 28 December 2021).</w:t>
      </w:r>
    </w:p>
    <w:p w:rsidR="00830282" w:rsidRPr="002C1D3B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Clark, J. E. (2007) ‘</w:t>
      </w:r>
      <w:r w:rsidRPr="003A335B">
        <w:rPr>
          <w:rFonts w:ascii="Times New Roman" w:hAnsi="Times New Roman" w:cs="Times New Roman"/>
          <w:sz w:val="24"/>
          <w:szCs w:val="24"/>
        </w:rPr>
        <w:t>On the Problem of Motor Skill Development</w:t>
      </w:r>
      <w:r>
        <w:rPr>
          <w:rFonts w:ascii="Times New Roman" w:hAnsi="Times New Roman" w:cs="Times New Roman"/>
          <w:sz w:val="24"/>
          <w:szCs w:val="24"/>
        </w:rPr>
        <w:t xml:space="preserve">’, </w:t>
      </w:r>
      <w:r w:rsidRPr="008D51DE">
        <w:rPr>
          <w:rFonts w:ascii="Times New Roman" w:hAnsi="Times New Roman" w:cs="Times New Roman"/>
          <w:i/>
          <w:iCs/>
          <w:sz w:val="24"/>
          <w:szCs w:val="24"/>
        </w:rPr>
        <w:t>Journal of Physical Education, Recreation &amp; Dance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78(5), pp. 31-44. Available at: </w:t>
      </w:r>
      <w:hyperlink r:id="rId13" w:history="1">
        <w:r w:rsidRPr="001046E5">
          <w:rPr>
            <w:rStyle w:val="Hyperlink"/>
            <w:rFonts w:ascii="Times New Roman" w:hAnsi="Times New Roman" w:cs="Times New Roman"/>
            <w:sz w:val="24"/>
            <w:szCs w:val="24"/>
          </w:rPr>
          <w:t>file:///C:/Users/gio/Desktop/Uni/Year%202/Health%20and%20well-being/Articles/2007_Clark_Ontheproblemofmotorskilldev_JOPERD.pdf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10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January 2022).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Davy, A.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 Sense of Place. Mindful Practice Outdoors. </w:t>
      </w:r>
      <w:r>
        <w:rPr>
          <w:rFonts w:ascii="Times New Roman" w:hAnsi="Times New Roman" w:cs="Times New Roman"/>
          <w:sz w:val="24"/>
          <w:szCs w:val="24"/>
        </w:rPr>
        <w:t>London: Bloomsbury Publishing Plc.</w:t>
      </w:r>
    </w:p>
    <w:p w:rsidR="00830282" w:rsidRPr="00C1054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Department for Education (2021) </w:t>
      </w:r>
      <w:r w:rsidRPr="00CB00F6">
        <w:rPr>
          <w:rFonts w:ascii="Times New Roman" w:hAnsi="Times New Roman" w:cs="Times New Roman"/>
          <w:i/>
          <w:iCs/>
          <w:sz w:val="24"/>
          <w:szCs w:val="24"/>
        </w:rPr>
        <w:t xml:space="preserve">Statutory framework for the early years foundation </w:t>
      </w:r>
      <w:r w:rsidRPr="00D355D8">
        <w:rPr>
          <w:rFonts w:ascii="Times New Roman" w:hAnsi="Times New Roman" w:cs="Times New Roman"/>
          <w:i/>
          <w:iCs/>
          <w:sz w:val="24"/>
          <w:szCs w:val="24"/>
        </w:rPr>
        <w:t>stage.</w:t>
      </w:r>
      <w:r w:rsidRPr="00CB00F6">
        <w:rPr>
          <w:rFonts w:ascii="Times New Roman" w:hAnsi="Times New Roman" w:cs="Times New Roman"/>
          <w:i/>
          <w:iCs/>
          <w:sz w:val="24"/>
          <w:szCs w:val="24"/>
        </w:rPr>
        <w:t xml:space="preserve"> Setting the standards for learning, development and care for children from birth to five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B21F0D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https://assets.publishing.service.gov.uk/government/uploads/system/uploads/attachment_data/file/974907/EYFS_framework_-_March_2021.pdf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11 January 2022).</w:t>
      </w:r>
    </w:p>
    <w:p w:rsidR="00830282" w:rsidRPr="007247FC" w:rsidRDefault="00830282" w:rsidP="00830282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Else, P. (2014) ‘</w:t>
      </w:r>
      <w:r w:rsidRPr="00DD00AA">
        <w:rPr>
          <w:rFonts w:ascii="Times New Roman" w:hAnsi="Times New Roman" w:cs="Times New Roman"/>
          <w:color w:val="000000" w:themeColor="text1"/>
          <w:sz w:val="24"/>
          <w:szCs w:val="24"/>
        </w:rPr>
        <w:t>Teenagers and Playing: Are Pastimes Like Neknominate a Usual Response to Adolescence?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’, 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Children,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1(3), pp. 339-354. (Accessed: 9 January 2021) DOI: </w:t>
      </w:r>
      <w:r w:rsidRPr="00884417">
        <w:rPr>
          <w:rFonts w:ascii="Times New Roman" w:hAnsi="Times New Roman" w:cs="Times New Roman"/>
          <w:color w:val="000000" w:themeColor="text1"/>
          <w:sz w:val="24"/>
          <w:szCs w:val="24"/>
        </w:rPr>
        <w:t>10.3390/children1030339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830282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Lester, S. and Russell, W. (2014) ‘Turning the world upside down: Playing as the Deliberate Creation of Uncertainty’, </w:t>
      </w:r>
      <w:r>
        <w:rPr>
          <w:rFonts w:ascii="Times New Roman" w:hAnsi="Times New Roman" w:cs="Times New Roman"/>
          <w:i/>
          <w:iCs/>
          <w:color w:val="auto"/>
          <w:sz w:val="24"/>
          <w:szCs w:val="24"/>
        </w:rPr>
        <w:t>Children</w:t>
      </w:r>
      <w:r>
        <w:rPr>
          <w:rFonts w:ascii="Times New Roman" w:hAnsi="Times New Roman" w:cs="Times New Roman"/>
          <w:color w:val="auto"/>
          <w:sz w:val="24"/>
          <w:szCs w:val="24"/>
        </w:rPr>
        <w:t xml:space="preserve">, 1(2), pp. 241-260. (Accessed: 9 January 2021) </w:t>
      </w:r>
      <w:r w:rsidRPr="000F27FC">
        <w:rPr>
          <w:rFonts w:ascii="Times New Roman" w:hAnsi="Times New Roman" w:cs="Times New Roman"/>
          <w:color w:val="auto"/>
          <w:sz w:val="24"/>
          <w:szCs w:val="24"/>
        </w:rPr>
        <w:t>DOI: 10.3390/children1020241</w:t>
      </w:r>
      <w:r>
        <w:rPr>
          <w:rFonts w:ascii="Times New Roman" w:hAnsi="Times New Roman" w:cs="Times New Roman"/>
          <w:color w:val="auto"/>
          <w:sz w:val="24"/>
          <w:szCs w:val="24"/>
        </w:rPr>
        <w:t>.</w:t>
      </w:r>
    </w:p>
    <w:p w:rsidR="00830282" w:rsidRPr="007247FC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:rsidR="00830282" w:rsidRPr="001851F9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Louv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R. (2009) </w:t>
      </w:r>
      <w:r w:rsidRPr="00CA2852">
        <w:rPr>
          <w:rFonts w:ascii="Times New Roman" w:hAnsi="Times New Roman" w:cs="Times New Roman"/>
          <w:i/>
          <w:iCs/>
          <w:sz w:val="24"/>
          <w:szCs w:val="24"/>
        </w:rPr>
        <w:t>Last Child in the Woods:</w:t>
      </w:r>
      <w:r w:rsidRPr="00CA2852">
        <w:rPr>
          <w:i/>
          <w:iCs/>
        </w:rPr>
        <w:t xml:space="preserve"> </w:t>
      </w:r>
      <w:r w:rsidRPr="00CA2852">
        <w:rPr>
          <w:rFonts w:ascii="Times New Roman" w:hAnsi="Times New Roman" w:cs="Times New Roman"/>
          <w:i/>
          <w:iCs/>
          <w:sz w:val="24"/>
          <w:szCs w:val="24"/>
        </w:rPr>
        <w:t>Saving our Children from Nature-Deficit Disorder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London: Atlantic Books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Lynch, T. (2019) </w:t>
      </w:r>
      <w:r w:rsidRPr="00D95E70">
        <w:rPr>
          <w:rFonts w:ascii="Times New Roman" w:hAnsi="Times New Roman" w:cs="Times New Roman"/>
          <w:i/>
          <w:iCs/>
          <w:sz w:val="24"/>
          <w:szCs w:val="24"/>
        </w:rPr>
        <w:t>Physical Education and Wellbeing: Global and Holistic Approaches to Child Health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Springer International Publishing. Available at: </w:t>
      </w:r>
      <w:hyperlink r:id="rId15" w:history="1">
        <w:r w:rsidRPr="003B5012">
          <w:rPr>
            <w:rStyle w:val="Hyperlink"/>
            <w:rFonts w:ascii="Times New Roman" w:hAnsi="Times New Roman" w:cs="Times New Roman"/>
            <w:sz w:val="24"/>
            <w:szCs w:val="24"/>
          </w:rPr>
          <w:t>https://ebookcentral.proquest.com/lib/trinity/detail.action?docID=5798164</w:t>
        </w:r>
      </w:hyperlink>
      <w:r>
        <w:rPr>
          <w:rFonts w:ascii="Times New Roman" w:hAnsi="Times New Roman" w:cs="Times New Roman"/>
          <w:sz w:val="24"/>
          <w:szCs w:val="24"/>
        </w:rPr>
        <w:t>. (Accessed: 17 December 2021).</w:t>
      </w:r>
    </w:p>
    <w:p w:rsidR="00830282" w:rsidRPr="00A9354C" w:rsidRDefault="00830282" w:rsidP="00830282">
      <w:pPr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HM Government (2018) </w:t>
      </w:r>
      <w:r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</w:rPr>
        <w:t>Working Together to Safeguard Children</w:t>
      </w:r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6" w:history="1">
        <w:r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</w:t>
        </w:r>
        <w:r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lastRenderedPageBreak/>
          <w:t>/file/942454/Working_together_to_safeguard_children_inter_agency_guidance.pdf</w:t>
        </w:r>
      </w:hyperlink>
      <w:r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(Accessed: 6 January 2021).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Maslow, A. H. (1943) ‘A Theory of Human Motivation’,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Psychological Review, </w:t>
      </w:r>
      <w:r>
        <w:rPr>
          <w:rFonts w:ascii="Times New Roman" w:hAnsi="Times New Roman" w:cs="Times New Roman"/>
          <w:sz w:val="24"/>
          <w:szCs w:val="24"/>
        </w:rPr>
        <w:t xml:space="preserve">50(4), pp. 370-396. Available at: </w:t>
      </w:r>
      <w:hyperlink r:id="rId17" w:history="1">
        <w:r w:rsidRPr="00AB4FBC">
          <w:rPr>
            <w:rStyle w:val="Hyperlink"/>
            <w:rFonts w:ascii="Times New Roman" w:hAnsi="Times New Roman" w:cs="Times New Roman"/>
            <w:sz w:val="24"/>
            <w:szCs w:val="24"/>
          </w:rPr>
          <w:t>https://www.academia.edu/9415670/A_Theory_of_Human_Motivation_Abraham_H_Maslow_Psychological_Review_Vol_50_No_4_July_1943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17 November 2021).</w:t>
      </w:r>
    </w:p>
    <w:p w:rsidR="00830282" w:rsidRPr="00BD6AEF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Musgrave, J. (2017) </w:t>
      </w:r>
      <w:r w:rsidRPr="00687ECB">
        <w:rPr>
          <w:rFonts w:ascii="Times New Roman" w:hAnsi="Times New Roman" w:cs="Times New Roman"/>
          <w:i/>
          <w:iCs/>
          <w:sz w:val="24"/>
          <w:szCs w:val="24"/>
        </w:rPr>
        <w:t>Supporting Children’s Health and Wellbeing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London: Sage Publications Ltd. </w:t>
      </w:r>
    </w:p>
    <w:p w:rsidR="00830282" w:rsidRPr="000C4D25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NHS Digital (2021) </w:t>
      </w:r>
      <w:r w:rsidRPr="000C4D25">
        <w:rPr>
          <w:rFonts w:ascii="Times New Roman" w:hAnsi="Times New Roman" w:cs="Times New Roman"/>
          <w:i/>
          <w:iCs/>
          <w:sz w:val="24"/>
          <w:szCs w:val="24"/>
        </w:rPr>
        <w:t>National Child Measurement Programme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C92709">
          <w:rPr>
            <w:rStyle w:val="Hyperlink"/>
            <w:rFonts w:ascii="Times New Roman" w:hAnsi="Times New Roman" w:cs="Times New Roman"/>
            <w:sz w:val="24"/>
            <w:szCs w:val="24"/>
          </w:rPr>
          <w:t>https://digital.nhs.uk/services/national-child-measurement-programme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 December 2021).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Oxford Learners Dictionaries (2021) </w:t>
      </w:r>
      <w:r w:rsidRPr="00604E31">
        <w:rPr>
          <w:rFonts w:ascii="Times New Roman" w:hAnsi="Times New Roman" w:cs="Times New Roman"/>
          <w:i/>
          <w:iCs/>
          <w:sz w:val="24"/>
          <w:szCs w:val="24"/>
        </w:rPr>
        <w:t>Health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anchor=":~:text=Definition%20of%20health%20noun%20from%20the%20Oxford%20Advanced,mind.%20to%20be%20good%2Fbad%20for%20your%20health.%20" w:history="1">
        <w:r w:rsidRPr="00F53725">
          <w:rPr>
            <w:rStyle w:val="Hyperlink"/>
            <w:rFonts w:ascii="Times New Roman" w:hAnsi="Times New Roman" w:cs="Times New Roman"/>
            <w:sz w:val="24"/>
            <w:szCs w:val="24"/>
          </w:rPr>
          <w:t>https://www.oxfordlearnersdictionaries.com/definition/english/health#:~:text=Definition%20of%20health%20noun%20from%20the%20Oxford%20Advanced,mind.%20to%20be%20good%2Fbad%20for%20your%20health.%20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17 November 2021).</w:t>
      </w:r>
    </w:p>
    <w:p w:rsidR="00830282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Play Wales (2017) </w:t>
      </w:r>
      <w:r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Play types. </w:t>
      </w:r>
      <w:r>
        <w:rPr>
          <w:rFonts w:ascii="Times New Roman" w:hAnsi="Times New Roman" w:cs="Times New Roman"/>
          <w:color w:val="auto"/>
          <w:sz w:val="24"/>
          <w:szCs w:val="24"/>
        </w:rPr>
        <w:t xml:space="preserve">Available at: </w:t>
      </w:r>
      <w:hyperlink r:id="rId20" w:history="1">
        <w:r w:rsidRPr="00A3038D">
          <w:rPr>
            <w:rStyle w:val="Hyperlink"/>
            <w:rFonts w:ascii="Times New Roman" w:hAnsi="Times New Roman" w:cs="Times New Roman"/>
            <w:sz w:val="24"/>
            <w:szCs w:val="24"/>
          </w:rPr>
          <w:t>https://issuu.com/playwales/docs/play_types?e=5305098/53885121</w:t>
        </w:r>
      </w:hyperlink>
      <w:r>
        <w:rPr>
          <w:rFonts w:ascii="Times New Roman" w:hAnsi="Times New Roman" w:cs="Times New Roman"/>
          <w:color w:val="auto"/>
          <w:sz w:val="24"/>
          <w:szCs w:val="24"/>
        </w:rPr>
        <w:t xml:space="preserve"> (Accessed: 9 January 2021).</w:t>
      </w:r>
    </w:p>
    <w:p w:rsidR="00830282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:rsidR="00830282" w:rsidRPr="00246D20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Public Health England (2018) </w:t>
      </w:r>
      <w:r w:rsidRPr="00246D20">
        <w:rPr>
          <w:rFonts w:ascii="Times New Roman" w:hAnsi="Times New Roman" w:cs="Times New Roman"/>
          <w:i/>
          <w:iCs/>
          <w:color w:val="auto"/>
          <w:sz w:val="24"/>
          <w:szCs w:val="24"/>
        </w:rPr>
        <w:t>Child Obesity</w:t>
      </w:r>
      <w:r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auto"/>
          <w:sz w:val="24"/>
          <w:szCs w:val="24"/>
        </w:rPr>
        <w:t xml:space="preserve">[video]. Available at: </w:t>
      </w:r>
      <w:hyperlink r:id="rId21" w:history="1">
        <w:r w:rsidRPr="00F8316C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https://www.youtube.com/watch?v=gQK4vj1Lzlg&amp;t=216s</w:t>
        </w:r>
      </w:hyperlink>
      <w:r>
        <w:rPr>
          <w:rFonts w:ascii="Times New Roman" w:hAnsi="Times New Roman" w:cs="Times New Roman"/>
          <w:color w:val="auto"/>
          <w:sz w:val="24"/>
          <w:szCs w:val="24"/>
        </w:rPr>
        <w:t xml:space="preserve"> (Accessed: 19 January 2022).</w:t>
      </w:r>
    </w:p>
    <w:p w:rsidR="00830282" w:rsidRPr="008B1A07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70415">
        <w:rPr>
          <w:rFonts w:ascii="Times New Roman" w:hAnsi="Times New Roman" w:cs="Times New Roman"/>
          <w:sz w:val="24"/>
          <w:szCs w:val="24"/>
        </w:rPr>
        <w:t>Roberts</w:t>
      </w:r>
      <w:r>
        <w:rPr>
          <w:rFonts w:ascii="Times New Roman" w:hAnsi="Times New Roman" w:cs="Times New Roman"/>
          <w:sz w:val="24"/>
          <w:szCs w:val="24"/>
        </w:rPr>
        <w:t>, R.</w:t>
      </w:r>
      <w:r w:rsidRPr="00570415">
        <w:rPr>
          <w:rFonts w:ascii="Times New Roman" w:hAnsi="Times New Roman" w:cs="Times New Roman"/>
          <w:sz w:val="24"/>
          <w:szCs w:val="24"/>
        </w:rPr>
        <w:t xml:space="preserve"> (2010) </w:t>
      </w:r>
      <w:r w:rsidRPr="0075364A">
        <w:rPr>
          <w:rFonts w:ascii="Times New Roman" w:hAnsi="Times New Roman" w:cs="Times New Roman"/>
          <w:i/>
          <w:iCs/>
          <w:sz w:val="24"/>
          <w:szCs w:val="24"/>
        </w:rPr>
        <w:t>Wellbeing from Birth</w:t>
      </w:r>
      <w:r w:rsidRPr="00570415">
        <w:rPr>
          <w:rFonts w:ascii="Times New Roman" w:hAnsi="Times New Roman" w:cs="Times New Roman"/>
          <w:sz w:val="24"/>
          <w:szCs w:val="24"/>
        </w:rPr>
        <w:t xml:space="preserve">. Los Angeles: SAGE Publications Ltd. Available at: </w:t>
      </w:r>
      <w:hyperlink r:id="rId22" w:history="1">
        <w:r w:rsidRPr="00F53725">
          <w:rPr>
            <w:rStyle w:val="Hyperlink"/>
            <w:rFonts w:ascii="Times New Roman" w:hAnsi="Times New Roman" w:cs="Times New Roman"/>
            <w:sz w:val="24"/>
            <w:szCs w:val="24"/>
          </w:rPr>
          <w:t>https://search-ebscohost-com.ezproxy.uwtsd.ac.uk/login.aspx?direct=true&amp;db=nlebk&amp;AN=683961&amp;site=ehost-live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70415">
        <w:rPr>
          <w:rFonts w:ascii="Times New Roman" w:hAnsi="Times New Roman" w:cs="Times New Roman"/>
          <w:sz w:val="24"/>
          <w:szCs w:val="24"/>
        </w:rPr>
        <w:t>(Accessed: 17 November 2021).</w:t>
      </w:r>
    </w:p>
    <w:p w:rsidR="00830282" w:rsidRPr="00700C56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Royal Foundation Centre for Early Childhood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Big Change Starts Small.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B21F0D">
          <w:rPr>
            <w:rStyle w:val="Hyperlink"/>
            <w:rFonts w:ascii="Times New Roman" w:hAnsi="Times New Roman" w:cs="Times New Roman"/>
            <w:sz w:val="24"/>
            <w:szCs w:val="24"/>
          </w:rPr>
          <w:t>https://cdn.ps.emap.com/wp-content/uploads/sites/3/2021/06/EMBARGOED-Report-Big-Change-Starts-Small.pdf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14 January 2022).</w:t>
      </w:r>
    </w:p>
    <w:p w:rsidR="00830282" w:rsidRPr="00D0362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Underdown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A. (2007)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Young Children’s Health and Well-being. </w:t>
      </w:r>
      <w:r>
        <w:rPr>
          <w:rFonts w:ascii="Times New Roman" w:hAnsi="Times New Roman" w:cs="Times New Roman"/>
          <w:sz w:val="24"/>
          <w:szCs w:val="24"/>
        </w:rPr>
        <w:t>Maidenhead: Open University Press.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UNICEF (1990) </w:t>
      </w:r>
      <w:r w:rsidRPr="00F33189">
        <w:rPr>
          <w:rFonts w:ascii="Times New Roman" w:hAnsi="Times New Roman" w:cs="Times New Roman"/>
          <w:i/>
          <w:iCs/>
          <w:sz w:val="24"/>
          <w:szCs w:val="24"/>
        </w:rPr>
        <w:t>Convention on the Rights of the Child</w:t>
      </w:r>
      <w:r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4" w:history="1">
        <w:r w:rsidRPr="00F53725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https://www.unicef.org.uk/wp-content/uploads/2016/08/unicef-convention-rights-child-uncrc.pdf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17 November 2021).</w:t>
      </w:r>
    </w:p>
    <w:p w:rsidR="00830282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14AC8">
        <w:rPr>
          <w:rFonts w:ascii="Times New Roman" w:hAnsi="Times New Roman" w:cs="Times New Roman"/>
          <w:color w:val="000000" w:themeColor="text1"/>
          <w:sz w:val="24"/>
          <w:szCs w:val="24"/>
        </w:rPr>
        <w:t>UNCRC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(2013)</w:t>
      </w:r>
      <w:r w:rsidRPr="00714A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53778C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General comment No. 17 on the right of the child to rest, leisure, play, recreational activities, cultural life and the arts (art. 31)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714A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CRC/C/GC/17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. A</w:t>
      </w:r>
      <w:r w:rsidRPr="00714A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vailable at: </w:t>
      </w:r>
      <w:hyperlink r:id="rId25" w:history="1">
        <w:r w:rsidRPr="0035685F">
          <w:rPr>
            <w:rStyle w:val="Hyperlink"/>
            <w:rFonts w:ascii="Times New Roman" w:hAnsi="Times New Roman" w:cs="Times New Roman"/>
            <w:sz w:val="24"/>
            <w:szCs w:val="24"/>
          </w:rPr>
          <w:t>https://www.refworld.org/docid/51ef9bcc4.html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714A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(Accessed:</w:t>
      </w:r>
      <w:r w:rsidRPr="00714A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8</w:t>
      </w:r>
      <w:r w:rsidRPr="00714A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January 2021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</w:p>
    <w:p w:rsidR="00830282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830282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UNESCO (2015) </w:t>
      </w:r>
      <w:r w:rsidRPr="00B12EF8">
        <w:rPr>
          <w:rFonts w:ascii="Times New Roman" w:hAnsi="Times New Roman" w:cs="Times New Roman"/>
          <w:color w:val="000000" w:themeColor="text1"/>
          <w:sz w:val="24"/>
          <w:szCs w:val="24"/>
        </w:rPr>
        <w:t>Q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uality </w:t>
      </w:r>
      <w:r w:rsidRPr="00B12EF8">
        <w:rPr>
          <w:rFonts w:ascii="Times New Roman" w:hAnsi="Times New Roman" w:cs="Times New Roman"/>
          <w:color w:val="000000" w:themeColor="text1"/>
          <w:sz w:val="24"/>
          <w:szCs w:val="24"/>
        </w:rPr>
        <w:t>P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hysical </w:t>
      </w:r>
      <w:r w:rsidRPr="00B12EF8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ducation </w:t>
      </w:r>
      <w:r w:rsidRPr="00B12EF8">
        <w:rPr>
          <w:rFonts w:ascii="Times New Roman" w:hAnsi="Times New Roman" w:cs="Times New Roman"/>
          <w:color w:val="000000" w:themeColor="text1"/>
          <w:sz w:val="24"/>
          <w:szCs w:val="24"/>
        </w:rPr>
        <w:t>(QPE)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B12EF8"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uidelines for Policy- Makers.</w:t>
      </w:r>
      <w:r w:rsidRPr="00B12EF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26" w:history="1">
        <w:r w:rsidRPr="00B21F0D">
          <w:rPr>
            <w:rStyle w:val="Hyperlink"/>
            <w:rFonts w:ascii="Times New Roman" w:hAnsi="Times New Roman" w:cs="Times New Roman"/>
            <w:sz w:val="24"/>
            <w:szCs w:val="24"/>
          </w:rPr>
          <w:t>https://en.unesco.org/inclusivepolicylab/sites/default/files/learning/document/2017/1/231101E.pdf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13 January 2022).</w:t>
      </w:r>
    </w:p>
    <w:p w:rsidR="00830282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830282" w:rsidRPr="00B70D2F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Wave Trust (2013) </w:t>
      </w:r>
      <w:r w:rsidRPr="00B70D2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Conception to age 2 – the age of opportunity. Addendum to the Government’s vision for the Foundation Years: ‘Supporting Families in the Foundation Years’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.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27" w:history="1">
        <w:r w:rsidRPr="00B21F0D">
          <w:rPr>
            <w:rStyle w:val="Hyperlink"/>
            <w:rFonts w:ascii="Times New Roman" w:hAnsi="Times New Roman" w:cs="Times New Roman"/>
            <w:sz w:val="24"/>
            <w:szCs w:val="24"/>
          </w:rPr>
          <w:t>https://www.wavetrust.org/Handlers/Download.ashx?IDMF=474485e9-c019-475e-ad32-cf2d5ca085b0</w:t>
        </w:r>
      </w:hyperlink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10 January 2022).</w:t>
      </w:r>
    </w:p>
    <w:p w:rsidR="00830282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830282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  <w:r>
        <w:rPr>
          <w:rFonts w:ascii="Times New Roman" w:hAnsi="Times New Roman" w:cs="Times New Roman"/>
          <w:color w:val="auto"/>
          <w:sz w:val="24"/>
          <w:szCs w:val="24"/>
        </w:rPr>
        <w:t xml:space="preserve">Welsh Assembly Government (2002) </w:t>
      </w:r>
      <w:r>
        <w:rPr>
          <w:rFonts w:ascii="Times New Roman" w:hAnsi="Times New Roman" w:cs="Times New Roman"/>
          <w:i/>
          <w:iCs/>
          <w:color w:val="auto"/>
          <w:sz w:val="24"/>
          <w:szCs w:val="24"/>
        </w:rPr>
        <w:t xml:space="preserve">Play Policy. </w:t>
      </w:r>
      <w:r>
        <w:rPr>
          <w:rFonts w:ascii="Times New Roman" w:hAnsi="Times New Roman" w:cs="Times New Roman"/>
          <w:color w:val="auto"/>
          <w:sz w:val="24"/>
          <w:szCs w:val="24"/>
        </w:rPr>
        <w:t xml:space="preserve">Available at: </w:t>
      </w:r>
      <w:hyperlink r:id="rId28" w:history="1">
        <w:r w:rsidRPr="00A3038D">
          <w:rPr>
            <w:rStyle w:val="Hyperlink"/>
            <w:rFonts w:ascii="Times New Roman" w:hAnsi="Times New Roman" w:cs="Times New Roman"/>
            <w:sz w:val="24"/>
            <w:szCs w:val="24"/>
          </w:rPr>
          <w:t>https://www.playwales.org.uk/login/uploaded/documents/Play%20Policy/Wales%20play-policy-e.pdf</w:t>
        </w:r>
      </w:hyperlink>
      <w:r>
        <w:rPr>
          <w:rFonts w:ascii="Times New Roman" w:hAnsi="Times New Roman" w:cs="Times New Roman"/>
          <w:color w:val="auto"/>
          <w:sz w:val="24"/>
          <w:szCs w:val="24"/>
        </w:rPr>
        <w:t xml:space="preserve"> (Accessed: 9 January 2021).</w:t>
      </w:r>
    </w:p>
    <w:p w:rsidR="00830282" w:rsidRPr="00843AFE" w:rsidRDefault="00830282" w:rsidP="00830282">
      <w:pPr>
        <w:pStyle w:val="ContactInfo"/>
        <w:spacing w:line="360" w:lineRule="auto"/>
        <w:jc w:val="both"/>
        <w:rPr>
          <w:rFonts w:ascii="Times New Roman" w:hAnsi="Times New Roman" w:cs="Times New Roman"/>
          <w:color w:val="auto"/>
          <w:sz w:val="24"/>
          <w:szCs w:val="24"/>
        </w:rPr>
      </w:pP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World Health Organisation (2021) </w:t>
      </w:r>
      <w:r w:rsidRPr="003016FD">
        <w:rPr>
          <w:rFonts w:ascii="Times New Roman" w:hAnsi="Times New Roman" w:cs="Times New Roman"/>
          <w:i/>
          <w:iCs/>
          <w:sz w:val="24"/>
          <w:szCs w:val="24"/>
        </w:rPr>
        <w:t>Constitution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9" w:history="1">
        <w:r w:rsidRPr="004B050A">
          <w:rPr>
            <w:rStyle w:val="Hyperlink"/>
            <w:rFonts w:ascii="Times New Roman" w:hAnsi="Times New Roman" w:cs="Times New Roman"/>
            <w:sz w:val="24"/>
            <w:szCs w:val="24"/>
          </w:rPr>
          <w:t>https://www.who.int/about/governance/constitution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18 November 2021).</w:t>
      </w:r>
    </w:p>
    <w:p w:rsidR="00830282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World Health Organisation (2021) </w:t>
      </w:r>
      <w:r w:rsidRPr="00DC140A">
        <w:rPr>
          <w:rFonts w:ascii="Times New Roman" w:hAnsi="Times New Roman" w:cs="Times New Roman"/>
          <w:i/>
          <w:iCs/>
          <w:sz w:val="24"/>
          <w:szCs w:val="24"/>
        </w:rPr>
        <w:t>Obesity and overweight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0" w:history="1">
        <w:r w:rsidRPr="00C92709">
          <w:rPr>
            <w:rStyle w:val="Hyperlink"/>
            <w:rFonts w:ascii="Times New Roman" w:hAnsi="Times New Roman" w:cs="Times New Roman"/>
            <w:sz w:val="24"/>
            <w:szCs w:val="24"/>
          </w:rPr>
          <w:t>https://www.who.int/news-room/fact-sheets/detail/obesity-and-overweight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 December 2021).</w:t>
      </w:r>
    </w:p>
    <w:p w:rsidR="00830282" w:rsidRPr="005D1058" w:rsidRDefault="00830282" w:rsidP="0083028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Young, M. (2015) </w:t>
      </w:r>
      <w:r w:rsidRPr="00754093">
        <w:rPr>
          <w:rFonts w:ascii="Times New Roman" w:hAnsi="Times New Roman" w:cs="Times New Roman"/>
          <w:i/>
          <w:iCs/>
          <w:sz w:val="24"/>
          <w:szCs w:val="24"/>
        </w:rPr>
        <w:t>Fixing the childhood obesity epidemic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5D1058">
        <w:rPr>
          <w:rFonts w:ascii="Times New Roman" w:hAnsi="Times New Roman" w:cs="Times New Roman"/>
          <w:sz w:val="24"/>
          <w:szCs w:val="24"/>
        </w:rPr>
        <w:t>[</w:t>
      </w:r>
      <w:r>
        <w:rPr>
          <w:rFonts w:ascii="Times New Roman" w:hAnsi="Times New Roman" w:cs="Times New Roman"/>
          <w:sz w:val="24"/>
          <w:szCs w:val="24"/>
        </w:rPr>
        <w:t>video</w:t>
      </w:r>
      <w:r w:rsidRPr="005D1058">
        <w:rPr>
          <w:rFonts w:ascii="Times New Roman" w:hAnsi="Times New Roman" w:cs="Times New Roman"/>
          <w:sz w:val="24"/>
          <w:szCs w:val="24"/>
        </w:rPr>
        <w:t xml:space="preserve">].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1" w:history="1">
        <w:r w:rsidRPr="00B21F0D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https://www.youtube.com/watch?v=KWBOIj3GK-M&amp;t=1s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12 January 2022).</w:t>
      </w:r>
    </w:p>
    <w:p w:rsidR="00494D17" w:rsidRDefault="00494D17" w:rsidP="00830282">
      <w:pPr>
        <w:jc w:val="both"/>
      </w:pPr>
    </w:p>
    <w:sectPr w:rsidR="00494D17" w:rsidSect="00830282">
      <w:headerReference w:type="default" r:id="rId3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B63F0" w:rsidRDefault="006B63F0" w:rsidP="00830282">
      <w:pPr>
        <w:spacing w:after="0" w:line="240" w:lineRule="auto"/>
      </w:pPr>
      <w:r>
        <w:separator/>
      </w:r>
    </w:p>
  </w:endnote>
  <w:endnote w:type="continuationSeparator" w:id="0">
    <w:p w:rsidR="006B63F0" w:rsidRDefault="006B63F0" w:rsidP="008302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B63F0" w:rsidRDefault="006B63F0" w:rsidP="00830282">
      <w:pPr>
        <w:spacing w:after="0" w:line="240" w:lineRule="auto"/>
      </w:pPr>
      <w:r>
        <w:separator/>
      </w:r>
    </w:p>
  </w:footnote>
  <w:footnote w:type="continuationSeparator" w:id="0">
    <w:p w:rsidR="006B63F0" w:rsidRDefault="006B63F0" w:rsidP="008302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30282" w:rsidRDefault="00830282" w:rsidP="00830282">
    <w:pPr>
      <w:pStyle w:val="Header"/>
      <w:tabs>
        <w:tab w:val="clear" w:pos="4513"/>
        <w:tab w:val="clear" w:pos="9026"/>
        <w:tab w:val="left" w:pos="8280"/>
      </w:tabs>
    </w:pPr>
    <w:r>
      <w:t>ECEY 5003/C                                                                                                           Student number: 2007412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282"/>
    <w:rsid w:val="001E5902"/>
    <w:rsid w:val="00494D17"/>
    <w:rsid w:val="006B63F0"/>
    <w:rsid w:val="00830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29625"/>
  <w15:chartTrackingRefBased/>
  <w15:docId w15:val="{71ED8627-7ACF-4A1A-A62E-2CE21C63CF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028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0282"/>
    <w:rPr>
      <w:color w:val="0000FF" w:themeColor="hyperlink"/>
      <w:u w:val="single"/>
    </w:rPr>
  </w:style>
  <w:style w:type="paragraph" w:customStyle="1" w:styleId="ContactInfo">
    <w:name w:val="Contact Info"/>
    <w:basedOn w:val="Normal"/>
    <w:uiPriority w:val="4"/>
    <w:qFormat/>
    <w:rsid w:val="00830282"/>
    <w:pPr>
      <w:spacing w:after="0" w:line="264" w:lineRule="auto"/>
      <w:jc w:val="center"/>
    </w:pPr>
    <w:rPr>
      <w:color w:val="595959" w:themeColor="text1" w:themeTint="A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8302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0282"/>
  </w:style>
  <w:style w:type="paragraph" w:styleId="Footer">
    <w:name w:val="footer"/>
    <w:basedOn w:val="Normal"/>
    <w:link w:val="FooterChar"/>
    <w:uiPriority w:val="99"/>
    <w:unhideWhenUsed/>
    <w:rsid w:val="008302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02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ebscohost-com.ezproxy.uwtsd.ac.uk/login.aspx?direct=true&amp;db=nlebk&amp;AN=1203282&amp;site=ehost-live" TargetMode="External"/><Relationship Id="rId13" Type="http://schemas.openxmlformats.org/officeDocument/2006/relationships/hyperlink" Target="file:///C:/Users/gio/Desktop/Uni/Year%202/Health%20and%20well-being/Articles/2007_Clark_Ontheproblemofmotorskilldev_JOPERD.pdf" TargetMode="External"/><Relationship Id="rId18" Type="http://schemas.openxmlformats.org/officeDocument/2006/relationships/hyperlink" Target="https://digital.nhs.uk/services/national-child-measurement-programme" TargetMode="External"/><Relationship Id="rId26" Type="http://schemas.openxmlformats.org/officeDocument/2006/relationships/hyperlink" Target="https://en.unesco.org/inclusivepolicylab/sites/default/files/learning/document/2017/1/231101E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youtube.com/watch?v=gQK4vj1Lzlg&amp;t=216s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library.oapen.org/handle/20.500.12657/28151" TargetMode="External"/><Relationship Id="rId12" Type="http://schemas.openxmlformats.org/officeDocument/2006/relationships/hyperlink" Target="https://assets.publishing.service.gov.uk/government/uploads/system/uploads/attachment_data/file/1005217/cmo-annual_report-2021-health-in-coastal-communities-summary-and-recommendations-accessible.pdf" TargetMode="External"/><Relationship Id="rId17" Type="http://schemas.openxmlformats.org/officeDocument/2006/relationships/hyperlink" Target="https://www.academia.edu/9415670/A_Theory_of_Human_Motivation_Abraham_H_Maslow_Psychological_Review_Vol_50_No_4_July_1943" TargetMode="External"/><Relationship Id="rId25" Type="http://schemas.openxmlformats.org/officeDocument/2006/relationships/hyperlink" Target="https://www.refworld.org/docid/51ef9bcc4.html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0" Type="http://schemas.openxmlformats.org/officeDocument/2006/relationships/hyperlink" Target="https://issuu.com/playwales/docs/play_types?e=5305098/53885121" TargetMode="External"/><Relationship Id="rId29" Type="http://schemas.openxmlformats.org/officeDocument/2006/relationships/hyperlink" Target="https://www.who.int/about/governance/constitution" TargetMode="Externa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255237/2901304_CMO_complete_low_res_accessible.pdf" TargetMode="External"/><Relationship Id="rId11" Type="http://schemas.openxmlformats.org/officeDocument/2006/relationships/hyperlink" Target="https://developingchild.harvard.edu/resources/the-foundations-of-lifelong-health-are-built-in-early-childhood/" TargetMode="External"/><Relationship Id="rId24" Type="http://schemas.openxmlformats.org/officeDocument/2006/relationships/hyperlink" Target="https://www.unicef.org.uk/wp-content/uploads/2016/08/unicef-convention-rights-child-uncrc.pdf" TargetMode="External"/><Relationship Id="rId32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ebookcentral.proquest.com/lib/trinity/detail.action?docID=5798164" TargetMode="External"/><Relationship Id="rId23" Type="http://schemas.openxmlformats.org/officeDocument/2006/relationships/hyperlink" Target="https://cdn.ps.emap.com/wp-content/uploads/sites/3/2021/06/EMBARGOED-Report-Big-Change-Starts-Small.pdf" TargetMode="External"/><Relationship Id="rId28" Type="http://schemas.openxmlformats.org/officeDocument/2006/relationships/hyperlink" Target="https://www.playwales.org.uk/login/uploaded/documents/Play%20Policy/Wales%20play-policy-e.pdf" TargetMode="External"/><Relationship Id="rId10" Type="http://schemas.openxmlformats.org/officeDocument/2006/relationships/hyperlink" Target="https://www.youtube.com/watch?v=95ovIJ3dsNk" TargetMode="External"/><Relationship Id="rId19" Type="http://schemas.openxmlformats.org/officeDocument/2006/relationships/hyperlink" Target="https://www.oxfordlearnersdictionaries.com/definition/english/health" TargetMode="External"/><Relationship Id="rId31" Type="http://schemas.openxmlformats.org/officeDocument/2006/relationships/hyperlink" Target="https://www.youtube.com/watch?v=KWBOIj3GK-M&amp;t=1s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publication/232490779_The_Origins_of_Attachment_Theory_John_Bowlby_and_Mary_Ainsworth/link/555f2d8208ae8c0cab2efc6e/download" TargetMode="External"/><Relationship Id="rId14" Type="http://schemas.openxmlformats.org/officeDocument/2006/relationships/hyperlink" Target="https://assets.publishing.service.gov.uk/government/uploads/system/uploads/attachment_data/file/974907/EYFS_framework_-_March_2021.pdf" TargetMode="External"/><Relationship Id="rId22" Type="http://schemas.openxmlformats.org/officeDocument/2006/relationships/hyperlink" Target="https://search-ebscohost-com.ezproxy.uwtsd.ac.uk/login.aspx?direct=true&amp;db=nlebk&amp;AN=683961&amp;site=ehost-live" TargetMode="External"/><Relationship Id="rId27" Type="http://schemas.openxmlformats.org/officeDocument/2006/relationships/hyperlink" Target="https://www.wavetrust.org/Handlers/Download.ashx?IDMF=474485e9-c019-475e-ad32-cf2d5ca085b0" TargetMode="External"/><Relationship Id="rId30" Type="http://schemas.openxmlformats.org/officeDocument/2006/relationships/hyperlink" Target="https://www.who.int/news-room/fact-sheets/detail/obesity-and-overweigh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1522</Words>
  <Characters>8679</Characters>
  <Application>Microsoft Office Word</Application>
  <DocSecurity>0</DocSecurity>
  <Lines>72</Lines>
  <Paragraphs>20</Paragraphs>
  <ScaleCrop>false</ScaleCrop>
  <Company/>
  <LinksUpToDate>false</LinksUpToDate>
  <CharactersWithSpaces>10181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Diana-Adelina Cune (2007412)</dc:creator>
  <cp:keywords/>
  <dc:description/>
  <cp:lastModifiedBy>Diana-Adelina Cune (2007412)</cp:lastModifiedBy>
  <cp:revision>2</cp:revision>
  <dcterms:created xsi:type="dcterms:W3CDTF">2022-01-20T16:26:00Z</dcterms:created>
  <dcterms:modified xsi:type="dcterms:W3CDTF">2022-01-20T16:30:00Z</dcterms:modified>
</cp:coreProperties>
</file>