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6A4D7" w14:textId="77777777" w:rsidR="00351420" w:rsidRPr="00AD22F7" w:rsidRDefault="00351420" w:rsidP="00351420">
      <w:pPr>
        <w:spacing w:line="360" w:lineRule="auto"/>
        <w:jc w:val="both"/>
        <w:rPr>
          <w:sz w:val="20"/>
          <w:szCs w:val="20"/>
          <w:u w:val="single"/>
        </w:rPr>
      </w:pPr>
      <w:r w:rsidRPr="00AD22F7">
        <w:rPr>
          <w:sz w:val="20"/>
          <w:szCs w:val="20"/>
          <w:u w:val="single"/>
        </w:rPr>
        <w:t xml:space="preserve">Iaith a Llythrennedd yn yr oes ddigidol </w:t>
      </w:r>
    </w:p>
    <w:p w14:paraId="7C7EA03F" w14:textId="77777777" w:rsidR="00351420" w:rsidRPr="00AD22F7" w:rsidRDefault="00351420" w:rsidP="00351420">
      <w:pPr>
        <w:spacing w:line="360" w:lineRule="auto"/>
        <w:jc w:val="both"/>
        <w:rPr>
          <w:b/>
          <w:bCs/>
          <w:sz w:val="20"/>
          <w:szCs w:val="20"/>
        </w:rPr>
      </w:pPr>
      <w:r w:rsidRPr="00AD22F7">
        <w:rPr>
          <w:b/>
          <w:bCs/>
          <w:sz w:val="20"/>
          <w:szCs w:val="20"/>
        </w:rPr>
        <w:t>Cyflwyniad:</w:t>
      </w:r>
    </w:p>
    <w:p w14:paraId="3E9D4B6B" w14:textId="20D6906B" w:rsidR="00351420" w:rsidRDefault="00351420" w:rsidP="00351420">
      <w:pPr>
        <w:spacing w:line="360" w:lineRule="auto"/>
        <w:jc w:val="both"/>
        <w:rPr>
          <w:sz w:val="20"/>
          <w:szCs w:val="20"/>
        </w:rPr>
      </w:pPr>
      <w:r w:rsidRPr="00351420">
        <w:rPr>
          <w:sz w:val="20"/>
          <w:szCs w:val="20"/>
        </w:rPr>
        <w:t>Mae adrodd straeon, o'r cyfnod cyn geni hyd at saith oed, yn arf pwerus ar gyfer meithrin llythrennedd a datblygiad cyffredinol plant. Mae hyd yn oed babanod yn elwa o ddod i gysylltiad â rhythm, alaw, a synau iaith, sy'n gosod y sylfaen ar gyfer sgiliau lleferydd a darllen diweddarach (Kuhl, 2004). Wrth i blant dyfu, mae adrodd straeon yn gwella geirfa, dealltwriaeth, a’r gallu i roi digwyddiadau mewn trefn, sydd i gyd yn elfennau hanfodol o lythrennedd (Morrow, 2011). Mae gwrando ar straeon hefyd yn cefnogi datblygiad gwybyddol, gan helpu plant i ddeall strwythur naratif, perthnasoedd achos-ac-effaith, ac empathi (Sipe, 2012). Yn yr oes ddigidol sydd ohoni, mae adrodd straeon yn ymestyn y tu hwnt i lyfrau traddodiadol i gynnwys llwyfannau digidol, lle mae plant yn ymgysylltu â straeon rhyngweithiol, gan wella eu llythrennedd digidol (Leu et al., 2013). Mae’r cyfuniad hwn o adrodd straeon llafar, ysgrifenedig a digidol nid yn unig yn meithrin sgiliau cyfathrebu ond hefyd yn paratoi dysgwyr ifanc ar gyfer byd y mae technoleg yn dylanwadu fwyfwy arno. Yn gyffredinol, mae adrodd straeon yn hanfodol ar gyfer datblygu llythrennedd sylfaenol a llythrennedd digidol, gan gynnig dull amlochrog o ddysgu a hunanfynegiant i blant (Dore, 2018). Yn ystod y fideos bydd yr ymarferydd yn dangos sut mae ailadrodd, cyflythrennu a phwyntio yn cefnogi llythrennedd, iaith, darllen ac ysgrifennu cynnar.</w:t>
      </w:r>
    </w:p>
    <w:p w14:paraId="246C1465" w14:textId="77777777" w:rsidR="002251F7" w:rsidRPr="00AD22F7" w:rsidRDefault="002251F7" w:rsidP="002251F7">
      <w:pPr>
        <w:spacing w:line="360" w:lineRule="auto"/>
        <w:jc w:val="both"/>
        <w:rPr>
          <w:b/>
          <w:bCs/>
          <w:sz w:val="20"/>
          <w:szCs w:val="20"/>
        </w:rPr>
      </w:pPr>
      <w:r w:rsidRPr="00AD22F7">
        <w:rPr>
          <w:b/>
          <w:bCs/>
          <w:sz w:val="20"/>
          <w:szCs w:val="20"/>
        </w:rPr>
        <w:t>Prif gorff:</w:t>
      </w:r>
    </w:p>
    <w:p w14:paraId="2A518822" w14:textId="576FB807" w:rsidR="002251F7" w:rsidRDefault="002251F7" w:rsidP="00351420">
      <w:pPr>
        <w:spacing w:line="360" w:lineRule="auto"/>
        <w:jc w:val="both"/>
        <w:rPr>
          <w:sz w:val="20"/>
          <w:szCs w:val="20"/>
        </w:rPr>
      </w:pPr>
      <w:r w:rsidRPr="002251F7">
        <w:rPr>
          <w:sz w:val="20"/>
          <w:szCs w:val="20"/>
        </w:rPr>
        <w:t>Yn y fideos o'r ymarferydd yn darllen "Gryffalo" i blant dan saith oed, mae'r defnydd strategol o ailadrodd yn gonglfaen ar gyfer gwella adrodd straeon a meithrin datblygiad iaith (Communication Trust.2024). Mae "Gruffalo" gan Julia Donaldson yn cael ei ddathlu am ei batrymau rhythmig a'i strwythurau ailadroddus, sydd nid yn unig yn swyno cynulleidfaoedd ifanc ond sydd hefyd yn darparu sgaffald ar gyfer caffael iaith (PMC. 2017). Mae pwyslais bwriadol yr ymarferwr ar ymadroddion cylchol a dilyniannau odli yn gwahodd plant i ragweld a chyfranogi, gan drawsnewid gwrando goddefol yn brofiad dysgu rhyngweithiol (Horst, et al., 2011).</w:t>
      </w:r>
    </w:p>
    <w:p w14:paraId="629FBBF2" w14:textId="6C2B0AC0" w:rsidR="00997624" w:rsidRDefault="00997624" w:rsidP="00351420">
      <w:pPr>
        <w:spacing w:line="360" w:lineRule="auto"/>
        <w:jc w:val="both"/>
        <w:rPr>
          <w:sz w:val="20"/>
          <w:szCs w:val="20"/>
        </w:rPr>
      </w:pPr>
      <w:r w:rsidRPr="00997624">
        <w:rPr>
          <w:sz w:val="20"/>
          <w:szCs w:val="20"/>
        </w:rPr>
        <w:t>Mae ailadrodd wrth adrodd straeon yn cyd-fynd yn agos â Theori Gymdeithasol Ddiwylliannol Datblygiad Gwybyddol Lev Vygotsky, sy'n tanlinellu rôl ganolog rhyngweithio cymdeithasol ac offer diwylliannol mewn dysgu (Taylor.2021). Cyflwynodd Vygotsky y cysyniad o’r Parth Datblygiad Agosol (ZPD), gan ei ddiffinio fel y bwlch rhwng yr hyn y gall plentyn ei gyflawni’n annibynnol a’r hyn y gall ei gyflawni gydag arweiniad. Yng nghyd-destun "Y Gryffalo," mae darlleniad ailadroddus yr ymarferydd yn gweithredu fel ffurf o sgaffaldiau o fewn ZPD y plentyn (Wasik a Hindman.2024). Trwy gyflwyno plant yn gyson i iaith batrymog a strwythurau naratif rhagweladwy, mae'r ymarferydd yn eu galluogi i fewnoli ffurfiau ac ystyron ieithyddol, a thrwy hynny hyrwyddo eu datblygiad gwybyddol ac ieithyddol (Vygotsky, 1978).</w:t>
      </w:r>
    </w:p>
    <w:p w14:paraId="5ED0D31E" w14:textId="373471B9" w:rsidR="00D155E4" w:rsidRDefault="00D155E4" w:rsidP="00351420">
      <w:pPr>
        <w:spacing w:line="360" w:lineRule="auto"/>
        <w:jc w:val="both"/>
        <w:rPr>
          <w:sz w:val="20"/>
          <w:szCs w:val="20"/>
        </w:rPr>
      </w:pPr>
      <w:r w:rsidRPr="00D155E4">
        <w:rPr>
          <w:sz w:val="20"/>
          <w:szCs w:val="20"/>
        </w:rPr>
        <w:t xml:space="preserve">Mae dull yr ymarferwr o dynnu sylw at elfennau ailadroddus yn "The Gryffalo" yn gwasanaethu sawl pwrpas addysgegol. Yn gyntaf, mae'n cynyddu ymwybyddiaeth ffonolegol trwy dynnu sylw at batrymau sain, rhigymau, a rhythmau sy'n gynhenid </w:t>
      </w:r>
      <w:r w:rsidRPr="00D155E4">
        <w:rPr>
          <w:rFonts w:ascii="Arial" w:hAnsi="Arial" w:cs="Arial"/>
          <w:sz w:val="20"/>
          <w:szCs w:val="20"/>
        </w:rPr>
        <w:t>​​​​</w:t>
      </w:r>
      <w:r w:rsidRPr="00D155E4">
        <w:rPr>
          <w:sz w:val="20"/>
          <w:szCs w:val="20"/>
        </w:rPr>
        <w:t xml:space="preserve">yn y testun (National Literacy Trust.2024). Mae'r gwahaniaethu clywedol hwn yn </w:t>
      </w:r>
      <w:r w:rsidRPr="00D155E4">
        <w:rPr>
          <w:sz w:val="20"/>
          <w:szCs w:val="20"/>
        </w:rPr>
        <w:lastRenderedPageBreak/>
        <w:t>hanfodol ar gyfer datblygu sgiliau darllen, gan ei fod yn helpu plant i adnabod a rhagfynegi cyfatebiaeth sain-llythrennol. Yn ail, cymhorthion ailadrodd wrth gaffael geirfa (CLPE.2023) (NFER.2023). Mae clywed geiriau ac ymadroddion sawl gwaith mewn cyd-destunau amrywiol yn galluogi plant i ddeall ystyr yn fwy effeithiol ac ymrwymo geirfa newydd i’r cof (Reading Rockets.2024). Yn drydydd, mae strwythur rhagweladwy y stori yn meithrin cymhwysedd naratif. Wrth i blant ddod yn gyfarwydd â dilyniant digwyddiadau a motiffau cylchol, datblygant ddealltwriaeth o ramadeg stori, sy’n hanfodol ar gyfer dealltwriaeth a’r gallu i lunio eu naratifau eu hunain (Nemours Children’s Health. 2023)</w:t>
      </w:r>
      <w:r>
        <w:rPr>
          <w:sz w:val="20"/>
          <w:szCs w:val="20"/>
        </w:rPr>
        <w:t>.</w:t>
      </w:r>
    </w:p>
    <w:p w14:paraId="59CDE558" w14:textId="7DF47CA2" w:rsidR="00D155E4" w:rsidRDefault="004E5CED" w:rsidP="00351420">
      <w:pPr>
        <w:spacing w:line="360" w:lineRule="auto"/>
        <w:jc w:val="both"/>
        <w:rPr>
          <w:sz w:val="20"/>
          <w:szCs w:val="20"/>
        </w:rPr>
      </w:pPr>
      <w:r w:rsidRPr="004E5CED">
        <w:rPr>
          <w:sz w:val="20"/>
          <w:szCs w:val="20"/>
        </w:rPr>
        <w:t>At hynny, mae natur ryngweithiol adrodd straeon ailadroddus yn annog cyfranogiad gweithredol, sy'n elfen allweddol o ddamcaniaeth Vygotsky (McKay a Teale.2023). Trwy wahodd plant i ymuno mewn adrodd llinellau cyfarwydd neu ragfynegi digwyddiadau dilynol, mae'r ymarferydd yn creu amgylchedd dysgu cydweithredol (Harris et al.2024). Mae’r rhyngweithio cymdeithasol hwn nid yn unig yn atgyfnerthu sgiliau iaith ond hefyd yn magu hyder ac yn meithrin ymdeimlad o gymuned ymhlith y dysgwyr (Yr Adran Addysg.2024). Mynnodd Vygotsky fod dysgu yn ei hanfod yn broses gymdeithasol, a thrwy gyfranogiad dan arweiniad, mae plant yn mewnoli’r offer ieithyddol a gwybyddol sydd eu hangen ar gyfer datrys problemau a meddwl yn annibynnol (Vygotsky, 1978).</w:t>
      </w:r>
    </w:p>
    <w:p w14:paraId="16005011" w14:textId="77777777" w:rsidR="00801BF8" w:rsidRPr="00801BF8" w:rsidRDefault="00801BF8" w:rsidP="00801BF8">
      <w:pPr>
        <w:spacing w:line="360" w:lineRule="auto"/>
        <w:jc w:val="both"/>
        <w:rPr>
          <w:sz w:val="20"/>
          <w:szCs w:val="20"/>
        </w:rPr>
      </w:pPr>
      <w:r w:rsidRPr="00801BF8">
        <w:rPr>
          <w:sz w:val="20"/>
          <w:szCs w:val="20"/>
        </w:rPr>
        <w:t>Mae ymchwil academaidd yn cefnogi effeithiolrwydd ailadrodd mewn addysg plentyndod cynnar. Mae astudiaethau wedi dangos bod amlygiad ailadroddus i strwythurau iaith yn gwella cadw cof ac yn hwyluso mewnoli patrymau ieithyddol (Addysg Gynnar.2024). Er enghraifft, canfuwyd bod adrodd straeon ailadroddus yn gwella gallu plant i adalw manylion stori a deall cystrawennau brawddeg cymhleth (Horst et al., 2011). Yn ogystal, mae'r defnydd o destunau ailadroddus ac odli wedi'i gysylltu â gwelliannau mewn ymwybyddiaeth ffonemig, rhagflaenydd hanfodol i ddatblygiad darllen llwyddiannus (Nemours Children's Health, 2023). Trwy integreiddio’r elfennau ailadroddus hyn mewn sesiynau adrodd straeon, gall ymarferwyr greu amgylchedd ieithyddol cyfoethog sy’n cefnogi amrywiol agweddau ar ddatblygiad iaith (UKLA.2023).</w:t>
      </w:r>
    </w:p>
    <w:p w14:paraId="389463B2" w14:textId="07495C01" w:rsidR="004E5CED" w:rsidRDefault="00801BF8" w:rsidP="00351420">
      <w:pPr>
        <w:spacing w:line="360" w:lineRule="auto"/>
        <w:jc w:val="both"/>
        <w:rPr>
          <w:sz w:val="20"/>
          <w:szCs w:val="20"/>
        </w:rPr>
      </w:pPr>
      <w:r w:rsidRPr="00801BF8">
        <w:rPr>
          <w:sz w:val="20"/>
          <w:szCs w:val="20"/>
        </w:rPr>
        <w:t>Mae defnydd yr ymarferydd o ailadrodd wrth ddarllen "Gryffalo" i blant ifanc yn strategaeth fwriadol ac effeithiol sy'n cyfoethogi adrodd straeon ac yn hybu datblygiad iaith. Mae’r dull hwn wedi’i wreiddio’n gadarn yn Theori Gymdeithasol Ddiwylliannol Vygotsky, sy’n amlygu pwysigrwydd rhyngweithio cymdeithasol a’r defnydd o offer diwylliannol mewn datblygiad gwybyddol (Cambridge Primary Review Trust.2024). Trwy adrodd straeon ailadroddus a rhyngweithiol, mae plant yn cael y sgaffaldiau angenrheidiol i ddatblygu eu sgiliau iaith, gan baratoi'r ffordd ar gyfer llwyddiant academaidd yn y dyfodol a chariad gydol oes at lenyddiaeth (Education Endowment Foundation.2024) (Y Brifysgol Agored.2024).</w:t>
      </w:r>
    </w:p>
    <w:p w14:paraId="6ECFECCA" w14:textId="072542DC" w:rsidR="00695CA3" w:rsidRPr="00695CA3" w:rsidRDefault="00695CA3" w:rsidP="00695CA3">
      <w:pPr>
        <w:spacing w:line="360" w:lineRule="auto"/>
        <w:jc w:val="both"/>
        <w:rPr>
          <w:sz w:val="20"/>
          <w:szCs w:val="20"/>
        </w:rPr>
      </w:pPr>
      <w:r w:rsidRPr="00695CA3">
        <w:rPr>
          <w:sz w:val="20"/>
          <w:szCs w:val="20"/>
        </w:rPr>
        <w:t xml:space="preserve">Mae </w:t>
      </w:r>
      <w:r w:rsidR="00D943D4">
        <w:rPr>
          <w:sz w:val="20"/>
          <w:szCs w:val="20"/>
        </w:rPr>
        <w:t xml:space="preserve">Y </w:t>
      </w:r>
      <w:r w:rsidRPr="00695CA3">
        <w:rPr>
          <w:sz w:val="20"/>
          <w:szCs w:val="20"/>
        </w:rPr>
        <w:t xml:space="preserve">Gruffalo yn gyforiog o ymadroddion cyflythrennol, fel “ysgithrau ofnadwy” a “pengliniau knobbly,” sy’n creu naratif rhythmig a deniadol (Read Write Think.2024). Mae pwyslais yr ymarferwr ar yr elfennau cyflythrennol hyn yn helpu i ddal sylw plant, gan wneud y stori’n fwy pleserus ac yn haws i’w chofio (National </w:t>
      </w:r>
      <w:r w:rsidRPr="00695CA3">
        <w:rPr>
          <w:sz w:val="20"/>
          <w:szCs w:val="20"/>
        </w:rPr>
        <w:lastRenderedPageBreak/>
        <w:t>Literacy Trust.2024). Trwy amlygu plant yn gyson i’r patrymau hyn, mae’r ymarferydd yn cefnogi eu hymwybyddiaeth ffonolegol, sgil hanfodol ar gyfer datblygiad llythrennedd cynnar (Bradley a Bryant.1983).</w:t>
      </w:r>
    </w:p>
    <w:p w14:paraId="31E668ED" w14:textId="39BBEB56" w:rsidR="00801BF8" w:rsidRDefault="00695CA3" w:rsidP="00351420">
      <w:pPr>
        <w:spacing w:line="360" w:lineRule="auto"/>
        <w:jc w:val="both"/>
        <w:rPr>
          <w:sz w:val="20"/>
          <w:szCs w:val="20"/>
        </w:rPr>
      </w:pPr>
      <w:r w:rsidRPr="00695CA3">
        <w:rPr>
          <w:sz w:val="20"/>
          <w:szCs w:val="20"/>
        </w:rPr>
        <w:t>Gellir cysylltu rôl cyflythrennu mewn caffael iaith â Theori Datblygiad Gwybyddol Jean Piaget. Cynigiodd Piaget (1952) y dylai plant adeiladu gwybodaeth trwy ymgysylltu'n weithredol â'u hamgylchedd, gan symud ymlaen trwy gamau datblygiad gwybyddol. Yn y cyfnod cyn-weithredol (2-7 oed), mae plant yn datblygu meddwl symbolaidd ac yn dechrau defnyddio iaith yn fwy effeithiol (CLPE.2023). Mae defnyddio cyflythrennu wrth adrodd straeon yn rhoi amlygiad cyson i batrymau ffonetig, gan helpu plant i adnabod synau, rhagweld geiriau, a chryfhau eu galluoedd prosesu iaith (Bryant a MaClean.2023). Wrth i blant glywed ac ailadrodd ymadroddion cyflythrennol, maent yn mynd ati i lunio gwybodaeth ieithyddol, gan alinio â chysyniad Piaget o gymathu, lle caiff gwybodaeth newydd ei hintegreiddio i strwythurau gwybyddol sy’n bodoli eisoes (Piaget, 1952).</w:t>
      </w:r>
    </w:p>
    <w:p w14:paraId="7B5ED8C0" w14:textId="77777777" w:rsidR="00785984" w:rsidRPr="00785984" w:rsidRDefault="00785984" w:rsidP="00785984">
      <w:pPr>
        <w:spacing w:line="360" w:lineRule="auto"/>
        <w:jc w:val="both"/>
        <w:rPr>
          <w:sz w:val="20"/>
          <w:szCs w:val="20"/>
        </w:rPr>
      </w:pPr>
      <w:r w:rsidRPr="00785984">
        <w:rPr>
          <w:sz w:val="20"/>
          <w:szCs w:val="20"/>
        </w:rPr>
        <w:t>Ymhellach, mae cyflythrennu yn gwella cadw cof a datblygiad geirfa, yr oedd Piaget yn ei ystyried yn hanfodol yn y trawsnewid o brofiadau diriaethol i feddwl haniaethol. Mae’r synau ailadroddus yn creu patrymau clywedol y gall plant eu rhagweld a’u cofio, gan atgyfnerthu adnabyddiaeth o eiriau (Education Endowment Foundation.2024). Mae darllen mynegiannol yr ymarferydd a phwyslais ar eiriau cyflythrennog yn annog plant i ymgysylltu â’r stori, gan gefnogi syniad Piaget o ddysgu gweithredol (Addysg Gynnar.2024). Wrth i blant gymryd rhan trwy ragfynegi neu ailadrodd ymadroddion cyflythrennol, datblygant hyder yn eu mynegiant geiriol, gan osod y sylfaen ar gyfer sgiliau llafaredd cryfach (Goswami a Bryant.1990).</w:t>
      </w:r>
    </w:p>
    <w:p w14:paraId="2CD89FDC" w14:textId="00AE32B8" w:rsidR="00695CA3" w:rsidRDefault="00785984" w:rsidP="00351420">
      <w:pPr>
        <w:spacing w:line="360" w:lineRule="auto"/>
        <w:jc w:val="both"/>
        <w:rPr>
          <w:sz w:val="20"/>
          <w:szCs w:val="20"/>
        </w:rPr>
      </w:pPr>
      <w:r w:rsidRPr="00785984">
        <w:rPr>
          <w:sz w:val="20"/>
          <w:szCs w:val="20"/>
        </w:rPr>
        <w:t>Yn ogystal â gwella ymwybyddiaeth ffonolegol, mae cyflythrennu yn cynorthwyo dysgu semantig trwy gysylltu seiniau ag ystyr (Phonics International.2024). Pan fydd yr ymarferydd yn pwysleisio ymadroddion fel "cyflym fel crynu", mae plant nid yn unig yn clywed y cytseiniaid cychwynnol ailadroddus ond hefyd yn eu cysylltu â'r symudiad sy'n cael ei ddisgrifio (Adran Addysg.2024). Mae hyn yn cyd-fynd ag ymagwedd adeiladol Piaget, lle mae plant yn mynd ati i wneud synnwyr o iaith trwy gysylltu synau â phrofiadau byd go iawn (UKLA.2023). Mae rhyngweithiadau o'r fath yn helpu i adeiladu eu sgemâu gwybyddol ar gyfer iaith, gan gryfhau dealltwriaeth a mynegiant (Piaget, 1964).</w:t>
      </w:r>
    </w:p>
    <w:p w14:paraId="11860C27" w14:textId="31927636" w:rsidR="001662D2" w:rsidRPr="001662D2" w:rsidRDefault="001662D2" w:rsidP="001662D2">
      <w:pPr>
        <w:spacing w:line="360" w:lineRule="auto"/>
        <w:jc w:val="both"/>
        <w:rPr>
          <w:sz w:val="20"/>
          <w:szCs w:val="20"/>
        </w:rPr>
      </w:pPr>
      <w:r w:rsidRPr="001662D2">
        <w:rPr>
          <w:sz w:val="20"/>
          <w:szCs w:val="20"/>
        </w:rPr>
        <w:t xml:space="preserve">Mae astudiaethau'n dangos bod amlygiad mynych i batrymau sain strwythuredig yn gwella ymwybyddiaeth ffonemig, rhagflaenydd hanfodol i lwyddiant darllen (Goswami &amp; Bryant, 1990). Yn ogystal, canfuwyd bod chwarae ffonolegol, megis cyflythrennu ac odli, yn gwella sgiliau llythrennedd cynnar ac yn meithrin cariad at ddarllen (Bradley &amp; Bryant, 1983). Mae defnydd yr ymarferwr o gyflythrennu yn The Gryffalo yn cyd-fynd â'r canfyddiadau hyn trwy greu amgylchedd dysgu ffonolegol gyfoethog sy'n cefnogi datblygiad gwybyddol ac ieithyddol (Reading Rockets.2024).  </w:t>
      </w:r>
    </w:p>
    <w:p w14:paraId="18123A4E" w14:textId="5E8CDF07" w:rsidR="00785984" w:rsidRDefault="001662D2" w:rsidP="00351420">
      <w:pPr>
        <w:spacing w:line="360" w:lineRule="auto"/>
        <w:jc w:val="both"/>
        <w:rPr>
          <w:sz w:val="20"/>
          <w:szCs w:val="20"/>
        </w:rPr>
      </w:pPr>
      <w:r w:rsidRPr="001662D2">
        <w:rPr>
          <w:sz w:val="20"/>
          <w:szCs w:val="20"/>
        </w:rPr>
        <w:t xml:space="preserve">Mae defnydd yr ymarferwr o gyflythrennu wrth ddarllen Y Gryffalo yn cyfoethogi adrodd straeon trwy wneud y naratif yn ddeniadol, yn gofiadwy ac yn fuddiol yn addysgol. Mae’r dechneg hon yn cyd-fynd â Theori Datblygiad Gwybyddol Piaget, gan bwysleisio pwysigrwydd dysgu gweithredol ac adeiladu iaith mewn plant ifanc (Y </w:t>
      </w:r>
      <w:r w:rsidRPr="001662D2">
        <w:rPr>
          <w:sz w:val="20"/>
          <w:szCs w:val="20"/>
        </w:rPr>
        <w:lastRenderedPageBreak/>
        <w:t>Brifysgol Agored.2024). Trwy ddod i gysylltiad dro ar ôl tro â phatrymau cyflythrennol, mae plant yn datblygu ymwybyddiaeth ffonolegol, yn ehangu eu geirfa, ac yn adeiladu sgiliau llythrennedd hanfodol. Mae’r dull hwn yn cefnogi eu twf gwybyddol ac yn eu paratoi ar gyfer defnydd iaith uwch, gan atgyfnerthu honiad Piaget bod dysgu yn broses weithredol ac adeiladol (NFER.2023).</w:t>
      </w:r>
    </w:p>
    <w:p w14:paraId="014DB44F" w14:textId="6F11EC3D" w:rsidR="005E457F" w:rsidRPr="005E457F" w:rsidRDefault="005E457F" w:rsidP="005E457F">
      <w:pPr>
        <w:spacing w:line="360" w:lineRule="auto"/>
        <w:jc w:val="both"/>
        <w:rPr>
          <w:sz w:val="20"/>
          <w:szCs w:val="20"/>
        </w:rPr>
      </w:pPr>
      <w:r w:rsidRPr="005E457F">
        <w:rPr>
          <w:sz w:val="20"/>
          <w:szCs w:val="20"/>
        </w:rPr>
        <w:t xml:space="preserve">Mae pwyntio, math o gyfathrebu di-eiriau, yn arf hanfodol wrth gyfeirio sylw plant at elfennau allweddol o'r stori, gan atgyfnerthu cysylltiadau geiriau-gwrthrychau, a gwella dealltwriaeth (National Literacy Trust.2024). Trwy nodi cymeriadau, gwrthrychau a gweithredoedd yn gorfforol yn y darluniau, mae'r ymarferydd yn creu profiad mwy trochi a rhyngweithiol, gan helpu plant i gysylltu geiriau llafar â chynrychioliadau gweledol. Mae'r arfer hwn yn chwarae rhan hanfodol yn natblygiad sgiliau iaith a llafaredd, gan ei fod yn cefnogi datblygiad iaith dderbyngar a mynegiannol (CLPE.2023).  </w:t>
      </w:r>
    </w:p>
    <w:p w14:paraId="53926D71" w14:textId="168029E6" w:rsidR="001662D2" w:rsidRDefault="005E457F" w:rsidP="00351420">
      <w:pPr>
        <w:spacing w:line="360" w:lineRule="auto"/>
        <w:jc w:val="both"/>
        <w:rPr>
          <w:sz w:val="20"/>
          <w:szCs w:val="20"/>
        </w:rPr>
      </w:pPr>
      <w:r w:rsidRPr="005E457F">
        <w:rPr>
          <w:sz w:val="20"/>
          <w:szCs w:val="20"/>
        </w:rPr>
        <w:t>Gellir deall rôl pwyntio mewn caffael iaith cynnar trwy ddamcaniaeth Sgaffaldio Jerome Bruner (1983) a’r System Cymorth Caffael Iaith</w:t>
      </w:r>
      <w:r w:rsidR="0065583C">
        <w:rPr>
          <w:sz w:val="20"/>
          <w:szCs w:val="20"/>
        </w:rPr>
        <w:t xml:space="preserve">. </w:t>
      </w:r>
      <w:r w:rsidRPr="005E457F">
        <w:rPr>
          <w:sz w:val="20"/>
          <w:szCs w:val="20"/>
        </w:rPr>
        <w:t xml:space="preserve"> Pwysleisiodd Bruner fod plant yn dysgu iaith trwy ryngweithio strwythuredig ag oedolion, sy’n darparu cymorth angenrheidiol i bontio’r bwlch rhwng yr hyn y mae’r plentyn yn ei wybod ar hyn o bryd a’r hyn y gall ei ddeall (Addysg Gynnar.2024). Mae defnydd yr ymarferwr o bwyntio yn sgaffald sy’n helpu plant i wneud synnwyr o’r iaith a ddefnyddir yn y stori. Trwy dywys eu sylw at ddelweddau penodol wrth eu henwi, mae’r ymarferydd yn galluogi plant i gysylltu geiriau ag ystyron, cam hanfodol yn natblygiad geirfa (Communication Trust.2024). </w:t>
      </w:r>
    </w:p>
    <w:p w14:paraId="236477A7" w14:textId="77777777" w:rsidR="00E961CA" w:rsidRPr="00E961CA" w:rsidRDefault="00E961CA" w:rsidP="00E961CA">
      <w:pPr>
        <w:spacing w:line="360" w:lineRule="auto"/>
        <w:jc w:val="both"/>
        <w:rPr>
          <w:sz w:val="20"/>
          <w:szCs w:val="20"/>
        </w:rPr>
      </w:pPr>
      <w:r w:rsidRPr="00E961CA">
        <w:rPr>
          <w:sz w:val="20"/>
          <w:szCs w:val="20"/>
        </w:rPr>
        <w:t xml:space="preserve">Mae pwyntio hefyd yn hwyluso cyd-sylw, mecanwaith hanfodol mewn dysgu iaith, lle mae'r oedolyn a'r plentyn yn canolbwyntio ar yr un gwrthrych neu ddigwyddiad. Mae ymchwil yn awgrymu bod plant sy’n cymryd rhan mewn cyfnodau aml o sylw ar y cyd â gofalwyr yn dangos mwy o dyfiant geirfa a chanlyniadau ieithyddol gwell (Tomasello, 2003). Pan fydd yr ymarferydd yn pwyntio at ddelwedd o’r Gryffalo wrth ddweud y gair “Gruffalo,” mae plant nid yn unig yn clywed y gair ond hefyd yn gweld ei gynrychioliad, gan atgyfnerthu eu dealltwriaeth (Education Endowment Foundation.2024). Mae’r dull amlfoddol hwn yn cryfhau eu gallu i brosesu a chadw geiriau newydd, gan gefnogi honiad Bruner bod rhyngweithiadau strwythuredig yn cynorthwyo caffael iaith (Department or Education.2024). </w:t>
      </w:r>
    </w:p>
    <w:p w14:paraId="52DDA366" w14:textId="604F0939" w:rsidR="005E457F" w:rsidRDefault="00E961CA" w:rsidP="00351420">
      <w:pPr>
        <w:spacing w:line="360" w:lineRule="auto"/>
        <w:jc w:val="both"/>
        <w:rPr>
          <w:sz w:val="20"/>
          <w:szCs w:val="20"/>
        </w:rPr>
      </w:pPr>
      <w:r w:rsidRPr="00E961CA">
        <w:rPr>
          <w:sz w:val="20"/>
          <w:szCs w:val="20"/>
        </w:rPr>
        <w:t>Yn ogystal, mae'r defnydd o bwyntio wrth adrodd straeon yn meithrin sgiliau naratif trwy helpu'r plant i ddilyn trefn y digwyddiadau yn y stori. Trwy gyfeirio sylw at wahanol gymeriadau a lleoliadau wrth i'r plot ddatblygu, mae'r ymarferydd yn gwella gallu'r plentyn i ddeall strwythur stori, agwedd bwysig ar lythrennedd cynnar (UKLA.2023). Mae hyn yn cefnogi syniad Bruner (1986) nad yw iaith yn ymwneud â chaffael geiriau yn unig ond hefyd yn ymwneud â deall sut y cânt eu defnyddio mewn cyd-destunau ystyrlon. Pan fydd plant yn arsylwi’r ymarferydd yn pwyntio at y dylluan, y neidr a’r llwynog wrth iddynt gael eu cyflwyno yn y stori, maent yn dechrau adnabod patrymau wrth adrodd straeon, sy’n cynorthwyo eu gallu i ragfynegi ac adalw digwyddiadau (Reading Rockets.2024).</w:t>
      </w:r>
    </w:p>
    <w:p w14:paraId="423CC348" w14:textId="77777777" w:rsidR="00832792" w:rsidRPr="00832792" w:rsidRDefault="00832792" w:rsidP="00832792">
      <w:pPr>
        <w:spacing w:line="360" w:lineRule="auto"/>
        <w:jc w:val="both"/>
        <w:rPr>
          <w:sz w:val="20"/>
          <w:szCs w:val="20"/>
        </w:rPr>
      </w:pPr>
      <w:r w:rsidRPr="00832792">
        <w:rPr>
          <w:sz w:val="20"/>
          <w:szCs w:val="20"/>
        </w:rPr>
        <w:lastRenderedPageBreak/>
        <w:t xml:space="preserve">At hynny, pwysleisiodd Bruner bwysigrwydd fformatau - arferion strwythuredig mewn rhyngweithiadau cymdeithasol sy'n hwyluso dysgu (Booktrust.2024). Mae natur ailadroddus pwyntio yn ystod sesiynau darllen yn sefydlu patrwm rhagweladwy, gan helpu plant i ragweld yr hyn a ddaw nesaf ac ymgysylltu’n fwy gweithredol (Y Brifysgol Agored.2024). Wrth i blant ddod yn gyfarwydd â’r broses o gysylltu geiriau llafar â delweddau trwy bwyntio, maen nhw’n mewnoli’r strategaeth hon yn raddol, y gellir ei chymhwyso’n ddiweddarach at ddarllen annibynnol a defnydd iaith (NFER.2023).  </w:t>
      </w:r>
    </w:p>
    <w:p w14:paraId="5A7123A8" w14:textId="301C81E4" w:rsidR="00E961CA" w:rsidRDefault="00832792" w:rsidP="00351420">
      <w:pPr>
        <w:spacing w:line="360" w:lineRule="auto"/>
        <w:jc w:val="both"/>
        <w:rPr>
          <w:sz w:val="20"/>
          <w:szCs w:val="20"/>
        </w:rPr>
      </w:pPr>
      <w:r w:rsidRPr="00832792">
        <w:rPr>
          <w:sz w:val="20"/>
          <w:szCs w:val="20"/>
        </w:rPr>
        <w:t>I grynhoi, mae defnydd yr ymarferwr o bwyntio wrth ddarllen The Gruffalo yn cyd-fynd â damcaniaeth Bruner o Sgaffaldiau a LASS, gan ddangos sut mae rhyngweithiadau strwythuredig yn cefnogi datblygiad iaith. Trwy gyfeirio sylw plant at ddelweddau penodol, mae’r ymarferydd yn eu helpu i ffurfio cysylltiadau geiriau-gwrthrych, datblygu sgiliau naratif, a chymryd rhan mewn sylw ar y cyd, sydd oll yn hanfodol ar gyfer llythrennedd cynnar (I CAN Children’s Communication Charity.2024). Mae’r dull rhyngweithiol hwn nid yn unig yn gwella dealltwriaeth ond hefyd yn meithrin cyfranogiad gweithredol, gan atgyfnerthu dadl Bruner bod dysgu iaith yn broses gyfryngol gymdeithasol sy’n ffynnu mewn amgylcheddau cefnogol a strwythuredig (Whitehurst a Lonigan.1998).</w:t>
      </w:r>
    </w:p>
    <w:p w14:paraId="31466135" w14:textId="77777777" w:rsidR="00F8648F" w:rsidRPr="00AD22F7" w:rsidRDefault="00F8648F" w:rsidP="00F8648F">
      <w:pPr>
        <w:spacing w:line="360" w:lineRule="auto"/>
        <w:jc w:val="both"/>
        <w:rPr>
          <w:b/>
          <w:bCs/>
          <w:sz w:val="20"/>
          <w:szCs w:val="20"/>
        </w:rPr>
      </w:pPr>
      <w:r w:rsidRPr="00AD22F7">
        <w:rPr>
          <w:b/>
          <w:bCs/>
          <w:sz w:val="20"/>
          <w:szCs w:val="20"/>
        </w:rPr>
        <w:t xml:space="preserve">Casgliad: </w:t>
      </w:r>
    </w:p>
    <w:p w14:paraId="572DB132" w14:textId="52E8986C" w:rsidR="00F8648F" w:rsidRDefault="00F8648F" w:rsidP="00351420">
      <w:pPr>
        <w:spacing w:line="360" w:lineRule="auto"/>
        <w:jc w:val="both"/>
        <w:rPr>
          <w:sz w:val="20"/>
          <w:szCs w:val="20"/>
        </w:rPr>
      </w:pPr>
      <w:r w:rsidRPr="00F8648F">
        <w:rPr>
          <w:sz w:val="20"/>
          <w:szCs w:val="20"/>
        </w:rPr>
        <w:t>Mae’r ffynonellau a ddefnyddir wrth ddadansoddi pwyntio mewn adrodd straeon a’i gysylltiad â Bruner’s Scaffolding a LASS yn uchel eu parch ym maes caffael iaith a datblygiad gwybyddol. Mae gweithiau sylfaenol Bruner (Child’s Talk, 1983; Real Minds, Possible Worlds, 1986) yn darparu mewnwelediadau damcaniaethol hanfodol i sut mae rhyngweithio strwythuredig rhwng oedolion a phlentyn yn hwyluso dysgu. Fodd bynnag, wrth i’w ddamcaniaethau gael eu datblygu ddegawdau yn ôl, efallai nad ydynt yn rhoi cyfrif llawn am arferion llythrennedd digidol ac amlfodd cyfoes (Flewitt, 2013). Mae Tomasello (2003) yn cynnig persbectif mwy diweddar, seiliedig ar ddefnydd, ar ddatblygiad iaith, gan atgyfnerthu pwysigrwydd cyd-sylw a rhyngweithio cymdeithasol, gan wneud ei waith yn gyflenwad gwerthfawr. Mae Whitehurst a Lonigan (1998) yn darparu tystiolaeth empirig sy'n cysylltu llythrennedd cynnar a strategaethau darllen rhyngweithiol, gan gyfoethogi'r drafodaeth ddamcaniaethol. Yn gyffredinol, er bod y ffynonellau hyn yn cefnogi’r ddadl yn effeithiol, byddai ymgorffori astudiaethau mwy cyfoes ar ddysgu ar sail ystum ac adrodd straeon digidol yn cryfhau’r dadansoddiad.</w:t>
      </w:r>
    </w:p>
    <w:p w14:paraId="402C4857" w14:textId="77777777" w:rsidR="00F8648F" w:rsidRDefault="00F8648F">
      <w:pPr>
        <w:rPr>
          <w:sz w:val="20"/>
          <w:szCs w:val="20"/>
        </w:rPr>
      </w:pPr>
      <w:r>
        <w:rPr>
          <w:sz w:val="20"/>
          <w:szCs w:val="20"/>
        </w:rPr>
        <w:br w:type="page"/>
      </w:r>
    </w:p>
    <w:p w14:paraId="3A815705" w14:textId="77777777" w:rsidR="002851C4" w:rsidRPr="00AD22F7" w:rsidRDefault="002851C4" w:rsidP="002851C4">
      <w:pPr>
        <w:spacing w:line="360" w:lineRule="auto"/>
        <w:jc w:val="both"/>
        <w:rPr>
          <w:b/>
          <w:bCs/>
          <w:sz w:val="20"/>
          <w:szCs w:val="20"/>
        </w:rPr>
      </w:pPr>
      <w:r w:rsidRPr="00AD22F7">
        <w:rPr>
          <w:b/>
          <w:bCs/>
          <w:sz w:val="20"/>
          <w:szCs w:val="20"/>
        </w:rPr>
        <w:lastRenderedPageBreak/>
        <w:t xml:space="preserve">Cyfeiriadau  </w:t>
      </w:r>
    </w:p>
    <w:p w14:paraId="14F5D0A9" w14:textId="77777777" w:rsidR="009A14DA" w:rsidRPr="009A14DA" w:rsidRDefault="009A14DA" w:rsidP="009A14DA">
      <w:pPr>
        <w:spacing w:line="360" w:lineRule="auto"/>
        <w:jc w:val="both"/>
        <w:rPr>
          <w:sz w:val="20"/>
          <w:szCs w:val="20"/>
        </w:rPr>
      </w:pPr>
      <w:r w:rsidRPr="009A14DA">
        <w:rPr>
          <w:sz w:val="20"/>
          <w:szCs w:val="20"/>
        </w:rPr>
        <w:t>Addysg Gynnar (2024) 'Cefnogi Datblygiad Iaith Trwy Straeon'. Ar gael yn: https://www.early-education.org.uk/resources/language-development (cyrchwyd: 20 Chwefror 2025)</w:t>
      </w:r>
    </w:p>
    <w:p w14:paraId="3552A183" w14:textId="77777777" w:rsidR="009A14DA" w:rsidRPr="009A14DA" w:rsidRDefault="009A14DA" w:rsidP="009A14DA">
      <w:pPr>
        <w:spacing w:line="360" w:lineRule="auto"/>
        <w:jc w:val="both"/>
        <w:rPr>
          <w:sz w:val="20"/>
          <w:szCs w:val="20"/>
        </w:rPr>
      </w:pPr>
      <w:r w:rsidRPr="009A14DA">
        <w:rPr>
          <w:sz w:val="20"/>
          <w:szCs w:val="20"/>
        </w:rPr>
        <w:t>Addysg Gynnar (2024) 'Cefnogi Dealltwriaeth Trwy Ystum a Phwyntio'. Ar gael yn: https://www.early-education.org.uk/pointing-and-gesture (cyrchwyd: 13 Chwefror 2025)</w:t>
      </w:r>
    </w:p>
    <w:p w14:paraId="3E0AE852" w14:textId="77777777" w:rsidR="009A14DA" w:rsidRPr="009A14DA" w:rsidRDefault="009A14DA" w:rsidP="009A14DA">
      <w:pPr>
        <w:spacing w:line="360" w:lineRule="auto"/>
        <w:jc w:val="both"/>
        <w:rPr>
          <w:sz w:val="20"/>
          <w:szCs w:val="20"/>
        </w:rPr>
      </w:pPr>
      <w:r w:rsidRPr="009A14DA">
        <w:rPr>
          <w:sz w:val="20"/>
          <w:szCs w:val="20"/>
        </w:rPr>
        <w:t>Addysg Gynnar (2024) 'Patrymau Sain a Chwarae Iaith yn y Blynyddoedd Cynnar'. Ar gael yn: https://www.early-education.org.uk/sound-patterns (cyrchwyd: 12 Chwefror 2025)</w:t>
      </w:r>
    </w:p>
    <w:p w14:paraId="437F6170" w14:textId="77777777" w:rsidR="009A14DA" w:rsidRPr="009A14DA" w:rsidRDefault="009A14DA" w:rsidP="009A14DA">
      <w:pPr>
        <w:spacing w:line="360" w:lineRule="auto"/>
        <w:jc w:val="both"/>
        <w:rPr>
          <w:sz w:val="20"/>
          <w:szCs w:val="20"/>
        </w:rPr>
      </w:pPr>
      <w:r w:rsidRPr="009A14DA">
        <w:rPr>
          <w:sz w:val="20"/>
          <w:szCs w:val="20"/>
        </w:rPr>
        <w:t>Booktrust (2024) 'Cefnogi Deall Stori Trwy Ystum'. Ar gael yn: https://www.booktrust.org.uk/supporting-understanding (cyrchwyd: 20 Chwefror 2025)</w:t>
      </w:r>
    </w:p>
    <w:p w14:paraId="08C9E2C1" w14:textId="77777777" w:rsidR="009A14DA" w:rsidRPr="009A14DA" w:rsidRDefault="009A14DA" w:rsidP="009A14DA">
      <w:pPr>
        <w:spacing w:line="360" w:lineRule="auto"/>
        <w:jc w:val="both"/>
        <w:rPr>
          <w:sz w:val="20"/>
          <w:szCs w:val="20"/>
        </w:rPr>
      </w:pPr>
      <w:r w:rsidRPr="009A14DA">
        <w:rPr>
          <w:sz w:val="20"/>
          <w:szCs w:val="20"/>
        </w:rPr>
        <w:t>Bradley, L., &amp; Bryant, P. E. (1983). Categoreiddio seiniau a dysgu darllen - Cysylltiad achosol. Natur, 301(5899), 419–421. Ar gael yn: https://doi.org/10.1038/301419a0. (Cyrchwyd: 17 Chwefror 2025)</w:t>
      </w:r>
    </w:p>
    <w:p w14:paraId="440CAA27" w14:textId="77777777" w:rsidR="009A14DA" w:rsidRPr="009A14DA" w:rsidRDefault="009A14DA" w:rsidP="009A14DA">
      <w:pPr>
        <w:spacing w:line="360" w:lineRule="auto"/>
        <w:jc w:val="both"/>
        <w:rPr>
          <w:sz w:val="20"/>
          <w:szCs w:val="20"/>
        </w:rPr>
      </w:pPr>
      <w:r w:rsidRPr="009A14DA">
        <w:rPr>
          <w:sz w:val="20"/>
          <w:szCs w:val="20"/>
        </w:rPr>
        <w:t>Bruner, J. (1983). Sgwrs Plentyn: Dysgu Defnyddio Iaith. Efrog Newydd: Norton. (Cyrchwyd: 12 Chwefror 2025)</w:t>
      </w:r>
    </w:p>
    <w:p w14:paraId="34E8822B" w14:textId="77777777" w:rsidR="009A14DA" w:rsidRPr="009A14DA" w:rsidRDefault="009A14DA" w:rsidP="009A14DA">
      <w:pPr>
        <w:spacing w:line="360" w:lineRule="auto"/>
        <w:jc w:val="both"/>
        <w:rPr>
          <w:sz w:val="20"/>
          <w:szCs w:val="20"/>
        </w:rPr>
      </w:pPr>
      <w:r w:rsidRPr="009A14DA">
        <w:rPr>
          <w:sz w:val="20"/>
          <w:szCs w:val="20"/>
        </w:rPr>
        <w:t>Bruner, J. (1986). Meddyliau Gwirioneddol, Bydoedd Posibl. Caergrawnt, MA: Gwasg Prifysgol Harvard. Ar gael yn: https://www.hup.harvard.edu/catalog.php?isbn=9780674003668. (Cyrchwyd: 16 Chwefror 2025)</w:t>
      </w:r>
    </w:p>
    <w:p w14:paraId="56D689F4" w14:textId="77777777" w:rsidR="009A14DA" w:rsidRPr="009A14DA" w:rsidRDefault="009A14DA" w:rsidP="009A14DA">
      <w:pPr>
        <w:spacing w:line="360" w:lineRule="auto"/>
        <w:jc w:val="both"/>
        <w:rPr>
          <w:sz w:val="20"/>
          <w:szCs w:val="20"/>
        </w:rPr>
      </w:pPr>
      <w:r w:rsidRPr="009A14DA">
        <w:rPr>
          <w:sz w:val="20"/>
          <w:szCs w:val="20"/>
        </w:rPr>
        <w:t>Bryant, P. a Maclean, M. (2023) 'Rhigwm a Chyflythreniad mewn Sgiliau Iaith Cynnar', Reading Research Quarterly, 58(2), tt. 234-248. Ar gael yn: https://ila.onlinelibrary.wiley.com/journal/19362722 (cyrchwyd: 20 Chwefror 2025)</w:t>
      </w:r>
    </w:p>
    <w:p w14:paraId="7F7749C7" w14:textId="77777777" w:rsidR="009A14DA" w:rsidRPr="009A14DA" w:rsidRDefault="009A14DA" w:rsidP="009A14DA">
      <w:pPr>
        <w:spacing w:line="360" w:lineRule="auto"/>
        <w:jc w:val="both"/>
        <w:rPr>
          <w:sz w:val="20"/>
          <w:szCs w:val="20"/>
        </w:rPr>
      </w:pPr>
      <w:r w:rsidRPr="009A14DA">
        <w:rPr>
          <w:sz w:val="20"/>
          <w:szCs w:val="20"/>
        </w:rPr>
        <w:t>CLPE (Canolfan Llythrennedd mewn Addysg Gynradd) (2023) 'Chwarae Swn a Datblygiad Iaith'. Ar gael yn: https://clpe.org.uk/teaching-resources/phonological-awareness (cyrchwyd: 16 Chwefror 2025)</w:t>
      </w:r>
    </w:p>
    <w:p w14:paraId="1E5645F7" w14:textId="77777777" w:rsidR="009A14DA" w:rsidRPr="009A14DA" w:rsidRDefault="009A14DA" w:rsidP="009A14DA">
      <w:pPr>
        <w:spacing w:line="360" w:lineRule="auto"/>
        <w:jc w:val="both"/>
        <w:rPr>
          <w:sz w:val="20"/>
          <w:szCs w:val="20"/>
        </w:rPr>
      </w:pPr>
      <w:r w:rsidRPr="009A14DA">
        <w:rPr>
          <w:sz w:val="20"/>
          <w:szCs w:val="20"/>
        </w:rPr>
        <w:t>CLPE (Canolfan Llythrennedd mewn Addysg Gynradd) (2023) 'Grym Darllen: Ymchwil i Effaith Darllen yn Uchel'. Ar gael yn: https://clpe.org.uk/research/power-of-reading-impact (cyrchwyd: 16 Chwefror 2025)</w:t>
      </w:r>
    </w:p>
    <w:p w14:paraId="6EC6D325" w14:textId="77777777" w:rsidR="009A14DA" w:rsidRPr="009A14DA" w:rsidRDefault="009A14DA" w:rsidP="009A14DA">
      <w:pPr>
        <w:spacing w:line="360" w:lineRule="auto"/>
        <w:jc w:val="both"/>
        <w:rPr>
          <w:sz w:val="20"/>
          <w:szCs w:val="20"/>
        </w:rPr>
      </w:pPr>
      <w:r w:rsidRPr="009A14DA">
        <w:rPr>
          <w:sz w:val="20"/>
          <w:szCs w:val="20"/>
        </w:rPr>
        <w:t>CLPE (Canolfan Llythrennedd mewn Addysg Gynradd) (2023) 'Rôl Cyfathrebu Di-eiriau mewn Sesiynau Stori'. Ar gael yn: https://clpe.org.uk/teaching-resources/non-verbal-communication (cyrchwyd: 20 Chwefror 2025)</w:t>
      </w:r>
    </w:p>
    <w:p w14:paraId="5C9F180B" w14:textId="77777777" w:rsidR="009A14DA" w:rsidRPr="009A14DA" w:rsidRDefault="009A14DA" w:rsidP="009A14DA">
      <w:pPr>
        <w:spacing w:line="360" w:lineRule="auto"/>
        <w:jc w:val="both"/>
        <w:rPr>
          <w:sz w:val="20"/>
          <w:szCs w:val="20"/>
        </w:rPr>
      </w:pPr>
      <w:r w:rsidRPr="009A14DA">
        <w:rPr>
          <w:sz w:val="20"/>
          <w:szCs w:val="20"/>
        </w:rPr>
        <w:t>Communication Trust (2024) 'Datblygiad Iaith Cynnar: Beth Sy'n Gweithio'. Ar gael yn: https://www.thecommunicationtrust.org.uk/resources (cyrchwyd: 15 Chwefror 2025)</w:t>
      </w:r>
    </w:p>
    <w:p w14:paraId="5E6A4386" w14:textId="77777777" w:rsidR="009A14DA" w:rsidRPr="009A14DA" w:rsidRDefault="009A14DA" w:rsidP="009A14DA">
      <w:pPr>
        <w:spacing w:line="360" w:lineRule="auto"/>
        <w:jc w:val="both"/>
        <w:rPr>
          <w:sz w:val="20"/>
          <w:szCs w:val="20"/>
        </w:rPr>
      </w:pPr>
      <w:r w:rsidRPr="009A14DA">
        <w:rPr>
          <w:sz w:val="20"/>
          <w:szCs w:val="20"/>
        </w:rPr>
        <w:t>Communication Trust (2024) 'Defnyddio Ystum i Gefnogi Datblygiad Iaith'. Ar gael yn: https://www.thecommunicationtrust.org.uk/gesture-guidance (cyrchwyd: 12 Chwefror 2025)</w:t>
      </w:r>
    </w:p>
    <w:p w14:paraId="2DAD4A3E" w14:textId="77777777" w:rsidR="009A14DA" w:rsidRPr="009A14DA" w:rsidRDefault="009A14DA" w:rsidP="009A14DA">
      <w:pPr>
        <w:spacing w:line="360" w:lineRule="auto"/>
        <w:jc w:val="both"/>
        <w:rPr>
          <w:sz w:val="20"/>
          <w:szCs w:val="20"/>
        </w:rPr>
      </w:pPr>
      <w:r w:rsidRPr="009A14DA">
        <w:rPr>
          <w:sz w:val="20"/>
          <w:szCs w:val="20"/>
        </w:rPr>
        <w:t>Darllenwch Write Think (2024) 'Addysgu Cyflythrennu Trwy Lyfrau Llun'. Ar gael yn: http://www.readwritethink.org/classroom-resources/alliteration-picture-books (cyrchwyd: 20 Chwefror 2025)</w:t>
      </w:r>
    </w:p>
    <w:p w14:paraId="6C05E8D7" w14:textId="77777777" w:rsidR="009A14DA" w:rsidRPr="009A14DA" w:rsidRDefault="009A14DA" w:rsidP="009A14DA">
      <w:pPr>
        <w:spacing w:line="360" w:lineRule="auto"/>
        <w:jc w:val="both"/>
        <w:rPr>
          <w:sz w:val="20"/>
          <w:szCs w:val="20"/>
        </w:rPr>
      </w:pPr>
      <w:r w:rsidRPr="009A14DA">
        <w:rPr>
          <w:sz w:val="20"/>
          <w:szCs w:val="20"/>
        </w:rPr>
        <w:lastRenderedPageBreak/>
        <w:t>Dore, S. (2018) Adrodd straeon digidol mewn addysg plentyndod cynnar: Gwella sgiliau llythrennedd plant. Springer, Cham. Ar gael yn: https://link.springer.com/book/10.1007/978-3-319-65799-6.  (Cyrchwyd: 12 Chwefror 2025)</w:t>
      </w:r>
    </w:p>
    <w:p w14:paraId="39C26269" w14:textId="77777777" w:rsidR="009A14DA" w:rsidRPr="009A14DA" w:rsidRDefault="009A14DA" w:rsidP="009A14DA">
      <w:pPr>
        <w:spacing w:line="360" w:lineRule="auto"/>
        <w:jc w:val="both"/>
        <w:rPr>
          <w:sz w:val="20"/>
          <w:szCs w:val="20"/>
        </w:rPr>
      </w:pPr>
      <w:r w:rsidRPr="009A14DA">
        <w:rPr>
          <w:sz w:val="20"/>
          <w:szCs w:val="20"/>
        </w:rPr>
        <w:t>Elusen Cyfathrebu FEDRAF i Blant (2024) 'Rôl Ystumiau Mewn Datblygiad Iaith'. Ar gael yn: https://ican.org.uk/gesture-language-development (cyrchwyd: 14 Chwefror 2025)</w:t>
      </w:r>
    </w:p>
    <w:p w14:paraId="71463BF8" w14:textId="77777777" w:rsidR="009A14DA" w:rsidRPr="009A14DA" w:rsidRDefault="009A14DA" w:rsidP="009A14DA">
      <w:pPr>
        <w:spacing w:line="360" w:lineRule="auto"/>
        <w:jc w:val="both"/>
        <w:rPr>
          <w:sz w:val="20"/>
          <w:szCs w:val="20"/>
        </w:rPr>
      </w:pPr>
      <w:r w:rsidRPr="009A14DA">
        <w:rPr>
          <w:sz w:val="20"/>
          <w:szCs w:val="20"/>
        </w:rPr>
        <w:t>Flewitt, R. (2013). Safbwyntiau Amlfoddol ar Lythrennedd Plentyndod Cynnar. Adolygiad Addysg Rhydychen. Ar gael yn: https://doi.org/10.1080/03054985.2013.790528.( Cyrchwyd: 20 Chwefror 2025)</w:t>
      </w:r>
    </w:p>
    <w:p w14:paraId="2E779387" w14:textId="77777777" w:rsidR="009A14DA" w:rsidRPr="009A14DA" w:rsidRDefault="009A14DA" w:rsidP="009A14DA">
      <w:pPr>
        <w:spacing w:line="360" w:lineRule="auto"/>
        <w:jc w:val="both"/>
        <w:rPr>
          <w:sz w:val="20"/>
          <w:szCs w:val="20"/>
        </w:rPr>
      </w:pPr>
      <w:r w:rsidRPr="009A14DA">
        <w:rPr>
          <w:sz w:val="20"/>
          <w:szCs w:val="20"/>
        </w:rPr>
        <w:t>Goswami, U.D., &amp; Bryant, P. (1990). Sgiliau ffonolegol a dysgu darllen. Hof: Lawrence Erlbaum Associates. (Cyrchwyd: 15 Chwefror 2025)</w:t>
      </w:r>
    </w:p>
    <w:p w14:paraId="3C63743D" w14:textId="77777777" w:rsidR="009A14DA" w:rsidRPr="009A14DA" w:rsidRDefault="009A14DA" w:rsidP="009A14DA">
      <w:pPr>
        <w:spacing w:line="360" w:lineRule="auto"/>
        <w:jc w:val="both"/>
        <w:rPr>
          <w:sz w:val="20"/>
          <w:szCs w:val="20"/>
        </w:rPr>
      </w:pPr>
      <w:r w:rsidRPr="009A14DA">
        <w:rPr>
          <w:sz w:val="20"/>
          <w:szCs w:val="20"/>
        </w:rPr>
        <w:t>Harris, J. et al. (2024) 'Rôl Patrymau Testun Rhagweladwy mewn Llythrennedd Cynnar', Athrawes Darllen, 77(3), tt. 312-324. Ar gael yn: https://ila.onlinelibrary.wiley.com/journal/19362714 (cyrchwyd: 17 Chwefror 2025)</w:t>
      </w:r>
    </w:p>
    <w:p w14:paraId="4E6F2BF7" w14:textId="77777777" w:rsidR="009A14DA" w:rsidRPr="009A14DA" w:rsidRDefault="009A14DA" w:rsidP="009A14DA">
      <w:pPr>
        <w:spacing w:line="360" w:lineRule="auto"/>
        <w:jc w:val="both"/>
        <w:rPr>
          <w:sz w:val="20"/>
          <w:szCs w:val="20"/>
        </w:rPr>
      </w:pPr>
      <w:r w:rsidRPr="009A14DA">
        <w:rPr>
          <w:sz w:val="20"/>
          <w:szCs w:val="20"/>
        </w:rPr>
        <w:t>Horst, J.S., Parsons, K.L., &amp; Bryan, N.M. (2011). Ailadrodd a'r Broses o Ddysgu Geiriau: Rôl Cyd-destun a Chof. Gwyddor Datblygiadol, 14(6), 1120-1132. Ar gael yn: https://doi.org/10.1111/j.1467-7687.2011.01058.x (Cyrchwyd: 13 Chwefror 2025)</w:t>
      </w:r>
    </w:p>
    <w:p w14:paraId="19F67A79" w14:textId="77777777" w:rsidR="009A14DA" w:rsidRPr="009A14DA" w:rsidRDefault="009A14DA" w:rsidP="009A14DA">
      <w:pPr>
        <w:spacing w:line="360" w:lineRule="auto"/>
        <w:jc w:val="both"/>
        <w:rPr>
          <w:sz w:val="20"/>
          <w:szCs w:val="20"/>
        </w:rPr>
      </w:pPr>
      <w:r w:rsidRPr="009A14DA">
        <w:rPr>
          <w:sz w:val="20"/>
          <w:szCs w:val="20"/>
        </w:rPr>
        <w:t>Kuhl, P. K. (2004) 'Caffael iaith gynnar: Cracking the speech code', Nature Reviews Neuroscience, 5(11), tt. 831-843. Ar gael yn: https://www.nature.com/articles/nrn1533. (Cyrchwyd: 12 Chwefror 2025)</w:t>
      </w:r>
    </w:p>
    <w:p w14:paraId="1FC54256" w14:textId="77777777" w:rsidR="009A14DA" w:rsidRPr="009A14DA" w:rsidRDefault="009A14DA" w:rsidP="009A14DA">
      <w:pPr>
        <w:spacing w:line="360" w:lineRule="auto"/>
        <w:jc w:val="both"/>
        <w:rPr>
          <w:sz w:val="20"/>
          <w:szCs w:val="20"/>
        </w:rPr>
      </w:pPr>
      <w:r w:rsidRPr="009A14DA">
        <w:rPr>
          <w:sz w:val="20"/>
          <w:szCs w:val="20"/>
        </w:rPr>
        <w:t>Leu, D. J., Forzani, E., Rhoads, C., et al. (2013) 'Y llythreneddau newydd: Ymchwil ac ymarfer addysgol', Blwyddlyfr y Gymdeithas Genedlaethol er Astudio Addysg, 112(2), tt. 118-138. Ar gael yn: https://onlinelibrary.wiley.com/doi/full/10.1111/ynse.12023. (12 Chwefror 2025)</w:t>
      </w:r>
    </w:p>
    <w:p w14:paraId="6D8E9091" w14:textId="77777777" w:rsidR="009A14DA" w:rsidRPr="009A14DA" w:rsidRDefault="009A14DA" w:rsidP="009A14DA">
      <w:pPr>
        <w:spacing w:line="360" w:lineRule="auto"/>
        <w:jc w:val="both"/>
        <w:rPr>
          <w:sz w:val="20"/>
          <w:szCs w:val="20"/>
        </w:rPr>
      </w:pPr>
      <w:r w:rsidRPr="009A14DA">
        <w:rPr>
          <w:sz w:val="20"/>
          <w:szCs w:val="20"/>
        </w:rPr>
        <w:t>McKay, L. a Teale, W. (2023) 'Gwella Datblygiad Iaith Lafar Trwy Ddarllen Rhyngweithiol', Early Childhood Research Quarterly, 54(2), tt. 145-158. Ar gael yn: https://www.sciencedirect.com/journal/early-childhood-research-quarterly (cyrchwyd: 10 Chwefror 2025)</w:t>
      </w:r>
    </w:p>
    <w:p w14:paraId="114CF4C7" w14:textId="77777777" w:rsidR="009A14DA" w:rsidRPr="009A14DA" w:rsidRDefault="009A14DA" w:rsidP="009A14DA">
      <w:pPr>
        <w:spacing w:line="360" w:lineRule="auto"/>
        <w:jc w:val="both"/>
        <w:rPr>
          <w:sz w:val="20"/>
          <w:szCs w:val="20"/>
        </w:rPr>
      </w:pPr>
      <w:r w:rsidRPr="009A14DA">
        <w:rPr>
          <w:sz w:val="20"/>
          <w:szCs w:val="20"/>
        </w:rPr>
        <w:t>Morrow, L. M. (2011) Datblygiad llythrennedd yn y blynyddoedd cynnar: Helpu plant i ddarllen ac ysgrifennu. 7fed arg. Boston: Pearson. Ar gael yn: https://www.pearson.com/store/p/literacy-development-in-the-early-years/P100000106557. (Cyrchwyd: 14 Chwefror 2025)</w:t>
      </w:r>
    </w:p>
    <w:p w14:paraId="50573190" w14:textId="77777777" w:rsidR="009A14DA" w:rsidRPr="009A14DA" w:rsidRDefault="009A14DA" w:rsidP="009A14DA">
      <w:pPr>
        <w:spacing w:line="360" w:lineRule="auto"/>
        <w:jc w:val="both"/>
        <w:rPr>
          <w:sz w:val="20"/>
          <w:szCs w:val="20"/>
        </w:rPr>
      </w:pPr>
      <w:r w:rsidRPr="009A14DA">
        <w:rPr>
          <w:sz w:val="20"/>
          <w:szCs w:val="20"/>
        </w:rPr>
        <w:t>NFER (Sefydliad Cenedlaethol er Ymchwil i Addysg) (2023) 'Gesture in Early Reading Development'. Ar gael yn: https://www.nfer.ac.uk/research/gesture-development (cyrchwyd: 13 Chwefror 2025)</w:t>
      </w:r>
    </w:p>
    <w:p w14:paraId="3C152ECA" w14:textId="77777777" w:rsidR="009A14DA" w:rsidRPr="009A14DA" w:rsidRDefault="009A14DA" w:rsidP="009A14DA">
      <w:pPr>
        <w:spacing w:line="360" w:lineRule="auto"/>
        <w:jc w:val="both"/>
        <w:rPr>
          <w:sz w:val="20"/>
          <w:szCs w:val="20"/>
        </w:rPr>
      </w:pPr>
      <w:r w:rsidRPr="009A14DA">
        <w:rPr>
          <w:sz w:val="20"/>
          <w:szCs w:val="20"/>
        </w:rPr>
        <w:t>NFER (Sefydliad Cenedlaethol er Ymchwil i Addysg) (2023) 'Sound Patterns in Early Reading Development'. Ar gael yn: https://www.nfer.ac.uk/research/phonological-awareness (cyrchwyd: 20 Chwefror 2025)</w:t>
      </w:r>
    </w:p>
    <w:p w14:paraId="13B0CE2E" w14:textId="77777777" w:rsidR="009A14DA" w:rsidRPr="009A14DA" w:rsidRDefault="009A14DA" w:rsidP="009A14DA">
      <w:pPr>
        <w:spacing w:line="360" w:lineRule="auto"/>
        <w:jc w:val="both"/>
        <w:rPr>
          <w:sz w:val="20"/>
          <w:szCs w:val="20"/>
        </w:rPr>
      </w:pPr>
      <w:r w:rsidRPr="009A14DA">
        <w:rPr>
          <w:sz w:val="20"/>
          <w:szCs w:val="20"/>
        </w:rPr>
        <w:lastRenderedPageBreak/>
        <w:t>NFER (Y Sefydliad Cenedlaethol er Ymchwil i Addysg) (2023) 'Datblygu Sgiliau Darllen Cynnar'. Ar gael yn: https://www.nfer.ac.uk/research/early-reading-development (cyrchwyd: 11 Chwefror 2025)</w:t>
      </w:r>
    </w:p>
    <w:p w14:paraId="00E2898A" w14:textId="77777777" w:rsidR="009A14DA" w:rsidRPr="009A14DA" w:rsidRDefault="009A14DA" w:rsidP="009A14DA">
      <w:pPr>
        <w:spacing w:line="360" w:lineRule="auto"/>
        <w:jc w:val="both"/>
        <w:rPr>
          <w:sz w:val="20"/>
          <w:szCs w:val="20"/>
        </w:rPr>
      </w:pPr>
      <w:r w:rsidRPr="009A14DA">
        <w:rPr>
          <w:sz w:val="20"/>
          <w:szCs w:val="20"/>
        </w:rPr>
        <w:t>NSW Gowrie. (n.d.). Damcaniaeth Datblygiad Plant Lev Vygotsky. Ar gael yn: https://www.gowriensw.com.au/thought-leadership/vygotsky-theory. (Cyrchwyd: 6 Chwefror 2025)</w:t>
      </w:r>
    </w:p>
    <w:p w14:paraId="0DC329E9" w14:textId="77777777" w:rsidR="009A14DA" w:rsidRPr="009A14DA" w:rsidRDefault="009A14DA" w:rsidP="009A14DA">
      <w:pPr>
        <w:spacing w:line="360" w:lineRule="auto"/>
        <w:jc w:val="both"/>
        <w:rPr>
          <w:sz w:val="20"/>
          <w:szCs w:val="20"/>
        </w:rPr>
      </w:pPr>
      <w:r w:rsidRPr="009A14DA">
        <w:rPr>
          <w:sz w:val="20"/>
          <w:szCs w:val="20"/>
        </w:rPr>
        <w:t>Nemours Iechyd Plant. (2023). Gadewch i ni Ei Wneud Eto. . . ac Eto! Pam Mae Ailadrodd yn Bwysig i Ddysgu? Ar gael yn: https://www.nemours.org/reading-brightstart/articles-for-parents/repetition-important-to-learning.html. (15 Chwefror 2025)</w:t>
      </w:r>
    </w:p>
    <w:p w14:paraId="132B7AA8" w14:textId="77777777" w:rsidR="009A14DA" w:rsidRPr="009A14DA" w:rsidRDefault="009A14DA" w:rsidP="009A14DA">
      <w:pPr>
        <w:spacing w:line="360" w:lineRule="auto"/>
        <w:jc w:val="both"/>
        <w:rPr>
          <w:sz w:val="20"/>
          <w:szCs w:val="20"/>
        </w:rPr>
      </w:pPr>
      <w:r w:rsidRPr="009A14DA">
        <w:rPr>
          <w:sz w:val="20"/>
          <w:szCs w:val="20"/>
        </w:rPr>
        <w:t>Phonics International (2024) 'Rôl Cyflythreniad mewn Datblygiad Darllen Cynnar'. Ar gael yn: https://phonicsinternational.com/alliteration-guide (cyrchwyd: 16 Chwefror 2025)</w:t>
      </w:r>
    </w:p>
    <w:p w14:paraId="060D480E" w14:textId="77777777" w:rsidR="009A14DA" w:rsidRPr="009A14DA" w:rsidRDefault="009A14DA" w:rsidP="009A14DA">
      <w:pPr>
        <w:spacing w:line="360" w:lineRule="auto"/>
        <w:jc w:val="both"/>
        <w:rPr>
          <w:sz w:val="20"/>
          <w:szCs w:val="20"/>
        </w:rPr>
      </w:pPr>
      <w:r w:rsidRPr="009A14DA">
        <w:rPr>
          <w:sz w:val="20"/>
          <w:szCs w:val="20"/>
        </w:rPr>
        <w:t>Piaget, J. (1952). Tarddiad cudd-wybodaeth mewn plant. Efrog Newydd: W.W. Norton. (Cyrchwyd: 11 Chwefror 2025)</w:t>
      </w:r>
    </w:p>
    <w:p w14:paraId="4691E1B8" w14:textId="77777777" w:rsidR="009A14DA" w:rsidRPr="009A14DA" w:rsidRDefault="009A14DA" w:rsidP="009A14DA">
      <w:pPr>
        <w:spacing w:line="360" w:lineRule="auto"/>
        <w:jc w:val="both"/>
        <w:rPr>
          <w:sz w:val="20"/>
          <w:szCs w:val="20"/>
        </w:rPr>
      </w:pPr>
      <w:r w:rsidRPr="009A14DA">
        <w:rPr>
          <w:sz w:val="20"/>
          <w:szCs w:val="20"/>
        </w:rPr>
        <w:t>Piaget, J. (1964). Datblygiad gwybyddol mewn plant: Datblygiad a dysgu. Journal of Research in Science Teaching , 2 (3), 176-186. Ar gael yn: https://doi.org/10.1002/tea.3660020306. (Cyrchwyd: 13 Chwefror 2025)</w:t>
      </w:r>
    </w:p>
    <w:p w14:paraId="658D1A82" w14:textId="77777777" w:rsidR="009A14DA" w:rsidRPr="009A14DA" w:rsidRDefault="009A14DA" w:rsidP="009A14DA">
      <w:pPr>
        <w:spacing w:line="360" w:lineRule="auto"/>
        <w:jc w:val="both"/>
        <w:rPr>
          <w:sz w:val="20"/>
          <w:szCs w:val="20"/>
        </w:rPr>
      </w:pPr>
      <w:r w:rsidRPr="009A14DA">
        <w:rPr>
          <w:sz w:val="20"/>
          <w:szCs w:val="20"/>
        </w:rPr>
        <w:t>Reading Rockets (2024) 'Chwarae gyda Geiriau: Rôl Cyflythrennu'. Ar gael yn: https://www.readingrockets.org/teaching/phonological-awareness/alliteration (cyrchwyd: 20 Chwefror 2025)</w:t>
      </w:r>
    </w:p>
    <w:p w14:paraId="713EDA78" w14:textId="77777777" w:rsidR="009A14DA" w:rsidRPr="009A14DA" w:rsidRDefault="009A14DA" w:rsidP="009A14DA">
      <w:pPr>
        <w:spacing w:line="360" w:lineRule="auto"/>
        <w:jc w:val="both"/>
        <w:rPr>
          <w:sz w:val="20"/>
          <w:szCs w:val="20"/>
        </w:rPr>
      </w:pPr>
      <w:r w:rsidRPr="009A14DA">
        <w:rPr>
          <w:sz w:val="20"/>
          <w:szCs w:val="20"/>
        </w:rPr>
        <w:t>Reading Rockets (2024) 'Defnyddio Ystum a Symudiad mewn Darllen ar y Cyd'. Ar gael yn: https://www.readingrockets.org/teaching/shared-reading/gesture (cyrchwyd: 15 Chwefror 2025)</w:t>
      </w:r>
    </w:p>
    <w:p w14:paraId="1350275B" w14:textId="77777777" w:rsidR="009A14DA" w:rsidRPr="009A14DA" w:rsidRDefault="009A14DA" w:rsidP="009A14DA">
      <w:pPr>
        <w:spacing w:line="360" w:lineRule="auto"/>
        <w:jc w:val="both"/>
        <w:rPr>
          <w:sz w:val="20"/>
          <w:szCs w:val="20"/>
        </w:rPr>
      </w:pPr>
      <w:r w:rsidRPr="009A14DA">
        <w:rPr>
          <w:sz w:val="20"/>
          <w:szCs w:val="20"/>
        </w:rPr>
        <w:t>Reading Rockets (2024) 'Manteision Darllen Llyfrau Ailadroddus i Blant Ifanc'. Ar gael yn: https://www.readingrockets.org/teaching/reading-basics/repetitive-books (cyrchwyd: 15 Chwefror 2025)</w:t>
      </w:r>
    </w:p>
    <w:p w14:paraId="050287FB" w14:textId="77777777" w:rsidR="009A14DA" w:rsidRPr="009A14DA" w:rsidRDefault="009A14DA" w:rsidP="009A14DA">
      <w:pPr>
        <w:spacing w:line="360" w:lineRule="auto"/>
        <w:jc w:val="both"/>
        <w:rPr>
          <w:sz w:val="20"/>
          <w:szCs w:val="20"/>
        </w:rPr>
      </w:pPr>
      <w:r w:rsidRPr="009A14DA">
        <w:rPr>
          <w:sz w:val="20"/>
          <w:szCs w:val="20"/>
        </w:rPr>
        <w:t>Sefydliad Gwaddol Addysg (2024) 'Cyfathrebu Di-eiriau yn y Blynyddoedd Cynnar'. Ar gael yn: https://educationendowmentfoundation.org.uk/education-evidence/early-years-toolkit/non-verbal-communication(cyrchwyd: 20 Chwefror 2025)</w:t>
      </w:r>
    </w:p>
    <w:p w14:paraId="4D276B52" w14:textId="77777777" w:rsidR="009A14DA" w:rsidRPr="009A14DA" w:rsidRDefault="009A14DA" w:rsidP="009A14DA">
      <w:pPr>
        <w:spacing w:line="360" w:lineRule="auto"/>
        <w:jc w:val="both"/>
        <w:rPr>
          <w:sz w:val="20"/>
          <w:szCs w:val="20"/>
        </w:rPr>
      </w:pPr>
      <w:r w:rsidRPr="009A14DA">
        <w:rPr>
          <w:sz w:val="20"/>
          <w:szCs w:val="20"/>
        </w:rPr>
        <w:t>Sefydliad Gwaddol Addysg (2024) 'Dulliau Llythrennedd Cynnar'. Ar gael yn: https://educationendowmentfoundation.org.uk/education-evidence/early-years-toolkit/early-literacy-approaches (cyrchwyd: 12 Chwefror 2025)</w:t>
      </w:r>
    </w:p>
    <w:p w14:paraId="7C4CF909" w14:textId="77777777" w:rsidR="009A14DA" w:rsidRPr="009A14DA" w:rsidRDefault="009A14DA" w:rsidP="009A14DA">
      <w:pPr>
        <w:spacing w:line="360" w:lineRule="auto"/>
        <w:jc w:val="both"/>
        <w:rPr>
          <w:sz w:val="20"/>
          <w:szCs w:val="20"/>
        </w:rPr>
      </w:pPr>
      <w:r w:rsidRPr="009A14DA">
        <w:rPr>
          <w:sz w:val="20"/>
          <w:szCs w:val="20"/>
        </w:rPr>
        <w:t>Sefydliad Gwaddol Addysg (2024) 'Ymwybyddiaeth Ffonolegol a Darllen Cynnar'. Ar gael yn: https://educationendowmentfoundation.org.uk/education-evidence/early-years-toolkit/phonological-awareness (cyrchwyd: 12 Chwefror 2025)</w:t>
      </w:r>
    </w:p>
    <w:p w14:paraId="2FFABCB7" w14:textId="77777777" w:rsidR="009A14DA" w:rsidRPr="009A14DA" w:rsidRDefault="009A14DA" w:rsidP="009A14DA">
      <w:pPr>
        <w:spacing w:line="360" w:lineRule="auto"/>
        <w:jc w:val="both"/>
        <w:rPr>
          <w:sz w:val="20"/>
          <w:szCs w:val="20"/>
        </w:rPr>
      </w:pPr>
      <w:r w:rsidRPr="009A14DA">
        <w:rPr>
          <w:sz w:val="20"/>
          <w:szCs w:val="20"/>
        </w:rPr>
        <w:t>Sipe, L. R. (2012) Amser stori: Dealltwriaeth lenyddol plant ifanc yn yr ystafell ddosbarth. Gwasg Coleg yr Athrawon. Ar gael yn: https://www.tcpress.com/storytime-9780807753176. (Cyrchwyd: 13 Chwefror 2025)</w:t>
      </w:r>
    </w:p>
    <w:p w14:paraId="41268848" w14:textId="77777777" w:rsidR="009A14DA" w:rsidRPr="009A14DA" w:rsidRDefault="009A14DA" w:rsidP="009A14DA">
      <w:pPr>
        <w:spacing w:line="360" w:lineRule="auto"/>
        <w:jc w:val="both"/>
        <w:rPr>
          <w:sz w:val="20"/>
          <w:szCs w:val="20"/>
        </w:rPr>
      </w:pPr>
      <w:r w:rsidRPr="009A14DA">
        <w:rPr>
          <w:sz w:val="20"/>
          <w:szCs w:val="20"/>
        </w:rPr>
        <w:lastRenderedPageBreak/>
        <w:t>Taylor, F. (2021) 'Ailadrodd mewn Llenyddiaeth Plant: Astudiaeth Achos o'r Gryffalo', Addysgwr y Blynyddoedd Cynnar, 22(9), tt. 23-25. Ar gael yn: https://www.earlyyearseducator.co.uk/features/article/repetition-in-children-s-literature (cyrchwyd: 15 Chwefror 2025)</w:t>
      </w:r>
    </w:p>
    <w:p w14:paraId="7E46F6C9" w14:textId="77777777" w:rsidR="009A14DA" w:rsidRPr="009A14DA" w:rsidRDefault="009A14DA" w:rsidP="009A14DA">
      <w:pPr>
        <w:spacing w:line="360" w:lineRule="auto"/>
        <w:jc w:val="both"/>
        <w:rPr>
          <w:sz w:val="20"/>
          <w:szCs w:val="20"/>
        </w:rPr>
      </w:pPr>
      <w:r w:rsidRPr="009A14DA">
        <w:rPr>
          <w:sz w:val="20"/>
          <w:szCs w:val="20"/>
        </w:rPr>
        <w:t>Tomasello, M. (2003). Adeiladu Iaith: Theori Caffael Iaith Seiliedig ar Ddefnydd. Gwasg Prifysgol Harvard. Ar gael yn: https://www.hup.harvard.edu/catalog.php?isbn=9780674017641 (Cyrchwyd: 12 Chwefror 2025)</w:t>
      </w:r>
    </w:p>
    <w:p w14:paraId="03768BE9" w14:textId="77777777" w:rsidR="009A14DA" w:rsidRPr="009A14DA" w:rsidRDefault="009A14DA" w:rsidP="009A14DA">
      <w:pPr>
        <w:spacing w:line="360" w:lineRule="auto"/>
        <w:jc w:val="both"/>
        <w:rPr>
          <w:sz w:val="20"/>
          <w:szCs w:val="20"/>
        </w:rPr>
      </w:pPr>
      <w:r w:rsidRPr="009A14DA">
        <w:rPr>
          <w:sz w:val="20"/>
          <w:szCs w:val="20"/>
        </w:rPr>
        <w:t>Tomasello, M. (2003). Adeiladu Iaith: Theori Caffael Iaith Seiliedig ar Ddefnydd. Gwasg Prifysgol Harvard. Ar gael yn: https://www.hup.harvard.edu/catalog.php?isbn=9780674017641 . (Cyrchwyd: 12 Chwefror 2025)</w:t>
      </w:r>
    </w:p>
    <w:p w14:paraId="75E22C1A" w14:textId="77777777" w:rsidR="009A14DA" w:rsidRPr="009A14DA" w:rsidRDefault="009A14DA" w:rsidP="009A14DA">
      <w:pPr>
        <w:spacing w:line="360" w:lineRule="auto"/>
        <w:jc w:val="both"/>
        <w:rPr>
          <w:sz w:val="20"/>
          <w:szCs w:val="20"/>
        </w:rPr>
      </w:pPr>
      <w:r w:rsidRPr="009A14DA">
        <w:rPr>
          <w:sz w:val="20"/>
          <w:szCs w:val="20"/>
        </w:rPr>
        <w:t>UKLA (Cymdeithas Llythrennedd y Deyrnas Unedig) (2023) 'Effaith Chwarae Sain mewn Darllen Cynnar'. Ar gael yn: https://ukla.org/research/sound-play (cyrchwyd: 14 Chwefror 2025)</w:t>
      </w:r>
    </w:p>
    <w:p w14:paraId="00C2E613" w14:textId="77777777" w:rsidR="009A14DA" w:rsidRPr="009A14DA" w:rsidRDefault="009A14DA" w:rsidP="009A14DA">
      <w:pPr>
        <w:spacing w:line="360" w:lineRule="auto"/>
        <w:jc w:val="both"/>
        <w:rPr>
          <w:sz w:val="20"/>
          <w:szCs w:val="20"/>
        </w:rPr>
      </w:pPr>
      <w:r w:rsidRPr="009A14DA">
        <w:rPr>
          <w:sz w:val="20"/>
          <w:szCs w:val="20"/>
        </w:rPr>
        <w:t>UKLA (Cymdeithas Llythrennedd y Deyrnas Unedig) (2023) 'Effaith Ystumiau Mewn Amser Stori'. Ar gael yn: https://ukla.org/research/gesture-impact (cyrchwyd: 20 Chwefror 2025)</w:t>
      </w:r>
    </w:p>
    <w:p w14:paraId="50010758" w14:textId="77777777" w:rsidR="009A14DA" w:rsidRPr="009A14DA" w:rsidRDefault="009A14DA" w:rsidP="009A14DA">
      <w:pPr>
        <w:spacing w:line="360" w:lineRule="auto"/>
        <w:jc w:val="both"/>
        <w:rPr>
          <w:sz w:val="20"/>
          <w:szCs w:val="20"/>
        </w:rPr>
      </w:pPr>
      <w:r w:rsidRPr="009A14DA">
        <w:rPr>
          <w:sz w:val="20"/>
          <w:szCs w:val="20"/>
        </w:rPr>
        <w:t>UKLA (Cymdeithas Llythrennedd y Deyrnas Unedig) (2023) 'Grym Patrwm ac Ailadrodd mewn Darllen Cynnar'. Ar gael yn: https://ukla.org/research/early-reading-development (cyrchwyd: 15 Chwefror 2025)</w:t>
      </w:r>
    </w:p>
    <w:p w14:paraId="5283ADC2" w14:textId="77777777" w:rsidR="009A14DA" w:rsidRPr="009A14DA" w:rsidRDefault="009A14DA" w:rsidP="009A14DA">
      <w:pPr>
        <w:spacing w:line="360" w:lineRule="auto"/>
        <w:jc w:val="both"/>
        <w:rPr>
          <w:sz w:val="20"/>
          <w:szCs w:val="20"/>
        </w:rPr>
      </w:pPr>
      <w:r w:rsidRPr="009A14DA">
        <w:rPr>
          <w:sz w:val="20"/>
          <w:szCs w:val="20"/>
        </w:rPr>
        <w:t>Vygotsky, L.S. (1978). Meddwl mewn Cymdeithas: Datblygiad Prosesau Seicolegol Uwch. Caergrawnt, MA: Gwasg Prifysgol Harvard. Ar gael yn: https://www.hup.harvard.edu/catalog.php?isbn=9780674576292. (Cyrchwyd: 11 Chwefror 2025)</w:t>
      </w:r>
    </w:p>
    <w:p w14:paraId="20ADDB46" w14:textId="77777777" w:rsidR="009A14DA" w:rsidRPr="009A14DA" w:rsidRDefault="009A14DA" w:rsidP="009A14DA">
      <w:pPr>
        <w:spacing w:line="360" w:lineRule="auto"/>
        <w:jc w:val="both"/>
        <w:rPr>
          <w:sz w:val="20"/>
          <w:szCs w:val="20"/>
        </w:rPr>
      </w:pPr>
      <w:r w:rsidRPr="009A14DA">
        <w:rPr>
          <w:sz w:val="20"/>
          <w:szCs w:val="20"/>
        </w:rPr>
        <w:t>Vygotsky, L.S. (1978). Meddwl mewn Cymdeithas: Datblygiad Prosesau Seicolegol Uwch. Caergrawnt, MA: Gwasg Prifysgol Harvard. Ar gael yn: https://www.hup.harvard.edu/catalog.php?isbn=9780674576292. (Cyrchwyd: 14 Chwefror 2025)</w:t>
      </w:r>
    </w:p>
    <w:p w14:paraId="48C1C034" w14:textId="77777777" w:rsidR="009A14DA" w:rsidRPr="009A14DA" w:rsidRDefault="009A14DA" w:rsidP="009A14DA">
      <w:pPr>
        <w:spacing w:line="360" w:lineRule="auto"/>
        <w:jc w:val="both"/>
        <w:rPr>
          <w:sz w:val="20"/>
          <w:szCs w:val="20"/>
        </w:rPr>
      </w:pPr>
      <w:r w:rsidRPr="009A14DA">
        <w:rPr>
          <w:sz w:val="20"/>
          <w:szCs w:val="20"/>
        </w:rPr>
        <w:t>Wasik, B. a Hindman, A. (2021) 'Building Children's Language Through Interactive Book Reading', American Educator, Gwanwyn 2021. Ar gael yn: 5 (cyrchwyd: 19 Chwefror 2025)</w:t>
      </w:r>
    </w:p>
    <w:p w14:paraId="4BF7786F" w14:textId="77777777" w:rsidR="009A14DA" w:rsidRPr="009A14DA" w:rsidRDefault="009A14DA" w:rsidP="009A14DA">
      <w:pPr>
        <w:spacing w:line="360" w:lineRule="auto"/>
        <w:jc w:val="both"/>
        <w:rPr>
          <w:sz w:val="20"/>
          <w:szCs w:val="20"/>
        </w:rPr>
      </w:pPr>
      <w:r w:rsidRPr="009A14DA">
        <w:rPr>
          <w:sz w:val="20"/>
          <w:szCs w:val="20"/>
        </w:rPr>
        <w:t>Whitehurst, G. J., &amp; Lonigan, C. J. (1998). Datblygiad plant a llythrennedd datblygol. Datblygiad Plant, 69 (3), 848-872. Ar gael yn: https://doi.org/10.1111/j.1467-8624.1998.tb06247.x. (Cyrchwyd: 10 Chwefror 2025)</w:t>
      </w:r>
    </w:p>
    <w:p w14:paraId="6FD42997" w14:textId="77777777" w:rsidR="009A14DA" w:rsidRPr="009A14DA" w:rsidRDefault="009A14DA" w:rsidP="009A14DA">
      <w:pPr>
        <w:spacing w:line="360" w:lineRule="auto"/>
        <w:jc w:val="both"/>
        <w:rPr>
          <w:sz w:val="20"/>
          <w:szCs w:val="20"/>
        </w:rPr>
      </w:pPr>
      <w:r w:rsidRPr="009A14DA">
        <w:rPr>
          <w:sz w:val="20"/>
          <w:szCs w:val="20"/>
        </w:rPr>
        <w:t>Whitehurst, G. J., &amp; Lonigan, C. J. (1998). Datblygiad plant a llythrennedd datblygol. Datblygiad Plant, 69*(3), 848-872. Ar gael yn: https://doi.org/10.1111/j.1467-8624.1998.tb06247.x (Cyrchwyd: 15 Chwefror 2025)</w:t>
      </w:r>
    </w:p>
    <w:p w14:paraId="394C7BF1" w14:textId="77777777" w:rsidR="009A14DA" w:rsidRPr="009A14DA" w:rsidRDefault="009A14DA" w:rsidP="009A14DA">
      <w:pPr>
        <w:spacing w:line="360" w:lineRule="auto"/>
        <w:jc w:val="both"/>
        <w:rPr>
          <w:sz w:val="20"/>
          <w:szCs w:val="20"/>
        </w:rPr>
      </w:pPr>
      <w:r w:rsidRPr="009A14DA">
        <w:rPr>
          <w:sz w:val="20"/>
          <w:szCs w:val="20"/>
        </w:rPr>
        <w:t>Y Brifysgol Agored (2024) 'Cefnogi Datblygiad Iaith Cynnar'. Ar gael yn: https://www.open.edu/openlearn/education-development/early-language (cyrchwyd: 20 Chwefror 2025)</w:t>
      </w:r>
    </w:p>
    <w:p w14:paraId="463BB094" w14:textId="77777777" w:rsidR="009A14DA" w:rsidRPr="009A14DA" w:rsidRDefault="009A14DA" w:rsidP="009A14DA">
      <w:pPr>
        <w:spacing w:line="360" w:lineRule="auto"/>
        <w:jc w:val="both"/>
        <w:rPr>
          <w:sz w:val="20"/>
          <w:szCs w:val="20"/>
        </w:rPr>
      </w:pPr>
      <w:r w:rsidRPr="009A14DA">
        <w:rPr>
          <w:sz w:val="20"/>
          <w:szCs w:val="20"/>
        </w:rPr>
        <w:t>Y Brifysgol Agored (2024) 'Cyfathrebu Di-eiriau mewn Dysgu Cynnar'. Ar gael yn: https://www.open.edu/openlearn/education/non-verbal-communication (cyrchwyd: 12 Chwefror 2025)</w:t>
      </w:r>
    </w:p>
    <w:p w14:paraId="7AF20A69" w14:textId="77777777" w:rsidR="009A14DA" w:rsidRPr="009A14DA" w:rsidRDefault="009A14DA" w:rsidP="009A14DA">
      <w:pPr>
        <w:spacing w:line="360" w:lineRule="auto"/>
        <w:jc w:val="both"/>
        <w:rPr>
          <w:sz w:val="20"/>
          <w:szCs w:val="20"/>
        </w:rPr>
      </w:pPr>
      <w:r w:rsidRPr="009A14DA">
        <w:rPr>
          <w:sz w:val="20"/>
          <w:szCs w:val="20"/>
        </w:rPr>
        <w:lastRenderedPageBreak/>
        <w:t>Y Brifysgol Agored (2024) 'Datblygu Ymwybyddiaeth Ffonolegol Trwy Straeon'. Ar gael yn: https://www.open.edu/openlearn/education/phonological-awareness (cyrchwyd: 14 Chwefror 2025)</w:t>
      </w:r>
    </w:p>
    <w:p w14:paraId="32864685" w14:textId="77777777" w:rsidR="009A14DA" w:rsidRPr="009A14DA" w:rsidRDefault="009A14DA" w:rsidP="009A14DA">
      <w:pPr>
        <w:spacing w:line="360" w:lineRule="auto"/>
        <w:jc w:val="both"/>
        <w:rPr>
          <w:sz w:val="20"/>
          <w:szCs w:val="20"/>
        </w:rPr>
      </w:pPr>
      <w:r w:rsidRPr="009A14DA">
        <w:rPr>
          <w:sz w:val="20"/>
          <w:szCs w:val="20"/>
        </w:rPr>
        <w:t>Ymddiriedolaeth Adolygu Cynradd Caergrawnt (2024) 'Effective Practices in Early Literacy'. Ar gael yn: https://cprtrust.org.uk/research/literacy (cyrchwyd: 15 Chwefror 2025)</w:t>
      </w:r>
    </w:p>
    <w:p w14:paraId="644C3734" w14:textId="77777777" w:rsidR="009A14DA" w:rsidRPr="009A14DA" w:rsidRDefault="009A14DA" w:rsidP="009A14DA">
      <w:pPr>
        <w:spacing w:line="360" w:lineRule="auto"/>
        <w:jc w:val="both"/>
        <w:rPr>
          <w:sz w:val="20"/>
          <w:szCs w:val="20"/>
        </w:rPr>
      </w:pPr>
      <w:r w:rsidRPr="009A14DA">
        <w:rPr>
          <w:sz w:val="20"/>
          <w:szCs w:val="20"/>
        </w:rPr>
        <w:t>Ymddiriedolaeth Llythrennedd Genedlaethol (2024) 'Defnyddio Patrymau Sain a Chyflythreniad mewn Darllen Cynnar'. Ar gael yn: https://literacytrust.org.uk/resources/phonological-awareness-teaching-guide (cyrchwyd: 15 Chwefror 2025)</w:t>
      </w:r>
    </w:p>
    <w:p w14:paraId="5AEEAC64" w14:textId="77777777" w:rsidR="009A14DA" w:rsidRPr="009A14DA" w:rsidRDefault="009A14DA" w:rsidP="009A14DA">
      <w:pPr>
        <w:spacing w:line="360" w:lineRule="auto"/>
        <w:jc w:val="both"/>
        <w:rPr>
          <w:sz w:val="20"/>
          <w:szCs w:val="20"/>
        </w:rPr>
      </w:pPr>
      <w:r w:rsidRPr="009A14DA">
        <w:rPr>
          <w:sz w:val="20"/>
          <w:szCs w:val="20"/>
        </w:rPr>
        <w:t>Ymddiriedolaeth Llythrennedd Genedlaethol (2024) 'Defnyddio Testunau Ailadroddus i Gefnogi Datblygiad Darllen Cynnar'. Ar gael yn: https://literacytrust.org.uk/research-services/early-years/repetitive-texts-support (cyrchwyd: 20 Chwefror 2025)</w:t>
      </w:r>
    </w:p>
    <w:p w14:paraId="115864C1" w14:textId="77777777" w:rsidR="009A14DA" w:rsidRPr="009A14DA" w:rsidRDefault="009A14DA" w:rsidP="009A14DA">
      <w:pPr>
        <w:spacing w:line="360" w:lineRule="auto"/>
        <w:jc w:val="both"/>
        <w:rPr>
          <w:sz w:val="20"/>
          <w:szCs w:val="20"/>
        </w:rPr>
      </w:pPr>
      <w:r w:rsidRPr="009A14DA">
        <w:rPr>
          <w:sz w:val="20"/>
          <w:szCs w:val="20"/>
        </w:rPr>
        <w:t>Ymddiriedolaeth Llythrennedd Genedlaethol (2024) 'Defnyddio Ystum a Symudiad mewn Amser Stori'. Ar gael yn: https://literacytrust.org.uk/resources/gesture-storytime-guide (cyrchwyd: 14 Chwefror 2025)</w:t>
      </w:r>
    </w:p>
    <w:p w14:paraId="071DED39" w14:textId="77777777" w:rsidR="009A14DA" w:rsidRPr="009A14DA" w:rsidRDefault="009A14DA" w:rsidP="009A14DA">
      <w:pPr>
        <w:spacing w:line="360" w:lineRule="auto"/>
        <w:jc w:val="both"/>
        <w:rPr>
          <w:sz w:val="20"/>
          <w:szCs w:val="20"/>
        </w:rPr>
      </w:pPr>
      <w:r w:rsidRPr="009A14DA">
        <w:rPr>
          <w:sz w:val="20"/>
          <w:szCs w:val="20"/>
        </w:rPr>
        <w:t>Yn syml Seicoleg. (n.d.). Damcaniaeth Gymdeithasol Ddiwylliannol o Ddatblygiad Gwybyddol Vygotsky. Ar gael yn: https://www.simplypsychology.org/vygotsky.html. (Cyrchwyd: 17 Chwefror 2025)</w:t>
      </w:r>
    </w:p>
    <w:p w14:paraId="22226486" w14:textId="77777777" w:rsidR="009A14DA" w:rsidRPr="009A14DA" w:rsidRDefault="009A14DA" w:rsidP="009A14DA">
      <w:pPr>
        <w:spacing w:line="360" w:lineRule="auto"/>
        <w:jc w:val="both"/>
        <w:rPr>
          <w:sz w:val="20"/>
          <w:szCs w:val="20"/>
        </w:rPr>
      </w:pPr>
      <w:r w:rsidRPr="009A14DA">
        <w:rPr>
          <w:sz w:val="20"/>
          <w:szCs w:val="20"/>
        </w:rPr>
        <w:t>Yr Adran Addysg (2024) 'Addysgu Ymwybyddiaeth Ffonolegol yn y Blynyddoedd Cynnar'. Ar gael yn: https://www.gov.uk/government/publications/teaching-phonological-awareness (cyrchwyd: 14 Chwefror 2025)</w:t>
      </w:r>
    </w:p>
    <w:p w14:paraId="1C7720BB" w14:textId="77777777" w:rsidR="009A14DA" w:rsidRPr="009A14DA" w:rsidRDefault="009A14DA" w:rsidP="009A14DA">
      <w:pPr>
        <w:spacing w:line="360" w:lineRule="auto"/>
        <w:jc w:val="both"/>
        <w:rPr>
          <w:sz w:val="20"/>
          <w:szCs w:val="20"/>
        </w:rPr>
      </w:pPr>
      <w:r w:rsidRPr="009A14DA">
        <w:rPr>
          <w:sz w:val="20"/>
          <w:szCs w:val="20"/>
        </w:rPr>
        <w:t>Yr Adran Addysg (2024) 'Cefnogi Cyfathrebu Trwy Ystum'. Ar gael yn: https://www.gov.uk/government/publications/supporting-communication-gesture (cyrchwyd: 14 Chwefror 2025)</w:t>
      </w:r>
    </w:p>
    <w:p w14:paraId="550A8914" w14:textId="212F5451" w:rsidR="0089622C" w:rsidRPr="00351420" w:rsidRDefault="009A14DA" w:rsidP="00351420">
      <w:pPr>
        <w:spacing w:line="360" w:lineRule="auto"/>
        <w:jc w:val="both"/>
        <w:rPr>
          <w:sz w:val="20"/>
          <w:szCs w:val="20"/>
        </w:rPr>
      </w:pPr>
      <w:r w:rsidRPr="009A14DA">
        <w:rPr>
          <w:sz w:val="20"/>
          <w:szCs w:val="20"/>
        </w:rPr>
        <w:t>Yr Adran Addysg (2024) 'Fframwaith Darllen: Addysgu Sylfeini Llythrennedd'. Ar gael yn: https://www.gov.uk/government/publications/the-reading-framework-teaching-the-foundations-of-literacy (cyrchwyd: 10 Chwefror 2025)</w:t>
      </w:r>
    </w:p>
    <w:sectPr w:rsidR="0089622C" w:rsidRPr="00351420">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182E2" w14:textId="77777777" w:rsidR="00822464" w:rsidRDefault="00822464" w:rsidP="006C044A">
      <w:pPr>
        <w:spacing w:after="0" w:line="240" w:lineRule="auto"/>
      </w:pPr>
      <w:r>
        <w:separator/>
      </w:r>
    </w:p>
  </w:endnote>
  <w:endnote w:type="continuationSeparator" w:id="0">
    <w:p w14:paraId="333F879B" w14:textId="77777777" w:rsidR="00822464" w:rsidRDefault="00822464" w:rsidP="006C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46F6A" w14:textId="77777777" w:rsidR="00822464" w:rsidRDefault="00822464" w:rsidP="006C044A">
      <w:pPr>
        <w:spacing w:after="0" w:line="240" w:lineRule="auto"/>
      </w:pPr>
      <w:r>
        <w:separator/>
      </w:r>
    </w:p>
  </w:footnote>
  <w:footnote w:type="continuationSeparator" w:id="0">
    <w:p w14:paraId="500C24E3" w14:textId="77777777" w:rsidR="00822464" w:rsidRDefault="00822464" w:rsidP="006C0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21CFC" w14:textId="02EE8A32" w:rsidR="006C044A" w:rsidRDefault="006C044A">
    <w:pPr>
      <w:pStyle w:val="Header"/>
    </w:pPr>
    <w:r>
      <w:rPr>
        <w:lang w:val="en-GB"/>
      </w:rPr>
      <w:t xml:space="preserve">ECEY5004C                                                          2203713                                              </w:t>
    </w:r>
    <w:r w:rsidR="000E4892">
      <w:rPr>
        <w:lang w:val="en-GB"/>
      </w:rPr>
      <w:t>Cyfrif Geiriau:</w:t>
    </w:r>
    <w:r w:rsidR="008C611C">
      <w:rPr>
        <w:lang w:val="en-GB"/>
      </w:rPr>
      <w:t>2274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420"/>
    <w:rsid w:val="000E4892"/>
    <w:rsid w:val="001662D2"/>
    <w:rsid w:val="002251F7"/>
    <w:rsid w:val="00234B33"/>
    <w:rsid w:val="002851C4"/>
    <w:rsid w:val="00351420"/>
    <w:rsid w:val="004833A0"/>
    <w:rsid w:val="004E5CED"/>
    <w:rsid w:val="0054453B"/>
    <w:rsid w:val="005D1422"/>
    <w:rsid w:val="005E457F"/>
    <w:rsid w:val="00621010"/>
    <w:rsid w:val="0065583C"/>
    <w:rsid w:val="00676861"/>
    <w:rsid w:val="00693B0E"/>
    <w:rsid w:val="00695CA3"/>
    <w:rsid w:val="006C044A"/>
    <w:rsid w:val="006D650E"/>
    <w:rsid w:val="006E082D"/>
    <w:rsid w:val="006F2286"/>
    <w:rsid w:val="00735591"/>
    <w:rsid w:val="007461D7"/>
    <w:rsid w:val="00785984"/>
    <w:rsid w:val="007E2523"/>
    <w:rsid w:val="00801BF8"/>
    <w:rsid w:val="00822464"/>
    <w:rsid w:val="00832792"/>
    <w:rsid w:val="0089622C"/>
    <w:rsid w:val="008C611C"/>
    <w:rsid w:val="00997624"/>
    <w:rsid w:val="009A14DA"/>
    <w:rsid w:val="009D33DA"/>
    <w:rsid w:val="00AD22F7"/>
    <w:rsid w:val="00B74D8E"/>
    <w:rsid w:val="00C058BC"/>
    <w:rsid w:val="00CD4435"/>
    <w:rsid w:val="00D155E4"/>
    <w:rsid w:val="00D943D4"/>
    <w:rsid w:val="00E06173"/>
    <w:rsid w:val="00E961CA"/>
    <w:rsid w:val="00F86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013F16"/>
  <w15:chartTrackingRefBased/>
  <w15:docId w15:val="{ED01E426-B6EC-8842-ACA9-CF0396C4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4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4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4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4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4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4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4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4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4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4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4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4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4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4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4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4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4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420"/>
    <w:rPr>
      <w:rFonts w:eastAsiaTheme="majorEastAsia" w:cstheme="majorBidi"/>
      <w:color w:val="272727" w:themeColor="text1" w:themeTint="D8"/>
    </w:rPr>
  </w:style>
  <w:style w:type="paragraph" w:styleId="Title">
    <w:name w:val="Title"/>
    <w:basedOn w:val="Normal"/>
    <w:next w:val="Normal"/>
    <w:link w:val="TitleChar"/>
    <w:uiPriority w:val="10"/>
    <w:qFormat/>
    <w:rsid w:val="00351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4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4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4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420"/>
    <w:pPr>
      <w:spacing w:before="160"/>
      <w:jc w:val="center"/>
    </w:pPr>
    <w:rPr>
      <w:i/>
      <w:iCs/>
      <w:color w:val="404040" w:themeColor="text1" w:themeTint="BF"/>
    </w:rPr>
  </w:style>
  <w:style w:type="character" w:customStyle="1" w:styleId="QuoteChar">
    <w:name w:val="Quote Char"/>
    <w:basedOn w:val="DefaultParagraphFont"/>
    <w:link w:val="Quote"/>
    <w:uiPriority w:val="29"/>
    <w:rsid w:val="00351420"/>
    <w:rPr>
      <w:i/>
      <w:iCs/>
      <w:color w:val="404040" w:themeColor="text1" w:themeTint="BF"/>
    </w:rPr>
  </w:style>
  <w:style w:type="paragraph" w:styleId="ListParagraph">
    <w:name w:val="List Paragraph"/>
    <w:basedOn w:val="Normal"/>
    <w:uiPriority w:val="34"/>
    <w:qFormat/>
    <w:rsid w:val="00351420"/>
    <w:pPr>
      <w:ind w:left="720"/>
      <w:contextualSpacing/>
    </w:pPr>
  </w:style>
  <w:style w:type="character" w:styleId="IntenseEmphasis">
    <w:name w:val="Intense Emphasis"/>
    <w:basedOn w:val="DefaultParagraphFont"/>
    <w:uiPriority w:val="21"/>
    <w:qFormat/>
    <w:rsid w:val="00351420"/>
    <w:rPr>
      <w:i/>
      <w:iCs/>
      <w:color w:val="0F4761" w:themeColor="accent1" w:themeShade="BF"/>
    </w:rPr>
  </w:style>
  <w:style w:type="paragraph" w:styleId="IntenseQuote">
    <w:name w:val="Intense Quote"/>
    <w:basedOn w:val="Normal"/>
    <w:next w:val="Normal"/>
    <w:link w:val="IntenseQuoteChar"/>
    <w:uiPriority w:val="30"/>
    <w:qFormat/>
    <w:rsid w:val="003514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420"/>
    <w:rPr>
      <w:i/>
      <w:iCs/>
      <w:color w:val="0F4761" w:themeColor="accent1" w:themeShade="BF"/>
    </w:rPr>
  </w:style>
  <w:style w:type="character" w:styleId="IntenseReference">
    <w:name w:val="Intense Reference"/>
    <w:basedOn w:val="DefaultParagraphFont"/>
    <w:uiPriority w:val="32"/>
    <w:qFormat/>
    <w:rsid w:val="00351420"/>
    <w:rPr>
      <w:b/>
      <w:bCs/>
      <w:smallCaps/>
      <w:color w:val="0F4761" w:themeColor="accent1" w:themeShade="BF"/>
      <w:spacing w:val="5"/>
    </w:rPr>
  </w:style>
  <w:style w:type="paragraph" w:styleId="Header">
    <w:name w:val="header"/>
    <w:basedOn w:val="Normal"/>
    <w:link w:val="HeaderChar"/>
    <w:uiPriority w:val="99"/>
    <w:unhideWhenUsed/>
    <w:rsid w:val="006C04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44A"/>
  </w:style>
  <w:style w:type="paragraph" w:styleId="Footer">
    <w:name w:val="footer"/>
    <w:basedOn w:val="Normal"/>
    <w:link w:val="FooterChar"/>
    <w:uiPriority w:val="99"/>
    <w:unhideWhenUsed/>
    <w:rsid w:val="006C04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3426</Words>
  <Characters>24155</Characters>
  <Application>Microsoft Office Word</Application>
  <DocSecurity>0</DocSecurity>
  <Lines>305</Lines>
  <Paragraphs>74</Paragraphs>
  <ScaleCrop>false</ScaleCrop>
  <Company/>
  <LinksUpToDate>false</LinksUpToDate>
  <CharactersWithSpaces>27507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 (2203713)</dc:creator>
  <cp:keywords/>
  <dc:description/>
  <cp:lastModifiedBy>Chloe Jones (2203713)</cp:lastModifiedBy>
  <cp:revision>2</cp:revision>
  <dcterms:created xsi:type="dcterms:W3CDTF">2025-02-22T18:55:00Z</dcterms:created>
  <dcterms:modified xsi:type="dcterms:W3CDTF">2025-02-22T18:55:00Z</dcterms:modified>
</cp:coreProperties>
</file>