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AB411" w14:textId="70548C5D" w:rsidR="00C47293" w:rsidRPr="000F0442" w:rsidRDefault="00C47293" w:rsidP="00C22194">
      <w:pPr>
        <w:jc w:val="center"/>
        <w:rPr>
          <w:rFonts w:ascii="Arial Nova Cond" w:hAnsi="Arial Nova Cond" w:cstheme="minorHAnsi"/>
          <w:color w:val="C00000"/>
          <w:sz w:val="24"/>
          <w:szCs w:val="24"/>
          <w:lang w:val="en-GB"/>
        </w:rPr>
      </w:pPr>
      <w:r w:rsidRPr="000F0442">
        <w:rPr>
          <w:rFonts w:ascii="Arial Nova Cond" w:hAnsi="Arial Nova Cond" w:cstheme="minorHAnsi"/>
          <w:noProof/>
          <w:color w:val="C00000"/>
          <w:sz w:val="24"/>
          <w:szCs w:val="24"/>
          <w:lang w:val="en-GB"/>
        </w:rPr>
        <w:drawing>
          <wp:inline distT="0" distB="0" distL="0" distR="0" wp14:anchorId="3E74D2A0" wp14:editId="232E94BB">
            <wp:extent cx="2158365" cy="8655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8365" cy="865505"/>
                    </a:xfrm>
                    <a:prstGeom prst="rect">
                      <a:avLst/>
                    </a:prstGeom>
                    <a:noFill/>
                  </pic:spPr>
                </pic:pic>
              </a:graphicData>
            </a:graphic>
          </wp:inline>
        </w:drawing>
      </w:r>
    </w:p>
    <w:p w14:paraId="7699C70A" w14:textId="4731D6FD" w:rsidR="00C47293" w:rsidRPr="000F0442" w:rsidRDefault="00C47293" w:rsidP="00C22194">
      <w:pPr>
        <w:jc w:val="center"/>
        <w:rPr>
          <w:rFonts w:ascii="Arial Nova Cond" w:eastAsia="MS PGothic" w:hAnsi="Arial Nova Cond" w:cstheme="minorHAnsi"/>
          <w:color w:val="C00000"/>
          <w:sz w:val="24"/>
          <w:szCs w:val="24"/>
          <w:lang w:val="en-GB"/>
        </w:rPr>
      </w:pPr>
    </w:p>
    <w:p w14:paraId="5E1181F9" w14:textId="499B7415" w:rsidR="00C47293" w:rsidRPr="000F0442" w:rsidRDefault="00C47293" w:rsidP="00C22194">
      <w:pPr>
        <w:jc w:val="center"/>
        <w:rPr>
          <w:rFonts w:ascii="Arial Nova Cond" w:eastAsia="MS PGothic" w:hAnsi="Arial Nova Cond" w:cstheme="minorHAnsi"/>
          <w:b/>
          <w:bCs/>
          <w:sz w:val="36"/>
          <w:szCs w:val="36"/>
          <w:lang w:val="en-GB"/>
        </w:rPr>
      </w:pPr>
      <w:r w:rsidRPr="000F0442">
        <w:rPr>
          <w:rFonts w:ascii="Arial Nova Cond" w:eastAsia="MS PGothic" w:hAnsi="Arial Nova Cond" w:cstheme="minorHAnsi"/>
          <w:b/>
          <w:bCs/>
          <w:sz w:val="36"/>
          <w:szCs w:val="36"/>
          <w:lang w:val="en-GB"/>
        </w:rPr>
        <w:t>HUMAN RESOURCE MANAGEMENT LCMB7000</w:t>
      </w:r>
    </w:p>
    <w:p w14:paraId="6BC12770" w14:textId="0A474638" w:rsidR="00C47293" w:rsidRPr="000F0442" w:rsidRDefault="00C47293" w:rsidP="00C22194">
      <w:pPr>
        <w:jc w:val="center"/>
        <w:rPr>
          <w:rFonts w:ascii="Arial Nova Cond" w:hAnsi="Arial Nova Cond" w:cstheme="minorHAnsi"/>
          <w:sz w:val="32"/>
          <w:szCs w:val="32"/>
          <w:lang w:val="en-GB"/>
        </w:rPr>
      </w:pPr>
      <w:r w:rsidRPr="000F0442">
        <w:rPr>
          <w:rFonts w:ascii="Arial Nova Cond" w:hAnsi="Arial Nova Cond" w:cstheme="minorHAnsi"/>
          <w:sz w:val="32"/>
          <w:szCs w:val="32"/>
          <w:lang w:val="en-GB"/>
        </w:rPr>
        <w:t>1 ASSIGNMENT</w:t>
      </w:r>
    </w:p>
    <w:p w14:paraId="6B5D7CC0" w14:textId="7C87CA9B" w:rsidR="00C22194" w:rsidRPr="000F0442" w:rsidRDefault="00C22194" w:rsidP="00C22194">
      <w:pPr>
        <w:jc w:val="center"/>
        <w:rPr>
          <w:rFonts w:ascii="Arial Nova Cond" w:hAnsi="Arial Nova Cond" w:cstheme="minorHAnsi"/>
          <w:sz w:val="24"/>
          <w:szCs w:val="24"/>
          <w:lang w:val="en-GB"/>
        </w:rPr>
      </w:pPr>
    </w:p>
    <w:p w14:paraId="00749C11" w14:textId="77777777" w:rsidR="00C22194" w:rsidRPr="000F0442" w:rsidRDefault="00C22194" w:rsidP="00C22194">
      <w:pPr>
        <w:jc w:val="center"/>
        <w:rPr>
          <w:rFonts w:ascii="Arial Nova Cond" w:hAnsi="Arial Nova Cond" w:cstheme="minorHAnsi"/>
          <w:sz w:val="24"/>
          <w:szCs w:val="24"/>
          <w:lang w:val="en-GB"/>
        </w:rPr>
      </w:pPr>
    </w:p>
    <w:p w14:paraId="723C2F83" w14:textId="09F7ACEE" w:rsidR="00C47293" w:rsidRPr="000F0442" w:rsidRDefault="00C47293" w:rsidP="00C22194">
      <w:pPr>
        <w:jc w:val="center"/>
        <w:rPr>
          <w:rFonts w:ascii="Arial Nova Cond" w:hAnsi="Arial Nova Cond" w:cstheme="minorHAnsi"/>
          <w:color w:val="C00000"/>
          <w:sz w:val="24"/>
          <w:szCs w:val="24"/>
          <w:lang w:val="en-GB"/>
        </w:rPr>
      </w:pPr>
    </w:p>
    <w:p w14:paraId="75F00EED" w14:textId="1CE14CAD" w:rsidR="00C22194" w:rsidRPr="000F0442" w:rsidRDefault="00C47293" w:rsidP="00C22194">
      <w:pPr>
        <w:jc w:val="center"/>
        <w:rPr>
          <w:rFonts w:ascii="Arial Nova Cond" w:hAnsi="Arial Nova Cond" w:cstheme="minorHAnsi"/>
          <w:b/>
          <w:bCs/>
          <w:sz w:val="32"/>
          <w:szCs w:val="32"/>
          <w:lang w:val="en-GB"/>
        </w:rPr>
      </w:pPr>
      <w:r w:rsidRPr="000F0442">
        <w:rPr>
          <w:rFonts w:ascii="Arial Nova Cond" w:hAnsi="Arial Nova Cond" w:cstheme="minorHAnsi"/>
          <w:b/>
          <w:bCs/>
          <w:sz w:val="32"/>
          <w:szCs w:val="32"/>
          <w:lang w:val="en-GB"/>
        </w:rPr>
        <w:t>CRITICALLY REVIEW OF</w:t>
      </w:r>
    </w:p>
    <w:p w14:paraId="71713512" w14:textId="5A393C69" w:rsidR="00C47293" w:rsidRPr="000F0442" w:rsidRDefault="00C47293" w:rsidP="00C22194">
      <w:pPr>
        <w:jc w:val="center"/>
        <w:rPr>
          <w:rFonts w:ascii="Arial Nova Cond" w:hAnsi="Arial Nova Cond" w:cstheme="minorHAnsi"/>
          <w:b/>
          <w:bCs/>
          <w:color w:val="8496B0" w:themeColor="text2" w:themeTint="99"/>
          <w:sz w:val="24"/>
          <w:szCs w:val="24"/>
          <w:lang w:val="en-GB"/>
        </w:rPr>
      </w:pPr>
      <w:r w:rsidRPr="000F0442">
        <w:rPr>
          <w:rFonts w:ascii="Arial Nova Cond" w:hAnsi="Arial Nova Cond" w:cstheme="minorHAnsi"/>
          <w:noProof/>
          <w:sz w:val="24"/>
          <w:szCs w:val="24"/>
        </w:rPr>
        <w:drawing>
          <wp:inline distT="0" distB="0" distL="0" distR="0" wp14:anchorId="1EA10D4B" wp14:editId="1E074BC0">
            <wp:extent cx="2543704" cy="16065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48319" cy="1609465"/>
                    </a:xfrm>
                    <a:prstGeom prst="rect">
                      <a:avLst/>
                    </a:prstGeom>
                  </pic:spPr>
                </pic:pic>
              </a:graphicData>
            </a:graphic>
          </wp:inline>
        </w:drawing>
      </w:r>
    </w:p>
    <w:p w14:paraId="60CF729E" w14:textId="370A755A" w:rsidR="00C47293" w:rsidRPr="000F0442" w:rsidRDefault="00C47293" w:rsidP="00112BFC">
      <w:pPr>
        <w:rPr>
          <w:rFonts w:ascii="Arial Nova Cond" w:hAnsi="Arial Nova Cond" w:cstheme="minorHAnsi"/>
          <w:b/>
          <w:bCs/>
          <w:color w:val="8496B0" w:themeColor="text2" w:themeTint="99"/>
          <w:sz w:val="24"/>
          <w:szCs w:val="24"/>
          <w:lang w:val="en-GB"/>
        </w:rPr>
      </w:pPr>
    </w:p>
    <w:p w14:paraId="2744C088" w14:textId="004F4B08" w:rsidR="00C47293" w:rsidRPr="000F0442" w:rsidRDefault="00C47293" w:rsidP="00112BFC">
      <w:pPr>
        <w:rPr>
          <w:rFonts w:ascii="Arial Nova Cond" w:hAnsi="Arial Nova Cond" w:cstheme="minorHAnsi"/>
          <w:b/>
          <w:bCs/>
          <w:color w:val="8496B0" w:themeColor="text2" w:themeTint="99"/>
          <w:sz w:val="24"/>
          <w:szCs w:val="24"/>
          <w:lang w:val="en-GB"/>
        </w:rPr>
      </w:pPr>
    </w:p>
    <w:p w14:paraId="7CFE1E43" w14:textId="3BDBDE90" w:rsidR="00C47293" w:rsidRPr="000F0442" w:rsidRDefault="00C47293" w:rsidP="00112BFC">
      <w:pPr>
        <w:rPr>
          <w:rFonts w:ascii="Arial Nova Cond" w:hAnsi="Arial Nova Cond" w:cstheme="minorHAnsi"/>
          <w:b/>
          <w:bCs/>
          <w:color w:val="8496B0" w:themeColor="text2" w:themeTint="99"/>
          <w:sz w:val="24"/>
          <w:szCs w:val="24"/>
          <w:lang w:val="en-GB"/>
        </w:rPr>
      </w:pPr>
    </w:p>
    <w:p w14:paraId="7CF603AA" w14:textId="04F78A4C" w:rsidR="00C47293" w:rsidRPr="000F0442" w:rsidRDefault="00C47293" w:rsidP="00112BFC">
      <w:pPr>
        <w:rPr>
          <w:rFonts w:ascii="Arial Nova Cond" w:hAnsi="Arial Nova Cond" w:cstheme="minorHAnsi"/>
          <w:b/>
          <w:bCs/>
          <w:color w:val="8496B0" w:themeColor="text2" w:themeTint="99"/>
          <w:sz w:val="24"/>
          <w:szCs w:val="24"/>
          <w:lang w:val="en-GB"/>
        </w:rPr>
      </w:pPr>
    </w:p>
    <w:p w14:paraId="27812AB3" w14:textId="77777777" w:rsidR="00C47293" w:rsidRPr="000F0442" w:rsidRDefault="00C47293" w:rsidP="00112BFC">
      <w:pPr>
        <w:rPr>
          <w:rFonts w:ascii="Arial Nova Cond" w:hAnsi="Arial Nova Cond" w:cstheme="minorHAnsi"/>
          <w:b/>
          <w:bCs/>
          <w:color w:val="8496B0" w:themeColor="text2" w:themeTint="99"/>
          <w:sz w:val="24"/>
          <w:szCs w:val="24"/>
          <w:lang w:val="en-GB"/>
        </w:rPr>
      </w:pPr>
    </w:p>
    <w:p w14:paraId="14D610AE" w14:textId="77777777" w:rsidR="00C47293" w:rsidRPr="000F0442" w:rsidRDefault="00C47293" w:rsidP="00112BFC">
      <w:pPr>
        <w:rPr>
          <w:rFonts w:ascii="Arial Nova Cond" w:hAnsi="Arial Nova Cond" w:cstheme="minorHAnsi"/>
          <w:color w:val="C00000"/>
          <w:sz w:val="24"/>
          <w:szCs w:val="24"/>
          <w:lang w:val="en-GB"/>
        </w:rPr>
      </w:pPr>
    </w:p>
    <w:p w14:paraId="23717362" w14:textId="6F981CE8" w:rsidR="00C47293" w:rsidRPr="000F0442" w:rsidRDefault="00C47293"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Student name: DENISE LUCCHESE</w:t>
      </w:r>
    </w:p>
    <w:p w14:paraId="52643CCF" w14:textId="7BFE8DF0" w:rsidR="00C47293" w:rsidRPr="000F0442" w:rsidRDefault="00C47293"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Student Number: 1915973</w:t>
      </w:r>
    </w:p>
    <w:p w14:paraId="6A7DB29B" w14:textId="66D7B318" w:rsidR="00C47293" w:rsidRPr="000F0442" w:rsidRDefault="00C47293"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Lecturer: GLADIUS KULOTHUNGAN</w:t>
      </w:r>
    </w:p>
    <w:p w14:paraId="7339C33D" w14:textId="361EE4B8" w:rsidR="00C47293" w:rsidRPr="000F0442" w:rsidRDefault="00C47293"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Submission Date: 07 January 2021</w:t>
      </w:r>
    </w:p>
    <w:p w14:paraId="0A0400B0" w14:textId="6997E066" w:rsidR="00C47293" w:rsidRPr="000F0442" w:rsidRDefault="00C47293"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Wordcount:  words</w:t>
      </w:r>
    </w:p>
    <w:p w14:paraId="028895C8" w14:textId="66F8BC2C" w:rsidR="00112BFC" w:rsidRPr="000F0442" w:rsidRDefault="00112BFC" w:rsidP="00112BFC">
      <w:pPr>
        <w:rPr>
          <w:rFonts w:ascii="Arial Nova Cond" w:hAnsi="Arial Nova Cond" w:cstheme="minorHAnsi"/>
          <w:sz w:val="24"/>
          <w:szCs w:val="24"/>
          <w:lang w:val="en-GB"/>
        </w:rPr>
      </w:pPr>
    </w:p>
    <w:p w14:paraId="6F57C7F0" w14:textId="159E27DE" w:rsidR="00112BFC" w:rsidRPr="000F0442" w:rsidRDefault="00112BFC" w:rsidP="00112BFC">
      <w:pPr>
        <w:rPr>
          <w:rFonts w:ascii="Arial Nova Cond" w:hAnsi="Arial Nova Cond" w:cstheme="minorHAnsi"/>
          <w:sz w:val="24"/>
          <w:szCs w:val="24"/>
          <w:lang w:val="en-GB"/>
        </w:rPr>
      </w:pPr>
    </w:p>
    <w:p w14:paraId="6F6C35DB" w14:textId="77777777" w:rsidR="00112BFC" w:rsidRPr="000F0442" w:rsidRDefault="00112BFC" w:rsidP="00112BFC">
      <w:pPr>
        <w:rPr>
          <w:rFonts w:ascii="Arial Nova Cond" w:hAnsi="Arial Nova Cond" w:cstheme="minorHAnsi"/>
          <w:sz w:val="24"/>
          <w:szCs w:val="24"/>
          <w:lang w:val="en-GB"/>
        </w:rPr>
      </w:pPr>
    </w:p>
    <w:p w14:paraId="20A1F22A" w14:textId="77777777" w:rsidR="00C47293" w:rsidRPr="000F0442" w:rsidRDefault="00C47293" w:rsidP="00112BFC">
      <w:pPr>
        <w:rPr>
          <w:rFonts w:ascii="Arial Nova Cond" w:hAnsi="Arial Nova Cond" w:cstheme="minorHAnsi"/>
          <w:color w:val="C00000"/>
          <w:sz w:val="24"/>
          <w:szCs w:val="24"/>
          <w:lang w:val="en-GB"/>
        </w:rPr>
      </w:pPr>
    </w:p>
    <w:sdt>
      <w:sdtPr>
        <w:rPr>
          <w:rFonts w:ascii="Arial Nova Cond" w:eastAsiaTheme="minorHAnsi" w:hAnsi="Arial Nova Cond" w:cstheme="minorHAnsi"/>
          <w:color w:val="auto"/>
          <w:sz w:val="24"/>
          <w:szCs w:val="24"/>
          <w:lang w:eastAsia="en-US"/>
        </w:rPr>
        <w:id w:val="1869258829"/>
        <w:docPartObj>
          <w:docPartGallery w:val="Table of Contents"/>
          <w:docPartUnique/>
        </w:docPartObj>
      </w:sdtPr>
      <w:sdtEndPr>
        <w:rPr>
          <w:b/>
          <w:bCs/>
        </w:rPr>
      </w:sdtEndPr>
      <w:sdtContent>
        <w:p w14:paraId="4A02174C" w14:textId="422F255F" w:rsidR="00C47293" w:rsidRPr="000F0442" w:rsidRDefault="00112BFC" w:rsidP="00112BFC">
          <w:pPr>
            <w:pStyle w:val="Titolosommario"/>
            <w:rPr>
              <w:rFonts w:ascii="Arial Nova Cond" w:hAnsi="Arial Nova Cond" w:cstheme="minorHAnsi"/>
              <w:sz w:val="24"/>
              <w:szCs w:val="24"/>
              <w:lang w:val="en-GB"/>
            </w:rPr>
          </w:pPr>
          <w:r w:rsidRPr="000F0442">
            <w:rPr>
              <w:rFonts w:ascii="Arial Nova Cond" w:hAnsi="Arial Nova Cond" w:cstheme="minorHAnsi"/>
              <w:sz w:val="24"/>
              <w:szCs w:val="24"/>
              <w:lang w:val="en-GB"/>
            </w:rPr>
            <w:t>TABLE OF CONTENTS</w:t>
          </w:r>
        </w:p>
        <w:p w14:paraId="3D6D8D05" w14:textId="77777777" w:rsidR="00C47293" w:rsidRPr="000F0442" w:rsidRDefault="00C47293" w:rsidP="00112BFC">
          <w:pPr>
            <w:rPr>
              <w:rFonts w:ascii="Arial Nova Cond" w:hAnsi="Arial Nova Cond" w:cstheme="minorHAnsi"/>
              <w:sz w:val="24"/>
              <w:szCs w:val="24"/>
              <w:lang w:val="en-GB" w:eastAsia="it-IT"/>
            </w:rPr>
          </w:pPr>
        </w:p>
        <w:p w14:paraId="27272B3F" w14:textId="0C4B3B63" w:rsidR="000F0442" w:rsidRDefault="00C47293">
          <w:pPr>
            <w:pStyle w:val="Sommario1"/>
            <w:tabs>
              <w:tab w:val="right" w:leader="dot" w:pos="9628"/>
            </w:tabs>
            <w:rPr>
              <w:rFonts w:eastAsiaTheme="minorEastAsia"/>
              <w:noProof/>
              <w:lang w:eastAsia="it-IT"/>
            </w:rPr>
          </w:pPr>
          <w:r w:rsidRPr="000F0442">
            <w:rPr>
              <w:rFonts w:ascii="Arial Nova Cond" w:hAnsi="Arial Nova Cond" w:cstheme="minorHAnsi"/>
              <w:sz w:val="24"/>
              <w:szCs w:val="24"/>
            </w:rPr>
            <w:fldChar w:fldCharType="begin"/>
          </w:r>
          <w:r w:rsidRPr="000F0442">
            <w:rPr>
              <w:rFonts w:ascii="Arial Nova Cond" w:hAnsi="Arial Nova Cond" w:cstheme="minorHAnsi"/>
              <w:sz w:val="24"/>
              <w:szCs w:val="24"/>
            </w:rPr>
            <w:instrText xml:space="preserve"> TOC \o "1-3" \h \z \u </w:instrText>
          </w:r>
          <w:r w:rsidRPr="000F0442">
            <w:rPr>
              <w:rFonts w:ascii="Arial Nova Cond" w:hAnsi="Arial Nova Cond" w:cstheme="minorHAnsi"/>
              <w:sz w:val="24"/>
              <w:szCs w:val="24"/>
            </w:rPr>
            <w:fldChar w:fldCharType="separate"/>
          </w:r>
          <w:hyperlink w:anchor="_Toc60744923" w:history="1">
            <w:r w:rsidR="000F0442" w:rsidRPr="00C73456">
              <w:rPr>
                <w:rStyle w:val="Collegamentoipertestuale"/>
                <w:rFonts w:ascii="Arial Nova Cond" w:hAnsi="Arial Nova Cond" w:cstheme="minorHAnsi"/>
                <w:noProof/>
                <w:lang w:val="en-GB"/>
              </w:rPr>
              <w:t>INTRODUCTION</w:t>
            </w:r>
            <w:r w:rsidR="000F0442">
              <w:rPr>
                <w:noProof/>
                <w:webHidden/>
              </w:rPr>
              <w:tab/>
            </w:r>
            <w:r w:rsidR="000F0442">
              <w:rPr>
                <w:noProof/>
                <w:webHidden/>
              </w:rPr>
              <w:fldChar w:fldCharType="begin"/>
            </w:r>
            <w:r w:rsidR="000F0442">
              <w:rPr>
                <w:noProof/>
                <w:webHidden/>
              </w:rPr>
              <w:instrText xml:space="preserve"> PAGEREF _Toc60744923 \h </w:instrText>
            </w:r>
            <w:r w:rsidR="000F0442">
              <w:rPr>
                <w:noProof/>
                <w:webHidden/>
              </w:rPr>
            </w:r>
            <w:r w:rsidR="000F0442">
              <w:rPr>
                <w:noProof/>
                <w:webHidden/>
              </w:rPr>
              <w:fldChar w:fldCharType="separate"/>
            </w:r>
            <w:r w:rsidR="000F0442">
              <w:rPr>
                <w:noProof/>
                <w:webHidden/>
              </w:rPr>
              <w:t>3</w:t>
            </w:r>
            <w:r w:rsidR="000F0442">
              <w:rPr>
                <w:noProof/>
                <w:webHidden/>
              </w:rPr>
              <w:fldChar w:fldCharType="end"/>
            </w:r>
          </w:hyperlink>
        </w:p>
        <w:p w14:paraId="24B2C6A9" w14:textId="2B1A8E3C" w:rsidR="000F0442" w:rsidRDefault="000F0442">
          <w:pPr>
            <w:pStyle w:val="Sommario1"/>
            <w:tabs>
              <w:tab w:val="right" w:leader="dot" w:pos="9628"/>
            </w:tabs>
            <w:rPr>
              <w:rFonts w:eastAsiaTheme="minorEastAsia"/>
              <w:noProof/>
              <w:lang w:eastAsia="it-IT"/>
            </w:rPr>
          </w:pPr>
          <w:hyperlink w:anchor="_Toc60744924" w:history="1">
            <w:r w:rsidRPr="00C73456">
              <w:rPr>
                <w:rStyle w:val="Collegamentoipertestuale"/>
                <w:rFonts w:ascii="Arial Nova Cond" w:hAnsi="Arial Nova Cond" w:cstheme="minorHAnsi"/>
                <w:noProof/>
                <w:lang w:val="en-GB"/>
              </w:rPr>
              <w:t>BUSINESS ENVIRONMENT.</w:t>
            </w:r>
            <w:r>
              <w:rPr>
                <w:noProof/>
                <w:webHidden/>
              </w:rPr>
              <w:tab/>
            </w:r>
            <w:r>
              <w:rPr>
                <w:noProof/>
                <w:webHidden/>
              </w:rPr>
              <w:fldChar w:fldCharType="begin"/>
            </w:r>
            <w:r>
              <w:rPr>
                <w:noProof/>
                <w:webHidden/>
              </w:rPr>
              <w:instrText xml:space="preserve"> PAGEREF _Toc60744924 \h </w:instrText>
            </w:r>
            <w:r>
              <w:rPr>
                <w:noProof/>
                <w:webHidden/>
              </w:rPr>
            </w:r>
            <w:r>
              <w:rPr>
                <w:noProof/>
                <w:webHidden/>
              </w:rPr>
              <w:fldChar w:fldCharType="separate"/>
            </w:r>
            <w:r>
              <w:rPr>
                <w:noProof/>
                <w:webHidden/>
              </w:rPr>
              <w:t>3</w:t>
            </w:r>
            <w:r>
              <w:rPr>
                <w:noProof/>
                <w:webHidden/>
              </w:rPr>
              <w:fldChar w:fldCharType="end"/>
            </w:r>
          </w:hyperlink>
        </w:p>
        <w:p w14:paraId="797C12C3" w14:textId="34AA94E7" w:rsidR="000F0442" w:rsidRDefault="000F0442">
          <w:pPr>
            <w:pStyle w:val="Sommario1"/>
            <w:tabs>
              <w:tab w:val="right" w:leader="dot" w:pos="9628"/>
            </w:tabs>
            <w:rPr>
              <w:rFonts w:eastAsiaTheme="minorEastAsia"/>
              <w:noProof/>
              <w:lang w:eastAsia="it-IT"/>
            </w:rPr>
          </w:pPr>
          <w:hyperlink w:anchor="_Toc60744925" w:history="1">
            <w:r w:rsidRPr="00C73456">
              <w:rPr>
                <w:rStyle w:val="Collegamentoipertestuale"/>
                <w:rFonts w:ascii="Arial Nova Cond" w:hAnsi="Arial Nova Cond" w:cstheme="minorHAnsi"/>
                <w:noProof/>
                <w:lang w:val="en-GB"/>
              </w:rPr>
              <w:t>PRIMARK, PESTLE ANALYSIS.</w:t>
            </w:r>
            <w:r>
              <w:rPr>
                <w:noProof/>
                <w:webHidden/>
              </w:rPr>
              <w:tab/>
            </w:r>
            <w:r>
              <w:rPr>
                <w:noProof/>
                <w:webHidden/>
              </w:rPr>
              <w:fldChar w:fldCharType="begin"/>
            </w:r>
            <w:r>
              <w:rPr>
                <w:noProof/>
                <w:webHidden/>
              </w:rPr>
              <w:instrText xml:space="preserve"> PAGEREF _Toc60744925 \h </w:instrText>
            </w:r>
            <w:r>
              <w:rPr>
                <w:noProof/>
                <w:webHidden/>
              </w:rPr>
            </w:r>
            <w:r>
              <w:rPr>
                <w:noProof/>
                <w:webHidden/>
              </w:rPr>
              <w:fldChar w:fldCharType="separate"/>
            </w:r>
            <w:r>
              <w:rPr>
                <w:noProof/>
                <w:webHidden/>
              </w:rPr>
              <w:t>4</w:t>
            </w:r>
            <w:r>
              <w:rPr>
                <w:noProof/>
                <w:webHidden/>
              </w:rPr>
              <w:fldChar w:fldCharType="end"/>
            </w:r>
          </w:hyperlink>
        </w:p>
        <w:p w14:paraId="27E8CD16" w14:textId="72B89304" w:rsidR="000F0442" w:rsidRDefault="000F0442">
          <w:pPr>
            <w:pStyle w:val="Sommario1"/>
            <w:tabs>
              <w:tab w:val="right" w:leader="dot" w:pos="9628"/>
            </w:tabs>
            <w:rPr>
              <w:rFonts w:eastAsiaTheme="minorEastAsia"/>
              <w:noProof/>
              <w:lang w:eastAsia="it-IT"/>
            </w:rPr>
          </w:pPr>
          <w:hyperlink w:anchor="_Toc60744926" w:history="1">
            <w:r w:rsidRPr="00C73456">
              <w:rPr>
                <w:rStyle w:val="Collegamentoipertestuale"/>
                <w:rFonts w:ascii="Arial Nova Cond" w:hAnsi="Arial Nova Cond" w:cstheme="minorHAnsi"/>
                <w:noProof/>
                <w:lang w:val="en-GB"/>
              </w:rPr>
              <w:t>The external environment.</w:t>
            </w:r>
            <w:r>
              <w:rPr>
                <w:noProof/>
                <w:webHidden/>
              </w:rPr>
              <w:tab/>
            </w:r>
            <w:r>
              <w:rPr>
                <w:noProof/>
                <w:webHidden/>
              </w:rPr>
              <w:fldChar w:fldCharType="begin"/>
            </w:r>
            <w:r>
              <w:rPr>
                <w:noProof/>
                <w:webHidden/>
              </w:rPr>
              <w:instrText xml:space="preserve"> PAGEREF _Toc60744926 \h </w:instrText>
            </w:r>
            <w:r>
              <w:rPr>
                <w:noProof/>
                <w:webHidden/>
              </w:rPr>
            </w:r>
            <w:r>
              <w:rPr>
                <w:noProof/>
                <w:webHidden/>
              </w:rPr>
              <w:fldChar w:fldCharType="separate"/>
            </w:r>
            <w:r>
              <w:rPr>
                <w:noProof/>
                <w:webHidden/>
              </w:rPr>
              <w:t>4</w:t>
            </w:r>
            <w:r>
              <w:rPr>
                <w:noProof/>
                <w:webHidden/>
              </w:rPr>
              <w:fldChar w:fldCharType="end"/>
            </w:r>
          </w:hyperlink>
        </w:p>
        <w:p w14:paraId="29107D6A" w14:textId="74B54C02" w:rsidR="000F0442" w:rsidRDefault="000F0442">
          <w:pPr>
            <w:pStyle w:val="Sommario1"/>
            <w:tabs>
              <w:tab w:val="right" w:leader="dot" w:pos="9628"/>
            </w:tabs>
            <w:rPr>
              <w:rFonts w:eastAsiaTheme="minorEastAsia"/>
              <w:noProof/>
              <w:lang w:eastAsia="it-IT"/>
            </w:rPr>
          </w:pPr>
          <w:hyperlink w:anchor="_Toc60744927" w:history="1">
            <w:r w:rsidRPr="00C73456">
              <w:rPr>
                <w:rStyle w:val="Collegamentoipertestuale"/>
                <w:rFonts w:ascii="Arial Nova Cond" w:hAnsi="Arial Nova Cond" w:cstheme="minorHAnsi"/>
                <w:noProof/>
                <w:lang w:val="en-GB"/>
              </w:rPr>
              <w:t>The external factors of the environments.</w:t>
            </w:r>
            <w:r>
              <w:rPr>
                <w:noProof/>
                <w:webHidden/>
              </w:rPr>
              <w:tab/>
            </w:r>
            <w:r>
              <w:rPr>
                <w:noProof/>
                <w:webHidden/>
              </w:rPr>
              <w:fldChar w:fldCharType="begin"/>
            </w:r>
            <w:r>
              <w:rPr>
                <w:noProof/>
                <w:webHidden/>
              </w:rPr>
              <w:instrText xml:space="preserve"> PAGEREF _Toc60744927 \h </w:instrText>
            </w:r>
            <w:r>
              <w:rPr>
                <w:noProof/>
                <w:webHidden/>
              </w:rPr>
            </w:r>
            <w:r>
              <w:rPr>
                <w:noProof/>
                <w:webHidden/>
              </w:rPr>
              <w:fldChar w:fldCharType="separate"/>
            </w:r>
            <w:r>
              <w:rPr>
                <w:noProof/>
                <w:webHidden/>
              </w:rPr>
              <w:t>4</w:t>
            </w:r>
            <w:r>
              <w:rPr>
                <w:noProof/>
                <w:webHidden/>
              </w:rPr>
              <w:fldChar w:fldCharType="end"/>
            </w:r>
          </w:hyperlink>
        </w:p>
        <w:p w14:paraId="78A81CBA" w14:textId="3EE69FF7" w:rsidR="000F0442" w:rsidRDefault="000F0442">
          <w:pPr>
            <w:pStyle w:val="Sommario1"/>
            <w:tabs>
              <w:tab w:val="right" w:leader="dot" w:pos="9628"/>
            </w:tabs>
            <w:rPr>
              <w:rFonts w:eastAsiaTheme="minorEastAsia"/>
              <w:noProof/>
              <w:lang w:eastAsia="it-IT"/>
            </w:rPr>
          </w:pPr>
          <w:hyperlink w:anchor="_Toc60744928" w:history="1">
            <w:r w:rsidRPr="00C73456">
              <w:rPr>
                <w:rStyle w:val="Collegamentoipertestuale"/>
                <w:rFonts w:ascii="Arial Nova Cond" w:hAnsi="Arial Nova Cond" w:cstheme="minorHAnsi"/>
                <w:noProof/>
                <w:lang w:val="en-GB"/>
              </w:rPr>
              <w:t>PRIMARK SWOT ANALYSIS.</w:t>
            </w:r>
            <w:r>
              <w:rPr>
                <w:noProof/>
                <w:webHidden/>
              </w:rPr>
              <w:tab/>
            </w:r>
            <w:r>
              <w:rPr>
                <w:noProof/>
                <w:webHidden/>
              </w:rPr>
              <w:fldChar w:fldCharType="begin"/>
            </w:r>
            <w:r>
              <w:rPr>
                <w:noProof/>
                <w:webHidden/>
              </w:rPr>
              <w:instrText xml:space="preserve"> PAGEREF _Toc60744928 \h </w:instrText>
            </w:r>
            <w:r>
              <w:rPr>
                <w:noProof/>
                <w:webHidden/>
              </w:rPr>
            </w:r>
            <w:r>
              <w:rPr>
                <w:noProof/>
                <w:webHidden/>
              </w:rPr>
              <w:fldChar w:fldCharType="separate"/>
            </w:r>
            <w:r>
              <w:rPr>
                <w:noProof/>
                <w:webHidden/>
              </w:rPr>
              <w:t>7</w:t>
            </w:r>
            <w:r>
              <w:rPr>
                <w:noProof/>
                <w:webHidden/>
              </w:rPr>
              <w:fldChar w:fldCharType="end"/>
            </w:r>
          </w:hyperlink>
        </w:p>
        <w:p w14:paraId="646307E0" w14:textId="68FC9E47" w:rsidR="000F0442" w:rsidRDefault="000F0442">
          <w:pPr>
            <w:pStyle w:val="Sommario1"/>
            <w:tabs>
              <w:tab w:val="right" w:leader="dot" w:pos="9628"/>
            </w:tabs>
            <w:rPr>
              <w:rFonts w:eastAsiaTheme="minorEastAsia"/>
              <w:noProof/>
              <w:lang w:eastAsia="it-IT"/>
            </w:rPr>
          </w:pPr>
          <w:hyperlink w:anchor="_Toc60744929" w:history="1">
            <w:r w:rsidRPr="00C73456">
              <w:rPr>
                <w:rStyle w:val="Collegamentoipertestuale"/>
                <w:rFonts w:ascii="Arial Nova Cond" w:hAnsi="Arial Nova Cond" w:cstheme="minorHAnsi"/>
                <w:noProof/>
                <w:lang w:val="en-GB"/>
              </w:rPr>
              <w:t>PRIMARK RESOURCING STRATEGY.</w:t>
            </w:r>
            <w:r>
              <w:rPr>
                <w:noProof/>
                <w:webHidden/>
              </w:rPr>
              <w:tab/>
            </w:r>
            <w:r>
              <w:rPr>
                <w:noProof/>
                <w:webHidden/>
              </w:rPr>
              <w:fldChar w:fldCharType="begin"/>
            </w:r>
            <w:r>
              <w:rPr>
                <w:noProof/>
                <w:webHidden/>
              </w:rPr>
              <w:instrText xml:space="preserve"> PAGEREF _Toc60744929 \h </w:instrText>
            </w:r>
            <w:r>
              <w:rPr>
                <w:noProof/>
                <w:webHidden/>
              </w:rPr>
            </w:r>
            <w:r>
              <w:rPr>
                <w:noProof/>
                <w:webHidden/>
              </w:rPr>
              <w:fldChar w:fldCharType="separate"/>
            </w:r>
            <w:r>
              <w:rPr>
                <w:noProof/>
                <w:webHidden/>
              </w:rPr>
              <w:t>8</w:t>
            </w:r>
            <w:r>
              <w:rPr>
                <w:noProof/>
                <w:webHidden/>
              </w:rPr>
              <w:fldChar w:fldCharType="end"/>
            </w:r>
          </w:hyperlink>
        </w:p>
        <w:p w14:paraId="46320367" w14:textId="1DEBAA71" w:rsidR="000F0442" w:rsidRDefault="000F0442">
          <w:pPr>
            <w:pStyle w:val="Sommario1"/>
            <w:tabs>
              <w:tab w:val="right" w:leader="dot" w:pos="9628"/>
            </w:tabs>
            <w:rPr>
              <w:rFonts w:eastAsiaTheme="minorEastAsia"/>
              <w:noProof/>
              <w:lang w:eastAsia="it-IT"/>
            </w:rPr>
          </w:pPr>
          <w:hyperlink w:anchor="_Toc60744930" w:history="1">
            <w:r w:rsidRPr="00C73456">
              <w:rPr>
                <w:rStyle w:val="Collegamentoipertestuale"/>
                <w:rFonts w:ascii="Arial Nova Cond" w:hAnsi="Arial Nova Cond" w:cstheme="minorHAnsi"/>
                <w:noProof/>
                <w:lang w:val="en-GB"/>
              </w:rPr>
              <w:t>CONCLUSION</w:t>
            </w:r>
            <w:r>
              <w:rPr>
                <w:noProof/>
                <w:webHidden/>
              </w:rPr>
              <w:tab/>
            </w:r>
            <w:r>
              <w:rPr>
                <w:noProof/>
                <w:webHidden/>
              </w:rPr>
              <w:fldChar w:fldCharType="begin"/>
            </w:r>
            <w:r>
              <w:rPr>
                <w:noProof/>
                <w:webHidden/>
              </w:rPr>
              <w:instrText xml:space="preserve"> PAGEREF _Toc60744930 \h </w:instrText>
            </w:r>
            <w:r>
              <w:rPr>
                <w:noProof/>
                <w:webHidden/>
              </w:rPr>
            </w:r>
            <w:r>
              <w:rPr>
                <w:noProof/>
                <w:webHidden/>
              </w:rPr>
              <w:fldChar w:fldCharType="separate"/>
            </w:r>
            <w:r>
              <w:rPr>
                <w:noProof/>
                <w:webHidden/>
              </w:rPr>
              <w:t>9</w:t>
            </w:r>
            <w:r>
              <w:rPr>
                <w:noProof/>
                <w:webHidden/>
              </w:rPr>
              <w:fldChar w:fldCharType="end"/>
            </w:r>
          </w:hyperlink>
        </w:p>
        <w:p w14:paraId="07B956E5" w14:textId="52EEE870" w:rsidR="000F0442" w:rsidRDefault="000F0442">
          <w:pPr>
            <w:pStyle w:val="Sommario1"/>
            <w:tabs>
              <w:tab w:val="right" w:leader="dot" w:pos="9628"/>
            </w:tabs>
            <w:rPr>
              <w:rFonts w:eastAsiaTheme="minorEastAsia"/>
              <w:noProof/>
              <w:lang w:eastAsia="it-IT"/>
            </w:rPr>
          </w:pPr>
          <w:hyperlink w:anchor="_Toc60744931" w:history="1">
            <w:r w:rsidRPr="00C73456">
              <w:rPr>
                <w:rStyle w:val="Collegamentoipertestuale"/>
                <w:rFonts w:ascii="Arial Nova Cond" w:hAnsi="Arial Nova Cond" w:cstheme="minorHAnsi"/>
                <w:noProof/>
                <w:lang w:val="en-GB"/>
              </w:rPr>
              <w:t>BIBLIOGRAPHY</w:t>
            </w:r>
            <w:r>
              <w:rPr>
                <w:noProof/>
                <w:webHidden/>
              </w:rPr>
              <w:tab/>
            </w:r>
            <w:r>
              <w:rPr>
                <w:noProof/>
                <w:webHidden/>
              </w:rPr>
              <w:fldChar w:fldCharType="begin"/>
            </w:r>
            <w:r>
              <w:rPr>
                <w:noProof/>
                <w:webHidden/>
              </w:rPr>
              <w:instrText xml:space="preserve"> PAGEREF _Toc60744931 \h </w:instrText>
            </w:r>
            <w:r>
              <w:rPr>
                <w:noProof/>
                <w:webHidden/>
              </w:rPr>
            </w:r>
            <w:r>
              <w:rPr>
                <w:noProof/>
                <w:webHidden/>
              </w:rPr>
              <w:fldChar w:fldCharType="separate"/>
            </w:r>
            <w:r>
              <w:rPr>
                <w:noProof/>
                <w:webHidden/>
              </w:rPr>
              <w:t>10</w:t>
            </w:r>
            <w:r>
              <w:rPr>
                <w:noProof/>
                <w:webHidden/>
              </w:rPr>
              <w:fldChar w:fldCharType="end"/>
            </w:r>
          </w:hyperlink>
        </w:p>
        <w:p w14:paraId="4D448B69" w14:textId="6C4745D0" w:rsidR="00C47293" w:rsidRPr="000F0442" w:rsidRDefault="00C47293" w:rsidP="00112BFC">
          <w:pPr>
            <w:rPr>
              <w:rFonts w:ascii="Arial Nova Cond" w:hAnsi="Arial Nova Cond" w:cstheme="minorHAnsi"/>
              <w:sz w:val="24"/>
              <w:szCs w:val="24"/>
            </w:rPr>
          </w:pPr>
          <w:r w:rsidRPr="000F0442">
            <w:rPr>
              <w:rFonts w:ascii="Arial Nova Cond" w:hAnsi="Arial Nova Cond" w:cstheme="minorHAnsi"/>
              <w:b/>
              <w:bCs/>
              <w:sz w:val="24"/>
              <w:szCs w:val="24"/>
            </w:rPr>
            <w:fldChar w:fldCharType="end"/>
          </w:r>
        </w:p>
      </w:sdtContent>
    </w:sdt>
    <w:p w14:paraId="01D32C1C" w14:textId="77777777" w:rsidR="00C47293" w:rsidRPr="000F0442" w:rsidRDefault="00C47293" w:rsidP="00112BFC">
      <w:pPr>
        <w:rPr>
          <w:rFonts w:ascii="Arial Nova Cond" w:hAnsi="Arial Nova Cond" w:cstheme="minorHAnsi"/>
          <w:color w:val="C00000"/>
          <w:sz w:val="24"/>
          <w:szCs w:val="24"/>
          <w:lang w:val="en-GB"/>
        </w:rPr>
      </w:pPr>
    </w:p>
    <w:p w14:paraId="5AA39ECA" w14:textId="4B517BFF" w:rsidR="00770692" w:rsidRPr="000F0442" w:rsidRDefault="00770692" w:rsidP="00112BFC">
      <w:pPr>
        <w:rPr>
          <w:rFonts w:ascii="Arial Nova Cond" w:hAnsi="Arial Nova Cond" w:cstheme="minorHAnsi"/>
          <w:color w:val="FF0000"/>
          <w:sz w:val="24"/>
          <w:szCs w:val="24"/>
          <w:lang w:val="en-GB"/>
        </w:rPr>
      </w:pPr>
    </w:p>
    <w:p w14:paraId="100EC433" w14:textId="030085F5" w:rsidR="00CA7138" w:rsidRPr="000F0442" w:rsidRDefault="00CA7138" w:rsidP="00112BFC">
      <w:pPr>
        <w:rPr>
          <w:rFonts w:ascii="Arial Nova Cond" w:hAnsi="Arial Nova Cond" w:cstheme="minorHAnsi"/>
          <w:color w:val="FF0000"/>
          <w:sz w:val="24"/>
          <w:szCs w:val="24"/>
          <w:lang w:val="en-GB"/>
        </w:rPr>
      </w:pPr>
    </w:p>
    <w:p w14:paraId="461FC6CB" w14:textId="3F1AC3EB" w:rsidR="006D3ADD" w:rsidRPr="000F0442" w:rsidRDefault="006D3ADD" w:rsidP="00112BFC">
      <w:pPr>
        <w:rPr>
          <w:rFonts w:ascii="Arial Nova Cond" w:hAnsi="Arial Nova Cond" w:cstheme="minorHAnsi"/>
          <w:color w:val="FF0000"/>
          <w:sz w:val="24"/>
          <w:szCs w:val="24"/>
          <w:lang w:val="en-GB"/>
        </w:rPr>
      </w:pPr>
    </w:p>
    <w:p w14:paraId="00DAE046" w14:textId="67DA7EFF" w:rsidR="006D3ADD" w:rsidRPr="000F0442" w:rsidRDefault="006D3ADD" w:rsidP="00112BFC">
      <w:pPr>
        <w:rPr>
          <w:rFonts w:ascii="Arial Nova Cond" w:hAnsi="Arial Nova Cond" w:cstheme="minorHAnsi"/>
          <w:color w:val="FF0000"/>
          <w:sz w:val="24"/>
          <w:szCs w:val="24"/>
          <w:lang w:val="en-GB"/>
        </w:rPr>
      </w:pPr>
    </w:p>
    <w:p w14:paraId="4446E4DD" w14:textId="6EC6CAA0" w:rsidR="006D3ADD" w:rsidRPr="000F0442" w:rsidRDefault="006D3ADD" w:rsidP="00112BFC">
      <w:pPr>
        <w:rPr>
          <w:rFonts w:ascii="Arial Nova Cond" w:hAnsi="Arial Nova Cond" w:cstheme="minorHAnsi"/>
          <w:color w:val="FF0000"/>
          <w:sz w:val="24"/>
          <w:szCs w:val="24"/>
          <w:lang w:val="en-GB"/>
        </w:rPr>
      </w:pPr>
    </w:p>
    <w:p w14:paraId="5B583BE2" w14:textId="62FE2C55" w:rsidR="006D3ADD" w:rsidRPr="000F0442" w:rsidRDefault="006D3ADD" w:rsidP="00112BFC">
      <w:pPr>
        <w:rPr>
          <w:rFonts w:ascii="Arial Nova Cond" w:hAnsi="Arial Nova Cond" w:cstheme="minorHAnsi"/>
          <w:color w:val="FF0000"/>
          <w:sz w:val="24"/>
          <w:szCs w:val="24"/>
          <w:lang w:val="en-GB"/>
        </w:rPr>
      </w:pPr>
    </w:p>
    <w:p w14:paraId="4BF7B3E9" w14:textId="78BDD539" w:rsidR="006D3ADD" w:rsidRPr="000F0442" w:rsidRDefault="006D3ADD" w:rsidP="00112BFC">
      <w:pPr>
        <w:rPr>
          <w:rFonts w:ascii="Arial Nova Cond" w:hAnsi="Arial Nova Cond" w:cstheme="minorHAnsi"/>
          <w:color w:val="FF0000"/>
          <w:sz w:val="24"/>
          <w:szCs w:val="24"/>
          <w:lang w:val="en-GB"/>
        </w:rPr>
      </w:pPr>
    </w:p>
    <w:p w14:paraId="25A9D4E9" w14:textId="7F59A304" w:rsidR="006D3ADD" w:rsidRPr="000F0442" w:rsidRDefault="006D3ADD" w:rsidP="00112BFC">
      <w:pPr>
        <w:rPr>
          <w:rFonts w:ascii="Arial Nova Cond" w:hAnsi="Arial Nova Cond" w:cstheme="minorHAnsi"/>
          <w:color w:val="FF0000"/>
          <w:sz w:val="24"/>
          <w:szCs w:val="24"/>
          <w:lang w:val="en-GB"/>
        </w:rPr>
      </w:pPr>
    </w:p>
    <w:p w14:paraId="2CCFCF62" w14:textId="3B53B10D" w:rsidR="006D3ADD" w:rsidRPr="000F0442" w:rsidRDefault="006D3ADD" w:rsidP="00112BFC">
      <w:pPr>
        <w:rPr>
          <w:rFonts w:ascii="Arial Nova Cond" w:hAnsi="Arial Nova Cond" w:cstheme="minorHAnsi"/>
          <w:color w:val="FF0000"/>
          <w:sz w:val="24"/>
          <w:szCs w:val="24"/>
          <w:lang w:val="en-GB"/>
        </w:rPr>
      </w:pPr>
    </w:p>
    <w:p w14:paraId="14BC2062" w14:textId="10330F38" w:rsidR="006D3ADD" w:rsidRPr="000F0442" w:rsidRDefault="006D3ADD" w:rsidP="00112BFC">
      <w:pPr>
        <w:rPr>
          <w:rFonts w:ascii="Arial Nova Cond" w:hAnsi="Arial Nova Cond" w:cstheme="minorHAnsi"/>
          <w:color w:val="FF0000"/>
          <w:sz w:val="24"/>
          <w:szCs w:val="24"/>
          <w:lang w:val="en-GB"/>
        </w:rPr>
      </w:pPr>
    </w:p>
    <w:p w14:paraId="11DB92FD" w14:textId="2FA2BDDE" w:rsidR="006D3ADD" w:rsidRPr="000F0442" w:rsidRDefault="006D3ADD" w:rsidP="00112BFC">
      <w:pPr>
        <w:rPr>
          <w:rFonts w:ascii="Arial Nova Cond" w:hAnsi="Arial Nova Cond" w:cstheme="minorHAnsi"/>
          <w:color w:val="FF0000"/>
          <w:sz w:val="24"/>
          <w:szCs w:val="24"/>
          <w:lang w:val="en-GB"/>
        </w:rPr>
      </w:pPr>
    </w:p>
    <w:p w14:paraId="115AABD8" w14:textId="5E7F27CD" w:rsidR="006D3ADD" w:rsidRPr="000F0442" w:rsidRDefault="006D3ADD" w:rsidP="00112BFC">
      <w:pPr>
        <w:rPr>
          <w:rFonts w:ascii="Arial Nova Cond" w:hAnsi="Arial Nova Cond" w:cstheme="minorHAnsi"/>
          <w:color w:val="FF0000"/>
          <w:sz w:val="24"/>
          <w:szCs w:val="24"/>
          <w:lang w:val="en-GB"/>
        </w:rPr>
      </w:pPr>
    </w:p>
    <w:p w14:paraId="4F26D55D" w14:textId="1FD42E39" w:rsidR="006D3ADD" w:rsidRPr="000F0442" w:rsidRDefault="006D3ADD" w:rsidP="00112BFC">
      <w:pPr>
        <w:rPr>
          <w:rFonts w:ascii="Arial Nova Cond" w:hAnsi="Arial Nova Cond" w:cstheme="minorHAnsi"/>
          <w:color w:val="FF0000"/>
          <w:sz w:val="24"/>
          <w:szCs w:val="24"/>
          <w:lang w:val="en-GB"/>
        </w:rPr>
      </w:pPr>
    </w:p>
    <w:p w14:paraId="60B5E2BB" w14:textId="30EB0C1F" w:rsidR="006D3ADD" w:rsidRPr="000F0442" w:rsidRDefault="006D3ADD" w:rsidP="00112BFC">
      <w:pPr>
        <w:rPr>
          <w:rFonts w:ascii="Arial Nova Cond" w:hAnsi="Arial Nova Cond" w:cstheme="minorHAnsi"/>
          <w:color w:val="FF0000"/>
          <w:sz w:val="24"/>
          <w:szCs w:val="24"/>
          <w:lang w:val="en-GB"/>
        </w:rPr>
      </w:pPr>
    </w:p>
    <w:p w14:paraId="443CBDE1" w14:textId="694D388D" w:rsidR="006D3ADD" w:rsidRPr="000F0442" w:rsidRDefault="006D3ADD" w:rsidP="00112BFC">
      <w:pPr>
        <w:rPr>
          <w:rFonts w:ascii="Arial Nova Cond" w:hAnsi="Arial Nova Cond" w:cstheme="minorHAnsi"/>
          <w:color w:val="FF0000"/>
          <w:sz w:val="24"/>
          <w:szCs w:val="24"/>
          <w:lang w:val="en-GB"/>
        </w:rPr>
      </w:pPr>
    </w:p>
    <w:p w14:paraId="527F74EE" w14:textId="77777777" w:rsidR="006D3ADD" w:rsidRPr="000F0442" w:rsidRDefault="006D3ADD" w:rsidP="00112BFC">
      <w:pPr>
        <w:rPr>
          <w:rFonts w:ascii="Arial Nova Cond" w:hAnsi="Arial Nova Cond" w:cstheme="minorHAnsi"/>
          <w:color w:val="FF0000"/>
          <w:sz w:val="24"/>
          <w:szCs w:val="24"/>
          <w:lang w:val="en-GB"/>
        </w:rPr>
      </w:pPr>
    </w:p>
    <w:p w14:paraId="362004C7" w14:textId="056405C3" w:rsidR="00CA7138" w:rsidRPr="000F0442" w:rsidRDefault="00CA7138" w:rsidP="00112BFC">
      <w:pPr>
        <w:rPr>
          <w:rFonts w:ascii="Arial Nova Cond" w:hAnsi="Arial Nova Cond" w:cstheme="minorHAnsi"/>
          <w:color w:val="FF0000"/>
          <w:sz w:val="24"/>
          <w:szCs w:val="24"/>
          <w:lang w:val="en-GB"/>
        </w:rPr>
      </w:pPr>
    </w:p>
    <w:p w14:paraId="693DB78B" w14:textId="77777777" w:rsidR="00CA7138" w:rsidRPr="000F0442" w:rsidRDefault="00CA7138" w:rsidP="00112BFC">
      <w:pPr>
        <w:rPr>
          <w:rFonts w:ascii="Arial Nova Cond" w:hAnsi="Arial Nova Cond" w:cstheme="minorHAnsi"/>
          <w:color w:val="FF0000"/>
          <w:sz w:val="24"/>
          <w:szCs w:val="24"/>
          <w:lang w:val="en-GB"/>
        </w:rPr>
      </w:pPr>
    </w:p>
    <w:p w14:paraId="546820B0" w14:textId="77777777" w:rsidR="006D3ADD" w:rsidRPr="000F0442" w:rsidRDefault="006D3ADD" w:rsidP="00112BFC">
      <w:pPr>
        <w:pStyle w:val="Titolo1"/>
        <w:rPr>
          <w:rFonts w:ascii="Arial Nova Cond" w:hAnsi="Arial Nova Cond" w:cstheme="minorHAnsi"/>
          <w:sz w:val="24"/>
          <w:szCs w:val="24"/>
          <w:lang w:val="en-GB"/>
        </w:rPr>
      </w:pPr>
    </w:p>
    <w:p w14:paraId="4F054731" w14:textId="0B7C2364" w:rsidR="006D3ADD" w:rsidRPr="000F0442" w:rsidRDefault="006D3ADD" w:rsidP="00112BFC">
      <w:pPr>
        <w:pStyle w:val="Titolo1"/>
        <w:rPr>
          <w:rFonts w:ascii="Arial Nova Cond" w:hAnsi="Arial Nova Cond" w:cstheme="minorHAnsi"/>
          <w:sz w:val="28"/>
          <w:szCs w:val="28"/>
          <w:lang w:val="en-GB"/>
        </w:rPr>
      </w:pPr>
      <w:bookmarkStart w:id="0" w:name="_Toc60744923"/>
      <w:r w:rsidRPr="000F0442">
        <w:rPr>
          <w:rFonts w:ascii="Arial Nova Cond" w:hAnsi="Arial Nova Cond" w:cstheme="minorHAnsi"/>
          <w:sz w:val="28"/>
          <w:szCs w:val="28"/>
          <w:lang w:val="en-GB"/>
        </w:rPr>
        <w:t>INTRODUCTION</w:t>
      </w:r>
      <w:bookmarkEnd w:id="0"/>
    </w:p>
    <w:p w14:paraId="59317E2E" w14:textId="12D76177" w:rsidR="006D3ADD" w:rsidRPr="000F0442" w:rsidRDefault="00283D4E" w:rsidP="00112BFC">
      <w:pPr>
        <w:rPr>
          <w:rFonts w:ascii="Arial Nova Cond" w:hAnsi="Arial Nova Cond"/>
          <w:sz w:val="24"/>
          <w:szCs w:val="24"/>
          <w:lang w:val="en-GB"/>
        </w:rPr>
      </w:pPr>
      <w:r w:rsidRPr="000F0442">
        <w:rPr>
          <w:rFonts w:ascii="Arial Nova Cond" w:hAnsi="Arial Nova Cond"/>
          <w:sz w:val="24"/>
          <w:szCs w:val="24"/>
          <w:lang w:val="en-GB"/>
        </w:rPr>
        <w:t xml:space="preserve">This essay analyzes current and expected changes in the external environment in relation to the human resources strategies of the Primark company, which operates throughout the UK </w:t>
      </w:r>
      <w:proofErr w:type="gramStart"/>
      <w:r w:rsidRPr="000F0442">
        <w:rPr>
          <w:rFonts w:ascii="Arial Nova Cond" w:hAnsi="Arial Nova Cond"/>
          <w:sz w:val="24"/>
          <w:szCs w:val="24"/>
          <w:lang w:val="en-GB"/>
        </w:rPr>
        <w:t>and also</w:t>
      </w:r>
      <w:proofErr w:type="gramEnd"/>
      <w:r w:rsidRPr="000F0442">
        <w:rPr>
          <w:rFonts w:ascii="Arial Nova Cond" w:hAnsi="Arial Nova Cond"/>
          <w:sz w:val="24"/>
          <w:szCs w:val="24"/>
          <w:lang w:val="en-GB"/>
        </w:rPr>
        <w:t xml:space="preserve"> in different parts of the world. Additionally, this essay evaluates how the company has responded and responds to these changes from the environment, external and internal, and their resource strategies.</w:t>
      </w:r>
    </w:p>
    <w:p w14:paraId="7796F686" w14:textId="77777777" w:rsidR="006D3ADD" w:rsidRPr="000F0442" w:rsidRDefault="006D3ADD" w:rsidP="00112BFC">
      <w:pPr>
        <w:pStyle w:val="Titolo1"/>
        <w:rPr>
          <w:rFonts w:ascii="Arial Nova Cond" w:hAnsi="Arial Nova Cond" w:cstheme="minorHAnsi"/>
          <w:sz w:val="24"/>
          <w:szCs w:val="24"/>
          <w:lang w:val="en-GB"/>
        </w:rPr>
      </w:pPr>
    </w:p>
    <w:p w14:paraId="67679AFE" w14:textId="5E9530F1" w:rsidR="00EF2F77" w:rsidRPr="000F0442" w:rsidRDefault="00363178" w:rsidP="00112BFC">
      <w:pPr>
        <w:pStyle w:val="Titolo1"/>
        <w:rPr>
          <w:rFonts w:ascii="Arial Nova Cond" w:hAnsi="Arial Nova Cond" w:cstheme="minorHAnsi"/>
          <w:sz w:val="28"/>
          <w:szCs w:val="28"/>
          <w:lang w:val="en-GB"/>
        </w:rPr>
      </w:pPr>
      <w:bookmarkStart w:id="1" w:name="_Toc60744924"/>
      <w:r w:rsidRPr="000F0442">
        <w:rPr>
          <w:rFonts w:ascii="Arial Nova Cond" w:hAnsi="Arial Nova Cond" w:cstheme="minorHAnsi"/>
          <w:sz w:val="28"/>
          <w:szCs w:val="28"/>
          <w:lang w:val="en-GB"/>
        </w:rPr>
        <w:t>BUSINESS ENVIRONMENT</w:t>
      </w:r>
      <w:r w:rsidR="006D3ADD" w:rsidRPr="000F0442">
        <w:rPr>
          <w:rFonts w:ascii="Arial Nova Cond" w:hAnsi="Arial Nova Cond" w:cstheme="minorHAnsi"/>
          <w:sz w:val="28"/>
          <w:szCs w:val="28"/>
          <w:lang w:val="en-GB"/>
        </w:rPr>
        <w:t>.</w:t>
      </w:r>
      <w:bookmarkEnd w:id="1"/>
    </w:p>
    <w:p w14:paraId="2FC44905" w14:textId="63D4EB16" w:rsidR="00AE47AB" w:rsidRPr="000F0442" w:rsidRDefault="00AE47AB" w:rsidP="00AE47A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Primark Stores Limited is an Irish clothing retailer, which owns more than 200 stores across Ireland, the UK, the Netherlands, Germany, Spain, Portugal, Belgium, </w:t>
      </w:r>
      <w:r w:rsidRPr="000F0442">
        <w:rPr>
          <w:rFonts w:ascii="Arial Nova Cond" w:hAnsi="Arial Nova Cond" w:cstheme="minorHAnsi"/>
          <w:sz w:val="24"/>
          <w:szCs w:val="24"/>
          <w:lang w:val="en-GB"/>
        </w:rPr>
        <w:t>Italy,</w:t>
      </w:r>
      <w:r w:rsidRPr="000F0442">
        <w:rPr>
          <w:rFonts w:ascii="Arial Nova Cond" w:hAnsi="Arial Nova Cond" w:cstheme="minorHAnsi"/>
          <w:sz w:val="24"/>
          <w:szCs w:val="24"/>
          <w:lang w:val="en-GB"/>
        </w:rPr>
        <w:t xml:space="preserve"> and others. Based on this area of </w:t>
      </w:r>
      <w:r w:rsidRPr="000F0442">
        <w:rPr>
          <w:rFonts w:ascii="Arial" w:hAnsi="Arial" w:cs="Arial"/>
          <w:sz w:val="24"/>
          <w:szCs w:val="24"/>
          <w:lang w:val="en-GB"/>
        </w:rPr>
        <w:t>​​</w:t>
      </w:r>
      <w:r w:rsidRPr="000F0442">
        <w:rPr>
          <w:rFonts w:ascii="Arial Nova Cond" w:hAnsi="Arial Nova Cond" w:cstheme="minorHAnsi"/>
          <w:sz w:val="24"/>
          <w:szCs w:val="24"/>
          <w:lang w:val="en-GB"/>
        </w:rPr>
        <w:t>responsibility, Primark stores are far outnumbered other clothing retail businesses, owning, in three different main regions, a total of 161 stores, including 125 in the UK. 34 in Ireland and eight in Spain. The Primark field is the sale of clothing on the cheapest end of the market. in fact, the company's success is based on low-cost marketing, creating outfits with simple designs and fabrics, producing them even in larger sizes, producing large quantities of stock, with a lot of variety and little advertising, making the company positions as a trendy brand but with bargain prices.</w:t>
      </w:r>
    </w:p>
    <w:p w14:paraId="34BD4707" w14:textId="6E99D096" w:rsidR="000B6742" w:rsidRPr="000F0442" w:rsidRDefault="00AE47AB" w:rsidP="00AE47A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The first shop, which at the time was a haberdashery, was founded by Arthur Ryan and his collaborator Micaela Mitchell in Dublin, Ireland, in 1969. After they first opened, they were so successful and profitable that they opened many stores in other local and even regional </w:t>
      </w:r>
      <w:r w:rsidRPr="000F0442">
        <w:rPr>
          <w:rFonts w:ascii="Arial Nova Cond" w:hAnsi="Arial Nova Cond" w:cstheme="minorHAnsi"/>
          <w:sz w:val="24"/>
          <w:szCs w:val="24"/>
          <w:lang w:val="en-GB"/>
        </w:rPr>
        <w:t>areas. The</w:t>
      </w:r>
      <w:r w:rsidRPr="000F0442">
        <w:rPr>
          <w:rFonts w:ascii="Arial Nova Cond" w:hAnsi="Arial Nova Cond" w:cstheme="minorHAnsi"/>
          <w:sz w:val="24"/>
          <w:szCs w:val="24"/>
          <w:lang w:val="en-GB"/>
        </w:rPr>
        <w:t xml:space="preserve"> most profitable stores are those located in commercial areas, having the most customer base</w:t>
      </w:r>
      <w:r w:rsidR="000B6742" w:rsidRPr="000F0442">
        <w:rPr>
          <w:rFonts w:ascii="Arial Nova Cond" w:hAnsi="Arial Nova Cond" w:cstheme="minorHAnsi"/>
          <w:sz w:val="24"/>
          <w:szCs w:val="24"/>
          <w:lang w:val="en-GB"/>
        </w:rPr>
        <w:t>.</w:t>
      </w:r>
      <w:sdt>
        <w:sdtPr>
          <w:rPr>
            <w:rFonts w:ascii="Arial Nova Cond" w:hAnsi="Arial Nova Cond" w:cstheme="minorHAnsi"/>
            <w:sz w:val="24"/>
            <w:szCs w:val="24"/>
            <w:lang w:val="en-GB"/>
          </w:rPr>
          <w:id w:val="1390916432"/>
          <w:citation/>
        </w:sdtPr>
        <w:sdtEndPr/>
        <w:sdtContent>
          <w:r w:rsidR="009F1012" w:rsidRPr="000F0442">
            <w:rPr>
              <w:rFonts w:ascii="Arial Nova Cond" w:hAnsi="Arial Nova Cond" w:cstheme="minorHAnsi"/>
              <w:sz w:val="24"/>
              <w:szCs w:val="24"/>
              <w:lang w:val="en-GB"/>
            </w:rPr>
            <w:fldChar w:fldCharType="begin"/>
          </w:r>
          <w:r w:rsidR="009F1012" w:rsidRPr="000F0442">
            <w:rPr>
              <w:rFonts w:ascii="Arial Nova Cond" w:hAnsi="Arial Nova Cond" w:cstheme="minorHAnsi"/>
              <w:sz w:val="24"/>
              <w:szCs w:val="24"/>
              <w:lang w:val="en-GB"/>
            </w:rPr>
            <w:instrText xml:space="preserve"> CITATION Abo \l 1040 </w:instrText>
          </w:r>
          <w:r w:rsidR="009F1012" w:rsidRPr="000F0442">
            <w:rPr>
              <w:rFonts w:ascii="Arial Nova Cond" w:hAnsi="Arial Nova Cond" w:cstheme="minorHAnsi"/>
              <w:sz w:val="24"/>
              <w:szCs w:val="24"/>
              <w:lang w:val="en-GB"/>
            </w:rPr>
            <w:fldChar w:fldCharType="separate"/>
          </w:r>
          <w:r w:rsidR="001C0DB5" w:rsidRPr="000F0442">
            <w:rPr>
              <w:rFonts w:ascii="Arial Nova Cond" w:hAnsi="Arial Nova Cond" w:cstheme="minorHAnsi"/>
              <w:noProof/>
              <w:sz w:val="24"/>
              <w:szCs w:val="24"/>
              <w:lang w:val="en-GB"/>
            </w:rPr>
            <w:t xml:space="preserve"> (About Us | Primark UK, s.d.)</w:t>
          </w:r>
          <w:r w:rsidR="009F1012" w:rsidRPr="000F0442">
            <w:rPr>
              <w:rFonts w:ascii="Arial Nova Cond" w:hAnsi="Arial Nova Cond" w:cstheme="minorHAnsi"/>
              <w:sz w:val="24"/>
              <w:szCs w:val="24"/>
              <w:lang w:val="en-GB"/>
            </w:rPr>
            <w:fldChar w:fldCharType="end"/>
          </w:r>
        </w:sdtContent>
      </w:sdt>
    </w:p>
    <w:p w14:paraId="6CA8D9B9" w14:textId="7B7220B5" w:rsidR="00AE47AB" w:rsidRPr="000F0442" w:rsidRDefault="00AE47AB" w:rsidP="00AE47A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Primark Store Limited often reinvents its corporate scheme and management </w:t>
      </w:r>
      <w:r w:rsidRPr="000F0442">
        <w:rPr>
          <w:rFonts w:ascii="Arial Nova Cond" w:hAnsi="Arial Nova Cond" w:cstheme="minorHAnsi"/>
          <w:sz w:val="24"/>
          <w:szCs w:val="24"/>
          <w:lang w:val="en-GB"/>
        </w:rPr>
        <w:t>structure because</w:t>
      </w:r>
      <w:r w:rsidRPr="000F0442">
        <w:rPr>
          <w:rFonts w:ascii="Arial Nova Cond" w:hAnsi="Arial Nova Cond" w:cstheme="minorHAnsi"/>
          <w:sz w:val="24"/>
          <w:szCs w:val="24"/>
          <w:lang w:val="en-GB"/>
        </w:rPr>
        <w:t xml:space="preserve"> it is always informed and </w:t>
      </w:r>
      <w:r w:rsidRPr="000F0442">
        <w:rPr>
          <w:rFonts w:ascii="Arial Nova Cond" w:hAnsi="Arial Nova Cond" w:cstheme="minorHAnsi"/>
          <w:sz w:val="24"/>
          <w:szCs w:val="24"/>
          <w:lang w:val="en-GB"/>
        </w:rPr>
        <w:t>cantered</w:t>
      </w:r>
      <w:r w:rsidRPr="000F0442">
        <w:rPr>
          <w:rFonts w:ascii="Arial Nova Cond" w:hAnsi="Arial Nova Cond" w:cstheme="minorHAnsi"/>
          <w:sz w:val="24"/>
          <w:szCs w:val="24"/>
          <w:lang w:val="en-GB"/>
        </w:rPr>
        <w:t xml:space="preserve"> on world trends, and on the lifestyles of its consumers.</w:t>
      </w:r>
    </w:p>
    <w:p w14:paraId="43F7531B" w14:textId="7C0FC65F" w:rsidR="00770692" w:rsidRPr="000F0442" w:rsidRDefault="00AE47AB" w:rsidP="00AE47A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Primark has received multiple awards for its products in the recent period, including the prestigious "Reseller of the Year" award, received for two consecutive </w:t>
      </w:r>
      <w:r w:rsidRPr="000F0442">
        <w:rPr>
          <w:rFonts w:ascii="Arial Nova Cond" w:hAnsi="Arial Nova Cond" w:cstheme="minorHAnsi"/>
          <w:sz w:val="24"/>
          <w:szCs w:val="24"/>
          <w:lang w:val="en-GB"/>
        </w:rPr>
        <w:t>years.</w:t>
      </w:r>
      <w:sdt>
        <w:sdtPr>
          <w:rPr>
            <w:rFonts w:ascii="Arial Nova Cond" w:hAnsi="Arial Nova Cond" w:cstheme="minorHAnsi"/>
            <w:sz w:val="24"/>
            <w:szCs w:val="24"/>
            <w:lang w:val="en-GB"/>
          </w:rPr>
          <w:id w:val="-984001144"/>
          <w:citation/>
        </w:sdtPr>
        <w:sdtEndPr/>
        <w:sdtContent>
          <w:r w:rsidR="00C16E8E" w:rsidRPr="000F0442">
            <w:rPr>
              <w:rFonts w:ascii="Arial Nova Cond" w:hAnsi="Arial Nova Cond" w:cstheme="minorHAnsi"/>
              <w:sz w:val="24"/>
              <w:szCs w:val="24"/>
              <w:lang w:val="en-GB"/>
            </w:rPr>
            <w:fldChar w:fldCharType="begin"/>
          </w:r>
          <w:r w:rsidR="00C16E8E" w:rsidRPr="000F0442">
            <w:rPr>
              <w:rFonts w:ascii="Arial Nova Cond" w:hAnsi="Arial Nova Cond" w:cstheme="minorHAnsi"/>
              <w:sz w:val="24"/>
              <w:szCs w:val="24"/>
              <w:lang w:val="en-GB"/>
            </w:rPr>
            <w:instrText xml:space="preserve"> CITATION Che \l 1040 </w:instrText>
          </w:r>
          <w:r w:rsidR="00C16E8E" w:rsidRPr="000F0442">
            <w:rPr>
              <w:rFonts w:ascii="Arial Nova Cond" w:hAnsi="Arial Nova Cond" w:cstheme="minorHAnsi"/>
              <w:sz w:val="24"/>
              <w:szCs w:val="24"/>
              <w:lang w:val="en-GB"/>
            </w:rPr>
            <w:fldChar w:fldCharType="separate"/>
          </w:r>
          <w:r w:rsidR="001C0DB5" w:rsidRPr="000F0442">
            <w:rPr>
              <w:rFonts w:ascii="Arial Nova Cond" w:hAnsi="Arial Nova Cond" w:cstheme="minorHAnsi"/>
              <w:noProof/>
              <w:sz w:val="24"/>
              <w:szCs w:val="24"/>
              <w:lang w:val="en-GB"/>
            </w:rPr>
            <w:t xml:space="preserve"> (Cheap and cheerful: why there’s more to Primark’s success than you thought, s.d.)</w:t>
          </w:r>
          <w:r w:rsidR="00C16E8E" w:rsidRPr="000F0442">
            <w:rPr>
              <w:rFonts w:ascii="Arial Nova Cond" w:hAnsi="Arial Nova Cond" w:cstheme="minorHAnsi"/>
              <w:sz w:val="24"/>
              <w:szCs w:val="24"/>
              <w:lang w:val="en-GB"/>
            </w:rPr>
            <w:fldChar w:fldCharType="end"/>
          </w:r>
        </w:sdtContent>
      </w:sdt>
    </w:p>
    <w:p w14:paraId="4D091EE5" w14:textId="7D7CB12C" w:rsidR="00770692" w:rsidRPr="000F0442" w:rsidRDefault="00770692" w:rsidP="00112BFC">
      <w:pPr>
        <w:rPr>
          <w:rFonts w:ascii="Arial Nova Cond" w:hAnsi="Arial Nova Cond" w:cstheme="minorHAnsi"/>
          <w:sz w:val="24"/>
          <w:szCs w:val="24"/>
          <w:lang w:val="en-GB"/>
        </w:rPr>
      </w:pPr>
    </w:p>
    <w:p w14:paraId="33A5EF74" w14:textId="7EB5A407" w:rsidR="00B966EA" w:rsidRPr="000F0442" w:rsidRDefault="00B966EA" w:rsidP="00112BFC">
      <w:pPr>
        <w:rPr>
          <w:rFonts w:ascii="Arial Nova Cond" w:hAnsi="Arial Nova Cond" w:cstheme="minorHAnsi"/>
          <w:sz w:val="24"/>
          <w:szCs w:val="24"/>
          <w:lang w:val="en-GB"/>
        </w:rPr>
      </w:pPr>
    </w:p>
    <w:p w14:paraId="19628B05" w14:textId="747BF6A3" w:rsidR="006D3ADD" w:rsidRPr="000F0442" w:rsidRDefault="006D3ADD" w:rsidP="00112BFC">
      <w:pPr>
        <w:rPr>
          <w:rFonts w:ascii="Arial Nova Cond" w:hAnsi="Arial Nova Cond" w:cstheme="minorHAnsi"/>
          <w:sz w:val="24"/>
          <w:szCs w:val="24"/>
          <w:lang w:val="en-GB"/>
        </w:rPr>
      </w:pPr>
    </w:p>
    <w:p w14:paraId="52B1B16B" w14:textId="05F0266C" w:rsidR="006D3ADD" w:rsidRPr="000F0442" w:rsidRDefault="006D3ADD" w:rsidP="00112BFC">
      <w:pPr>
        <w:rPr>
          <w:rFonts w:ascii="Arial Nova Cond" w:hAnsi="Arial Nova Cond" w:cstheme="minorHAnsi"/>
          <w:sz w:val="24"/>
          <w:szCs w:val="24"/>
          <w:lang w:val="en-GB"/>
        </w:rPr>
      </w:pPr>
    </w:p>
    <w:p w14:paraId="68FEBAD3" w14:textId="0F521655" w:rsidR="006D3ADD" w:rsidRPr="000F0442" w:rsidRDefault="006D3ADD" w:rsidP="00112BFC">
      <w:pPr>
        <w:rPr>
          <w:rFonts w:ascii="Arial Nova Cond" w:hAnsi="Arial Nova Cond" w:cstheme="minorHAnsi"/>
          <w:sz w:val="24"/>
          <w:szCs w:val="24"/>
          <w:lang w:val="en-GB"/>
        </w:rPr>
      </w:pPr>
    </w:p>
    <w:p w14:paraId="4F29CA1A" w14:textId="72609210" w:rsidR="00770692" w:rsidRPr="000F0442" w:rsidRDefault="00770692" w:rsidP="00112BFC">
      <w:pPr>
        <w:rPr>
          <w:rFonts w:ascii="Arial Nova Cond" w:hAnsi="Arial Nova Cond" w:cstheme="minorHAnsi"/>
          <w:sz w:val="24"/>
          <w:szCs w:val="24"/>
          <w:lang w:val="en-GB"/>
        </w:rPr>
      </w:pPr>
    </w:p>
    <w:p w14:paraId="7DD060CD" w14:textId="77777777" w:rsidR="00112BFC" w:rsidRPr="000F0442" w:rsidRDefault="00112BFC" w:rsidP="00112BFC">
      <w:pPr>
        <w:rPr>
          <w:rFonts w:ascii="Arial Nova Cond" w:hAnsi="Arial Nova Cond" w:cstheme="minorHAnsi"/>
          <w:sz w:val="24"/>
          <w:szCs w:val="24"/>
          <w:lang w:val="en-GB"/>
        </w:rPr>
      </w:pPr>
    </w:p>
    <w:p w14:paraId="166AA842" w14:textId="005D113F" w:rsidR="00770692" w:rsidRPr="000F0442" w:rsidRDefault="00770692" w:rsidP="00112BFC">
      <w:pPr>
        <w:pStyle w:val="Titolo1"/>
        <w:rPr>
          <w:rFonts w:ascii="Arial Nova Cond" w:hAnsi="Arial Nova Cond" w:cstheme="minorHAnsi"/>
          <w:sz w:val="28"/>
          <w:szCs w:val="28"/>
          <w:lang w:val="en-GB"/>
        </w:rPr>
      </w:pPr>
      <w:bookmarkStart w:id="2" w:name="_Toc60744925"/>
      <w:r w:rsidRPr="000F0442">
        <w:rPr>
          <w:rFonts w:ascii="Arial Nova Cond" w:hAnsi="Arial Nova Cond" w:cstheme="minorHAnsi"/>
          <w:sz w:val="28"/>
          <w:szCs w:val="28"/>
          <w:lang w:val="en-GB"/>
        </w:rPr>
        <w:lastRenderedPageBreak/>
        <w:t>PRIMARK, PESTLE ANALYSIS.</w:t>
      </w:r>
      <w:bookmarkEnd w:id="2"/>
    </w:p>
    <w:p w14:paraId="7F5EB21B" w14:textId="0E657D52" w:rsidR="000B6742" w:rsidRPr="000F0442" w:rsidRDefault="000517F7" w:rsidP="00112BFC">
      <w:pPr>
        <w:rPr>
          <w:rFonts w:ascii="Arial Nova Cond" w:hAnsi="Arial Nova Cond" w:cstheme="minorHAnsi"/>
          <w:sz w:val="24"/>
          <w:szCs w:val="24"/>
          <w:lang w:val="en-GB"/>
        </w:rPr>
      </w:pPr>
      <w:r w:rsidRPr="000F0442">
        <w:rPr>
          <w:rFonts w:ascii="Arial Nova Cond" w:hAnsi="Arial Nova Cond"/>
          <w:sz w:val="24"/>
          <w:szCs w:val="24"/>
          <w:lang w:val="en-GB" w:eastAsia="it-IT"/>
        </w:rPr>
        <w:t xml:space="preserve">PESTEL, is an analysis that studies key factors such as: political, economic, sociological, technological, </w:t>
      </w:r>
      <w:r w:rsidRPr="000F0442">
        <w:rPr>
          <w:rFonts w:ascii="Arial Nova Cond" w:hAnsi="Arial Nova Cond"/>
          <w:sz w:val="24"/>
          <w:szCs w:val="24"/>
          <w:lang w:val="en-GB" w:eastAsia="it-IT"/>
        </w:rPr>
        <w:t>environmental,</w:t>
      </w:r>
      <w:r w:rsidRPr="000F0442">
        <w:rPr>
          <w:rFonts w:ascii="Arial Nova Cond" w:hAnsi="Arial Nova Cond"/>
          <w:sz w:val="24"/>
          <w:szCs w:val="24"/>
          <w:lang w:val="en-GB" w:eastAsia="it-IT"/>
        </w:rPr>
        <w:t xml:space="preserve"> and legal, which can influence the company in some way. This term has been habitually used for the last 10 years and its originality is not easy to determine. Various other similar acronyms that have been used include ETPS, STEP, PEST, and STEEPLE</w:t>
      </w:r>
      <w:r w:rsidRPr="000F0442">
        <w:rPr>
          <w:rFonts w:ascii="Arial Nova Cond" w:hAnsi="Arial Nova Cond"/>
          <w:sz w:val="24"/>
          <w:szCs w:val="24"/>
          <w:lang w:val="en-GB" w:eastAsia="it-IT"/>
        </w:rPr>
        <w:t xml:space="preserve"> </w:t>
      </w:r>
      <w:sdt>
        <w:sdtPr>
          <w:rPr>
            <w:rFonts w:ascii="Arial Nova Cond" w:hAnsi="Arial Nova Cond" w:cstheme="minorHAnsi"/>
            <w:sz w:val="24"/>
            <w:szCs w:val="24"/>
            <w:lang w:val="en-GB"/>
          </w:rPr>
          <w:id w:val="-437529374"/>
          <w:citation/>
        </w:sdtPr>
        <w:sdtEndPr/>
        <w:sdtContent>
          <w:r w:rsidR="006855C2" w:rsidRPr="000F0442">
            <w:rPr>
              <w:rFonts w:ascii="Arial Nova Cond" w:hAnsi="Arial Nova Cond" w:cstheme="minorHAnsi"/>
              <w:sz w:val="24"/>
              <w:szCs w:val="24"/>
              <w:lang w:val="en-GB"/>
            </w:rPr>
            <w:fldChar w:fldCharType="begin"/>
          </w:r>
          <w:r w:rsidR="006855C2" w:rsidRPr="000F0442">
            <w:rPr>
              <w:rFonts w:ascii="Arial Nova Cond" w:hAnsi="Arial Nova Cond" w:cstheme="minorHAnsi"/>
              <w:sz w:val="24"/>
              <w:szCs w:val="24"/>
              <w:lang w:val="en-GB"/>
            </w:rPr>
            <w:instrText xml:space="preserve"> CITATION PES \l 1040 </w:instrText>
          </w:r>
          <w:r w:rsidR="006855C2" w:rsidRPr="000F0442">
            <w:rPr>
              <w:rFonts w:ascii="Arial Nova Cond" w:hAnsi="Arial Nova Cond" w:cstheme="minorHAnsi"/>
              <w:sz w:val="24"/>
              <w:szCs w:val="24"/>
              <w:lang w:val="en-GB"/>
            </w:rPr>
            <w:fldChar w:fldCharType="separate"/>
          </w:r>
          <w:r w:rsidR="001C0DB5" w:rsidRPr="000F0442">
            <w:rPr>
              <w:rFonts w:ascii="Arial Nova Cond" w:hAnsi="Arial Nova Cond" w:cstheme="minorHAnsi"/>
              <w:noProof/>
              <w:sz w:val="24"/>
              <w:szCs w:val="24"/>
              <w:lang w:val="en-GB"/>
            </w:rPr>
            <w:t>(PESTLE Analysis | Factsheets | CIPD, s.d.)</w:t>
          </w:r>
          <w:r w:rsidR="006855C2" w:rsidRPr="000F0442">
            <w:rPr>
              <w:rFonts w:ascii="Arial Nova Cond" w:hAnsi="Arial Nova Cond" w:cstheme="minorHAnsi"/>
              <w:sz w:val="24"/>
              <w:szCs w:val="24"/>
              <w:lang w:val="en-GB"/>
            </w:rPr>
            <w:fldChar w:fldCharType="end"/>
          </w:r>
        </w:sdtContent>
      </w:sdt>
    </w:p>
    <w:p w14:paraId="66855FD2" w14:textId="756FB7B7" w:rsidR="000517F7" w:rsidRPr="000F0442" w:rsidRDefault="000517F7" w:rsidP="00112BFC">
      <w:pPr>
        <w:rPr>
          <w:rFonts w:ascii="Arial Nova Cond" w:hAnsi="Arial Nova Cond"/>
          <w:sz w:val="24"/>
          <w:szCs w:val="24"/>
          <w:lang w:val="en-GB" w:eastAsia="it-IT"/>
        </w:rPr>
      </w:pPr>
      <w:r w:rsidRPr="000F0442">
        <w:rPr>
          <w:rFonts w:ascii="Arial Nova Cond" w:hAnsi="Arial Nova Cond"/>
          <w:sz w:val="24"/>
          <w:szCs w:val="24"/>
          <w:lang w:val="en-GB" w:eastAsia="it-IT"/>
        </w:rPr>
        <w:t xml:space="preserve">PESTEL, is one of the </w:t>
      </w:r>
      <w:r w:rsidRPr="000F0442">
        <w:rPr>
          <w:rFonts w:ascii="Arial Nova Cond" w:hAnsi="Arial Nova Cond"/>
          <w:sz w:val="24"/>
          <w:szCs w:val="24"/>
          <w:lang w:val="en-GB" w:eastAsia="it-IT"/>
        </w:rPr>
        <w:t>analyses</w:t>
      </w:r>
      <w:r w:rsidRPr="000F0442">
        <w:rPr>
          <w:rFonts w:ascii="Arial Nova Cond" w:hAnsi="Arial Nova Cond"/>
          <w:sz w:val="24"/>
          <w:szCs w:val="24"/>
          <w:lang w:val="en-GB" w:eastAsia="it-IT"/>
        </w:rPr>
        <w:t xml:space="preserve"> that I have chosen, for the Primark company because it is used by companies to establish business and strategic planning, marketing planning, commercial and product </w:t>
      </w:r>
      <w:r w:rsidR="000F0442" w:rsidRPr="000F0442">
        <w:rPr>
          <w:rFonts w:ascii="Arial Nova Cond" w:hAnsi="Arial Nova Cond"/>
          <w:sz w:val="24"/>
          <w:szCs w:val="24"/>
          <w:lang w:val="en-GB" w:eastAsia="it-IT"/>
        </w:rPr>
        <w:t>development,</w:t>
      </w:r>
      <w:r w:rsidRPr="000F0442">
        <w:rPr>
          <w:rFonts w:ascii="Arial Nova Cond" w:hAnsi="Arial Nova Cond"/>
          <w:sz w:val="24"/>
          <w:szCs w:val="24"/>
          <w:lang w:val="en-GB" w:eastAsia="it-IT"/>
        </w:rPr>
        <w:t xml:space="preserve"> and research relationships. This tool gives us the opportunity to perceive and study how to best use the environment and exploit opportunities and minimize possible threats.</w:t>
      </w:r>
    </w:p>
    <w:p w14:paraId="4F20E283" w14:textId="68CDF14D" w:rsidR="007461B1" w:rsidRPr="000F0442" w:rsidRDefault="00CB175A"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Organizations are influenced, if not governed, by their environment, internal and external, as the theory of contingency tells us</w:t>
      </w:r>
      <w:r w:rsidR="00BC1D97" w:rsidRPr="000F0442">
        <w:rPr>
          <w:rFonts w:ascii="Arial Nova Cond" w:hAnsi="Arial Nova Cond" w:cstheme="minorHAnsi"/>
          <w:sz w:val="24"/>
          <w:szCs w:val="24"/>
          <w:lang w:val="en-GB"/>
        </w:rPr>
        <w:t xml:space="preserve">. </w:t>
      </w:r>
      <w:r w:rsidRPr="000F0442">
        <w:rPr>
          <w:rFonts w:ascii="Arial Nova Cond" w:hAnsi="Arial Nova Cond" w:cstheme="minorHAnsi"/>
          <w:sz w:val="24"/>
          <w:szCs w:val="24"/>
          <w:lang w:val="en-GB"/>
        </w:rPr>
        <w:t>As organizations take care of</w:t>
      </w:r>
      <w:r w:rsidR="000517F7" w:rsidRPr="000F0442">
        <w:rPr>
          <w:rFonts w:ascii="Arial Nova Cond" w:hAnsi="Arial Nova Cond"/>
          <w:sz w:val="24"/>
          <w:szCs w:val="24"/>
          <w:lang w:val="en-GB"/>
        </w:rPr>
        <w:t xml:space="preserve"> </w:t>
      </w:r>
      <w:r w:rsidR="000517F7" w:rsidRPr="000F0442">
        <w:rPr>
          <w:rFonts w:ascii="Arial Nova Cond" w:hAnsi="Arial Nova Cond" w:cstheme="minorHAnsi"/>
          <w:sz w:val="24"/>
          <w:szCs w:val="24"/>
          <w:lang w:val="en-GB"/>
        </w:rPr>
        <w:t>for the external environments in which they operate, divided into sections, which have as their primary objective the resolution of problems as part of the conditions outside the company</w:t>
      </w:r>
      <w:r w:rsidR="00C035C8" w:rsidRPr="000F0442">
        <w:rPr>
          <w:rFonts w:ascii="Arial Nova Cond" w:hAnsi="Arial Nova Cond" w:cstheme="minorHAnsi"/>
          <w:sz w:val="24"/>
          <w:szCs w:val="24"/>
          <w:lang w:val="en-GB"/>
        </w:rPr>
        <w:t xml:space="preserve">. </w:t>
      </w:r>
      <w:sdt>
        <w:sdtPr>
          <w:rPr>
            <w:rFonts w:ascii="Arial Nova Cond" w:hAnsi="Arial Nova Cond" w:cstheme="minorHAnsi"/>
            <w:sz w:val="24"/>
            <w:szCs w:val="24"/>
            <w:lang w:val="en-GB"/>
          </w:rPr>
          <w:id w:val="-1946531519"/>
          <w:citation/>
        </w:sdtPr>
        <w:sdtEndPr/>
        <w:sdtContent>
          <w:r w:rsidR="009A0BC1" w:rsidRPr="000F0442">
            <w:rPr>
              <w:rFonts w:ascii="Arial Nova Cond" w:hAnsi="Arial Nova Cond" w:cstheme="minorHAnsi"/>
              <w:sz w:val="24"/>
              <w:szCs w:val="24"/>
              <w:lang w:val="en-GB"/>
            </w:rPr>
            <w:fldChar w:fldCharType="begin"/>
          </w:r>
          <w:r w:rsidR="009A0BC1" w:rsidRPr="000F0442">
            <w:rPr>
              <w:rFonts w:ascii="Arial Nova Cond" w:hAnsi="Arial Nova Cond" w:cstheme="minorHAnsi"/>
              <w:sz w:val="24"/>
              <w:szCs w:val="24"/>
              <w:lang w:val="en-GB"/>
            </w:rPr>
            <w:instrText xml:space="preserve"> CITATION Bas \l 1040 </w:instrText>
          </w:r>
          <w:r w:rsidR="009A0BC1" w:rsidRPr="000F0442">
            <w:rPr>
              <w:rFonts w:ascii="Arial Nova Cond" w:hAnsi="Arial Nova Cond" w:cstheme="minorHAnsi"/>
              <w:sz w:val="24"/>
              <w:szCs w:val="24"/>
              <w:lang w:val="en-GB"/>
            </w:rPr>
            <w:fldChar w:fldCharType="separate"/>
          </w:r>
          <w:r w:rsidR="001C0DB5" w:rsidRPr="000F0442">
            <w:rPr>
              <w:rFonts w:ascii="Arial Nova Cond" w:hAnsi="Arial Nova Cond" w:cstheme="minorHAnsi"/>
              <w:noProof/>
              <w:sz w:val="24"/>
              <w:szCs w:val="24"/>
              <w:lang w:val="en-GB"/>
            </w:rPr>
            <w:t>(Sangawi, s.d.)</w:t>
          </w:r>
          <w:r w:rsidR="009A0BC1" w:rsidRPr="000F0442">
            <w:rPr>
              <w:rFonts w:ascii="Arial Nova Cond" w:hAnsi="Arial Nova Cond" w:cstheme="minorHAnsi"/>
              <w:sz w:val="24"/>
              <w:szCs w:val="24"/>
              <w:lang w:val="en-GB"/>
            </w:rPr>
            <w:fldChar w:fldCharType="end"/>
          </w:r>
        </w:sdtContent>
      </w:sdt>
    </w:p>
    <w:p w14:paraId="5E6C12FF" w14:textId="6FC072DE" w:rsidR="00DB4BBE" w:rsidRPr="000F0442" w:rsidRDefault="007461B1" w:rsidP="00112BFC">
      <w:pPr>
        <w:pStyle w:val="Titolo1"/>
        <w:rPr>
          <w:rFonts w:ascii="Arial Nova Cond" w:hAnsi="Arial Nova Cond" w:cstheme="minorHAnsi"/>
          <w:sz w:val="24"/>
          <w:szCs w:val="24"/>
          <w:lang w:val="en-GB"/>
        </w:rPr>
      </w:pPr>
      <w:bookmarkStart w:id="3" w:name="_Toc60744926"/>
      <w:r w:rsidRPr="000F0442">
        <w:rPr>
          <w:rFonts w:ascii="Arial Nova Cond" w:hAnsi="Arial Nova Cond" w:cstheme="minorHAnsi"/>
          <w:sz w:val="24"/>
          <w:szCs w:val="24"/>
          <w:lang w:val="en-GB"/>
        </w:rPr>
        <w:t>T</w:t>
      </w:r>
      <w:r w:rsidR="002C5577" w:rsidRPr="000F0442">
        <w:rPr>
          <w:rFonts w:ascii="Arial Nova Cond" w:hAnsi="Arial Nova Cond" w:cstheme="minorHAnsi"/>
          <w:sz w:val="24"/>
          <w:szCs w:val="24"/>
          <w:lang w:val="en-GB"/>
        </w:rPr>
        <w:t>he external environment.</w:t>
      </w:r>
      <w:bookmarkEnd w:id="3"/>
    </w:p>
    <w:p w14:paraId="6ABA314B" w14:textId="112AB3B0" w:rsidR="00DB4BBE" w:rsidRPr="000F0442" w:rsidRDefault="000517F7"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The external environment is influenced by social, political, </w:t>
      </w:r>
      <w:r w:rsidR="000F0442" w:rsidRPr="000F0442">
        <w:rPr>
          <w:rFonts w:ascii="Arial Nova Cond" w:hAnsi="Arial Nova Cond" w:cstheme="minorHAnsi"/>
          <w:sz w:val="24"/>
          <w:szCs w:val="24"/>
          <w:lang w:val="en-GB"/>
        </w:rPr>
        <w:t>legal,</w:t>
      </w:r>
      <w:r w:rsidRPr="000F0442">
        <w:rPr>
          <w:rFonts w:ascii="Arial Nova Cond" w:hAnsi="Arial Nova Cond" w:cstheme="minorHAnsi"/>
          <w:sz w:val="24"/>
          <w:szCs w:val="24"/>
          <w:lang w:val="en-GB"/>
        </w:rPr>
        <w:t xml:space="preserve"> and economic factors and competitive pressures. The global competition in the most experienced sectors is growing sharply. This is often followed by easily transferable technologies and decreasing trade barriers on an international level. Consumers are always demanding the achievement of new standards through international competition. Companies are implementing the customer focus, as a response to the current competition, implementing faster response times, with emphasis on quality and continuous improvement, implementing developments of cutting-edge technologies, implementing flexibility that reduces costs. Companies must use a defined and rapid scheme, like a machine, they must reduce and resize the levels of supervision and management, reduce staff, using only the indispensable workers, with the increase of peripheral workers (subcontractors, temporary staff) and "outsourcing" the work to external service providers</w:t>
      </w:r>
      <w:r w:rsidRPr="000F0442">
        <w:rPr>
          <w:rFonts w:ascii="Arial Nova Cond" w:hAnsi="Arial Nova Cond" w:cstheme="minorHAnsi"/>
          <w:sz w:val="24"/>
          <w:szCs w:val="24"/>
          <w:lang w:val="en-GB"/>
        </w:rPr>
        <w:t>.</w:t>
      </w:r>
    </w:p>
    <w:p w14:paraId="3AE77A1C" w14:textId="77777777" w:rsidR="00E87B25" w:rsidRPr="000F0442" w:rsidRDefault="00E87B25" w:rsidP="00112BFC">
      <w:pPr>
        <w:rPr>
          <w:rFonts w:ascii="Arial Nova Cond" w:hAnsi="Arial Nova Cond" w:cstheme="minorHAnsi"/>
          <w:sz w:val="24"/>
          <w:szCs w:val="24"/>
          <w:lang w:val="en-GB"/>
        </w:rPr>
      </w:pPr>
    </w:p>
    <w:p w14:paraId="3916F62D" w14:textId="12FD128E" w:rsidR="007A6235" w:rsidRPr="000F0442" w:rsidRDefault="00CF4895" w:rsidP="00112BFC">
      <w:pPr>
        <w:rPr>
          <w:rStyle w:val="Titolo1Carattere"/>
          <w:rFonts w:ascii="Arial Nova Cond" w:hAnsi="Arial Nova Cond" w:cstheme="minorHAnsi"/>
          <w:sz w:val="24"/>
          <w:szCs w:val="24"/>
          <w:lang w:val="en-GB"/>
        </w:rPr>
      </w:pPr>
      <w:bookmarkStart w:id="4" w:name="_Toc60744927"/>
      <w:r w:rsidRPr="000F0442">
        <w:rPr>
          <w:rStyle w:val="Titolo1Carattere"/>
          <w:rFonts w:ascii="Arial Nova Cond" w:hAnsi="Arial Nova Cond" w:cstheme="minorHAnsi"/>
          <w:sz w:val="24"/>
          <w:szCs w:val="24"/>
          <w:lang w:val="en-GB"/>
        </w:rPr>
        <w:t>T</w:t>
      </w:r>
      <w:r w:rsidR="00221B59" w:rsidRPr="000F0442">
        <w:rPr>
          <w:rStyle w:val="Titolo1Carattere"/>
          <w:rFonts w:ascii="Arial Nova Cond" w:hAnsi="Arial Nova Cond" w:cstheme="minorHAnsi"/>
          <w:sz w:val="24"/>
          <w:szCs w:val="24"/>
          <w:lang w:val="en-GB"/>
        </w:rPr>
        <w:t>he external factors of the environments</w:t>
      </w:r>
      <w:r w:rsidRPr="000F0442">
        <w:rPr>
          <w:rStyle w:val="Titolo1Carattere"/>
          <w:rFonts w:ascii="Arial Nova Cond" w:hAnsi="Arial Nova Cond" w:cstheme="minorHAnsi"/>
          <w:sz w:val="24"/>
          <w:szCs w:val="24"/>
          <w:lang w:val="en-GB"/>
        </w:rPr>
        <w:t>.</w:t>
      </w:r>
      <w:bookmarkEnd w:id="4"/>
    </w:p>
    <w:p w14:paraId="5CC9A535" w14:textId="4A2AB9FE" w:rsidR="00CA7138" w:rsidRPr="000F0442" w:rsidRDefault="00A64377"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The external factors of the environment are not controllable by an organization. These factors include political conditions, the technological and social environment, political and government regulations, accounting agencies such as the Accounting Standards Council, economic resources, and the cultural and demographic </w:t>
      </w:r>
      <w:r w:rsidRPr="000F0442">
        <w:rPr>
          <w:rFonts w:ascii="Arial Nova Cond" w:hAnsi="Arial Nova Cond" w:cstheme="minorHAnsi"/>
          <w:sz w:val="24"/>
          <w:szCs w:val="24"/>
          <w:lang w:val="en-GB"/>
        </w:rPr>
        <w:t>environment.</w:t>
      </w:r>
      <w:sdt>
        <w:sdtPr>
          <w:rPr>
            <w:rFonts w:ascii="Arial Nova Cond" w:hAnsi="Arial Nova Cond" w:cstheme="minorHAnsi"/>
            <w:sz w:val="24"/>
            <w:szCs w:val="24"/>
            <w:lang w:val="en-GB"/>
          </w:rPr>
          <w:id w:val="-72126394"/>
          <w:citation/>
        </w:sdtPr>
        <w:sdtEndPr/>
        <w:sdtContent>
          <w:r w:rsidR="00E40649" w:rsidRPr="000F0442">
            <w:rPr>
              <w:rFonts w:ascii="Arial Nova Cond" w:hAnsi="Arial Nova Cond" w:cstheme="minorHAnsi"/>
              <w:sz w:val="24"/>
              <w:szCs w:val="24"/>
              <w:lang w:val="en-GB"/>
            </w:rPr>
            <w:fldChar w:fldCharType="begin"/>
          </w:r>
          <w:r w:rsidR="00E40649" w:rsidRPr="000F0442">
            <w:rPr>
              <w:rFonts w:ascii="Arial Nova Cond" w:hAnsi="Arial Nova Cond" w:cstheme="minorHAnsi"/>
              <w:sz w:val="24"/>
              <w:szCs w:val="24"/>
              <w:lang w:val="en-GB"/>
            </w:rPr>
            <w:instrText xml:space="preserve"> CITATION Miced \l 1040 </w:instrText>
          </w:r>
          <w:r w:rsidR="00E40649" w:rsidRPr="000F0442">
            <w:rPr>
              <w:rFonts w:ascii="Arial Nova Cond" w:hAnsi="Arial Nova Cond" w:cstheme="minorHAnsi"/>
              <w:sz w:val="24"/>
              <w:szCs w:val="24"/>
              <w:lang w:val="en-GB"/>
            </w:rPr>
            <w:fldChar w:fldCharType="separate"/>
          </w:r>
          <w:r w:rsidR="001C0DB5" w:rsidRPr="000F0442">
            <w:rPr>
              <w:rFonts w:ascii="Arial Nova Cond" w:hAnsi="Arial Nova Cond" w:cstheme="minorHAnsi"/>
              <w:noProof/>
              <w:sz w:val="24"/>
              <w:szCs w:val="24"/>
              <w:lang w:val="en-GB"/>
            </w:rPr>
            <w:t xml:space="preserve"> (Armstrong M. , Eleventh ed.)</w:t>
          </w:r>
          <w:r w:rsidR="00E40649" w:rsidRPr="000F0442">
            <w:rPr>
              <w:rFonts w:ascii="Arial Nova Cond" w:hAnsi="Arial Nova Cond" w:cstheme="minorHAnsi"/>
              <w:sz w:val="24"/>
              <w:szCs w:val="24"/>
              <w:lang w:val="en-GB"/>
            </w:rPr>
            <w:fldChar w:fldCharType="end"/>
          </w:r>
        </w:sdtContent>
      </w:sdt>
    </w:p>
    <w:p w14:paraId="035E4E9C" w14:textId="77777777" w:rsidR="004C1D58" w:rsidRPr="000F0442" w:rsidRDefault="00CA7138" w:rsidP="00112BFC">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 External factors that can affect a business are: </w:t>
      </w:r>
    </w:p>
    <w:p w14:paraId="3872A51C" w14:textId="0276F974" w:rsidR="0097145B" w:rsidRPr="000F0442" w:rsidRDefault="0097145B" w:rsidP="0097145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 </w:t>
      </w:r>
      <w:r w:rsidRPr="000F0442">
        <w:rPr>
          <w:rFonts w:ascii="Arial Nova Cond" w:hAnsi="Arial Nova Cond" w:cstheme="minorHAnsi"/>
          <w:color w:val="70AD47" w:themeColor="accent6"/>
          <w:sz w:val="24"/>
          <w:szCs w:val="24"/>
          <w:lang w:val="en-GB"/>
        </w:rPr>
        <w:t>SOCIAL FACTORS</w:t>
      </w:r>
      <w:r w:rsidRPr="000F0442">
        <w:rPr>
          <w:rFonts w:ascii="Arial Nova Cond" w:hAnsi="Arial Nova Cond" w:cstheme="minorHAnsi"/>
          <w:sz w:val="24"/>
          <w:szCs w:val="24"/>
          <w:lang w:val="en-GB"/>
        </w:rPr>
        <w:t xml:space="preserve">: this is the </w:t>
      </w:r>
      <w:r w:rsidRPr="000F0442">
        <w:rPr>
          <w:rFonts w:ascii="Arial Nova Cond" w:hAnsi="Arial Nova Cond" w:cstheme="minorHAnsi"/>
          <w:sz w:val="24"/>
          <w:szCs w:val="24"/>
          <w:lang w:val="en-GB"/>
        </w:rPr>
        <w:t>behaviour</w:t>
      </w:r>
      <w:r w:rsidRPr="000F0442">
        <w:rPr>
          <w:rFonts w:ascii="Arial Nova Cond" w:hAnsi="Arial Nova Cond" w:cstheme="minorHAnsi"/>
          <w:sz w:val="24"/>
          <w:szCs w:val="24"/>
          <w:lang w:val="en-GB"/>
        </w:rPr>
        <w:t xml:space="preserve"> that consumers, </w:t>
      </w:r>
      <w:r w:rsidR="000F0442" w:rsidRPr="000F0442">
        <w:rPr>
          <w:rFonts w:ascii="Arial Nova Cond" w:hAnsi="Arial Nova Cond" w:cstheme="minorHAnsi"/>
          <w:sz w:val="24"/>
          <w:szCs w:val="24"/>
          <w:lang w:val="en-GB"/>
        </w:rPr>
        <w:t>communities,</w:t>
      </w:r>
      <w:r w:rsidRPr="000F0442">
        <w:rPr>
          <w:rFonts w:ascii="Arial Nova Cond" w:hAnsi="Arial Nova Cond" w:cstheme="minorHAnsi"/>
          <w:sz w:val="24"/>
          <w:szCs w:val="24"/>
          <w:lang w:val="en-GB"/>
        </w:rPr>
        <w:t xml:space="preserve"> and families take with their traditions and beliefs.</w:t>
      </w:r>
    </w:p>
    <w:p w14:paraId="213501BC" w14:textId="77777777" w:rsidR="0097145B" w:rsidRPr="000F0442" w:rsidRDefault="0097145B" w:rsidP="0097145B">
      <w:pPr>
        <w:rPr>
          <w:rFonts w:ascii="Arial Nova Cond" w:hAnsi="Arial Nova Cond" w:cstheme="minorHAnsi"/>
          <w:sz w:val="24"/>
          <w:szCs w:val="24"/>
          <w:lang w:val="en-GB"/>
        </w:rPr>
      </w:pPr>
      <w:r w:rsidRPr="000F0442">
        <w:rPr>
          <w:rFonts w:ascii="Arial Nova Cond" w:hAnsi="Arial Nova Cond" w:cstheme="minorHAnsi"/>
          <w:sz w:val="24"/>
          <w:szCs w:val="24"/>
          <w:lang w:val="en-GB"/>
        </w:rPr>
        <w:t>Primark has earned multiple accolades as reseller of the year, also winning awards for being the simplest reseller of the year following social trends in the UK and rapidly changing with demand.</w:t>
      </w:r>
    </w:p>
    <w:p w14:paraId="0990459E" w14:textId="77777777" w:rsidR="0097145B" w:rsidRPr="000F0442" w:rsidRDefault="0097145B" w:rsidP="0097145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 A product, in great demand today, will not be the same tomorrow, in fact Primark responds to changes quickly and effectively, always remaining on the crest of the wave.</w:t>
      </w:r>
    </w:p>
    <w:p w14:paraId="7ECB7A56" w14:textId="77777777" w:rsidR="0097145B" w:rsidRPr="000F0442" w:rsidRDefault="0097145B" w:rsidP="0097145B">
      <w:pPr>
        <w:rPr>
          <w:rFonts w:ascii="Arial Nova Cond" w:hAnsi="Arial Nova Cond" w:cstheme="minorHAnsi"/>
          <w:sz w:val="24"/>
          <w:szCs w:val="24"/>
          <w:lang w:val="en-GB"/>
        </w:rPr>
      </w:pPr>
      <w:r w:rsidRPr="000F0442">
        <w:rPr>
          <w:rFonts w:ascii="Arial Nova Cond" w:hAnsi="Arial Nova Cond" w:cstheme="minorHAnsi"/>
          <w:sz w:val="24"/>
          <w:szCs w:val="24"/>
          <w:lang w:val="en-GB"/>
        </w:rPr>
        <w:lastRenderedPageBreak/>
        <w:t>The mature age is a factor that must be re-evaluated, because the company is aimed mainly at young consumers between the ages of 16 and 35. Primark must continuously study its strategies, referring to its external, social factors, thus ensuring stability and rapid ability to evolve and give.</w:t>
      </w:r>
    </w:p>
    <w:p w14:paraId="5F21416E" w14:textId="4F3A408A" w:rsidR="0097145B" w:rsidRPr="000F0442" w:rsidRDefault="0097145B" w:rsidP="0097145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 </w:t>
      </w:r>
      <w:r w:rsidRPr="000F0442">
        <w:rPr>
          <w:rFonts w:ascii="Arial Nova Cond" w:hAnsi="Arial Nova Cond" w:cstheme="minorHAnsi"/>
          <w:color w:val="70AD47" w:themeColor="accent6"/>
          <w:sz w:val="24"/>
          <w:szCs w:val="24"/>
          <w:lang w:val="en-GB"/>
        </w:rPr>
        <w:t>LEGAL FACTORS</w:t>
      </w:r>
      <w:r w:rsidRPr="000F0442">
        <w:rPr>
          <w:rFonts w:ascii="Arial Nova Cond" w:hAnsi="Arial Nova Cond" w:cstheme="minorHAnsi"/>
          <w:sz w:val="24"/>
          <w:szCs w:val="24"/>
          <w:lang w:val="en-GB"/>
        </w:rPr>
        <w:t xml:space="preserve">: They act at the legislative level, influencing the company, based on the company in which it is located, changes in local laws and rules. Changes in terms of legislature may affect employment access to imports / exports of materials and taxation. In recent years in the United Kingdom, including in the last period, due to Brexit, </w:t>
      </w:r>
      <w:r w:rsidRPr="000F0442">
        <w:rPr>
          <w:rFonts w:ascii="Arial Nova Cond" w:hAnsi="Arial Nova Cond" w:cstheme="minorHAnsi"/>
          <w:sz w:val="24"/>
          <w:szCs w:val="24"/>
          <w:lang w:val="en-GB"/>
        </w:rPr>
        <w:t>COVID-19</w:t>
      </w:r>
      <w:r w:rsidRPr="000F0442">
        <w:rPr>
          <w:rFonts w:ascii="Arial Nova Cond" w:hAnsi="Arial Nova Cond" w:cstheme="minorHAnsi"/>
          <w:sz w:val="24"/>
          <w:szCs w:val="24"/>
          <w:lang w:val="en-GB"/>
        </w:rPr>
        <w:t xml:space="preserve"> there are and there have been many important legal changes that affect the work and performance of companies. The introduction of legislation on age discrimination and disability discrimination, an increase in wages and increased requirements for business laundering are examples of relatively recent laws affecting the work and actions of an organization. Most recently, import / export laws, </w:t>
      </w:r>
      <w:r w:rsidRPr="000F0442">
        <w:rPr>
          <w:rFonts w:ascii="Arial Nova Cond" w:hAnsi="Arial Nova Cond" w:cstheme="minorHAnsi"/>
          <w:sz w:val="24"/>
          <w:szCs w:val="24"/>
          <w:lang w:val="en-GB"/>
        </w:rPr>
        <w:t>COVID-19</w:t>
      </w:r>
      <w:r w:rsidRPr="000F0442">
        <w:rPr>
          <w:rFonts w:ascii="Arial Nova Cond" w:hAnsi="Arial Nova Cond" w:cstheme="minorHAnsi"/>
          <w:sz w:val="24"/>
          <w:szCs w:val="24"/>
          <w:lang w:val="en-GB"/>
        </w:rPr>
        <w:t xml:space="preserve"> regulations.</w:t>
      </w:r>
    </w:p>
    <w:p w14:paraId="614EA448" w14:textId="6C1BE421" w:rsidR="009F5F3B" w:rsidRPr="000F0442" w:rsidRDefault="0097145B" w:rsidP="0097145B">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The local laws of a country can affect companies present in the territory. If new regulations are implemented, on employment, wages, health and safety, Primark must obtain confirmation </w:t>
      </w:r>
      <w:r w:rsidRPr="000F0442">
        <w:rPr>
          <w:rFonts w:ascii="Arial Nova Cond" w:hAnsi="Arial Nova Cond" w:cstheme="minorHAnsi"/>
          <w:sz w:val="24"/>
          <w:szCs w:val="24"/>
          <w:lang w:val="en-GB"/>
        </w:rPr>
        <w:t>to</w:t>
      </w:r>
      <w:r w:rsidRPr="000F0442">
        <w:rPr>
          <w:rFonts w:ascii="Arial Nova Cond" w:hAnsi="Arial Nova Cond" w:cstheme="minorHAnsi"/>
          <w:sz w:val="24"/>
          <w:szCs w:val="24"/>
          <w:lang w:val="en-GB"/>
        </w:rPr>
        <w:t xml:space="preserve"> continue operating in the territory. Primark must have knowledge and understanding of these laws and plans. In fact, Primark must be constantly </w:t>
      </w:r>
      <w:r w:rsidRPr="000F0442">
        <w:rPr>
          <w:rFonts w:ascii="Arial Nova Cond" w:hAnsi="Arial Nova Cond" w:cstheme="minorHAnsi"/>
          <w:sz w:val="24"/>
          <w:szCs w:val="24"/>
          <w:lang w:val="en-GB"/>
        </w:rPr>
        <w:t>updated,</w:t>
      </w:r>
      <w:r w:rsidRPr="000F0442">
        <w:rPr>
          <w:rFonts w:ascii="Arial Nova Cond" w:hAnsi="Arial Nova Cond" w:cstheme="minorHAnsi"/>
          <w:sz w:val="24"/>
          <w:szCs w:val="24"/>
          <w:lang w:val="en-GB"/>
        </w:rPr>
        <w:t xml:space="preserve"> and its strategies must anticipate legislative changes.</w:t>
      </w:r>
    </w:p>
    <w:p w14:paraId="2CA976D3" w14:textId="77777777" w:rsidR="00FA53C4" w:rsidRPr="000F0442" w:rsidRDefault="00FA53C4" w:rsidP="00FA53C4">
      <w:pPr>
        <w:rPr>
          <w:rFonts w:ascii="Arial Nova Cond" w:hAnsi="Arial Nova Cond" w:cstheme="minorHAnsi"/>
          <w:sz w:val="24"/>
          <w:szCs w:val="24"/>
          <w:lang w:val="en-GB"/>
        </w:rPr>
      </w:pPr>
      <w:r w:rsidRPr="000F0442">
        <w:rPr>
          <w:rFonts w:ascii="Arial Nova Cond" w:hAnsi="Arial Nova Cond" w:cstheme="minorHAnsi"/>
          <w:sz w:val="24"/>
          <w:szCs w:val="24"/>
          <w:lang w:val="en-GB"/>
        </w:rPr>
        <w:t>-</w:t>
      </w:r>
      <w:r w:rsidRPr="000F0442">
        <w:rPr>
          <w:rFonts w:ascii="Arial Nova Cond" w:hAnsi="Arial Nova Cond" w:cstheme="minorHAnsi"/>
          <w:color w:val="70AD47" w:themeColor="accent6"/>
          <w:sz w:val="24"/>
          <w:szCs w:val="24"/>
          <w:lang w:val="en-GB"/>
        </w:rPr>
        <w:t>ECONOMIC FACTORS</w:t>
      </w:r>
      <w:r w:rsidRPr="000F0442">
        <w:rPr>
          <w:rFonts w:ascii="Arial Nova Cond" w:hAnsi="Arial Nova Cond" w:cstheme="minorHAnsi"/>
          <w:sz w:val="24"/>
          <w:szCs w:val="24"/>
          <w:lang w:val="en-GB"/>
        </w:rPr>
        <w:t>: the economy influences a company in terms of taxation, public spending, general demand, interest rates, exchange rates and European and global economic factors. The factors in question declare the activities within the economy, for example, economic growth / decline, interest rates, exchange rates, inflation, wages, tax changes, working hours, level of unemployment and recession and crisis of liquid assets.</w:t>
      </w:r>
    </w:p>
    <w:p w14:paraId="7C4042EF" w14:textId="68AD6E19" w:rsidR="00FA53C4" w:rsidRPr="000F0442" w:rsidRDefault="00FA53C4" w:rsidP="00FA53C4">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In 2008 Primark opened more than 12 new stores, moving its business also to the European level. This demonstrates Primark's success, as well as its expansion, despite selling low-cost products. An increase in taxes and VAT in an unstable economy can have an undesirable effect on sales and lead to reductions. Primark can prepare for such a situation by constantly updating knowledge of the current economic state by </w:t>
      </w:r>
      <w:r w:rsidR="000F0442" w:rsidRPr="000F0442">
        <w:rPr>
          <w:rFonts w:ascii="Arial Nova Cond" w:hAnsi="Arial Nova Cond" w:cstheme="minorHAnsi"/>
          <w:sz w:val="24"/>
          <w:szCs w:val="24"/>
          <w:lang w:val="en-GB"/>
        </w:rPr>
        <w:t>analysing</w:t>
      </w:r>
      <w:r w:rsidRPr="000F0442">
        <w:rPr>
          <w:rFonts w:ascii="Arial Nova Cond" w:hAnsi="Arial Nova Cond" w:cstheme="minorHAnsi"/>
          <w:sz w:val="24"/>
          <w:szCs w:val="24"/>
          <w:lang w:val="en-GB"/>
        </w:rPr>
        <w:t xml:space="preserve"> external economic factors. The recent global recession, due to covid-19 and, various liquidity crises, due to Brexit, which have affected globally, </w:t>
      </w:r>
      <w:r w:rsidR="000F0442" w:rsidRPr="000F0442">
        <w:rPr>
          <w:rFonts w:ascii="Arial Nova Cond" w:hAnsi="Arial Nova Cond" w:cstheme="minorHAnsi"/>
          <w:sz w:val="24"/>
          <w:szCs w:val="24"/>
          <w:lang w:val="en-GB"/>
        </w:rPr>
        <w:t>globally,</w:t>
      </w:r>
      <w:r w:rsidRPr="000F0442">
        <w:rPr>
          <w:rFonts w:ascii="Arial Nova Cond" w:hAnsi="Arial Nova Cond" w:cstheme="minorHAnsi"/>
          <w:sz w:val="24"/>
          <w:szCs w:val="24"/>
          <w:lang w:val="en-GB"/>
        </w:rPr>
        <w:t xml:space="preserve"> and locally, have left tons of companies powerless and bankrupted them as earnings have been significantly reduced, such as the influx of customers, of course.</w:t>
      </w:r>
    </w:p>
    <w:p w14:paraId="4854B333" w14:textId="1F1EA947" w:rsidR="00FA53C4" w:rsidRPr="000F0442" w:rsidRDefault="00FA53C4" w:rsidP="00FA53C4">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 -</w:t>
      </w:r>
      <w:r w:rsidRPr="000F0442">
        <w:rPr>
          <w:rFonts w:ascii="Arial Nova Cond" w:hAnsi="Arial Nova Cond" w:cstheme="minorHAnsi"/>
          <w:color w:val="70AD47" w:themeColor="accent6"/>
          <w:sz w:val="24"/>
          <w:szCs w:val="24"/>
          <w:lang w:val="en-GB"/>
        </w:rPr>
        <w:t>POLITICAL FACTORS</w:t>
      </w:r>
      <w:r w:rsidRPr="000F0442">
        <w:rPr>
          <w:rFonts w:ascii="Arial Nova Cond" w:hAnsi="Arial Nova Cond" w:cstheme="minorHAnsi"/>
          <w:sz w:val="24"/>
          <w:szCs w:val="24"/>
          <w:lang w:val="en-GB"/>
        </w:rPr>
        <w:t xml:space="preserve">: Political changes in government lead to influence companies. Political decisions impact heavily on many fundamental areas, such as education in the workforce, state health, the infrastructural quality of the economy such as the road and rail system, including tax programs, </w:t>
      </w:r>
      <w:r w:rsidRPr="000F0442">
        <w:rPr>
          <w:rFonts w:ascii="Arial Nova Cond" w:hAnsi="Arial Nova Cond" w:cstheme="minorHAnsi"/>
          <w:sz w:val="24"/>
          <w:szCs w:val="24"/>
          <w:lang w:val="en-GB"/>
        </w:rPr>
        <w:t>labour</w:t>
      </w:r>
      <w:r w:rsidRPr="000F0442">
        <w:rPr>
          <w:rFonts w:ascii="Arial Nova Cond" w:hAnsi="Arial Nova Cond" w:cstheme="minorHAnsi"/>
          <w:sz w:val="24"/>
          <w:szCs w:val="24"/>
          <w:lang w:val="en-GB"/>
        </w:rPr>
        <w:t xml:space="preserve"> laws, environmental regulations, trade restrictions and reform tariffs.</w:t>
      </w:r>
    </w:p>
    <w:p w14:paraId="37537B15" w14:textId="1458DD76" w:rsidR="00DA3FA6" w:rsidRPr="000F0442" w:rsidRDefault="00FA53C4" w:rsidP="00FA53C4">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Primark operates as a company, with state regulatory policies, using, for example, suitable environments for their employees, having a compliant personnel management, ensuring that their working conditions are appropriate and suitable. As existing laws and regulations are constantly evolving based on who comes to power and therefore based on who gets to make decisions, Primark must regularly update its strategies appropriately to fit the political climate. As, for example, if a law is passed on the increase in the wage rate of workers, one can also be approved on restrictions on imports / exports, on trade with other countries due to different political circumstances. This can also affect Primark if their merchandise is manufactured in the country </w:t>
      </w:r>
      <w:r w:rsidRPr="000F0442">
        <w:rPr>
          <w:rFonts w:ascii="Arial Nova Cond" w:hAnsi="Arial Nova Cond" w:cstheme="minorHAnsi"/>
          <w:sz w:val="24"/>
          <w:szCs w:val="24"/>
          <w:lang w:val="en-GB"/>
        </w:rPr>
        <w:t>described.</w:t>
      </w:r>
      <w:sdt>
        <w:sdtPr>
          <w:rPr>
            <w:rFonts w:ascii="Arial Nova Cond" w:hAnsi="Arial Nova Cond" w:cstheme="minorHAnsi"/>
            <w:sz w:val="24"/>
            <w:szCs w:val="24"/>
            <w:lang w:val="en-GB"/>
          </w:rPr>
          <w:id w:val="-1931807030"/>
          <w:citation/>
        </w:sdtPr>
        <w:sdtEndPr/>
        <w:sdtContent>
          <w:r w:rsidR="00FD7DAB" w:rsidRPr="000F0442">
            <w:rPr>
              <w:rFonts w:ascii="Arial Nova Cond" w:hAnsi="Arial Nova Cond" w:cstheme="minorHAnsi"/>
              <w:sz w:val="24"/>
              <w:szCs w:val="24"/>
              <w:lang w:val="en-GB"/>
            </w:rPr>
            <w:fldChar w:fldCharType="begin"/>
          </w:r>
          <w:r w:rsidR="00FD7DAB" w:rsidRPr="000F0442">
            <w:rPr>
              <w:rFonts w:ascii="Arial Nova Cond" w:hAnsi="Arial Nova Cond" w:cstheme="minorHAnsi"/>
              <w:sz w:val="24"/>
              <w:szCs w:val="24"/>
              <w:lang w:val="en-GB"/>
            </w:rPr>
            <w:instrText xml:space="preserve"> CITATION eno \l 1040 </w:instrText>
          </w:r>
          <w:r w:rsidR="00FD7DAB" w:rsidRPr="000F0442">
            <w:rPr>
              <w:rFonts w:ascii="Arial Nova Cond" w:hAnsi="Arial Nova Cond" w:cstheme="minorHAnsi"/>
              <w:sz w:val="24"/>
              <w:szCs w:val="24"/>
              <w:lang w:val="en-GB"/>
            </w:rPr>
            <w:fldChar w:fldCharType="separate"/>
          </w:r>
          <w:r w:rsidR="001C0DB5" w:rsidRPr="000F0442">
            <w:rPr>
              <w:rFonts w:ascii="Arial Nova Cond" w:hAnsi="Arial Nova Cond" w:cstheme="minorHAnsi"/>
              <w:noProof/>
              <w:sz w:val="24"/>
              <w:szCs w:val="24"/>
              <w:lang w:val="en-GB"/>
            </w:rPr>
            <w:t xml:space="preserve"> (enotes, s.d.)</w:t>
          </w:r>
          <w:r w:rsidR="00FD7DAB" w:rsidRPr="000F0442">
            <w:rPr>
              <w:rFonts w:ascii="Arial Nova Cond" w:hAnsi="Arial Nova Cond" w:cstheme="minorHAnsi"/>
              <w:sz w:val="24"/>
              <w:szCs w:val="24"/>
              <w:lang w:val="en-GB"/>
            </w:rPr>
            <w:fldChar w:fldCharType="end"/>
          </w:r>
        </w:sdtContent>
      </w:sdt>
    </w:p>
    <w:p w14:paraId="6712C481" w14:textId="77777777" w:rsidR="00CA7138" w:rsidRPr="000F0442" w:rsidRDefault="00CA7138" w:rsidP="00112BFC">
      <w:pPr>
        <w:rPr>
          <w:rFonts w:ascii="Arial Nova Cond" w:hAnsi="Arial Nova Cond" w:cstheme="minorHAnsi"/>
          <w:sz w:val="24"/>
          <w:szCs w:val="24"/>
          <w:lang w:val="en-GB"/>
        </w:rPr>
      </w:pPr>
    </w:p>
    <w:p w14:paraId="2E361524" w14:textId="337068C9" w:rsidR="00594A67" w:rsidRPr="000F0442" w:rsidRDefault="00594A67" w:rsidP="00594A67">
      <w:pPr>
        <w:rPr>
          <w:rFonts w:ascii="Arial Nova Cond" w:hAnsi="Arial Nova Cond" w:cstheme="minorHAnsi"/>
          <w:sz w:val="24"/>
          <w:szCs w:val="24"/>
          <w:lang w:val="en-GB"/>
        </w:rPr>
      </w:pPr>
      <w:r w:rsidRPr="000F0442">
        <w:rPr>
          <w:rFonts w:ascii="Arial Nova Cond" w:hAnsi="Arial Nova Cond" w:cstheme="minorHAnsi"/>
          <w:sz w:val="24"/>
          <w:szCs w:val="24"/>
          <w:lang w:val="en-GB"/>
        </w:rPr>
        <w:t>-</w:t>
      </w:r>
      <w:r w:rsidRPr="000F0442">
        <w:rPr>
          <w:rFonts w:ascii="Arial Nova Cond" w:hAnsi="Arial Nova Cond" w:cstheme="minorHAnsi"/>
          <w:color w:val="70AD47" w:themeColor="accent6"/>
          <w:sz w:val="24"/>
          <w:szCs w:val="24"/>
          <w:lang w:val="en-GB"/>
        </w:rPr>
        <w:t xml:space="preserve">TECHNOLOGICAL FACTORS: </w:t>
      </w:r>
      <w:r w:rsidRPr="000F0442">
        <w:rPr>
          <w:rFonts w:ascii="Arial Nova Cond" w:hAnsi="Arial Nova Cond" w:cstheme="minorHAnsi"/>
          <w:sz w:val="24"/>
          <w:szCs w:val="24"/>
          <w:lang w:val="en-GB"/>
        </w:rPr>
        <w:t xml:space="preserve">rapidly changing production processes, with the implementation of innovative products, can influence a company. Technological developments and advances need to be addressed quickly. Technological changes can affect work processes. The innovations in the technological field develop new processes and </w:t>
      </w:r>
      <w:r w:rsidR="000F0442" w:rsidRPr="000F0442">
        <w:rPr>
          <w:rFonts w:ascii="Arial Nova Cond" w:hAnsi="Arial Nova Cond" w:cstheme="minorHAnsi"/>
          <w:sz w:val="24"/>
          <w:szCs w:val="24"/>
          <w:lang w:val="en-GB"/>
        </w:rPr>
        <w:t>procedures. Activities</w:t>
      </w:r>
      <w:r w:rsidRPr="000F0442">
        <w:rPr>
          <w:rFonts w:ascii="Arial Nova Cond" w:hAnsi="Arial Nova Cond" w:cstheme="minorHAnsi"/>
          <w:sz w:val="24"/>
          <w:szCs w:val="24"/>
          <w:lang w:val="en-GB"/>
        </w:rPr>
        <w:t xml:space="preserve"> that could not be carried out a few years ago, are now everyday realities, such as online shopping, such as the use of QR codes and computer-aided design are facilitations created by companies, thanks to technology. Technology also leads to the reduction of costs, time, and quality improvement by causing innovation. Furthermore, with all these innovations, the customer has an advantage in the acquisition and information processes. Technology has made tons of complicated tasks </w:t>
      </w:r>
      <w:proofErr w:type="gramStart"/>
      <w:r w:rsidRPr="000F0442">
        <w:rPr>
          <w:rFonts w:ascii="Arial Nova Cond" w:hAnsi="Arial Nova Cond" w:cstheme="minorHAnsi"/>
          <w:sz w:val="24"/>
          <w:szCs w:val="24"/>
          <w:lang w:val="en-GB"/>
        </w:rPr>
        <w:t>very easy</w:t>
      </w:r>
      <w:proofErr w:type="gramEnd"/>
      <w:r w:rsidRPr="000F0442">
        <w:rPr>
          <w:rFonts w:ascii="Arial Nova Cond" w:hAnsi="Arial Nova Cond" w:cstheme="minorHAnsi"/>
          <w:sz w:val="24"/>
          <w:szCs w:val="24"/>
          <w:lang w:val="en-GB"/>
        </w:rPr>
        <w:t xml:space="preserve"> to use. The web is a perfect example of tool automation, such as the enormous advantage of being able to buy while sitting comfortably on your sofa. Primark, in this enjoys advantages, as, many Internet shoppers on their website and benefits from this technological development in Primark's offering.</w:t>
      </w:r>
    </w:p>
    <w:p w14:paraId="6BD5C7F0" w14:textId="0784706D" w:rsidR="00594A67" w:rsidRPr="000F0442" w:rsidRDefault="00594A67" w:rsidP="00594A67">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To always be at the forefront of the world, it has entered into an agreement with BSE management systems for the supply of Entropy Software, this is fundamental for Primark's ethical business strategy, which gives the possibility to control all audits, </w:t>
      </w:r>
      <w:r w:rsidRPr="000F0442">
        <w:rPr>
          <w:rFonts w:ascii="Arial Nova Cond" w:hAnsi="Arial Nova Cond" w:cstheme="minorHAnsi"/>
          <w:sz w:val="24"/>
          <w:szCs w:val="24"/>
          <w:lang w:val="en-GB"/>
        </w:rPr>
        <w:t>non-compliance,</w:t>
      </w:r>
      <w:r w:rsidRPr="000F0442">
        <w:rPr>
          <w:rFonts w:ascii="Arial Nova Cond" w:hAnsi="Arial Nova Cond" w:cstheme="minorHAnsi"/>
          <w:sz w:val="24"/>
          <w:szCs w:val="24"/>
          <w:lang w:val="en-GB"/>
        </w:rPr>
        <w:t xml:space="preserve"> and supplier corrective actions through the Entropy software platform, with global visibility and greater management controls.</w:t>
      </w:r>
    </w:p>
    <w:p w14:paraId="0364356E" w14:textId="77777777" w:rsidR="00594A67" w:rsidRPr="000F0442" w:rsidRDefault="00594A67" w:rsidP="00594A67">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 - </w:t>
      </w:r>
      <w:r w:rsidRPr="000F0442">
        <w:rPr>
          <w:rFonts w:ascii="Arial Nova Cond" w:hAnsi="Arial Nova Cond" w:cstheme="minorHAnsi"/>
          <w:color w:val="70AD47" w:themeColor="accent6"/>
          <w:sz w:val="24"/>
          <w:szCs w:val="24"/>
          <w:lang w:val="en-GB"/>
        </w:rPr>
        <w:t>ETHICAL FACTORS</w:t>
      </w:r>
      <w:r w:rsidRPr="000F0442">
        <w:rPr>
          <w:rFonts w:ascii="Arial Nova Cond" w:hAnsi="Arial Nova Cond" w:cstheme="minorHAnsi"/>
          <w:sz w:val="24"/>
          <w:szCs w:val="24"/>
          <w:lang w:val="en-GB"/>
        </w:rPr>
        <w:t xml:space="preserve">: factors considered on a moral level, right or wrong that a company must go through, such as trade that does not have excellent values </w:t>
      </w:r>
      <w:r w:rsidRPr="000F0442">
        <w:rPr>
          <w:rFonts w:ascii="Arial" w:hAnsi="Arial" w:cs="Arial"/>
          <w:sz w:val="24"/>
          <w:szCs w:val="24"/>
          <w:lang w:val="en-GB"/>
        </w:rPr>
        <w:t>​​</w:t>
      </w:r>
      <w:r w:rsidRPr="000F0442">
        <w:rPr>
          <w:rFonts w:ascii="Arial Nova Cond" w:hAnsi="Arial Nova Cond" w:cstheme="minorHAnsi"/>
          <w:sz w:val="24"/>
          <w:szCs w:val="24"/>
          <w:lang w:val="en-GB"/>
        </w:rPr>
        <w:t>on human or ethical rights.</w:t>
      </w:r>
    </w:p>
    <w:p w14:paraId="77433294" w14:textId="264BD3FC" w:rsidR="00FD71B3" w:rsidRPr="000F0442" w:rsidRDefault="00594A67" w:rsidP="00594A67">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ENVIRONMENTAL FACTORS: They are based on the ecological and environmental aspect of a given area, such as climate and weather. Weather changes can affect various sectors, such as agriculture, </w:t>
      </w:r>
      <w:r w:rsidRPr="000F0442">
        <w:rPr>
          <w:rFonts w:ascii="Arial Nova Cond" w:hAnsi="Arial Nova Cond" w:cstheme="minorHAnsi"/>
          <w:sz w:val="24"/>
          <w:szCs w:val="24"/>
          <w:lang w:val="en-GB"/>
        </w:rPr>
        <w:t>tourism,</w:t>
      </w:r>
      <w:r w:rsidRPr="000F0442">
        <w:rPr>
          <w:rFonts w:ascii="Arial Nova Cond" w:hAnsi="Arial Nova Cond" w:cstheme="minorHAnsi"/>
          <w:sz w:val="24"/>
          <w:szCs w:val="24"/>
          <w:lang w:val="en-GB"/>
        </w:rPr>
        <w:t xml:space="preserve"> and insurance. Global warming is playing a part on this topic, as recycling, the environmental issue, in recent years, has a fundamental relevance for consumers and society. Primark, sensitive to the subject, as it should be, supports this campaign by using recycled paper bags instead of plastic bags, which are harmful to the environment and fauna</w:t>
      </w:r>
      <w:proofErr w:type="gramStart"/>
      <w:r w:rsidRPr="000F0442">
        <w:rPr>
          <w:rFonts w:ascii="Arial Nova Cond" w:hAnsi="Arial Nova Cond" w:cstheme="minorHAnsi"/>
          <w:sz w:val="24"/>
          <w:szCs w:val="24"/>
          <w:lang w:val="en-GB"/>
        </w:rPr>
        <w:t>. .</w:t>
      </w:r>
      <w:proofErr w:type="gramEnd"/>
      <w:r w:rsidRPr="000F0442">
        <w:rPr>
          <w:rFonts w:ascii="Arial Nova Cond" w:hAnsi="Arial Nova Cond" w:cstheme="minorHAnsi"/>
          <w:sz w:val="24"/>
          <w:szCs w:val="24"/>
          <w:lang w:val="en-GB"/>
        </w:rPr>
        <w:t xml:space="preserve"> One of Primark's concerns, due to bad weather conditions, may be the delay in shipping goods from other countries.</w:t>
      </w:r>
    </w:p>
    <w:p w14:paraId="2A83DAE8" w14:textId="1F71B0A7" w:rsidR="00112BFC" w:rsidRPr="000F0442" w:rsidRDefault="00112BFC" w:rsidP="00112BFC">
      <w:pPr>
        <w:rPr>
          <w:rFonts w:ascii="Arial Nova Cond" w:hAnsi="Arial Nova Cond" w:cstheme="minorHAnsi"/>
          <w:sz w:val="24"/>
          <w:szCs w:val="24"/>
          <w:lang w:val="en-GB"/>
        </w:rPr>
      </w:pPr>
    </w:p>
    <w:p w14:paraId="6792BD40" w14:textId="327A5A08" w:rsidR="00112BFC" w:rsidRPr="000F0442" w:rsidRDefault="00112BFC" w:rsidP="00112BFC">
      <w:pPr>
        <w:rPr>
          <w:rFonts w:ascii="Arial Nova Cond" w:hAnsi="Arial Nova Cond" w:cstheme="minorHAnsi"/>
          <w:sz w:val="24"/>
          <w:szCs w:val="24"/>
          <w:lang w:val="en-GB"/>
        </w:rPr>
      </w:pPr>
    </w:p>
    <w:p w14:paraId="1ADCA114" w14:textId="62E31D09" w:rsidR="00112BFC" w:rsidRPr="000F0442" w:rsidRDefault="00112BFC" w:rsidP="00112BFC">
      <w:pPr>
        <w:rPr>
          <w:rFonts w:ascii="Arial Nova Cond" w:hAnsi="Arial Nova Cond" w:cstheme="minorHAnsi"/>
          <w:sz w:val="24"/>
          <w:szCs w:val="24"/>
          <w:lang w:val="en-GB"/>
        </w:rPr>
      </w:pPr>
    </w:p>
    <w:p w14:paraId="3DDDBB82" w14:textId="0729469B" w:rsidR="00112BFC" w:rsidRPr="000F0442" w:rsidRDefault="00112BFC" w:rsidP="00112BFC">
      <w:pPr>
        <w:rPr>
          <w:rFonts w:ascii="Arial Nova Cond" w:hAnsi="Arial Nova Cond" w:cstheme="minorHAnsi"/>
          <w:sz w:val="24"/>
          <w:szCs w:val="24"/>
          <w:lang w:val="en-GB"/>
        </w:rPr>
      </w:pPr>
    </w:p>
    <w:p w14:paraId="55864A7A" w14:textId="1250AFB1" w:rsidR="00112BFC" w:rsidRPr="000F0442" w:rsidRDefault="00112BFC" w:rsidP="00112BFC">
      <w:pPr>
        <w:rPr>
          <w:rFonts w:ascii="Arial Nova Cond" w:hAnsi="Arial Nova Cond" w:cstheme="minorHAnsi"/>
          <w:sz w:val="24"/>
          <w:szCs w:val="24"/>
          <w:lang w:val="en-GB"/>
        </w:rPr>
      </w:pPr>
    </w:p>
    <w:p w14:paraId="3C70C68F" w14:textId="2EA3B2A9" w:rsidR="00112BFC" w:rsidRPr="000F0442" w:rsidRDefault="00112BFC" w:rsidP="00112BFC">
      <w:pPr>
        <w:rPr>
          <w:rFonts w:ascii="Arial Nova Cond" w:hAnsi="Arial Nova Cond" w:cstheme="minorHAnsi"/>
          <w:sz w:val="24"/>
          <w:szCs w:val="24"/>
          <w:lang w:val="en-GB"/>
        </w:rPr>
      </w:pPr>
    </w:p>
    <w:p w14:paraId="4DC27864" w14:textId="5225BEEB" w:rsidR="00112BFC" w:rsidRPr="000F0442" w:rsidRDefault="00112BFC" w:rsidP="00112BFC">
      <w:pPr>
        <w:rPr>
          <w:rFonts w:ascii="Arial Nova Cond" w:hAnsi="Arial Nova Cond" w:cstheme="minorHAnsi"/>
          <w:sz w:val="24"/>
          <w:szCs w:val="24"/>
          <w:lang w:val="en-GB"/>
        </w:rPr>
      </w:pPr>
    </w:p>
    <w:p w14:paraId="0D1A2586" w14:textId="77777777" w:rsidR="00112BFC" w:rsidRPr="000F0442" w:rsidRDefault="00112BFC" w:rsidP="00112BFC">
      <w:pPr>
        <w:rPr>
          <w:rFonts w:ascii="Arial Nova Cond" w:hAnsi="Arial Nova Cond" w:cstheme="minorHAnsi"/>
          <w:sz w:val="24"/>
          <w:szCs w:val="24"/>
          <w:lang w:val="en-GB"/>
        </w:rPr>
      </w:pPr>
    </w:p>
    <w:p w14:paraId="5D8226C2" w14:textId="6CFA67C7" w:rsidR="00C035C8" w:rsidRPr="000F0442" w:rsidRDefault="00B32B84" w:rsidP="00112BFC">
      <w:pPr>
        <w:pStyle w:val="Titolo1"/>
        <w:rPr>
          <w:rFonts w:ascii="Arial Nova Cond" w:hAnsi="Arial Nova Cond" w:cstheme="minorHAnsi"/>
          <w:sz w:val="28"/>
          <w:szCs w:val="28"/>
          <w:lang w:val="en-GB"/>
        </w:rPr>
      </w:pPr>
      <w:bookmarkStart w:id="5" w:name="_Toc60744928"/>
      <w:r w:rsidRPr="000F0442">
        <w:rPr>
          <w:rFonts w:ascii="Arial Nova Cond" w:hAnsi="Arial Nova Cond" w:cstheme="minorHAnsi"/>
          <w:sz w:val="28"/>
          <w:szCs w:val="28"/>
          <w:lang w:val="en-GB"/>
        </w:rPr>
        <w:lastRenderedPageBreak/>
        <w:t>PRIMARK SWOT ANALYSIS.</w:t>
      </w:r>
      <w:bookmarkEnd w:id="5"/>
    </w:p>
    <w:p w14:paraId="76E097BF" w14:textId="3CA5FB22"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 xml:space="preserve">Primark's SWOT analysis studies, the brand, the company, through its strengths, weaknesses, </w:t>
      </w:r>
      <w:r w:rsidR="000F0442" w:rsidRPr="000F0442">
        <w:rPr>
          <w:rFonts w:ascii="Arial Nova Cond" w:hAnsi="Arial Nova Cond"/>
          <w:sz w:val="24"/>
          <w:szCs w:val="24"/>
          <w:lang w:val="en-GB" w:eastAsia="it-IT"/>
        </w:rPr>
        <w:t>opportunities,</w:t>
      </w:r>
      <w:r w:rsidRPr="000F0442">
        <w:rPr>
          <w:rFonts w:ascii="Arial Nova Cond" w:hAnsi="Arial Nova Cond"/>
          <w:sz w:val="24"/>
          <w:szCs w:val="24"/>
          <w:lang w:val="en-GB" w:eastAsia="it-IT"/>
        </w:rPr>
        <w:t xml:space="preserve"> and threats. In the Primark SWOT analysis, the strengths and weaknesses are the internal factors, while the opportunities and threats are the external factors.</w:t>
      </w:r>
    </w:p>
    <w:p w14:paraId="212A83F5" w14:textId="08684380"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 xml:space="preserve">The SWOT analysis is a consolidated management analysis, which gives us the opportunity to study, a brand like Primark, through its activities, performances, and the competitions of the belonging sector. As of 2020, Primark is one of the leading brands in the lifestyle and retail sector. Its points </w:t>
      </w:r>
      <w:r w:rsidR="000F0442" w:rsidRPr="000F0442">
        <w:rPr>
          <w:rFonts w:ascii="Arial Nova Cond" w:hAnsi="Arial Nova Cond"/>
          <w:sz w:val="24"/>
          <w:szCs w:val="24"/>
          <w:lang w:val="en-GB" w:eastAsia="it-IT"/>
        </w:rPr>
        <w:t>are</w:t>
      </w:r>
      <w:r w:rsidRPr="000F0442">
        <w:rPr>
          <w:rFonts w:ascii="Arial Nova Cond" w:hAnsi="Arial Nova Cond"/>
          <w:sz w:val="24"/>
          <w:szCs w:val="24"/>
          <w:lang w:val="en-GB" w:eastAsia="it-IT"/>
        </w:rPr>
        <w:t xml:space="preserve"> the employment of more than 50,000 people around the world. In addition, Primark offers a wide range of clothing, for all genders and ages, for men, women, children, home and much more.</w:t>
      </w:r>
    </w:p>
    <w:p w14:paraId="7715145C" w14:textId="77777777"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She has made a steady increase in profit by further expanding her ethical trading programs, introducing her company to many more countries, which help her maintain sustainable Primark sourced goods.</w:t>
      </w:r>
    </w:p>
    <w:p w14:paraId="7EBAFCC3" w14:textId="2F6EDF0D"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 xml:space="preserve">In addition, the company has zero advertising costs, because it is based on word of mouth, and this leads it to increase sales year by year, with its presence in </w:t>
      </w:r>
      <w:r w:rsidR="000F0442" w:rsidRPr="000F0442">
        <w:rPr>
          <w:rFonts w:ascii="Arial Nova Cond" w:hAnsi="Arial Nova Cond"/>
          <w:sz w:val="24"/>
          <w:szCs w:val="24"/>
          <w:lang w:val="en-GB" w:eastAsia="it-IT"/>
        </w:rPr>
        <w:t xml:space="preserve">almost </w:t>
      </w:r>
      <w:r w:rsidRPr="000F0442">
        <w:rPr>
          <w:rFonts w:ascii="Arial Nova Cond" w:hAnsi="Arial Nova Cond"/>
          <w:sz w:val="24"/>
          <w:szCs w:val="24"/>
          <w:lang w:val="en-GB" w:eastAsia="it-IT"/>
        </w:rPr>
        <w:t xml:space="preserve">300, also called </w:t>
      </w:r>
      <w:proofErr w:type="spellStart"/>
      <w:r w:rsidRPr="000F0442">
        <w:rPr>
          <w:rFonts w:ascii="Arial Nova Cond" w:hAnsi="Arial Nova Cond"/>
          <w:sz w:val="24"/>
          <w:szCs w:val="24"/>
          <w:lang w:val="en-GB" w:eastAsia="it-IT"/>
        </w:rPr>
        <w:t>Penneys</w:t>
      </w:r>
      <w:proofErr w:type="spellEnd"/>
      <w:r w:rsidRPr="000F0442">
        <w:rPr>
          <w:rFonts w:ascii="Arial Nova Cond" w:hAnsi="Arial Nova Cond"/>
          <w:sz w:val="24"/>
          <w:szCs w:val="24"/>
          <w:lang w:val="en-GB" w:eastAsia="it-IT"/>
        </w:rPr>
        <w:t xml:space="preserve"> in Ireland.</w:t>
      </w:r>
    </w:p>
    <w:p w14:paraId="667FC20B" w14:textId="77777777" w:rsidR="00594A67" w:rsidRPr="000F0442" w:rsidRDefault="00594A67" w:rsidP="00594A67">
      <w:pPr>
        <w:rPr>
          <w:rFonts w:ascii="Arial Nova Cond" w:hAnsi="Arial Nova Cond"/>
          <w:sz w:val="24"/>
          <w:szCs w:val="24"/>
          <w:lang w:val="en-GB" w:eastAsia="it-IT"/>
        </w:rPr>
      </w:pPr>
    </w:p>
    <w:p w14:paraId="4E440DEA" w14:textId="77777777" w:rsidR="00594A67" w:rsidRPr="000F0442" w:rsidRDefault="00594A67" w:rsidP="00594A67">
      <w:pPr>
        <w:rPr>
          <w:rFonts w:ascii="Arial Nova Cond" w:hAnsi="Arial Nova Cond"/>
          <w:sz w:val="24"/>
          <w:szCs w:val="24"/>
          <w:lang w:val="en-GB" w:eastAsia="it-IT"/>
        </w:rPr>
      </w:pPr>
    </w:p>
    <w:p w14:paraId="23D6B5C2" w14:textId="38F61B68"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 xml:space="preserve">Its weaknesses are, the EU has put a stop to its overall profit, due to the slowness of the economic process, </w:t>
      </w:r>
      <w:r w:rsidR="008C7E12" w:rsidRPr="000F0442">
        <w:rPr>
          <w:rFonts w:ascii="Arial Nova Cond" w:hAnsi="Arial Nova Cond"/>
          <w:sz w:val="24"/>
          <w:szCs w:val="24"/>
          <w:lang w:val="en-GB" w:eastAsia="it-IT"/>
        </w:rPr>
        <w:t>and</w:t>
      </w:r>
      <w:r w:rsidRPr="000F0442">
        <w:rPr>
          <w:rFonts w:ascii="Arial Nova Cond" w:hAnsi="Arial Nova Cond"/>
          <w:sz w:val="24"/>
          <w:szCs w:val="24"/>
          <w:lang w:val="en-GB" w:eastAsia="it-IT"/>
        </w:rPr>
        <w:t xml:space="preserve"> quality inconsistencies caused by external production of clothing.</w:t>
      </w:r>
    </w:p>
    <w:p w14:paraId="7F078E97" w14:textId="77777777" w:rsidR="00594A67" w:rsidRPr="000F0442" w:rsidRDefault="00594A67" w:rsidP="00594A67">
      <w:pPr>
        <w:rPr>
          <w:rFonts w:ascii="Arial Nova Cond" w:hAnsi="Arial Nova Cond"/>
          <w:sz w:val="24"/>
          <w:szCs w:val="24"/>
          <w:lang w:val="en-GB" w:eastAsia="it-IT"/>
        </w:rPr>
      </w:pPr>
    </w:p>
    <w:p w14:paraId="5FF6431F" w14:textId="1ABCE186"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 xml:space="preserve">The opportunities that Primark has are, the presence of shops in many cities such as Lisbon, Madrid, Berlin, Cologne, Düsseldorf, Vienna etc. Primark is also planning to open in others such as the Middle East, India, China, South Africa, and is also choosing to </w:t>
      </w:r>
      <w:r w:rsidR="000F0442" w:rsidRPr="000F0442">
        <w:rPr>
          <w:rFonts w:ascii="Arial Nova Cond" w:hAnsi="Arial Nova Cond"/>
          <w:sz w:val="24"/>
          <w:szCs w:val="24"/>
          <w:lang w:val="en-GB" w:eastAsia="it-IT"/>
        </w:rPr>
        <w:t>open</w:t>
      </w:r>
      <w:r w:rsidRPr="000F0442">
        <w:rPr>
          <w:rFonts w:ascii="Arial Nova Cond" w:hAnsi="Arial Nova Cond"/>
          <w:sz w:val="24"/>
          <w:szCs w:val="24"/>
          <w:lang w:val="en-GB" w:eastAsia="it-IT"/>
        </w:rPr>
        <w:t xml:space="preserve"> in the United States.</w:t>
      </w:r>
    </w:p>
    <w:p w14:paraId="2E45730D" w14:textId="1E22A198" w:rsidR="00594A67" w:rsidRPr="000F0442" w:rsidRDefault="00594A67" w:rsidP="00594A67">
      <w:pPr>
        <w:rPr>
          <w:rFonts w:ascii="Arial Nova Cond" w:hAnsi="Arial Nova Cond"/>
          <w:sz w:val="24"/>
          <w:szCs w:val="24"/>
          <w:lang w:val="en-GB" w:eastAsia="it-IT"/>
        </w:rPr>
      </w:pPr>
      <w:r w:rsidRPr="000F0442">
        <w:rPr>
          <w:rFonts w:ascii="Arial Nova Cond" w:hAnsi="Arial Nova Cond"/>
          <w:sz w:val="24"/>
          <w:szCs w:val="24"/>
          <w:lang w:val="en-GB" w:eastAsia="it-IT"/>
        </w:rPr>
        <w:t>In addition, the company is focusing on its fast-growing sports apparel sector.</w:t>
      </w:r>
    </w:p>
    <w:p w14:paraId="395B778A" w14:textId="77777777" w:rsidR="00594A67" w:rsidRPr="000F0442" w:rsidRDefault="00594A67" w:rsidP="00594A67">
      <w:pPr>
        <w:rPr>
          <w:rFonts w:ascii="Arial Nova Cond" w:hAnsi="Arial Nova Cond"/>
          <w:sz w:val="24"/>
          <w:szCs w:val="24"/>
          <w:lang w:val="en-GB" w:eastAsia="it-IT"/>
        </w:rPr>
      </w:pPr>
    </w:p>
    <w:p w14:paraId="288F0521" w14:textId="54862B5D" w:rsidR="00112BFC" w:rsidRPr="000F0442" w:rsidRDefault="00594A67" w:rsidP="00112BFC">
      <w:pPr>
        <w:rPr>
          <w:rFonts w:ascii="Arial Nova Cond" w:hAnsi="Arial Nova Cond"/>
          <w:sz w:val="24"/>
          <w:szCs w:val="24"/>
          <w:lang w:val="en-GB" w:eastAsia="it-IT"/>
        </w:rPr>
      </w:pPr>
      <w:r w:rsidRPr="000F0442">
        <w:rPr>
          <w:rFonts w:ascii="Arial Nova Cond" w:hAnsi="Arial Nova Cond"/>
          <w:sz w:val="24"/>
          <w:szCs w:val="24"/>
          <w:lang w:val="en-GB" w:eastAsia="it-IT"/>
        </w:rPr>
        <w:t>The threats that Primark suffers are the connection with the EU economy, now disconnected, but which has created problems because growth is slow and low. It is also not present in new markets and has a supply chain that can be influenced by accidents, such as natural disasters.</w:t>
      </w:r>
      <w:sdt>
        <w:sdtPr>
          <w:rPr>
            <w:rFonts w:ascii="Arial Nova Cond" w:hAnsi="Arial Nova Cond" w:cstheme="minorHAnsi"/>
            <w:sz w:val="24"/>
            <w:szCs w:val="24"/>
            <w:lang w:val="en-GB" w:eastAsia="it-IT"/>
          </w:rPr>
          <w:id w:val="1858072292"/>
          <w:citation/>
        </w:sdtPr>
        <w:sdtEndPr/>
        <w:sdtContent>
          <w:r w:rsidR="001C0DB5" w:rsidRPr="000F0442">
            <w:rPr>
              <w:rFonts w:ascii="Arial Nova Cond" w:hAnsi="Arial Nova Cond" w:cstheme="minorHAnsi"/>
              <w:sz w:val="24"/>
              <w:szCs w:val="24"/>
              <w:lang w:val="en-GB" w:eastAsia="it-IT"/>
            </w:rPr>
            <w:fldChar w:fldCharType="begin"/>
          </w:r>
          <w:r w:rsidR="001C0DB5" w:rsidRPr="000F0442">
            <w:rPr>
              <w:rFonts w:ascii="Arial Nova Cond" w:hAnsi="Arial Nova Cond" w:cstheme="minorHAnsi"/>
              <w:sz w:val="24"/>
              <w:szCs w:val="24"/>
              <w:lang w:val="en-GB" w:eastAsia="it-IT"/>
            </w:rPr>
            <w:instrText xml:space="preserve"> CITATION Pri \l 1040 </w:instrText>
          </w:r>
          <w:r w:rsidR="001C0DB5" w:rsidRPr="000F0442">
            <w:rPr>
              <w:rFonts w:ascii="Arial Nova Cond" w:hAnsi="Arial Nova Cond" w:cstheme="minorHAnsi"/>
              <w:sz w:val="24"/>
              <w:szCs w:val="24"/>
              <w:lang w:val="en-GB" w:eastAsia="it-IT"/>
            </w:rPr>
            <w:fldChar w:fldCharType="separate"/>
          </w:r>
          <w:r w:rsidR="001C0DB5" w:rsidRPr="000F0442">
            <w:rPr>
              <w:rFonts w:ascii="Arial Nova Cond" w:hAnsi="Arial Nova Cond" w:cstheme="minorHAnsi"/>
              <w:noProof/>
              <w:sz w:val="24"/>
              <w:szCs w:val="24"/>
              <w:lang w:val="en-GB" w:eastAsia="it-IT"/>
            </w:rPr>
            <w:t>(Primark Stores Limited - Strategy, SWOT and Corporate Finance Report - Marketline, s.d.)</w:t>
          </w:r>
          <w:r w:rsidR="001C0DB5" w:rsidRPr="000F0442">
            <w:rPr>
              <w:rFonts w:ascii="Arial Nova Cond" w:hAnsi="Arial Nova Cond" w:cstheme="minorHAnsi"/>
              <w:sz w:val="24"/>
              <w:szCs w:val="24"/>
              <w:lang w:val="en-GB" w:eastAsia="it-IT"/>
            </w:rPr>
            <w:fldChar w:fldCharType="end"/>
          </w:r>
        </w:sdtContent>
      </w:sdt>
    </w:p>
    <w:p w14:paraId="3BEFC326" w14:textId="21BE7A3C" w:rsidR="00112BFC" w:rsidRPr="000F0442" w:rsidRDefault="00112BFC" w:rsidP="00112BFC">
      <w:pPr>
        <w:rPr>
          <w:rFonts w:ascii="Arial Nova Cond" w:hAnsi="Arial Nova Cond" w:cstheme="minorHAnsi"/>
          <w:sz w:val="24"/>
          <w:szCs w:val="24"/>
          <w:lang w:val="en-GB" w:eastAsia="it-IT"/>
        </w:rPr>
      </w:pPr>
    </w:p>
    <w:p w14:paraId="23641BA0" w14:textId="5443CDDE" w:rsidR="00112BFC" w:rsidRPr="000F0442" w:rsidRDefault="00112BFC" w:rsidP="00112BFC">
      <w:pPr>
        <w:rPr>
          <w:rFonts w:ascii="Arial Nova Cond" w:hAnsi="Arial Nova Cond" w:cstheme="minorHAnsi"/>
          <w:sz w:val="24"/>
          <w:szCs w:val="24"/>
          <w:lang w:val="en-GB" w:eastAsia="it-IT"/>
        </w:rPr>
      </w:pPr>
    </w:p>
    <w:p w14:paraId="483D8FC5" w14:textId="420D944F" w:rsidR="00112BFC" w:rsidRPr="000F0442" w:rsidRDefault="00112BFC" w:rsidP="00112BFC">
      <w:pPr>
        <w:rPr>
          <w:rFonts w:ascii="Arial Nova Cond" w:hAnsi="Arial Nova Cond" w:cstheme="minorHAnsi"/>
          <w:sz w:val="24"/>
          <w:szCs w:val="24"/>
          <w:lang w:val="en-GB" w:eastAsia="it-IT"/>
        </w:rPr>
      </w:pPr>
    </w:p>
    <w:p w14:paraId="1DFF5F7C" w14:textId="66304951" w:rsidR="00112BFC" w:rsidRPr="000F0442" w:rsidRDefault="00112BFC" w:rsidP="00112BFC">
      <w:pPr>
        <w:rPr>
          <w:rFonts w:ascii="Arial Nova Cond" w:hAnsi="Arial Nova Cond" w:cstheme="minorHAnsi"/>
          <w:sz w:val="24"/>
          <w:szCs w:val="24"/>
          <w:lang w:val="en-GB" w:eastAsia="it-IT"/>
        </w:rPr>
      </w:pPr>
    </w:p>
    <w:p w14:paraId="442A4072" w14:textId="5A633438" w:rsidR="00112BFC" w:rsidRPr="000F0442" w:rsidRDefault="00112BFC" w:rsidP="00112BFC">
      <w:pPr>
        <w:rPr>
          <w:rFonts w:ascii="Arial Nova Cond" w:hAnsi="Arial Nova Cond" w:cstheme="minorHAnsi"/>
          <w:sz w:val="24"/>
          <w:szCs w:val="24"/>
          <w:lang w:val="en-GB" w:eastAsia="it-IT"/>
        </w:rPr>
      </w:pPr>
    </w:p>
    <w:p w14:paraId="55A4C695" w14:textId="77777777" w:rsidR="00112BFC" w:rsidRPr="000F0442" w:rsidRDefault="00112BFC" w:rsidP="00112BFC">
      <w:pPr>
        <w:rPr>
          <w:rFonts w:ascii="Arial Nova Cond" w:hAnsi="Arial Nova Cond" w:cstheme="minorHAnsi"/>
          <w:sz w:val="24"/>
          <w:szCs w:val="24"/>
          <w:lang w:val="en-GB" w:eastAsia="it-IT"/>
        </w:rPr>
      </w:pPr>
    </w:p>
    <w:p w14:paraId="0E1241AB" w14:textId="07552422" w:rsidR="00C035C8" w:rsidRPr="000F0442" w:rsidRDefault="0099149F" w:rsidP="00112BFC">
      <w:pPr>
        <w:pStyle w:val="Titolo1"/>
        <w:rPr>
          <w:rFonts w:ascii="Arial Nova Cond" w:hAnsi="Arial Nova Cond" w:cstheme="minorHAnsi"/>
          <w:sz w:val="28"/>
          <w:szCs w:val="28"/>
          <w:lang w:val="en-GB"/>
        </w:rPr>
      </w:pPr>
      <w:bookmarkStart w:id="6" w:name="_Toc60744929"/>
      <w:r w:rsidRPr="000F0442">
        <w:rPr>
          <w:rFonts w:ascii="Arial Nova Cond" w:hAnsi="Arial Nova Cond" w:cstheme="minorHAnsi"/>
          <w:sz w:val="28"/>
          <w:szCs w:val="28"/>
          <w:lang w:val="en-GB"/>
        </w:rPr>
        <w:lastRenderedPageBreak/>
        <w:t>PRIMARK RESOURCING STRATEGY.</w:t>
      </w:r>
      <w:bookmarkEnd w:id="6"/>
    </w:p>
    <w:p w14:paraId="33625C58" w14:textId="77777777" w:rsidR="003D6CD9" w:rsidRPr="000F0442" w:rsidRDefault="003D6CD9" w:rsidP="00112BFC">
      <w:pPr>
        <w:rPr>
          <w:rFonts w:ascii="Arial Nova Cond" w:hAnsi="Arial Nova Cond" w:cstheme="minorHAnsi"/>
          <w:sz w:val="24"/>
          <w:szCs w:val="24"/>
          <w:lang w:val="en-GB" w:eastAsia="it-IT"/>
        </w:rPr>
      </w:pPr>
      <w:r w:rsidRPr="000F0442">
        <w:rPr>
          <w:rFonts w:ascii="Arial Nova Cond" w:hAnsi="Arial Nova Cond" w:cstheme="minorHAnsi"/>
          <w:sz w:val="24"/>
          <w:szCs w:val="24"/>
          <w:lang w:val="en-GB" w:eastAsia="it-IT"/>
        </w:rPr>
        <w:t>Why does Primark continually challenge general trends, continuing to grow as a physical store only?</w:t>
      </w:r>
    </w:p>
    <w:p w14:paraId="5F7D5D3B" w14:textId="77777777" w:rsidR="003D6CD9" w:rsidRPr="000F0442" w:rsidRDefault="003D6CD9" w:rsidP="00112BFC">
      <w:pPr>
        <w:rPr>
          <w:rFonts w:ascii="Arial Nova Cond" w:hAnsi="Arial Nova Cond" w:cstheme="minorHAnsi"/>
          <w:sz w:val="24"/>
          <w:szCs w:val="24"/>
          <w:lang w:val="en-GB" w:eastAsia="it-IT"/>
        </w:rPr>
      </w:pPr>
      <w:r w:rsidRPr="000F0442">
        <w:rPr>
          <w:rFonts w:ascii="Arial Nova Cond" w:hAnsi="Arial Nova Cond" w:cstheme="minorHAnsi"/>
          <w:sz w:val="24"/>
          <w:szCs w:val="24"/>
          <w:lang w:val="en-GB" w:eastAsia="it-IT"/>
        </w:rPr>
        <w:t>Based on the data, we can point out that he has strong leadership, and very attentive to consumer trends, smart shopping, or could it be luck?</w:t>
      </w:r>
    </w:p>
    <w:p w14:paraId="676E824A" w14:textId="37CE6181" w:rsidR="008C5B1F" w:rsidRPr="000F0442" w:rsidRDefault="003D6CD9" w:rsidP="008C5B1F">
      <w:pPr>
        <w:rPr>
          <w:rFonts w:ascii="Arial Nova Cond" w:hAnsi="Arial Nova Cond" w:cstheme="minorHAnsi"/>
          <w:sz w:val="24"/>
          <w:szCs w:val="24"/>
          <w:lang w:val="en-GB" w:eastAsia="it-IT"/>
        </w:rPr>
      </w:pPr>
      <w:r w:rsidRPr="000F0442">
        <w:rPr>
          <w:rFonts w:ascii="Arial Nova Cond" w:hAnsi="Arial Nova Cond" w:cstheme="minorHAnsi"/>
          <w:sz w:val="24"/>
          <w:szCs w:val="24"/>
          <w:lang w:val="en-GB" w:eastAsia="it-IT"/>
        </w:rPr>
        <w:t xml:space="preserve">Primark is doing so well, because it is true to its line of work, which means it is well aligned internally and externally creating value for its customers. </w:t>
      </w:r>
    </w:p>
    <w:p w14:paraId="3124AD25" w14:textId="05A56D71" w:rsidR="008C5B1F" w:rsidRPr="000F0442" w:rsidRDefault="008C5B1F" w:rsidP="008C5B1F">
      <w:pPr>
        <w:rPr>
          <w:rFonts w:ascii="Arial Nova Cond" w:hAnsi="Arial Nova Cond"/>
          <w:sz w:val="24"/>
          <w:szCs w:val="24"/>
          <w:lang w:val="en-GB"/>
        </w:rPr>
      </w:pPr>
      <w:r w:rsidRPr="000F0442">
        <w:rPr>
          <w:rFonts w:ascii="Arial Nova Cond" w:hAnsi="Arial Nova Cond"/>
          <w:sz w:val="24"/>
          <w:szCs w:val="24"/>
          <w:lang w:val="en-GB"/>
        </w:rPr>
        <w:t xml:space="preserve">Primark offers </w:t>
      </w:r>
      <w:r w:rsidRPr="000F0442">
        <w:rPr>
          <w:rFonts w:ascii="Arial Nova Cond" w:hAnsi="Arial Nova Cond"/>
          <w:sz w:val="24"/>
          <w:szCs w:val="24"/>
          <w:lang w:val="en-GB"/>
        </w:rPr>
        <w:t>low-cost</w:t>
      </w:r>
      <w:r w:rsidRPr="000F0442">
        <w:rPr>
          <w:rFonts w:ascii="Arial Nova Cond" w:hAnsi="Arial Nova Cond"/>
          <w:sz w:val="24"/>
          <w:szCs w:val="24"/>
          <w:lang w:val="en-GB"/>
        </w:rPr>
        <w:t xml:space="preserve"> merchandise. So, you obviously aim for the price, and beyond. Because it also has a large article selection of ways to choose from in its stores. This is what they propose, and what brings them success.</w:t>
      </w:r>
    </w:p>
    <w:p w14:paraId="67132913" w14:textId="77777777" w:rsidR="008C5B1F" w:rsidRPr="000F0442" w:rsidRDefault="008C5B1F" w:rsidP="008C5B1F">
      <w:pPr>
        <w:rPr>
          <w:rFonts w:ascii="Arial Nova Cond" w:hAnsi="Arial Nova Cond"/>
          <w:sz w:val="24"/>
          <w:szCs w:val="24"/>
          <w:lang w:val="en-GB"/>
        </w:rPr>
      </w:pPr>
      <w:r w:rsidRPr="000F0442">
        <w:rPr>
          <w:rFonts w:ascii="Arial Nova Cond" w:hAnsi="Arial Nova Cond"/>
          <w:sz w:val="24"/>
          <w:szCs w:val="24"/>
          <w:lang w:val="en-GB"/>
        </w:rPr>
        <w:t>Primark also aims to create experiences with its customers, which leads it to be convincing because everything it does is in line with the value it gives to things. It is well aligned with the external market because it is able with its value propositions to satisfy the desires and needs of its consumers, and this makes it different from its competitors. For this too, Primark has not yet created an online store, it is not only for the low cost of what it offers, but also for the one mentioned above, even if it is not at all easy, to activate an online proposal, because it is not easy to manage, due to the multiple competition.</w:t>
      </w:r>
    </w:p>
    <w:p w14:paraId="651BA66D" w14:textId="77777777" w:rsidR="008C5B1F" w:rsidRPr="000F0442" w:rsidRDefault="008C5B1F" w:rsidP="008C5B1F">
      <w:pPr>
        <w:rPr>
          <w:rFonts w:ascii="Arial Nova Cond" w:hAnsi="Arial Nova Cond"/>
          <w:sz w:val="24"/>
          <w:szCs w:val="24"/>
          <w:lang w:val="en-GB"/>
        </w:rPr>
      </w:pPr>
    </w:p>
    <w:p w14:paraId="70CC8C58" w14:textId="77777777" w:rsidR="008C5B1F" w:rsidRPr="000F0442" w:rsidRDefault="008C5B1F" w:rsidP="008C5B1F">
      <w:pPr>
        <w:rPr>
          <w:rFonts w:ascii="Arial Nova Cond" w:hAnsi="Arial Nova Cond"/>
          <w:sz w:val="24"/>
          <w:szCs w:val="24"/>
          <w:lang w:val="en-GB"/>
        </w:rPr>
      </w:pPr>
    </w:p>
    <w:p w14:paraId="6857E1C6" w14:textId="37A82CE8" w:rsidR="0099149F" w:rsidRPr="000F0442" w:rsidRDefault="008C5B1F" w:rsidP="00112BFC">
      <w:pPr>
        <w:rPr>
          <w:rFonts w:ascii="Arial Nova Cond" w:hAnsi="Arial Nova Cond"/>
          <w:sz w:val="24"/>
          <w:szCs w:val="24"/>
          <w:lang w:val="en-GB"/>
        </w:rPr>
      </w:pPr>
      <w:r w:rsidRPr="000F0442">
        <w:rPr>
          <w:rFonts w:ascii="Arial Nova Cond" w:hAnsi="Arial Nova Cond"/>
          <w:sz w:val="24"/>
          <w:szCs w:val="24"/>
          <w:lang w:val="en-GB"/>
        </w:rPr>
        <w:t xml:space="preserve">What Primark teaches us is to create a path of value, and faithfully follow that path. Many other companies, </w:t>
      </w:r>
      <w:r w:rsidRPr="000F0442">
        <w:rPr>
          <w:rFonts w:ascii="Arial Nova Cond" w:hAnsi="Arial Nova Cond"/>
          <w:sz w:val="24"/>
          <w:szCs w:val="24"/>
          <w:lang w:val="en-GB"/>
        </w:rPr>
        <w:t>like</w:t>
      </w:r>
      <w:r w:rsidRPr="000F0442">
        <w:rPr>
          <w:rFonts w:ascii="Arial Nova Cond" w:hAnsi="Arial Nova Cond"/>
          <w:sz w:val="24"/>
          <w:szCs w:val="24"/>
          <w:lang w:val="en-GB"/>
        </w:rPr>
        <w:t xml:space="preserve"> Primark, </w:t>
      </w:r>
      <w:r w:rsidR="000F0442" w:rsidRPr="000F0442">
        <w:rPr>
          <w:rFonts w:ascii="Arial Nova Cond" w:hAnsi="Arial Nova Cond"/>
          <w:sz w:val="24"/>
          <w:szCs w:val="24"/>
          <w:lang w:val="en-GB"/>
        </w:rPr>
        <w:t>do not</w:t>
      </w:r>
      <w:r w:rsidRPr="000F0442">
        <w:rPr>
          <w:rFonts w:ascii="Arial Nova Cond" w:hAnsi="Arial Nova Cond"/>
          <w:sz w:val="24"/>
          <w:szCs w:val="24"/>
          <w:lang w:val="en-GB"/>
        </w:rPr>
        <w:t xml:space="preserve"> have the same skills to do this. They </w:t>
      </w:r>
      <w:r w:rsidRPr="000F0442">
        <w:rPr>
          <w:rFonts w:ascii="Arial Nova Cond" w:hAnsi="Arial Nova Cond"/>
          <w:sz w:val="24"/>
          <w:szCs w:val="24"/>
          <w:lang w:val="en-GB"/>
        </w:rPr>
        <w:t>do not</w:t>
      </w:r>
      <w:r w:rsidRPr="000F0442">
        <w:rPr>
          <w:rFonts w:ascii="Arial Nova Cond" w:hAnsi="Arial Nova Cond"/>
          <w:sz w:val="24"/>
          <w:szCs w:val="24"/>
          <w:lang w:val="en-GB"/>
        </w:rPr>
        <w:t xml:space="preserve"> take a loyal path to creating value with customers, and therefore suffer from a lack of alignment and focus. The lesson? Do like Primark and align everything you do around the kind of value you create for your customers.</w:t>
      </w:r>
      <w:r w:rsidRPr="000F0442">
        <w:rPr>
          <w:rFonts w:ascii="Arial Nova Cond" w:hAnsi="Arial Nova Cond"/>
          <w:sz w:val="24"/>
          <w:szCs w:val="24"/>
          <w:lang w:val="en-GB"/>
        </w:rPr>
        <w:t xml:space="preserve"> </w:t>
      </w:r>
      <w:sdt>
        <w:sdtPr>
          <w:rPr>
            <w:rFonts w:ascii="Arial Nova Cond" w:hAnsi="Arial Nova Cond" w:cstheme="minorHAnsi"/>
            <w:sz w:val="24"/>
            <w:szCs w:val="24"/>
            <w:lang w:val="en-GB" w:eastAsia="it-IT"/>
          </w:rPr>
          <w:id w:val="1896385692"/>
          <w:citation/>
        </w:sdtPr>
        <w:sdtEndPr/>
        <w:sdtContent>
          <w:r w:rsidR="001C0DB5" w:rsidRPr="000F0442">
            <w:rPr>
              <w:rFonts w:ascii="Arial Nova Cond" w:hAnsi="Arial Nova Cond" w:cstheme="minorHAnsi"/>
              <w:sz w:val="24"/>
              <w:szCs w:val="24"/>
              <w:lang w:val="en-GB" w:eastAsia="it-IT"/>
            </w:rPr>
            <w:fldChar w:fldCharType="begin"/>
          </w:r>
          <w:r w:rsidR="001C0DB5" w:rsidRPr="000F0442">
            <w:rPr>
              <w:rFonts w:ascii="Arial Nova Cond" w:hAnsi="Arial Nova Cond" w:cstheme="minorHAnsi"/>
              <w:sz w:val="24"/>
              <w:szCs w:val="24"/>
              <w:lang w:val="en-GB" w:eastAsia="it-IT"/>
            </w:rPr>
            <w:instrText xml:space="preserve"> CITATION Jer \l 1040 </w:instrText>
          </w:r>
          <w:r w:rsidR="001C0DB5" w:rsidRPr="000F0442">
            <w:rPr>
              <w:rFonts w:ascii="Arial Nova Cond" w:hAnsi="Arial Nova Cond" w:cstheme="minorHAnsi"/>
              <w:sz w:val="24"/>
              <w:szCs w:val="24"/>
              <w:lang w:val="en-GB" w:eastAsia="it-IT"/>
            </w:rPr>
            <w:fldChar w:fldCharType="separate"/>
          </w:r>
          <w:r w:rsidR="001C0DB5" w:rsidRPr="000F0442">
            <w:rPr>
              <w:rFonts w:ascii="Arial Nova Cond" w:hAnsi="Arial Nova Cond" w:cstheme="minorHAnsi"/>
              <w:noProof/>
              <w:sz w:val="24"/>
              <w:szCs w:val="24"/>
              <w:lang w:val="en-GB" w:eastAsia="it-IT"/>
            </w:rPr>
            <w:t xml:space="preserve"> (Kraaijenbrink, s.d.)</w:t>
          </w:r>
          <w:r w:rsidR="001C0DB5" w:rsidRPr="000F0442">
            <w:rPr>
              <w:rFonts w:ascii="Arial Nova Cond" w:hAnsi="Arial Nova Cond" w:cstheme="minorHAnsi"/>
              <w:sz w:val="24"/>
              <w:szCs w:val="24"/>
              <w:lang w:val="en-GB" w:eastAsia="it-IT"/>
            </w:rPr>
            <w:fldChar w:fldCharType="end"/>
          </w:r>
        </w:sdtContent>
      </w:sdt>
    </w:p>
    <w:p w14:paraId="30714FB3" w14:textId="2EFB8EB1" w:rsidR="00C035C8" w:rsidRPr="000F0442" w:rsidRDefault="00C035C8" w:rsidP="00112BFC">
      <w:pPr>
        <w:rPr>
          <w:rFonts w:ascii="Arial Nova Cond" w:hAnsi="Arial Nova Cond" w:cstheme="minorHAnsi"/>
          <w:color w:val="FF0000"/>
          <w:sz w:val="24"/>
          <w:szCs w:val="24"/>
          <w:lang w:val="en-GB"/>
        </w:rPr>
      </w:pPr>
    </w:p>
    <w:p w14:paraId="039DEDFA" w14:textId="5CBF42D8" w:rsidR="00112BFC" w:rsidRPr="000F0442" w:rsidRDefault="00112BFC" w:rsidP="00112BFC">
      <w:pPr>
        <w:rPr>
          <w:rFonts w:ascii="Arial Nova Cond" w:hAnsi="Arial Nova Cond" w:cstheme="minorHAnsi"/>
          <w:color w:val="FF0000"/>
          <w:sz w:val="24"/>
          <w:szCs w:val="24"/>
          <w:lang w:val="en-GB"/>
        </w:rPr>
      </w:pPr>
    </w:p>
    <w:p w14:paraId="30744D0F" w14:textId="5448C7AE" w:rsidR="00112BFC" w:rsidRPr="000F0442" w:rsidRDefault="00112BFC" w:rsidP="00112BFC">
      <w:pPr>
        <w:rPr>
          <w:rFonts w:ascii="Arial Nova Cond" w:hAnsi="Arial Nova Cond" w:cstheme="minorHAnsi"/>
          <w:color w:val="FF0000"/>
          <w:sz w:val="24"/>
          <w:szCs w:val="24"/>
          <w:lang w:val="en-GB"/>
        </w:rPr>
      </w:pPr>
    </w:p>
    <w:p w14:paraId="072140AC" w14:textId="379C832C" w:rsidR="00112BFC" w:rsidRPr="000F0442" w:rsidRDefault="00112BFC" w:rsidP="00112BFC">
      <w:pPr>
        <w:rPr>
          <w:rFonts w:ascii="Arial Nova Cond" w:hAnsi="Arial Nova Cond" w:cstheme="minorHAnsi"/>
          <w:color w:val="FF0000"/>
          <w:sz w:val="24"/>
          <w:szCs w:val="24"/>
          <w:lang w:val="en-GB"/>
        </w:rPr>
      </w:pPr>
    </w:p>
    <w:p w14:paraId="0A610BC0" w14:textId="038077A2" w:rsidR="00112BFC" w:rsidRPr="000F0442" w:rsidRDefault="00112BFC" w:rsidP="00112BFC">
      <w:pPr>
        <w:rPr>
          <w:rFonts w:ascii="Arial Nova Cond" w:hAnsi="Arial Nova Cond" w:cstheme="minorHAnsi"/>
          <w:color w:val="FF0000"/>
          <w:sz w:val="24"/>
          <w:szCs w:val="24"/>
          <w:lang w:val="en-GB"/>
        </w:rPr>
      </w:pPr>
    </w:p>
    <w:p w14:paraId="727A3759" w14:textId="49853B96" w:rsidR="00112BFC" w:rsidRPr="000F0442" w:rsidRDefault="00112BFC" w:rsidP="00112BFC">
      <w:pPr>
        <w:rPr>
          <w:rFonts w:ascii="Arial Nova Cond" w:hAnsi="Arial Nova Cond" w:cstheme="minorHAnsi"/>
          <w:color w:val="FF0000"/>
          <w:sz w:val="24"/>
          <w:szCs w:val="24"/>
          <w:lang w:val="en-GB"/>
        </w:rPr>
      </w:pPr>
    </w:p>
    <w:p w14:paraId="174BC522" w14:textId="7A486421" w:rsidR="00112BFC" w:rsidRPr="000F0442" w:rsidRDefault="00112BFC" w:rsidP="00112BFC">
      <w:pPr>
        <w:rPr>
          <w:rFonts w:ascii="Arial Nova Cond" w:hAnsi="Arial Nova Cond" w:cstheme="minorHAnsi"/>
          <w:color w:val="FF0000"/>
          <w:sz w:val="24"/>
          <w:szCs w:val="24"/>
          <w:lang w:val="en-GB"/>
        </w:rPr>
      </w:pPr>
    </w:p>
    <w:p w14:paraId="463651E1" w14:textId="333D2C15" w:rsidR="00112BFC" w:rsidRPr="000F0442" w:rsidRDefault="00112BFC" w:rsidP="00112BFC">
      <w:pPr>
        <w:rPr>
          <w:rFonts w:ascii="Arial Nova Cond" w:hAnsi="Arial Nova Cond" w:cstheme="minorHAnsi"/>
          <w:color w:val="FF0000"/>
          <w:sz w:val="24"/>
          <w:szCs w:val="24"/>
          <w:lang w:val="en-GB"/>
        </w:rPr>
      </w:pPr>
    </w:p>
    <w:p w14:paraId="4CD0E178" w14:textId="770F7AF8" w:rsidR="00112BFC" w:rsidRPr="000F0442" w:rsidRDefault="00112BFC" w:rsidP="00112BFC">
      <w:pPr>
        <w:rPr>
          <w:rFonts w:ascii="Arial Nova Cond" w:hAnsi="Arial Nova Cond" w:cstheme="minorHAnsi"/>
          <w:color w:val="FF0000"/>
          <w:sz w:val="24"/>
          <w:szCs w:val="24"/>
          <w:lang w:val="en-GB"/>
        </w:rPr>
      </w:pPr>
    </w:p>
    <w:p w14:paraId="27ED7E8C" w14:textId="77777777" w:rsidR="008C5B1F" w:rsidRPr="000F0442" w:rsidRDefault="008C5B1F" w:rsidP="00112BFC">
      <w:pPr>
        <w:rPr>
          <w:rFonts w:ascii="Arial Nova Cond" w:hAnsi="Arial Nova Cond" w:cstheme="minorHAnsi"/>
          <w:color w:val="FF0000"/>
          <w:sz w:val="24"/>
          <w:szCs w:val="24"/>
          <w:lang w:val="en-GB"/>
        </w:rPr>
      </w:pPr>
    </w:p>
    <w:p w14:paraId="5B1AF6B3" w14:textId="5DBBC222" w:rsidR="00112BFC" w:rsidRPr="000F0442" w:rsidRDefault="00112BFC" w:rsidP="00112BFC">
      <w:pPr>
        <w:rPr>
          <w:rFonts w:ascii="Arial Nova Cond" w:hAnsi="Arial Nova Cond" w:cstheme="minorHAnsi"/>
          <w:color w:val="FF0000"/>
          <w:sz w:val="24"/>
          <w:szCs w:val="24"/>
          <w:lang w:val="en-GB"/>
        </w:rPr>
      </w:pPr>
    </w:p>
    <w:p w14:paraId="0713866B" w14:textId="77777777" w:rsidR="00112BFC" w:rsidRPr="000F0442" w:rsidRDefault="00112BFC" w:rsidP="00112BFC">
      <w:pPr>
        <w:rPr>
          <w:rFonts w:ascii="Arial Nova Cond" w:hAnsi="Arial Nova Cond" w:cstheme="minorHAnsi"/>
          <w:color w:val="FF0000"/>
          <w:sz w:val="24"/>
          <w:szCs w:val="24"/>
          <w:lang w:val="en-GB"/>
        </w:rPr>
      </w:pPr>
    </w:p>
    <w:p w14:paraId="04624C5F" w14:textId="77777777" w:rsidR="00841E0B" w:rsidRPr="000F0442" w:rsidRDefault="00841E0B" w:rsidP="00112BFC">
      <w:pPr>
        <w:pStyle w:val="Titolo1"/>
        <w:rPr>
          <w:rFonts w:ascii="Arial Nova Cond" w:hAnsi="Arial Nova Cond" w:cstheme="minorHAnsi"/>
          <w:sz w:val="28"/>
          <w:szCs w:val="28"/>
          <w:lang w:val="en-GB"/>
        </w:rPr>
      </w:pPr>
      <w:bookmarkStart w:id="7" w:name="_Toc60744930"/>
      <w:r w:rsidRPr="000F0442">
        <w:rPr>
          <w:rFonts w:ascii="Arial Nova Cond" w:hAnsi="Arial Nova Cond" w:cstheme="minorHAnsi"/>
          <w:sz w:val="28"/>
          <w:szCs w:val="28"/>
          <w:lang w:val="en-GB"/>
        </w:rPr>
        <w:lastRenderedPageBreak/>
        <w:t>CONCLUSION</w:t>
      </w:r>
      <w:bookmarkEnd w:id="7"/>
    </w:p>
    <w:p w14:paraId="0B252BDF" w14:textId="7B6BA1CF" w:rsidR="008C5B1F" w:rsidRPr="000F0442" w:rsidRDefault="008C5B1F" w:rsidP="008C5B1F">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When undertaking the business of a company that operates worldwide, the social and cultural </w:t>
      </w:r>
      <w:r w:rsidR="000F0442" w:rsidRPr="000F0442">
        <w:rPr>
          <w:rFonts w:ascii="Arial Nova Cond" w:hAnsi="Arial Nova Cond" w:cstheme="minorHAnsi"/>
          <w:sz w:val="24"/>
          <w:szCs w:val="24"/>
          <w:lang w:val="en-GB"/>
        </w:rPr>
        <w:t>behaviours</w:t>
      </w:r>
      <w:r w:rsidRPr="000F0442">
        <w:rPr>
          <w:rFonts w:ascii="Arial Nova Cond" w:hAnsi="Arial Nova Cond" w:cstheme="minorHAnsi"/>
          <w:sz w:val="24"/>
          <w:szCs w:val="24"/>
          <w:lang w:val="en-GB"/>
        </w:rPr>
        <w:t xml:space="preserve"> of consumers must be </w:t>
      </w:r>
      <w:r w:rsidR="000F0442" w:rsidRPr="000F0442">
        <w:rPr>
          <w:rFonts w:ascii="Arial Nova Cond" w:hAnsi="Arial Nova Cond" w:cstheme="minorHAnsi"/>
          <w:sz w:val="24"/>
          <w:szCs w:val="24"/>
          <w:lang w:val="en-GB"/>
        </w:rPr>
        <w:t>considered</w:t>
      </w:r>
      <w:r w:rsidRPr="000F0442">
        <w:rPr>
          <w:rFonts w:ascii="Arial Nova Cond" w:hAnsi="Arial Nova Cond" w:cstheme="minorHAnsi"/>
          <w:sz w:val="24"/>
          <w:szCs w:val="24"/>
          <w:lang w:val="en-GB"/>
        </w:rPr>
        <w:t>. Not excluding the environment and technology, which affect business operations. The economic stability of a given region can affect the operations of some companies such as Primark Technology, which has had a surprising effect on the development of business operations and marketing programs. (Pest Analysis 2010)</w:t>
      </w:r>
    </w:p>
    <w:p w14:paraId="2C10C714" w14:textId="7CEEF557" w:rsidR="008C5B1F" w:rsidRPr="000F0442" w:rsidRDefault="008C5B1F" w:rsidP="008C5B1F">
      <w:pPr>
        <w:rPr>
          <w:rFonts w:ascii="Arial Nova Cond" w:hAnsi="Arial Nova Cond" w:cstheme="minorHAnsi"/>
          <w:sz w:val="24"/>
          <w:szCs w:val="24"/>
          <w:lang w:val="en-GB"/>
        </w:rPr>
      </w:pPr>
      <w:r w:rsidRPr="000F0442">
        <w:rPr>
          <w:rFonts w:ascii="Arial Nova Cond" w:hAnsi="Arial Nova Cond" w:cstheme="minorHAnsi"/>
          <w:sz w:val="24"/>
          <w:szCs w:val="24"/>
          <w:lang w:val="en-GB"/>
        </w:rPr>
        <w:t xml:space="preserve">Primark </w:t>
      </w:r>
      <w:r w:rsidR="000F0442" w:rsidRPr="000F0442">
        <w:rPr>
          <w:rFonts w:ascii="Arial Nova Cond" w:hAnsi="Arial Nova Cond" w:cstheme="minorHAnsi"/>
          <w:sz w:val="24"/>
          <w:szCs w:val="24"/>
          <w:lang w:val="en-GB"/>
        </w:rPr>
        <w:t>can</w:t>
      </w:r>
      <w:r w:rsidRPr="000F0442">
        <w:rPr>
          <w:rFonts w:ascii="Arial Nova Cond" w:hAnsi="Arial Nova Cond" w:cstheme="minorHAnsi"/>
          <w:sz w:val="24"/>
          <w:szCs w:val="24"/>
          <w:lang w:val="en-GB"/>
        </w:rPr>
        <w:t xml:space="preserve"> easily diversify, offering competitive environments and considerable financial powers, offering its customers an offer based on product quality with an excellent quality-price ratio, and its customers are high quality goods. He also came up with a robust proposal, "Look Good, Pay Less". In conclusion, the UK clothing retail sector in which Primark operates has a high percentage of competitors, which benefits its consumers most. We have seen, and discussed, that every organization has its own internal / external problems, which can be </w:t>
      </w:r>
      <w:r w:rsidR="000F0442" w:rsidRPr="000F0442">
        <w:rPr>
          <w:rFonts w:ascii="Arial Nova Cond" w:hAnsi="Arial Nova Cond" w:cstheme="minorHAnsi"/>
          <w:sz w:val="24"/>
          <w:szCs w:val="24"/>
          <w:lang w:val="en-GB"/>
        </w:rPr>
        <w:t>analysed</w:t>
      </w:r>
      <w:r w:rsidRPr="000F0442">
        <w:rPr>
          <w:rFonts w:ascii="Arial Nova Cond" w:hAnsi="Arial Nova Cond" w:cstheme="minorHAnsi"/>
          <w:sz w:val="24"/>
          <w:szCs w:val="24"/>
          <w:lang w:val="en-GB"/>
        </w:rPr>
        <w:t>, through Pestel, SWOT, or other management methods.</w:t>
      </w:r>
    </w:p>
    <w:p w14:paraId="1AB22588" w14:textId="77777777" w:rsidR="008C5B1F" w:rsidRPr="000F0442" w:rsidRDefault="008C5B1F" w:rsidP="008C5B1F">
      <w:pPr>
        <w:rPr>
          <w:rFonts w:ascii="Arial Nova Cond" w:hAnsi="Arial Nova Cond" w:cstheme="minorHAnsi"/>
          <w:sz w:val="24"/>
          <w:szCs w:val="24"/>
          <w:lang w:val="en-GB"/>
        </w:rPr>
      </w:pPr>
      <w:r w:rsidRPr="000F0442">
        <w:rPr>
          <w:rFonts w:ascii="Arial Nova Cond" w:hAnsi="Arial Nova Cond" w:cstheme="minorHAnsi"/>
          <w:sz w:val="24"/>
          <w:szCs w:val="24"/>
          <w:lang w:val="en-GB"/>
        </w:rPr>
        <w:t>The importance of these methods is square to the importance of the business itself.</w:t>
      </w:r>
    </w:p>
    <w:p w14:paraId="76086981" w14:textId="3F568F06" w:rsidR="00F4475C" w:rsidRPr="000F0442" w:rsidRDefault="008C5B1F" w:rsidP="008C5B1F">
      <w:pPr>
        <w:rPr>
          <w:rFonts w:ascii="Arial Nova Cond" w:hAnsi="Arial Nova Cond" w:cstheme="minorHAnsi"/>
          <w:sz w:val="24"/>
          <w:szCs w:val="24"/>
          <w:lang w:val="en-GB"/>
        </w:rPr>
      </w:pPr>
      <w:r w:rsidRPr="000F0442">
        <w:rPr>
          <w:rFonts w:ascii="Arial Nova Cond" w:hAnsi="Arial Nova Cond" w:cstheme="minorHAnsi"/>
          <w:sz w:val="24"/>
          <w:szCs w:val="24"/>
          <w:lang w:val="en-GB"/>
        </w:rPr>
        <w:t>Furthermore, Primark, after the various closures thanks to COVID19, various blocks, adopted, a few months ago, also the 24-hour opening, what could be an advantage / disadvantage? timely to inform, we will see. Even if now, between BREXIT / COVID-19, everything is blocked and not the future of many companies.</w:t>
      </w:r>
    </w:p>
    <w:p w14:paraId="7B6C1144" w14:textId="7BDF646C" w:rsidR="00F4475C" w:rsidRPr="000F0442" w:rsidRDefault="00F4475C" w:rsidP="00112BFC">
      <w:pPr>
        <w:rPr>
          <w:rFonts w:ascii="Arial Nova Cond" w:hAnsi="Arial Nova Cond" w:cstheme="minorHAnsi"/>
          <w:sz w:val="24"/>
          <w:szCs w:val="24"/>
          <w:lang w:val="en-GB"/>
        </w:rPr>
      </w:pPr>
    </w:p>
    <w:p w14:paraId="441C73DA" w14:textId="12954C56" w:rsidR="00F4475C" w:rsidRPr="000F0442" w:rsidRDefault="00F4475C" w:rsidP="00112BFC">
      <w:pPr>
        <w:rPr>
          <w:rFonts w:ascii="Arial Nova Cond" w:hAnsi="Arial Nova Cond" w:cstheme="minorHAnsi"/>
          <w:sz w:val="24"/>
          <w:szCs w:val="24"/>
          <w:lang w:val="en-GB"/>
        </w:rPr>
      </w:pPr>
    </w:p>
    <w:p w14:paraId="049E466E" w14:textId="47008C81" w:rsidR="00F4475C" w:rsidRPr="000F0442" w:rsidRDefault="00F4475C" w:rsidP="00112BFC">
      <w:pPr>
        <w:rPr>
          <w:rFonts w:ascii="Arial Nova Cond" w:hAnsi="Arial Nova Cond" w:cstheme="minorHAnsi"/>
          <w:sz w:val="24"/>
          <w:szCs w:val="24"/>
          <w:lang w:val="en-GB"/>
        </w:rPr>
      </w:pPr>
    </w:p>
    <w:p w14:paraId="7B1B0095" w14:textId="7A605C3A" w:rsidR="00F4475C" w:rsidRPr="000F0442" w:rsidRDefault="00F4475C" w:rsidP="00112BFC">
      <w:pPr>
        <w:rPr>
          <w:rFonts w:ascii="Arial Nova Cond" w:hAnsi="Arial Nova Cond" w:cstheme="minorHAnsi"/>
          <w:sz w:val="24"/>
          <w:szCs w:val="24"/>
          <w:lang w:val="en-GB"/>
        </w:rPr>
      </w:pPr>
    </w:p>
    <w:p w14:paraId="5DBF2118" w14:textId="3E576A8F" w:rsidR="00C47293" w:rsidRDefault="00C47293" w:rsidP="00112BFC">
      <w:pPr>
        <w:rPr>
          <w:rFonts w:ascii="Arial Nova Cond" w:hAnsi="Arial Nova Cond" w:cstheme="minorHAnsi"/>
          <w:sz w:val="24"/>
          <w:szCs w:val="24"/>
          <w:lang w:val="en-GB"/>
        </w:rPr>
      </w:pPr>
    </w:p>
    <w:p w14:paraId="3A9FD3C1" w14:textId="208B6ADB" w:rsidR="000F0442" w:rsidRDefault="000F0442" w:rsidP="00112BFC">
      <w:pPr>
        <w:rPr>
          <w:rFonts w:ascii="Arial Nova Cond" w:hAnsi="Arial Nova Cond" w:cstheme="minorHAnsi"/>
          <w:sz w:val="24"/>
          <w:szCs w:val="24"/>
          <w:lang w:val="en-GB"/>
        </w:rPr>
      </w:pPr>
    </w:p>
    <w:p w14:paraId="1F8F21F0" w14:textId="5115A783" w:rsidR="000F0442" w:rsidRDefault="000F0442" w:rsidP="00112BFC">
      <w:pPr>
        <w:rPr>
          <w:rFonts w:ascii="Arial Nova Cond" w:hAnsi="Arial Nova Cond" w:cstheme="minorHAnsi"/>
          <w:sz w:val="24"/>
          <w:szCs w:val="24"/>
          <w:lang w:val="en-GB"/>
        </w:rPr>
      </w:pPr>
    </w:p>
    <w:p w14:paraId="46C836B0" w14:textId="09E6DF93" w:rsidR="000F0442" w:rsidRDefault="000F0442" w:rsidP="00112BFC">
      <w:pPr>
        <w:rPr>
          <w:rFonts w:ascii="Arial Nova Cond" w:hAnsi="Arial Nova Cond" w:cstheme="minorHAnsi"/>
          <w:sz w:val="24"/>
          <w:szCs w:val="24"/>
          <w:lang w:val="en-GB"/>
        </w:rPr>
      </w:pPr>
    </w:p>
    <w:p w14:paraId="791BB183" w14:textId="3675E7C0" w:rsidR="000F0442" w:rsidRDefault="000F0442" w:rsidP="00112BFC">
      <w:pPr>
        <w:rPr>
          <w:rFonts w:ascii="Arial Nova Cond" w:hAnsi="Arial Nova Cond" w:cstheme="minorHAnsi"/>
          <w:sz w:val="24"/>
          <w:szCs w:val="24"/>
          <w:lang w:val="en-GB"/>
        </w:rPr>
      </w:pPr>
    </w:p>
    <w:p w14:paraId="64487FA6" w14:textId="4C55E769" w:rsidR="000F0442" w:rsidRDefault="000F0442" w:rsidP="00112BFC">
      <w:pPr>
        <w:rPr>
          <w:rFonts w:ascii="Arial Nova Cond" w:hAnsi="Arial Nova Cond" w:cstheme="minorHAnsi"/>
          <w:sz w:val="24"/>
          <w:szCs w:val="24"/>
          <w:lang w:val="en-GB"/>
        </w:rPr>
      </w:pPr>
    </w:p>
    <w:p w14:paraId="169B7466" w14:textId="64CD2AF2" w:rsidR="000F0442" w:rsidRDefault="000F0442" w:rsidP="00112BFC">
      <w:pPr>
        <w:rPr>
          <w:rFonts w:ascii="Arial Nova Cond" w:hAnsi="Arial Nova Cond" w:cstheme="minorHAnsi"/>
          <w:sz w:val="24"/>
          <w:szCs w:val="24"/>
          <w:lang w:val="en-GB"/>
        </w:rPr>
      </w:pPr>
    </w:p>
    <w:p w14:paraId="2DF5611A" w14:textId="399AFE75" w:rsidR="000F0442" w:rsidRDefault="000F0442" w:rsidP="00112BFC">
      <w:pPr>
        <w:rPr>
          <w:rFonts w:ascii="Arial Nova Cond" w:hAnsi="Arial Nova Cond" w:cstheme="minorHAnsi"/>
          <w:sz w:val="24"/>
          <w:szCs w:val="24"/>
          <w:lang w:val="en-GB"/>
        </w:rPr>
      </w:pPr>
    </w:p>
    <w:p w14:paraId="0A20AA72" w14:textId="22378606" w:rsidR="000F0442" w:rsidRDefault="000F0442" w:rsidP="00112BFC">
      <w:pPr>
        <w:rPr>
          <w:rFonts w:ascii="Arial Nova Cond" w:hAnsi="Arial Nova Cond" w:cstheme="minorHAnsi"/>
          <w:sz w:val="24"/>
          <w:szCs w:val="24"/>
          <w:lang w:val="en-GB"/>
        </w:rPr>
      </w:pPr>
    </w:p>
    <w:p w14:paraId="471D46E8" w14:textId="77777777" w:rsidR="000F0442" w:rsidRPr="000F0442" w:rsidRDefault="000F0442" w:rsidP="00112BFC">
      <w:pPr>
        <w:rPr>
          <w:rFonts w:ascii="Arial Nova Cond" w:hAnsi="Arial Nova Cond" w:cstheme="minorHAnsi"/>
          <w:sz w:val="24"/>
          <w:szCs w:val="24"/>
          <w:lang w:val="en-GB"/>
        </w:rPr>
      </w:pPr>
    </w:p>
    <w:p w14:paraId="485CD658" w14:textId="2C97C375" w:rsidR="00F4475C" w:rsidRPr="000F0442" w:rsidRDefault="00F4475C" w:rsidP="00112BFC">
      <w:pPr>
        <w:rPr>
          <w:rFonts w:ascii="Arial Nova Cond" w:hAnsi="Arial Nova Cond" w:cstheme="minorHAnsi"/>
          <w:sz w:val="24"/>
          <w:szCs w:val="24"/>
          <w:lang w:val="en-GB"/>
        </w:rPr>
      </w:pPr>
    </w:p>
    <w:p w14:paraId="55322FE7" w14:textId="77777777" w:rsidR="00F4475C" w:rsidRPr="000F0442" w:rsidRDefault="00F4475C" w:rsidP="00112BFC">
      <w:pPr>
        <w:rPr>
          <w:rFonts w:ascii="Arial Nova Cond" w:hAnsi="Arial Nova Cond" w:cstheme="minorHAnsi"/>
          <w:sz w:val="24"/>
          <w:szCs w:val="24"/>
          <w:lang w:val="en-GB"/>
        </w:rPr>
      </w:pPr>
    </w:p>
    <w:bookmarkStart w:id="8" w:name="_Toc60744931" w:displacedByCustomXml="next"/>
    <w:sdt>
      <w:sdtPr>
        <w:rPr>
          <w:rFonts w:ascii="Arial Nova Cond" w:eastAsiaTheme="minorHAnsi" w:hAnsi="Arial Nova Cond" w:cstheme="minorHAnsi"/>
          <w:color w:val="auto"/>
          <w:sz w:val="24"/>
          <w:szCs w:val="24"/>
          <w:lang w:eastAsia="en-US"/>
        </w:rPr>
        <w:id w:val="-1515919773"/>
        <w:docPartObj>
          <w:docPartGallery w:val="Bibliographies"/>
          <w:docPartUnique/>
        </w:docPartObj>
      </w:sdtPr>
      <w:sdtEndPr/>
      <w:sdtContent>
        <w:p w14:paraId="26F943A3" w14:textId="24743C70" w:rsidR="00C47293" w:rsidRPr="000F0442" w:rsidRDefault="00F4475C" w:rsidP="00112BFC">
          <w:pPr>
            <w:pStyle w:val="Titolo1"/>
            <w:rPr>
              <w:rFonts w:ascii="Arial Nova Cond" w:hAnsi="Arial Nova Cond" w:cstheme="minorHAnsi"/>
              <w:sz w:val="28"/>
              <w:szCs w:val="28"/>
              <w:lang w:val="en-GB"/>
            </w:rPr>
          </w:pPr>
          <w:r w:rsidRPr="000F0442">
            <w:rPr>
              <w:rFonts w:ascii="Arial Nova Cond" w:hAnsi="Arial Nova Cond" w:cstheme="minorHAnsi"/>
              <w:sz w:val="28"/>
              <w:szCs w:val="28"/>
              <w:lang w:val="en-GB"/>
            </w:rPr>
            <w:t>B</w:t>
          </w:r>
          <w:r w:rsidR="00C47293" w:rsidRPr="000F0442">
            <w:rPr>
              <w:rFonts w:ascii="Arial Nova Cond" w:hAnsi="Arial Nova Cond" w:cstheme="minorHAnsi"/>
              <w:sz w:val="28"/>
              <w:szCs w:val="28"/>
              <w:lang w:val="en-GB"/>
            </w:rPr>
            <w:t>IBLIOGRAPHY</w:t>
          </w:r>
          <w:bookmarkEnd w:id="8"/>
        </w:p>
        <w:sdt>
          <w:sdtPr>
            <w:rPr>
              <w:rFonts w:ascii="Arial Nova Cond" w:hAnsi="Arial Nova Cond" w:cstheme="minorHAnsi"/>
              <w:sz w:val="24"/>
              <w:szCs w:val="24"/>
            </w:rPr>
            <w:id w:val="111145805"/>
            <w:bibliography/>
          </w:sdtPr>
          <w:sdtEndPr/>
          <w:sdtContent>
            <w:p w14:paraId="34CBDDD2" w14:textId="77777777" w:rsidR="001C0DB5" w:rsidRPr="000F0442" w:rsidRDefault="00F4475C" w:rsidP="001C0DB5">
              <w:pPr>
                <w:pStyle w:val="Bibliografia"/>
                <w:ind w:left="720" w:hanging="720"/>
                <w:rPr>
                  <w:rFonts w:ascii="Arial Nova Cond" w:hAnsi="Arial Nova Cond"/>
                  <w:noProof/>
                  <w:sz w:val="24"/>
                  <w:szCs w:val="24"/>
                  <w:lang w:val="en-GB"/>
                </w:rPr>
              </w:pPr>
              <w:r w:rsidRPr="000F0442">
                <w:rPr>
                  <w:rFonts w:ascii="Arial Nova Cond" w:hAnsi="Arial Nova Cond" w:cstheme="minorHAnsi"/>
                  <w:sz w:val="24"/>
                  <w:szCs w:val="24"/>
                </w:rPr>
                <w:fldChar w:fldCharType="begin"/>
              </w:r>
              <w:r w:rsidRPr="000F0442">
                <w:rPr>
                  <w:rFonts w:ascii="Arial Nova Cond" w:hAnsi="Arial Nova Cond" w:cstheme="minorHAnsi"/>
                  <w:sz w:val="24"/>
                  <w:szCs w:val="24"/>
                  <w:lang w:val="en-GB"/>
                </w:rPr>
                <w:instrText>BIBLIOGRAPHY</w:instrText>
              </w:r>
              <w:r w:rsidRPr="000F0442">
                <w:rPr>
                  <w:rFonts w:ascii="Arial Nova Cond" w:hAnsi="Arial Nova Cond" w:cstheme="minorHAnsi"/>
                  <w:sz w:val="24"/>
                  <w:szCs w:val="24"/>
                </w:rPr>
                <w:fldChar w:fldCharType="separate"/>
              </w:r>
              <w:r w:rsidR="001C0DB5" w:rsidRPr="000F0442">
                <w:rPr>
                  <w:rFonts w:ascii="Arial Nova Cond" w:hAnsi="Arial Nova Cond"/>
                  <w:i/>
                  <w:iCs/>
                  <w:noProof/>
                  <w:sz w:val="24"/>
                  <w:szCs w:val="24"/>
                  <w:lang w:val="en-GB"/>
                </w:rPr>
                <w:t>About Us | Primark UK</w:t>
              </w:r>
              <w:r w:rsidR="001C0DB5" w:rsidRPr="000F0442">
                <w:rPr>
                  <w:rFonts w:ascii="Arial Nova Cond" w:hAnsi="Arial Nova Cond"/>
                  <w:noProof/>
                  <w:sz w:val="24"/>
                  <w:szCs w:val="24"/>
                  <w:lang w:val="en-GB"/>
                </w:rPr>
                <w:t>. (n.d.). Retrieved from Primark.com: https://www.primark.com/en/aboutus</w:t>
              </w:r>
            </w:p>
            <w:p w14:paraId="0C0993F0"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noProof/>
                  <w:sz w:val="24"/>
                  <w:szCs w:val="24"/>
                  <w:lang w:val="en-GB"/>
                </w:rPr>
                <w:t>Armstrong, M. a. (n.d.).</w:t>
              </w:r>
            </w:p>
            <w:p w14:paraId="667D1F13"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noProof/>
                  <w:sz w:val="24"/>
                  <w:szCs w:val="24"/>
                  <w:lang w:val="en-GB"/>
                </w:rPr>
                <w:t xml:space="preserve">Armstrong, M. (Eleventh ed.). </w:t>
              </w:r>
              <w:r w:rsidRPr="000F0442">
                <w:rPr>
                  <w:rFonts w:ascii="Arial Nova Cond" w:hAnsi="Arial Nova Cond"/>
                  <w:i/>
                  <w:iCs/>
                  <w:noProof/>
                  <w:sz w:val="24"/>
                  <w:szCs w:val="24"/>
                  <w:lang w:val="en-GB"/>
                </w:rPr>
                <w:t>Armstrong’s handbook of human resource management practice / Michael Armstrong. -- Eleventh ed.</w:t>
              </w:r>
              <w:r w:rsidRPr="000F0442">
                <w:rPr>
                  <w:rFonts w:ascii="Arial Nova Cond" w:hAnsi="Arial Nova Cond"/>
                  <w:noProof/>
                  <w:sz w:val="24"/>
                  <w:szCs w:val="24"/>
                  <w:lang w:val="en-GB"/>
                </w:rPr>
                <w:t xml:space="preserve"> </w:t>
              </w:r>
            </w:p>
            <w:p w14:paraId="691E0147"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Cheap and cheerful: why there’s more to Primark’s success than you thought</w:t>
              </w:r>
              <w:r w:rsidRPr="000F0442">
                <w:rPr>
                  <w:rFonts w:ascii="Arial Nova Cond" w:hAnsi="Arial Nova Cond"/>
                  <w:noProof/>
                  <w:sz w:val="24"/>
                  <w:szCs w:val="24"/>
                  <w:lang w:val="en-GB"/>
                </w:rPr>
                <w:t>. (n.d.). Retrieved from the guardian: https://www.theguardian.com/business/2019/may/28/more-to-primark-success-than-you-thought</w:t>
              </w:r>
            </w:p>
            <w:p w14:paraId="3F23F7C8" w14:textId="77777777" w:rsidR="001C0DB5" w:rsidRPr="000F0442" w:rsidRDefault="001C0DB5" w:rsidP="001C0DB5">
              <w:pPr>
                <w:pStyle w:val="Bibliografia"/>
                <w:ind w:left="720" w:hanging="720"/>
                <w:rPr>
                  <w:rFonts w:ascii="Arial Nova Cond" w:hAnsi="Arial Nova Cond"/>
                  <w:noProof/>
                  <w:sz w:val="24"/>
                  <w:szCs w:val="24"/>
                </w:rPr>
              </w:pPr>
              <w:r w:rsidRPr="000F0442">
                <w:rPr>
                  <w:rFonts w:ascii="Arial Nova Cond" w:hAnsi="Arial Nova Cond"/>
                  <w:noProof/>
                  <w:sz w:val="24"/>
                  <w:szCs w:val="24"/>
                </w:rPr>
                <w:t>ed., A. h.--. (n.d.).</w:t>
              </w:r>
            </w:p>
            <w:p w14:paraId="61E57837"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rPr>
                <w:t>enotes</w:t>
              </w:r>
              <w:r w:rsidRPr="000F0442">
                <w:rPr>
                  <w:rFonts w:ascii="Arial Nova Cond" w:hAnsi="Arial Nova Cond"/>
                  <w:noProof/>
                  <w:sz w:val="24"/>
                  <w:szCs w:val="24"/>
                </w:rPr>
                <w:t xml:space="preserve">. </w:t>
              </w:r>
              <w:r w:rsidRPr="000F0442">
                <w:rPr>
                  <w:rFonts w:ascii="Arial Nova Cond" w:hAnsi="Arial Nova Cond"/>
                  <w:noProof/>
                  <w:sz w:val="24"/>
                  <w:szCs w:val="24"/>
                  <w:lang w:val="en-GB"/>
                </w:rPr>
                <w:t>(n.d.). Retrieved from https://www.enotes.com/homework-help/how-do-political-parties-influence-policy-making-291376</w:t>
              </w:r>
            </w:p>
            <w:p w14:paraId="3B41B78A"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How Ethical Is Primark?</w:t>
              </w:r>
              <w:r w:rsidRPr="000F0442">
                <w:rPr>
                  <w:rFonts w:ascii="Arial Nova Cond" w:hAnsi="Arial Nova Cond"/>
                  <w:noProof/>
                  <w:sz w:val="24"/>
                  <w:szCs w:val="24"/>
                  <w:lang w:val="en-GB"/>
                </w:rPr>
                <w:t xml:space="preserve"> (n.d.). Retrieved from Good On You: https://goodonyou.eco/how-ethical-is-primark/</w:t>
              </w:r>
            </w:p>
            <w:p w14:paraId="632AEFA3"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noProof/>
                  <w:sz w:val="24"/>
                  <w:szCs w:val="24"/>
                  <w:lang w:val="en-GB"/>
                </w:rPr>
                <w:t>http://www.michaelarmstrong@lycos.co.uk. (n.d.).</w:t>
              </w:r>
            </w:p>
            <w:p w14:paraId="01383D80"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noProof/>
                  <w:sz w:val="24"/>
                  <w:szCs w:val="24"/>
                  <w:lang w:val="en-GB"/>
                </w:rPr>
                <w:t>http://www.peoplemanagement.co.uk. (n.d.).</w:t>
              </w:r>
            </w:p>
            <w:p w14:paraId="659BFF96"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https://corporatefinanceinstitute.com/resources/knowledge/strategy/external-analysis/</w:t>
              </w:r>
              <w:r w:rsidRPr="000F0442">
                <w:rPr>
                  <w:rFonts w:ascii="Arial Nova Cond" w:hAnsi="Arial Nova Cond"/>
                  <w:noProof/>
                  <w:sz w:val="24"/>
                  <w:szCs w:val="24"/>
                  <w:lang w:val="en-GB"/>
                </w:rPr>
                <w:t>. (n.d.).</w:t>
              </w:r>
            </w:p>
            <w:p w14:paraId="2CA8FE27"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https://frrl.files.wordpress.com/2010/04/pestlanalysis.pdf</w:t>
              </w:r>
              <w:r w:rsidRPr="000F0442">
                <w:rPr>
                  <w:rFonts w:ascii="Arial Nova Cond" w:hAnsi="Arial Nova Cond"/>
                  <w:noProof/>
                  <w:sz w:val="24"/>
                  <w:szCs w:val="24"/>
                  <w:lang w:val="en-GB"/>
                </w:rPr>
                <w:t>. (n.d.).</w:t>
              </w:r>
            </w:p>
            <w:p w14:paraId="6A2AE93E"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https://hbr.org/topic/global-strategy</w:t>
              </w:r>
              <w:r w:rsidRPr="000F0442">
                <w:rPr>
                  <w:rFonts w:ascii="Arial Nova Cond" w:hAnsi="Arial Nova Cond"/>
                  <w:noProof/>
                  <w:sz w:val="24"/>
                  <w:szCs w:val="24"/>
                  <w:lang w:val="en-GB"/>
                </w:rPr>
                <w:t>. (n.d.).</w:t>
              </w:r>
            </w:p>
            <w:p w14:paraId="0B42EFE1"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https://m360.sim.edu.sg/article/pages/Importance-of-the-External-Environment.aspx</w:t>
              </w:r>
              <w:r w:rsidRPr="000F0442">
                <w:rPr>
                  <w:rFonts w:ascii="Arial Nova Cond" w:hAnsi="Arial Nova Cond"/>
                  <w:noProof/>
                  <w:sz w:val="24"/>
                  <w:szCs w:val="24"/>
                  <w:lang w:val="en-GB"/>
                </w:rPr>
                <w:t>. (n.d.).</w:t>
              </w:r>
            </w:p>
            <w:p w14:paraId="21F943FC"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https://m360.sim.edu.sg/article/pages/Importance-of-the-External-Environment.aspx#:~:text=This%20article%20looks%20at%20how%20to%20study%20the,reflect%20the%20environment%20in%20which%20their%20businesses%20</w:t>
              </w:r>
              <w:r w:rsidRPr="000F0442">
                <w:rPr>
                  <w:rFonts w:ascii="Arial Nova Cond" w:hAnsi="Arial Nova Cond"/>
                  <w:noProof/>
                  <w:sz w:val="24"/>
                  <w:szCs w:val="24"/>
                  <w:lang w:val="en-GB"/>
                </w:rPr>
                <w:t>. (n.d.).</w:t>
              </w:r>
            </w:p>
            <w:p w14:paraId="72B1EBB1"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https://www.business-to-you.com/scanning-the-environment-pestel-analysis/#:~:text=A%20PESTEL%20analysis%20or%20PESTLE%20analysis%20%28formerly%20known,a%20new%20business%20or%20entering%20a%20foreign%20market.</w:t>
              </w:r>
              <w:r w:rsidRPr="000F0442">
                <w:rPr>
                  <w:rFonts w:ascii="Arial Nova Cond" w:hAnsi="Arial Nova Cond"/>
                  <w:noProof/>
                  <w:sz w:val="24"/>
                  <w:szCs w:val="24"/>
                  <w:lang w:val="en-GB"/>
                </w:rPr>
                <w:t xml:space="preserve"> (n.d.).</w:t>
              </w:r>
            </w:p>
            <w:p w14:paraId="2EABDAA4"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https://www.cipd.co.uk/knowledge/strategy/organisational-development/pestle-analysis-factsheet</w:t>
              </w:r>
              <w:r w:rsidRPr="000F0442">
                <w:rPr>
                  <w:rFonts w:ascii="Arial Nova Cond" w:hAnsi="Arial Nova Cond"/>
                  <w:noProof/>
                  <w:sz w:val="24"/>
                  <w:szCs w:val="24"/>
                  <w:lang w:val="en-GB"/>
                </w:rPr>
                <w:t>. (n.d.).</w:t>
              </w:r>
            </w:p>
            <w:p w14:paraId="11EF8A71"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https://www.journals.elsevier.com/journal-of-world-business/</w:t>
              </w:r>
              <w:r w:rsidRPr="000F0442">
                <w:rPr>
                  <w:rFonts w:ascii="Arial Nova Cond" w:hAnsi="Arial Nova Cond"/>
                  <w:noProof/>
                  <w:sz w:val="24"/>
                  <w:szCs w:val="24"/>
                  <w:lang w:val="en-GB"/>
                </w:rPr>
                <w:t>. (n.d.).</w:t>
              </w:r>
            </w:p>
            <w:p w14:paraId="2D9EC1C1"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https://www.oxfordlearninglab.com/p/pestle-macro-environmental-analysis</w:t>
              </w:r>
              <w:r w:rsidRPr="000F0442">
                <w:rPr>
                  <w:rFonts w:ascii="Arial Nova Cond" w:hAnsi="Arial Nova Cond"/>
                  <w:noProof/>
                  <w:sz w:val="24"/>
                  <w:szCs w:val="24"/>
                  <w:lang w:val="en-GB"/>
                </w:rPr>
                <w:t>. (n.d.).</w:t>
              </w:r>
            </w:p>
            <w:p w14:paraId="3E7BE580"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noProof/>
                  <w:sz w:val="24"/>
                  <w:szCs w:val="24"/>
                  <w:lang w:val="en-GB"/>
                </w:rPr>
                <w:t xml:space="preserve">Kraaijenbrink, J. (n.d.). </w:t>
              </w:r>
              <w:r w:rsidRPr="000F0442">
                <w:rPr>
                  <w:rFonts w:ascii="Arial Nova Cond" w:hAnsi="Arial Nova Cond"/>
                  <w:i/>
                  <w:iCs/>
                  <w:noProof/>
                  <w:sz w:val="24"/>
                  <w:szCs w:val="24"/>
                  <w:lang w:val="en-GB"/>
                </w:rPr>
                <w:t>Why Is Primark So Successful? The Power Of Alignment</w:t>
              </w:r>
              <w:r w:rsidRPr="000F0442">
                <w:rPr>
                  <w:rFonts w:ascii="Arial Nova Cond" w:hAnsi="Arial Nova Cond"/>
                  <w:noProof/>
                  <w:sz w:val="24"/>
                  <w:szCs w:val="24"/>
                  <w:lang w:val="en-GB"/>
                </w:rPr>
                <w:t>. Retrieved from Forbes: https://www.forbes.com/sites/jeroenkraaijenbrink/2019/01/22/why-is-primark-so-successful-the-power-of-alignment/?sh=4b347f3769d3</w:t>
              </w:r>
            </w:p>
            <w:p w14:paraId="322037EB"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t>PESTLE Analysis | Factsheets | CIPD</w:t>
              </w:r>
              <w:r w:rsidRPr="000F0442">
                <w:rPr>
                  <w:rFonts w:ascii="Arial Nova Cond" w:hAnsi="Arial Nova Cond"/>
                  <w:noProof/>
                  <w:sz w:val="24"/>
                  <w:szCs w:val="24"/>
                  <w:lang w:val="en-GB"/>
                </w:rPr>
                <w:t>. (n.d.). Retrieved from CIPD: https://www.cipd.co.uk/knowledge/strategy/organisational-development/pestle-analysis-factsheet</w:t>
              </w:r>
            </w:p>
            <w:p w14:paraId="190DF2BD"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i/>
                  <w:iCs/>
                  <w:noProof/>
                  <w:sz w:val="24"/>
                  <w:szCs w:val="24"/>
                  <w:lang w:val="en-GB"/>
                </w:rPr>
                <w:lastRenderedPageBreak/>
                <w:t>Primark Stores Limited - Strategy, SWOT and Corporate Finance Report - Marketline</w:t>
              </w:r>
              <w:r w:rsidRPr="000F0442">
                <w:rPr>
                  <w:rFonts w:ascii="Arial Nova Cond" w:hAnsi="Arial Nova Cond"/>
                  <w:noProof/>
                  <w:sz w:val="24"/>
                  <w:szCs w:val="24"/>
                  <w:lang w:val="en-GB"/>
                </w:rPr>
                <w:t>. (n.d.). Retrieved from Marketline: https://store.marketline.com/report/5e3e87f9-35f3-495e-8a46-0c3b7209dafa--primark-stores-limited-strategy-swot-and-corporate-finance-report/</w:t>
              </w:r>
            </w:p>
            <w:p w14:paraId="4725F142" w14:textId="77777777" w:rsidR="001C0DB5" w:rsidRPr="000F0442" w:rsidRDefault="001C0DB5" w:rsidP="001C0DB5">
              <w:pPr>
                <w:pStyle w:val="Bibliografia"/>
                <w:ind w:left="720" w:hanging="720"/>
                <w:rPr>
                  <w:rFonts w:ascii="Arial Nova Cond" w:hAnsi="Arial Nova Cond"/>
                  <w:noProof/>
                  <w:sz w:val="24"/>
                  <w:szCs w:val="24"/>
                  <w:lang w:val="en-GB"/>
                </w:rPr>
              </w:pPr>
              <w:r w:rsidRPr="000F0442">
                <w:rPr>
                  <w:rFonts w:ascii="Arial Nova Cond" w:hAnsi="Arial Nova Cond"/>
                  <w:noProof/>
                  <w:sz w:val="24"/>
                  <w:szCs w:val="24"/>
                  <w:lang w:val="en-GB"/>
                </w:rPr>
                <w:t xml:space="preserve">Sangawi, B. (n.d.). </w:t>
              </w:r>
              <w:r w:rsidRPr="000F0442">
                <w:rPr>
                  <w:rFonts w:ascii="Arial Nova Cond" w:hAnsi="Arial Nova Cond"/>
                  <w:i/>
                  <w:iCs/>
                  <w:noProof/>
                  <w:sz w:val="24"/>
                  <w:szCs w:val="24"/>
                  <w:lang w:val="en-GB"/>
                </w:rPr>
                <w:t>The Impact of External Environment on Organization Adaptation</w:t>
              </w:r>
              <w:r w:rsidRPr="000F0442">
                <w:rPr>
                  <w:rFonts w:ascii="Arial Nova Cond" w:hAnsi="Arial Nova Cond"/>
                  <w:noProof/>
                  <w:sz w:val="24"/>
                  <w:szCs w:val="24"/>
                  <w:lang w:val="en-GB"/>
                </w:rPr>
                <w:t>. Retrieved from Academia.edu: https://www.academia.edu/25319301/The_Impact_of_External_Environment_on_Organization_Adaptation</w:t>
              </w:r>
            </w:p>
            <w:p w14:paraId="708127DB" w14:textId="57ED470D" w:rsidR="00F4475C" w:rsidRPr="000F0442" w:rsidRDefault="00F4475C" w:rsidP="001C0DB5">
              <w:pPr>
                <w:rPr>
                  <w:rFonts w:ascii="Arial Nova Cond" w:hAnsi="Arial Nova Cond" w:cstheme="minorHAnsi"/>
                  <w:sz w:val="24"/>
                  <w:szCs w:val="24"/>
                </w:rPr>
              </w:pPr>
              <w:r w:rsidRPr="000F0442">
                <w:rPr>
                  <w:rFonts w:ascii="Arial Nova Cond" w:hAnsi="Arial Nova Cond" w:cstheme="minorHAnsi"/>
                  <w:b/>
                  <w:bCs/>
                  <w:sz w:val="24"/>
                  <w:szCs w:val="24"/>
                </w:rPr>
                <w:fldChar w:fldCharType="end"/>
              </w:r>
            </w:p>
          </w:sdtContent>
        </w:sdt>
      </w:sdtContent>
    </w:sdt>
    <w:p w14:paraId="35A71A52" w14:textId="43D49E59" w:rsidR="00F4475C" w:rsidRPr="000F0442" w:rsidRDefault="00F4475C" w:rsidP="00112BFC">
      <w:pPr>
        <w:rPr>
          <w:rFonts w:ascii="Arial Nova Cond" w:hAnsi="Arial Nova Cond" w:cstheme="minorHAnsi"/>
          <w:sz w:val="24"/>
          <w:szCs w:val="24"/>
        </w:rPr>
      </w:pPr>
    </w:p>
    <w:sectPr w:rsidR="00F4475C" w:rsidRPr="000F0442">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97244" w14:textId="77777777" w:rsidR="00F6422B" w:rsidRDefault="00F6422B" w:rsidP="00DE5413">
      <w:pPr>
        <w:spacing w:after="0" w:line="240" w:lineRule="auto"/>
      </w:pPr>
      <w:r>
        <w:separator/>
      </w:r>
    </w:p>
  </w:endnote>
  <w:endnote w:type="continuationSeparator" w:id="0">
    <w:p w14:paraId="5F68DEBF" w14:textId="77777777" w:rsidR="00F6422B" w:rsidRDefault="00F6422B" w:rsidP="00DE5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ova Cond">
    <w:charset w:val="00"/>
    <w:family w:val="swiss"/>
    <w:pitch w:val="variable"/>
    <w:sig w:usb0="2000028F" w:usb1="00000002" w:usb2="00000000" w:usb3="00000000" w:csb0="0000019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4202036"/>
      <w:docPartObj>
        <w:docPartGallery w:val="Page Numbers (Bottom of Page)"/>
        <w:docPartUnique/>
      </w:docPartObj>
    </w:sdtPr>
    <w:sdtEndPr/>
    <w:sdtContent>
      <w:p w14:paraId="59A5CFCF" w14:textId="3CB8C8AF" w:rsidR="00DE5413" w:rsidRDefault="00DE5413">
        <w:pPr>
          <w:pStyle w:val="Pidipagina"/>
          <w:jc w:val="right"/>
        </w:pPr>
        <w:r>
          <w:fldChar w:fldCharType="begin"/>
        </w:r>
        <w:r>
          <w:instrText>PAGE   \* MERGEFORMAT</w:instrText>
        </w:r>
        <w:r>
          <w:fldChar w:fldCharType="separate"/>
        </w:r>
        <w:r>
          <w:t>2</w:t>
        </w:r>
        <w:r>
          <w:fldChar w:fldCharType="end"/>
        </w:r>
      </w:p>
    </w:sdtContent>
  </w:sdt>
  <w:p w14:paraId="711F257E" w14:textId="77777777" w:rsidR="00DE5413" w:rsidRDefault="00DE541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225E2" w14:textId="77777777" w:rsidR="00F6422B" w:rsidRDefault="00F6422B" w:rsidP="00DE5413">
      <w:pPr>
        <w:spacing w:after="0" w:line="240" w:lineRule="auto"/>
      </w:pPr>
      <w:r>
        <w:separator/>
      </w:r>
    </w:p>
  </w:footnote>
  <w:footnote w:type="continuationSeparator" w:id="0">
    <w:p w14:paraId="47C3DECC" w14:textId="77777777" w:rsidR="00F6422B" w:rsidRDefault="00F6422B" w:rsidP="00DE54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D85"/>
    <w:rsid w:val="000254FE"/>
    <w:rsid w:val="0003379E"/>
    <w:rsid w:val="000340FD"/>
    <w:rsid w:val="000517F7"/>
    <w:rsid w:val="00082636"/>
    <w:rsid w:val="000B6742"/>
    <w:rsid w:val="000C1CE0"/>
    <w:rsid w:val="000C3F1C"/>
    <w:rsid w:val="000C45FE"/>
    <w:rsid w:val="000E5602"/>
    <w:rsid w:val="000F0442"/>
    <w:rsid w:val="000F16F4"/>
    <w:rsid w:val="00112BFC"/>
    <w:rsid w:val="001138D4"/>
    <w:rsid w:val="0011400A"/>
    <w:rsid w:val="00117962"/>
    <w:rsid w:val="0012667B"/>
    <w:rsid w:val="00170165"/>
    <w:rsid w:val="00175A65"/>
    <w:rsid w:val="001872A7"/>
    <w:rsid w:val="0019532F"/>
    <w:rsid w:val="001A5C48"/>
    <w:rsid w:val="001B1FC3"/>
    <w:rsid w:val="001B71EC"/>
    <w:rsid w:val="001C0DB5"/>
    <w:rsid w:val="001E72BC"/>
    <w:rsid w:val="001F52C5"/>
    <w:rsid w:val="00221B59"/>
    <w:rsid w:val="0023011A"/>
    <w:rsid w:val="0024634A"/>
    <w:rsid w:val="002613AE"/>
    <w:rsid w:val="00265FC4"/>
    <w:rsid w:val="00283D4E"/>
    <w:rsid w:val="002A347C"/>
    <w:rsid w:val="002B3AB4"/>
    <w:rsid w:val="002B4B0E"/>
    <w:rsid w:val="002C5577"/>
    <w:rsid w:val="002D179D"/>
    <w:rsid w:val="002E6FF1"/>
    <w:rsid w:val="00300C9D"/>
    <w:rsid w:val="00311C7A"/>
    <w:rsid w:val="00323744"/>
    <w:rsid w:val="00332E6D"/>
    <w:rsid w:val="00343785"/>
    <w:rsid w:val="00361B6B"/>
    <w:rsid w:val="00363178"/>
    <w:rsid w:val="00365318"/>
    <w:rsid w:val="00366FD0"/>
    <w:rsid w:val="00382BE0"/>
    <w:rsid w:val="003878AF"/>
    <w:rsid w:val="003939E9"/>
    <w:rsid w:val="003A287E"/>
    <w:rsid w:val="003D6CD9"/>
    <w:rsid w:val="003E7757"/>
    <w:rsid w:val="0040020F"/>
    <w:rsid w:val="00445F18"/>
    <w:rsid w:val="00447154"/>
    <w:rsid w:val="00453B34"/>
    <w:rsid w:val="00465F8F"/>
    <w:rsid w:val="004749B8"/>
    <w:rsid w:val="004932C1"/>
    <w:rsid w:val="004A7442"/>
    <w:rsid w:val="004C1D58"/>
    <w:rsid w:val="004D5E85"/>
    <w:rsid w:val="005114D7"/>
    <w:rsid w:val="0051523C"/>
    <w:rsid w:val="00594A67"/>
    <w:rsid w:val="005C1E9F"/>
    <w:rsid w:val="005F23ED"/>
    <w:rsid w:val="00602FD2"/>
    <w:rsid w:val="006309E2"/>
    <w:rsid w:val="00634DCB"/>
    <w:rsid w:val="006855C2"/>
    <w:rsid w:val="006B4BC8"/>
    <w:rsid w:val="006D3ADD"/>
    <w:rsid w:val="00705809"/>
    <w:rsid w:val="007068D5"/>
    <w:rsid w:val="007461B1"/>
    <w:rsid w:val="00766E47"/>
    <w:rsid w:val="00770692"/>
    <w:rsid w:val="007938EC"/>
    <w:rsid w:val="007A591E"/>
    <w:rsid w:val="007A6235"/>
    <w:rsid w:val="007B6947"/>
    <w:rsid w:val="007C1CF7"/>
    <w:rsid w:val="007D0E0F"/>
    <w:rsid w:val="007D1711"/>
    <w:rsid w:val="007D6E5C"/>
    <w:rsid w:val="0082447F"/>
    <w:rsid w:val="00841E0B"/>
    <w:rsid w:val="00842BEC"/>
    <w:rsid w:val="00846795"/>
    <w:rsid w:val="00855806"/>
    <w:rsid w:val="00891EFB"/>
    <w:rsid w:val="008C5B1F"/>
    <w:rsid w:val="008C6999"/>
    <w:rsid w:val="008C7E12"/>
    <w:rsid w:val="00924637"/>
    <w:rsid w:val="00934C5F"/>
    <w:rsid w:val="00945628"/>
    <w:rsid w:val="00945CC4"/>
    <w:rsid w:val="00964F39"/>
    <w:rsid w:val="0097145B"/>
    <w:rsid w:val="009752D1"/>
    <w:rsid w:val="0098238B"/>
    <w:rsid w:val="0099149F"/>
    <w:rsid w:val="009949FC"/>
    <w:rsid w:val="00996075"/>
    <w:rsid w:val="009A0BC1"/>
    <w:rsid w:val="009B5C7D"/>
    <w:rsid w:val="009C6A08"/>
    <w:rsid w:val="009D568A"/>
    <w:rsid w:val="009E7A0E"/>
    <w:rsid w:val="009F1012"/>
    <w:rsid w:val="009F5F3B"/>
    <w:rsid w:val="00A40AFE"/>
    <w:rsid w:val="00A53B31"/>
    <w:rsid w:val="00A64377"/>
    <w:rsid w:val="00A95433"/>
    <w:rsid w:val="00AE47AB"/>
    <w:rsid w:val="00AF31EE"/>
    <w:rsid w:val="00AF44BE"/>
    <w:rsid w:val="00B32B84"/>
    <w:rsid w:val="00B966EA"/>
    <w:rsid w:val="00BC1D97"/>
    <w:rsid w:val="00BD7836"/>
    <w:rsid w:val="00C035C8"/>
    <w:rsid w:val="00C16E8E"/>
    <w:rsid w:val="00C22194"/>
    <w:rsid w:val="00C31C6A"/>
    <w:rsid w:val="00C45A6B"/>
    <w:rsid w:val="00C46AC8"/>
    <w:rsid w:val="00C47293"/>
    <w:rsid w:val="00C624AD"/>
    <w:rsid w:val="00CA7138"/>
    <w:rsid w:val="00CB175A"/>
    <w:rsid w:val="00CF4895"/>
    <w:rsid w:val="00CF4D2C"/>
    <w:rsid w:val="00D210CA"/>
    <w:rsid w:val="00D817F1"/>
    <w:rsid w:val="00DA3FA6"/>
    <w:rsid w:val="00DB4BBE"/>
    <w:rsid w:val="00DE5413"/>
    <w:rsid w:val="00DF3D85"/>
    <w:rsid w:val="00E161AD"/>
    <w:rsid w:val="00E40649"/>
    <w:rsid w:val="00E4786E"/>
    <w:rsid w:val="00E8585B"/>
    <w:rsid w:val="00E87B25"/>
    <w:rsid w:val="00EA5D02"/>
    <w:rsid w:val="00EB4551"/>
    <w:rsid w:val="00EC0E51"/>
    <w:rsid w:val="00EF2F77"/>
    <w:rsid w:val="00EF49BC"/>
    <w:rsid w:val="00F44679"/>
    <w:rsid w:val="00F4475C"/>
    <w:rsid w:val="00F6422B"/>
    <w:rsid w:val="00F6532F"/>
    <w:rsid w:val="00F654EB"/>
    <w:rsid w:val="00FA53C4"/>
    <w:rsid w:val="00FC003C"/>
    <w:rsid w:val="00FD71B3"/>
    <w:rsid w:val="00FD7DAB"/>
    <w:rsid w:val="00FE44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5581F"/>
  <w15:chartTrackingRefBased/>
  <w15:docId w15:val="{8F32411A-1089-4DCA-B39D-865A477F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41E0B"/>
    <w:pPr>
      <w:keepNext/>
      <w:keepLines/>
      <w:spacing w:before="240" w:after="0"/>
      <w:outlineLvl w:val="0"/>
    </w:pPr>
    <w:rPr>
      <w:rFonts w:asciiTheme="majorHAnsi" w:eastAsiaTheme="majorEastAsia" w:hAnsiTheme="majorHAnsi" w:cstheme="majorBidi"/>
      <w:color w:val="2F5496" w:themeColor="accent1" w:themeShade="BF"/>
      <w:sz w:val="32"/>
      <w:szCs w:val="3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DE541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E5413"/>
  </w:style>
  <w:style w:type="paragraph" w:styleId="Pidipagina">
    <w:name w:val="footer"/>
    <w:basedOn w:val="Normale"/>
    <w:link w:val="PidipaginaCarattere"/>
    <w:uiPriority w:val="99"/>
    <w:unhideWhenUsed/>
    <w:rsid w:val="00DE541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E5413"/>
  </w:style>
  <w:style w:type="character" w:customStyle="1" w:styleId="Titolo1Carattere">
    <w:name w:val="Titolo 1 Carattere"/>
    <w:basedOn w:val="Carpredefinitoparagrafo"/>
    <w:link w:val="Titolo1"/>
    <w:uiPriority w:val="9"/>
    <w:rsid w:val="00841E0B"/>
    <w:rPr>
      <w:rFonts w:asciiTheme="majorHAnsi" w:eastAsiaTheme="majorEastAsia" w:hAnsiTheme="majorHAnsi" w:cstheme="majorBidi"/>
      <w:color w:val="2F5496" w:themeColor="accent1" w:themeShade="BF"/>
      <w:sz w:val="32"/>
      <w:szCs w:val="32"/>
      <w:lang w:eastAsia="it-IT"/>
    </w:rPr>
  </w:style>
  <w:style w:type="paragraph" w:styleId="Bibliografia">
    <w:name w:val="Bibliography"/>
    <w:basedOn w:val="Normale"/>
    <w:next w:val="Normale"/>
    <w:uiPriority w:val="37"/>
    <w:unhideWhenUsed/>
    <w:rsid w:val="00D210CA"/>
  </w:style>
  <w:style w:type="paragraph" w:styleId="Titolosommario">
    <w:name w:val="TOC Heading"/>
    <w:basedOn w:val="Titolo1"/>
    <w:next w:val="Normale"/>
    <w:uiPriority w:val="39"/>
    <w:unhideWhenUsed/>
    <w:qFormat/>
    <w:rsid w:val="00C47293"/>
    <w:pPr>
      <w:outlineLvl w:val="9"/>
    </w:pPr>
  </w:style>
  <w:style w:type="paragraph" w:styleId="Sommario1">
    <w:name w:val="toc 1"/>
    <w:basedOn w:val="Normale"/>
    <w:next w:val="Normale"/>
    <w:autoRedefine/>
    <w:uiPriority w:val="39"/>
    <w:unhideWhenUsed/>
    <w:rsid w:val="00C47293"/>
    <w:pPr>
      <w:spacing w:after="100"/>
    </w:pPr>
  </w:style>
  <w:style w:type="character" w:styleId="Collegamentoipertestuale">
    <w:name w:val="Hyperlink"/>
    <w:basedOn w:val="Carpredefinitoparagrafo"/>
    <w:uiPriority w:val="99"/>
    <w:unhideWhenUsed/>
    <w:rsid w:val="00C472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2186">
      <w:bodyDiv w:val="1"/>
      <w:marLeft w:val="0"/>
      <w:marRight w:val="0"/>
      <w:marTop w:val="0"/>
      <w:marBottom w:val="0"/>
      <w:divBdr>
        <w:top w:val="none" w:sz="0" w:space="0" w:color="auto"/>
        <w:left w:val="none" w:sz="0" w:space="0" w:color="auto"/>
        <w:bottom w:val="none" w:sz="0" w:space="0" w:color="auto"/>
        <w:right w:val="none" w:sz="0" w:space="0" w:color="auto"/>
      </w:divBdr>
    </w:div>
    <w:div w:id="23333018">
      <w:bodyDiv w:val="1"/>
      <w:marLeft w:val="0"/>
      <w:marRight w:val="0"/>
      <w:marTop w:val="0"/>
      <w:marBottom w:val="0"/>
      <w:divBdr>
        <w:top w:val="none" w:sz="0" w:space="0" w:color="auto"/>
        <w:left w:val="none" w:sz="0" w:space="0" w:color="auto"/>
        <w:bottom w:val="none" w:sz="0" w:space="0" w:color="auto"/>
        <w:right w:val="none" w:sz="0" w:space="0" w:color="auto"/>
      </w:divBdr>
    </w:div>
    <w:div w:id="75905906">
      <w:bodyDiv w:val="1"/>
      <w:marLeft w:val="0"/>
      <w:marRight w:val="0"/>
      <w:marTop w:val="0"/>
      <w:marBottom w:val="0"/>
      <w:divBdr>
        <w:top w:val="none" w:sz="0" w:space="0" w:color="auto"/>
        <w:left w:val="none" w:sz="0" w:space="0" w:color="auto"/>
        <w:bottom w:val="none" w:sz="0" w:space="0" w:color="auto"/>
        <w:right w:val="none" w:sz="0" w:space="0" w:color="auto"/>
      </w:divBdr>
    </w:div>
    <w:div w:id="79911641">
      <w:bodyDiv w:val="1"/>
      <w:marLeft w:val="0"/>
      <w:marRight w:val="0"/>
      <w:marTop w:val="0"/>
      <w:marBottom w:val="0"/>
      <w:divBdr>
        <w:top w:val="none" w:sz="0" w:space="0" w:color="auto"/>
        <w:left w:val="none" w:sz="0" w:space="0" w:color="auto"/>
        <w:bottom w:val="none" w:sz="0" w:space="0" w:color="auto"/>
        <w:right w:val="none" w:sz="0" w:space="0" w:color="auto"/>
      </w:divBdr>
    </w:div>
    <w:div w:id="86583210">
      <w:bodyDiv w:val="1"/>
      <w:marLeft w:val="0"/>
      <w:marRight w:val="0"/>
      <w:marTop w:val="0"/>
      <w:marBottom w:val="0"/>
      <w:divBdr>
        <w:top w:val="none" w:sz="0" w:space="0" w:color="auto"/>
        <w:left w:val="none" w:sz="0" w:space="0" w:color="auto"/>
        <w:bottom w:val="none" w:sz="0" w:space="0" w:color="auto"/>
        <w:right w:val="none" w:sz="0" w:space="0" w:color="auto"/>
      </w:divBdr>
    </w:div>
    <w:div w:id="113059737">
      <w:bodyDiv w:val="1"/>
      <w:marLeft w:val="0"/>
      <w:marRight w:val="0"/>
      <w:marTop w:val="0"/>
      <w:marBottom w:val="0"/>
      <w:divBdr>
        <w:top w:val="none" w:sz="0" w:space="0" w:color="auto"/>
        <w:left w:val="none" w:sz="0" w:space="0" w:color="auto"/>
        <w:bottom w:val="none" w:sz="0" w:space="0" w:color="auto"/>
        <w:right w:val="none" w:sz="0" w:space="0" w:color="auto"/>
      </w:divBdr>
    </w:div>
    <w:div w:id="120654912">
      <w:bodyDiv w:val="1"/>
      <w:marLeft w:val="0"/>
      <w:marRight w:val="0"/>
      <w:marTop w:val="0"/>
      <w:marBottom w:val="0"/>
      <w:divBdr>
        <w:top w:val="none" w:sz="0" w:space="0" w:color="auto"/>
        <w:left w:val="none" w:sz="0" w:space="0" w:color="auto"/>
        <w:bottom w:val="none" w:sz="0" w:space="0" w:color="auto"/>
        <w:right w:val="none" w:sz="0" w:space="0" w:color="auto"/>
      </w:divBdr>
    </w:div>
    <w:div w:id="149757904">
      <w:bodyDiv w:val="1"/>
      <w:marLeft w:val="0"/>
      <w:marRight w:val="0"/>
      <w:marTop w:val="0"/>
      <w:marBottom w:val="0"/>
      <w:divBdr>
        <w:top w:val="none" w:sz="0" w:space="0" w:color="auto"/>
        <w:left w:val="none" w:sz="0" w:space="0" w:color="auto"/>
        <w:bottom w:val="none" w:sz="0" w:space="0" w:color="auto"/>
        <w:right w:val="none" w:sz="0" w:space="0" w:color="auto"/>
      </w:divBdr>
    </w:div>
    <w:div w:id="152188525">
      <w:bodyDiv w:val="1"/>
      <w:marLeft w:val="0"/>
      <w:marRight w:val="0"/>
      <w:marTop w:val="0"/>
      <w:marBottom w:val="0"/>
      <w:divBdr>
        <w:top w:val="none" w:sz="0" w:space="0" w:color="auto"/>
        <w:left w:val="none" w:sz="0" w:space="0" w:color="auto"/>
        <w:bottom w:val="none" w:sz="0" w:space="0" w:color="auto"/>
        <w:right w:val="none" w:sz="0" w:space="0" w:color="auto"/>
      </w:divBdr>
    </w:div>
    <w:div w:id="225771661">
      <w:bodyDiv w:val="1"/>
      <w:marLeft w:val="0"/>
      <w:marRight w:val="0"/>
      <w:marTop w:val="0"/>
      <w:marBottom w:val="0"/>
      <w:divBdr>
        <w:top w:val="none" w:sz="0" w:space="0" w:color="auto"/>
        <w:left w:val="none" w:sz="0" w:space="0" w:color="auto"/>
        <w:bottom w:val="none" w:sz="0" w:space="0" w:color="auto"/>
        <w:right w:val="none" w:sz="0" w:space="0" w:color="auto"/>
      </w:divBdr>
    </w:div>
    <w:div w:id="231473660">
      <w:bodyDiv w:val="1"/>
      <w:marLeft w:val="0"/>
      <w:marRight w:val="0"/>
      <w:marTop w:val="0"/>
      <w:marBottom w:val="0"/>
      <w:divBdr>
        <w:top w:val="none" w:sz="0" w:space="0" w:color="auto"/>
        <w:left w:val="none" w:sz="0" w:space="0" w:color="auto"/>
        <w:bottom w:val="none" w:sz="0" w:space="0" w:color="auto"/>
        <w:right w:val="none" w:sz="0" w:space="0" w:color="auto"/>
      </w:divBdr>
    </w:div>
    <w:div w:id="321204066">
      <w:bodyDiv w:val="1"/>
      <w:marLeft w:val="0"/>
      <w:marRight w:val="0"/>
      <w:marTop w:val="0"/>
      <w:marBottom w:val="0"/>
      <w:divBdr>
        <w:top w:val="none" w:sz="0" w:space="0" w:color="auto"/>
        <w:left w:val="none" w:sz="0" w:space="0" w:color="auto"/>
        <w:bottom w:val="none" w:sz="0" w:space="0" w:color="auto"/>
        <w:right w:val="none" w:sz="0" w:space="0" w:color="auto"/>
      </w:divBdr>
    </w:div>
    <w:div w:id="328679646">
      <w:bodyDiv w:val="1"/>
      <w:marLeft w:val="0"/>
      <w:marRight w:val="0"/>
      <w:marTop w:val="0"/>
      <w:marBottom w:val="0"/>
      <w:divBdr>
        <w:top w:val="none" w:sz="0" w:space="0" w:color="auto"/>
        <w:left w:val="none" w:sz="0" w:space="0" w:color="auto"/>
        <w:bottom w:val="none" w:sz="0" w:space="0" w:color="auto"/>
        <w:right w:val="none" w:sz="0" w:space="0" w:color="auto"/>
      </w:divBdr>
    </w:div>
    <w:div w:id="335570374">
      <w:bodyDiv w:val="1"/>
      <w:marLeft w:val="0"/>
      <w:marRight w:val="0"/>
      <w:marTop w:val="0"/>
      <w:marBottom w:val="0"/>
      <w:divBdr>
        <w:top w:val="none" w:sz="0" w:space="0" w:color="auto"/>
        <w:left w:val="none" w:sz="0" w:space="0" w:color="auto"/>
        <w:bottom w:val="none" w:sz="0" w:space="0" w:color="auto"/>
        <w:right w:val="none" w:sz="0" w:space="0" w:color="auto"/>
      </w:divBdr>
    </w:div>
    <w:div w:id="387218764">
      <w:bodyDiv w:val="1"/>
      <w:marLeft w:val="0"/>
      <w:marRight w:val="0"/>
      <w:marTop w:val="0"/>
      <w:marBottom w:val="0"/>
      <w:divBdr>
        <w:top w:val="none" w:sz="0" w:space="0" w:color="auto"/>
        <w:left w:val="none" w:sz="0" w:space="0" w:color="auto"/>
        <w:bottom w:val="none" w:sz="0" w:space="0" w:color="auto"/>
        <w:right w:val="none" w:sz="0" w:space="0" w:color="auto"/>
      </w:divBdr>
    </w:div>
    <w:div w:id="388696129">
      <w:bodyDiv w:val="1"/>
      <w:marLeft w:val="0"/>
      <w:marRight w:val="0"/>
      <w:marTop w:val="0"/>
      <w:marBottom w:val="0"/>
      <w:divBdr>
        <w:top w:val="none" w:sz="0" w:space="0" w:color="auto"/>
        <w:left w:val="none" w:sz="0" w:space="0" w:color="auto"/>
        <w:bottom w:val="none" w:sz="0" w:space="0" w:color="auto"/>
        <w:right w:val="none" w:sz="0" w:space="0" w:color="auto"/>
      </w:divBdr>
    </w:div>
    <w:div w:id="409546357">
      <w:bodyDiv w:val="1"/>
      <w:marLeft w:val="0"/>
      <w:marRight w:val="0"/>
      <w:marTop w:val="0"/>
      <w:marBottom w:val="0"/>
      <w:divBdr>
        <w:top w:val="none" w:sz="0" w:space="0" w:color="auto"/>
        <w:left w:val="none" w:sz="0" w:space="0" w:color="auto"/>
        <w:bottom w:val="none" w:sz="0" w:space="0" w:color="auto"/>
        <w:right w:val="none" w:sz="0" w:space="0" w:color="auto"/>
      </w:divBdr>
    </w:div>
    <w:div w:id="410929014">
      <w:bodyDiv w:val="1"/>
      <w:marLeft w:val="0"/>
      <w:marRight w:val="0"/>
      <w:marTop w:val="0"/>
      <w:marBottom w:val="0"/>
      <w:divBdr>
        <w:top w:val="none" w:sz="0" w:space="0" w:color="auto"/>
        <w:left w:val="none" w:sz="0" w:space="0" w:color="auto"/>
        <w:bottom w:val="none" w:sz="0" w:space="0" w:color="auto"/>
        <w:right w:val="none" w:sz="0" w:space="0" w:color="auto"/>
      </w:divBdr>
    </w:div>
    <w:div w:id="439879045">
      <w:bodyDiv w:val="1"/>
      <w:marLeft w:val="0"/>
      <w:marRight w:val="0"/>
      <w:marTop w:val="0"/>
      <w:marBottom w:val="0"/>
      <w:divBdr>
        <w:top w:val="none" w:sz="0" w:space="0" w:color="auto"/>
        <w:left w:val="none" w:sz="0" w:space="0" w:color="auto"/>
        <w:bottom w:val="none" w:sz="0" w:space="0" w:color="auto"/>
        <w:right w:val="none" w:sz="0" w:space="0" w:color="auto"/>
      </w:divBdr>
    </w:div>
    <w:div w:id="441874563">
      <w:bodyDiv w:val="1"/>
      <w:marLeft w:val="0"/>
      <w:marRight w:val="0"/>
      <w:marTop w:val="0"/>
      <w:marBottom w:val="0"/>
      <w:divBdr>
        <w:top w:val="none" w:sz="0" w:space="0" w:color="auto"/>
        <w:left w:val="none" w:sz="0" w:space="0" w:color="auto"/>
        <w:bottom w:val="none" w:sz="0" w:space="0" w:color="auto"/>
        <w:right w:val="none" w:sz="0" w:space="0" w:color="auto"/>
      </w:divBdr>
    </w:div>
    <w:div w:id="507674139">
      <w:bodyDiv w:val="1"/>
      <w:marLeft w:val="0"/>
      <w:marRight w:val="0"/>
      <w:marTop w:val="0"/>
      <w:marBottom w:val="0"/>
      <w:divBdr>
        <w:top w:val="none" w:sz="0" w:space="0" w:color="auto"/>
        <w:left w:val="none" w:sz="0" w:space="0" w:color="auto"/>
        <w:bottom w:val="none" w:sz="0" w:space="0" w:color="auto"/>
        <w:right w:val="none" w:sz="0" w:space="0" w:color="auto"/>
      </w:divBdr>
    </w:div>
    <w:div w:id="508569414">
      <w:bodyDiv w:val="1"/>
      <w:marLeft w:val="0"/>
      <w:marRight w:val="0"/>
      <w:marTop w:val="0"/>
      <w:marBottom w:val="0"/>
      <w:divBdr>
        <w:top w:val="none" w:sz="0" w:space="0" w:color="auto"/>
        <w:left w:val="none" w:sz="0" w:space="0" w:color="auto"/>
        <w:bottom w:val="none" w:sz="0" w:space="0" w:color="auto"/>
        <w:right w:val="none" w:sz="0" w:space="0" w:color="auto"/>
      </w:divBdr>
    </w:div>
    <w:div w:id="510066695">
      <w:bodyDiv w:val="1"/>
      <w:marLeft w:val="0"/>
      <w:marRight w:val="0"/>
      <w:marTop w:val="0"/>
      <w:marBottom w:val="0"/>
      <w:divBdr>
        <w:top w:val="none" w:sz="0" w:space="0" w:color="auto"/>
        <w:left w:val="none" w:sz="0" w:space="0" w:color="auto"/>
        <w:bottom w:val="none" w:sz="0" w:space="0" w:color="auto"/>
        <w:right w:val="none" w:sz="0" w:space="0" w:color="auto"/>
      </w:divBdr>
    </w:div>
    <w:div w:id="512303016">
      <w:bodyDiv w:val="1"/>
      <w:marLeft w:val="0"/>
      <w:marRight w:val="0"/>
      <w:marTop w:val="0"/>
      <w:marBottom w:val="0"/>
      <w:divBdr>
        <w:top w:val="none" w:sz="0" w:space="0" w:color="auto"/>
        <w:left w:val="none" w:sz="0" w:space="0" w:color="auto"/>
        <w:bottom w:val="none" w:sz="0" w:space="0" w:color="auto"/>
        <w:right w:val="none" w:sz="0" w:space="0" w:color="auto"/>
      </w:divBdr>
    </w:div>
    <w:div w:id="520358360">
      <w:bodyDiv w:val="1"/>
      <w:marLeft w:val="0"/>
      <w:marRight w:val="0"/>
      <w:marTop w:val="0"/>
      <w:marBottom w:val="0"/>
      <w:divBdr>
        <w:top w:val="none" w:sz="0" w:space="0" w:color="auto"/>
        <w:left w:val="none" w:sz="0" w:space="0" w:color="auto"/>
        <w:bottom w:val="none" w:sz="0" w:space="0" w:color="auto"/>
        <w:right w:val="none" w:sz="0" w:space="0" w:color="auto"/>
      </w:divBdr>
    </w:div>
    <w:div w:id="526604237">
      <w:bodyDiv w:val="1"/>
      <w:marLeft w:val="0"/>
      <w:marRight w:val="0"/>
      <w:marTop w:val="0"/>
      <w:marBottom w:val="0"/>
      <w:divBdr>
        <w:top w:val="none" w:sz="0" w:space="0" w:color="auto"/>
        <w:left w:val="none" w:sz="0" w:space="0" w:color="auto"/>
        <w:bottom w:val="none" w:sz="0" w:space="0" w:color="auto"/>
        <w:right w:val="none" w:sz="0" w:space="0" w:color="auto"/>
      </w:divBdr>
    </w:div>
    <w:div w:id="569656373">
      <w:bodyDiv w:val="1"/>
      <w:marLeft w:val="0"/>
      <w:marRight w:val="0"/>
      <w:marTop w:val="0"/>
      <w:marBottom w:val="0"/>
      <w:divBdr>
        <w:top w:val="none" w:sz="0" w:space="0" w:color="auto"/>
        <w:left w:val="none" w:sz="0" w:space="0" w:color="auto"/>
        <w:bottom w:val="none" w:sz="0" w:space="0" w:color="auto"/>
        <w:right w:val="none" w:sz="0" w:space="0" w:color="auto"/>
      </w:divBdr>
    </w:div>
    <w:div w:id="580601720">
      <w:bodyDiv w:val="1"/>
      <w:marLeft w:val="0"/>
      <w:marRight w:val="0"/>
      <w:marTop w:val="0"/>
      <w:marBottom w:val="0"/>
      <w:divBdr>
        <w:top w:val="none" w:sz="0" w:space="0" w:color="auto"/>
        <w:left w:val="none" w:sz="0" w:space="0" w:color="auto"/>
        <w:bottom w:val="none" w:sz="0" w:space="0" w:color="auto"/>
        <w:right w:val="none" w:sz="0" w:space="0" w:color="auto"/>
      </w:divBdr>
    </w:div>
    <w:div w:id="635571844">
      <w:bodyDiv w:val="1"/>
      <w:marLeft w:val="0"/>
      <w:marRight w:val="0"/>
      <w:marTop w:val="0"/>
      <w:marBottom w:val="0"/>
      <w:divBdr>
        <w:top w:val="none" w:sz="0" w:space="0" w:color="auto"/>
        <w:left w:val="none" w:sz="0" w:space="0" w:color="auto"/>
        <w:bottom w:val="none" w:sz="0" w:space="0" w:color="auto"/>
        <w:right w:val="none" w:sz="0" w:space="0" w:color="auto"/>
      </w:divBdr>
    </w:div>
    <w:div w:id="720129630">
      <w:bodyDiv w:val="1"/>
      <w:marLeft w:val="0"/>
      <w:marRight w:val="0"/>
      <w:marTop w:val="0"/>
      <w:marBottom w:val="0"/>
      <w:divBdr>
        <w:top w:val="none" w:sz="0" w:space="0" w:color="auto"/>
        <w:left w:val="none" w:sz="0" w:space="0" w:color="auto"/>
        <w:bottom w:val="none" w:sz="0" w:space="0" w:color="auto"/>
        <w:right w:val="none" w:sz="0" w:space="0" w:color="auto"/>
      </w:divBdr>
    </w:div>
    <w:div w:id="727652197">
      <w:bodyDiv w:val="1"/>
      <w:marLeft w:val="0"/>
      <w:marRight w:val="0"/>
      <w:marTop w:val="0"/>
      <w:marBottom w:val="0"/>
      <w:divBdr>
        <w:top w:val="none" w:sz="0" w:space="0" w:color="auto"/>
        <w:left w:val="none" w:sz="0" w:space="0" w:color="auto"/>
        <w:bottom w:val="none" w:sz="0" w:space="0" w:color="auto"/>
        <w:right w:val="none" w:sz="0" w:space="0" w:color="auto"/>
      </w:divBdr>
    </w:div>
    <w:div w:id="736441930">
      <w:bodyDiv w:val="1"/>
      <w:marLeft w:val="0"/>
      <w:marRight w:val="0"/>
      <w:marTop w:val="0"/>
      <w:marBottom w:val="0"/>
      <w:divBdr>
        <w:top w:val="none" w:sz="0" w:space="0" w:color="auto"/>
        <w:left w:val="none" w:sz="0" w:space="0" w:color="auto"/>
        <w:bottom w:val="none" w:sz="0" w:space="0" w:color="auto"/>
        <w:right w:val="none" w:sz="0" w:space="0" w:color="auto"/>
      </w:divBdr>
    </w:div>
    <w:div w:id="738288522">
      <w:bodyDiv w:val="1"/>
      <w:marLeft w:val="0"/>
      <w:marRight w:val="0"/>
      <w:marTop w:val="0"/>
      <w:marBottom w:val="0"/>
      <w:divBdr>
        <w:top w:val="none" w:sz="0" w:space="0" w:color="auto"/>
        <w:left w:val="none" w:sz="0" w:space="0" w:color="auto"/>
        <w:bottom w:val="none" w:sz="0" w:space="0" w:color="auto"/>
        <w:right w:val="none" w:sz="0" w:space="0" w:color="auto"/>
      </w:divBdr>
    </w:div>
    <w:div w:id="753009551">
      <w:bodyDiv w:val="1"/>
      <w:marLeft w:val="0"/>
      <w:marRight w:val="0"/>
      <w:marTop w:val="0"/>
      <w:marBottom w:val="0"/>
      <w:divBdr>
        <w:top w:val="none" w:sz="0" w:space="0" w:color="auto"/>
        <w:left w:val="none" w:sz="0" w:space="0" w:color="auto"/>
        <w:bottom w:val="none" w:sz="0" w:space="0" w:color="auto"/>
        <w:right w:val="none" w:sz="0" w:space="0" w:color="auto"/>
      </w:divBdr>
    </w:div>
    <w:div w:id="771168965">
      <w:bodyDiv w:val="1"/>
      <w:marLeft w:val="0"/>
      <w:marRight w:val="0"/>
      <w:marTop w:val="0"/>
      <w:marBottom w:val="0"/>
      <w:divBdr>
        <w:top w:val="none" w:sz="0" w:space="0" w:color="auto"/>
        <w:left w:val="none" w:sz="0" w:space="0" w:color="auto"/>
        <w:bottom w:val="none" w:sz="0" w:space="0" w:color="auto"/>
        <w:right w:val="none" w:sz="0" w:space="0" w:color="auto"/>
      </w:divBdr>
    </w:div>
    <w:div w:id="807406081">
      <w:bodyDiv w:val="1"/>
      <w:marLeft w:val="0"/>
      <w:marRight w:val="0"/>
      <w:marTop w:val="0"/>
      <w:marBottom w:val="0"/>
      <w:divBdr>
        <w:top w:val="none" w:sz="0" w:space="0" w:color="auto"/>
        <w:left w:val="none" w:sz="0" w:space="0" w:color="auto"/>
        <w:bottom w:val="none" w:sz="0" w:space="0" w:color="auto"/>
        <w:right w:val="none" w:sz="0" w:space="0" w:color="auto"/>
      </w:divBdr>
    </w:div>
    <w:div w:id="814024780">
      <w:bodyDiv w:val="1"/>
      <w:marLeft w:val="0"/>
      <w:marRight w:val="0"/>
      <w:marTop w:val="0"/>
      <w:marBottom w:val="0"/>
      <w:divBdr>
        <w:top w:val="none" w:sz="0" w:space="0" w:color="auto"/>
        <w:left w:val="none" w:sz="0" w:space="0" w:color="auto"/>
        <w:bottom w:val="none" w:sz="0" w:space="0" w:color="auto"/>
        <w:right w:val="none" w:sz="0" w:space="0" w:color="auto"/>
      </w:divBdr>
    </w:div>
    <w:div w:id="835610236">
      <w:bodyDiv w:val="1"/>
      <w:marLeft w:val="0"/>
      <w:marRight w:val="0"/>
      <w:marTop w:val="0"/>
      <w:marBottom w:val="0"/>
      <w:divBdr>
        <w:top w:val="none" w:sz="0" w:space="0" w:color="auto"/>
        <w:left w:val="none" w:sz="0" w:space="0" w:color="auto"/>
        <w:bottom w:val="none" w:sz="0" w:space="0" w:color="auto"/>
        <w:right w:val="none" w:sz="0" w:space="0" w:color="auto"/>
      </w:divBdr>
    </w:div>
    <w:div w:id="892891562">
      <w:bodyDiv w:val="1"/>
      <w:marLeft w:val="0"/>
      <w:marRight w:val="0"/>
      <w:marTop w:val="0"/>
      <w:marBottom w:val="0"/>
      <w:divBdr>
        <w:top w:val="none" w:sz="0" w:space="0" w:color="auto"/>
        <w:left w:val="none" w:sz="0" w:space="0" w:color="auto"/>
        <w:bottom w:val="none" w:sz="0" w:space="0" w:color="auto"/>
        <w:right w:val="none" w:sz="0" w:space="0" w:color="auto"/>
      </w:divBdr>
    </w:div>
    <w:div w:id="912617517">
      <w:bodyDiv w:val="1"/>
      <w:marLeft w:val="0"/>
      <w:marRight w:val="0"/>
      <w:marTop w:val="0"/>
      <w:marBottom w:val="0"/>
      <w:divBdr>
        <w:top w:val="none" w:sz="0" w:space="0" w:color="auto"/>
        <w:left w:val="none" w:sz="0" w:space="0" w:color="auto"/>
        <w:bottom w:val="none" w:sz="0" w:space="0" w:color="auto"/>
        <w:right w:val="none" w:sz="0" w:space="0" w:color="auto"/>
      </w:divBdr>
    </w:div>
    <w:div w:id="956447656">
      <w:bodyDiv w:val="1"/>
      <w:marLeft w:val="0"/>
      <w:marRight w:val="0"/>
      <w:marTop w:val="0"/>
      <w:marBottom w:val="0"/>
      <w:divBdr>
        <w:top w:val="none" w:sz="0" w:space="0" w:color="auto"/>
        <w:left w:val="none" w:sz="0" w:space="0" w:color="auto"/>
        <w:bottom w:val="none" w:sz="0" w:space="0" w:color="auto"/>
        <w:right w:val="none" w:sz="0" w:space="0" w:color="auto"/>
      </w:divBdr>
    </w:div>
    <w:div w:id="957302503">
      <w:bodyDiv w:val="1"/>
      <w:marLeft w:val="0"/>
      <w:marRight w:val="0"/>
      <w:marTop w:val="0"/>
      <w:marBottom w:val="0"/>
      <w:divBdr>
        <w:top w:val="none" w:sz="0" w:space="0" w:color="auto"/>
        <w:left w:val="none" w:sz="0" w:space="0" w:color="auto"/>
        <w:bottom w:val="none" w:sz="0" w:space="0" w:color="auto"/>
        <w:right w:val="none" w:sz="0" w:space="0" w:color="auto"/>
      </w:divBdr>
    </w:div>
    <w:div w:id="969438050">
      <w:bodyDiv w:val="1"/>
      <w:marLeft w:val="0"/>
      <w:marRight w:val="0"/>
      <w:marTop w:val="0"/>
      <w:marBottom w:val="0"/>
      <w:divBdr>
        <w:top w:val="none" w:sz="0" w:space="0" w:color="auto"/>
        <w:left w:val="none" w:sz="0" w:space="0" w:color="auto"/>
        <w:bottom w:val="none" w:sz="0" w:space="0" w:color="auto"/>
        <w:right w:val="none" w:sz="0" w:space="0" w:color="auto"/>
      </w:divBdr>
    </w:div>
    <w:div w:id="986863284">
      <w:bodyDiv w:val="1"/>
      <w:marLeft w:val="0"/>
      <w:marRight w:val="0"/>
      <w:marTop w:val="0"/>
      <w:marBottom w:val="0"/>
      <w:divBdr>
        <w:top w:val="none" w:sz="0" w:space="0" w:color="auto"/>
        <w:left w:val="none" w:sz="0" w:space="0" w:color="auto"/>
        <w:bottom w:val="none" w:sz="0" w:space="0" w:color="auto"/>
        <w:right w:val="none" w:sz="0" w:space="0" w:color="auto"/>
      </w:divBdr>
    </w:div>
    <w:div w:id="1019313394">
      <w:bodyDiv w:val="1"/>
      <w:marLeft w:val="0"/>
      <w:marRight w:val="0"/>
      <w:marTop w:val="0"/>
      <w:marBottom w:val="0"/>
      <w:divBdr>
        <w:top w:val="none" w:sz="0" w:space="0" w:color="auto"/>
        <w:left w:val="none" w:sz="0" w:space="0" w:color="auto"/>
        <w:bottom w:val="none" w:sz="0" w:space="0" w:color="auto"/>
        <w:right w:val="none" w:sz="0" w:space="0" w:color="auto"/>
      </w:divBdr>
    </w:div>
    <w:div w:id="1035889906">
      <w:bodyDiv w:val="1"/>
      <w:marLeft w:val="0"/>
      <w:marRight w:val="0"/>
      <w:marTop w:val="0"/>
      <w:marBottom w:val="0"/>
      <w:divBdr>
        <w:top w:val="none" w:sz="0" w:space="0" w:color="auto"/>
        <w:left w:val="none" w:sz="0" w:space="0" w:color="auto"/>
        <w:bottom w:val="none" w:sz="0" w:space="0" w:color="auto"/>
        <w:right w:val="none" w:sz="0" w:space="0" w:color="auto"/>
      </w:divBdr>
    </w:div>
    <w:div w:id="1069495420">
      <w:bodyDiv w:val="1"/>
      <w:marLeft w:val="0"/>
      <w:marRight w:val="0"/>
      <w:marTop w:val="0"/>
      <w:marBottom w:val="0"/>
      <w:divBdr>
        <w:top w:val="none" w:sz="0" w:space="0" w:color="auto"/>
        <w:left w:val="none" w:sz="0" w:space="0" w:color="auto"/>
        <w:bottom w:val="none" w:sz="0" w:space="0" w:color="auto"/>
        <w:right w:val="none" w:sz="0" w:space="0" w:color="auto"/>
      </w:divBdr>
    </w:div>
    <w:div w:id="1090538445">
      <w:bodyDiv w:val="1"/>
      <w:marLeft w:val="0"/>
      <w:marRight w:val="0"/>
      <w:marTop w:val="0"/>
      <w:marBottom w:val="0"/>
      <w:divBdr>
        <w:top w:val="none" w:sz="0" w:space="0" w:color="auto"/>
        <w:left w:val="none" w:sz="0" w:space="0" w:color="auto"/>
        <w:bottom w:val="none" w:sz="0" w:space="0" w:color="auto"/>
        <w:right w:val="none" w:sz="0" w:space="0" w:color="auto"/>
      </w:divBdr>
    </w:div>
    <w:div w:id="1164667518">
      <w:bodyDiv w:val="1"/>
      <w:marLeft w:val="0"/>
      <w:marRight w:val="0"/>
      <w:marTop w:val="0"/>
      <w:marBottom w:val="0"/>
      <w:divBdr>
        <w:top w:val="none" w:sz="0" w:space="0" w:color="auto"/>
        <w:left w:val="none" w:sz="0" w:space="0" w:color="auto"/>
        <w:bottom w:val="none" w:sz="0" w:space="0" w:color="auto"/>
        <w:right w:val="none" w:sz="0" w:space="0" w:color="auto"/>
      </w:divBdr>
    </w:div>
    <w:div w:id="1187909720">
      <w:bodyDiv w:val="1"/>
      <w:marLeft w:val="0"/>
      <w:marRight w:val="0"/>
      <w:marTop w:val="0"/>
      <w:marBottom w:val="0"/>
      <w:divBdr>
        <w:top w:val="none" w:sz="0" w:space="0" w:color="auto"/>
        <w:left w:val="none" w:sz="0" w:space="0" w:color="auto"/>
        <w:bottom w:val="none" w:sz="0" w:space="0" w:color="auto"/>
        <w:right w:val="none" w:sz="0" w:space="0" w:color="auto"/>
      </w:divBdr>
    </w:div>
    <w:div w:id="1223445903">
      <w:bodyDiv w:val="1"/>
      <w:marLeft w:val="0"/>
      <w:marRight w:val="0"/>
      <w:marTop w:val="0"/>
      <w:marBottom w:val="0"/>
      <w:divBdr>
        <w:top w:val="none" w:sz="0" w:space="0" w:color="auto"/>
        <w:left w:val="none" w:sz="0" w:space="0" w:color="auto"/>
        <w:bottom w:val="none" w:sz="0" w:space="0" w:color="auto"/>
        <w:right w:val="none" w:sz="0" w:space="0" w:color="auto"/>
      </w:divBdr>
    </w:div>
    <w:div w:id="1244801149">
      <w:bodyDiv w:val="1"/>
      <w:marLeft w:val="0"/>
      <w:marRight w:val="0"/>
      <w:marTop w:val="0"/>
      <w:marBottom w:val="0"/>
      <w:divBdr>
        <w:top w:val="none" w:sz="0" w:space="0" w:color="auto"/>
        <w:left w:val="none" w:sz="0" w:space="0" w:color="auto"/>
        <w:bottom w:val="none" w:sz="0" w:space="0" w:color="auto"/>
        <w:right w:val="none" w:sz="0" w:space="0" w:color="auto"/>
      </w:divBdr>
    </w:div>
    <w:div w:id="1310746111">
      <w:bodyDiv w:val="1"/>
      <w:marLeft w:val="0"/>
      <w:marRight w:val="0"/>
      <w:marTop w:val="0"/>
      <w:marBottom w:val="0"/>
      <w:divBdr>
        <w:top w:val="none" w:sz="0" w:space="0" w:color="auto"/>
        <w:left w:val="none" w:sz="0" w:space="0" w:color="auto"/>
        <w:bottom w:val="none" w:sz="0" w:space="0" w:color="auto"/>
        <w:right w:val="none" w:sz="0" w:space="0" w:color="auto"/>
      </w:divBdr>
    </w:div>
    <w:div w:id="1343630819">
      <w:bodyDiv w:val="1"/>
      <w:marLeft w:val="0"/>
      <w:marRight w:val="0"/>
      <w:marTop w:val="0"/>
      <w:marBottom w:val="0"/>
      <w:divBdr>
        <w:top w:val="none" w:sz="0" w:space="0" w:color="auto"/>
        <w:left w:val="none" w:sz="0" w:space="0" w:color="auto"/>
        <w:bottom w:val="none" w:sz="0" w:space="0" w:color="auto"/>
        <w:right w:val="none" w:sz="0" w:space="0" w:color="auto"/>
      </w:divBdr>
    </w:div>
    <w:div w:id="1366053478">
      <w:bodyDiv w:val="1"/>
      <w:marLeft w:val="0"/>
      <w:marRight w:val="0"/>
      <w:marTop w:val="0"/>
      <w:marBottom w:val="0"/>
      <w:divBdr>
        <w:top w:val="none" w:sz="0" w:space="0" w:color="auto"/>
        <w:left w:val="none" w:sz="0" w:space="0" w:color="auto"/>
        <w:bottom w:val="none" w:sz="0" w:space="0" w:color="auto"/>
        <w:right w:val="none" w:sz="0" w:space="0" w:color="auto"/>
      </w:divBdr>
    </w:div>
    <w:div w:id="1393969203">
      <w:bodyDiv w:val="1"/>
      <w:marLeft w:val="0"/>
      <w:marRight w:val="0"/>
      <w:marTop w:val="0"/>
      <w:marBottom w:val="0"/>
      <w:divBdr>
        <w:top w:val="none" w:sz="0" w:space="0" w:color="auto"/>
        <w:left w:val="none" w:sz="0" w:space="0" w:color="auto"/>
        <w:bottom w:val="none" w:sz="0" w:space="0" w:color="auto"/>
        <w:right w:val="none" w:sz="0" w:space="0" w:color="auto"/>
      </w:divBdr>
    </w:div>
    <w:div w:id="1460220923">
      <w:bodyDiv w:val="1"/>
      <w:marLeft w:val="0"/>
      <w:marRight w:val="0"/>
      <w:marTop w:val="0"/>
      <w:marBottom w:val="0"/>
      <w:divBdr>
        <w:top w:val="none" w:sz="0" w:space="0" w:color="auto"/>
        <w:left w:val="none" w:sz="0" w:space="0" w:color="auto"/>
        <w:bottom w:val="none" w:sz="0" w:space="0" w:color="auto"/>
        <w:right w:val="none" w:sz="0" w:space="0" w:color="auto"/>
      </w:divBdr>
    </w:div>
    <w:div w:id="1485855178">
      <w:bodyDiv w:val="1"/>
      <w:marLeft w:val="0"/>
      <w:marRight w:val="0"/>
      <w:marTop w:val="0"/>
      <w:marBottom w:val="0"/>
      <w:divBdr>
        <w:top w:val="none" w:sz="0" w:space="0" w:color="auto"/>
        <w:left w:val="none" w:sz="0" w:space="0" w:color="auto"/>
        <w:bottom w:val="none" w:sz="0" w:space="0" w:color="auto"/>
        <w:right w:val="none" w:sz="0" w:space="0" w:color="auto"/>
      </w:divBdr>
    </w:div>
    <w:div w:id="1541936627">
      <w:bodyDiv w:val="1"/>
      <w:marLeft w:val="0"/>
      <w:marRight w:val="0"/>
      <w:marTop w:val="0"/>
      <w:marBottom w:val="0"/>
      <w:divBdr>
        <w:top w:val="none" w:sz="0" w:space="0" w:color="auto"/>
        <w:left w:val="none" w:sz="0" w:space="0" w:color="auto"/>
        <w:bottom w:val="none" w:sz="0" w:space="0" w:color="auto"/>
        <w:right w:val="none" w:sz="0" w:space="0" w:color="auto"/>
      </w:divBdr>
    </w:div>
    <w:div w:id="1543590296">
      <w:bodyDiv w:val="1"/>
      <w:marLeft w:val="0"/>
      <w:marRight w:val="0"/>
      <w:marTop w:val="0"/>
      <w:marBottom w:val="0"/>
      <w:divBdr>
        <w:top w:val="none" w:sz="0" w:space="0" w:color="auto"/>
        <w:left w:val="none" w:sz="0" w:space="0" w:color="auto"/>
        <w:bottom w:val="none" w:sz="0" w:space="0" w:color="auto"/>
        <w:right w:val="none" w:sz="0" w:space="0" w:color="auto"/>
      </w:divBdr>
    </w:div>
    <w:div w:id="1543786361">
      <w:bodyDiv w:val="1"/>
      <w:marLeft w:val="0"/>
      <w:marRight w:val="0"/>
      <w:marTop w:val="0"/>
      <w:marBottom w:val="0"/>
      <w:divBdr>
        <w:top w:val="none" w:sz="0" w:space="0" w:color="auto"/>
        <w:left w:val="none" w:sz="0" w:space="0" w:color="auto"/>
        <w:bottom w:val="none" w:sz="0" w:space="0" w:color="auto"/>
        <w:right w:val="none" w:sz="0" w:space="0" w:color="auto"/>
      </w:divBdr>
    </w:div>
    <w:div w:id="1547063264">
      <w:bodyDiv w:val="1"/>
      <w:marLeft w:val="0"/>
      <w:marRight w:val="0"/>
      <w:marTop w:val="0"/>
      <w:marBottom w:val="0"/>
      <w:divBdr>
        <w:top w:val="none" w:sz="0" w:space="0" w:color="auto"/>
        <w:left w:val="none" w:sz="0" w:space="0" w:color="auto"/>
        <w:bottom w:val="none" w:sz="0" w:space="0" w:color="auto"/>
        <w:right w:val="none" w:sz="0" w:space="0" w:color="auto"/>
      </w:divBdr>
    </w:div>
    <w:div w:id="1612207164">
      <w:bodyDiv w:val="1"/>
      <w:marLeft w:val="0"/>
      <w:marRight w:val="0"/>
      <w:marTop w:val="0"/>
      <w:marBottom w:val="0"/>
      <w:divBdr>
        <w:top w:val="none" w:sz="0" w:space="0" w:color="auto"/>
        <w:left w:val="none" w:sz="0" w:space="0" w:color="auto"/>
        <w:bottom w:val="none" w:sz="0" w:space="0" w:color="auto"/>
        <w:right w:val="none" w:sz="0" w:space="0" w:color="auto"/>
      </w:divBdr>
    </w:div>
    <w:div w:id="1658992029">
      <w:bodyDiv w:val="1"/>
      <w:marLeft w:val="0"/>
      <w:marRight w:val="0"/>
      <w:marTop w:val="0"/>
      <w:marBottom w:val="0"/>
      <w:divBdr>
        <w:top w:val="none" w:sz="0" w:space="0" w:color="auto"/>
        <w:left w:val="none" w:sz="0" w:space="0" w:color="auto"/>
        <w:bottom w:val="none" w:sz="0" w:space="0" w:color="auto"/>
        <w:right w:val="none" w:sz="0" w:space="0" w:color="auto"/>
      </w:divBdr>
    </w:div>
    <w:div w:id="1701392049">
      <w:bodyDiv w:val="1"/>
      <w:marLeft w:val="0"/>
      <w:marRight w:val="0"/>
      <w:marTop w:val="0"/>
      <w:marBottom w:val="0"/>
      <w:divBdr>
        <w:top w:val="none" w:sz="0" w:space="0" w:color="auto"/>
        <w:left w:val="none" w:sz="0" w:space="0" w:color="auto"/>
        <w:bottom w:val="none" w:sz="0" w:space="0" w:color="auto"/>
        <w:right w:val="none" w:sz="0" w:space="0" w:color="auto"/>
      </w:divBdr>
    </w:div>
    <w:div w:id="1744989063">
      <w:bodyDiv w:val="1"/>
      <w:marLeft w:val="0"/>
      <w:marRight w:val="0"/>
      <w:marTop w:val="0"/>
      <w:marBottom w:val="0"/>
      <w:divBdr>
        <w:top w:val="none" w:sz="0" w:space="0" w:color="auto"/>
        <w:left w:val="none" w:sz="0" w:space="0" w:color="auto"/>
        <w:bottom w:val="none" w:sz="0" w:space="0" w:color="auto"/>
        <w:right w:val="none" w:sz="0" w:space="0" w:color="auto"/>
      </w:divBdr>
    </w:div>
    <w:div w:id="1768958112">
      <w:bodyDiv w:val="1"/>
      <w:marLeft w:val="0"/>
      <w:marRight w:val="0"/>
      <w:marTop w:val="0"/>
      <w:marBottom w:val="0"/>
      <w:divBdr>
        <w:top w:val="none" w:sz="0" w:space="0" w:color="auto"/>
        <w:left w:val="none" w:sz="0" w:space="0" w:color="auto"/>
        <w:bottom w:val="none" w:sz="0" w:space="0" w:color="auto"/>
        <w:right w:val="none" w:sz="0" w:space="0" w:color="auto"/>
      </w:divBdr>
    </w:div>
    <w:div w:id="1814635293">
      <w:bodyDiv w:val="1"/>
      <w:marLeft w:val="0"/>
      <w:marRight w:val="0"/>
      <w:marTop w:val="0"/>
      <w:marBottom w:val="0"/>
      <w:divBdr>
        <w:top w:val="none" w:sz="0" w:space="0" w:color="auto"/>
        <w:left w:val="none" w:sz="0" w:space="0" w:color="auto"/>
        <w:bottom w:val="none" w:sz="0" w:space="0" w:color="auto"/>
        <w:right w:val="none" w:sz="0" w:space="0" w:color="auto"/>
      </w:divBdr>
    </w:div>
    <w:div w:id="1839954157">
      <w:bodyDiv w:val="1"/>
      <w:marLeft w:val="0"/>
      <w:marRight w:val="0"/>
      <w:marTop w:val="0"/>
      <w:marBottom w:val="0"/>
      <w:divBdr>
        <w:top w:val="none" w:sz="0" w:space="0" w:color="auto"/>
        <w:left w:val="none" w:sz="0" w:space="0" w:color="auto"/>
        <w:bottom w:val="none" w:sz="0" w:space="0" w:color="auto"/>
        <w:right w:val="none" w:sz="0" w:space="0" w:color="auto"/>
      </w:divBdr>
    </w:div>
    <w:div w:id="1852790057">
      <w:bodyDiv w:val="1"/>
      <w:marLeft w:val="0"/>
      <w:marRight w:val="0"/>
      <w:marTop w:val="0"/>
      <w:marBottom w:val="0"/>
      <w:divBdr>
        <w:top w:val="none" w:sz="0" w:space="0" w:color="auto"/>
        <w:left w:val="none" w:sz="0" w:space="0" w:color="auto"/>
        <w:bottom w:val="none" w:sz="0" w:space="0" w:color="auto"/>
        <w:right w:val="none" w:sz="0" w:space="0" w:color="auto"/>
      </w:divBdr>
    </w:div>
    <w:div w:id="1858812306">
      <w:bodyDiv w:val="1"/>
      <w:marLeft w:val="0"/>
      <w:marRight w:val="0"/>
      <w:marTop w:val="0"/>
      <w:marBottom w:val="0"/>
      <w:divBdr>
        <w:top w:val="none" w:sz="0" w:space="0" w:color="auto"/>
        <w:left w:val="none" w:sz="0" w:space="0" w:color="auto"/>
        <w:bottom w:val="none" w:sz="0" w:space="0" w:color="auto"/>
        <w:right w:val="none" w:sz="0" w:space="0" w:color="auto"/>
      </w:divBdr>
    </w:div>
    <w:div w:id="1868517462">
      <w:bodyDiv w:val="1"/>
      <w:marLeft w:val="0"/>
      <w:marRight w:val="0"/>
      <w:marTop w:val="0"/>
      <w:marBottom w:val="0"/>
      <w:divBdr>
        <w:top w:val="none" w:sz="0" w:space="0" w:color="auto"/>
        <w:left w:val="none" w:sz="0" w:space="0" w:color="auto"/>
        <w:bottom w:val="none" w:sz="0" w:space="0" w:color="auto"/>
        <w:right w:val="none" w:sz="0" w:space="0" w:color="auto"/>
      </w:divBdr>
    </w:div>
    <w:div w:id="1870217370">
      <w:bodyDiv w:val="1"/>
      <w:marLeft w:val="0"/>
      <w:marRight w:val="0"/>
      <w:marTop w:val="0"/>
      <w:marBottom w:val="0"/>
      <w:divBdr>
        <w:top w:val="none" w:sz="0" w:space="0" w:color="auto"/>
        <w:left w:val="none" w:sz="0" w:space="0" w:color="auto"/>
        <w:bottom w:val="none" w:sz="0" w:space="0" w:color="auto"/>
        <w:right w:val="none" w:sz="0" w:space="0" w:color="auto"/>
      </w:divBdr>
    </w:div>
    <w:div w:id="1875070167">
      <w:bodyDiv w:val="1"/>
      <w:marLeft w:val="0"/>
      <w:marRight w:val="0"/>
      <w:marTop w:val="0"/>
      <w:marBottom w:val="0"/>
      <w:divBdr>
        <w:top w:val="none" w:sz="0" w:space="0" w:color="auto"/>
        <w:left w:val="none" w:sz="0" w:space="0" w:color="auto"/>
        <w:bottom w:val="none" w:sz="0" w:space="0" w:color="auto"/>
        <w:right w:val="none" w:sz="0" w:space="0" w:color="auto"/>
      </w:divBdr>
    </w:div>
    <w:div w:id="1937980414">
      <w:bodyDiv w:val="1"/>
      <w:marLeft w:val="0"/>
      <w:marRight w:val="0"/>
      <w:marTop w:val="0"/>
      <w:marBottom w:val="0"/>
      <w:divBdr>
        <w:top w:val="none" w:sz="0" w:space="0" w:color="auto"/>
        <w:left w:val="none" w:sz="0" w:space="0" w:color="auto"/>
        <w:bottom w:val="none" w:sz="0" w:space="0" w:color="auto"/>
        <w:right w:val="none" w:sz="0" w:space="0" w:color="auto"/>
      </w:divBdr>
    </w:div>
    <w:div w:id="2009090650">
      <w:bodyDiv w:val="1"/>
      <w:marLeft w:val="0"/>
      <w:marRight w:val="0"/>
      <w:marTop w:val="0"/>
      <w:marBottom w:val="0"/>
      <w:divBdr>
        <w:top w:val="none" w:sz="0" w:space="0" w:color="auto"/>
        <w:left w:val="none" w:sz="0" w:space="0" w:color="auto"/>
        <w:bottom w:val="none" w:sz="0" w:space="0" w:color="auto"/>
        <w:right w:val="none" w:sz="0" w:space="0" w:color="auto"/>
      </w:divBdr>
    </w:div>
    <w:div w:id="2134904465">
      <w:bodyDiv w:val="1"/>
      <w:marLeft w:val="0"/>
      <w:marRight w:val="0"/>
      <w:marTop w:val="0"/>
      <w:marBottom w:val="0"/>
      <w:divBdr>
        <w:top w:val="none" w:sz="0" w:space="0" w:color="auto"/>
        <w:left w:val="none" w:sz="0" w:space="0" w:color="auto"/>
        <w:bottom w:val="none" w:sz="0" w:space="0" w:color="auto"/>
        <w:right w:val="none" w:sz="0" w:space="0" w:color="auto"/>
      </w:divBdr>
    </w:div>
    <w:div w:id="213890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htt25</b:Tag>
    <b:SourceType>InternetSite</b:SourceType>
    <b:Guid>{464C3E34-396C-42C0-82BF-292177BC413F}</b:Guid>
    <b:Author>
      <b:Author>
        <b:NameList>
          <b:Person>
            <b:Last>http://www.michaelarmstrong@lycos.co.uk</b:Last>
          </b:Person>
        </b:NameList>
      </b:Author>
    </b:Author>
    <b:RefOrder>10</b:RefOrder>
  </b:Source>
  <b:Source>
    <b:Tag>htt26</b:Tag>
    <b:SourceType>InternetSite</b:SourceType>
    <b:Guid>{2F607F50-4F4B-48E0-959D-199AC7E802A2}</b:Guid>
    <b:Author>
      <b:Author>
        <b:NameList>
          <b:Person>
            <b:Last>http://www.peoplemanagement.co.uk</b:Last>
          </b:Person>
        </b:NameList>
      </b:Author>
    </b:Author>
    <b:RefOrder>11</b:RefOrder>
  </b:Source>
  <b:Source>
    <b:Tag>Arm</b:Tag>
    <b:SourceType>Book</b:SourceType>
    <b:Guid>{5E7A475C-069B-48C9-A87D-9DB08389883B}</b:Guid>
    <b:Author>
      <b:Author>
        <b:NameList>
          <b:Person>
            <b:Last>ed.</b:Last>
            <b:First>Armstrong’s</b:First>
            <b:Middle>handbook of human resource management practice / Michael Armstrong. -- Eleventh</b:Middle>
          </b:Person>
        </b:NameList>
      </b:Author>
    </b:Author>
    <b:RefOrder>12</b:RefOrder>
  </b:Source>
  <b:Source>
    <b:Tag>Miced</b:Tag>
    <b:SourceType>Book</b:SourceType>
    <b:Guid>{217D5D8E-C8F1-4081-B7A6-9CDF8378B187}</b:Guid>
    <b:Author>
      <b:Author>
        <b:NameList>
          <b:Person>
            <b:Last>Armstrong</b:Last>
            <b:First>Michael</b:First>
          </b:Person>
        </b:NameList>
      </b:Author>
    </b:Author>
    <b:Title>Armstrong’s handbook of human resource management practice / Michael Armstrong. -- Eleventh ed.</b:Title>
    <b:Year>Eleventh ed.</b:Year>
    <b:RefOrder>5</b:RefOrder>
  </b:Source>
  <b:Source>
    <b:Tag>Arm1</b:Tag>
    <b:SourceType>Book</b:SourceType>
    <b:Guid>{B897CBDD-1A1B-4F29-B6AD-FDE9FD747C57}</b:Guid>
    <b:Author>
      <b:Author>
        <b:NameList>
          <b:Person>
            <b:Last>Armstrong</b:Last>
            <b:First>M.</b:First>
            <b:Middle>and Taylor, S., 2014. Armstrong's Handbook Of Human Resource Management Practice, 13Th Edition. London: Kogan Page.</b:Middle>
          </b:Person>
        </b:NameList>
      </b:Author>
    </b:Author>
    <b:RefOrder>13</b:RefOrder>
  </b:Source>
  <b:Source>
    <b:Tag>htt27</b:Tag>
    <b:SourceType>InternetSite</b:SourceType>
    <b:Guid>{ECDBFD47-4593-46FC-AEC0-4B1577AA9F94}</b:Guid>
    <b:Title>https://frrl.files.wordpress.com/2010/04/pestlanalysis.pdf</b:Title>
    <b:RefOrder>14</b:RefOrder>
  </b:Source>
  <b:Source>
    <b:Tag>htt28</b:Tag>
    <b:SourceType>InternetSite</b:SourceType>
    <b:Guid>{0079380D-B570-491C-A73B-5AE9F95361B6}</b:Guid>
    <b:Title>https://www.journals.elsevier.com/journal-of-world-business/</b:Title>
    <b:RefOrder>15</b:RefOrder>
  </b:Source>
  <b:Source>
    <b:Tag>htt29</b:Tag>
    <b:SourceType>InternetSite</b:SourceType>
    <b:Guid>{4719F4B7-D1E4-4385-B21F-91E6B0DBE458}</b:Guid>
    <b:Title>https://m360.sim.edu.sg/article/pages/Importance-of-the-External-Environment.aspx#:~:text=This%20article%20looks%20at%20how%20to%20study%20the,reflect%20the%20environment%20in%20which%20their%20businesses%20</b:Title>
    <b:RefOrder>16</b:RefOrder>
  </b:Source>
  <b:Source>
    <b:Tag>htt30</b:Tag>
    <b:SourceType>InternetSite</b:SourceType>
    <b:Guid>{B7D426BA-0CE0-48A9-BBA4-681B3ECF7C27}</b:Guid>
    <b:Title>https://hbr.org/topic/global-strategy</b:Title>
    <b:RefOrder>17</b:RefOrder>
  </b:Source>
  <b:Source>
    <b:Tag>htt31</b:Tag>
    <b:SourceType>InternetSite</b:SourceType>
    <b:Guid>{EA6A1B75-62A0-4684-B550-C646E20A867D}</b:Guid>
    <b:Title>https://m360.sim.edu.sg/article/pages/Importance-of-the-External-Environment.aspx</b:Title>
    <b:RefOrder>18</b:RefOrder>
  </b:Source>
  <b:Source>
    <b:Tag>htt32</b:Tag>
    <b:SourceType>InternetSite</b:SourceType>
    <b:Guid>{7D2247B2-6D87-417E-A5FF-E83D9831B243}</b:Guid>
    <b:Title>https://corporatefinanceinstitute.com/resources/knowledge/strategy/external-analysis/</b:Title>
    <b:RefOrder>19</b:RefOrder>
  </b:Source>
  <b:Source>
    <b:Tag>htt33</b:Tag>
    <b:SourceType>InternetSite</b:SourceType>
    <b:Guid>{D86117F8-21BD-42C2-9A03-4CD953C2F223}</b:Guid>
    <b:Title>https://www.cipd.co.uk/knowledge/strategy/organisational-development/pestle-analysis-factsheet</b:Title>
    <b:RefOrder>20</b:RefOrder>
  </b:Source>
  <b:Source>
    <b:Tag>htt34</b:Tag>
    <b:SourceType>InternetSite</b:SourceType>
    <b:Guid>{DCAAEC5F-9866-469D-A790-C867D9F6A8A5}</b:Guid>
    <b:Title>https://www.business-to-you.com/scanning-the-environment-pestel-analysis/#:~:text=A%20PESTEL%20analysis%20or%20PESTLE%20analysis%20%28formerly%20known,a%20new%20business%20or%20entering%20a%20foreign%20market.</b:Title>
    <b:RefOrder>21</b:RefOrder>
  </b:Source>
  <b:Source>
    <b:Tag>htt35</b:Tag>
    <b:SourceType>InternetSite</b:SourceType>
    <b:Guid>{871FEBAD-F38D-4557-B370-AFE632383D67}</b:Guid>
    <b:Title>https://www.oxfordlearninglab.com/p/pestle-macro-environmental-analysis</b:Title>
    <b:RefOrder>22</b:RefOrder>
  </b:Source>
  <b:Source>
    <b:Tag>Abo</b:Tag>
    <b:SourceType>InternetSite</b:SourceType>
    <b:Guid>{C5565FE9-4130-41B1-B6AD-AD0A2680C97B}</b:Guid>
    <b:Title>About Us | Primark UK</b:Title>
    <b:InternetSiteTitle>Primark.com</b:InternetSiteTitle>
    <b:URL>https://www.primark.com/en/aboutus</b:URL>
    <b:RefOrder>1</b:RefOrder>
  </b:Source>
  <b:Source>
    <b:Tag>Che</b:Tag>
    <b:SourceType>InternetSite</b:SourceType>
    <b:Guid>{EDB43A1B-BBA7-464C-A8C4-178351BCD15B}</b:Guid>
    <b:Title>Cheap and cheerful: why there’s more to Primark’s success than you thought</b:Title>
    <b:InternetSiteTitle>the guardian</b:InternetSiteTitle>
    <b:URL>https://www.theguardian.com/business/2019/may/28/more-to-primark-success-than-you-thought</b:URL>
    <b:RefOrder>2</b:RefOrder>
  </b:Source>
  <b:Source>
    <b:Tag>PES</b:Tag>
    <b:SourceType>InternetSite</b:SourceType>
    <b:Guid>{D6A981D1-FA8E-45F4-9B6A-89E8A215B7D0}</b:Guid>
    <b:Title>PESTLE Analysis | Factsheets | CIPD</b:Title>
    <b:InternetSiteTitle>CIPD</b:InternetSiteTitle>
    <b:URL>https://www.cipd.co.uk/knowledge/strategy/organisational-development/pestle-analysis-factsheet</b:URL>
    <b:RefOrder>3</b:RefOrder>
  </b:Source>
  <b:Source>
    <b:Tag>Bas</b:Tag>
    <b:SourceType>InternetSite</b:SourceType>
    <b:Guid>{3B9CB5FD-1753-4EC8-A15B-346AECFEC7BB}</b:Guid>
    <b:Author>
      <b:Author>
        <b:NameList>
          <b:Person>
            <b:Last>Sangawi</b:Last>
            <b:First>Bashir</b:First>
          </b:Person>
        </b:NameList>
      </b:Author>
    </b:Author>
    <b:Title>The Impact of External Environment on Organization Adaptation</b:Title>
    <b:InternetSiteTitle>Academia.edu</b:InternetSiteTitle>
    <b:URL>https://www.academia.edu/25319301/The_Impact_of_External_Environment_on_Organization_Adaptation</b:URL>
    <b:RefOrder>4</b:RefOrder>
  </b:Source>
  <b:Source>
    <b:Tag>How2</b:Tag>
    <b:SourceType>InternetSite</b:SourceType>
    <b:Guid>{E3E30847-1D25-4C76-90DD-7633E147FF26}</b:Guid>
    <b:Title>How Ethical Is Primark?</b:Title>
    <b:InternetSiteTitle>Good On You</b:InternetSiteTitle>
    <b:URL>https://goodonyou.eco/how-ethical-is-primark/</b:URL>
    <b:RefOrder>6</b:RefOrder>
  </b:Source>
  <b:Source>
    <b:Tag>eno</b:Tag>
    <b:SourceType>InternetSite</b:SourceType>
    <b:Guid>{FE1B123A-6F02-4B54-886F-54F8D84FF6EF}</b:Guid>
    <b:Title>enotes</b:Title>
    <b:URL>https://www.enotes.com/homework-help/how-do-political-parties-influence-policy-making-291376</b:URL>
    <b:RefOrder>7</b:RefOrder>
  </b:Source>
  <b:Source>
    <b:Tag>Pri</b:Tag>
    <b:SourceType>InternetSite</b:SourceType>
    <b:Guid>{D75035C0-97DD-4D9B-8674-DA0CC70FFA01}</b:Guid>
    <b:Title>Primark Stores Limited - Strategy, SWOT and Corporate Finance Report - Marketline</b:Title>
    <b:InternetSiteTitle>Marketline</b:InternetSiteTitle>
    <b:URL>	https://store.marketline.com/report/5e3e87f9-35f3-495e-8a46-0c3b7209dafa--primark-stores-limited-strategy-swot-and-corporate-finance-report/</b:URL>
    <b:RefOrder>8</b:RefOrder>
  </b:Source>
  <b:Source>
    <b:Tag>Jer</b:Tag>
    <b:SourceType>InternetSite</b:SourceType>
    <b:Guid>{B9323C64-29D6-40CA-91ED-0CEB1A6F608E}</b:Guid>
    <b:Author>
      <b:Author>
        <b:NameList>
          <b:Person>
            <b:Last>Kraaijenbrink</b:Last>
            <b:First>Jeroen</b:First>
          </b:Person>
        </b:NameList>
      </b:Author>
    </b:Author>
    <b:Title>Why Is Primark So Successful? The Power Of Alignment</b:Title>
    <b:InternetSiteTitle>Forbes</b:InternetSiteTitle>
    <b:URL>https://www.forbes.com/sites/jeroenkraaijenbrink/2019/01/22/why-is-primark-so-successful-the-power-of-alignment/?sh=4b347f3769d3</b:URL>
    <b:RefOrder>9</b:RefOrder>
  </b:Source>
</b:Sources>
</file>

<file path=customXml/itemProps1.xml><?xml version="1.0" encoding="utf-8"?>
<ds:datastoreItem xmlns:ds="http://schemas.openxmlformats.org/officeDocument/2006/customXml" ds:itemID="{F398C934-BEEA-467E-99DC-6B9F958D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3092</Words>
  <Characters>17626</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Lucchese</dc:creator>
  <cp:keywords/>
  <dc:description/>
  <cp:lastModifiedBy>Denise Lucchese</cp:lastModifiedBy>
  <cp:revision>2</cp:revision>
  <dcterms:created xsi:type="dcterms:W3CDTF">2021-01-05T13:15:00Z</dcterms:created>
  <dcterms:modified xsi:type="dcterms:W3CDTF">2021-01-05T13:15:00Z</dcterms:modified>
</cp:coreProperties>
</file>