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665B91" w14:textId="515668AA" w:rsidR="00942B17" w:rsidRPr="00942B17" w:rsidRDefault="00942B17" w:rsidP="00942B17">
      <w:pPr>
        <w:spacing w:line="360" w:lineRule="auto"/>
        <w:jc w:val="both"/>
        <w:rPr>
          <w:rFonts w:cs="Times New Roman"/>
          <w:sz w:val="24"/>
          <w:szCs w:val="24"/>
        </w:rPr>
      </w:pPr>
    </w:p>
    <w:p w14:paraId="5847504B" w14:textId="77777777" w:rsidR="00C62A2E" w:rsidRDefault="00942B17" w:rsidP="00942B17">
      <w:pPr>
        <w:spacing w:line="360" w:lineRule="auto"/>
        <w:jc w:val="center"/>
        <w:rPr>
          <w:rFonts w:cs="Times New Roman"/>
          <w:b/>
          <w:bCs/>
          <w:sz w:val="48"/>
          <w:szCs w:val="48"/>
        </w:rPr>
      </w:pPr>
      <w:r w:rsidRPr="00942B17">
        <w:rPr>
          <w:rFonts w:cs="Times New Roman"/>
          <w:b/>
          <w:bCs/>
          <w:sz w:val="48"/>
          <w:szCs w:val="48"/>
        </w:rPr>
        <w:t>Digital skills and research methods</w:t>
      </w:r>
    </w:p>
    <w:p w14:paraId="62534427" w14:textId="77777777" w:rsidR="00C62A2E" w:rsidRDefault="00C62A2E" w:rsidP="00942B17">
      <w:pPr>
        <w:spacing w:line="360" w:lineRule="auto"/>
        <w:jc w:val="center"/>
        <w:rPr>
          <w:rFonts w:cs="Times New Roman"/>
          <w:b/>
          <w:bCs/>
          <w:sz w:val="48"/>
          <w:szCs w:val="48"/>
        </w:rPr>
      </w:pPr>
    </w:p>
    <w:p w14:paraId="2330C5DD" w14:textId="77777777" w:rsidR="00C62A2E" w:rsidRDefault="00C62A2E" w:rsidP="00942B17">
      <w:pPr>
        <w:spacing w:line="360" w:lineRule="auto"/>
        <w:jc w:val="center"/>
        <w:rPr>
          <w:rFonts w:cs="Times New Roman"/>
          <w:b/>
          <w:bCs/>
          <w:sz w:val="48"/>
          <w:szCs w:val="48"/>
        </w:rPr>
      </w:pPr>
      <w:bookmarkStart w:id="0" w:name="_GoBack"/>
      <w:bookmarkEnd w:id="0"/>
    </w:p>
    <w:p w14:paraId="6C5CC02F" w14:textId="77777777" w:rsidR="00C62A2E" w:rsidRPr="00C62A2E" w:rsidRDefault="00C62A2E" w:rsidP="00C62A2E">
      <w:pPr>
        <w:jc w:val="center"/>
        <w:rPr>
          <w:b/>
          <w:bCs/>
          <w:sz w:val="48"/>
          <w:szCs w:val="48"/>
        </w:rPr>
      </w:pPr>
      <w:r w:rsidRPr="00C62A2E">
        <w:rPr>
          <w:b/>
          <w:bCs/>
          <w:sz w:val="48"/>
          <w:szCs w:val="48"/>
        </w:rPr>
        <w:t>By</w:t>
      </w:r>
    </w:p>
    <w:p w14:paraId="3D45B9E5" w14:textId="77777777" w:rsidR="00C62A2E" w:rsidRPr="00C62A2E" w:rsidRDefault="00C62A2E" w:rsidP="00C62A2E">
      <w:pPr>
        <w:jc w:val="center"/>
        <w:rPr>
          <w:b/>
          <w:bCs/>
          <w:sz w:val="48"/>
          <w:szCs w:val="48"/>
        </w:rPr>
      </w:pPr>
      <w:proofErr w:type="spellStart"/>
      <w:r w:rsidRPr="00C62A2E">
        <w:rPr>
          <w:b/>
          <w:bCs/>
          <w:sz w:val="48"/>
          <w:szCs w:val="48"/>
        </w:rPr>
        <w:t>Itongo</w:t>
      </w:r>
      <w:proofErr w:type="spellEnd"/>
      <w:r w:rsidRPr="00C62A2E">
        <w:rPr>
          <w:b/>
          <w:bCs/>
          <w:sz w:val="48"/>
          <w:szCs w:val="48"/>
        </w:rPr>
        <w:t xml:space="preserve"> </w:t>
      </w:r>
      <w:proofErr w:type="spellStart"/>
      <w:r w:rsidRPr="00C62A2E">
        <w:rPr>
          <w:b/>
          <w:bCs/>
          <w:sz w:val="48"/>
          <w:szCs w:val="48"/>
        </w:rPr>
        <w:t>Bonto</w:t>
      </w:r>
      <w:proofErr w:type="spellEnd"/>
      <w:r w:rsidRPr="00C62A2E">
        <w:rPr>
          <w:b/>
          <w:bCs/>
          <w:sz w:val="48"/>
          <w:szCs w:val="48"/>
        </w:rPr>
        <w:t xml:space="preserve"> </w:t>
      </w:r>
      <w:proofErr w:type="spellStart"/>
      <w:r w:rsidRPr="00C62A2E">
        <w:rPr>
          <w:b/>
          <w:bCs/>
          <w:sz w:val="48"/>
          <w:szCs w:val="48"/>
        </w:rPr>
        <w:t>Kitele</w:t>
      </w:r>
      <w:proofErr w:type="spellEnd"/>
      <w:r w:rsidRPr="00C62A2E">
        <w:rPr>
          <w:b/>
          <w:bCs/>
          <w:sz w:val="48"/>
          <w:szCs w:val="48"/>
        </w:rPr>
        <w:t xml:space="preserve"> </w:t>
      </w:r>
      <w:proofErr w:type="spellStart"/>
      <w:r w:rsidRPr="00C62A2E">
        <w:rPr>
          <w:b/>
          <w:bCs/>
          <w:sz w:val="48"/>
          <w:szCs w:val="48"/>
        </w:rPr>
        <w:t>Ndamba</w:t>
      </w:r>
      <w:proofErr w:type="spellEnd"/>
      <w:r w:rsidRPr="00C62A2E">
        <w:rPr>
          <w:b/>
          <w:bCs/>
          <w:sz w:val="48"/>
          <w:szCs w:val="48"/>
        </w:rPr>
        <w:t xml:space="preserve"> </w:t>
      </w:r>
      <w:proofErr w:type="spellStart"/>
      <w:r w:rsidRPr="00C62A2E">
        <w:rPr>
          <w:b/>
          <w:bCs/>
          <w:sz w:val="48"/>
          <w:szCs w:val="48"/>
        </w:rPr>
        <w:t>Elele</w:t>
      </w:r>
      <w:proofErr w:type="spellEnd"/>
    </w:p>
    <w:p w14:paraId="7AFA18BF" w14:textId="36F9528B" w:rsidR="00942B17" w:rsidRPr="00942B17" w:rsidRDefault="00C62A2E" w:rsidP="00C62A2E">
      <w:pPr>
        <w:spacing w:line="360" w:lineRule="auto"/>
        <w:jc w:val="center"/>
        <w:rPr>
          <w:rFonts w:cs="Times New Roman"/>
          <w:b/>
          <w:bCs/>
          <w:sz w:val="24"/>
          <w:szCs w:val="24"/>
        </w:rPr>
      </w:pPr>
      <w:r w:rsidRPr="00C62A2E">
        <w:rPr>
          <w:b/>
          <w:bCs/>
          <w:sz w:val="48"/>
          <w:szCs w:val="48"/>
        </w:rPr>
        <w:t>Student ID: 1814420</w:t>
      </w:r>
      <w:r w:rsidR="00942B17" w:rsidRPr="00942B17">
        <w:rPr>
          <w:rFonts w:cs="Times New Roman"/>
          <w:b/>
          <w:bCs/>
          <w:sz w:val="24"/>
          <w:szCs w:val="24"/>
        </w:rPr>
        <w:br w:type="page"/>
      </w:r>
    </w:p>
    <w:sdt>
      <w:sdtPr>
        <w:rPr>
          <w:rFonts w:ascii="Times New Roman" w:eastAsiaTheme="minorHAnsi" w:hAnsi="Times New Roman" w:cs="Times New Roman"/>
          <w:color w:val="auto"/>
          <w:sz w:val="24"/>
          <w:szCs w:val="24"/>
        </w:rPr>
        <w:id w:val="62448086"/>
        <w:docPartObj>
          <w:docPartGallery w:val="Table of Contents"/>
          <w:docPartUnique/>
        </w:docPartObj>
      </w:sdtPr>
      <w:sdtEndPr>
        <w:rPr>
          <w:b/>
          <w:bCs/>
          <w:noProof/>
        </w:rPr>
      </w:sdtEndPr>
      <w:sdtContent>
        <w:p w14:paraId="6794532B" w14:textId="7F5BDA8B" w:rsidR="00942B17" w:rsidRPr="00942B17" w:rsidRDefault="00942B17" w:rsidP="00942B17">
          <w:pPr>
            <w:pStyle w:val="TOCHeading"/>
            <w:spacing w:line="360" w:lineRule="auto"/>
            <w:jc w:val="both"/>
            <w:rPr>
              <w:rFonts w:ascii="Times New Roman" w:hAnsi="Times New Roman" w:cs="Times New Roman"/>
              <w:sz w:val="24"/>
              <w:szCs w:val="24"/>
            </w:rPr>
          </w:pPr>
          <w:r w:rsidRPr="00942B17">
            <w:rPr>
              <w:rFonts w:ascii="Times New Roman" w:hAnsi="Times New Roman" w:cs="Times New Roman"/>
              <w:sz w:val="24"/>
              <w:szCs w:val="24"/>
            </w:rPr>
            <w:t>Contents</w:t>
          </w:r>
        </w:p>
        <w:p w14:paraId="5010AD42" w14:textId="733AD89A" w:rsidR="00942B17" w:rsidRPr="00942B17" w:rsidRDefault="00942B17" w:rsidP="00942B17">
          <w:pPr>
            <w:pStyle w:val="TOC1"/>
            <w:tabs>
              <w:tab w:val="right" w:leader="dot" w:pos="8778"/>
            </w:tabs>
            <w:spacing w:line="360" w:lineRule="auto"/>
            <w:jc w:val="both"/>
            <w:rPr>
              <w:rFonts w:eastAsiaTheme="minorEastAsia" w:cs="Times New Roman"/>
              <w:noProof/>
              <w:sz w:val="24"/>
              <w:szCs w:val="24"/>
            </w:rPr>
          </w:pPr>
          <w:r w:rsidRPr="00942B17">
            <w:rPr>
              <w:rFonts w:cs="Times New Roman"/>
              <w:sz w:val="24"/>
              <w:szCs w:val="24"/>
            </w:rPr>
            <w:fldChar w:fldCharType="begin"/>
          </w:r>
          <w:r w:rsidRPr="00942B17">
            <w:rPr>
              <w:rFonts w:cs="Times New Roman"/>
              <w:sz w:val="24"/>
              <w:szCs w:val="24"/>
            </w:rPr>
            <w:instrText xml:space="preserve"> TOC \o "1-3" \h \z \u </w:instrText>
          </w:r>
          <w:r w:rsidRPr="00942B17">
            <w:rPr>
              <w:rFonts w:cs="Times New Roman"/>
              <w:sz w:val="24"/>
              <w:szCs w:val="24"/>
            </w:rPr>
            <w:fldChar w:fldCharType="separate"/>
          </w:r>
          <w:hyperlink w:anchor="_Toc17451472" w:history="1">
            <w:r w:rsidRPr="00942B17">
              <w:rPr>
                <w:rStyle w:val="Hyperlink"/>
                <w:rFonts w:cs="Times New Roman"/>
                <w:noProof/>
                <w:sz w:val="24"/>
                <w:szCs w:val="24"/>
              </w:rPr>
              <w:t>Introduction:</w:t>
            </w:r>
            <w:r w:rsidRPr="00942B17">
              <w:rPr>
                <w:rFonts w:cs="Times New Roman"/>
                <w:noProof/>
                <w:webHidden/>
                <w:sz w:val="24"/>
                <w:szCs w:val="24"/>
              </w:rPr>
              <w:tab/>
            </w:r>
            <w:r w:rsidRPr="00942B17">
              <w:rPr>
                <w:rFonts w:cs="Times New Roman"/>
                <w:noProof/>
                <w:webHidden/>
                <w:sz w:val="24"/>
                <w:szCs w:val="24"/>
              </w:rPr>
              <w:fldChar w:fldCharType="begin"/>
            </w:r>
            <w:r w:rsidRPr="00942B17">
              <w:rPr>
                <w:rFonts w:cs="Times New Roman"/>
                <w:noProof/>
                <w:webHidden/>
                <w:sz w:val="24"/>
                <w:szCs w:val="24"/>
              </w:rPr>
              <w:instrText xml:space="preserve"> PAGEREF _Toc17451472 \h </w:instrText>
            </w:r>
            <w:r w:rsidRPr="00942B17">
              <w:rPr>
                <w:rFonts w:cs="Times New Roman"/>
                <w:noProof/>
                <w:webHidden/>
                <w:sz w:val="24"/>
                <w:szCs w:val="24"/>
              </w:rPr>
            </w:r>
            <w:r w:rsidRPr="00942B17">
              <w:rPr>
                <w:rFonts w:cs="Times New Roman"/>
                <w:noProof/>
                <w:webHidden/>
                <w:sz w:val="24"/>
                <w:szCs w:val="24"/>
              </w:rPr>
              <w:fldChar w:fldCharType="separate"/>
            </w:r>
            <w:r w:rsidRPr="00942B17">
              <w:rPr>
                <w:rFonts w:cs="Times New Roman"/>
                <w:noProof/>
                <w:webHidden/>
                <w:sz w:val="24"/>
                <w:szCs w:val="24"/>
              </w:rPr>
              <w:t>1</w:t>
            </w:r>
            <w:r w:rsidRPr="00942B17">
              <w:rPr>
                <w:rFonts w:cs="Times New Roman"/>
                <w:noProof/>
                <w:webHidden/>
                <w:sz w:val="24"/>
                <w:szCs w:val="24"/>
              </w:rPr>
              <w:fldChar w:fldCharType="end"/>
            </w:r>
          </w:hyperlink>
        </w:p>
        <w:p w14:paraId="2AD397F1" w14:textId="0CF62326" w:rsidR="00942B17" w:rsidRPr="00942B17" w:rsidRDefault="004A14EF" w:rsidP="00942B17">
          <w:pPr>
            <w:pStyle w:val="TOC1"/>
            <w:tabs>
              <w:tab w:val="right" w:leader="dot" w:pos="8778"/>
            </w:tabs>
            <w:spacing w:line="360" w:lineRule="auto"/>
            <w:jc w:val="both"/>
            <w:rPr>
              <w:rFonts w:eastAsiaTheme="minorEastAsia" w:cs="Times New Roman"/>
              <w:noProof/>
              <w:sz w:val="24"/>
              <w:szCs w:val="24"/>
            </w:rPr>
          </w:pPr>
          <w:hyperlink w:anchor="_Toc17451473" w:history="1">
            <w:r w:rsidR="00942B17" w:rsidRPr="00942B17">
              <w:rPr>
                <w:rStyle w:val="Hyperlink"/>
                <w:rFonts w:cs="Times New Roman"/>
                <w:noProof/>
                <w:sz w:val="24"/>
                <w:szCs w:val="24"/>
              </w:rPr>
              <w:t>Digital skills:</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_Toc17451473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1</w:t>
            </w:r>
            <w:r w:rsidR="00942B17" w:rsidRPr="00942B17">
              <w:rPr>
                <w:rFonts w:cs="Times New Roman"/>
                <w:noProof/>
                <w:webHidden/>
                <w:sz w:val="24"/>
                <w:szCs w:val="24"/>
              </w:rPr>
              <w:fldChar w:fldCharType="end"/>
            </w:r>
          </w:hyperlink>
        </w:p>
        <w:p w14:paraId="1278BFA9" w14:textId="2D275087" w:rsidR="00942B17" w:rsidRPr="00942B17" w:rsidRDefault="004A14EF" w:rsidP="00942B17">
          <w:pPr>
            <w:pStyle w:val="TOC1"/>
            <w:tabs>
              <w:tab w:val="right" w:leader="dot" w:pos="8778"/>
            </w:tabs>
            <w:spacing w:line="360" w:lineRule="auto"/>
            <w:jc w:val="both"/>
            <w:rPr>
              <w:rFonts w:eastAsiaTheme="minorEastAsia" w:cs="Times New Roman"/>
              <w:noProof/>
              <w:sz w:val="24"/>
              <w:szCs w:val="24"/>
            </w:rPr>
          </w:pPr>
          <w:hyperlink w:anchor="_Toc17451474" w:history="1">
            <w:r w:rsidR="00942B17" w:rsidRPr="00942B17">
              <w:rPr>
                <w:rStyle w:val="Hyperlink"/>
                <w:rFonts w:cs="Times New Roman"/>
                <w:noProof/>
                <w:sz w:val="24"/>
                <w:szCs w:val="24"/>
              </w:rPr>
              <w:t>Research methodologies:</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_Toc17451474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1</w:t>
            </w:r>
            <w:r w:rsidR="00942B17" w:rsidRPr="00942B17">
              <w:rPr>
                <w:rFonts w:cs="Times New Roman"/>
                <w:noProof/>
                <w:webHidden/>
                <w:sz w:val="24"/>
                <w:szCs w:val="24"/>
              </w:rPr>
              <w:fldChar w:fldCharType="end"/>
            </w:r>
          </w:hyperlink>
        </w:p>
        <w:p w14:paraId="3D5D7855" w14:textId="16152321" w:rsidR="00942B17" w:rsidRPr="00942B17" w:rsidRDefault="004A14EF" w:rsidP="00942B17">
          <w:pPr>
            <w:pStyle w:val="TOC1"/>
            <w:tabs>
              <w:tab w:val="right" w:leader="dot" w:pos="8778"/>
            </w:tabs>
            <w:spacing w:line="360" w:lineRule="auto"/>
            <w:jc w:val="both"/>
            <w:rPr>
              <w:rFonts w:eastAsiaTheme="minorEastAsia" w:cs="Times New Roman"/>
              <w:noProof/>
              <w:sz w:val="24"/>
              <w:szCs w:val="24"/>
            </w:rPr>
          </w:pPr>
          <w:hyperlink w:anchor="_Toc17451475" w:history="1">
            <w:r w:rsidR="00942B17" w:rsidRPr="00942B17">
              <w:rPr>
                <w:rStyle w:val="Hyperlink"/>
                <w:rFonts w:cs="Times New Roman"/>
                <w:noProof/>
                <w:sz w:val="24"/>
                <w:szCs w:val="24"/>
              </w:rPr>
              <w:t>Effective data collection:</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_Toc17451475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2</w:t>
            </w:r>
            <w:r w:rsidR="00942B17" w:rsidRPr="00942B17">
              <w:rPr>
                <w:rFonts w:cs="Times New Roman"/>
                <w:noProof/>
                <w:webHidden/>
                <w:sz w:val="24"/>
                <w:szCs w:val="24"/>
              </w:rPr>
              <w:fldChar w:fldCharType="end"/>
            </w:r>
          </w:hyperlink>
        </w:p>
        <w:p w14:paraId="45DE28B9" w14:textId="7631EEF8" w:rsidR="00942B17" w:rsidRPr="00942B17" w:rsidRDefault="004A14EF" w:rsidP="00942B17">
          <w:pPr>
            <w:pStyle w:val="TOC2"/>
            <w:tabs>
              <w:tab w:val="right" w:leader="dot" w:pos="8778"/>
            </w:tabs>
            <w:spacing w:line="360" w:lineRule="auto"/>
            <w:jc w:val="both"/>
            <w:rPr>
              <w:rFonts w:eastAsiaTheme="minorEastAsia" w:cs="Times New Roman"/>
              <w:noProof/>
              <w:sz w:val="24"/>
              <w:szCs w:val="24"/>
            </w:rPr>
          </w:pPr>
          <w:hyperlink w:anchor="_Toc17451476" w:history="1">
            <w:r w:rsidR="00942B17" w:rsidRPr="00942B17">
              <w:rPr>
                <w:rStyle w:val="Hyperlink"/>
                <w:rFonts w:cs="Times New Roman"/>
                <w:noProof/>
                <w:sz w:val="24"/>
                <w:szCs w:val="24"/>
              </w:rPr>
              <w:t>Quality assurance:</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_Toc17451476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3</w:t>
            </w:r>
            <w:r w:rsidR="00942B17" w:rsidRPr="00942B17">
              <w:rPr>
                <w:rFonts w:cs="Times New Roman"/>
                <w:noProof/>
                <w:webHidden/>
                <w:sz w:val="24"/>
                <w:szCs w:val="24"/>
              </w:rPr>
              <w:fldChar w:fldCharType="end"/>
            </w:r>
          </w:hyperlink>
        </w:p>
        <w:p w14:paraId="76CD24DC" w14:textId="0F508105" w:rsidR="00942B17" w:rsidRPr="00942B17" w:rsidRDefault="004A14EF" w:rsidP="00942B17">
          <w:pPr>
            <w:pStyle w:val="TOC2"/>
            <w:tabs>
              <w:tab w:val="right" w:leader="dot" w:pos="8778"/>
            </w:tabs>
            <w:spacing w:line="360" w:lineRule="auto"/>
            <w:jc w:val="both"/>
            <w:rPr>
              <w:rFonts w:eastAsiaTheme="minorEastAsia" w:cs="Times New Roman"/>
              <w:noProof/>
              <w:sz w:val="24"/>
              <w:szCs w:val="24"/>
            </w:rPr>
          </w:pPr>
          <w:hyperlink w:anchor="_Toc17451477" w:history="1">
            <w:r w:rsidR="00942B17" w:rsidRPr="00942B17">
              <w:rPr>
                <w:rStyle w:val="Hyperlink"/>
                <w:rFonts w:cs="Times New Roman"/>
                <w:noProof/>
                <w:sz w:val="24"/>
                <w:szCs w:val="24"/>
              </w:rPr>
              <w:t>Quality control:</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_Toc17451477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3</w:t>
            </w:r>
            <w:r w:rsidR="00942B17" w:rsidRPr="00942B17">
              <w:rPr>
                <w:rFonts w:cs="Times New Roman"/>
                <w:noProof/>
                <w:webHidden/>
                <w:sz w:val="24"/>
                <w:szCs w:val="24"/>
              </w:rPr>
              <w:fldChar w:fldCharType="end"/>
            </w:r>
          </w:hyperlink>
        </w:p>
        <w:p w14:paraId="370BFC17" w14:textId="5BFD7B56" w:rsidR="00942B17" w:rsidRPr="00942B17" w:rsidRDefault="004A14EF" w:rsidP="00942B17">
          <w:pPr>
            <w:pStyle w:val="TOC1"/>
            <w:tabs>
              <w:tab w:val="right" w:leader="dot" w:pos="8778"/>
            </w:tabs>
            <w:spacing w:line="360" w:lineRule="auto"/>
            <w:jc w:val="both"/>
            <w:rPr>
              <w:rFonts w:eastAsiaTheme="minorEastAsia" w:cs="Times New Roman"/>
              <w:noProof/>
              <w:sz w:val="24"/>
              <w:szCs w:val="24"/>
            </w:rPr>
          </w:pPr>
          <w:hyperlink w:anchor="_Toc17451478" w:history="1">
            <w:r w:rsidR="00942B17" w:rsidRPr="00942B17">
              <w:rPr>
                <w:rStyle w:val="Hyperlink"/>
                <w:rFonts w:cs="Times New Roman"/>
                <w:noProof/>
                <w:sz w:val="24"/>
                <w:szCs w:val="24"/>
              </w:rPr>
              <w:t>Ethical data collection:</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_Toc17451478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4</w:t>
            </w:r>
            <w:r w:rsidR="00942B17" w:rsidRPr="00942B17">
              <w:rPr>
                <w:rFonts w:cs="Times New Roman"/>
                <w:noProof/>
                <w:webHidden/>
                <w:sz w:val="24"/>
                <w:szCs w:val="24"/>
              </w:rPr>
              <w:fldChar w:fldCharType="end"/>
            </w:r>
          </w:hyperlink>
        </w:p>
        <w:p w14:paraId="61D2D50C" w14:textId="4BD4D817" w:rsidR="00942B17" w:rsidRPr="00942B17" w:rsidRDefault="004A14EF" w:rsidP="00942B17">
          <w:pPr>
            <w:pStyle w:val="TOC1"/>
            <w:tabs>
              <w:tab w:val="right" w:leader="dot" w:pos="8778"/>
            </w:tabs>
            <w:spacing w:line="360" w:lineRule="auto"/>
            <w:jc w:val="both"/>
            <w:rPr>
              <w:rFonts w:eastAsiaTheme="minorEastAsia" w:cs="Times New Roman"/>
              <w:noProof/>
              <w:sz w:val="24"/>
              <w:szCs w:val="24"/>
            </w:rPr>
          </w:pPr>
          <w:hyperlink w:anchor="_Toc17451479" w:history="1">
            <w:r w:rsidR="00942B17" w:rsidRPr="00942B17">
              <w:rPr>
                <w:rStyle w:val="Hyperlink"/>
                <w:rFonts w:cs="Times New Roman"/>
                <w:noProof/>
                <w:sz w:val="24"/>
                <w:szCs w:val="24"/>
              </w:rPr>
              <w:t>Conclusion:</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_Toc17451479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5</w:t>
            </w:r>
            <w:r w:rsidR="00942B17" w:rsidRPr="00942B17">
              <w:rPr>
                <w:rFonts w:cs="Times New Roman"/>
                <w:noProof/>
                <w:webHidden/>
                <w:sz w:val="24"/>
                <w:szCs w:val="24"/>
              </w:rPr>
              <w:fldChar w:fldCharType="end"/>
            </w:r>
          </w:hyperlink>
        </w:p>
        <w:p w14:paraId="70440D44" w14:textId="63F18A0A" w:rsidR="00942B17" w:rsidRPr="00942B17" w:rsidRDefault="004A14EF" w:rsidP="00942B17">
          <w:pPr>
            <w:pStyle w:val="TOC1"/>
            <w:tabs>
              <w:tab w:val="right" w:leader="dot" w:pos="8778"/>
            </w:tabs>
            <w:spacing w:line="360" w:lineRule="auto"/>
            <w:jc w:val="both"/>
            <w:rPr>
              <w:rFonts w:eastAsiaTheme="minorEastAsia" w:cs="Times New Roman"/>
              <w:noProof/>
              <w:sz w:val="24"/>
              <w:szCs w:val="24"/>
            </w:rPr>
          </w:pPr>
          <w:hyperlink w:anchor="_Toc17451480" w:history="1">
            <w:r w:rsidR="00942B17" w:rsidRPr="00942B17">
              <w:rPr>
                <w:rStyle w:val="Hyperlink"/>
                <w:rFonts w:cs="Times New Roman"/>
                <w:noProof/>
                <w:sz w:val="24"/>
                <w:szCs w:val="24"/>
              </w:rPr>
              <w:t>References</w:t>
            </w:r>
            <w:r w:rsidR="00942B17" w:rsidRPr="00942B17">
              <w:rPr>
                <w:rFonts w:cs="Times New Roman"/>
                <w:noProof/>
                <w:webHidden/>
                <w:sz w:val="24"/>
                <w:szCs w:val="24"/>
              </w:rPr>
              <w:tab/>
            </w:r>
            <w:r w:rsidR="00942B17" w:rsidRPr="00942B17">
              <w:rPr>
                <w:rFonts w:cs="Times New Roman"/>
                <w:noProof/>
                <w:webHidden/>
                <w:sz w:val="24"/>
                <w:szCs w:val="24"/>
              </w:rPr>
              <w:fldChar w:fldCharType="begin"/>
            </w:r>
            <w:r w:rsidR="00942B17" w:rsidRPr="00942B17">
              <w:rPr>
                <w:rFonts w:cs="Times New Roman"/>
                <w:noProof/>
                <w:webHidden/>
                <w:sz w:val="24"/>
                <w:szCs w:val="24"/>
              </w:rPr>
              <w:instrText xml:space="preserve"> PAGEREF _Toc17451480 \h </w:instrText>
            </w:r>
            <w:r w:rsidR="00942B17" w:rsidRPr="00942B17">
              <w:rPr>
                <w:rFonts w:cs="Times New Roman"/>
                <w:noProof/>
                <w:webHidden/>
                <w:sz w:val="24"/>
                <w:szCs w:val="24"/>
              </w:rPr>
            </w:r>
            <w:r w:rsidR="00942B17" w:rsidRPr="00942B17">
              <w:rPr>
                <w:rFonts w:cs="Times New Roman"/>
                <w:noProof/>
                <w:webHidden/>
                <w:sz w:val="24"/>
                <w:szCs w:val="24"/>
              </w:rPr>
              <w:fldChar w:fldCharType="separate"/>
            </w:r>
            <w:r w:rsidR="00942B17" w:rsidRPr="00942B17">
              <w:rPr>
                <w:rFonts w:cs="Times New Roman"/>
                <w:noProof/>
                <w:webHidden/>
                <w:sz w:val="24"/>
                <w:szCs w:val="24"/>
              </w:rPr>
              <w:t>6</w:t>
            </w:r>
            <w:r w:rsidR="00942B17" w:rsidRPr="00942B17">
              <w:rPr>
                <w:rFonts w:cs="Times New Roman"/>
                <w:noProof/>
                <w:webHidden/>
                <w:sz w:val="24"/>
                <w:szCs w:val="24"/>
              </w:rPr>
              <w:fldChar w:fldCharType="end"/>
            </w:r>
          </w:hyperlink>
        </w:p>
        <w:p w14:paraId="40477528" w14:textId="14886829" w:rsidR="00942B17" w:rsidRPr="00942B17" w:rsidRDefault="00942B17" w:rsidP="00942B17">
          <w:pPr>
            <w:spacing w:line="360" w:lineRule="auto"/>
            <w:jc w:val="both"/>
            <w:rPr>
              <w:rFonts w:cs="Times New Roman"/>
              <w:sz w:val="24"/>
              <w:szCs w:val="24"/>
            </w:rPr>
          </w:pPr>
          <w:r w:rsidRPr="00942B17">
            <w:rPr>
              <w:rFonts w:cs="Times New Roman"/>
              <w:b/>
              <w:bCs/>
              <w:noProof/>
              <w:sz w:val="24"/>
              <w:szCs w:val="24"/>
            </w:rPr>
            <w:fldChar w:fldCharType="end"/>
          </w:r>
        </w:p>
      </w:sdtContent>
    </w:sdt>
    <w:p w14:paraId="25C6A937" w14:textId="77777777" w:rsidR="00942B17" w:rsidRPr="00942B17" w:rsidRDefault="00942B17" w:rsidP="00942B17">
      <w:pPr>
        <w:spacing w:line="360" w:lineRule="auto"/>
        <w:jc w:val="both"/>
        <w:rPr>
          <w:rFonts w:cs="Times New Roman"/>
          <w:sz w:val="24"/>
          <w:szCs w:val="24"/>
        </w:rPr>
      </w:pPr>
    </w:p>
    <w:p w14:paraId="7A4D8EF0" w14:textId="77777777" w:rsidR="00942B17" w:rsidRPr="00942B17" w:rsidRDefault="00942B17" w:rsidP="00942B17">
      <w:pPr>
        <w:pStyle w:val="Heading1"/>
        <w:spacing w:line="360" w:lineRule="auto"/>
        <w:jc w:val="both"/>
        <w:rPr>
          <w:rFonts w:ascii="Times New Roman" w:hAnsi="Times New Roman" w:cs="Times New Roman"/>
          <w:sz w:val="24"/>
          <w:szCs w:val="24"/>
        </w:rPr>
        <w:sectPr w:rsidR="00942B17" w:rsidRPr="00942B17" w:rsidSect="001E7F2D">
          <w:pgSz w:w="11907" w:h="16840" w:code="9"/>
          <w:pgMar w:top="1418" w:right="1134" w:bottom="1418" w:left="1985" w:header="720" w:footer="720" w:gutter="0"/>
          <w:cols w:space="720"/>
          <w:docGrid w:linePitch="360"/>
        </w:sectPr>
      </w:pPr>
    </w:p>
    <w:p w14:paraId="078F0D4B" w14:textId="13BAA4B6" w:rsidR="00A31B40" w:rsidRPr="00942B17" w:rsidRDefault="00CE5DCC" w:rsidP="00942B17">
      <w:pPr>
        <w:pStyle w:val="Heading1"/>
        <w:spacing w:line="360" w:lineRule="auto"/>
        <w:jc w:val="both"/>
        <w:rPr>
          <w:rFonts w:ascii="Times New Roman" w:hAnsi="Times New Roman" w:cs="Times New Roman"/>
          <w:sz w:val="24"/>
          <w:szCs w:val="24"/>
        </w:rPr>
      </w:pPr>
      <w:bookmarkStart w:id="1" w:name="_Toc17451472"/>
      <w:r w:rsidRPr="00942B17">
        <w:rPr>
          <w:rFonts w:ascii="Times New Roman" w:hAnsi="Times New Roman" w:cs="Times New Roman"/>
          <w:sz w:val="24"/>
          <w:szCs w:val="24"/>
        </w:rPr>
        <w:lastRenderedPageBreak/>
        <w:t>Introduction:</w:t>
      </w:r>
      <w:bookmarkEnd w:id="1"/>
    </w:p>
    <w:p w14:paraId="15FDA322" w14:textId="3DBEFFDF" w:rsidR="00CE5DCC" w:rsidRPr="00942B17" w:rsidRDefault="003B522A" w:rsidP="00942B17">
      <w:pPr>
        <w:spacing w:line="360" w:lineRule="auto"/>
        <w:jc w:val="both"/>
        <w:rPr>
          <w:rFonts w:cs="Times New Roman"/>
          <w:sz w:val="24"/>
          <w:szCs w:val="24"/>
        </w:rPr>
      </w:pPr>
      <w:r w:rsidRPr="00942B17">
        <w:rPr>
          <w:rFonts w:cs="Times New Roman"/>
          <w:sz w:val="24"/>
          <w:szCs w:val="24"/>
        </w:rPr>
        <w:t>Globalization has digitized the world to a significant extent which has helped to simplify operations from a functional stand point</w:t>
      </w:r>
      <w:r w:rsidR="00942B17" w:rsidRPr="00942B17">
        <w:rPr>
          <w:rFonts w:cs="Times New Roman"/>
          <w:sz w:val="24"/>
          <w:szCs w:val="24"/>
        </w:rPr>
        <w:t xml:space="preserve"> (Bradshaw, 2018)</w:t>
      </w:r>
      <w:r w:rsidRPr="00942B17">
        <w:rPr>
          <w:rFonts w:cs="Times New Roman"/>
          <w:sz w:val="24"/>
          <w:szCs w:val="24"/>
        </w:rPr>
        <w:t xml:space="preserve">. As a result, digital skills have been basic requirements for individuals in both academic and professional fields. These skills enable the individuals to be more productive in fulfilling their purpose. </w:t>
      </w:r>
      <w:r w:rsidR="009300D4" w:rsidRPr="00942B17">
        <w:rPr>
          <w:rFonts w:cs="Times New Roman"/>
          <w:sz w:val="24"/>
          <w:szCs w:val="24"/>
        </w:rPr>
        <w:t xml:space="preserve">This report is focused on discussing different research methodologies used in generating knowledge. It will also discuss ethical data collection and effective means of interpreting acquired data. In this pursuit, the necessary digital skills will be discussed. The learner’s experiences will be incorporated in this report. </w:t>
      </w:r>
    </w:p>
    <w:p w14:paraId="52E87CBA" w14:textId="27E34C9B" w:rsidR="009300D4" w:rsidRPr="00942B17" w:rsidRDefault="009300D4" w:rsidP="00942B17">
      <w:pPr>
        <w:pStyle w:val="Heading1"/>
        <w:spacing w:line="360" w:lineRule="auto"/>
        <w:jc w:val="both"/>
        <w:rPr>
          <w:rFonts w:ascii="Times New Roman" w:hAnsi="Times New Roman" w:cs="Times New Roman"/>
          <w:sz w:val="24"/>
          <w:szCs w:val="24"/>
        </w:rPr>
      </w:pPr>
      <w:bookmarkStart w:id="2" w:name="_Toc17451473"/>
      <w:r w:rsidRPr="00942B17">
        <w:rPr>
          <w:rFonts w:ascii="Times New Roman" w:hAnsi="Times New Roman" w:cs="Times New Roman"/>
          <w:sz w:val="24"/>
          <w:szCs w:val="24"/>
        </w:rPr>
        <w:t>Digital skills:</w:t>
      </w:r>
      <w:bookmarkEnd w:id="2"/>
    </w:p>
    <w:p w14:paraId="55FEAD99" w14:textId="015DFECC" w:rsidR="009300D4" w:rsidRPr="00942B17" w:rsidRDefault="009300D4" w:rsidP="00942B17">
      <w:pPr>
        <w:spacing w:line="360" w:lineRule="auto"/>
        <w:jc w:val="both"/>
        <w:rPr>
          <w:rFonts w:cs="Times New Roman"/>
          <w:sz w:val="24"/>
          <w:szCs w:val="24"/>
        </w:rPr>
      </w:pPr>
      <w:r w:rsidRPr="00942B17">
        <w:rPr>
          <w:rFonts w:cs="Times New Roman"/>
          <w:sz w:val="24"/>
          <w:szCs w:val="24"/>
        </w:rPr>
        <w:t>In research, digital means of data collection, processing and presentation is increasing in importance due to the rising complexity and volume of acquired data. Researchers can collect data conveniently using digital means such as social media and emails. They can also organize, code and arrange the data instantaneously</w:t>
      </w:r>
      <w:r w:rsidR="008635F9" w:rsidRPr="00942B17">
        <w:rPr>
          <w:rFonts w:cs="Times New Roman"/>
          <w:sz w:val="24"/>
          <w:szCs w:val="24"/>
        </w:rPr>
        <w:t xml:space="preserve"> with the use appropriate statistical software. Data representation is also aided by digital means as they simplify the process and provide an array of options of the researchers. The efficiency of these activities is sky rocketed due to the usage of digital means. Computers can be assigned to carry out calculations which reduces human labor and produces more effective outcomes. This in turn helps to optimize the usage of resources. Consequently, the process of producing knowledge becomes more efficient which can lead to rapid developments in respective fields. Some categories have been identified which require digital skill in this contemporary landscape</w:t>
      </w:r>
      <w:r w:rsidR="00942B17" w:rsidRPr="00942B17">
        <w:rPr>
          <w:rFonts w:cs="Times New Roman"/>
          <w:sz w:val="24"/>
          <w:szCs w:val="24"/>
        </w:rPr>
        <w:t xml:space="preserve"> (Coleman &amp; </w:t>
      </w:r>
      <w:proofErr w:type="spellStart"/>
      <w:r w:rsidR="00942B17" w:rsidRPr="00942B17">
        <w:rPr>
          <w:rFonts w:cs="Times New Roman"/>
          <w:sz w:val="24"/>
          <w:szCs w:val="24"/>
        </w:rPr>
        <w:t>Hellermann</w:t>
      </w:r>
      <w:proofErr w:type="spellEnd"/>
      <w:r w:rsidR="00942B17" w:rsidRPr="00942B17">
        <w:rPr>
          <w:rFonts w:cs="Times New Roman"/>
          <w:sz w:val="24"/>
          <w:szCs w:val="24"/>
        </w:rPr>
        <w:t>, 2013)</w:t>
      </w:r>
      <w:r w:rsidR="008635F9" w:rsidRPr="00942B17">
        <w:rPr>
          <w:rFonts w:cs="Times New Roman"/>
          <w:sz w:val="24"/>
          <w:szCs w:val="24"/>
        </w:rPr>
        <w:t xml:space="preserve">. These </w:t>
      </w:r>
      <w:r w:rsidR="00370920" w:rsidRPr="00942B17">
        <w:rPr>
          <w:rFonts w:cs="Times New Roman"/>
          <w:sz w:val="24"/>
          <w:szCs w:val="24"/>
        </w:rPr>
        <w:t xml:space="preserve">are communication, information, content creation, safety and problem solving. In the following segment, the utilization of digital skills will be discussed on different aspects in regards to the experiences of the learner. </w:t>
      </w:r>
    </w:p>
    <w:p w14:paraId="15E93CC2" w14:textId="42D2C45B" w:rsidR="00370920" w:rsidRPr="00942B17" w:rsidRDefault="00370920" w:rsidP="00942B17">
      <w:pPr>
        <w:pStyle w:val="Heading1"/>
        <w:spacing w:line="360" w:lineRule="auto"/>
        <w:jc w:val="both"/>
        <w:rPr>
          <w:rFonts w:ascii="Times New Roman" w:hAnsi="Times New Roman" w:cs="Times New Roman"/>
          <w:sz w:val="24"/>
          <w:szCs w:val="24"/>
        </w:rPr>
      </w:pPr>
      <w:bookmarkStart w:id="3" w:name="_Toc17451474"/>
      <w:r w:rsidRPr="00942B17">
        <w:rPr>
          <w:rFonts w:ascii="Times New Roman" w:hAnsi="Times New Roman" w:cs="Times New Roman"/>
          <w:sz w:val="24"/>
          <w:szCs w:val="24"/>
        </w:rPr>
        <w:t>Research methodologies:</w:t>
      </w:r>
      <w:bookmarkEnd w:id="3"/>
    </w:p>
    <w:p w14:paraId="08CD1D8D" w14:textId="77777777" w:rsidR="00370920" w:rsidRPr="00942B17" w:rsidRDefault="00370920" w:rsidP="00942B17">
      <w:pPr>
        <w:spacing w:line="360" w:lineRule="auto"/>
        <w:jc w:val="both"/>
        <w:rPr>
          <w:rFonts w:cs="Times New Roman"/>
          <w:sz w:val="24"/>
          <w:szCs w:val="24"/>
        </w:rPr>
      </w:pPr>
      <w:r w:rsidRPr="00942B17">
        <w:rPr>
          <w:rFonts w:cs="Times New Roman"/>
          <w:sz w:val="24"/>
          <w:szCs w:val="24"/>
        </w:rPr>
        <w:t>In health and social care different research methodologies are employed for collecting necessary information about illnesses, diseases, symptoms etc. The most commonly utilized research methodologies are discussed as follows.</w:t>
      </w:r>
    </w:p>
    <w:p w14:paraId="2AC3BFA9" w14:textId="6D7FDC25" w:rsidR="00370920" w:rsidRPr="00942B17" w:rsidRDefault="00D46E41" w:rsidP="00942B17">
      <w:pPr>
        <w:pStyle w:val="ListParagraph"/>
        <w:numPr>
          <w:ilvl w:val="0"/>
          <w:numId w:val="1"/>
        </w:numPr>
        <w:spacing w:line="360" w:lineRule="auto"/>
        <w:jc w:val="both"/>
        <w:rPr>
          <w:rFonts w:cs="Times New Roman"/>
          <w:sz w:val="24"/>
          <w:szCs w:val="24"/>
        </w:rPr>
      </w:pPr>
      <w:r w:rsidRPr="00942B17">
        <w:rPr>
          <w:rFonts w:cs="Times New Roman"/>
          <w:sz w:val="24"/>
          <w:szCs w:val="24"/>
        </w:rPr>
        <w:t xml:space="preserve">Case study: </w:t>
      </w:r>
      <w:r w:rsidR="00370920" w:rsidRPr="00942B17">
        <w:rPr>
          <w:rFonts w:cs="Times New Roman"/>
          <w:sz w:val="24"/>
          <w:szCs w:val="24"/>
        </w:rPr>
        <w:t xml:space="preserve"> </w:t>
      </w:r>
      <w:r w:rsidR="00326EE4" w:rsidRPr="00942B17">
        <w:rPr>
          <w:rFonts w:cs="Times New Roman"/>
          <w:sz w:val="24"/>
          <w:szCs w:val="24"/>
        </w:rPr>
        <w:t xml:space="preserve">The cases of the illness under study were acquired from the archives. These cases were studied to find recognizable patterns. A wide spectrum of cases was taken in order to draw a generalized inference about the probable symptoms. </w:t>
      </w:r>
      <w:r w:rsidR="00326EE4" w:rsidRPr="00942B17">
        <w:rPr>
          <w:rFonts w:cs="Times New Roman"/>
          <w:sz w:val="24"/>
          <w:szCs w:val="24"/>
        </w:rPr>
        <w:lastRenderedPageBreak/>
        <w:t>Studying the cases helped the individuals to determine the variables, analysis of which would produce necessary result</w:t>
      </w:r>
      <w:r w:rsidR="00942B17" w:rsidRPr="00942B17">
        <w:rPr>
          <w:rFonts w:cs="Times New Roman"/>
          <w:sz w:val="24"/>
          <w:szCs w:val="24"/>
        </w:rPr>
        <w:t xml:space="preserve"> (Ferguson, 2011)</w:t>
      </w:r>
      <w:r w:rsidR="00326EE4" w:rsidRPr="00942B17">
        <w:rPr>
          <w:rFonts w:cs="Times New Roman"/>
          <w:sz w:val="24"/>
          <w:szCs w:val="24"/>
        </w:rPr>
        <w:t xml:space="preserve">. </w:t>
      </w:r>
    </w:p>
    <w:p w14:paraId="07FBF08C" w14:textId="4DA224D1" w:rsidR="00326EE4" w:rsidRPr="00942B17" w:rsidRDefault="00326EE4" w:rsidP="00942B17">
      <w:pPr>
        <w:pStyle w:val="ListParagraph"/>
        <w:numPr>
          <w:ilvl w:val="0"/>
          <w:numId w:val="1"/>
        </w:numPr>
        <w:spacing w:line="360" w:lineRule="auto"/>
        <w:jc w:val="both"/>
        <w:rPr>
          <w:rFonts w:cs="Times New Roman"/>
          <w:sz w:val="24"/>
          <w:szCs w:val="24"/>
        </w:rPr>
      </w:pPr>
      <w:r w:rsidRPr="00942B17">
        <w:rPr>
          <w:rFonts w:cs="Times New Roman"/>
          <w:sz w:val="24"/>
          <w:szCs w:val="24"/>
        </w:rPr>
        <w:t xml:space="preserve">Observation: The patients who were suffering from the particular illness under study were observed in regards to their behavior and the effects the illness </w:t>
      </w:r>
      <w:r w:rsidR="007777F1" w:rsidRPr="00942B17">
        <w:rPr>
          <w:rFonts w:cs="Times New Roman"/>
          <w:sz w:val="24"/>
          <w:szCs w:val="24"/>
        </w:rPr>
        <w:t>has</w:t>
      </w:r>
      <w:r w:rsidRPr="00942B17">
        <w:rPr>
          <w:rFonts w:cs="Times New Roman"/>
          <w:sz w:val="24"/>
          <w:szCs w:val="24"/>
        </w:rPr>
        <w:t xml:space="preserve"> on their mind and body. This provided the researchers insight on some common symptoms and behaviors which required medical attention. The causes and consequences of the illness were identified and the research question was answered objectively. </w:t>
      </w:r>
    </w:p>
    <w:p w14:paraId="5B9CF672" w14:textId="607F0D89" w:rsidR="00326EE4" w:rsidRPr="00942B17" w:rsidRDefault="00326EE4" w:rsidP="00942B17">
      <w:pPr>
        <w:pStyle w:val="ListParagraph"/>
        <w:numPr>
          <w:ilvl w:val="0"/>
          <w:numId w:val="1"/>
        </w:numPr>
        <w:spacing w:line="360" w:lineRule="auto"/>
        <w:jc w:val="both"/>
        <w:rPr>
          <w:rFonts w:cs="Times New Roman"/>
          <w:sz w:val="24"/>
          <w:szCs w:val="24"/>
        </w:rPr>
      </w:pPr>
      <w:r w:rsidRPr="00942B17">
        <w:rPr>
          <w:rFonts w:cs="Times New Roman"/>
          <w:sz w:val="24"/>
          <w:szCs w:val="24"/>
        </w:rPr>
        <w:t xml:space="preserve">Focus group: The patients having similar illnesses were grouped into several groups and </w:t>
      </w:r>
      <w:r w:rsidR="007777F1" w:rsidRPr="00942B17">
        <w:rPr>
          <w:rFonts w:cs="Times New Roman"/>
          <w:sz w:val="24"/>
          <w:szCs w:val="24"/>
        </w:rPr>
        <w:t xml:space="preserve">the groups dynamics were observed. The individual feedbacks were taken into account along with the interrelationship of the members in the group. This provided insight on how the concerned issue was affected by group dynamics which led to more effective treatments.  </w:t>
      </w:r>
    </w:p>
    <w:p w14:paraId="2B1B52C3" w14:textId="734EC27D" w:rsidR="007777F1" w:rsidRPr="00942B17" w:rsidRDefault="007777F1" w:rsidP="00942B17">
      <w:pPr>
        <w:pStyle w:val="ListParagraph"/>
        <w:numPr>
          <w:ilvl w:val="0"/>
          <w:numId w:val="1"/>
        </w:numPr>
        <w:spacing w:line="360" w:lineRule="auto"/>
        <w:jc w:val="both"/>
        <w:rPr>
          <w:rFonts w:cs="Times New Roman"/>
          <w:sz w:val="24"/>
          <w:szCs w:val="24"/>
        </w:rPr>
      </w:pPr>
      <w:r w:rsidRPr="00942B17">
        <w:rPr>
          <w:rFonts w:cs="Times New Roman"/>
          <w:sz w:val="24"/>
          <w:szCs w:val="24"/>
        </w:rPr>
        <w:t xml:space="preserve">Interview: Interview was done for individual patients. </w:t>
      </w:r>
      <w:r w:rsidR="00AC32C7" w:rsidRPr="00942B17">
        <w:rPr>
          <w:rFonts w:cs="Times New Roman"/>
          <w:sz w:val="24"/>
          <w:szCs w:val="24"/>
        </w:rPr>
        <w:t>This helped the researchers to acquire information about individual patients. This aided in the furtherance of reaching more objective decisions by carefully assessing all the aspects of the issue under concern</w:t>
      </w:r>
      <w:r w:rsidR="00942B17" w:rsidRPr="00942B17">
        <w:rPr>
          <w:rFonts w:cs="Times New Roman"/>
          <w:sz w:val="24"/>
          <w:szCs w:val="24"/>
        </w:rPr>
        <w:t xml:space="preserve"> (Haugen &amp; Musser, 2012)</w:t>
      </w:r>
      <w:r w:rsidR="00AC32C7" w:rsidRPr="00942B17">
        <w:rPr>
          <w:rFonts w:cs="Times New Roman"/>
          <w:sz w:val="24"/>
          <w:szCs w:val="24"/>
        </w:rPr>
        <w:t xml:space="preserve">. </w:t>
      </w:r>
    </w:p>
    <w:p w14:paraId="3D12EC2F" w14:textId="5B151B96" w:rsidR="00AC32C7" w:rsidRPr="00942B17" w:rsidRDefault="00AC32C7" w:rsidP="00942B17">
      <w:pPr>
        <w:spacing w:line="360" w:lineRule="auto"/>
        <w:jc w:val="both"/>
        <w:rPr>
          <w:rFonts w:cs="Times New Roman"/>
          <w:sz w:val="24"/>
          <w:szCs w:val="24"/>
        </w:rPr>
      </w:pPr>
      <w:r w:rsidRPr="00942B17">
        <w:rPr>
          <w:rFonts w:cs="Times New Roman"/>
          <w:sz w:val="24"/>
          <w:szCs w:val="24"/>
        </w:rPr>
        <w:t xml:space="preserve">These methodologies were employed in the learner’s workplace to acquire varying information from several sources. Such </w:t>
      </w:r>
      <w:r w:rsidR="00E40130" w:rsidRPr="00942B17">
        <w:rPr>
          <w:rFonts w:cs="Times New Roman"/>
          <w:sz w:val="24"/>
          <w:szCs w:val="24"/>
        </w:rPr>
        <w:t>a</w:t>
      </w:r>
      <w:r w:rsidRPr="00942B17">
        <w:rPr>
          <w:rFonts w:cs="Times New Roman"/>
          <w:sz w:val="24"/>
          <w:szCs w:val="24"/>
        </w:rPr>
        <w:t xml:space="preserve"> wide array of choices enabled the researcher to keep their data collection ethical and ensure effective outcome. </w:t>
      </w:r>
      <w:r w:rsidR="00E40130" w:rsidRPr="00942B17">
        <w:rPr>
          <w:rFonts w:cs="Times New Roman"/>
          <w:sz w:val="24"/>
          <w:szCs w:val="24"/>
        </w:rPr>
        <w:t>The intended information was acquired with ease and the resource utilization was efficient</w:t>
      </w:r>
      <w:r w:rsidR="00942B17" w:rsidRPr="00942B17">
        <w:rPr>
          <w:rFonts w:cs="Times New Roman"/>
          <w:sz w:val="24"/>
          <w:szCs w:val="24"/>
        </w:rPr>
        <w:t xml:space="preserve"> (Merino, 2012)</w:t>
      </w:r>
      <w:r w:rsidR="00E40130" w:rsidRPr="00942B17">
        <w:rPr>
          <w:rFonts w:cs="Times New Roman"/>
          <w:sz w:val="24"/>
          <w:szCs w:val="24"/>
        </w:rPr>
        <w:t xml:space="preserve">. </w:t>
      </w:r>
    </w:p>
    <w:p w14:paraId="0FF9E6EF" w14:textId="74494D02" w:rsidR="00E40130" w:rsidRPr="00942B17" w:rsidRDefault="00E40130" w:rsidP="00942B17">
      <w:pPr>
        <w:pStyle w:val="Heading1"/>
        <w:spacing w:line="360" w:lineRule="auto"/>
        <w:jc w:val="both"/>
        <w:rPr>
          <w:rFonts w:ascii="Times New Roman" w:hAnsi="Times New Roman" w:cs="Times New Roman"/>
          <w:sz w:val="24"/>
          <w:szCs w:val="24"/>
        </w:rPr>
      </w:pPr>
      <w:bookmarkStart w:id="4" w:name="_Toc17451475"/>
      <w:r w:rsidRPr="00942B17">
        <w:rPr>
          <w:rFonts w:ascii="Times New Roman" w:hAnsi="Times New Roman" w:cs="Times New Roman"/>
          <w:sz w:val="24"/>
          <w:szCs w:val="24"/>
        </w:rPr>
        <w:t>Effective data collection:</w:t>
      </w:r>
      <w:bookmarkEnd w:id="4"/>
    </w:p>
    <w:p w14:paraId="0CD76C94" w14:textId="673FAE74" w:rsidR="006711CD" w:rsidRPr="00942B17" w:rsidRDefault="00E40130" w:rsidP="00942B17">
      <w:pPr>
        <w:spacing w:line="360" w:lineRule="auto"/>
        <w:jc w:val="both"/>
        <w:rPr>
          <w:rFonts w:cs="Times New Roman"/>
          <w:sz w:val="24"/>
          <w:szCs w:val="24"/>
        </w:rPr>
      </w:pPr>
      <w:r w:rsidRPr="00942B17">
        <w:rPr>
          <w:rFonts w:cs="Times New Roman"/>
          <w:sz w:val="24"/>
          <w:szCs w:val="24"/>
        </w:rPr>
        <w:t xml:space="preserve">The data collected form different sources are converted into usable information when properly sequenced and analyzed. The information helps to produce facts that form the basis </w:t>
      </w:r>
      <w:r w:rsidR="006711CD" w:rsidRPr="00942B17">
        <w:rPr>
          <w:rFonts w:cs="Times New Roman"/>
          <w:sz w:val="24"/>
          <w:szCs w:val="24"/>
        </w:rPr>
        <w:t>of inferences of a research. For this reasons, effective data collection is necessary for all effective researches. In order to grasp the importance of effective data collection it is necessary to understand the issues associated with ineffective data collection.</w:t>
      </w:r>
    </w:p>
    <w:p w14:paraId="111492BA" w14:textId="7ECB8DA0" w:rsidR="006711CD" w:rsidRPr="00942B17" w:rsidRDefault="006711CD" w:rsidP="00942B17">
      <w:pPr>
        <w:pStyle w:val="ListParagraph"/>
        <w:numPr>
          <w:ilvl w:val="0"/>
          <w:numId w:val="2"/>
        </w:numPr>
        <w:spacing w:line="360" w:lineRule="auto"/>
        <w:jc w:val="both"/>
        <w:rPr>
          <w:rFonts w:cs="Times New Roman"/>
          <w:sz w:val="24"/>
          <w:szCs w:val="24"/>
        </w:rPr>
      </w:pPr>
      <w:r w:rsidRPr="00942B17">
        <w:rPr>
          <w:rFonts w:cs="Times New Roman"/>
          <w:sz w:val="24"/>
          <w:szCs w:val="24"/>
        </w:rPr>
        <w:t>The research question might fall short on relevant focus and</w:t>
      </w:r>
      <w:r w:rsidR="004B6F36" w:rsidRPr="00942B17">
        <w:rPr>
          <w:rFonts w:cs="Times New Roman"/>
          <w:sz w:val="24"/>
          <w:szCs w:val="24"/>
        </w:rPr>
        <w:t xml:space="preserve"> will not be answered by the end of the research due to the inadequacy of the data. </w:t>
      </w:r>
    </w:p>
    <w:p w14:paraId="62052889" w14:textId="14767AEA" w:rsidR="004B6F36" w:rsidRPr="00942B17" w:rsidRDefault="004B6F36" w:rsidP="00942B17">
      <w:pPr>
        <w:pStyle w:val="ListParagraph"/>
        <w:numPr>
          <w:ilvl w:val="0"/>
          <w:numId w:val="2"/>
        </w:numPr>
        <w:spacing w:line="360" w:lineRule="auto"/>
        <w:jc w:val="both"/>
        <w:rPr>
          <w:rFonts w:cs="Times New Roman"/>
          <w:sz w:val="24"/>
          <w:szCs w:val="24"/>
        </w:rPr>
      </w:pPr>
      <w:r w:rsidRPr="00942B17">
        <w:rPr>
          <w:rFonts w:cs="Times New Roman"/>
          <w:sz w:val="24"/>
          <w:szCs w:val="24"/>
        </w:rPr>
        <w:t>Th research will not be effective in producing effective knowledge that could be of use in practical life</w:t>
      </w:r>
      <w:r w:rsidR="00942B17" w:rsidRPr="00942B17">
        <w:rPr>
          <w:rFonts w:cs="Times New Roman"/>
          <w:sz w:val="24"/>
          <w:szCs w:val="24"/>
        </w:rPr>
        <w:t xml:space="preserve"> (Pray et al.,2012)</w:t>
      </w:r>
      <w:r w:rsidRPr="00942B17">
        <w:rPr>
          <w:rFonts w:cs="Times New Roman"/>
          <w:sz w:val="24"/>
          <w:szCs w:val="24"/>
        </w:rPr>
        <w:t xml:space="preserve">. </w:t>
      </w:r>
    </w:p>
    <w:p w14:paraId="5AE07BA8" w14:textId="458C3AF4" w:rsidR="004B6F36" w:rsidRPr="00942B17" w:rsidRDefault="004B6F36" w:rsidP="00942B17">
      <w:pPr>
        <w:pStyle w:val="ListParagraph"/>
        <w:numPr>
          <w:ilvl w:val="0"/>
          <w:numId w:val="2"/>
        </w:numPr>
        <w:spacing w:line="360" w:lineRule="auto"/>
        <w:jc w:val="both"/>
        <w:rPr>
          <w:rFonts w:cs="Times New Roman"/>
          <w:sz w:val="24"/>
          <w:szCs w:val="24"/>
        </w:rPr>
      </w:pPr>
      <w:r w:rsidRPr="00942B17">
        <w:rPr>
          <w:rFonts w:cs="Times New Roman"/>
          <w:sz w:val="24"/>
          <w:szCs w:val="24"/>
        </w:rPr>
        <w:t xml:space="preserve">Resource utilization will not be efficient and a significant amount of time and resources will be wasted. </w:t>
      </w:r>
    </w:p>
    <w:p w14:paraId="2FBE8AA4" w14:textId="0C824A7A" w:rsidR="004B6F36" w:rsidRPr="00942B17" w:rsidRDefault="004B6F36" w:rsidP="00942B17">
      <w:pPr>
        <w:pStyle w:val="ListParagraph"/>
        <w:numPr>
          <w:ilvl w:val="0"/>
          <w:numId w:val="2"/>
        </w:numPr>
        <w:spacing w:line="360" w:lineRule="auto"/>
        <w:jc w:val="both"/>
        <w:rPr>
          <w:rFonts w:cs="Times New Roman"/>
          <w:sz w:val="24"/>
          <w:szCs w:val="24"/>
        </w:rPr>
      </w:pPr>
      <w:r w:rsidRPr="00942B17">
        <w:rPr>
          <w:rFonts w:cs="Times New Roman"/>
          <w:sz w:val="24"/>
          <w:szCs w:val="24"/>
        </w:rPr>
        <w:lastRenderedPageBreak/>
        <w:t xml:space="preserve">The paper would fail to provide firm practical and theoretical base for other researches to build upon. </w:t>
      </w:r>
    </w:p>
    <w:p w14:paraId="7D6FED4E" w14:textId="4AE89A8E" w:rsidR="004B6F36" w:rsidRPr="00942B17" w:rsidRDefault="004B6F36" w:rsidP="00942B17">
      <w:pPr>
        <w:pStyle w:val="ListParagraph"/>
        <w:numPr>
          <w:ilvl w:val="0"/>
          <w:numId w:val="2"/>
        </w:numPr>
        <w:spacing w:line="360" w:lineRule="auto"/>
        <w:jc w:val="both"/>
        <w:rPr>
          <w:rFonts w:cs="Times New Roman"/>
          <w:sz w:val="24"/>
          <w:szCs w:val="24"/>
        </w:rPr>
      </w:pPr>
      <w:r w:rsidRPr="00942B17">
        <w:rPr>
          <w:rFonts w:cs="Times New Roman"/>
          <w:sz w:val="24"/>
          <w:szCs w:val="24"/>
        </w:rPr>
        <w:t xml:space="preserve">Policy decisions will be compromised due to the ineffective data as the policies would not have proper effect. </w:t>
      </w:r>
    </w:p>
    <w:p w14:paraId="587E0929" w14:textId="78133EBD" w:rsidR="00C25FED" w:rsidRPr="00942B17" w:rsidRDefault="00C25FED" w:rsidP="00942B17">
      <w:pPr>
        <w:pStyle w:val="ListParagraph"/>
        <w:numPr>
          <w:ilvl w:val="0"/>
          <w:numId w:val="2"/>
        </w:numPr>
        <w:spacing w:line="360" w:lineRule="auto"/>
        <w:jc w:val="both"/>
        <w:rPr>
          <w:rFonts w:cs="Times New Roman"/>
          <w:sz w:val="24"/>
          <w:szCs w:val="24"/>
        </w:rPr>
      </w:pPr>
      <w:r w:rsidRPr="00942B17">
        <w:rPr>
          <w:rFonts w:cs="Times New Roman"/>
          <w:sz w:val="24"/>
          <w:szCs w:val="24"/>
        </w:rPr>
        <w:t>Wrong perceptions may be developed against the respondents of the research</w:t>
      </w:r>
      <w:r w:rsidR="00942B17" w:rsidRPr="00942B17">
        <w:rPr>
          <w:rFonts w:cs="Times New Roman"/>
          <w:sz w:val="24"/>
          <w:szCs w:val="24"/>
        </w:rPr>
        <w:t xml:space="preserve"> (Schensul et al., 2013)</w:t>
      </w:r>
      <w:r w:rsidRPr="00942B17">
        <w:rPr>
          <w:rFonts w:cs="Times New Roman"/>
          <w:sz w:val="24"/>
          <w:szCs w:val="24"/>
        </w:rPr>
        <w:t xml:space="preserve">.  </w:t>
      </w:r>
    </w:p>
    <w:p w14:paraId="35CDBFB8" w14:textId="1E1F3DBC" w:rsidR="00C25FED" w:rsidRPr="00942B17" w:rsidRDefault="00C25FED" w:rsidP="00942B17">
      <w:pPr>
        <w:spacing w:line="360" w:lineRule="auto"/>
        <w:jc w:val="both"/>
        <w:rPr>
          <w:rFonts w:cs="Times New Roman"/>
          <w:sz w:val="24"/>
          <w:szCs w:val="24"/>
        </w:rPr>
      </w:pPr>
      <w:r w:rsidRPr="00942B17">
        <w:rPr>
          <w:rFonts w:cs="Times New Roman"/>
          <w:sz w:val="24"/>
          <w:szCs w:val="24"/>
        </w:rPr>
        <w:t xml:space="preserve">Effective data collection can only be ensured when the quality is assured and the quality is controlled. Quality assurance measures are taken before the study begins where as the control measures are taken during and after the study ends. </w:t>
      </w:r>
    </w:p>
    <w:p w14:paraId="2F901EE1" w14:textId="7483E750" w:rsidR="00C25FED" w:rsidRPr="00942B17" w:rsidRDefault="00C25FED" w:rsidP="00942B17">
      <w:pPr>
        <w:pStyle w:val="Heading2"/>
        <w:spacing w:line="360" w:lineRule="auto"/>
        <w:jc w:val="both"/>
        <w:rPr>
          <w:rFonts w:ascii="Times New Roman" w:hAnsi="Times New Roman" w:cs="Times New Roman"/>
          <w:sz w:val="24"/>
          <w:szCs w:val="24"/>
        </w:rPr>
      </w:pPr>
      <w:bookmarkStart w:id="5" w:name="_Toc17451476"/>
      <w:r w:rsidRPr="00942B17">
        <w:rPr>
          <w:rFonts w:ascii="Times New Roman" w:hAnsi="Times New Roman" w:cs="Times New Roman"/>
          <w:sz w:val="24"/>
          <w:szCs w:val="24"/>
        </w:rPr>
        <w:t>Quality assurance:</w:t>
      </w:r>
      <w:bookmarkEnd w:id="5"/>
    </w:p>
    <w:p w14:paraId="137BC9B1" w14:textId="09D28183" w:rsidR="00C25FED" w:rsidRPr="00942B17" w:rsidRDefault="00C25FED" w:rsidP="00942B17">
      <w:pPr>
        <w:spacing w:line="360" w:lineRule="auto"/>
        <w:jc w:val="both"/>
        <w:rPr>
          <w:rFonts w:cs="Times New Roman"/>
          <w:sz w:val="24"/>
          <w:szCs w:val="24"/>
        </w:rPr>
      </w:pPr>
      <w:r w:rsidRPr="00942B17">
        <w:rPr>
          <w:rFonts w:cs="Times New Roman"/>
          <w:sz w:val="24"/>
          <w:szCs w:val="24"/>
        </w:rPr>
        <w:t>Quality assurance focuses on minimizing the anomalies that might produce detrimental outcomes for the research. the quality assurance measures are discussed in the following segment,</w:t>
      </w:r>
    </w:p>
    <w:p w14:paraId="6BBF2626" w14:textId="571A1F7A" w:rsidR="00C25FED" w:rsidRPr="00942B17" w:rsidRDefault="00C25FED" w:rsidP="00942B17">
      <w:pPr>
        <w:pStyle w:val="ListParagraph"/>
        <w:numPr>
          <w:ilvl w:val="0"/>
          <w:numId w:val="3"/>
        </w:numPr>
        <w:spacing w:line="360" w:lineRule="auto"/>
        <w:jc w:val="both"/>
        <w:rPr>
          <w:rFonts w:cs="Times New Roman"/>
          <w:sz w:val="24"/>
          <w:szCs w:val="24"/>
        </w:rPr>
      </w:pPr>
      <w:r w:rsidRPr="00942B17">
        <w:rPr>
          <w:rFonts w:cs="Times New Roman"/>
          <w:sz w:val="24"/>
          <w:szCs w:val="24"/>
        </w:rPr>
        <w:t xml:space="preserve">The research was subjected to a timely framework which helped to maintain focus on the purpose of the research and minimize mismanagement. </w:t>
      </w:r>
      <w:r w:rsidR="00942B17" w:rsidRPr="00942B17">
        <w:rPr>
          <w:rFonts w:cs="Times New Roman"/>
          <w:sz w:val="24"/>
          <w:szCs w:val="24"/>
        </w:rPr>
        <w:t xml:space="preserve">The framework was represented through a Gantt chart. </w:t>
      </w:r>
    </w:p>
    <w:p w14:paraId="67DC1F02" w14:textId="503ED9AE" w:rsidR="00C25FED" w:rsidRPr="00942B17" w:rsidRDefault="00C25FED" w:rsidP="00942B17">
      <w:pPr>
        <w:pStyle w:val="ListParagraph"/>
        <w:numPr>
          <w:ilvl w:val="0"/>
          <w:numId w:val="3"/>
        </w:numPr>
        <w:spacing w:line="360" w:lineRule="auto"/>
        <w:jc w:val="both"/>
        <w:rPr>
          <w:rFonts w:cs="Times New Roman"/>
          <w:sz w:val="24"/>
          <w:szCs w:val="24"/>
        </w:rPr>
      </w:pPr>
      <w:r w:rsidRPr="00942B17">
        <w:rPr>
          <w:rFonts w:cs="Times New Roman"/>
          <w:sz w:val="24"/>
          <w:szCs w:val="24"/>
        </w:rPr>
        <w:t xml:space="preserve">The data collection tools were made with objectivity and expertise to maximize the effectiveness of the data. </w:t>
      </w:r>
    </w:p>
    <w:p w14:paraId="1631D5E9" w14:textId="3FAE9031" w:rsidR="00C25FED" w:rsidRPr="00942B17" w:rsidRDefault="00C25FED" w:rsidP="00942B17">
      <w:pPr>
        <w:pStyle w:val="ListParagraph"/>
        <w:numPr>
          <w:ilvl w:val="0"/>
          <w:numId w:val="3"/>
        </w:numPr>
        <w:spacing w:line="360" w:lineRule="auto"/>
        <w:jc w:val="both"/>
        <w:rPr>
          <w:rFonts w:cs="Times New Roman"/>
          <w:sz w:val="24"/>
          <w:szCs w:val="24"/>
        </w:rPr>
      </w:pPr>
      <w:r w:rsidRPr="00942B17">
        <w:rPr>
          <w:rFonts w:cs="Times New Roman"/>
          <w:sz w:val="24"/>
          <w:szCs w:val="24"/>
        </w:rPr>
        <w:t xml:space="preserve">Strategies for data collection, analysis and report writing were determined and the involved individuals were trained to meet the requirements. </w:t>
      </w:r>
    </w:p>
    <w:p w14:paraId="26DE6BD6" w14:textId="67455FBD" w:rsidR="00C25FED" w:rsidRPr="00942B17" w:rsidRDefault="00C25FED" w:rsidP="00942B17">
      <w:pPr>
        <w:pStyle w:val="ListParagraph"/>
        <w:numPr>
          <w:ilvl w:val="0"/>
          <w:numId w:val="3"/>
        </w:numPr>
        <w:spacing w:line="360" w:lineRule="auto"/>
        <w:jc w:val="both"/>
        <w:rPr>
          <w:rFonts w:cs="Times New Roman"/>
          <w:sz w:val="24"/>
          <w:szCs w:val="24"/>
        </w:rPr>
      </w:pPr>
      <w:r w:rsidRPr="00942B17">
        <w:rPr>
          <w:rFonts w:cs="Times New Roman"/>
          <w:sz w:val="24"/>
          <w:szCs w:val="24"/>
        </w:rPr>
        <w:t>The teams were trained for increasing their expertise in operating and maintaining the equipment used for data collection to maximize efficiency</w:t>
      </w:r>
      <w:r w:rsidR="00942B17" w:rsidRPr="00942B17">
        <w:rPr>
          <w:rFonts w:cs="Times New Roman"/>
          <w:sz w:val="24"/>
          <w:szCs w:val="24"/>
        </w:rPr>
        <w:t xml:space="preserve"> (Stern, 2005)</w:t>
      </w:r>
      <w:r w:rsidRPr="00942B17">
        <w:rPr>
          <w:rFonts w:cs="Times New Roman"/>
          <w:sz w:val="24"/>
          <w:szCs w:val="24"/>
        </w:rPr>
        <w:t xml:space="preserve">. </w:t>
      </w:r>
    </w:p>
    <w:p w14:paraId="632F141D" w14:textId="32E58DED" w:rsidR="000F6E9E" w:rsidRPr="00942B17" w:rsidRDefault="000F6E9E" w:rsidP="00942B17">
      <w:pPr>
        <w:pStyle w:val="ListParagraph"/>
        <w:numPr>
          <w:ilvl w:val="0"/>
          <w:numId w:val="3"/>
        </w:numPr>
        <w:spacing w:line="360" w:lineRule="auto"/>
        <w:jc w:val="both"/>
        <w:rPr>
          <w:rFonts w:cs="Times New Roman"/>
          <w:sz w:val="24"/>
          <w:szCs w:val="24"/>
        </w:rPr>
      </w:pPr>
      <w:r w:rsidRPr="00942B17">
        <w:rPr>
          <w:rFonts w:cs="Times New Roman"/>
          <w:sz w:val="24"/>
          <w:szCs w:val="24"/>
        </w:rPr>
        <w:t xml:space="preserve">The research framework was made via discussion and consensus so that the chances of </w:t>
      </w:r>
      <w:r w:rsidR="00942B17" w:rsidRPr="00942B17">
        <w:rPr>
          <w:rFonts w:cs="Times New Roman"/>
          <w:sz w:val="24"/>
          <w:szCs w:val="24"/>
        </w:rPr>
        <w:t xml:space="preserve">varying opinions disrupting the flow of operations are minimized. Generating consensus in setting the approach helped to enrich the process with several ideas and the best alternatives were chosen logically. </w:t>
      </w:r>
    </w:p>
    <w:p w14:paraId="2B828448" w14:textId="7BC76E42" w:rsidR="00942B17" w:rsidRPr="00942B17" w:rsidRDefault="00942B17" w:rsidP="00942B17">
      <w:pPr>
        <w:pStyle w:val="ListParagraph"/>
        <w:spacing w:line="360" w:lineRule="auto"/>
        <w:ind w:left="1080"/>
        <w:jc w:val="both"/>
        <w:rPr>
          <w:rFonts w:cs="Times New Roman"/>
          <w:sz w:val="24"/>
          <w:szCs w:val="24"/>
        </w:rPr>
      </w:pPr>
    </w:p>
    <w:p w14:paraId="4941171D" w14:textId="0A992246" w:rsidR="00C25FED" w:rsidRPr="00942B17" w:rsidRDefault="00C25FED" w:rsidP="00942B17">
      <w:pPr>
        <w:spacing w:line="360" w:lineRule="auto"/>
        <w:jc w:val="both"/>
        <w:rPr>
          <w:rFonts w:cs="Times New Roman"/>
          <w:sz w:val="24"/>
          <w:szCs w:val="24"/>
        </w:rPr>
      </w:pPr>
      <w:r w:rsidRPr="00942B17">
        <w:rPr>
          <w:rFonts w:cs="Times New Roman"/>
          <w:sz w:val="24"/>
          <w:szCs w:val="24"/>
        </w:rPr>
        <w:t xml:space="preserve">These measures help to keep activities focused and aligned with the research question. </w:t>
      </w:r>
      <w:r w:rsidR="002F4F2F" w:rsidRPr="00942B17">
        <w:rPr>
          <w:rFonts w:cs="Times New Roman"/>
          <w:sz w:val="24"/>
          <w:szCs w:val="24"/>
        </w:rPr>
        <w:t xml:space="preserve">It also helped to maintain consistency and preserve integrity of the final product. </w:t>
      </w:r>
    </w:p>
    <w:p w14:paraId="2FC47D32" w14:textId="1ECCDD24" w:rsidR="002F4F2F" w:rsidRPr="00942B17" w:rsidRDefault="002F4F2F" w:rsidP="00942B17">
      <w:pPr>
        <w:pStyle w:val="Heading2"/>
        <w:spacing w:line="360" w:lineRule="auto"/>
        <w:jc w:val="both"/>
        <w:rPr>
          <w:rFonts w:ascii="Times New Roman" w:hAnsi="Times New Roman" w:cs="Times New Roman"/>
          <w:sz w:val="24"/>
          <w:szCs w:val="24"/>
        </w:rPr>
      </w:pPr>
      <w:bookmarkStart w:id="6" w:name="_Toc17451477"/>
      <w:r w:rsidRPr="00942B17">
        <w:rPr>
          <w:rFonts w:ascii="Times New Roman" w:hAnsi="Times New Roman" w:cs="Times New Roman"/>
          <w:sz w:val="24"/>
          <w:szCs w:val="24"/>
        </w:rPr>
        <w:t>Quality control:</w:t>
      </w:r>
      <w:bookmarkEnd w:id="6"/>
    </w:p>
    <w:p w14:paraId="344C5F88" w14:textId="091DD47E" w:rsidR="002F4F2F" w:rsidRPr="00942B17" w:rsidRDefault="002F4F2F" w:rsidP="00942B17">
      <w:pPr>
        <w:spacing w:line="360" w:lineRule="auto"/>
        <w:jc w:val="both"/>
        <w:rPr>
          <w:rFonts w:cs="Times New Roman"/>
          <w:sz w:val="24"/>
          <w:szCs w:val="24"/>
        </w:rPr>
      </w:pPr>
      <w:r w:rsidRPr="00942B17">
        <w:rPr>
          <w:rFonts w:cs="Times New Roman"/>
          <w:sz w:val="24"/>
          <w:szCs w:val="24"/>
        </w:rPr>
        <w:t xml:space="preserve">Quality control measures were observed during the projects which helped to maintain the flow of work without compromising its goal. It required minute observation which led to </w:t>
      </w:r>
      <w:r w:rsidRPr="00942B17">
        <w:rPr>
          <w:rFonts w:cs="Times New Roman"/>
          <w:sz w:val="24"/>
          <w:szCs w:val="24"/>
        </w:rPr>
        <w:lastRenderedPageBreak/>
        <w:t>swift responses to problems that were identified. The quality control measures are discussed in the following segment.</w:t>
      </w:r>
    </w:p>
    <w:p w14:paraId="586DA9F5" w14:textId="5F49CDC1" w:rsidR="002F4F2F" w:rsidRPr="00942B17" w:rsidRDefault="002F4F2F" w:rsidP="00942B17">
      <w:pPr>
        <w:pStyle w:val="ListParagraph"/>
        <w:numPr>
          <w:ilvl w:val="0"/>
          <w:numId w:val="4"/>
        </w:numPr>
        <w:spacing w:line="360" w:lineRule="auto"/>
        <w:jc w:val="both"/>
        <w:rPr>
          <w:rFonts w:cs="Times New Roman"/>
          <w:sz w:val="24"/>
          <w:szCs w:val="24"/>
        </w:rPr>
      </w:pPr>
      <w:r w:rsidRPr="00942B17">
        <w:rPr>
          <w:rFonts w:cs="Times New Roman"/>
          <w:sz w:val="24"/>
          <w:szCs w:val="24"/>
        </w:rPr>
        <w:t>The integrity of the collected data was ensured by reviewing and rechecking the acquired information</w:t>
      </w:r>
      <w:r w:rsidR="00942B17" w:rsidRPr="00942B17">
        <w:rPr>
          <w:rFonts w:cs="Times New Roman"/>
          <w:sz w:val="24"/>
          <w:szCs w:val="24"/>
        </w:rPr>
        <w:t xml:space="preserve"> (Van </w:t>
      </w:r>
      <w:proofErr w:type="spellStart"/>
      <w:r w:rsidR="00942B17" w:rsidRPr="00942B17">
        <w:rPr>
          <w:rFonts w:cs="Times New Roman"/>
          <w:sz w:val="24"/>
          <w:szCs w:val="24"/>
        </w:rPr>
        <w:t>Deursen</w:t>
      </w:r>
      <w:proofErr w:type="spellEnd"/>
      <w:r w:rsidR="00942B17" w:rsidRPr="00942B17">
        <w:rPr>
          <w:rFonts w:cs="Times New Roman"/>
          <w:sz w:val="24"/>
          <w:szCs w:val="24"/>
        </w:rPr>
        <w:t>, 2016)</w:t>
      </w:r>
      <w:r w:rsidRPr="00942B17">
        <w:rPr>
          <w:rFonts w:cs="Times New Roman"/>
          <w:sz w:val="24"/>
          <w:szCs w:val="24"/>
        </w:rPr>
        <w:t xml:space="preserve">. </w:t>
      </w:r>
    </w:p>
    <w:p w14:paraId="7EB67568" w14:textId="16BB52E0" w:rsidR="002F4F2F" w:rsidRPr="00942B17" w:rsidRDefault="002F4F2F" w:rsidP="00942B17">
      <w:pPr>
        <w:pStyle w:val="ListParagraph"/>
        <w:numPr>
          <w:ilvl w:val="0"/>
          <w:numId w:val="4"/>
        </w:numPr>
        <w:spacing w:line="360" w:lineRule="auto"/>
        <w:jc w:val="both"/>
        <w:rPr>
          <w:rFonts w:cs="Times New Roman"/>
          <w:sz w:val="24"/>
          <w:szCs w:val="24"/>
        </w:rPr>
      </w:pPr>
      <w:r w:rsidRPr="00942B17">
        <w:rPr>
          <w:rFonts w:cs="Times New Roman"/>
          <w:sz w:val="24"/>
          <w:szCs w:val="24"/>
        </w:rPr>
        <w:t xml:space="preserve">The equipment used for the completion of the projects were subjected to constant monitoring and maintenance which minimized the chances of systemic errors. </w:t>
      </w:r>
    </w:p>
    <w:p w14:paraId="2B6729C0" w14:textId="392F5D98" w:rsidR="002F4F2F" w:rsidRPr="00942B17" w:rsidRDefault="002F4F2F" w:rsidP="00942B17">
      <w:pPr>
        <w:pStyle w:val="ListParagraph"/>
        <w:numPr>
          <w:ilvl w:val="0"/>
          <w:numId w:val="4"/>
        </w:numPr>
        <w:spacing w:line="360" w:lineRule="auto"/>
        <w:jc w:val="both"/>
        <w:rPr>
          <w:rFonts w:cs="Times New Roman"/>
          <w:sz w:val="24"/>
          <w:szCs w:val="24"/>
        </w:rPr>
      </w:pPr>
      <w:r w:rsidRPr="00942B17">
        <w:rPr>
          <w:rFonts w:cs="Times New Roman"/>
          <w:sz w:val="24"/>
          <w:szCs w:val="24"/>
        </w:rPr>
        <w:t xml:space="preserve">Proper accountability and transparency mechanism were established in order to ensure that the predefined courses of action were carried out efficiently. </w:t>
      </w:r>
    </w:p>
    <w:p w14:paraId="6C82C5B2" w14:textId="198375D4" w:rsidR="002F4F2F" w:rsidRPr="00942B17" w:rsidRDefault="002F4F2F" w:rsidP="00942B17">
      <w:pPr>
        <w:pStyle w:val="ListParagraph"/>
        <w:numPr>
          <w:ilvl w:val="0"/>
          <w:numId w:val="4"/>
        </w:numPr>
        <w:spacing w:line="360" w:lineRule="auto"/>
        <w:jc w:val="both"/>
        <w:rPr>
          <w:rFonts w:cs="Times New Roman"/>
          <w:sz w:val="24"/>
          <w:szCs w:val="24"/>
        </w:rPr>
      </w:pPr>
      <w:r w:rsidRPr="00942B17">
        <w:rPr>
          <w:rFonts w:cs="Times New Roman"/>
          <w:sz w:val="24"/>
          <w:szCs w:val="24"/>
        </w:rPr>
        <w:t>Grievances of team members were addressed and minimized to sustain good psychological health which helped facilitate the research</w:t>
      </w:r>
      <w:r w:rsidR="00942B17" w:rsidRPr="00942B17">
        <w:rPr>
          <w:rFonts w:cs="Times New Roman"/>
          <w:sz w:val="24"/>
          <w:szCs w:val="24"/>
        </w:rPr>
        <w:t xml:space="preserve"> (</w:t>
      </w:r>
      <w:proofErr w:type="spellStart"/>
      <w:r w:rsidR="00942B17" w:rsidRPr="00942B17">
        <w:rPr>
          <w:rFonts w:cs="Times New Roman"/>
          <w:sz w:val="24"/>
          <w:szCs w:val="24"/>
        </w:rPr>
        <w:t>Vicinus</w:t>
      </w:r>
      <w:proofErr w:type="spellEnd"/>
      <w:r w:rsidR="00942B17" w:rsidRPr="00942B17">
        <w:rPr>
          <w:rFonts w:cs="Times New Roman"/>
          <w:sz w:val="24"/>
          <w:szCs w:val="24"/>
        </w:rPr>
        <w:t xml:space="preserve"> &amp; Eisner, 2009)</w:t>
      </w:r>
      <w:r w:rsidRPr="00942B17">
        <w:rPr>
          <w:rFonts w:cs="Times New Roman"/>
          <w:sz w:val="24"/>
          <w:szCs w:val="24"/>
        </w:rPr>
        <w:t>.</w:t>
      </w:r>
    </w:p>
    <w:p w14:paraId="2DF85A15" w14:textId="4A3E9F86" w:rsidR="002F4F2F" w:rsidRPr="00942B17" w:rsidRDefault="002F4F2F" w:rsidP="00942B17">
      <w:pPr>
        <w:pStyle w:val="ListParagraph"/>
        <w:numPr>
          <w:ilvl w:val="0"/>
          <w:numId w:val="4"/>
        </w:numPr>
        <w:spacing w:line="360" w:lineRule="auto"/>
        <w:jc w:val="both"/>
        <w:rPr>
          <w:rFonts w:cs="Times New Roman"/>
          <w:sz w:val="24"/>
          <w:szCs w:val="24"/>
        </w:rPr>
      </w:pPr>
      <w:r w:rsidRPr="00942B17">
        <w:rPr>
          <w:rFonts w:cs="Times New Roman"/>
          <w:sz w:val="24"/>
          <w:szCs w:val="24"/>
        </w:rPr>
        <w:t>The</w:t>
      </w:r>
      <w:r w:rsidR="009620E2" w:rsidRPr="00942B17">
        <w:rPr>
          <w:rFonts w:cs="Times New Roman"/>
          <w:sz w:val="24"/>
          <w:szCs w:val="24"/>
        </w:rPr>
        <w:t xml:space="preserve"> ethicality of the collected data was ensured by predefining criteria and reinforcing them throughout the process. </w:t>
      </w:r>
    </w:p>
    <w:p w14:paraId="5F7AC479" w14:textId="3F9B73A9" w:rsidR="009620E2" w:rsidRPr="00942B17" w:rsidRDefault="009620E2" w:rsidP="00942B17">
      <w:pPr>
        <w:spacing w:line="360" w:lineRule="auto"/>
        <w:jc w:val="both"/>
        <w:rPr>
          <w:rFonts w:cs="Times New Roman"/>
          <w:sz w:val="24"/>
          <w:szCs w:val="24"/>
        </w:rPr>
      </w:pPr>
      <w:r w:rsidRPr="00942B17">
        <w:rPr>
          <w:rFonts w:cs="Times New Roman"/>
          <w:sz w:val="24"/>
          <w:szCs w:val="24"/>
        </w:rPr>
        <w:t xml:space="preserve">Quality control measures helped to minimize detrimental anomalies and maintain alignment with the research purpose. It involved constant monitoring and swift actions against determined issues. </w:t>
      </w:r>
    </w:p>
    <w:p w14:paraId="49B0E027" w14:textId="2967D951" w:rsidR="009620E2" w:rsidRPr="00942B17" w:rsidRDefault="009620E2" w:rsidP="00942B17">
      <w:pPr>
        <w:pStyle w:val="Heading1"/>
        <w:spacing w:line="360" w:lineRule="auto"/>
        <w:jc w:val="both"/>
        <w:rPr>
          <w:rFonts w:ascii="Times New Roman" w:hAnsi="Times New Roman" w:cs="Times New Roman"/>
          <w:sz w:val="24"/>
          <w:szCs w:val="24"/>
        </w:rPr>
      </w:pPr>
      <w:bookmarkStart w:id="7" w:name="_Toc17451478"/>
      <w:r w:rsidRPr="00942B17">
        <w:rPr>
          <w:rFonts w:ascii="Times New Roman" w:hAnsi="Times New Roman" w:cs="Times New Roman"/>
          <w:sz w:val="24"/>
          <w:szCs w:val="24"/>
        </w:rPr>
        <w:t>Ethical data collection:</w:t>
      </w:r>
      <w:bookmarkEnd w:id="7"/>
    </w:p>
    <w:p w14:paraId="1008AED4" w14:textId="6F8117BE" w:rsidR="009620E2" w:rsidRPr="00942B17" w:rsidRDefault="00A94F72" w:rsidP="00942B17">
      <w:pPr>
        <w:spacing w:line="360" w:lineRule="auto"/>
        <w:jc w:val="both"/>
        <w:rPr>
          <w:rFonts w:cs="Times New Roman"/>
          <w:sz w:val="24"/>
          <w:szCs w:val="24"/>
        </w:rPr>
      </w:pPr>
      <w:r w:rsidRPr="00942B17">
        <w:rPr>
          <w:rFonts w:cs="Times New Roman"/>
          <w:sz w:val="24"/>
          <w:szCs w:val="24"/>
        </w:rPr>
        <w:t xml:space="preserve">Ethical data collection refers to the process of data collection which does not invade the privacy of individuals, harms them or deprives them of any credit. The data collection method is ethical when it does not harm the participants physically or stress them out psychologically. As the purpose of every research is to reach generalized findings, if individuals are deprived due to social factors, then the data collection is deemed unethical. In order to be ethical, some conditions are to be maintained. </w:t>
      </w:r>
      <w:r w:rsidR="004677BA" w:rsidRPr="00942B17">
        <w:rPr>
          <w:rFonts w:cs="Times New Roman"/>
          <w:sz w:val="24"/>
          <w:szCs w:val="24"/>
        </w:rPr>
        <w:t xml:space="preserve">These are discussed in the following segment in the light of the learner’s experience. </w:t>
      </w:r>
    </w:p>
    <w:p w14:paraId="36A2CD63" w14:textId="23362EA6" w:rsidR="004677BA" w:rsidRPr="00942B17" w:rsidRDefault="004677BA"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 xml:space="preserve">The respondents and participants were asked for consent before collecting the data. </w:t>
      </w:r>
      <w:r w:rsidR="00F755FE" w:rsidRPr="00942B17">
        <w:rPr>
          <w:rFonts w:cs="Times New Roman"/>
          <w:sz w:val="24"/>
          <w:szCs w:val="24"/>
        </w:rPr>
        <w:t xml:space="preserve">It was done to gain permission and cooperation form the respondents. </w:t>
      </w:r>
    </w:p>
    <w:p w14:paraId="70A84A87" w14:textId="702A2B7F" w:rsidR="00F755FE" w:rsidRPr="00942B17" w:rsidRDefault="00ED6EAF"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 xml:space="preserve">The identity of the participants </w:t>
      </w:r>
      <w:r w:rsidR="0010195E" w:rsidRPr="00942B17">
        <w:rPr>
          <w:rFonts w:cs="Times New Roman"/>
          <w:sz w:val="24"/>
          <w:szCs w:val="24"/>
        </w:rPr>
        <w:t>was</w:t>
      </w:r>
      <w:r w:rsidRPr="00942B17">
        <w:rPr>
          <w:rFonts w:cs="Times New Roman"/>
          <w:sz w:val="24"/>
          <w:szCs w:val="24"/>
        </w:rPr>
        <w:t xml:space="preserve"> </w:t>
      </w:r>
      <w:r w:rsidR="0010195E" w:rsidRPr="00942B17">
        <w:rPr>
          <w:rFonts w:cs="Times New Roman"/>
          <w:sz w:val="24"/>
          <w:szCs w:val="24"/>
        </w:rPr>
        <w:t xml:space="preserve">kept secret so that their personal information cannot be tracked back to them. This helped the participants to open up for the paper that would be published for a large audience. </w:t>
      </w:r>
    </w:p>
    <w:p w14:paraId="1CD3A5D8" w14:textId="70342311" w:rsidR="0010195E" w:rsidRPr="00942B17" w:rsidRDefault="0010195E"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 xml:space="preserve">Double barrel questions, leading questions and other deceptive practices were minimized. This helped to gather unbiased information form the participants which produced authentic results for the intended purpose. </w:t>
      </w:r>
    </w:p>
    <w:p w14:paraId="1B323DB0" w14:textId="3856B2CF" w:rsidR="0010195E" w:rsidRPr="00942B17" w:rsidRDefault="0010195E" w:rsidP="00942B17">
      <w:pPr>
        <w:pStyle w:val="ListParagraph"/>
        <w:numPr>
          <w:ilvl w:val="0"/>
          <w:numId w:val="5"/>
        </w:numPr>
        <w:spacing w:line="360" w:lineRule="auto"/>
        <w:jc w:val="both"/>
        <w:rPr>
          <w:rFonts w:cs="Times New Roman"/>
          <w:sz w:val="24"/>
          <w:szCs w:val="24"/>
        </w:rPr>
      </w:pPr>
      <w:r w:rsidRPr="00942B17">
        <w:rPr>
          <w:rFonts w:cs="Times New Roman"/>
          <w:sz w:val="24"/>
          <w:szCs w:val="24"/>
        </w:rPr>
        <w:lastRenderedPageBreak/>
        <w:t xml:space="preserve">The participants had full freedom to leave the research any time at their convenience. </w:t>
      </w:r>
    </w:p>
    <w:p w14:paraId="7116866A" w14:textId="2225ECFC" w:rsidR="00410C12" w:rsidRPr="00942B17" w:rsidRDefault="00410C12"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Before getting the participants involved, the research purpose and focus was communicated so that they take informed decision and provide consent on rationally</w:t>
      </w:r>
      <w:r w:rsidR="00942B17" w:rsidRPr="00942B17">
        <w:rPr>
          <w:rFonts w:cs="Times New Roman"/>
          <w:sz w:val="24"/>
          <w:szCs w:val="24"/>
        </w:rPr>
        <w:t xml:space="preserve"> (Weddle, 2012)</w:t>
      </w:r>
      <w:r w:rsidRPr="00942B17">
        <w:rPr>
          <w:rFonts w:cs="Times New Roman"/>
          <w:sz w:val="24"/>
          <w:szCs w:val="24"/>
        </w:rPr>
        <w:t xml:space="preserve">. </w:t>
      </w:r>
    </w:p>
    <w:p w14:paraId="656AD34A" w14:textId="4DB923ED" w:rsidR="00410C12" w:rsidRPr="00942B17" w:rsidRDefault="00410C12"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 xml:space="preserve">The members of the research group were adequately trained to be culturally sensitive. They were also trained to be unbiased so that they could provide authentic information without tainting their meaning. The individuals were also briefed to not discriminate on the basis of gender, religion or culture. This helped them to acquire and provide generalized information. </w:t>
      </w:r>
    </w:p>
    <w:p w14:paraId="52A410D1" w14:textId="1865AF1A" w:rsidR="00410C12" w:rsidRPr="00942B17" w:rsidRDefault="00410C12"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 xml:space="preserve">The participants were not inconvenienced while data collection. </w:t>
      </w:r>
      <w:r w:rsidR="000F6E9E" w:rsidRPr="00942B17">
        <w:rPr>
          <w:rFonts w:cs="Times New Roman"/>
          <w:sz w:val="24"/>
          <w:szCs w:val="24"/>
        </w:rPr>
        <w:t xml:space="preserve">The data was collected when the participants were willingly available. </w:t>
      </w:r>
    </w:p>
    <w:p w14:paraId="0FFB3E6E" w14:textId="1A7FF05F" w:rsidR="000F6E9E" w:rsidRPr="00942B17" w:rsidRDefault="000F6E9E" w:rsidP="00942B17">
      <w:pPr>
        <w:pStyle w:val="ListParagraph"/>
        <w:numPr>
          <w:ilvl w:val="0"/>
          <w:numId w:val="5"/>
        </w:numPr>
        <w:spacing w:line="360" w:lineRule="auto"/>
        <w:jc w:val="both"/>
        <w:rPr>
          <w:rFonts w:cs="Times New Roman"/>
          <w:sz w:val="24"/>
          <w:szCs w:val="24"/>
        </w:rPr>
      </w:pPr>
      <w:r w:rsidRPr="00942B17">
        <w:rPr>
          <w:rFonts w:cs="Times New Roman"/>
          <w:sz w:val="24"/>
          <w:szCs w:val="24"/>
        </w:rPr>
        <w:t>The findings of the researches were communicated back to the participants in order to acknowledge their contribution to the paper and also make them aware how effective they have been</w:t>
      </w:r>
      <w:r w:rsidR="00942B17" w:rsidRPr="00942B17">
        <w:rPr>
          <w:rFonts w:cs="Times New Roman"/>
          <w:sz w:val="24"/>
          <w:szCs w:val="24"/>
        </w:rPr>
        <w:t xml:space="preserve"> (Stern, 2005)</w:t>
      </w:r>
      <w:r w:rsidRPr="00942B17">
        <w:rPr>
          <w:rFonts w:cs="Times New Roman"/>
          <w:sz w:val="24"/>
          <w:szCs w:val="24"/>
        </w:rPr>
        <w:t xml:space="preserve">. </w:t>
      </w:r>
    </w:p>
    <w:p w14:paraId="6B0A9B47" w14:textId="2A6B1B15" w:rsidR="000F6E9E" w:rsidRPr="00942B17" w:rsidRDefault="000F6E9E" w:rsidP="00942B17">
      <w:pPr>
        <w:spacing w:line="360" w:lineRule="auto"/>
        <w:jc w:val="both"/>
        <w:rPr>
          <w:rFonts w:cs="Times New Roman"/>
          <w:sz w:val="24"/>
          <w:szCs w:val="24"/>
        </w:rPr>
      </w:pPr>
      <w:r w:rsidRPr="00942B17">
        <w:rPr>
          <w:rFonts w:cs="Times New Roman"/>
          <w:sz w:val="24"/>
          <w:szCs w:val="24"/>
        </w:rPr>
        <w:t>Researches produce new knowledge and add value to academic and professional fields. It informs policy intent and helps to develop respective systems. Ethical data collections enhance the effectiveness of the information gathered and the actions taken due to it are more effective. Ethical considerations keep the researches authentic and unique which does not only keep them from getting involved in any legal problems but also helps them to be more acceptable to the target audiences. If ethical considerations are not present, then the integrity of the paper is questioned and the purpose is not fulfilled. As a result, a significant amount of resources is deemed to be wasted. It can also create confusion in the academic arena due to the difference in findings. Such anomalies would make the research even more invalid</w:t>
      </w:r>
      <w:r w:rsidR="00942B17" w:rsidRPr="00942B17">
        <w:rPr>
          <w:rFonts w:cs="Times New Roman"/>
          <w:sz w:val="24"/>
          <w:szCs w:val="24"/>
        </w:rPr>
        <w:t xml:space="preserve"> (Merino, 2012)</w:t>
      </w:r>
      <w:r w:rsidRPr="00942B17">
        <w:rPr>
          <w:rFonts w:cs="Times New Roman"/>
          <w:sz w:val="24"/>
          <w:szCs w:val="24"/>
        </w:rPr>
        <w:t xml:space="preserve">. </w:t>
      </w:r>
    </w:p>
    <w:p w14:paraId="615AD5A4" w14:textId="69EB0F24" w:rsidR="000F6E9E" w:rsidRPr="00942B17" w:rsidRDefault="000F6E9E" w:rsidP="00942B17">
      <w:pPr>
        <w:pStyle w:val="Heading1"/>
        <w:spacing w:line="360" w:lineRule="auto"/>
        <w:jc w:val="both"/>
        <w:rPr>
          <w:rFonts w:ascii="Times New Roman" w:hAnsi="Times New Roman" w:cs="Times New Roman"/>
          <w:sz w:val="24"/>
          <w:szCs w:val="24"/>
        </w:rPr>
      </w:pPr>
      <w:bookmarkStart w:id="8" w:name="_Toc17451479"/>
      <w:r w:rsidRPr="00942B17">
        <w:rPr>
          <w:rFonts w:ascii="Times New Roman" w:hAnsi="Times New Roman" w:cs="Times New Roman"/>
          <w:sz w:val="24"/>
          <w:szCs w:val="24"/>
        </w:rPr>
        <w:t>Conclusion:</w:t>
      </w:r>
      <w:bookmarkEnd w:id="8"/>
    </w:p>
    <w:p w14:paraId="79B0C7B8" w14:textId="655AD16A" w:rsidR="00942B17" w:rsidRPr="00942B17" w:rsidRDefault="000F6E9E" w:rsidP="00942B17">
      <w:pPr>
        <w:spacing w:line="360" w:lineRule="auto"/>
        <w:jc w:val="both"/>
        <w:rPr>
          <w:rFonts w:cs="Times New Roman"/>
          <w:sz w:val="24"/>
          <w:szCs w:val="24"/>
        </w:rPr>
      </w:pPr>
      <w:r w:rsidRPr="00942B17">
        <w:rPr>
          <w:rFonts w:cs="Times New Roman"/>
          <w:sz w:val="24"/>
          <w:szCs w:val="24"/>
        </w:rPr>
        <w:t xml:space="preserve">The report elaborated on the digital skills required in contemporary professions. N this regard, the report drew examples from the learner’s practical experiences. The report shed light upon different research methodologies and how they contributed to effective functioning of the learner’s workplace. It also shed light upon ethical data collection and discussed the importance of it. This report has provided significant insight on how health and social care can utilize digital skills in producing new knowledge and pursuing development. </w:t>
      </w:r>
    </w:p>
    <w:p w14:paraId="6820B722"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lastRenderedPageBreak/>
        <w:br w:type="page"/>
      </w:r>
    </w:p>
    <w:p w14:paraId="70474BD6" w14:textId="77777777" w:rsidR="00942B17" w:rsidRPr="00942B17" w:rsidRDefault="00942B17" w:rsidP="00942B17">
      <w:pPr>
        <w:pStyle w:val="Heading1"/>
        <w:spacing w:line="360" w:lineRule="auto"/>
        <w:jc w:val="both"/>
        <w:rPr>
          <w:rFonts w:ascii="Times New Roman" w:hAnsi="Times New Roman" w:cs="Times New Roman"/>
          <w:sz w:val="24"/>
          <w:szCs w:val="24"/>
        </w:rPr>
      </w:pPr>
      <w:bookmarkStart w:id="9" w:name="_Toc17451480"/>
      <w:r w:rsidRPr="00942B17">
        <w:rPr>
          <w:rFonts w:ascii="Times New Roman" w:hAnsi="Times New Roman" w:cs="Times New Roman"/>
          <w:sz w:val="24"/>
          <w:szCs w:val="24"/>
        </w:rPr>
        <w:lastRenderedPageBreak/>
        <w:t>References</w:t>
      </w:r>
      <w:bookmarkEnd w:id="9"/>
    </w:p>
    <w:p w14:paraId="7A354D7F"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Bradshaw, P. (2018). </w:t>
      </w:r>
      <w:r w:rsidRPr="00942B17">
        <w:rPr>
          <w:rFonts w:cs="Times New Roman"/>
          <w:i/>
          <w:iCs/>
          <w:sz w:val="24"/>
          <w:szCs w:val="24"/>
        </w:rPr>
        <w:t>The online journalism handbook</w:t>
      </w:r>
      <w:r w:rsidRPr="00942B17">
        <w:rPr>
          <w:rFonts w:cs="Times New Roman"/>
          <w:sz w:val="24"/>
          <w:szCs w:val="24"/>
        </w:rPr>
        <w:t>. London [etc.]: Routledge.</w:t>
      </w:r>
    </w:p>
    <w:p w14:paraId="69EAEB9C"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 xml:space="preserve">Coleman, S. and </w:t>
      </w:r>
      <w:proofErr w:type="spellStart"/>
      <w:r w:rsidRPr="00942B17">
        <w:rPr>
          <w:rFonts w:cs="Times New Roman"/>
          <w:sz w:val="24"/>
          <w:szCs w:val="24"/>
        </w:rPr>
        <w:t>Hellermann</w:t>
      </w:r>
      <w:proofErr w:type="spellEnd"/>
      <w:r w:rsidRPr="00942B17">
        <w:rPr>
          <w:rFonts w:cs="Times New Roman"/>
          <w:sz w:val="24"/>
          <w:szCs w:val="24"/>
        </w:rPr>
        <w:t>, P. (2013). </w:t>
      </w:r>
      <w:r w:rsidRPr="00942B17">
        <w:rPr>
          <w:rFonts w:cs="Times New Roman"/>
          <w:i/>
          <w:iCs/>
          <w:sz w:val="24"/>
          <w:szCs w:val="24"/>
        </w:rPr>
        <w:t>Multi-sited ethnography</w:t>
      </w:r>
      <w:r w:rsidRPr="00942B17">
        <w:rPr>
          <w:rFonts w:cs="Times New Roman"/>
          <w:sz w:val="24"/>
          <w:szCs w:val="24"/>
        </w:rPr>
        <w:t>. New York: Routledge.</w:t>
      </w:r>
    </w:p>
    <w:p w14:paraId="745D9DDB"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Ferguson, O. (2011). </w:t>
      </w:r>
      <w:r w:rsidRPr="00942B17">
        <w:rPr>
          <w:rFonts w:cs="Times New Roman"/>
          <w:i/>
          <w:iCs/>
          <w:sz w:val="24"/>
          <w:szCs w:val="24"/>
        </w:rPr>
        <w:t>Health care</w:t>
      </w:r>
      <w:r w:rsidRPr="00942B17">
        <w:rPr>
          <w:rFonts w:cs="Times New Roman"/>
          <w:sz w:val="24"/>
          <w:szCs w:val="24"/>
        </w:rPr>
        <w:t>. Detroit [Mich.]: Greenhaven Press.</w:t>
      </w:r>
    </w:p>
    <w:p w14:paraId="467DC0C3"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Haugen, D. and Musser, S. (2012). </w:t>
      </w:r>
      <w:r w:rsidRPr="00942B17">
        <w:rPr>
          <w:rFonts w:cs="Times New Roman"/>
          <w:i/>
          <w:iCs/>
          <w:sz w:val="24"/>
          <w:szCs w:val="24"/>
        </w:rPr>
        <w:t>Health care</w:t>
      </w:r>
      <w:r w:rsidRPr="00942B17">
        <w:rPr>
          <w:rFonts w:cs="Times New Roman"/>
          <w:sz w:val="24"/>
          <w:szCs w:val="24"/>
        </w:rPr>
        <w:t>. Farmington Hills, MI: Greenhaven Press.</w:t>
      </w:r>
    </w:p>
    <w:p w14:paraId="6158C963"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Merino, N. (2012). </w:t>
      </w:r>
      <w:r w:rsidRPr="00942B17">
        <w:rPr>
          <w:rFonts w:cs="Times New Roman"/>
          <w:i/>
          <w:iCs/>
          <w:sz w:val="24"/>
          <w:szCs w:val="24"/>
        </w:rPr>
        <w:t>Health care</w:t>
      </w:r>
      <w:r w:rsidRPr="00942B17">
        <w:rPr>
          <w:rFonts w:cs="Times New Roman"/>
          <w:sz w:val="24"/>
          <w:szCs w:val="24"/>
        </w:rPr>
        <w:t>. Farmington Hills, MI: Greenhaven Press.</w:t>
      </w:r>
    </w:p>
    <w:p w14:paraId="2632BEEC"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 xml:space="preserve">Pray, L., </w:t>
      </w:r>
      <w:proofErr w:type="spellStart"/>
      <w:r w:rsidRPr="00942B17">
        <w:rPr>
          <w:rFonts w:cs="Times New Roman"/>
          <w:sz w:val="24"/>
          <w:szCs w:val="24"/>
        </w:rPr>
        <w:t>Yaktine</w:t>
      </w:r>
      <w:proofErr w:type="spellEnd"/>
      <w:r w:rsidRPr="00942B17">
        <w:rPr>
          <w:rFonts w:cs="Times New Roman"/>
          <w:sz w:val="24"/>
          <w:szCs w:val="24"/>
        </w:rPr>
        <w:t>, A. and Moats, S. (2012). </w:t>
      </w:r>
      <w:r w:rsidRPr="00942B17">
        <w:rPr>
          <w:rFonts w:cs="Times New Roman"/>
          <w:i/>
          <w:iCs/>
          <w:sz w:val="24"/>
          <w:szCs w:val="24"/>
        </w:rPr>
        <w:t>Research methods to assess dietary intake and program participation in child day care</w:t>
      </w:r>
      <w:r w:rsidRPr="00942B17">
        <w:rPr>
          <w:rFonts w:cs="Times New Roman"/>
          <w:sz w:val="24"/>
          <w:szCs w:val="24"/>
        </w:rPr>
        <w:t>. Washington, D.C.: National Academies Press.</w:t>
      </w:r>
    </w:p>
    <w:p w14:paraId="03D3230E"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Schensul, J., LeCompte, M. and Schensul, S. (2013). </w:t>
      </w:r>
      <w:r w:rsidRPr="00942B17">
        <w:rPr>
          <w:rFonts w:cs="Times New Roman"/>
          <w:i/>
          <w:iCs/>
          <w:sz w:val="24"/>
          <w:szCs w:val="24"/>
        </w:rPr>
        <w:t>Ethnographer's toolkit</w:t>
      </w:r>
      <w:r w:rsidRPr="00942B17">
        <w:rPr>
          <w:rFonts w:cs="Times New Roman"/>
          <w:sz w:val="24"/>
          <w:szCs w:val="24"/>
        </w:rPr>
        <w:t xml:space="preserve">. Lanham: </w:t>
      </w:r>
      <w:proofErr w:type="spellStart"/>
      <w:r w:rsidRPr="00942B17">
        <w:rPr>
          <w:rFonts w:cs="Times New Roman"/>
          <w:sz w:val="24"/>
          <w:szCs w:val="24"/>
        </w:rPr>
        <w:t>AltaMira</w:t>
      </w:r>
      <w:proofErr w:type="spellEnd"/>
      <w:r w:rsidRPr="00942B17">
        <w:rPr>
          <w:rFonts w:cs="Times New Roman"/>
          <w:sz w:val="24"/>
          <w:szCs w:val="24"/>
        </w:rPr>
        <w:t xml:space="preserve"> Press.</w:t>
      </w:r>
    </w:p>
    <w:p w14:paraId="55F46FDB"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Stern, E. (2005). </w:t>
      </w:r>
      <w:r w:rsidRPr="00942B17">
        <w:rPr>
          <w:rFonts w:cs="Times New Roman"/>
          <w:i/>
          <w:iCs/>
          <w:sz w:val="24"/>
          <w:szCs w:val="24"/>
        </w:rPr>
        <w:t>Evaluation research methods</w:t>
      </w:r>
      <w:r w:rsidRPr="00942B17">
        <w:rPr>
          <w:rFonts w:cs="Times New Roman"/>
          <w:sz w:val="24"/>
          <w:szCs w:val="24"/>
        </w:rPr>
        <w:t>. London: SAGE.</w:t>
      </w:r>
    </w:p>
    <w:p w14:paraId="1D73FF00"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 xml:space="preserve">Van </w:t>
      </w:r>
      <w:proofErr w:type="spellStart"/>
      <w:r w:rsidRPr="00942B17">
        <w:rPr>
          <w:rFonts w:cs="Times New Roman"/>
          <w:sz w:val="24"/>
          <w:szCs w:val="24"/>
        </w:rPr>
        <w:t>Deursen</w:t>
      </w:r>
      <w:proofErr w:type="spellEnd"/>
      <w:r w:rsidRPr="00942B17">
        <w:rPr>
          <w:rFonts w:cs="Times New Roman"/>
          <w:sz w:val="24"/>
          <w:szCs w:val="24"/>
        </w:rPr>
        <w:t>, A. (2016). </w:t>
      </w:r>
      <w:r w:rsidRPr="00942B17">
        <w:rPr>
          <w:rFonts w:cs="Times New Roman"/>
          <w:i/>
          <w:iCs/>
          <w:sz w:val="24"/>
          <w:szCs w:val="24"/>
        </w:rPr>
        <w:t>Digital skills</w:t>
      </w:r>
      <w:r w:rsidRPr="00942B17">
        <w:rPr>
          <w:rFonts w:cs="Times New Roman"/>
          <w:sz w:val="24"/>
          <w:szCs w:val="24"/>
        </w:rPr>
        <w:t>. [Place of publication not identified]: Palgrave Macmillan.</w:t>
      </w:r>
    </w:p>
    <w:p w14:paraId="060A5FB2" w14:textId="77777777" w:rsidR="00942B17" w:rsidRPr="00942B17" w:rsidRDefault="00942B17" w:rsidP="00942B17">
      <w:pPr>
        <w:spacing w:line="360" w:lineRule="auto"/>
        <w:jc w:val="both"/>
        <w:rPr>
          <w:rFonts w:cs="Times New Roman"/>
          <w:sz w:val="24"/>
          <w:szCs w:val="24"/>
        </w:rPr>
      </w:pPr>
      <w:proofErr w:type="spellStart"/>
      <w:r w:rsidRPr="00942B17">
        <w:rPr>
          <w:rFonts w:cs="Times New Roman"/>
          <w:sz w:val="24"/>
          <w:szCs w:val="24"/>
        </w:rPr>
        <w:t>Vicinus</w:t>
      </w:r>
      <w:proofErr w:type="spellEnd"/>
      <w:r w:rsidRPr="00942B17">
        <w:rPr>
          <w:rFonts w:cs="Times New Roman"/>
          <w:sz w:val="24"/>
          <w:szCs w:val="24"/>
        </w:rPr>
        <w:t>, M. and Eisner, C. (2009). </w:t>
      </w:r>
      <w:r w:rsidRPr="00942B17">
        <w:rPr>
          <w:rFonts w:cs="Times New Roman"/>
          <w:i/>
          <w:iCs/>
          <w:sz w:val="24"/>
          <w:szCs w:val="24"/>
        </w:rPr>
        <w:t>Originality, Imitation, And Plagiarism</w:t>
      </w:r>
      <w:r w:rsidRPr="00942B17">
        <w:rPr>
          <w:rFonts w:cs="Times New Roman"/>
          <w:sz w:val="24"/>
          <w:szCs w:val="24"/>
        </w:rPr>
        <w:t>. University of Michigan Press.</w:t>
      </w:r>
    </w:p>
    <w:p w14:paraId="5705E816" w14:textId="77777777" w:rsidR="00942B17" w:rsidRPr="00942B17" w:rsidRDefault="00942B17" w:rsidP="00942B17">
      <w:pPr>
        <w:spacing w:line="360" w:lineRule="auto"/>
        <w:jc w:val="both"/>
        <w:rPr>
          <w:rFonts w:cs="Times New Roman"/>
          <w:sz w:val="24"/>
          <w:szCs w:val="24"/>
        </w:rPr>
      </w:pPr>
      <w:r w:rsidRPr="00942B17">
        <w:rPr>
          <w:rFonts w:cs="Times New Roman"/>
          <w:sz w:val="24"/>
          <w:szCs w:val="24"/>
        </w:rPr>
        <w:t>Weddle, J. (2012). </w:t>
      </w:r>
      <w:r w:rsidRPr="00942B17">
        <w:rPr>
          <w:rFonts w:cs="Times New Roman"/>
          <w:i/>
          <w:iCs/>
          <w:sz w:val="24"/>
          <w:szCs w:val="24"/>
        </w:rPr>
        <w:t>The Librarian's Guide to Negotiation</w:t>
      </w:r>
      <w:r w:rsidRPr="00942B17">
        <w:rPr>
          <w:rFonts w:cs="Times New Roman"/>
          <w:sz w:val="24"/>
          <w:szCs w:val="24"/>
        </w:rPr>
        <w:t>. [Place of publication not identified]: Information Today, Inc.</w:t>
      </w:r>
    </w:p>
    <w:p w14:paraId="6B8B9833" w14:textId="77777777" w:rsidR="000F6E9E" w:rsidRPr="00942B17" w:rsidRDefault="000F6E9E" w:rsidP="00942B17">
      <w:pPr>
        <w:spacing w:line="360" w:lineRule="auto"/>
        <w:jc w:val="both"/>
        <w:rPr>
          <w:rFonts w:cs="Times New Roman"/>
          <w:sz w:val="24"/>
          <w:szCs w:val="24"/>
        </w:rPr>
      </w:pPr>
    </w:p>
    <w:p w14:paraId="0EECC030" w14:textId="576E6399" w:rsidR="00C25FED" w:rsidRPr="00942B17" w:rsidRDefault="00C25FED" w:rsidP="00942B17">
      <w:pPr>
        <w:spacing w:line="360" w:lineRule="auto"/>
        <w:jc w:val="both"/>
        <w:rPr>
          <w:rFonts w:cs="Times New Roman"/>
          <w:sz w:val="24"/>
          <w:szCs w:val="24"/>
        </w:rPr>
      </w:pPr>
      <w:r w:rsidRPr="00942B17">
        <w:rPr>
          <w:rFonts w:cs="Times New Roman"/>
          <w:sz w:val="24"/>
          <w:szCs w:val="24"/>
        </w:rPr>
        <w:t xml:space="preserve">  </w:t>
      </w:r>
    </w:p>
    <w:sectPr w:rsidR="00C25FED" w:rsidRPr="00942B17" w:rsidSect="00942B17">
      <w:headerReference w:type="default" r:id="rId8"/>
      <w:pgSz w:w="11907" w:h="16840" w:code="9"/>
      <w:pgMar w:top="1418" w:right="1134" w:bottom="1418" w:left="1985"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7E37A" w14:textId="77777777" w:rsidR="004A14EF" w:rsidRDefault="004A14EF" w:rsidP="00942B17">
      <w:pPr>
        <w:spacing w:before="0" w:after="0" w:line="240" w:lineRule="auto"/>
      </w:pPr>
      <w:r>
        <w:separator/>
      </w:r>
    </w:p>
  </w:endnote>
  <w:endnote w:type="continuationSeparator" w:id="0">
    <w:p w14:paraId="2DC84B7F" w14:textId="77777777" w:rsidR="004A14EF" w:rsidRDefault="004A14EF" w:rsidP="00942B1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A05A94" w14:textId="77777777" w:rsidR="004A14EF" w:rsidRDefault="004A14EF" w:rsidP="00942B17">
      <w:pPr>
        <w:spacing w:before="0" w:after="0" w:line="240" w:lineRule="auto"/>
      </w:pPr>
      <w:r>
        <w:separator/>
      </w:r>
    </w:p>
  </w:footnote>
  <w:footnote w:type="continuationSeparator" w:id="0">
    <w:p w14:paraId="4AE6A276" w14:textId="77777777" w:rsidR="004A14EF" w:rsidRDefault="004A14EF" w:rsidP="00942B1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8663015"/>
      <w:docPartObj>
        <w:docPartGallery w:val="Page Numbers (Top of Page)"/>
        <w:docPartUnique/>
      </w:docPartObj>
    </w:sdtPr>
    <w:sdtEndPr>
      <w:rPr>
        <w:noProof/>
      </w:rPr>
    </w:sdtEndPr>
    <w:sdtContent>
      <w:p w14:paraId="70031BB7" w14:textId="574F6795" w:rsidR="00942B17" w:rsidRDefault="00942B17">
        <w:pPr>
          <w:pStyle w:val="Header"/>
        </w:pPr>
        <w:r>
          <w:fldChar w:fldCharType="begin"/>
        </w:r>
        <w:r>
          <w:instrText xml:space="preserve"> PAGE   \* MERGEFORMAT </w:instrText>
        </w:r>
        <w:r>
          <w:fldChar w:fldCharType="separate"/>
        </w:r>
        <w:r>
          <w:rPr>
            <w:noProof/>
          </w:rPr>
          <w:t>2</w:t>
        </w:r>
        <w:r>
          <w:rPr>
            <w:noProof/>
          </w:rPr>
          <w:fldChar w:fldCharType="end"/>
        </w:r>
      </w:p>
    </w:sdtContent>
  </w:sdt>
  <w:p w14:paraId="20DED5CA" w14:textId="77777777" w:rsidR="00942B17" w:rsidRDefault="00942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87299"/>
    <w:multiLevelType w:val="hybridMultilevel"/>
    <w:tmpl w:val="7AB2604E"/>
    <w:lvl w:ilvl="0" w:tplc="78A0201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03D53F7"/>
    <w:multiLevelType w:val="hybridMultilevel"/>
    <w:tmpl w:val="5A1C434C"/>
    <w:lvl w:ilvl="0" w:tplc="B4802BE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5646ECE"/>
    <w:multiLevelType w:val="hybridMultilevel"/>
    <w:tmpl w:val="1C08ACB8"/>
    <w:lvl w:ilvl="0" w:tplc="86FC08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772DBE"/>
    <w:multiLevelType w:val="hybridMultilevel"/>
    <w:tmpl w:val="B7860378"/>
    <w:lvl w:ilvl="0" w:tplc="A472564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B274940"/>
    <w:multiLevelType w:val="hybridMultilevel"/>
    <w:tmpl w:val="158AD0C2"/>
    <w:lvl w:ilvl="0" w:tplc="0120A2F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3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DCC"/>
    <w:rsid w:val="000F6E9E"/>
    <w:rsid w:val="0010195E"/>
    <w:rsid w:val="001E7F2D"/>
    <w:rsid w:val="002F4F2F"/>
    <w:rsid w:val="00326EE4"/>
    <w:rsid w:val="00370920"/>
    <w:rsid w:val="003B522A"/>
    <w:rsid w:val="00410C12"/>
    <w:rsid w:val="004677BA"/>
    <w:rsid w:val="004A14EF"/>
    <w:rsid w:val="004B6F36"/>
    <w:rsid w:val="006711CD"/>
    <w:rsid w:val="007777F1"/>
    <w:rsid w:val="008635F9"/>
    <w:rsid w:val="009300D4"/>
    <w:rsid w:val="00942B17"/>
    <w:rsid w:val="009620E2"/>
    <w:rsid w:val="00A058B3"/>
    <w:rsid w:val="00A31B40"/>
    <w:rsid w:val="00A94F72"/>
    <w:rsid w:val="00AC32C7"/>
    <w:rsid w:val="00B9759E"/>
    <w:rsid w:val="00C25FED"/>
    <w:rsid w:val="00C62A2E"/>
    <w:rsid w:val="00CE5DCC"/>
    <w:rsid w:val="00D46E41"/>
    <w:rsid w:val="00E40130"/>
    <w:rsid w:val="00ED6EAF"/>
    <w:rsid w:val="00F75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B4543"/>
  <w15:chartTrackingRefBased/>
  <w15:docId w15:val="{680DC1F5-3A65-45F4-BD9F-32B5E0AAF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6"/>
        <w:szCs w:val="22"/>
        <w:lang w:val="en-US" w:eastAsia="en-US" w:bidi="ar-SA"/>
      </w:rPr>
    </w:rPrDefault>
    <w:pPrDefault>
      <w:pPr>
        <w:spacing w:before="60" w:after="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B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B17"/>
    <w:pPr>
      <w:keepNext/>
      <w:keepLines/>
      <w:spacing w:before="40" w:after="0"/>
      <w:outlineLvl w:val="1"/>
    </w:pPr>
    <w:rPr>
      <w:rFonts w:asciiTheme="majorHAnsi" w:eastAsiaTheme="majorEastAsia" w:hAnsiTheme="majorHAnsi"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0920"/>
    <w:pPr>
      <w:ind w:left="720"/>
      <w:contextualSpacing/>
    </w:pPr>
  </w:style>
  <w:style w:type="character" w:customStyle="1" w:styleId="Heading1Char">
    <w:name w:val="Heading 1 Char"/>
    <w:basedOn w:val="DefaultParagraphFont"/>
    <w:link w:val="Heading1"/>
    <w:uiPriority w:val="9"/>
    <w:rsid w:val="00942B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2B17"/>
    <w:rPr>
      <w:rFonts w:asciiTheme="majorHAnsi" w:eastAsiaTheme="majorEastAsia" w:hAnsiTheme="majorHAnsi" w:cstheme="majorBidi"/>
      <w:color w:val="2F5496" w:themeColor="accent1" w:themeShade="BF"/>
      <w:szCs w:val="26"/>
    </w:rPr>
  </w:style>
  <w:style w:type="paragraph" w:styleId="TOCHeading">
    <w:name w:val="TOC Heading"/>
    <w:basedOn w:val="Heading1"/>
    <w:next w:val="Normal"/>
    <w:uiPriority w:val="39"/>
    <w:unhideWhenUsed/>
    <w:qFormat/>
    <w:rsid w:val="00942B17"/>
    <w:pPr>
      <w:spacing w:line="259" w:lineRule="auto"/>
      <w:outlineLvl w:val="9"/>
    </w:pPr>
  </w:style>
  <w:style w:type="paragraph" w:styleId="TOC1">
    <w:name w:val="toc 1"/>
    <w:basedOn w:val="Normal"/>
    <w:next w:val="Normal"/>
    <w:autoRedefine/>
    <w:uiPriority w:val="39"/>
    <w:unhideWhenUsed/>
    <w:rsid w:val="00942B17"/>
    <w:pPr>
      <w:spacing w:after="100"/>
    </w:pPr>
  </w:style>
  <w:style w:type="paragraph" w:styleId="TOC2">
    <w:name w:val="toc 2"/>
    <w:basedOn w:val="Normal"/>
    <w:next w:val="Normal"/>
    <w:autoRedefine/>
    <w:uiPriority w:val="39"/>
    <w:unhideWhenUsed/>
    <w:rsid w:val="00942B17"/>
    <w:pPr>
      <w:spacing w:after="100"/>
      <w:ind w:left="260"/>
    </w:pPr>
  </w:style>
  <w:style w:type="character" w:styleId="Hyperlink">
    <w:name w:val="Hyperlink"/>
    <w:basedOn w:val="DefaultParagraphFont"/>
    <w:uiPriority w:val="99"/>
    <w:unhideWhenUsed/>
    <w:rsid w:val="00942B17"/>
    <w:rPr>
      <w:color w:val="0563C1" w:themeColor="hyperlink"/>
      <w:u w:val="single"/>
    </w:rPr>
  </w:style>
  <w:style w:type="paragraph" w:styleId="Header">
    <w:name w:val="header"/>
    <w:basedOn w:val="Normal"/>
    <w:link w:val="HeaderChar"/>
    <w:uiPriority w:val="99"/>
    <w:unhideWhenUsed/>
    <w:rsid w:val="00942B1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42B17"/>
  </w:style>
  <w:style w:type="paragraph" w:styleId="Footer">
    <w:name w:val="footer"/>
    <w:basedOn w:val="Normal"/>
    <w:link w:val="FooterChar"/>
    <w:uiPriority w:val="99"/>
    <w:unhideWhenUsed/>
    <w:rsid w:val="00942B1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42B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943324">
      <w:bodyDiv w:val="1"/>
      <w:marLeft w:val="0"/>
      <w:marRight w:val="0"/>
      <w:marTop w:val="0"/>
      <w:marBottom w:val="0"/>
      <w:divBdr>
        <w:top w:val="none" w:sz="0" w:space="0" w:color="auto"/>
        <w:left w:val="none" w:sz="0" w:space="0" w:color="auto"/>
        <w:bottom w:val="none" w:sz="0" w:space="0" w:color="auto"/>
        <w:right w:val="none" w:sz="0" w:space="0" w:color="auto"/>
      </w:divBdr>
    </w:div>
    <w:div w:id="111170524">
      <w:bodyDiv w:val="1"/>
      <w:marLeft w:val="0"/>
      <w:marRight w:val="0"/>
      <w:marTop w:val="0"/>
      <w:marBottom w:val="0"/>
      <w:divBdr>
        <w:top w:val="none" w:sz="0" w:space="0" w:color="auto"/>
        <w:left w:val="none" w:sz="0" w:space="0" w:color="auto"/>
        <w:bottom w:val="none" w:sz="0" w:space="0" w:color="auto"/>
        <w:right w:val="none" w:sz="0" w:space="0" w:color="auto"/>
      </w:divBdr>
    </w:div>
    <w:div w:id="491406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D042C-34F2-46B2-A7DA-CE404E4ED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1998</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kazi islam</cp:lastModifiedBy>
  <cp:revision>4</cp:revision>
  <dcterms:created xsi:type="dcterms:W3CDTF">2019-08-23T05:19:00Z</dcterms:created>
  <dcterms:modified xsi:type="dcterms:W3CDTF">2019-08-26T19:00:00Z</dcterms:modified>
</cp:coreProperties>
</file>