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0E5C2425" w:rsidR="0086599B" w:rsidRPr="00330917" w:rsidRDefault="003969B9"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2228093</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4DD4236B" w:rsidR="0086599B" w:rsidRPr="00330917" w:rsidRDefault="003969B9"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2E8FB690" w:rsidR="0086599B" w:rsidRPr="00330917" w:rsidRDefault="003969B9"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70C6156" w:rsidR="0086599B" w:rsidRPr="00330917" w:rsidRDefault="003969B9"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Natalie Brailsford</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77ACD9" w14:textId="77777777" w:rsidR="003969B9" w:rsidRPr="003969B9" w:rsidRDefault="003969B9" w:rsidP="003969B9">
            <w:pPr>
              <w:spacing w:line="360" w:lineRule="auto"/>
              <w:rPr>
                <w:rFonts w:cs="Times New Roman"/>
                <w:b/>
                <w:bCs/>
                <w:color w:val="auto"/>
                <w:kern w:val="2"/>
                <w:szCs w:val="24"/>
                <w14:ligatures w14:val="standardContextual"/>
              </w:rPr>
            </w:pPr>
            <w:r w:rsidRPr="003969B9">
              <w:rPr>
                <w:rFonts w:cs="Times New Roman"/>
                <w:b/>
                <w:bCs/>
                <w:color w:val="auto"/>
                <w:kern w:val="2"/>
                <w:szCs w:val="24"/>
                <w14:ligatures w14:val="standardContextual"/>
              </w:rPr>
              <w:t>Introduction:</w:t>
            </w:r>
          </w:p>
          <w:p w14:paraId="072EC6F8" w14:textId="77777777" w:rsidR="003969B9" w:rsidRPr="003969B9" w:rsidRDefault="003969B9" w:rsidP="003969B9">
            <w:pPr>
              <w:spacing w:line="360" w:lineRule="auto"/>
              <w:rPr>
                <w:rFonts w:cs="Times New Roman"/>
                <w:b/>
                <w:bCs/>
                <w:color w:val="auto"/>
                <w:kern w:val="2"/>
                <w:szCs w:val="24"/>
                <w14:ligatures w14:val="standardContextual"/>
              </w:rPr>
            </w:pPr>
            <w:r w:rsidRPr="003969B9">
              <w:rPr>
                <w:rFonts w:cs="Times New Roman"/>
                <w:color w:val="auto"/>
                <w:kern w:val="2"/>
                <w:szCs w:val="24"/>
                <w14:ligatures w14:val="standardContextual"/>
              </w:rPr>
              <w:t>In this journal, I take a closer look at the key abilities that are crucial for a housekeeping team at Hilton Hotel to be successful. I will share stories from my own experiences and use a learning model created by Kolb to help me understand and explain these skills better. To make things clearer, I will provide real-life examples from the hotel and hospitality industry. During our discussion, we will go deeper into why these skills matter so much and how they have a significant impact on making a guest's stay more enjoyable and comfortable.</w:t>
            </w:r>
          </w:p>
          <w:p w14:paraId="2893CC2C" w14:textId="77777777" w:rsidR="003969B9" w:rsidRPr="003969B9" w:rsidRDefault="003969B9" w:rsidP="003969B9">
            <w:pPr>
              <w:spacing w:line="360" w:lineRule="auto"/>
              <w:rPr>
                <w:rFonts w:cs="Times New Roman"/>
                <w:b/>
                <w:bCs/>
                <w:i/>
                <w:iCs/>
                <w:color w:val="auto"/>
                <w:kern w:val="2"/>
                <w:szCs w:val="24"/>
                <w14:ligatures w14:val="standardContextual"/>
              </w:rPr>
            </w:pPr>
            <w:r w:rsidRPr="003969B9">
              <w:rPr>
                <w:rFonts w:cs="Times New Roman"/>
                <w:b/>
                <w:bCs/>
                <w:i/>
                <w:iCs/>
                <w:color w:val="auto"/>
                <w:kern w:val="2"/>
                <w:szCs w:val="24"/>
                <w14:ligatures w14:val="standardContextual"/>
              </w:rPr>
              <w:t>1. Practical Experience:</w:t>
            </w:r>
          </w:p>
          <w:p w14:paraId="490C70AD" w14:textId="77777777" w:rsidR="003969B9" w:rsidRPr="003969B9" w:rsidRDefault="003969B9" w:rsidP="003969B9">
            <w:pPr>
              <w:spacing w:line="360" w:lineRule="auto"/>
              <w:rPr>
                <w:rFonts w:cs="Times New Roman"/>
                <w:color w:val="auto"/>
                <w:kern w:val="2"/>
                <w:szCs w:val="24"/>
                <w14:ligatures w14:val="standardContextual"/>
              </w:rPr>
            </w:pPr>
            <w:r w:rsidRPr="003969B9">
              <w:rPr>
                <w:rFonts w:cs="Times New Roman"/>
                <w:color w:val="auto"/>
                <w:kern w:val="2"/>
                <w:szCs w:val="24"/>
                <w14:ligatures w14:val="standardContextual"/>
              </w:rPr>
              <w:t>I have worked part-time in Hilton Hotel housekeeping department as a student, which gave me valuable insights into how this essential part of the hospitality industry works. This included cleaning guest rooms, taking care of common areas, and helping with laundry. These hands-on experiences revealed that housekeeping is a multifaceted job, and it is through these practical experiences that I learned about its complexities.</w:t>
            </w:r>
          </w:p>
          <w:p w14:paraId="7D4B7BA1" w14:textId="77777777" w:rsidR="003969B9" w:rsidRPr="003969B9" w:rsidRDefault="003969B9" w:rsidP="003969B9">
            <w:pPr>
              <w:spacing w:line="360" w:lineRule="auto"/>
              <w:rPr>
                <w:rFonts w:cs="Times New Roman"/>
                <w:color w:val="auto"/>
                <w:kern w:val="2"/>
                <w:szCs w:val="24"/>
                <w14:ligatures w14:val="standardContextual"/>
              </w:rPr>
            </w:pPr>
            <w:r w:rsidRPr="003969B9">
              <w:rPr>
                <w:rFonts w:cs="Times New Roman"/>
                <w:color w:val="auto"/>
                <w:kern w:val="2"/>
                <w:szCs w:val="24"/>
                <w14:ligatures w14:val="standardContextual"/>
              </w:rPr>
              <w:t>These experiences also showed that effective communication and attention to detail are critical skills for this role. They help make the tasks smoother and more efficient.</w:t>
            </w:r>
            <w:r w:rsidRPr="003969B9">
              <w:rPr>
                <w:rFonts w:asciiTheme="minorHAnsi" w:hAnsiTheme="minorHAnsi"/>
                <w:color w:val="auto"/>
                <w:kern w:val="2"/>
                <w:szCs w:val="24"/>
                <w14:ligatures w14:val="standardContextual"/>
              </w:rPr>
              <w:t xml:space="preserve"> </w:t>
            </w:r>
            <w:r w:rsidRPr="003969B9">
              <w:rPr>
                <w:rFonts w:cs="Times New Roman"/>
                <w:color w:val="auto"/>
                <w:kern w:val="2"/>
                <w:szCs w:val="24"/>
                <w14:ligatures w14:val="standardContextual"/>
              </w:rPr>
              <w:t>(Jayanti, 2023)</w:t>
            </w:r>
          </w:p>
          <w:p w14:paraId="53D2C713" w14:textId="77777777" w:rsidR="003969B9" w:rsidRPr="003969B9" w:rsidRDefault="003969B9" w:rsidP="003969B9">
            <w:pPr>
              <w:spacing w:line="360" w:lineRule="auto"/>
              <w:rPr>
                <w:rFonts w:cs="Times New Roman"/>
                <w:b/>
                <w:bCs/>
                <w:i/>
                <w:iCs/>
                <w:color w:val="auto"/>
                <w:kern w:val="2"/>
                <w:szCs w:val="24"/>
                <w14:ligatures w14:val="standardContextual"/>
              </w:rPr>
            </w:pPr>
            <w:r w:rsidRPr="003969B9">
              <w:rPr>
                <w:rFonts w:cs="Times New Roman"/>
                <w:b/>
                <w:bCs/>
                <w:i/>
                <w:iCs/>
                <w:color w:val="auto"/>
                <w:kern w:val="2"/>
                <w:szCs w:val="24"/>
                <w14:ligatures w14:val="standardContextual"/>
              </w:rPr>
              <w:t>2. Communication and Attention to Detail:</w:t>
            </w:r>
          </w:p>
          <w:p w14:paraId="582BF9D8" w14:textId="77777777" w:rsidR="003969B9" w:rsidRPr="003969B9" w:rsidRDefault="003969B9" w:rsidP="003969B9">
            <w:pPr>
              <w:spacing w:line="360" w:lineRule="auto"/>
              <w:rPr>
                <w:rFonts w:cs="Times New Roman"/>
                <w:color w:val="auto"/>
                <w:kern w:val="2"/>
                <w:szCs w:val="24"/>
                <w14:ligatures w14:val="standardContextual"/>
              </w:rPr>
            </w:pPr>
            <w:r w:rsidRPr="003969B9">
              <w:rPr>
                <w:rFonts w:cs="Times New Roman"/>
                <w:color w:val="auto"/>
                <w:kern w:val="2"/>
                <w:szCs w:val="24"/>
                <w14:ligatures w14:val="standardContextual"/>
              </w:rPr>
              <w:t>In a busy hotel, good communication is vital for the housekeeping team. They need to work well together and communicate with other departments like the front office and maintenance. Effective communication ensures that guest requests are not just met but exceeded. This is crucial because guest satisfaction depends on how well their specific needs are understood and conducted. Attention to detail is also crucial. It means paying very close attention to even the smallest imperfections. In the hospitality sector, where guest satisfaction relies on everything being clean and in order, this skill is incredibly important.</w:t>
            </w:r>
            <w:r w:rsidRPr="003969B9">
              <w:rPr>
                <w:rFonts w:asciiTheme="minorHAnsi" w:hAnsiTheme="minorHAnsi"/>
                <w:color w:val="auto"/>
                <w:kern w:val="2"/>
                <w:szCs w:val="24"/>
                <w14:ligatures w14:val="standardContextual"/>
              </w:rPr>
              <w:t xml:space="preserve"> </w:t>
            </w:r>
            <w:r w:rsidRPr="003969B9">
              <w:rPr>
                <w:rFonts w:cs="Times New Roman"/>
                <w:color w:val="auto"/>
                <w:kern w:val="2"/>
                <w:szCs w:val="24"/>
                <w14:ligatures w14:val="standardContextual"/>
              </w:rPr>
              <w:t>(</w:t>
            </w:r>
            <w:proofErr w:type="spellStart"/>
            <w:r w:rsidRPr="003969B9">
              <w:rPr>
                <w:rFonts w:cs="Times New Roman"/>
                <w:color w:val="auto"/>
                <w:kern w:val="2"/>
                <w:szCs w:val="24"/>
                <w14:ligatures w14:val="standardContextual"/>
              </w:rPr>
              <w:t>Murniati</w:t>
            </w:r>
            <w:proofErr w:type="spellEnd"/>
            <w:r w:rsidRPr="003969B9">
              <w:rPr>
                <w:rFonts w:cs="Times New Roman"/>
                <w:color w:val="auto"/>
                <w:kern w:val="2"/>
                <w:szCs w:val="24"/>
                <w14:ligatures w14:val="standardContextual"/>
              </w:rPr>
              <w:t xml:space="preserve"> et al., 2020)</w:t>
            </w:r>
          </w:p>
          <w:p w14:paraId="2A1CBA6C" w14:textId="77777777" w:rsidR="003969B9" w:rsidRPr="003969B9" w:rsidRDefault="003969B9" w:rsidP="003969B9">
            <w:pPr>
              <w:spacing w:line="360" w:lineRule="auto"/>
              <w:rPr>
                <w:rFonts w:cs="Times New Roman"/>
                <w:b/>
                <w:bCs/>
                <w:i/>
                <w:iCs/>
                <w:color w:val="auto"/>
                <w:kern w:val="2"/>
                <w:szCs w:val="24"/>
                <w14:ligatures w14:val="standardContextual"/>
              </w:rPr>
            </w:pPr>
            <w:r w:rsidRPr="003969B9">
              <w:rPr>
                <w:rFonts w:cs="Times New Roman"/>
                <w:b/>
                <w:bCs/>
                <w:i/>
                <w:iCs/>
                <w:color w:val="auto"/>
                <w:kern w:val="2"/>
                <w:szCs w:val="24"/>
                <w14:ligatures w14:val="standardContextual"/>
              </w:rPr>
              <w:lastRenderedPageBreak/>
              <w:t>3. Connecting Skills to Theory:</w:t>
            </w:r>
          </w:p>
          <w:p w14:paraId="2B288ABE" w14:textId="77777777" w:rsidR="003969B9" w:rsidRPr="003969B9" w:rsidRDefault="003969B9" w:rsidP="003969B9">
            <w:pPr>
              <w:spacing w:line="360" w:lineRule="auto"/>
              <w:rPr>
                <w:rFonts w:cs="Times New Roman"/>
                <w:color w:val="auto"/>
                <w:kern w:val="2"/>
                <w:szCs w:val="24"/>
                <w14:ligatures w14:val="standardContextual"/>
              </w:rPr>
            </w:pPr>
            <w:r w:rsidRPr="003969B9">
              <w:rPr>
                <w:rFonts w:cs="Times New Roman"/>
                <w:color w:val="auto"/>
                <w:kern w:val="2"/>
                <w:szCs w:val="24"/>
                <w14:ligatures w14:val="standardContextual"/>
              </w:rPr>
              <w:t>These skills are not just about practical work; they also relate to important theories. Kolb's Learning Cycle teaches us that it is essential to connect theory and practice. For example, in the case of effective communication, theories like active listening and constructive feedback become important. Active listening helps housekeepers understand what their colleagues and supervisors need. Constructive feedback helps create an environment of growth and better performance. (Kolb &amp; Kolb, 2012)</w:t>
            </w:r>
          </w:p>
          <w:p w14:paraId="4D5F55C4" w14:textId="77777777" w:rsidR="003969B9" w:rsidRPr="003969B9" w:rsidRDefault="003969B9" w:rsidP="003969B9">
            <w:pPr>
              <w:spacing w:line="360" w:lineRule="auto"/>
              <w:rPr>
                <w:rFonts w:cs="Times New Roman"/>
                <w:color w:val="auto"/>
                <w:kern w:val="2"/>
                <w:szCs w:val="24"/>
                <w14:ligatures w14:val="standardContextual"/>
              </w:rPr>
            </w:pPr>
            <w:r w:rsidRPr="003969B9">
              <w:rPr>
                <w:rFonts w:cs="Times New Roman"/>
                <w:color w:val="auto"/>
                <w:kern w:val="2"/>
                <w:szCs w:val="24"/>
                <w14:ligatures w14:val="standardContextual"/>
              </w:rPr>
              <w:t>Attention to detail aligns well with quality management principles. The "Zero Defects" principle shows the importance of fixing even the smallest issues. In the hospitality industry, where guest satisfaction relies on cleanliness and order, this principle is a guiding force.</w:t>
            </w:r>
            <w:r w:rsidRPr="003969B9">
              <w:rPr>
                <w:rFonts w:asciiTheme="minorHAnsi" w:hAnsiTheme="minorHAnsi"/>
                <w:color w:val="auto"/>
                <w:kern w:val="2"/>
                <w:szCs w:val="24"/>
                <w14:ligatures w14:val="standardContextual"/>
              </w:rPr>
              <w:t xml:space="preserve"> </w:t>
            </w:r>
            <w:r w:rsidRPr="003969B9">
              <w:rPr>
                <w:rFonts w:cs="Times New Roman"/>
                <w:color w:val="auto"/>
                <w:kern w:val="2"/>
                <w:szCs w:val="24"/>
                <w14:ligatures w14:val="standardContextual"/>
              </w:rPr>
              <w:t>(Franco et al., 2020)</w:t>
            </w:r>
          </w:p>
          <w:p w14:paraId="5D6A29A0" w14:textId="77777777" w:rsidR="003969B9" w:rsidRPr="003969B9" w:rsidRDefault="003969B9" w:rsidP="003969B9">
            <w:pPr>
              <w:spacing w:line="360" w:lineRule="auto"/>
              <w:rPr>
                <w:rFonts w:cs="Times New Roman"/>
                <w:b/>
                <w:bCs/>
                <w:i/>
                <w:iCs/>
                <w:color w:val="auto"/>
                <w:kern w:val="2"/>
                <w:szCs w:val="24"/>
                <w14:ligatures w14:val="standardContextual"/>
              </w:rPr>
            </w:pPr>
            <w:r w:rsidRPr="003969B9">
              <w:rPr>
                <w:rFonts w:cs="Times New Roman"/>
                <w:b/>
                <w:bCs/>
                <w:i/>
                <w:iCs/>
                <w:color w:val="auto"/>
                <w:kern w:val="2"/>
                <w:szCs w:val="24"/>
                <w14:ligatures w14:val="standardContextual"/>
              </w:rPr>
              <w:t>4. Taking Action:</w:t>
            </w:r>
          </w:p>
          <w:p w14:paraId="4CCBCEC5" w14:textId="77777777" w:rsidR="003969B9" w:rsidRPr="003969B9" w:rsidRDefault="003969B9" w:rsidP="003969B9">
            <w:pPr>
              <w:spacing w:line="360" w:lineRule="auto"/>
              <w:rPr>
                <w:rFonts w:cs="Times New Roman"/>
                <w:color w:val="auto"/>
                <w:kern w:val="2"/>
                <w:szCs w:val="24"/>
                <w14:ligatures w14:val="standardContextual"/>
              </w:rPr>
            </w:pPr>
            <w:r w:rsidRPr="003969B9">
              <w:rPr>
                <w:rFonts w:cs="Times New Roman"/>
                <w:color w:val="auto"/>
                <w:kern w:val="2"/>
                <w:szCs w:val="24"/>
                <w14:ligatures w14:val="standardContextual"/>
              </w:rPr>
              <w:t>To reinforce these skills, we have put practical measures in place. Daily team meetings help us discuss tasks, priorities, and any special guest requests or concerns. These meetings improve communication within the team, making sure everyone is on the same page. To support attention to detail, we have introduced a checklist for room inspections. This helps maintain consistency and ensures that no detail is overlooked during cleaning. It also</w:t>
            </w:r>
          </w:p>
          <w:p w14:paraId="41C827C5" w14:textId="77777777" w:rsidR="003969B9" w:rsidRPr="003969B9" w:rsidRDefault="003969B9" w:rsidP="003969B9">
            <w:pPr>
              <w:spacing w:line="360" w:lineRule="auto"/>
              <w:rPr>
                <w:rFonts w:cs="Times New Roman"/>
                <w:color w:val="auto"/>
                <w:kern w:val="2"/>
                <w:szCs w:val="24"/>
                <w14:ligatures w14:val="standardContextual"/>
              </w:rPr>
            </w:pPr>
            <w:r w:rsidRPr="003969B9">
              <w:rPr>
                <w:rFonts w:cs="Times New Roman"/>
                <w:color w:val="auto"/>
                <w:kern w:val="2"/>
                <w:szCs w:val="24"/>
                <w14:ligatures w14:val="standardContextual"/>
              </w:rPr>
              <w:t>makes it easier to track and address any maintenance problems that come up during cleaning.</w:t>
            </w:r>
            <w:r w:rsidRPr="003969B9">
              <w:rPr>
                <w:rFonts w:asciiTheme="minorHAnsi" w:hAnsiTheme="minorHAnsi"/>
                <w:color w:val="auto"/>
                <w:kern w:val="2"/>
                <w:szCs w:val="24"/>
                <w14:ligatures w14:val="standardContextual"/>
              </w:rPr>
              <w:t xml:space="preserve"> </w:t>
            </w:r>
            <w:r w:rsidRPr="003969B9">
              <w:rPr>
                <w:rFonts w:cs="Times New Roman"/>
                <w:color w:val="auto"/>
                <w:kern w:val="2"/>
                <w:szCs w:val="24"/>
                <w14:ligatures w14:val="standardContextual"/>
              </w:rPr>
              <w:t xml:space="preserve">(Jones &amp; </w:t>
            </w:r>
            <w:proofErr w:type="spellStart"/>
            <w:r w:rsidRPr="003969B9">
              <w:rPr>
                <w:rFonts w:cs="Times New Roman"/>
                <w:color w:val="auto"/>
                <w:kern w:val="2"/>
                <w:szCs w:val="24"/>
                <w14:ligatures w14:val="standardContextual"/>
              </w:rPr>
              <w:t>Siag</w:t>
            </w:r>
            <w:proofErr w:type="spellEnd"/>
            <w:r w:rsidRPr="003969B9">
              <w:rPr>
                <w:rFonts w:cs="Times New Roman"/>
                <w:color w:val="auto"/>
                <w:kern w:val="2"/>
                <w:szCs w:val="24"/>
                <w14:ligatures w14:val="standardContextual"/>
              </w:rPr>
              <w:t>, 2009)</w:t>
            </w:r>
          </w:p>
          <w:p w14:paraId="36AA7FFE" w14:textId="77777777" w:rsidR="003969B9" w:rsidRPr="003969B9" w:rsidRDefault="003969B9" w:rsidP="003969B9">
            <w:pPr>
              <w:spacing w:line="360" w:lineRule="auto"/>
              <w:rPr>
                <w:rFonts w:cs="Times New Roman"/>
                <w:b/>
                <w:bCs/>
                <w:color w:val="auto"/>
                <w:kern w:val="2"/>
                <w:szCs w:val="24"/>
                <w14:ligatures w14:val="standardContextual"/>
              </w:rPr>
            </w:pPr>
            <w:r w:rsidRPr="003969B9">
              <w:rPr>
                <w:rFonts w:cs="Times New Roman"/>
                <w:b/>
                <w:bCs/>
                <w:color w:val="auto"/>
                <w:kern w:val="2"/>
                <w:szCs w:val="24"/>
                <w14:ligatures w14:val="standardContextual"/>
              </w:rPr>
              <w:t>Illustrating Key Skills in Action</w:t>
            </w:r>
          </w:p>
          <w:p w14:paraId="45FCFB6E" w14:textId="77777777" w:rsidR="003969B9" w:rsidRPr="003969B9" w:rsidRDefault="003969B9" w:rsidP="003969B9">
            <w:pPr>
              <w:spacing w:line="360" w:lineRule="auto"/>
              <w:rPr>
                <w:rFonts w:cs="Times New Roman"/>
                <w:b/>
                <w:bCs/>
                <w:i/>
                <w:iCs/>
                <w:color w:val="auto"/>
                <w:kern w:val="2"/>
                <w:szCs w:val="24"/>
                <w14:ligatures w14:val="standardContextual"/>
              </w:rPr>
            </w:pPr>
            <w:r w:rsidRPr="003969B9">
              <w:rPr>
                <w:rFonts w:cs="Times New Roman"/>
                <w:b/>
                <w:bCs/>
                <w:i/>
                <w:iCs/>
                <w:color w:val="auto"/>
                <w:kern w:val="2"/>
                <w:szCs w:val="24"/>
                <w14:ligatures w14:val="standardContextual"/>
              </w:rPr>
              <w:t>Effective Communication:</w:t>
            </w:r>
          </w:p>
          <w:p w14:paraId="154681BB" w14:textId="77777777" w:rsidR="003969B9" w:rsidRPr="003969B9" w:rsidRDefault="003969B9" w:rsidP="003969B9">
            <w:pPr>
              <w:spacing w:line="360" w:lineRule="auto"/>
              <w:rPr>
                <w:rFonts w:cs="Times New Roman"/>
                <w:color w:val="auto"/>
                <w:kern w:val="2"/>
                <w:szCs w:val="24"/>
                <w14:ligatures w14:val="standardContextual"/>
              </w:rPr>
            </w:pPr>
            <w:r w:rsidRPr="003969B9">
              <w:rPr>
                <w:rFonts w:cs="Times New Roman"/>
                <w:color w:val="auto"/>
                <w:kern w:val="2"/>
                <w:szCs w:val="24"/>
                <w14:ligatures w14:val="standardContextual"/>
              </w:rPr>
              <w:t>In the hospitality sector, clear communication is crucial when a guest makes a specific request, like extra towels or a special room setup. Good communication ensures that we not only meet but exceed guest expectations. It is a real example of how effective communication works. Furthermore, robust communication minimizes errors and misunderstandings, streamlines operations, and fosters a positive atmosphere where guests feel valued and well-cared for.</w:t>
            </w:r>
            <w:r w:rsidRPr="003969B9">
              <w:rPr>
                <w:rFonts w:asciiTheme="minorHAnsi" w:hAnsiTheme="minorHAnsi"/>
                <w:color w:val="auto"/>
                <w:kern w:val="2"/>
                <w:szCs w:val="24"/>
                <w14:ligatures w14:val="standardContextual"/>
              </w:rPr>
              <w:t xml:space="preserve"> </w:t>
            </w:r>
            <w:r w:rsidRPr="003969B9">
              <w:rPr>
                <w:rFonts w:cs="Times New Roman"/>
                <w:color w:val="auto"/>
                <w:kern w:val="2"/>
                <w:szCs w:val="24"/>
                <w14:ligatures w14:val="standardContextual"/>
              </w:rPr>
              <w:t>(</w:t>
            </w:r>
            <w:proofErr w:type="spellStart"/>
            <w:r w:rsidRPr="003969B9">
              <w:rPr>
                <w:rFonts w:cs="Times New Roman"/>
                <w:color w:val="auto"/>
                <w:kern w:val="2"/>
                <w:szCs w:val="24"/>
                <w14:ligatures w14:val="standardContextual"/>
              </w:rPr>
              <w:t>Alhelalat</w:t>
            </w:r>
            <w:proofErr w:type="spellEnd"/>
            <w:r w:rsidRPr="003969B9">
              <w:rPr>
                <w:rFonts w:cs="Times New Roman"/>
                <w:color w:val="auto"/>
                <w:kern w:val="2"/>
                <w:szCs w:val="24"/>
                <w14:ligatures w14:val="standardContextual"/>
              </w:rPr>
              <w:t xml:space="preserve"> et al., 2017)</w:t>
            </w:r>
          </w:p>
          <w:p w14:paraId="4CEBA372" w14:textId="77777777" w:rsidR="003969B9" w:rsidRPr="003969B9" w:rsidRDefault="003969B9" w:rsidP="003969B9">
            <w:pPr>
              <w:spacing w:line="360" w:lineRule="auto"/>
              <w:rPr>
                <w:rFonts w:cs="Times New Roman"/>
                <w:b/>
                <w:bCs/>
                <w:i/>
                <w:iCs/>
                <w:color w:val="auto"/>
                <w:kern w:val="2"/>
                <w:szCs w:val="24"/>
                <w14:ligatures w14:val="standardContextual"/>
              </w:rPr>
            </w:pPr>
            <w:r w:rsidRPr="003969B9">
              <w:rPr>
                <w:rFonts w:cs="Times New Roman"/>
                <w:b/>
                <w:bCs/>
                <w:i/>
                <w:iCs/>
                <w:color w:val="auto"/>
                <w:kern w:val="2"/>
                <w:szCs w:val="24"/>
                <w14:ligatures w14:val="standardContextual"/>
              </w:rPr>
              <w:t>Attention to Detail:</w:t>
            </w:r>
          </w:p>
          <w:p w14:paraId="06EA3551" w14:textId="77777777" w:rsidR="003969B9" w:rsidRPr="003969B9" w:rsidRDefault="003969B9" w:rsidP="003969B9">
            <w:pPr>
              <w:spacing w:line="360" w:lineRule="auto"/>
              <w:rPr>
                <w:rFonts w:cs="Times New Roman"/>
                <w:color w:val="auto"/>
                <w:kern w:val="2"/>
                <w:szCs w:val="24"/>
                <w14:ligatures w14:val="standardContextual"/>
              </w:rPr>
            </w:pPr>
            <w:r w:rsidRPr="003969B9">
              <w:rPr>
                <w:rFonts w:cs="Times New Roman"/>
                <w:color w:val="auto"/>
                <w:kern w:val="2"/>
                <w:szCs w:val="24"/>
                <w14:ligatures w14:val="standardContextual"/>
              </w:rPr>
              <w:t>Imagine a sharp-eyed housekeeper sees a minor stain on a guest's bedding. They change it right away, even before the guest notices. This shows how important it is to pay close attention to details. It helps make the guest's stay smooth and enjoyable. When the staff is committed to keeping everything very clean, it not only makes guests happy but also keeps the hotel's reputation shining. These little actions make guests want to come back and say good things about the hotel.</w:t>
            </w:r>
          </w:p>
          <w:p w14:paraId="7D9A902E" w14:textId="77777777" w:rsidR="003969B9" w:rsidRDefault="003969B9" w:rsidP="003969B9">
            <w:pPr>
              <w:spacing w:line="360" w:lineRule="auto"/>
              <w:rPr>
                <w:rFonts w:cs="Times New Roman"/>
                <w:color w:val="auto"/>
                <w:kern w:val="2"/>
                <w:szCs w:val="24"/>
                <w14:ligatures w14:val="standardContextual"/>
              </w:rPr>
            </w:pPr>
          </w:p>
          <w:p w14:paraId="11E6AFFF" w14:textId="77777777" w:rsidR="003969B9" w:rsidRDefault="003969B9" w:rsidP="003969B9">
            <w:pPr>
              <w:spacing w:line="360" w:lineRule="auto"/>
              <w:rPr>
                <w:rFonts w:cs="Times New Roman"/>
                <w:color w:val="auto"/>
                <w:kern w:val="2"/>
                <w:szCs w:val="24"/>
                <w14:ligatures w14:val="standardContextual"/>
              </w:rPr>
            </w:pPr>
          </w:p>
          <w:p w14:paraId="06B2B6F0" w14:textId="2D9A421A" w:rsidR="003969B9" w:rsidRPr="003969B9" w:rsidRDefault="003969B9" w:rsidP="003969B9">
            <w:pPr>
              <w:spacing w:line="360" w:lineRule="auto"/>
              <w:rPr>
                <w:rFonts w:cs="Times New Roman"/>
                <w:b/>
                <w:bCs/>
                <w:color w:val="auto"/>
                <w:kern w:val="2"/>
                <w:szCs w:val="24"/>
                <w14:ligatures w14:val="standardContextual"/>
              </w:rPr>
            </w:pPr>
            <w:r w:rsidRPr="003969B9">
              <w:rPr>
                <w:rFonts w:cs="Times New Roman"/>
                <w:b/>
                <w:bCs/>
                <w:color w:val="auto"/>
                <w:kern w:val="2"/>
                <w:szCs w:val="24"/>
                <w14:ligatures w14:val="standardContextual"/>
              </w:rPr>
              <w:lastRenderedPageBreak/>
              <w:t>Conclusion</w:t>
            </w:r>
          </w:p>
          <w:p w14:paraId="1ADE9D6E" w14:textId="41031751" w:rsidR="0086599B" w:rsidRPr="008D2C01" w:rsidRDefault="003969B9" w:rsidP="008D2C01">
            <w:pPr>
              <w:spacing w:line="360" w:lineRule="auto"/>
              <w:rPr>
                <w:rFonts w:cs="Times New Roman"/>
                <w:color w:val="auto"/>
                <w:kern w:val="2"/>
                <w:szCs w:val="24"/>
                <w14:ligatures w14:val="standardContextual"/>
              </w:rPr>
            </w:pPr>
            <w:r w:rsidRPr="003969B9">
              <w:rPr>
                <w:rFonts w:cs="Times New Roman"/>
                <w:color w:val="auto"/>
                <w:kern w:val="2"/>
                <w:szCs w:val="24"/>
                <w14:ligatures w14:val="standardContextual"/>
              </w:rPr>
              <w:t>This reflection has shown that effective communication and attention to detail are fundamental skills for success in a housekeeping team. Using Kolb's Learning Cycle, we have linked these skills to theory and real-life examples in the hospitality industry. These skills are crucial for maintaining high standards and delivering guest satisfaction in the hospitality field. As I continue my journey in the housekeeping team, I commit to improving and developing these skills, knowing how vital they are in providing exceptional service. I am not only to meet but exceed guest expectations, contributing to the success and reputation of the establishment, while also fostering guest loyalty and satisfaction. These skills are more than just tools; they are the heart of hospitality experience</w:t>
            </w:r>
          </w:p>
        </w:tc>
      </w:tr>
    </w:tbl>
    <w:p w14:paraId="05A2712E" w14:textId="2896EB36" w:rsidR="005F689A" w:rsidRPr="005F689A" w:rsidRDefault="005F689A" w:rsidP="005F689A">
      <w:pPr>
        <w:sectPr w:rsidR="005F689A" w:rsidRPr="005F689A" w:rsidSect="00AD1F84">
          <w:pgSz w:w="11906" w:h="16838"/>
          <w:pgMar w:top="720" w:right="720" w:bottom="720" w:left="720" w:header="709" w:footer="709" w:gutter="0"/>
          <w:cols w:space="708"/>
          <w:docGrid w:linePitch="360"/>
        </w:sectPr>
      </w:pPr>
    </w:p>
    <w:p w14:paraId="537E20B1" w14:textId="77777777"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358ED" w:rsidRPr="00A83A4D">
        <w:rPr>
          <w:rFonts w:asciiTheme="minorBidi" w:eastAsia="Carlito" w:hAnsiTheme="minorBidi"/>
          <w:b/>
          <w:bCs/>
          <w:color w:val="000000"/>
          <w:sz w:val="28"/>
          <w:szCs w:val="28"/>
          <w:lang w:val="en-US"/>
        </w:rPr>
        <w:t>Housekeeping cleaning checklist</w:t>
      </w:r>
    </w:p>
    <w:p w14:paraId="6E5BF74A" w14:textId="77777777" w:rsidR="001749FD" w:rsidRPr="00FF51C8" w:rsidRDefault="001749FD" w:rsidP="008358E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7ADC05CB" w14:textId="5648B5B3" w:rsidR="001749FD" w:rsidRPr="00A83A4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14:paraId="372A3941" w14:textId="77777777" w:rsidR="003969B9" w:rsidRPr="003969B9" w:rsidRDefault="003969B9" w:rsidP="003969B9">
      <w:pPr>
        <w:rPr>
          <w:rFonts w:cs="Times New Roman"/>
          <w:b/>
          <w:bCs/>
          <w:color w:val="auto"/>
          <w:kern w:val="2"/>
          <w:szCs w:val="24"/>
          <w14:ligatures w14:val="standardContextual"/>
        </w:rPr>
      </w:pPr>
      <w:r w:rsidRPr="003969B9">
        <w:rPr>
          <w:rFonts w:cs="Times New Roman"/>
          <w:b/>
          <w:bCs/>
          <w:color w:val="auto"/>
          <w:kern w:val="2"/>
          <w:szCs w:val="24"/>
          <w14:ligatures w14:val="standardContextual"/>
        </w:rPr>
        <w:t>Room Cleaning Checklist for Hilton Hotel</w:t>
      </w:r>
    </w:p>
    <w:p w14:paraId="69E354D8" w14:textId="77777777" w:rsidR="003969B9" w:rsidRPr="003969B9" w:rsidRDefault="003969B9" w:rsidP="003969B9">
      <w:pPr>
        <w:rPr>
          <w:rFonts w:cs="Times New Roman"/>
          <w:color w:val="auto"/>
          <w:kern w:val="2"/>
          <w:szCs w:val="24"/>
          <w14:ligatures w14:val="standardContextual"/>
        </w:rPr>
      </w:pPr>
      <w:r w:rsidRPr="003969B9">
        <w:rPr>
          <w:rFonts w:cs="Times New Roman"/>
          <w:color w:val="auto"/>
          <w:kern w:val="2"/>
          <w:szCs w:val="24"/>
          <w14:ligatures w14:val="standardContextual"/>
        </w:rPr>
        <w:t>This condensed checklist covers the essentials for consistent room cleaning without the level of detail in the previous version.</w:t>
      </w:r>
    </w:p>
    <w:tbl>
      <w:tblPr>
        <w:tblStyle w:val="TableGrid1"/>
        <w:tblW w:w="9916" w:type="dxa"/>
        <w:tblLook w:val="04A0" w:firstRow="1" w:lastRow="0" w:firstColumn="1" w:lastColumn="0" w:noHBand="0" w:noVBand="1"/>
      </w:tblPr>
      <w:tblGrid>
        <w:gridCol w:w="1983"/>
        <w:gridCol w:w="1983"/>
        <w:gridCol w:w="1983"/>
        <w:gridCol w:w="1983"/>
        <w:gridCol w:w="1984"/>
      </w:tblGrid>
      <w:tr w:rsidR="003969B9" w:rsidRPr="003969B9" w14:paraId="327BD0E0" w14:textId="77777777" w:rsidTr="004B0FE7">
        <w:trPr>
          <w:trHeight w:val="507"/>
        </w:trPr>
        <w:tc>
          <w:tcPr>
            <w:tcW w:w="1983" w:type="dxa"/>
          </w:tcPr>
          <w:p w14:paraId="513AC154" w14:textId="77777777" w:rsidR="003969B9" w:rsidRPr="003969B9" w:rsidRDefault="003969B9" w:rsidP="003969B9">
            <w:pPr>
              <w:rPr>
                <w:rFonts w:cs="Times New Roman"/>
                <w:b/>
                <w:bCs/>
                <w:sz w:val="44"/>
                <w:szCs w:val="44"/>
                <w:highlight w:val="yellow"/>
              </w:rPr>
            </w:pPr>
            <w:r w:rsidRPr="003969B9">
              <w:rPr>
                <w:rFonts w:cs="Times New Roman"/>
                <w:b/>
                <w:bCs/>
                <w:sz w:val="44"/>
                <w:szCs w:val="44"/>
              </w:rPr>
              <w:t>Area</w:t>
            </w:r>
            <w:r w:rsidRPr="003969B9">
              <w:rPr>
                <w:rFonts w:cs="Times New Roman"/>
                <w:b/>
                <w:bCs/>
                <w:sz w:val="44"/>
                <w:szCs w:val="44"/>
                <w:highlight w:val="yellow"/>
              </w:rPr>
              <w:t xml:space="preserve"> </w:t>
            </w:r>
          </w:p>
        </w:tc>
        <w:tc>
          <w:tcPr>
            <w:tcW w:w="1983" w:type="dxa"/>
          </w:tcPr>
          <w:p w14:paraId="56178BB5" w14:textId="77777777" w:rsidR="003969B9" w:rsidRPr="003969B9" w:rsidRDefault="003969B9" w:rsidP="003969B9">
            <w:pPr>
              <w:rPr>
                <w:rFonts w:cs="Times New Roman"/>
                <w:b/>
                <w:bCs/>
                <w:sz w:val="44"/>
                <w:szCs w:val="44"/>
              </w:rPr>
            </w:pPr>
            <w:r w:rsidRPr="003969B9">
              <w:rPr>
                <w:rFonts w:cs="Times New Roman"/>
                <w:b/>
                <w:bCs/>
                <w:sz w:val="44"/>
                <w:szCs w:val="44"/>
              </w:rPr>
              <w:t xml:space="preserve">Tasks </w:t>
            </w:r>
          </w:p>
        </w:tc>
        <w:tc>
          <w:tcPr>
            <w:tcW w:w="1983" w:type="dxa"/>
          </w:tcPr>
          <w:p w14:paraId="60577093" w14:textId="77777777" w:rsidR="003969B9" w:rsidRPr="003969B9" w:rsidRDefault="003969B9" w:rsidP="003969B9">
            <w:pPr>
              <w:rPr>
                <w:rFonts w:cs="Times New Roman"/>
                <w:b/>
                <w:bCs/>
                <w:sz w:val="44"/>
                <w:szCs w:val="44"/>
              </w:rPr>
            </w:pPr>
            <w:r w:rsidRPr="003969B9">
              <w:rPr>
                <w:rFonts w:cs="Times New Roman"/>
                <w:b/>
                <w:bCs/>
                <w:sz w:val="44"/>
                <w:szCs w:val="44"/>
              </w:rPr>
              <w:t>Date</w:t>
            </w:r>
          </w:p>
        </w:tc>
        <w:tc>
          <w:tcPr>
            <w:tcW w:w="1983" w:type="dxa"/>
          </w:tcPr>
          <w:p w14:paraId="15869EBB" w14:textId="77777777" w:rsidR="003969B9" w:rsidRPr="003969B9" w:rsidRDefault="003969B9" w:rsidP="003969B9">
            <w:pPr>
              <w:rPr>
                <w:rFonts w:cs="Times New Roman"/>
                <w:b/>
                <w:bCs/>
                <w:sz w:val="44"/>
                <w:szCs w:val="44"/>
              </w:rPr>
            </w:pPr>
            <w:r w:rsidRPr="003969B9">
              <w:rPr>
                <w:rFonts w:cs="Times New Roman"/>
                <w:b/>
                <w:bCs/>
                <w:sz w:val="44"/>
                <w:szCs w:val="44"/>
              </w:rPr>
              <w:t>time</w:t>
            </w:r>
          </w:p>
        </w:tc>
        <w:tc>
          <w:tcPr>
            <w:tcW w:w="1984" w:type="dxa"/>
          </w:tcPr>
          <w:p w14:paraId="688431EA" w14:textId="77777777" w:rsidR="003969B9" w:rsidRPr="003969B9" w:rsidRDefault="003969B9" w:rsidP="003969B9">
            <w:pPr>
              <w:rPr>
                <w:rFonts w:cs="Times New Roman"/>
                <w:b/>
                <w:bCs/>
                <w:szCs w:val="24"/>
              </w:rPr>
            </w:pPr>
            <w:r w:rsidRPr="003969B9">
              <w:rPr>
                <w:rFonts w:cs="Times New Roman"/>
                <w:b/>
                <w:bCs/>
                <w:sz w:val="44"/>
                <w:szCs w:val="44"/>
              </w:rPr>
              <w:t>Sign</w:t>
            </w:r>
          </w:p>
        </w:tc>
      </w:tr>
      <w:tr w:rsidR="003969B9" w:rsidRPr="003969B9" w14:paraId="360C3F6A" w14:textId="77777777" w:rsidTr="004B0FE7">
        <w:trPr>
          <w:trHeight w:val="850"/>
        </w:trPr>
        <w:tc>
          <w:tcPr>
            <w:tcW w:w="1983" w:type="dxa"/>
          </w:tcPr>
          <w:p w14:paraId="5308E64F" w14:textId="77777777" w:rsidR="003969B9" w:rsidRPr="003969B9" w:rsidRDefault="003969B9" w:rsidP="003969B9">
            <w:pPr>
              <w:rPr>
                <w:rFonts w:cs="Times New Roman"/>
                <w:b/>
                <w:bCs/>
                <w:szCs w:val="24"/>
              </w:rPr>
            </w:pPr>
          </w:p>
          <w:p w14:paraId="177842BD" w14:textId="77777777" w:rsidR="003969B9" w:rsidRPr="003969B9" w:rsidRDefault="003969B9" w:rsidP="003969B9">
            <w:pPr>
              <w:rPr>
                <w:rFonts w:cs="Times New Roman"/>
                <w:b/>
                <w:bCs/>
                <w:szCs w:val="24"/>
              </w:rPr>
            </w:pPr>
            <w:r w:rsidRPr="003969B9">
              <w:rPr>
                <w:rFonts w:cs="Times New Roman"/>
                <w:b/>
                <w:bCs/>
                <w:szCs w:val="24"/>
              </w:rPr>
              <w:t xml:space="preserve">General cleaning </w:t>
            </w:r>
          </w:p>
        </w:tc>
        <w:tc>
          <w:tcPr>
            <w:tcW w:w="1983" w:type="dxa"/>
          </w:tcPr>
          <w:p w14:paraId="7BA4FE8F" w14:textId="77777777" w:rsidR="003969B9" w:rsidRPr="003969B9" w:rsidRDefault="003969B9" w:rsidP="003969B9">
            <w:pPr>
              <w:rPr>
                <w:rFonts w:cs="Times New Roman"/>
                <w:szCs w:val="24"/>
              </w:rPr>
            </w:pPr>
            <w:r w:rsidRPr="003969B9">
              <w:rPr>
                <w:rFonts w:cs="Times New Roman"/>
                <w:szCs w:val="24"/>
              </w:rPr>
              <w:t>Dispose of rubbish and replace liners.</w:t>
            </w:r>
          </w:p>
        </w:tc>
        <w:tc>
          <w:tcPr>
            <w:tcW w:w="1983" w:type="dxa"/>
          </w:tcPr>
          <w:p w14:paraId="03C6B31B" w14:textId="77777777" w:rsidR="003969B9" w:rsidRPr="003969B9" w:rsidRDefault="003969B9" w:rsidP="003969B9">
            <w:pPr>
              <w:rPr>
                <w:rFonts w:cs="Times New Roman"/>
                <w:b/>
                <w:bCs/>
                <w:sz w:val="20"/>
                <w:szCs w:val="20"/>
                <w:highlight w:val="yellow"/>
              </w:rPr>
            </w:pPr>
          </w:p>
        </w:tc>
        <w:tc>
          <w:tcPr>
            <w:tcW w:w="1983" w:type="dxa"/>
          </w:tcPr>
          <w:p w14:paraId="78D1CFB9" w14:textId="77777777" w:rsidR="003969B9" w:rsidRPr="003969B9" w:rsidRDefault="003969B9" w:rsidP="003969B9">
            <w:pPr>
              <w:rPr>
                <w:rFonts w:cs="Times New Roman"/>
                <w:b/>
                <w:bCs/>
                <w:sz w:val="44"/>
                <w:szCs w:val="44"/>
                <w:highlight w:val="yellow"/>
              </w:rPr>
            </w:pPr>
          </w:p>
        </w:tc>
        <w:tc>
          <w:tcPr>
            <w:tcW w:w="1984" w:type="dxa"/>
          </w:tcPr>
          <w:p w14:paraId="241ADFE6" w14:textId="77777777" w:rsidR="003969B9" w:rsidRPr="003969B9" w:rsidRDefault="003969B9" w:rsidP="003969B9">
            <w:pPr>
              <w:rPr>
                <w:rFonts w:cs="Times New Roman"/>
                <w:b/>
                <w:bCs/>
                <w:sz w:val="44"/>
                <w:szCs w:val="44"/>
                <w:highlight w:val="yellow"/>
              </w:rPr>
            </w:pPr>
          </w:p>
        </w:tc>
      </w:tr>
      <w:tr w:rsidR="003969B9" w:rsidRPr="003969B9" w14:paraId="2D602ADD" w14:textId="77777777" w:rsidTr="004B0FE7">
        <w:trPr>
          <w:trHeight w:val="839"/>
        </w:trPr>
        <w:tc>
          <w:tcPr>
            <w:tcW w:w="1983" w:type="dxa"/>
          </w:tcPr>
          <w:p w14:paraId="0EE99C94" w14:textId="77777777" w:rsidR="003969B9" w:rsidRPr="003969B9" w:rsidRDefault="003969B9" w:rsidP="003969B9">
            <w:pPr>
              <w:rPr>
                <w:rFonts w:cs="Times New Roman"/>
                <w:b/>
                <w:bCs/>
                <w:szCs w:val="24"/>
              </w:rPr>
            </w:pPr>
          </w:p>
        </w:tc>
        <w:tc>
          <w:tcPr>
            <w:tcW w:w="1983" w:type="dxa"/>
          </w:tcPr>
          <w:p w14:paraId="33288FCA" w14:textId="77777777" w:rsidR="003969B9" w:rsidRPr="003969B9" w:rsidRDefault="003969B9" w:rsidP="003969B9">
            <w:pPr>
              <w:rPr>
                <w:rFonts w:cs="Times New Roman"/>
                <w:szCs w:val="24"/>
              </w:rPr>
            </w:pPr>
            <w:r w:rsidRPr="003969B9">
              <w:rPr>
                <w:rFonts w:cs="Times New Roman"/>
                <w:szCs w:val="24"/>
              </w:rPr>
              <w:t>Dust all surfaces and vacuum floors.</w:t>
            </w:r>
          </w:p>
        </w:tc>
        <w:tc>
          <w:tcPr>
            <w:tcW w:w="1983" w:type="dxa"/>
          </w:tcPr>
          <w:p w14:paraId="362110CD" w14:textId="77777777" w:rsidR="003969B9" w:rsidRPr="003969B9" w:rsidRDefault="003969B9" w:rsidP="003969B9">
            <w:pPr>
              <w:rPr>
                <w:rFonts w:cs="Times New Roman"/>
                <w:b/>
                <w:bCs/>
                <w:sz w:val="20"/>
                <w:szCs w:val="20"/>
                <w:highlight w:val="yellow"/>
              </w:rPr>
            </w:pPr>
          </w:p>
        </w:tc>
        <w:tc>
          <w:tcPr>
            <w:tcW w:w="1983" w:type="dxa"/>
          </w:tcPr>
          <w:p w14:paraId="2D8E48D6" w14:textId="77777777" w:rsidR="003969B9" w:rsidRPr="003969B9" w:rsidRDefault="003969B9" w:rsidP="003969B9">
            <w:pPr>
              <w:rPr>
                <w:rFonts w:cs="Times New Roman"/>
                <w:b/>
                <w:bCs/>
                <w:sz w:val="44"/>
                <w:szCs w:val="44"/>
                <w:highlight w:val="yellow"/>
              </w:rPr>
            </w:pPr>
          </w:p>
        </w:tc>
        <w:tc>
          <w:tcPr>
            <w:tcW w:w="1984" w:type="dxa"/>
          </w:tcPr>
          <w:p w14:paraId="468D14B4" w14:textId="77777777" w:rsidR="003969B9" w:rsidRPr="003969B9" w:rsidRDefault="003969B9" w:rsidP="003969B9">
            <w:pPr>
              <w:rPr>
                <w:rFonts w:cs="Times New Roman"/>
                <w:b/>
                <w:bCs/>
                <w:sz w:val="44"/>
                <w:szCs w:val="44"/>
                <w:highlight w:val="yellow"/>
              </w:rPr>
            </w:pPr>
          </w:p>
        </w:tc>
      </w:tr>
      <w:tr w:rsidR="003969B9" w:rsidRPr="003969B9" w14:paraId="39F8E57A" w14:textId="77777777" w:rsidTr="004B0FE7">
        <w:trPr>
          <w:trHeight w:val="554"/>
        </w:trPr>
        <w:tc>
          <w:tcPr>
            <w:tcW w:w="1983" w:type="dxa"/>
          </w:tcPr>
          <w:p w14:paraId="5D592238" w14:textId="77777777" w:rsidR="003969B9" w:rsidRPr="003969B9" w:rsidRDefault="003969B9" w:rsidP="003969B9">
            <w:pPr>
              <w:rPr>
                <w:rFonts w:cs="Times New Roman"/>
                <w:b/>
                <w:bCs/>
                <w:szCs w:val="24"/>
                <w:highlight w:val="yellow"/>
              </w:rPr>
            </w:pPr>
          </w:p>
        </w:tc>
        <w:tc>
          <w:tcPr>
            <w:tcW w:w="1983" w:type="dxa"/>
          </w:tcPr>
          <w:p w14:paraId="3F82B88D" w14:textId="77777777" w:rsidR="003969B9" w:rsidRPr="003969B9" w:rsidRDefault="003969B9" w:rsidP="003969B9">
            <w:pPr>
              <w:rPr>
                <w:rFonts w:cs="Times New Roman"/>
                <w:szCs w:val="24"/>
              </w:rPr>
            </w:pPr>
            <w:r w:rsidRPr="003969B9">
              <w:rPr>
                <w:rFonts w:cs="Times New Roman"/>
                <w:szCs w:val="24"/>
              </w:rPr>
              <w:t>Sweep and mop hard floors.</w:t>
            </w:r>
          </w:p>
        </w:tc>
        <w:tc>
          <w:tcPr>
            <w:tcW w:w="1983" w:type="dxa"/>
          </w:tcPr>
          <w:p w14:paraId="14EEDCE1" w14:textId="77777777" w:rsidR="003969B9" w:rsidRPr="003969B9" w:rsidRDefault="003969B9" w:rsidP="003969B9">
            <w:pPr>
              <w:rPr>
                <w:rFonts w:cs="Times New Roman"/>
                <w:b/>
                <w:bCs/>
                <w:sz w:val="20"/>
                <w:szCs w:val="20"/>
                <w:highlight w:val="yellow"/>
              </w:rPr>
            </w:pPr>
          </w:p>
        </w:tc>
        <w:tc>
          <w:tcPr>
            <w:tcW w:w="1983" w:type="dxa"/>
          </w:tcPr>
          <w:p w14:paraId="2A9C6D8B" w14:textId="77777777" w:rsidR="003969B9" w:rsidRPr="003969B9" w:rsidRDefault="003969B9" w:rsidP="003969B9">
            <w:pPr>
              <w:rPr>
                <w:rFonts w:cs="Times New Roman"/>
                <w:b/>
                <w:bCs/>
                <w:sz w:val="44"/>
                <w:szCs w:val="44"/>
                <w:highlight w:val="yellow"/>
              </w:rPr>
            </w:pPr>
          </w:p>
        </w:tc>
        <w:tc>
          <w:tcPr>
            <w:tcW w:w="1984" w:type="dxa"/>
          </w:tcPr>
          <w:p w14:paraId="4E23441D" w14:textId="77777777" w:rsidR="003969B9" w:rsidRPr="003969B9" w:rsidRDefault="003969B9" w:rsidP="003969B9">
            <w:pPr>
              <w:rPr>
                <w:rFonts w:cs="Times New Roman"/>
                <w:b/>
                <w:bCs/>
                <w:sz w:val="44"/>
                <w:szCs w:val="44"/>
                <w:highlight w:val="yellow"/>
              </w:rPr>
            </w:pPr>
          </w:p>
        </w:tc>
      </w:tr>
      <w:tr w:rsidR="003969B9" w:rsidRPr="003969B9" w14:paraId="7B3685C4" w14:textId="77777777" w:rsidTr="004B0FE7">
        <w:trPr>
          <w:trHeight w:val="839"/>
        </w:trPr>
        <w:tc>
          <w:tcPr>
            <w:tcW w:w="1983" w:type="dxa"/>
          </w:tcPr>
          <w:p w14:paraId="1C88441A" w14:textId="77777777" w:rsidR="003969B9" w:rsidRPr="003969B9" w:rsidRDefault="003969B9" w:rsidP="003969B9">
            <w:pPr>
              <w:rPr>
                <w:rFonts w:cs="Times New Roman"/>
                <w:b/>
                <w:bCs/>
                <w:szCs w:val="24"/>
                <w:highlight w:val="yellow"/>
              </w:rPr>
            </w:pPr>
          </w:p>
        </w:tc>
        <w:tc>
          <w:tcPr>
            <w:tcW w:w="1983" w:type="dxa"/>
          </w:tcPr>
          <w:p w14:paraId="32A95790" w14:textId="77777777" w:rsidR="003969B9" w:rsidRPr="003969B9" w:rsidRDefault="003969B9" w:rsidP="003969B9">
            <w:pPr>
              <w:rPr>
                <w:rFonts w:cs="Times New Roman"/>
                <w:szCs w:val="24"/>
              </w:rPr>
            </w:pPr>
            <w:r w:rsidRPr="003969B9">
              <w:rPr>
                <w:rFonts w:cs="Times New Roman"/>
                <w:szCs w:val="24"/>
              </w:rPr>
              <w:t>Check for lost and found items.</w:t>
            </w:r>
          </w:p>
        </w:tc>
        <w:tc>
          <w:tcPr>
            <w:tcW w:w="1983" w:type="dxa"/>
          </w:tcPr>
          <w:p w14:paraId="2590F90B" w14:textId="77777777" w:rsidR="003969B9" w:rsidRPr="003969B9" w:rsidRDefault="003969B9" w:rsidP="003969B9">
            <w:pPr>
              <w:rPr>
                <w:rFonts w:cs="Times New Roman"/>
                <w:b/>
                <w:bCs/>
                <w:sz w:val="20"/>
                <w:szCs w:val="20"/>
                <w:highlight w:val="yellow"/>
              </w:rPr>
            </w:pPr>
          </w:p>
        </w:tc>
        <w:tc>
          <w:tcPr>
            <w:tcW w:w="1983" w:type="dxa"/>
          </w:tcPr>
          <w:p w14:paraId="45AEEAA5" w14:textId="77777777" w:rsidR="003969B9" w:rsidRPr="003969B9" w:rsidRDefault="003969B9" w:rsidP="003969B9">
            <w:pPr>
              <w:rPr>
                <w:rFonts w:cs="Times New Roman"/>
                <w:b/>
                <w:bCs/>
                <w:sz w:val="44"/>
                <w:szCs w:val="44"/>
                <w:highlight w:val="yellow"/>
              </w:rPr>
            </w:pPr>
          </w:p>
        </w:tc>
        <w:tc>
          <w:tcPr>
            <w:tcW w:w="1984" w:type="dxa"/>
          </w:tcPr>
          <w:p w14:paraId="626C9900" w14:textId="77777777" w:rsidR="003969B9" w:rsidRPr="003969B9" w:rsidRDefault="003969B9" w:rsidP="003969B9">
            <w:pPr>
              <w:rPr>
                <w:rFonts w:cs="Times New Roman"/>
                <w:b/>
                <w:bCs/>
                <w:sz w:val="44"/>
                <w:szCs w:val="44"/>
                <w:highlight w:val="yellow"/>
              </w:rPr>
            </w:pPr>
          </w:p>
        </w:tc>
      </w:tr>
      <w:tr w:rsidR="003969B9" w:rsidRPr="003969B9" w14:paraId="6845F4BF" w14:textId="77777777" w:rsidTr="004B0FE7">
        <w:trPr>
          <w:trHeight w:val="839"/>
        </w:trPr>
        <w:tc>
          <w:tcPr>
            <w:tcW w:w="1983" w:type="dxa"/>
          </w:tcPr>
          <w:p w14:paraId="75B69833" w14:textId="77777777" w:rsidR="003969B9" w:rsidRPr="003969B9" w:rsidRDefault="003969B9" w:rsidP="003969B9">
            <w:pPr>
              <w:rPr>
                <w:rFonts w:cs="Times New Roman"/>
                <w:b/>
                <w:bCs/>
                <w:szCs w:val="24"/>
                <w:highlight w:val="yellow"/>
              </w:rPr>
            </w:pPr>
          </w:p>
        </w:tc>
        <w:tc>
          <w:tcPr>
            <w:tcW w:w="1983" w:type="dxa"/>
          </w:tcPr>
          <w:p w14:paraId="78F9E139" w14:textId="77777777" w:rsidR="003969B9" w:rsidRPr="003969B9" w:rsidRDefault="003969B9" w:rsidP="003969B9">
            <w:pPr>
              <w:rPr>
                <w:rFonts w:cs="Times New Roman"/>
                <w:szCs w:val="24"/>
              </w:rPr>
            </w:pPr>
            <w:r w:rsidRPr="003969B9">
              <w:rPr>
                <w:rFonts w:cs="Times New Roman"/>
                <w:szCs w:val="24"/>
              </w:rPr>
              <w:t>Inspect and replace light bulbs.</w:t>
            </w:r>
          </w:p>
        </w:tc>
        <w:tc>
          <w:tcPr>
            <w:tcW w:w="1983" w:type="dxa"/>
          </w:tcPr>
          <w:p w14:paraId="25423BEC" w14:textId="77777777" w:rsidR="003969B9" w:rsidRPr="003969B9" w:rsidRDefault="003969B9" w:rsidP="003969B9">
            <w:pPr>
              <w:rPr>
                <w:rFonts w:cs="Times New Roman"/>
                <w:b/>
                <w:bCs/>
                <w:sz w:val="20"/>
                <w:szCs w:val="20"/>
                <w:highlight w:val="yellow"/>
              </w:rPr>
            </w:pPr>
          </w:p>
        </w:tc>
        <w:tc>
          <w:tcPr>
            <w:tcW w:w="1983" w:type="dxa"/>
          </w:tcPr>
          <w:p w14:paraId="79019C15" w14:textId="77777777" w:rsidR="003969B9" w:rsidRPr="003969B9" w:rsidRDefault="003969B9" w:rsidP="003969B9">
            <w:pPr>
              <w:rPr>
                <w:rFonts w:cs="Times New Roman"/>
                <w:b/>
                <w:bCs/>
                <w:sz w:val="44"/>
                <w:szCs w:val="44"/>
                <w:highlight w:val="yellow"/>
              </w:rPr>
            </w:pPr>
          </w:p>
        </w:tc>
        <w:tc>
          <w:tcPr>
            <w:tcW w:w="1984" w:type="dxa"/>
          </w:tcPr>
          <w:p w14:paraId="4DCDB92E" w14:textId="77777777" w:rsidR="003969B9" w:rsidRPr="003969B9" w:rsidRDefault="003969B9" w:rsidP="003969B9">
            <w:pPr>
              <w:rPr>
                <w:rFonts w:cs="Times New Roman"/>
                <w:b/>
                <w:bCs/>
                <w:sz w:val="44"/>
                <w:szCs w:val="44"/>
                <w:highlight w:val="yellow"/>
              </w:rPr>
            </w:pPr>
          </w:p>
        </w:tc>
      </w:tr>
      <w:tr w:rsidR="003969B9" w:rsidRPr="003969B9" w14:paraId="4617637D" w14:textId="77777777" w:rsidTr="004B0FE7">
        <w:trPr>
          <w:trHeight w:val="566"/>
        </w:trPr>
        <w:tc>
          <w:tcPr>
            <w:tcW w:w="1983" w:type="dxa"/>
          </w:tcPr>
          <w:p w14:paraId="5ECB37D3" w14:textId="77777777" w:rsidR="003969B9" w:rsidRPr="003969B9" w:rsidRDefault="003969B9" w:rsidP="003969B9">
            <w:pPr>
              <w:rPr>
                <w:rFonts w:cs="Times New Roman"/>
                <w:b/>
                <w:bCs/>
                <w:szCs w:val="24"/>
                <w:highlight w:val="yellow"/>
              </w:rPr>
            </w:pPr>
          </w:p>
        </w:tc>
        <w:tc>
          <w:tcPr>
            <w:tcW w:w="1983" w:type="dxa"/>
          </w:tcPr>
          <w:p w14:paraId="35297DD5" w14:textId="77777777" w:rsidR="003969B9" w:rsidRPr="003969B9" w:rsidRDefault="003969B9" w:rsidP="003969B9">
            <w:pPr>
              <w:rPr>
                <w:rFonts w:cs="Times New Roman"/>
                <w:szCs w:val="24"/>
              </w:rPr>
            </w:pPr>
            <w:r w:rsidRPr="003969B9">
              <w:rPr>
                <w:rFonts w:cs="Times New Roman"/>
                <w:szCs w:val="24"/>
              </w:rPr>
              <w:t>Disinfect high-touch surfaces.</w:t>
            </w:r>
          </w:p>
        </w:tc>
        <w:tc>
          <w:tcPr>
            <w:tcW w:w="1983" w:type="dxa"/>
          </w:tcPr>
          <w:p w14:paraId="13CD289A" w14:textId="77777777" w:rsidR="003969B9" w:rsidRPr="003969B9" w:rsidRDefault="003969B9" w:rsidP="003969B9">
            <w:pPr>
              <w:rPr>
                <w:rFonts w:cs="Times New Roman"/>
                <w:b/>
                <w:bCs/>
                <w:sz w:val="20"/>
                <w:szCs w:val="20"/>
                <w:highlight w:val="yellow"/>
              </w:rPr>
            </w:pPr>
          </w:p>
        </w:tc>
        <w:tc>
          <w:tcPr>
            <w:tcW w:w="1983" w:type="dxa"/>
          </w:tcPr>
          <w:p w14:paraId="409B55B7" w14:textId="77777777" w:rsidR="003969B9" w:rsidRPr="003969B9" w:rsidRDefault="003969B9" w:rsidP="003969B9">
            <w:pPr>
              <w:rPr>
                <w:rFonts w:cs="Times New Roman"/>
                <w:b/>
                <w:bCs/>
                <w:sz w:val="44"/>
                <w:szCs w:val="44"/>
                <w:highlight w:val="yellow"/>
              </w:rPr>
            </w:pPr>
          </w:p>
        </w:tc>
        <w:tc>
          <w:tcPr>
            <w:tcW w:w="1984" w:type="dxa"/>
          </w:tcPr>
          <w:p w14:paraId="2234290C" w14:textId="77777777" w:rsidR="003969B9" w:rsidRPr="003969B9" w:rsidRDefault="003969B9" w:rsidP="003969B9">
            <w:pPr>
              <w:rPr>
                <w:rFonts w:cs="Times New Roman"/>
                <w:b/>
                <w:bCs/>
                <w:sz w:val="44"/>
                <w:szCs w:val="44"/>
                <w:highlight w:val="yellow"/>
              </w:rPr>
            </w:pPr>
          </w:p>
        </w:tc>
      </w:tr>
      <w:tr w:rsidR="003969B9" w:rsidRPr="003969B9" w14:paraId="49C23E5D" w14:textId="77777777" w:rsidTr="004B0FE7">
        <w:trPr>
          <w:trHeight w:val="554"/>
        </w:trPr>
        <w:tc>
          <w:tcPr>
            <w:tcW w:w="1983" w:type="dxa"/>
          </w:tcPr>
          <w:p w14:paraId="0A5079BF" w14:textId="77777777" w:rsidR="003969B9" w:rsidRPr="003969B9" w:rsidRDefault="003969B9" w:rsidP="003969B9">
            <w:pPr>
              <w:rPr>
                <w:rFonts w:cs="Times New Roman"/>
                <w:b/>
                <w:bCs/>
                <w:szCs w:val="24"/>
                <w:highlight w:val="yellow"/>
              </w:rPr>
            </w:pPr>
          </w:p>
        </w:tc>
        <w:tc>
          <w:tcPr>
            <w:tcW w:w="1983" w:type="dxa"/>
          </w:tcPr>
          <w:p w14:paraId="4C5B44DD" w14:textId="77777777" w:rsidR="003969B9" w:rsidRPr="003969B9" w:rsidRDefault="003969B9" w:rsidP="003969B9">
            <w:pPr>
              <w:rPr>
                <w:rFonts w:cs="Times New Roman"/>
                <w:szCs w:val="24"/>
              </w:rPr>
            </w:pPr>
            <w:r w:rsidRPr="003969B9">
              <w:rPr>
                <w:rFonts w:cs="Times New Roman"/>
                <w:szCs w:val="24"/>
              </w:rPr>
              <w:t>Set thermostat to standard.</w:t>
            </w:r>
          </w:p>
        </w:tc>
        <w:tc>
          <w:tcPr>
            <w:tcW w:w="1983" w:type="dxa"/>
          </w:tcPr>
          <w:p w14:paraId="646DC021" w14:textId="77777777" w:rsidR="003969B9" w:rsidRPr="003969B9" w:rsidRDefault="003969B9" w:rsidP="003969B9">
            <w:pPr>
              <w:rPr>
                <w:rFonts w:cs="Times New Roman"/>
                <w:b/>
                <w:bCs/>
                <w:sz w:val="20"/>
                <w:szCs w:val="20"/>
                <w:highlight w:val="yellow"/>
              </w:rPr>
            </w:pPr>
          </w:p>
        </w:tc>
        <w:tc>
          <w:tcPr>
            <w:tcW w:w="1983" w:type="dxa"/>
          </w:tcPr>
          <w:p w14:paraId="617096C4" w14:textId="77777777" w:rsidR="003969B9" w:rsidRPr="003969B9" w:rsidRDefault="003969B9" w:rsidP="003969B9">
            <w:pPr>
              <w:rPr>
                <w:rFonts w:cs="Times New Roman"/>
                <w:b/>
                <w:bCs/>
                <w:sz w:val="44"/>
                <w:szCs w:val="44"/>
                <w:highlight w:val="yellow"/>
              </w:rPr>
            </w:pPr>
          </w:p>
        </w:tc>
        <w:tc>
          <w:tcPr>
            <w:tcW w:w="1984" w:type="dxa"/>
          </w:tcPr>
          <w:p w14:paraId="3754C2CF" w14:textId="77777777" w:rsidR="003969B9" w:rsidRPr="003969B9" w:rsidRDefault="003969B9" w:rsidP="003969B9">
            <w:pPr>
              <w:rPr>
                <w:rFonts w:cs="Times New Roman"/>
                <w:b/>
                <w:bCs/>
                <w:sz w:val="44"/>
                <w:szCs w:val="44"/>
                <w:highlight w:val="yellow"/>
              </w:rPr>
            </w:pPr>
          </w:p>
        </w:tc>
      </w:tr>
      <w:tr w:rsidR="003969B9" w:rsidRPr="003969B9" w14:paraId="5CEF1B88" w14:textId="77777777" w:rsidTr="004B0FE7">
        <w:trPr>
          <w:trHeight w:val="554"/>
        </w:trPr>
        <w:tc>
          <w:tcPr>
            <w:tcW w:w="1983" w:type="dxa"/>
          </w:tcPr>
          <w:p w14:paraId="3BDF5458" w14:textId="77777777" w:rsidR="003969B9" w:rsidRPr="003969B9" w:rsidRDefault="003969B9" w:rsidP="003969B9">
            <w:pPr>
              <w:rPr>
                <w:rFonts w:cs="Times New Roman"/>
                <w:b/>
                <w:bCs/>
                <w:szCs w:val="24"/>
                <w:highlight w:val="yellow"/>
              </w:rPr>
            </w:pPr>
            <w:r w:rsidRPr="003969B9">
              <w:rPr>
                <w:rFonts w:cs="Times New Roman"/>
                <w:b/>
                <w:bCs/>
                <w:szCs w:val="24"/>
              </w:rPr>
              <w:t>Bedroom</w:t>
            </w:r>
          </w:p>
        </w:tc>
        <w:tc>
          <w:tcPr>
            <w:tcW w:w="1983" w:type="dxa"/>
          </w:tcPr>
          <w:p w14:paraId="01B396A7" w14:textId="77777777" w:rsidR="003969B9" w:rsidRPr="003969B9" w:rsidRDefault="003969B9" w:rsidP="003969B9">
            <w:pPr>
              <w:rPr>
                <w:rFonts w:cs="Times New Roman"/>
                <w:szCs w:val="24"/>
              </w:rPr>
            </w:pPr>
            <w:r w:rsidRPr="003969B9">
              <w:rPr>
                <w:rFonts w:cs="Times New Roman"/>
                <w:szCs w:val="24"/>
              </w:rPr>
              <w:t>Strip and remake the bed.</w:t>
            </w:r>
          </w:p>
        </w:tc>
        <w:tc>
          <w:tcPr>
            <w:tcW w:w="1983" w:type="dxa"/>
          </w:tcPr>
          <w:p w14:paraId="61A7409C" w14:textId="77777777" w:rsidR="003969B9" w:rsidRPr="003969B9" w:rsidRDefault="003969B9" w:rsidP="003969B9">
            <w:pPr>
              <w:rPr>
                <w:rFonts w:cs="Times New Roman"/>
                <w:b/>
                <w:bCs/>
                <w:sz w:val="20"/>
                <w:szCs w:val="20"/>
                <w:highlight w:val="yellow"/>
              </w:rPr>
            </w:pPr>
          </w:p>
        </w:tc>
        <w:tc>
          <w:tcPr>
            <w:tcW w:w="1983" w:type="dxa"/>
          </w:tcPr>
          <w:p w14:paraId="68668680" w14:textId="77777777" w:rsidR="003969B9" w:rsidRPr="003969B9" w:rsidRDefault="003969B9" w:rsidP="003969B9">
            <w:pPr>
              <w:rPr>
                <w:rFonts w:cs="Times New Roman"/>
                <w:b/>
                <w:bCs/>
                <w:sz w:val="44"/>
                <w:szCs w:val="44"/>
                <w:highlight w:val="yellow"/>
              </w:rPr>
            </w:pPr>
          </w:p>
        </w:tc>
        <w:tc>
          <w:tcPr>
            <w:tcW w:w="1984" w:type="dxa"/>
          </w:tcPr>
          <w:p w14:paraId="4042C793" w14:textId="77777777" w:rsidR="003969B9" w:rsidRPr="003969B9" w:rsidRDefault="003969B9" w:rsidP="003969B9">
            <w:pPr>
              <w:rPr>
                <w:rFonts w:cs="Times New Roman"/>
                <w:b/>
                <w:bCs/>
                <w:sz w:val="44"/>
                <w:szCs w:val="44"/>
                <w:highlight w:val="yellow"/>
              </w:rPr>
            </w:pPr>
          </w:p>
        </w:tc>
      </w:tr>
      <w:tr w:rsidR="003969B9" w:rsidRPr="003969B9" w14:paraId="40436378" w14:textId="77777777" w:rsidTr="004B0FE7">
        <w:trPr>
          <w:trHeight w:val="839"/>
        </w:trPr>
        <w:tc>
          <w:tcPr>
            <w:tcW w:w="1983" w:type="dxa"/>
          </w:tcPr>
          <w:p w14:paraId="5C001509" w14:textId="77777777" w:rsidR="003969B9" w:rsidRPr="003969B9" w:rsidRDefault="003969B9" w:rsidP="003969B9">
            <w:pPr>
              <w:rPr>
                <w:rFonts w:cs="Times New Roman"/>
                <w:b/>
                <w:bCs/>
                <w:szCs w:val="24"/>
                <w:highlight w:val="yellow"/>
              </w:rPr>
            </w:pPr>
          </w:p>
        </w:tc>
        <w:tc>
          <w:tcPr>
            <w:tcW w:w="1983" w:type="dxa"/>
          </w:tcPr>
          <w:p w14:paraId="0A33D1F0" w14:textId="77777777" w:rsidR="003969B9" w:rsidRPr="003969B9" w:rsidRDefault="003969B9" w:rsidP="003969B9">
            <w:pPr>
              <w:rPr>
                <w:rFonts w:cs="Times New Roman"/>
                <w:szCs w:val="24"/>
              </w:rPr>
            </w:pPr>
            <w:r w:rsidRPr="003969B9">
              <w:rPr>
                <w:rFonts w:cs="Times New Roman"/>
                <w:szCs w:val="24"/>
              </w:rPr>
              <w:t>Dust headboards and frames.</w:t>
            </w:r>
          </w:p>
        </w:tc>
        <w:tc>
          <w:tcPr>
            <w:tcW w:w="1983" w:type="dxa"/>
          </w:tcPr>
          <w:p w14:paraId="0109AB99" w14:textId="77777777" w:rsidR="003969B9" w:rsidRPr="003969B9" w:rsidRDefault="003969B9" w:rsidP="003969B9">
            <w:pPr>
              <w:rPr>
                <w:rFonts w:cs="Times New Roman"/>
                <w:b/>
                <w:bCs/>
                <w:sz w:val="20"/>
                <w:szCs w:val="20"/>
                <w:highlight w:val="yellow"/>
              </w:rPr>
            </w:pPr>
          </w:p>
        </w:tc>
        <w:tc>
          <w:tcPr>
            <w:tcW w:w="1983" w:type="dxa"/>
          </w:tcPr>
          <w:p w14:paraId="6B08C407" w14:textId="77777777" w:rsidR="003969B9" w:rsidRPr="003969B9" w:rsidRDefault="003969B9" w:rsidP="003969B9">
            <w:pPr>
              <w:rPr>
                <w:rFonts w:cs="Times New Roman"/>
                <w:b/>
                <w:bCs/>
                <w:sz w:val="44"/>
                <w:szCs w:val="44"/>
                <w:highlight w:val="yellow"/>
              </w:rPr>
            </w:pPr>
          </w:p>
        </w:tc>
        <w:tc>
          <w:tcPr>
            <w:tcW w:w="1984" w:type="dxa"/>
          </w:tcPr>
          <w:p w14:paraId="4A552A45" w14:textId="77777777" w:rsidR="003969B9" w:rsidRPr="003969B9" w:rsidRDefault="003969B9" w:rsidP="003969B9">
            <w:pPr>
              <w:rPr>
                <w:rFonts w:cs="Times New Roman"/>
                <w:b/>
                <w:bCs/>
                <w:sz w:val="44"/>
                <w:szCs w:val="44"/>
                <w:highlight w:val="yellow"/>
              </w:rPr>
            </w:pPr>
          </w:p>
        </w:tc>
      </w:tr>
      <w:tr w:rsidR="003969B9" w:rsidRPr="003969B9" w14:paraId="4AE7715C" w14:textId="77777777" w:rsidTr="004B0FE7">
        <w:trPr>
          <w:trHeight w:val="839"/>
        </w:trPr>
        <w:tc>
          <w:tcPr>
            <w:tcW w:w="1983" w:type="dxa"/>
          </w:tcPr>
          <w:p w14:paraId="744BDA97" w14:textId="77777777" w:rsidR="003969B9" w:rsidRPr="003969B9" w:rsidRDefault="003969B9" w:rsidP="003969B9">
            <w:pPr>
              <w:rPr>
                <w:rFonts w:cs="Times New Roman"/>
                <w:b/>
                <w:bCs/>
                <w:szCs w:val="24"/>
                <w:highlight w:val="yellow"/>
              </w:rPr>
            </w:pPr>
          </w:p>
        </w:tc>
        <w:tc>
          <w:tcPr>
            <w:tcW w:w="1983" w:type="dxa"/>
          </w:tcPr>
          <w:p w14:paraId="1D0DD78E" w14:textId="77777777" w:rsidR="003969B9" w:rsidRPr="003969B9" w:rsidRDefault="003969B9" w:rsidP="003969B9">
            <w:pPr>
              <w:rPr>
                <w:rFonts w:cs="Times New Roman"/>
                <w:szCs w:val="24"/>
              </w:rPr>
            </w:pPr>
            <w:r w:rsidRPr="003969B9">
              <w:rPr>
                <w:rFonts w:cs="Times New Roman"/>
                <w:szCs w:val="24"/>
              </w:rPr>
              <w:t>Vacuum under and around the bed.</w:t>
            </w:r>
          </w:p>
        </w:tc>
        <w:tc>
          <w:tcPr>
            <w:tcW w:w="1983" w:type="dxa"/>
          </w:tcPr>
          <w:p w14:paraId="37133070" w14:textId="77777777" w:rsidR="003969B9" w:rsidRPr="003969B9" w:rsidRDefault="003969B9" w:rsidP="003969B9">
            <w:pPr>
              <w:rPr>
                <w:rFonts w:cs="Times New Roman"/>
                <w:b/>
                <w:bCs/>
                <w:sz w:val="20"/>
                <w:szCs w:val="20"/>
                <w:highlight w:val="yellow"/>
              </w:rPr>
            </w:pPr>
          </w:p>
        </w:tc>
        <w:tc>
          <w:tcPr>
            <w:tcW w:w="1983" w:type="dxa"/>
          </w:tcPr>
          <w:p w14:paraId="763607F5" w14:textId="77777777" w:rsidR="003969B9" w:rsidRPr="003969B9" w:rsidRDefault="003969B9" w:rsidP="003969B9">
            <w:pPr>
              <w:rPr>
                <w:rFonts w:cs="Times New Roman"/>
                <w:b/>
                <w:bCs/>
                <w:sz w:val="44"/>
                <w:szCs w:val="44"/>
                <w:highlight w:val="yellow"/>
              </w:rPr>
            </w:pPr>
          </w:p>
        </w:tc>
        <w:tc>
          <w:tcPr>
            <w:tcW w:w="1984" w:type="dxa"/>
          </w:tcPr>
          <w:p w14:paraId="11DC48F4" w14:textId="77777777" w:rsidR="003969B9" w:rsidRPr="003969B9" w:rsidRDefault="003969B9" w:rsidP="003969B9">
            <w:pPr>
              <w:rPr>
                <w:rFonts w:cs="Times New Roman"/>
                <w:b/>
                <w:bCs/>
                <w:sz w:val="44"/>
                <w:szCs w:val="44"/>
                <w:highlight w:val="yellow"/>
              </w:rPr>
            </w:pPr>
          </w:p>
        </w:tc>
      </w:tr>
      <w:tr w:rsidR="003969B9" w:rsidRPr="003969B9" w14:paraId="3F8781FD" w14:textId="77777777" w:rsidTr="004B0FE7">
        <w:trPr>
          <w:trHeight w:val="1121"/>
        </w:trPr>
        <w:tc>
          <w:tcPr>
            <w:tcW w:w="1983" w:type="dxa"/>
          </w:tcPr>
          <w:p w14:paraId="2BF4C385" w14:textId="77777777" w:rsidR="003969B9" w:rsidRPr="003969B9" w:rsidRDefault="003969B9" w:rsidP="003969B9">
            <w:pPr>
              <w:rPr>
                <w:rFonts w:cs="Times New Roman"/>
                <w:b/>
                <w:bCs/>
                <w:szCs w:val="24"/>
                <w:highlight w:val="yellow"/>
              </w:rPr>
            </w:pPr>
            <w:r w:rsidRPr="003969B9">
              <w:rPr>
                <w:rFonts w:cs="Times New Roman"/>
                <w:b/>
                <w:bCs/>
                <w:szCs w:val="24"/>
              </w:rPr>
              <w:t>Bathroom</w:t>
            </w:r>
          </w:p>
        </w:tc>
        <w:tc>
          <w:tcPr>
            <w:tcW w:w="1983" w:type="dxa"/>
          </w:tcPr>
          <w:p w14:paraId="67FD8AC6" w14:textId="77777777" w:rsidR="003969B9" w:rsidRPr="003969B9" w:rsidRDefault="003969B9" w:rsidP="003969B9">
            <w:pPr>
              <w:rPr>
                <w:rFonts w:cs="Times New Roman"/>
                <w:szCs w:val="24"/>
              </w:rPr>
            </w:pPr>
            <w:r w:rsidRPr="003969B9">
              <w:rPr>
                <w:rFonts w:cs="Times New Roman"/>
                <w:szCs w:val="24"/>
              </w:rPr>
              <w:t>Clean and sanitize toilet, sink, and shower.</w:t>
            </w:r>
          </w:p>
        </w:tc>
        <w:tc>
          <w:tcPr>
            <w:tcW w:w="1983" w:type="dxa"/>
          </w:tcPr>
          <w:p w14:paraId="04C1B662" w14:textId="77777777" w:rsidR="003969B9" w:rsidRPr="003969B9" w:rsidRDefault="003969B9" w:rsidP="003969B9">
            <w:pPr>
              <w:rPr>
                <w:rFonts w:cs="Times New Roman"/>
                <w:b/>
                <w:bCs/>
                <w:sz w:val="20"/>
                <w:szCs w:val="20"/>
                <w:highlight w:val="yellow"/>
              </w:rPr>
            </w:pPr>
          </w:p>
        </w:tc>
        <w:tc>
          <w:tcPr>
            <w:tcW w:w="1983" w:type="dxa"/>
          </w:tcPr>
          <w:p w14:paraId="167E8906" w14:textId="77777777" w:rsidR="003969B9" w:rsidRPr="003969B9" w:rsidRDefault="003969B9" w:rsidP="003969B9">
            <w:pPr>
              <w:rPr>
                <w:rFonts w:cs="Times New Roman"/>
                <w:b/>
                <w:bCs/>
                <w:sz w:val="44"/>
                <w:szCs w:val="44"/>
                <w:highlight w:val="yellow"/>
              </w:rPr>
            </w:pPr>
          </w:p>
        </w:tc>
        <w:tc>
          <w:tcPr>
            <w:tcW w:w="1984" w:type="dxa"/>
          </w:tcPr>
          <w:p w14:paraId="0F5B603B" w14:textId="77777777" w:rsidR="003969B9" w:rsidRPr="003969B9" w:rsidRDefault="003969B9" w:rsidP="003969B9">
            <w:pPr>
              <w:rPr>
                <w:rFonts w:cs="Times New Roman"/>
                <w:b/>
                <w:bCs/>
                <w:sz w:val="44"/>
                <w:szCs w:val="44"/>
                <w:highlight w:val="yellow"/>
              </w:rPr>
            </w:pPr>
          </w:p>
        </w:tc>
      </w:tr>
      <w:tr w:rsidR="003969B9" w:rsidRPr="003969B9" w14:paraId="32EDF893" w14:textId="77777777" w:rsidTr="004B0FE7">
        <w:trPr>
          <w:trHeight w:val="566"/>
        </w:trPr>
        <w:tc>
          <w:tcPr>
            <w:tcW w:w="1983" w:type="dxa"/>
          </w:tcPr>
          <w:p w14:paraId="4C92967C" w14:textId="77777777" w:rsidR="003969B9" w:rsidRPr="003969B9" w:rsidRDefault="003969B9" w:rsidP="003969B9">
            <w:pPr>
              <w:rPr>
                <w:rFonts w:cs="Times New Roman"/>
                <w:b/>
                <w:bCs/>
                <w:szCs w:val="24"/>
                <w:highlight w:val="yellow"/>
              </w:rPr>
            </w:pPr>
          </w:p>
        </w:tc>
        <w:tc>
          <w:tcPr>
            <w:tcW w:w="1983" w:type="dxa"/>
          </w:tcPr>
          <w:p w14:paraId="2EA3E924" w14:textId="77777777" w:rsidR="003969B9" w:rsidRPr="003969B9" w:rsidRDefault="003969B9" w:rsidP="003969B9">
            <w:pPr>
              <w:rPr>
                <w:rFonts w:cs="Times New Roman"/>
                <w:szCs w:val="24"/>
              </w:rPr>
            </w:pPr>
            <w:r w:rsidRPr="003969B9">
              <w:rPr>
                <w:rFonts w:cs="Times New Roman"/>
                <w:szCs w:val="24"/>
              </w:rPr>
              <w:t>replace towels and toiletries.</w:t>
            </w:r>
          </w:p>
        </w:tc>
        <w:tc>
          <w:tcPr>
            <w:tcW w:w="1983" w:type="dxa"/>
          </w:tcPr>
          <w:p w14:paraId="6133D89A" w14:textId="77777777" w:rsidR="003969B9" w:rsidRPr="003969B9" w:rsidRDefault="003969B9" w:rsidP="003969B9">
            <w:pPr>
              <w:rPr>
                <w:rFonts w:cs="Times New Roman"/>
                <w:b/>
                <w:bCs/>
                <w:sz w:val="20"/>
                <w:szCs w:val="20"/>
                <w:highlight w:val="yellow"/>
              </w:rPr>
            </w:pPr>
          </w:p>
        </w:tc>
        <w:tc>
          <w:tcPr>
            <w:tcW w:w="1983" w:type="dxa"/>
          </w:tcPr>
          <w:p w14:paraId="1D097393" w14:textId="77777777" w:rsidR="003969B9" w:rsidRPr="003969B9" w:rsidRDefault="003969B9" w:rsidP="003969B9">
            <w:pPr>
              <w:rPr>
                <w:rFonts w:cs="Times New Roman"/>
                <w:b/>
                <w:bCs/>
                <w:sz w:val="44"/>
                <w:szCs w:val="44"/>
                <w:highlight w:val="yellow"/>
              </w:rPr>
            </w:pPr>
          </w:p>
        </w:tc>
        <w:tc>
          <w:tcPr>
            <w:tcW w:w="1984" w:type="dxa"/>
          </w:tcPr>
          <w:p w14:paraId="0EA389E6" w14:textId="77777777" w:rsidR="003969B9" w:rsidRPr="003969B9" w:rsidRDefault="003969B9" w:rsidP="003969B9">
            <w:pPr>
              <w:rPr>
                <w:rFonts w:cs="Times New Roman"/>
                <w:b/>
                <w:bCs/>
                <w:sz w:val="44"/>
                <w:szCs w:val="44"/>
                <w:highlight w:val="yellow"/>
              </w:rPr>
            </w:pPr>
          </w:p>
        </w:tc>
      </w:tr>
      <w:tr w:rsidR="003969B9" w:rsidRPr="003969B9" w14:paraId="5EC7DAD6" w14:textId="77777777" w:rsidTr="004B0FE7">
        <w:trPr>
          <w:trHeight w:val="554"/>
        </w:trPr>
        <w:tc>
          <w:tcPr>
            <w:tcW w:w="1983" w:type="dxa"/>
          </w:tcPr>
          <w:p w14:paraId="6E65E5D5" w14:textId="77777777" w:rsidR="003969B9" w:rsidRPr="003969B9" w:rsidRDefault="003969B9" w:rsidP="003969B9">
            <w:pPr>
              <w:rPr>
                <w:rFonts w:cs="Times New Roman"/>
                <w:b/>
                <w:bCs/>
                <w:szCs w:val="24"/>
                <w:highlight w:val="yellow"/>
              </w:rPr>
            </w:pPr>
          </w:p>
        </w:tc>
        <w:tc>
          <w:tcPr>
            <w:tcW w:w="1983" w:type="dxa"/>
          </w:tcPr>
          <w:p w14:paraId="562F12B1" w14:textId="77777777" w:rsidR="003969B9" w:rsidRPr="003969B9" w:rsidRDefault="003969B9" w:rsidP="003969B9">
            <w:pPr>
              <w:rPr>
                <w:rFonts w:cs="Times New Roman"/>
                <w:szCs w:val="24"/>
              </w:rPr>
            </w:pPr>
            <w:r w:rsidRPr="003969B9">
              <w:rPr>
                <w:rFonts w:cs="Times New Roman"/>
                <w:szCs w:val="24"/>
              </w:rPr>
              <w:t>Ensure mirror is clean.</w:t>
            </w:r>
          </w:p>
        </w:tc>
        <w:tc>
          <w:tcPr>
            <w:tcW w:w="1983" w:type="dxa"/>
          </w:tcPr>
          <w:p w14:paraId="66ECE2F2" w14:textId="77777777" w:rsidR="003969B9" w:rsidRPr="003969B9" w:rsidRDefault="003969B9" w:rsidP="003969B9">
            <w:pPr>
              <w:rPr>
                <w:rFonts w:cs="Times New Roman"/>
                <w:b/>
                <w:bCs/>
                <w:sz w:val="20"/>
                <w:szCs w:val="20"/>
                <w:highlight w:val="yellow"/>
              </w:rPr>
            </w:pPr>
          </w:p>
        </w:tc>
        <w:tc>
          <w:tcPr>
            <w:tcW w:w="1983" w:type="dxa"/>
          </w:tcPr>
          <w:p w14:paraId="28CB452B" w14:textId="77777777" w:rsidR="003969B9" w:rsidRPr="003969B9" w:rsidRDefault="003969B9" w:rsidP="003969B9">
            <w:pPr>
              <w:rPr>
                <w:rFonts w:cs="Times New Roman"/>
                <w:b/>
                <w:bCs/>
                <w:sz w:val="44"/>
                <w:szCs w:val="44"/>
                <w:highlight w:val="yellow"/>
              </w:rPr>
            </w:pPr>
          </w:p>
        </w:tc>
        <w:tc>
          <w:tcPr>
            <w:tcW w:w="1984" w:type="dxa"/>
          </w:tcPr>
          <w:p w14:paraId="192941A3" w14:textId="77777777" w:rsidR="003969B9" w:rsidRPr="003969B9" w:rsidRDefault="003969B9" w:rsidP="003969B9">
            <w:pPr>
              <w:rPr>
                <w:rFonts w:cs="Times New Roman"/>
                <w:b/>
                <w:bCs/>
                <w:sz w:val="44"/>
                <w:szCs w:val="44"/>
                <w:highlight w:val="yellow"/>
              </w:rPr>
            </w:pPr>
          </w:p>
        </w:tc>
      </w:tr>
      <w:tr w:rsidR="003969B9" w:rsidRPr="003969B9" w14:paraId="56F15A9D" w14:textId="77777777" w:rsidTr="004B0FE7">
        <w:trPr>
          <w:trHeight w:val="642"/>
        </w:trPr>
        <w:tc>
          <w:tcPr>
            <w:tcW w:w="1983" w:type="dxa"/>
          </w:tcPr>
          <w:p w14:paraId="34232EAA" w14:textId="77777777" w:rsidR="003969B9" w:rsidRPr="003969B9" w:rsidRDefault="003969B9" w:rsidP="003969B9">
            <w:pPr>
              <w:rPr>
                <w:rFonts w:cs="Times New Roman"/>
                <w:b/>
                <w:bCs/>
                <w:szCs w:val="24"/>
              </w:rPr>
            </w:pPr>
            <w:r w:rsidRPr="003969B9">
              <w:rPr>
                <w:rFonts w:cs="Times New Roman"/>
                <w:b/>
                <w:bCs/>
                <w:szCs w:val="24"/>
              </w:rPr>
              <w:t>Final inspection</w:t>
            </w:r>
          </w:p>
        </w:tc>
        <w:tc>
          <w:tcPr>
            <w:tcW w:w="1983" w:type="dxa"/>
          </w:tcPr>
          <w:p w14:paraId="44C21151" w14:textId="77777777" w:rsidR="003969B9" w:rsidRPr="003969B9" w:rsidRDefault="003969B9" w:rsidP="003969B9">
            <w:pPr>
              <w:rPr>
                <w:rFonts w:cs="Times New Roman"/>
                <w:szCs w:val="24"/>
              </w:rPr>
            </w:pPr>
            <w:r w:rsidRPr="003969B9">
              <w:rPr>
                <w:rFonts w:cs="Times New Roman"/>
                <w:szCs w:val="24"/>
              </w:rPr>
              <w:t>Double-check cleanliness and maintenance.</w:t>
            </w:r>
          </w:p>
        </w:tc>
        <w:tc>
          <w:tcPr>
            <w:tcW w:w="1983" w:type="dxa"/>
          </w:tcPr>
          <w:p w14:paraId="641F16EE" w14:textId="77777777" w:rsidR="003969B9" w:rsidRPr="003969B9" w:rsidRDefault="003969B9" w:rsidP="003969B9">
            <w:pPr>
              <w:rPr>
                <w:rFonts w:cs="Times New Roman"/>
                <w:b/>
                <w:bCs/>
                <w:sz w:val="20"/>
                <w:szCs w:val="20"/>
                <w:highlight w:val="yellow"/>
              </w:rPr>
            </w:pPr>
          </w:p>
        </w:tc>
        <w:tc>
          <w:tcPr>
            <w:tcW w:w="1983" w:type="dxa"/>
          </w:tcPr>
          <w:p w14:paraId="17BFA5BE" w14:textId="77777777" w:rsidR="003969B9" w:rsidRPr="003969B9" w:rsidRDefault="003969B9" w:rsidP="003969B9">
            <w:pPr>
              <w:rPr>
                <w:rFonts w:cs="Times New Roman"/>
                <w:b/>
                <w:bCs/>
                <w:sz w:val="44"/>
                <w:szCs w:val="44"/>
                <w:highlight w:val="yellow"/>
              </w:rPr>
            </w:pPr>
          </w:p>
        </w:tc>
        <w:tc>
          <w:tcPr>
            <w:tcW w:w="1984" w:type="dxa"/>
          </w:tcPr>
          <w:p w14:paraId="2E46387A" w14:textId="77777777" w:rsidR="003969B9" w:rsidRPr="003969B9" w:rsidRDefault="003969B9" w:rsidP="003969B9">
            <w:pPr>
              <w:rPr>
                <w:rFonts w:cs="Times New Roman"/>
                <w:b/>
                <w:bCs/>
                <w:sz w:val="44"/>
                <w:szCs w:val="44"/>
                <w:highlight w:val="yellow"/>
              </w:rPr>
            </w:pPr>
          </w:p>
        </w:tc>
      </w:tr>
      <w:tr w:rsidR="003969B9" w:rsidRPr="003969B9" w14:paraId="051CAF1E" w14:textId="77777777" w:rsidTr="004B0FE7">
        <w:tc>
          <w:tcPr>
            <w:tcW w:w="0" w:type="auto"/>
            <w:hideMark/>
          </w:tcPr>
          <w:p w14:paraId="042E1F04" w14:textId="77777777" w:rsidR="003969B9" w:rsidRPr="003969B9" w:rsidRDefault="003969B9" w:rsidP="003969B9">
            <w:pPr>
              <w:spacing w:before="480" w:after="480"/>
              <w:rPr>
                <w:rFonts w:ascii="Segoe UI" w:eastAsia="Times New Roman" w:hAnsi="Segoe UI" w:cs="Segoe UI"/>
                <w:color w:val="374151"/>
                <w:szCs w:val="24"/>
                <w:lang w:eastAsia="en-GB"/>
              </w:rPr>
            </w:pPr>
          </w:p>
        </w:tc>
        <w:tc>
          <w:tcPr>
            <w:tcW w:w="0" w:type="auto"/>
            <w:hideMark/>
          </w:tcPr>
          <w:p w14:paraId="78689818" w14:textId="77777777" w:rsidR="003969B9" w:rsidRPr="003969B9" w:rsidRDefault="003969B9" w:rsidP="003969B9">
            <w:pPr>
              <w:spacing w:before="480" w:after="480"/>
              <w:rPr>
                <w:rFonts w:ascii="Segoe UI" w:eastAsia="Times New Roman" w:hAnsi="Segoe UI" w:cs="Segoe UI"/>
                <w:color w:val="374151"/>
                <w:szCs w:val="24"/>
                <w:lang w:eastAsia="en-GB"/>
              </w:rPr>
            </w:pPr>
          </w:p>
        </w:tc>
        <w:tc>
          <w:tcPr>
            <w:tcW w:w="0" w:type="auto"/>
            <w:hideMark/>
          </w:tcPr>
          <w:p w14:paraId="5F9FC109" w14:textId="77777777" w:rsidR="003969B9" w:rsidRPr="003969B9" w:rsidRDefault="003969B9" w:rsidP="003969B9">
            <w:pPr>
              <w:spacing w:before="480" w:after="480"/>
              <w:rPr>
                <w:rFonts w:ascii="Segoe UI" w:eastAsia="Times New Roman" w:hAnsi="Segoe UI" w:cs="Segoe UI"/>
                <w:color w:val="374151"/>
                <w:sz w:val="20"/>
                <w:szCs w:val="20"/>
                <w:lang w:eastAsia="en-GB"/>
              </w:rPr>
            </w:pPr>
          </w:p>
        </w:tc>
        <w:tc>
          <w:tcPr>
            <w:tcW w:w="0" w:type="auto"/>
            <w:hideMark/>
          </w:tcPr>
          <w:p w14:paraId="0EBD5AE7" w14:textId="77777777" w:rsidR="003969B9" w:rsidRPr="003969B9" w:rsidRDefault="003969B9" w:rsidP="003969B9">
            <w:pPr>
              <w:spacing w:before="480" w:after="480"/>
              <w:rPr>
                <w:rFonts w:eastAsia="Times New Roman" w:cs="Times New Roman"/>
                <w:sz w:val="20"/>
                <w:szCs w:val="20"/>
                <w:lang w:eastAsia="en-GB"/>
              </w:rPr>
            </w:pPr>
          </w:p>
        </w:tc>
        <w:tc>
          <w:tcPr>
            <w:tcW w:w="0" w:type="auto"/>
            <w:hideMark/>
          </w:tcPr>
          <w:p w14:paraId="11550139" w14:textId="77777777" w:rsidR="003969B9" w:rsidRPr="003969B9" w:rsidRDefault="003969B9" w:rsidP="003969B9">
            <w:pPr>
              <w:spacing w:before="480" w:after="480"/>
              <w:rPr>
                <w:rFonts w:eastAsia="Times New Roman" w:cs="Times New Roman"/>
                <w:sz w:val="20"/>
                <w:szCs w:val="20"/>
                <w:lang w:eastAsia="en-GB"/>
              </w:rPr>
            </w:pPr>
          </w:p>
        </w:tc>
      </w:tr>
      <w:tr w:rsidR="003969B9" w:rsidRPr="003969B9" w14:paraId="60AF08EB" w14:textId="77777777" w:rsidTr="004B0FE7">
        <w:tc>
          <w:tcPr>
            <w:tcW w:w="0" w:type="auto"/>
            <w:hideMark/>
          </w:tcPr>
          <w:p w14:paraId="3876C959" w14:textId="77777777" w:rsidR="003969B9" w:rsidRPr="003969B9" w:rsidRDefault="003969B9" w:rsidP="003969B9">
            <w:pPr>
              <w:spacing w:before="480" w:after="480"/>
              <w:rPr>
                <w:rFonts w:eastAsia="Times New Roman" w:cs="Times New Roman"/>
                <w:szCs w:val="24"/>
                <w:lang w:eastAsia="en-GB"/>
              </w:rPr>
            </w:pPr>
          </w:p>
        </w:tc>
        <w:tc>
          <w:tcPr>
            <w:tcW w:w="0" w:type="auto"/>
            <w:hideMark/>
          </w:tcPr>
          <w:p w14:paraId="40171EB1" w14:textId="77777777" w:rsidR="003969B9" w:rsidRPr="003969B9" w:rsidRDefault="003969B9" w:rsidP="003969B9">
            <w:pPr>
              <w:spacing w:before="480" w:after="480"/>
              <w:rPr>
                <w:rFonts w:ascii="Segoe UI" w:eastAsia="Times New Roman" w:hAnsi="Segoe UI" w:cs="Segoe UI"/>
                <w:color w:val="374151"/>
                <w:szCs w:val="24"/>
                <w:lang w:eastAsia="en-GB"/>
              </w:rPr>
            </w:pPr>
          </w:p>
        </w:tc>
        <w:tc>
          <w:tcPr>
            <w:tcW w:w="0" w:type="auto"/>
            <w:hideMark/>
          </w:tcPr>
          <w:p w14:paraId="52015174" w14:textId="77777777" w:rsidR="003969B9" w:rsidRPr="003969B9" w:rsidRDefault="003969B9" w:rsidP="003969B9">
            <w:pPr>
              <w:spacing w:before="480" w:after="480"/>
              <w:rPr>
                <w:rFonts w:ascii="Segoe UI" w:eastAsia="Times New Roman" w:hAnsi="Segoe UI" w:cs="Segoe UI"/>
                <w:color w:val="374151"/>
                <w:sz w:val="20"/>
                <w:szCs w:val="20"/>
                <w:lang w:eastAsia="en-GB"/>
              </w:rPr>
            </w:pPr>
          </w:p>
        </w:tc>
        <w:tc>
          <w:tcPr>
            <w:tcW w:w="0" w:type="auto"/>
            <w:hideMark/>
          </w:tcPr>
          <w:p w14:paraId="179EB139" w14:textId="77777777" w:rsidR="003969B9" w:rsidRPr="003969B9" w:rsidRDefault="003969B9" w:rsidP="003969B9">
            <w:pPr>
              <w:spacing w:before="480" w:after="480"/>
              <w:rPr>
                <w:rFonts w:eastAsia="Times New Roman" w:cs="Times New Roman"/>
                <w:sz w:val="20"/>
                <w:szCs w:val="20"/>
                <w:lang w:eastAsia="en-GB"/>
              </w:rPr>
            </w:pPr>
          </w:p>
        </w:tc>
        <w:tc>
          <w:tcPr>
            <w:tcW w:w="0" w:type="auto"/>
            <w:hideMark/>
          </w:tcPr>
          <w:p w14:paraId="3E01A8A1" w14:textId="77777777" w:rsidR="003969B9" w:rsidRPr="003969B9" w:rsidRDefault="003969B9" w:rsidP="003969B9">
            <w:pPr>
              <w:spacing w:before="480" w:after="480"/>
              <w:rPr>
                <w:rFonts w:eastAsia="Times New Roman" w:cs="Times New Roman"/>
                <w:sz w:val="20"/>
                <w:szCs w:val="20"/>
                <w:lang w:eastAsia="en-GB"/>
              </w:rPr>
            </w:pPr>
          </w:p>
        </w:tc>
      </w:tr>
      <w:tr w:rsidR="003969B9" w:rsidRPr="003969B9" w14:paraId="43976FE9" w14:textId="77777777" w:rsidTr="004B0FE7">
        <w:tc>
          <w:tcPr>
            <w:tcW w:w="0" w:type="auto"/>
            <w:hideMark/>
          </w:tcPr>
          <w:p w14:paraId="35F616CF" w14:textId="77777777" w:rsidR="003969B9" w:rsidRPr="003969B9" w:rsidRDefault="003969B9" w:rsidP="003969B9">
            <w:pPr>
              <w:spacing w:before="480" w:after="480"/>
              <w:rPr>
                <w:rFonts w:eastAsia="Times New Roman" w:cs="Times New Roman"/>
                <w:szCs w:val="24"/>
                <w:lang w:eastAsia="en-GB"/>
              </w:rPr>
            </w:pPr>
          </w:p>
        </w:tc>
        <w:tc>
          <w:tcPr>
            <w:tcW w:w="0" w:type="auto"/>
            <w:hideMark/>
          </w:tcPr>
          <w:p w14:paraId="3CD5CB35" w14:textId="77777777" w:rsidR="003969B9" w:rsidRPr="003969B9" w:rsidRDefault="003969B9" w:rsidP="003969B9">
            <w:pPr>
              <w:spacing w:before="480" w:after="480"/>
              <w:rPr>
                <w:rFonts w:ascii="Segoe UI" w:eastAsia="Times New Roman" w:hAnsi="Segoe UI" w:cs="Segoe UI"/>
                <w:color w:val="374151"/>
                <w:szCs w:val="24"/>
                <w:lang w:eastAsia="en-GB"/>
              </w:rPr>
            </w:pPr>
          </w:p>
        </w:tc>
        <w:tc>
          <w:tcPr>
            <w:tcW w:w="0" w:type="auto"/>
            <w:hideMark/>
          </w:tcPr>
          <w:p w14:paraId="70E17915" w14:textId="77777777" w:rsidR="003969B9" w:rsidRPr="003969B9" w:rsidRDefault="003969B9" w:rsidP="003969B9">
            <w:pPr>
              <w:spacing w:before="480" w:after="480"/>
              <w:rPr>
                <w:rFonts w:eastAsia="Times New Roman" w:cs="Times New Roman"/>
                <w:sz w:val="20"/>
                <w:szCs w:val="20"/>
                <w:lang w:eastAsia="en-GB"/>
              </w:rPr>
            </w:pPr>
          </w:p>
        </w:tc>
        <w:tc>
          <w:tcPr>
            <w:tcW w:w="0" w:type="auto"/>
            <w:hideMark/>
          </w:tcPr>
          <w:p w14:paraId="14EF09C0" w14:textId="77777777" w:rsidR="003969B9" w:rsidRPr="003969B9" w:rsidRDefault="003969B9" w:rsidP="003969B9">
            <w:pPr>
              <w:spacing w:before="480" w:after="480"/>
              <w:rPr>
                <w:rFonts w:eastAsia="Times New Roman" w:cs="Times New Roman"/>
                <w:sz w:val="20"/>
                <w:szCs w:val="20"/>
                <w:lang w:eastAsia="en-GB"/>
              </w:rPr>
            </w:pPr>
          </w:p>
        </w:tc>
        <w:tc>
          <w:tcPr>
            <w:tcW w:w="0" w:type="auto"/>
            <w:hideMark/>
          </w:tcPr>
          <w:p w14:paraId="3155CC9D" w14:textId="77777777" w:rsidR="003969B9" w:rsidRPr="003969B9" w:rsidRDefault="003969B9" w:rsidP="003969B9">
            <w:pPr>
              <w:spacing w:before="480" w:after="480"/>
              <w:rPr>
                <w:rFonts w:eastAsia="Times New Roman" w:cs="Times New Roman"/>
                <w:sz w:val="20"/>
                <w:szCs w:val="20"/>
                <w:lang w:eastAsia="en-GB"/>
              </w:rPr>
            </w:pPr>
          </w:p>
        </w:tc>
      </w:tr>
      <w:tr w:rsidR="003969B9" w:rsidRPr="003969B9" w14:paraId="0E6E5F67" w14:textId="77777777" w:rsidTr="004B0FE7">
        <w:trPr>
          <w:trHeight w:val="839"/>
        </w:trPr>
        <w:tc>
          <w:tcPr>
            <w:tcW w:w="1983" w:type="dxa"/>
          </w:tcPr>
          <w:p w14:paraId="23AD256C" w14:textId="77777777" w:rsidR="003969B9" w:rsidRPr="003969B9" w:rsidRDefault="003969B9" w:rsidP="003969B9">
            <w:pPr>
              <w:rPr>
                <w:rFonts w:cs="Times New Roman"/>
                <w:b/>
                <w:bCs/>
                <w:szCs w:val="24"/>
                <w:highlight w:val="yellow"/>
              </w:rPr>
            </w:pPr>
          </w:p>
        </w:tc>
        <w:tc>
          <w:tcPr>
            <w:tcW w:w="1983" w:type="dxa"/>
          </w:tcPr>
          <w:p w14:paraId="448169AA" w14:textId="77777777" w:rsidR="003969B9" w:rsidRPr="003969B9" w:rsidRDefault="003969B9" w:rsidP="003969B9">
            <w:pPr>
              <w:rPr>
                <w:rFonts w:cs="Times New Roman"/>
                <w:szCs w:val="24"/>
              </w:rPr>
            </w:pPr>
            <w:r w:rsidRPr="003969B9">
              <w:rPr>
                <w:rFonts w:cs="Times New Roman"/>
                <w:szCs w:val="24"/>
              </w:rPr>
              <w:t>Verify proper amenity arrangement.</w:t>
            </w:r>
          </w:p>
        </w:tc>
        <w:tc>
          <w:tcPr>
            <w:tcW w:w="1983" w:type="dxa"/>
          </w:tcPr>
          <w:p w14:paraId="33BF78E6" w14:textId="77777777" w:rsidR="003969B9" w:rsidRPr="003969B9" w:rsidRDefault="003969B9" w:rsidP="003969B9">
            <w:pPr>
              <w:rPr>
                <w:rFonts w:cs="Times New Roman"/>
                <w:b/>
                <w:bCs/>
                <w:sz w:val="20"/>
                <w:szCs w:val="20"/>
                <w:highlight w:val="yellow"/>
              </w:rPr>
            </w:pPr>
          </w:p>
        </w:tc>
        <w:tc>
          <w:tcPr>
            <w:tcW w:w="1983" w:type="dxa"/>
          </w:tcPr>
          <w:p w14:paraId="538DD6BC" w14:textId="77777777" w:rsidR="003969B9" w:rsidRPr="003969B9" w:rsidRDefault="003969B9" w:rsidP="003969B9">
            <w:pPr>
              <w:rPr>
                <w:rFonts w:cs="Times New Roman"/>
                <w:b/>
                <w:bCs/>
                <w:sz w:val="44"/>
                <w:szCs w:val="44"/>
                <w:highlight w:val="yellow"/>
              </w:rPr>
            </w:pPr>
          </w:p>
        </w:tc>
        <w:tc>
          <w:tcPr>
            <w:tcW w:w="1984" w:type="dxa"/>
          </w:tcPr>
          <w:p w14:paraId="0373D992" w14:textId="77777777" w:rsidR="003969B9" w:rsidRPr="003969B9" w:rsidRDefault="003969B9" w:rsidP="003969B9">
            <w:pPr>
              <w:rPr>
                <w:rFonts w:cs="Times New Roman"/>
                <w:b/>
                <w:bCs/>
                <w:sz w:val="44"/>
                <w:szCs w:val="44"/>
                <w:highlight w:val="yellow"/>
              </w:rPr>
            </w:pPr>
          </w:p>
        </w:tc>
      </w:tr>
      <w:tr w:rsidR="003969B9" w:rsidRPr="003969B9" w14:paraId="63F94148" w14:textId="77777777" w:rsidTr="004B0FE7">
        <w:trPr>
          <w:trHeight w:val="1121"/>
        </w:trPr>
        <w:tc>
          <w:tcPr>
            <w:tcW w:w="1983" w:type="dxa"/>
          </w:tcPr>
          <w:p w14:paraId="3B4EB016" w14:textId="77777777" w:rsidR="003969B9" w:rsidRPr="003969B9" w:rsidRDefault="003969B9" w:rsidP="003969B9">
            <w:pPr>
              <w:rPr>
                <w:rFonts w:cs="Times New Roman"/>
                <w:b/>
                <w:bCs/>
                <w:szCs w:val="24"/>
                <w:highlight w:val="yellow"/>
              </w:rPr>
            </w:pPr>
          </w:p>
        </w:tc>
        <w:tc>
          <w:tcPr>
            <w:tcW w:w="1983" w:type="dxa"/>
          </w:tcPr>
          <w:p w14:paraId="54C60246" w14:textId="77777777" w:rsidR="003969B9" w:rsidRPr="003969B9" w:rsidRDefault="003969B9" w:rsidP="003969B9">
            <w:pPr>
              <w:rPr>
                <w:rFonts w:cs="Times New Roman"/>
                <w:szCs w:val="24"/>
              </w:rPr>
            </w:pPr>
            <w:r w:rsidRPr="003969B9">
              <w:rPr>
                <w:rFonts w:cs="Times New Roman"/>
                <w:szCs w:val="24"/>
              </w:rPr>
              <w:t>Check curtains/blinds and report issues.</w:t>
            </w:r>
          </w:p>
        </w:tc>
        <w:tc>
          <w:tcPr>
            <w:tcW w:w="1983" w:type="dxa"/>
          </w:tcPr>
          <w:p w14:paraId="4B521FCE" w14:textId="77777777" w:rsidR="003969B9" w:rsidRPr="003969B9" w:rsidRDefault="003969B9" w:rsidP="003969B9">
            <w:pPr>
              <w:rPr>
                <w:rFonts w:cs="Times New Roman"/>
                <w:b/>
                <w:bCs/>
                <w:sz w:val="20"/>
                <w:szCs w:val="20"/>
                <w:highlight w:val="yellow"/>
              </w:rPr>
            </w:pPr>
          </w:p>
        </w:tc>
        <w:tc>
          <w:tcPr>
            <w:tcW w:w="1983" w:type="dxa"/>
          </w:tcPr>
          <w:p w14:paraId="289AFCA7" w14:textId="77777777" w:rsidR="003969B9" w:rsidRPr="003969B9" w:rsidRDefault="003969B9" w:rsidP="003969B9">
            <w:pPr>
              <w:rPr>
                <w:rFonts w:cs="Times New Roman"/>
                <w:b/>
                <w:bCs/>
                <w:sz w:val="44"/>
                <w:szCs w:val="44"/>
                <w:highlight w:val="yellow"/>
              </w:rPr>
            </w:pPr>
          </w:p>
        </w:tc>
        <w:tc>
          <w:tcPr>
            <w:tcW w:w="1984" w:type="dxa"/>
          </w:tcPr>
          <w:p w14:paraId="5CDB4BD6" w14:textId="77777777" w:rsidR="003969B9" w:rsidRPr="003969B9" w:rsidRDefault="003969B9" w:rsidP="003969B9">
            <w:pPr>
              <w:rPr>
                <w:rFonts w:cs="Times New Roman"/>
                <w:b/>
                <w:bCs/>
                <w:sz w:val="44"/>
                <w:szCs w:val="44"/>
                <w:highlight w:val="yellow"/>
              </w:rPr>
            </w:pPr>
          </w:p>
        </w:tc>
      </w:tr>
      <w:tr w:rsidR="003969B9" w:rsidRPr="003969B9" w14:paraId="5902F96F" w14:textId="77777777" w:rsidTr="004B0FE7">
        <w:trPr>
          <w:trHeight w:val="1121"/>
        </w:trPr>
        <w:tc>
          <w:tcPr>
            <w:tcW w:w="1983" w:type="dxa"/>
          </w:tcPr>
          <w:p w14:paraId="6C4A609D" w14:textId="77777777" w:rsidR="003969B9" w:rsidRPr="003969B9" w:rsidRDefault="003969B9" w:rsidP="003969B9">
            <w:pPr>
              <w:rPr>
                <w:rFonts w:cs="Times New Roman"/>
                <w:b/>
                <w:bCs/>
                <w:szCs w:val="24"/>
              </w:rPr>
            </w:pPr>
            <w:r w:rsidRPr="003969B9">
              <w:rPr>
                <w:rFonts w:cs="Times New Roman"/>
                <w:b/>
                <w:bCs/>
                <w:szCs w:val="24"/>
              </w:rPr>
              <w:t>Restocking</w:t>
            </w:r>
          </w:p>
        </w:tc>
        <w:tc>
          <w:tcPr>
            <w:tcW w:w="1983" w:type="dxa"/>
          </w:tcPr>
          <w:p w14:paraId="7C6951BB" w14:textId="77777777" w:rsidR="003969B9" w:rsidRPr="003969B9" w:rsidRDefault="003969B9" w:rsidP="003969B9">
            <w:pPr>
              <w:rPr>
                <w:rFonts w:cs="Times New Roman"/>
                <w:szCs w:val="24"/>
              </w:rPr>
            </w:pPr>
            <w:r w:rsidRPr="003969B9">
              <w:rPr>
                <w:rFonts w:cs="Times New Roman"/>
                <w:szCs w:val="24"/>
              </w:rPr>
              <w:t>Replenish towels, toiletries, and amenities.</w:t>
            </w:r>
          </w:p>
        </w:tc>
        <w:tc>
          <w:tcPr>
            <w:tcW w:w="1983" w:type="dxa"/>
          </w:tcPr>
          <w:p w14:paraId="6F7165F2" w14:textId="77777777" w:rsidR="003969B9" w:rsidRPr="003969B9" w:rsidRDefault="003969B9" w:rsidP="003969B9">
            <w:pPr>
              <w:rPr>
                <w:rFonts w:cs="Times New Roman"/>
                <w:b/>
                <w:bCs/>
                <w:sz w:val="20"/>
                <w:szCs w:val="20"/>
                <w:highlight w:val="yellow"/>
              </w:rPr>
            </w:pPr>
          </w:p>
        </w:tc>
        <w:tc>
          <w:tcPr>
            <w:tcW w:w="1983" w:type="dxa"/>
          </w:tcPr>
          <w:p w14:paraId="6C60EE38" w14:textId="77777777" w:rsidR="003969B9" w:rsidRPr="003969B9" w:rsidRDefault="003969B9" w:rsidP="003969B9">
            <w:pPr>
              <w:rPr>
                <w:rFonts w:cs="Times New Roman"/>
                <w:b/>
                <w:bCs/>
                <w:sz w:val="44"/>
                <w:szCs w:val="44"/>
                <w:highlight w:val="yellow"/>
              </w:rPr>
            </w:pPr>
          </w:p>
        </w:tc>
        <w:tc>
          <w:tcPr>
            <w:tcW w:w="1984" w:type="dxa"/>
          </w:tcPr>
          <w:p w14:paraId="5D9FDD8B" w14:textId="77777777" w:rsidR="003969B9" w:rsidRPr="003969B9" w:rsidRDefault="003969B9" w:rsidP="003969B9">
            <w:pPr>
              <w:rPr>
                <w:rFonts w:cs="Times New Roman"/>
                <w:b/>
                <w:bCs/>
                <w:sz w:val="44"/>
                <w:szCs w:val="44"/>
                <w:highlight w:val="yellow"/>
              </w:rPr>
            </w:pPr>
          </w:p>
        </w:tc>
      </w:tr>
      <w:tr w:rsidR="003969B9" w:rsidRPr="003969B9" w14:paraId="440613F8" w14:textId="77777777" w:rsidTr="004B0FE7">
        <w:trPr>
          <w:trHeight w:val="839"/>
        </w:trPr>
        <w:tc>
          <w:tcPr>
            <w:tcW w:w="1983" w:type="dxa"/>
          </w:tcPr>
          <w:p w14:paraId="6227EC4B" w14:textId="77777777" w:rsidR="003969B9" w:rsidRPr="003969B9" w:rsidRDefault="003969B9" w:rsidP="003969B9">
            <w:pPr>
              <w:rPr>
                <w:rFonts w:cs="Times New Roman"/>
                <w:b/>
                <w:bCs/>
                <w:szCs w:val="24"/>
              </w:rPr>
            </w:pPr>
          </w:p>
        </w:tc>
        <w:tc>
          <w:tcPr>
            <w:tcW w:w="1983" w:type="dxa"/>
          </w:tcPr>
          <w:p w14:paraId="30A0D256" w14:textId="77777777" w:rsidR="003969B9" w:rsidRPr="003969B9" w:rsidRDefault="003969B9" w:rsidP="003969B9">
            <w:pPr>
              <w:rPr>
                <w:rFonts w:cs="Times New Roman"/>
                <w:szCs w:val="24"/>
              </w:rPr>
            </w:pPr>
            <w:r w:rsidRPr="003969B9">
              <w:rPr>
                <w:rFonts w:cs="Times New Roman"/>
                <w:szCs w:val="24"/>
              </w:rPr>
              <w:t>Ensure room service menu is up to date.</w:t>
            </w:r>
          </w:p>
        </w:tc>
        <w:tc>
          <w:tcPr>
            <w:tcW w:w="1983" w:type="dxa"/>
          </w:tcPr>
          <w:p w14:paraId="24B205F6" w14:textId="77777777" w:rsidR="003969B9" w:rsidRPr="003969B9" w:rsidRDefault="003969B9" w:rsidP="003969B9">
            <w:pPr>
              <w:rPr>
                <w:rFonts w:cs="Times New Roman"/>
                <w:b/>
                <w:bCs/>
                <w:sz w:val="20"/>
                <w:szCs w:val="20"/>
                <w:highlight w:val="yellow"/>
              </w:rPr>
            </w:pPr>
          </w:p>
        </w:tc>
        <w:tc>
          <w:tcPr>
            <w:tcW w:w="1983" w:type="dxa"/>
          </w:tcPr>
          <w:p w14:paraId="5C9B643D" w14:textId="77777777" w:rsidR="003969B9" w:rsidRPr="003969B9" w:rsidRDefault="003969B9" w:rsidP="003969B9">
            <w:pPr>
              <w:rPr>
                <w:rFonts w:cs="Times New Roman"/>
                <w:b/>
                <w:bCs/>
                <w:sz w:val="44"/>
                <w:szCs w:val="44"/>
                <w:highlight w:val="yellow"/>
              </w:rPr>
            </w:pPr>
          </w:p>
        </w:tc>
        <w:tc>
          <w:tcPr>
            <w:tcW w:w="1984" w:type="dxa"/>
          </w:tcPr>
          <w:p w14:paraId="50616900" w14:textId="77777777" w:rsidR="003969B9" w:rsidRPr="003969B9" w:rsidRDefault="003969B9" w:rsidP="003969B9">
            <w:pPr>
              <w:rPr>
                <w:rFonts w:cs="Times New Roman"/>
                <w:b/>
                <w:bCs/>
                <w:sz w:val="44"/>
                <w:szCs w:val="44"/>
                <w:highlight w:val="yellow"/>
              </w:rPr>
            </w:pPr>
          </w:p>
        </w:tc>
      </w:tr>
      <w:tr w:rsidR="003969B9" w:rsidRPr="003969B9" w14:paraId="5A931A94" w14:textId="77777777" w:rsidTr="004B0FE7">
        <w:trPr>
          <w:trHeight w:val="839"/>
        </w:trPr>
        <w:tc>
          <w:tcPr>
            <w:tcW w:w="1983" w:type="dxa"/>
          </w:tcPr>
          <w:p w14:paraId="3838EB4F" w14:textId="77777777" w:rsidR="003969B9" w:rsidRPr="003969B9" w:rsidRDefault="003969B9" w:rsidP="003969B9">
            <w:pPr>
              <w:rPr>
                <w:rFonts w:cs="Times New Roman"/>
                <w:b/>
                <w:bCs/>
                <w:szCs w:val="24"/>
              </w:rPr>
            </w:pPr>
            <w:r w:rsidRPr="003969B9">
              <w:rPr>
                <w:rFonts w:cs="Times New Roman"/>
                <w:b/>
                <w:bCs/>
                <w:szCs w:val="24"/>
              </w:rPr>
              <w:lastRenderedPageBreak/>
              <w:t>Finishing Touches</w:t>
            </w:r>
          </w:p>
        </w:tc>
        <w:tc>
          <w:tcPr>
            <w:tcW w:w="1983" w:type="dxa"/>
          </w:tcPr>
          <w:p w14:paraId="7AA803D9" w14:textId="77777777" w:rsidR="003969B9" w:rsidRPr="003969B9" w:rsidRDefault="003969B9" w:rsidP="003969B9">
            <w:pPr>
              <w:rPr>
                <w:rFonts w:cs="Times New Roman"/>
                <w:szCs w:val="24"/>
              </w:rPr>
            </w:pPr>
            <w:r w:rsidRPr="003969B9">
              <w:rPr>
                <w:rFonts w:cs="Times New Roman"/>
                <w:szCs w:val="24"/>
              </w:rPr>
              <w:t>Arrange furniture and open curtains.</w:t>
            </w:r>
          </w:p>
        </w:tc>
        <w:tc>
          <w:tcPr>
            <w:tcW w:w="1983" w:type="dxa"/>
          </w:tcPr>
          <w:p w14:paraId="1AA886FB" w14:textId="77777777" w:rsidR="003969B9" w:rsidRPr="003969B9" w:rsidRDefault="003969B9" w:rsidP="003969B9">
            <w:pPr>
              <w:rPr>
                <w:rFonts w:cs="Times New Roman"/>
                <w:b/>
                <w:bCs/>
                <w:sz w:val="20"/>
                <w:szCs w:val="20"/>
                <w:highlight w:val="yellow"/>
              </w:rPr>
            </w:pPr>
          </w:p>
        </w:tc>
        <w:tc>
          <w:tcPr>
            <w:tcW w:w="1983" w:type="dxa"/>
          </w:tcPr>
          <w:p w14:paraId="4E4F1B6E" w14:textId="77777777" w:rsidR="003969B9" w:rsidRPr="003969B9" w:rsidRDefault="003969B9" w:rsidP="003969B9">
            <w:pPr>
              <w:rPr>
                <w:rFonts w:cs="Times New Roman"/>
                <w:b/>
                <w:bCs/>
                <w:sz w:val="44"/>
                <w:szCs w:val="44"/>
                <w:highlight w:val="yellow"/>
              </w:rPr>
            </w:pPr>
          </w:p>
        </w:tc>
        <w:tc>
          <w:tcPr>
            <w:tcW w:w="1984" w:type="dxa"/>
          </w:tcPr>
          <w:p w14:paraId="4BDC3968" w14:textId="77777777" w:rsidR="003969B9" w:rsidRPr="003969B9" w:rsidRDefault="003969B9" w:rsidP="003969B9">
            <w:pPr>
              <w:rPr>
                <w:rFonts w:cs="Times New Roman"/>
                <w:b/>
                <w:bCs/>
                <w:sz w:val="44"/>
                <w:szCs w:val="44"/>
                <w:highlight w:val="yellow"/>
              </w:rPr>
            </w:pPr>
          </w:p>
        </w:tc>
      </w:tr>
      <w:tr w:rsidR="003969B9" w:rsidRPr="003969B9" w14:paraId="5FB416F2" w14:textId="77777777" w:rsidTr="004B0FE7">
        <w:trPr>
          <w:trHeight w:val="554"/>
        </w:trPr>
        <w:tc>
          <w:tcPr>
            <w:tcW w:w="1983" w:type="dxa"/>
          </w:tcPr>
          <w:p w14:paraId="586F8AC3" w14:textId="77777777" w:rsidR="003969B9" w:rsidRPr="003969B9" w:rsidRDefault="003969B9" w:rsidP="003969B9">
            <w:pPr>
              <w:rPr>
                <w:rFonts w:cs="Times New Roman"/>
                <w:b/>
                <w:bCs/>
                <w:szCs w:val="24"/>
              </w:rPr>
            </w:pPr>
          </w:p>
        </w:tc>
        <w:tc>
          <w:tcPr>
            <w:tcW w:w="1983" w:type="dxa"/>
          </w:tcPr>
          <w:p w14:paraId="4A2B435D" w14:textId="77777777" w:rsidR="003969B9" w:rsidRPr="003969B9" w:rsidRDefault="003969B9" w:rsidP="003969B9">
            <w:pPr>
              <w:rPr>
                <w:rFonts w:cs="Times New Roman"/>
                <w:szCs w:val="24"/>
              </w:rPr>
            </w:pPr>
            <w:r w:rsidRPr="003969B9">
              <w:rPr>
                <w:rFonts w:cs="Times New Roman"/>
                <w:szCs w:val="24"/>
              </w:rPr>
              <w:t>Ensure a fresh-smelling room.</w:t>
            </w:r>
          </w:p>
        </w:tc>
        <w:tc>
          <w:tcPr>
            <w:tcW w:w="1983" w:type="dxa"/>
          </w:tcPr>
          <w:p w14:paraId="78C42F88" w14:textId="77777777" w:rsidR="003969B9" w:rsidRPr="003969B9" w:rsidRDefault="003969B9" w:rsidP="003969B9">
            <w:pPr>
              <w:rPr>
                <w:rFonts w:cs="Times New Roman"/>
                <w:b/>
                <w:bCs/>
                <w:sz w:val="20"/>
                <w:szCs w:val="20"/>
                <w:highlight w:val="yellow"/>
              </w:rPr>
            </w:pPr>
          </w:p>
        </w:tc>
        <w:tc>
          <w:tcPr>
            <w:tcW w:w="1983" w:type="dxa"/>
          </w:tcPr>
          <w:p w14:paraId="19607210" w14:textId="77777777" w:rsidR="003969B9" w:rsidRPr="003969B9" w:rsidRDefault="003969B9" w:rsidP="003969B9">
            <w:pPr>
              <w:rPr>
                <w:rFonts w:cs="Times New Roman"/>
                <w:b/>
                <w:bCs/>
                <w:sz w:val="44"/>
                <w:szCs w:val="44"/>
                <w:highlight w:val="yellow"/>
              </w:rPr>
            </w:pPr>
          </w:p>
        </w:tc>
        <w:tc>
          <w:tcPr>
            <w:tcW w:w="1984" w:type="dxa"/>
          </w:tcPr>
          <w:p w14:paraId="24049AD1" w14:textId="77777777" w:rsidR="003969B9" w:rsidRPr="003969B9" w:rsidRDefault="003969B9" w:rsidP="003969B9">
            <w:pPr>
              <w:rPr>
                <w:rFonts w:cs="Times New Roman"/>
                <w:b/>
                <w:bCs/>
                <w:sz w:val="44"/>
                <w:szCs w:val="44"/>
                <w:highlight w:val="yellow"/>
              </w:rPr>
            </w:pPr>
          </w:p>
        </w:tc>
      </w:tr>
      <w:tr w:rsidR="003969B9" w:rsidRPr="003969B9" w14:paraId="430CE255" w14:textId="77777777" w:rsidTr="004B0FE7">
        <w:trPr>
          <w:trHeight w:val="566"/>
        </w:trPr>
        <w:tc>
          <w:tcPr>
            <w:tcW w:w="1983" w:type="dxa"/>
          </w:tcPr>
          <w:p w14:paraId="1AE125A5" w14:textId="77777777" w:rsidR="003969B9" w:rsidRPr="003969B9" w:rsidRDefault="003969B9" w:rsidP="003969B9">
            <w:pPr>
              <w:rPr>
                <w:rFonts w:cs="Times New Roman"/>
                <w:b/>
                <w:bCs/>
                <w:szCs w:val="24"/>
              </w:rPr>
            </w:pPr>
            <w:r w:rsidRPr="003969B9">
              <w:rPr>
                <w:rFonts w:cs="Times New Roman"/>
                <w:b/>
                <w:bCs/>
                <w:szCs w:val="24"/>
              </w:rPr>
              <w:t xml:space="preserve">Final steps </w:t>
            </w:r>
          </w:p>
        </w:tc>
        <w:tc>
          <w:tcPr>
            <w:tcW w:w="1983" w:type="dxa"/>
          </w:tcPr>
          <w:p w14:paraId="4A6DFBB7" w14:textId="77777777" w:rsidR="003969B9" w:rsidRPr="003969B9" w:rsidRDefault="003969B9" w:rsidP="003969B9">
            <w:pPr>
              <w:rPr>
                <w:rFonts w:cs="Times New Roman"/>
                <w:szCs w:val="24"/>
              </w:rPr>
            </w:pPr>
            <w:r w:rsidRPr="003969B9">
              <w:rPr>
                <w:rFonts w:cs="Times New Roman"/>
                <w:szCs w:val="24"/>
              </w:rPr>
              <w:t>Record cleaning time.</w:t>
            </w:r>
          </w:p>
        </w:tc>
        <w:tc>
          <w:tcPr>
            <w:tcW w:w="1983" w:type="dxa"/>
          </w:tcPr>
          <w:p w14:paraId="785E6DF9" w14:textId="77777777" w:rsidR="003969B9" w:rsidRPr="003969B9" w:rsidRDefault="003969B9" w:rsidP="003969B9">
            <w:pPr>
              <w:rPr>
                <w:rFonts w:cs="Times New Roman"/>
                <w:b/>
                <w:bCs/>
                <w:sz w:val="20"/>
                <w:szCs w:val="20"/>
                <w:highlight w:val="yellow"/>
              </w:rPr>
            </w:pPr>
          </w:p>
        </w:tc>
        <w:tc>
          <w:tcPr>
            <w:tcW w:w="1983" w:type="dxa"/>
          </w:tcPr>
          <w:p w14:paraId="59ADE922" w14:textId="77777777" w:rsidR="003969B9" w:rsidRPr="003969B9" w:rsidRDefault="003969B9" w:rsidP="003969B9">
            <w:pPr>
              <w:rPr>
                <w:rFonts w:cs="Times New Roman"/>
                <w:b/>
                <w:bCs/>
                <w:sz w:val="44"/>
                <w:szCs w:val="44"/>
                <w:highlight w:val="yellow"/>
              </w:rPr>
            </w:pPr>
          </w:p>
        </w:tc>
        <w:tc>
          <w:tcPr>
            <w:tcW w:w="1984" w:type="dxa"/>
          </w:tcPr>
          <w:p w14:paraId="7FD5AAF8" w14:textId="77777777" w:rsidR="003969B9" w:rsidRPr="003969B9" w:rsidRDefault="003969B9" w:rsidP="003969B9">
            <w:pPr>
              <w:rPr>
                <w:rFonts w:cs="Times New Roman"/>
                <w:b/>
                <w:bCs/>
                <w:sz w:val="44"/>
                <w:szCs w:val="44"/>
                <w:highlight w:val="yellow"/>
              </w:rPr>
            </w:pPr>
          </w:p>
        </w:tc>
      </w:tr>
      <w:tr w:rsidR="003969B9" w:rsidRPr="003969B9" w14:paraId="2A948D04" w14:textId="77777777" w:rsidTr="004B0FE7">
        <w:trPr>
          <w:trHeight w:val="548"/>
        </w:trPr>
        <w:tc>
          <w:tcPr>
            <w:tcW w:w="1983" w:type="dxa"/>
          </w:tcPr>
          <w:p w14:paraId="6053A2A1" w14:textId="77777777" w:rsidR="003969B9" w:rsidRPr="003969B9" w:rsidRDefault="003969B9" w:rsidP="003969B9">
            <w:pPr>
              <w:rPr>
                <w:rFonts w:cs="Times New Roman"/>
                <w:b/>
                <w:bCs/>
                <w:szCs w:val="24"/>
                <w:highlight w:val="yellow"/>
              </w:rPr>
            </w:pPr>
          </w:p>
        </w:tc>
        <w:tc>
          <w:tcPr>
            <w:tcW w:w="1983" w:type="dxa"/>
          </w:tcPr>
          <w:p w14:paraId="0392ECD5" w14:textId="77777777" w:rsidR="003969B9" w:rsidRPr="003969B9" w:rsidRDefault="003969B9" w:rsidP="003969B9">
            <w:pPr>
              <w:rPr>
                <w:rFonts w:cs="Times New Roman"/>
                <w:szCs w:val="24"/>
              </w:rPr>
            </w:pPr>
            <w:r w:rsidRPr="003969B9">
              <w:rPr>
                <w:rFonts w:cs="Times New Roman"/>
                <w:szCs w:val="24"/>
              </w:rPr>
              <w:t>Sign and date the checklist.</w:t>
            </w:r>
          </w:p>
        </w:tc>
        <w:tc>
          <w:tcPr>
            <w:tcW w:w="1983" w:type="dxa"/>
          </w:tcPr>
          <w:p w14:paraId="369461E6" w14:textId="77777777" w:rsidR="003969B9" w:rsidRPr="003969B9" w:rsidRDefault="003969B9" w:rsidP="003969B9">
            <w:pPr>
              <w:rPr>
                <w:rFonts w:cs="Times New Roman"/>
                <w:b/>
                <w:bCs/>
                <w:sz w:val="20"/>
                <w:szCs w:val="20"/>
                <w:highlight w:val="yellow"/>
              </w:rPr>
            </w:pPr>
          </w:p>
        </w:tc>
        <w:tc>
          <w:tcPr>
            <w:tcW w:w="1983" w:type="dxa"/>
          </w:tcPr>
          <w:p w14:paraId="757C8912" w14:textId="77777777" w:rsidR="003969B9" w:rsidRPr="003969B9" w:rsidRDefault="003969B9" w:rsidP="003969B9">
            <w:pPr>
              <w:rPr>
                <w:rFonts w:cs="Times New Roman"/>
                <w:b/>
                <w:bCs/>
                <w:sz w:val="44"/>
                <w:szCs w:val="44"/>
                <w:highlight w:val="yellow"/>
              </w:rPr>
            </w:pPr>
          </w:p>
        </w:tc>
        <w:tc>
          <w:tcPr>
            <w:tcW w:w="1984" w:type="dxa"/>
          </w:tcPr>
          <w:p w14:paraId="45A3738C" w14:textId="77777777" w:rsidR="003969B9" w:rsidRPr="003969B9" w:rsidRDefault="003969B9" w:rsidP="003969B9">
            <w:pPr>
              <w:rPr>
                <w:rFonts w:cs="Times New Roman"/>
                <w:b/>
                <w:bCs/>
                <w:sz w:val="44"/>
                <w:szCs w:val="44"/>
                <w:highlight w:val="yellow"/>
              </w:rPr>
            </w:pPr>
          </w:p>
        </w:tc>
      </w:tr>
    </w:tbl>
    <w:p w14:paraId="1DF6A26F" w14:textId="1ED7DA2D" w:rsidR="00592A7E" w:rsidRDefault="00592A7E">
      <w:pPr>
        <w:rPr>
          <w:b/>
          <w:bCs/>
        </w:rPr>
      </w:pPr>
    </w:p>
    <w:p w14:paraId="110F8794" w14:textId="62596A7A" w:rsidR="00330917" w:rsidRDefault="00330917">
      <w:pPr>
        <w:rPr>
          <w:b/>
          <w:bCs/>
        </w:rPr>
      </w:pPr>
    </w:p>
    <w:p w14:paraId="250BB53A" w14:textId="77777777" w:rsidR="00CD26B9" w:rsidRDefault="00CD26B9">
      <w:pPr>
        <w:rPr>
          <w:b/>
          <w:bCs/>
        </w:rPr>
      </w:pPr>
    </w:p>
    <w:p w14:paraId="1F8DD6F5" w14:textId="3459380C" w:rsidR="00BD35C5" w:rsidRDefault="00BD35C5"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BD35C5"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330917"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E6CFC1A" w14:textId="3A9E370D" w:rsidR="008B5011" w:rsidRPr="00AA0DA1" w:rsidRDefault="008B5011" w:rsidP="00AA0DA1">
            <w:pPr>
              <w:spacing w:line="360" w:lineRule="auto"/>
              <w:jc w:val="both"/>
              <w:rPr>
                <w:rFonts w:asciiTheme="minorBidi" w:hAnsiTheme="minorBidi"/>
                <w:b/>
                <w:bCs/>
                <w:szCs w:val="24"/>
              </w:rPr>
            </w:pPr>
            <w:r w:rsidRPr="00AA0DA1">
              <w:rPr>
                <w:rFonts w:asciiTheme="minorBidi" w:hAnsiTheme="minorBidi"/>
                <w:b/>
                <w:bCs/>
                <w:szCs w:val="24"/>
              </w:rPr>
              <w:lastRenderedPageBreak/>
              <w:t xml:space="preserve">Based on your completed checklist you will need to write 500 words in essay format discussing the following: </w:t>
            </w:r>
          </w:p>
          <w:p w14:paraId="7610546C"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How will you ensure that the rooms are cleaned to brand standards? </w:t>
            </w:r>
          </w:p>
          <w:p w14:paraId="6B83B169"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What measures would you introduce to improve team effectiveness? </w:t>
            </w:r>
          </w:p>
          <w:p w14:paraId="08EE0153" w14:textId="7AD0271D" w:rsidR="009A4555" w:rsidRDefault="008B5011" w:rsidP="003969B9">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Why would you consider your check list to be the most effective? </w:t>
            </w:r>
          </w:p>
          <w:p w14:paraId="38384A8A" w14:textId="77777777" w:rsidR="003969B9" w:rsidRDefault="003969B9" w:rsidP="003969B9">
            <w:pPr>
              <w:spacing w:line="360" w:lineRule="auto"/>
              <w:contextualSpacing/>
              <w:jc w:val="both"/>
              <w:rPr>
                <w:rFonts w:asciiTheme="minorBidi" w:hAnsiTheme="minorBidi"/>
                <w:szCs w:val="24"/>
              </w:rPr>
            </w:pPr>
          </w:p>
          <w:p w14:paraId="5431FE3D" w14:textId="77777777" w:rsidR="003969B9" w:rsidRPr="003969B9" w:rsidRDefault="003969B9" w:rsidP="003969B9">
            <w:pPr>
              <w:spacing w:line="360" w:lineRule="auto"/>
              <w:rPr>
                <w:rFonts w:cs="Times New Roman"/>
                <w:b/>
                <w:bCs/>
                <w:color w:val="auto"/>
                <w:kern w:val="2"/>
                <w:szCs w:val="24"/>
                <w14:ligatures w14:val="standardContextual"/>
              </w:rPr>
            </w:pPr>
            <w:r w:rsidRPr="003969B9">
              <w:rPr>
                <w:rFonts w:cs="Times New Roman"/>
                <w:b/>
                <w:bCs/>
                <w:color w:val="auto"/>
                <w:kern w:val="2"/>
                <w:szCs w:val="24"/>
                <w14:ligatures w14:val="standardContextual"/>
              </w:rPr>
              <w:t>Introduction</w:t>
            </w:r>
          </w:p>
          <w:p w14:paraId="1CF34ECB" w14:textId="77777777" w:rsidR="003969B9" w:rsidRPr="003969B9" w:rsidRDefault="003969B9" w:rsidP="003969B9">
            <w:pPr>
              <w:spacing w:line="360" w:lineRule="auto"/>
              <w:rPr>
                <w:rFonts w:cs="Times New Roman"/>
                <w:color w:val="auto"/>
                <w:kern w:val="2"/>
                <w:szCs w:val="24"/>
                <w14:ligatures w14:val="standardContextual"/>
              </w:rPr>
            </w:pPr>
            <w:r w:rsidRPr="003969B9">
              <w:rPr>
                <w:rFonts w:cs="Times New Roman"/>
                <w:color w:val="auto"/>
                <w:kern w:val="2"/>
                <w:szCs w:val="24"/>
                <w14:ligatures w14:val="standardContextual"/>
              </w:rPr>
              <w:t>Consistency in housekeeping operations is fundamental for guest satisfaction and the reputation of any hospitality establishment, including Hilton hotels. A structured room cleaning checklist plays a pivotal role in ensuring that rooms consistently meet brand standards (Pillai et al., 2021). In this essay, we explore three key aspects that underpin the success of housekeeping operations, which are highly relevant to Hilton hotels.</w:t>
            </w:r>
          </w:p>
          <w:p w14:paraId="3D22730D" w14:textId="77777777" w:rsidR="003969B9" w:rsidRPr="003969B9" w:rsidRDefault="003969B9" w:rsidP="003969B9">
            <w:pPr>
              <w:spacing w:line="360" w:lineRule="auto"/>
              <w:rPr>
                <w:rFonts w:cs="Times New Roman"/>
                <w:b/>
                <w:bCs/>
                <w:color w:val="auto"/>
                <w:kern w:val="2"/>
                <w:szCs w:val="24"/>
                <w14:ligatures w14:val="standardContextual"/>
              </w:rPr>
            </w:pPr>
            <w:r w:rsidRPr="003969B9">
              <w:rPr>
                <w:rFonts w:cs="Times New Roman"/>
                <w:b/>
                <w:bCs/>
                <w:color w:val="auto"/>
                <w:kern w:val="2"/>
                <w:szCs w:val="24"/>
                <w14:ligatures w14:val="standardContextual"/>
              </w:rPr>
              <w:t>1. Ensuring Consistent Cleaning to Brand Standards</w:t>
            </w:r>
          </w:p>
          <w:p w14:paraId="6DA48120" w14:textId="77777777" w:rsidR="003969B9" w:rsidRPr="003969B9" w:rsidRDefault="003969B9" w:rsidP="003969B9">
            <w:pPr>
              <w:spacing w:line="360" w:lineRule="auto"/>
              <w:rPr>
                <w:rFonts w:cs="Times New Roman"/>
                <w:color w:val="auto"/>
                <w:kern w:val="2"/>
                <w:szCs w:val="24"/>
                <w14:ligatures w14:val="standardContextual"/>
              </w:rPr>
            </w:pPr>
            <w:r w:rsidRPr="003969B9">
              <w:rPr>
                <w:rFonts w:cs="Times New Roman"/>
                <w:color w:val="auto"/>
                <w:kern w:val="2"/>
                <w:szCs w:val="24"/>
                <w14:ligatures w14:val="standardContextual"/>
              </w:rPr>
              <w:t>Hilton hotels, like any other reputable establishment, place a premium on upholding brand standards. A well-crafted room cleaning checklist, as discussed, is essential for this purpose. Hilton can benefit from meticulously designing a comprehensive checklist that encompasses essential cleaning tasks for general cleaning, bedrooms, and bathrooms. Such a checklist minimizes the chance of oversight and ensures precise results, aligning with Hilton's commitment to excellence.</w:t>
            </w:r>
            <w:r w:rsidRPr="003969B9">
              <w:rPr>
                <w:rFonts w:ascii="Segoe UI" w:hAnsi="Segoe UI" w:cs="Segoe UI"/>
                <w:color w:val="343541"/>
                <w:kern w:val="2"/>
                <w:sz w:val="22"/>
                <w14:ligatures w14:val="standardContextual"/>
              </w:rPr>
              <w:t xml:space="preserve"> </w:t>
            </w:r>
            <w:r w:rsidRPr="003969B9">
              <w:rPr>
                <w:rFonts w:cs="Times New Roman"/>
                <w:color w:val="auto"/>
                <w:kern w:val="2"/>
                <w:szCs w:val="24"/>
                <w14:ligatures w14:val="standardContextual"/>
              </w:rPr>
              <w:t>(</w:t>
            </w:r>
            <w:proofErr w:type="spellStart"/>
            <w:r w:rsidRPr="003969B9">
              <w:rPr>
                <w:rFonts w:cs="Times New Roman"/>
                <w:color w:val="auto"/>
                <w:kern w:val="2"/>
                <w:szCs w:val="24"/>
                <w14:ligatures w14:val="standardContextual"/>
              </w:rPr>
              <w:t>Albersmeier</w:t>
            </w:r>
            <w:proofErr w:type="spellEnd"/>
            <w:r w:rsidRPr="003969B9">
              <w:rPr>
                <w:rFonts w:cs="Times New Roman"/>
                <w:color w:val="auto"/>
                <w:kern w:val="2"/>
                <w:szCs w:val="24"/>
                <w14:ligatures w14:val="standardContextual"/>
              </w:rPr>
              <w:t xml:space="preserve"> et al., 2009). In addition, Hilton can implement regular training and quality control inspections, closely following the checklist, to ensure that their team consistently adheres to brand standards and delivers excellent service, just as mentioned in the essay. This commitment to training and quality control is in line with Hilton's dedication to providing outstanding hospitality experiences.</w:t>
            </w:r>
            <w:r w:rsidRPr="003969B9">
              <w:rPr>
                <w:rFonts w:ascii="Segoe UI" w:hAnsi="Segoe UI" w:cs="Segoe UI"/>
                <w:color w:val="343541"/>
                <w:kern w:val="2"/>
                <w:sz w:val="22"/>
                <w14:ligatures w14:val="standardContextual"/>
              </w:rPr>
              <w:t xml:space="preserve"> </w:t>
            </w:r>
            <w:r w:rsidRPr="003969B9">
              <w:rPr>
                <w:rFonts w:cs="Times New Roman"/>
                <w:color w:val="auto"/>
                <w:kern w:val="2"/>
                <w:szCs w:val="24"/>
                <w14:ligatures w14:val="standardContextual"/>
              </w:rPr>
              <w:t>(</w:t>
            </w:r>
            <w:proofErr w:type="spellStart"/>
            <w:r w:rsidRPr="003969B9">
              <w:rPr>
                <w:rFonts w:cs="Times New Roman"/>
                <w:color w:val="auto"/>
                <w:kern w:val="2"/>
                <w:szCs w:val="24"/>
                <w14:ligatures w14:val="standardContextual"/>
              </w:rPr>
              <w:t>Mtewa</w:t>
            </w:r>
            <w:proofErr w:type="spellEnd"/>
            <w:r w:rsidRPr="003969B9">
              <w:rPr>
                <w:rFonts w:cs="Times New Roman"/>
                <w:color w:val="auto"/>
                <w:kern w:val="2"/>
                <w:szCs w:val="24"/>
                <w14:ligatures w14:val="standardContextual"/>
              </w:rPr>
              <w:t xml:space="preserve"> et al., 2020</w:t>
            </w:r>
          </w:p>
          <w:p w14:paraId="5AFAACCC" w14:textId="77777777" w:rsidR="003969B9" w:rsidRPr="003969B9" w:rsidRDefault="003969B9" w:rsidP="003969B9">
            <w:pPr>
              <w:spacing w:line="360" w:lineRule="auto"/>
              <w:rPr>
                <w:rFonts w:cs="Times New Roman"/>
                <w:b/>
                <w:bCs/>
                <w:color w:val="auto"/>
                <w:kern w:val="2"/>
                <w:szCs w:val="24"/>
                <w14:ligatures w14:val="standardContextual"/>
              </w:rPr>
            </w:pPr>
            <w:r w:rsidRPr="003969B9">
              <w:rPr>
                <w:rFonts w:cs="Times New Roman"/>
                <w:b/>
                <w:bCs/>
                <w:color w:val="auto"/>
                <w:kern w:val="2"/>
                <w:szCs w:val="24"/>
                <w14:ligatures w14:val="standardContextual"/>
              </w:rPr>
              <w:t>2. Measures to Improve Team Effectiveness</w:t>
            </w:r>
          </w:p>
          <w:p w14:paraId="5DC3F7D5" w14:textId="77777777" w:rsidR="003969B9" w:rsidRPr="003969B9" w:rsidRDefault="003969B9" w:rsidP="003969B9">
            <w:pPr>
              <w:spacing w:line="360" w:lineRule="auto"/>
              <w:rPr>
                <w:rFonts w:asciiTheme="minorHAnsi" w:eastAsia="Times New Roman" w:hAnsiTheme="minorHAnsi"/>
                <w:color w:val="auto"/>
                <w:kern w:val="2"/>
                <w:sz w:val="22"/>
                <w14:ligatures w14:val="standardContextual"/>
              </w:rPr>
            </w:pPr>
            <w:r w:rsidRPr="003969B9">
              <w:rPr>
                <w:rFonts w:cs="Times New Roman"/>
                <w:color w:val="auto"/>
                <w:kern w:val="2"/>
                <w:szCs w:val="24"/>
                <w14:ligatures w14:val="standardContextual"/>
              </w:rPr>
              <w:t>Hilton hotels can adopt various measures to enhance the effectiveness of their housekeeping teams. Continuous training and development, as discussed, can keep the team well-versed in the latest cleaning techniques and brand-specific standards. This ensures that Hilton's housekeeping team consistently delivers high-quality service, aligning with Hilton's reputation for excellence in the industry.</w:t>
            </w:r>
            <w:r w:rsidRPr="003969B9">
              <w:rPr>
                <w:rFonts w:ascii="Segoe UI" w:hAnsi="Segoe UI" w:cs="Segoe UI"/>
                <w:color w:val="343541"/>
                <w:kern w:val="2"/>
                <w:sz w:val="22"/>
                <w14:ligatures w14:val="standardContextual"/>
              </w:rPr>
              <w:t xml:space="preserve"> </w:t>
            </w:r>
            <w:r w:rsidRPr="003969B9">
              <w:rPr>
                <w:rFonts w:cs="Times New Roman"/>
                <w:color w:val="auto"/>
                <w:kern w:val="2"/>
                <w:szCs w:val="24"/>
                <w14:ligatures w14:val="standardContextual"/>
              </w:rPr>
              <w:t>(</w:t>
            </w:r>
            <w:hyperlink r:id="rId8" w:history="1">
              <w:r w:rsidRPr="003969B9">
                <w:rPr>
                  <w:rFonts w:cs="Times New Roman"/>
                  <w:color w:val="0563C1" w:themeColor="hyperlink"/>
                  <w:kern w:val="2"/>
                  <w:szCs w:val="24"/>
                  <w:u w:val="single"/>
                  <w14:ligatures w14:val="standardContextual"/>
                </w:rPr>
                <w:t>Www.recruiter.com</w:t>
              </w:r>
            </w:hyperlink>
            <w:r w:rsidRPr="003969B9">
              <w:rPr>
                <w:rFonts w:cs="Times New Roman"/>
                <w:color w:val="auto"/>
                <w:kern w:val="2"/>
                <w:szCs w:val="24"/>
                <w14:ligatures w14:val="standardContextual"/>
              </w:rPr>
              <w:t xml:space="preserve">). Implementing </w:t>
            </w:r>
            <w:r w:rsidRPr="003969B9">
              <w:rPr>
                <w:rFonts w:eastAsia="Times New Roman" w:cs="Times New Roman"/>
                <w:color w:val="auto"/>
                <w:kern w:val="2"/>
                <w:szCs w:val="24"/>
                <w14:ligatures w14:val="standardContextual"/>
              </w:rPr>
              <w:t>standardize</w:t>
            </w:r>
            <w:r w:rsidRPr="003969B9">
              <w:rPr>
                <w:rFonts w:cs="Times New Roman"/>
                <w:color w:val="auto"/>
                <w:kern w:val="2"/>
                <w:szCs w:val="24"/>
                <w14:ligatures w14:val="standardContextual"/>
              </w:rPr>
              <w:t xml:space="preserve"> cleaning processes outlined in the checklist can promote teamwork and a shared commitment to maintaining cleanliness and order, a value that Hilton hotels uphold. </w:t>
            </w:r>
            <w:r w:rsidRPr="003969B9">
              <w:rPr>
                <w:rFonts w:cs="Times New Roman"/>
                <w:color w:val="auto"/>
                <w:kern w:val="2"/>
                <w:szCs w:val="24"/>
                <w14:ligatures w14:val="standardContextual"/>
              </w:rPr>
              <w:lastRenderedPageBreak/>
              <w:t>Effective time management, task distribution, and incentives for achieving high cleanliness scores can significantly boost team morale and motivation, contributing to Hilton's commitment to guest satisfaction and employee well-being.</w:t>
            </w:r>
            <w:r w:rsidRPr="003969B9">
              <w:rPr>
                <w:rFonts w:ascii="Segoe UI" w:hAnsi="Segoe UI" w:cs="Segoe UI"/>
                <w:color w:val="343541"/>
                <w:kern w:val="2"/>
                <w:sz w:val="22"/>
                <w14:ligatures w14:val="standardContextual"/>
              </w:rPr>
              <w:t xml:space="preserve"> </w:t>
            </w:r>
            <w:r w:rsidRPr="003969B9">
              <w:rPr>
                <w:rFonts w:cs="Times New Roman"/>
                <w:color w:val="auto"/>
                <w:kern w:val="2"/>
                <w:szCs w:val="24"/>
                <w14:ligatures w14:val="standardContextual"/>
              </w:rPr>
              <w:t>(Kaur, 2016)</w:t>
            </w:r>
          </w:p>
          <w:p w14:paraId="42078B88" w14:textId="77777777" w:rsidR="003969B9" w:rsidRPr="003969B9" w:rsidRDefault="003969B9" w:rsidP="003969B9">
            <w:pPr>
              <w:spacing w:line="360" w:lineRule="auto"/>
              <w:rPr>
                <w:rFonts w:cs="Times New Roman"/>
                <w:b/>
                <w:bCs/>
                <w:color w:val="auto"/>
                <w:kern w:val="2"/>
                <w:szCs w:val="24"/>
                <w14:ligatures w14:val="standardContextual"/>
              </w:rPr>
            </w:pPr>
          </w:p>
          <w:p w14:paraId="3680C27D" w14:textId="77777777" w:rsidR="003969B9" w:rsidRPr="003969B9" w:rsidRDefault="003969B9" w:rsidP="003969B9">
            <w:pPr>
              <w:spacing w:line="360" w:lineRule="auto"/>
              <w:rPr>
                <w:rFonts w:cs="Times New Roman"/>
                <w:b/>
                <w:bCs/>
                <w:color w:val="auto"/>
                <w:kern w:val="2"/>
                <w:szCs w:val="24"/>
                <w14:ligatures w14:val="standardContextual"/>
              </w:rPr>
            </w:pPr>
            <w:r w:rsidRPr="003969B9">
              <w:rPr>
                <w:rFonts w:cs="Times New Roman"/>
                <w:b/>
                <w:bCs/>
                <w:color w:val="auto"/>
                <w:kern w:val="2"/>
                <w:szCs w:val="24"/>
                <w14:ligatures w14:val="standardContextual"/>
              </w:rPr>
              <w:t>3. The Effectiveness of the Room Cleaning Checklist</w:t>
            </w:r>
          </w:p>
          <w:p w14:paraId="04B20656" w14:textId="77777777" w:rsidR="003969B9" w:rsidRPr="003969B9" w:rsidRDefault="003969B9" w:rsidP="003969B9">
            <w:pPr>
              <w:spacing w:line="360" w:lineRule="auto"/>
              <w:rPr>
                <w:rFonts w:cs="Times New Roman"/>
                <w:color w:val="auto"/>
                <w:kern w:val="2"/>
                <w:szCs w:val="24"/>
                <w14:ligatures w14:val="standardContextual"/>
              </w:rPr>
            </w:pPr>
            <w:r w:rsidRPr="003969B9">
              <w:rPr>
                <w:rFonts w:cs="Times New Roman"/>
                <w:color w:val="auto"/>
                <w:kern w:val="2"/>
                <w:szCs w:val="24"/>
                <w14:ligatures w14:val="standardContextual"/>
              </w:rPr>
              <w:t>Hilton hotels can appreciate the key factors that make the room cleaning checklist effective, as outlined in the essay. The checklist's comprehensive coverage and clear task outlines eliminate misinterpretation, ensuring that every facet of room cleaning is addressed thoroughly. Hilton can adapt and adopt this checklist to its specific brand standards, ensuring a consistent and precise understanding of expectations for each cleaning task. (Hoang et al., 2023) Regular checklist reviews, as emphasized in the essay, can contribute to continuous improvement, ensuring the checklist's relevance and adaptability to evolving brand standards and new cleaning techniques. This approach aligns with Hilton's commitment to innovation and staying at the forefront of the hospitality industry.</w:t>
            </w:r>
            <w:r w:rsidRPr="003969B9">
              <w:rPr>
                <w:rFonts w:ascii="Segoe UI" w:hAnsi="Segoe UI" w:cs="Segoe UI"/>
                <w:color w:val="343541"/>
                <w:kern w:val="2"/>
                <w:sz w:val="22"/>
                <w14:ligatures w14:val="standardContextual"/>
              </w:rPr>
              <w:t xml:space="preserve"> </w:t>
            </w:r>
            <w:r w:rsidRPr="003969B9">
              <w:rPr>
                <w:rFonts w:cs="Times New Roman"/>
                <w:color w:val="auto"/>
                <w:kern w:val="2"/>
                <w:szCs w:val="24"/>
                <w14:ligatures w14:val="standardContextual"/>
              </w:rPr>
              <w:t xml:space="preserve">(Sony &amp; </w:t>
            </w:r>
            <w:proofErr w:type="spellStart"/>
            <w:r w:rsidRPr="003969B9">
              <w:rPr>
                <w:rFonts w:cs="Times New Roman"/>
                <w:color w:val="auto"/>
                <w:kern w:val="2"/>
                <w:szCs w:val="24"/>
                <w14:ligatures w14:val="standardContextual"/>
              </w:rPr>
              <w:t>Mekoth</w:t>
            </w:r>
            <w:proofErr w:type="spellEnd"/>
            <w:r w:rsidRPr="003969B9">
              <w:rPr>
                <w:rFonts w:cs="Times New Roman"/>
                <w:color w:val="auto"/>
                <w:kern w:val="2"/>
                <w:szCs w:val="24"/>
                <w14:ligatures w14:val="standardContextual"/>
              </w:rPr>
              <w:t>, 2022)</w:t>
            </w:r>
          </w:p>
          <w:p w14:paraId="3CA9CB50" w14:textId="77777777" w:rsidR="003969B9" w:rsidRPr="003969B9" w:rsidRDefault="003969B9" w:rsidP="003969B9">
            <w:pPr>
              <w:spacing w:line="360" w:lineRule="auto"/>
              <w:rPr>
                <w:rFonts w:cs="Times New Roman"/>
                <w:b/>
                <w:bCs/>
                <w:color w:val="auto"/>
                <w:kern w:val="2"/>
                <w:szCs w:val="24"/>
                <w14:ligatures w14:val="standardContextual"/>
              </w:rPr>
            </w:pPr>
            <w:r w:rsidRPr="003969B9">
              <w:rPr>
                <w:rFonts w:cs="Times New Roman"/>
                <w:b/>
                <w:bCs/>
                <w:color w:val="auto"/>
                <w:kern w:val="2"/>
                <w:szCs w:val="24"/>
                <w14:ligatures w14:val="standardContextual"/>
              </w:rPr>
              <w:t>Conclusion</w:t>
            </w:r>
          </w:p>
          <w:p w14:paraId="549F217E" w14:textId="68EB71F0" w:rsidR="009A4555" w:rsidRPr="008D2C01" w:rsidRDefault="003969B9" w:rsidP="008D2C01">
            <w:pPr>
              <w:spacing w:line="360" w:lineRule="auto"/>
              <w:rPr>
                <w:rFonts w:cs="Times New Roman"/>
                <w:color w:val="auto"/>
                <w:kern w:val="2"/>
                <w:szCs w:val="24"/>
                <w14:ligatures w14:val="standardContextual"/>
              </w:rPr>
            </w:pPr>
            <w:r w:rsidRPr="003969B9">
              <w:rPr>
                <w:rFonts w:cs="Times New Roman"/>
                <w:color w:val="auto"/>
                <w:kern w:val="2"/>
                <w:szCs w:val="24"/>
                <w14:ligatures w14:val="standardContextual"/>
              </w:rPr>
              <w:t>In conclusion, Hilton hotels, like any other hospitality establishment, can benefit from the insights provided in this essay regarding housekeeping operations. By implementing a well-structured room cleaning checklist, supported by training, effective team management, and feedback mechanisms, Hilton can ensure consistent guest satisfaction and uphold its brand standards. The checklist is a robust tool for housekeeping operations, and its success depends on implementation and the team's dedication to uphold Hilton's high standards of cleanliness and service.</w:t>
            </w:r>
          </w:p>
        </w:tc>
      </w:tr>
    </w:tbl>
    <w:p w14:paraId="79FC9E8E" w14:textId="77777777" w:rsidR="00697D92" w:rsidRDefault="00697D92" w:rsidP="00697D92"/>
    <w:p w14:paraId="7C06DA5E" w14:textId="77777777" w:rsidR="00AA0DA1" w:rsidRDefault="00AA0DA1" w:rsidP="00697D92"/>
    <w:p w14:paraId="35CB1FDB" w14:textId="77777777" w:rsidR="00697D92" w:rsidRDefault="00697D92" w:rsidP="00697D92"/>
    <w:p w14:paraId="72CDE66B" w14:textId="77777777" w:rsidR="008D2C01" w:rsidRDefault="008D2C01" w:rsidP="00697D92"/>
    <w:p w14:paraId="012DAAE6" w14:textId="77777777" w:rsidR="008D2C01" w:rsidRDefault="008D2C01" w:rsidP="00697D92"/>
    <w:p w14:paraId="758D3677" w14:textId="77777777" w:rsidR="008D2C01" w:rsidRDefault="008D2C01" w:rsidP="00697D92"/>
    <w:p w14:paraId="5C1A2432" w14:textId="77777777" w:rsidR="008D2C01" w:rsidRDefault="008D2C01" w:rsidP="00697D92"/>
    <w:p w14:paraId="7180FE2D" w14:textId="77777777" w:rsidR="008D2C01" w:rsidRDefault="008D2C01" w:rsidP="00697D92"/>
    <w:p w14:paraId="3A5DF1D5" w14:textId="77777777" w:rsidR="008D2C01" w:rsidRDefault="008D2C01" w:rsidP="00697D92"/>
    <w:p w14:paraId="1E657316" w14:textId="77777777" w:rsidR="008D2C01" w:rsidRDefault="008D2C01" w:rsidP="00697D92"/>
    <w:p w14:paraId="548D852E" w14:textId="15BEB9BA" w:rsidR="00697D92" w:rsidRDefault="00697D92" w:rsidP="00FA176D">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b/>
          <w:bCs/>
          <w:color w:val="auto"/>
        </w:rPr>
      </w:pPr>
      <w:r w:rsidRPr="00697D92">
        <w:rPr>
          <w:b/>
          <w:bCs/>
          <w:color w:val="auto"/>
        </w:rPr>
        <w:t>References</w:t>
      </w:r>
    </w:p>
    <w:p w14:paraId="3FE52DA7" w14:textId="77777777" w:rsidR="008D2C01" w:rsidRDefault="008D2C01" w:rsidP="008D2C01"/>
    <w:p w14:paraId="177ABB48" w14:textId="77777777" w:rsidR="008D2C01" w:rsidRPr="00040A52" w:rsidRDefault="008D2C01" w:rsidP="008D2C01">
      <w:pPr>
        <w:pStyle w:val="NormalWeb"/>
        <w:ind w:left="567" w:hanging="567"/>
        <w:rPr>
          <w:b/>
          <w:bCs/>
        </w:rPr>
      </w:pPr>
      <w:r w:rsidRPr="00040A52">
        <w:rPr>
          <w:b/>
          <w:bCs/>
        </w:rPr>
        <w:t>Component 1</w:t>
      </w:r>
    </w:p>
    <w:p w14:paraId="5A6F68BC" w14:textId="77777777" w:rsidR="008D2C01" w:rsidRDefault="008D2C01" w:rsidP="008D2C01">
      <w:pPr>
        <w:pStyle w:val="NormalWeb"/>
        <w:ind w:left="567" w:hanging="567"/>
      </w:pPr>
      <w:r>
        <w:t xml:space="preserve">Kolb, A.Y. and Kolb, D.A. (2012) ‘Experiential learning theory’, </w:t>
      </w:r>
      <w:proofErr w:type="spellStart"/>
      <w:r>
        <w:rPr>
          <w:i/>
          <w:iCs/>
        </w:rPr>
        <w:t>Encyclopedia</w:t>
      </w:r>
      <w:proofErr w:type="spellEnd"/>
      <w:r>
        <w:rPr>
          <w:i/>
          <w:iCs/>
        </w:rPr>
        <w:t xml:space="preserve"> of the Sciences of Learning</w:t>
      </w:r>
      <w:r>
        <w:t xml:space="preserve">, pp. 1215–1219. doi:10.1007/978-1-4419-1428-6_227. </w:t>
      </w:r>
    </w:p>
    <w:p w14:paraId="7F11DB3F" w14:textId="77777777" w:rsidR="008D2C01" w:rsidRDefault="008D2C01" w:rsidP="008D2C01">
      <w:pPr>
        <w:pStyle w:val="NormalWeb"/>
        <w:ind w:left="567" w:hanging="567"/>
      </w:pPr>
      <w:r>
        <w:t xml:space="preserve">Franco, S. </w:t>
      </w:r>
      <w:r>
        <w:rPr>
          <w:i/>
          <w:iCs/>
        </w:rPr>
        <w:t>et al.</w:t>
      </w:r>
      <w:r>
        <w:t xml:space="preserve"> (2020) ‘Are you good enough? CSR, Quality </w:t>
      </w:r>
      <w:proofErr w:type="gramStart"/>
      <w:r>
        <w:t>Management</w:t>
      </w:r>
      <w:proofErr w:type="gramEnd"/>
      <w:r>
        <w:t xml:space="preserve"> and corporate financial performance in the Hospitality Industry’, </w:t>
      </w:r>
      <w:r>
        <w:rPr>
          <w:i/>
          <w:iCs/>
        </w:rPr>
        <w:t>International Journal of Hospitality Management</w:t>
      </w:r>
      <w:r>
        <w:t xml:space="preserve">, 88, p. 102395. doi:10.1016/j.ijhm.2019.102395. </w:t>
      </w:r>
    </w:p>
    <w:p w14:paraId="6B14EFC1" w14:textId="77777777" w:rsidR="008D2C01" w:rsidRDefault="008D2C01" w:rsidP="008D2C01">
      <w:pPr>
        <w:pStyle w:val="NormalWeb"/>
        <w:ind w:left="567" w:hanging="567"/>
      </w:pPr>
      <w:r>
        <w:t xml:space="preserve">Jayanti, J. (2023) ‘Changing trends in hotel housekeeping’, </w:t>
      </w:r>
      <w:r>
        <w:rPr>
          <w:i/>
          <w:iCs/>
        </w:rPr>
        <w:t>Hotel Housekeeping Management</w:t>
      </w:r>
      <w:r>
        <w:t xml:space="preserve"> [Preprint]. doi:10.23912/9781911635543-5502. </w:t>
      </w:r>
    </w:p>
    <w:p w14:paraId="1D3EA04C" w14:textId="77777777" w:rsidR="008D2C01" w:rsidRDefault="008D2C01" w:rsidP="008D2C01">
      <w:pPr>
        <w:pStyle w:val="NormalWeb"/>
        <w:ind w:left="567" w:hanging="567"/>
      </w:pPr>
      <w:proofErr w:type="spellStart"/>
      <w:r>
        <w:t>Murniati</w:t>
      </w:r>
      <w:proofErr w:type="spellEnd"/>
      <w:r>
        <w:t xml:space="preserve">, M. and </w:t>
      </w:r>
      <w:proofErr w:type="spellStart"/>
      <w:r>
        <w:t>Bawono</w:t>
      </w:r>
      <w:proofErr w:type="spellEnd"/>
      <w:r>
        <w:t xml:space="preserve">, S. (2020) </w:t>
      </w:r>
      <w:r>
        <w:rPr>
          <w:i/>
          <w:iCs/>
        </w:rPr>
        <w:t>Hotel Marketing Strategies in the Digital age</w:t>
      </w:r>
      <w:r>
        <w:t xml:space="preserve"> [Preprint]. doi:10.54204/329258. </w:t>
      </w:r>
    </w:p>
    <w:p w14:paraId="06984DB8" w14:textId="77777777" w:rsidR="008D2C01" w:rsidRDefault="008D2C01" w:rsidP="008D2C01">
      <w:pPr>
        <w:pStyle w:val="NormalWeb"/>
        <w:ind w:left="567" w:hanging="567"/>
      </w:pPr>
      <w:r>
        <w:t xml:space="preserve">Jones, P. and </w:t>
      </w:r>
      <w:proofErr w:type="spellStart"/>
      <w:r>
        <w:t>Siag</w:t>
      </w:r>
      <w:proofErr w:type="spellEnd"/>
      <w:r>
        <w:t xml:space="preserve">, A. (2009) ‘A re-examination of the factors that influence productivity in hotels: A study of the housekeeping function’, </w:t>
      </w:r>
      <w:r>
        <w:rPr>
          <w:i/>
          <w:iCs/>
        </w:rPr>
        <w:t>Tourism and Hospitality Research</w:t>
      </w:r>
      <w:r>
        <w:t xml:space="preserve">, 9(3), pp. 224–234. doi:10.1057/thr.2009.11. </w:t>
      </w:r>
    </w:p>
    <w:p w14:paraId="1BEA319C" w14:textId="77777777" w:rsidR="008D2C01" w:rsidRDefault="008D2C01" w:rsidP="008D2C01">
      <w:pPr>
        <w:pStyle w:val="NormalWeb"/>
        <w:ind w:left="567" w:hanging="567"/>
      </w:pPr>
      <w:proofErr w:type="spellStart"/>
      <w:r>
        <w:t>Alhelalat</w:t>
      </w:r>
      <w:proofErr w:type="spellEnd"/>
      <w:r>
        <w:t xml:space="preserve">, J.A., Habiballah, M.A. and </w:t>
      </w:r>
      <w:proofErr w:type="spellStart"/>
      <w:r>
        <w:t>Twaissi</w:t>
      </w:r>
      <w:proofErr w:type="spellEnd"/>
      <w:r>
        <w:t xml:space="preserve">, N.M. (2017) ‘The impact of personal and functional aspects of restaurant employee service behaviour on customer satisfaction’, </w:t>
      </w:r>
      <w:r>
        <w:rPr>
          <w:i/>
          <w:iCs/>
        </w:rPr>
        <w:t>International Journal of Hospitality Management</w:t>
      </w:r>
      <w:r>
        <w:t xml:space="preserve">, 66, pp. 46–53. doi:10.1016/j.ijhm.2017.07.001. </w:t>
      </w:r>
    </w:p>
    <w:p w14:paraId="027DF622" w14:textId="77777777" w:rsidR="008D2C01" w:rsidRDefault="008D2C01" w:rsidP="008D2C01">
      <w:pPr>
        <w:pStyle w:val="NormalWeb"/>
        <w:ind w:left="567" w:hanging="567"/>
        <w:rPr>
          <w:b/>
          <w:bCs/>
        </w:rPr>
      </w:pPr>
      <w:r w:rsidRPr="00DF7CFC">
        <w:rPr>
          <w:b/>
          <w:bCs/>
        </w:rPr>
        <w:t xml:space="preserve">Component 2 </w:t>
      </w:r>
    </w:p>
    <w:p w14:paraId="35581C44" w14:textId="77777777" w:rsidR="008D2C01" w:rsidRDefault="008D2C01" w:rsidP="008D2C01">
      <w:pPr>
        <w:pStyle w:val="NormalWeb"/>
        <w:ind w:left="567" w:hanging="567"/>
      </w:pPr>
      <w:r>
        <w:t xml:space="preserve">Pillai, S.G. </w:t>
      </w:r>
      <w:r>
        <w:rPr>
          <w:i/>
          <w:iCs/>
        </w:rPr>
        <w:t>et al.</w:t>
      </w:r>
      <w:r>
        <w:t xml:space="preserve"> (2021) ‘Covid-19 and hospitality 5.0: Redefining hospitality operations’, </w:t>
      </w:r>
      <w:r>
        <w:rPr>
          <w:i/>
          <w:iCs/>
        </w:rPr>
        <w:t>International Journal of Hospitality Management</w:t>
      </w:r>
      <w:r>
        <w:t xml:space="preserve">, 94, p. 102869. doi:10.1016/j.ijhm.2021.102869. </w:t>
      </w:r>
    </w:p>
    <w:p w14:paraId="1041331A" w14:textId="77777777" w:rsidR="008D2C01" w:rsidRDefault="008D2C01" w:rsidP="008D2C01">
      <w:pPr>
        <w:pStyle w:val="NormalWeb"/>
        <w:ind w:left="567" w:hanging="567"/>
      </w:pPr>
      <w:proofErr w:type="spellStart"/>
      <w:r>
        <w:t>Mtewa</w:t>
      </w:r>
      <w:proofErr w:type="spellEnd"/>
      <w:r>
        <w:t xml:space="preserve">, A.G. </w:t>
      </w:r>
      <w:r>
        <w:rPr>
          <w:i/>
          <w:iCs/>
        </w:rPr>
        <w:t>et al.</w:t>
      </w:r>
      <w:r>
        <w:t xml:space="preserve"> (2020) ‘Good manufacturing practices and safety issues in Functional Food Industries’, </w:t>
      </w:r>
      <w:r>
        <w:rPr>
          <w:i/>
          <w:iCs/>
        </w:rPr>
        <w:t>Functional Foods and Nutraceuticals</w:t>
      </w:r>
      <w:r>
        <w:t xml:space="preserve">, pp. 613–628. doi:10.1007/978-3-030-42319-3_27. </w:t>
      </w:r>
    </w:p>
    <w:p w14:paraId="3052211F" w14:textId="77777777" w:rsidR="008D2C01" w:rsidRDefault="008D2C01" w:rsidP="008D2C01">
      <w:pPr>
        <w:pStyle w:val="NormalWeb"/>
        <w:ind w:left="567" w:hanging="567"/>
      </w:pPr>
      <w:proofErr w:type="spellStart"/>
      <w:r>
        <w:t>Albersmeier</w:t>
      </w:r>
      <w:proofErr w:type="spellEnd"/>
      <w:r>
        <w:t xml:space="preserve">, F. </w:t>
      </w:r>
      <w:r>
        <w:rPr>
          <w:i/>
          <w:iCs/>
        </w:rPr>
        <w:t>et al.</w:t>
      </w:r>
      <w:r>
        <w:t xml:space="preserve"> (2009) ‘The reliability of third-party certification in the Food Chain: From checklists to risk-oriented auditing’, </w:t>
      </w:r>
      <w:r>
        <w:rPr>
          <w:i/>
          <w:iCs/>
        </w:rPr>
        <w:t>Food Control</w:t>
      </w:r>
      <w:r>
        <w:t xml:space="preserve">, 20(10), pp. 927–935. doi:10.1016/j.foodcont.2009.01.010. </w:t>
      </w:r>
    </w:p>
    <w:p w14:paraId="59CD7056" w14:textId="77777777" w:rsidR="008D2C01" w:rsidRDefault="008D2C01" w:rsidP="008D2C01">
      <w:pPr>
        <w:pStyle w:val="NormalWeb"/>
        <w:ind w:left="567" w:hanging="567"/>
      </w:pPr>
      <w:r>
        <w:t xml:space="preserve">Www.recruiter.com (no date) </w:t>
      </w:r>
      <w:r>
        <w:rPr>
          <w:i/>
          <w:iCs/>
        </w:rPr>
        <w:t>How important is continuous training to your employees?</w:t>
      </w:r>
      <w:r>
        <w:t xml:space="preserve">, </w:t>
      </w:r>
      <w:r>
        <w:rPr>
          <w:i/>
          <w:iCs/>
        </w:rPr>
        <w:t>Recruiter.com</w:t>
      </w:r>
      <w:r>
        <w:t xml:space="preserve">. Available at: https://www.recruiter.com/recruiting/how-important-is-continuous-training-to-employees/ (Accessed: 18 October 2023). </w:t>
      </w:r>
    </w:p>
    <w:p w14:paraId="395B776C" w14:textId="77777777" w:rsidR="008D2C01" w:rsidRDefault="008D2C01" w:rsidP="008D2C01">
      <w:pPr>
        <w:pStyle w:val="NormalWeb"/>
        <w:ind w:left="567" w:hanging="567"/>
      </w:pPr>
      <w:r>
        <w:t xml:space="preserve">Kaur, J. (2016) ‘Impact of training and development programmes on the productivity of employees in the Banks’, </w:t>
      </w:r>
      <w:r>
        <w:rPr>
          <w:i/>
          <w:iCs/>
        </w:rPr>
        <w:t>Journal of Strategic Human Resource Management</w:t>
      </w:r>
      <w:r>
        <w:t>, 5(1). doi:10.21863/</w:t>
      </w:r>
      <w:proofErr w:type="spellStart"/>
      <w:r>
        <w:t>jshrm</w:t>
      </w:r>
      <w:proofErr w:type="spellEnd"/>
      <w:r>
        <w:t xml:space="preserve">/2016.5.1.023. </w:t>
      </w:r>
    </w:p>
    <w:p w14:paraId="05013E75" w14:textId="77777777" w:rsidR="008D2C01" w:rsidRDefault="008D2C01" w:rsidP="008D2C01">
      <w:pPr>
        <w:pStyle w:val="NormalWeb"/>
        <w:ind w:left="567" w:hanging="567"/>
      </w:pPr>
      <w:r>
        <w:lastRenderedPageBreak/>
        <w:t xml:space="preserve">Hoang, G., Yang, M. and Luu, T.T. (2023) ‘Ethical leadership in tourism and hospitality management: A systematic literature review and research agenda’, </w:t>
      </w:r>
      <w:r>
        <w:rPr>
          <w:i/>
          <w:iCs/>
        </w:rPr>
        <w:t>International Journal of Hospitality Management</w:t>
      </w:r>
      <w:r>
        <w:t xml:space="preserve">, 114, p. 103563. doi:10.1016/j.ijhm.2023.103563. </w:t>
      </w:r>
    </w:p>
    <w:p w14:paraId="1BC5C847" w14:textId="77777777" w:rsidR="008D2C01" w:rsidRDefault="008D2C01" w:rsidP="008D2C01">
      <w:pPr>
        <w:pStyle w:val="NormalWeb"/>
        <w:ind w:left="567" w:hanging="567"/>
      </w:pPr>
      <w:r>
        <w:t xml:space="preserve">Sony, M. and </w:t>
      </w:r>
      <w:proofErr w:type="spellStart"/>
      <w:r>
        <w:t>Mekoth</w:t>
      </w:r>
      <w:proofErr w:type="spellEnd"/>
      <w:r>
        <w:t xml:space="preserve">, N. (2022) ‘Employee adaptability skills for industry 4.0 success: A road map’, </w:t>
      </w:r>
      <w:r>
        <w:rPr>
          <w:i/>
          <w:iCs/>
        </w:rPr>
        <w:t>Production &amp;amp; Manufacturing Research</w:t>
      </w:r>
      <w:r>
        <w:t xml:space="preserve">, 10(1), pp. 24–41. doi:10.1080/21693277.2022.2035281. </w:t>
      </w:r>
    </w:p>
    <w:p w14:paraId="0985284C" w14:textId="77777777" w:rsidR="008D2C01" w:rsidRPr="008D2C01" w:rsidRDefault="008D2C01" w:rsidP="008D2C01"/>
    <w:p w14:paraId="4663DBF0" w14:textId="77777777" w:rsidR="008D2C01" w:rsidRPr="008D2C01" w:rsidRDefault="008D2C01" w:rsidP="008D2C01"/>
    <w:p w14:paraId="30DB314C" w14:textId="77777777" w:rsidR="008D2C01" w:rsidRPr="008D2C01" w:rsidRDefault="008D2C01" w:rsidP="008D2C01"/>
    <w:p w14:paraId="7A2396A1" w14:textId="77777777" w:rsidR="00697D92" w:rsidRDefault="00697D92" w:rsidP="00697D92"/>
    <w:p w14:paraId="11DEA95C" w14:textId="77777777" w:rsidR="00697D92" w:rsidRPr="00697D92" w:rsidRDefault="00697D92" w:rsidP="00697D92"/>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B80A35" w14:textId="77777777" w:rsidR="00E90A87" w:rsidRDefault="00E90A87" w:rsidP="004D0F63">
      <w:pPr>
        <w:spacing w:after="0" w:line="240" w:lineRule="auto"/>
      </w:pPr>
      <w:r>
        <w:separator/>
      </w:r>
    </w:p>
  </w:endnote>
  <w:endnote w:type="continuationSeparator" w:id="0">
    <w:p w14:paraId="5081E248" w14:textId="77777777" w:rsidR="00E90A87" w:rsidRDefault="00E90A87"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CFDFA9" w14:textId="77777777" w:rsidR="00E90A87" w:rsidRDefault="00E90A87" w:rsidP="004D0F63">
      <w:pPr>
        <w:spacing w:after="0" w:line="240" w:lineRule="auto"/>
      </w:pPr>
      <w:r>
        <w:separator/>
      </w:r>
    </w:p>
  </w:footnote>
  <w:footnote w:type="continuationSeparator" w:id="0">
    <w:p w14:paraId="3A23288A" w14:textId="77777777" w:rsidR="00E90A87" w:rsidRDefault="00E90A87"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2"/>
  </w:num>
  <w:num w:numId="3" w16cid:durableId="912589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330917"/>
    <w:rsid w:val="00343A05"/>
    <w:rsid w:val="003508D9"/>
    <w:rsid w:val="00357851"/>
    <w:rsid w:val="003969B9"/>
    <w:rsid w:val="0045538B"/>
    <w:rsid w:val="004D0F63"/>
    <w:rsid w:val="00592A7E"/>
    <w:rsid w:val="005F689A"/>
    <w:rsid w:val="00697D92"/>
    <w:rsid w:val="006B6681"/>
    <w:rsid w:val="008358ED"/>
    <w:rsid w:val="0086599B"/>
    <w:rsid w:val="008B5011"/>
    <w:rsid w:val="008D2C01"/>
    <w:rsid w:val="00977466"/>
    <w:rsid w:val="009A4555"/>
    <w:rsid w:val="009D31CA"/>
    <w:rsid w:val="00A3401B"/>
    <w:rsid w:val="00A83A4D"/>
    <w:rsid w:val="00AA0DA1"/>
    <w:rsid w:val="00AD1F84"/>
    <w:rsid w:val="00B0725C"/>
    <w:rsid w:val="00BD35C5"/>
    <w:rsid w:val="00C04832"/>
    <w:rsid w:val="00CD26B9"/>
    <w:rsid w:val="00D722E0"/>
    <w:rsid w:val="00D879FA"/>
    <w:rsid w:val="00E90A87"/>
    <w:rsid w:val="00F03E94"/>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table" w:customStyle="1" w:styleId="TableGrid1">
    <w:name w:val="Table Grid1"/>
    <w:basedOn w:val="TableNormal"/>
    <w:next w:val="TableGrid"/>
    <w:uiPriority w:val="39"/>
    <w:rsid w:val="003969B9"/>
    <w:pPr>
      <w:spacing w:after="0" w:line="240" w:lineRule="auto"/>
    </w:pPr>
    <w:rPr>
      <w:rFonts w:asciiTheme="minorHAnsi" w:hAnsiTheme="minorHAnsi"/>
      <w:color w:val="auto"/>
      <w:kern w:val="2"/>
      <w:sz w:val="2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D2C01"/>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recruiter.com"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1997</Words>
  <Characters>11389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Nasrin Shafi</cp:lastModifiedBy>
  <cp:revision>2</cp:revision>
  <dcterms:created xsi:type="dcterms:W3CDTF">2023-11-06T23:27:00Z</dcterms:created>
  <dcterms:modified xsi:type="dcterms:W3CDTF">2023-11-06T23:27:00Z</dcterms:modified>
</cp:coreProperties>
</file>