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33BF2" w14:textId="0E451D7E" w:rsidR="002B4150" w:rsidRPr="002B4150" w:rsidRDefault="002B4150" w:rsidP="002B4150">
      <w:pPr>
        <w:spacing w:line="360" w:lineRule="auto"/>
        <w:rPr>
          <w:sz w:val="22"/>
          <w:szCs w:val="22"/>
        </w:rPr>
      </w:pPr>
      <w:r w:rsidRPr="002B4150">
        <w:rPr>
          <w:sz w:val="22"/>
          <w:szCs w:val="22"/>
        </w:rPr>
        <w:t xml:space="preserve">Module 1 </w:t>
      </w:r>
      <w:proofErr w:type="gramStart"/>
      <w:r w:rsidRPr="002B4150">
        <w:rPr>
          <w:sz w:val="22"/>
          <w:szCs w:val="22"/>
        </w:rPr>
        <w:t>( 2</w:t>
      </w:r>
      <w:proofErr w:type="gramEnd"/>
      <w:r w:rsidRPr="002B4150">
        <w:rPr>
          <w:sz w:val="22"/>
          <w:szCs w:val="22"/>
        </w:rPr>
        <w:t xml:space="preserve"> ) </w:t>
      </w:r>
    </w:p>
    <w:p w14:paraId="02437B78" w14:textId="77777777" w:rsidR="002B4150" w:rsidRPr="002B4150" w:rsidRDefault="002B4150" w:rsidP="002B4150">
      <w:pPr>
        <w:spacing w:line="360" w:lineRule="auto"/>
        <w:rPr>
          <w:sz w:val="22"/>
          <w:szCs w:val="22"/>
        </w:rPr>
      </w:pPr>
    </w:p>
    <w:p w14:paraId="7D452539"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212121"/>
          <w:kern w:val="0"/>
          <w:sz w:val="22"/>
          <w:szCs w:val="22"/>
          <w:lang w:eastAsia="en-GB"/>
          <w14:ligatures w14:val="none"/>
        </w:rPr>
        <w:t>Holly Batchelor - </w:t>
      </w:r>
      <w:r w:rsidRPr="002B4150">
        <w:rPr>
          <w:rFonts w:ascii="Arial" w:eastAsia="Times New Roman" w:hAnsi="Arial" w:cs="Arial"/>
          <w:b/>
          <w:bCs/>
          <w:color w:val="333333"/>
          <w:kern w:val="0"/>
          <w:sz w:val="22"/>
          <w:szCs w:val="22"/>
          <w:lang w:val="en-US" w:eastAsia="en-GB"/>
          <w14:ligatures w14:val="none"/>
        </w:rPr>
        <w:t>2221673</w:t>
      </w:r>
      <w:r w:rsidRPr="002B4150">
        <w:rPr>
          <w:rFonts w:ascii="Arial" w:eastAsia="Times New Roman" w:hAnsi="Arial" w:cs="Arial"/>
          <w:color w:val="333333"/>
          <w:kern w:val="0"/>
          <w:sz w:val="22"/>
          <w:szCs w:val="22"/>
          <w:lang w:eastAsia="en-GB"/>
          <w14:ligatures w14:val="none"/>
        </w:rPr>
        <w:t> </w:t>
      </w:r>
    </w:p>
    <w:p w14:paraId="60B1FA69" w14:textId="77777777" w:rsidR="002B4150" w:rsidRPr="002B4150" w:rsidRDefault="002B4150" w:rsidP="002B4150">
      <w:pPr>
        <w:spacing w:line="360" w:lineRule="auto"/>
        <w:jc w:val="center"/>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Module 1</w:t>
      </w:r>
      <w:r w:rsidRPr="002B4150">
        <w:rPr>
          <w:rFonts w:ascii="Arial" w:eastAsia="Times New Roman" w:hAnsi="Arial" w:cs="Arial"/>
          <w:color w:val="000000"/>
          <w:kern w:val="0"/>
          <w:sz w:val="22"/>
          <w:szCs w:val="22"/>
          <w:lang w:eastAsia="en-GB"/>
          <w14:ligatures w14:val="none"/>
        </w:rPr>
        <w:t> </w:t>
      </w:r>
    </w:p>
    <w:p w14:paraId="26E06DFB" w14:textId="77777777" w:rsidR="002B4150" w:rsidRPr="002B4150" w:rsidRDefault="002B4150" w:rsidP="002B4150">
      <w:pPr>
        <w:spacing w:line="360" w:lineRule="auto"/>
        <w:jc w:val="center"/>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 </w:t>
      </w:r>
    </w:p>
    <w:p w14:paraId="0AE7F5E0"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Understanding voice disorders and the ethical boundaries of a private voice teacher.</w:t>
      </w:r>
      <w:r w:rsidRPr="002B4150">
        <w:rPr>
          <w:rFonts w:ascii="Arial" w:eastAsia="Times New Roman" w:hAnsi="Arial" w:cs="Arial"/>
          <w:color w:val="000000"/>
          <w:kern w:val="0"/>
          <w:sz w:val="22"/>
          <w:szCs w:val="22"/>
          <w:lang w:eastAsia="en-GB"/>
          <w14:ligatures w14:val="none"/>
        </w:rPr>
        <w:t> </w:t>
      </w:r>
    </w:p>
    <w:p w14:paraId="7FD054FC"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Introduction</w:t>
      </w:r>
      <w:r w:rsidRPr="002B4150">
        <w:rPr>
          <w:rFonts w:ascii="Arial" w:eastAsia="Times New Roman" w:hAnsi="Arial" w:cs="Arial"/>
          <w:color w:val="000000"/>
          <w:kern w:val="0"/>
          <w:sz w:val="22"/>
          <w:szCs w:val="22"/>
          <w:lang w:eastAsia="en-GB"/>
          <w14:ligatures w14:val="none"/>
        </w:rPr>
        <w:t> </w:t>
      </w:r>
    </w:p>
    <w:p w14:paraId="765933BE"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Maintaining a healthy reliable voice is essential to everyday communication (Zhang, 2016). Dysphonia refers to there is an alteration in voice quality or voice quality not being “normal” (Francis, 2019) When a person's voice quality, pitch and volume are altered and considered</w:t>
      </w:r>
      <w:r w:rsidRPr="002B4150">
        <w:rPr>
          <w:rFonts w:ascii="Arial" w:eastAsia="Times New Roman" w:hAnsi="Arial" w:cs="Arial"/>
          <w:color w:val="D13438"/>
          <w:kern w:val="0"/>
          <w:sz w:val="22"/>
          <w:szCs w:val="22"/>
          <w:u w:val="single"/>
          <w:lang w:eastAsia="en-GB"/>
          <w14:ligatures w14:val="none"/>
        </w:rPr>
        <w:t xml:space="preserve"> </w:t>
      </w:r>
      <w:r w:rsidRPr="002B4150">
        <w:rPr>
          <w:rFonts w:ascii="Arial" w:eastAsia="Times New Roman" w:hAnsi="Arial" w:cs="Arial"/>
          <w:color w:val="000000"/>
          <w:kern w:val="0"/>
          <w:sz w:val="22"/>
          <w:szCs w:val="22"/>
          <w:lang w:eastAsia="en-GB"/>
          <w14:ligatures w14:val="none"/>
        </w:rPr>
        <w:t>inappropriate to their age, gender, cultural background, or location, they are said to have a voice disorder (Aronson, 2009). Many different signs and symptoms, either alone or in combination, may be present in a disordered voice. (</w:t>
      </w:r>
      <w:proofErr w:type="spellStart"/>
      <w:r w:rsidRPr="002B4150">
        <w:rPr>
          <w:rFonts w:ascii="Arial" w:eastAsia="Times New Roman" w:hAnsi="Arial" w:cs="Arial"/>
          <w:color w:val="000000"/>
          <w:kern w:val="0"/>
          <w:sz w:val="22"/>
          <w:szCs w:val="22"/>
          <w:lang w:eastAsia="en-GB"/>
          <w14:ligatures w14:val="none"/>
        </w:rPr>
        <w:t>Stachler</w:t>
      </w:r>
      <w:proofErr w:type="spellEnd"/>
      <w:r w:rsidRPr="002B4150">
        <w:rPr>
          <w:rFonts w:ascii="Arial" w:eastAsia="Times New Roman" w:hAnsi="Arial" w:cs="Arial"/>
          <w:color w:val="000000"/>
          <w:kern w:val="0"/>
          <w:sz w:val="22"/>
          <w:szCs w:val="22"/>
          <w:lang w:eastAsia="en-GB"/>
          <w14:ligatures w14:val="none"/>
        </w:rPr>
        <w:t>, 2018) As many as 400,000 patients with dysphonia are referred to their GP or a voice specialist each year in the United Kingdom (</w:t>
      </w:r>
      <w:proofErr w:type="spellStart"/>
      <w:r w:rsidRPr="002B4150">
        <w:rPr>
          <w:rFonts w:ascii="Arial" w:eastAsia="Times New Roman" w:hAnsi="Arial" w:cs="Arial"/>
          <w:color w:val="000000"/>
          <w:kern w:val="0"/>
          <w:sz w:val="22"/>
          <w:szCs w:val="22"/>
          <w:lang w:eastAsia="en-GB"/>
          <w14:ligatures w14:val="none"/>
        </w:rPr>
        <w:t>MacKenzie</w:t>
      </w:r>
      <w:proofErr w:type="spellEnd"/>
      <w:r w:rsidRPr="002B4150">
        <w:rPr>
          <w:rFonts w:ascii="Arial" w:eastAsia="Times New Roman" w:hAnsi="Arial" w:cs="Arial"/>
          <w:color w:val="000000"/>
          <w:kern w:val="0"/>
          <w:sz w:val="22"/>
          <w:szCs w:val="22"/>
          <w:lang w:eastAsia="en-GB"/>
          <w14:ligatures w14:val="none"/>
        </w:rPr>
        <w:t>, 2001). Approximately 1 in 13 adults in America experience dysphonia but less than 1% seek treatment (Bhattacharyya, 2014, Clevelandclinic.org, 2022).  </w:t>
      </w:r>
    </w:p>
    <w:p w14:paraId="5722E4F3"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This paper will investigate research surrounding voice disorders, and the role a private voice teacher plays within the expertise of multiple professionals required to diagnose the cause and provide recommended treatment for vocal decline (Baker, 2007). Thanks to the work of W James Gould, voice professionals such as laryngologists, speech-language pathologists and voice teachers began working together as a team to provide care for voices (Thomas, 1995).  </w:t>
      </w:r>
    </w:p>
    <w:p w14:paraId="70B631E4" w14:textId="7BBA98B3"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Giovanni </w:t>
      </w:r>
      <w:proofErr w:type="spellStart"/>
      <w:r w:rsidRPr="002B4150">
        <w:rPr>
          <w:rFonts w:ascii="Arial" w:eastAsia="Times New Roman" w:hAnsi="Arial" w:cs="Arial"/>
          <w:color w:val="000000"/>
          <w:kern w:val="0"/>
          <w:sz w:val="22"/>
          <w:szCs w:val="22"/>
          <w:lang w:eastAsia="en-GB"/>
          <w14:ligatures w14:val="none"/>
        </w:rPr>
        <w:t>Battisa</w:t>
      </w:r>
      <w:proofErr w:type="spellEnd"/>
      <w:r w:rsidRPr="002B4150">
        <w:rPr>
          <w:rFonts w:ascii="Arial" w:eastAsia="Times New Roman" w:hAnsi="Arial" w:cs="Arial"/>
          <w:color w:val="000000"/>
          <w:kern w:val="0"/>
          <w:sz w:val="22"/>
          <w:szCs w:val="22"/>
          <w:lang w:eastAsia="en-GB"/>
          <w14:ligatures w14:val="none"/>
        </w:rPr>
        <w:t xml:space="preserve"> acknowledged that it </w:t>
      </w:r>
      <w:r w:rsidRPr="002B4150">
        <w:rPr>
          <w:rFonts w:ascii="Arial" w:eastAsia="Times New Roman" w:hAnsi="Arial" w:cs="Arial"/>
          <w:color w:val="000000"/>
          <w:kern w:val="0"/>
          <w:sz w:val="22"/>
          <w:szCs w:val="22"/>
          <w:lang w:eastAsia="en-GB"/>
          <w14:ligatures w14:val="none"/>
        </w:rPr>
        <w:t>is important</w:t>
      </w:r>
      <w:r w:rsidRPr="002B4150">
        <w:rPr>
          <w:rFonts w:ascii="Arial" w:eastAsia="Times New Roman" w:hAnsi="Arial" w:cs="Arial"/>
          <w:color w:val="000000"/>
          <w:kern w:val="0"/>
          <w:sz w:val="22"/>
          <w:szCs w:val="22"/>
          <w:lang w:eastAsia="en-GB"/>
          <w14:ligatures w14:val="none"/>
        </w:rPr>
        <w:t xml:space="preserve"> to understand what lies outside the </w:t>
      </w:r>
      <w:r w:rsidRPr="002B4150">
        <w:rPr>
          <w:rFonts w:ascii="Arial" w:eastAsia="Times New Roman" w:hAnsi="Arial" w:cs="Arial"/>
          <w:kern w:val="0"/>
          <w:sz w:val="22"/>
          <w:szCs w:val="22"/>
          <w:lang w:eastAsia="en-GB"/>
          <w14:ligatures w14:val="none"/>
        </w:rPr>
        <w:t>traditional realm of vocal technique (Miller, 1996). As a private voice teacher and professional singer, I aim to gain a greater understanding of the physiology and anatomy of the voice through research</w:t>
      </w:r>
      <w:r w:rsidRPr="002B4150">
        <w:rPr>
          <w:rFonts w:ascii="Arial" w:eastAsia="Times New Roman" w:hAnsi="Arial" w:cs="Arial"/>
          <w:color w:val="D13438"/>
          <w:kern w:val="0"/>
          <w:sz w:val="22"/>
          <w:szCs w:val="22"/>
          <w:u w:val="single"/>
          <w:lang w:eastAsia="en-GB"/>
          <w14:ligatures w14:val="none"/>
        </w:rPr>
        <w:t>.</w:t>
      </w:r>
      <w:r w:rsidRPr="002B4150">
        <w:rPr>
          <w:rFonts w:ascii="Arial" w:eastAsia="Times New Roman" w:hAnsi="Arial" w:cs="Arial"/>
          <w:kern w:val="0"/>
          <w:sz w:val="22"/>
          <w:szCs w:val="22"/>
          <w:lang w:eastAsia="en-GB"/>
          <w14:ligatures w14:val="none"/>
        </w:rPr>
        <w:t xml:space="preserve"> Voice teachers will unavoidably encounter students that have voice difficulties or have problems themselves at some point.</w:t>
      </w:r>
      <w:r w:rsidRPr="002B4150">
        <w:rPr>
          <w:rFonts w:ascii="Arial" w:eastAsia="Times New Roman" w:hAnsi="Arial" w:cs="Arial"/>
          <w:color w:val="000000"/>
          <w:kern w:val="0"/>
          <w:sz w:val="22"/>
          <w:szCs w:val="22"/>
          <w:lang w:eastAsia="en-GB"/>
          <w14:ligatures w14:val="none"/>
        </w:rPr>
        <w:t xml:space="preserve"> It is reported that professional singers and teachers as a profession have the highest vocal load. Voice issues are much more common in teachers than in other common occupations, according to data from the past two decades. </w:t>
      </w:r>
      <w:r w:rsidRPr="002B4150">
        <w:rPr>
          <w:rFonts w:ascii="Arial" w:eastAsia="Times New Roman" w:hAnsi="Arial" w:cs="Arial"/>
          <w:color w:val="D13438"/>
          <w:kern w:val="0"/>
          <w:sz w:val="22"/>
          <w:szCs w:val="22"/>
          <w:u w:val="single"/>
          <w:lang w:eastAsia="en-GB"/>
          <w14:ligatures w14:val="none"/>
        </w:rPr>
        <w:t>(</w:t>
      </w:r>
      <w:proofErr w:type="spellStart"/>
      <w:r w:rsidRPr="002B4150">
        <w:rPr>
          <w:rFonts w:ascii="Arial" w:eastAsia="Times New Roman" w:hAnsi="Arial" w:cs="Arial"/>
          <w:color w:val="000000"/>
          <w:kern w:val="0"/>
          <w:sz w:val="22"/>
          <w:szCs w:val="22"/>
          <w:lang w:eastAsia="en-GB"/>
          <w14:ligatures w14:val="none"/>
        </w:rPr>
        <w:t>Fritzell</w:t>
      </w:r>
      <w:proofErr w:type="spellEnd"/>
      <w:r w:rsidRPr="002B4150">
        <w:rPr>
          <w:rFonts w:ascii="Arial" w:eastAsia="Times New Roman" w:hAnsi="Arial" w:cs="Arial"/>
          <w:color w:val="000000"/>
          <w:kern w:val="0"/>
          <w:sz w:val="22"/>
          <w:szCs w:val="22"/>
          <w:lang w:eastAsia="en-GB"/>
          <w14:ligatures w14:val="none"/>
        </w:rPr>
        <w:t xml:space="preserve">, 2010), and singers tend to report more symptoms than non-singers (Sapir,2003). </w:t>
      </w:r>
      <w:proofErr w:type="spellStart"/>
      <w:r w:rsidRPr="002B4150">
        <w:rPr>
          <w:rFonts w:ascii="Arial" w:eastAsia="Times New Roman" w:hAnsi="Arial" w:cs="Arial"/>
          <w:color w:val="000000"/>
          <w:kern w:val="0"/>
          <w:sz w:val="22"/>
          <w:szCs w:val="22"/>
          <w:lang w:eastAsia="en-GB"/>
          <w14:ligatures w14:val="none"/>
        </w:rPr>
        <w:t>Titze</w:t>
      </w:r>
      <w:proofErr w:type="spellEnd"/>
      <w:r w:rsidRPr="002B4150">
        <w:rPr>
          <w:rFonts w:ascii="Arial" w:eastAsia="Times New Roman" w:hAnsi="Arial" w:cs="Arial"/>
          <w:color w:val="000000"/>
          <w:kern w:val="0"/>
          <w:sz w:val="22"/>
          <w:szCs w:val="22"/>
          <w:lang w:eastAsia="en-GB"/>
          <w14:ligatures w14:val="none"/>
        </w:rPr>
        <w:t xml:space="preserve"> et al (1997) also proposed a classification regarding vocal load that considered “Vocal Performers” the most at risk. Singers and teachers and other occupations who use their </w:t>
      </w:r>
      <w:r>
        <w:rPr>
          <w:rFonts w:ascii="Arial" w:eastAsia="Times New Roman" w:hAnsi="Arial" w:cs="Arial"/>
          <w:color w:val="000000"/>
          <w:kern w:val="0"/>
          <w:sz w:val="22"/>
          <w:szCs w:val="22"/>
          <w:lang w:eastAsia="en-GB"/>
          <w14:ligatures w14:val="none"/>
        </w:rPr>
        <w:t>voices</w:t>
      </w:r>
      <w:r w:rsidRPr="002B4150">
        <w:rPr>
          <w:rFonts w:ascii="Arial" w:eastAsia="Times New Roman" w:hAnsi="Arial" w:cs="Arial"/>
          <w:color w:val="000000"/>
          <w:kern w:val="0"/>
          <w:sz w:val="22"/>
          <w:szCs w:val="22"/>
          <w:lang w:eastAsia="en-GB"/>
          <w14:ligatures w14:val="none"/>
        </w:rPr>
        <w:t xml:space="preserve"> for their line of work are known as professional voice users (Stemple, 2000)</w:t>
      </w:r>
      <w:r w:rsidRPr="002B4150">
        <w:rPr>
          <w:rFonts w:ascii="Arial" w:eastAsia="Times New Roman" w:hAnsi="Arial" w:cs="Arial"/>
          <w:color w:val="D13438"/>
          <w:kern w:val="0"/>
          <w:sz w:val="22"/>
          <w:szCs w:val="22"/>
          <w:u w:val="single"/>
          <w:lang w:eastAsia="en-GB"/>
          <w14:ligatures w14:val="none"/>
        </w:rPr>
        <w:t xml:space="preserve">. </w:t>
      </w:r>
      <w:r w:rsidRPr="002B4150">
        <w:rPr>
          <w:rFonts w:ascii="Arial" w:eastAsia="Times New Roman" w:hAnsi="Arial" w:cs="Arial"/>
          <w:color w:val="000000"/>
          <w:kern w:val="0"/>
          <w:sz w:val="22"/>
          <w:szCs w:val="22"/>
          <w:lang w:eastAsia="en-GB"/>
          <w14:ligatures w14:val="none"/>
        </w:rPr>
        <w:t>A meta-analysis reviewing 6 papers covering voice disorders in high vocal load professions demonstrated that more than 82% of 2347 subjects included had issues with their voice during their career (</w:t>
      </w:r>
      <w:proofErr w:type="spellStart"/>
      <w:r w:rsidRPr="002B4150">
        <w:rPr>
          <w:rFonts w:ascii="Arial" w:eastAsia="Times New Roman" w:hAnsi="Arial" w:cs="Arial"/>
          <w:color w:val="000000"/>
          <w:kern w:val="0"/>
          <w:sz w:val="22"/>
          <w:szCs w:val="22"/>
          <w:lang w:eastAsia="en-GB"/>
          <w14:ligatures w14:val="none"/>
        </w:rPr>
        <w:t>Boltezar</w:t>
      </w:r>
      <w:proofErr w:type="spellEnd"/>
      <w:r w:rsidRPr="002B4150">
        <w:rPr>
          <w:rFonts w:ascii="Arial" w:eastAsia="Times New Roman" w:hAnsi="Arial" w:cs="Arial"/>
          <w:color w:val="000000"/>
          <w:kern w:val="0"/>
          <w:sz w:val="22"/>
          <w:szCs w:val="22"/>
          <w:lang w:eastAsia="en-GB"/>
          <w14:ligatures w14:val="none"/>
        </w:rPr>
        <w:t xml:space="preserve">, 2014). When voice issues persist in one’s </w:t>
      </w:r>
      <w:r w:rsidRPr="002B4150">
        <w:rPr>
          <w:rFonts w:ascii="Arial" w:eastAsia="Times New Roman" w:hAnsi="Arial" w:cs="Arial"/>
          <w:color w:val="000000"/>
          <w:kern w:val="0"/>
          <w:sz w:val="22"/>
          <w:szCs w:val="22"/>
          <w:lang w:eastAsia="en-GB"/>
          <w14:ligatures w14:val="none"/>
        </w:rPr>
        <w:lastRenderedPageBreak/>
        <w:t xml:space="preserve">occupation it can decrease the ability to perform efficiently and result in a higher leave of absence (De </w:t>
      </w:r>
      <w:r w:rsidRPr="002B4150">
        <w:rPr>
          <w:rFonts w:ascii="Arial" w:eastAsia="Times New Roman" w:hAnsi="Arial" w:cs="Arial"/>
          <w:color w:val="37393C"/>
          <w:kern w:val="0"/>
          <w:sz w:val="22"/>
          <w:szCs w:val="22"/>
          <w:lang w:eastAsia="en-GB"/>
          <w14:ligatures w14:val="none"/>
        </w:rPr>
        <w:t xml:space="preserve">Medeiros, 2008, Lee, 2018). </w:t>
      </w:r>
      <w:r w:rsidRPr="002B4150">
        <w:rPr>
          <w:rFonts w:ascii="Arial" w:eastAsia="Times New Roman" w:hAnsi="Arial" w:cs="Arial"/>
          <w:color w:val="000000"/>
          <w:kern w:val="0"/>
          <w:sz w:val="22"/>
          <w:szCs w:val="22"/>
          <w:lang w:eastAsia="en-GB"/>
          <w14:ligatures w14:val="none"/>
        </w:rPr>
        <w:t>This paper will also evaluate the ethical boundaries where a voice teacher must stay in their lane but also be able to support the voice user in their scope of practice when voice problems occur. </w:t>
      </w:r>
    </w:p>
    <w:p w14:paraId="4C76F014" w14:textId="77777777" w:rsidR="002B4150" w:rsidRDefault="002B4150" w:rsidP="002B4150">
      <w:pPr>
        <w:spacing w:line="360" w:lineRule="auto"/>
        <w:textAlignment w:val="baseline"/>
        <w:rPr>
          <w:rFonts w:ascii="Arial" w:eastAsia="Times New Roman" w:hAnsi="Arial" w:cs="Arial"/>
          <w:b/>
          <w:bCs/>
          <w:color w:val="000000"/>
          <w:kern w:val="0"/>
          <w:sz w:val="22"/>
          <w:szCs w:val="22"/>
          <w:lang w:eastAsia="en-GB"/>
          <w14:ligatures w14:val="none"/>
        </w:rPr>
      </w:pPr>
    </w:p>
    <w:p w14:paraId="18A4DC16" w14:textId="4E8B2E2A"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What are voice disorders?</w:t>
      </w:r>
      <w:r w:rsidRPr="002B4150">
        <w:rPr>
          <w:rFonts w:ascii="Arial" w:eastAsia="Times New Roman" w:hAnsi="Arial" w:cs="Arial"/>
          <w:color w:val="000000"/>
          <w:kern w:val="0"/>
          <w:sz w:val="22"/>
          <w:szCs w:val="22"/>
          <w:lang w:eastAsia="en-GB"/>
          <w14:ligatures w14:val="none"/>
        </w:rPr>
        <w:t> </w:t>
      </w:r>
    </w:p>
    <w:p w14:paraId="079BECF8" w14:textId="3092D9E4"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333333"/>
          <w:kern w:val="0"/>
          <w:sz w:val="22"/>
          <w:szCs w:val="22"/>
          <w:lang w:eastAsia="en-GB"/>
          <w14:ligatures w14:val="none"/>
        </w:rPr>
        <w:t xml:space="preserve">A voice disorder can range from mild hoarseness (dysphonia) to complete voice loss (aphonia) alterations in vocal quality can impact a person’s communication (Hooper, 2004). When any aspect of the vocal apparatus, the lungs, the thorax, the vocal cords inside the larynx, and the resonating structures of the vocal tract </w:t>
      </w:r>
      <w:r>
        <w:rPr>
          <w:rFonts w:ascii="Arial" w:eastAsia="Times New Roman" w:hAnsi="Arial" w:cs="Arial"/>
          <w:color w:val="333333"/>
          <w:kern w:val="0"/>
          <w:sz w:val="22"/>
          <w:szCs w:val="22"/>
          <w:lang w:eastAsia="en-GB"/>
          <w14:ligatures w14:val="none"/>
        </w:rPr>
        <w:t>is</w:t>
      </w:r>
      <w:r w:rsidRPr="002B4150">
        <w:rPr>
          <w:rFonts w:ascii="Arial" w:eastAsia="Times New Roman" w:hAnsi="Arial" w:cs="Arial"/>
          <w:color w:val="333333"/>
          <w:kern w:val="0"/>
          <w:sz w:val="22"/>
          <w:szCs w:val="22"/>
          <w:lang w:eastAsia="en-GB"/>
          <w14:ligatures w14:val="none"/>
        </w:rPr>
        <w:t xml:space="preserve"> impaired, a voice disorder may be present (Vaughan, no date). Signs a voice disorder may be present can be a hoarse or raspy voice, loss of range, voice sounding deeper than usual, a raw, achy, or strained feeling in the throat, feeling like there is a lump in the throat when swallowing, pain when touching the outside of the throat and an increased effort to produce sound (Rochester.edu, 2023). Often, there may be more than one explanation for a person's vocal symptoms of a voice problem, and different conditions may be a factor in numerous diagnoses.</w:t>
      </w:r>
      <w:r w:rsidRPr="002B4150">
        <w:rPr>
          <w:rFonts w:ascii="Arial" w:eastAsia="Times New Roman" w:hAnsi="Arial" w:cs="Arial"/>
          <w:strike/>
          <w:color w:val="D13438"/>
          <w:kern w:val="0"/>
          <w:sz w:val="22"/>
          <w:szCs w:val="22"/>
          <w:lang w:eastAsia="en-GB"/>
          <w14:ligatures w14:val="none"/>
        </w:rPr>
        <w:t xml:space="preserve">  </w:t>
      </w:r>
      <w:r w:rsidRPr="002B4150">
        <w:rPr>
          <w:rFonts w:ascii="Arial" w:eastAsia="Times New Roman" w:hAnsi="Arial" w:cs="Arial"/>
          <w:color w:val="000000"/>
          <w:kern w:val="0"/>
          <w:sz w:val="22"/>
          <w:szCs w:val="22"/>
          <w:lang w:eastAsia="en-GB"/>
          <w14:ligatures w14:val="none"/>
        </w:rPr>
        <w:t>(Bradley, 2010). It is reported that most voice pathology is due to vocal abuse, poor technique, and lack of vocal hygiene such as smoking, dehydration and abuse of the voice which can cause repeated infections and deteriorating voice quality, strain, and fatigue (Mackenzie, 2001). It can be a confusing area as not all vocal problems relate to vocal symptoms (Bronditz,1971). Laryngeal muscular strain from ongoing issues as well as vocal fold lesions including nodules, polyps, and cysts can result in dysphonia</w:t>
      </w:r>
      <w:r w:rsidRPr="002B4150">
        <w:rPr>
          <w:rFonts w:ascii="Arial" w:eastAsia="Times New Roman" w:hAnsi="Arial" w:cs="Arial"/>
          <w:color w:val="D13438"/>
          <w:kern w:val="0"/>
          <w:sz w:val="22"/>
          <w:szCs w:val="22"/>
          <w:u w:val="single"/>
          <w:lang w:eastAsia="en-GB"/>
          <w14:ligatures w14:val="none"/>
        </w:rPr>
        <w:t xml:space="preserve"> </w:t>
      </w:r>
      <w:r w:rsidRPr="002B4150">
        <w:rPr>
          <w:rFonts w:ascii="Arial" w:eastAsia="Times New Roman" w:hAnsi="Arial" w:cs="Arial"/>
          <w:color w:val="000000"/>
          <w:kern w:val="0"/>
          <w:sz w:val="22"/>
          <w:szCs w:val="22"/>
          <w:lang w:eastAsia="en-GB"/>
          <w14:ligatures w14:val="none"/>
        </w:rPr>
        <w:t>(Carding,2000). The modern world means that there is a likelihood of an increased number of people with voice problems due to the demands of mobile phones, voice recognition, and interpersonal communications. The voice is essential in advanced societies for a prominent level of our day-to-day activities (</w:t>
      </w:r>
      <w:proofErr w:type="spellStart"/>
      <w:r w:rsidRPr="002B4150">
        <w:rPr>
          <w:rFonts w:ascii="Arial" w:eastAsia="Times New Roman" w:hAnsi="Arial" w:cs="Arial"/>
          <w:color w:val="000000"/>
          <w:kern w:val="0"/>
          <w:sz w:val="22"/>
          <w:szCs w:val="22"/>
          <w:lang w:eastAsia="en-GB"/>
          <w14:ligatures w14:val="none"/>
        </w:rPr>
        <w:t>Vikman</w:t>
      </w:r>
      <w:proofErr w:type="spellEnd"/>
      <w:r w:rsidRPr="002B4150">
        <w:rPr>
          <w:rFonts w:ascii="Arial" w:eastAsia="Times New Roman" w:hAnsi="Arial" w:cs="Arial"/>
          <w:color w:val="000000"/>
          <w:kern w:val="0"/>
          <w:sz w:val="22"/>
          <w:szCs w:val="22"/>
          <w:lang w:eastAsia="en-GB"/>
          <w14:ligatures w14:val="none"/>
        </w:rPr>
        <w:t>, 2000).  </w:t>
      </w:r>
    </w:p>
    <w:p w14:paraId="03DEA9AF"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Although the classification of voice disorders tends to be disputed (Deary,2011), they are categorised as functional, psychogenic, neurological, and organic disorders. Due to the inconsistent usage of classification terminology globally, a scoping review on the frameworks, vocabulary, and criteria for voice disorders that was published in 2022 evaluated 2675 publications. The research found that There was no single system that covered all voice disorders.</w:t>
      </w:r>
      <w:r w:rsidRPr="002B4150">
        <w:rPr>
          <w:rFonts w:ascii="Arial" w:eastAsia="Times New Roman" w:hAnsi="Arial" w:cs="Arial"/>
          <w:strike/>
          <w:color w:val="D13438"/>
          <w:kern w:val="0"/>
          <w:sz w:val="22"/>
          <w:szCs w:val="22"/>
          <w:lang w:eastAsia="en-GB"/>
          <w14:ligatures w14:val="none"/>
        </w:rPr>
        <w:t xml:space="preserve">  </w:t>
      </w:r>
      <w:r w:rsidRPr="002B4150">
        <w:rPr>
          <w:rFonts w:ascii="Arial" w:eastAsia="Times New Roman" w:hAnsi="Arial" w:cs="Arial"/>
          <w:color w:val="000000"/>
          <w:kern w:val="0"/>
          <w:sz w:val="22"/>
          <w:szCs w:val="22"/>
          <w:lang w:eastAsia="en-GB"/>
          <w14:ligatures w14:val="none"/>
        </w:rPr>
        <w:t>(Payten, 2022). It is also not unusual to have a combination of organic and functional disorders as in some cases an organic disorder can cause a functional disorder to occur (</w:t>
      </w:r>
      <w:hyperlink r:id="rId5" w:tgtFrame="_blank" w:history="1">
        <w:r w:rsidRPr="002B4150">
          <w:rPr>
            <w:rFonts w:ascii="Arial" w:eastAsia="Times New Roman" w:hAnsi="Arial" w:cs="Arial"/>
            <w:color w:val="0563C1"/>
            <w:kern w:val="0"/>
            <w:sz w:val="22"/>
            <w:szCs w:val="22"/>
            <w:u w:val="single"/>
            <w:lang w:eastAsia="en-GB"/>
            <w14:ligatures w14:val="none"/>
          </w:rPr>
          <w:t>https://www.hnrehabcenteroftx.com</w:t>
        </w:r>
      </w:hyperlink>
      <w:r w:rsidRPr="002B4150">
        <w:rPr>
          <w:rFonts w:ascii="Arial" w:eastAsia="Times New Roman" w:hAnsi="Arial" w:cs="Arial"/>
          <w:color w:val="000000"/>
          <w:kern w:val="0"/>
          <w:sz w:val="22"/>
          <w:szCs w:val="22"/>
          <w:lang w:eastAsia="en-GB"/>
          <w14:ligatures w14:val="none"/>
        </w:rPr>
        <w:t>, no date). For this paper, I have categorised types of disorders as below: </w:t>
      </w:r>
    </w:p>
    <w:p w14:paraId="10204BE9"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Voice disorders that are organic in nature are physical changes in the vocal mechanism resulting from alterations in the respiratory, laryngeal, or vocal tract, such as laryngitis. It is </w:t>
      </w:r>
      <w:r w:rsidRPr="002B4150">
        <w:rPr>
          <w:rFonts w:ascii="Arial" w:eastAsia="Times New Roman" w:hAnsi="Arial" w:cs="Arial"/>
          <w:color w:val="000000"/>
          <w:kern w:val="0"/>
          <w:sz w:val="22"/>
          <w:szCs w:val="22"/>
          <w:lang w:eastAsia="en-GB"/>
          <w14:ligatures w14:val="none"/>
        </w:rPr>
        <w:lastRenderedPageBreak/>
        <w:t>common for organic voice disorders to occur, and they are typically easy to treat. (Charles, 1982)  </w:t>
      </w:r>
    </w:p>
    <w:p w14:paraId="420CD900"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In structural voice disorders, changes in the anatomy of the larynx are responsible, such as </w:t>
      </w:r>
      <w:proofErr w:type="spellStart"/>
      <w:r w:rsidRPr="002B4150">
        <w:rPr>
          <w:rFonts w:ascii="Arial" w:eastAsia="Times New Roman" w:hAnsi="Arial" w:cs="Arial"/>
          <w:color w:val="000000"/>
          <w:kern w:val="0"/>
          <w:sz w:val="22"/>
          <w:szCs w:val="22"/>
          <w:lang w:eastAsia="en-GB"/>
          <w14:ligatures w14:val="none"/>
        </w:rPr>
        <w:t>edema</w:t>
      </w:r>
      <w:proofErr w:type="spellEnd"/>
      <w:r w:rsidRPr="002B4150">
        <w:rPr>
          <w:rFonts w:ascii="Arial" w:eastAsia="Times New Roman" w:hAnsi="Arial" w:cs="Arial"/>
          <w:color w:val="000000"/>
          <w:kern w:val="0"/>
          <w:sz w:val="22"/>
          <w:szCs w:val="22"/>
          <w:lang w:eastAsia="en-GB"/>
          <w14:ligatures w14:val="none"/>
        </w:rPr>
        <w:t>, nodules, or structural changes due to ag</w:t>
      </w:r>
      <w:r w:rsidRPr="002B4150">
        <w:rPr>
          <w:rFonts w:ascii="Arial" w:eastAsia="Times New Roman" w:hAnsi="Arial" w:cs="Arial"/>
          <w:color w:val="D13438"/>
          <w:kern w:val="0"/>
          <w:sz w:val="22"/>
          <w:szCs w:val="22"/>
          <w:u w:val="single"/>
          <w:lang w:eastAsia="en-GB"/>
          <w14:ligatures w14:val="none"/>
        </w:rPr>
        <w:t>e</w:t>
      </w:r>
      <w:r w:rsidRPr="002B4150">
        <w:rPr>
          <w:rFonts w:ascii="Arial" w:eastAsia="Times New Roman" w:hAnsi="Arial" w:cs="Arial"/>
          <w:color w:val="000000"/>
          <w:kern w:val="0"/>
          <w:sz w:val="22"/>
          <w:szCs w:val="22"/>
          <w:lang w:eastAsia="en-GB"/>
          <w14:ligatures w14:val="none"/>
        </w:rPr>
        <w:t>ing. Polyps or cysts may interfere with the closure and vibration of the vocal cords.  (  </w:t>
      </w:r>
    </w:p>
    <w:p w14:paraId="01EDA70D"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Neurogenic disorders are caused by neurological conditions like Parkinson's disease, spasmodic dysphonia, ALS, myasthenia gravis, and multiple sclerosis that impair your ability to control your voice. It can also result in vocal paralysis and be caused by a stroke. (Hopkinsmedicine.org, 2021, jeffersonhealth.org, no date). Dysphonia may necessitate a neurologist's evaluation because it may be the first sign of a neurological condition (</w:t>
      </w:r>
      <w:proofErr w:type="spellStart"/>
      <w:r w:rsidRPr="002B4150">
        <w:rPr>
          <w:rFonts w:ascii="Arial" w:eastAsia="Times New Roman" w:hAnsi="Arial" w:cs="Arial"/>
          <w:color w:val="000000"/>
          <w:kern w:val="0"/>
          <w:sz w:val="22"/>
          <w:szCs w:val="22"/>
          <w:lang w:eastAsia="en-GB"/>
          <w14:ligatures w14:val="none"/>
        </w:rPr>
        <w:t>Stachler</w:t>
      </w:r>
      <w:proofErr w:type="spellEnd"/>
      <w:r w:rsidRPr="002B4150">
        <w:rPr>
          <w:rFonts w:ascii="Arial" w:eastAsia="Times New Roman" w:hAnsi="Arial" w:cs="Arial"/>
          <w:color w:val="000000"/>
          <w:kern w:val="0"/>
          <w:sz w:val="22"/>
          <w:szCs w:val="22"/>
          <w:lang w:eastAsia="en-GB"/>
          <w14:ligatures w14:val="none"/>
        </w:rPr>
        <w:t>, 2018). </w:t>
      </w:r>
    </w:p>
    <w:p w14:paraId="152E4D3B" w14:textId="34227FFE"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Functional voice disorders are voice conditions</w:t>
      </w:r>
      <w:r w:rsidRPr="002B4150">
        <w:rPr>
          <w:rFonts w:ascii="Arial" w:eastAsia="Times New Roman" w:hAnsi="Arial" w:cs="Arial"/>
          <w:color w:val="D13438"/>
          <w:kern w:val="0"/>
          <w:sz w:val="22"/>
          <w:szCs w:val="22"/>
          <w:u w:val="single"/>
          <w:lang w:eastAsia="en-GB"/>
          <w14:ligatures w14:val="none"/>
        </w:rPr>
        <w:t xml:space="preserve"> </w:t>
      </w:r>
      <w:r w:rsidRPr="002B4150">
        <w:rPr>
          <w:rFonts w:ascii="Arial" w:eastAsia="Times New Roman" w:hAnsi="Arial" w:cs="Arial"/>
          <w:color w:val="000000"/>
          <w:kern w:val="0"/>
          <w:sz w:val="22"/>
          <w:szCs w:val="22"/>
          <w:lang w:eastAsia="en-GB"/>
          <w14:ligatures w14:val="none"/>
        </w:rPr>
        <w:t>caused by improper or abusive vocal use. (</w:t>
      </w:r>
      <w:proofErr w:type="spellStart"/>
      <w:r w:rsidRPr="002B4150">
        <w:rPr>
          <w:rFonts w:ascii="Arial" w:eastAsia="Times New Roman" w:hAnsi="Arial" w:cs="Arial"/>
          <w:color w:val="000000"/>
          <w:kern w:val="0"/>
          <w:sz w:val="22"/>
          <w:szCs w:val="22"/>
          <w:lang w:eastAsia="en-GB"/>
          <w14:ligatures w14:val="none"/>
        </w:rPr>
        <w:t>Koufman</w:t>
      </w:r>
      <w:proofErr w:type="spellEnd"/>
      <w:r w:rsidRPr="002B4150">
        <w:rPr>
          <w:rFonts w:ascii="Arial" w:eastAsia="Times New Roman" w:hAnsi="Arial" w:cs="Arial"/>
          <w:color w:val="000000"/>
          <w:kern w:val="0"/>
          <w:sz w:val="22"/>
          <w:szCs w:val="22"/>
          <w:lang w:eastAsia="en-GB"/>
          <w14:ligatures w14:val="none"/>
        </w:rPr>
        <w:t xml:space="preserve">, 1982), such as </w:t>
      </w:r>
      <w:r>
        <w:rPr>
          <w:rFonts w:ascii="Arial" w:eastAsia="Times New Roman" w:hAnsi="Arial" w:cs="Arial"/>
          <w:color w:val="000000"/>
          <w:kern w:val="0"/>
          <w:sz w:val="22"/>
          <w:szCs w:val="22"/>
          <w:lang w:eastAsia="en-GB"/>
          <w14:ligatures w14:val="none"/>
        </w:rPr>
        <w:t>a tired voice</w:t>
      </w:r>
      <w:r w:rsidRPr="002B4150">
        <w:rPr>
          <w:rFonts w:ascii="Arial" w:eastAsia="Times New Roman" w:hAnsi="Arial" w:cs="Arial"/>
          <w:color w:val="000000"/>
          <w:kern w:val="0"/>
          <w:sz w:val="22"/>
          <w:szCs w:val="22"/>
          <w:lang w:eastAsia="en-GB"/>
          <w14:ligatures w14:val="none"/>
        </w:rPr>
        <w:t xml:space="preserve">, a voice that is affected by muscle tension dysphonia or aphonia, </w:t>
      </w:r>
      <w:proofErr w:type="spellStart"/>
      <w:r w:rsidRPr="002B4150">
        <w:rPr>
          <w:rFonts w:ascii="Arial" w:eastAsia="Times New Roman" w:hAnsi="Arial" w:cs="Arial"/>
          <w:color w:val="000000"/>
          <w:kern w:val="0"/>
          <w:sz w:val="22"/>
          <w:szCs w:val="22"/>
          <w:lang w:eastAsia="en-GB"/>
          <w14:ligatures w14:val="none"/>
        </w:rPr>
        <w:t>diplophonia</w:t>
      </w:r>
      <w:proofErr w:type="spellEnd"/>
      <w:r w:rsidRPr="002B4150">
        <w:rPr>
          <w:rFonts w:ascii="Arial" w:eastAsia="Times New Roman" w:hAnsi="Arial" w:cs="Arial"/>
          <w:color w:val="000000"/>
          <w:kern w:val="0"/>
          <w:sz w:val="22"/>
          <w:szCs w:val="22"/>
          <w:lang w:eastAsia="en-GB"/>
          <w14:ligatures w14:val="none"/>
        </w:rPr>
        <w:t>, or ventricular phonation (Sama,2001) Abnormal voice use may cause secondary legions and issues. Vocal fatigue caused by excessive use of the voice and fatigued laryngeal muscles is one of the most prevalent functional voice disorders along wit</w:t>
      </w:r>
      <w:r w:rsidRPr="002B4150">
        <w:rPr>
          <w:rFonts w:ascii="Arial" w:eastAsia="Times New Roman" w:hAnsi="Arial" w:cs="Arial"/>
          <w:strike/>
          <w:color w:val="D13438"/>
          <w:kern w:val="0"/>
          <w:sz w:val="22"/>
          <w:szCs w:val="22"/>
          <w:lang w:eastAsia="en-GB"/>
          <w14:ligatures w14:val="none"/>
        </w:rPr>
        <w:t>h</w:t>
      </w:r>
      <w:r w:rsidRPr="002B4150">
        <w:rPr>
          <w:rFonts w:ascii="Arial" w:eastAsia="Times New Roman" w:hAnsi="Arial" w:cs="Arial"/>
          <w:color w:val="000000"/>
          <w:kern w:val="0"/>
          <w:sz w:val="22"/>
          <w:szCs w:val="22"/>
          <w:lang w:eastAsia="en-GB"/>
          <w14:ligatures w14:val="none"/>
        </w:rPr>
        <w:t>. , tightness of the laryngeal muscle</w:t>
      </w:r>
      <w:r w:rsidRPr="002B4150">
        <w:rPr>
          <w:rFonts w:ascii="Arial" w:eastAsia="Times New Roman" w:hAnsi="Arial" w:cs="Arial"/>
          <w:color w:val="D13438"/>
          <w:kern w:val="0"/>
          <w:sz w:val="22"/>
          <w:szCs w:val="22"/>
          <w:u w:val="single"/>
          <w:lang w:eastAsia="en-GB"/>
          <w14:ligatures w14:val="none"/>
        </w:rPr>
        <w:t>s</w:t>
      </w:r>
      <w:r w:rsidRPr="002B4150">
        <w:rPr>
          <w:rFonts w:ascii="Arial" w:eastAsia="Times New Roman" w:hAnsi="Arial" w:cs="Arial"/>
          <w:color w:val="000000"/>
          <w:kern w:val="0"/>
          <w:sz w:val="22"/>
          <w:szCs w:val="22"/>
          <w:lang w:eastAsia="en-GB"/>
          <w14:ligatures w14:val="none"/>
        </w:rPr>
        <w:t xml:space="preserve">, which prevents the vocal folds from properly abducting and adducting, </w:t>
      </w:r>
      <w:r>
        <w:rPr>
          <w:rFonts w:ascii="Arial" w:eastAsia="Times New Roman" w:hAnsi="Arial" w:cs="Arial"/>
          <w:color w:val="000000"/>
          <w:kern w:val="0"/>
          <w:sz w:val="22"/>
          <w:szCs w:val="22"/>
          <w:lang w:eastAsia="en-GB"/>
          <w14:ligatures w14:val="none"/>
        </w:rPr>
        <w:t>causing muscle</w:t>
      </w:r>
      <w:r w:rsidRPr="002B4150">
        <w:rPr>
          <w:rFonts w:ascii="Arial" w:eastAsia="Times New Roman" w:hAnsi="Arial" w:cs="Arial"/>
          <w:color w:val="000000"/>
          <w:kern w:val="0"/>
          <w:sz w:val="22"/>
          <w:szCs w:val="22"/>
          <w:lang w:eastAsia="en-GB"/>
          <w14:ligatures w14:val="none"/>
        </w:rPr>
        <w:t xml:space="preserve"> tension dysphonia (MTD) or aphonia. , </w:t>
      </w:r>
      <w:proofErr w:type="spellStart"/>
      <w:r w:rsidRPr="002B4150">
        <w:rPr>
          <w:rFonts w:ascii="Arial" w:eastAsia="Times New Roman" w:hAnsi="Arial" w:cs="Arial"/>
          <w:color w:val="000000"/>
          <w:kern w:val="0"/>
          <w:sz w:val="22"/>
          <w:szCs w:val="22"/>
          <w:lang w:eastAsia="en-GB"/>
          <w14:ligatures w14:val="none"/>
        </w:rPr>
        <w:t>Diplophonia</w:t>
      </w:r>
      <w:proofErr w:type="spellEnd"/>
      <w:r w:rsidRPr="002B4150">
        <w:rPr>
          <w:rFonts w:ascii="Arial" w:eastAsia="Times New Roman" w:hAnsi="Arial" w:cs="Arial"/>
          <w:color w:val="000000"/>
          <w:kern w:val="0"/>
          <w:sz w:val="22"/>
          <w:szCs w:val="22"/>
          <w:lang w:eastAsia="en-GB"/>
          <w14:ligatures w14:val="none"/>
        </w:rPr>
        <w:t>, in which two distinct frequencies are produced during phonation as a result of different waves travelling through the mucosal surface of the vocal folds, and ventricular phonation, in which the ventricular folds (false folds) become the primary vibratory surface as a result of stiffness of the true vocal folds or maladaptive habits.  (Chung, 2018, Voigt,2010). </w:t>
      </w:r>
    </w:p>
    <w:p w14:paraId="2C558A0F" w14:textId="455F8712"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When psychological pressures cause maladaptive aphonia or dysphonia, voice problems can also </w:t>
      </w:r>
      <w:r>
        <w:rPr>
          <w:rFonts w:ascii="Arial" w:eastAsia="Times New Roman" w:hAnsi="Arial" w:cs="Arial"/>
          <w:color w:val="000000"/>
          <w:kern w:val="0"/>
          <w:sz w:val="22"/>
          <w:szCs w:val="22"/>
          <w:lang w:eastAsia="en-GB"/>
          <w14:ligatures w14:val="none"/>
        </w:rPr>
        <w:t>occur</w:t>
      </w:r>
      <w:r w:rsidRPr="002B4150">
        <w:rPr>
          <w:rFonts w:ascii="Arial" w:eastAsia="Times New Roman" w:hAnsi="Arial" w:cs="Arial"/>
          <w:color w:val="000000"/>
          <w:kern w:val="0"/>
          <w:sz w:val="22"/>
          <w:szCs w:val="22"/>
          <w:lang w:eastAsia="en-GB"/>
          <w14:ligatures w14:val="none"/>
        </w:rPr>
        <w:t>. Psychogenic voice disorder or psychogenic conversion dysphonia are terms used to describe this</w:t>
      </w:r>
      <w:r w:rsidRPr="002B4150">
        <w:rPr>
          <w:rFonts w:ascii="Arial" w:eastAsia="Times New Roman" w:hAnsi="Arial" w:cs="Arial"/>
          <w:strike/>
          <w:color w:val="D13438"/>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w:t>
      </w:r>
      <w:proofErr w:type="spellStart"/>
      <w:r w:rsidRPr="002B4150">
        <w:rPr>
          <w:rFonts w:ascii="Arial" w:eastAsia="Times New Roman" w:hAnsi="Arial" w:cs="Arial"/>
          <w:color w:val="000000"/>
          <w:kern w:val="0"/>
          <w:sz w:val="22"/>
          <w:szCs w:val="22"/>
          <w:lang w:eastAsia="en-GB"/>
          <w14:ligatures w14:val="none"/>
        </w:rPr>
        <w:t>Sadoway</w:t>
      </w:r>
      <w:proofErr w:type="spellEnd"/>
      <w:r w:rsidRPr="002B4150">
        <w:rPr>
          <w:rFonts w:ascii="Arial" w:eastAsia="Times New Roman" w:hAnsi="Arial" w:cs="Arial"/>
          <w:color w:val="000000"/>
          <w:kern w:val="0"/>
          <w:sz w:val="22"/>
          <w:szCs w:val="22"/>
          <w:lang w:eastAsia="en-GB"/>
          <w14:ligatures w14:val="none"/>
        </w:rPr>
        <w:t>, 2014). This is diagnosed where there is no structural or neurological pathology to account for symptoms. This can be due to trauma, anxiety, depression conversion reaction or personality disorder and can in turn develop laryngitis and be psychologically taxing (Baker, 2003). The main risk factor for laryngeal cancer is smoking, dysphonia in laryngeal cancer may worsen as the disease progresses (Schultz, 2011). </w:t>
      </w:r>
    </w:p>
    <w:p w14:paraId="689E1FB6"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How are voice disorders diagnosed and treated?</w:t>
      </w:r>
      <w:r w:rsidRPr="002B4150">
        <w:rPr>
          <w:rFonts w:ascii="Arial" w:eastAsia="Times New Roman" w:hAnsi="Arial" w:cs="Arial"/>
          <w:color w:val="000000"/>
          <w:kern w:val="0"/>
          <w:sz w:val="22"/>
          <w:szCs w:val="22"/>
          <w:lang w:eastAsia="en-GB"/>
          <w14:ligatures w14:val="none"/>
        </w:rPr>
        <w:t> </w:t>
      </w:r>
    </w:p>
    <w:p w14:paraId="15338726" w14:textId="61AD80CB"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It can be a unique challenge to select treatment outcomes for voice disorders due to the diverse content of characteristics/symptoms and different treatments available (</w:t>
      </w:r>
      <w:r w:rsidRPr="002B4150">
        <w:rPr>
          <w:rFonts w:ascii="Arial" w:eastAsia="Times New Roman" w:hAnsi="Arial" w:cs="Arial"/>
          <w:color w:val="37393C"/>
          <w:kern w:val="0"/>
          <w:sz w:val="22"/>
          <w:szCs w:val="22"/>
          <w:lang w:eastAsia="en-GB"/>
          <w14:ligatures w14:val="none"/>
        </w:rPr>
        <w:t xml:space="preserve">Gurbuzler,2013, Johns, 2003). </w:t>
      </w:r>
      <w:r>
        <w:rPr>
          <w:rFonts w:ascii="Arial" w:eastAsia="Times New Roman" w:hAnsi="Arial" w:cs="Arial"/>
          <w:color w:val="37393C"/>
          <w:kern w:val="0"/>
          <w:sz w:val="22"/>
          <w:szCs w:val="22"/>
          <w:lang w:eastAsia="en-GB"/>
          <w14:ligatures w14:val="none"/>
        </w:rPr>
        <w:t>Advances</w:t>
      </w:r>
      <w:r w:rsidRPr="002B4150">
        <w:rPr>
          <w:rFonts w:ascii="Arial" w:eastAsia="Times New Roman" w:hAnsi="Arial" w:cs="Arial"/>
          <w:color w:val="37393C"/>
          <w:kern w:val="0"/>
          <w:sz w:val="22"/>
          <w:szCs w:val="22"/>
          <w:lang w:eastAsia="en-GB"/>
          <w14:ligatures w14:val="none"/>
        </w:rPr>
        <w:t xml:space="preserve"> in laryngeal examination over the past 20 years means there is a better grasp of how the vocal tract works and malfunctions. (Harris, 1998) Each </w:t>
      </w:r>
      <w:r w:rsidRPr="002B4150">
        <w:rPr>
          <w:rFonts w:ascii="Arial" w:eastAsia="Times New Roman" w:hAnsi="Arial" w:cs="Arial"/>
          <w:color w:val="000000"/>
          <w:kern w:val="0"/>
          <w:sz w:val="22"/>
          <w:szCs w:val="22"/>
          <w:lang w:eastAsia="en-GB"/>
          <w14:ligatures w14:val="none"/>
        </w:rPr>
        <w:t xml:space="preserve">specialist will diagnose things in differing ways (Frameworks Payten). It may not be </w:t>
      </w:r>
      <w:r w:rsidRPr="002B4150">
        <w:rPr>
          <w:rFonts w:ascii="Arial" w:eastAsia="Times New Roman" w:hAnsi="Arial" w:cs="Arial"/>
          <w:color w:val="000000"/>
          <w:kern w:val="0"/>
          <w:sz w:val="22"/>
          <w:szCs w:val="22"/>
          <w:lang w:eastAsia="en-GB"/>
          <w14:ligatures w14:val="none"/>
        </w:rPr>
        <w:lastRenderedPageBreak/>
        <w:t>appropriate to apply one size fits all for treatment due to voice disorder aetiology being so vast, although some voice care settings do just stick to one specific protocol (Behrman, 2005). Depending on the symptoms, other professionals, such as laryngologists and speech therapists who specialise in voice disorders, will be needed to diagnose the cause of dysphonia. And</w:t>
      </w:r>
      <w:r w:rsidRPr="002B4150">
        <w:rPr>
          <w:rFonts w:ascii="Arial" w:eastAsia="Times New Roman" w:hAnsi="Arial" w:cs="Arial"/>
          <w:color w:val="D13438"/>
          <w:kern w:val="0"/>
          <w:sz w:val="22"/>
          <w:szCs w:val="22"/>
          <w:u w:val="single"/>
          <w:lang w:eastAsia="en-GB"/>
          <w14:ligatures w14:val="none"/>
        </w:rPr>
        <w:t xml:space="preserve"> </w:t>
      </w:r>
      <w:r w:rsidRPr="002B4150">
        <w:rPr>
          <w:rFonts w:ascii="Arial" w:eastAsia="Times New Roman" w:hAnsi="Arial" w:cs="Arial"/>
          <w:color w:val="000000"/>
          <w:kern w:val="0"/>
          <w:sz w:val="22"/>
          <w:szCs w:val="22"/>
          <w:lang w:eastAsia="en-GB"/>
          <w14:ligatures w14:val="none"/>
        </w:rPr>
        <w:t>Other professionals in the fields of neurology, gastrointestinal, psychology, psychiatry, and respiratory may be required depending on the complexity of the issue (</w:t>
      </w:r>
      <w:proofErr w:type="spellStart"/>
      <w:r w:rsidRPr="002B4150">
        <w:rPr>
          <w:rFonts w:ascii="Arial" w:eastAsia="Times New Roman" w:hAnsi="Arial" w:cs="Arial"/>
          <w:color w:val="000000"/>
          <w:kern w:val="0"/>
          <w:sz w:val="22"/>
          <w:szCs w:val="22"/>
          <w:lang w:eastAsia="en-GB"/>
          <w14:ligatures w14:val="none"/>
        </w:rPr>
        <w:t>Sataloff</w:t>
      </w:r>
      <w:proofErr w:type="spellEnd"/>
      <w:r w:rsidRPr="002B4150">
        <w:rPr>
          <w:rFonts w:ascii="Arial" w:eastAsia="Times New Roman" w:hAnsi="Arial" w:cs="Arial"/>
          <w:color w:val="000000"/>
          <w:kern w:val="0"/>
          <w:sz w:val="22"/>
          <w:szCs w:val="22"/>
          <w:lang w:eastAsia="en-GB"/>
          <w14:ligatures w14:val="none"/>
        </w:rPr>
        <w:t>, 1991). </w:t>
      </w:r>
    </w:p>
    <w:p w14:paraId="74D48435"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The voice reflects the emotional state of the voice user, so biopsychosocial factors must be considered when retrieving a detailed history of the voice user (De Jong, 2006). Evaluations should be made on the description of voice problems experienced including fatigue, pitch, range, loudness, effort, breathlessness, and impaired singing voice. Also, it's critical to know about any past vocal abnormalities, operations, or treatments, current prescriptions, environmental influences, and voice hygiene. For more effective treatment, it is critical to hear what the voice user finds most bothersome and understand why.  (</w:t>
      </w:r>
      <w:proofErr w:type="spellStart"/>
      <w:r w:rsidRPr="002B4150">
        <w:rPr>
          <w:rFonts w:ascii="Arial" w:eastAsia="Times New Roman" w:hAnsi="Arial" w:cs="Arial"/>
          <w:color w:val="000000"/>
          <w:kern w:val="0"/>
          <w:sz w:val="22"/>
          <w:szCs w:val="22"/>
          <w:lang w:eastAsia="en-GB"/>
          <w14:ligatures w14:val="none"/>
        </w:rPr>
        <w:t>Hogikyan</w:t>
      </w:r>
      <w:proofErr w:type="spellEnd"/>
      <w:r w:rsidRPr="002B4150">
        <w:rPr>
          <w:rFonts w:ascii="Arial" w:eastAsia="Times New Roman" w:hAnsi="Arial" w:cs="Arial"/>
          <w:color w:val="000000"/>
          <w:kern w:val="0"/>
          <w:sz w:val="22"/>
          <w:szCs w:val="22"/>
          <w:lang w:eastAsia="en-GB"/>
          <w14:ligatures w14:val="none"/>
        </w:rPr>
        <w:t>, 1999). </w:t>
      </w:r>
    </w:p>
    <w:p w14:paraId="17E0E96E"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The measurement of disordered voice characteristics can be defined using the GRBAS scale (Perkins, 1971, Martens</w:t>
      </w:r>
      <w:r w:rsidRPr="002B4150">
        <w:rPr>
          <w:rFonts w:ascii="Arial" w:eastAsia="Times New Roman" w:hAnsi="Arial" w:cs="Arial"/>
          <w:color w:val="37393C"/>
          <w:kern w:val="0"/>
          <w:sz w:val="22"/>
          <w:szCs w:val="22"/>
          <w:lang w:eastAsia="en-GB"/>
          <w14:ligatures w14:val="none"/>
        </w:rPr>
        <w:t>, 2007).</w:t>
      </w:r>
      <w:r w:rsidRPr="002B4150">
        <w:rPr>
          <w:rFonts w:ascii="Arial" w:eastAsia="Times New Roman" w:hAnsi="Arial" w:cs="Arial"/>
          <w:color w:val="000000"/>
          <w:kern w:val="0"/>
          <w:sz w:val="22"/>
          <w:szCs w:val="22"/>
          <w:lang w:eastAsia="en-GB"/>
          <w14:ligatures w14:val="none"/>
        </w:rPr>
        <w:t xml:space="preserve"> The GRBAS scale is a highly valued non-evasive auditory perceptual evaluation used worldwide to assist and reinforce clinical decisions (Mehta, 2007). GRBAS grades dysphonia by looking at the level of roughness, breathiness, asthenia, and strain in voice production. The person evaluating this will grade each of the said qualities between 1 and 3 in severity (</w:t>
      </w:r>
      <w:proofErr w:type="spellStart"/>
      <w:r w:rsidRPr="002B4150">
        <w:rPr>
          <w:rFonts w:ascii="Arial" w:eastAsia="Times New Roman" w:hAnsi="Arial" w:cs="Arial"/>
          <w:color w:val="000000"/>
          <w:kern w:val="0"/>
          <w:sz w:val="22"/>
          <w:szCs w:val="22"/>
          <w:lang w:eastAsia="en-GB"/>
          <w14:ligatures w14:val="none"/>
        </w:rPr>
        <w:t>Menzes</w:t>
      </w:r>
      <w:proofErr w:type="spellEnd"/>
      <w:r w:rsidRPr="002B4150">
        <w:rPr>
          <w:rFonts w:ascii="Arial" w:eastAsia="Times New Roman" w:hAnsi="Arial" w:cs="Arial"/>
          <w:color w:val="000000"/>
          <w:kern w:val="0"/>
          <w:sz w:val="22"/>
          <w:szCs w:val="22"/>
          <w:lang w:eastAsia="en-GB"/>
          <w14:ligatures w14:val="none"/>
        </w:rPr>
        <w:t xml:space="preserve">, 2011). This has the drawback of relying on the evaluator's experience. </w:t>
      </w:r>
      <w:r w:rsidRPr="002B4150">
        <w:rPr>
          <w:rFonts w:ascii="Arial" w:eastAsia="Times New Roman" w:hAnsi="Arial" w:cs="Arial"/>
          <w:strike/>
          <w:color w:val="D13438"/>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w:t>
      </w:r>
      <w:proofErr w:type="spellStart"/>
      <w:r w:rsidRPr="002B4150">
        <w:rPr>
          <w:rFonts w:ascii="Arial" w:eastAsia="Times New Roman" w:hAnsi="Arial" w:cs="Arial"/>
          <w:color w:val="000000"/>
          <w:kern w:val="0"/>
          <w:sz w:val="22"/>
          <w:szCs w:val="22"/>
          <w:lang w:eastAsia="en-GB"/>
          <w14:ligatures w14:val="none"/>
        </w:rPr>
        <w:t>Karnell</w:t>
      </w:r>
      <w:proofErr w:type="spellEnd"/>
      <w:r w:rsidRPr="002B4150">
        <w:rPr>
          <w:rFonts w:ascii="Arial" w:eastAsia="Times New Roman" w:hAnsi="Arial" w:cs="Arial"/>
          <w:color w:val="000000"/>
          <w:kern w:val="0"/>
          <w:sz w:val="22"/>
          <w:szCs w:val="22"/>
          <w:lang w:eastAsia="en-GB"/>
          <w14:ligatures w14:val="none"/>
        </w:rPr>
        <w:t xml:space="preserve">, 2007). GRBAS is validated against the Consensus Auditory- perceptual Evaluation of Voice (CAPE-V) although impressive GRBAS can be obtained quickly which is why it </w:t>
      </w:r>
      <w:r w:rsidRPr="002B4150">
        <w:rPr>
          <w:rFonts w:ascii="Arial" w:eastAsia="Times New Roman" w:hAnsi="Arial" w:cs="Arial"/>
          <w:color w:val="D13438"/>
          <w:kern w:val="0"/>
          <w:sz w:val="22"/>
          <w:szCs w:val="22"/>
          <w:u w:val="single"/>
          <w:lang w:eastAsia="en-GB"/>
          <w14:ligatures w14:val="none"/>
        </w:rPr>
        <w:t>has</w:t>
      </w:r>
      <w:r w:rsidRPr="002B4150">
        <w:rPr>
          <w:rFonts w:ascii="Arial" w:eastAsia="Times New Roman" w:hAnsi="Arial" w:cs="Arial"/>
          <w:color w:val="000000"/>
          <w:kern w:val="0"/>
          <w:sz w:val="22"/>
          <w:szCs w:val="22"/>
          <w:lang w:eastAsia="en-GB"/>
          <w14:ligatures w14:val="none"/>
        </w:rPr>
        <w:t xml:space="preserve"> more widespread use (Zraick,2011, Nemr, 2012). </w:t>
      </w:r>
    </w:p>
    <w:p w14:paraId="2A67E453"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If dysphonia is reported for more than 4 weeks with no improvement it is important to see a doctor who may refer you to ENT for a laryngoscopy to investigate further (</w:t>
      </w:r>
      <w:r w:rsidRPr="002B4150">
        <w:rPr>
          <w:rFonts w:ascii="Arial" w:eastAsia="Times New Roman" w:hAnsi="Arial" w:cs="Arial"/>
          <w:color w:val="37393C"/>
          <w:kern w:val="0"/>
          <w:sz w:val="22"/>
          <w:szCs w:val="22"/>
          <w:lang w:eastAsia="en-GB"/>
          <w14:ligatures w14:val="none"/>
        </w:rPr>
        <w:t>Reghunathan,2019). </w:t>
      </w:r>
      <w:r w:rsidRPr="002B4150">
        <w:rPr>
          <w:rFonts w:ascii="Arial" w:eastAsia="Times New Roman" w:hAnsi="Arial" w:cs="Arial"/>
          <w:color w:val="000000"/>
          <w:kern w:val="0"/>
          <w:sz w:val="22"/>
          <w:szCs w:val="22"/>
          <w:lang w:eastAsia="en-GB"/>
          <w14:ligatures w14:val="none"/>
        </w:rPr>
        <w:t>Laryngoscopy is used as an essential tool to view the larynx and find the cause of dysphonia (Stachler,2018) A trained laryngologist will use endoscopy to extensively examine the membranes of the vocal folds during phonation (</w:t>
      </w:r>
      <w:proofErr w:type="spellStart"/>
      <w:r w:rsidRPr="002B4150">
        <w:rPr>
          <w:rFonts w:ascii="Arial" w:eastAsia="Times New Roman" w:hAnsi="Arial" w:cs="Arial"/>
          <w:color w:val="000000"/>
          <w:kern w:val="0"/>
          <w:sz w:val="22"/>
          <w:szCs w:val="22"/>
          <w:lang w:eastAsia="en-GB"/>
          <w14:ligatures w14:val="none"/>
        </w:rPr>
        <w:t>Sataloff</w:t>
      </w:r>
      <w:proofErr w:type="spellEnd"/>
      <w:r w:rsidRPr="002B4150">
        <w:rPr>
          <w:rFonts w:ascii="Arial" w:eastAsia="Times New Roman" w:hAnsi="Arial" w:cs="Arial"/>
          <w:color w:val="000000"/>
          <w:kern w:val="0"/>
          <w:sz w:val="22"/>
          <w:szCs w:val="22"/>
          <w:lang w:eastAsia="en-GB"/>
          <w14:ligatures w14:val="none"/>
        </w:rPr>
        <w:t>, 1991). In some cases, surgery may be required and an SLT will be required as aftercare. </w:t>
      </w:r>
    </w:p>
    <w:p w14:paraId="6EAF02F1"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Speech therapy may be suggested by an SLT who works closely with ENT doctors and GPs to help improve voice disorders. SLTs will assess the voice in detail and give information and advice about the voice to educate and promote healthy voice use as it is frequent that the disorder has developed due to bad vocal practices (Bronditz, 1971). </w:t>
      </w:r>
    </w:p>
    <w:p w14:paraId="4B10B9A2"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Lifestyle changes may be suggested such as stopping smoking or diet changes to reduce reflux or resting the voice regularly after high vocal load. Exercises to relax the vocal cords and warm up and cool down the voice can be beneficial to prevent voice problems. Some voice problems will just improve by themselves. When a voice disorder is diagnosed or </w:t>
      </w:r>
      <w:r w:rsidRPr="002B4150">
        <w:rPr>
          <w:rFonts w:ascii="Arial" w:eastAsia="Times New Roman" w:hAnsi="Arial" w:cs="Arial"/>
          <w:color w:val="000000"/>
          <w:kern w:val="0"/>
          <w:sz w:val="22"/>
          <w:szCs w:val="22"/>
          <w:lang w:eastAsia="en-GB"/>
          <w14:ligatures w14:val="none"/>
        </w:rPr>
        <w:lastRenderedPageBreak/>
        <w:t>improved it may then be the voice teacher’s role to work alongside the other professionals in ensuring that proper vocal habits and correct phonation techniques are used to prevent the recurrence of issues (Ju, 2013). </w:t>
      </w:r>
    </w:p>
    <w:p w14:paraId="5BAE4CD9"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The voice handicap index (VHI-10) focuses on the emotional and functional components of the voice issue and can be used at the start of the assessment and continue to monitor the treatment's success (Rosen, 2004). </w:t>
      </w:r>
    </w:p>
    <w:p w14:paraId="48C7083C"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The Voice Teachers Role </w:t>
      </w:r>
      <w:r w:rsidRPr="002B4150">
        <w:rPr>
          <w:rFonts w:ascii="Arial" w:eastAsia="Times New Roman" w:hAnsi="Arial" w:cs="Arial"/>
          <w:color w:val="000000"/>
          <w:kern w:val="0"/>
          <w:sz w:val="22"/>
          <w:szCs w:val="22"/>
          <w:lang w:eastAsia="en-GB"/>
          <w14:ligatures w14:val="none"/>
        </w:rPr>
        <w:t> </w:t>
      </w:r>
    </w:p>
    <w:p w14:paraId="1693B2C0"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It is the voice teacher’s responsibility to develop a student’s potential to its fullest. If something is affecting healthy vocal production the rational solution would be to fix the obstacle, however how a voice teacher can help with a voice problem entirely depends on the issue presented. Voice teachers should not try to perform therapy or treatment for which they are not licenced or certified (David,1995). Once a problem veers outside of the voice teachers’ scope of practice, they should have the interests of the student at the forefront and have suitable resources available to refer a student to professionals as needed (americanacademyofteachersofsinging.org, no date). There is no single professional with expertise in all areas of voice rehabilitation (Gilman, 2010). Acknowledging the importance of the multi-professional collaboration of these specialities to minimize the risk of voice problems (NAOTOS, 2006). Three professional voice organisations (NATS, ASHA AND VASTA) collaborated in a statement “The Role of the Speech-Language Pathologist, the Teacher of Singing, and the Speaking Voice Trainer in Voice </w:t>
      </w:r>
      <w:proofErr w:type="spellStart"/>
      <w:proofErr w:type="gramStart"/>
      <w:r w:rsidRPr="002B4150">
        <w:rPr>
          <w:rFonts w:ascii="Arial" w:eastAsia="Times New Roman" w:hAnsi="Arial" w:cs="Arial"/>
          <w:color w:val="000000"/>
          <w:kern w:val="0"/>
          <w:sz w:val="22"/>
          <w:szCs w:val="22"/>
          <w:lang w:eastAsia="en-GB"/>
          <w14:ligatures w14:val="none"/>
        </w:rPr>
        <w:t>Habilitation</w:t>
      </w:r>
      <w:proofErr w:type="spellEnd"/>
      <w:r w:rsidRPr="002B4150">
        <w:rPr>
          <w:rFonts w:ascii="Arial" w:eastAsia="Times New Roman" w:hAnsi="Arial" w:cs="Arial"/>
          <w:color w:val="000000"/>
          <w:kern w:val="0"/>
          <w:sz w:val="22"/>
          <w:szCs w:val="22"/>
          <w:lang w:eastAsia="en-GB"/>
          <w14:ligatures w14:val="none"/>
        </w:rPr>
        <w:t>.</w:t>
      </w:r>
      <w:r w:rsidRPr="002B4150">
        <w:rPr>
          <w:rFonts w:ascii="Arial" w:eastAsia="Times New Roman" w:hAnsi="Arial" w:cs="Arial"/>
          <w:color w:val="D13438"/>
          <w:kern w:val="0"/>
          <w:sz w:val="22"/>
          <w:szCs w:val="22"/>
          <w:u w:val="single"/>
          <w:lang w:eastAsia="en-GB"/>
          <w14:ligatures w14:val="none"/>
        </w:rPr>
        <w:t>.</w:t>
      </w:r>
      <w:proofErr w:type="gramEnd"/>
      <w:r w:rsidRPr="002B4150">
        <w:rPr>
          <w:rFonts w:ascii="Arial" w:eastAsia="Times New Roman" w:hAnsi="Arial" w:cs="Arial"/>
          <w:color w:val="D13438"/>
          <w:kern w:val="0"/>
          <w:sz w:val="22"/>
          <w:szCs w:val="22"/>
          <w:u w:val="single"/>
          <w:lang w:eastAsia="en-GB"/>
          <w14:ligatures w14:val="none"/>
        </w:rPr>
        <w:t>”</w:t>
      </w:r>
      <w:r w:rsidRPr="002B4150">
        <w:rPr>
          <w:rFonts w:ascii="Arial" w:eastAsia="Times New Roman" w:hAnsi="Arial" w:cs="Arial"/>
          <w:color w:val="000000"/>
          <w:kern w:val="0"/>
          <w:sz w:val="22"/>
          <w:szCs w:val="22"/>
          <w:lang w:eastAsia="en-GB"/>
          <w14:ligatures w14:val="none"/>
        </w:rPr>
        <w:t xml:space="preserve">  </w:t>
      </w:r>
    </w:p>
    <w:p w14:paraId="3B3D3822"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The voice teacher should emphasise to students the significance of the special attention needed to maintain both the mind and body in good condition, as well as the features necessary for phonation.  (Zimmer, 2012). The understanding that not one size fits all. Different singing styles will have differing demands (</w:t>
      </w:r>
      <w:r w:rsidRPr="002B4150">
        <w:rPr>
          <w:rFonts w:ascii="Arial" w:eastAsia="Times New Roman" w:hAnsi="Arial" w:cs="Arial"/>
          <w:color w:val="37393C"/>
          <w:kern w:val="0"/>
          <w:sz w:val="22"/>
          <w:szCs w:val="22"/>
          <w:lang w:eastAsia="en-GB"/>
          <w14:ligatures w14:val="none"/>
        </w:rPr>
        <w:t>Encyclopaedia Britannica, 2023).</w:t>
      </w:r>
      <w:r w:rsidRPr="002B4150">
        <w:rPr>
          <w:rFonts w:ascii="Arial" w:eastAsia="Times New Roman" w:hAnsi="Arial" w:cs="Arial"/>
          <w:color w:val="000000"/>
          <w:kern w:val="0"/>
          <w:sz w:val="22"/>
          <w:szCs w:val="22"/>
          <w:lang w:eastAsia="en-GB"/>
          <w14:ligatures w14:val="none"/>
        </w:rPr>
        <w:t xml:space="preserve"> Each student will have a varied workload; for instance, someone who uses their voice professionally will have a larger vocal load than someone who does not. Those who use their voice professionally constitute </w:t>
      </w:r>
      <w:proofErr w:type="gramStart"/>
      <w:r w:rsidRPr="002B4150">
        <w:rPr>
          <w:rFonts w:ascii="Arial" w:eastAsia="Times New Roman" w:hAnsi="Arial" w:cs="Arial"/>
          <w:color w:val="000000"/>
          <w:kern w:val="0"/>
          <w:sz w:val="22"/>
          <w:szCs w:val="22"/>
          <w:lang w:eastAsia="en-GB"/>
          <w14:ligatures w14:val="none"/>
        </w:rPr>
        <w:t>the overwhelming majority of</w:t>
      </w:r>
      <w:proofErr w:type="gramEnd"/>
      <w:r w:rsidRPr="002B4150">
        <w:rPr>
          <w:rFonts w:ascii="Arial" w:eastAsia="Times New Roman" w:hAnsi="Arial" w:cs="Arial"/>
          <w:color w:val="000000"/>
          <w:kern w:val="0"/>
          <w:sz w:val="22"/>
          <w:szCs w:val="22"/>
          <w:lang w:eastAsia="en-GB"/>
          <w14:ligatures w14:val="none"/>
        </w:rPr>
        <w:t xml:space="preserve"> people requiring treatment for voice disorders.  (</w:t>
      </w:r>
      <w:proofErr w:type="spellStart"/>
      <w:r w:rsidRPr="002B4150">
        <w:rPr>
          <w:rFonts w:ascii="Arial" w:eastAsia="Times New Roman" w:hAnsi="Arial" w:cs="Arial"/>
          <w:color w:val="000000"/>
          <w:kern w:val="0"/>
          <w:sz w:val="22"/>
          <w:szCs w:val="22"/>
          <w:lang w:eastAsia="en-GB"/>
          <w14:ligatures w14:val="none"/>
        </w:rPr>
        <w:t>Mozzanica</w:t>
      </w:r>
      <w:proofErr w:type="spellEnd"/>
      <w:r w:rsidRPr="002B4150">
        <w:rPr>
          <w:rFonts w:ascii="Arial" w:eastAsia="Times New Roman" w:hAnsi="Arial" w:cs="Arial"/>
          <w:color w:val="000000"/>
          <w:kern w:val="0"/>
          <w:sz w:val="22"/>
          <w:szCs w:val="22"/>
          <w:lang w:eastAsia="en-GB"/>
          <w14:ligatures w14:val="none"/>
        </w:rPr>
        <w:t>, 2016). When creating a voice training programme, it is essential to assess the individual needs of the voice user (Santos, 2019).  </w:t>
      </w:r>
    </w:p>
    <w:p w14:paraId="369F35A9"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Consider the biopsychical model, and what is at play here. Just because a person may have voice symptoms does not always mean that there is a problem within the larynx. There could be an outside problem causing the dysphonia such as posture, environment, or bad technique. A voice teacher must not diagnose an issue, but we can use the boundaries of the voice teachers’ protocol to rule out elements when safe to do so. Take the problem out of the voice to ensure all is evaluated. </w:t>
      </w:r>
    </w:p>
    <w:p w14:paraId="14DA6EE9"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The voice teacher must provide a safe supportive environment for the voice user to go to. Especially in the professional voice user category, it can be embarrassing for them to admit </w:t>
      </w:r>
      <w:r w:rsidRPr="002B4150">
        <w:rPr>
          <w:rFonts w:ascii="Arial" w:eastAsia="Times New Roman" w:hAnsi="Arial" w:cs="Arial"/>
          <w:color w:val="000000"/>
          <w:kern w:val="0"/>
          <w:sz w:val="22"/>
          <w:szCs w:val="22"/>
          <w:lang w:eastAsia="en-GB"/>
          <w14:ligatures w14:val="none"/>
        </w:rPr>
        <w:lastRenderedPageBreak/>
        <w:t>that they have a voice problem and may feel they have done something wrong if an injury has previously occurred there could be a fear of re-injury.</w:t>
      </w:r>
      <w:r w:rsidRPr="002B4150">
        <w:rPr>
          <w:rFonts w:ascii="Arial" w:eastAsia="Times New Roman" w:hAnsi="Arial" w:cs="Arial"/>
          <w:color w:val="212121"/>
          <w:kern w:val="0"/>
          <w:sz w:val="22"/>
          <w:szCs w:val="22"/>
          <w:lang w:eastAsia="en-GB"/>
          <w14:ligatures w14:val="none"/>
        </w:rPr>
        <w:t xml:space="preserve"> Professional voice users often have limited access to a choice of therapy which makes it </w:t>
      </w:r>
      <w:r w:rsidRPr="002B4150">
        <w:rPr>
          <w:rFonts w:ascii="Arial" w:eastAsia="Times New Roman" w:hAnsi="Arial" w:cs="Arial"/>
          <w:color w:val="D13438"/>
          <w:kern w:val="0"/>
          <w:sz w:val="22"/>
          <w:szCs w:val="22"/>
          <w:u w:val="single"/>
          <w:lang w:eastAsia="en-GB"/>
          <w14:ligatures w14:val="none"/>
        </w:rPr>
        <w:t>particularly important</w:t>
      </w:r>
      <w:r w:rsidRPr="002B4150">
        <w:rPr>
          <w:rFonts w:ascii="Arial" w:eastAsia="Times New Roman" w:hAnsi="Arial" w:cs="Arial"/>
          <w:color w:val="212121"/>
          <w:kern w:val="0"/>
          <w:sz w:val="22"/>
          <w:szCs w:val="22"/>
          <w:lang w:eastAsia="en-GB"/>
          <w14:ligatures w14:val="none"/>
        </w:rPr>
        <w:t xml:space="preserve"> that the voice teacher has a framework of professionals in place to avoid the prolonged hazard of voice issues (Cohen, 2013).  </w:t>
      </w:r>
    </w:p>
    <w:p w14:paraId="1ADDA44F"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43F51F00"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Ethical boundaries for teaching voice in a private studio.</w:t>
      </w:r>
      <w:r w:rsidRPr="002B4150">
        <w:rPr>
          <w:rFonts w:ascii="Arial" w:eastAsia="Times New Roman" w:hAnsi="Arial" w:cs="Arial"/>
          <w:color w:val="000000"/>
          <w:kern w:val="0"/>
          <w:sz w:val="22"/>
          <w:szCs w:val="22"/>
          <w:lang w:eastAsia="en-GB"/>
          <w14:ligatures w14:val="none"/>
        </w:rPr>
        <w:t> </w:t>
      </w:r>
    </w:p>
    <w:p w14:paraId="2DB31499"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Teachers of all types have responsibilities and competencies towards their students (Darmadi,2015). An understanding of ethics is important in a music setting due to the nature of the interaction, participation, sharing and engagement through music (Cobussen,2012). Moral standards that guide a person's behaviour or how an activity is carried out are included in ethics.  (</w:t>
      </w:r>
      <w:proofErr w:type="spellStart"/>
      <w:r w:rsidRPr="002B4150">
        <w:rPr>
          <w:rFonts w:ascii="Arial" w:eastAsia="Times New Roman" w:hAnsi="Arial" w:cs="Arial"/>
          <w:color w:val="000000"/>
          <w:kern w:val="0"/>
          <w:sz w:val="22"/>
          <w:szCs w:val="22"/>
          <w:lang w:eastAsia="en-GB"/>
          <w14:ligatures w14:val="none"/>
        </w:rPr>
        <w:t>Oup</w:t>
      </w:r>
      <w:proofErr w:type="spellEnd"/>
      <w:r w:rsidRPr="002B4150">
        <w:rPr>
          <w:rFonts w:ascii="Arial" w:eastAsia="Times New Roman" w:hAnsi="Arial" w:cs="Arial"/>
          <w:color w:val="000000"/>
          <w:kern w:val="0"/>
          <w:sz w:val="22"/>
          <w:szCs w:val="22"/>
          <w:lang w:eastAsia="en-GB"/>
          <w14:ligatures w14:val="none"/>
        </w:rPr>
        <w:t>. com,2023). The scope of practice of the private voice teacher Is vague and there is no legal responsibility that a voice teacher should belong to an organisation that provides specific ethical boundaries (Brand,2016). A private voice teacher does not require a specific level of training or certification and in general, can come to teach voice for example just after working professionally as a singer, this means they may teach as they were taught and choose the teaching techniques they wish to employ (</w:t>
      </w:r>
      <w:r w:rsidRPr="002B4150">
        <w:rPr>
          <w:rFonts w:ascii="Arial" w:eastAsia="Times New Roman" w:hAnsi="Arial" w:cs="Arial"/>
          <w:color w:val="37393C"/>
          <w:kern w:val="0"/>
          <w:sz w:val="22"/>
          <w:szCs w:val="22"/>
          <w:lang w:eastAsia="en-GB"/>
          <w14:ligatures w14:val="none"/>
        </w:rPr>
        <w:t xml:space="preserve">Regelski,2008). Though in all aspects the one ethical statement that must be adhered to is ‘do no harm’ (Miller, 1996). This is a well-used statement by voice scientists, vocal </w:t>
      </w:r>
      <w:r w:rsidRPr="002B4150">
        <w:rPr>
          <w:rFonts w:ascii="Arial" w:eastAsia="Times New Roman" w:hAnsi="Arial" w:cs="Arial"/>
          <w:color w:val="D13438"/>
          <w:kern w:val="0"/>
          <w:sz w:val="22"/>
          <w:szCs w:val="22"/>
          <w:u w:val="single"/>
          <w:lang w:eastAsia="en-GB"/>
          <w14:ligatures w14:val="none"/>
        </w:rPr>
        <w:t>pedagogues,</w:t>
      </w:r>
      <w:r w:rsidRPr="002B4150">
        <w:rPr>
          <w:rFonts w:ascii="Arial" w:eastAsia="Times New Roman" w:hAnsi="Arial" w:cs="Arial"/>
          <w:color w:val="37393C"/>
          <w:kern w:val="0"/>
          <w:sz w:val="22"/>
          <w:szCs w:val="22"/>
          <w:lang w:eastAsia="en-GB"/>
          <w14:ligatures w14:val="none"/>
        </w:rPr>
        <w:t xml:space="preserve"> and music educators. (Miller, 1996a). </w:t>
      </w:r>
    </w:p>
    <w:p w14:paraId="4A2A0401"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There are many associations that voice teachers can be part of such as The National Association of singing teachers (NAST) in America. Their ethical standards outline its members must behave professionally and ethically in the representation of their abilities in their promotional materials in outreach and to conduct themselves in a manner that reflects positively on the association (Nat.org, no date). The association of teachers of singing ethics in the UK follows a code of ethics that is to treat all persons in contact with respect regardless of age disability gender racial heritage believe sexual orientation identity whether in person online or on social media platforms they also advise for teachers to search for further professional enlightenment and self-improvement (</w:t>
      </w:r>
      <w:r w:rsidRPr="002B4150">
        <w:rPr>
          <w:rFonts w:ascii="Arial" w:eastAsia="Times New Roman" w:hAnsi="Arial" w:cs="Arial"/>
          <w:color w:val="37393C"/>
          <w:kern w:val="0"/>
          <w:sz w:val="22"/>
          <w:szCs w:val="22"/>
          <w:lang w:eastAsia="en-GB"/>
          <w14:ligatures w14:val="none"/>
        </w:rPr>
        <w:t>aotos.org.uk, 2022)</w:t>
      </w:r>
      <w:r w:rsidRPr="002B4150">
        <w:rPr>
          <w:rFonts w:ascii="Arial" w:eastAsia="Times New Roman" w:hAnsi="Arial" w:cs="Arial"/>
          <w:color w:val="000000"/>
          <w:kern w:val="0"/>
          <w:sz w:val="22"/>
          <w:szCs w:val="22"/>
          <w:lang w:eastAsia="en-GB"/>
          <w14:ligatures w14:val="none"/>
        </w:rPr>
        <w:t xml:space="preserve"> this seems to be more of a suggestion rather than it being compulsory and how could this be regulated?. </w:t>
      </w:r>
      <w:r w:rsidRPr="002B4150">
        <w:rPr>
          <w:rFonts w:ascii="Arial" w:eastAsia="Times New Roman" w:hAnsi="Arial" w:cs="Arial"/>
          <w:color w:val="D13438"/>
          <w:kern w:val="0"/>
          <w:sz w:val="22"/>
          <w:szCs w:val="22"/>
          <w:u w:val="single"/>
          <w:lang w:eastAsia="en-GB"/>
          <w14:ligatures w14:val="none"/>
        </w:rPr>
        <w:t>It</w:t>
      </w:r>
      <w:r w:rsidRPr="002B4150">
        <w:rPr>
          <w:rFonts w:ascii="Arial" w:eastAsia="Times New Roman" w:hAnsi="Arial" w:cs="Arial"/>
          <w:color w:val="000000"/>
          <w:kern w:val="0"/>
          <w:sz w:val="22"/>
          <w:szCs w:val="22"/>
          <w:lang w:eastAsia="en-GB"/>
          <w14:ligatures w14:val="none"/>
        </w:rPr>
        <w:t xml:space="preserve"> is down to the individual voice teacher to apply a code of ethics that works for their studio and protects their students and their ethical beliefs.  </w:t>
      </w:r>
    </w:p>
    <w:p w14:paraId="48E86CB6"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Research shows that codes of ethics tend to lean more towards corporate settings a code of ethics should include the core values of practice the Core values and ethical standards' objectives and parameters </w:t>
      </w:r>
      <w:r w:rsidRPr="002B4150">
        <w:rPr>
          <w:rFonts w:ascii="Arial" w:eastAsia="Times New Roman" w:hAnsi="Arial" w:cs="Arial"/>
          <w:color w:val="D13438"/>
          <w:kern w:val="0"/>
          <w:sz w:val="22"/>
          <w:szCs w:val="22"/>
          <w:u w:val="single"/>
          <w:lang w:eastAsia="en-GB"/>
          <w14:ligatures w14:val="none"/>
        </w:rPr>
        <w:t xml:space="preserve">on </w:t>
      </w:r>
      <w:r w:rsidRPr="002B4150">
        <w:rPr>
          <w:rFonts w:ascii="Arial" w:eastAsia="Times New Roman" w:hAnsi="Arial" w:cs="Arial"/>
          <w:color w:val="000000"/>
          <w:kern w:val="0"/>
          <w:sz w:val="22"/>
          <w:szCs w:val="22"/>
          <w:lang w:eastAsia="en-GB"/>
          <w14:ligatures w14:val="none"/>
        </w:rPr>
        <w:t>how to report a questionable ethical choice, as well as the connection between ethics and compliance.   </w:t>
      </w:r>
    </w:p>
    <w:p w14:paraId="179F4D7F"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Reflective practice</w:t>
      </w:r>
      <w:r w:rsidRPr="002B4150">
        <w:rPr>
          <w:rFonts w:ascii="Arial" w:eastAsia="Times New Roman" w:hAnsi="Arial" w:cs="Arial"/>
          <w:color w:val="000000"/>
          <w:kern w:val="0"/>
          <w:sz w:val="22"/>
          <w:szCs w:val="22"/>
          <w:lang w:eastAsia="en-GB"/>
          <w14:ligatures w14:val="none"/>
        </w:rPr>
        <w:t> </w:t>
      </w:r>
    </w:p>
    <w:p w14:paraId="556CD0A2"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lastRenderedPageBreak/>
        <w:t>Reflective practice is imperative for professional development (</w:t>
      </w:r>
      <w:proofErr w:type="spellStart"/>
      <w:r w:rsidRPr="002B4150">
        <w:rPr>
          <w:rFonts w:ascii="Arial" w:eastAsia="Times New Roman" w:hAnsi="Arial" w:cs="Arial"/>
          <w:color w:val="000000"/>
          <w:kern w:val="0"/>
          <w:sz w:val="22"/>
          <w:szCs w:val="22"/>
          <w:lang w:eastAsia="en-GB"/>
          <w14:ligatures w14:val="none"/>
        </w:rPr>
        <w:t>musiceducationsolutions</w:t>
      </w:r>
      <w:proofErr w:type="spellEnd"/>
      <w:r w:rsidRPr="002B4150">
        <w:rPr>
          <w:rFonts w:ascii="Arial" w:eastAsia="Times New Roman" w:hAnsi="Arial" w:cs="Arial"/>
          <w:color w:val="000000"/>
          <w:kern w:val="0"/>
          <w:sz w:val="22"/>
          <w:szCs w:val="22"/>
          <w:lang w:eastAsia="en-GB"/>
          <w14:ligatures w14:val="none"/>
        </w:rPr>
        <w:t>, no date). Schon (1983) describes reflection as having two aspects, reflection in action and reflection on action. As a teacher, we should be reflecting as something happens (in action) as well as questioning afterwards (on action) what could be done differently. Teachers are capable of continually developing their practices and teaching if they continue to teach (Zeichner,2013). As a professional singer and teacher, my experiences with voice problems have guided my personal views on voice use and formed opinions on the causes of the problems. As my teaching practice expands, I felt it to be important to research this subject in-depth and enhance my knowledge in this area to benefit myself as a performer and my students by knowing should a problem occur. </w:t>
      </w:r>
    </w:p>
    <w:p w14:paraId="4A8CCC57"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My first task was understanding voice disorders from a teacher's and professional voice users’ point of view. This was not an easy task due to the vast information available and weaknesses in the research and a lot of the research being from a clinical stance was overwhelming. I learned that the framework of classifications of voice disorders used would depend on the way the different multi-professionals within a team worked and within that team it would be cohesive so I needed to ensure I was taking the right information that would apply to my scope of practice. There is not one specific framework used and differing diagnoses and treatments have been used for the same problems bearing in mind that I must stay in my lane and that I am not trained nor legally able to treat voice disorders. The field of voice care is constantly evolving, and the UK is experiencing an increase in demand for high-quality voice pathology.  (White, 2023).  </w:t>
      </w:r>
    </w:p>
    <w:p w14:paraId="1687F841" w14:textId="617CF41F"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This led me to investigate where the voice teacher lies within the multi-professionals needed to care for the voice. The voice teachers have </w:t>
      </w:r>
      <w:r w:rsidRPr="002B4150">
        <w:rPr>
          <w:rFonts w:ascii="Arial" w:eastAsia="Times New Roman" w:hAnsi="Arial" w:cs="Arial"/>
          <w:color w:val="D13438"/>
          <w:kern w:val="0"/>
          <w:sz w:val="22"/>
          <w:szCs w:val="22"/>
          <w:u w:val="single"/>
          <w:lang w:eastAsia="en-GB"/>
          <w14:ligatures w14:val="none"/>
        </w:rPr>
        <w:t>a vital role</w:t>
      </w:r>
      <w:r w:rsidRPr="002B4150">
        <w:rPr>
          <w:rFonts w:ascii="Arial" w:eastAsia="Times New Roman" w:hAnsi="Arial" w:cs="Arial"/>
          <w:color w:val="000000"/>
          <w:kern w:val="0"/>
          <w:sz w:val="22"/>
          <w:szCs w:val="22"/>
          <w:lang w:eastAsia="en-GB"/>
          <w14:ligatures w14:val="none"/>
        </w:rPr>
        <w:t xml:space="preserve"> and can in many cases be one of the first points of call should a voice issue arise. Not only </w:t>
      </w:r>
      <w:r>
        <w:rPr>
          <w:rFonts w:ascii="Arial" w:eastAsia="Times New Roman" w:hAnsi="Arial" w:cs="Arial"/>
          <w:color w:val="000000"/>
          <w:kern w:val="0"/>
          <w:sz w:val="22"/>
          <w:szCs w:val="22"/>
          <w:lang w:eastAsia="en-GB"/>
          <w14:ligatures w14:val="none"/>
        </w:rPr>
        <w:t>have</w:t>
      </w:r>
      <w:r w:rsidRPr="002B4150">
        <w:rPr>
          <w:rFonts w:ascii="Arial" w:eastAsia="Times New Roman" w:hAnsi="Arial" w:cs="Arial"/>
          <w:color w:val="000000"/>
          <w:kern w:val="0"/>
          <w:sz w:val="22"/>
          <w:szCs w:val="22"/>
          <w:lang w:eastAsia="en-GB"/>
          <w14:ligatures w14:val="none"/>
        </w:rPr>
        <w:t xml:space="preserve"> the responsibility of caring for the voice user but </w:t>
      </w:r>
      <w:r>
        <w:rPr>
          <w:rFonts w:ascii="Arial" w:eastAsia="Times New Roman" w:hAnsi="Arial" w:cs="Arial"/>
          <w:color w:val="000000"/>
          <w:kern w:val="0"/>
          <w:sz w:val="22"/>
          <w:szCs w:val="22"/>
          <w:lang w:eastAsia="en-GB"/>
          <w14:ligatures w14:val="none"/>
        </w:rPr>
        <w:t>have</w:t>
      </w:r>
      <w:r w:rsidRPr="002B4150">
        <w:rPr>
          <w:rFonts w:ascii="Arial" w:eastAsia="Times New Roman" w:hAnsi="Arial" w:cs="Arial"/>
          <w:color w:val="000000"/>
          <w:kern w:val="0"/>
          <w:sz w:val="22"/>
          <w:szCs w:val="22"/>
          <w:lang w:eastAsia="en-GB"/>
          <w14:ligatures w14:val="none"/>
        </w:rPr>
        <w:t xml:space="preserve"> created a network that can better support when a situation is out of the role of a voice teacher. It was intriguing to read that 400,000 patients a year in the UK report having voice abnormalities, according to GPs. (Mackenzie,2001). How many are not reported? Is this because people who experience problems do not know what professionals to approach? In America, it is reported that less than 1% of 1 in 13 adults who experience dysphonia seek treatment (Bhattacharyya, 2014). As a teacher, I must continuously question my practices and knowledge and develop my techniques to suit differing clients by looking at a biopsychological factor always considering my professionalism and the quality of techniques and delivery. </w:t>
      </w:r>
    </w:p>
    <w:p w14:paraId="794B967F" w14:textId="4B8171F0"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I felt at this point it was my professional responsibility to understand and set the ethical boundaries as a voice teacher and to evaluate my current ethical framework. The Department of Education establishes criteria for teachers, mandating that they act with honesty and integrity, put the needs of their students first, be responsible for upholding the </w:t>
      </w:r>
      <w:r w:rsidRPr="002B4150">
        <w:rPr>
          <w:rFonts w:ascii="Arial" w:eastAsia="Times New Roman" w:hAnsi="Arial" w:cs="Arial"/>
          <w:color w:val="000000"/>
          <w:kern w:val="0"/>
          <w:sz w:val="22"/>
          <w:szCs w:val="22"/>
          <w:lang w:eastAsia="en-GB"/>
          <w14:ligatures w14:val="none"/>
        </w:rPr>
        <w:lastRenderedPageBreak/>
        <w:t>highest standards in work and behaviour, and possess a thorough understanding of their fields</w:t>
      </w:r>
      <w:r>
        <w:rPr>
          <w:rFonts w:ascii="Arial" w:eastAsia="Times New Roman" w:hAnsi="Arial" w:cs="Arial"/>
          <w:color w:val="000000"/>
          <w:kern w:val="0"/>
          <w:sz w:val="22"/>
          <w:szCs w:val="22"/>
          <w:lang w:eastAsia="en-GB"/>
          <w14:ligatures w14:val="none"/>
        </w:rPr>
        <w:t>.</w:t>
      </w:r>
      <w:r w:rsidRPr="002B4150">
        <w:rPr>
          <w:rFonts w:ascii="Arial" w:eastAsia="Times New Roman" w:hAnsi="Arial" w:cs="Arial"/>
          <w:color w:val="000000"/>
          <w:kern w:val="0"/>
          <w:sz w:val="22"/>
          <w:szCs w:val="22"/>
          <w:lang w:eastAsia="en-GB"/>
          <w14:ligatures w14:val="none"/>
        </w:rPr>
        <w:t xml:space="preserve"> I realised I would benefit as a voice teacher by being part of an association with values that align. AOTOS ‘welcomes anyone who teaches singing, whatever your experience or qualifications’( </w:t>
      </w:r>
      <w:hyperlink r:id="rId6" w:tgtFrame="_blank" w:history="1">
        <w:r w:rsidRPr="002B4150">
          <w:rPr>
            <w:rFonts w:ascii="Arial" w:eastAsia="Times New Roman" w:hAnsi="Arial" w:cs="Arial"/>
            <w:color w:val="0563C1"/>
            <w:kern w:val="0"/>
            <w:sz w:val="22"/>
            <w:szCs w:val="22"/>
            <w:u w:val="single"/>
            <w:lang w:eastAsia="en-GB"/>
            <w14:ligatures w14:val="none"/>
          </w:rPr>
          <w:t>https://aotos.org.uk/join/</w:t>
        </w:r>
      </w:hyperlink>
      <w:r w:rsidRPr="002B4150">
        <w:rPr>
          <w:rFonts w:ascii="Arial" w:eastAsia="Times New Roman" w:hAnsi="Arial" w:cs="Arial"/>
          <w:color w:val="000000"/>
          <w:kern w:val="0"/>
          <w:sz w:val="22"/>
          <w:szCs w:val="22"/>
          <w:lang w:eastAsia="en-GB"/>
          <w14:ligatures w14:val="none"/>
        </w:rPr>
        <w:t>, no date). Although I have always believed to have a good understanding of ethics it has been enlightening to see this from differing points of view. Being part of an association gives better opportunities to network with other professionals and continuously learn and update knowledge and practice methods. I have always had the confidence to speak up should I feel that ethical boundaries are being crossed and have ethical practices in place however I have not had a written ethical statement for my practice. This is important to have available for students and prospective clients to be aware of and have a good understanding of my expectations and methods. As the industry itself is so unregulated in terms of ethics I believe it to be the individual teacher’s responsibility to work ethically and if we are all doing our part then it can only make a positive change to the weakness within private voice tuition. Somehow, a regulatory body within this industry is needed to give a more solid level of availability of ethical teachers for students to choose from, at this point, there is nothing to ensure a teacher can be chosen that aligns with a person’s ethical values. When working within a school environment although doing the same job the guidelines are extremely specific and ramifications are high should unethical behaviour occur. Is it the environment of the teacher that depends on ethical values and boundaries? </w:t>
      </w:r>
    </w:p>
    <w:p w14:paraId="75DD0F65" w14:textId="77777777" w:rsidR="002B4150" w:rsidRDefault="002B4150" w:rsidP="002B4150">
      <w:pPr>
        <w:spacing w:line="360" w:lineRule="auto"/>
        <w:textAlignment w:val="baseline"/>
        <w:rPr>
          <w:rFonts w:ascii="Arial" w:eastAsia="Times New Roman" w:hAnsi="Arial" w:cs="Arial"/>
          <w:b/>
          <w:bCs/>
          <w:color w:val="000000"/>
          <w:kern w:val="0"/>
          <w:sz w:val="22"/>
          <w:szCs w:val="22"/>
          <w:lang w:eastAsia="en-GB"/>
          <w14:ligatures w14:val="none"/>
        </w:rPr>
      </w:pPr>
    </w:p>
    <w:p w14:paraId="63D991E0" w14:textId="26D288F6"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Professional Learning and development plan.</w:t>
      </w:r>
      <w:r w:rsidRPr="002B4150">
        <w:rPr>
          <w:rFonts w:ascii="Arial" w:eastAsia="Times New Roman" w:hAnsi="Arial" w:cs="Arial"/>
          <w:color w:val="000000"/>
          <w:kern w:val="0"/>
          <w:sz w:val="22"/>
          <w:szCs w:val="22"/>
          <w:lang w:eastAsia="en-GB"/>
          <w14:ligatures w14:val="none"/>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83"/>
        <w:gridCol w:w="8148"/>
      </w:tblGrid>
      <w:tr w:rsidR="002B4150" w:rsidRPr="002B4150" w14:paraId="4865DBC1" w14:textId="77777777" w:rsidTr="002B4150">
        <w:trPr>
          <w:trHeight w:val="300"/>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2CBE3570"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Why am I taking this course? </w:t>
            </w:r>
          </w:p>
        </w:tc>
        <w:tc>
          <w:tcPr>
            <w:tcW w:w="8148" w:type="dxa"/>
            <w:tcBorders>
              <w:top w:val="single" w:sz="6" w:space="0" w:color="auto"/>
              <w:left w:val="single" w:sz="6" w:space="0" w:color="auto"/>
              <w:bottom w:val="single" w:sz="6" w:space="0" w:color="auto"/>
              <w:right w:val="single" w:sz="6" w:space="0" w:color="auto"/>
            </w:tcBorders>
            <w:shd w:val="clear" w:color="auto" w:fill="auto"/>
            <w:hideMark/>
          </w:tcPr>
          <w:p w14:paraId="1814D538"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I am taking this course to have a deeper understanding of the voice and how it may become disordered. I wish to enhance my knowledge to provide a better environment for my students and broaden my skill set.  </w:t>
            </w:r>
          </w:p>
          <w:p w14:paraId="72447C6A"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xml:space="preserve">I am an ethical person and I believe that </w:t>
            </w:r>
            <w:proofErr w:type="spellStart"/>
            <w:r w:rsidRPr="002B4150">
              <w:rPr>
                <w:rFonts w:ascii="Arial" w:eastAsia="Times New Roman" w:hAnsi="Arial" w:cs="Arial"/>
                <w:color w:val="000000"/>
                <w:kern w:val="0"/>
                <w:sz w:val="22"/>
                <w:szCs w:val="22"/>
                <w:lang w:eastAsia="en-GB"/>
                <w14:ligatures w14:val="none"/>
              </w:rPr>
              <w:t>allanit's</w:t>
            </w:r>
            <w:proofErr w:type="spellEnd"/>
            <w:r w:rsidRPr="002B4150">
              <w:rPr>
                <w:rFonts w:ascii="Arial" w:eastAsia="Times New Roman" w:hAnsi="Arial" w:cs="Arial"/>
                <w:color w:val="000000"/>
                <w:kern w:val="0"/>
                <w:sz w:val="22"/>
                <w:szCs w:val="22"/>
                <w:lang w:eastAsia="en-GB"/>
                <w14:ligatures w14:val="none"/>
              </w:rPr>
              <w:t xml:space="preserve"> especially </w:t>
            </w:r>
            <w:proofErr w:type="spellStart"/>
            <w:r w:rsidRPr="002B4150">
              <w:rPr>
                <w:rFonts w:ascii="Arial" w:eastAsia="Times New Roman" w:hAnsi="Arial" w:cs="Arial"/>
                <w:color w:val="000000"/>
                <w:kern w:val="0"/>
                <w:sz w:val="22"/>
                <w:szCs w:val="22"/>
                <w:lang w:eastAsia="en-GB"/>
                <w14:ligatures w14:val="none"/>
              </w:rPr>
              <w:t>important</w:t>
            </w:r>
            <w:r w:rsidRPr="002B4150">
              <w:rPr>
                <w:rFonts w:ascii="Arial" w:eastAsia="Times New Roman" w:hAnsi="Arial" w:cs="Arial"/>
                <w:color w:val="D13438"/>
                <w:kern w:val="0"/>
                <w:sz w:val="22"/>
                <w:szCs w:val="22"/>
                <w:u w:val="single"/>
                <w:lang w:eastAsia="en-GB"/>
                <w14:ligatures w14:val="none"/>
              </w:rPr>
              <w:t>important</w:t>
            </w:r>
            <w:r w:rsidRPr="002B4150">
              <w:rPr>
                <w:rFonts w:ascii="Arial" w:eastAsia="Times New Roman" w:hAnsi="Arial" w:cs="Arial"/>
                <w:color w:val="000000"/>
                <w:kern w:val="0"/>
                <w:sz w:val="22"/>
                <w:szCs w:val="22"/>
                <w:lang w:eastAsia="en-GB"/>
                <w14:ligatures w14:val="none"/>
              </w:rPr>
              <w:t>xpected</w:t>
            </w:r>
            <w:proofErr w:type="spellEnd"/>
            <w:r w:rsidRPr="002B4150">
              <w:rPr>
                <w:rFonts w:ascii="Arial" w:eastAsia="Times New Roman" w:hAnsi="Arial" w:cs="Arial"/>
                <w:color w:val="000000"/>
                <w:kern w:val="0"/>
                <w:sz w:val="22"/>
                <w:szCs w:val="22"/>
                <w:lang w:eastAsia="en-GB"/>
                <w14:ligatures w14:val="none"/>
              </w:rPr>
              <w:t xml:space="preserve"> of me as a voice teacher where</w:t>
            </w:r>
            <w:r w:rsidRPr="002B4150">
              <w:rPr>
                <w:rFonts w:ascii="Arial" w:eastAsia="Times New Roman" w:hAnsi="Arial" w:cs="Arial"/>
                <w:color w:val="D13438"/>
                <w:kern w:val="0"/>
                <w:sz w:val="22"/>
                <w:szCs w:val="22"/>
                <w:u w:val="single"/>
                <w:lang w:eastAsia="en-GB"/>
                <w14:ligatures w14:val="none"/>
              </w:rPr>
              <w:t xml:space="preserve"> th</w:t>
            </w:r>
            <w:r w:rsidRPr="002B4150">
              <w:rPr>
                <w:rFonts w:ascii="Arial" w:eastAsia="Times New Roman" w:hAnsi="Arial" w:cs="Arial"/>
                <w:color w:val="000000"/>
                <w:kern w:val="0"/>
                <w:sz w:val="22"/>
                <w:szCs w:val="22"/>
                <w:lang w:eastAsia="en-GB"/>
                <w14:ligatures w14:val="none"/>
              </w:rPr>
              <w:t>ere is very l</w:t>
            </w:r>
            <w:r w:rsidRPr="002B4150">
              <w:rPr>
                <w:rFonts w:ascii="Arial" w:eastAsia="Times New Roman" w:hAnsi="Arial" w:cs="Arial"/>
                <w:color w:val="D13438"/>
                <w:kern w:val="0"/>
                <w:sz w:val="22"/>
                <w:szCs w:val="22"/>
                <w:u w:val="single"/>
                <w:lang w:eastAsia="en-GB"/>
                <w14:ligatures w14:val="none"/>
              </w:rPr>
              <w:t>it</w:t>
            </w:r>
            <w:r w:rsidRPr="002B4150">
              <w:rPr>
                <w:rFonts w:ascii="Arial" w:eastAsia="Times New Roman" w:hAnsi="Arial" w:cs="Arial"/>
                <w:color w:val="000000"/>
                <w:kern w:val="0"/>
                <w:sz w:val="22"/>
                <w:szCs w:val="22"/>
                <w:lang w:eastAsia="en-GB"/>
                <w14:ligatures w14:val="none"/>
              </w:rPr>
              <w:t xml:space="preserve">tle </w:t>
            </w:r>
            <w:proofErr w:type="spellStart"/>
            <w:r w:rsidRPr="002B4150">
              <w:rPr>
                <w:rFonts w:ascii="Arial" w:eastAsia="Times New Roman" w:hAnsi="Arial" w:cs="Arial"/>
                <w:color w:val="000000"/>
                <w:kern w:val="0"/>
                <w:sz w:val="22"/>
                <w:szCs w:val="22"/>
                <w:lang w:eastAsia="en-GB"/>
                <w14:ligatures w14:val="none"/>
              </w:rPr>
              <w:t>authorative</w:t>
            </w:r>
            <w:proofErr w:type="spellEnd"/>
            <w:r w:rsidRPr="002B4150">
              <w:rPr>
                <w:rFonts w:ascii="Arial" w:eastAsia="Times New Roman" w:hAnsi="Arial" w:cs="Arial"/>
                <w:color w:val="000000"/>
                <w:kern w:val="0"/>
                <w:sz w:val="22"/>
                <w:szCs w:val="22"/>
                <w:lang w:eastAsia="en-GB"/>
                <w14:ligatures w14:val="none"/>
              </w:rPr>
              <w:t xml:space="preserve"> direction given and it will also ensure any students and clients of mine understand the boundaries and ethics behind my practise. </w:t>
            </w:r>
          </w:p>
        </w:tc>
      </w:tr>
      <w:tr w:rsidR="002B4150" w:rsidRPr="002B4150" w14:paraId="44CCA5A3" w14:textId="77777777" w:rsidTr="002B4150">
        <w:trPr>
          <w:trHeight w:val="300"/>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06AC4EAA"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What is the direct benefit to me </w:t>
            </w:r>
          </w:p>
        </w:tc>
        <w:tc>
          <w:tcPr>
            <w:tcW w:w="8148" w:type="dxa"/>
            <w:tcBorders>
              <w:top w:val="single" w:sz="6" w:space="0" w:color="auto"/>
              <w:left w:val="single" w:sz="6" w:space="0" w:color="auto"/>
              <w:bottom w:val="single" w:sz="6" w:space="0" w:color="auto"/>
              <w:right w:val="single" w:sz="6" w:space="0" w:color="auto"/>
            </w:tcBorders>
            <w:shd w:val="clear" w:color="auto" w:fill="auto"/>
            <w:hideMark/>
          </w:tcPr>
          <w:p w14:paraId="1B52712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The benefit to me is the enjoyment of learning any scale of learning latest information and be able to put that into practise. This can only be a benefit to my students and for the business that I run. It also helps me get closer to the goals that I have and enhance my career which gives me lots of fulfilment. It is also beneficial as a teacher to always be developing my skills and ensuring safe practices are available for my students. </w:t>
            </w:r>
          </w:p>
        </w:tc>
      </w:tr>
      <w:tr w:rsidR="002B4150" w:rsidRPr="002B4150" w14:paraId="59C092D2" w14:textId="77777777" w:rsidTr="002B4150">
        <w:trPr>
          <w:trHeight w:val="300"/>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79FB3355"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lastRenderedPageBreak/>
              <w:t>Developmental area </w:t>
            </w:r>
          </w:p>
          <w:p w14:paraId="34ED2AE8"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Provide a framework for future work </w:t>
            </w:r>
          </w:p>
        </w:tc>
        <w:tc>
          <w:tcPr>
            <w:tcW w:w="8148" w:type="dxa"/>
            <w:tcBorders>
              <w:top w:val="single" w:sz="6" w:space="0" w:color="auto"/>
              <w:left w:val="single" w:sz="6" w:space="0" w:color="auto"/>
              <w:bottom w:val="single" w:sz="6" w:space="0" w:color="auto"/>
              <w:right w:val="single" w:sz="6" w:space="0" w:color="auto"/>
            </w:tcBorders>
            <w:shd w:val="clear" w:color="auto" w:fill="auto"/>
            <w:hideMark/>
          </w:tcPr>
          <w:p w14:paraId="0993D6D5"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07A566F9"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Action:  </w:t>
            </w:r>
          </w:p>
          <w:p w14:paraId="6F6C1DC5"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Create a code of ethics for my practise and put in place and illegal boundaries that are required as a voice teacher and ensure that I have covered all bases. Use my ethical knowledge and guidelines to form my ethical stance for module 3. </w:t>
            </w:r>
          </w:p>
          <w:p w14:paraId="21BEFB11"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 xml:space="preserve">Start Date: </w:t>
            </w:r>
            <w:proofErr w:type="gramStart"/>
            <w:r w:rsidRPr="002B4150">
              <w:rPr>
                <w:rFonts w:ascii="Arial" w:eastAsia="Times New Roman" w:hAnsi="Arial" w:cs="Arial"/>
                <w:b/>
                <w:bCs/>
                <w:color w:val="000000"/>
                <w:kern w:val="0"/>
                <w:sz w:val="22"/>
                <w:szCs w:val="22"/>
                <w:lang w:eastAsia="en-GB"/>
                <w14:ligatures w14:val="none"/>
              </w:rPr>
              <w:t>31/3/2023</w:t>
            </w:r>
            <w:proofErr w:type="gramEnd"/>
            <w:r w:rsidRPr="002B4150">
              <w:rPr>
                <w:rFonts w:ascii="Arial" w:eastAsia="Times New Roman" w:hAnsi="Arial" w:cs="Arial"/>
                <w:color w:val="000000"/>
                <w:kern w:val="0"/>
                <w:sz w:val="22"/>
                <w:szCs w:val="22"/>
                <w:lang w:eastAsia="en-GB"/>
                <w14:ligatures w14:val="none"/>
              </w:rPr>
              <w:t> </w:t>
            </w:r>
          </w:p>
          <w:p w14:paraId="36B26F40"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Deadline:27/7/2023</w:t>
            </w:r>
            <w:r w:rsidRPr="002B4150">
              <w:rPr>
                <w:rFonts w:ascii="Arial" w:eastAsia="Times New Roman" w:hAnsi="Arial" w:cs="Arial"/>
                <w:color w:val="000000"/>
                <w:kern w:val="0"/>
                <w:sz w:val="22"/>
                <w:szCs w:val="22"/>
                <w:lang w:eastAsia="en-GB"/>
                <w14:ligatures w14:val="none"/>
              </w:rPr>
              <w:t> </w:t>
            </w:r>
          </w:p>
          <w:p w14:paraId="7662CD4D"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476B081F"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Action: </w:t>
            </w:r>
          </w:p>
          <w:p w14:paraId="70235E8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Complete certificate in vocal pedagogy and do what is required to receive certificate. </w:t>
            </w:r>
          </w:p>
          <w:p w14:paraId="17EF70DD"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Start Date:</w:t>
            </w:r>
            <w:r w:rsidRPr="002B4150">
              <w:rPr>
                <w:rFonts w:ascii="Arial" w:eastAsia="Times New Roman" w:hAnsi="Arial" w:cs="Arial"/>
                <w:color w:val="000000"/>
                <w:kern w:val="0"/>
                <w:sz w:val="22"/>
                <w:szCs w:val="22"/>
                <w:lang w:eastAsia="en-GB"/>
                <w14:ligatures w14:val="none"/>
              </w:rPr>
              <w:t> </w:t>
            </w:r>
          </w:p>
          <w:p w14:paraId="57C98AC0"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Deadline:</w:t>
            </w:r>
            <w:r w:rsidRPr="002B4150">
              <w:rPr>
                <w:rFonts w:ascii="Arial" w:eastAsia="Times New Roman" w:hAnsi="Arial" w:cs="Arial"/>
                <w:color w:val="000000"/>
                <w:kern w:val="0"/>
                <w:sz w:val="22"/>
                <w:szCs w:val="22"/>
                <w:lang w:eastAsia="en-GB"/>
                <w14:ligatures w14:val="none"/>
              </w:rPr>
              <w:t> </w:t>
            </w:r>
          </w:p>
          <w:p w14:paraId="69DCD7F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585708DC"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Action: </w:t>
            </w:r>
          </w:p>
          <w:p w14:paraId="1DFBB4B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Explore AOTOS website and networks. Join and become member. </w:t>
            </w:r>
          </w:p>
          <w:p w14:paraId="5C51A82D"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Start Date:</w:t>
            </w:r>
            <w:r w:rsidRPr="002B4150">
              <w:rPr>
                <w:rFonts w:ascii="Arial" w:eastAsia="Times New Roman" w:hAnsi="Arial" w:cs="Arial"/>
                <w:color w:val="000000"/>
                <w:kern w:val="0"/>
                <w:sz w:val="22"/>
                <w:szCs w:val="22"/>
                <w:lang w:eastAsia="en-GB"/>
                <w14:ligatures w14:val="none"/>
              </w:rPr>
              <w:t> </w:t>
            </w:r>
          </w:p>
          <w:p w14:paraId="43ADA74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Deadline:</w:t>
            </w:r>
            <w:r w:rsidRPr="002B4150">
              <w:rPr>
                <w:rFonts w:ascii="Arial" w:eastAsia="Times New Roman" w:hAnsi="Arial" w:cs="Arial"/>
                <w:color w:val="000000"/>
                <w:kern w:val="0"/>
                <w:sz w:val="22"/>
                <w:szCs w:val="22"/>
                <w:lang w:eastAsia="en-GB"/>
                <w14:ligatures w14:val="none"/>
              </w:rPr>
              <w:t> </w:t>
            </w:r>
          </w:p>
          <w:p w14:paraId="77F836D2"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085C0E2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Action  </w:t>
            </w:r>
          </w:p>
          <w:p w14:paraId="4E989FCD"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Network and communicate with other teachers who have experience in the field of voice disorders and consider their ethical values. </w:t>
            </w:r>
          </w:p>
          <w:p w14:paraId="503751F0"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Start Date:</w:t>
            </w:r>
            <w:r w:rsidRPr="002B4150">
              <w:rPr>
                <w:rFonts w:ascii="Arial" w:eastAsia="Times New Roman" w:hAnsi="Arial" w:cs="Arial"/>
                <w:color w:val="000000"/>
                <w:kern w:val="0"/>
                <w:sz w:val="22"/>
                <w:szCs w:val="22"/>
                <w:lang w:eastAsia="en-GB"/>
                <w14:ligatures w14:val="none"/>
              </w:rPr>
              <w:t> </w:t>
            </w:r>
          </w:p>
          <w:p w14:paraId="754F558D"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Deadline:</w:t>
            </w:r>
            <w:r w:rsidRPr="002B4150">
              <w:rPr>
                <w:rFonts w:ascii="Arial" w:eastAsia="Times New Roman" w:hAnsi="Arial" w:cs="Arial"/>
                <w:color w:val="000000"/>
                <w:kern w:val="0"/>
                <w:sz w:val="22"/>
                <w:szCs w:val="22"/>
                <w:lang w:eastAsia="en-GB"/>
                <w14:ligatures w14:val="none"/>
              </w:rPr>
              <w:t> </w:t>
            </w:r>
          </w:p>
          <w:p w14:paraId="7F91FB9A"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1E6E4D0A"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Action: </w:t>
            </w:r>
          </w:p>
          <w:p w14:paraId="088E497C"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Watch all videos and read articles on the MA system for my tentative research project for module 3 on stage fright. </w:t>
            </w:r>
          </w:p>
          <w:p w14:paraId="55A5CD26"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Start Date:</w:t>
            </w:r>
            <w:r w:rsidRPr="002B4150">
              <w:rPr>
                <w:rFonts w:ascii="Arial" w:eastAsia="Times New Roman" w:hAnsi="Arial" w:cs="Arial"/>
                <w:color w:val="000000"/>
                <w:kern w:val="0"/>
                <w:sz w:val="22"/>
                <w:szCs w:val="22"/>
                <w:lang w:eastAsia="en-GB"/>
                <w14:ligatures w14:val="none"/>
              </w:rPr>
              <w:t> </w:t>
            </w:r>
          </w:p>
          <w:p w14:paraId="54BBFFFF"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Deadline:</w:t>
            </w:r>
            <w:r w:rsidRPr="002B4150">
              <w:rPr>
                <w:rFonts w:ascii="Arial" w:eastAsia="Times New Roman" w:hAnsi="Arial" w:cs="Arial"/>
                <w:color w:val="000000"/>
                <w:kern w:val="0"/>
                <w:sz w:val="22"/>
                <w:szCs w:val="22"/>
                <w:lang w:eastAsia="en-GB"/>
                <w14:ligatures w14:val="none"/>
              </w:rPr>
              <w:t> </w:t>
            </w:r>
          </w:p>
          <w:p w14:paraId="4B58C7A2"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27EF5E35"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Action: Create a contact list of all voice specialist in my area that I can refer my students onto when required and network with these professionals to gain a relationship and notify them of my skills available within this team. </w:t>
            </w:r>
          </w:p>
          <w:p w14:paraId="24FDCE41"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Start Date:</w:t>
            </w:r>
            <w:r w:rsidRPr="002B4150">
              <w:rPr>
                <w:rFonts w:ascii="Arial" w:eastAsia="Times New Roman" w:hAnsi="Arial" w:cs="Arial"/>
                <w:color w:val="000000"/>
                <w:kern w:val="0"/>
                <w:sz w:val="22"/>
                <w:szCs w:val="22"/>
                <w:lang w:eastAsia="en-GB"/>
                <w14:ligatures w14:val="none"/>
              </w:rPr>
              <w:t> </w:t>
            </w:r>
          </w:p>
          <w:p w14:paraId="37DE5387"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Deadline:</w:t>
            </w:r>
            <w:r w:rsidRPr="002B4150">
              <w:rPr>
                <w:rFonts w:ascii="Arial" w:eastAsia="Times New Roman" w:hAnsi="Arial" w:cs="Arial"/>
                <w:color w:val="000000"/>
                <w:kern w:val="0"/>
                <w:sz w:val="22"/>
                <w:szCs w:val="22"/>
                <w:lang w:eastAsia="en-GB"/>
                <w14:ligatures w14:val="none"/>
              </w:rPr>
              <w:t> Ongoing through the course. </w:t>
            </w:r>
          </w:p>
          <w:p w14:paraId="6737398F"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lastRenderedPageBreak/>
              <w:t>  </w:t>
            </w:r>
          </w:p>
          <w:p w14:paraId="4CA802C8"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Action: </w:t>
            </w:r>
          </w:p>
          <w:p w14:paraId="647F98B5"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Complete assessment for qualification of vocal first aid allowing me the skills and knowledge to: </w:t>
            </w:r>
          </w:p>
          <w:p w14:paraId="0E1240BB" w14:textId="77777777" w:rsidR="002B4150" w:rsidRPr="002B4150" w:rsidRDefault="002B4150" w:rsidP="002B4150">
            <w:pPr>
              <w:spacing w:line="360" w:lineRule="auto"/>
              <w:ind w:left="360" w:hanging="360"/>
              <w:textAlignment w:val="baseline"/>
              <w:rPr>
                <w:rFonts w:ascii="Times New Roman" w:eastAsia="Times New Roman" w:hAnsi="Times New Roman" w:cs="Times New Roman"/>
                <w:kern w:val="0"/>
                <w:sz w:val="22"/>
                <w:szCs w:val="22"/>
                <w:lang w:eastAsia="en-GB"/>
                <w14:ligatures w14:val="none"/>
              </w:rPr>
            </w:pPr>
            <w:r w:rsidRPr="002B4150">
              <w:rPr>
                <w:rFonts w:ascii="Symbol" w:eastAsia="Times New Roman" w:hAnsi="Symbol" w:cs="Times New Roman"/>
                <w:color w:val="000000"/>
                <w:kern w:val="0"/>
                <w:sz w:val="22"/>
                <w:szCs w:val="22"/>
                <w:lang w:eastAsia="en-GB"/>
                <w14:ligatures w14:val="none"/>
              </w:rPr>
              <w:t>·</w:t>
            </w:r>
            <w:r w:rsidRPr="002B4150">
              <w:rPr>
                <w:rFonts w:ascii="Times New Roman" w:eastAsia="Times New Roman" w:hAnsi="Times New Roman" w:cs="Times New Roman"/>
                <w:color w:val="000000"/>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Listen and look. </w:t>
            </w:r>
          </w:p>
          <w:p w14:paraId="6D4A0BC4" w14:textId="77777777" w:rsidR="002B4150" w:rsidRPr="002B4150" w:rsidRDefault="002B4150" w:rsidP="002B4150">
            <w:pPr>
              <w:spacing w:line="360" w:lineRule="auto"/>
              <w:ind w:left="360" w:hanging="360"/>
              <w:textAlignment w:val="baseline"/>
              <w:rPr>
                <w:rFonts w:ascii="Times New Roman" w:eastAsia="Times New Roman" w:hAnsi="Times New Roman" w:cs="Times New Roman"/>
                <w:kern w:val="0"/>
                <w:sz w:val="22"/>
                <w:szCs w:val="22"/>
                <w:lang w:eastAsia="en-GB"/>
                <w14:ligatures w14:val="none"/>
              </w:rPr>
            </w:pPr>
            <w:r w:rsidRPr="002B4150">
              <w:rPr>
                <w:rFonts w:ascii="Symbol" w:eastAsia="Times New Roman" w:hAnsi="Symbol" w:cs="Times New Roman"/>
                <w:color w:val="000000"/>
                <w:kern w:val="0"/>
                <w:sz w:val="22"/>
                <w:szCs w:val="22"/>
                <w:lang w:eastAsia="en-GB"/>
                <w14:ligatures w14:val="none"/>
              </w:rPr>
              <w:t>·</w:t>
            </w:r>
            <w:r w:rsidRPr="002B4150">
              <w:rPr>
                <w:rFonts w:ascii="Times New Roman" w:eastAsia="Times New Roman" w:hAnsi="Times New Roman" w:cs="Times New Roman"/>
                <w:color w:val="000000"/>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Ask and assess.  </w:t>
            </w:r>
          </w:p>
          <w:p w14:paraId="4CB24322" w14:textId="77777777" w:rsidR="002B4150" w:rsidRPr="002B4150" w:rsidRDefault="002B4150" w:rsidP="002B4150">
            <w:pPr>
              <w:spacing w:line="360" w:lineRule="auto"/>
              <w:ind w:left="360" w:hanging="360"/>
              <w:textAlignment w:val="baseline"/>
              <w:rPr>
                <w:rFonts w:ascii="Times New Roman" w:eastAsia="Times New Roman" w:hAnsi="Times New Roman" w:cs="Times New Roman"/>
                <w:kern w:val="0"/>
                <w:sz w:val="22"/>
                <w:szCs w:val="22"/>
                <w:lang w:eastAsia="en-GB"/>
                <w14:ligatures w14:val="none"/>
              </w:rPr>
            </w:pPr>
            <w:r w:rsidRPr="002B4150">
              <w:rPr>
                <w:rFonts w:ascii="Symbol" w:eastAsia="Times New Roman" w:hAnsi="Symbol" w:cs="Times New Roman"/>
                <w:color w:val="000000"/>
                <w:kern w:val="0"/>
                <w:sz w:val="22"/>
                <w:szCs w:val="22"/>
                <w:lang w:eastAsia="en-GB"/>
                <w14:ligatures w14:val="none"/>
              </w:rPr>
              <w:t>·</w:t>
            </w:r>
            <w:r w:rsidRPr="002B4150">
              <w:rPr>
                <w:rFonts w:ascii="Times New Roman" w:eastAsia="Times New Roman" w:hAnsi="Times New Roman" w:cs="Times New Roman"/>
                <w:color w:val="000000"/>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Safely suggest.  </w:t>
            </w:r>
          </w:p>
          <w:p w14:paraId="6DC63C9A" w14:textId="77777777" w:rsidR="002B4150" w:rsidRPr="002B4150" w:rsidRDefault="002B4150" w:rsidP="002B4150">
            <w:pPr>
              <w:spacing w:line="360" w:lineRule="auto"/>
              <w:ind w:left="360" w:hanging="360"/>
              <w:textAlignment w:val="baseline"/>
              <w:rPr>
                <w:rFonts w:ascii="Times New Roman" w:eastAsia="Times New Roman" w:hAnsi="Times New Roman" w:cs="Times New Roman"/>
                <w:kern w:val="0"/>
                <w:sz w:val="22"/>
                <w:szCs w:val="22"/>
                <w:lang w:eastAsia="en-GB"/>
                <w14:ligatures w14:val="none"/>
              </w:rPr>
            </w:pPr>
            <w:r w:rsidRPr="002B4150">
              <w:rPr>
                <w:rFonts w:ascii="Symbol" w:eastAsia="Times New Roman" w:hAnsi="Symbol" w:cs="Times New Roman"/>
                <w:color w:val="000000"/>
                <w:kern w:val="0"/>
                <w:sz w:val="22"/>
                <w:szCs w:val="22"/>
                <w:lang w:eastAsia="en-GB"/>
                <w14:ligatures w14:val="none"/>
              </w:rPr>
              <w:t>·</w:t>
            </w:r>
            <w:r w:rsidRPr="002B4150">
              <w:rPr>
                <w:rFonts w:ascii="Times New Roman" w:eastAsia="Times New Roman" w:hAnsi="Times New Roman" w:cs="Times New Roman"/>
                <w:color w:val="000000"/>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Evaluate  </w:t>
            </w:r>
          </w:p>
          <w:p w14:paraId="690FC432" w14:textId="77777777" w:rsidR="002B4150" w:rsidRPr="002B4150" w:rsidRDefault="002B4150" w:rsidP="002B4150">
            <w:pPr>
              <w:numPr>
                <w:ilvl w:val="0"/>
                <w:numId w:val="1"/>
              </w:numPr>
              <w:spacing w:line="360" w:lineRule="auto"/>
              <w:ind w:left="1080" w:firstLine="0"/>
              <w:textAlignment w:val="baseline"/>
              <w:rPr>
                <w:rFonts w:ascii="Arial" w:eastAsia="Times New Roman" w:hAnsi="Arial" w:cs="Arial"/>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Reassure &amp; refer. </w:t>
            </w:r>
          </w:p>
          <w:p w14:paraId="1CE6B3D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598F0F3C"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6048447D"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4F786B7E" w14:textId="77777777" w:rsidR="002B4150" w:rsidRPr="002B4150" w:rsidRDefault="002B4150" w:rsidP="002B4150">
            <w:pPr>
              <w:spacing w:line="360" w:lineRule="auto"/>
              <w:textAlignment w:val="baseline"/>
              <w:rPr>
                <w:rFonts w:ascii="Times New Roman" w:eastAsia="Times New Roman" w:hAnsi="Times New Roman" w:cs="Times New Roman"/>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tc>
      </w:tr>
    </w:tbl>
    <w:p w14:paraId="4BCD5828"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lastRenderedPageBreak/>
        <w:t>  </w:t>
      </w:r>
    </w:p>
    <w:p w14:paraId="1FBBD684"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b/>
          <w:bCs/>
          <w:color w:val="000000"/>
          <w:kern w:val="0"/>
          <w:sz w:val="22"/>
          <w:szCs w:val="22"/>
          <w:lang w:eastAsia="en-GB"/>
          <w14:ligatures w14:val="none"/>
        </w:rPr>
        <w:t> </w:t>
      </w:r>
      <w:r w:rsidRPr="002B4150">
        <w:rPr>
          <w:rFonts w:ascii="Arial" w:eastAsia="Times New Roman" w:hAnsi="Arial" w:cs="Arial"/>
          <w:color w:val="000000"/>
          <w:kern w:val="0"/>
          <w:sz w:val="22"/>
          <w:szCs w:val="22"/>
          <w:lang w:eastAsia="en-GB"/>
          <w14:ligatures w14:val="none"/>
        </w:rPr>
        <w:t> </w:t>
      </w:r>
    </w:p>
    <w:p w14:paraId="04215395"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Arial" w:eastAsia="Times New Roman" w:hAnsi="Arial" w:cs="Arial"/>
          <w:color w:val="000000"/>
          <w:kern w:val="0"/>
          <w:sz w:val="22"/>
          <w:szCs w:val="22"/>
          <w:lang w:eastAsia="en-GB"/>
          <w14:ligatures w14:val="none"/>
        </w:rPr>
        <w:t> </w:t>
      </w:r>
    </w:p>
    <w:p w14:paraId="0D903580" w14:textId="77777777" w:rsidR="002B4150" w:rsidRPr="002B4150" w:rsidRDefault="002B4150" w:rsidP="002B4150">
      <w:pPr>
        <w:spacing w:line="360" w:lineRule="auto"/>
        <w:textAlignment w:val="baseline"/>
        <w:rPr>
          <w:rFonts w:ascii="Segoe UI" w:eastAsia="Times New Roman" w:hAnsi="Segoe UI" w:cs="Segoe UI"/>
          <w:kern w:val="0"/>
          <w:sz w:val="22"/>
          <w:szCs w:val="22"/>
          <w:lang w:eastAsia="en-GB"/>
          <w14:ligatures w14:val="none"/>
        </w:rPr>
      </w:pPr>
      <w:r w:rsidRPr="002B4150">
        <w:rPr>
          <w:rFonts w:ascii="Calibri" w:eastAsia="Times New Roman" w:hAnsi="Calibri" w:cs="Calibri"/>
          <w:kern w:val="0"/>
          <w:sz w:val="22"/>
          <w:szCs w:val="22"/>
          <w:lang w:eastAsia="en-GB"/>
          <w14:ligatures w14:val="none"/>
        </w:rPr>
        <w:t> </w:t>
      </w:r>
    </w:p>
    <w:p w14:paraId="63526F2F" w14:textId="77777777" w:rsidR="002B4150" w:rsidRPr="002B4150" w:rsidRDefault="002B4150" w:rsidP="002B4150">
      <w:pPr>
        <w:spacing w:line="360" w:lineRule="auto"/>
        <w:rPr>
          <w:sz w:val="22"/>
          <w:szCs w:val="22"/>
        </w:rPr>
      </w:pPr>
    </w:p>
    <w:sectPr w:rsidR="002B4150" w:rsidRPr="002B41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512D6"/>
    <w:multiLevelType w:val="multilevel"/>
    <w:tmpl w:val="B506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5363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150"/>
    <w:rsid w:val="002B4150"/>
    <w:rsid w:val="00F12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1D4F20"/>
  <w15:chartTrackingRefBased/>
  <w15:docId w15:val="{5DB7703B-F9E5-6E46-AE4A-4C1C1EB3A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B415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B4150"/>
  </w:style>
  <w:style w:type="character" w:customStyle="1" w:styleId="eop">
    <w:name w:val="eop"/>
    <w:basedOn w:val="DefaultParagraphFont"/>
    <w:rsid w:val="002B4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969817">
      <w:bodyDiv w:val="1"/>
      <w:marLeft w:val="0"/>
      <w:marRight w:val="0"/>
      <w:marTop w:val="0"/>
      <w:marBottom w:val="0"/>
      <w:divBdr>
        <w:top w:val="none" w:sz="0" w:space="0" w:color="auto"/>
        <w:left w:val="none" w:sz="0" w:space="0" w:color="auto"/>
        <w:bottom w:val="none" w:sz="0" w:space="0" w:color="auto"/>
        <w:right w:val="none" w:sz="0" w:space="0" w:color="auto"/>
      </w:divBdr>
      <w:divsChild>
        <w:div w:id="547231001">
          <w:marLeft w:val="0"/>
          <w:marRight w:val="0"/>
          <w:marTop w:val="0"/>
          <w:marBottom w:val="0"/>
          <w:divBdr>
            <w:top w:val="none" w:sz="0" w:space="0" w:color="auto"/>
            <w:left w:val="none" w:sz="0" w:space="0" w:color="auto"/>
            <w:bottom w:val="none" w:sz="0" w:space="0" w:color="auto"/>
            <w:right w:val="none" w:sz="0" w:space="0" w:color="auto"/>
          </w:divBdr>
        </w:div>
        <w:div w:id="2109419554">
          <w:marLeft w:val="0"/>
          <w:marRight w:val="0"/>
          <w:marTop w:val="0"/>
          <w:marBottom w:val="0"/>
          <w:divBdr>
            <w:top w:val="none" w:sz="0" w:space="0" w:color="auto"/>
            <w:left w:val="none" w:sz="0" w:space="0" w:color="auto"/>
            <w:bottom w:val="none" w:sz="0" w:space="0" w:color="auto"/>
            <w:right w:val="none" w:sz="0" w:space="0" w:color="auto"/>
          </w:divBdr>
        </w:div>
        <w:div w:id="503596799">
          <w:marLeft w:val="0"/>
          <w:marRight w:val="0"/>
          <w:marTop w:val="0"/>
          <w:marBottom w:val="0"/>
          <w:divBdr>
            <w:top w:val="none" w:sz="0" w:space="0" w:color="auto"/>
            <w:left w:val="none" w:sz="0" w:space="0" w:color="auto"/>
            <w:bottom w:val="none" w:sz="0" w:space="0" w:color="auto"/>
            <w:right w:val="none" w:sz="0" w:space="0" w:color="auto"/>
          </w:divBdr>
        </w:div>
        <w:div w:id="1234897045">
          <w:marLeft w:val="0"/>
          <w:marRight w:val="0"/>
          <w:marTop w:val="0"/>
          <w:marBottom w:val="0"/>
          <w:divBdr>
            <w:top w:val="none" w:sz="0" w:space="0" w:color="auto"/>
            <w:left w:val="none" w:sz="0" w:space="0" w:color="auto"/>
            <w:bottom w:val="none" w:sz="0" w:space="0" w:color="auto"/>
            <w:right w:val="none" w:sz="0" w:space="0" w:color="auto"/>
          </w:divBdr>
        </w:div>
        <w:div w:id="1128738805">
          <w:marLeft w:val="0"/>
          <w:marRight w:val="0"/>
          <w:marTop w:val="0"/>
          <w:marBottom w:val="0"/>
          <w:divBdr>
            <w:top w:val="none" w:sz="0" w:space="0" w:color="auto"/>
            <w:left w:val="none" w:sz="0" w:space="0" w:color="auto"/>
            <w:bottom w:val="none" w:sz="0" w:space="0" w:color="auto"/>
            <w:right w:val="none" w:sz="0" w:space="0" w:color="auto"/>
          </w:divBdr>
        </w:div>
        <w:div w:id="1299068727">
          <w:marLeft w:val="0"/>
          <w:marRight w:val="0"/>
          <w:marTop w:val="0"/>
          <w:marBottom w:val="0"/>
          <w:divBdr>
            <w:top w:val="none" w:sz="0" w:space="0" w:color="auto"/>
            <w:left w:val="none" w:sz="0" w:space="0" w:color="auto"/>
            <w:bottom w:val="none" w:sz="0" w:space="0" w:color="auto"/>
            <w:right w:val="none" w:sz="0" w:space="0" w:color="auto"/>
          </w:divBdr>
        </w:div>
        <w:div w:id="1679232648">
          <w:marLeft w:val="0"/>
          <w:marRight w:val="0"/>
          <w:marTop w:val="0"/>
          <w:marBottom w:val="0"/>
          <w:divBdr>
            <w:top w:val="none" w:sz="0" w:space="0" w:color="auto"/>
            <w:left w:val="none" w:sz="0" w:space="0" w:color="auto"/>
            <w:bottom w:val="none" w:sz="0" w:space="0" w:color="auto"/>
            <w:right w:val="none" w:sz="0" w:space="0" w:color="auto"/>
          </w:divBdr>
        </w:div>
        <w:div w:id="2145543192">
          <w:marLeft w:val="0"/>
          <w:marRight w:val="0"/>
          <w:marTop w:val="0"/>
          <w:marBottom w:val="0"/>
          <w:divBdr>
            <w:top w:val="none" w:sz="0" w:space="0" w:color="auto"/>
            <w:left w:val="none" w:sz="0" w:space="0" w:color="auto"/>
            <w:bottom w:val="none" w:sz="0" w:space="0" w:color="auto"/>
            <w:right w:val="none" w:sz="0" w:space="0" w:color="auto"/>
          </w:divBdr>
        </w:div>
        <w:div w:id="602611487">
          <w:marLeft w:val="0"/>
          <w:marRight w:val="0"/>
          <w:marTop w:val="0"/>
          <w:marBottom w:val="0"/>
          <w:divBdr>
            <w:top w:val="none" w:sz="0" w:space="0" w:color="auto"/>
            <w:left w:val="none" w:sz="0" w:space="0" w:color="auto"/>
            <w:bottom w:val="none" w:sz="0" w:space="0" w:color="auto"/>
            <w:right w:val="none" w:sz="0" w:space="0" w:color="auto"/>
          </w:divBdr>
        </w:div>
        <w:div w:id="129203792">
          <w:marLeft w:val="0"/>
          <w:marRight w:val="0"/>
          <w:marTop w:val="0"/>
          <w:marBottom w:val="0"/>
          <w:divBdr>
            <w:top w:val="none" w:sz="0" w:space="0" w:color="auto"/>
            <w:left w:val="none" w:sz="0" w:space="0" w:color="auto"/>
            <w:bottom w:val="none" w:sz="0" w:space="0" w:color="auto"/>
            <w:right w:val="none" w:sz="0" w:space="0" w:color="auto"/>
          </w:divBdr>
        </w:div>
        <w:div w:id="2115979279">
          <w:marLeft w:val="0"/>
          <w:marRight w:val="0"/>
          <w:marTop w:val="0"/>
          <w:marBottom w:val="0"/>
          <w:divBdr>
            <w:top w:val="none" w:sz="0" w:space="0" w:color="auto"/>
            <w:left w:val="none" w:sz="0" w:space="0" w:color="auto"/>
            <w:bottom w:val="none" w:sz="0" w:space="0" w:color="auto"/>
            <w:right w:val="none" w:sz="0" w:space="0" w:color="auto"/>
          </w:divBdr>
        </w:div>
        <w:div w:id="266891356">
          <w:marLeft w:val="0"/>
          <w:marRight w:val="0"/>
          <w:marTop w:val="0"/>
          <w:marBottom w:val="0"/>
          <w:divBdr>
            <w:top w:val="none" w:sz="0" w:space="0" w:color="auto"/>
            <w:left w:val="none" w:sz="0" w:space="0" w:color="auto"/>
            <w:bottom w:val="none" w:sz="0" w:space="0" w:color="auto"/>
            <w:right w:val="none" w:sz="0" w:space="0" w:color="auto"/>
          </w:divBdr>
        </w:div>
        <w:div w:id="437411006">
          <w:marLeft w:val="0"/>
          <w:marRight w:val="0"/>
          <w:marTop w:val="0"/>
          <w:marBottom w:val="0"/>
          <w:divBdr>
            <w:top w:val="none" w:sz="0" w:space="0" w:color="auto"/>
            <w:left w:val="none" w:sz="0" w:space="0" w:color="auto"/>
            <w:bottom w:val="none" w:sz="0" w:space="0" w:color="auto"/>
            <w:right w:val="none" w:sz="0" w:space="0" w:color="auto"/>
          </w:divBdr>
        </w:div>
        <w:div w:id="130102588">
          <w:marLeft w:val="0"/>
          <w:marRight w:val="0"/>
          <w:marTop w:val="0"/>
          <w:marBottom w:val="0"/>
          <w:divBdr>
            <w:top w:val="none" w:sz="0" w:space="0" w:color="auto"/>
            <w:left w:val="none" w:sz="0" w:space="0" w:color="auto"/>
            <w:bottom w:val="none" w:sz="0" w:space="0" w:color="auto"/>
            <w:right w:val="none" w:sz="0" w:space="0" w:color="auto"/>
          </w:divBdr>
        </w:div>
        <w:div w:id="1573807944">
          <w:marLeft w:val="0"/>
          <w:marRight w:val="0"/>
          <w:marTop w:val="0"/>
          <w:marBottom w:val="0"/>
          <w:divBdr>
            <w:top w:val="none" w:sz="0" w:space="0" w:color="auto"/>
            <w:left w:val="none" w:sz="0" w:space="0" w:color="auto"/>
            <w:bottom w:val="none" w:sz="0" w:space="0" w:color="auto"/>
            <w:right w:val="none" w:sz="0" w:space="0" w:color="auto"/>
          </w:divBdr>
        </w:div>
        <w:div w:id="1774938542">
          <w:marLeft w:val="0"/>
          <w:marRight w:val="0"/>
          <w:marTop w:val="0"/>
          <w:marBottom w:val="0"/>
          <w:divBdr>
            <w:top w:val="none" w:sz="0" w:space="0" w:color="auto"/>
            <w:left w:val="none" w:sz="0" w:space="0" w:color="auto"/>
            <w:bottom w:val="none" w:sz="0" w:space="0" w:color="auto"/>
            <w:right w:val="none" w:sz="0" w:space="0" w:color="auto"/>
          </w:divBdr>
        </w:div>
        <w:div w:id="1676347532">
          <w:marLeft w:val="0"/>
          <w:marRight w:val="0"/>
          <w:marTop w:val="0"/>
          <w:marBottom w:val="0"/>
          <w:divBdr>
            <w:top w:val="none" w:sz="0" w:space="0" w:color="auto"/>
            <w:left w:val="none" w:sz="0" w:space="0" w:color="auto"/>
            <w:bottom w:val="none" w:sz="0" w:space="0" w:color="auto"/>
            <w:right w:val="none" w:sz="0" w:space="0" w:color="auto"/>
          </w:divBdr>
        </w:div>
        <w:div w:id="1953902404">
          <w:marLeft w:val="0"/>
          <w:marRight w:val="0"/>
          <w:marTop w:val="0"/>
          <w:marBottom w:val="0"/>
          <w:divBdr>
            <w:top w:val="none" w:sz="0" w:space="0" w:color="auto"/>
            <w:left w:val="none" w:sz="0" w:space="0" w:color="auto"/>
            <w:bottom w:val="none" w:sz="0" w:space="0" w:color="auto"/>
            <w:right w:val="none" w:sz="0" w:space="0" w:color="auto"/>
          </w:divBdr>
        </w:div>
        <w:div w:id="1737974265">
          <w:marLeft w:val="0"/>
          <w:marRight w:val="0"/>
          <w:marTop w:val="0"/>
          <w:marBottom w:val="0"/>
          <w:divBdr>
            <w:top w:val="none" w:sz="0" w:space="0" w:color="auto"/>
            <w:left w:val="none" w:sz="0" w:space="0" w:color="auto"/>
            <w:bottom w:val="none" w:sz="0" w:space="0" w:color="auto"/>
            <w:right w:val="none" w:sz="0" w:space="0" w:color="auto"/>
          </w:divBdr>
        </w:div>
        <w:div w:id="1164783157">
          <w:marLeft w:val="0"/>
          <w:marRight w:val="0"/>
          <w:marTop w:val="0"/>
          <w:marBottom w:val="0"/>
          <w:divBdr>
            <w:top w:val="none" w:sz="0" w:space="0" w:color="auto"/>
            <w:left w:val="none" w:sz="0" w:space="0" w:color="auto"/>
            <w:bottom w:val="none" w:sz="0" w:space="0" w:color="auto"/>
            <w:right w:val="none" w:sz="0" w:space="0" w:color="auto"/>
          </w:divBdr>
        </w:div>
        <w:div w:id="993218635">
          <w:marLeft w:val="0"/>
          <w:marRight w:val="0"/>
          <w:marTop w:val="0"/>
          <w:marBottom w:val="0"/>
          <w:divBdr>
            <w:top w:val="none" w:sz="0" w:space="0" w:color="auto"/>
            <w:left w:val="none" w:sz="0" w:space="0" w:color="auto"/>
            <w:bottom w:val="none" w:sz="0" w:space="0" w:color="auto"/>
            <w:right w:val="none" w:sz="0" w:space="0" w:color="auto"/>
          </w:divBdr>
        </w:div>
        <w:div w:id="1866555341">
          <w:marLeft w:val="0"/>
          <w:marRight w:val="0"/>
          <w:marTop w:val="0"/>
          <w:marBottom w:val="0"/>
          <w:divBdr>
            <w:top w:val="none" w:sz="0" w:space="0" w:color="auto"/>
            <w:left w:val="none" w:sz="0" w:space="0" w:color="auto"/>
            <w:bottom w:val="none" w:sz="0" w:space="0" w:color="auto"/>
            <w:right w:val="none" w:sz="0" w:space="0" w:color="auto"/>
          </w:divBdr>
        </w:div>
        <w:div w:id="1785885927">
          <w:marLeft w:val="0"/>
          <w:marRight w:val="0"/>
          <w:marTop w:val="0"/>
          <w:marBottom w:val="0"/>
          <w:divBdr>
            <w:top w:val="none" w:sz="0" w:space="0" w:color="auto"/>
            <w:left w:val="none" w:sz="0" w:space="0" w:color="auto"/>
            <w:bottom w:val="none" w:sz="0" w:space="0" w:color="auto"/>
            <w:right w:val="none" w:sz="0" w:space="0" w:color="auto"/>
          </w:divBdr>
        </w:div>
        <w:div w:id="1590387597">
          <w:marLeft w:val="0"/>
          <w:marRight w:val="0"/>
          <w:marTop w:val="0"/>
          <w:marBottom w:val="0"/>
          <w:divBdr>
            <w:top w:val="none" w:sz="0" w:space="0" w:color="auto"/>
            <w:left w:val="none" w:sz="0" w:space="0" w:color="auto"/>
            <w:bottom w:val="none" w:sz="0" w:space="0" w:color="auto"/>
            <w:right w:val="none" w:sz="0" w:space="0" w:color="auto"/>
          </w:divBdr>
        </w:div>
        <w:div w:id="770050913">
          <w:marLeft w:val="0"/>
          <w:marRight w:val="0"/>
          <w:marTop w:val="0"/>
          <w:marBottom w:val="0"/>
          <w:divBdr>
            <w:top w:val="none" w:sz="0" w:space="0" w:color="auto"/>
            <w:left w:val="none" w:sz="0" w:space="0" w:color="auto"/>
            <w:bottom w:val="none" w:sz="0" w:space="0" w:color="auto"/>
            <w:right w:val="none" w:sz="0" w:space="0" w:color="auto"/>
          </w:divBdr>
        </w:div>
        <w:div w:id="610010292">
          <w:marLeft w:val="0"/>
          <w:marRight w:val="0"/>
          <w:marTop w:val="0"/>
          <w:marBottom w:val="0"/>
          <w:divBdr>
            <w:top w:val="none" w:sz="0" w:space="0" w:color="auto"/>
            <w:left w:val="none" w:sz="0" w:space="0" w:color="auto"/>
            <w:bottom w:val="none" w:sz="0" w:space="0" w:color="auto"/>
            <w:right w:val="none" w:sz="0" w:space="0" w:color="auto"/>
          </w:divBdr>
        </w:div>
        <w:div w:id="2137720645">
          <w:marLeft w:val="0"/>
          <w:marRight w:val="0"/>
          <w:marTop w:val="0"/>
          <w:marBottom w:val="0"/>
          <w:divBdr>
            <w:top w:val="none" w:sz="0" w:space="0" w:color="auto"/>
            <w:left w:val="none" w:sz="0" w:space="0" w:color="auto"/>
            <w:bottom w:val="none" w:sz="0" w:space="0" w:color="auto"/>
            <w:right w:val="none" w:sz="0" w:space="0" w:color="auto"/>
          </w:divBdr>
        </w:div>
        <w:div w:id="1546912455">
          <w:marLeft w:val="0"/>
          <w:marRight w:val="0"/>
          <w:marTop w:val="0"/>
          <w:marBottom w:val="0"/>
          <w:divBdr>
            <w:top w:val="none" w:sz="0" w:space="0" w:color="auto"/>
            <w:left w:val="none" w:sz="0" w:space="0" w:color="auto"/>
            <w:bottom w:val="none" w:sz="0" w:space="0" w:color="auto"/>
            <w:right w:val="none" w:sz="0" w:space="0" w:color="auto"/>
          </w:divBdr>
        </w:div>
        <w:div w:id="436290680">
          <w:marLeft w:val="0"/>
          <w:marRight w:val="0"/>
          <w:marTop w:val="0"/>
          <w:marBottom w:val="0"/>
          <w:divBdr>
            <w:top w:val="none" w:sz="0" w:space="0" w:color="auto"/>
            <w:left w:val="none" w:sz="0" w:space="0" w:color="auto"/>
            <w:bottom w:val="none" w:sz="0" w:space="0" w:color="auto"/>
            <w:right w:val="none" w:sz="0" w:space="0" w:color="auto"/>
          </w:divBdr>
        </w:div>
        <w:div w:id="1168398061">
          <w:marLeft w:val="0"/>
          <w:marRight w:val="0"/>
          <w:marTop w:val="0"/>
          <w:marBottom w:val="0"/>
          <w:divBdr>
            <w:top w:val="none" w:sz="0" w:space="0" w:color="auto"/>
            <w:left w:val="none" w:sz="0" w:space="0" w:color="auto"/>
            <w:bottom w:val="none" w:sz="0" w:space="0" w:color="auto"/>
            <w:right w:val="none" w:sz="0" w:space="0" w:color="auto"/>
          </w:divBdr>
        </w:div>
        <w:div w:id="1363021442">
          <w:marLeft w:val="0"/>
          <w:marRight w:val="0"/>
          <w:marTop w:val="0"/>
          <w:marBottom w:val="0"/>
          <w:divBdr>
            <w:top w:val="none" w:sz="0" w:space="0" w:color="auto"/>
            <w:left w:val="none" w:sz="0" w:space="0" w:color="auto"/>
            <w:bottom w:val="none" w:sz="0" w:space="0" w:color="auto"/>
            <w:right w:val="none" w:sz="0" w:space="0" w:color="auto"/>
          </w:divBdr>
        </w:div>
        <w:div w:id="501622691">
          <w:marLeft w:val="0"/>
          <w:marRight w:val="0"/>
          <w:marTop w:val="0"/>
          <w:marBottom w:val="0"/>
          <w:divBdr>
            <w:top w:val="none" w:sz="0" w:space="0" w:color="auto"/>
            <w:left w:val="none" w:sz="0" w:space="0" w:color="auto"/>
            <w:bottom w:val="none" w:sz="0" w:space="0" w:color="auto"/>
            <w:right w:val="none" w:sz="0" w:space="0" w:color="auto"/>
          </w:divBdr>
        </w:div>
        <w:div w:id="914975984">
          <w:marLeft w:val="0"/>
          <w:marRight w:val="0"/>
          <w:marTop w:val="0"/>
          <w:marBottom w:val="0"/>
          <w:divBdr>
            <w:top w:val="none" w:sz="0" w:space="0" w:color="auto"/>
            <w:left w:val="none" w:sz="0" w:space="0" w:color="auto"/>
            <w:bottom w:val="none" w:sz="0" w:space="0" w:color="auto"/>
            <w:right w:val="none" w:sz="0" w:space="0" w:color="auto"/>
          </w:divBdr>
        </w:div>
        <w:div w:id="1534536320">
          <w:marLeft w:val="0"/>
          <w:marRight w:val="0"/>
          <w:marTop w:val="0"/>
          <w:marBottom w:val="0"/>
          <w:divBdr>
            <w:top w:val="none" w:sz="0" w:space="0" w:color="auto"/>
            <w:left w:val="none" w:sz="0" w:space="0" w:color="auto"/>
            <w:bottom w:val="none" w:sz="0" w:space="0" w:color="auto"/>
            <w:right w:val="none" w:sz="0" w:space="0" w:color="auto"/>
          </w:divBdr>
        </w:div>
        <w:div w:id="2066954458">
          <w:marLeft w:val="0"/>
          <w:marRight w:val="0"/>
          <w:marTop w:val="0"/>
          <w:marBottom w:val="0"/>
          <w:divBdr>
            <w:top w:val="none" w:sz="0" w:space="0" w:color="auto"/>
            <w:left w:val="none" w:sz="0" w:space="0" w:color="auto"/>
            <w:bottom w:val="none" w:sz="0" w:space="0" w:color="auto"/>
            <w:right w:val="none" w:sz="0" w:space="0" w:color="auto"/>
          </w:divBdr>
        </w:div>
        <w:div w:id="451243797">
          <w:marLeft w:val="0"/>
          <w:marRight w:val="0"/>
          <w:marTop w:val="0"/>
          <w:marBottom w:val="0"/>
          <w:divBdr>
            <w:top w:val="none" w:sz="0" w:space="0" w:color="auto"/>
            <w:left w:val="none" w:sz="0" w:space="0" w:color="auto"/>
            <w:bottom w:val="none" w:sz="0" w:space="0" w:color="auto"/>
            <w:right w:val="none" w:sz="0" w:space="0" w:color="auto"/>
          </w:divBdr>
        </w:div>
        <w:div w:id="336080140">
          <w:marLeft w:val="0"/>
          <w:marRight w:val="0"/>
          <w:marTop w:val="0"/>
          <w:marBottom w:val="0"/>
          <w:divBdr>
            <w:top w:val="none" w:sz="0" w:space="0" w:color="auto"/>
            <w:left w:val="none" w:sz="0" w:space="0" w:color="auto"/>
            <w:bottom w:val="none" w:sz="0" w:space="0" w:color="auto"/>
            <w:right w:val="none" w:sz="0" w:space="0" w:color="auto"/>
          </w:divBdr>
        </w:div>
        <w:div w:id="1115832289">
          <w:marLeft w:val="0"/>
          <w:marRight w:val="0"/>
          <w:marTop w:val="0"/>
          <w:marBottom w:val="0"/>
          <w:divBdr>
            <w:top w:val="none" w:sz="0" w:space="0" w:color="auto"/>
            <w:left w:val="none" w:sz="0" w:space="0" w:color="auto"/>
            <w:bottom w:val="none" w:sz="0" w:space="0" w:color="auto"/>
            <w:right w:val="none" w:sz="0" w:space="0" w:color="auto"/>
          </w:divBdr>
        </w:div>
        <w:div w:id="732974419">
          <w:marLeft w:val="0"/>
          <w:marRight w:val="0"/>
          <w:marTop w:val="0"/>
          <w:marBottom w:val="0"/>
          <w:divBdr>
            <w:top w:val="none" w:sz="0" w:space="0" w:color="auto"/>
            <w:left w:val="none" w:sz="0" w:space="0" w:color="auto"/>
            <w:bottom w:val="none" w:sz="0" w:space="0" w:color="auto"/>
            <w:right w:val="none" w:sz="0" w:space="0" w:color="auto"/>
          </w:divBdr>
        </w:div>
        <w:div w:id="457990785">
          <w:marLeft w:val="0"/>
          <w:marRight w:val="0"/>
          <w:marTop w:val="0"/>
          <w:marBottom w:val="0"/>
          <w:divBdr>
            <w:top w:val="none" w:sz="0" w:space="0" w:color="auto"/>
            <w:left w:val="none" w:sz="0" w:space="0" w:color="auto"/>
            <w:bottom w:val="none" w:sz="0" w:space="0" w:color="auto"/>
            <w:right w:val="none" w:sz="0" w:space="0" w:color="auto"/>
          </w:divBdr>
        </w:div>
        <w:div w:id="184560318">
          <w:marLeft w:val="0"/>
          <w:marRight w:val="0"/>
          <w:marTop w:val="0"/>
          <w:marBottom w:val="0"/>
          <w:divBdr>
            <w:top w:val="none" w:sz="0" w:space="0" w:color="auto"/>
            <w:left w:val="none" w:sz="0" w:space="0" w:color="auto"/>
            <w:bottom w:val="none" w:sz="0" w:space="0" w:color="auto"/>
            <w:right w:val="none" w:sz="0" w:space="0" w:color="auto"/>
          </w:divBdr>
          <w:divsChild>
            <w:div w:id="1231843883">
              <w:marLeft w:val="-45"/>
              <w:marRight w:val="0"/>
              <w:marTop w:val="30"/>
              <w:marBottom w:val="30"/>
              <w:divBdr>
                <w:top w:val="none" w:sz="0" w:space="0" w:color="auto"/>
                <w:left w:val="none" w:sz="0" w:space="0" w:color="auto"/>
                <w:bottom w:val="none" w:sz="0" w:space="0" w:color="auto"/>
                <w:right w:val="none" w:sz="0" w:space="0" w:color="auto"/>
              </w:divBdr>
              <w:divsChild>
                <w:div w:id="1199661688">
                  <w:marLeft w:val="0"/>
                  <w:marRight w:val="0"/>
                  <w:marTop w:val="0"/>
                  <w:marBottom w:val="0"/>
                  <w:divBdr>
                    <w:top w:val="none" w:sz="0" w:space="0" w:color="auto"/>
                    <w:left w:val="none" w:sz="0" w:space="0" w:color="auto"/>
                    <w:bottom w:val="none" w:sz="0" w:space="0" w:color="auto"/>
                    <w:right w:val="none" w:sz="0" w:space="0" w:color="auto"/>
                  </w:divBdr>
                  <w:divsChild>
                    <w:div w:id="305168358">
                      <w:marLeft w:val="0"/>
                      <w:marRight w:val="0"/>
                      <w:marTop w:val="0"/>
                      <w:marBottom w:val="0"/>
                      <w:divBdr>
                        <w:top w:val="none" w:sz="0" w:space="0" w:color="auto"/>
                        <w:left w:val="none" w:sz="0" w:space="0" w:color="auto"/>
                        <w:bottom w:val="none" w:sz="0" w:space="0" w:color="auto"/>
                        <w:right w:val="none" w:sz="0" w:space="0" w:color="auto"/>
                      </w:divBdr>
                    </w:div>
                  </w:divsChild>
                </w:div>
                <w:div w:id="254750060">
                  <w:marLeft w:val="0"/>
                  <w:marRight w:val="0"/>
                  <w:marTop w:val="0"/>
                  <w:marBottom w:val="0"/>
                  <w:divBdr>
                    <w:top w:val="none" w:sz="0" w:space="0" w:color="auto"/>
                    <w:left w:val="none" w:sz="0" w:space="0" w:color="auto"/>
                    <w:bottom w:val="none" w:sz="0" w:space="0" w:color="auto"/>
                    <w:right w:val="none" w:sz="0" w:space="0" w:color="auto"/>
                  </w:divBdr>
                  <w:divsChild>
                    <w:div w:id="1104576488">
                      <w:marLeft w:val="0"/>
                      <w:marRight w:val="0"/>
                      <w:marTop w:val="0"/>
                      <w:marBottom w:val="0"/>
                      <w:divBdr>
                        <w:top w:val="none" w:sz="0" w:space="0" w:color="auto"/>
                        <w:left w:val="none" w:sz="0" w:space="0" w:color="auto"/>
                        <w:bottom w:val="none" w:sz="0" w:space="0" w:color="auto"/>
                        <w:right w:val="none" w:sz="0" w:space="0" w:color="auto"/>
                      </w:divBdr>
                    </w:div>
                    <w:div w:id="488179559">
                      <w:marLeft w:val="0"/>
                      <w:marRight w:val="0"/>
                      <w:marTop w:val="0"/>
                      <w:marBottom w:val="0"/>
                      <w:divBdr>
                        <w:top w:val="none" w:sz="0" w:space="0" w:color="auto"/>
                        <w:left w:val="none" w:sz="0" w:space="0" w:color="auto"/>
                        <w:bottom w:val="none" w:sz="0" w:space="0" w:color="auto"/>
                        <w:right w:val="none" w:sz="0" w:space="0" w:color="auto"/>
                      </w:divBdr>
                    </w:div>
                  </w:divsChild>
                </w:div>
                <w:div w:id="998921024">
                  <w:marLeft w:val="0"/>
                  <w:marRight w:val="0"/>
                  <w:marTop w:val="0"/>
                  <w:marBottom w:val="0"/>
                  <w:divBdr>
                    <w:top w:val="none" w:sz="0" w:space="0" w:color="auto"/>
                    <w:left w:val="none" w:sz="0" w:space="0" w:color="auto"/>
                    <w:bottom w:val="none" w:sz="0" w:space="0" w:color="auto"/>
                    <w:right w:val="none" w:sz="0" w:space="0" w:color="auto"/>
                  </w:divBdr>
                  <w:divsChild>
                    <w:div w:id="560557595">
                      <w:marLeft w:val="0"/>
                      <w:marRight w:val="0"/>
                      <w:marTop w:val="0"/>
                      <w:marBottom w:val="0"/>
                      <w:divBdr>
                        <w:top w:val="none" w:sz="0" w:space="0" w:color="auto"/>
                        <w:left w:val="none" w:sz="0" w:space="0" w:color="auto"/>
                        <w:bottom w:val="none" w:sz="0" w:space="0" w:color="auto"/>
                        <w:right w:val="none" w:sz="0" w:space="0" w:color="auto"/>
                      </w:divBdr>
                    </w:div>
                  </w:divsChild>
                </w:div>
                <w:div w:id="312178251">
                  <w:marLeft w:val="0"/>
                  <w:marRight w:val="0"/>
                  <w:marTop w:val="0"/>
                  <w:marBottom w:val="0"/>
                  <w:divBdr>
                    <w:top w:val="none" w:sz="0" w:space="0" w:color="auto"/>
                    <w:left w:val="none" w:sz="0" w:space="0" w:color="auto"/>
                    <w:bottom w:val="none" w:sz="0" w:space="0" w:color="auto"/>
                    <w:right w:val="none" w:sz="0" w:space="0" w:color="auto"/>
                  </w:divBdr>
                  <w:divsChild>
                    <w:div w:id="1532575162">
                      <w:marLeft w:val="0"/>
                      <w:marRight w:val="0"/>
                      <w:marTop w:val="0"/>
                      <w:marBottom w:val="0"/>
                      <w:divBdr>
                        <w:top w:val="none" w:sz="0" w:space="0" w:color="auto"/>
                        <w:left w:val="none" w:sz="0" w:space="0" w:color="auto"/>
                        <w:bottom w:val="none" w:sz="0" w:space="0" w:color="auto"/>
                        <w:right w:val="none" w:sz="0" w:space="0" w:color="auto"/>
                      </w:divBdr>
                    </w:div>
                  </w:divsChild>
                </w:div>
                <w:div w:id="1542091491">
                  <w:marLeft w:val="0"/>
                  <w:marRight w:val="0"/>
                  <w:marTop w:val="0"/>
                  <w:marBottom w:val="0"/>
                  <w:divBdr>
                    <w:top w:val="none" w:sz="0" w:space="0" w:color="auto"/>
                    <w:left w:val="none" w:sz="0" w:space="0" w:color="auto"/>
                    <w:bottom w:val="none" w:sz="0" w:space="0" w:color="auto"/>
                    <w:right w:val="none" w:sz="0" w:space="0" w:color="auto"/>
                  </w:divBdr>
                  <w:divsChild>
                    <w:div w:id="1484732461">
                      <w:marLeft w:val="0"/>
                      <w:marRight w:val="0"/>
                      <w:marTop w:val="0"/>
                      <w:marBottom w:val="0"/>
                      <w:divBdr>
                        <w:top w:val="none" w:sz="0" w:space="0" w:color="auto"/>
                        <w:left w:val="none" w:sz="0" w:space="0" w:color="auto"/>
                        <w:bottom w:val="none" w:sz="0" w:space="0" w:color="auto"/>
                        <w:right w:val="none" w:sz="0" w:space="0" w:color="auto"/>
                      </w:divBdr>
                    </w:div>
                    <w:div w:id="729155176">
                      <w:marLeft w:val="0"/>
                      <w:marRight w:val="0"/>
                      <w:marTop w:val="0"/>
                      <w:marBottom w:val="0"/>
                      <w:divBdr>
                        <w:top w:val="none" w:sz="0" w:space="0" w:color="auto"/>
                        <w:left w:val="none" w:sz="0" w:space="0" w:color="auto"/>
                        <w:bottom w:val="none" w:sz="0" w:space="0" w:color="auto"/>
                        <w:right w:val="none" w:sz="0" w:space="0" w:color="auto"/>
                      </w:divBdr>
                    </w:div>
                  </w:divsChild>
                </w:div>
                <w:div w:id="1044871668">
                  <w:marLeft w:val="0"/>
                  <w:marRight w:val="0"/>
                  <w:marTop w:val="0"/>
                  <w:marBottom w:val="0"/>
                  <w:divBdr>
                    <w:top w:val="none" w:sz="0" w:space="0" w:color="auto"/>
                    <w:left w:val="none" w:sz="0" w:space="0" w:color="auto"/>
                    <w:bottom w:val="none" w:sz="0" w:space="0" w:color="auto"/>
                    <w:right w:val="none" w:sz="0" w:space="0" w:color="auto"/>
                  </w:divBdr>
                  <w:divsChild>
                    <w:div w:id="349255644">
                      <w:marLeft w:val="0"/>
                      <w:marRight w:val="0"/>
                      <w:marTop w:val="0"/>
                      <w:marBottom w:val="0"/>
                      <w:divBdr>
                        <w:top w:val="none" w:sz="0" w:space="0" w:color="auto"/>
                        <w:left w:val="none" w:sz="0" w:space="0" w:color="auto"/>
                        <w:bottom w:val="none" w:sz="0" w:space="0" w:color="auto"/>
                        <w:right w:val="none" w:sz="0" w:space="0" w:color="auto"/>
                      </w:divBdr>
                    </w:div>
                    <w:div w:id="2140104639">
                      <w:marLeft w:val="0"/>
                      <w:marRight w:val="0"/>
                      <w:marTop w:val="0"/>
                      <w:marBottom w:val="0"/>
                      <w:divBdr>
                        <w:top w:val="none" w:sz="0" w:space="0" w:color="auto"/>
                        <w:left w:val="none" w:sz="0" w:space="0" w:color="auto"/>
                        <w:bottom w:val="none" w:sz="0" w:space="0" w:color="auto"/>
                        <w:right w:val="none" w:sz="0" w:space="0" w:color="auto"/>
                      </w:divBdr>
                    </w:div>
                    <w:div w:id="610434510">
                      <w:marLeft w:val="0"/>
                      <w:marRight w:val="0"/>
                      <w:marTop w:val="0"/>
                      <w:marBottom w:val="0"/>
                      <w:divBdr>
                        <w:top w:val="none" w:sz="0" w:space="0" w:color="auto"/>
                        <w:left w:val="none" w:sz="0" w:space="0" w:color="auto"/>
                        <w:bottom w:val="none" w:sz="0" w:space="0" w:color="auto"/>
                        <w:right w:val="none" w:sz="0" w:space="0" w:color="auto"/>
                      </w:divBdr>
                    </w:div>
                    <w:div w:id="142237168">
                      <w:marLeft w:val="0"/>
                      <w:marRight w:val="0"/>
                      <w:marTop w:val="0"/>
                      <w:marBottom w:val="0"/>
                      <w:divBdr>
                        <w:top w:val="none" w:sz="0" w:space="0" w:color="auto"/>
                        <w:left w:val="none" w:sz="0" w:space="0" w:color="auto"/>
                        <w:bottom w:val="none" w:sz="0" w:space="0" w:color="auto"/>
                        <w:right w:val="none" w:sz="0" w:space="0" w:color="auto"/>
                      </w:divBdr>
                    </w:div>
                    <w:div w:id="1546715628">
                      <w:marLeft w:val="0"/>
                      <w:marRight w:val="0"/>
                      <w:marTop w:val="0"/>
                      <w:marBottom w:val="0"/>
                      <w:divBdr>
                        <w:top w:val="none" w:sz="0" w:space="0" w:color="auto"/>
                        <w:left w:val="none" w:sz="0" w:space="0" w:color="auto"/>
                        <w:bottom w:val="none" w:sz="0" w:space="0" w:color="auto"/>
                        <w:right w:val="none" w:sz="0" w:space="0" w:color="auto"/>
                      </w:divBdr>
                    </w:div>
                    <w:div w:id="1128475345">
                      <w:marLeft w:val="0"/>
                      <w:marRight w:val="0"/>
                      <w:marTop w:val="0"/>
                      <w:marBottom w:val="0"/>
                      <w:divBdr>
                        <w:top w:val="none" w:sz="0" w:space="0" w:color="auto"/>
                        <w:left w:val="none" w:sz="0" w:space="0" w:color="auto"/>
                        <w:bottom w:val="none" w:sz="0" w:space="0" w:color="auto"/>
                        <w:right w:val="none" w:sz="0" w:space="0" w:color="auto"/>
                      </w:divBdr>
                    </w:div>
                    <w:div w:id="510722813">
                      <w:marLeft w:val="0"/>
                      <w:marRight w:val="0"/>
                      <w:marTop w:val="0"/>
                      <w:marBottom w:val="0"/>
                      <w:divBdr>
                        <w:top w:val="none" w:sz="0" w:space="0" w:color="auto"/>
                        <w:left w:val="none" w:sz="0" w:space="0" w:color="auto"/>
                        <w:bottom w:val="none" w:sz="0" w:space="0" w:color="auto"/>
                        <w:right w:val="none" w:sz="0" w:space="0" w:color="auto"/>
                      </w:divBdr>
                    </w:div>
                    <w:div w:id="831943161">
                      <w:marLeft w:val="0"/>
                      <w:marRight w:val="0"/>
                      <w:marTop w:val="0"/>
                      <w:marBottom w:val="0"/>
                      <w:divBdr>
                        <w:top w:val="none" w:sz="0" w:space="0" w:color="auto"/>
                        <w:left w:val="none" w:sz="0" w:space="0" w:color="auto"/>
                        <w:bottom w:val="none" w:sz="0" w:space="0" w:color="auto"/>
                        <w:right w:val="none" w:sz="0" w:space="0" w:color="auto"/>
                      </w:divBdr>
                    </w:div>
                    <w:div w:id="20134284">
                      <w:marLeft w:val="0"/>
                      <w:marRight w:val="0"/>
                      <w:marTop w:val="0"/>
                      <w:marBottom w:val="0"/>
                      <w:divBdr>
                        <w:top w:val="none" w:sz="0" w:space="0" w:color="auto"/>
                        <w:left w:val="none" w:sz="0" w:space="0" w:color="auto"/>
                        <w:bottom w:val="none" w:sz="0" w:space="0" w:color="auto"/>
                        <w:right w:val="none" w:sz="0" w:space="0" w:color="auto"/>
                      </w:divBdr>
                    </w:div>
                    <w:div w:id="1156992745">
                      <w:marLeft w:val="0"/>
                      <w:marRight w:val="0"/>
                      <w:marTop w:val="0"/>
                      <w:marBottom w:val="0"/>
                      <w:divBdr>
                        <w:top w:val="none" w:sz="0" w:space="0" w:color="auto"/>
                        <w:left w:val="none" w:sz="0" w:space="0" w:color="auto"/>
                        <w:bottom w:val="none" w:sz="0" w:space="0" w:color="auto"/>
                        <w:right w:val="none" w:sz="0" w:space="0" w:color="auto"/>
                      </w:divBdr>
                    </w:div>
                    <w:div w:id="1809736696">
                      <w:marLeft w:val="0"/>
                      <w:marRight w:val="0"/>
                      <w:marTop w:val="0"/>
                      <w:marBottom w:val="0"/>
                      <w:divBdr>
                        <w:top w:val="none" w:sz="0" w:space="0" w:color="auto"/>
                        <w:left w:val="none" w:sz="0" w:space="0" w:color="auto"/>
                        <w:bottom w:val="none" w:sz="0" w:space="0" w:color="auto"/>
                        <w:right w:val="none" w:sz="0" w:space="0" w:color="auto"/>
                      </w:divBdr>
                    </w:div>
                    <w:div w:id="1051153401">
                      <w:marLeft w:val="0"/>
                      <w:marRight w:val="0"/>
                      <w:marTop w:val="0"/>
                      <w:marBottom w:val="0"/>
                      <w:divBdr>
                        <w:top w:val="none" w:sz="0" w:space="0" w:color="auto"/>
                        <w:left w:val="none" w:sz="0" w:space="0" w:color="auto"/>
                        <w:bottom w:val="none" w:sz="0" w:space="0" w:color="auto"/>
                        <w:right w:val="none" w:sz="0" w:space="0" w:color="auto"/>
                      </w:divBdr>
                    </w:div>
                    <w:div w:id="331612934">
                      <w:marLeft w:val="0"/>
                      <w:marRight w:val="0"/>
                      <w:marTop w:val="0"/>
                      <w:marBottom w:val="0"/>
                      <w:divBdr>
                        <w:top w:val="none" w:sz="0" w:space="0" w:color="auto"/>
                        <w:left w:val="none" w:sz="0" w:space="0" w:color="auto"/>
                        <w:bottom w:val="none" w:sz="0" w:space="0" w:color="auto"/>
                        <w:right w:val="none" w:sz="0" w:space="0" w:color="auto"/>
                      </w:divBdr>
                    </w:div>
                    <w:div w:id="131757932">
                      <w:marLeft w:val="0"/>
                      <w:marRight w:val="0"/>
                      <w:marTop w:val="0"/>
                      <w:marBottom w:val="0"/>
                      <w:divBdr>
                        <w:top w:val="none" w:sz="0" w:space="0" w:color="auto"/>
                        <w:left w:val="none" w:sz="0" w:space="0" w:color="auto"/>
                        <w:bottom w:val="none" w:sz="0" w:space="0" w:color="auto"/>
                        <w:right w:val="none" w:sz="0" w:space="0" w:color="auto"/>
                      </w:divBdr>
                    </w:div>
                    <w:div w:id="84613427">
                      <w:marLeft w:val="0"/>
                      <w:marRight w:val="0"/>
                      <w:marTop w:val="0"/>
                      <w:marBottom w:val="0"/>
                      <w:divBdr>
                        <w:top w:val="none" w:sz="0" w:space="0" w:color="auto"/>
                        <w:left w:val="none" w:sz="0" w:space="0" w:color="auto"/>
                        <w:bottom w:val="none" w:sz="0" w:space="0" w:color="auto"/>
                        <w:right w:val="none" w:sz="0" w:space="0" w:color="auto"/>
                      </w:divBdr>
                    </w:div>
                    <w:div w:id="980621422">
                      <w:marLeft w:val="0"/>
                      <w:marRight w:val="0"/>
                      <w:marTop w:val="0"/>
                      <w:marBottom w:val="0"/>
                      <w:divBdr>
                        <w:top w:val="none" w:sz="0" w:space="0" w:color="auto"/>
                        <w:left w:val="none" w:sz="0" w:space="0" w:color="auto"/>
                        <w:bottom w:val="none" w:sz="0" w:space="0" w:color="auto"/>
                        <w:right w:val="none" w:sz="0" w:space="0" w:color="auto"/>
                      </w:divBdr>
                    </w:div>
                    <w:div w:id="1344164745">
                      <w:marLeft w:val="0"/>
                      <w:marRight w:val="0"/>
                      <w:marTop w:val="0"/>
                      <w:marBottom w:val="0"/>
                      <w:divBdr>
                        <w:top w:val="none" w:sz="0" w:space="0" w:color="auto"/>
                        <w:left w:val="none" w:sz="0" w:space="0" w:color="auto"/>
                        <w:bottom w:val="none" w:sz="0" w:space="0" w:color="auto"/>
                        <w:right w:val="none" w:sz="0" w:space="0" w:color="auto"/>
                      </w:divBdr>
                    </w:div>
                    <w:div w:id="1502429094">
                      <w:marLeft w:val="0"/>
                      <w:marRight w:val="0"/>
                      <w:marTop w:val="0"/>
                      <w:marBottom w:val="0"/>
                      <w:divBdr>
                        <w:top w:val="none" w:sz="0" w:space="0" w:color="auto"/>
                        <w:left w:val="none" w:sz="0" w:space="0" w:color="auto"/>
                        <w:bottom w:val="none" w:sz="0" w:space="0" w:color="auto"/>
                        <w:right w:val="none" w:sz="0" w:space="0" w:color="auto"/>
                      </w:divBdr>
                    </w:div>
                    <w:div w:id="1466042513">
                      <w:marLeft w:val="0"/>
                      <w:marRight w:val="0"/>
                      <w:marTop w:val="0"/>
                      <w:marBottom w:val="0"/>
                      <w:divBdr>
                        <w:top w:val="none" w:sz="0" w:space="0" w:color="auto"/>
                        <w:left w:val="none" w:sz="0" w:space="0" w:color="auto"/>
                        <w:bottom w:val="none" w:sz="0" w:space="0" w:color="auto"/>
                        <w:right w:val="none" w:sz="0" w:space="0" w:color="auto"/>
                      </w:divBdr>
                    </w:div>
                    <w:div w:id="757990734">
                      <w:marLeft w:val="0"/>
                      <w:marRight w:val="0"/>
                      <w:marTop w:val="0"/>
                      <w:marBottom w:val="0"/>
                      <w:divBdr>
                        <w:top w:val="none" w:sz="0" w:space="0" w:color="auto"/>
                        <w:left w:val="none" w:sz="0" w:space="0" w:color="auto"/>
                        <w:bottom w:val="none" w:sz="0" w:space="0" w:color="auto"/>
                        <w:right w:val="none" w:sz="0" w:space="0" w:color="auto"/>
                      </w:divBdr>
                    </w:div>
                    <w:div w:id="25763422">
                      <w:marLeft w:val="0"/>
                      <w:marRight w:val="0"/>
                      <w:marTop w:val="0"/>
                      <w:marBottom w:val="0"/>
                      <w:divBdr>
                        <w:top w:val="none" w:sz="0" w:space="0" w:color="auto"/>
                        <w:left w:val="none" w:sz="0" w:space="0" w:color="auto"/>
                        <w:bottom w:val="none" w:sz="0" w:space="0" w:color="auto"/>
                        <w:right w:val="none" w:sz="0" w:space="0" w:color="auto"/>
                      </w:divBdr>
                    </w:div>
                    <w:div w:id="296110122">
                      <w:marLeft w:val="0"/>
                      <w:marRight w:val="0"/>
                      <w:marTop w:val="0"/>
                      <w:marBottom w:val="0"/>
                      <w:divBdr>
                        <w:top w:val="none" w:sz="0" w:space="0" w:color="auto"/>
                        <w:left w:val="none" w:sz="0" w:space="0" w:color="auto"/>
                        <w:bottom w:val="none" w:sz="0" w:space="0" w:color="auto"/>
                        <w:right w:val="none" w:sz="0" w:space="0" w:color="auto"/>
                      </w:divBdr>
                    </w:div>
                    <w:div w:id="73402535">
                      <w:marLeft w:val="0"/>
                      <w:marRight w:val="0"/>
                      <w:marTop w:val="0"/>
                      <w:marBottom w:val="0"/>
                      <w:divBdr>
                        <w:top w:val="none" w:sz="0" w:space="0" w:color="auto"/>
                        <w:left w:val="none" w:sz="0" w:space="0" w:color="auto"/>
                        <w:bottom w:val="none" w:sz="0" w:space="0" w:color="auto"/>
                        <w:right w:val="none" w:sz="0" w:space="0" w:color="auto"/>
                      </w:divBdr>
                    </w:div>
                    <w:div w:id="1978298789">
                      <w:marLeft w:val="0"/>
                      <w:marRight w:val="0"/>
                      <w:marTop w:val="0"/>
                      <w:marBottom w:val="0"/>
                      <w:divBdr>
                        <w:top w:val="none" w:sz="0" w:space="0" w:color="auto"/>
                        <w:left w:val="none" w:sz="0" w:space="0" w:color="auto"/>
                        <w:bottom w:val="none" w:sz="0" w:space="0" w:color="auto"/>
                        <w:right w:val="none" w:sz="0" w:space="0" w:color="auto"/>
                      </w:divBdr>
                    </w:div>
                    <w:div w:id="2012949435">
                      <w:marLeft w:val="0"/>
                      <w:marRight w:val="0"/>
                      <w:marTop w:val="0"/>
                      <w:marBottom w:val="0"/>
                      <w:divBdr>
                        <w:top w:val="none" w:sz="0" w:space="0" w:color="auto"/>
                        <w:left w:val="none" w:sz="0" w:space="0" w:color="auto"/>
                        <w:bottom w:val="none" w:sz="0" w:space="0" w:color="auto"/>
                        <w:right w:val="none" w:sz="0" w:space="0" w:color="auto"/>
                      </w:divBdr>
                    </w:div>
                    <w:div w:id="715472247">
                      <w:marLeft w:val="0"/>
                      <w:marRight w:val="0"/>
                      <w:marTop w:val="0"/>
                      <w:marBottom w:val="0"/>
                      <w:divBdr>
                        <w:top w:val="none" w:sz="0" w:space="0" w:color="auto"/>
                        <w:left w:val="none" w:sz="0" w:space="0" w:color="auto"/>
                        <w:bottom w:val="none" w:sz="0" w:space="0" w:color="auto"/>
                        <w:right w:val="none" w:sz="0" w:space="0" w:color="auto"/>
                      </w:divBdr>
                    </w:div>
                    <w:div w:id="420493605">
                      <w:marLeft w:val="0"/>
                      <w:marRight w:val="0"/>
                      <w:marTop w:val="0"/>
                      <w:marBottom w:val="0"/>
                      <w:divBdr>
                        <w:top w:val="none" w:sz="0" w:space="0" w:color="auto"/>
                        <w:left w:val="none" w:sz="0" w:space="0" w:color="auto"/>
                        <w:bottom w:val="none" w:sz="0" w:space="0" w:color="auto"/>
                        <w:right w:val="none" w:sz="0" w:space="0" w:color="auto"/>
                      </w:divBdr>
                    </w:div>
                    <w:div w:id="1812476516">
                      <w:marLeft w:val="0"/>
                      <w:marRight w:val="0"/>
                      <w:marTop w:val="0"/>
                      <w:marBottom w:val="0"/>
                      <w:divBdr>
                        <w:top w:val="none" w:sz="0" w:space="0" w:color="auto"/>
                        <w:left w:val="none" w:sz="0" w:space="0" w:color="auto"/>
                        <w:bottom w:val="none" w:sz="0" w:space="0" w:color="auto"/>
                        <w:right w:val="none" w:sz="0" w:space="0" w:color="auto"/>
                      </w:divBdr>
                    </w:div>
                    <w:div w:id="729769588">
                      <w:marLeft w:val="0"/>
                      <w:marRight w:val="0"/>
                      <w:marTop w:val="0"/>
                      <w:marBottom w:val="0"/>
                      <w:divBdr>
                        <w:top w:val="none" w:sz="0" w:space="0" w:color="auto"/>
                        <w:left w:val="none" w:sz="0" w:space="0" w:color="auto"/>
                        <w:bottom w:val="none" w:sz="0" w:space="0" w:color="auto"/>
                        <w:right w:val="none" w:sz="0" w:space="0" w:color="auto"/>
                      </w:divBdr>
                    </w:div>
                    <w:div w:id="192236592">
                      <w:marLeft w:val="0"/>
                      <w:marRight w:val="0"/>
                      <w:marTop w:val="0"/>
                      <w:marBottom w:val="0"/>
                      <w:divBdr>
                        <w:top w:val="none" w:sz="0" w:space="0" w:color="auto"/>
                        <w:left w:val="none" w:sz="0" w:space="0" w:color="auto"/>
                        <w:bottom w:val="none" w:sz="0" w:space="0" w:color="auto"/>
                        <w:right w:val="none" w:sz="0" w:space="0" w:color="auto"/>
                      </w:divBdr>
                    </w:div>
                    <w:div w:id="1831555226">
                      <w:marLeft w:val="0"/>
                      <w:marRight w:val="0"/>
                      <w:marTop w:val="0"/>
                      <w:marBottom w:val="0"/>
                      <w:divBdr>
                        <w:top w:val="none" w:sz="0" w:space="0" w:color="auto"/>
                        <w:left w:val="none" w:sz="0" w:space="0" w:color="auto"/>
                        <w:bottom w:val="none" w:sz="0" w:space="0" w:color="auto"/>
                        <w:right w:val="none" w:sz="0" w:space="0" w:color="auto"/>
                      </w:divBdr>
                    </w:div>
                    <w:div w:id="1339386625">
                      <w:marLeft w:val="0"/>
                      <w:marRight w:val="0"/>
                      <w:marTop w:val="0"/>
                      <w:marBottom w:val="0"/>
                      <w:divBdr>
                        <w:top w:val="none" w:sz="0" w:space="0" w:color="auto"/>
                        <w:left w:val="none" w:sz="0" w:space="0" w:color="auto"/>
                        <w:bottom w:val="none" w:sz="0" w:space="0" w:color="auto"/>
                        <w:right w:val="none" w:sz="0" w:space="0" w:color="auto"/>
                      </w:divBdr>
                    </w:div>
                    <w:div w:id="764306312">
                      <w:marLeft w:val="0"/>
                      <w:marRight w:val="0"/>
                      <w:marTop w:val="0"/>
                      <w:marBottom w:val="0"/>
                      <w:divBdr>
                        <w:top w:val="none" w:sz="0" w:space="0" w:color="auto"/>
                        <w:left w:val="none" w:sz="0" w:space="0" w:color="auto"/>
                        <w:bottom w:val="none" w:sz="0" w:space="0" w:color="auto"/>
                        <w:right w:val="none" w:sz="0" w:space="0" w:color="auto"/>
                      </w:divBdr>
                    </w:div>
                    <w:div w:id="2142920607">
                      <w:marLeft w:val="0"/>
                      <w:marRight w:val="0"/>
                      <w:marTop w:val="0"/>
                      <w:marBottom w:val="0"/>
                      <w:divBdr>
                        <w:top w:val="none" w:sz="0" w:space="0" w:color="auto"/>
                        <w:left w:val="none" w:sz="0" w:space="0" w:color="auto"/>
                        <w:bottom w:val="none" w:sz="0" w:space="0" w:color="auto"/>
                        <w:right w:val="none" w:sz="0" w:space="0" w:color="auto"/>
                      </w:divBdr>
                    </w:div>
                    <w:div w:id="2016960661">
                      <w:marLeft w:val="0"/>
                      <w:marRight w:val="0"/>
                      <w:marTop w:val="0"/>
                      <w:marBottom w:val="0"/>
                      <w:divBdr>
                        <w:top w:val="none" w:sz="0" w:space="0" w:color="auto"/>
                        <w:left w:val="none" w:sz="0" w:space="0" w:color="auto"/>
                        <w:bottom w:val="none" w:sz="0" w:space="0" w:color="auto"/>
                        <w:right w:val="none" w:sz="0" w:space="0" w:color="auto"/>
                      </w:divBdr>
                    </w:div>
                    <w:div w:id="1449201415">
                      <w:marLeft w:val="0"/>
                      <w:marRight w:val="0"/>
                      <w:marTop w:val="0"/>
                      <w:marBottom w:val="0"/>
                      <w:divBdr>
                        <w:top w:val="none" w:sz="0" w:space="0" w:color="auto"/>
                        <w:left w:val="none" w:sz="0" w:space="0" w:color="auto"/>
                        <w:bottom w:val="none" w:sz="0" w:space="0" w:color="auto"/>
                        <w:right w:val="none" w:sz="0" w:space="0" w:color="auto"/>
                      </w:divBdr>
                    </w:div>
                    <w:div w:id="182324384">
                      <w:marLeft w:val="0"/>
                      <w:marRight w:val="0"/>
                      <w:marTop w:val="0"/>
                      <w:marBottom w:val="0"/>
                      <w:divBdr>
                        <w:top w:val="none" w:sz="0" w:space="0" w:color="auto"/>
                        <w:left w:val="none" w:sz="0" w:space="0" w:color="auto"/>
                        <w:bottom w:val="none" w:sz="0" w:space="0" w:color="auto"/>
                        <w:right w:val="none" w:sz="0" w:space="0" w:color="auto"/>
                      </w:divBdr>
                    </w:div>
                    <w:div w:id="1367947313">
                      <w:marLeft w:val="0"/>
                      <w:marRight w:val="0"/>
                      <w:marTop w:val="0"/>
                      <w:marBottom w:val="0"/>
                      <w:divBdr>
                        <w:top w:val="none" w:sz="0" w:space="0" w:color="auto"/>
                        <w:left w:val="none" w:sz="0" w:space="0" w:color="auto"/>
                        <w:bottom w:val="none" w:sz="0" w:space="0" w:color="auto"/>
                        <w:right w:val="none" w:sz="0" w:space="0" w:color="auto"/>
                      </w:divBdr>
                    </w:div>
                    <w:div w:id="1325662212">
                      <w:marLeft w:val="0"/>
                      <w:marRight w:val="0"/>
                      <w:marTop w:val="0"/>
                      <w:marBottom w:val="0"/>
                      <w:divBdr>
                        <w:top w:val="none" w:sz="0" w:space="0" w:color="auto"/>
                        <w:left w:val="none" w:sz="0" w:space="0" w:color="auto"/>
                        <w:bottom w:val="none" w:sz="0" w:space="0" w:color="auto"/>
                        <w:right w:val="none" w:sz="0" w:space="0" w:color="auto"/>
                      </w:divBdr>
                    </w:div>
                    <w:div w:id="301082047">
                      <w:marLeft w:val="0"/>
                      <w:marRight w:val="0"/>
                      <w:marTop w:val="0"/>
                      <w:marBottom w:val="0"/>
                      <w:divBdr>
                        <w:top w:val="none" w:sz="0" w:space="0" w:color="auto"/>
                        <w:left w:val="none" w:sz="0" w:space="0" w:color="auto"/>
                        <w:bottom w:val="none" w:sz="0" w:space="0" w:color="auto"/>
                        <w:right w:val="none" w:sz="0" w:space="0" w:color="auto"/>
                      </w:divBdr>
                    </w:div>
                    <w:div w:id="46073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120382">
          <w:marLeft w:val="0"/>
          <w:marRight w:val="0"/>
          <w:marTop w:val="0"/>
          <w:marBottom w:val="0"/>
          <w:divBdr>
            <w:top w:val="none" w:sz="0" w:space="0" w:color="auto"/>
            <w:left w:val="none" w:sz="0" w:space="0" w:color="auto"/>
            <w:bottom w:val="none" w:sz="0" w:space="0" w:color="auto"/>
            <w:right w:val="none" w:sz="0" w:space="0" w:color="auto"/>
          </w:divBdr>
        </w:div>
        <w:div w:id="156849989">
          <w:marLeft w:val="0"/>
          <w:marRight w:val="0"/>
          <w:marTop w:val="0"/>
          <w:marBottom w:val="0"/>
          <w:divBdr>
            <w:top w:val="none" w:sz="0" w:space="0" w:color="auto"/>
            <w:left w:val="none" w:sz="0" w:space="0" w:color="auto"/>
            <w:bottom w:val="none" w:sz="0" w:space="0" w:color="auto"/>
            <w:right w:val="none" w:sz="0" w:space="0" w:color="auto"/>
          </w:divBdr>
        </w:div>
        <w:div w:id="398677109">
          <w:marLeft w:val="0"/>
          <w:marRight w:val="0"/>
          <w:marTop w:val="0"/>
          <w:marBottom w:val="0"/>
          <w:divBdr>
            <w:top w:val="none" w:sz="0" w:space="0" w:color="auto"/>
            <w:left w:val="none" w:sz="0" w:space="0" w:color="auto"/>
            <w:bottom w:val="none" w:sz="0" w:space="0" w:color="auto"/>
            <w:right w:val="none" w:sz="0" w:space="0" w:color="auto"/>
          </w:divBdr>
        </w:div>
        <w:div w:id="799036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otos.org.uk/join/" TargetMode="External"/><Relationship Id="rId5" Type="http://schemas.openxmlformats.org/officeDocument/2006/relationships/hyperlink" Target="https://www.hnrehabcenteroftx.com/types-of-voice-disorder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3781</Words>
  <Characters>21558</Characters>
  <Application>Microsoft Office Word</Application>
  <DocSecurity>0</DocSecurity>
  <Lines>179</Lines>
  <Paragraphs>50</Paragraphs>
  <ScaleCrop>false</ScaleCrop>
  <Company/>
  <LinksUpToDate>false</LinksUpToDate>
  <CharactersWithSpaces>25289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Batchelor (2221673)</dc:creator>
  <cp:keywords/>
  <dc:description/>
  <cp:lastModifiedBy>Holly Batchelor (2221673)</cp:lastModifiedBy>
  <cp:revision>2</cp:revision>
  <dcterms:created xsi:type="dcterms:W3CDTF">2023-04-11T22:12:00Z</dcterms:created>
  <dcterms:modified xsi:type="dcterms:W3CDTF">2023-04-11T22:12:00Z</dcterms:modified>
</cp:coreProperties>
</file>