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E71" w:rsidRPr="00756D02" w:rsidRDefault="00756D02">
      <w:pPr>
        <w:rPr>
          <w:sz w:val="36"/>
          <w:szCs w:val="36"/>
        </w:rPr>
      </w:pPr>
      <w:r>
        <w:rPr>
          <w:sz w:val="36"/>
          <w:szCs w:val="36"/>
        </w:rPr>
        <w:t>Module code:  BMSW4002</w:t>
      </w:r>
      <w:r w:rsidRPr="00756D02">
        <w:rPr>
          <w:sz w:val="36"/>
          <w:szCs w:val="36"/>
        </w:rPr>
        <w:t>-LON</w:t>
      </w:r>
    </w:p>
    <w:p w:rsidR="00756D02" w:rsidRPr="00756D02" w:rsidRDefault="00756D02">
      <w:pPr>
        <w:rPr>
          <w:sz w:val="36"/>
          <w:szCs w:val="36"/>
        </w:rPr>
      </w:pPr>
    </w:p>
    <w:p w:rsidR="00756D02" w:rsidRPr="00756D02" w:rsidRDefault="00756D02">
      <w:pPr>
        <w:rPr>
          <w:sz w:val="36"/>
          <w:szCs w:val="36"/>
        </w:rPr>
      </w:pPr>
      <w:r w:rsidRPr="00756D02">
        <w:rPr>
          <w:sz w:val="36"/>
          <w:szCs w:val="36"/>
        </w:rPr>
        <w:t>Module name: Effective team working and communication</w:t>
      </w:r>
    </w:p>
    <w:p w:rsidR="00756D02" w:rsidRPr="00756D02" w:rsidRDefault="00756D02">
      <w:pPr>
        <w:rPr>
          <w:sz w:val="36"/>
          <w:szCs w:val="36"/>
        </w:rPr>
      </w:pPr>
    </w:p>
    <w:p w:rsidR="00756D02" w:rsidRPr="00756D02" w:rsidRDefault="00756D02">
      <w:pPr>
        <w:rPr>
          <w:sz w:val="36"/>
          <w:szCs w:val="36"/>
        </w:rPr>
      </w:pPr>
      <w:r w:rsidRPr="00756D02">
        <w:rPr>
          <w:sz w:val="36"/>
          <w:szCs w:val="36"/>
        </w:rPr>
        <w:t>Student name: Mirela Andreea Marghiolu</w:t>
      </w:r>
    </w:p>
    <w:p w:rsidR="00756D02" w:rsidRPr="00756D02" w:rsidRDefault="00756D02">
      <w:pPr>
        <w:rPr>
          <w:sz w:val="36"/>
          <w:szCs w:val="36"/>
        </w:rPr>
      </w:pPr>
    </w:p>
    <w:p w:rsidR="00756D02" w:rsidRPr="00756D02" w:rsidRDefault="00756D02">
      <w:pPr>
        <w:rPr>
          <w:sz w:val="36"/>
          <w:szCs w:val="36"/>
        </w:rPr>
      </w:pPr>
      <w:r w:rsidRPr="00756D02">
        <w:rPr>
          <w:sz w:val="36"/>
          <w:szCs w:val="36"/>
        </w:rPr>
        <w:t>Student ID: 1917401</w:t>
      </w:r>
    </w:p>
    <w:p w:rsidR="00756D02" w:rsidRPr="00756D02" w:rsidRDefault="00756D02">
      <w:pPr>
        <w:rPr>
          <w:sz w:val="36"/>
          <w:szCs w:val="36"/>
        </w:rPr>
      </w:pPr>
    </w:p>
    <w:p w:rsidR="00756D02" w:rsidRDefault="00756D02">
      <w:pPr>
        <w:rPr>
          <w:sz w:val="36"/>
          <w:szCs w:val="36"/>
        </w:rPr>
      </w:pPr>
      <w:r w:rsidRPr="00756D02">
        <w:rPr>
          <w:sz w:val="36"/>
          <w:szCs w:val="36"/>
        </w:rPr>
        <w:t>Teacher name: Akinseye Aluko</w:t>
      </w:r>
    </w:p>
    <w:p w:rsidR="00756D02" w:rsidRDefault="00756D02">
      <w:pPr>
        <w:rPr>
          <w:sz w:val="36"/>
          <w:szCs w:val="36"/>
        </w:rPr>
      </w:pPr>
    </w:p>
    <w:p w:rsidR="00756D02" w:rsidRDefault="00494622">
      <w:pPr>
        <w:rPr>
          <w:sz w:val="36"/>
          <w:szCs w:val="36"/>
        </w:rPr>
      </w:pPr>
      <w:r>
        <w:rPr>
          <w:sz w:val="36"/>
          <w:szCs w:val="36"/>
        </w:rPr>
        <w:t>Name of the U</w:t>
      </w:r>
      <w:r w:rsidR="00756D02">
        <w:rPr>
          <w:sz w:val="36"/>
          <w:szCs w:val="36"/>
        </w:rPr>
        <w:t>niversity</w:t>
      </w:r>
      <w:r>
        <w:rPr>
          <w:sz w:val="36"/>
          <w:szCs w:val="36"/>
        </w:rPr>
        <w:t>:  University of Wales Trinity Saint David</w:t>
      </w:r>
    </w:p>
    <w:p w:rsidR="00494622" w:rsidRDefault="00494622">
      <w:pPr>
        <w:rPr>
          <w:sz w:val="36"/>
          <w:szCs w:val="36"/>
        </w:rPr>
      </w:pPr>
    </w:p>
    <w:p w:rsidR="00494622" w:rsidRPr="00756D02" w:rsidRDefault="00494622">
      <w:pPr>
        <w:rPr>
          <w:sz w:val="36"/>
          <w:szCs w:val="36"/>
        </w:rPr>
      </w:pPr>
      <w:r>
        <w:rPr>
          <w:sz w:val="36"/>
          <w:szCs w:val="36"/>
        </w:rPr>
        <w:t>Presentation Date: 06th of May 2020</w:t>
      </w:r>
    </w:p>
    <w:p w:rsidR="00756D02" w:rsidRDefault="00756D02"/>
    <w:p w:rsidR="00756D02" w:rsidRDefault="00756D02"/>
    <w:p w:rsidR="00756D02" w:rsidRDefault="00756D02"/>
    <w:p w:rsidR="00756D02" w:rsidRDefault="00756D02"/>
    <w:p w:rsidR="00756D02" w:rsidRDefault="00756D02"/>
    <w:p w:rsidR="00756D02" w:rsidRDefault="00756D02"/>
    <w:p w:rsidR="00756D02" w:rsidRDefault="00756D02"/>
    <w:p w:rsidR="00756D02" w:rsidRDefault="00756D02"/>
    <w:p w:rsidR="00992385" w:rsidRPr="00226AAB" w:rsidRDefault="00992385" w:rsidP="00992385">
      <w:pPr>
        <w:rPr>
          <w:b/>
          <w:bCs/>
          <w:sz w:val="32"/>
          <w:szCs w:val="32"/>
        </w:rPr>
      </w:pPr>
      <w:r w:rsidRPr="00226AAB">
        <w:rPr>
          <w:b/>
          <w:bCs/>
          <w:sz w:val="32"/>
          <w:szCs w:val="32"/>
        </w:rPr>
        <w:lastRenderedPageBreak/>
        <w:t>Communication skills are the ability to know the behaviour, personality of others and also how to handle others in the workplace. Communication skills are the most important skills that employees are finding. It plays a prominent role for the employees as they can get success by new ideas and information. For any field communication is a single way to express ideas, feelings and suggestions as according to the expertise no one can show good performance in their field without communication. Communication skills also enable a person to express or convey information and the listeners can understand that easily. In workplace one can perform good effort by the communication skills as in the meeting he can share his problem so that the problem can be sort out. And it can improve one’s capability (Fox.2010).</w:t>
      </w:r>
    </w:p>
    <w:p w:rsidR="00992385" w:rsidRPr="00226AAB" w:rsidRDefault="00992385" w:rsidP="00992385">
      <w:pPr>
        <w:rPr>
          <w:b/>
          <w:bCs/>
          <w:sz w:val="32"/>
          <w:szCs w:val="32"/>
        </w:rPr>
      </w:pPr>
      <w:r w:rsidRPr="00226AAB">
        <w:rPr>
          <w:b/>
          <w:bCs/>
          <w:sz w:val="32"/>
          <w:szCs w:val="32"/>
        </w:rPr>
        <w:t>Effective communication is a skill or an art that can impress ones greatly and that can make ones worth.it is the ability that helps to everyone in every field of life like in education, professional life and also in preparing relationships.in today’s life communication skills play a vital role in this modern world. Communication skills influence effectively today’s fast life, as everyone wants to do more with less and for the sake of this scenario communication is the key of this. It teaches ones to use effective words, modulation, pitch and also the body language. By using the right tools of communication one can save their precious time and can motivate others towards achievement (Harris.2004).</w:t>
      </w:r>
    </w:p>
    <w:p w:rsidR="00090F74" w:rsidRPr="00226AAB" w:rsidRDefault="00992385" w:rsidP="00090F74">
      <w:pPr>
        <w:rPr>
          <w:b/>
          <w:bCs/>
          <w:sz w:val="32"/>
          <w:szCs w:val="32"/>
        </w:rPr>
      </w:pPr>
      <w:r w:rsidRPr="00226AAB">
        <w:rPr>
          <w:b/>
          <w:bCs/>
          <w:sz w:val="32"/>
          <w:szCs w:val="32"/>
        </w:rPr>
        <w:t xml:space="preserve">Most of the technological department and multi-national companies are using these effective skills and they are on the top level in the existing globalization. Through communication skills companies are also satisfying their customers and enjoying the maximum profit. Communication skills also playing a great role in the education sector as well. According to the research the colleges </w:t>
      </w:r>
      <w:r w:rsidRPr="00226AAB">
        <w:rPr>
          <w:b/>
          <w:bCs/>
          <w:sz w:val="32"/>
          <w:szCs w:val="32"/>
        </w:rPr>
        <w:lastRenderedPageBreak/>
        <w:t xml:space="preserve">who are using these skills and techniques they can teach their students more effectively. </w:t>
      </w:r>
      <w:r w:rsidR="00090F74" w:rsidRPr="00226AAB">
        <w:rPr>
          <w:b/>
          <w:bCs/>
          <w:sz w:val="32"/>
          <w:szCs w:val="32"/>
        </w:rPr>
        <w:t>Communication is simply the act of transferring information from one place, person or group to another.</w:t>
      </w:r>
    </w:p>
    <w:p w:rsidR="00090F74" w:rsidRPr="00226AAB" w:rsidRDefault="00090F74" w:rsidP="00090F74">
      <w:pPr>
        <w:rPr>
          <w:sz w:val="32"/>
          <w:szCs w:val="32"/>
        </w:rPr>
      </w:pPr>
      <w:r w:rsidRPr="00226AAB">
        <w:rPr>
          <w:sz w:val="32"/>
          <w:szCs w:val="32"/>
        </w:rPr>
        <w:t>Every communication involves (at least) one sender, a message and a recipient. This may sound simple, but communication is actually a very complex subject.</w:t>
      </w:r>
    </w:p>
    <w:p w:rsidR="00494622" w:rsidRPr="00226AAB" w:rsidRDefault="00090F74" w:rsidP="00494622">
      <w:pPr>
        <w:rPr>
          <w:sz w:val="32"/>
          <w:szCs w:val="32"/>
        </w:rPr>
      </w:pPr>
      <w:r w:rsidRPr="00226AAB">
        <w:rPr>
          <w:sz w:val="32"/>
          <w:szCs w:val="32"/>
        </w:rPr>
        <w:t>The transmission of the message from sender to recipient can be affected by a huge range of things. These include our emotions, the cultural situation, the medium used to communicate, and even our location. The complexity is why good communication skills are considered so desirable by employers around the world: accurate, effective and unambiguous communication is actually extremely hard.</w:t>
      </w:r>
      <w:bookmarkStart w:id="0" w:name="_GoBack"/>
      <w:bookmarkEnd w:id="0"/>
    </w:p>
    <w:p w:rsidR="00EB2715" w:rsidRPr="00226AAB" w:rsidRDefault="00EB2715" w:rsidP="00EB2715">
      <w:pPr>
        <w:rPr>
          <w:sz w:val="32"/>
          <w:szCs w:val="32"/>
        </w:rPr>
      </w:pPr>
      <w:r w:rsidRPr="00226AAB">
        <w:rPr>
          <w:sz w:val="32"/>
          <w:szCs w:val="32"/>
        </w:rPr>
        <w:t>Defining Communication</w:t>
      </w:r>
      <w:r w:rsidRPr="00226AAB">
        <w:rPr>
          <w:sz w:val="32"/>
          <w:szCs w:val="32"/>
        </w:rPr>
        <w:br/>
      </w:r>
      <w:r w:rsidRPr="00226AAB">
        <w:rPr>
          <w:sz w:val="32"/>
          <w:szCs w:val="32"/>
        </w:rPr>
        <w:br/>
        <w:t>The imparting or exchanging of information by speaking, writing, or using some other medium. …The successful conveying or sharing of ideas and feelings.</w:t>
      </w:r>
    </w:p>
    <w:p w:rsidR="00EB2715" w:rsidRPr="00226AAB" w:rsidRDefault="00EB2715" w:rsidP="00EB2715">
      <w:pPr>
        <w:rPr>
          <w:sz w:val="32"/>
          <w:szCs w:val="32"/>
        </w:rPr>
      </w:pPr>
      <w:r w:rsidRPr="00226AAB">
        <w:rPr>
          <w:sz w:val="32"/>
          <w:szCs w:val="32"/>
        </w:rPr>
        <w:t>As this definition makes clear, communication is more than simply the transmission of information. The term requires an element of success in transmitting or imparting a message, whether information, ideas, or emotions.</w:t>
      </w:r>
    </w:p>
    <w:p w:rsidR="00EB2715" w:rsidRPr="00226AAB" w:rsidRDefault="00EB2715" w:rsidP="00EB2715">
      <w:pPr>
        <w:rPr>
          <w:b/>
          <w:bCs/>
          <w:sz w:val="32"/>
          <w:szCs w:val="32"/>
        </w:rPr>
      </w:pPr>
      <w:r w:rsidRPr="00226AAB">
        <w:rPr>
          <w:b/>
          <w:bCs/>
          <w:sz w:val="32"/>
          <w:szCs w:val="32"/>
        </w:rPr>
        <w:t>A communication therefore has three parts: the sender, the message, and the recipient.</w:t>
      </w:r>
    </w:p>
    <w:p w:rsidR="00EB2715" w:rsidRPr="00226AAB" w:rsidRDefault="00EB2715" w:rsidP="00EB2715">
      <w:pPr>
        <w:rPr>
          <w:sz w:val="32"/>
          <w:szCs w:val="32"/>
        </w:rPr>
      </w:pPr>
      <w:r w:rsidRPr="00226AAB">
        <w:rPr>
          <w:sz w:val="32"/>
          <w:szCs w:val="32"/>
        </w:rPr>
        <w:t>The sender ‘encodes’ the message, usually in a mixture of words and non-verbal communication. It is transmitted in some way (for example, in speech or writing), and the recipient ‘decodes’ it.</w:t>
      </w:r>
    </w:p>
    <w:p w:rsidR="00EB2715" w:rsidRPr="00226AAB" w:rsidRDefault="00EB2715" w:rsidP="00EB2715">
      <w:pPr>
        <w:rPr>
          <w:sz w:val="32"/>
          <w:szCs w:val="32"/>
        </w:rPr>
      </w:pPr>
      <w:r w:rsidRPr="00226AAB">
        <w:rPr>
          <w:sz w:val="32"/>
          <w:szCs w:val="32"/>
        </w:rPr>
        <w:lastRenderedPageBreak/>
        <w:t>Of course, there may be more than one recipient, and the complexity of communication means that each one may receive a slightly different message. Two people may read very different things into the choice of words and/or body language. It is also possible that neither of them will have quite the same understanding as the sender.</w:t>
      </w:r>
    </w:p>
    <w:p w:rsidR="00EB2715" w:rsidRPr="00226AAB" w:rsidRDefault="00EB2715" w:rsidP="00EB2715">
      <w:pPr>
        <w:rPr>
          <w:sz w:val="32"/>
          <w:szCs w:val="32"/>
        </w:rPr>
      </w:pPr>
      <w:r w:rsidRPr="00226AAB">
        <w:rPr>
          <w:sz w:val="32"/>
          <w:szCs w:val="32"/>
        </w:rPr>
        <w:t>In face-to-face communication, the roles of the sender and recipient are not distinct. The two roles will pass back and forwards between two people talking. Both parties communicate with each other, even if in very subtle ways such as through eye-contact (or lack of) and general body language. In written communication, however, the sender and recipient are more distinct.</w:t>
      </w:r>
    </w:p>
    <w:p w:rsidR="00EB2715" w:rsidRPr="00226AAB" w:rsidRDefault="00EB2715" w:rsidP="00EB2715">
      <w:pPr>
        <w:rPr>
          <w:sz w:val="32"/>
          <w:szCs w:val="32"/>
        </w:rPr>
      </w:pPr>
      <w:r w:rsidRPr="00226AAB">
        <w:rPr>
          <w:sz w:val="32"/>
          <w:szCs w:val="32"/>
        </w:rPr>
        <w:t>Categories of Communication</w:t>
      </w:r>
    </w:p>
    <w:p w:rsidR="00EB2715" w:rsidRPr="00226AAB" w:rsidRDefault="00EB2715" w:rsidP="00EB2715">
      <w:pPr>
        <w:rPr>
          <w:b/>
          <w:bCs/>
          <w:sz w:val="32"/>
          <w:szCs w:val="32"/>
        </w:rPr>
      </w:pPr>
      <w:r w:rsidRPr="00226AAB">
        <w:rPr>
          <w:b/>
          <w:bCs/>
          <w:sz w:val="32"/>
          <w:szCs w:val="32"/>
        </w:rPr>
        <w:t>There are a wide range of ways in which we communicate and more than one may be occurring at any given time.</w:t>
      </w:r>
    </w:p>
    <w:p w:rsidR="00EB2715" w:rsidRPr="00226AAB" w:rsidRDefault="00EB2715" w:rsidP="00EB2715">
      <w:pPr>
        <w:rPr>
          <w:sz w:val="32"/>
          <w:szCs w:val="32"/>
        </w:rPr>
      </w:pPr>
      <w:r w:rsidRPr="00226AAB">
        <w:rPr>
          <w:sz w:val="32"/>
          <w:szCs w:val="32"/>
        </w:rPr>
        <w:t>The different categories of communication include:</w:t>
      </w:r>
    </w:p>
    <w:p w:rsidR="00EB2715" w:rsidRPr="00226AAB" w:rsidRDefault="00EB2715" w:rsidP="00EB2715">
      <w:pPr>
        <w:numPr>
          <w:ilvl w:val="0"/>
          <w:numId w:val="1"/>
        </w:numPr>
        <w:rPr>
          <w:sz w:val="32"/>
          <w:szCs w:val="32"/>
        </w:rPr>
      </w:pPr>
      <w:r w:rsidRPr="00226AAB">
        <w:rPr>
          <w:b/>
          <w:bCs/>
          <w:sz w:val="32"/>
          <w:szCs w:val="32"/>
        </w:rPr>
        <w:t>Spoken or </w:t>
      </w:r>
      <w:hyperlink r:id="rId7" w:history="1">
        <w:r w:rsidRPr="00226AAB">
          <w:rPr>
            <w:rStyle w:val="Hyperlink"/>
            <w:b/>
            <w:bCs/>
            <w:color w:val="auto"/>
            <w:sz w:val="32"/>
            <w:szCs w:val="32"/>
          </w:rPr>
          <w:t>Verbal Communication</w:t>
        </w:r>
      </w:hyperlink>
      <w:r w:rsidRPr="00226AAB">
        <w:rPr>
          <w:sz w:val="32"/>
          <w:szCs w:val="32"/>
        </w:rPr>
        <w:t>, which includes face-to-face, telephone, radio or television and other media.</w:t>
      </w:r>
    </w:p>
    <w:p w:rsidR="00EB2715" w:rsidRPr="00226AAB" w:rsidRDefault="00EB2715" w:rsidP="00EB2715">
      <w:pPr>
        <w:numPr>
          <w:ilvl w:val="0"/>
          <w:numId w:val="1"/>
        </w:numPr>
        <w:rPr>
          <w:sz w:val="32"/>
          <w:szCs w:val="32"/>
        </w:rPr>
      </w:pPr>
      <w:hyperlink r:id="rId8" w:history="1">
        <w:r w:rsidRPr="00226AAB">
          <w:rPr>
            <w:rStyle w:val="Hyperlink"/>
            <w:b/>
            <w:bCs/>
            <w:color w:val="auto"/>
            <w:sz w:val="32"/>
            <w:szCs w:val="32"/>
          </w:rPr>
          <w:t>Non-Verbal Communication</w:t>
        </w:r>
      </w:hyperlink>
      <w:r w:rsidRPr="00226AAB">
        <w:rPr>
          <w:sz w:val="32"/>
          <w:szCs w:val="32"/>
        </w:rPr>
        <w:t>, covering body language, gestures, how we dress or act, where we stand, and even our scent. There are many subtle ways that we communicate (perhaps even unintentionally) with others. For example, the tone of voice can give clues to mood or emotional state, whilst hand signals or gestures can add to a spoken message.</w:t>
      </w:r>
    </w:p>
    <w:p w:rsidR="00EB2715" w:rsidRPr="00226AAB" w:rsidRDefault="00EB2715" w:rsidP="00EB2715">
      <w:pPr>
        <w:numPr>
          <w:ilvl w:val="0"/>
          <w:numId w:val="1"/>
        </w:numPr>
        <w:rPr>
          <w:sz w:val="32"/>
          <w:szCs w:val="32"/>
        </w:rPr>
      </w:pPr>
      <w:hyperlink r:id="rId9" w:history="1">
        <w:r w:rsidRPr="00226AAB">
          <w:rPr>
            <w:rStyle w:val="Hyperlink"/>
            <w:b/>
            <w:bCs/>
            <w:color w:val="auto"/>
            <w:sz w:val="32"/>
            <w:szCs w:val="32"/>
          </w:rPr>
          <w:t>Written Communication</w:t>
        </w:r>
      </w:hyperlink>
      <w:r w:rsidRPr="00226AAB">
        <w:rPr>
          <w:sz w:val="32"/>
          <w:szCs w:val="32"/>
        </w:rPr>
        <w:t xml:space="preserve">: which includes letters, e-mails, social media, books, magazines, the Internet and other media. Until recent times, a relatively small number of writers and publishers were very powerful when it came to communicating </w:t>
      </w:r>
      <w:r w:rsidRPr="00226AAB">
        <w:rPr>
          <w:sz w:val="32"/>
          <w:szCs w:val="32"/>
        </w:rPr>
        <w:lastRenderedPageBreak/>
        <w:t>the written word. Today, we can all write and publish our ideas online, which has led to an explosion of information and communication possibilities.</w:t>
      </w:r>
    </w:p>
    <w:p w:rsidR="00EB2715" w:rsidRPr="00226AAB" w:rsidRDefault="00EB2715" w:rsidP="00EB2715">
      <w:pPr>
        <w:numPr>
          <w:ilvl w:val="0"/>
          <w:numId w:val="1"/>
        </w:numPr>
        <w:rPr>
          <w:sz w:val="32"/>
          <w:szCs w:val="32"/>
        </w:rPr>
      </w:pPr>
      <w:r w:rsidRPr="00226AAB">
        <w:rPr>
          <w:sz w:val="32"/>
          <w:szCs w:val="32"/>
        </w:rPr>
        <w:t>The desired outcome or goal of any communication process is mutual understanding.</w:t>
      </w:r>
      <w:r w:rsidRPr="00226AAB">
        <w:rPr>
          <w:sz w:val="32"/>
          <w:szCs w:val="32"/>
        </w:rPr>
        <w:br/>
        <w:t>The process of </w:t>
      </w:r>
      <w:hyperlink r:id="rId10" w:history="1">
        <w:r w:rsidRPr="00226AAB">
          <w:rPr>
            <w:rStyle w:val="Hyperlink"/>
            <w:b/>
            <w:bCs/>
            <w:color w:val="auto"/>
            <w:sz w:val="32"/>
            <w:szCs w:val="32"/>
          </w:rPr>
          <w:t>interpersonal communication</w:t>
        </w:r>
      </w:hyperlink>
      <w:r w:rsidRPr="00226AAB">
        <w:rPr>
          <w:sz w:val="32"/>
          <w:szCs w:val="32"/>
        </w:rPr>
        <w:t> cannot be regarded as a phenomena which simply 'happens'. Instead, it must be seen as a process that involves participants who negotiate their roles with each other, whether consciously or unconsciously.</w:t>
      </w:r>
    </w:p>
    <w:p w:rsidR="00EB2715" w:rsidRPr="00226AAB" w:rsidRDefault="00EB2715" w:rsidP="00EB2715">
      <w:pPr>
        <w:rPr>
          <w:sz w:val="32"/>
          <w:szCs w:val="32"/>
        </w:rPr>
      </w:pPr>
      <w:r w:rsidRPr="00226AAB">
        <w:rPr>
          <w:b/>
          <w:bCs/>
          <w:sz w:val="32"/>
          <w:szCs w:val="32"/>
        </w:rPr>
        <w:t>A message or communication is sent by the sender through a communication channel to one or more recipients.</w:t>
      </w:r>
    </w:p>
    <w:p w:rsidR="00EB2715" w:rsidRPr="00226AAB" w:rsidRDefault="00EB2715" w:rsidP="00EB2715">
      <w:pPr>
        <w:rPr>
          <w:sz w:val="32"/>
          <w:szCs w:val="32"/>
        </w:rPr>
      </w:pPr>
      <w:r w:rsidRPr="00226AAB">
        <w:rPr>
          <w:sz w:val="32"/>
          <w:szCs w:val="32"/>
        </w:rPr>
        <w:t>The sender must encode the message (the information being conveyed) into a form that is appropriate to the communication channel, and the recipient then decodes the message to understand its meaning and significance.</w:t>
      </w:r>
    </w:p>
    <w:p w:rsidR="00EB2715" w:rsidRPr="00226AAB" w:rsidRDefault="00EB2715" w:rsidP="00EB2715">
      <w:pPr>
        <w:rPr>
          <w:sz w:val="32"/>
          <w:szCs w:val="32"/>
        </w:rPr>
      </w:pPr>
      <w:r w:rsidRPr="00226AAB">
        <w:rPr>
          <w:b/>
          <w:bCs/>
          <w:sz w:val="32"/>
          <w:szCs w:val="32"/>
        </w:rPr>
        <w:t>Misunderstanding can occur at any stage of the communication process.</w:t>
      </w:r>
    </w:p>
    <w:p w:rsidR="00EB2715" w:rsidRPr="00226AAB" w:rsidRDefault="00EB2715" w:rsidP="00EB2715">
      <w:pPr>
        <w:rPr>
          <w:sz w:val="32"/>
          <w:szCs w:val="32"/>
        </w:rPr>
      </w:pPr>
      <w:r w:rsidRPr="00226AAB">
        <w:rPr>
          <w:sz w:val="32"/>
          <w:szCs w:val="32"/>
        </w:rPr>
        <w:t>Effective communication involves minimising potential misunderstanding and overcoming any barriers to communication at each stage in the communication process.</w:t>
      </w:r>
    </w:p>
    <w:p w:rsidR="00EB2715" w:rsidRPr="00226AAB" w:rsidRDefault="00EB2715" w:rsidP="00EB2715">
      <w:pPr>
        <w:rPr>
          <w:sz w:val="32"/>
          <w:szCs w:val="32"/>
        </w:rPr>
      </w:pPr>
      <w:r w:rsidRPr="00226AAB">
        <w:rPr>
          <w:b/>
          <w:bCs/>
          <w:sz w:val="32"/>
          <w:szCs w:val="32"/>
        </w:rPr>
        <w:t>An effective communicator understands their audience</w:t>
      </w:r>
      <w:r w:rsidRPr="00226AAB">
        <w:rPr>
          <w:sz w:val="32"/>
          <w:szCs w:val="32"/>
        </w:rPr>
        <w:t>, chooses an appropriate communication channel, hones their message for this particular channel and encodes the message effectively to reduce misunderstanding by the recipient(s).</w:t>
      </w:r>
    </w:p>
    <w:p w:rsidR="00EB2715" w:rsidRPr="00226AAB" w:rsidRDefault="00EB2715" w:rsidP="00EB2715">
      <w:pPr>
        <w:rPr>
          <w:sz w:val="32"/>
          <w:szCs w:val="32"/>
        </w:rPr>
      </w:pPr>
      <w:r w:rsidRPr="00226AAB">
        <w:rPr>
          <w:sz w:val="32"/>
          <w:szCs w:val="32"/>
        </w:rPr>
        <w:t>They will also seek out feedback from the recipient(s) to ensure that the message is understood and attempt to correct any misunderstanding or confusion as soon as possible.</w:t>
      </w:r>
    </w:p>
    <w:p w:rsidR="00EB2715" w:rsidRPr="00226AAB" w:rsidRDefault="00EB2715" w:rsidP="00EB2715">
      <w:pPr>
        <w:rPr>
          <w:sz w:val="32"/>
          <w:szCs w:val="32"/>
        </w:rPr>
      </w:pPr>
      <w:r w:rsidRPr="00226AAB">
        <w:rPr>
          <w:sz w:val="32"/>
          <w:szCs w:val="32"/>
        </w:rPr>
        <w:lastRenderedPageBreak/>
        <w:t>Receivers can use techniques such as </w:t>
      </w:r>
      <w:hyperlink r:id="rId11" w:history="1">
        <w:r w:rsidRPr="00226AAB">
          <w:rPr>
            <w:rStyle w:val="Hyperlink"/>
            <w:b/>
            <w:bCs/>
            <w:color w:val="auto"/>
            <w:sz w:val="32"/>
            <w:szCs w:val="32"/>
          </w:rPr>
          <w:t>Clarification</w:t>
        </w:r>
      </w:hyperlink>
      <w:r w:rsidRPr="00226AAB">
        <w:rPr>
          <w:sz w:val="32"/>
          <w:szCs w:val="32"/>
        </w:rPr>
        <w:t> and </w:t>
      </w:r>
      <w:hyperlink r:id="rId12" w:history="1">
        <w:r w:rsidRPr="00226AAB">
          <w:rPr>
            <w:rStyle w:val="Hyperlink"/>
            <w:b/>
            <w:bCs/>
            <w:color w:val="auto"/>
            <w:sz w:val="32"/>
            <w:szCs w:val="32"/>
          </w:rPr>
          <w:t>Reflection</w:t>
        </w:r>
      </w:hyperlink>
      <w:r w:rsidRPr="00226AAB">
        <w:rPr>
          <w:sz w:val="32"/>
          <w:szCs w:val="32"/>
        </w:rPr>
        <w:t> as effective ways to ensure that the message sent has been understood correctly.</w:t>
      </w:r>
    </w:p>
    <w:p w:rsidR="00EB2715" w:rsidRPr="00226AAB" w:rsidRDefault="00EB2715" w:rsidP="00EB2715">
      <w:pPr>
        <w:rPr>
          <w:sz w:val="32"/>
          <w:szCs w:val="32"/>
        </w:rPr>
      </w:pPr>
      <w:r w:rsidRPr="00226AAB">
        <w:rPr>
          <w:sz w:val="32"/>
          <w:szCs w:val="32"/>
        </w:rPr>
        <w:pict>
          <v:rect id="_x0000_i1025" style="width:0;height:0" o:hralign="center" o:hrstd="t" o:hrnoshade="t" o:hr="t" fillcolor="#2a2a2a" stroked="f"/>
        </w:pict>
      </w:r>
      <w:r w:rsidRPr="00226AAB">
        <w:rPr>
          <w:sz w:val="32"/>
          <w:szCs w:val="32"/>
        </w:rPr>
        <w:t>The Communication Process</w:t>
      </w:r>
    </w:p>
    <w:p w:rsidR="00EB2715" w:rsidRPr="00226AAB" w:rsidRDefault="00EB2715" w:rsidP="00EB2715">
      <w:pPr>
        <w:rPr>
          <w:b/>
          <w:bCs/>
          <w:sz w:val="32"/>
          <w:szCs w:val="32"/>
        </w:rPr>
      </w:pPr>
      <w:r w:rsidRPr="00226AAB">
        <w:rPr>
          <w:b/>
          <w:bCs/>
          <w:sz w:val="32"/>
          <w:szCs w:val="32"/>
        </w:rPr>
        <w:t>A message or communication is sent by the sender through a communication channel to a receiver, or to multiple receivers.</w:t>
      </w:r>
    </w:p>
    <w:p w:rsidR="00EB2715" w:rsidRPr="00226AAB" w:rsidRDefault="00EB2715" w:rsidP="00EB2715">
      <w:pPr>
        <w:rPr>
          <w:sz w:val="32"/>
          <w:szCs w:val="32"/>
        </w:rPr>
      </w:pPr>
      <w:r w:rsidRPr="00226AAB">
        <w:rPr>
          <w:sz w:val="32"/>
          <w:szCs w:val="32"/>
        </w:rPr>
        <w:t>The sender must encode the message (the information being conveyed) into a form that is appropriate to the communication channel, and the receiver(s) then decodes the message to understand its meaning and significance.</w:t>
      </w:r>
    </w:p>
    <w:p w:rsidR="00EB2715" w:rsidRPr="00226AAB" w:rsidRDefault="00EB2715" w:rsidP="00EB2715">
      <w:pPr>
        <w:rPr>
          <w:sz w:val="32"/>
          <w:szCs w:val="32"/>
        </w:rPr>
      </w:pPr>
      <w:r w:rsidRPr="00226AAB">
        <w:rPr>
          <w:b/>
          <w:bCs/>
          <w:sz w:val="32"/>
          <w:szCs w:val="32"/>
        </w:rPr>
        <w:t>Misunderstanding can occur at any stage of the communication process.</w:t>
      </w:r>
    </w:p>
    <w:p w:rsidR="00EB2715" w:rsidRPr="00226AAB" w:rsidRDefault="00EB2715" w:rsidP="00EB2715">
      <w:pPr>
        <w:rPr>
          <w:sz w:val="32"/>
          <w:szCs w:val="32"/>
        </w:rPr>
      </w:pPr>
      <w:r w:rsidRPr="00226AAB">
        <w:rPr>
          <w:sz w:val="32"/>
          <w:szCs w:val="32"/>
        </w:rPr>
        <w:t>Effective communication involves minimising potential misunderstanding and overcoming any barriers to communication at each stage in the communication process.</w:t>
      </w:r>
    </w:p>
    <w:p w:rsidR="00EB2715" w:rsidRPr="00226AAB" w:rsidRDefault="00EB2715" w:rsidP="00EB2715">
      <w:pPr>
        <w:rPr>
          <w:sz w:val="32"/>
          <w:szCs w:val="32"/>
        </w:rPr>
      </w:pPr>
      <w:r w:rsidRPr="00226AAB">
        <w:rPr>
          <w:b/>
          <w:bCs/>
          <w:sz w:val="32"/>
          <w:szCs w:val="32"/>
        </w:rPr>
        <w:t>An effective communicator understands their audience</w:t>
      </w:r>
      <w:r w:rsidRPr="00226AAB">
        <w:rPr>
          <w:sz w:val="32"/>
          <w:szCs w:val="32"/>
        </w:rPr>
        <w:t>, chooses an appropriate communication channel, hones their message to this channel and encodes the message to reduce misunderstanding by the receiver(s). </w:t>
      </w:r>
    </w:p>
    <w:p w:rsidR="00EB2715" w:rsidRPr="00226AAB" w:rsidRDefault="00EB2715" w:rsidP="00EB2715">
      <w:pPr>
        <w:rPr>
          <w:sz w:val="32"/>
          <w:szCs w:val="32"/>
        </w:rPr>
      </w:pPr>
      <w:r w:rsidRPr="00226AAB">
        <w:rPr>
          <w:sz w:val="32"/>
          <w:szCs w:val="32"/>
        </w:rPr>
        <w:t>They will also seek out </w:t>
      </w:r>
      <w:r w:rsidRPr="00226AAB">
        <w:rPr>
          <w:b/>
          <w:bCs/>
          <w:sz w:val="32"/>
          <w:szCs w:val="32"/>
        </w:rPr>
        <w:t>feedback</w:t>
      </w:r>
      <w:r w:rsidRPr="00226AAB">
        <w:rPr>
          <w:sz w:val="32"/>
          <w:szCs w:val="32"/>
        </w:rPr>
        <w:t> from the receiver(s) as to how the message is understood and attempt to correct any misunderstanding or confusion as soon as possible.</w:t>
      </w:r>
    </w:p>
    <w:p w:rsidR="00EB2715" w:rsidRPr="00226AAB" w:rsidRDefault="00EB2715" w:rsidP="00EB2715">
      <w:pPr>
        <w:rPr>
          <w:sz w:val="32"/>
          <w:szCs w:val="32"/>
        </w:rPr>
      </w:pPr>
      <w:r w:rsidRPr="00226AAB">
        <w:rPr>
          <w:sz w:val="32"/>
          <w:szCs w:val="32"/>
        </w:rPr>
        <w:t>Receivers can use techniques such as </w:t>
      </w:r>
      <w:hyperlink r:id="rId13" w:history="1">
        <w:r w:rsidRPr="00226AAB">
          <w:rPr>
            <w:rStyle w:val="Hyperlink"/>
            <w:b/>
            <w:bCs/>
            <w:color w:val="auto"/>
            <w:sz w:val="32"/>
            <w:szCs w:val="32"/>
          </w:rPr>
          <w:t>Clarification</w:t>
        </w:r>
      </w:hyperlink>
      <w:r w:rsidRPr="00226AAB">
        <w:rPr>
          <w:sz w:val="32"/>
          <w:szCs w:val="32"/>
        </w:rPr>
        <w:t> and </w:t>
      </w:r>
      <w:hyperlink r:id="rId14" w:history="1">
        <w:r w:rsidRPr="00226AAB">
          <w:rPr>
            <w:rStyle w:val="Hyperlink"/>
            <w:b/>
            <w:bCs/>
            <w:color w:val="auto"/>
            <w:sz w:val="32"/>
            <w:szCs w:val="32"/>
          </w:rPr>
          <w:t>Reflection</w:t>
        </w:r>
      </w:hyperlink>
      <w:r w:rsidRPr="00226AAB">
        <w:rPr>
          <w:sz w:val="32"/>
          <w:szCs w:val="32"/>
        </w:rPr>
        <w:t> as effective ways to ensure that the message sent has been understood correctly.</w:t>
      </w:r>
    </w:p>
    <w:p w:rsidR="00EB2715" w:rsidRPr="00226AAB" w:rsidRDefault="00EB2715" w:rsidP="00EB2715">
      <w:pPr>
        <w:rPr>
          <w:sz w:val="32"/>
          <w:szCs w:val="32"/>
        </w:rPr>
      </w:pPr>
    </w:p>
    <w:p w:rsidR="00EB2715" w:rsidRPr="00226AAB" w:rsidRDefault="00EB2715" w:rsidP="00EB2715">
      <w:pPr>
        <w:rPr>
          <w:sz w:val="32"/>
          <w:szCs w:val="32"/>
        </w:rPr>
      </w:pPr>
      <w:r w:rsidRPr="00226AAB">
        <w:rPr>
          <w:sz w:val="32"/>
          <w:szCs w:val="32"/>
        </w:rPr>
        <w:lastRenderedPageBreak/>
        <w:t>Communication channels is the term given to the way in which we communicate. It is therefore the method used to transmit our message to a recipient, or to receive a message from someone else.</w:t>
      </w:r>
    </w:p>
    <w:p w:rsidR="00EB2715" w:rsidRPr="00226AAB" w:rsidRDefault="00EB2715" w:rsidP="00EB2715">
      <w:pPr>
        <w:rPr>
          <w:sz w:val="32"/>
          <w:szCs w:val="32"/>
        </w:rPr>
      </w:pPr>
      <w:r w:rsidRPr="00226AAB">
        <w:rPr>
          <w:sz w:val="32"/>
          <w:szCs w:val="32"/>
        </w:rPr>
        <w:t>There are multiple communication channels available to us today. These include face-to-face conversations, telephone calls, text messages, email, the Internet (including social media such as Facebook and Twitter), radio and TV, written letters, brochures and reports.</w:t>
      </w:r>
    </w:p>
    <w:p w:rsidR="00EB2715" w:rsidRPr="00226AAB" w:rsidRDefault="00EB2715" w:rsidP="00EB2715">
      <w:pPr>
        <w:rPr>
          <w:sz w:val="32"/>
          <w:szCs w:val="32"/>
        </w:rPr>
      </w:pPr>
      <w:r w:rsidRPr="00226AAB">
        <w:rPr>
          <w:sz w:val="32"/>
          <w:szCs w:val="32"/>
        </w:rPr>
        <w:t>We all do this every day when transferring abstract thoughts into spoken words or a written form. However, other communication channels require different forms of encoding, e.g. text written for a report will not work well if broadcast via a radio programme, and the short, abbreviated text used in text messages would be inappropriate in a letter or in speech.</w:t>
      </w:r>
    </w:p>
    <w:p w:rsidR="00EB2715" w:rsidRPr="00226AAB" w:rsidRDefault="00EB2715" w:rsidP="00EB2715">
      <w:pPr>
        <w:rPr>
          <w:sz w:val="32"/>
          <w:szCs w:val="32"/>
        </w:rPr>
      </w:pPr>
      <w:r w:rsidRPr="00226AAB">
        <w:rPr>
          <w:sz w:val="32"/>
          <w:szCs w:val="32"/>
        </w:rPr>
        <w:t>Complex data may be best communicated using a graph, chart or other visualisation.</w:t>
      </w:r>
    </w:p>
    <w:p w:rsidR="00EB2715" w:rsidRPr="00226AAB" w:rsidRDefault="00EB2715" w:rsidP="00EB2715">
      <w:pPr>
        <w:rPr>
          <w:sz w:val="32"/>
          <w:szCs w:val="32"/>
        </w:rPr>
      </w:pPr>
      <w:r w:rsidRPr="00226AAB">
        <w:rPr>
          <w:sz w:val="32"/>
          <w:szCs w:val="32"/>
        </w:rPr>
        <w:t>Effective communicators encode their messages so that they fit both the channel and the intended audience. They  use appropriate language, conveying the information simply and clearly. They also anticipate and eliminate likely causes of confusion and misunderstanding. They are generally aware of the recipients’ experience in decoding similar communications.</w:t>
      </w:r>
    </w:p>
    <w:p w:rsidR="00EB2715" w:rsidRPr="00226AAB" w:rsidRDefault="00EB2715" w:rsidP="00EB2715">
      <w:pPr>
        <w:rPr>
          <w:sz w:val="32"/>
          <w:szCs w:val="32"/>
        </w:rPr>
      </w:pPr>
      <w:r w:rsidRPr="00226AAB">
        <w:rPr>
          <w:b/>
          <w:bCs/>
          <w:sz w:val="32"/>
          <w:szCs w:val="32"/>
        </w:rPr>
        <w:t>Successful encoding of messages for the audience and channel is a vital s</w:t>
      </w:r>
      <w:r w:rsidR="00090F74" w:rsidRPr="00226AAB">
        <w:rPr>
          <w:b/>
          <w:bCs/>
          <w:sz w:val="32"/>
          <w:szCs w:val="32"/>
        </w:rPr>
        <w:t>kill in effective communication</w:t>
      </w:r>
      <w:r w:rsidRPr="00226AAB">
        <w:rPr>
          <w:sz w:val="32"/>
          <w:szCs w:val="32"/>
        </w:rPr>
        <w:t>.</w:t>
      </w:r>
    </w:p>
    <w:p w:rsidR="00EB2715" w:rsidRPr="00226AAB" w:rsidRDefault="00EB2715" w:rsidP="00EB2715">
      <w:pPr>
        <w:rPr>
          <w:sz w:val="32"/>
          <w:szCs w:val="32"/>
        </w:rPr>
      </w:pPr>
      <w:r w:rsidRPr="00226AAB">
        <w:rPr>
          <w:sz w:val="32"/>
          <w:szCs w:val="32"/>
        </w:rPr>
        <w:t>Decoding Messages</w:t>
      </w:r>
    </w:p>
    <w:p w:rsidR="00EB2715" w:rsidRPr="00226AAB" w:rsidRDefault="00EB2715" w:rsidP="00EB2715">
      <w:pPr>
        <w:rPr>
          <w:b/>
          <w:bCs/>
          <w:sz w:val="32"/>
          <w:szCs w:val="32"/>
        </w:rPr>
      </w:pPr>
      <w:r w:rsidRPr="00226AAB">
        <w:rPr>
          <w:b/>
          <w:bCs/>
          <w:sz w:val="32"/>
          <w:szCs w:val="32"/>
        </w:rPr>
        <w:t>Once received, the recipient needs to decode the message. Successful decoding is also a vital communication skill.</w:t>
      </w:r>
    </w:p>
    <w:p w:rsidR="00EB2715" w:rsidRPr="00226AAB" w:rsidRDefault="00EB2715" w:rsidP="00EB2715">
      <w:pPr>
        <w:rPr>
          <w:sz w:val="32"/>
          <w:szCs w:val="32"/>
        </w:rPr>
      </w:pPr>
      <w:r w:rsidRPr="00226AAB">
        <w:rPr>
          <w:sz w:val="32"/>
          <w:szCs w:val="32"/>
        </w:rPr>
        <w:lastRenderedPageBreak/>
        <w:t>People will decode and understand messages in different ways.</w:t>
      </w:r>
    </w:p>
    <w:p w:rsidR="00EB2715" w:rsidRPr="00226AAB" w:rsidRDefault="00EB2715" w:rsidP="00EB2715">
      <w:pPr>
        <w:rPr>
          <w:sz w:val="32"/>
          <w:szCs w:val="32"/>
        </w:rPr>
      </w:pPr>
      <w:r w:rsidRPr="00226AAB">
        <w:rPr>
          <w:sz w:val="32"/>
          <w:szCs w:val="32"/>
        </w:rPr>
        <w:t>This will depend on their experience and understanding of the context of the message, how well they know the sender, their psychological state and how they feel, and the time and place of receipt. They may also be affected by any </w:t>
      </w:r>
      <w:hyperlink r:id="rId15" w:history="1">
        <w:r w:rsidRPr="00226AAB">
          <w:rPr>
            <w:rStyle w:val="Hyperlink"/>
            <w:b/>
            <w:bCs/>
            <w:color w:val="auto"/>
            <w:sz w:val="32"/>
            <w:szCs w:val="32"/>
          </w:rPr>
          <w:t>Barriers to Communication</w:t>
        </w:r>
      </w:hyperlink>
      <w:r w:rsidRPr="00226AAB">
        <w:rPr>
          <w:sz w:val="32"/>
          <w:szCs w:val="32"/>
        </w:rPr>
        <w:t> which might be present.</w:t>
      </w:r>
    </w:p>
    <w:p w:rsidR="00EB2715" w:rsidRPr="00226AAB" w:rsidRDefault="00EB2715" w:rsidP="00EB2715">
      <w:pPr>
        <w:rPr>
          <w:sz w:val="32"/>
          <w:szCs w:val="32"/>
        </w:rPr>
      </w:pPr>
      <w:r w:rsidRPr="00226AAB">
        <w:rPr>
          <w:b/>
          <w:bCs/>
          <w:sz w:val="32"/>
          <w:szCs w:val="32"/>
        </w:rPr>
        <w:t>There are therefore a wide range of factors that will affect decoding and understanding.</w:t>
      </w:r>
    </w:p>
    <w:p w:rsidR="00EB2715" w:rsidRPr="00226AAB" w:rsidRDefault="00EB2715" w:rsidP="00EB2715">
      <w:pPr>
        <w:rPr>
          <w:sz w:val="32"/>
          <w:szCs w:val="32"/>
        </w:rPr>
      </w:pPr>
      <w:r w:rsidRPr="00226AAB">
        <w:rPr>
          <w:sz w:val="32"/>
          <w:szCs w:val="32"/>
        </w:rPr>
        <w:t>Successful communicators understand how the message will be decoded, and anticipate and remove as many as possible of the potential sources of misunderstanding.</w:t>
      </w:r>
    </w:p>
    <w:p w:rsidR="00EB2715" w:rsidRPr="00226AAB" w:rsidRDefault="00EB2715" w:rsidP="00EB2715">
      <w:pPr>
        <w:rPr>
          <w:b/>
          <w:bCs/>
          <w:sz w:val="32"/>
          <w:szCs w:val="32"/>
        </w:rPr>
      </w:pPr>
      <w:r w:rsidRPr="00226AAB">
        <w:rPr>
          <w:b/>
          <w:bCs/>
          <w:sz w:val="32"/>
          <w:szCs w:val="32"/>
        </w:rPr>
        <w:t>The final part of a communication is feedback: the recipient lets the sender know that they have received and understood the message.</w:t>
      </w:r>
    </w:p>
    <w:p w:rsidR="00EB2715" w:rsidRPr="00226AAB" w:rsidRDefault="00EB2715" w:rsidP="00EB2715">
      <w:pPr>
        <w:rPr>
          <w:sz w:val="32"/>
          <w:szCs w:val="32"/>
        </w:rPr>
      </w:pPr>
      <w:r w:rsidRPr="00226AAB">
        <w:rPr>
          <w:sz w:val="32"/>
          <w:szCs w:val="32"/>
        </w:rPr>
        <w:t>Recipients of messages are likely to provide feedback on how they have understood the messages through both verbal and non-verbal reactions. Effective communicators pay close attention to this feedback as it is the only way to assess whether the message has been understood as intended, and it allows any confusion to be corrected.</w:t>
      </w:r>
    </w:p>
    <w:p w:rsidR="00EB2715" w:rsidRPr="00226AAB" w:rsidRDefault="00EB2715" w:rsidP="00EB2715">
      <w:pPr>
        <w:rPr>
          <w:sz w:val="32"/>
          <w:szCs w:val="32"/>
        </w:rPr>
      </w:pPr>
      <w:r w:rsidRPr="00226AAB">
        <w:rPr>
          <w:sz w:val="32"/>
          <w:szCs w:val="32"/>
        </w:rPr>
        <w:t>Bear in mind that the extent and form of feedback will vary with the communication channel. Feedback during a face-to-face or telephone conversation will be immediate and direct, whilst feedback to messages conveyed via TV or radio will be indirect and may be delayed, or even conveyed through other media such as the Internet.</w:t>
      </w:r>
    </w:p>
    <w:p w:rsidR="00EB2715" w:rsidRPr="00226AAB" w:rsidRDefault="00EB2715" w:rsidP="00EB2715">
      <w:pPr>
        <w:rPr>
          <w:sz w:val="32"/>
          <w:szCs w:val="32"/>
        </w:rPr>
      </w:pPr>
      <w:r w:rsidRPr="00226AAB">
        <w:rPr>
          <w:sz w:val="32"/>
          <w:szCs w:val="32"/>
        </w:rPr>
        <w:t>Effective communicators pay close attention to this feedback as it is the only way to assess whether the message has been understood as intended, and it allows any confusion to be corrected.</w:t>
      </w:r>
    </w:p>
    <w:p w:rsidR="00090F74" w:rsidRPr="00226AAB" w:rsidRDefault="00090F74" w:rsidP="00EB2715">
      <w:pPr>
        <w:rPr>
          <w:sz w:val="32"/>
          <w:szCs w:val="32"/>
        </w:rPr>
      </w:pPr>
    </w:p>
    <w:p w:rsidR="00247A1E" w:rsidRPr="00226AAB" w:rsidRDefault="00247A1E" w:rsidP="00247A1E">
      <w:pPr>
        <w:rPr>
          <w:sz w:val="32"/>
          <w:szCs w:val="32"/>
        </w:rPr>
      </w:pPr>
      <w:r w:rsidRPr="00226AAB">
        <w:rPr>
          <w:sz w:val="32"/>
          <w:szCs w:val="32"/>
        </w:rPr>
        <w:t>Workplace communication is very important to companies because it allows companies to be productive and operate effectively. Employees can experience an increase in morale, productivity and commitment if they are able to communicate up and down the communication chain in an organization.</w:t>
      </w:r>
    </w:p>
    <w:p w:rsidR="00247A1E" w:rsidRPr="00226AAB" w:rsidRDefault="00247A1E" w:rsidP="00247A1E">
      <w:pPr>
        <w:rPr>
          <w:sz w:val="32"/>
          <w:szCs w:val="32"/>
        </w:rPr>
      </w:pPr>
      <w:r w:rsidRPr="00226AAB">
        <w:rPr>
          <w:sz w:val="32"/>
          <w:szCs w:val="32"/>
        </w:rPr>
        <w:t>For hospitals and health care institutions, ensuring that patients receive proper care takes more than performing procedures and making diagnoses. Communication is a crucial component in all steps of the health care process. Whether it be a clinic accurately sharing patient information with another facility, or a group of doctors, nurses, specialists, and other staff at a hospital discussing how to treat current and incoming patients, the need for concise, effective communication is always present in the health field.</w:t>
      </w:r>
    </w:p>
    <w:p w:rsidR="00247A1E" w:rsidRPr="00226AAB" w:rsidRDefault="00247A1E" w:rsidP="00247A1E">
      <w:pPr>
        <w:rPr>
          <w:sz w:val="32"/>
          <w:szCs w:val="32"/>
        </w:rPr>
      </w:pPr>
      <w:r w:rsidRPr="00226AAB">
        <w:rPr>
          <w:sz w:val="32"/>
          <w:szCs w:val="32"/>
        </w:rPr>
        <w:t>Organizations with strong communication policies can enrich their patients’ health, while those that don’t have effective procedures in place can negatively impact patient well-being. Health care professionals and institutions need to recognize the importance of communication in health care in order to thrive.</w:t>
      </w:r>
    </w:p>
    <w:p w:rsidR="00992385" w:rsidRPr="00226AAB" w:rsidRDefault="00247A1E" w:rsidP="00EB2715">
      <w:pPr>
        <w:rPr>
          <w:sz w:val="32"/>
          <w:szCs w:val="32"/>
        </w:rPr>
      </w:pPr>
      <w:r w:rsidRPr="00226AAB">
        <w:rPr>
          <w:sz w:val="32"/>
          <w:szCs w:val="32"/>
        </w:rPr>
        <w:t>The 2003 Institute of Medicine report titled </w:t>
      </w:r>
      <w:hyperlink r:id="rId16" w:tgtFrame="_blank" w:history="1">
        <w:r w:rsidRPr="00226AAB">
          <w:rPr>
            <w:rStyle w:val="Hyperlink"/>
            <w:i/>
            <w:iCs/>
            <w:color w:val="auto"/>
            <w:sz w:val="32"/>
            <w:szCs w:val="32"/>
          </w:rPr>
          <w:t>Health Professions Education: A Bridge to Quality</w:t>
        </w:r>
      </w:hyperlink>
      <w:r w:rsidRPr="00226AAB">
        <w:rPr>
          <w:i/>
          <w:iCs/>
          <w:sz w:val="32"/>
          <w:szCs w:val="32"/>
        </w:rPr>
        <w:t> </w:t>
      </w:r>
      <w:r w:rsidRPr="00226AAB">
        <w:rPr>
          <w:sz w:val="32"/>
          <w:szCs w:val="32"/>
        </w:rPr>
        <w:t xml:space="preserve">identified five competencies all healthcare professionals need to reduce errors, three of which are cooperation, communication, and coordination. [The National Academies’ Institute of Medicine was renamed Health and Medicine Division in 2016.] Providing safe, effective patient care requires that all members of the healthcare team, regardless of discipline, have expertise in their fields of study. But healthcare providers often fail to understand the educational preparation and practice of professionals in other disciplines.Communication is the most important component </w:t>
      </w:r>
      <w:r w:rsidRPr="00226AAB">
        <w:rPr>
          <w:sz w:val="32"/>
          <w:szCs w:val="32"/>
        </w:rPr>
        <w:lastRenderedPageBreak/>
        <w:t>of our work with patients. It is the cornerstone of our interaction with people. A good and an effective exchange between people helps them see what the other person thinks and how he or she feels. It helps people understand each other better and, as a result, it brings them closer to each other.</w:t>
      </w:r>
    </w:p>
    <w:p w:rsidR="00EB2715" w:rsidRPr="00226AAB" w:rsidRDefault="00992385" w:rsidP="00EB2715">
      <w:pPr>
        <w:rPr>
          <w:sz w:val="32"/>
          <w:szCs w:val="32"/>
        </w:rPr>
      </w:pPr>
      <w:r w:rsidRPr="00226AAB">
        <w:rPr>
          <w:sz w:val="32"/>
          <w:szCs w:val="32"/>
        </w:rPr>
        <w:t>Communication skills are the essential component of the today’s life. There are several advantages of communication skills and it is successful key for the organization and any other company or firm. It improves the productivity and rate profit of the organizations and also improves the general knowledge of employees regarding business and dealing with others including professional and non-professional relationships. With poor communication skills one cannot show good performance and it will also decrease the confidence level, poor customer services, decrease skills, and also lack of focus. All these reasons will result for loss in the business and dissatisfied customers. It also teach that chance to speak should be given to everyone so everyone can interact with others and new ideas can be generate all those aspect will help to increase the profile rate of business (Miller.1996).</w:t>
      </w:r>
      <w:r w:rsidR="00EB2715" w:rsidRPr="00226AAB">
        <w:rPr>
          <w:sz w:val="32"/>
          <w:szCs w:val="32"/>
        </w:rPr>
        <w:br/>
      </w:r>
    </w:p>
    <w:p w:rsidR="00EB2715" w:rsidRDefault="00EB2715" w:rsidP="00EB2715"/>
    <w:p w:rsidR="00EB2715" w:rsidRDefault="00EB2715" w:rsidP="00EB2715"/>
    <w:p w:rsidR="00756D02" w:rsidRDefault="00756D02"/>
    <w:p w:rsidR="00756D02" w:rsidRDefault="00756D02"/>
    <w:p w:rsidR="00756D02" w:rsidRDefault="00756D02"/>
    <w:p w:rsidR="00756D02" w:rsidRDefault="00756D02"/>
    <w:p w:rsidR="00756D02" w:rsidRDefault="00756D02"/>
    <w:sectPr w:rsidR="00756D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C47A39"/>
    <w:multiLevelType w:val="multilevel"/>
    <w:tmpl w:val="3DE01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D02"/>
    <w:rsid w:val="00090F74"/>
    <w:rsid w:val="00163E71"/>
    <w:rsid w:val="00226AAB"/>
    <w:rsid w:val="00247A1E"/>
    <w:rsid w:val="00494622"/>
    <w:rsid w:val="00756D02"/>
    <w:rsid w:val="00992385"/>
    <w:rsid w:val="00EB271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494622"/>
    <w:rPr>
      <w:color w:val="0000FF" w:themeColor="hyperlink"/>
      <w:u w:val="single"/>
    </w:rPr>
  </w:style>
  <w:style w:type="character" w:styleId="HyperlinkParcurs">
    <w:name w:val="FollowedHyperlink"/>
    <w:basedOn w:val="Fontdeparagrafimplicit"/>
    <w:uiPriority w:val="99"/>
    <w:semiHidden/>
    <w:unhideWhenUsed/>
    <w:rsid w:val="00EB271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494622"/>
    <w:rPr>
      <w:color w:val="0000FF" w:themeColor="hyperlink"/>
      <w:u w:val="single"/>
    </w:rPr>
  </w:style>
  <w:style w:type="character" w:styleId="HyperlinkParcurs">
    <w:name w:val="FollowedHyperlink"/>
    <w:basedOn w:val="Fontdeparagrafimplicit"/>
    <w:uiPriority w:val="99"/>
    <w:semiHidden/>
    <w:unhideWhenUsed/>
    <w:rsid w:val="00EB27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206518">
      <w:bodyDiv w:val="1"/>
      <w:marLeft w:val="0"/>
      <w:marRight w:val="0"/>
      <w:marTop w:val="0"/>
      <w:marBottom w:val="0"/>
      <w:divBdr>
        <w:top w:val="none" w:sz="0" w:space="0" w:color="auto"/>
        <w:left w:val="none" w:sz="0" w:space="0" w:color="auto"/>
        <w:bottom w:val="none" w:sz="0" w:space="0" w:color="auto"/>
        <w:right w:val="none" w:sz="0" w:space="0" w:color="auto"/>
      </w:divBdr>
      <w:divsChild>
        <w:div w:id="1140800950">
          <w:blockQuote w:val="1"/>
          <w:marLeft w:val="0"/>
          <w:marRight w:val="0"/>
          <w:marTop w:val="0"/>
          <w:marBottom w:val="300"/>
          <w:divBdr>
            <w:top w:val="none" w:sz="0" w:space="0" w:color="auto"/>
            <w:left w:val="single" w:sz="36" w:space="15" w:color="EEEEEE"/>
            <w:bottom w:val="none" w:sz="0" w:space="0" w:color="auto"/>
            <w:right w:val="none" w:sz="0" w:space="0" w:color="auto"/>
          </w:divBdr>
        </w:div>
        <w:div w:id="261844039">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507254742">
      <w:bodyDiv w:val="1"/>
      <w:marLeft w:val="0"/>
      <w:marRight w:val="0"/>
      <w:marTop w:val="0"/>
      <w:marBottom w:val="0"/>
      <w:divBdr>
        <w:top w:val="none" w:sz="0" w:space="0" w:color="auto"/>
        <w:left w:val="none" w:sz="0" w:space="0" w:color="auto"/>
        <w:bottom w:val="none" w:sz="0" w:space="0" w:color="auto"/>
        <w:right w:val="none" w:sz="0" w:space="0" w:color="auto"/>
      </w:divBdr>
    </w:div>
    <w:div w:id="1098328864">
      <w:bodyDiv w:val="1"/>
      <w:marLeft w:val="0"/>
      <w:marRight w:val="0"/>
      <w:marTop w:val="0"/>
      <w:marBottom w:val="0"/>
      <w:divBdr>
        <w:top w:val="none" w:sz="0" w:space="0" w:color="auto"/>
        <w:left w:val="none" w:sz="0" w:space="0" w:color="auto"/>
        <w:bottom w:val="none" w:sz="0" w:space="0" w:color="auto"/>
        <w:right w:val="none" w:sz="0" w:space="0" w:color="auto"/>
      </w:divBdr>
    </w:div>
    <w:div w:id="1280991447">
      <w:bodyDiv w:val="1"/>
      <w:marLeft w:val="0"/>
      <w:marRight w:val="0"/>
      <w:marTop w:val="0"/>
      <w:marBottom w:val="0"/>
      <w:divBdr>
        <w:top w:val="none" w:sz="0" w:space="0" w:color="auto"/>
        <w:left w:val="none" w:sz="0" w:space="0" w:color="auto"/>
        <w:bottom w:val="none" w:sz="0" w:space="0" w:color="auto"/>
        <w:right w:val="none" w:sz="0" w:space="0" w:color="auto"/>
      </w:divBdr>
    </w:div>
    <w:div w:id="1323507087">
      <w:bodyDiv w:val="1"/>
      <w:marLeft w:val="0"/>
      <w:marRight w:val="0"/>
      <w:marTop w:val="0"/>
      <w:marBottom w:val="0"/>
      <w:divBdr>
        <w:top w:val="none" w:sz="0" w:space="0" w:color="auto"/>
        <w:left w:val="none" w:sz="0" w:space="0" w:color="auto"/>
        <w:bottom w:val="none" w:sz="0" w:space="0" w:color="auto"/>
        <w:right w:val="none" w:sz="0" w:space="0" w:color="auto"/>
      </w:divBdr>
    </w:div>
    <w:div w:id="1448507147">
      <w:bodyDiv w:val="1"/>
      <w:marLeft w:val="0"/>
      <w:marRight w:val="0"/>
      <w:marTop w:val="0"/>
      <w:marBottom w:val="0"/>
      <w:divBdr>
        <w:top w:val="none" w:sz="0" w:space="0" w:color="auto"/>
        <w:left w:val="none" w:sz="0" w:space="0" w:color="auto"/>
        <w:bottom w:val="none" w:sz="0" w:space="0" w:color="auto"/>
        <w:right w:val="none" w:sz="0" w:space="0" w:color="auto"/>
      </w:divBdr>
      <w:divsChild>
        <w:div w:id="1392536274">
          <w:marLeft w:val="0"/>
          <w:marRight w:val="0"/>
          <w:marTop w:val="0"/>
          <w:marBottom w:val="0"/>
          <w:divBdr>
            <w:top w:val="none" w:sz="0" w:space="0" w:color="auto"/>
            <w:left w:val="none" w:sz="0" w:space="0" w:color="auto"/>
            <w:bottom w:val="none" w:sz="0" w:space="0" w:color="auto"/>
            <w:right w:val="none" w:sz="0" w:space="0" w:color="auto"/>
          </w:divBdr>
        </w:div>
      </w:divsChild>
    </w:div>
    <w:div w:id="1576894367">
      <w:bodyDiv w:val="1"/>
      <w:marLeft w:val="0"/>
      <w:marRight w:val="0"/>
      <w:marTop w:val="0"/>
      <w:marBottom w:val="0"/>
      <w:divBdr>
        <w:top w:val="none" w:sz="0" w:space="0" w:color="auto"/>
        <w:left w:val="none" w:sz="0" w:space="0" w:color="auto"/>
        <w:bottom w:val="none" w:sz="0" w:space="0" w:color="auto"/>
        <w:right w:val="none" w:sz="0" w:space="0" w:color="auto"/>
      </w:divBdr>
    </w:div>
    <w:div w:id="1701740388">
      <w:bodyDiv w:val="1"/>
      <w:marLeft w:val="0"/>
      <w:marRight w:val="0"/>
      <w:marTop w:val="0"/>
      <w:marBottom w:val="0"/>
      <w:divBdr>
        <w:top w:val="none" w:sz="0" w:space="0" w:color="auto"/>
        <w:left w:val="none" w:sz="0" w:space="0" w:color="auto"/>
        <w:bottom w:val="none" w:sz="0" w:space="0" w:color="auto"/>
        <w:right w:val="none" w:sz="0" w:space="0" w:color="auto"/>
      </w:divBdr>
      <w:divsChild>
        <w:div w:id="1734500588">
          <w:marLeft w:val="0"/>
          <w:marRight w:val="0"/>
          <w:marTop w:val="100"/>
          <w:marBottom w:val="0"/>
          <w:divBdr>
            <w:top w:val="none" w:sz="0" w:space="0" w:color="auto"/>
            <w:left w:val="none" w:sz="0" w:space="0" w:color="auto"/>
            <w:bottom w:val="none" w:sz="0" w:space="0" w:color="auto"/>
            <w:right w:val="none" w:sz="0" w:space="0" w:color="auto"/>
          </w:divBdr>
        </w:div>
      </w:divsChild>
    </w:div>
    <w:div w:id="1732147635">
      <w:bodyDiv w:val="1"/>
      <w:marLeft w:val="0"/>
      <w:marRight w:val="0"/>
      <w:marTop w:val="0"/>
      <w:marBottom w:val="0"/>
      <w:divBdr>
        <w:top w:val="none" w:sz="0" w:space="0" w:color="auto"/>
        <w:left w:val="none" w:sz="0" w:space="0" w:color="auto"/>
        <w:bottom w:val="none" w:sz="0" w:space="0" w:color="auto"/>
        <w:right w:val="none" w:sz="0" w:space="0" w:color="auto"/>
      </w:divBdr>
    </w:div>
    <w:div w:id="2096127470">
      <w:bodyDiv w:val="1"/>
      <w:marLeft w:val="0"/>
      <w:marRight w:val="0"/>
      <w:marTop w:val="0"/>
      <w:marBottom w:val="0"/>
      <w:divBdr>
        <w:top w:val="none" w:sz="0" w:space="0" w:color="auto"/>
        <w:left w:val="none" w:sz="0" w:space="0" w:color="auto"/>
        <w:bottom w:val="none" w:sz="0" w:space="0" w:color="auto"/>
        <w:right w:val="none" w:sz="0" w:space="0" w:color="auto"/>
      </w:divBdr>
      <w:divsChild>
        <w:div w:id="1182017156">
          <w:blockQuote w:val="1"/>
          <w:marLeft w:val="0"/>
          <w:marRight w:val="0"/>
          <w:marTop w:val="0"/>
          <w:marBottom w:val="300"/>
          <w:divBdr>
            <w:top w:val="none" w:sz="0" w:space="0" w:color="auto"/>
            <w:left w:val="single" w:sz="36" w:space="15" w:color="EEEEEE"/>
            <w:bottom w:val="none" w:sz="0" w:space="0" w:color="auto"/>
            <w:right w:val="none" w:sz="0" w:space="0" w:color="auto"/>
          </w:divBdr>
        </w:div>
        <w:div w:id="382994496">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ps/nonverbal-communication.html" TargetMode="External"/><Relationship Id="rId13" Type="http://schemas.openxmlformats.org/officeDocument/2006/relationships/hyperlink" Target="https://www.skillsyouneed.com/ips/clarification.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skillsyouneed.com/ips/verbal-communication.html" TargetMode="External"/><Relationship Id="rId12" Type="http://schemas.openxmlformats.org/officeDocument/2006/relationships/hyperlink" Target="https://www.skillsyouneed.com/ips/reflecting.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ationalacademies.org/hmd/Reports/2003/Health-Professions-Education-A-Bridge-to-Quality.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killsyouneed.com/ips/clarification.html" TargetMode="External"/><Relationship Id="rId5" Type="http://schemas.openxmlformats.org/officeDocument/2006/relationships/settings" Target="settings.xml"/><Relationship Id="rId15" Type="http://schemas.openxmlformats.org/officeDocument/2006/relationships/hyperlink" Target="https://www.skillsyouneed.com/ips/barriers-communication.html" TargetMode="External"/><Relationship Id="rId10" Type="http://schemas.openxmlformats.org/officeDocument/2006/relationships/hyperlink" Target="https://www.skillsyouneed.com/ips/interpersonal-communication.html" TargetMode="External"/><Relationship Id="rId4" Type="http://schemas.microsoft.com/office/2007/relationships/stylesWithEffects" Target="stylesWithEffects.xml"/><Relationship Id="rId9" Type="http://schemas.openxmlformats.org/officeDocument/2006/relationships/hyperlink" Target="https://www.skillsyouneed.com/writing-skills.html" TargetMode="External"/><Relationship Id="rId14" Type="http://schemas.openxmlformats.org/officeDocument/2006/relationships/hyperlink" Target="https://www.skillsyouneed.com/ips/reflecting.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88478-D5A5-410F-8AAB-72064A596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2171</Words>
  <Characters>12593</Characters>
  <Application>Microsoft Office Word</Application>
  <DocSecurity>0</DocSecurity>
  <Lines>104</Lines>
  <Paragraphs>29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marghiolu sorin</dc:creator>
  <cp:lastModifiedBy>marghiolu sorin</cp:lastModifiedBy>
  <cp:revision>2</cp:revision>
  <dcterms:created xsi:type="dcterms:W3CDTF">2020-05-05T17:40:00Z</dcterms:created>
  <dcterms:modified xsi:type="dcterms:W3CDTF">2020-05-05T18:42:00Z</dcterms:modified>
</cp:coreProperties>
</file>