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D322F6" w14:textId="1C2FE7A5" w:rsidR="005735AE" w:rsidRDefault="00CE7C1D" w:rsidP="00B044FF">
      <w:pPr>
        <w:jc w:val="center"/>
        <w:rPr>
          <w:sz w:val="40"/>
          <w:u w:val="single"/>
        </w:rPr>
      </w:pPr>
      <w:r>
        <w:rPr>
          <w:sz w:val="40"/>
          <w:u w:val="single"/>
        </w:rPr>
        <w:t>Timeline of Roman Literature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830"/>
        <w:gridCol w:w="2694"/>
        <w:gridCol w:w="1984"/>
        <w:gridCol w:w="1508"/>
      </w:tblGrid>
      <w:tr w:rsidR="00CE7C1D" w14:paraId="4D7D7BFA" w14:textId="77777777" w:rsidTr="00E614D7">
        <w:tc>
          <w:tcPr>
            <w:tcW w:w="2830" w:type="dxa"/>
          </w:tcPr>
          <w:p w14:paraId="3CE8D7BE" w14:textId="17B99088" w:rsidR="00CE7C1D" w:rsidRDefault="00CE7C1D" w:rsidP="00CE7C1D">
            <w:pPr>
              <w:rPr>
                <w:sz w:val="28"/>
              </w:rPr>
            </w:pPr>
            <w:r>
              <w:rPr>
                <w:sz w:val="28"/>
              </w:rPr>
              <w:t>Author</w:t>
            </w:r>
            <w:r w:rsidR="00A374AA">
              <w:rPr>
                <w:sz w:val="28"/>
              </w:rPr>
              <w:t>, Birth (B.) and Death (D.) Dates</w:t>
            </w:r>
          </w:p>
        </w:tc>
        <w:tc>
          <w:tcPr>
            <w:tcW w:w="2694" w:type="dxa"/>
          </w:tcPr>
          <w:p w14:paraId="4BA974E8" w14:textId="254BAE89" w:rsidR="00CE7C1D" w:rsidRDefault="000734F2" w:rsidP="00CE7C1D">
            <w:pPr>
              <w:rPr>
                <w:sz w:val="28"/>
              </w:rPr>
            </w:pPr>
            <w:r>
              <w:rPr>
                <w:sz w:val="28"/>
              </w:rPr>
              <w:t xml:space="preserve">Important </w:t>
            </w:r>
            <w:r w:rsidR="006F4604">
              <w:rPr>
                <w:sz w:val="28"/>
              </w:rPr>
              <w:t>Works</w:t>
            </w:r>
          </w:p>
        </w:tc>
        <w:tc>
          <w:tcPr>
            <w:tcW w:w="1984" w:type="dxa"/>
          </w:tcPr>
          <w:p w14:paraId="3EF6BCCD" w14:textId="4890B156" w:rsidR="00CE7C1D" w:rsidRDefault="006F4604" w:rsidP="00CE7C1D">
            <w:pPr>
              <w:rPr>
                <w:sz w:val="28"/>
              </w:rPr>
            </w:pPr>
            <w:r>
              <w:rPr>
                <w:sz w:val="28"/>
              </w:rPr>
              <w:t>Dates of Works</w:t>
            </w:r>
          </w:p>
        </w:tc>
        <w:tc>
          <w:tcPr>
            <w:tcW w:w="1508" w:type="dxa"/>
          </w:tcPr>
          <w:p w14:paraId="23AB3533" w14:textId="77777777" w:rsidR="00851414" w:rsidRDefault="006F4604" w:rsidP="00CE7C1D">
            <w:pPr>
              <w:rPr>
                <w:sz w:val="28"/>
              </w:rPr>
            </w:pPr>
            <w:r>
              <w:rPr>
                <w:sz w:val="28"/>
              </w:rPr>
              <w:t>Works under Republic/</w:t>
            </w:r>
          </w:p>
          <w:p w14:paraId="1AB5DA1E" w14:textId="268A5352" w:rsidR="00CE7C1D" w:rsidRDefault="006F4604" w:rsidP="00CE7C1D">
            <w:pPr>
              <w:rPr>
                <w:sz w:val="28"/>
              </w:rPr>
            </w:pPr>
            <w:r>
              <w:rPr>
                <w:sz w:val="28"/>
              </w:rPr>
              <w:t>Emperor</w:t>
            </w:r>
          </w:p>
        </w:tc>
      </w:tr>
      <w:tr w:rsidR="00CE7C1D" w14:paraId="5F3CB568" w14:textId="77777777" w:rsidTr="00E614D7">
        <w:tc>
          <w:tcPr>
            <w:tcW w:w="2830" w:type="dxa"/>
          </w:tcPr>
          <w:p w14:paraId="1EE19A4F" w14:textId="05178404" w:rsidR="00044D01" w:rsidRDefault="00A374A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(</w:t>
            </w:r>
            <w:r w:rsidR="00C21340">
              <w:rPr>
                <w:rFonts w:cstheme="minorHAnsi"/>
              </w:rPr>
              <w:t>Marcus</w:t>
            </w:r>
            <w:r>
              <w:rPr>
                <w:rFonts w:cstheme="minorHAnsi"/>
              </w:rPr>
              <w:t xml:space="preserve"> Tullius Cicero</w:t>
            </w:r>
            <w:r w:rsidR="00A27DE7">
              <w:rPr>
                <w:rFonts w:cstheme="minorHAnsi"/>
              </w:rPr>
              <w:t>) Cicero</w:t>
            </w:r>
            <w:r>
              <w:rPr>
                <w:rFonts w:cstheme="minorHAnsi"/>
              </w:rPr>
              <w:t xml:space="preserve">, </w:t>
            </w:r>
          </w:p>
          <w:p w14:paraId="6209FFCF" w14:textId="72167093" w:rsidR="00CE7C1D" w:rsidRPr="006F4604" w:rsidRDefault="00A374A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106 BC</w:t>
            </w:r>
            <w:r w:rsidR="00044D01">
              <w:rPr>
                <w:rFonts w:cstheme="minorHAnsi"/>
              </w:rPr>
              <w:t>, D. 43BC</w:t>
            </w:r>
            <w:r w:rsidR="001B1E0C">
              <w:rPr>
                <w:rStyle w:val="FootnoteReference"/>
                <w:rFonts w:cstheme="minorHAnsi"/>
              </w:rPr>
              <w:footnoteReference w:id="1"/>
            </w:r>
          </w:p>
        </w:tc>
        <w:tc>
          <w:tcPr>
            <w:tcW w:w="2694" w:type="dxa"/>
          </w:tcPr>
          <w:p w14:paraId="1AC78EC5" w14:textId="041A2992" w:rsidR="00CE7C1D" w:rsidRDefault="0088621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835 </w:t>
            </w:r>
            <w:r w:rsidR="00C52907">
              <w:rPr>
                <w:rFonts w:cstheme="minorHAnsi"/>
              </w:rPr>
              <w:t>letters, 416 addressed to Titus</w:t>
            </w:r>
            <w:r w:rsidR="00C9118A">
              <w:rPr>
                <w:rFonts w:cstheme="minorHAnsi"/>
              </w:rPr>
              <w:t>,</w:t>
            </w:r>
          </w:p>
          <w:p w14:paraId="477A387C" w14:textId="7AB982CD" w:rsidR="00C52907" w:rsidRDefault="00C5290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‘Ad </w:t>
            </w:r>
            <w:proofErr w:type="spellStart"/>
            <w:r>
              <w:rPr>
                <w:rFonts w:cstheme="minorHAnsi"/>
              </w:rPr>
              <w:t>Atticum</w:t>
            </w:r>
            <w:proofErr w:type="spellEnd"/>
            <w:r>
              <w:rPr>
                <w:rFonts w:cstheme="minorHAnsi"/>
              </w:rPr>
              <w:t>’</w:t>
            </w:r>
            <w:r w:rsidR="00C9118A">
              <w:rPr>
                <w:rFonts w:cstheme="minorHAnsi"/>
              </w:rPr>
              <w:t>,</w:t>
            </w:r>
          </w:p>
          <w:p w14:paraId="1CBEAA1C" w14:textId="39DBFE97" w:rsidR="00C52907" w:rsidRDefault="00265C0B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‘Ad </w:t>
            </w:r>
            <w:proofErr w:type="spellStart"/>
            <w:r>
              <w:rPr>
                <w:rFonts w:cstheme="minorHAnsi"/>
              </w:rPr>
              <w:t>Familiares</w:t>
            </w:r>
            <w:proofErr w:type="spellEnd"/>
            <w:r>
              <w:rPr>
                <w:rFonts w:cstheme="minorHAnsi"/>
              </w:rPr>
              <w:t>’</w:t>
            </w:r>
            <w:r w:rsidR="00C9118A">
              <w:rPr>
                <w:rFonts w:cstheme="minorHAnsi"/>
              </w:rPr>
              <w:t>,</w:t>
            </w:r>
          </w:p>
          <w:p w14:paraId="12F2E6C1" w14:textId="47C2B41B" w:rsidR="00265C0B" w:rsidRDefault="00265C0B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‘Ad </w:t>
            </w:r>
            <w:proofErr w:type="spellStart"/>
            <w:r>
              <w:rPr>
                <w:rFonts w:cstheme="minorHAnsi"/>
              </w:rPr>
              <w:t>Brutum</w:t>
            </w:r>
            <w:proofErr w:type="spellEnd"/>
            <w:r>
              <w:rPr>
                <w:rFonts w:cstheme="minorHAnsi"/>
              </w:rPr>
              <w:t>’</w:t>
            </w:r>
            <w:r w:rsidR="00C9118A">
              <w:rPr>
                <w:rFonts w:cstheme="minorHAnsi"/>
              </w:rPr>
              <w:t>,</w:t>
            </w:r>
          </w:p>
          <w:p w14:paraId="34A787CF" w14:textId="4F6D9AD9" w:rsidR="00265C0B" w:rsidRPr="006F4604" w:rsidRDefault="00265C0B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‘Ad </w:t>
            </w:r>
            <w:proofErr w:type="spellStart"/>
            <w:r>
              <w:rPr>
                <w:rFonts w:cstheme="minorHAnsi"/>
              </w:rPr>
              <w:t>Quintum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="00007168">
              <w:rPr>
                <w:rFonts w:cstheme="minorHAnsi"/>
              </w:rPr>
              <w:t>Fratrem</w:t>
            </w:r>
            <w:proofErr w:type="spellEnd"/>
            <w:r w:rsidR="00007168">
              <w:rPr>
                <w:rFonts w:cstheme="minorHAnsi"/>
              </w:rPr>
              <w:t>’</w:t>
            </w:r>
            <w:r w:rsidR="00BB42F4">
              <w:rPr>
                <w:rStyle w:val="FootnoteReference"/>
                <w:rFonts w:cstheme="minorHAnsi"/>
              </w:rPr>
              <w:footnoteReference w:id="2"/>
            </w:r>
          </w:p>
        </w:tc>
        <w:tc>
          <w:tcPr>
            <w:tcW w:w="1984" w:type="dxa"/>
          </w:tcPr>
          <w:p w14:paraId="1A11E159" w14:textId="7CDD75DB" w:rsidR="00CE7C1D" w:rsidRPr="006F4604" w:rsidRDefault="00186EA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67 BC – 43 BC</w:t>
            </w:r>
            <w:r w:rsidR="006864EE">
              <w:rPr>
                <w:rFonts w:cstheme="minorHAnsi"/>
              </w:rPr>
              <w:t xml:space="preserve"> (Up until death.)</w:t>
            </w:r>
            <w:r w:rsidR="006B228C">
              <w:rPr>
                <w:rStyle w:val="FootnoteReference"/>
                <w:rFonts w:cstheme="minorHAnsi"/>
              </w:rPr>
              <w:footnoteReference w:id="3"/>
            </w:r>
          </w:p>
        </w:tc>
        <w:tc>
          <w:tcPr>
            <w:tcW w:w="1508" w:type="dxa"/>
          </w:tcPr>
          <w:p w14:paraId="3AFEE24F" w14:textId="318E7D7D" w:rsidR="00CE7C1D" w:rsidRPr="006F4604" w:rsidRDefault="001D6FF3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Republic</w:t>
            </w:r>
          </w:p>
        </w:tc>
      </w:tr>
      <w:tr w:rsidR="00CE7C1D" w14:paraId="20871B39" w14:textId="77777777" w:rsidTr="00E614D7">
        <w:tc>
          <w:tcPr>
            <w:tcW w:w="2830" w:type="dxa"/>
          </w:tcPr>
          <w:p w14:paraId="79D54E33" w14:textId="7AB1FA5A" w:rsidR="00CE7C1D" w:rsidRDefault="007F5A0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(Titus</w:t>
            </w:r>
            <w:r w:rsidR="000E17A6">
              <w:rPr>
                <w:rFonts w:cstheme="minorHAnsi"/>
              </w:rPr>
              <w:t xml:space="preserve"> Lucretius </w:t>
            </w:r>
            <w:proofErr w:type="spellStart"/>
            <w:r w:rsidR="000E17A6">
              <w:rPr>
                <w:rFonts w:cstheme="minorHAnsi"/>
              </w:rPr>
              <w:t>Carus</w:t>
            </w:r>
            <w:proofErr w:type="spellEnd"/>
            <w:r w:rsidR="000E17A6">
              <w:rPr>
                <w:rFonts w:cstheme="minorHAnsi"/>
              </w:rPr>
              <w:t>)</w:t>
            </w:r>
            <w:r w:rsidR="00A27DE7">
              <w:rPr>
                <w:rFonts w:cstheme="minorHAnsi"/>
              </w:rPr>
              <w:t xml:space="preserve"> Lucretius</w:t>
            </w:r>
            <w:r w:rsidR="000E17A6">
              <w:rPr>
                <w:rFonts w:cstheme="minorHAnsi"/>
              </w:rPr>
              <w:t>,</w:t>
            </w:r>
          </w:p>
          <w:p w14:paraId="784AF437" w14:textId="77777777" w:rsidR="00B25955" w:rsidRDefault="000E17A6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Roughly 94 BC, D. </w:t>
            </w:r>
            <w:r w:rsidR="008454C9">
              <w:rPr>
                <w:rFonts w:cstheme="minorHAnsi"/>
              </w:rPr>
              <w:t xml:space="preserve">54 or </w:t>
            </w:r>
          </w:p>
          <w:p w14:paraId="37084647" w14:textId="5B020A1D" w:rsidR="000E17A6" w:rsidRPr="006F4604" w:rsidRDefault="008454C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51 BC</w:t>
            </w:r>
            <w:r w:rsidR="00712001">
              <w:rPr>
                <w:rStyle w:val="FootnoteReference"/>
                <w:rFonts w:cstheme="minorHAnsi"/>
              </w:rPr>
              <w:footnoteReference w:id="4"/>
            </w:r>
          </w:p>
        </w:tc>
        <w:tc>
          <w:tcPr>
            <w:tcW w:w="2694" w:type="dxa"/>
          </w:tcPr>
          <w:p w14:paraId="537CD00F" w14:textId="074A8F11" w:rsidR="00CE7C1D" w:rsidRPr="006F4604" w:rsidRDefault="00FB37F8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‘De rerum </w:t>
            </w:r>
            <w:proofErr w:type="spellStart"/>
            <w:r>
              <w:rPr>
                <w:rFonts w:cstheme="minorHAnsi"/>
              </w:rPr>
              <w:t>natura</w:t>
            </w:r>
            <w:proofErr w:type="spellEnd"/>
            <w:r w:rsidR="000738CC">
              <w:rPr>
                <w:rFonts w:cstheme="minorHAnsi"/>
              </w:rPr>
              <w:t>’ (On the nature of things), 6 books</w:t>
            </w:r>
            <w:r w:rsidR="00D53532">
              <w:rPr>
                <w:rStyle w:val="FootnoteReference"/>
                <w:rFonts w:cstheme="minorHAnsi"/>
              </w:rPr>
              <w:footnoteReference w:id="5"/>
            </w:r>
          </w:p>
        </w:tc>
        <w:tc>
          <w:tcPr>
            <w:tcW w:w="1984" w:type="dxa"/>
          </w:tcPr>
          <w:p w14:paraId="7646A71D" w14:textId="0C23F86C" w:rsidR="00CE7C1D" w:rsidRPr="006F4604" w:rsidRDefault="00200A7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Roughly 55 BC</w:t>
            </w:r>
            <w:r w:rsidR="001259CB">
              <w:rPr>
                <w:rStyle w:val="FootnoteReference"/>
                <w:rFonts w:cstheme="minorHAnsi"/>
              </w:rPr>
              <w:footnoteReference w:id="6"/>
            </w:r>
          </w:p>
        </w:tc>
        <w:tc>
          <w:tcPr>
            <w:tcW w:w="1508" w:type="dxa"/>
          </w:tcPr>
          <w:p w14:paraId="0F85F14F" w14:textId="12F9B0FC" w:rsidR="00CE7C1D" w:rsidRPr="006F4604" w:rsidRDefault="0091654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Republic</w:t>
            </w:r>
          </w:p>
        </w:tc>
      </w:tr>
      <w:tr w:rsidR="00CE7C1D" w14:paraId="10DFFCA8" w14:textId="77777777" w:rsidTr="00E614D7">
        <w:tc>
          <w:tcPr>
            <w:tcW w:w="2830" w:type="dxa"/>
          </w:tcPr>
          <w:p w14:paraId="63703C18" w14:textId="7C2EBCC3" w:rsidR="00CE7C1D" w:rsidRDefault="00A27DE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(</w:t>
            </w:r>
            <w:r w:rsidR="0087612D">
              <w:rPr>
                <w:rFonts w:cstheme="minorHAnsi"/>
              </w:rPr>
              <w:t xml:space="preserve">Gaius </w:t>
            </w:r>
            <w:proofErr w:type="spellStart"/>
            <w:r w:rsidR="0087612D">
              <w:rPr>
                <w:rFonts w:cstheme="minorHAnsi"/>
              </w:rPr>
              <w:t>Valerius</w:t>
            </w:r>
            <w:proofErr w:type="spellEnd"/>
            <w:r w:rsidR="0087612D">
              <w:rPr>
                <w:rFonts w:cstheme="minorHAnsi"/>
              </w:rPr>
              <w:t xml:space="preserve"> Catullus</w:t>
            </w:r>
            <w:r>
              <w:rPr>
                <w:rFonts w:cstheme="minorHAnsi"/>
              </w:rPr>
              <w:t>) Catullus</w:t>
            </w:r>
            <w:r w:rsidR="0087612D">
              <w:rPr>
                <w:rFonts w:cstheme="minorHAnsi"/>
              </w:rPr>
              <w:t>,</w:t>
            </w:r>
          </w:p>
          <w:p w14:paraId="7A2C2408" w14:textId="1C925BBE" w:rsidR="0087612D" w:rsidRPr="006F4604" w:rsidRDefault="007143E8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84 BC, D. 54 BC</w:t>
            </w:r>
            <w:r w:rsidR="00BF3398">
              <w:rPr>
                <w:rStyle w:val="FootnoteReference"/>
                <w:rFonts w:cstheme="minorHAnsi"/>
              </w:rPr>
              <w:footnoteReference w:id="7"/>
            </w:r>
          </w:p>
        </w:tc>
        <w:tc>
          <w:tcPr>
            <w:tcW w:w="2694" w:type="dxa"/>
          </w:tcPr>
          <w:p w14:paraId="5C642C80" w14:textId="69372883" w:rsidR="00CE7C1D" w:rsidRDefault="009054B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’57 Short Poems’</w:t>
            </w:r>
            <w:r w:rsidR="00C9118A">
              <w:rPr>
                <w:rFonts w:cstheme="minorHAnsi"/>
              </w:rPr>
              <w:t>,</w:t>
            </w:r>
          </w:p>
          <w:p w14:paraId="2B058096" w14:textId="21021D9F" w:rsidR="009054B7" w:rsidRDefault="009054B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‘8 Longer Poems’</w:t>
            </w:r>
            <w:r w:rsidR="00C9118A">
              <w:rPr>
                <w:rFonts w:cstheme="minorHAnsi"/>
              </w:rPr>
              <w:t>,</w:t>
            </w:r>
          </w:p>
          <w:p w14:paraId="5699C500" w14:textId="77777777" w:rsidR="009054B7" w:rsidRDefault="009054B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’48 Epigrams’</w:t>
            </w:r>
            <w:r w:rsidR="00C9118A">
              <w:rPr>
                <w:rFonts w:cstheme="minorHAnsi"/>
              </w:rPr>
              <w:t>,</w:t>
            </w:r>
          </w:p>
          <w:p w14:paraId="0A6F4E4E" w14:textId="49030B3B" w:rsidR="00C9118A" w:rsidRPr="006F4604" w:rsidRDefault="00AB438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25 of them to </w:t>
            </w:r>
            <w:proofErr w:type="spellStart"/>
            <w:r>
              <w:rPr>
                <w:rFonts w:cstheme="minorHAnsi"/>
              </w:rPr>
              <w:t>Lesbia</w:t>
            </w:r>
            <w:proofErr w:type="spellEnd"/>
            <w:r w:rsidR="00C143A1">
              <w:rPr>
                <w:rStyle w:val="FootnoteReference"/>
                <w:rFonts w:cstheme="minorHAnsi"/>
              </w:rPr>
              <w:footnoteReference w:id="8"/>
            </w:r>
          </w:p>
        </w:tc>
        <w:tc>
          <w:tcPr>
            <w:tcW w:w="1984" w:type="dxa"/>
          </w:tcPr>
          <w:p w14:paraId="6B1BC280" w14:textId="6ACDEC9A" w:rsidR="00CE7C1D" w:rsidRPr="006F4604" w:rsidRDefault="000F7118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60 BC – 54 BC (Up until death.)</w:t>
            </w:r>
            <w:r w:rsidR="009B6106">
              <w:rPr>
                <w:rStyle w:val="FootnoteReference"/>
                <w:rFonts w:cstheme="minorHAnsi"/>
              </w:rPr>
              <w:footnoteReference w:id="9"/>
            </w:r>
          </w:p>
        </w:tc>
        <w:tc>
          <w:tcPr>
            <w:tcW w:w="1508" w:type="dxa"/>
          </w:tcPr>
          <w:p w14:paraId="2301A33C" w14:textId="10056A6F" w:rsidR="00CE7C1D" w:rsidRPr="006F4604" w:rsidRDefault="003460BE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Republic</w:t>
            </w:r>
          </w:p>
        </w:tc>
      </w:tr>
      <w:tr w:rsidR="00CE7C1D" w14:paraId="6BBAE640" w14:textId="77777777" w:rsidTr="00E614D7">
        <w:tc>
          <w:tcPr>
            <w:tcW w:w="2830" w:type="dxa"/>
          </w:tcPr>
          <w:p w14:paraId="2FBC338B" w14:textId="1A7C1B6D" w:rsidR="00CE7C1D" w:rsidRDefault="0082712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(Publius </w:t>
            </w:r>
            <w:proofErr w:type="spellStart"/>
            <w:r>
              <w:rPr>
                <w:rFonts w:cstheme="minorHAnsi"/>
              </w:rPr>
              <w:t>Vergilius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Maro</w:t>
            </w:r>
            <w:proofErr w:type="spellEnd"/>
            <w:r>
              <w:rPr>
                <w:rFonts w:cstheme="minorHAnsi"/>
              </w:rPr>
              <w:t>)</w:t>
            </w:r>
            <w:r w:rsidR="00A27DE7">
              <w:rPr>
                <w:rFonts w:cstheme="minorHAnsi"/>
              </w:rPr>
              <w:t xml:space="preserve"> Vergil</w:t>
            </w:r>
            <w:r>
              <w:rPr>
                <w:rFonts w:cstheme="minorHAnsi"/>
              </w:rPr>
              <w:t>,</w:t>
            </w:r>
          </w:p>
          <w:p w14:paraId="7BEC73EC" w14:textId="48B91E43" w:rsidR="00827129" w:rsidRPr="006F4604" w:rsidRDefault="0082712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</w:t>
            </w:r>
            <w:r w:rsidR="005B7D9A">
              <w:rPr>
                <w:rFonts w:cstheme="minorHAnsi"/>
              </w:rPr>
              <w:t>70 BC, D. 19 BC</w:t>
            </w:r>
            <w:r w:rsidR="00D671F3">
              <w:rPr>
                <w:rStyle w:val="FootnoteReference"/>
                <w:rFonts w:cstheme="minorHAnsi"/>
              </w:rPr>
              <w:footnoteReference w:id="10"/>
            </w:r>
          </w:p>
        </w:tc>
        <w:tc>
          <w:tcPr>
            <w:tcW w:w="2694" w:type="dxa"/>
          </w:tcPr>
          <w:p w14:paraId="4C610C47" w14:textId="780D4870" w:rsidR="00CE7C1D" w:rsidRDefault="00841092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r w:rsidR="00393BD4">
              <w:rPr>
                <w:rFonts w:cstheme="minorHAnsi"/>
              </w:rPr>
              <w:t>Eclogues’ + ‘Bucolics’</w:t>
            </w:r>
            <w:r w:rsidR="00A27EE5">
              <w:rPr>
                <w:rFonts w:cstheme="minorHAnsi"/>
              </w:rPr>
              <w:t>,</w:t>
            </w:r>
          </w:p>
          <w:p w14:paraId="7AABCDF6" w14:textId="739D63DF" w:rsidR="00393BD4" w:rsidRDefault="00393BD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‘Georgics’</w:t>
            </w:r>
            <w:r w:rsidR="00A27EE5">
              <w:rPr>
                <w:rFonts w:cstheme="minorHAnsi"/>
              </w:rPr>
              <w:t>,</w:t>
            </w:r>
          </w:p>
          <w:p w14:paraId="39281C19" w14:textId="64C014B3" w:rsidR="00393BD4" w:rsidRPr="006F4604" w:rsidRDefault="00393BD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‘Aeneid’</w:t>
            </w:r>
            <w:r w:rsidR="00923AD3">
              <w:rPr>
                <w:rStyle w:val="FootnoteReference"/>
                <w:rFonts w:cstheme="minorHAnsi"/>
              </w:rPr>
              <w:footnoteReference w:id="11"/>
            </w:r>
          </w:p>
        </w:tc>
        <w:tc>
          <w:tcPr>
            <w:tcW w:w="1984" w:type="dxa"/>
          </w:tcPr>
          <w:p w14:paraId="6B3E85C1" w14:textId="77777777" w:rsidR="00CE7C1D" w:rsidRDefault="00F62BC2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Finished </w:t>
            </w:r>
            <w:r w:rsidR="00EF17A2">
              <w:rPr>
                <w:rFonts w:cstheme="minorHAnsi"/>
              </w:rPr>
              <w:t>37 BC</w:t>
            </w:r>
          </w:p>
          <w:p w14:paraId="0AF543DC" w14:textId="77777777" w:rsidR="00EF17A2" w:rsidRDefault="00EF17A2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Finished 30 BC</w:t>
            </w:r>
          </w:p>
          <w:p w14:paraId="52CAAC32" w14:textId="1230E51E" w:rsidR="00EF17A2" w:rsidRPr="006F4604" w:rsidRDefault="00EF17A2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30 BC – 19 BC (Up until death.)</w:t>
            </w:r>
            <w:r w:rsidR="00E71486">
              <w:rPr>
                <w:rStyle w:val="FootnoteReference"/>
                <w:rFonts w:cstheme="minorHAnsi"/>
              </w:rPr>
              <w:footnoteReference w:id="12"/>
            </w:r>
          </w:p>
        </w:tc>
        <w:tc>
          <w:tcPr>
            <w:tcW w:w="1508" w:type="dxa"/>
          </w:tcPr>
          <w:p w14:paraId="443CCE15" w14:textId="2316D843" w:rsidR="00CE7C1D" w:rsidRPr="006F4604" w:rsidRDefault="00F7393F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Republic, Augustus</w:t>
            </w:r>
          </w:p>
        </w:tc>
      </w:tr>
      <w:tr w:rsidR="00CE7C1D" w14:paraId="2C042A4F" w14:textId="77777777" w:rsidTr="00E614D7">
        <w:tc>
          <w:tcPr>
            <w:tcW w:w="2830" w:type="dxa"/>
          </w:tcPr>
          <w:p w14:paraId="7DE7C75C" w14:textId="0666B11E" w:rsidR="00CE7C1D" w:rsidRDefault="00AD3C98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lastRenderedPageBreak/>
              <w:t xml:space="preserve">(Quintus </w:t>
            </w:r>
            <w:r w:rsidR="00A27DE7">
              <w:rPr>
                <w:rFonts w:cstheme="minorHAnsi"/>
              </w:rPr>
              <w:t xml:space="preserve">Horatius </w:t>
            </w:r>
            <w:proofErr w:type="spellStart"/>
            <w:r w:rsidR="00A27DE7">
              <w:rPr>
                <w:rFonts w:cstheme="minorHAnsi"/>
              </w:rPr>
              <w:t>Flaccus</w:t>
            </w:r>
            <w:proofErr w:type="spellEnd"/>
            <w:r w:rsidR="00A27DE7">
              <w:rPr>
                <w:rFonts w:cstheme="minorHAnsi"/>
              </w:rPr>
              <w:t>)</w:t>
            </w:r>
            <w:r w:rsidR="009467A3">
              <w:rPr>
                <w:rFonts w:cstheme="minorHAnsi"/>
              </w:rPr>
              <w:t xml:space="preserve"> Horace</w:t>
            </w:r>
            <w:r w:rsidR="00A27DE7">
              <w:rPr>
                <w:rFonts w:cstheme="minorHAnsi"/>
              </w:rPr>
              <w:t>,</w:t>
            </w:r>
          </w:p>
          <w:p w14:paraId="7C20114B" w14:textId="6B687E1C" w:rsidR="00A27DE7" w:rsidRPr="006F4604" w:rsidRDefault="00A27DE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</w:t>
            </w:r>
            <w:r w:rsidR="005A53E7">
              <w:rPr>
                <w:rFonts w:cstheme="minorHAnsi"/>
              </w:rPr>
              <w:t>65 BC, D. 8 BC</w:t>
            </w:r>
            <w:r w:rsidR="00BB5CEB">
              <w:rPr>
                <w:rStyle w:val="FootnoteReference"/>
                <w:rFonts w:cstheme="minorHAnsi"/>
              </w:rPr>
              <w:footnoteReference w:id="13"/>
            </w:r>
          </w:p>
        </w:tc>
        <w:tc>
          <w:tcPr>
            <w:tcW w:w="2694" w:type="dxa"/>
          </w:tcPr>
          <w:p w14:paraId="772D7925" w14:textId="77777777" w:rsidR="00CE7C1D" w:rsidRDefault="00F609D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r w:rsidR="00324CA5">
              <w:rPr>
                <w:rFonts w:cstheme="minorHAnsi"/>
              </w:rPr>
              <w:t>Ode I.11’,</w:t>
            </w:r>
          </w:p>
          <w:p w14:paraId="6BF5866A" w14:textId="77777777" w:rsidR="00324CA5" w:rsidRDefault="00324CA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‘Ode I, 5: To Pyrrha’</w:t>
            </w:r>
          </w:p>
          <w:p w14:paraId="754467C0" w14:textId="33FFB8F8" w:rsidR="00324CA5" w:rsidRPr="006F4604" w:rsidRDefault="00324CA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‘from Odes, Book Three</w:t>
            </w:r>
            <w:r w:rsidR="001D1DFB">
              <w:rPr>
                <w:rFonts w:cstheme="minorHAnsi"/>
              </w:rPr>
              <w:t>, 15’</w:t>
            </w:r>
            <w:r w:rsidR="00D22A26">
              <w:rPr>
                <w:rStyle w:val="FootnoteReference"/>
                <w:rFonts w:cstheme="minorHAnsi"/>
              </w:rPr>
              <w:footnoteReference w:id="14"/>
            </w:r>
          </w:p>
        </w:tc>
        <w:tc>
          <w:tcPr>
            <w:tcW w:w="1984" w:type="dxa"/>
          </w:tcPr>
          <w:p w14:paraId="5C4D142E" w14:textId="159CC37B" w:rsidR="00CE7C1D" w:rsidRPr="006F4604" w:rsidRDefault="00D539C0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Roughly </w:t>
            </w:r>
            <w:r w:rsidR="001E1F2D">
              <w:rPr>
                <w:rFonts w:cstheme="minorHAnsi"/>
              </w:rPr>
              <w:t>23 BC</w:t>
            </w:r>
            <w:r w:rsidR="003637F6">
              <w:rPr>
                <w:rStyle w:val="FootnoteReference"/>
                <w:rFonts w:cstheme="minorHAnsi"/>
              </w:rPr>
              <w:footnoteReference w:id="15"/>
            </w:r>
          </w:p>
        </w:tc>
        <w:tc>
          <w:tcPr>
            <w:tcW w:w="1508" w:type="dxa"/>
          </w:tcPr>
          <w:p w14:paraId="140C040D" w14:textId="7146F7DF" w:rsidR="00CE7C1D" w:rsidRPr="006F4604" w:rsidRDefault="0047107C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</w:t>
            </w:r>
            <w:r w:rsidR="0085348E">
              <w:rPr>
                <w:rFonts w:cstheme="minorHAnsi"/>
              </w:rPr>
              <w:t>public, Augustus</w:t>
            </w:r>
          </w:p>
        </w:tc>
      </w:tr>
      <w:tr w:rsidR="00CE7C1D" w14:paraId="2FF1DB1B" w14:textId="77777777" w:rsidTr="00E614D7">
        <w:tc>
          <w:tcPr>
            <w:tcW w:w="2830" w:type="dxa"/>
          </w:tcPr>
          <w:p w14:paraId="35DFE6F6" w14:textId="77777777" w:rsidR="00CE7C1D" w:rsidRDefault="00F651C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(Titus </w:t>
            </w:r>
            <w:proofErr w:type="spellStart"/>
            <w:r>
              <w:rPr>
                <w:rFonts w:cstheme="minorHAnsi"/>
              </w:rPr>
              <w:t>Livius</w:t>
            </w:r>
            <w:proofErr w:type="spellEnd"/>
            <w:r>
              <w:rPr>
                <w:rFonts w:cstheme="minorHAnsi"/>
              </w:rPr>
              <w:t>) Livy,</w:t>
            </w:r>
          </w:p>
          <w:p w14:paraId="36D7EC65" w14:textId="3792BF0E" w:rsidR="00F651C1" w:rsidRPr="006F4604" w:rsidRDefault="00F651C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59 BC, D. </w:t>
            </w:r>
            <w:r w:rsidR="00540DC0">
              <w:rPr>
                <w:rFonts w:cstheme="minorHAnsi"/>
              </w:rPr>
              <w:t>17 AD</w:t>
            </w:r>
            <w:r w:rsidR="006301F8">
              <w:rPr>
                <w:rStyle w:val="FootnoteReference"/>
                <w:rFonts w:cstheme="minorHAnsi"/>
              </w:rPr>
              <w:footnoteReference w:id="16"/>
            </w:r>
          </w:p>
        </w:tc>
        <w:tc>
          <w:tcPr>
            <w:tcW w:w="2694" w:type="dxa"/>
          </w:tcPr>
          <w:p w14:paraId="1494B46A" w14:textId="578E5C84" w:rsidR="00CE7C1D" w:rsidRPr="006F4604" w:rsidRDefault="00A42A2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r w:rsidR="00165B80">
              <w:rPr>
                <w:rFonts w:cstheme="minorHAnsi"/>
              </w:rPr>
              <w:t>Ab Urbe Condita’ (From the Foundation of the City), 142 Volume</w:t>
            </w:r>
            <w:r w:rsidR="00F31161">
              <w:rPr>
                <w:rStyle w:val="FootnoteReference"/>
                <w:rFonts w:cstheme="minorHAnsi"/>
              </w:rPr>
              <w:footnoteReference w:id="17"/>
            </w:r>
          </w:p>
        </w:tc>
        <w:tc>
          <w:tcPr>
            <w:tcW w:w="1984" w:type="dxa"/>
          </w:tcPr>
          <w:p w14:paraId="27D9F231" w14:textId="2A045A60" w:rsidR="00CE7C1D" w:rsidRPr="006F4604" w:rsidRDefault="00612A00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27 BC – 9 BC</w:t>
            </w:r>
            <w:r w:rsidR="00257DB4">
              <w:rPr>
                <w:rStyle w:val="FootnoteReference"/>
                <w:rFonts w:cstheme="minorHAnsi"/>
              </w:rPr>
              <w:footnoteReference w:id="18"/>
            </w:r>
          </w:p>
        </w:tc>
        <w:tc>
          <w:tcPr>
            <w:tcW w:w="1508" w:type="dxa"/>
          </w:tcPr>
          <w:p w14:paraId="6F2D17AB" w14:textId="34316D13" w:rsidR="00CE7C1D" w:rsidRPr="006F4604" w:rsidRDefault="000B0CDE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Augustus</w:t>
            </w:r>
          </w:p>
        </w:tc>
      </w:tr>
      <w:tr w:rsidR="00CE7C1D" w14:paraId="45390A72" w14:textId="77777777" w:rsidTr="00E614D7">
        <w:tc>
          <w:tcPr>
            <w:tcW w:w="2830" w:type="dxa"/>
          </w:tcPr>
          <w:p w14:paraId="4C5D37D9" w14:textId="77777777" w:rsidR="00CE7C1D" w:rsidRDefault="008F29C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(</w:t>
            </w:r>
            <w:proofErr w:type="spellStart"/>
            <w:r>
              <w:rPr>
                <w:rFonts w:cstheme="minorHAnsi"/>
              </w:rPr>
              <w:t>Albius</w:t>
            </w:r>
            <w:proofErr w:type="spellEnd"/>
            <w:r>
              <w:rPr>
                <w:rFonts w:cstheme="minorHAnsi"/>
              </w:rPr>
              <w:t xml:space="preserve"> Tibullus) Tibullus,</w:t>
            </w:r>
          </w:p>
          <w:p w14:paraId="6C6F6882" w14:textId="40C2387E" w:rsidR="008F29C5" w:rsidRPr="006F4604" w:rsidRDefault="008F29C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</w:t>
            </w:r>
            <w:r w:rsidR="004E2054">
              <w:rPr>
                <w:rFonts w:cstheme="minorHAnsi"/>
              </w:rPr>
              <w:t>55 BC, D. 19 BC</w:t>
            </w:r>
            <w:r w:rsidR="004F2BCE">
              <w:rPr>
                <w:rStyle w:val="FootnoteReference"/>
                <w:rFonts w:cstheme="minorHAnsi"/>
              </w:rPr>
              <w:footnoteReference w:id="19"/>
            </w:r>
          </w:p>
        </w:tc>
        <w:tc>
          <w:tcPr>
            <w:tcW w:w="2694" w:type="dxa"/>
          </w:tcPr>
          <w:p w14:paraId="215ED703" w14:textId="77777777" w:rsidR="00CE7C1D" w:rsidRDefault="00BB002D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‘Cor</w:t>
            </w:r>
            <w:r w:rsidR="000A4812">
              <w:rPr>
                <w:rFonts w:cstheme="minorHAnsi"/>
              </w:rPr>
              <w:t xml:space="preserve">pus </w:t>
            </w:r>
            <w:proofErr w:type="spellStart"/>
            <w:r w:rsidR="000A4812">
              <w:rPr>
                <w:rFonts w:cstheme="minorHAnsi"/>
              </w:rPr>
              <w:t>Tibullianum</w:t>
            </w:r>
            <w:proofErr w:type="spellEnd"/>
            <w:r w:rsidR="00112D5E">
              <w:rPr>
                <w:rFonts w:cstheme="minorHAnsi"/>
              </w:rPr>
              <w:t>’,</w:t>
            </w:r>
          </w:p>
          <w:p w14:paraId="09092AEE" w14:textId="4117C5D0" w:rsidR="00112D5E" w:rsidRPr="006F4604" w:rsidRDefault="00112D5E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4 books long, on certain that the first 2 were written by Tibullus</w:t>
            </w:r>
            <w:r w:rsidR="000617F7">
              <w:rPr>
                <w:rFonts w:cstheme="minorHAnsi"/>
              </w:rPr>
              <w:t>.</w:t>
            </w:r>
            <w:r w:rsidR="000617F7">
              <w:rPr>
                <w:rStyle w:val="FootnoteReference"/>
                <w:rFonts w:cstheme="minorHAnsi"/>
              </w:rPr>
              <w:footnoteReference w:id="20"/>
            </w:r>
          </w:p>
        </w:tc>
        <w:tc>
          <w:tcPr>
            <w:tcW w:w="1984" w:type="dxa"/>
          </w:tcPr>
          <w:p w14:paraId="50B16372" w14:textId="77777777" w:rsidR="003C52D5" w:rsidRDefault="000F2E3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  <w:r w:rsidRPr="000F2E34">
              <w:rPr>
                <w:rFonts w:cstheme="minorHAnsi"/>
                <w:vertAlign w:val="superscript"/>
              </w:rPr>
              <w:t>st</w:t>
            </w:r>
            <w:r>
              <w:rPr>
                <w:rFonts w:cstheme="minorHAnsi"/>
              </w:rPr>
              <w:t xml:space="preserve"> Book </w:t>
            </w:r>
            <w:r w:rsidR="003C52D5">
              <w:rPr>
                <w:rFonts w:cstheme="minorHAnsi"/>
              </w:rPr>
              <w:t xml:space="preserve">30 BC – </w:t>
            </w:r>
          </w:p>
          <w:p w14:paraId="133BAF65" w14:textId="77777777" w:rsidR="00CE7C1D" w:rsidRDefault="003C52D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26 BC</w:t>
            </w:r>
          </w:p>
          <w:p w14:paraId="33F165AF" w14:textId="77777777" w:rsidR="003C52D5" w:rsidRDefault="003C52D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2</w:t>
            </w:r>
            <w:r w:rsidRPr="003C52D5">
              <w:rPr>
                <w:rFonts w:cstheme="minorHAnsi"/>
                <w:vertAlign w:val="superscript"/>
              </w:rPr>
              <w:t>nd</w:t>
            </w:r>
            <w:r>
              <w:rPr>
                <w:rFonts w:cstheme="minorHAnsi"/>
              </w:rPr>
              <w:t xml:space="preserve"> Book Not long before death in </w:t>
            </w:r>
          </w:p>
          <w:p w14:paraId="3FC0AEEC" w14:textId="2E6EFA24" w:rsidR="003C52D5" w:rsidRPr="006F4604" w:rsidRDefault="003C52D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19 BC.</w:t>
            </w:r>
            <w:r w:rsidR="003C0583">
              <w:rPr>
                <w:rStyle w:val="FootnoteReference"/>
                <w:rFonts w:cstheme="minorHAnsi"/>
              </w:rPr>
              <w:footnoteReference w:id="21"/>
            </w:r>
          </w:p>
        </w:tc>
        <w:tc>
          <w:tcPr>
            <w:tcW w:w="1508" w:type="dxa"/>
          </w:tcPr>
          <w:p w14:paraId="5E0371FE" w14:textId="102CD545" w:rsidR="00CE7C1D" w:rsidRPr="006F4604" w:rsidRDefault="00E122E6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Republic, Augustus</w:t>
            </w:r>
          </w:p>
        </w:tc>
      </w:tr>
      <w:tr w:rsidR="00CE7C1D" w14:paraId="125774B8" w14:textId="77777777" w:rsidTr="00E614D7">
        <w:tc>
          <w:tcPr>
            <w:tcW w:w="2830" w:type="dxa"/>
          </w:tcPr>
          <w:p w14:paraId="20A9B53F" w14:textId="77777777" w:rsidR="00CE7C1D" w:rsidRDefault="00B153FD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(</w:t>
            </w:r>
            <w:proofErr w:type="spellStart"/>
            <w:r>
              <w:rPr>
                <w:rFonts w:cstheme="minorHAnsi"/>
              </w:rPr>
              <w:t>Sextvs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Propertivs</w:t>
            </w:r>
            <w:proofErr w:type="spellEnd"/>
            <w:r>
              <w:rPr>
                <w:rFonts w:cstheme="minorHAnsi"/>
              </w:rPr>
              <w:t xml:space="preserve">) </w:t>
            </w:r>
            <w:r w:rsidR="00ED5230">
              <w:rPr>
                <w:rFonts w:cstheme="minorHAnsi"/>
              </w:rPr>
              <w:t>Propertius,</w:t>
            </w:r>
          </w:p>
          <w:p w14:paraId="385283D7" w14:textId="1C55CACD" w:rsidR="00ED5230" w:rsidRPr="006F4604" w:rsidRDefault="00ED5230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50 BC, D. 2 BC</w:t>
            </w:r>
            <w:r w:rsidR="005C2E08">
              <w:rPr>
                <w:rStyle w:val="FootnoteReference"/>
                <w:rFonts w:cstheme="minorHAnsi"/>
              </w:rPr>
              <w:footnoteReference w:id="22"/>
            </w:r>
          </w:p>
        </w:tc>
        <w:tc>
          <w:tcPr>
            <w:tcW w:w="2694" w:type="dxa"/>
          </w:tcPr>
          <w:p w14:paraId="5098B36F" w14:textId="10A8DECE" w:rsidR="00CE7C1D" w:rsidRPr="006F4604" w:rsidRDefault="00494A20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‘Liber I – IV’</w:t>
            </w:r>
            <w:r w:rsidR="00B975EF">
              <w:rPr>
                <w:rStyle w:val="FootnoteReference"/>
                <w:rFonts w:cstheme="minorHAnsi"/>
              </w:rPr>
              <w:footnoteReference w:id="23"/>
            </w:r>
          </w:p>
        </w:tc>
        <w:tc>
          <w:tcPr>
            <w:tcW w:w="1984" w:type="dxa"/>
          </w:tcPr>
          <w:p w14:paraId="0D288B7C" w14:textId="7583410C" w:rsidR="00CE7C1D" w:rsidRPr="006F4604" w:rsidRDefault="00A32C0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29 BC </w:t>
            </w:r>
            <w:r w:rsidR="00F35FC3">
              <w:rPr>
                <w:rFonts w:cstheme="minorHAnsi"/>
              </w:rPr>
              <w:t>–</w:t>
            </w:r>
            <w:r>
              <w:rPr>
                <w:rFonts w:cstheme="minorHAnsi"/>
              </w:rPr>
              <w:t xml:space="preserve"> </w:t>
            </w:r>
            <w:r w:rsidR="00F35FC3">
              <w:rPr>
                <w:rFonts w:cstheme="minorHAnsi"/>
              </w:rPr>
              <w:t>2 BC (Up until death.)</w:t>
            </w:r>
            <w:r w:rsidR="00772A78">
              <w:rPr>
                <w:rStyle w:val="FootnoteReference"/>
                <w:rFonts w:cstheme="minorHAnsi"/>
              </w:rPr>
              <w:footnoteReference w:id="24"/>
            </w:r>
          </w:p>
        </w:tc>
        <w:tc>
          <w:tcPr>
            <w:tcW w:w="1508" w:type="dxa"/>
          </w:tcPr>
          <w:p w14:paraId="677BC593" w14:textId="586F6BFA" w:rsidR="00CE7C1D" w:rsidRPr="006F4604" w:rsidRDefault="007E3BD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Republic, Augustus</w:t>
            </w:r>
          </w:p>
        </w:tc>
      </w:tr>
      <w:tr w:rsidR="00CE7C1D" w14:paraId="498BC030" w14:textId="77777777" w:rsidTr="00E614D7">
        <w:tc>
          <w:tcPr>
            <w:tcW w:w="2830" w:type="dxa"/>
          </w:tcPr>
          <w:p w14:paraId="417BE658" w14:textId="77777777" w:rsidR="00CE7C1D" w:rsidRDefault="006129C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(Publius </w:t>
            </w:r>
            <w:proofErr w:type="spellStart"/>
            <w:r>
              <w:rPr>
                <w:rFonts w:cstheme="minorHAnsi"/>
              </w:rPr>
              <w:t>Ovidius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Naso</w:t>
            </w:r>
            <w:proofErr w:type="spellEnd"/>
            <w:r>
              <w:rPr>
                <w:rFonts w:cstheme="minorHAnsi"/>
              </w:rPr>
              <w:t>) Ovid,</w:t>
            </w:r>
          </w:p>
          <w:p w14:paraId="282523A0" w14:textId="77777777" w:rsidR="006129CA" w:rsidRDefault="006129C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43 BC, D. </w:t>
            </w:r>
            <w:r w:rsidR="00FE5B64">
              <w:rPr>
                <w:rFonts w:cstheme="minorHAnsi"/>
              </w:rPr>
              <w:t>17 AD</w:t>
            </w:r>
            <w:r w:rsidR="002E2AEE">
              <w:rPr>
                <w:rStyle w:val="FootnoteReference"/>
                <w:rFonts w:cstheme="minorHAnsi"/>
              </w:rPr>
              <w:footnoteReference w:id="25"/>
            </w:r>
          </w:p>
          <w:p w14:paraId="76AB5389" w14:textId="77777777" w:rsidR="007B1C19" w:rsidRDefault="007B1C19" w:rsidP="00CE7C1D">
            <w:pPr>
              <w:rPr>
                <w:rFonts w:cstheme="minorHAnsi"/>
              </w:rPr>
            </w:pPr>
          </w:p>
          <w:p w14:paraId="05DC3C24" w14:textId="77777777" w:rsidR="007B1C19" w:rsidRDefault="007B1C19" w:rsidP="00CE7C1D">
            <w:pPr>
              <w:rPr>
                <w:rFonts w:cstheme="minorHAnsi"/>
              </w:rPr>
            </w:pPr>
          </w:p>
          <w:p w14:paraId="402561EE" w14:textId="25B0ACA7" w:rsidR="007B1C19" w:rsidRPr="006F4604" w:rsidRDefault="007B1C19" w:rsidP="00CE7C1D">
            <w:pPr>
              <w:rPr>
                <w:rFonts w:cstheme="minorHAnsi"/>
              </w:rPr>
            </w:pPr>
          </w:p>
        </w:tc>
        <w:tc>
          <w:tcPr>
            <w:tcW w:w="2694" w:type="dxa"/>
          </w:tcPr>
          <w:p w14:paraId="121645BA" w14:textId="77777777" w:rsidR="00CE7C1D" w:rsidRDefault="007948C8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‘Ars </w:t>
            </w:r>
            <w:proofErr w:type="spellStart"/>
            <w:r>
              <w:rPr>
                <w:rFonts w:cstheme="minorHAnsi"/>
              </w:rPr>
              <w:t>Amatoria</w:t>
            </w:r>
            <w:proofErr w:type="spellEnd"/>
            <w:r>
              <w:rPr>
                <w:rFonts w:cstheme="minorHAnsi"/>
              </w:rPr>
              <w:t>’,</w:t>
            </w:r>
          </w:p>
          <w:p w14:paraId="3F550642" w14:textId="77777777" w:rsidR="005376AC" w:rsidRDefault="005376AC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‘Metamorphoses’,</w:t>
            </w:r>
          </w:p>
          <w:p w14:paraId="752AABF1" w14:textId="096D2721" w:rsidR="005376AC" w:rsidRPr="006F4604" w:rsidRDefault="005376AC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‘the </w:t>
            </w:r>
            <w:proofErr w:type="spellStart"/>
            <w:r>
              <w:rPr>
                <w:rFonts w:cstheme="minorHAnsi"/>
              </w:rPr>
              <w:t>Amores</w:t>
            </w:r>
            <w:proofErr w:type="spellEnd"/>
            <w:r>
              <w:rPr>
                <w:rFonts w:cstheme="minorHAnsi"/>
              </w:rPr>
              <w:t>’</w:t>
            </w:r>
            <w:r w:rsidR="00B548F8">
              <w:rPr>
                <w:rStyle w:val="FootnoteReference"/>
                <w:rFonts w:cstheme="minorHAnsi"/>
              </w:rPr>
              <w:footnoteReference w:id="26"/>
            </w:r>
          </w:p>
        </w:tc>
        <w:tc>
          <w:tcPr>
            <w:tcW w:w="1984" w:type="dxa"/>
          </w:tcPr>
          <w:p w14:paraId="01133D82" w14:textId="4F19A0BA" w:rsidR="00CE7C1D" w:rsidRPr="006F4604" w:rsidRDefault="00201736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19 BC </w:t>
            </w:r>
            <w:r w:rsidR="00D1225B">
              <w:rPr>
                <w:rFonts w:cstheme="minorHAnsi"/>
              </w:rPr>
              <w:t>–</w:t>
            </w:r>
            <w:r>
              <w:rPr>
                <w:rFonts w:cstheme="minorHAnsi"/>
              </w:rPr>
              <w:t xml:space="preserve"> </w:t>
            </w:r>
            <w:r w:rsidR="00D1225B">
              <w:rPr>
                <w:rFonts w:cstheme="minorHAnsi"/>
              </w:rPr>
              <w:t>17 Ad (Up until death.)</w:t>
            </w:r>
            <w:r w:rsidR="00FA5395">
              <w:rPr>
                <w:rStyle w:val="FootnoteReference"/>
                <w:rFonts w:cstheme="minorHAnsi"/>
              </w:rPr>
              <w:footnoteReference w:id="27"/>
            </w:r>
          </w:p>
        </w:tc>
        <w:tc>
          <w:tcPr>
            <w:tcW w:w="1508" w:type="dxa"/>
          </w:tcPr>
          <w:p w14:paraId="5A2B4891" w14:textId="665F9013" w:rsidR="00CE7C1D" w:rsidRPr="006F4604" w:rsidRDefault="005B0C26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Augustus, Tiberius</w:t>
            </w:r>
          </w:p>
        </w:tc>
      </w:tr>
      <w:tr w:rsidR="00CE7C1D" w14:paraId="0995F115" w14:textId="77777777" w:rsidTr="00E614D7">
        <w:tc>
          <w:tcPr>
            <w:tcW w:w="2830" w:type="dxa"/>
          </w:tcPr>
          <w:p w14:paraId="0685513C" w14:textId="0F3EB4E9" w:rsidR="00CE7C1D" w:rsidRDefault="008C2B2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lastRenderedPageBreak/>
              <w:t xml:space="preserve">(Lucius </w:t>
            </w:r>
            <w:proofErr w:type="spellStart"/>
            <w:r>
              <w:rPr>
                <w:rFonts w:cstheme="minorHAnsi"/>
              </w:rPr>
              <w:t>Annaeus</w:t>
            </w:r>
            <w:proofErr w:type="spellEnd"/>
            <w:r>
              <w:rPr>
                <w:rFonts w:cstheme="minorHAnsi"/>
              </w:rPr>
              <w:t xml:space="preserve"> Seneca) Seneca,</w:t>
            </w:r>
          </w:p>
          <w:p w14:paraId="1158CAC1" w14:textId="330C7DAA" w:rsidR="008C2B25" w:rsidRPr="006F4604" w:rsidRDefault="008C2B2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4 BC, D. 65 AD</w:t>
            </w:r>
            <w:r w:rsidR="00D2774A">
              <w:rPr>
                <w:rStyle w:val="FootnoteReference"/>
                <w:rFonts w:cstheme="minorHAnsi"/>
              </w:rPr>
              <w:footnoteReference w:id="28"/>
            </w:r>
          </w:p>
        </w:tc>
        <w:tc>
          <w:tcPr>
            <w:tcW w:w="2694" w:type="dxa"/>
          </w:tcPr>
          <w:p w14:paraId="3102D227" w14:textId="3506B9AD" w:rsidR="00CE7C1D" w:rsidRDefault="00D5233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r w:rsidR="00773DA9">
              <w:rPr>
                <w:rFonts w:cstheme="minorHAnsi"/>
              </w:rPr>
              <w:t>Agamemnon’,</w:t>
            </w:r>
          </w:p>
          <w:p w14:paraId="0B6350F3" w14:textId="77777777" w:rsidR="00773DA9" w:rsidRDefault="00773DA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‘Phaedra’,</w:t>
            </w:r>
          </w:p>
          <w:p w14:paraId="742C1FB8" w14:textId="77777777" w:rsidR="00773DA9" w:rsidRDefault="00773DA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‘Oedipus’,</w:t>
            </w:r>
          </w:p>
          <w:p w14:paraId="75A5EA0F" w14:textId="77777777" w:rsidR="00773DA9" w:rsidRDefault="00773DA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‘Moral letters to </w:t>
            </w:r>
            <w:proofErr w:type="spellStart"/>
            <w:r>
              <w:rPr>
                <w:rFonts w:cstheme="minorHAnsi"/>
              </w:rPr>
              <w:t>Lucilius</w:t>
            </w:r>
            <w:proofErr w:type="spellEnd"/>
            <w:r>
              <w:rPr>
                <w:rFonts w:cstheme="minorHAnsi"/>
              </w:rPr>
              <w:t>’,</w:t>
            </w:r>
          </w:p>
          <w:p w14:paraId="1667155F" w14:textId="410953AB" w:rsidR="00773DA9" w:rsidRPr="006F4604" w:rsidRDefault="006326C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‘Natural Questions’</w:t>
            </w:r>
            <w:r w:rsidR="00C4765B">
              <w:rPr>
                <w:rStyle w:val="FootnoteReference"/>
                <w:rFonts w:cstheme="minorHAnsi"/>
              </w:rPr>
              <w:footnoteReference w:id="29"/>
            </w:r>
          </w:p>
        </w:tc>
        <w:tc>
          <w:tcPr>
            <w:tcW w:w="1984" w:type="dxa"/>
          </w:tcPr>
          <w:p w14:paraId="0BABAD64" w14:textId="03EA5D72" w:rsidR="00CE7C1D" w:rsidRPr="006F4604" w:rsidRDefault="00E06592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62 AD – 65 </w:t>
            </w:r>
            <w:proofErr w:type="gramStart"/>
            <w:r>
              <w:rPr>
                <w:rFonts w:cstheme="minorHAnsi"/>
              </w:rPr>
              <w:t>AD</w:t>
            </w:r>
            <w:proofErr w:type="gramEnd"/>
            <w:r w:rsidR="00723EE6">
              <w:rPr>
                <w:rStyle w:val="FootnoteReference"/>
                <w:rFonts w:cstheme="minorHAnsi"/>
              </w:rPr>
              <w:footnoteReference w:id="30"/>
            </w:r>
          </w:p>
        </w:tc>
        <w:tc>
          <w:tcPr>
            <w:tcW w:w="1508" w:type="dxa"/>
          </w:tcPr>
          <w:p w14:paraId="54277A91" w14:textId="3C3855CD" w:rsidR="00CE7C1D" w:rsidRPr="006F4604" w:rsidRDefault="00E06592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Nero</w:t>
            </w:r>
          </w:p>
        </w:tc>
      </w:tr>
      <w:tr w:rsidR="00CE7C1D" w14:paraId="64762704" w14:textId="77777777" w:rsidTr="00E614D7">
        <w:tc>
          <w:tcPr>
            <w:tcW w:w="2830" w:type="dxa"/>
          </w:tcPr>
          <w:p w14:paraId="495D041C" w14:textId="77777777" w:rsidR="00CE7C1D" w:rsidRDefault="00BD750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(Gaius Petronius Arbiter) Petronius,</w:t>
            </w:r>
          </w:p>
          <w:p w14:paraId="584E7564" w14:textId="3591673A" w:rsidR="00BD7507" w:rsidRPr="006F4604" w:rsidRDefault="00BD7507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Unknown, D</w:t>
            </w:r>
            <w:r w:rsidR="00054E32">
              <w:rPr>
                <w:rFonts w:cstheme="minorHAnsi"/>
              </w:rPr>
              <w:t>. 66 AD</w:t>
            </w:r>
            <w:r w:rsidR="003116DC">
              <w:rPr>
                <w:rStyle w:val="FootnoteReference"/>
                <w:rFonts w:cstheme="minorHAnsi"/>
              </w:rPr>
              <w:footnoteReference w:id="31"/>
            </w:r>
          </w:p>
        </w:tc>
        <w:tc>
          <w:tcPr>
            <w:tcW w:w="2694" w:type="dxa"/>
          </w:tcPr>
          <w:p w14:paraId="54FA5119" w14:textId="14339508" w:rsidR="00CE7C1D" w:rsidRPr="006F4604" w:rsidRDefault="006C6CA8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proofErr w:type="spellStart"/>
            <w:r w:rsidR="00D30661">
              <w:rPr>
                <w:rFonts w:cstheme="minorHAnsi"/>
              </w:rPr>
              <w:t>Satyricon</w:t>
            </w:r>
            <w:proofErr w:type="spellEnd"/>
            <w:r w:rsidR="00D30661">
              <w:rPr>
                <w:rFonts w:cstheme="minorHAnsi"/>
              </w:rPr>
              <w:t xml:space="preserve"> Liber’ (Book of </w:t>
            </w:r>
            <w:proofErr w:type="spellStart"/>
            <w:r w:rsidR="00D30661">
              <w:rPr>
                <w:rFonts w:cstheme="minorHAnsi"/>
              </w:rPr>
              <w:t>Satyrlike</w:t>
            </w:r>
            <w:proofErr w:type="spellEnd"/>
            <w:r w:rsidR="00D30661">
              <w:rPr>
                <w:rFonts w:cstheme="minorHAnsi"/>
              </w:rPr>
              <w:t xml:space="preserve"> Adventures)</w:t>
            </w:r>
            <w:r w:rsidR="0039754E">
              <w:rPr>
                <w:rStyle w:val="FootnoteReference"/>
                <w:rFonts w:cstheme="minorHAnsi"/>
              </w:rPr>
              <w:footnoteReference w:id="32"/>
            </w:r>
          </w:p>
        </w:tc>
        <w:tc>
          <w:tcPr>
            <w:tcW w:w="1984" w:type="dxa"/>
          </w:tcPr>
          <w:p w14:paraId="220608C5" w14:textId="451A826E" w:rsidR="00CE7C1D" w:rsidRPr="006F4604" w:rsidRDefault="008F2480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Late 1</w:t>
            </w:r>
            <w:r w:rsidRPr="008F2480">
              <w:rPr>
                <w:rFonts w:cstheme="minorHAnsi"/>
                <w:vertAlign w:val="superscript"/>
              </w:rPr>
              <w:t>st</w:t>
            </w:r>
            <w:r>
              <w:rPr>
                <w:rFonts w:cstheme="minorHAnsi"/>
              </w:rPr>
              <w:t xml:space="preserve"> Century AD</w:t>
            </w:r>
            <w:r w:rsidR="0085393E">
              <w:rPr>
                <w:rStyle w:val="FootnoteReference"/>
                <w:rFonts w:cstheme="minorHAnsi"/>
              </w:rPr>
              <w:footnoteReference w:id="33"/>
            </w:r>
          </w:p>
        </w:tc>
        <w:tc>
          <w:tcPr>
            <w:tcW w:w="1508" w:type="dxa"/>
          </w:tcPr>
          <w:p w14:paraId="5C8B3B7E" w14:textId="61C2E743" w:rsidR="00CE7C1D" w:rsidRPr="006F4604" w:rsidRDefault="00F34293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Caligula, Claudius, Nero</w:t>
            </w:r>
          </w:p>
        </w:tc>
      </w:tr>
      <w:tr w:rsidR="00CE7C1D" w14:paraId="669628EB" w14:textId="77777777" w:rsidTr="00E614D7">
        <w:tc>
          <w:tcPr>
            <w:tcW w:w="2830" w:type="dxa"/>
          </w:tcPr>
          <w:p w14:paraId="21D4F2E6" w14:textId="77777777" w:rsidR="00CE7C1D" w:rsidRDefault="005C4E1E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(Publius </w:t>
            </w:r>
            <w:proofErr w:type="spellStart"/>
            <w:r>
              <w:rPr>
                <w:rFonts w:cstheme="minorHAnsi"/>
              </w:rPr>
              <w:t>Papinius</w:t>
            </w:r>
            <w:proofErr w:type="spellEnd"/>
            <w:r>
              <w:rPr>
                <w:rFonts w:cstheme="minorHAnsi"/>
              </w:rPr>
              <w:t xml:space="preserve"> Statius)</w:t>
            </w:r>
            <w:r w:rsidR="00EA0974">
              <w:rPr>
                <w:rFonts w:cstheme="minorHAnsi"/>
              </w:rPr>
              <w:t xml:space="preserve"> Statius,</w:t>
            </w:r>
          </w:p>
          <w:p w14:paraId="23C3A0EB" w14:textId="07A96FAD" w:rsidR="00EA0974" w:rsidRPr="006F4604" w:rsidRDefault="00EA097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B. 45 AD, 96 </w:t>
            </w:r>
            <w:proofErr w:type="gramStart"/>
            <w:r>
              <w:rPr>
                <w:rFonts w:cstheme="minorHAnsi"/>
              </w:rPr>
              <w:t>AD</w:t>
            </w:r>
            <w:proofErr w:type="gramEnd"/>
            <w:r w:rsidR="00CE1AE2">
              <w:rPr>
                <w:rStyle w:val="FootnoteReference"/>
                <w:rFonts w:cstheme="minorHAnsi"/>
              </w:rPr>
              <w:footnoteReference w:id="34"/>
            </w:r>
          </w:p>
        </w:tc>
        <w:tc>
          <w:tcPr>
            <w:tcW w:w="2694" w:type="dxa"/>
          </w:tcPr>
          <w:p w14:paraId="23011065" w14:textId="4EB09193" w:rsidR="00CE7C1D" w:rsidRPr="006F4604" w:rsidRDefault="0052276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proofErr w:type="spellStart"/>
            <w:r>
              <w:rPr>
                <w:rFonts w:cstheme="minorHAnsi"/>
              </w:rPr>
              <w:t>Silvae</w:t>
            </w:r>
            <w:proofErr w:type="spellEnd"/>
            <w:r w:rsidR="0007536B">
              <w:rPr>
                <w:rFonts w:cstheme="minorHAnsi"/>
              </w:rPr>
              <w:t>’ (Forests)</w:t>
            </w:r>
            <w:r w:rsidR="002A78F0">
              <w:rPr>
                <w:rStyle w:val="FootnoteReference"/>
                <w:rFonts w:cstheme="minorHAnsi"/>
              </w:rPr>
              <w:footnoteReference w:id="35"/>
            </w:r>
          </w:p>
        </w:tc>
        <w:tc>
          <w:tcPr>
            <w:tcW w:w="1984" w:type="dxa"/>
          </w:tcPr>
          <w:p w14:paraId="7ADEAEEE" w14:textId="5050714E" w:rsidR="00CE7C1D" w:rsidRPr="006F4604" w:rsidRDefault="00CB1E2D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89 AD – 96 </w:t>
            </w:r>
            <w:proofErr w:type="gramStart"/>
            <w:r>
              <w:rPr>
                <w:rFonts w:cstheme="minorHAnsi"/>
              </w:rPr>
              <w:t>AD</w:t>
            </w:r>
            <w:proofErr w:type="gramEnd"/>
            <w:r w:rsidR="00A34B19">
              <w:rPr>
                <w:rStyle w:val="FootnoteReference"/>
                <w:rFonts w:cstheme="minorHAnsi"/>
              </w:rPr>
              <w:footnoteReference w:id="36"/>
            </w:r>
          </w:p>
        </w:tc>
        <w:tc>
          <w:tcPr>
            <w:tcW w:w="1508" w:type="dxa"/>
          </w:tcPr>
          <w:p w14:paraId="4BE9E229" w14:textId="73A8BBEA" w:rsidR="00CE7C1D" w:rsidRPr="006F4604" w:rsidRDefault="00E05215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Dom</w:t>
            </w:r>
            <w:r w:rsidR="00D13B9B">
              <w:rPr>
                <w:rFonts w:cstheme="minorHAnsi"/>
              </w:rPr>
              <w:t>itian</w:t>
            </w:r>
          </w:p>
        </w:tc>
      </w:tr>
      <w:tr w:rsidR="00CE7C1D" w14:paraId="328B5ED8" w14:textId="77777777" w:rsidTr="00E614D7">
        <w:tc>
          <w:tcPr>
            <w:tcW w:w="2830" w:type="dxa"/>
          </w:tcPr>
          <w:p w14:paraId="5754C36F" w14:textId="77777777" w:rsidR="00AB48CF" w:rsidRDefault="002E6B3A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Probably (Decimus </w:t>
            </w:r>
            <w:proofErr w:type="spellStart"/>
            <w:r>
              <w:rPr>
                <w:rFonts w:cstheme="minorHAnsi"/>
              </w:rPr>
              <w:t>Iunius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Iuvenalis</w:t>
            </w:r>
            <w:proofErr w:type="spellEnd"/>
            <w:r>
              <w:rPr>
                <w:rFonts w:cstheme="minorHAnsi"/>
              </w:rPr>
              <w:t xml:space="preserve">) </w:t>
            </w:r>
            <w:r w:rsidR="00AB48CF">
              <w:rPr>
                <w:rFonts w:cstheme="minorHAnsi"/>
              </w:rPr>
              <w:t>Juvenal,</w:t>
            </w:r>
          </w:p>
          <w:p w14:paraId="29AC9A09" w14:textId="7C3551B2" w:rsidR="00AB48CF" w:rsidRPr="00AB48CF" w:rsidRDefault="00AB48CF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Unknown, D. Unknown</w:t>
            </w:r>
            <w:r w:rsidR="00AB403C">
              <w:rPr>
                <w:rStyle w:val="FootnoteReference"/>
                <w:rFonts w:cstheme="minorHAnsi"/>
              </w:rPr>
              <w:footnoteReference w:id="37"/>
            </w:r>
          </w:p>
        </w:tc>
        <w:tc>
          <w:tcPr>
            <w:tcW w:w="2694" w:type="dxa"/>
          </w:tcPr>
          <w:p w14:paraId="4B023D66" w14:textId="330E7650" w:rsidR="00CE7C1D" w:rsidRDefault="005A298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’16 Satires’</w:t>
            </w:r>
            <w:r w:rsidR="003A1F21">
              <w:rPr>
                <w:rFonts w:cstheme="minorHAnsi"/>
              </w:rPr>
              <w:t>,</w:t>
            </w:r>
          </w:p>
          <w:p w14:paraId="5E80E403" w14:textId="4CDDB9EC" w:rsidR="005A2984" w:rsidRDefault="005A298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‘Difficile </w:t>
            </w:r>
            <w:proofErr w:type="spellStart"/>
            <w:r>
              <w:rPr>
                <w:rFonts w:cstheme="minorHAnsi"/>
              </w:rPr>
              <w:t>est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Saturam</w:t>
            </w:r>
            <w:proofErr w:type="spellEnd"/>
            <w:r w:rsidR="003A1F21">
              <w:rPr>
                <w:rFonts w:cstheme="minorHAnsi"/>
              </w:rPr>
              <w:t xml:space="preserve"> non </w:t>
            </w:r>
            <w:proofErr w:type="spellStart"/>
            <w:r w:rsidR="003A1F21">
              <w:rPr>
                <w:rFonts w:cstheme="minorHAnsi"/>
              </w:rPr>
              <w:t>Scribere</w:t>
            </w:r>
            <w:proofErr w:type="spellEnd"/>
            <w:r w:rsidR="003A1F21">
              <w:rPr>
                <w:rFonts w:cstheme="minorHAnsi"/>
              </w:rPr>
              <w:t>’,</w:t>
            </w:r>
          </w:p>
          <w:p w14:paraId="5D9E1CDD" w14:textId="06737C5D" w:rsidR="003A1F21" w:rsidRPr="006F4604" w:rsidRDefault="003A1F2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‘Quid </w:t>
            </w:r>
            <w:proofErr w:type="spellStart"/>
            <w:r>
              <w:rPr>
                <w:rFonts w:cstheme="minorHAnsi"/>
              </w:rPr>
              <w:t>Romae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Faciam</w:t>
            </w:r>
            <w:proofErr w:type="spellEnd"/>
            <w:r>
              <w:rPr>
                <w:rFonts w:cstheme="minorHAnsi"/>
              </w:rPr>
              <w:t>’</w:t>
            </w:r>
            <w:r w:rsidR="00604443">
              <w:rPr>
                <w:rStyle w:val="FootnoteReference"/>
                <w:rFonts w:cstheme="minorHAnsi"/>
              </w:rPr>
              <w:footnoteReference w:id="38"/>
            </w:r>
          </w:p>
        </w:tc>
        <w:tc>
          <w:tcPr>
            <w:tcW w:w="1984" w:type="dxa"/>
          </w:tcPr>
          <w:p w14:paraId="7E797733" w14:textId="77777777" w:rsidR="00CE7C1D" w:rsidRDefault="003A1F2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Speculated to have written around the time of Hadrian,</w:t>
            </w:r>
          </w:p>
          <w:p w14:paraId="15C64313" w14:textId="4083B7B8" w:rsidR="003A1F21" w:rsidRPr="006F4604" w:rsidRDefault="003A1F21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117 AD – 138 </w:t>
            </w:r>
            <w:proofErr w:type="gramStart"/>
            <w:r>
              <w:rPr>
                <w:rFonts w:cstheme="minorHAnsi"/>
              </w:rPr>
              <w:t>AD</w:t>
            </w:r>
            <w:proofErr w:type="gramEnd"/>
            <w:r w:rsidR="003460B9">
              <w:rPr>
                <w:rStyle w:val="FootnoteReference"/>
                <w:rFonts w:cstheme="minorHAnsi"/>
              </w:rPr>
              <w:footnoteReference w:id="39"/>
            </w:r>
          </w:p>
        </w:tc>
        <w:tc>
          <w:tcPr>
            <w:tcW w:w="1508" w:type="dxa"/>
          </w:tcPr>
          <w:p w14:paraId="7207DBE2" w14:textId="72C8F9B4" w:rsidR="00CE7C1D" w:rsidRPr="006F4604" w:rsidRDefault="003460B9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Hadrian</w:t>
            </w:r>
          </w:p>
        </w:tc>
      </w:tr>
      <w:tr w:rsidR="00CE7C1D" w14:paraId="1DE2AC03" w14:textId="77777777" w:rsidTr="00E614D7">
        <w:tc>
          <w:tcPr>
            <w:tcW w:w="2830" w:type="dxa"/>
          </w:tcPr>
          <w:p w14:paraId="33EAE310" w14:textId="77777777" w:rsidR="00CE7C1D" w:rsidRDefault="00963A56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(Claudius </w:t>
            </w:r>
            <w:proofErr w:type="spellStart"/>
            <w:r>
              <w:rPr>
                <w:rFonts w:cstheme="minorHAnsi"/>
              </w:rPr>
              <w:t>Claudianus</w:t>
            </w:r>
            <w:proofErr w:type="spellEnd"/>
            <w:r>
              <w:rPr>
                <w:rFonts w:cstheme="minorHAnsi"/>
              </w:rPr>
              <w:t>) Claudian,</w:t>
            </w:r>
          </w:p>
          <w:p w14:paraId="27C2541F" w14:textId="36328060" w:rsidR="00963A56" w:rsidRPr="00963A56" w:rsidRDefault="00EA131C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B. 370 AD, D. 404 AD</w:t>
            </w:r>
            <w:r w:rsidR="00532081">
              <w:rPr>
                <w:rStyle w:val="FootnoteReference"/>
                <w:rFonts w:cstheme="minorHAnsi"/>
              </w:rPr>
              <w:footnoteReference w:id="40"/>
            </w:r>
          </w:p>
        </w:tc>
        <w:tc>
          <w:tcPr>
            <w:tcW w:w="2694" w:type="dxa"/>
          </w:tcPr>
          <w:p w14:paraId="21C69D2E" w14:textId="77777777" w:rsidR="00CE7C1D" w:rsidRDefault="00D93F5F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proofErr w:type="spellStart"/>
            <w:r>
              <w:rPr>
                <w:rFonts w:cstheme="minorHAnsi"/>
              </w:rPr>
              <w:t>Raptus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Proserpinae</w:t>
            </w:r>
            <w:proofErr w:type="spellEnd"/>
            <w:r>
              <w:rPr>
                <w:rFonts w:cstheme="minorHAnsi"/>
              </w:rPr>
              <w:t>’ (epic),</w:t>
            </w:r>
          </w:p>
          <w:p w14:paraId="6521DFF5" w14:textId="5A70643C" w:rsidR="00D93F5F" w:rsidRPr="006F4604" w:rsidRDefault="00D93F5F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‘</w:t>
            </w:r>
            <w:proofErr w:type="spellStart"/>
            <w:r>
              <w:rPr>
                <w:rFonts w:cstheme="minorHAnsi"/>
              </w:rPr>
              <w:t>Deprecatio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Hadrianum</w:t>
            </w:r>
            <w:proofErr w:type="spellEnd"/>
            <w:r>
              <w:rPr>
                <w:rFonts w:cstheme="minorHAnsi"/>
              </w:rPr>
              <w:t>’</w:t>
            </w:r>
            <w:r w:rsidR="00F02DA0">
              <w:rPr>
                <w:rStyle w:val="FootnoteReference"/>
                <w:rFonts w:cstheme="minorHAnsi"/>
              </w:rPr>
              <w:footnoteReference w:id="41"/>
            </w:r>
          </w:p>
        </w:tc>
        <w:tc>
          <w:tcPr>
            <w:tcW w:w="1984" w:type="dxa"/>
          </w:tcPr>
          <w:p w14:paraId="5F99AAC5" w14:textId="6E4B034D" w:rsidR="00CE7C1D" w:rsidRPr="006F4604" w:rsidRDefault="0017303E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395 AD </w:t>
            </w:r>
            <w:r w:rsidR="00042598">
              <w:rPr>
                <w:rFonts w:cstheme="minorHAnsi"/>
              </w:rPr>
              <w:t>–</w:t>
            </w:r>
            <w:r>
              <w:rPr>
                <w:rFonts w:cstheme="minorHAnsi"/>
              </w:rPr>
              <w:t xml:space="preserve"> </w:t>
            </w:r>
            <w:r w:rsidR="00042598">
              <w:rPr>
                <w:rFonts w:cstheme="minorHAnsi"/>
              </w:rPr>
              <w:t xml:space="preserve">397 </w:t>
            </w:r>
            <w:proofErr w:type="gramStart"/>
            <w:r w:rsidR="00042598">
              <w:rPr>
                <w:rFonts w:cstheme="minorHAnsi"/>
              </w:rPr>
              <w:t>AD</w:t>
            </w:r>
            <w:proofErr w:type="gramEnd"/>
            <w:r w:rsidR="003A2984">
              <w:rPr>
                <w:rStyle w:val="FootnoteReference"/>
                <w:rFonts w:cstheme="minorHAnsi"/>
              </w:rPr>
              <w:footnoteReference w:id="42"/>
            </w:r>
          </w:p>
        </w:tc>
        <w:tc>
          <w:tcPr>
            <w:tcW w:w="1508" w:type="dxa"/>
          </w:tcPr>
          <w:p w14:paraId="25392F92" w14:textId="34DC3DE4" w:rsidR="00CE7C1D" w:rsidRPr="006F4604" w:rsidRDefault="003A2984" w:rsidP="00CE7C1D">
            <w:pPr>
              <w:rPr>
                <w:rFonts w:cstheme="minorHAnsi"/>
              </w:rPr>
            </w:pPr>
            <w:r>
              <w:rPr>
                <w:rFonts w:cstheme="minorHAnsi"/>
              </w:rPr>
              <w:t>Honorius, Constantine III</w:t>
            </w:r>
          </w:p>
        </w:tc>
      </w:tr>
    </w:tbl>
    <w:p w14:paraId="460D05EC" w14:textId="69BEBC85" w:rsidR="00CE7C1D" w:rsidRDefault="00CE7C1D" w:rsidP="00CE7C1D">
      <w:pPr>
        <w:rPr>
          <w:sz w:val="28"/>
        </w:rPr>
      </w:pPr>
    </w:p>
    <w:p w14:paraId="136F9F50" w14:textId="77777777" w:rsidR="00077C9D" w:rsidRDefault="00077C9D" w:rsidP="00CE7C1D">
      <w:pPr>
        <w:rPr>
          <w:sz w:val="28"/>
          <w:u w:val="single"/>
        </w:rPr>
      </w:pPr>
    </w:p>
    <w:p w14:paraId="1850782E" w14:textId="77777777" w:rsidR="007B1C19" w:rsidRDefault="007B1C19" w:rsidP="00CE7C1D">
      <w:pPr>
        <w:rPr>
          <w:sz w:val="28"/>
          <w:u w:val="single"/>
        </w:rPr>
      </w:pPr>
    </w:p>
    <w:p w14:paraId="75A652B0" w14:textId="6CFBF0C4" w:rsidR="00BB4DD9" w:rsidRDefault="00353A30" w:rsidP="00CE7C1D">
      <w:pPr>
        <w:rPr>
          <w:sz w:val="28"/>
          <w:u w:val="single"/>
        </w:rPr>
      </w:pPr>
      <w:bookmarkStart w:id="0" w:name="_GoBack"/>
      <w:bookmarkEnd w:id="0"/>
      <w:r w:rsidRPr="00353A30">
        <w:rPr>
          <w:sz w:val="28"/>
          <w:u w:val="single"/>
        </w:rPr>
        <w:lastRenderedPageBreak/>
        <w:t>Bibliography:</w:t>
      </w:r>
    </w:p>
    <w:p w14:paraId="737F5386" w14:textId="7FBDDE24" w:rsidR="00200A0F" w:rsidRPr="007124FD" w:rsidRDefault="007124FD" w:rsidP="00CE7C1D">
      <w:pPr>
        <w:rPr>
          <w:rStyle w:val="selectable"/>
          <w:rFonts w:cstheme="minorHAnsi"/>
          <w:color w:val="000000"/>
          <w:sz w:val="24"/>
          <w:szCs w:val="20"/>
          <w:u w:val="single"/>
        </w:rPr>
      </w:pPr>
      <w:r w:rsidRPr="007124FD">
        <w:rPr>
          <w:rStyle w:val="selectable"/>
          <w:rFonts w:cstheme="minorHAnsi"/>
          <w:color w:val="000000"/>
          <w:sz w:val="24"/>
          <w:szCs w:val="20"/>
          <w:u w:val="single"/>
        </w:rPr>
        <w:t>Primary Sources:</w:t>
      </w:r>
    </w:p>
    <w:p w14:paraId="3200095F" w14:textId="76E77420" w:rsidR="007124FD" w:rsidRDefault="007124FD" w:rsidP="00CE7C1D">
      <w:pPr>
        <w:rPr>
          <w:rStyle w:val="reference-text"/>
          <w:rFonts w:cstheme="minorHAnsi"/>
          <w:color w:val="222222"/>
          <w:sz w:val="20"/>
          <w:szCs w:val="19"/>
        </w:rPr>
      </w:pPr>
      <w:r w:rsidRPr="00200A0F">
        <w:rPr>
          <w:rStyle w:val="reference-text"/>
          <w:rFonts w:cstheme="minorHAnsi"/>
          <w:i/>
          <w:iCs/>
          <w:color w:val="222222"/>
          <w:sz w:val="20"/>
          <w:szCs w:val="19"/>
        </w:rPr>
        <w:t>Trist.</w:t>
      </w:r>
      <w:r w:rsidRPr="00200A0F">
        <w:rPr>
          <w:rStyle w:val="reference-text"/>
          <w:rFonts w:cstheme="minorHAnsi"/>
          <w:color w:val="222222"/>
          <w:sz w:val="20"/>
          <w:szCs w:val="19"/>
        </w:rPr>
        <w:t xml:space="preserve"> 4.10.53–54</w:t>
      </w:r>
    </w:p>
    <w:p w14:paraId="285EEBC8" w14:textId="675EF6ED" w:rsidR="007124FD" w:rsidRPr="007124FD" w:rsidRDefault="007124FD" w:rsidP="00CE7C1D">
      <w:pPr>
        <w:rPr>
          <w:rStyle w:val="selectable"/>
          <w:rFonts w:cstheme="minorHAnsi"/>
          <w:color w:val="000000"/>
          <w:sz w:val="24"/>
          <w:szCs w:val="20"/>
          <w:u w:val="single"/>
        </w:rPr>
      </w:pPr>
      <w:r w:rsidRPr="007124FD">
        <w:rPr>
          <w:rStyle w:val="selectable"/>
          <w:rFonts w:cstheme="minorHAnsi"/>
          <w:color w:val="000000"/>
          <w:sz w:val="24"/>
          <w:szCs w:val="20"/>
          <w:u w:val="single"/>
        </w:rPr>
        <w:t>Secondary Sources:</w:t>
      </w:r>
    </w:p>
    <w:p w14:paraId="27EBC266" w14:textId="46F65749" w:rsidR="00BB4DD9" w:rsidRDefault="000E1546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0E1546">
        <w:rPr>
          <w:rStyle w:val="selectable"/>
          <w:rFonts w:cstheme="minorHAnsi"/>
          <w:color w:val="000000"/>
          <w:sz w:val="20"/>
          <w:szCs w:val="20"/>
        </w:rPr>
        <w:t xml:space="preserve">Ancient-literature.com. (2018). </w:t>
      </w:r>
      <w:r w:rsidRPr="000E1546">
        <w:rPr>
          <w:rStyle w:val="selectable"/>
          <w:rFonts w:cstheme="minorHAnsi"/>
          <w:i/>
          <w:iCs/>
          <w:color w:val="000000"/>
          <w:sz w:val="20"/>
          <w:szCs w:val="20"/>
        </w:rPr>
        <w:t>Seneca the Younger - Ancient Rome - Classical Literature</w:t>
      </w:r>
      <w:r w:rsidRPr="000E1546">
        <w:rPr>
          <w:rStyle w:val="selectable"/>
          <w:rFonts w:cstheme="minorHAnsi"/>
          <w:color w:val="000000"/>
          <w:sz w:val="20"/>
          <w:szCs w:val="20"/>
        </w:rPr>
        <w:t>. [online] Available at: http://ancient-literature.com/rome_seneca.html [Accessed 16 Dec. 2018].</w:t>
      </w:r>
    </w:p>
    <w:p w14:paraId="34444091" w14:textId="52A50350" w:rsidR="009D436F" w:rsidRDefault="009D436F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9D436F">
        <w:rPr>
          <w:rStyle w:val="selectable"/>
          <w:rFonts w:cstheme="minorHAnsi"/>
          <w:color w:val="000000"/>
          <w:sz w:val="20"/>
          <w:szCs w:val="20"/>
        </w:rPr>
        <w:t>Anon, (2018). [online] Available at: https://www.jstor.org/stable/4347878?seq=1#metadata_info_tab_contents [Accessed 18 Dec. 2018].</w:t>
      </w:r>
    </w:p>
    <w:p w14:paraId="1F7CF1F3" w14:textId="175AC19C" w:rsidR="00783D42" w:rsidRDefault="00783D42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783D42">
        <w:rPr>
          <w:rStyle w:val="HTMLCite"/>
          <w:rFonts w:cstheme="minorHAnsi"/>
          <w:i w:val="0"/>
          <w:iCs w:val="0"/>
          <w:color w:val="222222"/>
          <w:sz w:val="20"/>
          <w:szCs w:val="19"/>
        </w:rPr>
        <w:t xml:space="preserve">Chisholm, Hugh, ed. (1911). "Novel". </w:t>
      </w:r>
      <w:proofErr w:type="spellStart"/>
      <w:r w:rsidRPr="00783D42">
        <w:rPr>
          <w:rStyle w:val="HTMLCite"/>
          <w:rFonts w:cstheme="minorHAnsi"/>
          <w:color w:val="222222"/>
          <w:sz w:val="20"/>
          <w:szCs w:val="19"/>
        </w:rPr>
        <w:t>Encyclopædia</w:t>
      </w:r>
      <w:proofErr w:type="spellEnd"/>
      <w:r w:rsidRPr="00783D42">
        <w:rPr>
          <w:rStyle w:val="HTMLCite"/>
          <w:rFonts w:cstheme="minorHAnsi"/>
          <w:color w:val="222222"/>
          <w:sz w:val="20"/>
          <w:szCs w:val="19"/>
        </w:rPr>
        <w:t xml:space="preserve"> Britannica</w:t>
      </w:r>
      <w:r w:rsidRPr="00783D42">
        <w:rPr>
          <w:rStyle w:val="HTMLCite"/>
          <w:rFonts w:cstheme="minorHAnsi"/>
          <w:i w:val="0"/>
          <w:iCs w:val="0"/>
          <w:color w:val="222222"/>
          <w:sz w:val="20"/>
          <w:szCs w:val="19"/>
        </w:rPr>
        <w:t xml:space="preserve">. </w:t>
      </w:r>
      <w:r w:rsidRPr="00783D42">
        <w:rPr>
          <w:rStyle w:val="HTMLCite"/>
          <w:rFonts w:cstheme="minorHAnsi"/>
          <w:bCs/>
          <w:i w:val="0"/>
          <w:iCs w:val="0"/>
          <w:color w:val="222222"/>
          <w:sz w:val="20"/>
          <w:szCs w:val="19"/>
        </w:rPr>
        <w:t>19</w:t>
      </w:r>
      <w:r w:rsidRPr="00783D42">
        <w:rPr>
          <w:rStyle w:val="HTMLCite"/>
          <w:rFonts w:cstheme="minorHAnsi"/>
          <w:i w:val="0"/>
          <w:iCs w:val="0"/>
          <w:color w:val="222222"/>
          <w:sz w:val="20"/>
          <w:szCs w:val="19"/>
        </w:rPr>
        <w:t xml:space="preserve"> (11th ed.). Cambridge University Press. p. 834.</w:t>
      </w:r>
    </w:p>
    <w:p w14:paraId="40B86931" w14:textId="7F10A923" w:rsidR="00BB4DD9" w:rsidRPr="00BB4DD9" w:rsidRDefault="00BB4DD9" w:rsidP="00CE7C1D">
      <w:pPr>
        <w:rPr>
          <w:rStyle w:val="selectable"/>
          <w:rFonts w:cstheme="minorHAnsi"/>
          <w:color w:val="000000"/>
          <w:sz w:val="20"/>
          <w:szCs w:val="20"/>
        </w:rPr>
      </w:pPr>
      <w:proofErr w:type="spellStart"/>
      <w:r w:rsidRPr="00BB4DD9">
        <w:rPr>
          <w:rFonts w:cstheme="minorHAnsi"/>
          <w:color w:val="000000"/>
          <w:sz w:val="20"/>
          <w:szCs w:val="20"/>
        </w:rPr>
        <w:t>Encyclopedia</w:t>
      </w:r>
      <w:proofErr w:type="spellEnd"/>
      <w:r w:rsidRPr="00BB4DD9">
        <w:rPr>
          <w:rFonts w:cstheme="minorHAnsi"/>
          <w:color w:val="000000"/>
          <w:sz w:val="20"/>
          <w:szCs w:val="20"/>
        </w:rPr>
        <w:t xml:space="preserve"> Britannica. (2018). </w:t>
      </w:r>
      <w:proofErr w:type="spellStart"/>
      <w:r w:rsidRPr="00BB4DD9">
        <w:rPr>
          <w:rFonts w:cstheme="minorHAnsi"/>
          <w:i/>
          <w:iCs/>
          <w:color w:val="000000"/>
          <w:sz w:val="20"/>
          <w:szCs w:val="20"/>
        </w:rPr>
        <w:t>Albius</w:t>
      </w:r>
      <w:proofErr w:type="spellEnd"/>
      <w:r w:rsidRPr="00BB4DD9">
        <w:rPr>
          <w:rFonts w:cstheme="minorHAnsi"/>
          <w:i/>
          <w:iCs/>
          <w:color w:val="000000"/>
          <w:sz w:val="20"/>
          <w:szCs w:val="20"/>
        </w:rPr>
        <w:t xml:space="preserve"> Tibullus | Roman poet</w:t>
      </w:r>
      <w:r w:rsidRPr="00BB4DD9">
        <w:rPr>
          <w:rFonts w:cstheme="minorHAnsi"/>
          <w:color w:val="000000"/>
          <w:sz w:val="20"/>
          <w:szCs w:val="20"/>
        </w:rPr>
        <w:t>. [online] Available at: https://www.britannica.com/biography/Albius-Tibullus [Accessed 16 Dec. 2018].</w:t>
      </w:r>
    </w:p>
    <w:p w14:paraId="7BB5B500" w14:textId="368F1CC2" w:rsidR="00D3105C" w:rsidRDefault="00D3105C" w:rsidP="00CE7C1D">
      <w:pPr>
        <w:rPr>
          <w:rStyle w:val="selectable"/>
          <w:rFonts w:cstheme="minorHAnsi"/>
          <w:color w:val="000000"/>
          <w:sz w:val="20"/>
          <w:szCs w:val="20"/>
        </w:rPr>
      </w:pPr>
      <w:proofErr w:type="spellStart"/>
      <w:r w:rsidRPr="00D3105C">
        <w:rPr>
          <w:rStyle w:val="selectable"/>
          <w:rFonts w:cstheme="minorHAnsi"/>
          <w:color w:val="000000"/>
          <w:sz w:val="20"/>
          <w:szCs w:val="20"/>
        </w:rPr>
        <w:t>Encyclopedia</w:t>
      </w:r>
      <w:proofErr w:type="spellEnd"/>
      <w:r w:rsidRPr="00D3105C">
        <w:rPr>
          <w:rStyle w:val="selectable"/>
          <w:rFonts w:cstheme="minorHAnsi"/>
          <w:color w:val="000000"/>
          <w:sz w:val="20"/>
          <w:szCs w:val="20"/>
        </w:rPr>
        <w:t xml:space="preserve"> Britannica. (2018). </w:t>
      </w:r>
      <w:r w:rsidRPr="00D3105C">
        <w:rPr>
          <w:rStyle w:val="selectable"/>
          <w:rFonts w:cstheme="minorHAnsi"/>
          <w:i/>
          <w:iCs/>
          <w:color w:val="000000"/>
          <w:sz w:val="20"/>
          <w:szCs w:val="20"/>
        </w:rPr>
        <w:t>Catullus | Roman poet</w:t>
      </w:r>
      <w:r w:rsidRPr="00D3105C">
        <w:rPr>
          <w:rStyle w:val="selectable"/>
          <w:rFonts w:cstheme="minorHAnsi"/>
          <w:color w:val="000000"/>
          <w:sz w:val="20"/>
          <w:szCs w:val="20"/>
        </w:rPr>
        <w:t>. [online] Available at: https://www.britannica.com/biography/Catullus [Accessed 16 Dec. 2018].</w:t>
      </w:r>
    </w:p>
    <w:p w14:paraId="2B4F1AF1" w14:textId="14C94893" w:rsidR="00A91091" w:rsidRDefault="00A91091" w:rsidP="00CE7C1D">
      <w:pPr>
        <w:rPr>
          <w:rStyle w:val="selectable"/>
          <w:rFonts w:cstheme="minorHAnsi"/>
          <w:color w:val="000000"/>
          <w:sz w:val="20"/>
          <w:szCs w:val="20"/>
        </w:rPr>
      </w:pPr>
      <w:proofErr w:type="spellStart"/>
      <w:r w:rsidRPr="004C43F7">
        <w:rPr>
          <w:rStyle w:val="selectable"/>
          <w:rFonts w:cstheme="minorHAnsi"/>
          <w:color w:val="000000"/>
          <w:sz w:val="20"/>
          <w:szCs w:val="20"/>
        </w:rPr>
        <w:t>Encyclopedia</w:t>
      </w:r>
      <w:proofErr w:type="spellEnd"/>
      <w:r w:rsidRPr="004C43F7">
        <w:rPr>
          <w:rStyle w:val="selectable"/>
          <w:rFonts w:cstheme="minorHAnsi"/>
          <w:color w:val="000000"/>
          <w:sz w:val="20"/>
          <w:szCs w:val="20"/>
        </w:rPr>
        <w:t xml:space="preserve"> Britannica. (2018). </w:t>
      </w:r>
      <w:r w:rsidRPr="004C43F7">
        <w:rPr>
          <w:rStyle w:val="selectable"/>
          <w:rFonts w:cstheme="minorHAnsi"/>
          <w:i/>
          <w:iCs/>
          <w:color w:val="000000"/>
          <w:sz w:val="20"/>
          <w:szCs w:val="20"/>
        </w:rPr>
        <w:t>Claudian | Roman author</w:t>
      </w:r>
      <w:r w:rsidRPr="004C43F7">
        <w:rPr>
          <w:rStyle w:val="selectable"/>
          <w:rFonts w:cstheme="minorHAnsi"/>
          <w:color w:val="000000"/>
          <w:sz w:val="20"/>
          <w:szCs w:val="20"/>
        </w:rPr>
        <w:t>. [online] Available at: https://www.britannica.com/biography/Claudian [Accessed 16 Dec. 2018].</w:t>
      </w:r>
    </w:p>
    <w:p w14:paraId="1C0C603C" w14:textId="21D4A641" w:rsidR="00F04CA1" w:rsidRPr="00BB4DD9" w:rsidRDefault="00F04CA1" w:rsidP="00CE7C1D">
      <w:pPr>
        <w:rPr>
          <w:rStyle w:val="selectable"/>
          <w:sz w:val="28"/>
          <w:u w:val="single"/>
        </w:rPr>
      </w:pPr>
      <w:proofErr w:type="spellStart"/>
      <w:r w:rsidRPr="003116DC">
        <w:rPr>
          <w:rStyle w:val="selectable"/>
          <w:rFonts w:cstheme="minorHAnsi"/>
          <w:color w:val="000000"/>
          <w:sz w:val="20"/>
          <w:szCs w:val="20"/>
        </w:rPr>
        <w:t>Encyclopedia</w:t>
      </w:r>
      <w:proofErr w:type="spellEnd"/>
      <w:r w:rsidRPr="003116DC">
        <w:rPr>
          <w:rStyle w:val="selectable"/>
          <w:rFonts w:cstheme="minorHAnsi"/>
          <w:color w:val="000000"/>
          <w:sz w:val="20"/>
          <w:szCs w:val="20"/>
        </w:rPr>
        <w:t xml:space="preserve"> Britannica. (2018). </w:t>
      </w:r>
      <w:r w:rsidRPr="003116DC">
        <w:rPr>
          <w:rStyle w:val="selectable"/>
          <w:rFonts w:cstheme="minorHAnsi"/>
          <w:i/>
          <w:iCs/>
          <w:color w:val="000000"/>
          <w:sz w:val="20"/>
          <w:szCs w:val="20"/>
        </w:rPr>
        <w:t>Gaius Petronius Arbiter | Roman author</w:t>
      </w:r>
      <w:r w:rsidRPr="003116DC">
        <w:rPr>
          <w:rStyle w:val="selectable"/>
          <w:rFonts w:cstheme="minorHAnsi"/>
          <w:color w:val="000000"/>
          <w:sz w:val="20"/>
          <w:szCs w:val="20"/>
        </w:rPr>
        <w:t>. [online] Available at: https://www.britannica.com/biography/Gaius-Petronius-Arbiter [Accessed 16 Dec. 2018].</w:t>
      </w:r>
    </w:p>
    <w:p w14:paraId="5A43C6E1" w14:textId="0663481A" w:rsidR="00353A30" w:rsidRDefault="00353A30" w:rsidP="00CE7C1D">
      <w:pPr>
        <w:rPr>
          <w:rStyle w:val="selectable"/>
          <w:rFonts w:cstheme="minorHAnsi"/>
          <w:color w:val="000000"/>
        </w:rPr>
      </w:pPr>
      <w:proofErr w:type="spellStart"/>
      <w:r w:rsidRPr="00353A30">
        <w:rPr>
          <w:rStyle w:val="selectable"/>
          <w:rFonts w:cstheme="minorHAnsi"/>
          <w:color w:val="000000"/>
        </w:rPr>
        <w:t>Encyclopedia</w:t>
      </w:r>
      <w:proofErr w:type="spellEnd"/>
      <w:r w:rsidRPr="00353A30">
        <w:rPr>
          <w:rStyle w:val="selectable"/>
          <w:rFonts w:cstheme="minorHAnsi"/>
          <w:color w:val="000000"/>
        </w:rPr>
        <w:t xml:space="preserve"> Britannica. (2018). </w:t>
      </w:r>
      <w:r w:rsidRPr="00353A30">
        <w:rPr>
          <w:rStyle w:val="selectable"/>
          <w:rFonts w:cstheme="minorHAnsi"/>
          <w:i/>
          <w:iCs/>
          <w:color w:val="000000"/>
        </w:rPr>
        <w:t>Marcus Tullius Cicero | Biography, Philosophy, Works, &amp; Facts</w:t>
      </w:r>
      <w:r w:rsidRPr="00353A30">
        <w:rPr>
          <w:rStyle w:val="selectable"/>
          <w:rFonts w:cstheme="minorHAnsi"/>
          <w:color w:val="000000"/>
        </w:rPr>
        <w:t>. [online] Available at: https://www.britannica.com/biography/Cicero [Accessed 16 Dec. 2018].</w:t>
      </w:r>
    </w:p>
    <w:p w14:paraId="29D1AEA4" w14:textId="585C2800" w:rsidR="003C19CA" w:rsidRDefault="003C19CA" w:rsidP="00CE7C1D">
      <w:pPr>
        <w:rPr>
          <w:rStyle w:val="selectable"/>
          <w:rFonts w:cstheme="minorHAnsi"/>
          <w:color w:val="000000"/>
          <w:sz w:val="20"/>
          <w:szCs w:val="20"/>
        </w:rPr>
      </w:pPr>
      <w:proofErr w:type="spellStart"/>
      <w:r w:rsidRPr="003A65AF">
        <w:rPr>
          <w:rStyle w:val="selectable"/>
          <w:rFonts w:cstheme="minorHAnsi"/>
          <w:color w:val="000000"/>
          <w:sz w:val="20"/>
          <w:szCs w:val="20"/>
        </w:rPr>
        <w:t>Encyclopedia</w:t>
      </w:r>
      <w:proofErr w:type="spellEnd"/>
      <w:r w:rsidRPr="003A65AF">
        <w:rPr>
          <w:rStyle w:val="selectable"/>
          <w:rFonts w:cstheme="minorHAnsi"/>
          <w:color w:val="000000"/>
          <w:sz w:val="20"/>
          <w:szCs w:val="20"/>
        </w:rPr>
        <w:t xml:space="preserve"> Britannica. (2018). </w:t>
      </w:r>
      <w:r w:rsidRPr="003A65AF">
        <w:rPr>
          <w:rStyle w:val="selectable"/>
          <w:rFonts w:cstheme="minorHAnsi"/>
          <w:i/>
          <w:iCs/>
          <w:color w:val="000000"/>
          <w:sz w:val="20"/>
          <w:szCs w:val="20"/>
        </w:rPr>
        <w:t>Ovid | Roman poet</w:t>
      </w:r>
      <w:r w:rsidRPr="003A65AF">
        <w:rPr>
          <w:rStyle w:val="selectable"/>
          <w:rFonts w:cstheme="minorHAnsi"/>
          <w:color w:val="000000"/>
          <w:sz w:val="20"/>
          <w:szCs w:val="20"/>
        </w:rPr>
        <w:t>. [online] Available at: https://www.britannica.com/biography/Ovid-Roman-poet [Accessed 16 Dec. 2018].</w:t>
      </w:r>
    </w:p>
    <w:p w14:paraId="62777FCF" w14:textId="1D6F130D" w:rsidR="002D0ACC" w:rsidRDefault="002D0ACC" w:rsidP="00CE7C1D">
      <w:pPr>
        <w:rPr>
          <w:rStyle w:val="selectable"/>
          <w:rFonts w:cstheme="minorHAnsi"/>
          <w:color w:val="000000"/>
          <w:sz w:val="20"/>
          <w:szCs w:val="20"/>
        </w:rPr>
      </w:pPr>
      <w:proofErr w:type="spellStart"/>
      <w:r w:rsidRPr="00772A78">
        <w:rPr>
          <w:rFonts w:cstheme="minorHAnsi"/>
          <w:color w:val="000000"/>
          <w:sz w:val="20"/>
          <w:szCs w:val="20"/>
        </w:rPr>
        <w:t>Encyclopedia</w:t>
      </w:r>
      <w:proofErr w:type="spellEnd"/>
      <w:r w:rsidRPr="00772A78">
        <w:rPr>
          <w:rFonts w:cstheme="minorHAnsi"/>
          <w:color w:val="000000"/>
          <w:sz w:val="20"/>
          <w:szCs w:val="20"/>
        </w:rPr>
        <w:t xml:space="preserve"> Britannica. (2018). </w:t>
      </w:r>
      <w:proofErr w:type="spellStart"/>
      <w:r w:rsidRPr="00772A78">
        <w:rPr>
          <w:rFonts w:cstheme="minorHAnsi"/>
          <w:i/>
          <w:iCs/>
          <w:color w:val="000000"/>
          <w:sz w:val="20"/>
          <w:szCs w:val="20"/>
        </w:rPr>
        <w:t>Sextus</w:t>
      </w:r>
      <w:proofErr w:type="spellEnd"/>
      <w:r w:rsidRPr="00772A78">
        <w:rPr>
          <w:rFonts w:cstheme="minorHAnsi"/>
          <w:i/>
          <w:iCs/>
          <w:color w:val="000000"/>
          <w:sz w:val="20"/>
          <w:szCs w:val="20"/>
        </w:rPr>
        <w:t xml:space="preserve"> Propertius | Roman poet</w:t>
      </w:r>
      <w:r w:rsidRPr="00772A78">
        <w:rPr>
          <w:rFonts w:cstheme="minorHAnsi"/>
          <w:color w:val="000000"/>
          <w:sz w:val="20"/>
          <w:szCs w:val="20"/>
        </w:rPr>
        <w:t>. [online] Available at: https://www.britannica.com/biography/Sextus-Propertius [Accessed 18 Dec. 2018].</w:t>
      </w:r>
    </w:p>
    <w:p w14:paraId="5E99692C" w14:textId="3E64B159" w:rsidR="006B11CA" w:rsidRDefault="006B11CA" w:rsidP="00CE7C1D">
      <w:pPr>
        <w:rPr>
          <w:rStyle w:val="selectable"/>
          <w:rFonts w:cstheme="minorHAnsi"/>
          <w:color w:val="000000"/>
        </w:rPr>
      </w:pPr>
      <w:proofErr w:type="spellStart"/>
      <w:r w:rsidRPr="00CE1AE2">
        <w:rPr>
          <w:rStyle w:val="selectable"/>
          <w:rFonts w:cstheme="minorHAnsi"/>
          <w:color w:val="000000"/>
          <w:sz w:val="20"/>
          <w:szCs w:val="20"/>
        </w:rPr>
        <w:t>Encyclopedia</w:t>
      </w:r>
      <w:proofErr w:type="spellEnd"/>
      <w:r w:rsidRPr="00CE1AE2">
        <w:rPr>
          <w:rStyle w:val="selectable"/>
          <w:rFonts w:cstheme="minorHAnsi"/>
          <w:color w:val="000000"/>
          <w:sz w:val="20"/>
          <w:szCs w:val="20"/>
        </w:rPr>
        <w:t xml:space="preserve"> Britannica. (2018). </w:t>
      </w:r>
      <w:r w:rsidRPr="00CE1AE2">
        <w:rPr>
          <w:rStyle w:val="selectable"/>
          <w:rFonts w:cstheme="minorHAnsi"/>
          <w:i/>
          <w:iCs/>
          <w:color w:val="000000"/>
          <w:sz w:val="20"/>
          <w:szCs w:val="20"/>
        </w:rPr>
        <w:t>Statius | Roman poet</w:t>
      </w:r>
      <w:r w:rsidRPr="00CE1AE2">
        <w:rPr>
          <w:rStyle w:val="selectable"/>
          <w:rFonts w:cstheme="minorHAnsi"/>
          <w:color w:val="000000"/>
          <w:sz w:val="20"/>
          <w:szCs w:val="20"/>
        </w:rPr>
        <w:t>. [online] Available at: https://www.britannica.com/biography/Statius [Accessed 16 Dec. 2018].</w:t>
      </w:r>
    </w:p>
    <w:p w14:paraId="42B8D9B2" w14:textId="2F30B602" w:rsidR="00712001" w:rsidRDefault="00712001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712001">
        <w:rPr>
          <w:rStyle w:val="selectable"/>
          <w:rFonts w:cstheme="minorHAnsi"/>
          <w:color w:val="000000"/>
          <w:sz w:val="20"/>
          <w:szCs w:val="20"/>
        </w:rPr>
        <w:t xml:space="preserve">Plato.stanford.edu. (2018). </w:t>
      </w:r>
      <w:r w:rsidRPr="00712001">
        <w:rPr>
          <w:rStyle w:val="selectable"/>
          <w:rFonts w:cstheme="minorHAnsi"/>
          <w:i/>
          <w:iCs/>
          <w:color w:val="000000"/>
          <w:sz w:val="20"/>
          <w:szCs w:val="20"/>
        </w:rPr>
        <w:t xml:space="preserve">Lucretius (Stanford </w:t>
      </w:r>
      <w:proofErr w:type="spellStart"/>
      <w:r w:rsidRPr="00712001">
        <w:rPr>
          <w:rStyle w:val="selectable"/>
          <w:rFonts w:cstheme="minorHAnsi"/>
          <w:i/>
          <w:iCs/>
          <w:color w:val="000000"/>
          <w:sz w:val="20"/>
          <w:szCs w:val="20"/>
        </w:rPr>
        <w:t>Encyclopedia</w:t>
      </w:r>
      <w:proofErr w:type="spellEnd"/>
      <w:r w:rsidRPr="00712001">
        <w:rPr>
          <w:rStyle w:val="selectable"/>
          <w:rFonts w:cstheme="minorHAnsi"/>
          <w:i/>
          <w:iCs/>
          <w:color w:val="000000"/>
          <w:sz w:val="20"/>
          <w:szCs w:val="20"/>
        </w:rPr>
        <w:t xml:space="preserve"> of Philosophy)</w:t>
      </w:r>
      <w:r w:rsidRPr="00712001">
        <w:rPr>
          <w:rStyle w:val="selectable"/>
          <w:rFonts w:cstheme="minorHAnsi"/>
          <w:color w:val="000000"/>
          <w:sz w:val="20"/>
          <w:szCs w:val="20"/>
        </w:rPr>
        <w:t>. [online] Available at: https://plato.stanford.edu/entries/lucretius/#Lif [Accessed 16 Dec. 2018].</w:t>
      </w:r>
    </w:p>
    <w:p w14:paraId="7AC33C18" w14:textId="24655364" w:rsidR="00563D9D" w:rsidRDefault="00563D9D" w:rsidP="00563D9D">
      <w:pPr>
        <w:pStyle w:val="FootnoteText"/>
        <w:rPr>
          <w:rStyle w:val="HTMLCite"/>
          <w:rFonts w:cstheme="minorHAnsi"/>
          <w:i w:val="0"/>
          <w:iCs w:val="0"/>
          <w:szCs w:val="19"/>
        </w:rPr>
      </w:pPr>
      <w:r w:rsidRPr="00257DB4">
        <w:rPr>
          <w:rStyle w:val="HTMLCite"/>
          <w:rFonts w:cstheme="minorHAnsi"/>
          <w:i w:val="0"/>
          <w:iCs w:val="0"/>
          <w:szCs w:val="19"/>
        </w:rPr>
        <w:t>Pelham, Henry Francis (1911). "</w:t>
      </w:r>
      <w:hyperlink r:id="rId7" w:tooltip="wikisource:1911 Encyclopædia Britannica/Livy" w:history="1">
        <w:r w:rsidRPr="00257DB4">
          <w:rPr>
            <w:rStyle w:val="Hyperlink"/>
            <w:rFonts w:cstheme="minorHAnsi"/>
            <w:color w:val="auto"/>
            <w:szCs w:val="19"/>
            <w:u w:val="none"/>
          </w:rPr>
          <w:t>Livy</w:t>
        </w:r>
      </w:hyperlink>
      <w:r w:rsidRPr="00257DB4">
        <w:rPr>
          <w:rStyle w:val="HTMLCite"/>
          <w:rFonts w:cstheme="minorHAnsi"/>
          <w:i w:val="0"/>
          <w:iCs w:val="0"/>
          <w:szCs w:val="19"/>
        </w:rPr>
        <w:t xml:space="preserve">". In Chisholm, Hugh. </w:t>
      </w:r>
      <w:proofErr w:type="spellStart"/>
      <w:r w:rsidRPr="00257DB4">
        <w:rPr>
          <w:rStyle w:val="HTMLCite"/>
          <w:rFonts w:cstheme="minorHAnsi"/>
          <w:szCs w:val="19"/>
        </w:rPr>
        <w:t>Encyclopædia</w:t>
      </w:r>
      <w:proofErr w:type="spellEnd"/>
      <w:r w:rsidRPr="00257DB4">
        <w:rPr>
          <w:rStyle w:val="HTMLCite"/>
          <w:rFonts w:cstheme="minorHAnsi"/>
          <w:szCs w:val="19"/>
        </w:rPr>
        <w:t xml:space="preserve"> Britannica</w:t>
      </w:r>
      <w:r w:rsidRPr="00257DB4">
        <w:rPr>
          <w:rStyle w:val="HTMLCite"/>
          <w:rFonts w:cstheme="minorHAnsi"/>
          <w:i w:val="0"/>
          <w:iCs w:val="0"/>
          <w:szCs w:val="19"/>
        </w:rPr>
        <w:t xml:space="preserve">. </w:t>
      </w:r>
      <w:r w:rsidRPr="00257DB4">
        <w:rPr>
          <w:rStyle w:val="HTMLCite"/>
          <w:rFonts w:cstheme="minorHAnsi"/>
          <w:bCs/>
          <w:i w:val="0"/>
          <w:iCs w:val="0"/>
          <w:szCs w:val="19"/>
        </w:rPr>
        <w:t>16</w:t>
      </w:r>
      <w:r w:rsidRPr="00257DB4">
        <w:rPr>
          <w:rStyle w:val="HTMLCite"/>
          <w:rFonts w:cstheme="minorHAnsi"/>
          <w:i w:val="0"/>
          <w:iCs w:val="0"/>
          <w:szCs w:val="19"/>
        </w:rPr>
        <w:t xml:space="preserve"> (11th ed.). Cambridge University Press. pp. 817–823.</w:t>
      </w:r>
    </w:p>
    <w:p w14:paraId="5E3CF945" w14:textId="77777777" w:rsidR="00563D9D" w:rsidRPr="00563D9D" w:rsidRDefault="00563D9D" w:rsidP="00563D9D">
      <w:pPr>
        <w:pStyle w:val="FootnoteText"/>
        <w:rPr>
          <w:rStyle w:val="selectable"/>
        </w:rPr>
      </w:pPr>
    </w:p>
    <w:p w14:paraId="6E2FA2F8" w14:textId="04ED4809" w:rsidR="002D7FBC" w:rsidRDefault="002D7FBC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BB5CEB">
        <w:rPr>
          <w:rStyle w:val="selectable"/>
          <w:rFonts w:cstheme="minorHAnsi"/>
          <w:color w:val="000000"/>
          <w:sz w:val="20"/>
          <w:szCs w:val="20"/>
        </w:rPr>
        <w:t xml:space="preserve">Poetry Foundation. (2018). </w:t>
      </w:r>
      <w:r w:rsidRPr="00BB5CEB">
        <w:rPr>
          <w:rStyle w:val="selectable"/>
          <w:rFonts w:cstheme="minorHAnsi"/>
          <w:i/>
          <w:iCs/>
          <w:color w:val="000000"/>
          <w:sz w:val="20"/>
          <w:szCs w:val="20"/>
        </w:rPr>
        <w:t>Horace</w:t>
      </w:r>
      <w:r w:rsidRPr="00BB5CEB">
        <w:rPr>
          <w:rStyle w:val="selectable"/>
          <w:rFonts w:cstheme="minorHAnsi"/>
          <w:color w:val="000000"/>
          <w:sz w:val="20"/>
          <w:szCs w:val="20"/>
        </w:rPr>
        <w:t>. [online] Available at: https://www.poetryfoundation.org/poets/horace [Accessed 16 Dec. 2018].</w:t>
      </w:r>
    </w:p>
    <w:p w14:paraId="1DF13C8A" w14:textId="7E6E9C36" w:rsidR="00563D9D" w:rsidRDefault="00563D9D" w:rsidP="00CE7C1D">
      <w:pPr>
        <w:rPr>
          <w:rFonts w:cstheme="minorHAnsi"/>
          <w:color w:val="222222"/>
          <w:sz w:val="20"/>
          <w:szCs w:val="21"/>
        </w:rPr>
      </w:pPr>
      <w:r w:rsidRPr="00533401">
        <w:rPr>
          <w:rFonts w:cstheme="minorHAnsi"/>
          <w:sz w:val="20"/>
          <w:szCs w:val="21"/>
        </w:rPr>
        <w:t>Postgate, John Percival</w:t>
      </w:r>
      <w:r w:rsidRPr="00533401">
        <w:rPr>
          <w:rFonts w:cstheme="minorHAnsi"/>
          <w:color w:val="222222"/>
          <w:sz w:val="20"/>
          <w:szCs w:val="21"/>
        </w:rPr>
        <w:t xml:space="preserve"> (1911). "</w:t>
      </w:r>
      <w:r w:rsidRPr="00533401">
        <w:rPr>
          <w:rFonts w:cstheme="minorHAnsi"/>
          <w:sz w:val="20"/>
          <w:szCs w:val="21"/>
        </w:rPr>
        <w:t xml:space="preserve">Tibullus, </w:t>
      </w:r>
      <w:proofErr w:type="spellStart"/>
      <w:r w:rsidRPr="00533401">
        <w:rPr>
          <w:rFonts w:cstheme="minorHAnsi"/>
          <w:sz w:val="20"/>
          <w:szCs w:val="21"/>
        </w:rPr>
        <w:t>Albius</w:t>
      </w:r>
      <w:proofErr w:type="spellEnd"/>
      <w:r w:rsidRPr="00533401">
        <w:rPr>
          <w:rFonts w:cstheme="minorHAnsi"/>
          <w:color w:val="222222"/>
          <w:sz w:val="20"/>
          <w:szCs w:val="21"/>
        </w:rPr>
        <w:t xml:space="preserve">". In Chisholm, Hugh. </w:t>
      </w:r>
      <w:proofErr w:type="spellStart"/>
      <w:r w:rsidRPr="00533401">
        <w:rPr>
          <w:rFonts w:cstheme="minorHAnsi"/>
          <w:i/>
          <w:iCs/>
          <w:color w:val="222222"/>
          <w:sz w:val="20"/>
          <w:szCs w:val="21"/>
        </w:rPr>
        <w:t>Encyclopædia</w:t>
      </w:r>
      <w:proofErr w:type="spellEnd"/>
      <w:r w:rsidRPr="00533401">
        <w:rPr>
          <w:rFonts w:cstheme="minorHAnsi"/>
          <w:i/>
          <w:iCs/>
          <w:color w:val="222222"/>
          <w:sz w:val="20"/>
          <w:szCs w:val="21"/>
        </w:rPr>
        <w:t xml:space="preserve"> Britannica</w:t>
      </w:r>
      <w:r w:rsidRPr="00533401">
        <w:rPr>
          <w:rFonts w:cstheme="minorHAnsi"/>
          <w:color w:val="222222"/>
          <w:sz w:val="20"/>
          <w:szCs w:val="21"/>
        </w:rPr>
        <w:t xml:space="preserve">. </w:t>
      </w:r>
      <w:r w:rsidRPr="00533401">
        <w:rPr>
          <w:rFonts w:cstheme="minorHAnsi"/>
          <w:bCs/>
          <w:color w:val="222222"/>
          <w:sz w:val="20"/>
          <w:szCs w:val="21"/>
        </w:rPr>
        <w:t>26</w:t>
      </w:r>
      <w:r w:rsidRPr="00533401">
        <w:rPr>
          <w:rFonts w:cstheme="minorHAnsi"/>
          <w:color w:val="222222"/>
          <w:sz w:val="20"/>
          <w:szCs w:val="21"/>
        </w:rPr>
        <w:t xml:space="preserve"> (11th ed.). Cambridge University Press. pp. 930–931.</w:t>
      </w:r>
    </w:p>
    <w:p w14:paraId="746BCDB5" w14:textId="66BF8FF6" w:rsidR="00026081" w:rsidRDefault="00026081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026081">
        <w:rPr>
          <w:rFonts w:cstheme="minorHAnsi"/>
          <w:color w:val="222222"/>
          <w:sz w:val="20"/>
          <w:szCs w:val="19"/>
        </w:rPr>
        <w:t xml:space="preserve">Shackleton-Bailey, D. R. </w:t>
      </w:r>
      <w:r w:rsidRPr="00026081">
        <w:rPr>
          <w:rFonts w:cstheme="minorHAnsi"/>
          <w:i/>
          <w:iCs/>
          <w:color w:val="222222"/>
          <w:sz w:val="20"/>
          <w:szCs w:val="19"/>
        </w:rPr>
        <w:t xml:space="preserve">Statius </w:t>
      </w:r>
      <w:proofErr w:type="spellStart"/>
      <w:r w:rsidRPr="00026081">
        <w:rPr>
          <w:rFonts w:cstheme="minorHAnsi"/>
          <w:i/>
          <w:iCs/>
          <w:color w:val="222222"/>
          <w:sz w:val="20"/>
          <w:szCs w:val="19"/>
        </w:rPr>
        <w:t>Silvae</w:t>
      </w:r>
      <w:proofErr w:type="spellEnd"/>
      <w:r w:rsidRPr="00026081">
        <w:rPr>
          <w:rFonts w:cstheme="minorHAnsi"/>
          <w:color w:val="222222"/>
          <w:sz w:val="20"/>
          <w:szCs w:val="19"/>
        </w:rPr>
        <w:t xml:space="preserve"> (Cambridge: Harvard University Press, 2003) pg. 5 </w:t>
      </w:r>
      <w:r w:rsidRPr="00026081">
        <w:rPr>
          <w:rFonts w:cstheme="minorHAnsi"/>
          <w:sz w:val="20"/>
          <w:szCs w:val="19"/>
        </w:rPr>
        <w:t>ISBN</w:t>
      </w:r>
      <w:r w:rsidRPr="00026081">
        <w:rPr>
          <w:rFonts w:cstheme="minorHAnsi"/>
          <w:color w:val="222222"/>
          <w:sz w:val="20"/>
          <w:szCs w:val="19"/>
        </w:rPr>
        <w:t> </w:t>
      </w:r>
      <w:r w:rsidRPr="00026081">
        <w:rPr>
          <w:rFonts w:cstheme="minorHAnsi"/>
          <w:sz w:val="20"/>
          <w:szCs w:val="19"/>
        </w:rPr>
        <w:t>0-674-99604-6</w:t>
      </w:r>
    </w:p>
    <w:p w14:paraId="016CD549" w14:textId="550E08DC" w:rsidR="00933252" w:rsidRPr="00933252" w:rsidRDefault="00D671F3" w:rsidP="00D671F3">
      <w:pPr>
        <w:pStyle w:val="FootnoteText"/>
        <w:rPr>
          <w:rFonts w:cstheme="minorHAnsi"/>
          <w:color w:val="000000"/>
        </w:rPr>
      </w:pPr>
      <w:r w:rsidRPr="00D671F3">
        <w:rPr>
          <w:rFonts w:cstheme="minorHAnsi"/>
          <w:color w:val="000000"/>
        </w:rPr>
        <w:t xml:space="preserve">TheFreeDictionary.com. (2018). </w:t>
      </w:r>
      <w:r w:rsidRPr="00D671F3">
        <w:rPr>
          <w:rFonts w:cstheme="minorHAnsi"/>
          <w:i/>
          <w:iCs/>
          <w:color w:val="000000"/>
        </w:rPr>
        <w:t>Vergil</w:t>
      </w:r>
      <w:r w:rsidRPr="00D671F3">
        <w:rPr>
          <w:rFonts w:cstheme="minorHAnsi"/>
          <w:color w:val="000000"/>
        </w:rPr>
        <w:t>. [online] Available at: https://encyclopedia2.thefreedictionary.com/Vergil [Accessed 16 Dec. 2018].</w:t>
      </w:r>
    </w:p>
    <w:p w14:paraId="64C11400" w14:textId="77777777" w:rsidR="00933252" w:rsidRDefault="00933252" w:rsidP="00CE7C1D">
      <w:pPr>
        <w:rPr>
          <w:sz w:val="20"/>
        </w:rPr>
      </w:pPr>
    </w:p>
    <w:p w14:paraId="0C96969A" w14:textId="5E292E3F" w:rsidR="00354112" w:rsidRDefault="00354112" w:rsidP="00CE7C1D">
      <w:pPr>
        <w:rPr>
          <w:rFonts w:cstheme="minorHAnsi"/>
          <w:color w:val="000000"/>
          <w:sz w:val="20"/>
          <w:szCs w:val="20"/>
        </w:rPr>
      </w:pPr>
      <w:r w:rsidRPr="00713C10">
        <w:rPr>
          <w:rFonts w:cstheme="minorHAnsi"/>
          <w:color w:val="000000"/>
          <w:sz w:val="20"/>
          <w:szCs w:val="20"/>
        </w:rPr>
        <w:lastRenderedPageBreak/>
        <w:t xml:space="preserve">Thelatinlibrary.com. (2018). </w:t>
      </w:r>
      <w:r w:rsidRPr="00713C10">
        <w:rPr>
          <w:rFonts w:cstheme="minorHAnsi"/>
          <w:i/>
          <w:iCs/>
          <w:color w:val="000000"/>
          <w:sz w:val="20"/>
          <w:szCs w:val="20"/>
        </w:rPr>
        <w:t>Propertius</w:t>
      </w:r>
      <w:r w:rsidRPr="00713C10">
        <w:rPr>
          <w:rFonts w:cstheme="minorHAnsi"/>
          <w:color w:val="000000"/>
          <w:sz w:val="20"/>
          <w:szCs w:val="20"/>
        </w:rPr>
        <w:t>. [online] Available at: http://www.thelatinlibrary.com/prop.html [Accessed 16 Dec. 2018].</w:t>
      </w:r>
    </w:p>
    <w:p w14:paraId="6CE01674" w14:textId="46B4614F" w:rsidR="00933252" w:rsidRDefault="00933252" w:rsidP="00CE7C1D">
      <w:pPr>
        <w:rPr>
          <w:rStyle w:val="selectable"/>
          <w:rFonts w:cstheme="minorHAnsi"/>
          <w:color w:val="000000"/>
          <w:sz w:val="20"/>
          <w:szCs w:val="20"/>
        </w:rPr>
      </w:pPr>
      <w:r w:rsidRPr="00AB403C">
        <w:rPr>
          <w:rStyle w:val="selectable"/>
          <w:rFonts w:cstheme="minorHAnsi"/>
          <w:color w:val="000000"/>
          <w:sz w:val="20"/>
          <w:szCs w:val="20"/>
        </w:rPr>
        <w:t xml:space="preserve">ThoughtCo. (2018). </w:t>
      </w:r>
      <w:r w:rsidRPr="00AB403C">
        <w:rPr>
          <w:rStyle w:val="selectable"/>
          <w:rFonts w:cstheme="minorHAnsi"/>
          <w:i/>
          <w:iCs/>
          <w:color w:val="000000"/>
          <w:sz w:val="20"/>
          <w:szCs w:val="20"/>
        </w:rPr>
        <w:t>Juvenal - Roman Writer of Satire</w:t>
      </w:r>
      <w:r w:rsidRPr="00AB403C">
        <w:rPr>
          <w:rStyle w:val="selectable"/>
          <w:rFonts w:cstheme="minorHAnsi"/>
          <w:color w:val="000000"/>
          <w:sz w:val="20"/>
          <w:szCs w:val="20"/>
        </w:rPr>
        <w:t>. [online] Available at: https://www.thoughtco.com/juvenal-roman-satirist-119363 [Accessed 16 Dec. 2018].</w:t>
      </w:r>
    </w:p>
    <w:p w14:paraId="1105EDB1" w14:textId="2B7C588C" w:rsidR="00917BC3" w:rsidRDefault="00917BC3" w:rsidP="00CE7C1D">
      <w:pPr>
        <w:rPr>
          <w:sz w:val="20"/>
        </w:rPr>
      </w:pPr>
      <w:r w:rsidRPr="0053199F">
        <w:rPr>
          <w:rStyle w:val="selectable"/>
          <w:rFonts w:cstheme="minorHAnsi"/>
          <w:color w:val="000000"/>
          <w:sz w:val="20"/>
          <w:szCs w:val="20"/>
        </w:rPr>
        <w:t xml:space="preserve">Vogt, K. (2018). </w:t>
      </w:r>
      <w:r w:rsidRPr="0053199F">
        <w:rPr>
          <w:rStyle w:val="selectable"/>
          <w:rFonts w:cstheme="minorHAnsi"/>
          <w:i/>
          <w:iCs/>
          <w:color w:val="000000"/>
          <w:sz w:val="20"/>
          <w:szCs w:val="20"/>
        </w:rPr>
        <w:t>Seneca</w:t>
      </w:r>
      <w:r w:rsidRPr="0053199F">
        <w:rPr>
          <w:rStyle w:val="selectable"/>
          <w:rFonts w:cstheme="minorHAnsi"/>
          <w:color w:val="000000"/>
          <w:sz w:val="20"/>
          <w:szCs w:val="20"/>
        </w:rPr>
        <w:t>. [online] Plato.stanford.edu. Available at: https://plato.stanford.edu/entries/seneca/#LifWor [Accessed 14 Dec. 2018].</w:t>
      </w:r>
    </w:p>
    <w:p w14:paraId="045F82DE" w14:textId="2FC971CB" w:rsidR="006301F8" w:rsidRDefault="006301F8" w:rsidP="00CE7C1D">
      <w:pPr>
        <w:rPr>
          <w:rFonts w:cstheme="minorHAnsi"/>
          <w:color w:val="000000"/>
          <w:sz w:val="20"/>
          <w:szCs w:val="20"/>
        </w:rPr>
      </w:pPr>
      <w:r w:rsidRPr="006301F8">
        <w:rPr>
          <w:rFonts w:cstheme="minorHAnsi"/>
          <w:color w:val="000000"/>
          <w:sz w:val="20"/>
          <w:szCs w:val="20"/>
        </w:rPr>
        <w:t xml:space="preserve">Wasson, D. and Wasson, D. (2018). </w:t>
      </w:r>
      <w:r w:rsidRPr="006301F8">
        <w:rPr>
          <w:rFonts w:cstheme="minorHAnsi"/>
          <w:i/>
          <w:iCs/>
          <w:color w:val="000000"/>
          <w:sz w:val="20"/>
          <w:szCs w:val="20"/>
        </w:rPr>
        <w:t>Livy</w:t>
      </w:r>
      <w:r w:rsidRPr="006301F8">
        <w:rPr>
          <w:rFonts w:cstheme="minorHAnsi"/>
          <w:color w:val="000000"/>
          <w:sz w:val="20"/>
          <w:szCs w:val="20"/>
        </w:rPr>
        <w:t xml:space="preserve">. [online] Ancient History </w:t>
      </w:r>
      <w:proofErr w:type="spellStart"/>
      <w:r w:rsidRPr="006301F8">
        <w:rPr>
          <w:rFonts w:cstheme="minorHAnsi"/>
          <w:color w:val="000000"/>
          <w:sz w:val="20"/>
          <w:szCs w:val="20"/>
        </w:rPr>
        <w:t>Encyclopedia</w:t>
      </w:r>
      <w:proofErr w:type="spellEnd"/>
      <w:r w:rsidRPr="006301F8">
        <w:rPr>
          <w:rFonts w:cstheme="minorHAnsi"/>
          <w:color w:val="000000"/>
          <w:sz w:val="20"/>
          <w:szCs w:val="20"/>
        </w:rPr>
        <w:t>. Available at: https://www.ancient.eu/livy/ [Accessed 16 Dec. 2018].</w:t>
      </w:r>
    </w:p>
    <w:p w14:paraId="6FE7363C" w14:textId="3D06A7CA" w:rsidR="003637F6" w:rsidRDefault="003637F6" w:rsidP="003637F6">
      <w:pPr>
        <w:pStyle w:val="FootnoteText"/>
        <w:rPr>
          <w:rStyle w:val="selectable"/>
          <w:rFonts w:cstheme="minorHAnsi"/>
          <w:color w:val="000000"/>
        </w:rPr>
      </w:pPr>
      <w:r w:rsidRPr="003637F6">
        <w:rPr>
          <w:rStyle w:val="selectable"/>
          <w:rFonts w:cstheme="minorHAnsi"/>
          <w:color w:val="000000"/>
        </w:rPr>
        <w:t xml:space="preserve">Web.archive.org. (2018). </w:t>
      </w:r>
      <w:r w:rsidRPr="003637F6">
        <w:rPr>
          <w:rStyle w:val="selectable"/>
          <w:rFonts w:cstheme="minorHAnsi"/>
          <w:i/>
          <w:iCs/>
          <w:color w:val="000000"/>
        </w:rPr>
        <w:t>Quadrant Magazine</w:t>
      </w:r>
      <w:r w:rsidRPr="003637F6">
        <w:rPr>
          <w:rStyle w:val="selectable"/>
          <w:rFonts w:cstheme="minorHAnsi"/>
          <w:color w:val="000000"/>
        </w:rPr>
        <w:t>. [online] Available at: https://web.archive.org/web/20050106221827/http://www.quadrant.org.au/php/archive_details_list.php?article_id=755 [Accessed 18 Dec. 2018].</w:t>
      </w:r>
    </w:p>
    <w:p w14:paraId="435FCA26" w14:textId="77777777" w:rsidR="00F50812" w:rsidRDefault="00F50812" w:rsidP="003637F6">
      <w:pPr>
        <w:pStyle w:val="FootnoteText"/>
      </w:pPr>
    </w:p>
    <w:p w14:paraId="5E1F4000" w14:textId="77777777" w:rsidR="003637F6" w:rsidRPr="00353A30" w:rsidRDefault="003637F6" w:rsidP="00CE7C1D">
      <w:pPr>
        <w:rPr>
          <w:sz w:val="20"/>
        </w:rPr>
      </w:pPr>
    </w:p>
    <w:sectPr w:rsidR="003637F6" w:rsidRPr="00353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0605FB" w14:textId="77777777" w:rsidR="00BC1E82" w:rsidRDefault="00BC1E82" w:rsidP="001B1E0C">
      <w:pPr>
        <w:spacing w:after="0" w:line="240" w:lineRule="auto"/>
      </w:pPr>
      <w:r>
        <w:separator/>
      </w:r>
    </w:p>
  </w:endnote>
  <w:endnote w:type="continuationSeparator" w:id="0">
    <w:p w14:paraId="697D9F97" w14:textId="77777777" w:rsidR="00BC1E82" w:rsidRDefault="00BC1E82" w:rsidP="001B1E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E662EE" w14:textId="77777777" w:rsidR="00BC1E82" w:rsidRDefault="00BC1E82" w:rsidP="001B1E0C">
      <w:pPr>
        <w:spacing w:after="0" w:line="240" w:lineRule="auto"/>
      </w:pPr>
      <w:r>
        <w:separator/>
      </w:r>
    </w:p>
  </w:footnote>
  <w:footnote w:type="continuationSeparator" w:id="0">
    <w:p w14:paraId="6E4564E0" w14:textId="77777777" w:rsidR="00BC1E82" w:rsidRDefault="00BC1E82" w:rsidP="001B1E0C">
      <w:pPr>
        <w:spacing w:after="0" w:line="240" w:lineRule="auto"/>
      </w:pPr>
      <w:r>
        <w:continuationSeparator/>
      </w:r>
    </w:p>
  </w:footnote>
  <w:footnote w:id="1">
    <w:p w14:paraId="61E9B74E" w14:textId="0FFDB32A" w:rsidR="001B1E0C" w:rsidRDefault="001B1E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53A30" w:rsidRPr="00353A30">
        <w:rPr>
          <w:rStyle w:val="selectable"/>
          <w:rFonts w:cstheme="minorHAnsi"/>
          <w:color w:val="000000"/>
        </w:rPr>
        <w:t>Encyclopedia</w:t>
      </w:r>
      <w:proofErr w:type="spellEnd"/>
      <w:r w:rsidR="00353A30" w:rsidRPr="00353A30">
        <w:rPr>
          <w:rStyle w:val="selectable"/>
          <w:rFonts w:cstheme="minorHAnsi"/>
          <w:color w:val="000000"/>
        </w:rPr>
        <w:t xml:space="preserve"> Britannica. (2018). </w:t>
      </w:r>
      <w:r w:rsidR="00353A30" w:rsidRPr="00353A30">
        <w:rPr>
          <w:rStyle w:val="selectable"/>
          <w:rFonts w:cstheme="minorHAnsi"/>
          <w:i/>
          <w:iCs/>
          <w:color w:val="000000"/>
        </w:rPr>
        <w:t>Marcus Tullius Cicero | Biography, Philosophy, Works, &amp; Facts</w:t>
      </w:r>
      <w:r w:rsidR="00353A30" w:rsidRPr="00353A30">
        <w:rPr>
          <w:rStyle w:val="selectable"/>
          <w:rFonts w:cstheme="minorHAnsi"/>
          <w:color w:val="000000"/>
        </w:rPr>
        <w:t>. [online] Available at: https://www.britannica.com/biography/Cicero [Accessed 16 Dec. 2018].</w:t>
      </w:r>
    </w:p>
  </w:footnote>
  <w:footnote w:id="2">
    <w:p w14:paraId="3ADA546B" w14:textId="52716018" w:rsidR="00BB42F4" w:rsidRDefault="00BB42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471E1" w:rsidRPr="00353A30">
        <w:rPr>
          <w:rStyle w:val="selectable"/>
          <w:rFonts w:cstheme="minorHAnsi"/>
          <w:color w:val="000000"/>
        </w:rPr>
        <w:t>Encyclopedia</w:t>
      </w:r>
      <w:proofErr w:type="spellEnd"/>
      <w:r w:rsidR="00F471E1" w:rsidRPr="00353A30">
        <w:rPr>
          <w:rStyle w:val="selectable"/>
          <w:rFonts w:cstheme="minorHAnsi"/>
          <w:color w:val="000000"/>
        </w:rPr>
        <w:t xml:space="preserve"> Britannica. (2018). </w:t>
      </w:r>
      <w:r w:rsidR="00F471E1" w:rsidRPr="00353A30">
        <w:rPr>
          <w:rStyle w:val="selectable"/>
          <w:rFonts w:cstheme="minorHAnsi"/>
          <w:i/>
          <w:iCs/>
          <w:color w:val="000000"/>
        </w:rPr>
        <w:t>Marcus Tullius Cicero | Biography, Philosophy, Works, &amp; Facts</w:t>
      </w:r>
      <w:r w:rsidR="00F471E1" w:rsidRPr="00353A30">
        <w:rPr>
          <w:rStyle w:val="selectable"/>
          <w:rFonts w:cstheme="minorHAnsi"/>
          <w:color w:val="000000"/>
        </w:rPr>
        <w:t>. [online] Available at: https://www.britannica.com/biography/Cicero [Accessed 16 Dec. 2018].</w:t>
      </w:r>
    </w:p>
  </w:footnote>
  <w:footnote w:id="3">
    <w:p w14:paraId="56FF4AF8" w14:textId="34E826BA" w:rsidR="006B228C" w:rsidRDefault="006B22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53A30">
        <w:rPr>
          <w:rStyle w:val="selectable"/>
          <w:rFonts w:cstheme="minorHAnsi"/>
          <w:color w:val="000000"/>
        </w:rPr>
        <w:t>Encyclopedia</w:t>
      </w:r>
      <w:proofErr w:type="spellEnd"/>
      <w:r w:rsidRPr="00353A30">
        <w:rPr>
          <w:rStyle w:val="selectable"/>
          <w:rFonts w:cstheme="minorHAnsi"/>
          <w:color w:val="000000"/>
        </w:rPr>
        <w:t xml:space="preserve"> Britannica. (2018). </w:t>
      </w:r>
      <w:r w:rsidRPr="00353A30">
        <w:rPr>
          <w:rStyle w:val="selectable"/>
          <w:rFonts w:cstheme="minorHAnsi"/>
          <w:i/>
          <w:iCs/>
          <w:color w:val="000000"/>
        </w:rPr>
        <w:t>Marcus Tullius Cicero | Biography, Philosophy, Works, &amp; Facts</w:t>
      </w:r>
      <w:r w:rsidRPr="00353A30">
        <w:rPr>
          <w:rStyle w:val="selectable"/>
          <w:rFonts w:cstheme="minorHAnsi"/>
          <w:color w:val="000000"/>
        </w:rPr>
        <w:t>. [online] Available at: https://www.britannica.com/biography/Cicero [Accessed 16 Dec. 2018].</w:t>
      </w:r>
    </w:p>
  </w:footnote>
  <w:footnote w:id="4">
    <w:p w14:paraId="3FFA1AE6" w14:textId="43FF4960" w:rsidR="00712001" w:rsidRDefault="007120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2001">
        <w:rPr>
          <w:rStyle w:val="selectable"/>
          <w:rFonts w:cstheme="minorHAnsi"/>
          <w:color w:val="000000"/>
        </w:rPr>
        <w:t xml:space="preserve">Plato.stanford.edu. (2018). </w:t>
      </w:r>
      <w:r w:rsidRPr="00712001">
        <w:rPr>
          <w:rStyle w:val="selectable"/>
          <w:rFonts w:cstheme="minorHAnsi"/>
          <w:i/>
          <w:iCs/>
          <w:color w:val="000000"/>
        </w:rPr>
        <w:t xml:space="preserve">Lucretius (Stanford </w:t>
      </w:r>
      <w:proofErr w:type="spellStart"/>
      <w:r w:rsidRPr="00712001">
        <w:rPr>
          <w:rStyle w:val="selectable"/>
          <w:rFonts w:cstheme="minorHAnsi"/>
          <w:i/>
          <w:iCs/>
          <w:color w:val="000000"/>
        </w:rPr>
        <w:t>Encyclopedia</w:t>
      </w:r>
      <w:proofErr w:type="spellEnd"/>
      <w:r w:rsidRPr="00712001">
        <w:rPr>
          <w:rStyle w:val="selectable"/>
          <w:rFonts w:cstheme="minorHAnsi"/>
          <w:i/>
          <w:iCs/>
          <w:color w:val="000000"/>
        </w:rPr>
        <w:t xml:space="preserve"> of Philosophy)</w:t>
      </w:r>
      <w:r w:rsidRPr="00712001">
        <w:rPr>
          <w:rStyle w:val="selectable"/>
          <w:rFonts w:cstheme="minorHAnsi"/>
          <w:color w:val="000000"/>
        </w:rPr>
        <w:t>. [online] Available at: https://plato.stanford.edu/entries/lucretius/#Lif [Accessed 16 Dec. 2018].</w:t>
      </w:r>
    </w:p>
  </w:footnote>
  <w:footnote w:id="5">
    <w:p w14:paraId="525F2371" w14:textId="5B954B33" w:rsidR="00D53532" w:rsidRDefault="00D535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2001">
        <w:rPr>
          <w:rStyle w:val="selectable"/>
          <w:rFonts w:cstheme="minorHAnsi"/>
          <w:color w:val="000000"/>
        </w:rPr>
        <w:t xml:space="preserve">Plato.stanford.edu. (2018). </w:t>
      </w:r>
      <w:r w:rsidRPr="00712001">
        <w:rPr>
          <w:rStyle w:val="selectable"/>
          <w:rFonts w:cstheme="minorHAnsi"/>
          <w:i/>
          <w:iCs/>
          <w:color w:val="000000"/>
        </w:rPr>
        <w:t xml:space="preserve">Lucretius (Stanford </w:t>
      </w:r>
      <w:proofErr w:type="spellStart"/>
      <w:r w:rsidRPr="00712001">
        <w:rPr>
          <w:rStyle w:val="selectable"/>
          <w:rFonts w:cstheme="minorHAnsi"/>
          <w:i/>
          <w:iCs/>
          <w:color w:val="000000"/>
        </w:rPr>
        <w:t>Encyclopedia</w:t>
      </w:r>
      <w:proofErr w:type="spellEnd"/>
      <w:r w:rsidRPr="00712001">
        <w:rPr>
          <w:rStyle w:val="selectable"/>
          <w:rFonts w:cstheme="minorHAnsi"/>
          <w:i/>
          <w:iCs/>
          <w:color w:val="000000"/>
        </w:rPr>
        <w:t xml:space="preserve"> of Philosophy)</w:t>
      </w:r>
      <w:r w:rsidRPr="00712001">
        <w:rPr>
          <w:rStyle w:val="selectable"/>
          <w:rFonts w:cstheme="minorHAnsi"/>
          <w:color w:val="000000"/>
        </w:rPr>
        <w:t>. [online] Available at: https://plato.stanford.edu/entries/lucretius/#Lif [Accessed 16 Dec. 2018].</w:t>
      </w:r>
    </w:p>
  </w:footnote>
  <w:footnote w:id="6">
    <w:p w14:paraId="5AFDFEFB" w14:textId="47EB8947" w:rsidR="001259CB" w:rsidRDefault="001259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436F" w:rsidRPr="009D436F">
        <w:rPr>
          <w:rStyle w:val="selectable"/>
          <w:rFonts w:cstheme="minorHAnsi"/>
          <w:color w:val="000000"/>
        </w:rPr>
        <w:t>Anon, (2018). [online] Available at: https://www.jstor.org/stable/4347878?seq=1#metadata_info_tab_contents [Accessed 18 Dec. 2018].</w:t>
      </w:r>
    </w:p>
  </w:footnote>
  <w:footnote w:id="7">
    <w:p w14:paraId="35D63F79" w14:textId="466C005C" w:rsidR="00BF3398" w:rsidRDefault="00BF33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3105C" w:rsidRPr="00D3105C">
        <w:rPr>
          <w:rStyle w:val="selectable"/>
          <w:rFonts w:cstheme="minorHAnsi"/>
          <w:color w:val="000000"/>
        </w:rPr>
        <w:t>Encyclopedia</w:t>
      </w:r>
      <w:proofErr w:type="spellEnd"/>
      <w:r w:rsidR="00D3105C" w:rsidRPr="00D3105C">
        <w:rPr>
          <w:rStyle w:val="selectable"/>
          <w:rFonts w:cstheme="minorHAnsi"/>
          <w:color w:val="000000"/>
        </w:rPr>
        <w:t xml:space="preserve"> Britannica. (2018). </w:t>
      </w:r>
      <w:r w:rsidR="00D3105C" w:rsidRPr="00D3105C">
        <w:rPr>
          <w:rStyle w:val="selectable"/>
          <w:rFonts w:cstheme="minorHAnsi"/>
          <w:i/>
          <w:iCs/>
          <w:color w:val="000000"/>
        </w:rPr>
        <w:t>Catullus | Roman poet</w:t>
      </w:r>
      <w:r w:rsidR="00D3105C" w:rsidRPr="00D3105C">
        <w:rPr>
          <w:rStyle w:val="selectable"/>
          <w:rFonts w:cstheme="minorHAnsi"/>
          <w:color w:val="000000"/>
        </w:rPr>
        <w:t>. [online] Available at: https://www.britannica.com/biography/Catullus [Accessed 16 Dec. 2018].</w:t>
      </w:r>
    </w:p>
  </w:footnote>
  <w:footnote w:id="8">
    <w:p w14:paraId="14D2A855" w14:textId="6762237C" w:rsidR="00C143A1" w:rsidRDefault="00C143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3105C">
        <w:rPr>
          <w:rStyle w:val="selectable"/>
          <w:rFonts w:cstheme="minorHAnsi"/>
          <w:color w:val="000000"/>
        </w:rPr>
        <w:t>Encyclopedia</w:t>
      </w:r>
      <w:proofErr w:type="spellEnd"/>
      <w:r w:rsidRPr="00D3105C">
        <w:rPr>
          <w:rStyle w:val="selectable"/>
          <w:rFonts w:cstheme="minorHAnsi"/>
          <w:color w:val="000000"/>
        </w:rPr>
        <w:t xml:space="preserve"> Britannica. (2018). </w:t>
      </w:r>
      <w:r w:rsidRPr="00D3105C">
        <w:rPr>
          <w:rStyle w:val="selectable"/>
          <w:rFonts w:cstheme="minorHAnsi"/>
          <w:i/>
          <w:iCs/>
          <w:color w:val="000000"/>
        </w:rPr>
        <w:t>Catullus | Roman poet</w:t>
      </w:r>
      <w:r w:rsidRPr="00D3105C">
        <w:rPr>
          <w:rStyle w:val="selectable"/>
          <w:rFonts w:cstheme="minorHAnsi"/>
          <w:color w:val="000000"/>
        </w:rPr>
        <w:t>. [online] Available at: https://www.britannica.com/biography/Catullus [Accessed 16 Dec. 2018].</w:t>
      </w:r>
    </w:p>
  </w:footnote>
  <w:footnote w:id="9">
    <w:p w14:paraId="78FAC940" w14:textId="44C04806" w:rsidR="009B6106" w:rsidRDefault="009B61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3105C">
        <w:rPr>
          <w:rStyle w:val="selectable"/>
          <w:rFonts w:cstheme="minorHAnsi"/>
          <w:color w:val="000000"/>
        </w:rPr>
        <w:t>Encyclopedia</w:t>
      </w:r>
      <w:proofErr w:type="spellEnd"/>
      <w:r w:rsidRPr="00D3105C">
        <w:rPr>
          <w:rStyle w:val="selectable"/>
          <w:rFonts w:cstheme="minorHAnsi"/>
          <w:color w:val="000000"/>
        </w:rPr>
        <w:t xml:space="preserve"> Britannica. (2018). </w:t>
      </w:r>
      <w:r w:rsidRPr="00D3105C">
        <w:rPr>
          <w:rStyle w:val="selectable"/>
          <w:rFonts w:cstheme="minorHAnsi"/>
          <w:i/>
          <w:iCs/>
          <w:color w:val="000000"/>
        </w:rPr>
        <w:t>Catullus | Roman poet</w:t>
      </w:r>
      <w:r w:rsidRPr="00D3105C">
        <w:rPr>
          <w:rStyle w:val="selectable"/>
          <w:rFonts w:cstheme="minorHAnsi"/>
          <w:color w:val="000000"/>
        </w:rPr>
        <w:t>. [online] Available at: https://www.britannica.com/biography/Catullus [Accessed 16 Dec. 2018].</w:t>
      </w:r>
    </w:p>
  </w:footnote>
  <w:footnote w:id="10">
    <w:p w14:paraId="00CACC95" w14:textId="7480C6CF" w:rsidR="00D671F3" w:rsidRPr="00D671F3" w:rsidRDefault="00D671F3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Pr="00D671F3">
        <w:rPr>
          <w:rFonts w:cstheme="minorHAnsi"/>
          <w:color w:val="000000"/>
        </w:rPr>
        <w:t xml:space="preserve">TheFreeDictionary.com. (2018). </w:t>
      </w:r>
      <w:r w:rsidRPr="00D671F3">
        <w:rPr>
          <w:rFonts w:cstheme="minorHAnsi"/>
          <w:i/>
          <w:iCs/>
          <w:color w:val="000000"/>
        </w:rPr>
        <w:t>Vergil</w:t>
      </w:r>
      <w:r w:rsidRPr="00D671F3">
        <w:rPr>
          <w:rFonts w:cstheme="minorHAnsi"/>
          <w:color w:val="000000"/>
        </w:rPr>
        <w:t>. [online] Available at: https://encyclopedia2.thefreedictionary.com/Vergil [Accessed 16 Dec. 2018].</w:t>
      </w:r>
    </w:p>
  </w:footnote>
  <w:footnote w:id="11">
    <w:p w14:paraId="37E70433" w14:textId="37A15324" w:rsidR="00923AD3" w:rsidRDefault="00923A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71F3">
        <w:rPr>
          <w:rFonts w:cstheme="minorHAnsi"/>
          <w:color w:val="000000"/>
        </w:rPr>
        <w:t xml:space="preserve">TheFreeDictionary.com. (2018). </w:t>
      </w:r>
      <w:r w:rsidRPr="00D671F3">
        <w:rPr>
          <w:rFonts w:cstheme="minorHAnsi"/>
          <w:i/>
          <w:iCs/>
          <w:color w:val="000000"/>
        </w:rPr>
        <w:t>Vergil</w:t>
      </w:r>
      <w:r w:rsidRPr="00D671F3">
        <w:rPr>
          <w:rFonts w:cstheme="minorHAnsi"/>
          <w:color w:val="000000"/>
        </w:rPr>
        <w:t>. [online] Available at: https://encyclopedia2.thefreedictionary.com/Vergil [Accessed 16 Dec. 2018].</w:t>
      </w:r>
    </w:p>
  </w:footnote>
  <w:footnote w:id="12">
    <w:p w14:paraId="00AF2FDE" w14:textId="77777777" w:rsidR="00E71486" w:rsidRDefault="00E71486" w:rsidP="00E714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71F3">
        <w:rPr>
          <w:rFonts w:cstheme="minorHAnsi"/>
          <w:color w:val="000000"/>
        </w:rPr>
        <w:t xml:space="preserve">TheFreeDictionary.com. (2018). </w:t>
      </w:r>
      <w:r w:rsidRPr="00D671F3">
        <w:rPr>
          <w:rFonts w:cstheme="minorHAnsi"/>
          <w:i/>
          <w:iCs/>
          <w:color w:val="000000"/>
        </w:rPr>
        <w:t>Vergil</w:t>
      </w:r>
      <w:r w:rsidRPr="00D671F3">
        <w:rPr>
          <w:rFonts w:cstheme="minorHAnsi"/>
          <w:color w:val="000000"/>
        </w:rPr>
        <w:t>. [online] Available at: https://encyclopedia2.thefreedictionary.com/Vergil [Accessed 16 Dec. 2018].</w:t>
      </w:r>
    </w:p>
    <w:p w14:paraId="78D27B93" w14:textId="2DDA0E02" w:rsidR="00E71486" w:rsidRDefault="00E71486">
      <w:pPr>
        <w:pStyle w:val="FootnoteText"/>
      </w:pPr>
    </w:p>
  </w:footnote>
  <w:footnote w:id="13">
    <w:p w14:paraId="22BAF35B" w14:textId="3B014179" w:rsidR="00BB5CEB" w:rsidRDefault="00BB5C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B5CEB">
        <w:rPr>
          <w:rStyle w:val="selectable"/>
          <w:rFonts w:cstheme="minorHAnsi"/>
          <w:color w:val="000000"/>
        </w:rPr>
        <w:t xml:space="preserve">Poetry Foundation. (2018). </w:t>
      </w:r>
      <w:r w:rsidRPr="00BB5CEB">
        <w:rPr>
          <w:rStyle w:val="selectable"/>
          <w:rFonts w:cstheme="minorHAnsi"/>
          <w:i/>
          <w:iCs/>
          <w:color w:val="000000"/>
        </w:rPr>
        <w:t>Horace</w:t>
      </w:r>
      <w:r w:rsidRPr="00BB5CEB">
        <w:rPr>
          <w:rStyle w:val="selectable"/>
          <w:rFonts w:cstheme="minorHAnsi"/>
          <w:color w:val="000000"/>
        </w:rPr>
        <w:t>. [online] Available at: https://www.poetryfoundation.org/poets/horace [Accessed 16 Dec. 2018].</w:t>
      </w:r>
    </w:p>
  </w:footnote>
  <w:footnote w:id="14">
    <w:p w14:paraId="7467DA35" w14:textId="25CF1639" w:rsidR="00D22A26" w:rsidRDefault="00D22A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B5CEB">
        <w:rPr>
          <w:rStyle w:val="selectable"/>
          <w:rFonts w:cstheme="minorHAnsi"/>
          <w:color w:val="000000"/>
        </w:rPr>
        <w:t xml:space="preserve">Poetry Foundation. (2018). </w:t>
      </w:r>
      <w:r w:rsidRPr="00BB5CEB">
        <w:rPr>
          <w:rStyle w:val="selectable"/>
          <w:rFonts w:cstheme="minorHAnsi"/>
          <w:i/>
          <w:iCs/>
          <w:color w:val="000000"/>
        </w:rPr>
        <w:t>Horace</w:t>
      </w:r>
      <w:r w:rsidRPr="00BB5CEB">
        <w:rPr>
          <w:rStyle w:val="selectable"/>
          <w:rFonts w:cstheme="minorHAnsi"/>
          <w:color w:val="000000"/>
        </w:rPr>
        <w:t>. [online] Available at: https://www.poetryfoundation.org/poets/horace [Accessed 16 Dec. 2018].</w:t>
      </w:r>
    </w:p>
  </w:footnote>
  <w:footnote w:id="15">
    <w:p w14:paraId="3A040872" w14:textId="36A2C7EE" w:rsidR="003637F6" w:rsidRDefault="003637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637F6">
        <w:rPr>
          <w:rStyle w:val="selectable"/>
          <w:rFonts w:cstheme="minorHAnsi"/>
          <w:color w:val="000000"/>
        </w:rPr>
        <w:t xml:space="preserve">Web.archive.org. (2018). </w:t>
      </w:r>
      <w:r w:rsidRPr="003637F6">
        <w:rPr>
          <w:rStyle w:val="selectable"/>
          <w:rFonts w:cstheme="minorHAnsi"/>
          <w:i/>
          <w:iCs/>
          <w:color w:val="000000"/>
        </w:rPr>
        <w:t>Quadrant Magazine</w:t>
      </w:r>
      <w:r w:rsidRPr="003637F6">
        <w:rPr>
          <w:rStyle w:val="selectable"/>
          <w:rFonts w:cstheme="minorHAnsi"/>
          <w:color w:val="000000"/>
        </w:rPr>
        <w:t>. [online] Available at: https://web.archive.org/web/20050106221827/http://www.quadrant.org.au/php/archive_details_list.php?article_id=755 [Accessed 18 Dec. 2018].</w:t>
      </w:r>
    </w:p>
  </w:footnote>
  <w:footnote w:id="16">
    <w:p w14:paraId="13B83D94" w14:textId="5B76BE90" w:rsidR="006301F8" w:rsidRDefault="006301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301F8">
        <w:rPr>
          <w:rFonts w:cstheme="minorHAnsi"/>
          <w:color w:val="000000"/>
        </w:rPr>
        <w:t xml:space="preserve">Wasson, D. and Wasson, D. (2018). </w:t>
      </w:r>
      <w:r w:rsidRPr="006301F8">
        <w:rPr>
          <w:rFonts w:cstheme="minorHAnsi"/>
          <w:i/>
          <w:iCs/>
          <w:color w:val="000000"/>
        </w:rPr>
        <w:t>Livy</w:t>
      </w:r>
      <w:r w:rsidRPr="006301F8">
        <w:rPr>
          <w:rFonts w:cstheme="minorHAnsi"/>
          <w:color w:val="000000"/>
        </w:rPr>
        <w:t xml:space="preserve">. [online] Ancient History </w:t>
      </w:r>
      <w:proofErr w:type="spellStart"/>
      <w:r w:rsidRPr="006301F8">
        <w:rPr>
          <w:rFonts w:cstheme="minorHAnsi"/>
          <w:color w:val="000000"/>
        </w:rPr>
        <w:t>Encyclopedia</w:t>
      </w:r>
      <w:proofErr w:type="spellEnd"/>
      <w:r w:rsidRPr="006301F8">
        <w:rPr>
          <w:rFonts w:cstheme="minorHAnsi"/>
          <w:color w:val="000000"/>
        </w:rPr>
        <w:t>. Available at: https://www.ancient.eu/livy/ [Accessed 16 Dec. 2018].</w:t>
      </w:r>
    </w:p>
  </w:footnote>
  <w:footnote w:id="17">
    <w:p w14:paraId="0B801E21" w14:textId="1F18C78B" w:rsidR="00F31161" w:rsidRDefault="00F311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301F8">
        <w:rPr>
          <w:rFonts w:cstheme="minorHAnsi"/>
          <w:color w:val="000000"/>
        </w:rPr>
        <w:t xml:space="preserve">Wasson, D. and Wasson, D. (2018). </w:t>
      </w:r>
      <w:r w:rsidRPr="006301F8">
        <w:rPr>
          <w:rFonts w:cstheme="minorHAnsi"/>
          <w:i/>
          <w:iCs/>
          <w:color w:val="000000"/>
        </w:rPr>
        <w:t>Livy</w:t>
      </w:r>
      <w:r w:rsidRPr="006301F8">
        <w:rPr>
          <w:rFonts w:cstheme="minorHAnsi"/>
          <w:color w:val="000000"/>
        </w:rPr>
        <w:t xml:space="preserve">. [online] Ancient History </w:t>
      </w:r>
      <w:proofErr w:type="spellStart"/>
      <w:r w:rsidRPr="006301F8">
        <w:rPr>
          <w:rFonts w:cstheme="minorHAnsi"/>
          <w:color w:val="000000"/>
        </w:rPr>
        <w:t>Encyclopedia</w:t>
      </w:r>
      <w:proofErr w:type="spellEnd"/>
      <w:r w:rsidRPr="006301F8">
        <w:rPr>
          <w:rFonts w:cstheme="minorHAnsi"/>
          <w:color w:val="000000"/>
        </w:rPr>
        <w:t>. Available at: https://www.ancient.eu/livy/ [Accessed 16 Dec. 2018].</w:t>
      </w:r>
    </w:p>
  </w:footnote>
  <w:footnote w:id="18">
    <w:p w14:paraId="040BEBDF" w14:textId="03F68B44" w:rsidR="00257DB4" w:rsidRDefault="00257D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reference-text"/>
          <w:rFonts w:ascii="Arial" w:hAnsi="Arial" w:cs="Arial"/>
          <w:color w:val="222222"/>
          <w:sz w:val="19"/>
          <w:szCs w:val="19"/>
        </w:rPr>
        <w:t> </w:t>
      </w:r>
      <w:r w:rsidRPr="00257DB4">
        <w:rPr>
          <w:rStyle w:val="HTMLCite"/>
          <w:rFonts w:cstheme="minorHAnsi"/>
          <w:i w:val="0"/>
          <w:iCs w:val="0"/>
          <w:szCs w:val="19"/>
        </w:rPr>
        <w:t>Pelham, Henry Francis (1911). "</w:t>
      </w:r>
      <w:hyperlink r:id="rId1" w:tooltip="wikisource:1911 Encyclopædia Britannica/Livy" w:history="1">
        <w:r w:rsidRPr="00257DB4">
          <w:rPr>
            <w:rStyle w:val="Hyperlink"/>
            <w:rFonts w:cstheme="minorHAnsi"/>
            <w:color w:val="auto"/>
            <w:szCs w:val="19"/>
            <w:u w:val="none"/>
          </w:rPr>
          <w:t>Livy</w:t>
        </w:r>
      </w:hyperlink>
      <w:r w:rsidRPr="00257DB4">
        <w:rPr>
          <w:rStyle w:val="HTMLCite"/>
          <w:rFonts w:cstheme="minorHAnsi"/>
          <w:i w:val="0"/>
          <w:iCs w:val="0"/>
          <w:szCs w:val="19"/>
        </w:rPr>
        <w:t xml:space="preserve">". In Chisholm, Hugh. </w:t>
      </w:r>
      <w:proofErr w:type="spellStart"/>
      <w:r w:rsidRPr="00257DB4">
        <w:rPr>
          <w:rStyle w:val="HTMLCite"/>
          <w:rFonts w:cstheme="minorHAnsi"/>
          <w:szCs w:val="19"/>
        </w:rPr>
        <w:t>Encyclopædia</w:t>
      </w:r>
      <w:proofErr w:type="spellEnd"/>
      <w:r w:rsidRPr="00257DB4">
        <w:rPr>
          <w:rStyle w:val="HTMLCite"/>
          <w:rFonts w:cstheme="minorHAnsi"/>
          <w:szCs w:val="19"/>
        </w:rPr>
        <w:t xml:space="preserve"> Britannica</w:t>
      </w:r>
      <w:r w:rsidRPr="00257DB4">
        <w:rPr>
          <w:rStyle w:val="HTMLCite"/>
          <w:rFonts w:cstheme="minorHAnsi"/>
          <w:i w:val="0"/>
          <w:iCs w:val="0"/>
          <w:szCs w:val="19"/>
        </w:rPr>
        <w:t xml:space="preserve">. </w:t>
      </w:r>
      <w:r w:rsidRPr="00257DB4">
        <w:rPr>
          <w:rStyle w:val="HTMLCite"/>
          <w:rFonts w:cstheme="minorHAnsi"/>
          <w:bCs/>
          <w:i w:val="0"/>
          <w:iCs w:val="0"/>
          <w:szCs w:val="19"/>
        </w:rPr>
        <w:t>16</w:t>
      </w:r>
      <w:r w:rsidRPr="00257DB4">
        <w:rPr>
          <w:rStyle w:val="HTMLCite"/>
          <w:rFonts w:cstheme="minorHAnsi"/>
          <w:i w:val="0"/>
          <w:iCs w:val="0"/>
          <w:szCs w:val="19"/>
        </w:rPr>
        <w:t xml:space="preserve"> (11th ed.). Cambridge University Press. pp. 817–823.</w:t>
      </w:r>
    </w:p>
  </w:footnote>
  <w:footnote w:id="19">
    <w:p w14:paraId="75FE1F73" w14:textId="16CF25CA" w:rsidR="004F2BCE" w:rsidRDefault="004F2B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B4DD9" w:rsidRPr="00BB4DD9">
        <w:rPr>
          <w:rFonts w:cstheme="minorHAnsi"/>
          <w:color w:val="000000"/>
        </w:rPr>
        <w:t>Encyclopedia</w:t>
      </w:r>
      <w:proofErr w:type="spellEnd"/>
      <w:r w:rsidR="00BB4DD9" w:rsidRPr="00BB4DD9">
        <w:rPr>
          <w:rFonts w:cstheme="minorHAnsi"/>
          <w:color w:val="000000"/>
        </w:rPr>
        <w:t xml:space="preserve"> Britannica. (2018). </w:t>
      </w:r>
      <w:proofErr w:type="spellStart"/>
      <w:r w:rsidR="00BB4DD9" w:rsidRPr="00BB4DD9">
        <w:rPr>
          <w:rFonts w:cstheme="minorHAnsi"/>
          <w:i/>
          <w:iCs/>
          <w:color w:val="000000"/>
        </w:rPr>
        <w:t>Albius</w:t>
      </w:r>
      <w:proofErr w:type="spellEnd"/>
      <w:r w:rsidR="00BB4DD9" w:rsidRPr="00BB4DD9">
        <w:rPr>
          <w:rFonts w:cstheme="minorHAnsi"/>
          <w:i/>
          <w:iCs/>
          <w:color w:val="000000"/>
        </w:rPr>
        <w:t xml:space="preserve"> Tibullus | Roman poet</w:t>
      </w:r>
      <w:r w:rsidR="00BB4DD9" w:rsidRPr="00BB4DD9">
        <w:rPr>
          <w:rFonts w:cstheme="minorHAnsi"/>
          <w:color w:val="000000"/>
        </w:rPr>
        <w:t>. [online] Available at: https://www.britannica.com/biography/Albius-Tibullus [Accessed 16 Dec. 2018].</w:t>
      </w:r>
    </w:p>
  </w:footnote>
  <w:footnote w:id="20">
    <w:p w14:paraId="480C9E1E" w14:textId="519DC1B9" w:rsidR="000617F7" w:rsidRDefault="000617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B4DD9">
        <w:rPr>
          <w:rFonts w:cstheme="minorHAnsi"/>
          <w:color w:val="000000"/>
        </w:rPr>
        <w:t>Encyclopedia</w:t>
      </w:r>
      <w:proofErr w:type="spellEnd"/>
      <w:r w:rsidRPr="00BB4DD9">
        <w:rPr>
          <w:rFonts w:cstheme="minorHAnsi"/>
          <w:color w:val="000000"/>
        </w:rPr>
        <w:t xml:space="preserve"> Britannica. (2018). </w:t>
      </w:r>
      <w:proofErr w:type="spellStart"/>
      <w:r w:rsidRPr="00BB4DD9">
        <w:rPr>
          <w:rFonts w:cstheme="minorHAnsi"/>
          <w:i/>
          <w:iCs/>
          <w:color w:val="000000"/>
        </w:rPr>
        <w:t>Albius</w:t>
      </w:r>
      <w:proofErr w:type="spellEnd"/>
      <w:r w:rsidRPr="00BB4DD9">
        <w:rPr>
          <w:rFonts w:cstheme="minorHAnsi"/>
          <w:i/>
          <w:iCs/>
          <w:color w:val="000000"/>
        </w:rPr>
        <w:t xml:space="preserve"> Tibullus | Roman poet</w:t>
      </w:r>
      <w:r w:rsidRPr="00BB4DD9">
        <w:rPr>
          <w:rFonts w:cstheme="minorHAnsi"/>
          <w:color w:val="000000"/>
        </w:rPr>
        <w:t>. [online] Available at: https://www.britannica.com/biography/Albius-Tibullus [Accessed 16 Dec. 2018].</w:t>
      </w:r>
    </w:p>
  </w:footnote>
  <w:footnote w:id="21">
    <w:p w14:paraId="727F0BF8" w14:textId="1BA47BC0" w:rsidR="003C0583" w:rsidRDefault="003C05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401" w:rsidRPr="00533401">
        <w:rPr>
          <w:rFonts w:cstheme="minorHAnsi"/>
          <w:szCs w:val="21"/>
        </w:rPr>
        <w:t>Postgate, John Percival</w:t>
      </w:r>
      <w:r w:rsidR="00533401" w:rsidRPr="00533401">
        <w:rPr>
          <w:rFonts w:cstheme="minorHAnsi"/>
          <w:color w:val="222222"/>
          <w:szCs w:val="21"/>
        </w:rPr>
        <w:t xml:space="preserve"> (1911). "</w:t>
      </w:r>
      <w:r w:rsidR="00533401" w:rsidRPr="00533401">
        <w:rPr>
          <w:rFonts w:cstheme="minorHAnsi"/>
          <w:szCs w:val="21"/>
        </w:rPr>
        <w:t xml:space="preserve">Tibullus, </w:t>
      </w:r>
      <w:proofErr w:type="spellStart"/>
      <w:r w:rsidR="00533401" w:rsidRPr="00533401">
        <w:rPr>
          <w:rFonts w:cstheme="minorHAnsi"/>
          <w:szCs w:val="21"/>
        </w:rPr>
        <w:t>Albius</w:t>
      </w:r>
      <w:proofErr w:type="spellEnd"/>
      <w:r w:rsidR="00533401" w:rsidRPr="00533401">
        <w:rPr>
          <w:rFonts w:cstheme="minorHAnsi"/>
          <w:color w:val="222222"/>
          <w:szCs w:val="21"/>
        </w:rPr>
        <w:t xml:space="preserve">". In Chisholm, Hugh. </w:t>
      </w:r>
      <w:proofErr w:type="spellStart"/>
      <w:r w:rsidR="00533401" w:rsidRPr="00533401">
        <w:rPr>
          <w:rFonts w:cstheme="minorHAnsi"/>
          <w:i/>
          <w:iCs/>
          <w:color w:val="222222"/>
          <w:szCs w:val="21"/>
        </w:rPr>
        <w:t>Encyclopædia</w:t>
      </w:r>
      <w:proofErr w:type="spellEnd"/>
      <w:r w:rsidR="00533401" w:rsidRPr="00533401">
        <w:rPr>
          <w:rFonts w:cstheme="minorHAnsi"/>
          <w:i/>
          <w:iCs/>
          <w:color w:val="222222"/>
          <w:szCs w:val="21"/>
        </w:rPr>
        <w:t xml:space="preserve"> Britannica</w:t>
      </w:r>
      <w:r w:rsidR="00533401" w:rsidRPr="00533401">
        <w:rPr>
          <w:rFonts w:cstheme="minorHAnsi"/>
          <w:color w:val="222222"/>
          <w:szCs w:val="21"/>
        </w:rPr>
        <w:t xml:space="preserve">. </w:t>
      </w:r>
      <w:r w:rsidR="00533401" w:rsidRPr="00533401">
        <w:rPr>
          <w:rFonts w:cstheme="minorHAnsi"/>
          <w:bCs/>
          <w:color w:val="222222"/>
          <w:szCs w:val="21"/>
        </w:rPr>
        <w:t>26</w:t>
      </w:r>
      <w:r w:rsidR="00533401" w:rsidRPr="00533401">
        <w:rPr>
          <w:rFonts w:cstheme="minorHAnsi"/>
          <w:color w:val="222222"/>
          <w:szCs w:val="21"/>
        </w:rPr>
        <w:t xml:space="preserve"> (11th ed.). Cambridge University Press. pp. 930–931.</w:t>
      </w:r>
    </w:p>
  </w:footnote>
  <w:footnote w:id="22">
    <w:p w14:paraId="2251C8EE" w14:textId="02A72090" w:rsidR="005C2E08" w:rsidRDefault="005C2E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13C10" w:rsidRPr="00713C10">
        <w:rPr>
          <w:rFonts w:cstheme="minorHAnsi"/>
          <w:color w:val="000000"/>
        </w:rPr>
        <w:t xml:space="preserve">Thelatinlibrary.com. (2018). </w:t>
      </w:r>
      <w:r w:rsidR="00713C10" w:rsidRPr="00713C10">
        <w:rPr>
          <w:rFonts w:cstheme="minorHAnsi"/>
          <w:i/>
          <w:iCs/>
          <w:color w:val="000000"/>
        </w:rPr>
        <w:t>Propertius</w:t>
      </w:r>
      <w:r w:rsidR="00713C10" w:rsidRPr="00713C10">
        <w:rPr>
          <w:rFonts w:cstheme="minorHAnsi"/>
          <w:color w:val="000000"/>
        </w:rPr>
        <w:t>. [online] Available at: http://www.thelatinlibrary.com/prop.html [Accessed 16 Dec. 2018].</w:t>
      </w:r>
    </w:p>
  </w:footnote>
  <w:footnote w:id="23">
    <w:p w14:paraId="39783E75" w14:textId="3BA77445" w:rsidR="00B975EF" w:rsidRDefault="00B975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3C10">
        <w:rPr>
          <w:rFonts w:cstheme="minorHAnsi"/>
          <w:color w:val="000000"/>
        </w:rPr>
        <w:t xml:space="preserve">Thelatinlibrary.com. (2018). </w:t>
      </w:r>
      <w:r w:rsidRPr="00713C10">
        <w:rPr>
          <w:rFonts w:cstheme="minorHAnsi"/>
          <w:i/>
          <w:iCs/>
          <w:color w:val="000000"/>
        </w:rPr>
        <w:t>Propertius</w:t>
      </w:r>
      <w:r w:rsidRPr="00713C10">
        <w:rPr>
          <w:rFonts w:cstheme="minorHAnsi"/>
          <w:color w:val="000000"/>
        </w:rPr>
        <w:t>. [online] Available at: http://www.thelatinlibrary.com/prop.html [Accessed 16 Dec. 2018].</w:t>
      </w:r>
    </w:p>
  </w:footnote>
  <w:footnote w:id="24">
    <w:p w14:paraId="476351A9" w14:textId="50F21165" w:rsidR="00772A78" w:rsidRDefault="00772A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2A78">
        <w:rPr>
          <w:rFonts w:cstheme="minorHAnsi"/>
          <w:color w:val="000000"/>
        </w:rPr>
        <w:t>Encyclopedia</w:t>
      </w:r>
      <w:proofErr w:type="spellEnd"/>
      <w:r w:rsidRPr="00772A78">
        <w:rPr>
          <w:rFonts w:cstheme="minorHAnsi"/>
          <w:color w:val="000000"/>
        </w:rPr>
        <w:t xml:space="preserve"> Britannica. (2018). </w:t>
      </w:r>
      <w:proofErr w:type="spellStart"/>
      <w:r w:rsidRPr="00772A78">
        <w:rPr>
          <w:rFonts w:cstheme="minorHAnsi"/>
          <w:i/>
          <w:iCs/>
          <w:color w:val="000000"/>
        </w:rPr>
        <w:t>Sextus</w:t>
      </w:r>
      <w:proofErr w:type="spellEnd"/>
      <w:r w:rsidRPr="00772A78">
        <w:rPr>
          <w:rFonts w:cstheme="minorHAnsi"/>
          <w:i/>
          <w:iCs/>
          <w:color w:val="000000"/>
        </w:rPr>
        <w:t xml:space="preserve"> Propertius | Roman poet</w:t>
      </w:r>
      <w:r w:rsidRPr="00772A78">
        <w:rPr>
          <w:rFonts w:cstheme="minorHAnsi"/>
          <w:color w:val="000000"/>
        </w:rPr>
        <w:t>. [online] Available at: https://www.britannica.com/biography/Sextus-Propertius [Accessed 18 Dec. 2018].</w:t>
      </w:r>
    </w:p>
  </w:footnote>
  <w:footnote w:id="25">
    <w:p w14:paraId="1D6E9AD9" w14:textId="6DF25B4C" w:rsidR="002E2AEE" w:rsidRDefault="002E2A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A65AF" w:rsidRPr="003A65AF">
        <w:rPr>
          <w:rStyle w:val="selectable"/>
          <w:rFonts w:cstheme="minorHAnsi"/>
          <w:color w:val="000000"/>
        </w:rPr>
        <w:t>Encyclopedia</w:t>
      </w:r>
      <w:proofErr w:type="spellEnd"/>
      <w:r w:rsidR="003A65AF" w:rsidRPr="003A65AF">
        <w:rPr>
          <w:rStyle w:val="selectable"/>
          <w:rFonts w:cstheme="minorHAnsi"/>
          <w:color w:val="000000"/>
        </w:rPr>
        <w:t xml:space="preserve"> Britannica. (2018). </w:t>
      </w:r>
      <w:r w:rsidR="003A65AF" w:rsidRPr="003A65AF">
        <w:rPr>
          <w:rStyle w:val="selectable"/>
          <w:rFonts w:cstheme="minorHAnsi"/>
          <w:i/>
          <w:iCs/>
          <w:color w:val="000000"/>
        </w:rPr>
        <w:t>Ovid | Roman poet</w:t>
      </w:r>
      <w:r w:rsidR="003A65AF" w:rsidRPr="003A65AF">
        <w:rPr>
          <w:rStyle w:val="selectable"/>
          <w:rFonts w:cstheme="minorHAnsi"/>
          <w:color w:val="000000"/>
        </w:rPr>
        <w:t>. [online] Available at: https://www.britannica.com/biography/Ovid-Roman-poet [Accessed 16 Dec. 2018].</w:t>
      </w:r>
    </w:p>
  </w:footnote>
  <w:footnote w:id="26">
    <w:p w14:paraId="3B82E49F" w14:textId="01E4A502" w:rsidR="00B548F8" w:rsidRDefault="00B548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A65AF">
        <w:rPr>
          <w:rStyle w:val="selectable"/>
          <w:rFonts w:cstheme="minorHAnsi"/>
          <w:color w:val="000000"/>
        </w:rPr>
        <w:t>Encyclopedia</w:t>
      </w:r>
      <w:proofErr w:type="spellEnd"/>
      <w:r w:rsidRPr="003A65AF">
        <w:rPr>
          <w:rStyle w:val="selectable"/>
          <w:rFonts w:cstheme="minorHAnsi"/>
          <w:color w:val="000000"/>
        </w:rPr>
        <w:t xml:space="preserve"> Britannica. (2018). </w:t>
      </w:r>
      <w:r w:rsidRPr="003A65AF">
        <w:rPr>
          <w:rStyle w:val="selectable"/>
          <w:rFonts w:cstheme="minorHAnsi"/>
          <w:i/>
          <w:iCs/>
          <w:color w:val="000000"/>
        </w:rPr>
        <w:t>Ovid | Roman poet</w:t>
      </w:r>
      <w:r w:rsidRPr="003A65AF">
        <w:rPr>
          <w:rStyle w:val="selectable"/>
          <w:rFonts w:cstheme="minorHAnsi"/>
          <w:color w:val="000000"/>
        </w:rPr>
        <w:t>. [online] Available at: https://www.britannica.com/biography/Ovid-Roman-poet [Accessed 16 Dec. 2018].</w:t>
      </w:r>
    </w:p>
  </w:footnote>
  <w:footnote w:id="27">
    <w:p w14:paraId="2537CD33" w14:textId="1FEA11AE" w:rsidR="00FA5395" w:rsidRDefault="00FA53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0A0F" w:rsidRPr="00200A0F">
        <w:rPr>
          <w:rStyle w:val="reference-text"/>
          <w:rFonts w:cstheme="minorHAnsi"/>
          <w:i/>
          <w:iCs/>
          <w:color w:val="222222"/>
          <w:szCs w:val="19"/>
        </w:rPr>
        <w:t>Trist.</w:t>
      </w:r>
      <w:r w:rsidR="00200A0F" w:rsidRPr="00200A0F">
        <w:rPr>
          <w:rStyle w:val="reference-text"/>
          <w:rFonts w:cstheme="minorHAnsi"/>
          <w:color w:val="222222"/>
          <w:szCs w:val="19"/>
        </w:rPr>
        <w:t xml:space="preserve"> 4.10.53–54</w:t>
      </w:r>
    </w:p>
  </w:footnote>
  <w:footnote w:id="28">
    <w:p w14:paraId="013DA047" w14:textId="4FBEE053" w:rsidR="00D2774A" w:rsidRDefault="00D277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1546" w:rsidRPr="000E1546">
        <w:rPr>
          <w:rStyle w:val="selectable"/>
          <w:rFonts w:cstheme="minorHAnsi"/>
          <w:color w:val="000000"/>
        </w:rPr>
        <w:t xml:space="preserve">Ancient-literature.com. (2018). </w:t>
      </w:r>
      <w:r w:rsidR="000E1546" w:rsidRPr="000E1546">
        <w:rPr>
          <w:rStyle w:val="selectable"/>
          <w:rFonts w:cstheme="minorHAnsi"/>
          <w:i/>
          <w:iCs/>
          <w:color w:val="000000"/>
        </w:rPr>
        <w:t>Seneca the Younger - Ancient Rome - Classical Literature</w:t>
      </w:r>
      <w:r w:rsidR="000E1546" w:rsidRPr="000E1546">
        <w:rPr>
          <w:rStyle w:val="selectable"/>
          <w:rFonts w:cstheme="minorHAnsi"/>
          <w:color w:val="000000"/>
        </w:rPr>
        <w:t>. [online] Available at: http://ancient-literature.com/rome_seneca.html [Accessed 16 Dec. 2018].</w:t>
      </w:r>
    </w:p>
  </w:footnote>
  <w:footnote w:id="29">
    <w:p w14:paraId="1DDBAE26" w14:textId="6F66A05A" w:rsidR="00C4765B" w:rsidRDefault="00C476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E1546">
        <w:rPr>
          <w:rStyle w:val="selectable"/>
          <w:rFonts w:cstheme="minorHAnsi"/>
          <w:color w:val="000000"/>
        </w:rPr>
        <w:t xml:space="preserve">Ancient-literature.com. (2018). </w:t>
      </w:r>
      <w:r w:rsidRPr="000E1546">
        <w:rPr>
          <w:rStyle w:val="selectable"/>
          <w:rFonts w:cstheme="minorHAnsi"/>
          <w:i/>
          <w:iCs/>
          <w:color w:val="000000"/>
        </w:rPr>
        <w:t>Seneca the Younger - Ancient Rome - Classical Literature</w:t>
      </w:r>
      <w:r w:rsidRPr="000E1546">
        <w:rPr>
          <w:rStyle w:val="selectable"/>
          <w:rFonts w:cstheme="minorHAnsi"/>
          <w:color w:val="000000"/>
        </w:rPr>
        <w:t>. [online] Available at: http://ancient-literature.com/rome_seneca.html [Accessed 16 Dec. 2018].</w:t>
      </w:r>
    </w:p>
  </w:footnote>
  <w:footnote w:id="30">
    <w:p w14:paraId="47A2A13C" w14:textId="19E5841B" w:rsidR="00723EE6" w:rsidRDefault="00723E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75CD0" w:rsidRPr="0053199F">
        <w:rPr>
          <w:rStyle w:val="selectable"/>
          <w:rFonts w:cstheme="minorHAnsi"/>
          <w:color w:val="000000"/>
        </w:rPr>
        <w:t xml:space="preserve">Vogt, K. (2018). </w:t>
      </w:r>
      <w:r w:rsidR="00275CD0" w:rsidRPr="0053199F">
        <w:rPr>
          <w:rStyle w:val="selectable"/>
          <w:rFonts w:cstheme="minorHAnsi"/>
          <w:i/>
          <w:iCs/>
          <w:color w:val="000000"/>
        </w:rPr>
        <w:t>Seneca</w:t>
      </w:r>
      <w:r w:rsidR="00275CD0" w:rsidRPr="0053199F">
        <w:rPr>
          <w:rStyle w:val="selectable"/>
          <w:rFonts w:cstheme="minorHAnsi"/>
          <w:color w:val="000000"/>
        </w:rPr>
        <w:t>. [online] Plato.stanford.edu. Available at: https://plato.stanford.edu/entries/seneca/#LifWor [Accessed 14 Dec. 2018].</w:t>
      </w:r>
    </w:p>
  </w:footnote>
  <w:footnote w:id="31">
    <w:p w14:paraId="2631EAF9" w14:textId="5A348BED" w:rsidR="003116DC" w:rsidRDefault="003116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116DC">
        <w:rPr>
          <w:rStyle w:val="selectable"/>
          <w:rFonts w:cstheme="minorHAnsi"/>
          <w:color w:val="000000"/>
        </w:rPr>
        <w:t>Encyclopedia</w:t>
      </w:r>
      <w:proofErr w:type="spellEnd"/>
      <w:r w:rsidRPr="003116DC">
        <w:rPr>
          <w:rStyle w:val="selectable"/>
          <w:rFonts w:cstheme="minorHAnsi"/>
          <w:color w:val="000000"/>
        </w:rPr>
        <w:t xml:space="preserve"> Britannica. (2018). </w:t>
      </w:r>
      <w:r w:rsidRPr="003116DC">
        <w:rPr>
          <w:rStyle w:val="selectable"/>
          <w:rFonts w:cstheme="minorHAnsi"/>
          <w:i/>
          <w:iCs/>
          <w:color w:val="000000"/>
        </w:rPr>
        <w:t>Gaius Petronius Arbiter | Roman author</w:t>
      </w:r>
      <w:r w:rsidRPr="003116DC">
        <w:rPr>
          <w:rStyle w:val="selectable"/>
          <w:rFonts w:cstheme="minorHAnsi"/>
          <w:color w:val="000000"/>
        </w:rPr>
        <w:t>. [online] Available at: https://www.britannica.com/biography/Gaius-Petronius-Arbiter [Accessed 16 Dec. 2018].</w:t>
      </w:r>
    </w:p>
  </w:footnote>
  <w:footnote w:id="32">
    <w:p w14:paraId="19E9092F" w14:textId="5E0C5DD4" w:rsidR="0039754E" w:rsidRDefault="003975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05A21" w:rsidRPr="003116DC">
        <w:rPr>
          <w:rStyle w:val="selectable"/>
          <w:rFonts w:cstheme="minorHAnsi"/>
          <w:color w:val="000000"/>
        </w:rPr>
        <w:t>Encyclopedia</w:t>
      </w:r>
      <w:proofErr w:type="spellEnd"/>
      <w:r w:rsidR="00005A21" w:rsidRPr="003116DC">
        <w:rPr>
          <w:rStyle w:val="selectable"/>
          <w:rFonts w:cstheme="minorHAnsi"/>
          <w:color w:val="000000"/>
        </w:rPr>
        <w:t xml:space="preserve"> Britannica. (2018). </w:t>
      </w:r>
      <w:r w:rsidR="00005A21" w:rsidRPr="003116DC">
        <w:rPr>
          <w:rStyle w:val="selectable"/>
          <w:rFonts w:cstheme="minorHAnsi"/>
          <w:i/>
          <w:iCs/>
          <w:color w:val="000000"/>
        </w:rPr>
        <w:t>Gaius Petronius Arbiter | Roman author</w:t>
      </w:r>
      <w:r w:rsidR="00005A21" w:rsidRPr="003116DC">
        <w:rPr>
          <w:rStyle w:val="selectable"/>
          <w:rFonts w:cstheme="minorHAnsi"/>
          <w:color w:val="000000"/>
        </w:rPr>
        <w:t>. [online] Available at: https://www.britannica.com/biography/Gaius-Petronius-Arbiter [Accessed 16 Dec. 2018].</w:t>
      </w:r>
    </w:p>
  </w:footnote>
  <w:footnote w:id="33">
    <w:p w14:paraId="250A9293" w14:textId="2622DEF8" w:rsidR="0085393E" w:rsidRDefault="008539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3D42" w:rsidRPr="00783D42">
        <w:rPr>
          <w:rStyle w:val="HTMLCite"/>
          <w:rFonts w:cstheme="minorHAnsi"/>
          <w:i w:val="0"/>
          <w:iCs w:val="0"/>
          <w:color w:val="222222"/>
          <w:szCs w:val="19"/>
        </w:rPr>
        <w:t xml:space="preserve">Chisholm, Hugh, ed. (1911). "Novel". </w:t>
      </w:r>
      <w:proofErr w:type="spellStart"/>
      <w:r w:rsidR="00783D42" w:rsidRPr="00783D42">
        <w:rPr>
          <w:rStyle w:val="HTMLCite"/>
          <w:rFonts w:cstheme="minorHAnsi"/>
          <w:color w:val="222222"/>
          <w:szCs w:val="19"/>
        </w:rPr>
        <w:t>Encyclopædia</w:t>
      </w:r>
      <w:proofErr w:type="spellEnd"/>
      <w:r w:rsidR="00783D42" w:rsidRPr="00783D42">
        <w:rPr>
          <w:rStyle w:val="HTMLCite"/>
          <w:rFonts w:cstheme="minorHAnsi"/>
          <w:color w:val="222222"/>
          <w:szCs w:val="19"/>
        </w:rPr>
        <w:t xml:space="preserve"> Britannica</w:t>
      </w:r>
      <w:r w:rsidR="00783D42" w:rsidRPr="00783D42">
        <w:rPr>
          <w:rStyle w:val="HTMLCite"/>
          <w:rFonts w:cstheme="minorHAnsi"/>
          <w:i w:val="0"/>
          <w:iCs w:val="0"/>
          <w:color w:val="222222"/>
          <w:szCs w:val="19"/>
        </w:rPr>
        <w:t xml:space="preserve">. </w:t>
      </w:r>
      <w:r w:rsidR="00783D42" w:rsidRPr="00783D42">
        <w:rPr>
          <w:rStyle w:val="HTMLCite"/>
          <w:rFonts w:cstheme="minorHAnsi"/>
          <w:bCs/>
          <w:i w:val="0"/>
          <w:iCs w:val="0"/>
          <w:color w:val="222222"/>
          <w:szCs w:val="19"/>
        </w:rPr>
        <w:t>19</w:t>
      </w:r>
      <w:r w:rsidR="00783D42" w:rsidRPr="00783D42">
        <w:rPr>
          <w:rStyle w:val="HTMLCite"/>
          <w:rFonts w:cstheme="minorHAnsi"/>
          <w:i w:val="0"/>
          <w:iCs w:val="0"/>
          <w:color w:val="222222"/>
          <w:szCs w:val="19"/>
        </w:rPr>
        <w:t xml:space="preserve"> (11th ed.). Cambridge University Press. p. 834.</w:t>
      </w:r>
    </w:p>
  </w:footnote>
  <w:footnote w:id="34">
    <w:p w14:paraId="0A2DEBD6" w14:textId="5AFC8CAA" w:rsidR="00CE1AE2" w:rsidRDefault="00CE1A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CE1AE2">
        <w:rPr>
          <w:rStyle w:val="selectable"/>
          <w:rFonts w:cstheme="minorHAnsi"/>
          <w:color w:val="000000"/>
        </w:rPr>
        <w:t>Encyclopedia</w:t>
      </w:r>
      <w:proofErr w:type="spellEnd"/>
      <w:r w:rsidRPr="00CE1AE2">
        <w:rPr>
          <w:rStyle w:val="selectable"/>
          <w:rFonts w:cstheme="minorHAnsi"/>
          <w:color w:val="000000"/>
        </w:rPr>
        <w:t xml:space="preserve"> Britannica. (2018). </w:t>
      </w:r>
      <w:r w:rsidRPr="00CE1AE2">
        <w:rPr>
          <w:rStyle w:val="selectable"/>
          <w:rFonts w:cstheme="minorHAnsi"/>
          <w:i/>
          <w:iCs/>
          <w:color w:val="000000"/>
        </w:rPr>
        <w:t>Statius | Roman poet</w:t>
      </w:r>
      <w:r w:rsidRPr="00CE1AE2">
        <w:rPr>
          <w:rStyle w:val="selectable"/>
          <w:rFonts w:cstheme="minorHAnsi"/>
          <w:color w:val="000000"/>
        </w:rPr>
        <w:t>. [online] Available at: https://www.britannica.com/biography/Statius [Accessed 16 Dec. 2018].</w:t>
      </w:r>
    </w:p>
  </w:footnote>
  <w:footnote w:id="35">
    <w:p w14:paraId="66CD9E93" w14:textId="7F9D8FE5" w:rsidR="002A78F0" w:rsidRDefault="002A78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CE1AE2">
        <w:rPr>
          <w:rStyle w:val="selectable"/>
          <w:rFonts w:cstheme="minorHAnsi"/>
          <w:color w:val="000000"/>
        </w:rPr>
        <w:t>Encyclopedia</w:t>
      </w:r>
      <w:proofErr w:type="spellEnd"/>
      <w:r w:rsidRPr="00CE1AE2">
        <w:rPr>
          <w:rStyle w:val="selectable"/>
          <w:rFonts w:cstheme="minorHAnsi"/>
          <w:color w:val="000000"/>
        </w:rPr>
        <w:t xml:space="preserve"> Britannica. (2018). </w:t>
      </w:r>
      <w:r w:rsidRPr="00CE1AE2">
        <w:rPr>
          <w:rStyle w:val="selectable"/>
          <w:rFonts w:cstheme="minorHAnsi"/>
          <w:i/>
          <w:iCs/>
          <w:color w:val="000000"/>
        </w:rPr>
        <w:t>Statius | Roman poet</w:t>
      </w:r>
      <w:r w:rsidRPr="00CE1AE2">
        <w:rPr>
          <w:rStyle w:val="selectable"/>
          <w:rFonts w:cstheme="minorHAnsi"/>
          <w:color w:val="000000"/>
        </w:rPr>
        <w:t>. [online] Available at: https://www.britannica.com/biography/Statius [Accessed 16 Dec. 2018].</w:t>
      </w:r>
    </w:p>
  </w:footnote>
  <w:footnote w:id="36">
    <w:p w14:paraId="3917B06D" w14:textId="2DE52C15" w:rsidR="00A34B19" w:rsidRDefault="00A34B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26081" w:rsidRPr="00026081">
        <w:rPr>
          <w:rFonts w:cstheme="minorHAnsi"/>
          <w:color w:val="222222"/>
          <w:szCs w:val="19"/>
        </w:rPr>
        <w:t xml:space="preserve">Shackleton-Bailey, D. R. </w:t>
      </w:r>
      <w:r w:rsidR="00026081" w:rsidRPr="00026081">
        <w:rPr>
          <w:rFonts w:cstheme="minorHAnsi"/>
          <w:i/>
          <w:iCs/>
          <w:color w:val="222222"/>
          <w:szCs w:val="19"/>
        </w:rPr>
        <w:t xml:space="preserve">Statius </w:t>
      </w:r>
      <w:proofErr w:type="spellStart"/>
      <w:r w:rsidR="00026081" w:rsidRPr="00026081">
        <w:rPr>
          <w:rFonts w:cstheme="minorHAnsi"/>
          <w:i/>
          <w:iCs/>
          <w:color w:val="222222"/>
          <w:szCs w:val="19"/>
        </w:rPr>
        <w:t>Silvae</w:t>
      </w:r>
      <w:proofErr w:type="spellEnd"/>
      <w:r w:rsidR="00026081" w:rsidRPr="00026081">
        <w:rPr>
          <w:rFonts w:cstheme="minorHAnsi"/>
          <w:color w:val="222222"/>
          <w:szCs w:val="19"/>
        </w:rPr>
        <w:t xml:space="preserve"> (Cambridge: Harvard University Press, 2003) pg. 5 </w:t>
      </w:r>
      <w:r w:rsidR="00026081" w:rsidRPr="00026081">
        <w:rPr>
          <w:rFonts w:cstheme="minorHAnsi"/>
          <w:szCs w:val="19"/>
        </w:rPr>
        <w:t>ISBN</w:t>
      </w:r>
      <w:r w:rsidR="00026081" w:rsidRPr="00026081">
        <w:rPr>
          <w:rFonts w:cstheme="minorHAnsi"/>
          <w:color w:val="222222"/>
          <w:szCs w:val="19"/>
        </w:rPr>
        <w:t> </w:t>
      </w:r>
      <w:r w:rsidR="00026081" w:rsidRPr="00026081">
        <w:rPr>
          <w:rFonts w:cstheme="minorHAnsi"/>
          <w:szCs w:val="19"/>
        </w:rPr>
        <w:t>0-674-99604-6</w:t>
      </w:r>
    </w:p>
  </w:footnote>
  <w:footnote w:id="37">
    <w:p w14:paraId="248C1A3E" w14:textId="4BCA7E8B" w:rsidR="00AB403C" w:rsidRDefault="00AB40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403C">
        <w:rPr>
          <w:rStyle w:val="selectable"/>
          <w:rFonts w:cstheme="minorHAnsi"/>
          <w:color w:val="000000"/>
        </w:rPr>
        <w:t xml:space="preserve">ThoughtCo. (2018). </w:t>
      </w:r>
      <w:r w:rsidRPr="00AB403C">
        <w:rPr>
          <w:rStyle w:val="selectable"/>
          <w:rFonts w:cstheme="minorHAnsi"/>
          <w:i/>
          <w:iCs/>
          <w:color w:val="000000"/>
        </w:rPr>
        <w:t>Juvenal - Roman Writer of Satire</w:t>
      </w:r>
      <w:r w:rsidRPr="00AB403C">
        <w:rPr>
          <w:rStyle w:val="selectable"/>
          <w:rFonts w:cstheme="minorHAnsi"/>
          <w:color w:val="000000"/>
        </w:rPr>
        <w:t>. [online] Available at: https://www.thoughtco.com/juvenal-roman-satirist-119363 [Accessed 16 Dec. 2018].</w:t>
      </w:r>
    </w:p>
  </w:footnote>
  <w:footnote w:id="38">
    <w:p w14:paraId="1776AB25" w14:textId="12AAE0EE" w:rsidR="00604443" w:rsidRDefault="006044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60B9" w:rsidRPr="00AB403C">
        <w:rPr>
          <w:rStyle w:val="selectable"/>
          <w:rFonts w:cstheme="minorHAnsi"/>
          <w:color w:val="000000"/>
        </w:rPr>
        <w:t xml:space="preserve">ThoughtCo. (2018). </w:t>
      </w:r>
      <w:r w:rsidR="003460B9" w:rsidRPr="00AB403C">
        <w:rPr>
          <w:rStyle w:val="selectable"/>
          <w:rFonts w:cstheme="minorHAnsi"/>
          <w:i/>
          <w:iCs/>
          <w:color w:val="000000"/>
        </w:rPr>
        <w:t>Juvenal - Roman Writer of Satire</w:t>
      </w:r>
      <w:r w:rsidR="003460B9" w:rsidRPr="00AB403C">
        <w:rPr>
          <w:rStyle w:val="selectable"/>
          <w:rFonts w:cstheme="minorHAnsi"/>
          <w:color w:val="000000"/>
        </w:rPr>
        <w:t>. [online] Available at: https://www.thoughtco.com/juvenal-roman-satirist-119363 [Accessed 16 Dec. 2018].</w:t>
      </w:r>
    </w:p>
  </w:footnote>
  <w:footnote w:id="39">
    <w:p w14:paraId="182BDC99" w14:textId="5D281C02" w:rsidR="003460B9" w:rsidRDefault="003460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403C">
        <w:rPr>
          <w:rStyle w:val="selectable"/>
          <w:rFonts w:cstheme="minorHAnsi"/>
          <w:color w:val="000000"/>
        </w:rPr>
        <w:t xml:space="preserve">ThoughtCo. (2018). </w:t>
      </w:r>
      <w:r w:rsidRPr="00AB403C">
        <w:rPr>
          <w:rStyle w:val="selectable"/>
          <w:rFonts w:cstheme="minorHAnsi"/>
          <w:i/>
          <w:iCs/>
          <w:color w:val="000000"/>
        </w:rPr>
        <w:t>Juvenal - Roman Writer of Satire</w:t>
      </w:r>
      <w:r w:rsidRPr="00AB403C">
        <w:rPr>
          <w:rStyle w:val="selectable"/>
          <w:rFonts w:cstheme="minorHAnsi"/>
          <w:color w:val="000000"/>
        </w:rPr>
        <w:t>. [online] Available at: https://www.thoughtco.com/juvenal-roman-satirist-119363 [Accessed 16 Dec. 2018].</w:t>
      </w:r>
    </w:p>
  </w:footnote>
  <w:footnote w:id="40">
    <w:p w14:paraId="4A73BE4A" w14:textId="2C3D6C15" w:rsidR="00532081" w:rsidRDefault="005320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4C43F7" w:rsidRPr="004C43F7">
        <w:rPr>
          <w:rStyle w:val="selectable"/>
          <w:rFonts w:cstheme="minorHAnsi"/>
          <w:color w:val="000000"/>
        </w:rPr>
        <w:t>Encyclopedia</w:t>
      </w:r>
      <w:proofErr w:type="spellEnd"/>
      <w:r w:rsidR="004C43F7" w:rsidRPr="004C43F7">
        <w:rPr>
          <w:rStyle w:val="selectable"/>
          <w:rFonts w:cstheme="minorHAnsi"/>
          <w:color w:val="000000"/>
        </w:rPr>
        <w:t xml:space="preserve"> Britannica. (2018). </w:t>
      </w:r>
      <w:r w:rsidR="004C43F7" w:rsidRPr="004C43F7">
        <w:rPr>
          <w:rStyle w:val="selectable"/>
          <w:rFonts w:cstheme="minorHAnsi"/>
          <w:i/>
          <w:iCs/>
          <w:color w:val="000000"/>
        </w:rPr>
        <w:t>Claudian | Roman author</w:t>
      </w:r>
      <w:r w:rsidR="004C43F7" w:rsidRPr="004C43F7">
        <w:rPr>
          <w:rStyle w:val="selectable"/>
          <w:rFonts w:cstheme="minorHAnsi"/>
          <w:color w:val="000000"/>
        </w:rPr>
        <w:t>. [online] Available at: https://www.britannica.com/biography/Claudian [Accessed 16 Dec. 2018].</w:t>
      </w:r>
    </w:p>
  </w:footnote>
  <w:footnote w:id="41">
    <w:p w14:paraId="24C23C32" w14:textId="093EB11B" w:rsidR="00F02DA0" w:rsidRDefault="00F02D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C43F7">
        <w:rPr>
          <w:rStyle w:val="selectable"/>
          <w:rFonts w:cstheme="minorHAnsi"/>
          <w:color w:val="000000"/>
        </w:rPr>
        <w:t>Encyclopedia</w:t>
      </w:r>
      <w:proofErr w:type="spellEnd"/>
      <w:r w:rsidRPr="004C43F7">
        <w:rPr>
          <w:rStyle w:val="selectable"/>
          <w:rFonts w:cstheme="minorHAnsi"/>
          <w:color w:val="000000"/>
        </w:rPr>
        <w:t xml:space="preserve"> Britannica. (2018). </w:t>
      </w:r>
      <w:r w:rsidRPr="004C43F7">
        <w:rPr>
          <w:rStyle w:val="selectable"/>
          <w:rFonts w:cstheme="minorHAnsi"/>
          <w:i/>
          <w:iCs/>
          <w:color w:val="000000"/>
        </w:rPr>
        <w:t>Claudian | Roman author</w:t>
      </w:r>
      <w:r w:rsidRPr="004C43F7">
        <w:rPr>
          <w:rStyle w:val="selectable"/>
          <w:rFonts w:cstheme="minorHAnsi"/>
          <w:color w:val="000000"/>
        </w:rPr>
        <w:t>. [online] Available at: https://www.britannica.com/biography/Claudian [Accessed 16 Dec. 2018].</w:t>
      </w:r>
    </w:p>
  </w:footnote>
  <w:footnote w:id="42">
    <w:p w14:paraId="4ECAA273" w14:textId="08855C67" w:rsidR="003A2984" w:rsidRDefault="003A29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A2984">
        <w:rPr>
          <w:rStyle w:val="reference-text"/>
          <w:rFonts w:cstheme="minorHAnsi"/>
          <w:color w:val="222222"/>
          <w:szCs w:val="19"/>
        </w:rPr>
        <w:t xml:space="preserve">Andrew D. Radford, </w:t>
      </w:r>
      <w:r w:rsidRPr="003A2984">
        <w:rPr>
          <w:rStyle w:val="reference-text"/>
          <w:rFonts w:cstheme="minorHAnsi"/>
          <w:i/>
          <w:iCs/>
          <w:color w:val="222222"/>
          <w:szCs w:val="19"/>
        </w:rPr>
        <w:t>The Lost Girls: Demeter-Persephone and the Literary Imagination, 1850–1930</w:t>
      </w:r>
      <w:r w:rsidRPr="003A2984">
        <w:rPr>
          <w:rStyle w:val="reference-text"/>
          <w:rFonts w:cstheme="minorHAnsi"/>
          <w:color w:val="222222"/>
          <w:szCs w:val="19"/>
        </w:rPr>
        <w:t xml:space="preserve"> (Editions </w:t>
      </w:r>
      <w:proofErr w:type="spellStart"/>
      <w:r w:rsidRPr="003A2984">
        <w:rPr>
          <w:rStyle w:val="reference-text"/>
          <w:rFonts w:cstheme="minorHAnsi"/>
          <w:color w:val="222222"/>
          <w:szCs w:val="19"/>
        </w:rPr>
        <w:t>Rodopi</w:t>
      </w:r>
      <w:proofErr w:type="spellEnd"/>
      <w:r w:rsidRPr="003A2984">
        <w:rPr>
          <w:rStyle w:val="reference-text"/>
          <w:rFonts w:cstheme="minorHAnsi"/>
          <w:color w:val="222222"/>
          <w:szCs w:val="19"/>
        </w:rPr>
        <w:t xml:space="preserve">, 2007), p. 22 </w:t>
      </w:r>
      <w:r w:rsidRPr="003A2984">
        <w:rPr>
          <w:rStyle w:val="reference-text"/>
          <w:rFonts w:cstheme="minorHAnsi"/>
          <w:i/>
          <w:iCs/>
          <w:color w:val="222222"/>
          <w:szCs w:val="19"/>
        </w:rPr>
        <w:t>et passim</w:t>
      </w:r>
      <w:r w:rsidRPr="003A2984">
        <w:rPr>
          <w:rStyle w:val="reference-text"/>
          <w:rFonts w:cstheme="minorHAnsi"/>
          <w:color w:val="222222"/>
          <w:szCs w:val="19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4FF"/>
    <w:rsid w:val="00005A21"/>
    <w:rsid w:val="00007168"/>
    <w:rsid w:val="00026081"/>
    <w:rsid w:val="00042598"/>
    <w:rsid w:val="00044D01"/>
    <w:rsid w:val="00054E32"/>
    <w:rsid w:val="000617F7"/>
    <w:rsid w:val="000734F2"/>
    <w:rsid w:val="000738CC"/>
    <w:rsid w:val="0007536B"/>
    <w:rsid w:val="00077C9D"/>
    <w:rsid w:val="000A4812"/>
    <w:rsid w:val="000A5E3B"/>
    <w:rsid w:val="000B0CDE"/>
    <w:rsid w:val="000E1546"/>
    <w:rsid w:val="000E17A6"/>
    <w:rsid w:val="000E726C"/>
    <w:rsid w:val="000F2E34"/>
    <w:rsid w:val="000F7118"/>
    <w:rsid w:val="00112D5E"/>
    <w:rsid w:val="001259CB"/>
    <w:rsid w:val="001425F4"/>
    <w:rsid w:val="00165B80"/>
    <w:rsid w:val="0017303E"/>
    <w:rsid w:val="00186EAA"/>
    <w:rsid w:val="001968C0"/>
    <w:rsid w:val="001A58A2"/>
    <w:rsid w:val="001B1E0C"/>
    <w:rsid w:val="001C3DA0"/>
    <w:rsid w:val="001D1DFB"/>
    <w:rsid w:val="001D6FF3"/>
    <w:rsid w:val="001E1F2D"/>
    <w:rsid w:val="00200A0F"/>
    <w:rsid w:val="00200A71"/>
    <w:rsid w:val="00201736"/>
    <w:rsid w:val="00257DB4"/>
    <w:rsid w:val="00265C0B"/>
    <w:rsid w:val="00275CD0"/>
    <w:rsid w:val="002A78F0"/>
    <w:rsid w:val="002D0ACC"/>
    <w:rsid w:val="002D1709"/>
    <w:rsid w:val="002D7FBC"/>
    <w:rsid w:val="002E2AEE"/>
    <w:rsid w:val="002E6B3A"/>
    <w:rsid w:val="003116DC"/>
    <w:rsid w:val="00324CA5"/>
    <w:rsid w:val="003460B9"/>
    <w:rsid w:val="003460BE"/>
    <w:rsid w:val="00346AA9"/>
    <w:rsid w:val="00353A30"/>
    <w:rsid w:val="00354112"/>
    <w:rsid w:val="003637F6"/>
    <w:rsid w:val="00393BD4"/>
    <w:rsid w:val="0039754E"/>
    <w:rsid w:val="003A1F21"/>
    <w:rsid w:val="003A2984"/>
    <w:rsid w:val="003A65AF"/>
    <w:rsid w:val="003C0583"/>
    <w:rsid w:val="003C19CA"/>
    <w:rsid w:val="003C52D5"/>
    <w:rsid w:val="00442CB7"/>
    <w:rsid w:val="0047107C"/>
    <w:rsid w:val="00494A20"/>
    <w:rsid w:val="004C43F7"/>
    <w:rsid w:val="004D761A"/>
    <w:rsid w:val="004E2054"/>
    <w:rsid w:val="004F2BCE"/>
    <w:rsid w:val="00522765"/>
    <w:rsid w:val="00532081"/>
    <w:rsid w:val="00533401"/>
    <w:rsid w:val="005376AC"/>
    <w:rsid w:val="00540DC0"/>
    <w:rsid w:val="00544EC3"/>
    <w:rsid w:val="00554581"/>
    <w:rsid w:val="00563D9D"/>
    <w:rsid w:val="005675DE"/>
    <w:rsid w:val="005735AE"/>
    <w:rsid w:val="005A2984"/>
    <w:rsid w:val="005A53E7"/>
    <w:rsid w:val="005B0C26"/>
    <w:rsid w:val="005B7D9A"/>
    <w:rsid w:val="005C2E08"/>
    <w:rsid w:val="005C4E1E"/>
    <w:rsid w:val="005D42EF"/>
    <w:rsid w:val="00602D3B"/>
    <w:rsid w:val="00604443"/>
    <w:rsid w:val="006129CA"/>
    <w:rsid w:val="00612A00"/>
    <w:rsid w:val="006301F8"/>
    <w:rsid w:val="006326C7"/>
    <w:rsid w:val="006864EE"/>
    <w:rsid w:val="006B11CA"/>
    <w:rsid w:val="006B228C"/>
    <w:rsid w:val="006C6CA8"/>
    <w:rsid w:val="006F4604"/>
    <w:rsid w:val="00712001"/>
    <w:rsid w:val="007124FD"/>
    <w:rsid w:val="00713C10"/>
    <w:rsid w:val="007143E8"/>
    <w:rsid w:val="00723EE6"/>
    <w:rsid w:val="007313A5"/>
    <w:rsid w:val="00772A78"/>
    <w:rsid w:val="00773DA9"/>
    <w:rsid w:val="007808F3"/>
    <w:rsid w:val="00783D42"/>
    <w:rsid w:val="007948C8"/>
    <w:rsid w:val="007B1C19"/>
    <w:rsid w:val="007E3BDA"/>
    <w:rsid w:val="007F5A04"/>
    <w:rsid w:val="00827129"/>
    <w:rsid w:val="00841092"/>
    <w:rsid w:val="008454C9"/>
    <w:rsid w:val="00851414"/>
    <w:rsid w:val="0085348E"/>
    <w:rsid w:val="0085393E"/>
    <w:rsid w:val="0087612D"/>
    <w:rsid w:val="00886219"/>
    <w:rsid w:val="008B14B3"/>
    <w:rsid w:val="008C2B25"/>
    <w:rsid w:val="008F2480"/>
    <w:rsid w:val="008F29C5"/>
    <w:rsid w:val="009054B7"/>
    <w:rsid w:val="00916541"/>
    <w:rsid w:val="00917BC3"/>
    <w:rsid w:val="00923AD3"/>
    <w:rsid w:val="00933252"/>
    <w:rsid w:val="009467A3"/>
    <w:rsid w:val="00963A56"/>
    <w:rsid w:val="009B6106"/>
    <w:rsid w:val="009D436F"/>
    <w:rsid w:val="009E2F3D"/>
    <w:rsid w:val="009F67FF"/>
    <w:rsid w:val="00A03513"/>
    <w:rsid w:val="00A27DE7"/>
    <w:rsid w:val="00A27EE5"/>
    <w:rsid w:val="00A30827"/>
    <w:rsid w:val="00A32C01"/>
    <w:rsid w:val="00A34B19"/>
    <w:rsid w:val="00A374AA"/>
    <w:rsid w:val="00A42A29"/>
    <w:rsid w:val="00A57BD4"/>
    <w:rsid w:val="00A91091"/>
    <w:rsid w:val="00AB403C"/>
    <w:rsid w:val="00AB4381"/>
    <w:rsid w:val="00AB48CF"/>
    <w:rsid w:val="00AC1395"/>
    <w:rsid w:val="00AD3C98"/>
    <w:rsid w:val="00AE5127"/>
    <w:rsid w:val="00B044FF"/>
    <w:rsid w:val="00B153FD"/>
    <w:rsid w:val="00B25955"/>
    <w:rsid w:val="00B548F8"/>
    <w:rsid w:val="00B975EF"/>
    <w:rsid w:val="00BB002D"/>
    <w:rsid w:val="00BB42F4"/>
    <w:rsid w:val="00BB4DD9"/>
    <w:rsid w:val="00BB5CEB"/>
    <w:rsid w:val="00BC1E82"/>
    <w:rsid w:val="00BD7507"/>
    <w:rsid w:val="00BF3398"/>
    <w:rsid w:val="00C143A1"/>
    <w:rsid w:val="00C21340"/>
    <w:rsid w:val="00C4765B"/>
    <w:rsid w:val="00C52907"/>
    <w:rsid w:val="00C9118A"/>
    <w:rsid w:val="00CB1E2D"/>
    <w:rsid w:val="00CD3576"/>
    <w:rsid w:val="00CD509D"/>
    <w:rsid w:val="00CE1AE2"/>
    <w:rsid w:val="00CE7C1D"/>
    <w:rsid w:val="00D1225B"/>
    <w:rsid w:val="00D13B9B"/>
    <w:rsid w:val="00D22A26"/>
    <w:rsid w:val="00D2774A"/>
    <w:rsid w:val="00D30661"/>
    <w:rsid w:val="00D3105C"/>
    <w:rsid w:val="00D52339"/>
    <w:rsid w:val="00D53532"/>
    <w:rsid w:val="00D539C0"/>
    <w:rsid w:val="00D671F3"/>
    <w:rsid w:val="00D93F5F"/>
    <w:rsid w:val="00DA2B8D"/>
    <w:rsid w:val="00DA3823"/>
    <w:rsid w:val="00DB72C2"/>
    <w:rsid w:val="00E05215"/>
    <w:rsid w:val="00E06592"/>
    <w:rsid w:val="00E122E6"/>
    <w:rsid w:val="00E164C3"/>
    <w:rsid w:val="00E50DEC"/>
    <w:rsid w:val="00E614D7"/>
    <w:rsid w:val="00E71486"/>
    <w:rsid w:val="00EA0974"/>
    <w:rsid w:val="00EA131C"/>
    <w:rsid w:val="00ED5230"/>
    <w:rsid w:val="00ED7F6A"/>
    <w:rsid w:val="00EF17A2"/>
    <w:rsid w:val="00F02DA0"/>
    <w:rsid w:val="00F04CA1"/>
    <w:rsid w:val="00F31161"/>
    <w:rsid w:val="00F34293"/>
    <w:rsid w:val="00F35FC3"/>
    <w:rsid w:val="00F471E1"/>
    <w:rsid w:val="00F50812"/>
    <w:rsid w:val="00F609DA"/>
    <w:rsid w:val="00F62BC2"/>
    <w:rsid w:val="00F651C1"/>
    <w:rsid w:val="00F7393F"/>
    <w:rsid w:val="00FA5395"/>
    <w:rsid w:val="00FB37F8"/>
    <w:rsid w:val="00FE5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7C89D"/>
  <w15:chartTrackingRefBased/>
  <w15:docId w15:val="{D982B0DF-6441-4F5E-B2BD-96A7BFF66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E7C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1B1E0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B1E0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B1E0C"/>
    <w:rPr>
      <w:vertAlign w:val="superscript"/>
    </w:rPr>
  </w:style>
  <w:style w:type="character" w:customStyle="1" w:styleId="selectable">
    <w:name w:val="selectable"/>
    <w:basedOn w:val="DefaultParagraphFont"/>
    <w:rsid w:val="00353A30"/>
  </w:style>
  <w:style w:type="character" w:customStyle="1" w:styleId="reference-text">
    <w:name w:val="reference-text"/>
    <w:basedOn w:val="DefaultParagraphFont"/>
    <w:rsid w:val="00257DB4"/>
  </w:style>
  <w:style w:type="character" w:styleId="HTMLCite">
    <w:name w:val="HTML Cite"/>
    <w:basedOn w:val="DefaultParagraphFont"/>
    <w:uiPriority w:val="99"/>
    <w:semiHidden/>
    <w:unhideWhenUsed/>
    <w:rsid w:val="00257DB4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57DB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n.wikisource.org/wiki/1911_Encyclop%C3%A6dia_Britannica/Livy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en.wikisource.org/wiki/1911_Encyclop%C3%A6dia_Britannica/Liv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570293-9ECF-45B8-95F5-0FA481AD6F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2070</TotalTime>
  <Pages>5</Pages>
  <Words>891</Words>
  <Characters>5080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rees</dc:creator>
  <cp:keywords/>
  <dc:description/>
  <cp:lastModifiedBy>matthew rees</cp:lastModifiedBy>
  <cp:revision>259</cp:revision>
  <dcterms:created xsi:type="dcterms:W3CDTF">2018-12-16T15:31:00Z</dcterms:created>
  <dcterms:modified xsi:type="dcterms:W3CDTF">2018-12-18T02:28:00Z</dcterms:modified>
</cp:coreProperties>
</file>