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509279479"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Name: Helema Khanum</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2527108</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 LCHS4001</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Reflection - Research and planning skills</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Reza Taghizadeh</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sz w:val="28"/>
          <w:szCs w:val="28"/>
          <w:rtl w:val="0"/>
        </w:rPr>
        <w:t xml:space="preserve">Submitted on:  9th March 2026</w:t>
      </w:r>
    </w:p>
    <w:p w:rsidR="00000000" w:rsidDel="00000000" w:rsidP="00000000" w:rsidRDefault="00000000" w:rsidRPr="00000000" w14:paraId="0000000E">
      <w:pPr>
        <w:jc w:val="both"/>
        <w:rPr>
          <w:sz w:val="28"/>
          <w:szCs w:val="28"/>
        </w:rPr>
      </w:pPr>
      <w:r w:rsidDel="00000000" w:rsidR="00000000" w:rsidRPr="00000000">
        <w:rPr>
          <w:sz w:val="28"/>
          <w:szCs w:val="28"/>
          <w:rtl w:val="0"/>
        </w:rPr>
        <w:t xml:space="preserve">  </w:t>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jc w:val="both"/>
        <w:rPr>
          <w:sz w:val="24"/>
          <w:szCs w:val="24"/>
        </w:rPr>
      </w:pPr>
      <w:r w:rsidDel="00000000" w:rsidR="00000000" w:rsidRPr="00000000">
        <w:rPr>
          <w:sz w:val="24"/>
          <w:szCs w:val="24"/>
          <w:rtl w:val="0"/>
        </w:rPr>
        <w:t xml:space="preserve">Complete the template below (use the prompts in the Task 2 information document to help)</w:t>
      </w:r>
    </w:p>
    <w:p w:rsidR="00000000" w:rsidDel="00000000" w:rsidP="00000000" w:rsidRDefault="00000000" w:rsidRPr="00000000" w14:paraId="000000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tl w:val="0"/>
        </w:rPr>
        <w:t xml:space="preserve">Take your time, there is no limit – you have until Friday of Week 9 to submit</w:t>
      </w:r>
    </w:p>
    <w:p w:rsidR="00000000" w:rsidDel="00000000" w:rsidP="00000000" w:rsidRDefault="00000000" w:rsidRPr="00000000" w14:paraId="000000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tl w:val="0"/>
        </w:rPr>
        <w:t xml:space="preserve">Use any notes you have already made to help </w:t>
      </w:r>
    </w:p>
    <w:p w:rsidR="00000000" w:rsidDel="00000000" w:rsidP="00000000" w:rsidRDefault="00000000" w:rsidRPr="00000000" w14:paraId="000000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tl w:val="0"/>
        </w:rPr>
        <w:t xml:space="preserve">The boxes will expand when you type</w:t>
      </w:r>
    </w:p>
    <w:tbl>
      <w:tblPr>
        <w:tblStyle w:val="Table1"/>
        <w:tblW w:w="1416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305"/>
        <w:gridCol w:w="9862"/>
        <w:tblGridChange w:id="0">
          <w:tblGrid>
            <w:gridCol w:w="4305"/>
            <w:gridCol w:w="9862"/>
          </w:tblGrid>
        </w:tblGridChange>
      </w:tblGrid>
      <w:tr>
        <w:trPr>
          <w:cantSplit w:val="0"/>
          <w:trHeight w:val="300" w:hRule="atLeast"/>
          <w:tblHeader w:val="0"/>
        </w:trPr>
        <w:tc>
          <w:tcPr/>
          <w:p w:rsidR="00000000" w:rsidDel="00000000" w:rsidP="00000000" w:rsidRDefault="00000000" w:rsidRPr="00000000" w14:paraId="00000014">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Section </w:t>
            </w:r>
          </w:p>
        </w:tc>
        <w:tc>
          <w:tcPr/>
          <w:p w:rsidR="00000000" w:rsidDel="00000000" w:rsidP="00000000" w:rsidRDefault="00000000" w:rsidRPr="00000000" w14:paraId="00000015">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Your response (Use your own words!) </w:t>
            </w:r>
          </w:p>
        </w:tc>
      </w:tr>
      <w:tr>
        <w:trPr>
          <w:cantSplit w:val="0"/>
          <w:trHeight w:val="300" w:hRule="atLeast"/>
          <w:tblHeader w:val="0"/>
        </w:trPr>
        <w:tc>
          <w:tcPr/>
          <w:p w:rsidR="00000000" w:rsidDel="00000000" w:rsidP="00000000" w:rsidRDefault="00000000" w:rsidRPr="00000000" w14:paraId="00000016">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1.  Research </w:t>
            </w:r>
          </w:p>
        </w:tc>
        <w:tc>
          <w:tcPr/>
          <w:p w:rsidR="00000000" w:rsidDel="00000000" w:rsidP="00000000" w:rsidRDefault="00000000" w:rsidRPr="00000000" w14:paraId="00000017">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chose my role to be a District Nurse as I like  to care for people and make them feel better in themselves and see them happy. This role also gives me an opportunity to visit hospitals, GP surgeries and patient homes as I can travel to different places so I am not stuck in one place and I can meet different people. </w:t>
            </w:r>
          </w:p>
          <w:p w:rsidR="00000000" w:rsidDel="00000000" w:rsidP="00000000" w:rsidRDefault="00000000" w:rsidRPr="00000000" w14:paraId="00000018">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went well to find information about this Job role, as I focused on healthcare sources like NHS and GOV.UK. I found it difficult  at first to find specific case studies on a day - to - day emotional challenge of the role. Using the structured research methods has boosted my confidence in navigating medical websites and identifying reliable sources.The CRAAP test has helped me  as it gave  a guideline to work on.</w:t>
            </w:r>
          </w:p>
          <w:p w:rsidR="00000000" w:rsidDel="00000000" w:rsidP="00000000" w:rsidRDefault="00000000" w:rsidRPr="00000000" w14:paraId="00000019">
            <w:pPr>
              <w:spacing w:after="0" w:line="240" w:lineRule="auto"/>
              <w:rPr>
                <w:rFonts w:ascii="Calibri" w:cs="Calibri" w:eastAsia="Calibri" w:hAnsi="Calibri"/>
                <w:sz w:val="24"/>
                <w:szCs w:val="24"/>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A">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2.  Presenting </w:t>
            </w:r>
          </w:p>
        </w:tc>
        <w:tc>
          <w:tcPr/>
          <w:p w:rsidR="00000000" w:rsidDel="00000000" w:rsidP="00000000" w:rsidRDefault="00000000" w:rsidRPr="00000000" w14:paraId="0000001B">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When preparing for the presentation, I focused on nursing terms to keep the audience engaged.The main purpose was to explain the role of a district nurse.I found it challenging as it was a broad role  to speak about it in a short time frame.</w:t>
            </w:r>
            <w:r w:rsidDel="00000000" w:rsidR="00000000" w:rsidRPr="00000000">
              <w:rPr>
                <w:rtl w:val="0"/>
              </w:rPr>
            </w:r>
          </w:p>
          <w:p w:rsidR="00000000" w:rsidDel="00000000" w:rsidP="00000000" w:rsidRDefault="00000000" w:rsidRPr="00000000" w14:paraId="0000001C">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If I </w:t>
            </w:r>
            <w:r w:rsidDel="00000000" w:rsidR="00000000" w:rsidRPr="00000000">
              <w:rPr>
                <w:rFonts w:ascii="Calibri" w:cs="Calibri" w:eastAsia="Calibri" w:hAnsi="Calibri"/>
                <w:sz w:val="24"/>
                <w:szCs w:val="24"/>
                <w:rtl w:val="0"/>
              </w:rPr>
              <w:t xml:space="preserve"> were to do it again, I would focus on just one or two case studies rather than trying to explain every single responsibility on the role.</w:t>
            </w:r>
          </w:p>
        </w:tc>
      </w:tr>
      <w:tr>
        <w:trPr>
          <w:cantSplit w:val="0"/>
          <w:trHeight w:val="300" w:hRule="atLeast"/>
          <w:tblHeader w:val="0"/>
        </w:trPr>
        <w:tc>
          <w:tcPr/>
          <w:p w:rsidR="00000000" w:rsidDel="00000000" w:rsidP="00000000" w:rsidRDefault="00000000" w:rsidRPr="00000000" w14:paraId="0000001D">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3.  Challenges you faced with your presentation</w:t>
            </w:r>
          </w:p>
        </w:tc>
        <w:tc>
          <w:tcPr/>
          <w:p w:rsidR="00000000" w:rsidDel="00000000" w:rsidP="00000000" w:rsidRDefault="00000000" w:rsidRPr="00000000" w14:paraId="0000001E">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challenges I faced was my ability to explain more about clinical findings,such as talking more about the job role and what care it needs.I found it difficult to find quality research, searching on google scholar or national careers service as you would find  more reliable information on NHS and GOV.UK.</w:t>
            </w:r>
          </w:p>
        </w:tc>
      </w:tr>
      <w:tr>
        <w:trPr>
          <w:cantSplit w:val="0"/>
          <w:trHeight w:val="300" w:hRule="atLeast"/>
          <w:tblHeader w:val="0"/>
        </w:trPr>
        <w:tc>
          <w:tcPr/>
          <w:p w:rsidR="00000000" w:rsidDel="00000000" w:rsidP="00000000" w:rsidRDefault="00000000" w:rsidRPr="00000000" w14:paraId="0000001F">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4.  Actions to improve </w:t>
            </w:r>
          </w:p>
        </w:tc>
        <w:tc>
          <w:tcPr/>
          <w:p w:rsidR="00000000" w:rsidDel="00000000" w:rsidP="00000000" w:rsidRDefault="00000000" w:rsidRPr="00000000" w14:paraId="00000020">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need to improve on my presentation with a timer to ensure I cover key points without rushing.I can research more on specific medical databases(like PubMed) in addition to NHS/</w:t>
            </w:r>
            <w:hyperlink r:id="rId8">
              <w:r w:rsidDel="00000000" w:rsidR="00000000" w:rsidRPr="00000000">
                <w:rPr>
                  <w:rFonts w:ascii="Calibri" w:cs="Calibri" w:eastAsia="Calibri" w:hAnsi="Calibri"/>
                  <w:color w:val="1155cc"/>
                  <w:sz w:val="24"/>
                  <w:szCs w:val="24"/>
                  <w:u w:val="single"/>
                  <w:rtl w:val="0"/>
                </w:rPr>
                <w:t xml:space="preserve">GOV.UK</w:t>
              </w:r>
            </w:hyperlink>
            <w:r w:rsidDel="00000000" w:rsidR="00000000" w:rsidRPr="00000000">
              <w:rPr>
                <w:rFonts w:ascii="Calibri" w:cs="Calibri" w:eastAsia="Calibri" w:hAnsi="Calibri"/>
                <w:sz w:val="24"/>
                <w:szCs w:val="24"/>
                <w:rtl w:val="0"/>
              </w:rPr>
              <w:t xml:space="preserve"> to find deeper clinical evidence.The skills and habits I need to get better at researching or presenting, I will need to focus on advanced database searches to improve how i evaluate source credibility.</w:t>
            </w:r>
          </w:p>
        </w:tc>
      </w:tr>
      <w:tr>
        <w:trPr>
          <w:cantSplit w:val="0"/>
          <w:trHeight w:val="300" w:hRule="atLeast"/>
          <w:tblHeader w:val="0"/>
        </w:trPr>
        <w:tc>
          <w:tcPr/>
          <w:p w:rsidR="00000000" w:rsidDel="00000000" w:rsidP="00000000" w:rsidRDefault="00000000" w:rsidRPr="00000000" w14:paraId="00000021">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5.  Further steps needed to Prepare for Task 3</w:t>
            </w:r>
          </w:p>
        </w:tc>
        <w:tc>
          <w:tcPr/>
          <w:p w:rsidR="00000000" w:rsidDel="00000000" w:rsidP="00000000" w:rsidRDefault="00000000" w:rsidRPr="00000000" w14:paraId="00000022">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would need to specify one clinical skill I have mentioned in my research and review the latest guidelines to carry on. The next step is to use the Library’s ‘Advanced search’ filters to find reviewed journals from the last 5 years. For 3 key skills I will summarize sources to show how they agree or disagree and work on active reading,also finish a rough draft and get a tutor to look at it.</w:t>
            </w:r>
          </w:p>
          <w:p w:rsidR="00000000" w:rsidDel="00000000" w:rsidP="00000000" w:rsidRDefault="00000000" w:rsidRPr="00000000" w14:paraId="00000023">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 prepare for task 3 I could re-read my brief to ensure my current research aligns with my next task.</w:t>
            </w:r>
          </w:p>
        </w:tc>
      </w:tr>
    </w:tbl>
    <w:p w:rsidR="00000000" w:rsidDel="00000000" w:rsidP="00000000" w:rsidRDefault="00000000" w:rsidRPr="00000000" w14:paraId="00000024">
      <w:pPr>
        <w:jc w:val="both"/>
        <w:rPr>
          <w:sz w:val="28"/>
          <w:szCs w:val="28"/>
        </w:rPr>
      </w:pPr>
      <w:r w:rsidDel="00000000" w:rsidR="00000000" w:rsidRPr="00000000">
        <w:rPr>
          <w:rtl w:val="0"/>
        </w:rPr>
      </w:r>
    </w:p>
    <w:p w:rsidR="00000000" w:rsidDel="00000000" w:rsidP="00000000" w:rsidRDefault="00000000" w:rsidRPr="00000000" w14:paraId="00000025">
      <w:pPr>
        <w:jc w:val="both"/>
        <w:rPr>
          <w:sz w:val="28"/>
          <w:szCs w:val="28"/>
        </w:rPr>
      </w:pPr>
      <w:r w:rsidDel="00000000" w:rsidR="00000000" w:rsidRPr="00000000">
        <w:rPr>
          <w:rtl w:val="0"/>
        </w:rPr>
      </w:r>
    </w:p>
    <w:p w:rsidR="00000000" w:rsidDel="00000000" w:rsidP="00000000" w:rsidRDefault="00000000" w:rsidRPr="00000000" w14:paraId="00000026">
      <w:pPr>
        <w:jc w:val="both"/>
        <w:rPr>
          <w:sz w:val="28"/>
          <w:szCs w:val="28"/>
        </w:rPr>
      </w:pPr>
      <w:r w:rsidDel="00000000" w:rsidR="00000000" w:rsidRPr="00000000">
        <w:rPr>
          <w:rtl w:val="0"/>
        </w:rPr>
      </w:r>
    </w:p>
    <w:p w:rsidR="00000000" w:rsidDel="00000000" w:rsidP="00000000" w:rsidRDefault="00000000" w:rsidRPr="00000000" w14:paraId="00000027">
      <w:pPr>
        <w:jc w:val="both"/>
        <w:rPr>
          <w:b w:val="1"/>
          <w:bCs w:val="1"/>
          <w:sz w:val="28"/>
          <w:szCs w:val="28"/>
        </w:rPr>
      </w:pPr>
      <w:r w:rsidDel="00000000" w:rsidR="00000000" w:rsidRPr="00000000">
        <w:rPr>
          <w:rtl w:val="0"/>
        </w:rPr>
      </w:r>
    </w:p>
    <w:p w:rsidR="00000000" w:rsidDel="00000000" w:rsidP="00000000" w:rsidRDefault="00000000" w:rsidRPr="00000000" w14:paraId="00000028">
      <w:pPr>
        <w:jc w:val="both"/>
        <w:rPr>
          <w:b w:val="1"/>
          <w:bCs w:val="1"/>
          <w:sz w:val="28"/>
          <w:szCs w:val="28"/>
        </w:rPr>
      </w:pPr>
      <w:r w:rsidDel="00000000" w:rsidR="00000000" w:rsidRPr="00000000">
        <w:rPr>
          <w:rtl w:val="0"/>
        </w:rPr>
      </w:r>
    </w:p>
    <w:p w:rsidR="00000000" w:rsidDel="00000000" w:rsidP="00000000" w:rsidRDefault="00000000" w:rsidRPr="00000000" w14:paraId="00000029">
      <w:pPr>
        <w:jc w:val="both"/>
        <w:rPr>
          <w:b w:val="1"/>
          <w:bCs w:val="1"/>
          <w:sz w:val="28"/>
          <w:szCs w:val="28"/>
        </w:rPr>
      </w:pPr>
      <w:r w:rsidDel="00000000" w:rsidR="00000000" w:rsidRPr="00000000">
        <w:rPr>
          <w:rtl w:val="0"/>
        </w:rPr>
      </w:r>
    </w:p>
    <w:p w:rsidR="00000000" w:rsidDel="00000000" w:rsidP="00000000" w:rsidRDefault="00000000" w:rsidRPr="00000000" w14:paraId="0000002A">
      <w:pPr>
        <w:rPr>
          <w:b w:val="1"/>
          <w:bCs w:val="1"/>
          <w:sz w:val="21"/>
          <w:szCs w:val="21"/>
        </w:rPr>
      </w:pPr>
      <w:r w:rsidDel="00000000" w:rsidR="00000000" w:rsidRPr="00000000">
        <w:rPr>
          <w:rtl w:val="0"/>
        </w:rPr>
      </w:r>
    </w:p>
    <w:sectPr>
      <w:headerReference r:id="rId9" w:type="default"/>
      <w:pgSz w:h="11906" w:w="16838" w:orient="landscape"/>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B">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ED5964"/>
    <w:pPr>
      <w:ind w:left="720"/>
      <w:contextualSpacing w:val="1"/>
    </w:pPr>
  </w:style>
  <w:style w:type="character" w:styleId="Heading1Char" w:customStyle="1">
    <w:name w:val="Heading 1 Char"/>
    <w:basedOn w:val="DefaultParagraphFont"/>
    <w:link w:val="Heading1"/>
    <w:uiPriority w:val="9"/>
    <w:rsid w:val="00500295"/>
    <w:rPr>
      <w:rFonts w:ascii="Segoe UI" w:hAnsi="Segoe UI" w:cstheme="majorBidi" w:eastAsiaTheme="majorEastAsia"/>
      <w:b w:val="1"/>
      <w:color w:val="2f5496" w:themeColor="accent1" w:themeShade="0000BF"/>
      <w:sz w:val="32"/>
      <w:szCs w:val="32"/>
    </w:rPr>
  </w:style>
  <w:style w:type="paragraph" w:styleId="TOCHeading">
    <w:name w:val="TOC Heading"/>
    <w:basedOn w:val="Heading1"/>
    <w:next w:val="Normal"/>
    <w:uiPriority w:val="39"/>
    <w:unhideWhenUsed w:val="1"/>
    <w:qFormat w:val="1"/>
    <w:rsid w:val="00184A9A"/>
    <w:pPr>
      <w:spacing w:before="480" w:line="276" w:lineRule="auto"/>
      <w:outlineLvl w:val="9"/>
    </w:pPr>
    <w:rPr>
      <w:b w:val="0"/>
      <w:bCs w:val="1"/>
      <w:kern w:val="0"/>
      <w:sz w:val="28"/>
      <w:szCs w:val="28"/>
      <w:lang w:eastAsia="en-US" w:val="en-US"/>
    </w:rPr>
  </w:style>
  <w:style w:type="paragraph" w:styleId="TOC1">
    <w:name w:val="toc 1"/>
    <w:basedOn w:val="Normal"/>
    <w:next w:val="Normal"/>
    <w:autoRedefine w:val="1"/>
    <w:uiPriority w:val="39"/>
    <w:unhideWhenUsed w:val="1"/>
    <w:rsid w:val="00184A9A"/>
    <w:pPr>
      <w:spacing w:after="0" w:before="120"/>
    </w:pPr>
    <w:rPr>
      <w:rFonts w:cstheme="minorHAnsi"/>
      <w:b w:val="1"/>
      <w:bCs w:val="1"/>
      <w:i w:val="1"/>
      <w:iCs w:val="1"/>
      <w:sz w:val="24"/>
      <w:szCs w:val="24"/>
    </w:rPr>
  </w:style>
  <w:style w:type="paragraph" w:styleId="TOC2">
    <w:name w:val="toc 2"/>
    <w:basedOn w:val="Normal"/>
    <w:next w:val="Normal"/>
    <w:autoRedefine w:val="1"/>
    <w:uiPriority w:val="39"/>
    <w:unhideWhenUsed w:val="1"/>
    <w:rsid w:val="00184A9A"/>
    <w:pPr>
      <w:spacing w:after="0" w:before="120"/>
      <w:ind w:left="220"/>
    </w:pPr>
    <w:rPr>
      <w:rFonts w:cstheme="minorHAnsi"/>
      <w:b w:val="1"/>
      <w:bCs w:val="1"/>
    </w:rPr>
  </w:style>
  <w:style w:type="paragraph" w:styleId="TOC3">
    <w:name w:val="toc 3"/>
    <w:basedOn w:val="Normal"/>
    <w:next w:val="Normal"/>
    <w:autoRedefine w:val="1"/>
    <w:uiPriority w:val="39"/>
    <w:semiHidden w:val="1"/>
    <w:unhideWhenUsed w:val="1"/>
    <w:rsid w:val="00184A9A"/>
    <w:pPr>
      <w:spacing w:after="0"/>
      <w:ind w:left="440"/>
    </w:pPr>
    <w:rPr>
      <w:rFonts w:cstheme="minorHAnsi"/>
      <w:szCs w:val="20"/>
    </w:rPr>
  </w:style>
  <w:style w:type="paragraph" w:styleId="TOC4">
    <w:name w:val="toc 4"/>
    <w:basedOn w:val="Normal"/>
    <w:next w:val="Normal"/>
    <w:autoRedefine w:val="1"/>
    <w:uiPriority w:val="39"/>
    <w:semiHidden w:val="1"/>
    <w:unhideWhenUsed w:val="1"/>
    <w:rsid w:val="00184A9A"/>
    <w:pPr>
      <w:spacing w:after="0"/>
      <w:ind w:left="660"/>
    </w:pPr>
    <w:rPr>
      <w:rFonts w:cstheme="minorHAnsi"/>
      <w:szCs w:val="20"/>
    </w:rPr>
  </w:style>
  <w:style w:type="paragraph" w:styleId="TOC5">
    <w:name w:val="toc 5"/>
    <w:basedOn w:val="Normal"/>
    <w:next w:val="Normal"/>
    <w:autoRedefine w:val="1"/>
    <w:uiPriority w:val="39"/>
    <w:semiHidden w:val="1"/>
    <w:unhideWhenUsed w:val="1"/>
    <w:rsid w:val="00184A9A"/>
    <w:pPr>
      <w:spacing w:after="0"/>
      <w:ind w:left="880"/>
    </w:pPr>
    <w:rPr>
      <w:rFonts w:cstheme="minorHAnsi"/>
      <w:szCs w:val="20"/>
    </w:rPr>
  </w:style>
  <w:style w:type="paragraph" w:styleId="TOC6">
    <w:name w:val="toc 6"/>
    <w:basedOn w:val="Normal"/>
    <w:next w:val="Normal"/>
    <w:autoRedefine w:val="1"/>
    <w:uiPriority w:val="39"/>
    <w:semiHidden w:val="1"/>
    <w:unhideWhenUsed w:val="1"/>
    <w:rsid w:val="00184A9A"/>
    <w:pPr>
      <w:spacing w:after="0"/>
      <w:ind w:left="1100"/>
    </w:pPr>
    <w:rPr>
      <w:rFonts w:cstheme="minorHAnsi"/>
      <w:szCs w:val="20"/>
    </w:rPr>
  </w:style>
  <w:style w:type="paragraph" w:styleId="TOC7">
    <w:name w:val="toc 7"/>
    <w:basedOn w:val="Normal"/>
    <w:next w:val="Normal"/>
    <w:autoRedefine w:val="1"/>
    <w:uiPriority w:val="39"/>
    <w:semiHidden w:val="1"/>
    <w:unhideWhenUsed w:val="1"/>
    <w:rsid w:val="00184A9A"/>
    <w:pPr>
      <w:spacing w:after="0"/>
      <w:ind w:left="1320"/>
    </w:pPr>
    <w:rPr>
      <w:rFonts w:cstheme="minorHAnsi"/>
      <w:szCs w:val="20"/>
    </w:rPr>
  </w:style>
  <w:style w:type="paragraph" w:styleId="TOC8">
    <w:name w:val="toc 8"/>
    <w:basedOn w:val="Normal"/>
    <w:next w:val="Normal"/>
    <w:autoRedefine w:val="1"/>
    <w:uiPriority w:val="39"/>
    <w:semiHidden w:val="1"/>
    <w:unhideWhenUsed w:val="1"/>
    <w:rsid w:val="00184A9A"/>
    <w:pPr>
      <w:spacing w:after="0"/>
      <w:ind w:left="1540"/>
    </w:pPr>
    <w:rPr>
      <w:rFonts w:cstheme="minorHAnsi"/>
      <w:szCs w:val="20"/>
    </w:rPr>
  </w:style>
  <w:style w:type="paragraph" w:styleId="TOC9">
    <w:name w:val="toc 9"/>
    <w:basedOn w:val="Normal"/>
    <w:next w:val="Normal"/>
    <w:autoRedefine w:val="1"/>
    <w:uiPriority w:val="39"/>
    <w:semiHidden w:val="1"/>
    <w:unhideWhenUsed w:val="1"/>
    <w:rsid w:val="00184A9A"/>
    <w:pPr>
      <w:spacing w:after="0"/>
      <w:ind w:left="1760"/>
    </w:pPr>
    <w:rPr>
      <w:rFonts w:cstheme="minorHAnsi"/>
      <w:szCs w:val="20"/>
    </w:rPr>
  </w:style>
  <w:style w:type="character" w:styleId="Hyperlink">
    <w:name w:val="Hyperlink"/>
    <w:basedOn w:val="DefaultParagraphFont"/>
    <w:uiPriority w:val="99"/>
    <w:unhideWhenUsed w:val="1"/>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cstheme="majorBidi" w:eastAsiaTheme="majorEastAsia"/>
      <w:color w:val="2f5496" w:themeColor="accent1" w:themeShade="0000BF"/>
      <w:sz w:val="28"/>
      <w:szCs w:val="26"/>
    </w:rPr>
  </w:style>
  <w:style w:type="character" w:styleId="Heading3Char" w:customStyle="1">
    <w:name w:val="Heading 3 Char"/>
    <w:basedOn w:val="DefaultParagraphFont"/>
    <w:link w:val="Heading3"/>
    <w:uiPriority w:val="9"/>
    <w:semiHidden w:val="1"/>
    <w:rsid w:val="008B0B22"/>
    <w:rPr>
      <w:rFonts w:asciiTheme="majorHAnsi" w:cstheme="majorBidi" w:eastAsiaTheme="majorEastAsia" w:hAnsiTheme="majorHAnsi"/>
      <w:color w:val="1f3763" w:themeColor="accent1" w:themeShade="00007F"/>
      <w:sz w:val="24"/>
      <w:szCs w:val="24"/>
    </w:rPr>
  </w:style>
  <w:style w:type="paragraph" w:styleId="NormalWeb">
    <w:name w:val="Normal (Web)"/>
    <w:basedOn w:val="Normal"/>
    <w:uiPriority w:val="99"/>
    <w:semiHidden w:val="1"/>
    <w:unhideWhenUsed w:val="1"/>
    <w:rsid w:val="008B0B22"/>
    <w:pPr>
      <w:spacing w:after="100" w:afterAutospacing="1" w:before="100" w:beforeAutospacing="1" w:line="240" w:lineRule="auto"/>
    </w:pPr>
    <w:rPr>
      <w:rFonts w:ascii="Times New Roman" w:cs="Times New Roman" w:eastAsia="Times New Roman" w:hAnsi="Times New Roman"/>
      <w:kern w:val="0"/>
      <w:sz w:val="24"/>
      <w:szCs w:val="24"/>
      <w:lang w:eastAsia="en-GB"/>
    </w:rPr>
  </w:style>
  <w:style w:type="character" w:styleId="Strong">
    <w:name w:val="Strong"/>
    <w:basedOn w:val="DefaultParagraphFont"/>
    <w:uiPriority w:val="22"/>
    <w:qFormat w:val="1"/>
    <w:rsid w:val="008B0B22"/>
    <w:rPr>
      <w:b w:val="1"/>
      <w:bCs w:val="1"/>
    </w:rPr>
  </w:style>
  <w:style w:type="character" w:styleId="Emphasis">
    <w:name w:val="Emphasis"/>
    <w:basedOn w:val="DefaultParagraphFont"/>
    <w:uiPriority w:val="20"/>
    <w:qFormat w:val="1"/>
    <w:rsid w:val="008B0B22"/>
    <w:rPr>
      <w:i w:val="1"/>
      <w:iCs w:val="1"/>
    </w:rPr>
  </w:style>
  <w:style w:type="paragraph" w:styleId="Header">
    <w:name w:val="header"/>
    <w:basedOn w:val="Normal"/>
    <w:link w:val="HeaderChar"/>
    <w:uiPriority w:val="99"/>
    <w:unhideWhenUsed w:val="1"/>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val="1"/>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gov.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ig2ShgGMUPHll3ZkX/1XD9B3C2w==">CgMxLjA4AHIhMUhUUERMNDdpLUNCUFIwM3lqQ1lKaVlnWmdydXFrc1c3</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2025-06-26T13:37:00Z</dcterms:created>
  <dc:creator>Lizeta Demetriou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