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06621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D34D2" w:rsidRPr="002D34D2">
              <w:rPr>
                <w:bCs/>
                <w:color w:val="auto"/>
                <w:sz w:val="32"/>
              </w:rPr>
              <w:t>Rowan Forsyth</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575FA14" w:rsidR="005A1BA3" w:rsidRPr="002D34D2" w:rsidRDefault="002D34D2" w:rsidP="00340E9A">
            <w:pPr>
              <w:overflowPunct/>
              <w:autoSpaceDE/>
              <w:autoSpaceDN/>
              <w:adjustRightInd/>
              <w:ind w:right="237"/>
              <w:textAlignment w:val="auto"/>
              <w:rPr>
                <w:bCs/>
                <w:color w:val="auto"/>
                <w:sz w:val="32"/>
              </w:rPr>
            </w:pPr>
            <w:r w:rsidRPr="002D34D2">
              <w:rPr>
                <w:bCs/>
                <w:color w:val="auto"/>
                <w:sz w:val="32"/>
              </w:rPr>
              <w:t>2222759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sidRPr="009D19F7">
              <w:rPr>
                <w:color w:val="auto"/>
                <w:sz w:val="24"/>
                <w:szCs w:val="24"/>
                <w:highlight w:val="green"/>
              </w:rPr>
              <w:t>Task 1</w:t>
            </w:r>
            <w:r>
              <w:rPr>
                <w:color w:val="auto"/>
                <w:sz w:val="24"/>
                <w:szCs w:val="24"/>
              </w:rPr>
              <w:t xml:space="preserve">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2D34D2">
              <w:rPr>
                <w:color w:val="auto"/>
                <w:sz w:val="24"/>
                <w:szCs w:val="24"/>
                <w:highlight w:val="red"/>
              </w:rPr>
              <w:t>Task 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8E753A">
              <w:rPr>
                <w:color w:val="auto"/>
                <w:sz w:val="24"/>
                <w:szCs w:val="24"/>
                <w:highlight w:val="green"/>
              </w:rPr>
              <w:t>Task 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06763A7">
              <w:rPr>
                <w:color w:val="auto"/>
                <w:sz w:val="24"/>
                <w:szCs w:val="24"/>
                <w:highlight w:val="green"/>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Pr="009D19F7" w:rsidRDefault="00D77A04" w:rsidP="00D77A04">
      <w:pPr>
        <w:ind w:right="237"/>
        <w:jc w:val="both"/>
        <w:rPr>
          <w:b/>
          <w:color w:val="auto"/>
          <w:sz w:val="24"/>
          <w:szCs w:val="24"/>
          <w:highlight w:val="green"/>
        </w:rPr>
      </w:pPr>
      <w:r w:rsidRPr="009D19F7">
        <w:rPr>
          <w:b/>
          <w:bCs/>
          <w:color w:val="auto"/>
          <w:sz w:val="24"/>
          <w:szCs w:val="24"/>
          <w:highlight w:val="green"/>
        </w:rPr>
        <w:t xml:space="preserve">Relevant areas of the National Policing Curriculum: </w:t>
      </w:r>
    </w:p>
    <w:p w14:paraId="69A6D2BF" w14:textId="495FDFD0" w:rsidR="7E617FA3" w:rsidRDefault="7E617FA3" w:rsidP="35AC8E37">
      <w:pPr>
        <w:spacing w:line="259" w:lineRule="auto"/>
      </w:pPr>
      <w:r w:rsidRPr="009D19F7">
        <w:rPr>
          <w:b/>
          <w:bCs/>
          <w:sz w:val="24"/>
          <w:szCs w:val="24"/>
          <w:highlight w:val="green"/>
        </w:rPr>
        <w:t xml:space="preserve">Understanding the </w:t>
      </w:r>
      <w:r w:rsidR="452322AC" w:rsidRPr="009D19F7">
        <w:rPr>
          <w:b/>
          <w:bCs/>
          <w:sz w:val="24"/>
          <w:szCs w:val="24"/>
          <w:highlight w:val="green"/>
        </w:rPr>
        <w:t>P</w:t>
      </w:r>
      <w:r w:rsidRPr="009D19F7">
        <w:rPr>
          <w:b/>
          <w:bCs/>
          <w:sz w:val="24"/>
          <w:szCs w:val="24"/>
          <w:highlight w:val="green"/>
        </w:rPr>
        <w:t xml:space="preserve">olice </w:t>
      </w:r>
      <w:r w:rsidR="3A1142F0" w:rsidRPr="009D19F7">
        <w:rPr>
          <w:b/>
          <w:bCs/>
          <w:sz w:val="24"/>
          <w:szCs w:val="24"/>
          <w:highlight w:val="green"/>
        </w:rPr>
        <w:t>O</w:t>
      </w:r>
      <w:r w:rsidRPr="009D19F7">
        <w:rPr>
          <w:b/>
          <w:bCs/>
          <w:sz w:val="24"/>
          <w:szCs w:val="24"/>
          <w:highlight w:val="green"/>
        </w:rPr>
        <w:t xml:space="preserve">fficer </w:t>
      </w:r>
      <w:r w:rsidR="7369B943" w:rsidRPr="009D19F7">
        <w:rPr>
          <w:b/>
          <w:bCs/>
          <w:sz w:val="24"/>
          <w:szCs w:val="24"/>
          <w:highlight w:val="green"/>
        </w:rPr>
        <w:t>R</w:t>
      </w:r>
      <w:r w:rsidRPr="009D19F7">
        <w:rPr>
          <w:b/>
          <w:bCs/>
          <w:sz w:val="24"/>
          <w:szCs w:val="24"/>
          <w:highlight w:val="green"/>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4133C30" w14:textId="77777777" w:rsidR="005C5A51" w:rsidRPr="005C5A51" w:rsidRDefault="005C5A51" w:rsidP="005C5A51">
      <w:pPr>
        <w:ind w:right="237"/>
        <w:jc w:val="both"/>
        <w:rPr>
          <w:sz w:val="24"/>
          <w:szCs w:val="24"/>
        </w:rPr>
      </w:pPr>
      <w:r w:rsidRPr="005C5A51">
        <w:rPr>
          <w:sz w:val="24"/>
          <w:szCs w:val="24"/>
        </w:rPr>
        <w:t>The College of Policing plays a central role in shaping and professionalising modern policing within the UK. As the professional body for policing, the College sets national standards and values that guide how officers conduct themselves both operationally and ethically. From recruitment and training through to leadership development and ongoing practice, the College of Policing’s influence can be seen at every stage of an officer’s career. Its work aims to improve professionalism across the service, not only by driving up standards but also by embedding a culture of accountability, ethical conduct, and continuous improvement.</w:t>
      </w:r>
    </w:p>
    <w:p w14:paraId="40F8BCE7" w14:textId="77777777" w:rsidR="005C5A51" w:rsidRPr="005C5A51" w:rsidRDefault="005C5A51" w:rsidP="005C5A51">
      <w:pPr>
        <w:ind w:right="237"/>
        <w:jc w:val="both"/>
        <w:rPr>
          <w:sz w:val="24"/>
          <w:szCs w:val="24"/>
        </w:rPr>
      </w:pPr>
    </w:p>
    <w:p w14:paraId="2173BDFD" w14:textId="3D04E4BD" w:rsidR="005C5A51" w:rsidRPr="005C5A51" w:rsidRDefault="005C5A51" w:rsidP="005C5A51">
      <w:pPr>
        <w:ind w:right="237"/>
        <w:jc w:val="both"/>
        <w:rPr>
          <w:sz w:val="24"/>
          <w:szCs w:val="24"/>
        </w:rPr>
      </w:pPr>
      <w:r w:rsidRPr="005C5A51">
        <w:rPr>
          <w:sz w:val="24"/>
          <w:szCs w:val="24"/>
        </w:rPr>
        <w:t>Throughout my own probationary journey, the influence of the College of Policing has been clear. From my earliest days in training school to operational duties on division, many of the expectations placed upon me</w:t>
      </w:r>
      <w:r>
        <w:rPr>
          <w:sz w:val="24"/>
          <w:szCs w:val="24"/>
        </w:rPr>
        <w:t xml:space="preserve">, </w:t>
      </w:r>
      <w:r w:rsidRPr="005C5A51">
        <w:rPr>
          <w:sz w:val="24"/>
          <w:szCs w:val="24"/>
        </w:rPr>
        <w:t>including reflective practice, adherence to the Code of Ethics, and balancing degree study alongside operational demands</w:t>
      </w:r>
      <w:r>
        <w:rPr>
          <w:sz w:val="24"/>
          <w:szCs w:val="24"/>
        </w:rPr>
        <w:t xml:space="preserve">, </w:t>
      </w:r>
      <w:r w:rsidRPr="005C5A51">
        <w:rPr>
          <w:sz w:val="24"/>
          <w:szCs w:val="24"/>
        </w:rPr>
        <w:t>have been shaped by the College’s strategies and frameworks. The standards it sets are not just abstract; they are embedded in daily policing and influence the decisions I make when dealing with the public, victims, and offenders alike.</w:t>
      </w:r>
    </w:p>
    <w:p w14:paraId="704C651B" w14:textId="77777777" w:rsidR="005C5A51" w:rsidRPr="005C5A51" w:rsidRDefault="005C5A51" w:rsidP="005C5A51">
      <w:pPr>
        <w:ind w:right="237"/>
        <w:jc w:val="both"/>
        <w:rPr>
          <w:sz w:val="24"/>
          <w:szCs w:val="24"/>
        </w:rPr>
      </w:pPr>
    </w:p>
    <w:p w14:paraId="3B855813" w14:textId="179FC840" w:rsidR="00FF7784" w:rsidRPr="00270EEB" w:rsidRDefault="005C5A51" w:rsidP="005C5A51">
      <w:pPr>
        <w:ind w:right="237"/>
        <w:jc w:val="both"/>
        <w:rPr>
          <w:sz w:val="24"/>
          <w:szCs w:val="24"/>
        </w:rPr>
      </w:pPr>
      <w:r w:rsidRPr="005C5A51">
        <w:rPr>
          <w:sz w:val="24"/>
          <w:szCs w:val="24"/>
        </w:rPr>
        <w:t xml:space="preserve">For me, professionalism in policing means acting with integrity, courage, and accountability, while keeping both the public and my colleagues at the centre of </w:t>
      </w:r>
      <w:r w:rsidRPr="005C5A51">
        <w:rPr>
          <w:sz w:val="24"/>
          <w:szCs w:val="24"/>
        </w:rPr>
        <w:lastRenderedPageBreak/>
        <w:t xml:space="preserve">every decision I make. A professional officer must be presentable, take ownership of their actions, and work ethically to build public trust. In this reflection, I will take a critical and reflective approach to evaluate the strategic role of the College of Policing, evidence how I am fulfilling the expectations of a modern police </w:t>
      </w:r>
      <w:r w:rsidR="00B33927" w:rsidRPr="005C5A51">
        <w:rPr>
          <w:sz w:val="24"/>
          <w:szCs w:val="24"/>
        </w:rPr>
        <w:t>officer and</w:t>
      </w:r>
      <w:r w:rsidRPr="005C5A51">
        <w:rPr>
          <w:sz w:val="24"/>
          <w:szCs w:val="24"/>
        </w:rPr>
        <w:t xml:space="preserve"> reflect on how my role has evolved as I approach the end of my probation.</w:t>
      </w:r>
    </w:p>
    <w:p w14:paraId="0590AAF8" w14:textId="77777777" w:rsidR="00FF7784" w:rsidRPr="00270EEB" w:rsidRDefault="00FF7784" w:rsidP="00340E9A">
      <w:pPr>
        <w:ind w:right="237"/>
        <w:jc w:val="both"/>
        <w:rPr>
          <w:sz w:val="24"/>
          <w:szCs w:val="24"/>
        </w:rPr>
      </w:pPr>
    </w:p>
    <w:p w14:paraId="0A3AA94E" w14:textId="2F2985A4" w:rsidR="00B42933" w:rsidRDefault="00B42933" w:rsidP="00B42933">
      <w:pPr>
        <w:ind w:right="237"/>
        <w:jc w:val="both"/>
        <w:rPr>
          <w:sz w:val="24"/>
          <w:szCs w:val="24"/>
        </w:rPr>
      </w:pPr>
      <w:r w:rsidRPr="00B42933">
        <w:rPr>
          <w:sz w:val="24"/>
          <w:szCs w:val="24"/>
        </w:rPr>
        <w:t>The College of Policing</w:t>
      </w:r>
      <w:r>
        <w:rPr>
          <w:sz w:val="24"/>
          <w:szCs w:val="24"/>
        </w:rPr>
        <w:t xml:space="preserve"> (CoP)</w:t>
      </w:r>
      <w:r w:rsidRPr="00B42933">
        <w:rPr>
          <w:sz w:val="24"/>
          <w:szCs w:val="24"/>
        </w:rPr>
        <w:t xml:space="preserve"> has had a significant influence on shaping modern professional policing within the UK. Its strategic role is to set national standards, develop training frameworks, and promote a culture of ethical practice and continuous improvement. For me, this influence has been difficult to ignore, as it has fundamentally shaped how I approach my role </w:t>
      </w:r>
      <w:proofErr w:type="gramStart"/>
      <w:r w:rsidRPr="00B42933">
        <w:rPr>
          <w:sz w:val="24"/>
          <w:szCs w:val="24"/>
        </w:rPr>
        <w:t>on a daily basis</w:t>
      </w:r>
      <w:proofErr w:type="gramEnd"/>
      <w:r w:rsidRPr="00B42933">
        <w:rPr>
          <w:sz w:val="24"/>
          <w:szCs w:val="24"/>
        </w:rPr>
        <w:t>. The Code of Ethics, which is at the core of the College’s work, has guided every operational decision I make, from safeguarding victims to managing offenders in high-pressure situations.</w:t>
      </w:r>
    </w:p>
    <w:p w14:paraId="46A46575" w14:textId="77777777" w:rsidR="00B42933" w:rsidRPr="00B42933" w:rsidRDefault="00B42933" w:rsidP="00B42933">
      <w:pPr>
        <w:ind w:right="237"/>
        <w:jc w:val="both"/>
        <w:rPr>
          <w:sz w:val="24"/>
          <w:szCs w:val="24"/>
        </w:rPr>
      </w:pPr>
    </w:p>
    <w:p w14:paraId="077DDBB3" w14:textId="7989360E" w:rsidR="00B42933" w:rsidRDefault="00B42933" w:rsidP="00B42933">
      <w:pPr>
        <w:ind w:right="237"/>
        <w:jc w:val="both"/>
        <w:rPr>
          <w:sz w:val="24"/>
          <w:szCs w:val="24"/>
        </w:rPr>
      </w:pPr>
      <w:r w:rsidRPr="00B42933">
        <w:rPr>
          <w:sz w:val="24"/>
          <w:szCs w:val="24"/>
        </w:rPr>
        <w:t>The College’s 5-Year Strategy (2018-2023) has focused on raising professional standards, developing leadership capability, and embedding evidence-based practice across all policing functions. The strategy also aligns closely with national priorities outlined in the Policing Vision 2025 and the Workforce Transformation Strategy (2018), both of which seek to create a workforce that is not only technically skilled but also reflective, adaptable, and grounded in professional values. As a probationary officer under the PCDA</w:t>
      </w:r>
      <w:r>
        <w:rPr>
          <w:sz w:val="24"/>
          <w:szCs w:val="24"/>
        </w:rPr>
        <w:t xml:space="preserve"> (</w:t>
      </w:r>
      <w:r w:rsidRPr="00B42933">
        <w:rPr>
          <w:sz w:val="24"/>
          <w:szCs w:val="24"/>
        </w:rPr>
        <w:t>Police constable degree apprenticeship</w:t>
      </w:r>
      <w:r>
        <w:rPr>
          <w:sz w:val="24"/>
          <w:szCs w:val="24"/>
        </w:rPr>
        <w:t>)</w:t>
      </w:r>
      <w:r w:rsidRPr="00B42933">
        <w:rPr>
          <w:sz w:val="24"/>
          <w:szCs w:val="24"/>
        </w:rPr>
        <w:t xml:space="preserve"> route, I am myself a product of this workforce transformation, experiencing first-hand the requirement to complete degree-level study alongside operational duties. This initiative reflects the College’s push to ensure that officers today are both academically and operationally prepared for the growing demands placed on modern policing.</w:t>
      </w:r>
    </w:p>
    <w:p w14:paraId="555CEBC7" w14:textId="77777777" w:rsidR="00B42933" w:rsidRPr="00B42933" w:rsidRDefault="00B42933" w:rsidP="00B42933">
      <w:pPr>
        <w:ind w:right="237"/>
        <w:jc w:val="both"/>
        <w:rPr>
          <w:sz w:val="24"/>
          <w:szCs w:val="24"/>
        </w:rPr>
      </w:pPr>
    </w:p>
    <w:p w14:paraId="026204A6" w14:textId="77777777" w:rsidR="00B42933" w:rsidRDefault="00B42933" w:rsidP="00B42933">
      <w:pPr>
        <w:ind w:right="237"/>
        <w:jc w:val="both"/>
        <w:rPr>
          <w:sz w:val="24"/>
          <w:szCs w:val="24"/>
        </w:rPr>
      </w:pPr>
      <w:r w:rsidRPr="00B42933">
        <w:rPr>
          <w:sz w:val="24"/>
          <w:szCs w:val="24"/>
        </w:rPr>
        <w:t>In my time with the police, I have witnessed several notable changes to how officers operate, many of which can be traced back to the College’s influence. One example is the evolving approach to safeguarding and responding to mental health incidents. In my area, mental health-related calls are one of the biggest demand drivers, and the College of Policing’s continually updated guidance on these issues has shaped how both I and my colleagues manage these complex situations. These updates have not only enhanced officer understanding of safeguarding but have also improved how we engage with vulnerable individuals and partner agencies.</w:t>
      </w:r>
    </w:p>
    <w:p w14:paraId="2AE62B07" w14:textId="77777777" w:rsidR="00B42933" w:rsidRPr="00B42933" w:rsidRDefault="00B42933" w:rsidP="00B42933">
      <w:pPr>
        <w:ind w:right="237"/>
        <w:jc w:val="both"/>
        <w:rPr>
          <w:sz w:val="24"/>
          <w:szCs w:val="24"/>
        </w:rPr>
      </w:pPr>
    </w:p>
    <w:p w14:paraId="055904A3" w14:textId="77777777" w:rsidR="00B42933" w:rsidRDefault="00B42933" w:rsidP="00B42933">
      <w:pPr>
        <w:ind w:right="237"/>
        <w:jc w:val="both"/>
        <w:rPr>
          <w:sz w:val="24"/>
          <w:szCs w:val="24"/>
        </w:rPr>
      </w:pPr>
      <w:r w:rsidRPr="00B42933">
        <w:rPr>
          <w:sz w:val="24"/>
          <w:szCs w:val="24"/>
        </w:rPr>
        <w:t>At a national level, the Strategic Policing Requirement (SPR) further demonstrates how the College’s professionalisation agenda links directly to operational priorities such as protecting vulnerable people, maintaining public confidence, and addressing emerging threats. The CoP provides the underpinning training and ethical frameworks that ensure these national priorities are delivered consistently and professionally across all forces.</w:t>
      </w:r>
    </w:p>
    <w:p w14:paraId="2D3F1AC1" w14:textId="77777777" w:rsidR="00B42933" w:rsidRPr="00B42933" w:rsidRDefault="00B42933" w:rsidP="00B42933">
      <w:pPr>
        <w:ind w:right="237"/>
        <w:jc w:val="both"/>
        <w:rPr>
          <w:sz w:val="24"/>
          <w:szCs w:val="24"/>
        </w:rPr>
      </w:pPr>
    </w:p>
    <w:p w14:paraId="43139AC3" w14:textId="77777777" w:rsidR="00B42933" w:rsidRPr="00B42933" w:rsidRDefault="00B42933" w:rsidP="00B42933">
      <w:pPr>
        <w:ind w:right="237"/>
        <w:jc w:val="both"/>
        <w:rPr>
          <w:sz w:val="24"/>
          <w:szCs w:val="24"/>
        </w:rPr>
      </w:pPr>
      <w:r w:rsidRPr="00B42933">
        <w:rPr>
          <w:sz w:val="24"/>
          <w:szCs w:val="24"/>
        </w:rPr>
        <w:t>Ultimately, the College of Policing has not only influenced wider organisational culture but has directly shaped how I perceive my role as an officer. I am now more reflective, more accountable, and more focused on continuous personal and professional development than when I first joined.</w:t>
      </w:r>
    </w:p>
    <w:p w14:paraId="19FBAC4F" w14:textId="77777777" w:rsidR="00FF7784" w:rsidRPr="00270EEB" w:rsidRDefault="00FF7784" w:rsidP="00340E9A">
      <w:pPr>
        <w:ind w:right="237"/>
        <w:jc w:val="both"/>
        <w:rPr>
          <w:sz w:val="24"/>
          <w:szCs w:val="24"/>
        </w:rPr>
      </w:pPr>
    </w:p>
    <w:p w14:paraId="66BE804B" w14:textId="4EE131BE" w:rsidR="004E26C2" w:rsidRDefault="004E26C2" w:rsidP="004E26C2">
      <w:pPr>
        <w:ind w:right="237"/>
        <w:jc w:val="both"/>
        <w:rPr>
          <w:sz w:val="24"/>
          <w:szCs w:val="24"/>
        </w:rPr>
      </w:pPr>
      <w:r w:rsidRPr="004E26C2">
        <w:rPr>
          <w:sz w:val="24"/>
          <w:szCs w:val="24"/>
        </w:rPr>
        <w:t xml:space="preserve">As I approach the end of my probationary period, I believe I have consistently worked to fulfil the role of a modern professional police officer, as envisioned by the </w:t>
      </w:r>
      <w:r w:rsidRPr="004E26C2">
        <w:rPr>
          <w:sz w:val="24"/>
          <w:szCs w:val="24"/>
        </w:rPr>
        <w:lastRenderedPageBreak/>
        <w:t>College of Policing and national policing strategies. For me, this role is underpinned by key values such as integrity, compassion, fairness, pride, and a commitment to continuous learning</w:t>
      </w:r>
      <w:r>
        <w:rPr>
          <w:sz w:val="24"/>
          <w:szCs w:val="24"/>
        </w:rPr>
        <w:t xml:space="preserve">, </w:t>
      </w:r>
      <w:r w:rsidRPr="004E26C2">
        <w:rPr>
          <w:sz w:val="24"/>
          <w:szCs w:val="24"/>
        </w:rPr>
        <w:t>qualities that are embedded in the College of Policing’s Code of Ethics and promoted by the wider Policing Vision 2025.</w:t>
      </w:r>
    </w:p>
    <w:p w14:paraId="1A95BC4B" w14:textId="77777777" w:rsidR="004E26C2" w:rsidRPr="004E26C2" w:rsidRDefault="004E26C2" w:rsidP="004E26C2">
      <w:pPr>
        <w:ind w:right="237"/>
        <w:jc w:val="both"/>
        <w:rPr>
          <w:sz w:val="24"/>
          <w:szCs w:val="24"/>
        </w:rPr>
      </w:pPr>
    </w:p>
    <w:p w14:paraId="354CB67B" w14:textId="77777777" w:rsidR="004E26C2" w:rsidRDefault="004E26C2" w:rsidP="004E26C2">
      <w:pPr>
        <w:ind w:right="237"/>
        <w:jc w:val="both"/>
        <w:rPr>
          <w:sz w:val="24"/>
          <w:szCs w:val="24"/>
        </w:rPr>
      </w:pPr>
      <w:r w:rsidRPr="004E26C2">
        <w:rPr>
          <w:sz w:val="24"/>
          <w:szCs w:val="24"/>
        </w:rPr>
        <w:t>A key element of modern policing is reflective practice, which I have actively embraced throughout my probation. I regularly reflect on incidents I have attended to identify learning points and areas for improvement. After complex or challenging situations, I seek feedback from my colleagues and, where appropriate, from my sergeant. This process has helped me develop as a more self-aware and competent officer, aligned with the Workforce Transformation Strategy (2018), which places emphasis on developing reflective practitioners across the service.</w:t>
      </w:r>
    </w:p>
    <w:p w14:paraId="3121E802" w14:textId="77777777" w:rsidR="004E26C2" w:rsidRPr="004E26C2" w:rsidRDefault="004E26C2" w:rsidP="004E26C2">
      <w:pPr>
        <w:ind w:right="237"/>
        <w:jc w:val="both"/>
        <w:rPr>
          <w:sz w:val="24"/>
          <w:szCs w:val="24"/>
        </w:rPr>
      </w:pPr>
    </w:p>
    <w:p w14:paraId="5B01627A" w14:textId="77777777" w:rsidR="004E26C2" w:rsidRDefault="004E26C2" w:rsidP="004E26C2">
      <w:pPr>
        <w:ind w:right="237"/>
        <w:jc w:val="both"/>
        <w:rPr>
          <w:sz w:val="24"/>
          <w:szCs w:val="24"/>
        </w:rPr>
      </w:pPr>
      <w:r w:rsidRPr="004E26C2">
        <w:rPr>
          <w:sz w:val="24"/>
          <w:szCs w:val="24"/>
        </w:rPr>
        <w:t>Safeguarding and protecting vulnerable people have also been a significant part of my role, particularly in my final year. I have worked directly with high-risk domestic violence victims and regularly responded to incidents involving individuals in mental health crisis. These experiences directly relate to the Strategic Policing Requirement (SPR) and Policing Vision 2025, both of which prioritise safeguarding, protecting the vulnerable, and promoting public confidence. In these situations, I apply College of Policing guidance to ensure my actions meet the highest professional standards, whether it involves securing safety plans for victims or engaging partner agencies to provide long-term support.</w:t>
      </w:r>
    </w:p>
    <w:p w14:paraId="145DDA68" w14:textId="77777777" w:rsidR="004E26C2" w:rsidRPr="004E26C2" w:rsidRDefault="004E26C2" w:rsidP="004E26C2">
      <w:pPr>
        <w:ind w:right="237"/>
        <w:jc w:val="both"/>
        <w:rPr>
          <w:sz w:val="24"/>
          <w:szCs w:val="24"/>
        </w:rPr>
      </w:pPr>
    </w:p>
    <w:p w14:paraId="5F2BBB55" w14:textId="77777777" w:rsidR="004E26C2" w:rsidRDefault="004E26C2" w:rsidP="004E26C2">
      <w:pPr>
        <w:ind w:right="237"/>
        <w:jc w:val="both"/>
        <w:rPr>
          <w:sz w:val="24"/>
          <w:szCs w:val="24"/>
        </w:rPr>
      </w:pPr>
      <w:r w:rsidRPr="004E26C2">
        <w:rPr>
          <w:sz w:val="24"/>
          <w:szCs w:val="24"/>
        </w:rPr>
        <w:t>Over this final year, I have also noticed a shift in my role and level of responsibility. I now feel more confident leading incidents, especially those involving safeguarding risks or dynamic operational challenges. Additionally, I have had the opportunity to mentor new officers on my shift, informally acting as a tutor when needed. This has strengthened my leadership skills while allowing me to model professional behaviours for junior colleagues.</w:t>
      </w:r>
    </w:p>
    <w:p w14:paraId="14A766B8" w14:textId="77777777" w:rsidR="004E26C2" w:rsidRPr="004E26C2" w:rsidRDefault="004E26C2" w:rsidP="004E26C2">
      <w:pPr>
        <w:ind w:right="237"/>
        <w:jc w:val="both"/>
        <w:rPr>
          <w:sz w:val="24"/>
          <w:szCs w:val="24"/>
        </w:rPr>
      </w:pPr>
    </w:p>
    <w:p w14:paraId="2BBEA3FE" w14:textId="77777777" w:rsidR="004E26C2" w:rsidRPr="004E26C2" w:rsidRDefault="004E26C2" w:rsidP="004E26C2">
      <w:pPr>
        <w:ind w:right="237"/>
        <w:jc w:val="both"/>
        <w:rPr>
          <w:sz w:val="24"/>
          <w:szCs w:val="24"/>
        </w:rPr>
      </w:pPr>
      <w:r w:rsidRPr="004E26C2">
        <w:rPr>
          <w:sz w:val="24"/>
          <w:szCs w:val="24"/>
        </w:rPr>
        <w:t>While I may not consciously consider the Policing Vision 2025 or SPR during each incident, I can see how these strategies are inherently reflected in my daily duties. Whether supporting vulnerable people, maintaining public trust, or working collaboratively with colleagues and partner agencies, I consistently strive to meet the expectations of a modern, professional police officer.</w:t>
      </w:r>
    </w:p>
    <w:p w14:paraId="670E1FB9" w14:textId="77777777" w:rsidR="00FF7784" w:rsidRPr="00270EEB" w:rsidRDefault="00FF7784" w:rsidP="00340E9A">
      <w:pPr>
        <w:ind w:right="237"/>
        <w:jc w:val="both"/>
        <w:rPr>
          <w:sz w:val="24"/>
          <w:szCs w:val="24"/>
        </w:rPr>
      </w:pPr>
    </w:p>
    <w:p w14:paraId="41B7822D" w14:textId="77777777" w:rsidR="006118CA" w:rsidRDefault="006118CA" w:rsidP="006118CA">
      <w:pPr>
        <w:ind w:right="237"/>
        <w:jc w:val="both"/>
        <w:rPr>
          <w:sz w:val="24"/>
          <w:szCs w:val="24"/>
        </w:rPr>
      </w:pPr>
      <w:r w:rsidRPr="006118CA">
        <w:rPr>
          <w:sz w:val="24"/>
          <w:szCs w:val="24"/>
        </w:rPr>
        <w:t>One incident that stands out as a reflection of my development as a modern professional officer involved responding to a young adult in significant mental health crisis. The individual had recently witnessed domestic violence against his mother and had also experienced the traumatic removal of five of his six dogs by police. This chain of events had led to him harming himself and damaging property inside the home.</w:t>
      </w:r>
    </w:p>
    <w:p w14:paraId="4E7AC52C" w14:textId="77777777" w:rsidR="006118CA" w:rsidRPr="006118CA" w:rsidRDefault="006118CA" w:rsidP="006118CA">
      <w:pPr>
        <w:ind w:right="237"/>
        <w:jc w:val="both"/>
        <w:rPr>
          <w:sz w:val="24"/>
          <w:szCs w:val="24"/>
        </w:rPr>
      </w:pPr>
    </w:p>
    <w:p w14:paraId="3809DCAD" w14:textId="77777777" w:rsidR="006118CA" w:rsidRDefault="006118CA" w:rsidP="006118CA">
      <w:pPr>
        <w:ind w:right="237"/>
        <w:jc w:val="both"/>
        <w:rPr>
          <w:sz w:val="24"/>
          <w:szCs w:val="24"/>
        </w:rPr>
      </w:pPr>
      <w:r w:rsidRPr="006118CA">
        <w:rPr>
          <w:sz w:val="24"/>
          <w:szCs w:val="24"/>
        </w:rPr>
        <w:t>As the lead officer on scene, I was responsible for engaging directly with the young adult, building rapport, and attempting to de-escalate the situation. I also directed colleagues, coordinated with mental health services and hospital staff, and engaged with the individual’s extended family, who had arrived on scene to support him. The College of Policing’s Code of Ethics, which prioritises fairness, integrity, and compassion, guided my actions throughout.</w:t>
      </w:r>
    </w:p>
    <w:p w14:paraId="14420303" w14:textId="77777777" w:rsidR="006118CA" w:rsidRPr="006118CA" w:rsidRDefault="006118CA" w:rsidP="006118CA">
      <w:pPr>
        <w:ind w:right="237"/>
        <w:jc w:val="both"/>
        <w:rPr>
          <w:sz w:val="24"/>
          <w:szCs w:val="24"/>
        </w:rPr>
      </w:pPr>
    </w:p>
    <w:p w14:paraId="6D63BB00" w14:textId="77777777" w:rsidR="006118CA" w:rsidRDefault="006118CA" w:rsidP="006118CA">
      <w:pPr>
        <w:ind w:right="237"/>
        <w:jc w:val="both"/>
        <w:rPr>
          <w:sz w:val="24"/>
          <w:szCs w:val="24"/>
        </w:rPr>
      </w:pPr>
      <w:r w:rsidRPr="006118CA">
        <w:rPr>
          <w:sz w:val="24"/>
          <w:szCs w:val="24"/>
        </w:rPr>
        <w:lastRenderedPageBreak/>
        <w:t>The situation was complex and high-risk. The property was in disarray, and the young adult was surrounded by several hazards, including shards of glass, bottles, and knives, which he threw at me and my colleagues. One of the most immediate challenges was his distrust of police, likely exacerbated by the removal of his dogs earlier that day. Despite this, I remained calm and focused on building trust through empathetic communication, ensuring that the individual felt heard and supported rather than threatened.</w:t>
      </w:r>
    </w:p>
    <w:p w14:paraId="45815F5D" w14:textId="77777777" w:rsidR="006118CA" w:rsidRPr="006118CA" w:rsidRDefault="006118CA" w:rsidP="006118CA">
      <w:pPr>
        <w:ind w:right="237"/>
        <w:jc w:val="both"/>
        <w:rPr>
          <w:sz w:val="24"/>
          <w:szCs w:val="24"/>
        </w:rPr>
      </w:pPr>
    </w:p>
    <w:p w14:paraId="2609ED42" w14:textId="77777777" w:rsidR="006118CA" w:rsidRDefault="006118CA" w:rsidP="006118CA">
      <w:pPr>
        <w:ind w:right="237"/>
        <w:jc w:val="both"/>
        <w:rPr>
          <w:sz w:val="24"/>
          <w:szCs w:val="24"/>
        </w:rPr>
      </w:pPr>
      <w:r w:rsidRPr="006118CA">
        <w:rPr>
          <w:sz w:val="24"/>
          <w:szCs w:val="24"/>
        </w:rPr>
        <w:t>In line with the Strategic Policing Requirement, which emphasises protecting vulnerable people and promoting public confidence, my response centred on safeguarding and risk reduction. I prioritised calming the individual to prevent further harm to himself or others. This also demonstrated key elements of professional leadership, as I took charge of directing officers on scene and ensured a coordinated approach in working with mental health services and the young adult’s family.</w:t>
      </w:r>
    </w:p>
    <w:p w14:paraId="62D9F9E7" w14:textId="77777777" w:rsidR="006118CA" w:rsidRPr="006118CA" w:rsidRDefault="006118CA" w:rsidP="006118CA">
      <w:pPr>
        <w:ind w:right="237"/>
        <w:jc w:val="both"/>
        <w:rPr>
          <w:sz w:val="24"/>
          <w:szCs w:val="24"/>
        </w:rPr>
      </w:pPr>
    </w:p>
    <w:p w14:paraId="65DFB2FF" w14:textId="77777777" w:rsidR="006118CA" w:rsidRDefault="006118CA" w:rsidP="006118CA">
      <w:pPr>
        <w:ind w:right="237"/>
        <w:jc w:val="both"/>
        <w:rPr>
          <w:sz w:val="24"/>
          <w:szCs w:val="24"/>
        </w:rPr>
      </w:pPr>
      <w:r w:rsidRPr="006118CA">
        <w:rPr>
          <w:sz w:val="24"/>
          <w:szCs w:val="24"/>
        </w:rPr>
        <w:t>The collaborative element of this incident was critical. By working alongside mental health professionals and hospital staff, I was able to arrange for the individual’s safe transfer to hospital for assessment. I also liaised with his family, whose involvement proved vital in reassuring him and de-escalating tensions. This multi-agency approach is consistent with national priorities highlighted in the Policing Vision 2025, which promotes greater partnership working to improve safeguarding outcomes.</w:t>
      </w:r>
    </w:p>
    <w:p w14:paraId="5833DE56" w14:textId="77777777" w:rsidR="006118CA" w:rsidRPr="006118CA" w:rsidRDefault="006118CA" w:rsidP="006118CA">
      <w:pPr>
        <w:ind w:right="237"/>
        <w:jc w:val="both"/>
        <w:rPr>
          <w:sz w:val="24"/>
          <w:szCs w:val="24"/>
        </w:rPr>
      </w:pPr>
    </w:p>
    <w:p w14:paraId="51E2DF6A" w14:textId="77777777" w:rsidR="006118CA" w:rsidRDefault="006118CA" w:rsidP="006118CA">
      <w:pPr>
        <w:ind w:right="237"/>
        <w:jc w:val="both"/>
        <w:rPr>
          <w:sz w:val="24"/>
          <w:szCs w:val="24"/>
        </w:rPr>
      </w:pPr>
      <w:r w:rsidRPr="006118CA">
        <w:rPr>
          <w:sz w:val="24"/>
          <w:szCs w:val="24"/>
        </w:rPr>
        <w:t>This incident also provided a valuable opportunity for reflective practice, a key principle outlined in the Workforce Transformation Strategy (2018). Reflecting on the event has reinforced my understanding of the importance of leadership under pressure and the need for emotional intelligence when managing vulnerable individuals. I continue to draw on this experience to inform how I respond to similar mental health-related incidents, ensuring that I apply the same levels of empathy, ethical decision-making, and safeguarding.</w:t>
      </w:r>
    </w:p>
    <w:p w14:paraId="75DFCE3A" w14:textId="77777777" w:rsidR="006118CA" w:rsidRPr="006118CA" w:rsidRDefault="006118CA" w:rsidP="006118CA">
      <w:pPr>
        <w:ind w:right="237"/>
        <w:jc w:val="both"/>
        <w:rPr>
          <w:sz w:val="24"/>
          <w:szCs w:val="24"/>
        </w:rPr>
      </w:pPr>
    </w:p>
    <w:p w14:paraId="07A1CC3D" w14:textId="77777777" w:rsidR="006118CA" w:rsidRPr="006118CA" w:rsidRDefault="006118CA" w:rsidP="006118CA">
      <w:pPr>
        <w:ind w:right="237"/>
        <w:jc w:val="both"/>
        <w:rPr>
          <w:sz w:val="24"/>
          <w:szCs w:val="24"/>
        </w:rPr>
      </w:pPr>
      <w:r w:rsidRPr="006118CA">
        <w:rPr>
          <w:sz w:val="24"/>
          <w:szCs w:val="24"/>
        </w:rPr>
        <w:t>Ultimately, this experience highlighted my ability to demonstrate the professionalism expected of modern officers. I remained composed under pressure, applied leadership in a challenging environment, and delivered a safeguarding-focused response that aligned with both College of Policing guidance and wider national policing priorities.</w:t>
      </w:r>
    </w:p>
    <w:p w14:paraId="23E3F1EC" w14:textId="77777777" w:rsidR="00FF7784" w:rsidRPr="00270EEB" w:rsidRDefault="00FF7784" w:rsidP="00340E9A">
      <w:pPr>
        <w:ind w:right="237"/>
        <w:jc w:val="both"/>
        <w:rPr>
          <w:sz w:val="24"/>
          <w:szCs w:val="24"/>
        </w:rPr>
      </w:pPr>
    </w:p>
    <w:p w14:paraId="338D9077" w14:textId="77777777" w:rsidR="00976A50" w:rsidRDefault="00976A50" w:rsidP="00976A50">
      <w:pPr>
        <w:ind w:right="237"/>
        <w:jc w:val="both"/>
        <w:rPr>
          <w:sz w:val="24"/>
          <w:szCs w:val="24"/>
        </w:rPr>
      </w:pPr>
      <w:r w:rsidRPr="00976A50">
        <w:rPr>
          <w:sz w:val="24"/>
          <w:szCs w:val="24"/>
        </w:rPr>
        <w:t>Reflecting on my final year of probation, I can clearly see how my role has evolved from that of a learning-focused student officer to a confident and more autonomous police officer. While the fundamental role of a constable has remained constant, my responsibilities and mindset have noticeably shifted. In my first year, I often looked to more experienced officers for reassurance and guidance, whereas now I find myself naturally stepping into leadership roles, taking the lead on incidents, and acting as a role model for newer colleagues.</w:t>
      </w:r>
    </w:p>
    <w:p w14:paraId="2328C1B0" w14:textId="77777777" w:rsidR="00976A50" w:rsidRPr="00976A50" w:rsidRDefault="00976A50" w:rsidP="00976A50">
      <w:pPr>
        <w:ind w:right="237"/>
        <w:jc w:val="both"/>
        <w:rPr>
          <w:sz w:val="24"/>
          <w:szCs w:val="24"/>
        </w:rPr>
      </w:pPr>
    </w:p>
    <w:p w14:paraId="58EBFC25" w14:textId="335C9790" w:rsidR="00976A50" w:rsidRDefault="00976A50" w:rsidP="00976A50">
      <w:pPr>
        <w:ind w:right="237"/>
        <w:jc w:val="both"/>
        <w:rPr>
          <w:sz w:val="24"/>
          <w:szCs w:val="24"/>
        </w:rPr>
      </w:pPr>
      <w:r w:rsidRPr="00976A50">
        <w:rPr>
          <w:sz w:val="24"/>
          <w:szCs w:val="24"/>
        </w:rPr>
        <w:t>This progression is aligned with the broader push for professionalism set out in national strategies such as the Workforce Transformation Strategy and the Policing Vision 2025, both of which emphasise developing officers into confident, skilled practitioners who can operate with autonomy and accountability. My ability to coach and mentor new officers</w:t>
      </w:r>
      <w:r>
        <w:rPr>
          <w:sz w:val="24"/>
          <w:szCs w:val="24"/>
        </w:rPr>
        <w:t xml:space="preserve">, </w:t>
      </w:r>
      <w:r w:rsidRPr="00976A50">
        <w:rPr>
          <w:sz w:val="24"/>
          <w:szCs w:val="24"/>
        </w:rPr>
        <w:t>including acting as a tutor for several days at a time</w:t>
      </w:r>
      <w:r>
        <w:rPr>
          <w:sz w:val="24"/>
          <w:szCs w:val="24"/>
        </w:rPr>
        <w:t xml:space="preserve">, </w:t>
      </w:r>
      <w:r w:rsidRPr="00976A50">
        <w:rPr>
          <w:sz w:val="24"/>
          <w:szCs w:val="24"/>
        </w:rPr>
        <w:lastRenderedPageBreak/>
        <w:t>highlights how I have transitioned into a position of trust and influence within my team.</w:t>
      </w:r>
    </w:p>
    <w:p w14:paraId="76B6D781" w14:textId="77777777" w:rsidR="00976A50" w:rsidRPr="00976A50" w:rsidRDefault="00976A50" w:rsidP="00976A50">
      <w:pPr>
        <w:ind w:right="237"/>
        <w:jc w:val="both"/>
        <w:rPr>
          <w:sz w:val="24"/>
          <w:szCs w:val="24"/>
        </w:rPr>
      </w:pPr>
    </w:p>
    <w:p w14:paraId="70350C41" w14:textId="77777777" w:rsidR="00976A50" w:rsidRPr="00976A50" w:rsidRDefault="00976A50" w:rsidP="00976A50">
      <w:pPr>
        <w:ind w:right="237"/>
        <w:jc w:val="both"/>
        <w:rPr>
          <w:sz w:val="24"/>
          <w:szCs w:val="24"/>
        </w:rPr>
      </w:pPr>
      <w:r w:rsidRPr="00976A50">
        <w:rPr>
          <w:sz w:val="24"/>
          <w:szCs w:val="24"/>
        </w:rPr>
        <w:t>Additionally, my confidence in decision-making has grown significantly, particularly in my final year. I am now able to make faster and more effective decisions during complex or high-pressure situations, relying on my own judgement and experience to guide me. Reflecting on my journey so far, I now fully view myself as a professional officer who embodies the values of integrity, accountability, and continuous learning.</w:t>
      </w:r>
    </w:p>
    <w:p w14:paraId="7AC4ABEB" w14:textId="77777777" w:rsidR="00FF7784" w:rsidRPr="00270EEB" w:rsidRDefault="00FF7784" w:rsidP="00340E9A">
      <w:pPr>
        <w:ind w:right="237"/>
        <w:jc w:val="both"/>
        <w:rPr>
          <w:sz w:val="24"/>
          <w:szCs w:val="24"/>
        </w:rPr>
      </w:pPr>
    </w:p>
    <w:p w14:paraId="409FE577" w14:textId="0B65610B" w:rsidR="00976A50" w:rsidRDefault="00976A50" w:rsidP="00976A50">
      <w:pPr>
        <w:ind w:right="237"/>
        <w:jc w:val="both"/>
        <w:rPr>
          <w:sz w:val="24"/>
          <w:szCs w:val="24"/>
        </w:rPr>
      </w:pPr>
      <w:r w:rsidRPr="00976A50">
        <w:rPr>
          <w:sz w:val="24"/>
          <w:szCs w:val="24"/>
        </w:rPr>
        <w:t>Reflecting on my probationary journey, I am proud of the officer I have become</w:t>
      </w:r>
      <w:r>
        <w:rPr>
          <w:sz w:val="24"/>
          <w:szCs w:val="24"/>
        </w:rPr>
        <w:t xml:space="preserve">, </w:t>
      </w:r>
      <w:r w:rsidRPr="00976A50">
        <w:rPr>
          <w:sz w:val="24"/>
          <w:szCs w:val="24"/>
        </w:rPr>
        <w:t>dependable, confident, accountable, and able to lead when required. The College of Policing has played a pivotal role in shaping this transformation, embedding professional values and standards that I carry into every aspect of my work. Through reflective practice, which I now view as a core part of my professional identity, I have grown into an officer who is both capable and committed to continuous self-improvement.</w:t>
      </w:r>
    </w:p>
    <w:p w14:paraId="2922F8E2" w14:textId="77777777" w:rsidR="00976A50" w:rsidRPr="00976A50" w:rsidRDefault="00976A50" w:rsidP="00976A50">
      <w:pPr>
        <w:ind w:right="237"/>
        <w:jc w:val="both"/>
        <w:rPr>
          <w:sz w:val="24"/>
          <w:szCs w:val="24"/>
        </w:rPr>
      </w:pPr>
    </w:p>
    <w:p w14:paraId="5132E7DC" w14:textId="77777777" w:rsidR="00976A50" w:rsidRPr="00976A50" w:rsidRDefault="00976A50" w:rsidP="00976A50">
      <w:pPr>
        <w:ind w:right="237"/>
        <w:jc w:val="both"/>
        <w:rPr>
          <w:sz w:val="24"/>
          <w:szCs w:val="24"/>
        </w:rPr>
      </w:pPr>
      <w:r w:rsidRPr="00976A50">
        <w:rPr>
          <w:sz w:val="24"/>
          <w:szCs w:val="24"/>
        </w:rPr>
        <w:t>As I near the end of my probation, I fully intend to continue developing my skills and leadership abilities, with the goal of progressing towards promotion in the future. National strategies such as the Policing Vision 2025 and the College of Policing’s 5-Year Strategy have not only influenced my development so far but will continue to shape how I approach my responsibilities. I am determined to build on this foundation and continue to grow as a modern, professional officer.</w:t>
      </w:r>
    </w:p>
    <w:p w14:paraId="6604579F" w14:textId="77777777" w:rsidR="00FF7784" w:rsidRPr="00270EEB" w:rsidRDefault="00FF7784" w:rsidP="00340E9A">
      <w:pPr>
        <w:ind w:right="237"/>
        <w:jc w:val="both"/>
        <w:rPr>
          <w:sz w:val="24"/>
          <w:szCs w:val="24"/>
        </w:rPr>
      </w:pPr>
    </w:p>
    <w:p w14:paraId="4FA25557" w14:textId="633BF231" w:rsidR="00FF7784" w:rsidRPr="00270EEB" w:rsidRDefault="00976A50" w:rsidP="00340E9A">
      <w:pPr>
        <w:ind w:right="237"/>
        <w:jc w:val="both"/>
        <w:rPr>
          <w:sz w:val="24"/>
          <w:szCs w:val="24"/>
        </w:rPr>
      </w:pPr>
      <w:r>
        <w:rPr>
          <w:sz w:val="24"/>
          <w:szCs w:val="24"/>
        </w:rPr>
        <w:t>Word count = 1933</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Pr="002D34D2" w:rsidRDefault="00650CE9" w:rsidP="00650CE9">
      <w:pPr>
        <w:pStyle w:val="paragraph"/>
        <w:spacing w:before="0" w:beforeAutospacing="0" w:after="0" w:afterAutospacing="0"/>
        <w:ind w:right="225"/>
        <w:jc w:val="both"/>
        <w:textAlignment w:val="baseline"/>
        <w:rPr>
          <w:rFonts w:ascii="Segoe UI" w:hAnsi="Segoe UI" w:cs="Segoe UI"/>
          <w:b/>
          <w:bCs/>
          <w:color w:val="000000"/>
          <w:sz w:val="18"/>
          <w:szCs w:val="18"/>
          <w:highlight w:val="yellow"/>
        </w:rPr>
      </w:pPr>
      <w:r w:rsidRPr="002D34D2">
        <w:rPr>
          <w:rStyle w:val="normaltextrun"/>
          <w:rFonts w:ascii="Arial" w:hAnsi="Arial" w:cs="Arial"/>
          <w:b/>
          <w:bCs/>
          <w:highlight w:val="yellow"/>
        </w:rPr>
        <w:lastRenderedPageBreak/>
        <w:t>Relevant areas of the National Policing Curriculum: </w:t>
      </w:r>
      <w:r w:rsidRPr="002D34D2">
        <w:rPr>
          <w:rStyle w:val="eop"/>
          <w:rFonts w:ascii="Arial" w:hAnsi="Arial" w:cs="Arial"/>
          <w:b/>
          <w:bCs/>
          <w:color w:val="000000"/>
          <w:highlight w:val="yellow"/>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2D34D2">
        <w:rPr>
          <w:rStyle w:val="normaltextrun"/>
          <w:rFonts w:ascii="Arial" w:hAnsi="Arial" w:cs="Arial"/>
          <w:b/>
          <w:bCs/>
          <w:highlight w:val="yellow"/>
        </w:rPr>
        <w:t>Communication Skills, </w:t>
      </w:r>
      <w:r w:rsidR="20E91F8D" w:rsidRPr="002D34D2">
        <w:rPr>
          <w:rStyle w:val="normaltextrun"/>
          <w:rFonts w:ascii="Arial" w:hAnsi="Arial" w:cs="Arial"/>
          <w:b/>
          <w:bCs/>
          <w:highlight w:val="yellow"/>
        </w:rPr>
        <w:t>social media</w:t>
      </w:r>
      <w:r w:rsidR="68DB6989" w:rsidRPr="002D34D2">
        <w:rPr>
          <w:rStyle w:val="normaltextrun"/>
          <w:rFonts w:ascii="Arial" w:hAnsi="Arial" w:cs="Arial"/>
          <w:b/>
          <w:bCs/>
          <w:highlight w:val="yellow"/>
        </w:rPr>
        <w:t>,</w:t>
      </w:r>
      <w:r w:rsidR="1313BD4E" w:rsidRPr="002D34D2">
        <w:rPr>
          <w:rStyle w:val="normaltextrun"/>
          <w:rFonts w:ascii="Arial" w:hAnsi="Arial" w:cs="Arial"/>
          <w:b/>
          <w:bCs/>
          <w:highlight w:val="yellow"/>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Pr="002D34D2" w:rsidRDefault="47536690" w:rsidP="777CCE50">
      <w:pPr>
        <w:pStyle w:val="paragraph"/>
        <w:spacing w:before="0" w:beforeAutospacing="0" w:after="0" w:afterAutospacing="0" w:line="259" w:lineRule="auto"/>
        <w:ind w:right="225"/>
        <w:jc w:val="both"/>
        <w:rPr>
          <w:rStyle w:val="normaltextrun"/>
          <w:rFonts w:ascii="Arial" w:hAnsi="Arial" w:cs="Arial"/>
        </w:rPr>
      </w:pPr>
      <w:r w:rsidRPr="002D34D2">
        <w:rPr>
          <w:rStyle w:val="normaltextrun"/>
          <w:rFonts w:ascii="Arial" w:hAnsi="Arial" w:cs="Arial"/>
        </w:rPr>
        <w:t>You must choose a policing incident in which</w:t>
      </w:r>
      <w:r w:rsidR="4FD0EF32" w:rsidRPr="002D34D2">
        <w:rPr>
          <w:rStyle w:val="normaltextrun"/>
          <w:rFonts w:ascii="Arial" w:hAnsi="Arial" w:cs="Arial"/>
        </w:rPr>
        <w:t xml:space="preserve"> </w:t>
      </w:r>
      <w:r w:rsidRPr="002D34D2">
        <w:rPr>
          <w:rStyle w:val="normaltextrun"/>
          <w:rFonts w:ascii="Arial" w:hAnsi="Arial" w:cs="Arial"/>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Pr="008E753A"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highlight w:val="green"/>
        </w:rPr>
      </w:pPr>
      <w:r w:rsidRPr="008E753A">
        <w:rPr>
          <w:rStyle w:val="normaltextrun"/>
          <w:rFonts w:ascii="Arial" w:hAnsi="Arial" w:cs="Arial"/>
          <w:b/>
          <w:bCs/>
          <w:highlight w:val="green"/>
        </w:rPr>
        <w:t>Relevant areas of the National Policing Curriculum: </w:t>
      </w:r>
      <w:r w:rsidRPr="008E753A">
        <w:rPr>
          <w:rStyle w:val="eop"/>
          <w:rFonts w:ascii="Arial" w:hAnsi="Arial" w:cs="Arial"/>
          <w:color w:val="000000"/>
          <w:highlight w:val="green"/>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8E753A">
        <w:rPr>
          <w:rStyle w:val="normaltextrun"/>
          <w:rFonts w:ascii="Arial" w:hAnsi="Arial" w:cs="Arial"/>
          <w:b/>
          <w:bCs/>
          <w:color w:val="000000" w:themeColor="text1"/>
          <w:highlight w:val="green"/>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7DE2DCA9" w14:textId="77777777" w:rsidR="000934F9" w:rsidRDefault="000934F9" w:rsidP="000934F9">
      <w:pPr>
        <w:ind w:right="237"/>
        <w:jc w:val="both"/>
        <w:rPr>
          <w:sz w:val="24"/>
          <w:szCs w:val="24"/>
        </w:rPr>
      </w:pPr>
      <w:r w:rsidRPr="000934F9">
        <w:rPr>
          <w:sz w:val="24"/>
          <w:szCs w:val="24"/>
        </w:rPr>
        <w:t>For me, leadership in policing is about focusing on people first. It is about building strong relationships, recognising individual strengths, and guiding others to achieve a shared goal while fostering a positive and supportive working environment. I believe that a leader is someone who inspires, motivates, and uplifts others, helping them become the best version of themselves while ensuring operational success. In my own role, leadership has meant having a clear vision, being decisive when needed, and supporting others to grow and perform at their best.</w:t>
      </w:r>
    </w:p>
    <w:p w14:paraId="2472D8E4" w14:textId="77777777" w:rsidR="000934F9" w:rsidRPr="000934F9" w:rsidRDefault="000934F9" w:rsidP="000934F9">
      <w:pPr>
        <w:ind w:right="237"/>
        <w:jc w:val="both"/>
        <w:rPr>
          <w:sz w:val="24"/>
          <w:szCs w:val="24"/>
        </w:rPr>
      </w:pPr>
    </w:p>
    <w:p w14:paraId="033849DE" w14:textId="4A1378DE" w:rsidR="000934F9" w:rsidRDefault="000934F9" w:rsidP="000934F9">
      <w:pPr>
        <w:ind w:right="237"/>
        <w:jc w:val="both"/>
        <w:rPr>
          <w:sz w:val="24"/>
          <w:szCs w:val="24"/>
        </w:rPr>
      </w:pPr>
      <w:r w:rsidRPr="000934F9">
        <w:rPr>
          <w:sz w:val="24"/>
          <w:szCs w:val="24"/>
        </w:rPr>
        <w:t xml:space="preserve">Through my experiences during probation, I have noticed that my leadership style is rarely static. In most cases, I begin with a collaborative approach, involving my colleagues in decisions, but I am also prepared to quickly adapt my style to meet the evolving demands of different situations. I believe that flexibility in leadership is crucial within policing, where incidents often change rapidly and unpredictably. This adaptability has not only helped me manage operational challenges more effectively but has also built trust and respect among my </w:t>
      </w:r>
      <w:r>
        <w:rPr>
          <w:sz w:val="24"/>
          <w:szCs w:val="24"/>
        </w:rPr>
        <w:t>colleagues</w:t>
      </w:r>
      <w:r w:rsidRPr="000934F9">
        <w:rPr>
          <w:sz w:val="24"/>
          <w:szCs w:val="24"/>
        </w:rPr>
        <w:t>.</w:t>
      </w:r>
    </w:p>
    <w:p w14:paraId="01DBC750" w14:textId="77777777" w:rsidR="000934F9" w:rsidRPr="000934F9" w:rsidRDefault="000934F9" w:rsidP="000934F9">
      <w:pPr>
        <w:ind w:right="237"/>
        <w:jc w:val="both"/>
        <w:rPr>
          <w:sz w:val="24"/>
          <w:szCs w:val="24"/>
        </w:rPr>
      </w:pPr>
    </w:p>
    <w:p w14:paraId="2176708A" w14:textId="77777777" w:rsidR="000934F9" w:rsidRPr="000934F9" w:rsidRDefault="000934F9" w:rsidP="000934F9">
      <w:pPr>
        <w:ind w:right="237"/>
        <w:jc w:val="both"/>
        <w:rPr>
          <w:sz w:val="24"/>
          <w:szCs w:val="24"/>
        </w:rPr>
      </w:pPr>
      <w:r w:rsidRPr="000934F9">
        <w:rPr>
          <w:sz w:val="24"/>
          <w:szCs w:val="24"/>
        </w:rPr>
        <w:t>In this reflection, I will critically evaluate how I applied flexible leadership strategies during a significant policing incident, using recognised leadership models to frame my analysis.</w:t>
      </w:r>
    </w:p>
    <w:p w14:paraId="310535D3" w14:textId="77777777" w:rsidR="000934F9" w:rsidRPr="00270EEB" w:rsidRDefault="000934F9" w:rsidP="00340E9A">
      <w:pPr>
        <w:ind w:right="237"/>
        <w:jc w:val="both"/>
        <w:rPr>
          <w:sz w:val="24"/>
          <w:szCs w:val="24"/>
        </w:rPr>
      </w:pPr>
    </w:p>
    <w:p w14:paraId="35A8ABE9" w14:textId="01D82126" w:rsidR="00E97ECE" w:rsidRDefault="00E97ECE" w:rsidP="00E97ECE">
      <w:pPr>
        <w:ind w:right="237"/>
        <w:jc w:val="both"/>
        <w:rPr>
          <w:sz w:val="24"/>
          <w:szCs w:val="24"/>
        </w:rPr>
      </w:pPr>
      <w:r w:rsidRPr="00E97ECE">
        <w:rPr>
          <w:sz w:val="24"/>
          <w:szCs w:val="24"/>
        </w:rPr>
        <w:t xml:space="preserve">Given the unpredictable and high-stakes nature of policing, effective leadership demands more than simply giving instructions. It requires officers to develop an adaptable leadership approach that fits a range of operational situations. In my role, </w:t>
      </w:r>
      <w:r w:rsidRPr="00E97ECE">
        <w:rPr>
          <w:sz w:val="24"/>
          <w:szCs w:val="24"/>
        </w:rPr>
        <w:lastRenderedPageBreak/>
        <w:t xml:space="preserve">I have consistently found that building trust through a collaborative and supportive style is most effective, particularly in the early stages of incidents. By seeking input from others, sharing my own ideas, and encouraging open communication, I create space for </w:t>
      </w:r>
      <w:r>
        <w:rPr>
          <w:sz w:val="24"/>
          <w:szCs w:val="24"/>
        </w:rPr>
        <w:t>colleagues</w:t>
      </w:r>
      <w:r w:rsidRPr="00E97ECE">
        <w:rPr>
          <w:sz w:val="24"/>
          <w:szCs w:val="24"/>
        </w:rPr>
        <w:t xml:space="preserve"> to contribute and feel valued, which in turn improves decision-making and teamwork under pressure.</w:t>
      </w:r>
    </w:p>
    <w:p w14:paraId="2D4C8068" w14:textId="77777777" w:rsidR="00E97ECE" w:rsidRPr="00E97ECE" w:rsidRDefault="00E97ECE" w:rsidP="00E97ECE">
      <w:pPr>
        <w:ind w:right="237"/>
        <w:jc w:val="both"/>
        <w:rPr>
          <w:sz w:val="24"/>
          <w:szCs w:val="24"/>
        </w:rPr>
      </w:pPr>
    </w:p>
    <w:p w14:paraId="22D7CF7B" w14:textId="77777777" w:rsidR="00E97ECE" w:rsidRDefault="00E97ECE" w:rsidP="00E97ECE">
      <w:pPr>
        <w:ind w:right="237"/>
        <w:jc w:val="both"/>
        <w:rPr>
          <w:sz w:val="24"/>
          <w:szCs w:val="24"/>
        </w:rPr>
      </w:pPr>
      <w:r w:rsidRPr="00E97ECE">
        <w:rPr>
          <w:sz w:val="24"/>
          <w:szCs w:val="24"/>
        </w:rPr>
        <w:t>Leadership in policing is commonly underpinned by a range of models, including the Situational Leadership model (Hersey &amp; Blanchard, 1969). This model emphasises the need for leaders to adapt their approach depending on the competence and confidence of their team, shifting between styles such as directing, coaching, supporting, and delegating. I often recognise this approach in my own leadership, especially when leading mixed-experience teams where newer officers may require more guidance while experienced officers can be trusted to take on delegated tasks.</w:t>
      </w:r>
    </w:p>
    <w:p w14:paraId="35EB764F" w14:textId="77777777" w:rsidR="00E97ECE" w:rsidRPr="00E97ECE" w:rsidRDefault="00E97ECE" w:rsidP="00E97ECE">
      <w:pPr>
        <w:ind w:right="237"/>
        <w:jc w:val="both"/>
        <w:rPr>
          <w:sz w:val="24"/>
          <w:szCs w:val="24"/>
        </w:rPr>
      </w:pPr>
    </w:p>
    <w:p w14:paraId="4C3F6040" w14:textId="7A626B78" w:rsidR="00E97ECE" w:rsidRDefault="00E97ECE" w:rsidP="00E97ECE">
      <w:pPr>
        <w:ind w:right="237"/>
        <w:jc w:val="both"/>
        <w:rPr>
          <w:sz w:val="24"/>
          <w:szCs w:val="24"/>
        </w:rPr>
      </w:pPr>
      <w:r w:rsidRPr="00E97ECE">
        <w:rPr>
          <w:sz w:val="24"/>
          <w:szCs w:val="24"/>
        </w:rPr>
        <w:t>Another model highly relevant to my leadership experience is Transformational Leadership (Burns, 1978; Bass, 1985). This approach focuses on inspiring and motivating team members by building strong interpersonal relationships, showing empathy, and providing a clear shared vision. This resonates with how I see leadership</w:t>
      </w:r>
      <w:r>
        <w:rPr>
          <w:sz w:val="24"/>
          <w:szCs w:val="24"/>
        </w:rPr>
        <w:t xml:space="preserve">, </w:t>
      </w:r>
      <w:r w:rsidRPr="00E97ECE">
        <w:rPr>
          <w:sz w:val="24"/>
          <w:szCs w:val="24"/>
        </w:rPr>
        <w:t>not only as task-oriented but as relationship-focused. The qualities I value most in myself and others, such as empathy, patience, decisiveness, honesty, and clear communication, align closely with the characteristics of transformational leaders. These qualities help foster trust and cohesion within the team, particularly during complex or stressful incidents.</w:t>
      </w:r>
    </w:p>
    <w:p w14:paraId="5217A2BD" w14:textId="77777777" w:rsidR="00E97ECE" w:rsidRPr="00E97ECE" w:rsidRDefault="00E97ECE" w:rsidP="00E97ECE">
      <w:pPr>
        <w:ind w:right="237"/>
        <w:jc w:val="both"/>
        <w:rPr>
          <w:sz w:val="24"/>
          <w:szCs w:val="24"/>
        </w:rPr>
      </w:pPr>
    </w:p>
    <w:p w14:paraId="365C446D" w14:textId="77777777" w:rsidR="00E97ECE" w:rsidRDefault="00E97ECE" w:rsidP="00E97ECE">
      <w:pPr>
        <w:ind w:right="237"/>
        <w:jc w:val="both"/>
        <w:rPr>
          <w:sz w:val="24"/>
          <w:szCs w:val="24"/>
        </w:rPr>
      </w:pPr>
      <w:r w:rsidRPr="00E97ECE">
        <w:rPr>
          <w:sz w:val="24"/>
          <w:szCs w:val="24"/>
        </w:rPr>
        <w:t>In contrast, I also recognise the necessity of applying Transactional Leadership (Bass, 1985) at times, especially during critical or time-sensitive incidents. In such situations, adopting a more directive and structured approach is necessary to maintain control, ensure compliance, and mitigate risk. This style is often reinforced through clear instructions, setting expectations, and applying organisational procedures.</w:t>
      </w:r>
    </w:p>
    <w:p w14:paraId="59388005" w14:textId="77777777" w:rsidR="00E97ECE" w:rsidRPr="00E97ECE" w:rsidRDefault="00E97ECE" w:rsidP="00E97ECE">
      <w:pPr>
        <w:ind w:right="237"/>
        <w:jc w:val="both"/>
        <w:rPr>
          <w:sz w:val="24"/>
          <w:szCs w:val="24"/>
        </w:rPr>
      </w:pPr>
    </w:p>
    <w:p w14:paraId="0CB9E6E3" w14:textId="79C68AAC" w:rsidR="00E97ECE" w:rsidRDefault="00E97ECE" w:rsidP="00E97ECE">
      <w:pPr>
        <w:ind w:right="237"/>
        <w:jc w:val="both"/>
        <w:rPr>
          <w:sz w:val="24"/>
          <w:szCs w:val="24"/>
        </w:rPr>
      </w:pPr>
      <w:r>
        <w:rPr>
          <w:sz w:val="24"/>
          <w:szCs w:val="24"/>
        </w:rPr>
        <w:t>T</w:t>
      </w:r>
      <w:r w:rsidRPr="00E97ECE">
        <w:rPr>
          <w:sz w:val="24"/>
          <w:szCs w:val="24"/>
        </w:rPr>
        <w:t>he College of Policing highlights that leaders must balance these models to adapt to the constantly changing demands of operational situations (College of Policing, 2019). The ability to switch styles depending on context is essential for ensuring public safety, supporting team wellbeing, and delivering effective results.</w:t>
      </w:r>
    </w:p>
    <w:p w14:paraId="3695201F" w14:textId="77777777" w:rsidR="00E97ECE" w:rsidRPr="00E97ECE" w:rsidRDefault="00E97ECE" w:rsidP="00E97ECE">
      <w:pPr>
        <w:ind w:right="237"/>
        <w:jc w:val="both"/>
        <w:rPr>
          <w:sz w:val="24"/>
          <w:szCs w:val="24"/>
        </w:rPr>
      </w:pPr>
    </w:p>
    <w:p w14:paraId="52DB4B69" w14:textId="77777777" w:rsidR="00E97ECE" w:rsidRPr="00E97ECE" w:rsidRDefault="00E97ECE" w:rsidP="00E97ECE">
      <w:pPr>
        <w:ind w:right="237"/>
        <w:jc w:val="both"/>
        <w:rPr>
          <w:sz w:val="24"/>
          <w:szCs w:val="24"/>
        </w:rPr>
      </w:pPr>
      <w:r w:rsidRPr="00E97ECE">
        <w:rPr>
          <w:sz w:val="24"/>
          <w:szCs w:val="24"/>
        </w:rPr>
        <w:t>In the next section, I will describe a significant incident where I applied a flexible leadership approach and adapted to the challenges presented on the ground.</w:t>
      </w:r>
    </w:p>
    <w:p w14:paraId="4E9085BF" w14:textId="77777777" w:rsidR="00025650" w:rsidRPr="00270EEB" w:rsidRDefault="00025650" w:rsidP="00340E9A">
      <w:pPr>
        <w:ind w:right="237"/>
        <w:jc w:val="both"/>
        <w:rPr>
          <w:sz w:val="24"/>
          <w:szCs w:val="24"/>
        </w:rPr>
      </w:pPr>
    </w:p>
    <w:p w14:paraId="0577CE17" w14:textId="77777777" w:rsidR="00CF5B33" w:rsidRDefault="00CF5B33" w:rsidP="00CF5B33">
      <w:pPr>
        <w:ind w:right="237"/>
        <w:jc w:val="both"/>
        <w:rPr>
          <w:sz w:val="24"/>
          <w:szCs w:val="24"/>
        </w:rPr>
      </w:pPr>
      <w:r w:rsidRPr="00CF5B33">
        <w:rPr>
          <w:sz w:val="24"/>
          <w:szCs w:val="24"/>
        </w:rPr>
        <w:t xml:space="preserve">One </w:t>
      </w:r>
      <w:proofErr w:type="gramStart"/>
      <w:r w:rsidRPr="00CF5B33">
        <w:rPr>
          <w:sz w:val="24"/>
          <w:szCs w:val="24"/>
        </w:rPr>
        <w:t>particular incident</w:t>
      </w:r>
      <w:proofErr w:type="gramEnd"/>
      <w:r w:rsidRPr="00CF5B33">
        <w:rPr>
          <w:sz w:val="24"/>
          <w:szCs w:val="24"/>
        </w:rPr>
        <w:t xml:space="preserve"> where I demonstrated flexible leadership involved managing a high-risk robbery suspect known for violent behaviour and repeat offending within the area I police. The offender, who was already wanted for multiple offences, was also with a high-risk domestic violence victim, adding a safeguarding dimension to the situation. Myself and a slightly less experienced colleague were the first officers on scene after reports that the offender had threatened two individuals, attempting to steal one of their vehicles.</w:t>
      </w:r>
    </w:p>
    <w:p w14:paraId="71D06C17" w14:textId="77777777" w:rsidR="00CF5B33" w:rsidRPr="00CF5B33" w:rsidRDefault="00CF5B33" w:rsidP="00CF5B33">
      <w:pPr>
        <w:ind w:right="237"/>
        <w:jc w:val="both"/>
        <w:rPr>
          <w:sz w:val="24"/>
          <w:szCs w:val="24"/>
        </w:rPr>
      </w:pPr>
    </w:p>
    <w:p w14:paraId="602A014D" w14:textId="553A7A0D" w:rsidR="00CF5B33" w:rsidRDefault="00CF5B33" w:rsidP="00CF5B33">
      <w:pPr>
        <w:ind w:right="237"/>
        <w:jc w:val="both"/>
        <w:rPr>
          <w:sz w:val="24"/>
          <w:szCs w:val="24"/>
        </w:rPr>
      </w:pPr>
      <w:r w:rsidRPr="00CF5B33">
        <w:rPr>
          <w:sz w:val="24"/>
          <w:szCs w:val="24"/>
        </w:rPr>
        <w:t xml:space="preserve">On arrival, the scene was initially calm as the suspect had already fled on foot. This provided an opportunity to speak with the victims and gather early accounts, confirming the offender’s identity and establishing that immediate action was </w:t>
      </w:r>
      <w:r w:rsidRPr="00CF5B33">
        <w:rPr>
          <w:sz w:val="24"/>
          <w:szCs w:val="24"/>
        </w:rPr>
        <w:lastRenderedPageBreak/>
        <w:t>needed. Given my knowledge of the offender’s history</w:t>
      </w:r>
      <w:r>
        <w:rPr>
          <w:sz w:val="24"/>
          <w:szCs w:val="24"/>
        </w:rPr>
        <w:t xml:space="preserve">, </w:t>
      </w:r>
      <w:r w:rsidRPr="00CF5B33">
        <w:rPr>
          <w:sz w:val="24"/>
          <w:szCs w:val="24"/>
        </w:rPr>
        <w:t>particularly his tendency to commit further offences when at large and evade police</w:t>
      </w:r>
      <w:r>
        <w:rPr>
          <w:sz w:val="24"/>
          <w:szCs w:val="24"/>
        </w:rPr>
        <w:t>,</w:t>
      </w:r>
      <w:r w:rsidRPr="00CF5B33">
        <w:rPr>
          <w:sz w:val="24"/>
          <w:szCs w:val="24"/>
        </w:rPr>
        <w:t xml:space="preserve"> it was clear that rapid coordination was essential to prevent escalation.</w:t>
      </w:r>
    </w:p>
    <w:p w14:paraId="3065C156" w14:textId="77777777" w:rsidR="00CF5B33" w:rsidRPr="00CF5B33" w:rsidRDefault="00CF5B33" w:rsidP="00CF5B33">
      <w:pPr>
        <w:ind w:right="237"/>
        <w:jc w:val="both"/>
        <w:rPr>
          <w:sz w:val="24"/>
          <w:szCs w:val="24"/>
        </w:rPr>
      </w:pPr>
    </w:p>
    <w:p w14:paraId="4680C29C" w14:textId="77777777" w:rsidR="00CF5B33" w:rsidRDefault="00CF5B33" w:rsidP="00CF5B33">
      <w:pPr>
        <w:ind w:right="237"/>
        <w:jc w:val="both"/>
        <w:rPr>
          <w:sz w:val="24"/>
          <w:szCs w:val="24"/>
        </w:rPr>
      </w:pPr>
      <w:r w:rsidRPr="00CF5B33">
        <w:rPr>
          <w:sz w:val="24"/>
          <w:szCs w:val="24"/>
        </w:rPr>
        <w:t>Although several additional resources were deployed, including traffic units, dog units, and other response officers, my colleague and I were the only ones who knew the full background on the offender and his connections in the area. Recognising this, I naturally stepped into a leadership role, briefing incoming units on the offender’s profile, likely movements, and arrest criteria.</w:t>
      </w:r>
    </w:p>
    <w:p w14:paraId="62EA9408" w14:textId="77777777" w:rsidR="00CF5B33" w:rsidRPr="00CF5B33" w:rsidRDefault="00CF5B33" w:rsidP="00CF5B33">
      <w:pPr>
        <w:ind w:right="237"/>
        <w:jc w:val="both"/>
        <w:rPr>
          <w:sz w:val="24"/>
          <w:szCs w:val="24"/>
        </w:rPr>
      </w:pPr>
    </w:p>
    <w:p w14:paraId="54B6BA21" w14:textId="1B5F3008" w:rsidR="00CF5B33" w:rsidRDefault="00CF5B33" w:rsidP="00CF5B33">
      <w:pPr>
        <w:ind w:right="237"/>
        <w:jc w:val="both"/>
        <w:rPr>
          <w:sz w:val="24"/>
          <w:szCs w:val="24"/>
        </w:rPr>
      </w:pPr>
      <w:r w:rsidRPr="00CF5B33">
        <w:rPr>
          <w:sz w:val="24"/>
          <w:szCs w:val="24"/>
        </w:rPr>
        <w:t xml:space="preserve">The situation became more complex due to multiple risks: the offender’s unpredictable and violent behaviour, the safeguarding concerns surrounding the high-risk domestic violence victim, and the geographical challenge of searching for the suspect at night over a large area. A key concern was preventing the offender from </w:t>
      </w:r>
      <w:r>
        <w:rPr>
          <w:sz w:val="24"/>
          <w:szCs w:val="24"/>
        </w:rPr>
        <w:t>‘</w:t>
      </w:r>
      <w:r w:rsidRPr="00CF5B33">
        <w:rPr>
          <w:sz w:val="24"/>
          <w:szCs w:val="24"/>
        </w:rPr>
        <w:t>going to ground</w:t>
      </w:r>
      <w:r>
        <w:rPr>
          <w:sz w:val="24"/>
          <w:szCs w:val="24"/>
        </w:rPr>
        <w:t xml:space="preserve">’, </w:t>
      </w:r>
      <w:r w:rsidRPr="00CF5B33">
        <w:rPr>
          <w:sz w:val="24"/>
          <w:szCs w:val="24"/>
        </w:rPr>
        <w:t>which he was notorious for, potentially triggering a prolonged and resource-intensive search.</w:t>
      </w:r>
    </w:p>
    <w:p w14:paraId="4FB0E52E" w14:textId="77777777" w:rsidR="00CF5B33" w:rsidRPr="00CF5B33" w:rsidRDefault="00CF5B33" w:rsidP="00CF5B33">
      <w:pPr>
        <w:ind w:right="237"/>
        <w:jc w:val="both"/>
        <w:rPr>
          <w:sz w:val="24"/>
          <w:szCs w:val="24"/>
        </w:rPr>
      </w:pPr>
    </w:p>
    <w:p w14:paraId="010F6D91" w14:textId="77777777" w:rsidR="00CF5B33" w:rsidRPr="00CF5B33" w:rsidRDefault="00CF5B33" w:rsidP="00CF5B33">
      <w:pPr>
        <w:ind w:right="237"/>
        <w:jc w:val="both"/>
        <w:rPr>
          <w:sz w:val="24"/>
          <w:szCs w:val="24"/>
        </w:rPr>
      </w:pPr>
      <w:r w:rsidRPr="00CF5B33">
        <w:rPr>
          <w:sz w:val="24"/>
          <w:szCs w:val="24"/>
        </w:rPr>
        <w:t>With these challenges in mind, I quickly moved to coordinate efforts, directing units to key locations and leading a targeted strategy to locate and contain the offender before further harm could occur.</w:t>
      </w:r>
    </w:p>
    <w:p w14:paraId="1967E2A8" w14:textId="77777777" w:rsidR="00025650" w:rsidRPr="00270EEB" w:rsidRDefault="00025650" w:rsidP="00340E9A">
      <w:pPr>
        <w:ind w:right="237"/>
        <w:jc w:val="both"/>
        <w:rPr>
          <w:sz w:val="24"/>
          <w:szCs w:val="24"/>
        </w:rPr>
      </w:pPr>
    </w:p>
    <w:p w14:paraId="0FC146A2" w14:textId="77777777" w:rsidR="0044242F" w:rsidRDefault="0044242F" w:rsidP="0044242F">
      <w:pPr>
        <w:ind w:right="237"/>
        <w:jc w:val="both"/>
        <w:rPr>
          <w:sz w:val="24"/>
          <w:szCs w:val="24"/>
        </w:rPr>
      </w:pPr>
      <w:r w:rsidRPr="0044242F">
        <w:rPr>
          <w:sz w:val="24"/>
          <w:szCs w:val="24"/>
        </w:rPr>
        <w:t>At the outset of this incident, I adopted a collaborative leadership style, which is my default approach when operational circumstances allow. On arrival, the scene was relatively calm, with no immediate threat present, as the offender had already fled. This provided my colleague and me with the space to jointly assess the situation, gather information from the victims, and make shared decisions regarding the next steps. Given the absence of an urgent physical threat at that moment, a collaborative style allowed for joint problem-solving and a more open discussion on how to manage the situation effectively.</w:t>
      </w:r>
    </w:p>
    <w:p w14:paraId="687EB50C" w14:textId="77777777" w:rsidR="0044242F" w:rsidRPr="0044242F" w:rsidRDefault="0044242F" w:rsidP="0044242F">
      <w:pPr>
        <w:ind w:right="237"/>
        <w:jc w:val="both"/>
        <w:rPr>
          <w:sz w:val="24"/>
          <w:szCs w:val="24"/>
        </w:rPr>
      </w:pPr>
    </w:p>
    <w:p w14:paraId="04BF6E7A" w14:textId="77777777" w:rsidR="0044242F" w:rsidRDefault="0044242F" w:rsidP="0044242F">
      <w:pPr>
        <w:ind w:right="237"/>
        <w:jc w:val="both"/>
        <w:rPr>
          <w:sz w:val="24"/>
          <w:szCs w:val="24"/>
        </w:rPr>
      </w:pPr>
      <w:r w:rsidRPr="0044242F">
        <w:rPr>
          <w:sz w:val="24"/>
          <w:szCs w:val="24"/>
        </w:rPr>
        <w:t>My decision to approach the incident collaboratively was also influenced by the strong working relationship I have with my colleague. Despite her being less experienced, we have worked together consistently for almost two years and have developed a high level of mutual trust. We naturally operate as a team, where both of us feel confident taking the lead when necessary but also supporting each other when making key decisions. This shared leadership dynamic was well suited to the early stage of the incident, where we could calmly discuss and prioritise actions without the added pressure of an immediate physical threat.</w:t>
      </w:r>
    </w:p>
    <w:p w14:paraId="4055881C" w14:textId="77777777" w:rsidR="0044242F" w:rsidRPr="0044242F" w:rsidRDefault="0044242F" w:rsidP="0044242F">
      <w:pPr>
        <w:ind w:right="237"/>
        <w:jc w:val="both"/>
        <w:rPr>
          <w:sz w:val="24"/>
          <w:szCs w:val="24"/>
        </w:rPr>
      </w:pPr>
    </w:p>
    <w:p w14:paraId="3EFDE595" w14:textId="77777777" w:rsidR="0044242F" w:rsidRDefault="0044242F" w:rsidP="0044242F">
      <w:pPr>
        <w:ind w:right="237"/>
        <w:jc w:val="both"/>
        <w:rPr>
          <w:sz w:val="24"/>
          <w:szCs w:val="24"/>
        </w:rPr>
      </w:pPr>
      <w:r w:rsidRPr="0044242F">
        <w:rPr>
          <w:sz w:val="24"/>
          <w:szCs w:val="24"/>
        </w:rPr>
        <w:t>From a theoretical perspective, this aligns well with Situational Leadership (Hersey &amp; Blanchard, 1969), where the leader adapts their approach based on the competence and confidence of their team. Knowing my colleague’s capabilities and experience allowed me to adopt a “supporting” style, encouraging her input while still guiding the direction of our response.</w:t>
      </w:r>
    </w:p>
    <w:p w14:paraId="1970DEF0" w14:textId="77777777" w:rsidR="0044242F" w:rsidRPr="0044242F" w:rsidRDefault="0044242F" w:rsidP="0044242F">
      <w:pPr>
        <w:ind w:right="237"/>
        <w:jc w:val="both"/>
        <w:rPr>
          <w:sz w:val="24"/>
          <w:szCs w:val="24"/>
        </w:rPr>
      </w:pPr>
    </w:p>
    <w:p w14:paraId="2D5D65DD" w14:textId="77777777" w:rsidR="0044242F" w:rsidRPr="0044242F" w:rsidRDefault="0044242F" w:rsidP="0044242F">
      <w:pPr>
        <w:ind w:right="237"/>
        <w:jc w:val="both"/>
        <w:rPr>
          <w:sz w:val="24"/>
          <w:szCs w:val="24"/>
        </w:rPr>
      </w:pPr>
      <w:r w:rsidRPr="0044242F">
        <w:rPr>
          <w:sz w:val="24"/>
          <w:szCs w:val="24"/>
        </w:rPr>
        <w:t xml:space="preserve">One of the early challenges was managing the unknown risk while waiting for additional units to arrive. As it was a night shift with reduced resources, we had to act cautiously and make calculated decisions with limited manpower. Reflecting on this, I believe that my collaborative approach at the start was the correct choice, </w:t>
      </w:r>
      <w:r w:rsidRPr="0044242F">
        <w:rPr>
          <w:sz w:val="24"/>
          <w:szCs w:val="24"/>
        </w:rPr>
        <w:lastRenderedPageBreak/>
        <w:t>ensuring that both officers on scene were aligned in their understanding of the situation and could act effectively as one cohesive unit.</w:t>
      </w:r>
    </w:p>
    <w:p w14:paraId="416EFA95" w14:textId="77777777" w:rsidR="00025650" w:rsidRPr="00270EEB" w:rsidRDefault="00025650" w:rsidP="00340E9A">
      <w:pPr>
        <w:ind w:right="237"/>
        <w:jc w:val="both"/>
        <w:rPr>
          <w:sz w:val="24"/>
          <w:szCs w:val="24"/>
        </w:rPr>
      </w:pPr>
    </w:p>
    <w:p w14:paraId="1A9A52F2" w14:textId="77777777" w:rsidR="00E014A8" w:rsidRDefault="00E014A8" w:rsidP="00E014A8">
      <w:pPr>
        <w:ind w:right="237"/>
        <w:jc w:val="both"/>
        <w:rPr>
          <w:sz w:val="24"/>
          <w:szCs w:val="24"/>
        </w:rPr>
      </w:pPr>
      <w:r w:rsidRPr="00E014A8">
        <w:rPr>
          <w:sz w:val="24"/>
          <w:szCs w:val="24"/>
        </w:rPr>
        <w:t>As the incident progressed and new information emerged, I shifted my leadership style to meet the rising demands and complexity of the situation. Initially collaborative, my approach became far more assertive and directive once I confirmed the identity of the offender. The moment we realised we were dealing with a high-risk individual with a known history of violence and evasion, the urgency to act decisively became clear. Given the offender’s profile and the safeguarding risk to the high-risk domestic violence victim, I knew the situation could quickly escalate and potentially tie up resources for hours if not handled robustly.</w:t>
      </w:r>
    </w:p>
    <w:p w14:paraId="007497C8" w14:textId="77777777" w:rsidR="00E014A8" w:rsidRPr="00E014A8" w:rsidRDefault="00E014A8" w:rsidP="00E014A8">
      <w:pPr>
        <w:ind w:right="237"/>
        <w:jc w:val="both"/>
        <w:rPr>
          <w:sz w:val="24"/>
          <w:szCs w:val="24"/>
        </w:rPr>
      </w:pPr>
    </w:p>
    <w:p w14:paraId="2D6CD1A7" w14:textId="77777777" w:rsidR="00E014A8" w:rsidRDefault="00E014A8" w:rsidP="00E014A8">
      <w:pPr>
        <w:ind w:right="237"/>
        <w:jc w:val="both"/>
        <w:rPr>
          <w:sz w:val="24"/>
          <w:szCs w:val="24"/>
        </w:rPr>
      </w:pPr>
      <w:r w:rsidRPr="00E014A8">
        <w:rPr>
          <w:sz w:val="24"/>
          <w:szCs w:val="24"/>
        </w:rPr>
        <w:t>In line with Situational Leadership (Hersey &amp; Blanchard, 1969), I adapted to a more directive style, especially when briefing and positioning incoming units. As the scene grew busier with response units, traffic officers, and dog handlers unfamiliar with the offender’s profile, it was essential that I provided clear instructions, briefed them thoroughly on arrest criteria, and quickly coordinated a containment strategy. This phase leaned towards a task-oriented, transactional approach (Bass, 1985), where structure, efficiency, and clear expectations were necessary to manage the search effectively and prevent the offender from escaping.</w:t>
      </w:r>
    </w:p>
    <w:p w14:paraId="6753B2B2" w14:textId="77777777" w:rsidR="00E014A8" w:rsidRPr="00E014A8" w:rsidRDefault="00E014A8" w:rsidP="00E014A8">
      <w:pPr>
        <w:ind w:right="237"/>
        <w:jc w:val="both"/>
        <w:rPr>
          <w:sz w:val="24"/>
          <w:szCs w:val="24"/>
        </w:rPr>
      </w:pPr>
    </w:p>
    <w:p w14:paraId="42B3AEF0" w14:textId="77777777" w:rsidR="00E014A8" w:rsidRDefault="00E014A8" w:rsidP="00E014A8">
      <w:pPr>
        <w:ind w:right="237"/>
        <w:jc w:val="both"/>
        <w:rPr>
          <w:sz w:val="24"/>
          <w:szCs w:val="24"/>
        </w:rPr>
      </w:pPr>
      <w:r w:rsidRPr="00E014A8">
        <w:rPr>
          <w:sz w:val="24"/>
          <w:szCs w:val="24"/>
        </w:rPr>
        <w:t>At several points throughout the incident, I switched back to a more collaborative leadership style, especially when working alongside my colleague. Given our shared local knowledge of the offender and the area, we maintained joint decision-making, supporting one another while leading aspects of the wider team.</w:t>
      </w:r>
    </w:p>
    <w:p w14:paraId="118A4F1A" w14:textId="77777777" w:rsidR="00E014A8" w:rsidRPr="00E014A8" w:rsidRDefault="00E014A8" w:rsidP="00E014A8">
      <w:pPr>
        <w:ind w:right="237"/>
        <w:jc w:val="both"/>
        <w:rPr>
          <w:sz w:val="24"/>
          <w:szCs w:val="24"/>
        </w:rPr>
      </w:pPr>
    </w:p>
    <w:p w14:paraId="024AFAAB" w14:textId="74D7C62D" w:rsidR="00E014A8" w:rsidRPr="00E014A8" w:rsidRDefault="00E014A8" w:rsidP="00E014A8">
      <w:pPr>
        <w:ind w:right="237"/>
        <w:jc w:val="both"/>
        <w:rPr>
          <w:sz w:val="24"/>
          <w:szCs w:val="24"/>
        </w:rPr>
      </w:pPr>
      <w:r w:rsidRPr="00E014A8">
        <w:rPr>
          <w:sz w:val="24"/>
          <w:szCs w:val="24"/>
        </w:rPr>
        <w:t>Interestingly</w:t>
      </w:r>
      <w:r w:rsidR="008E753A">
        <w:rPr>
          <w:sz w:val="24"/>
          <w:szCs w:val="24"/>
        </w:rPr>
        <w:t>,</w:t>
      </w:r>
      <w:r>
        <w:rPr>
          <w:sz w:val="24"/>
          <w:szCs w:val="24"/>
        </w:rPr>
        <w:t xml:space="preserve"> on reflection of the incident</w:t>
      </w:r>
      <w:r w:rsidRPr="00E014A8">
        <w:rPr>
          <w:sz w:val="24"/>
          <w:szCs w:val="24"/>
        </w:rPr>
        <w:t>, the sergeant who attended later deferred much of the operational knowledge to us, recognising our familiarity with both the offender and the local area. This fluid approach to leadership</w:t>
      </w:r>
      <w:r>
        <w:rPr>
          <w:sz w:val="24"/>
          <w:szCs w:val="24"/>
        </w:rPr>
        <w:t xml:space="preserve">, </w:t>
      </w:r>
      <w:r w:rsidRPr="00E014A8">
        <w:rPr>
          <w:sz w:val="24"/>
          <w:szCs w:val="24"/>
        </w:rPr>
        <w:t>alternating between assertive direction and shared leadership</w:t>
      </w:r>
      <w:r>
        <w:rPr>
          <w:sz w:val="24"/>
          <w:szCs w:val="24"/>
        </w:rPr>
        <w:t xml:space="preserve">, </w:t>
      </w:r>
      <w:r w:rsidRPr="00E014A8">
        <w:rPr>
          <w:sz w:val="24"/>
          <w:szCs w:val="24"/>
        </w:rPr>
        <w:t>came naturally and was responsive to the dynamic nature of the incident. Reflecting on this now, I believe that adapting my leadership style in response to evolving circumstances was key to successfully managing the complexities of the situation and achieving a swift arrest.</w:t>
      </w:r>
    </w:p>
    <w:p w14:paraId="598FFEC5" w14:textId="77777777" w:rsidR="00025650" w:rsidRPr="00270EEB" w:rsidRDefault="00025650" w:rsidP="00340E9A">
      <w:pPr>
        <w:ind w:right="237"/>
        <w:jc w:val="both"/>
        <w:rPr>
          <w:sz w:val="24"/>
          <w:szCs w:val="24"/>
        </w:rPr>
      </w:pPr>
    </w:p>
    <w:p w14:paraId="57F41662" w14:textId="77777777" w:rsidR="001E6DD1" w:rsidRDefault="001E6DD1" w:rsidP="001E6DD1">
      <w:pPr>
        <w:ind w:right="237"/>
        <w:jc w:val="both"/>
        <w:rPr>
          <w:sz w:val="24"/>
          <w:szCs w:val="24"/>
        </w:rPr>
      </w:pPr>
      <w:r w:rsidRPr="001E6DD1">
        <w:rPr>
          <w:sz w:val="24"/>
          <w:szCs w:val="24"/>
        </w:rPr>
        <w:t>Reflecting on this incident, I believe my leadership strategy was effective in several key areas. One of the strongest aspects was the collaborative dynamic I maintained with my colleague. Despite her having less experience, our well-established working relationship allowed us to lead the incident together smoothly, sharing decision-making and supporting one another. This strong partnership provided a solid foundation for how we managed a complex and high-risk situation.</w:t>
      </w:r>
    </w:p>
    <w:p w14:paraId="176AFD4E" w14:textId="77777777" w:rsidR="001E6DD1" w:rsidRPr="001E6DD1" w:rsidRDefault="001E6DD1" w:rsidP="001E6DD1">
      <w:pPr>
        <w:ind w:right="237"/>
        <w:jc w:val="both"/>
        <w:rPr>
          <w:sz w:val="24"/>
          <w:szCs w:val="24"/>
        </w:rPr>
      </w:pPr>
    </w:p>
    <w:p w14:paraId="4A0B9C1F" w14:textId="481919AB" w:rsidR="001E6DD1" w:rsidRDefault="001E6DD1" w:rsidP="001E6DD1">
      <w:pPr>
        <w:ind w:right="237"/>
        <w:jc w:val="both"/>
        <w:rPr>
          <w:sz w:val="24"/>
          <w:szCs w:val="24"/>
        </w:rPr>
      </w:pPr>
      <w:r w:rsidRPr="001E6DD1">
        <w:rPr>
          <w:sz w:val="24"/>
          <w:szCs w:val="24"/>
        </w:rPr>
        <w:t>Additionally, I was pleased with how I coordinated multiple units across divisions, providing clear instructions and guiding officers to key areas. My ability to quickly and repeatedly shift between collaborative and directive leadership styles</w:t>
      </w:r>
      <w:r>
        <w:rPr>
          <w:sz w:val="24"/>
          <w:szCs w:val="24"/>
        </w:rPr>
        <w:t xml:space="preserve">, </w:t>
      </w:r>
      <w:r w:rsidRPr="001E6DD1">
        <w:rPr>
          <w:sz w:val="24"/>
          <w:szCs w:val="24"/>
        </w:rPr>
        <w:t>depending on the urgency or complexity at different stages</w:t>
      </w:r>
      <w:r>
        <w:rPr>
          <w:sz w:val="24"/>
          <w:szCs w:val="24"/>
        </w:rPr>
        <w:t xml:space="preserve">, </w:t>
      </w:r>
      <w:r w:rsidRPr="001E6DD1">
        <w:rPr>
          <w:sz w:val="24"/>
          <w:szCs w:val="24"/>
        </w:rPr>
        <w:t>was another strength. According to Hersey and Blanchard’s Situational Leadership model (1969), this ability to tailor leadership</w:t>
      </w:r>
      <w:r>
        <w:rPr>
          <w:sz w:val="24"/>
          <w:szCs w:val="24"/>
        </w:rPr>
        <w:t xml:space="preserve"> styles</w:t>
      </w:r>
      <w:r w:rsidRPr="001E6DD1">
        <w:rPr>
          <w:sz w:val="24"/>
          <w:szCs w:val="24"/>
        </w:rPr>
        <w:t xml:space="preserve"> to suit evolving circumstances is essential, especially when balancing high-pressure demands with safeguarding needs. The incident resulted in the swift arrest of the high-risk offender and ensured the </w:t>
      </w:r>
      <w:r w:rsidRPr="001E6DD1">
        <w:rPr>
          <w:sz w:val="24"/>
          <w:szCs w:val="24"/>
        </w:rPr>
        <w:lastRenderedPageBreak/>
        <w:t>safeguarding of multiple victims, including the high-risk domestic violence victim, which I believe was a testament to the leadership decisions made on scene.</w:t>
      </w:r>
    </w:p>
    <w:p w14:paraId="36834237" w14:textId="77777777" w:rsidR="001E6DD1" w:rsidRPr="001E6DD1" w:rsidRDefault="001E6DD1" w:rsidP="001E6DD1">
      <w:pPr>
        <w:ind w:right="237"/>
        <w:jc w:val="both"/>
        <w:rPr>
          <w:sz w:val="24"/>
          <w:szCs w:val="24"/>
        </w:rPr>
      </w:pPr>
    </w:p>
    <w:p w14:paraId="3A712808" w14:textId="3C199A09" w:rsidR="001E6DD1" w:rsidRDefault="001E6DD1" w:rsidP="001E6DD1">
      <w:pPr>
        <w:ind w:right="237"/>
        <w:jc w:val="both"/>
        <w:rPr>
          <w:sz w:val="24"/>
          <w:szCs w:val="24"/>
        </w:rPr>
      </w:pPr>
      <w:r w:rsidRPr="001E6DD1">
        <w:rPr>
          <w:sz w:val="24"/>
          <w:szCs w:val="24"/>
        </w:rPr>
        <w:t>However, through reflection, I can also identify areas for improvement. In hindsight, I could have requested additional officers earlier, which may have strengthened our initial response given the known risks linked to the offender. Additionally, seeking more intelligence from the control room</w:t>
      </w:r>
      <w:r>
        <w:rPr>
          <w:sz w:val="24"/>
          <w:szCs w:val="24"/>
        </w:rPr>
        <w:t xml:space="preserve">, </w:t>
      </w:r>
      <w:r w:rsidRPr="001E6DD1">
        <w:rPr>
          <w:sz w:val="24"/>
          <w:szCs w:val="24"/>
        </w:rPr>
        <w:t>who were aware the suspect was travelling on a bus nearby</w:t>
      </w:r>
      <w:r>
        <w:rPr>
          <w:sz w:val="24"/>
          <w:szCs w:val="24"/>
        </w:rPr>
        <w:t xml:space="preserve">, </w:t>
      </w:r>
      <w:r w:rsidRPr="001E6DD1">
        <w:rPr>
          <w:sz w:val="24"/>
          <w:szCs w:val="24"/>
        </w:rPr>
        <w:t>could have led to an even swifter resolution. Another learning point was the value of technological assets; while dog units were deployed, I now recognise that requesting NPAS</w:t>
      </w:r>
      <w:r>
        <w:rPr>
          <w:sz w:val="24"/>
          <w:szCs w:val="24"/>
        </w:rPr>
        <w:t xml:space="preserve"> (National Police Air Service)</w:t>
      </w:r>
      <w:r w:rsidRPr="001E6DD1">
        <w:rPr>
          <w:sz w:val="24"/>
          <w:szCs w:val="24"/>
        </w:rPr>
        <w:t xml:space="preserve"> or a drone could have enhanced the search strategy, potentially speeding up the arrest.</w:t>
      </w:r>
    </w:p>
    <w:p w14:paraId="0544FFC2" w14:textId="77777777" w:rsidR="001E6DD1" w:rsidRPr="001E6DD1" w:rsidRDefault="001E6DD1" w:rsidP="001E6DD1">
      <w:pPr>
        <w:ind w:right="237"/>
        <w:jc w:val="both"/>
        <w:rPr>
          <w:sz w:val="24"/>
          <w:szCs w:val="24"/>
        </w:rPr>
      </w:pPr>
    </w:p>
    <w:p w14:paraId="22197B6C" w14:textId="77777777" w:rsidR="001E6DD1" w:rsidRDefault="001E6DD1" w:rsidP="001E6DD1">
      <w:pPr>
        <w:ind w:right="237"/>
        <w:jc w:val="both"/>
        <w:rPr>
          <w:sz w:val="24"/>
          <w:szCs w:val="24"/>
        </w:rPr>
      </w:pPr>
      <w:r w:rsidRPr="001E6DD1">
        <w:rPr>
          <w:sz w:val="24"/>
          <w:szCs w:val="24"/>
        </w:rPr>
        <w:t>My leadership style also contributed to efficiency on scene, answering most operational questions before they were raised, and fostering trust between different teams and divisions. This incident has provided a significant boost to my confidence in handling complex situations and strengthened my self-awareness as a leader. I now better understand my ability to flex between leadership styles and how this adaptability contributes to successful incident management.</w:t>
      </w:r>
    </w:p>
    <w:p w14:paraId="02BA56EB" w14:textId="77777777" w:rsidR="001E6DD1" w:rsidRPr="001E6DD1" w:rsidRDefault="001E6DD1" w:rsidP="001E6DD1">
      <w:pPr>
        <w:ind w:right="237"/>
        <w:jc w:val="both"/>
        <w:rPr>
          <w:sz w:val="24"/>
          <w:szCs w:val="24"/>
        </w:rPr>
      </w:pPr>
    </w:p>
    <w:p w14:paraId="46A0A0C5" w14:textId="77777777" w:rsidR="001E6DD1" w:rsidRPr="001E6DD1" w:rsidRDefault="001E6DD1" w:rsidP="001E6DD1">
      <w:pPr>
        <w:ind w:right="237"/>
        <w:jc w:val="both"/>
        <w:rPr>
          <w:sz w:val="24"/>
          <w:szCs w:val="24"/>
        </w:rPr>
      </w:pPr>
      <w:r w:rsidRPr="001E6DD1">
        <w:rPr>
          <w:sz w:val="24"/>
          <w:szCs w:val="24"/>
        </w:rPr>
        <w:t>Overall, the experience reaffirmed my belief in relationship-focused leadership while highlighting the importance of continually reflecting on my decision-making processes to refine my approach for future situations.</w:t>
      </w:r>
    </w:p>
    <w:p w14:paraId="042DA0D7" w14:textId="77777777" w:rsidR="00025650" w:rsidRPr="00270EEB" w:rsidRDefault="00025650" w:rsidP="00340E9A">
      <w:pPr>
        <w:ind w:right="237"/>
        <w:jc w:val="both"/>
        <w:rPr>
          <w:sz w:val="24"/>
          <w:szCs w:val="24"/>
        </w:rPr>
      </w:pPr>
    </w:p>
    <w:p w14:paraId="6302AA09" w14:textId="77777777" w:rsidR="008E753A" w:rsidRDefault="008E753A" w:rsidP="008E753A">
      <w:pPr>
        <w:ind w:right="237"/>
        <w:jc w:val="both"/>
        <w:rPr>
          <w:sz w:val="24"/>
          <w:szCs w:val="24"/>
        </w:rPr>
      </w:pPr>
      <w:r w:rsidRPr="008E753A">
        <w:rPr>
          <w:sz w:val="24"/>
          <w:szCs w:val="24"/>
        </w:rPr>
        <w:t xml:space="preserve">Reflecting on this incident has reinforced just how important flexible leadership is within policing. My ability to shift between collaborative and directive styles allowed me to adapt to the evolving risks, manage a range of different teams, and ultimately achieve a positive outcome with the swift arrest of a high-risk offender. One of my key takeaways from this experience is the value of clear communication and having a structured plan when managing complex, multi-faceted incidents. It also provided insight into the real demands faced by sergeants and operational leaders </w:t>
      </w:r>
      <w:proofErr w:type="gramStart"/>
      <w:r w:rsidRPr="008E753A">
        <w:rPr>
          <w:sz w:val="24"/>
          <w:szCs w:val="24"/>
        </w:rPr>
        <w:t>on a daily basis</w:t>
      </w:r>
      <w:proofErr w:type="gramEnd"/>
      <w:r w:rsidRPr="008E753A">
        <w:rPr>
          <w:sz w:val="24"/>
          <w:szCs w:val="24"/>
        </w:rPr>
        <w:t>.</w:t>
      </w:r>
    </w:p>
    <w:p w14:paraId="1E75DE1F" w14:textId="77777777" w:rsidR="008E753A" w:rsidRPr="008E753A" w:rsidRDefault="008E753A" w:rsidP="008E753A">
      <w:pPr>
        <w:ind w:right="237"/>
        <w:jc w:val="both"/>
        <w:rPr>
          <w:sz w:val="24"/>
          <w:szCs w:val="24"/>
        </w:rPr>
      </w:pPr>
    </w:p>
    <w:p w14:paraId="78420BE2" w14:textId="67B97DBA" w:rsidR="008E753A" w:rsidRDefault="008E753A" w:rsidP="008E753A">
      <w:pPr>
        <w:ind w:right="237"/>
        <w:jc w:val="both"/>
        <w:rPr>
          <w:sz w:val="24"/>
          <w:szCs w:val="24"/>
        </w:rPr>
      </w:pPr>
      <w:r w:rsidRPr="008E753A">
        <w:rPr>
          <w:sz w:val="24"/>
          <w:szCs w:val="24"/>
        </w:rPr>
        <w:t>Importantly, this reflection has reminded me that leadership in policing is not only about operational effectiveness but also about supporting and safeguarding the people involved</w:t>
      </w:r>
      <w:r>
        <w:rPr>
          <w:sz w:val="24"/>
          <w:szCs w:val="24"/>
        </w:rPr>
        <w:t xml:space="preserve">, </w:t>
      </w:r>
      <w:r w:rsidRPr="008E753A">
        <w:rPr>
          <w:sz w:val="24"/>
          <w:szCs w:val="24"/>
        </w:rPr>
        <w:t xml:space="preserve">both victims and colleagues. By remaining adaptable and </w:t>
      </w:r>
      <w:r w:rsidRPr="008E753A">
        <w:rPr>
          <w:sz w:val="24"/>
          <w:szCs w:val="24"/>
        </w:rPr>
        <w:t>relationship focused</w:t>
      </w:r>
      <w:r w:rsidRPr="008E753A">
        <w:rPr>
          <w:sz w:val="24"/>
          <w:szCs w:val="24"/>
        </w:rPr>
        <w:t>, I helped foster trust and ensured the wellbeing of the team during a challenging situation.</w:t>
      </w:r>
    </w:p>
    <w:p w14:paraId="162AFC7F" w14:textId="77777777" w:rsidR="008E753A" w:rsidRPr="008E753A" w:rsidRDefault="008E753A" w:rsidP="008E753A">
      <w:pPr>
        <w:ind w:right="237"/>
        <w:jc w:val="both"/>
        <w:rPr>
          <w:sz w:val="24"/>
          <w:szCs w:val="24"/>
        </w:rPr>
      </w:pPr>
    </w:p>
    <w:p w14:paraId="18CEDD88" w14:textId="77777777" w:rsidR="008E753A" w:rsidRPr="008E753A" w:rsidRDefault="008E753A" w:rsidP="008E753A">
      <w:pPr>
        <w:ind w:right="237"/>
        <w:jc w:val="both"/>
        <w:rPr>
          <w:sz w:val="24"/>
          <w:szCs w:val="24"/>
        </w:rPr>
      </w:pPr>
      <w:r w:rsidRPr="008E753A">
        <w:rPr>
          <w:sz w:val="24"/>
          <w:szCs w:val="24"/>
        </w:rPr>
        <w:t>This incident has strengthened my confidence in stepping into leadership roles, particularly in fast-moving, high-pressure environments. Looking ahead, I aim to continue developing my leadership skills as I work towards one day becoming a sergeant myself. I will take this reflection forward by being more proactive in leading, trusting my judgement, and helping foster a supportive and effective operational team.</w:t>
      </w:r>
    </w:p>
    <w:p w14:paraId="65800057" w14:textId="77777777" w:rsidR="00025650" w:rsidRPr="00270EEB" w:rsidRDefault="00025650" w:rsidP="00340E9A">
      <w:pPr>
        <w:ind w:right="237"/>
        <w:jc w:val="both"/>
        <w:rPr>
          <w:sz w:val="24"/>
          <w:szCs w:val="24"/>
        </w:rPr>
      </w:pPr>
    </w:p>
    <w:p w14:paraId="7A99F832" w14:textId="146BE518" w:rsidR="00025650" w:rsidRPr="00270EEB" w:rsidRDefault="001E6DD1" w:rsidP="00340E9A">
      <w:pPr>
        <w:ind w:right="237"/>
        <w:jc w:val="both"/>
        <w:rPr>
          <w:sz w:val="24"/>
          <w:szCs w:val="24"/>
        </w:rPr>
      </w:pPr>
      <w:r>
        <w:rPr>
          <w:sz w:val="24"/>
          <w:szCs w:val="24"/>
        </w:rPr>
        <w:t>Word count = 2</w:t>
      </w:r>
      <w:r w:rsidR="008E753A">
        <w:rPr>
          <w:sz w:val="24"/>
          <w:szCs w:val="24"/>
        </w:rPr>
        <w:t>111</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623E1DE2" w14:textId="77777777" w:rsidR="00FB396A" w:rsidRDefault="00FB396A" w:rsidP="00340E9A">
      <w:pPr>
        <w:ind w:right="237"/>
        <w:jc w:val="center"/>
        <w:rPr>
          <w:b/>
          <w:sz w:val="24"/>
          <w:szCs w:val="24"/>
        </w:rPr>
      </w:pPr>
    </w:p>
    <w:p w14:paraId="6B0989EF" w14:textId="78EAC96C"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Pr="002D34D2"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highlight w:val="green"/>
        </w:rPr>
      </w:pPr>
      <w:r w:rsidRPr="002D34D2">
        <w:rPr>
          <w:rStyle w:val="normaltextrun"/>
          <w:rFonts w:ascii="Arial" w:hAnsi="Arial" w:cs="Arial"/>
          <w:b/>
          <w:bCs/>
          <w:highlight w:val="green"/>
        </w:rPr>
        <w:t>Relevant areas of the National Policing Curriculum: </w:t>
      </w:r>
      <w:r w:rsidRPr="002D34D2">
        <w:rPr>
          <w:rStyle w:val="eop"/>
          <w:rFonts w:ascii="Arial" w:hAnsi="Arial" w:cs="Arial"/>
          <w:color w:val="000000" w:themeColor="text1"/>
          <w:highlight w:val="green"/>
        </w:rPr>
        <w:t> </w:t>
      </w:r>
    </w:p>
    <w:p w14:paraId="0D3AD1EB" w14:textId="5834D83D" w:rsidR="1C6A4366" w:rsidRDefault="1C6A4366" w:rsidP="35AC8E37">
      <w:pPr>
        <w:pStyle w:val="paragraph"/>
        <w:spacing w:before="0" w:beforeAutospacing="0" w:after="0" w:afterAutospacing="0" w:line="259" w:lineRule="auto"/>
        <w:ind w:right="105"/>
        <w:jc w:val="both"/>
      </w:pPr>
      <w:r w:rsidRPr="002D34D2">
        <w:rPr>
          <w:rStyle w:val="normaltextrun"/>
          <w:rFonts w:ascii="Arial" w:hAnsi="Arial" w:cs="Arial"/>
          <w:b/>
          <w:bCs/>
          <w:color w:val="000000" w:themeColor="text1"/>
          <w:highlight w:val="green"/>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104235E" w14:textId="77777777" w:rsidR="00512210" w:rsidRDefault="00512210" w:rsidP="00340E9A">
      <w:pPr>
        <w:ind w:right="237"/>
        <w:jc w:val="both"/>
        <w:rPr>
          <w:sz w:val="24"/>
          <w:szCs w:val="24"/>
        </w:rPr>
      </w:pPr>
      <w:r w:rsidRPr="00512210">
        <w:rPr>
          <w:sz w:val="24"/>
          <w:szCs w:val="24"/>
        </w:rPr>
        <w:t xml:space="preserve">My three-year probationary period as a police officer has been a journey filled with both significant challenges and rewarding achievements. Balancing the demands of frontline policing while undertaking a degree has tested my resilience and pushed me to accomplish more than I believed I was capable of. Throughout this time, I have grown not only as a professional but as a person, developing levels of confidence and self-belief that have had a lasting impact on both my work and personal life. </w:t>
      </w:r>
    </w:p>
    <w:p w14:paraId="75FA1E37" w14:textId="77777777" w:rsidR="00512210" w:rsidRDefault="00512210" w:rsidP="00340E9A">
      <w:pPr>
        <w:ind w:right="237"/>
        <w:jc w:val="both"/>
        <w:rPr>
          <w:sz w:val="24"/>
          <w:szCs w:val="24"/>
        </w:rPr>
      </w:pPr>
    </w:p>
    <w:p w14:paraId="1E13F89F" w14:textId="77777777" w:rsidR="00512210" w:rsidRDefault="00512210" w:rsidP="00340E9A">
      <w:pPr>
        <w:ind w:right="237"/>
        <w:jc w:val="both"/>
        <w:rPr>
          <w:sz w:val="24"/>
          <w:szCs w:val="24"/>
        </w:rPr>
      </w:pPr>
      <w:r w:rsidRPr="00512210">
        <w:rPr>
          <w:sz w:val="24"/>
          <w:szCs w:val="24"/>
        </w:rPr>
        <w:t xml:space="preserve">One of the </w:t>
      </w:r>
      <w:r>
        <w:rPr>
          <w:sz w:val="24"/>
          <w:szCs w:val="24"/>
        </w:rPr>
        <w:t>highlights</w:t>
      </w:r>
      <w:r w:rsidRPr="00512210">
        <w:rPr>
          <w:sz w:val="24"/>
          <w:szCs w:val="24"/>
        </w:rPr>
        <w:t xml:space="preserve"> of this journey has been the relationships I have built, </w:t>
      </w:r>
      <w:r>
        <w:rPr>
          <w:sz w:val="24"/>
          <w:szCs w:val="24"/>
        </w:rPr>
        <w:t>specifically</w:t>
      </w:r>
      <w:r w:rsidRPr="00512210">
        <w:rPr>
          <w:sz w:val="24"/>
          <w:szCs w:val="24"/>
        </w:rPr>
        <w:t xml:space="preserve"> those with colleagues who have become lifelong friends, and the deep sense of pride I now hold in my role.</w:t>
      </w:r>
    </w:p>
    <w:p w14:paraId="4B6F07B0" w14:textId="77777777" w:rsidR="00512210" w:rsidRDefault="00512210" w:rsidP="00340E9A">
      <w:pPr>
        <w:ind w:right="237"/>
        <w:jc w:val="both"/>
        <w:rPr>
          <w:sz w:val="24"/>
          <w:szCs w:val="24"/>
        </w:rPr>
      </w:pPr>
    </w:p>
    <w:p w14:paraId="4C50E184" w14:textId="30EFC615" w:rsidR="00025650" w:rsidRDefault="00512210" w:rsidP="00340E9A">
      <w:pPr>
        <w:ind w:right="237"/>
        <w:jc w:val="both"/>
        <w:rPr>
          <w:sz w:val="24"/>
          <w:szCs w:val="24"/>
        </w:rPr>
      </w:pPr>
      <w:r>
        <w:rPr>
          <w:sz w:val="24"/>
          <w:szCs w:val="24"/>
        </w:rPr>
        <w:t>C</w:t>
      </w:r>
      <w:r w:rsidRPr="00512210">
        <w:rPr>
          <w:sz w:val="24"/>
          <w:szCs w:val="24"/>
        </w:rPr>
        <w:t xml:space="preserve">oaching and mentoring have been central to this transformation, shaping me into the officer I am today. From the early influence of my tutor to the ongoing support of my </w:t>
      </w:r>
      <w:r>
        <w:rPr>
          <w:sz w:val="24"/>
          <w:szCs w:val="24"/>
        </w:rPr>
        <w:t>S</w:t>
      </w:r>
      <w:r w:rsidRPr="00512210">
        <w:rPr>
          <w:sz w:val="24"/>
          <w:szCs w:val="24"/>
        </w:rPr>
        <w:t xml:space="preserve">ergeant and </w:t>
      </w:r>
      <w:r>
        <w:rPr>
          <w:sz w:val="24"/>
          <w:szCs w:val="24"/>
        </w:rPr>
        <w:t>colleagues on shift</w:t>
      </w:r>
      <w:r w:rsidRPr="00512210">
        <w:rPr>
          <w:sz w:val="24"/>
          <w:szCs w:val="24"/>
        </w:rPr>
        <w:t>, I have consistently benefited from a culture of guidance and support that has enabled me to flourish. In this reflection, I will critically explore how coaching and mentoring have contributed to my development, with reference to established definitions and theories that underpin these practices within policing.</w:t>
      </w:r>
    </w:p>
    <w:p w14:paraId="23B2BD7E" w14:textId="77777777" w:rsidR="00512210" w:rsidRDefault="00512210" w:rsidP="00340E9A">
      <w:pPr>
        <w:ind w:right="237"/>
        <w:jc w:val="both"/>
        <w:rPr>
          <w:sz w:val="24"/>
          <w:szCs w:val="24"/>
        </w:rPr>
      </w:pPr>
    </w:p>
    <w:p w14:paraId="28F6C79C" w14:textId="13B0EF97" w:rsidR="00512210" w:rsidRDefault="00512210" w:rsidP="00340E9A">
      <w:pPr>
        <w:ind w:right="237"/>
        <w:jc w:val="both"/>
        <w:rPr>
          <w:sz w:val="24"/>
          <w:szCs w:val="24"/>
        </w:rPr>
      </w:pPr>
      <w:r w:rsidRPr="00512210">
        <w:rPr>
          <w:sz w:val="24"/>
          <w:szCs w:val="24"/>
        </w:rPr>
        <w:t>To fully appreciate the impact coaching and mentoring have had on my journey, it is important first to define these concepts and consider the theories that support their application within policing</w:t>
      </w:r>
      <w:r>
        <w:rPr>
          <w:sz w:val="24"/>
          <w:szCs w:val="24"/>
        </w:rPr>
        <w:t>.</w:t>
      </w:r>
    </w:p>
    <w:p w14:paraId="37FB105E" w14:textId="77777777" w:rsidR="00B52DFE" w:rsidRDefault="00B52DFE" w:rsidP="00340E9A">
      <w:pPr>
        <w:ind w:right="237"/>
        <w:jc w:val="both"/>
        <w:rPr>
          <w:sz w:val="24"/>
          <w:szCs w:val="24"/>
        </w:rPr>
      </w:pPr>
    </w:p>
    <w:p w14:paraId="74588D6A" w14:textId="4973FFAF" w:rsidR="00B52DFE" w:rsidRDefault="00B52DFE" w:rsidP="00B52DFE">
      <w:pPr>
        <w:ind w:right="237"/>
        <w:jc w:val="both"/>
        <w:rPr>
          <w:sz w:val="24"/>
          <w:szCs w:val="24"/>
        </w:rPr>
      </w:pPr>
      <w:r w:rsidRPr="00B52DFE">
        <w:rPr>
          <w:sz w:val="24"/>
          <w:szCs w:val="24"/>
        </w:rPr>
        <w:t xml:space="preserve">Coaching and mentoring are integral elements of professional development within policing, helping officers to enhance both their technical skills and personal effectiveness. According to the College of Policing </w:t>
      </w:r>
      <w:r>
        <w:rPr>
          <w:sz w:val="24"/>
          <w:szCs w:val="24"/>
        </w:rPr>
        <w:t xml:space="preserve">and Police Superintendents’ </w:t>
      </w:r>
      <w:r>
        <w:rPr>
          <w:sz w:val="24"/>
          <w:szCs w:val="24"/>
        </w:rPr>
        <w:lastRenderedPageBreak/>
        <w:t>Association</w:t>
      </w:r>
      <w:r w:rsidRPr="00B52DFE">
        <w:rPr>
          <w:sz w:val="24"/>
          <w:szCs w:val="24"/>
        </w:rPr>
        <w:t>, mentoring is the process by which a more experienced colleague provides structured guidance, advice, and support to develop a less experienced officer</w:t>
      </w:r>
      <w:r>
        <w:rPr>
          <w:sz w:val="24"/>
          <w:szCs w:val="24"/>
        </w:rPr>
        <w:t xml:space="preserve"> (</w:t>
      </w:r>
      <w:r w:rsidRPr="00B52DFE">
        <w:rPr>
          <w:sz w:val="24"/>
          <w:szCs w:val="24"/>
        </w:rPr>
        <w:t>Police Superintendents' Association, 2024</w:t>
      </w:r>
      <w:r>
        <w:rPr>
          <w:sz w:val="24"/>
          <w:szCs w:val="24"/>
        </w:rPr>
        <w:t>)</w:t>
      </w:r>
      <w:r w:rsidRPr="00B52DFE">
        <w:rPr>
          <w:sz w:val="24"/>
          <w:szCs w:val="24"/>
        </w:rPr>
        <w:t>. Coaching, on the other hand, is described as a collaborative, often shorter-term relationship, aimed at enhancing an individual’s performance through goal-setting and problem-solving (CIPD, 2020). In my experience, both formal and informal aspects of coaching and mentoring have been pivotal to my growth.</w:t>
      </w:r>
    </w:p>
    <w:p w14:paraId="01DD8B29" w14:textId="77777777" w:rsidR="00B52DFE" w:rsidRPr="00B52DFE" w:rsidRDefault="00B52DFE" w:rsidP="00B52DFE">
      <w:pPr>
        <w:ind w:right="237"/>
        <w:jc w:val="both"/>
        <w:rPr>
          <w:sz w:val="24"/>
          <w:szCs w:val="24"/>
        </w:rPr>
      </w:pPr>
    </w:p>
    <w:p w14:paraId="04360EAD" w14:textId="4075427B" w:rsidR="00B52DFE" w:rsidRDefault="00B52DFE" w:rsidP="00B52DFE">
      <w:pPr>
        <w:ind w:right="237"/>
        <w:jc w:val="both"/>
        <w:rPr>
          <w:sz w:val="24"/>
          <w:szCs w:val="24"/>
        </w:rPr>
      </w:pPr>
      <w:r w:rsidRPr="00B52DFE">
        <w:rPr>
          <w:sz w:val="24"/>
          <w:szCs w:val="24"/>
        </w:rPr>
        <w:t>Within the policing context, the GROW model (Whitmore, 20</w:t>
      </w:r>
      <w:r>
        <w:rPr>
          <w:sz w:val="24"/>
          <w:szCs w:val="24"/>
        </w:rPr>
        <w:t>17</w:t>
      </w:r>
      <w:r w:rsidRPr="00B52DFE">
        <w:rPr>
          <w:sz w:val="24"/>
          <w:szCs w:val="24"/>
        </w:rPr>
        <w:t xml:space="preserve">) is a widely used framework that </w:t>
      </w:r>
      <w:r>
        <w:rPr>
          <w:sz w:val="24"/>
          <w:szCs w:val="24"/>
        </w:rPr>
        <w:t>underlines</w:t>
      </w:r>
      <w:r w:rsidRPr="00B52DFE">
        <w:rPr>
          <w:sz w:val="24"/>
          <w:szCs w:val="24"/>
        </w:rPr>
        <w:t xml:space="preserve"> many coaching conversations. This model helped shape many of my own learning experiences, even when I was unaware of it formally being applied. GROW encourages individuals to identify a clear </w:t>
      </w:r>
      <w:r>
        <w:rPr>
          <w:sz w:val="24"/>
          <w:szCs w:val="24"/>
        </w:rPr>
        <w:t>‘</w:t>
      </w:r>
      <w:r w:rsidRPr="00B52DFE">
        <w:rPr>
          <w:sz w:val="24"/>
          <w:szCs w:val="24"/>
        </w:rPr>
        <w:t>Goal</w:t>
      </w:r>
      <w:r>
        <w:rPr>
          <w:sz w:val="24"/>
          <w:szCs w:val="24"/>
        </w:rPr>
        <w:t>’</w:t>
      </w:r>
      <w:r w:rsidRPr="00B52DFE">
        <w:rPr>
          <w:sz w:val="24"/>
          <w:szCs w:val="24"/>
        </w:rPr>
        <w:t xml:space="preserve">, assess their current </w:t>
      </w:r>
      <w:r>
        <w:rPr>
          <w:sz w:val="24"/>
          <w:szCs w:val="24"/>
        </w:rPr>
        <w:t>‘</w:t>
      </w:r>
      <w:r w:rsidRPr="00B52DFE">
        <w:rPr>
          <w:sz w:val="24"/>
          <w:szCs w:val="24"/>
        </w:rPr>
        <w:t>Reality</w:t>
      </w:r>
      <w:r>
        <w:rPr>
          <w:sz w:val="24"/>
          <w:szCs w:val="24"/>
        </w:rPr>
        <w:t>’</w:t>
      </w:r>
      <w:r w:rsidRPr="00B52DFE">
        <w:rPr>
          <w:sz w:val="24"/>
          <w:szCs w:val="24"/>
        </w:rPr>
        <w:t xml:space="preserve">, explore available </w:t>
      </w:r>
      <w:r>
        <w:rPr>
          <w:sz w:val="24"/>
          <w:szCs w:val="24"/>
        </w:rPr>
        <w:t>‘</w:t>
      </w:r>
      <w:r w:rsidRPr="00B52DFE">
        <w:rPr>
          <w:sz w:val="24"/>
          <w:szCs w:val="24"/>
        </w:rPr>
        <w:t>Options</w:t>
      </w:r>
      <w:r>
        <w:rPr>
          <w:sz w:val="24"/>
          <w:szCs w:val="24"/>
        </w:rPr>
        <w:t>’</w:t>
      </w:r>
      <w:r w:rsidRPr="00B52DFE">
        <w:rPr>
          <w:sz w:val="24"/>
          <w:szCs w:val="24"/>
        </w:rPr>
        <w:t xml:space="preserve">, and decide on their </w:t>
      </w:r>
      <w:r>
        <w:rPr>
          <w:sz w:val="24"/>
          <w:szCs w:val="24"/>
        </w:rPr>
        <w:t>‘</w:t>
      </w:r>
      <w:r w:rsidRPr="00B52DFE">
        <w:rPr>
          <w:sz w:val="24"/>
          <w:szCs w:val="24"/>
        </w:rPr>
        <w:t>Will</w:t>
      </w:r>
      <w:r>
        <w:rPr>
          <w:sz w:val="24"/>
          <w:szCs w:val="24"/>
        </w:rPr>
        <w:t>’</w:t>
      </w:r>
      <w:r w:rsidRPr="00B52DFE">
        <w:rPr>
          <w:sz w:val="24"/>
          <w:szCs w:val="24"/>
        </w:rPr>
        <w:t xml:space="preserve"> to </w:t>
      </w:r>
      <w:proofErr w:type="gramStart"/>
      <w:r w:rsidRPr="00B52DFE">
        <w:rPr>
          <w:sz w:val="24"/>
          <w:szCs w:val="24"/>
        </w:rPr>
        <w:t>take action</w:t>
      </w:r>
      <w:proofErr w:type="gramEnd"/>
      <w:r w:rsidRPr="00B52DFE">
        <w:rPr>
          <w:sz w:val="24"/>
          <w:szCs w:val="24"/>
        </w:rPr>
        <w:t>. Reflecting on my probation period, I can now recognise how</w:t>
      </w:r>
      <w:r>
        <w:rPr>
          <w:sz w:val="24"/>
          <w:szCs w:val="24"/>
        </w:rPr>
        <w:t xml:space="preserve"> </w:t>
      </w:r>
      <w:r w:rsidRPr="00B52DFE">
        <w:rPr>
          <w:sz w:val="24"/>
          <w:szCs w:val="24"/>
        </w:rPr>
        <w:t>this model</w:t>
      </w:r>
      <w:r>
        <w:rPr>
          <w:sz w:val="24"/>
          <w:szCs w:val="24"/>
        </w:rPr>
        <w:t xml:space="preserve"> applies to me and my tutor</w:t>
      </w:r>
      <w:r w:rsidRPr="00B52DFE">
        <w:rPr>
          <w:sz w:val="24"/>
          <w:szCs w:val="24"/>
        </w:rPr>
        <w:t xml:space="preserve">. During formal sit-downs, we would often discuss areas I needed to improve (Reality), brainstorm solutions together (Options), and set personal objectives (Goal), with a clear </w:t>
      </w:r>
      <w:r>
        <w:rPr>
          <w:sz w:val="24"/>
          <w:szCs w:val="24"/>
        </w:rPr>
        <w:t>path</w:t>
      </w:r>
      <w:r w:rsidRPr="00B52DFE">
        <w:rPr>
          <w:sz w:val="24"/>
          <w:szCs w:val="24"/>
        </w:rPr>
        <w:t xml:space="preserve"> on how I would implement them (Will). This structured but supportive process gradually built my confidence</w:t>
      </w:r>
      <w:r>
        <w:rPr>
          <w:sz w:val="24"/>
          <w:szCs w:val="24"/>
        </w:rPr>
        <w:t xml:space="preserve"> and </w:t>
      </w:r>
      <w:r w:rsidRPr="00B52DFE">
        <w:rPr>
          <w:sz w:val="24"/>
          <w:szCs w:val="24"/>
        </w:rPr>
        <w:t>resilience.</w:t>
      </w:r>
    </w:p>
    <w:p w14:paraId="08235A5C" w14:textId="77777777" w:rsidR="00B52DFE" w:rsidRPr="00B52DFE" w:rsidRDefault="00B52DFE" w:rsidP="00B52DFE">
      <w:pPr>
        <w:ind w:right="237"/>
        <w:jc w:val="both"/>
        <w:rPr>
          <w:sz w:val="24"/>
          <w:szCs w:val="24"/>
        </w:rPr>
      </w:pPr>
    </w:p>
    <w:p w14:paraId="28DDBD5E" w14:textId="04DE1E19" w:rsidR="00B52DFE" w:rsidRDefault="00B52DFE" w:rsidP="00B52DFE">
      <w:pPr>
        <w:ind w:right="237"/>
        <w:jc w:val="both"/>
        <w:rPr>
          <w:sz w:val="24"/>
          <w:szCs w:val="24"/>
        </w:rPr>
      </w:pPr>
      <w:r w:rsidRPr="00B52DFE">
        <w:rPr>
          <w:sz w:val="24"/>
          <w:szCs w:val="24"/>
        </w:rPr>
        <w:t>Additionally, Kolb’s Experiential Learning Cycle (</w:t>
      </w:r>
      <w:r w:rsidR="00A05885" w:rsidRPr="00A05885">
        <w:rPr>
          <w:sz w:val="24"/>
          <w:szCs w:val="24"/>
        </w:rPr>
        <w:t>2015</w:t>
      </w:r>
      <w:r w:rsidRPr="00B52DFE">
        <w:rPr>
          <w:sz w:val="24"/>
          <w:szCs w:val="24"/>
        </w:rPr>
        <w:t xml:space="preserve">) has relevance to my development. Kolb suggests learning occurs in a cycle of four stages: Concrete Experience, Reflective Observation, Abstract Conceptualisation, and Active Experimentation. A </w:t>
      </w:r>
      <w:r w:rsidR="00A05885">
        <w:rPr>
          <w:sz w:val="24"/>
          <w:szCs w:val="24"/>
        </w:rPr>
        <w:t>perfect</w:t>
      </w:r>
      <w:r w:rsidRPr="00B52DFE">
        <w:rPr>
          <w:sz w:val="24"/>
          <w:szCs w:val="24"/>
        </w:rPr>
        <w:t xml:space="preserve"> example </w:t>
      </w:r>
      <w:r w:rsidR="00A05885">
        <w:rPr>
          <w:sz w:val="24"/>
          <w:szCs w:val="24"/>
        </w:rPr>
        <w:t xml:space="preserve">of this </w:t>
      </w:r>
      <w:r w:rsidRPr="00B52DFE">
        <w:rPr>
          <w:sz w:val="24"/>
          <w:szCs w:val="24"/>
        </w:rPr>
        <w:t>for me was when I made a significant mistake while dealing with a</w:t>
      </w:r>
      <w:r w:rsidR="00A05885">
        <w:rPr>
          <w:sz w:val="24"/>
          <w:szCs w:val="24"/>
        </w:rPr>
        <w:t xml:space="preserve">n </w:t>
      </w:r>
      <w:r w:rsidRPr="00B52DFE">
        <w:rPr>
          <w:sz w:val="24"/>
          <w:szCs w:val="24"/>
        </w:rPr>
        <w:t xml:space="preserve">incident. Rather than receiving purely corrective feedback, my sergeant used the moment as an informal mentoring opportunity. During a quiet conversation </w:t>
      </w:r>
      <w:proofErr w:type="spellStart"/>
      <w:r w:rsidRPr="00B52DFE">
        <w:rPr>
          <w:sz w:val="24"/>
          <w:szCs w:val="24"/>
        </w:rPr>
        <w:t>en</w:t>
      </w:r>
      <w:proofErr w:type="spellEnd"/>
      <w:r w:rsidR="006763A7">
        <w:rPr>
          <w:sz w:val="24"/>
          <w:szCs w:val="24"/>
        </w:rPr>
        <w:t xml:space="preserve"> </w:t>
      </w:r>
      <w:r w:rsidRPr="00B52DFE">
        <w:rPr>
          <w:sz w:val="24"/>
          <w:szCs w:val="24"/>
        </w:rPr>
        <w:t xml:space="preserve">route to another emergency call, </w:t>
      </w:r>
      <w:r w:rsidR="00A05885">
        <w:rPr>
          <w:sz w:val="24"/>
          <w:szCs w:val="24"/>
        </w:rPr>
        <w:t>he</w:t>
      </w:r>
      <w:r w:rsidRPr="00B52DFE">
        <w:rPr>
          <w:sz w:val="24"/>
          <w:szCs w:val="24"/>
        </w:rPr>
        <w:t xml:space="preserve"> helped me reflect on the situation, understand where I went wrong, and consider strategies to prevent similar issues. This mirrors Kolb’s approach of learning from experience, reflecting on it, and applying new knowledge in future situations.</w:t>
      </w:r>
    </w:p>
    <w:p w14:paraId="791BC31B" w14:textId="77777777" w:rsidR="00B52DFE" w:rsidRPr="00B52DFE" w:rsidRDefault="00B52DFE" w:rsidP="00B52DFE">
      <w:pPr>
        <w:ind w:right="237"/>
        <w:jc w:val="both"/>
        <w:rPr>
          <w:sz w:val="24"/>
          <w:szCs w:val="24"/>
        </w:rPr>
      </w:pPr>
    </w:p>
    <w:p w14:paraId="5DB693AB" w14:textId="4109AA68" w:rsidR="00B52DFE" w:rsidRDefault="00B52DFE" w:rsidP="00B52DFE">
      <w:pPr>
        <w:ind w:right="237"/>
        <w:jc w:val="both"/>
        <w:rPr>
          <w:sz w:val="24"/>
          <w:szCs w:val="24"/>
        </w:rPr>
      </w:pPr>
      <w:r w:rsidRPr="00B52DFE">
        <w:rPr>
          <w:sz w:val="24"/>
          <w:szCs w:val="24"/>
        </w:rPr>
        <w:t xml:space="preserve">The Johari Window (Luft &amp; Ingham, 1955) is another helpful model, particularly around feedback and self-awareness. Informal mentoring from my </w:t>
      </w:r>
      <w:r w:rsidR="00F449F9">
        <w:rPr>
          <w:sz w:val="24"/>
          <w:szCs w:val="24"/>
        </w:rPr>
        <w:t>colleagues</w:t>
      </w:r>
      <w:r w:rsidRPr="00B52DFE">
        <w:rPr>
          <w:sz w:val="24"/>
          <w:szCs w:val="24"/>
        </w:rPr>
        <w:t xml:space="preserve"> often helped reduce my </w:t>
      </w:r>
      <w:r w:rsidR="00F449F9">
        <w:rPr>
          <w:sz w:val="24"/>
          <w:szCs w:val="24"/>
        </w:rPr>
        <w:t>‘</w:t>
      </w:r>
      <w:r w:rsidRPr="00B52DFE">
        <w:rPr>
          <w:sz w:val="24"/>
          <w:szCs w:val="24"/>
        </w:rPr>
        <w:t>blind spots</w:t>
      </w:r>
      <w:r w:rsidR="00F449F9">
        <w:rPr>
          <w:sz w:val="24"/>
          <w:szCs w:val="24"/>
        </w:rPr>
        <w:t>’</w:t>
      </w:r>
      <w:r w:rsidRPr="00B52DFE">
        <w:rPr>
          <w:sz w:val="24"/>
          <w:szCs w:val="24"/>
        </w:rPr>
        <w:t xml:space="preserve"> by offering insight into behaviours or habits I hadn’t noticed in myself. This informal but constant feedback loop fostered a stronger sense of professional awareness and improved how I carried myself on and off shift.</w:t>
      </w:r>
    </w:p>
    <w:p w14:paraId="08697CB3" w14:textId="77777777" w:rsidR="00B52DFE" w:rsidRPr="00B52DFE" w:rsidRDefault="00B52DFE" w:rsidP="00B52DFE">
      <w:pPr>
        <w:ind w:right="237"/>
        <w:jc w:val="both"/>
        <w:rPr>
          <w:sz w:val="24"/>
          <w:szCs w:val="24"/>
        </w:rPr>
      </w:pPr>
    </w:p>
    <w:p w14:paraId="404BDCC4" w14:textId="77777777" w:rsidR="00B52DFE" w:rsidRDefault="00B52DFE" w:rsidP="00B52DFE">
      <w:pPr>
        <w:ind w:right="237"/>
        <w:jc w:val="both"/>
        <w:rPr>
          <w:sz w:val="24"/>
          <w:szCs w:val="24"/>
        </w:rPr>
      </w:pPr>
      <w:r w:rsidRPr="00B52DFE">
        <w:rPr>
          <w:sz w:val="24"/>
          <w:szCs w:val="24"/>
        </w:rPr>
        <w:t>Overall, these models reflect the blend of formal and informal coaching and mentoring I experienced. Whether in structured sessions with my tutor or quick chats with colleagues and supervisors, each interaction contributed to shaping me into a more capable and self-sufficient officer.</w:t>
      </w:r>
    </w:p>
    <w:p w14:paraId="7F027692" w14:textId="77777777" w:rsidR="00DE24C4" w:rsidRDefault="00DE24C4" w:rsidP="00B52DFE">
      <w:pPr>
        <w:ind w:right="237"/>
        <w:jc w:val="both"/>
        <w:rPr>
          <w:sz w:val="24"/>
          <w:szCs w:val="24"/>
        </w:rPr>
      </w:pPr>
    </w:p>
    <w:p w14:paraId="35D03AE4" w14:textId="31CDB66B" w:rsidR="00DE24C4" w:rsidRDefault="00DE24C4" w:rsidP="00B52DFE">
      <w:pPr>
        <w:ind w:right="237"/>
        <w:jc w:val="both"/>
        <w:rPr>
          <w:sz w:val="24"/>
          <w:szCs w:val="24"/>
        </w:rPr>
      </w:pPr>
      <w:r w:rsidRPr="00DE24C4">
        <w:rPr>
          <w:sz w:val="24"/>
          <w:szCs w:val="24"/>
        </w:rPr>
        <w:t>Having explored the theoretical foundations of coaching and mentoring in policing, I will now reflect on how these approaches have personally and professionally benefitted me throughout my probationary period.</w:t>
      </w:r>
    </w:p>
    <w:p w14:paraId="5FB56488" w14:textId="77777777" w:rsidR="00422F07" w:rsidRDefault="00422F07" w:rsidP="00B52DFE">
      <w:pPr>
        <w:ind w:right="237"/>
        <w:jc w:val="both"/>
        <w:rPr>
          <w:sz w:val="24"/>
          <w:szCs w:val="24"/>
        </w:rPr>
      </w:pPr>
    </w:p>
    <w:p w14:paraId="60056FA3" w14:textId="77777777" w:rsidR="00422F07" w:rsidRDefault="00422F07" w:rsidP="00422F07">
      <w:pPr>
        <w:ind w:right="237"/>
        <w:jc w:val="both"/>
        <w:rPr>
          <w:sz w:val="24"/>
          <w:szCs w:val="24"/>
        </w:rPr>
      </w:pPr>
      <w:r w:rsidRPr="00422F07">
        <w:rPr>
          <w:sz w:val="24"/>
          <w:szCs w:val="24"/>
        </w:rPr>
        <w:t xml:space="preserve">Coaching and mentoring have played a vital role in both my personal and professional development throughout my probationary period. On a personal level, the most noticeable change has been in my self-confidence. When I first began my career, I was unsure of how quickly I could adapt to the demands of policing. However, with consistent guidance from my tutor, sergeant, and colleagues, I have </w:t>
      </w:r>
      <w:r w:rsidRPr="00422F07">
        <w:rPr>
          <w:sz w:val="24"/>
          <w:szCs w:val="24"/>
        </w:rPr>
        <w:lastRenderedPageBreak/>
        <w:t>grown into an officer who is not only self-assured but also trusted by my shift and leadership team. This increase in confidence has extended beyond day-to-day policing and has positively impacted my decision-making under pressure. Where I may have once second-guessed myself, I now approach high-stakes situations with clarity and composure, which is essential in policing.</w:t>
      </w:r>
    </w:p>
    <w:p w14:paraId="604EA748" w14:textId="77777777" w:rsidR="00422F07" w:rsidRPr="00422F07" w:rsidRDefault="00422F07" w:rsidP="00422F07">
      <w:pPr>
        <w:ind w:right="237"/>
        <w:jc w:val="both"/>
        <w:rPr>
          <w:sz w:val="24"/>
          <w:szCs w:val="24"/>
        </w:rPr>
      </w:pPr>
    </w:p>
    <w:p w14:paraId="4B98B1BB" w14:textId="107BD9E5" w:rsidR="00422F07" w:rsidRDefault="00422F07" w:rsidP="00422F07">
      <w:pPr>
        <w:ind w:right="237"/>
        <w:jc w:val="both"/>
        <w:rPr>
          <w:sz w:val="24"/>
          <w:szCs w:val="24"/>
        </w:rPr>
      </w:pPr>
      <w:r w:rsidRPr="00422F07">
        <w:rPr>
          <w:sz w:val="24"/>
          <w:szCs w:val="24"/>
        </w:rPr>
        <w:t xml:space="preserve">Another key area of personal growth has been my mindset regarding challenges and failure. Mentoring has encouraged me to </w:t>
      </w:r>
      <w:r>
        <w:rPr>
          <w:sz w:val="24"/>
          <w:szCs w:val="24"/>
        </w:rPr>
        <w:t>‘</w:t>
      </w:r>
      <w:r w:rsidRPr="00422F07">
        <w:rPr>
          <w:sz w:val="24"/>
          <w:szCs w:val="24"/>
        </w:rPr>
        <w:t>give things a go</w:t>
      </w:r>
      <w:r>
        <w:rPr>
          <w:sz w:val="24"/>
          <w:szCs w:val="24"/>
        </w:rPr>
        <w:t>’</w:t>
      </w:r>
      <w:r w:rsidRPr="00422F07">
        <w:rPr>
          <w:sz w:val="24"/>
          <w:szCs w:val="24"/>
        </w:rPr>
        <w:t xml:space="preserve"> regardless of uncertainty, reinforcing the importance of learning from experience — a concept underpinned by Kolb’s Experiential Learning Cycle (</w:t>
      </w:r>
      <w:r>
        <w:rPr>
          <w:sz w:val="24"/>
          <w:szCs w:val="24"/>
        </w:rPr>
        <w:t>2015</w:t>
      </w:r>
      <w:r w:rsidRPr="00422F07">
        <w:rPr>
          <w:sz w:val="24"/>
          <w:szCs w:val="24"/>
        </w:rPr>
        <w:t>). Kolb’s model suggests that even mistakes are valuable as they form the basis for reflective observation and future improvement. This was especially true during the informal mentoring conversation with my sergeant after I made a notable error. Rather than undermining my confidence, the discussion helped me view mistakes as learning opportunities, strengthening my resilience and ability to recover quickly.</w:t>
      </w:r>
    </w:p>
    <w:p w14:paraId="3D607A4D" w14:textId="77777777" w:rsidR="00422F07" w:rsidRPr="00422F07" w:rsidRDefault="00422F07" w:rsidP="00422F07">
      <w:pPr>
        <w:ind w:right="237"/>
        <w:jc w:val="both"/>
        <w:rPr>
          <w:sz w:val="24"/>
          <w:szCs w:val="24"/>
        </w:rPr>
      </w:pPr>
    </w:p>
    <w:p w14:paraId="3BE733E4" w14:textId="2A866AB0" w:rsidR="00422F07" w:rsidRDefault="00422F07" w:rsidP="00422F07">
      <w:pPr>
        <w:ind w:right="237"/>
        <w:jc w:val="both"/>
        <w:rPr>
          <w:sz w:val="24"/>
          <w:szCs w:val="24"/>
        </w:rPr>
      </w:pPr>
      <w:r w:rsidRPr="00422F07">
        <w:rPr>
          <w:sz w:val="24"/>
          <w:szCs w:val="24"/>
        </w:rPr>
        <w:t xml:space="preserve">Professionally, my development has been equally significant. Early coaching from my tutor greatly improved the structure and detail of my incident write-ups, while later mentoring from my sergeant refined my ability to balance detail with conciseness — a critical skill in effective </w:t>
      </w:r>
      <w:r>
        <w:rPr>
          <w:sz w:val="24"/>
          <w:szCs w:val="24"/>
        </w:rPr>
        <w:t>write-ups</w:t>
      </w:r>
      <w:r w:rsidRPr="00422F07">
        <w:rPr>
          <w:sz w:val="24"/>
          <w:szCs w:val="24"/>
        </w:rPr>
        <w:t>. I have also become adept at identifying offences more swiftly and creatively problem-solving during incidents, even when offences aren’t initially apparent. This ability to think outside the box has undoubtedly been nurtured by informal mentoring from experienced colleagues, which aligns with the GROW model (Whitmore, 20</w:t>
      </w:r>
      <w:r w:rsidR="00CD7F7A">
        <w:rPr>
          <w:sz w:val="24"/>
          <w:szCs w:val="24"/>
        </w:rPr>
        <w:t>17</w:t>
      </w:r>
      <w:r w:rsidRPr="00422F07">
        <w:rPr>
          <w:sz w:val="24"/>
          <w:szCs w:val="24"/>
        </w:rPr>
        <w:t>) by helping me explore options and solutions collaboratively before committing to a course of action.</w:t>
      </w:r>
    </w:p>
    <w:p w14:paraId="0094B4DF" w14:textId="77777777" w:rsidR="00422F07" w:rsidRPr="00422F07" w:rsidRDefault="00422F07" w:rsidP="00422F07">
      <w:pPr>
        <w:ind w:right="237"/>
        <w:jc w:val="both"/>
        <w:rPr>
          <w:sz w:val="24"/>
          <w:szCs w:val="24"/>
        </w:rPr>
      </w:pPr>
    </w:p>
    <w:p w14:paraId="2FBE8D51" w14:textId="5D048AFE" w:rsidR="00422F07" w:rsidRDefault="00422F07" w:rsidP="00422F07">
      <w:pPr>
        <w:ind w:right="237"/>
        <w:jc w:val="both"/>
        <w:rPr>
          <w:sz w:val="24"/>
          <w:szCs w:val="24"/>
        </w:rPr>
      </w:pPr>
      <w:r w:rsidRPr="00422F07">
        <w:rPr>
          <w:sz w:val="24"/>
          <w:szCs w:val="24"/>
        </w:rPr>
        <w:t>Perhaps most rewarding has been my leadership development. The informal coaching and role-modelling I observed within my shift allowed me to shape my own leadership approach, blending styles based on what I saw work effectively. This has contributed to me being trusted to act as a mentor for newer officers, even in the absence of formal tutor training. The trust my sergeant and peers now place in me</w:t>
      </w:r>
      <w:r w:rsidR="00CD7F7A">
        <w:rPr>
          <w:sz w:val="24"/>
          <w:szCs w:val="24"/>
        </w:rPr>
        <w:t xml:space="preserve">, </w:t>
      </w:r>
      <w:r w:rsidRPr="00422F07">
        <w:rPr>
          <w:sz w:val="24"/>
          <w:szCs w:val="24"/>
        </w:rPr>
        <w:t>assigning me to support less experienced officers</w:t>
      </w:r>
      <w:r w:rsidR="00CD7F7A">
        <w:rPr>
          <w:sz w:val="24"/>
          <w:szCs w:val="24"/>
        </w:rPr>
        <w:t xml:space="preserve"> on several occasions, </w:t>
      </w:r>
      <w:r w:rsidRPr="00422F07">
        <w:rPr>
          <w:sz w:val="24"/>
          <w:szCs w:val="24"/>
        </w:rPr>
        <w:t>has been a proud milestone, demonstrating how far I have progressed both professionally and personally during my probation.</w:t>
      </w:r>
    </w:p>
    <w:p w14:paraId="6576526B" w14:textId="77777777" w:rsidR="00CD7F7A" w:rsidRDefault="00CD7F7A" w:rsidP="00422F07">
      <w:pPr>
        <w:ind w:right="237"/>
        <w:jc w:val="both"/>
        <w:rPr>
          <w:sz w:val="24"/>
          <w:szCs w:val="24"/>
        </w:rPr>
      </w:pPr>
    </w:p>
    <w:p w14:paraId="73D00F30" w14:textId="0F47BFAD" w:rsidR="00CD7F7A" w:rsidRPr="00422F07" w:rsidRDefault="00CD7F7A" w:rsidP="00422F07">
      <w:pPr>
        <w:ind w:right="237"/>
        <w:jc w:val="both"/>
        <w:rPr>
          <w:sz w:val="24"/>
          <w:szCs w:val="24"/>
        </w:rPr>
      </w:pPr>
      <w:r w:rsidRPr="00CD7F7A">
        <w:rPr>
          <w:sz w:val="24"/>
          <w:szCs w:val="24"/>
        </w:rPr>
        <w:t>While these personal and professional benefits are invaluable, they also played a crucial role in helping me achieve both individual and organisational goals, which I will now explore further.</w:t>
      </w:r>
    </w:p>
    <w:p w14:paraId="10BFDA59" w14:textId="77777777" w:rsidR="00422F07" w:rsidRDefault="00422F07" w:rsidP="00B52DFE">
      <w:pPr>
        <w:ind w:right="237"/>
        <w:jc w:val="both"/>
        <w:rPr>
          <w:sz w:val="24"/>
          <w:szCs w:val="24"/>
        </w:rPr>
      </w:pPr>
    </w:p>
    <w:p w14:paraId="7A64C2B2" w14:textId="20990367" w:rsidR="00692167" w:rsidRDefault="00692167" w:rsidP="00692167">
      <w:pPr>
        <w:ind w:right="237"/>
        <w:jc w:val="both"/>
        <w:rPr>
          <w:sz w:val="24"/>
          <w:szCs w:val="24"/>
        </w:rPr>
      </w:pPr>
      <w:r w:rsidRPr="00692167">
        <w:rPr>
          <w:sz w:val="24"/>
          <w:szCs w:val="24"/>
        </w:rPr>
        <w:t xml:space="preserve">Throughout my probationary period, coaching and mentoring have been essential in helping me meet a range of personal, professional, and organisational goals. On a personal level, I entered the police service knowing that I needed to build self-confidence and improve my self-worth. Coaching from my tutor and informal mentoring from </w:t>
      </w:r>
      <w:r>
        <w:rPr>
          <w:sz w:val="24"/>
          <w:szCs w:val="24"/>
        </w:rPr>
        <w:t>colleagues</w:t>
      </w:r>
      <w:r w:rsidRPr="00692167">
        <w:rPr>
          <w:sz w:val="24"/>
          <w:szCs w:val="24"/>
        </w:rPr>
        <w:t xml:space="preserve"> created a supportive environment where I could begin to challenge limiting beliefs. By receiving constructive feedback and encouragement, I gradually became more confident in my abilities. This aligns closely with the GROW model (Whitmore, 20</w:t>
      </w:r>
      <w:r>
        <w:rPr>
          <w:sz w:val="24"/>
          <w:szCs w:val="24"/>
        </w:rPr>
        <w:t>17</w:t>
      </w:r>
      <w:r w:rsidRPr="00692167">
        <w:rPr>
          <w:sz w:val="24"/>
          <w:szCs w:val="24"/>
        </w:rPr>
        <w:t xml:space="preserve">), which helped me to focus on specific goals (such as improving confidence), reflect on my current position (low self-belief early in training), explore strategies to overcome barriers (taking on more responsibility and </w:t>
      </w:r>
      <w:r w:rsidRPr="00692167">
        <w:rPr>
          <w:sz w:val="24"/>
          <w:szCs w:val="24"/>
        </w:rPr>
        <w:lastRenderedPageBreak/>
        <w:t>seeking guidance), and finally commit to actions that pushed me outside of my comfort zone.</w:t>
      </w:r>
    </w:p>
    <w:p w14:paraId="15BEF8D5" w14:textId="77777777" w:rsidR="00692167" w:rsidRPr="00692167" w:rsidRDefault="00692167" w:rsidP="00692167">
      <w:pPr>
        <w:ind w:right="237"/>
        <w:jc w:val="both"/>
        <w:rPr>
          <w:sz w:val="24"/>
          <w:szCs w:val="24"/>
        </w:rPr>
      </w:pPr>
    </w:p>
    <w:p w14:paraId="068E200D" w14:textId="77777777" w:rsidR="00692167" w:rsidRDefault="00692167" w:rsidP="00692167">
      <w:pPr>
        <w:ind w:right="237"/>
        <w:jc w:val="both"/>
        <w:rPr>
          <w:sz w:val="24"/>
          <w:szCs w:val="24"/>
        </w:rPr>
      </w:pPr>
      <w:r w:rsidRPr="00692167">
        <w:rPr>
          <w:sz w:val="24"/>
          <w:szCs w:val="24"/>
        </w:rPr>
        <w:t>Another personal goal was to improve my health and fitness. While this is still a work in progress, the mentoring culture on my shift encouraged a positive mindset towards wellbeing and resilience, which has motivated me to keep working towards this ambition alongside my professional demands.</w:t>
      </w:r>
    </w:p>
    <w:p w14:paraId="359176AF" w14:textId="77777777" w:rsidR="00692167" w:rsidRPr="00692167" w:rsidRDefault="00692167" w:rsidP="00692167">
      <w:pPr>
        <w:ind w:right="237"/>
        <w:jc w:val="both"/>
        <w:rPr>
          <w:sz w:val="24"/>
          <w:szCs w:val="24"/>
        </w:rPr>
      </w:pPr>
    </w:p>
    <w:p w14:paraId="15705018" w14:textId="6BD61375" w:rsidR="00692167" w:rsidRDefault="00692167" w:rsidP="00692167">
      <w:pPr>
        <w:ind w:right="237"/>
        <w:jc w:val="both"/>
        <w:rPr>
          <w:sz w:val="24"/>
          <w:szCs w:val="24"/>
        </w:rPr>
      </w:pPr>
      <w:r w:rsidRPr="00692167">
        <w:rPr>
          <w:sz w:val="24"/>
          <w:szCs w:val="24"/>
        </w:rPr>
        <w:t>Professionally, several formal goals were set at the start of my probation. These included achieving Independent Patrol Status (IPS), completing a job-based competency matrix, and progressing through my degree while working full-time. The structured coaching provided by my tutor early on was critical to achieving IPS, giving me the tools to make confident decisions and operate autonomously. Later, my sergeant’s mentoring helped me refine key professional skills, such as producing high-quality investig</w:t>
      </w:r>
      <w:r>
        <w:rPr>
          <w:sz w:val="24"/>
          <w:szCs w:val="24"/>
        </w:rPr>
        <w:t>ations</w:t>
      </w:r>
      <w:r w:rsidRPr="00692167">
        <w:rPr>
          <w:sz w:val="24"/>
          <w:szCs w:val="24"/>
        </w:rPr>
        <w:t xml:space="preserve"> and applying legislation accurately. Their guidance often reflected principles from Kolb’s Learning Cycle (</w:t>
      </w:r>
      <w:r w:rsidRPr="00692167">
        <w:rPr>
          <w:sz w:val="24"/>
          <w:szCs w:val="24"/>
        </w:rPr>
        <w:t>2015</w:t>
      </w:r>
      <w:r w:rsidRPr="00692167">
        <w:rPr>
          <w:sz w:val="24"/>
          <w:szCs w:val="24"/>
        </w:rPr>
        <w:t xml:space="preserve">), where reflective practice on real-world incidents helped me continuously improve. Additionally, the informal mentoring I received </w:t>
      </w:r>
      <w:r>
        <w:rPr>
          <w:sz w:val="24"/>
          <w:szCs w:val="24"/>
        </w:rPr>
        <w:t xml:space="preserve">both from colleagues and family </w:t>
      </w:r>
      <w:r w:rsidRPr="00692167">
        <w:rPr>
          <w:sz w:val="24"/>
          <w:szCs w:val="24"/>
        </w:rPr>
        <w:t>helped me balance academic pressures with operational duties</w:t>
      </w:r>
      <w:r>
        <w:rPr>
          <w:sz w:val="24"/>
          <w:szCs w:val="24"/>
        </w:rPr>
        <w:t xml:space="preserve">, which was </w:t>
      </w:r>
      <w:r w:rsidRPr="00692167">
        <w:rPr>
          <w:sz w:val="24"/>
          <w:szCs w:val="24"/>
        </w:rPr>
        <w:t>a vital factor in successfully progressing through my university studies, even when I found the academic work challenging.</w:t>
      </w:r>
    </w:p>
    <w:p w14:paraId="406BF897" w14:textId="77777777" w:rsidR="00692167" w:rsidRPr="00692167" w:rsidRDefault="00692167" w:rsidP="00692167">
      <w:pPr>
        <w:ind w:right="237"/>
        <w:jc w:val="both"/>
        <w:rPr>
          <w:sz w:val="24"/>
          <w:szCs w:val="24"/>
        </w:rPr>
      </w:pPr>
    </w:p>
    <w:p w14:paraId="10BD5322" w14:textId="42BDD786" w:rsidR="00692167" w:rsidRDefault="00692167" w:rsidP="00692167">
      <w:pPr>
        <w:ind w:right="237"/>
        <w:jc w:val="both"/>
        <w:rPr>
          <w:sz w:val="24"/>
          <w:szCs w:val="24"/>
        </w:rPr>
      </w:pPr>
      <w:r w:rsidRPr="00692167">
        <w:rPr>
          <w:sz w:val="24"/>
          <w:szCs w:val="24"/>
        </w:rPr>
        <w:t xml:space="preserve">Organisationally, my force’s priorities and values are core to its culture, and coaching has helped me align my daily practice with these principles. By promoting compassion when dealing with victims, exercising courage in decision-making, and maintaining a positive attitude on shift, I believe I have contributed to wider goals such as increasing public confidence and supporting vulnerable individuals. Mentoring has also enabled me to adopt leadership behaviours aligned with my force’s </w:t>
      </w:r>
      <w:r>
        <w:rPr>
          <w:sz w:val="24"/>
          <w:szCs w:val="24"/>
        </w:rPr>
        <w:t>‘</w:t>
      </w:r>
      <w:r w:rsidRPr="00692167">
        <w:rPr>
          <w:sz w:val="24"/>
          <w:szCs w:val="24"/>
        </w:rPr>
        <w:t>keep learning</w:t>
      </w:r>
      <w:r>
        <w:rPr>
          <w:sz w:val="24"/>
          <w:szCs w:val="24"/>
        </w:rPr>
        <w:t>’</w:t>
      </w:r>
      <w:r w:rsidRPr="00692167">
        <w:rPr>
          <w:sz w:val="24"/>
          <w:szCs w:val="24"/>
        </w:rPr>
        <w:t xml:space="preserve"> value, as I now support junior officers and model the positive attributes expected by my organisation.</w:t>
      </w:r>
    </w:p>
    <w:p w14:paraId="0AC00DF9" w14:textId="77777777" w:rsidR="00692167" w:rsidRPr="00692167" w:rsidRDefault="00692167" w:rsidP="00692167">
      <w:pPr>
        <w:ind w:right="237"/>
        <w:jc w:val="both"/>
        <w:rPr>
          <w:sz w:val="24"/>
          <w:szCs w:val="24"/>
        </w:rPr>
      </w:pPr>
    </w:p>
    <w:p w14:paraId="4A2AEB7C" w14:textId="77777777" w:rsidR="00692167" w:rsidRPr="00692167" w:rsidRDefault="00692167" w:rsidP="00692167">
      <w:pPr>
        <w:ind w:right="237"/>
        <w:jc w:val="both"/>
        <w:rPr>
          <w:sz w:val="24"/>
          <w:szCs w:val="24"/>
        </w:rPr>
      </w:pPr>
      <w:r w:rsidRPr="00692167">
        <w:rPr>
          <w:sz w:val="24"/>
          <w:szCs w:val="24"/>
        </w:rPr>
        <w:t>Overall, the mentorship I have received has ensured my development is closely aligned with both my individual ambitions and the wider objectives of the force.</w:t>
      </w:r>
    </w:p>
    <w:p w14:paraId="0CC0BBB7" w14:textId="77777777" w:rsidR="00692167" w:rsidRPr="00B52DFE" w:rsidRDefault="00692167" w:rsidP="00B52DFE">
      <w:pPr>
        <w:ind w:right="237"/>
        <w:jc w:val="both"/>
        <w:rPr>
          <w:sz w:val="24"/>
          <w:szCs w:val="24"/>
        </w:rPr>
      </w:pPr>
    </w:p>
    <w:p w14:paraId="334DF41C" w14:textId="4A1BF1F9" w:rsidR="00B52DFE" w:rsidRDefault="006763A7" w:rsidP="00340E9A">
      <w:pPr>
        <w:ind w:right="237"/>
        <w:jc w:val="both"/>
        <w:rPr>
          <w:sz w:val="24"/>
          <w:szCs w:val="24"/>
        </w:rPr>
      </w:pPr>
      <w:r w:rsidRPr="006763A7">
        <w:rPr>
          <w:sz w:val="24"/>
          <w:szCs w:val="24"/>
        </w:rPr>
        <w:t>Beyond helping me achieve key goals, coaching and mentoring have also shaped how I learn, develop, and perform in the workplace, which I will now reflect on further</w:t>
      </w:r>
      <w:r w:rsidR="00692167" w:rsidRPr="00692167">
        <w:rPr>
          <w:sz w:val="24"/>
          <w:szCs w:val="24"/>
        </w:rPr>
        <w:t>.</w:t>
      </w:r>
    </w:p>
    <w:p w14:paraId="1F8BB99C" w14:textId="77777777" w:rsidR="00512210" w:rsidRDefault="00512210" w:rsidP="00340E9A">
      <w:pPr>
        <w:ind w:right="237"/>
        <w:jc w:val="both"/>
        <w:rPr>
          <w:sz w:val="24"/>
          <w:szCs w:val="24"/>
        </w:rPr>
      </w:pPr>
    </w:p>
    <w:p w14:paraId="6E85CCA0" w14:textId="1DEE7A81" w:rsidR="00B9605C" w:rsidRDefault="00B9605C" w:rsidP="00B9605C">
      <w:pPr>
        <w:ind w:right="237"/>
        <w:jc w:val="both"/>
        <w:rPr>
          <w:sz w:val="24"/>
          <w:szCs w:val="24"/>
        </w:rPr>
      </w:pPr>
      <w:r w:rsidRPr="00B9605C">
        <w:rPr>
          <w:sz w:val="24"/>
          <w:szCs w:val="24"/>
        </w:rPr>
        <w:t xml:space="preserve">Coaching and mentoring have been central to my learning, development, and performance throughout my probation. As a “learn by doing” learner, I have always found that practical experience, coupled with informal mentoring, has been more effective than traditional classroom learning. </w:t>
      </w:r>
      <w:r>
        <w:rPr>
          <w:sz w:val="24"/>
          <w:szCs w:val="24"/>
        </w:rPr>
        <w:t>During initial training</w:t>
      </w:r>
      <w:r w:rsidRPr="00B9605C">
        <w:rPr>
          <w:sz w:val="24"/>
          <w:szCs w:val="24"/>
        </w:rPr>
        <w:t xml:space="preserve">, I often struggled to stay engaged during </w:t>
      </w:r>
      <w:r>
        <w:rPr>
          <w:sz w:val="24"/>
          <w:szCs w:val="24"/>
        </w:rPr>
        <w:t xml:space="preserve">the </w:t>
      </w:r>
      <w:r w:rsidRPr="00B9605C">
        <w:rPr>
          <w:sz w:val="24"/>
          <w:szCs w:val="24"/>
        </w:rPr>
        <w:t xml:space="preserve">structured </w:t>
      </w:r>
      <w:r>
        <w:rPr>
          <w:sz w:val="24"/>
          <w:szCs w:val="24"/>
        </w:rPr>
        <w:t>classroom work</w:t>
      </w:r>
      <w:r w:rsidRPr="00B9605C">
        <w:rPr>
          <w:sz w:val="24"/>
          <w:szCs w:val="24"/>
        </w:rPr>
        <w:t>, but mentoring on shift allowed me to learn dynamically through real-world situations. This is closely aligned with Kolb’s Experiential Learning Cycle (</w:t>
      </w:r>
      <w:r>
        <w:rPr>
          <w:sz w:val="24"/>
          <w:szCs w:val="24"/>
        </w:rPr>
        <w:t>2015</w:t>
      </w:r>
      <w:r w:rsidRPr="00B9605C">
        <w:rPr>
          <w:sz w:val="24"/>
          <w:szCs w:val="24"/>
        </w:rPr>
        <w:t>), which suggests that individuals learn best by engaging directly with challenges (Concrete Experience), reflecting on those experiences (Reflective Observation), conceptualising new approaches (Abstract Conceptualisation), and then testing these in practice (Active Experimentation). Mentoring allowed me to move through this cycle in a supportive environment, applying new learning almost immediately.</w:t>
      </w:r>
    </w:p>
    <w:p w14:paraId="044A3C3A" w14:textId="77777777" w:rsidR="00B9605C" w:rsidRPr="00B9605C" w:rsidRDefault="00B9605C" w:rsidP="00B9605C">
      <w:pPr>
        <w:ind w:right="237"/>
        <w:jc w:val="both"/>
        <w:rPr>
          <w:sz w:val="24"/>
          <w:szCs w:val="24"/>
        </w:rPr>
      </w:pPr>
    </w:p>
    <w:p w14:paraId="7C4CAFA8" w14:textId="43E9BA2B" w:rsidR="00B9605C" w:rsidRDefault="00B9605C" w:rsidP="00B9605C">
      <w:pPr>
        <w:ind w:right="237"/>
        <w:jc w:val="both"/>
        <w:rPr>
          <w:sz w:val="24"/>
          <w:szCs w:val="24"/>
        </w:rPr>
      </w:pPr>
      <w:r w:rsidRPr="00B9605C">
        <w:rPr>
          <w:sz w:val="24"/>
          <w:szCs w:val="24"/>
        </w:rPr>
        <w:t xml:space="preserve">One significant area of development has been my ability to balance workload. In my early IPS months, I often neglected investigations in favour of responding to calls and patrolling, but informal coaching from </w:t>
      </w:r>
      <w:r>
        <w:rPr>
          <w:sz w:val="24"/>
          <w:szCs w:val="24"/>
        </w:rPr>
        <w:t xml:space="preserve">the </w:t>
      </w:r>
      <w:r w:rsidRPr="00B9605C">
        <w:rPr>
          <w:sz w:val="24"/>
          <w:szCs w:val="24"/>
        </w:rPr>
        <w:t xml:space="preserve">senior officers </w:t>
      </w:r>
      <w:r>
        <w:rPr>
          <w:sz w:val="24"/>
          <w:szCs w:val="24"/>
        </w:rPr>
        <w:t xml:space="preserve">on shift </w:t>
      </w:r>
      <w:r w:rsidRPr="00B9605C">
        <w:rPr>
          <w:sz w:val="24"/>
          <w:szCs w:val="24"/>
        </w:rPr>
        <w:t>helped me develop stronger time-management strategies. Over time, this mentoring encouraged me to adopt a more proactive approach to investigations while still being responsive to operational demands.</w:t>
      </w:r>
    </w:p>
    <w:p w14:paraId="107F2F16" w14:textId="77777777" w:rsidR="00B9605C" w:rsidRPr="00B9605C" w:rsidRDefault="00B9605C" w:rsidP="00B9605C">
      <w:pPr>
        <w:ind w:right="237"/>
        <w:jc w:val="both"/>
        <w:rPr>
          <w:sz w:val="24"/>
          <w:szCs w:val="24"/>
        </w:rPr>
      </w:pPr>
    </w:p>
    <w:p w14:paraId="24FBC076" w14:textId="77777777" w:rsidR="00B9605C" w:rsidRDefault="00B9605C" w:rsidP="00B9605C">
      <w:pPr>
        <w:ind w:right="237"/>
        <w:jc w:val="both"/>
        <w:rPr>
          <w:sz w:val="24"/>
          <w:szCs w:val="24"/>
        </w:rPr>
      </w:pPr>
      <w:r w:rsidRPr="00B9605C">
        <w:rPr>
          <w:sz w:val="24"/>
          <w:szCs w:val="24"/>
        </w:rPr>
        <w:t>Another key improvement has been my confidence in managing larger or more complex incidents. Early in my service, I would frequently seek reassurance from my sergeant, often asking questions where I likely already knew the answers. Over time, coaching relationships on my shift helped me transition towards self-reliance, where I now only seek supervisory input when genuinely needed. This progression reflects Schön’s (1983) concept of Reflective Practice, where professionals develop competence by reflecting on their actions both during (reflection-in-action) and after events (reflection-on-action). Mentoring moments with my sergeant encouraged me to trust my judgment and become more reflective in real-time, improving my performance under pressure.</w:t>
      </w:r>
    </w:p>
    <w:p w14:paraId="3949236C" w14:textId="77777777" w:rsidR="00B9605C" w:rsidRPr="00B9605C" w:rsidRDefault="00B9605C" w:rsidP="00B9605C">
      <w:pPr>
        <w:ind w:right="237"/>
        <w:jc w:val="both"/>
        <w:rPr>
          <w:sz w:val="24"/>
          <w:szCs w:val="24"/>
        </w:rPr>
      </w:pPr>
    </w:p>
    <w:p w14:paraId="69132F3A" w14:textId="3C13D0B6" w:rsidR="00B9605C" w:rsidRDefault="00B9605C" w:rsidP="00B9605C">
      <w:pPr>
        <w:ind w:right="237"/>
        <w:jc w:val="both"/>
        <w:rPr>
          <w:sz w:val="24"/>
          <w:szCs w:val="24"/>
        </w:rPr>
      </w:pPr>
      <w:r w:rsidRPr="00B9605C">
        <w:rPr>
          <w:sz w:val="24"/>
          <w:szCs w:val="24"/>
        </w:rPr>
        <w:t xml:space="preserve">One of the most impactful mentoring experiences was after attending a </w:t>
      </w:r>
      <w:proofErr w:type="spellStart"/>
      <w:r w:rsidRPr="00B9605C">
        <w:rPr>
          <w:sz w:val="24"/>
          <w:szCs w:val="24"/>
        </w:rPr>
        <w:t>PRUDiC</w:t>
      </w:r>
      <w:proofErr w:type="spellEnd"/>
      <w:r>
        <w:rPr>
          <w:sz w:val="24"/>
          <w:szCs w:val="24"/>
        </w:rPr>
        <w:t xml:space="preserve"> (</w:t>
      </w:r>
      <w:r w:rsidRPr="00B9605C">
        <w:rPr>
          <w:sz w:val="24"/>
          <w:szCs w:val="24"/>
        </w:rPr>
        <w:t>Procedural Response to Unexpected Death in Childhood</w:t>
      </w:r>
      <w:r>
        <w:rPr>
          <w:sz w:val="24"/>
          <w:szCs w:val="24"/>
        </w:rPr>
        <w:t>)</w:t>
      </w:r>
      <w:r w:rsidRPr="00B9605C">
        <w:rPr>
          <w:sz w:val="24"/>
          <w:szCs w:val="24"/>
        </w:rPr>
        <w:t xml:space="preserve"> incident, where I felt my confidence had been shaken. During a private, informal chat, my sergeant reassured me that my decisions had been entirely appropriate, reminding me to believe in myself. This conversation had a profound effect, restoring my self-belief and helping me carry that confidence into future incidents. It also demonstrated the value of emotional intelligence and psychological safety in mentoring, supporting both my professional growth and mental wellbeing.</w:t>
      </w:r>
    </w:p>
    <w:p w14:paraId="5AB3E4E2" w14:textId="77777777" w:rsidR="00B9605C" w:rsidRPr="00B9605C" w:rsidRDefault="00B9605C" w:rsidP="00B9605C">
      <w:pPr>
        <w:ind w:right="237"/>
        <w:jc w:val="both"/>
        <w:rPr>
          <w:sz w:val="24"/>
          <w:szCs w:val="24"/>
        </w:rPr>
      </w:pPr>
    </w:p>
    <w:p w14:paraId="2007C566" w14:textId="77777777" w:rsidR="00B9605C" w:rsidRPr="00B9605C" w:rsidRDefault="00B9605C" w:rsidP="00B9605C">
      <w:pPr>
        <w:ind w:right="237"/>
        <w:jc w:val="both"/>
        <w:rPr>
          <w:sz w:val="24"/>
          <w:szCs w:val="24"/>
        </w:rPr>
      </w:pPr>
      <w:r w:rsidRPr="00B9605C">
        <w:rPr>
          <w:sz w:val="24"/>
          <w:szCs w:val="24"/>
        </w:rPr>
        <w:t>Ultimately, this combination of practical coaching, reflection, and reassurance has significantly enhanced my ability to learn, develop, and perform to a higher standard, shaping me into a more capable and independent officer.</w:t>
      </w:r>
    </w:p>
    <w:p w14:paraId="480CCA58" w14:textId="77777777" w:rsidR="00512210" w:rsidRDefault="00512210" w:rsidP="00340E9A">
      <w:pPr>
        <w:ind w:right="237"/>
        <w:jc w:val="both"/>
        <w:rPr>
          <w:sz w:val="24"/>
          <w:szCs w:val="24"/>
        </w:rPr>
      </w:pPr>
    </w:p>
    <w:p w14:paraId="69CAB82F" w14:textId="7044F018" w:rsidR="00B9605C" w:rsidRDefault="00B9605C" w:rsidP="00340E9A">
      <w:pPr>
        <w:ind w:right="237"/>
        <w:jc w:val="both"/>
        <w:rPr>
          <w:sz w:val="24"/>
          <w:szCs w:val="24"/>
        </w:rPr>
      </w:pPr>
      <w:r w:rsidRPr="00B9605C">
        <w:rPr>
          <w:sz w:val="24"/>
          <w:szCs w:val="24"/>
        </w:rPr>
        <w:t>In addition to the mentoring I have received, the role of feedback has been a key component of my development, shaping both how I learn and how I now support others, which will be discussed next.</w:t>
      </w:r>
    </w:p>
    <w:p w14:paraId="42447ECB" w14:textId="77777777" w:rsidR="00B9605C" w:rsidRDefault="00B9605C" w:rsidP="00340E9A">
      <w:pPr>
        <w:ind w:right="237"/>
        <w:jc w:val="both"/>
        <w:rPr>
          <w:sz w:val="24"/>
          <w:szCs w:val="24"/>
        </w:rPr>
      </w:pPr>
    </w:p>
    <w:p w14:paraId="1DE3C2FF" w14:textId="0549C600" w:rsidR="00A86388" w:rsidRDefault="00A86388" w:rsidP="00A86388">
      <w:pPr>
        <w:ind w:right="237"/>
        <w:jc w:val="both"/>
        <w:rPr>
          <w:sz w:val="24"/>
          <w:szCs w:val="24"/>
        </w:rPr>
      </w:pPr>
      <w:r w:rsidRPr="00A86388">
        <w:rPr>
          <w:sz w:val="24"/>
          <w:szCs w:val="24"/>
        </w:rPr>
        <w:t xml:space="preserve">Feedback has been a crucial part of my development during probation, shaping both my emotional intelligence and leadership growth. Most feedback I received came through informal debriefs or 1-1 conversations with my sergeant, complemented by frequent </w:t>
      </w:r>
      <w:r>
        <w:rPr>
          <w:sz w:val="24"/>
          <w:szCs w:val="24"/>
        </w:rPr>
        <w:t>colleague</w:t>
      </w:r>
      <w:r w:rsidRPr="00A86388">
        <w:rPr>
          <w:sz w:val="24"/>
          <w:szCs w:val="24"/>
        </w:rPr>
        <w:t xml:space="preserve"> feedback. This supportive environment helped me build self-awareness and emotional resilience, particularly </w:t>
      </w:r>
      <w:proofErr w:type="gramStart"/>
      <w:r w:rsidRPr="00A86388">
        <w:rPr>
          <w:sz w:val="24"/>
          <w:szCs w:val="24"/>
        </w:rPr>
        <w:t>through the use of</w:t>
      </w:r>
      <w:proofErr w:type="gramEnd"/>
      <w:r w:rsidRPr="00A86388">
        <w:rPr>
          <w:sz w:val="24"/>
          <w:szCs w:val="24"/>
        </w:rPr>
        <w:t xml:space="preserve"> reflective questioning and positive reinforcement, which suited my learning style best. Reflecting on these experiences, I can relate them to the Johari Window (Luft &amp; Ingham, 1955) model, where open and honest feedback helped reduce my </w:t>
      </w:r>
      <w:r>
        <w:rPr>
          <w:sz w:val="24"/>
          <w:szCs w:val="24"/>
        </w:rPr>
        <w:t>‘</w:t>
      </w:r>
      <w:r w:rsidRPr="00A86388">
        <w:rPr>
          <w:sz w:val="24"/>
          <w:szCs w:val="24"/>
        </w:rPr>
        <w:t>blind spots</w:t>
      </w:r>
      <w:r>
        <w:rPr>
          <w:sz w:val="24"/>
          <w:szCs w:val="24"/>
        </w:rPr>
        <w:t xml:space="preserve">’, </w:t>
      </w:r>
      <w:r w:rsidRPr="00B52DFE">
        <w:rPr>
          <w:sz w:val="24"/>
          <w:szCs w:val="24"/>
        </w:rPr>
        <w:t>behaviours or habits I hadn’t noticed in myself</w:t>
      </w:r>
      <w:r>
        <w:rPr>
          <w:sz w:val="24"/>
          <w:szCs w:val="24"/>
        </w:rPr>
        <w:t xml:space="preserve">, </w:t>
      </w:r>
      <w:r w:rsidRPr="00A86388">
        <w:rPr>
          <w:sz w:val="24"/>
          <w:szCs w:val="24"/>
        </w:rPr>
        <w:t>while building trust within the team.</w:t>
      </w:r>
    </w:p>
    <w:p w14:paraId="2BEF59E5" w14:textId="77777777" w:rsidR="00A86388" w:rsidRPr="00A86388" w:rsidRDefault="00A86388" w:rsidP="00A86388">
      <w:pPr>
        <w:ind w:right="237"/>
        <w:jc w:val="both"/>
        <w:rPr>
          <w:sz w:val="24"/>
          <w:szCs w:val="24"/>
        </w:rPr>
      </w:pPr>
    </w:p>
    <w:p w14:paraId="45BC82AF" w14:textId="77777777" w:rsidR="00A86388" w:rsidRDefault="00A86388" w:rsidP="00A86388">
      <w:pPr>
        <w:ind w:right="237"/>
        <w:jc w:val="both"/>
        <w:rPr>
          <w:sz w:val="24"/>
          <w:szCs w:val="24"/>
        </w:rPr>
      </w:pPr>
      <w:r w:rsidRPr="00A86388">
        <w:rPr>
          <w:sz w:val="24"/>
          <w:szCs w:val="24"/>
        </w:rPr>
        <w:t xml:space="preserve">As my confidence and competence grew, I naturally transitioned into providing feedback to junior officers. I focus on offering informal, supportive feedback, especially during or after incidents. Having personally benefitted from brief but </w:t>
      </w:r>
      <w:r w:rsidRPr="00A86388">
        <w:rPr>
          <w:sz w:val="24"/>
          <w:szCs w:val="24"/>
        </w:rPr>
        <w:lastRenderedPageBreak/>
        <w:t>encouraging comments during my early probation, I now aim to replicate that for others, helping them feel valued and capable. I tend to give feedback through informal chats, balancing reassurance with constructive advice when appropriate, which mirrors the approach I found most effective during my own development.</w:t>
      </w:r>
    </w:p>
    <w:p w14:paraId="152C107B" w14:textId="77777777" w:rsidR="00A86388" w:rsidRPr="00A86388" w:rsidRDefault="00A86388" w:rsidP="00A86388">
      <w:pPr>
        <w:ind w:right="237"/>
        <w:jc w:val="both"/>
        <w:rPr>
          <w:sz w:val="24"/>
          <w:szCs w:val="24"/>
        </w:rPr>
      </w:pPr>
    </w:p>
    <w:p w14:paraId="6BEE4971" w14:textId="77777777" w:rsidR="00A86388" w:rsidRPr="00A86388" w:rsidRDefault="00A86388" w:rsidP="00A86388">
      <w:pPr>
        <w:ind w:right="237"/>
        <w:jc w:val="both"/>
        <w:rPr>
          <w:sz w:val="24"/>
          <w:szCs w:val="24"/>
        </w:rPr>
      </w:pPr>
      <w:r w:rsidRPr="00A86388">
        <w:rPr>
          <w:sz w:val="24"/>
          <w:szCs w:val="24"/>
        </w:rPr>
        <w:t>This feedback loop has contributed to my leadership growth and enhanced my ability to manage relationships, both of which are essential for fostering a positive team culture.</w:t>
      </w:r>
    </w:p>
    <w:p w14:paraId="7DC16F5F" w14:textId="77777777" w:rsidR="00B9605C" w:rsidRPr="00270EEB" w:rsidRDefault="00B9605C" w:rsidP="00340E9A">
      <w:pPr>
        <w:ind w:right="237"/>
        <w:jc w:val="both"/>
        <w:rPr>
          <w:sz w:val="24"/>
          <w:szCs w:val="24"/>
        </w:rPr>
      </w:pPr>
    </w:p>
    <w:p w14:paraId="2D474EF9" w14:textId="044A46AC" w:rsidR="006763A7" w:rsidRDefault="006763A7" w:rsidP="006763A7">
      <w:pPr>
        <w:ind w:right="237"/>
        <w:jc w:val="both"/>
        <w:rPr>
          <w:sz w:val="24"/>
          <w:szCs w:val="24"/>
        </w:rPr>
      </w:pPr>
      <w:r w:rsidRPr="006763A7">
        <w:rPr>
          <w:sz w:val="24"/>
          <w:szCs w:val="24"/>
        </w:rPr>
        <w:t>Reflecting on my probationary period, I am most proud of the officer I have become</w:t>
      </w:r>
      <w:r>
        <w:rPr>
          <w:sz w:val="24"/>
          <w:szCs w:val="24"/>
        </w:rPr>
        <w:t xml:space="preserve">, </w:t>
      </w:r>
      <w:r w:rsidRPr="006763A7">
        <w:rPr>
          <w:sz w:val="24"/>
          <w:szCs w:val="24"/>
        </w:rPr>
        <w:t xml:space="preserve">someone who is confident, dependable, and trusted by both my </w:t>
      </w:r>
      <w:r>
        <w:rPr>
          <w:sz w:val="24"/>
          <w:szCs w:val="24"/>
        </w:rPr>
        <w:t>colleagues</w:t>
      </w:r>
      <w:r w:rsidRPr="006763A7">
        <w:rPr>
          <w:sz w:val="24"/>
          <w:szCs w:val="24"/>
        </w:rPr>
        <w:t xml:space="preserve"> and supervisors. Coaching and mentoring have been central to this transformation, helping me develop not only technical skills but also resilience, leadership, and emotional intelligence. The consistent support I received through both formal and informal mentoring has enabled me to grow into a capable and self-sufficient officer who can now support the development of others.</w:t>
      </w:r>
    </w:p>
    <w:p w14:paraId="1E2BC281" w14:textId="77777777" w:rsidR="006763A7" w:rsidRPr="006763A7" w:rsidRDefault="006763A7" w:rsidP="006763A7">
      <w:pPr>
        <w:ind w:right="237"/>
        <w:jc w:val="both"/>
        <w:rPr>
          <w:sz w:val="24"/>
          <w:szCs w:val="24"/>
        </w:rPr>
      </w:pPr>
    </w:p>
    <w:p w14:paraId="23AD7AD4" w14:textId="44481FAE" w:rsidR="006763A7" w:rsidRPr="006763A7" w:rsidRDefault="006763A7" w:rsidP="006763A7">
      <w:pPr>
        <w:ind w:right="237"/>
        <w:jc w:val="both"/>
        <w:rPr>
          <w:sz w:val="24"/>
          <w:szCs w:val="24"/>
        </w:rPr>
      </w:pPr>
      <w:r w:rsidRPr="006763A7">
        <w:rPr>
          <w:sz w:val="24"/>
          <w:szCs w:val="24"/>
        </w:rPr>
        <w:t xml:space="preserve">As I near the end of my probation, I fully intend to continue seeking coaching from my sergeant and </w:t>
      </w:r>
      <w:r>
        <w:rPr>
          <w:sz w:val="24"/>
          <w:szCs w:val="24"/>
        </w:rPr>
        <w:t>colleagues</w:t>
      </w:r>
      <w:r w:rsidRPr="006763A7">
        <w:rPr>
          <w:sz w:val="24"/>
          <w:szCs w:val="24"/>
        </w:rPr>
        <w:t xml:space="preserve"> to maintain and build upon the progress I have made. Looking ahead, I recognise the importance of coaching and mentoring in shaping effective leaders, and I hope to one day apply these skills as a sergeant, helping others grow as I have. The experiences gained through mentoring will remain a core part of my professional identity moving forward.</w:t>
      </w:r>
    </w:p>
    <w:p w14:paraId="55E8513B" w14:textId="77777777" w:rsidR="00025650" w:rsidRPr="00270EEB" w:rsidRDefault="00025650" w:rsidP="00340E9A">
      <w:pPr>
        <w:ind w:right="237"/>
        <w:jc w:val="both"/>
        <w:rPr>
          <w:sz w:val="24"/>
          <w:szCs w:val="24"/>
        </w:rPr>
      </w:pPr>
    </w:p>
    <w:p w14:paraId="4C811AD3" w14:textId="77777777" w:rsidR="00025650" w:rsidRDefault="00025650" w:rsidP="00340E9A">
      <w:pPr>
        <w:ind w:right="237"/>
        <w:jc w:val="both"/>
        <w:rPr>
          <w:sz w:val="24"/>
          <w:szCs w:val="24"/>
        </w:rPr>
      </w:pPr>
    </w:p>
    <w:p w14:paraId="3C852D27" w14:textId="7EDD24EA" w:rsidR="006763A7" w:rsidRPr="00270EEB" w:rsidRDefault="006763A7" w:rsidP="00340E9A">
      <w:pPr>
        <w:ind w:right="237"/>
        <w:jc w:val="both"/>
        <w:rPr>
          <w:sz w:val="24"/>
          <w:szCs w:val="24"/>
        </w:rPr>
      </w:pPr>
      <w:r>
        <w:rPr>
          <w:sz w:val="24"/>
          <w:szCs w:val="24"/>
        </w:rPr>
        <w:t>Word count = 2426</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37938A16" w:rsidR="004923DA" w:rsidRPr="00270EEB" w:rsidRDefault="004923DA" w:rsidP="000E037B">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7E30D0A" w14:textId="77777777" w:rsidR="00F66A55" w:rsidRDefault="00F66A55" w:rsidP="00340E9A">
      <w:pPr>
        <w:keepNext/>
        <w:ind w:right="237"/>
        <w:jc w:val="center"/>
        <w:rPr>
          <w:b/>
          <w:sz w:val="24"/>
          <w:szCs w:val="24"/>
        </w:rPr>
      </w:pPr>
      <w:r w:rsidRPr="00F66A55">
        <w:rPr>
          <w:b/>
          <w:sz w:val="24"/>
          <w:szCs w:val="24"/>
        </w:rPr>
        <w:t xml:space="preserve">Bass, B. M. (1985) </w:t>
      </w:r>
      <w:r w:rsidRPr="00F66A55">
        <w:rPr>
          <w:b/>
          <w:i/>
          <w:iCs/>
          <w:sz w:val="24"/>
          <w:szCs w:val="24"/>
        </w:rPr>
        <w:t>Leadership and performance beyond expectations</w:t>
      </w:r>
      <w:r w:rsidRPr="00F66A55">
        <w:rPr>
          <w:b/>
          <w:sz w:val="24"/>
          <w:szCs w:val="24"/>
        </w:rPr>
        <w:t>. New York: Free Press.</w:t>
      </w:r>
      <w:r w:rsidRPr="00F66A55">
        <w:rPr>
          <w:b/>
          <w:sz w:val="24"/>
          <w:szCs w:val="24"/>
        </w:rPr>
        <w:t xml:space="preserve"> </w:t>
      </w:r>
    </w:p>
    <w:p w14:paraId="555DFE25" w14:textId="77777777" w:rsidR="00F66A55" w:rsidRDefault="00F66A55" w:rsidP="00340E9A">
      <w:pPr>
        <w:keepNext/>
        <w:ind w:right="237"/>
        <w:jc w:val="center"/>
        <w:rPr>
          <w:b/>
          <w:sz w:val="24"/>
          <w:szCs w:val="24"/>
        </w:rPr>
      </w:pPr>
    </w:p>
    <w:p w14:paraId="45018889" w14:textId="77777777" w:rsidR="00F66A55" w:rsidRDefault="00F66A55" w:rsidP="00340E9A">
      <w:pPr>
        <w:keepNext/>
        <w:ind w:right="237"/>
        <w:jc w:val="center"/>
        <w:rPr>
          <w:b/>
          <w:sz w:val="24"/>
          <w:szCs w:val="24"/>
        </w:rPr>
      </w:pPr>
      <w:r w:rsidRPr="00F66A55">
        <w:rPr>
          <w:b/>
          <w:sz w:val="24"/>
          <w:szCs w:val="24"/>
        </w:rPr>
        <w:t xml:space="preserve">Burns, J. M. (1978) </w:t>
      </w:r>
      <w:r w:rsidRPr="00F66A55">
        <w:rPr>
          <w:b/>
          <w:i/>
          <w:iCs/>
          <w:sz w:val="24"/>
          <w:szCs w:val="24"/>
        </w:rPr>
        <w:t>Leadership</w:t>
      </w:r>
      <w:r w:rsidRPr="00F66A55">
        <w:rPr>
          <w:b/>
          <w:sz w:val="24"/>
          <w:szCs w:val="24"/>
        </w:rPr>
        <w:t>. New York: Harper &amp; Row.</w:t>
      </w:r>
      <w:r w:rsidRPr="00F66A55">
        <w:rPr>
          <w:b/>
          <w:sz w:val="24"/>
          <w:szCs w:val="24"/>
        </w:rPr>
        <w:t xml:space="preserve"> </w:t>
      </w:r>
    </w:p>
    <w:p w14:paraId="3193FF5D" w14:textId="77777777" w:rsidR="00F66A55" w:rsidRDefault="00F66A55" w:rsidP="00340E9A">
      <w:pPr>
        <w:keepNext/>
        <w:ind w:right="237"/>
        <w:jc w:val="center"/>
        <w:rPr>
          <w:b/>
          <w:sz w:val="24"/>
          <w:szCs w:val="24"/>
        </w:rPr>
      </w:pPr>
    </w:p>
    <w:p w14:paraId="1BF129FC" w14:textId="14888C02" w:rsidR="00F66A55" w:rsidRDefault="00F66A55" w:rsidP="00340E9A">
      <w:pPr>
        <w:keepNext/>
        <w:ind w:right="237"/>
        <w:jc w:val="center"/>
        <w:rPr>
          <w:b/>
          <w:sz w:val="24"/>
          <w:szCs w:val="24"/>
        </w:rPr>
      </w:pPr>
      <w:r w:rsidRPr="00F66A55">
        <w:rPr>
          <w:b/>
          <w:sz w:val="24"/>
          <w:szCs w:val="24"/>
        </w:rPr>
        <w:t xml:space="preserve">CIPD (2021). </w:t>
      </w:r>
      <w:r w:rsidRPr="00F66A55">
        <w:rPr>
          <w:b/>
          <w:i/>
          <w:iCs/>
          <w:sz w:val="24"/>
          <w:szCs w:val="24"/>
        </w:rPr>
        <w:t>Coaching and Mentoring | Factsheets | CIPD</w:t>
      </w:r>
      <w:r w:rsidRPr="00F66A55">
        <w:rPr>
          <w:b/>
          <w:sz w:val="24"/>
          <w:szCs w:val="24"/>
        </w:rPr>
        <w:t>. [online] CIPD. Available at:</w:t>
      </w:r>
      <w:r w:rsidR="000E037B">
        <w:rPr>
          <w:b/>
          <w:sz w:val="24"/>
          <w:szCs w:val="24"/>
        </w:rPr>
        <w:t xml:space="preserve"> </w:t>
      </w:r>
      <w:hyperlink r:id="rId15" w:history="1">
        <w:r w:rsidR="000E037B" w:rsidRPr="000C3ADF">
          <w:rPr>
            <w:rStyle w:val="Hyperlink"/>
            <w:b/>
            <w:sz w:val="24"/>
            <w:szCs w:val="24"/>
          </w:rPr>
          <w:t>https://www.cipd.co.uk/knowledge/fundamentals/people/development/coaching-mentoring-factsheet</w:t>
        </w:r>
      </w:hyperlink>
      <w:r w:rsidRPr="00F66A55">
        <w:rPr>
          <w:b/>
          <w:sz w:val="24"/>
          <w:szCs w:val="24"/>
        </w:rPr>
        <w:t xml:space="preserve"> </w:t>
      </w:r>
    </w:p>
    <w:p w14:paraId="0BD958CC" w14:textId="77777777" w:rsidR="00F66A55" w:rsidRDefault="00F66A55" w:rsidP="00340E9A">
      <w:pPr>
        <w:keepNext/>
        <w:ind w:right="237"/>
        <w:jc w:val="center"/>
        <w:rPr>
          <w:b/>
          <w:sz w:val="24"/>
          <w:szCs w:val="24"/>
        </w:rPr>
      </w:pPr>
    </w:p>
    <w:p w14:paraId="22A4655C" w14:textId="77777777" w:rsidR="00F66A55" w:rsidRDefault="00F66A55" w:rsidP="00340E9A">
      <w:pPr>
        <w:keepNext/>
        <w:ind w:right="237"/>
        <w:jc w:val="center"/>
        <w:rPr>
          <w:b/>
          <w:sz w:val="24"/>
          <w:szCs w:val="24"/>
        </w:rPr>
      </w:pPr>
      <w:r w:rsidRPr="00F66A55">
        <w:rPr>
          <w:b/>
          <w:sz w:val="24"/>
          <w:szCs w:val="24"/>
        </w:rPr>
        <w:t xml:space="preserve">College of Policing (2014) </w:t>
      </w:r>
      <w:r w:rsidRPr="00F66A55">
        <w:rPr>
          <w:b/>
          <w:i/>
          <w:iCs/>
          <w:sz w:val="24"/>
          <w:szCs w:val="24"/>
        </w:rPr>
        <w:t>Code of Ethics</w:t>
      </w:r>
      <w:r w:rsidRPr="00F66A55">
        <w:rPr>
          <w:b/>
          <w:sz w:val="24"/>
          <w:szCs w:val="24"/>
        </w:rPr>
        <w:t xml:space="preserve">. Available at: </w:t>
      </w:r>
      <w:hyperlink r:id="rId16" w:tgtFrame="_new" w:history="1">
        <w:r w:rsidRPr="00F66A55">
          <w:rPr>
            <w:rStyle w:val="Hyperlink"/>
            <w:b/>
            <w:sz w:val="24"/>
            <w:szCs w:val="24"/>
          </w:rPr>
          <w:t>https://www.college.police.uk/article/code-ethics</w:t>
        </w:r>
      </w:hyperlink>
      <w:r w:rsidRPr="00F66A55">
        <w:rPr>
          <w:b/>
          <w:sz w:val="24"/>
          <w:szCs w:val="24"/>
        </w:rPr>
        <w:t xml:space="preserve"> </w:t>
      </w:r>
    </w:p>
    <w:p w14:paraId="5264197D" w14:textId="77777777" w:rsidR="00F66A55" w:rsidRDefault="00F66A55" w:rsidP="00340E9A">
      <w:pPr>
        <w:keepNext/>
        <w:ind w:right="237"/>
        <w:jc w:val="center"/>
        <w:rPr>
          <w:b/>
          <w:sz w:val="24"/>
          <w:szCs w:val="24"/>
        </w:rPr>
      </w:pPr>
    </w:p>
    <w:p w14:paraId="7DD6FD3D" w14:textId="6AA4A43B" w:rsidR="00F66A55" w:rsidRPr="00F66A55" w:rsidRDefault="00F66A55" w:rsidP="00F66A55">
      <w:pPr>
        <w:keepNext/>
        <w:ind w:right="237"/>
        <w:jc w:val="center"/>
        <w:rPr>
          <w:b/>
          <w:sz w:val="24"/>
          <w:szCs w:val="24"/>
        </w:rPr>
      </w:pPr>
      <w:r w:rsidRPr="00F66A55">
        <w:rPr>
          <w:b/>
          <w:sz w:val="24"/>
          <w:szCs w:val="24"/>
        </w:rPr>
        <w:t xml:space="preserve">College of Policing (2018) </w:t>
      </w:r>
      <w:r w:rsidRPr="00F66A55">
        <w:rPr>
          <w:b/>
          <w:i/>
          <w:iCs/>
          <w:sz w:val="24"/>
          <w:szCs w:val="24"/>
        </w:rPr>
        <w:t>College of Policing Five-Year Strategy: 2018–2023</w:t>
      </w:r>
      <w:r w:rsidRPr="00F66A55">
        <w:rPr>
          <w:b/>
          <w:sz w:val="24"/>
          <w:szCs w:val="24"/>
        </w:rPr>
        <w:t xml:space="preserve">. Available at: </w:t>
      </w:r>
      <w:hyperlink r:id="rId17" w:tgtFrame="_new" w:history="1">
        <w:r w:rsidRPr="00F66A55">
          <w:rPr>
            <w:rStyle w:val="Hyperlink"/>
            <w:b/>
            <w:sz w:val="24"/>
            <w:szCs w:val="24"/>
          </w:rPr>
          <w:t>https://www.college.police.uk/career-learning/five-year-strategy</w:t>
        </w:r>
      </w:hyperlink>
    </w:p>
    <w:p w14:paraId="1B0D8F9A" w14:textId="77777777" w:rsidR="00F66A55" w:rsidRDefault="00F66A55" w:rsidP="00F66A55">
      <w:pPr>
        <w:keepNext/>
        <w:ind w:right="237"/>
        <w:jc w:val="center"/>
        <w:rPr>
          <w:b/>
          <w:sz w:val="24"/>
          <w:szCs w:val="24"/>
        </w:rPr>
      </w:pPr>
    </w:p>
    <w:p w14:paraId="218EA2B8" w14:textId="77777777" w:rsidR="00F66A55" w:rsidRDefault="00F66A55" w:rsidP="00F66A55">
      <w:pPr>
        <w:keepNext/>
        <w:ind w:right="237"/>
        <w:jc w:val="center"/>
        <w:rPr>
          <w:b/>
          <w:sz w:val="24"/>
          <w:szCs w:val="24"/>
        </w:rPr>
      </w:pPr>
      <w:r w:rsidRPr="00F66A55">
        <w:rPr>
          <w:b/>
          <w:sz w:val="24"/>
          <w:szCs w:val="24"/>
        </w:rPr>
        <w:t xml:space="preserve">College of Policing (2018) </w:t>
      </w:r>
      <w:r w:rsidRPr="00F66A55">
        <w:rPr>
          <w:b/>
          <w:i/>
          <w:iCs/>
          <w:sz w:val="24"/>
          <w:szCs w:val="24"/>
        </w:rPr>
        <w:t>Workforce Transformation Strategy</w:t>
      </w:r>
      <w:r w:rsidRPr="00F66A55">
        <w:rPr>
          <w:b/>
          <w:sz w:val="24"/>
          <w:szCs w:val="24"/>
        </w:rPr>
        <w:t xml:space="preserve">. Available at: </w:t>
      </w:r>
      <w:hyperlink r:id="rId18" w:tgtFrame="_new" w:history="1">
        <w:r w:rsidRPr="00F66A55">
          <w:rPr>
            <w:rStyle w:val="Hyperlink"/>
            <w:b/>
            <w:sz w:val="24"/>
            <w:szCs w:val="24"/>
          </w:rPr>
          <w:t>https://www.college.police.uk/career-learning/workforce-transformation-strategy</w:t>
        </w:r>
      </w:hyperlink>
      <w:r w:rsidRPr="00F66A55">
        <w:rPr>
          <w:b/>
          <w:sz w:val="24"/>
          <w:szCs w:val="24"/>
        </w:rPr>
        <w:t xml:space="preserve"> </w:t>
      </w:r>
    </w:p>
    <w:p w14:paraId="7C84041B" w14:textId="77777777" w:rsidR="00F66A55" w:rsidRDefault="00F66A55" w:rsidP="00F66A55">
      <w:pPr>
        <w:keepNext/>
        <w:ind w:right="237"/>
        <w:jc w:val="center"/>
        <w:rPr>
          <w:b/>
          <w:sz w:val="24"/>
          <w:szCs w:val="24"/>
        </w:rPr>
      </w:pPr>
    </w:p>
    <w:p w14:paraId="6C254412" w14:textId="77777777" w:rsidR="00F66A55" w:rsidRDefault="00F66A55" w:rsidP="00F66A55">
      <w:pPr>
        <w:keepNext/>
        <w:ind w:right="237"/>
        <w:jc w:val="center"/>
        <w:rPr>
          <w:b/>
          <w:sz w:val="24"/>
          <w:szCs w:val="24"/>
        </w:rPr>
      </w:pPr>
      <w:r w:rsidRPr="00F66A55">
        <w:rPr>
          <w:b/>
          <w:sz w:val="24"/>
          <w:szCs w:val="24"/>
        </w:rPr>
        <w:t xml:space="preserve">College of Policing (2019) </w:t>
      </w:r>
      <w:r w:rsidRPr="00F66A55">
        <w:rPr>
          <w:b/>
          <w:i/>
          <w:iCs/>
          <w:sz w:val="24"/>
          <w:szCs w:val="24"/>
        </w:rPr>
        <w:t>Leading and developing people</w:t>
      </w:r>
      <w:r w:rsidRPr="00F66A55">
        <w:rPr>
          <w:b/>
          <w:sz w:val="24"/>
          <w:szCs w:val="24"/>
        </w:rPr>
        <w:t xml:space="preserve">. Available at: </w:t>
      </w:r>
      <w:hyperlink r:id="rId19" w:tgtFrame="_new" w:history="1">
        <w:r w:rsidRPr="00F66A55">
          <w:rPr>
            <w:rStyle w:val="Hyperlink"/>
            <w:b/>
            <w:sz w:val="24"/>
            <w:szCs w:val="24"/>
          </w:rPr>
          <w:t>https://www.college.police.uk/guidance/leadership/leading-and-developing-people</w:t>
        </w:r>
      </w:hyperlink>
      <w:r w:rsidRPr="00F66A55">
        <w:rPr>
          <w:b/>
          <w:sz w:val="24"/>
          <w:szCs w:val="24"/>
        </w:rPr>
        <w:t xml:space="preserve"> </w:t>
      </w:r>
    </w:p>
    <w:p w14:paraId="683A5CDC" w14:textId="77777777" w:rsidR="00F66A55" w:rsidRDefault="00F66A55" w:rsidP="00F66A55">
      <w:pPr>
        <w:keepNext/>
        <w:ind w:right="237"/>
        <w:jc w:val="center"/>
        <w:rPr>
          <w:b/>
          <w:sz w:val="24"/>
          <w:szCs w:val="24"/>
        </w:rPr>
      </w:pPr>
    </w:p>
    <w:p w14:paraId="4E23D9FA" w14:textId="77777777" w:rsidR="00F66A55" w:rsidRDefault="00F66A55" w:rsidP="00F66A55">
      <w:pPr>
        <w:keepNext/>
        <w:ind w:right="237"/>
        <w:jc w:val="center"/>
        <w:rPr>
          <w:b/>
          <w:sz w:val="24"/>
          <w:szCs w:val="24"/>
        </w:rPr>
      </w:pPr>
      <w:r w:rsidRPr="00F66A55">
        <w:rPr>
          <w:b/>
          <w:sz w:val="24"/>
          <w:szCs w:val="24"/>
        </w:rPr>
        <w:t xml:space="preserve">Hersey, P. and Blanchard, K. H. (1969) </w:t>
      </w:r>
      <w:r w:rsidRPr="00F66A55">
        <w:rPr>
          <w:b/>
          <w:i/>
          <w:iCs/>
          <w:sz w:val="24"/>
          <w:szCs w:val="24"/>
        </w:rPr>
        <w:t>Management of organizational behaviour: Utilizing human resources</w:t>
      </w:r>
      <w:r w:rsidRPr="00F66A55">
        <w:rPr>
          <w:b/>
          <w:sz w:val="24"/>
          <w:szCs w:val="24"/>
        </w:rPr>
        <w:t>. New Jersey: Prentice Hall.</w:t>
      </w:r>
      <w:r w:rsidRPr="00F66A55">
        <w:rPr>
          <w:b/>
          <w:sz w:val="24"/>
          <w:szCs w:val="24"/>
        </w:rPr>
        <w:t xml:space="preserve"> </w:t>
      </w:r>
    </w:p>
    <w:p w14:paraId="2EAFDEA9" w14:textId="77777777" w:rsidR="00F66A55" w:rsidRDefault="00F66A55" w:rsidP="00F66A55">
      <w:pPr>
        <w:keepNext/>
        <w:ind w:right="237"/>
        <w:jc w:val="center"/>
        <w:rPr>
          <w:b/>
          <w:sz w:val="24"/>
          <w:szCs w:val="24"/>
        </w:rPr>
      </w:pPr>
    </w:p>
    <w:p w14:paraId="60A1690B" w14:textId="77777777" w:rsidR="00F66A55" w:rsidRDefault="00F66A55" w:rsidP="00F66A55">
      <w:pPr>
        <w:keepNext/>
        <w:ind w:right="237"/>
        <w:jc w:val="center"/>
        <w:rPr>
          <w:b/>
          <w:sz w:val="24"/>
          <w:szCs w:val="24"/>
        </w:rPr>
      </w:pPr>
      <w:r w:rsidRPr="00F66A55">
        <w:rPr>
          <w:b/>
          <w:sz w:val="24"/>
          <w:szCs w:val="24"/>
        </w:rPr>
        <w:t xml:space="preserve">HM Government (2015) </w:t>
      </w:r>
      <w:r w:rsidRPr="00F66A55">
        <w:rPr>
          <w:b/>
          <w:i/>
          <w:iCs/>
          <w:sz w:val="24"/>
          <w:szCs w:val="24"/>
        </w:rPr>
        <w:t>Strategic Policing Requirement</w:t>
      </w:r>
      <w:r w:rsidRPr="00F66A55">
        <w:rPr>
          <w:b/>
          <w:sz w:val="24"/>
          <w:szCs w:val="24"/>
        </w:rPr>
        <w:t xml:space="preserve">. Available at: </w:t>
      </w:r>
      <w:hyperlink r:id="rId20" w:tgtFrame="_new" w:history="1">
        <w:r w:rsidRPr="00F66A55">
          <w:rPr>
            <w:rStyle w:val="Hyperlink"/>
            <w:b/>
            <w:sz w:val="24"/>
            <w:szCs w:val="24"/>
          </w:rPr>
          <w:t>https://www.gov.uk/government/publications/strategic-policing-requirement</w:t>
        </w:r>
      </w:hyperlink>
      <w:r w:rsidRPr="00F66A55">
        <w:rPr>
          <w:b/>
          <w:sz w:val="24"/>
          <w:szCs w:val="24"/>
        </w:rPr>
        <w:t xml:space="preserve"> </w:t>
      </w:r>
    </w:p>
    <w:p w14:paraId="76D6340C" w14:textId="77777777" w:rsidR="00F66A55" w:rsidRDefault="00F66A55" w:rsidP="00F66A55">
      <w:pPr>
        <w:keepNext/>
        <w:ind w:right="237"/>
        <w:jc w:val="center"/>
        <w:rPr>
          <w:b/>
          <w:sz w:val="24"/>
          <w:szCs w:val="24"/>
        </w:rPr>
      </w:pPr>
    </w:p>
    <w:p w14:paraId="740B982F" w14:textId="77777777" w:rsidR="00F66A55" w:rsidRDefault="00F66A55" w:rsidP="00F66A55">
      <w:pPr>
        <w:keepNext/>
        <w:ind w:right="237"/>
        <w:jc w:val="center"/>
        <w:rPr>
          <w:b/>
          <w:sz w:val="24"/>
          <w:szCs w:val="24"/>
        </w:rPr>
      </w:pPr>
      <w:r w:rsidRPr="00F66A55">
        <w:rPr>
          <w:b/>
          <w:sz w:val="24"/>
          <w:szCs w:val="24"/>
        </w:rPr>
        <w:t xml:space="preserve">Kolb, D. (2015) </w:t>
      </w:r>
      <w:r w:rsidRPr="00F66A55">
        <w:rPr>
          <w:b/>
          <w:i/>
          <w:iCs/>
          <w:sz w:val="24"/>
          <w:szCs w:val="24"/>
        </w:rPr>
        <w:t>Experiential learning: Experience as the source of learning and development</w:t>
      </w:r>
      <w:r w:rsidRPr="00F66A55">
        <w:rPr>
          <w:b/>
          <w:sz w:val="24"/>
          <w:szCs w:val="24"/>
        </w:rPr>
        <w:t>. 2nd ed. Upper Saddle River, New Jersey: Pearson Education, Inc.</w:t>
      </w:r>
      <w:r w:rsidRPr="00F66A55">
        <w:rPr>
          <w:b/>
          <w:sz w:val="24"/>
          <w:szCs w:val="24"/>
        </w:rPr>
        <w:t xml:space="preserve"> </w:t>
      </w:r>
    </w:p>
    <w:p w14:paraId="7EF7D0AD" w14:textId="77777777" w:rsidR="00F66A55" w:rsidRDefault="00F66A55" w:rsidP="00F66A55">
      <w:pPr>
        <w:keepNext/>
        <w:ind w:right="237"/>
        <w:jc w:val="center"/>
        <w:rPr>
          <w:b/>
          <w:sz w:val="24"/>
          <w:szCs w:val="24"/>
        </w:rPr>
      </w:pPr>
    </w:p>
    <w:p w14:paraId="154ABA12" w14:textId="77777777" w:rsidR="00F66A55" w:rsidRDefault="00F66A55" w:rsidP="00F66A55">
      <w:pPr>
        <w:keepNext/>
        <w:ind w:right="237"/>
        <w:jc w:val="center"/>
        <w:rPr>
          <w:b/>
          <w:sz w:val="24"/>
          <w:szCs w:val="24"/>
        </w:rPr>
      </w:pPr>
      <w:r w:rsidRPr="00F66A55">
        <w:rPr>
          <w:b/>
          <w:sz w:val="24"/>
          <w:szCs w:val="24"/>
        </w:rPr>
        <w:t xml:space="preserve">Luft, J. &amp; Ingham, H. (1955) </w:t>
      </w:r>
      <w:r w:rsidRPr="00F66A55">
        <w:rPr>
          <w:b/>
          <w:i/>
          <w:iCs/>
          <w:sz w:val="24"/>
          <w:szCs w:val="24"/>
        </w:rPr>
        <w:t>The Johari Window: A Graphic Model of Interpersonal Awareness</w:t>
      </w:r>
      <w:r w:rsidRPr="00F66A55">
        <w:rPr>
          <w:b/>
          <w:sz w:val="24"/>
          <w:szCs w:val="24"/>
        </w:rPr>
        <w:t>. University of California Western Training Laboratory in Group Development.</w:t>
      </w:r>
      <w:r w:rsidRPr="00F66A55">
        <w:rPr>
          <w:b/>
          <w:sz w:val="24"/>
          <w:szCs w:val="24"/>
        </w:rPr>
        <w:t xml:space="preserve"> </w:t>
      </w:r>
    </w:p>
    <w:p w14:paraId="64CFA034" w14:textId="77777777" w:rsidR="00F66A55" w:rsidRDefault="00F66A55" w:rsidP="00F66A55">
      <w:pPr>
        <w:keepNext/>
        <w:ind w:right="237"/>
        <w:jc w:val="center"/>
        <w:rPr>
          <w:b/>
          <w:sz w:val="24"/>
          <w:szCs w:val="24"/>
        </w:rPr>
      </w:pPr>
    </w:p>
    <w:p w14:paraId="29087C46" w14:textId="77777777" w:rsidR="00F66A55" w:rsidRDefault="00F66A55" w:rsidP="00F66A55">
      <w:pPr>
        <w:keepNext/>
        <w:ind w:right="237"/>
        <w:jc w:val="center"/>
        <w:rPr>
          <w:b/>
          <w:sz w:val="24"/>
          <w:szCs w:val="24"/>
        </w:rPr>
      </w:pPr>
      <w:r w:rsidRPr="00F66A55">
        <w:rPr>
          <w:b/>
          <w:sz w:val="24"/>
          <w:szCs w:val="24"/>
        </w:rPr>
        <w:t xml:space="preserve">National Police Chiefs’ Council (2016) </w:t>
      </w:r>
      <w:r w:rsidRPr="00F66A55">
        <w:rPr>
          <w:b/>
          <w:i/>
          <w:iCs/>
          <w:sz w:val="24"/>
          <w:szCs w:val="24"/>
        </w:rPr>
        <w:t>Policing Vision 2025</w:t>
      </w:r>
      <w:r w:rsidRPr="00F66A55">
        <w:rPr>
          <w:b/>
          <w:sz w:val="24"/>
          <w:szCs w:val="24"/>
        </w:rPr>
        <w:t xml:space="preserve">. Available at: </w:t>
      </w:r>
      <w:hyperlink r:id="rId21" w:tgtFrame="_new" w:history="1">
        <w:r w:rsidRPr="00F66A55">
          <w:rPr>
            <w:rStyle w:val="Hyperlink"/>
            <w:b/>
            <w:sz w:val="24"/>
            <w:szCs w:val="24"/>
          </w:rPr>
          <w:t>https://www.npcc.police.uk/documents/Policing%20Vision.pdf</w:t>
        </w:r>
      </w:hyperlink>
      <w:r w:rsidRPr="00F66A55">
        <w:rPr>
          <w:b/>
          <w:sz w:val="24"/>
          <w:szCs w:val="24"/>
        </w:rPr>
        <w:t xml:space="preserve"> </w:t>
      </w:r>
    </w:p>
    <w:p w14:paraId="688321CE" w14:textId="77777777" w:rsidR="00F66A55" w:rsidRDefault="00F66A55" w:rsidP="00F66A55">
      <w:pPr>
        <w:keepNext/>
        <w:ind w:right="237"/>
        <w:jc w:val="center"/>
        <w:rPr>
          <w:b/>
          <w:sz w:val="24"/>
          <w:szCs w:val="24"/>
        </w:rPr>
      </w:pPr>
    </w:p>
    <w:p w14:paraId="6ED77802" w14:textId="20A94B6F" w:rsidR="0093018C" w:rsidRDefault="00F66A55" w:rsidP="00F66A55">
      <w:pPr>
        <w:keepNext/>
        <w:ind w:right="237"/>
        <w:jc w:val="center"/>
        <w:rPr>
          <w:b/>
          <w:sz w:val="24"/>
          <w:szCs w:val="24"/>
        </w:rPr>
      </w:pPr>
      <w:r w:rsidRPr="00F66A55">
        <w:rPr>
          <w:b/>
          <w:sz w:val="24"/>
          <w:szCs w:val="24"/>
        </w:rPr>
        <w:t xml:space="preserve">Pendleton, D., Schofield, T. and Tate, P. (1984) </w:t>
      </w:r>
      <w:r w:rsidRPr="00F66A55">
        <w:rPr>
          <w:b/>
          <w:i/>
          <w:iCs/>
          <w:sz w:val="24"/>
          <w:szCs w:val="24"/>
        </w:rPr>
        <w:t xml:space="preserve">The Consultation: </w:t>
      </w:r>
      <w:proofErr w:type="gramStart"/>
      <w:r w:rsidRPr="00F66A55">
        <w:rPr>
          <w:b/>
          <w:i/>
          <w:iCs/>
          <w:sz w:val="24"/>
          <w:szCs w:val="24"/>
        </w:rPr>
        <w:t>an</w:t>
      </w:r>
      <w:proofErr w:type="gramEnd"/>
      <w:r w:rsidRPr="00F66A55">
        <w:rPr>
          <w:b/>
          <w:i/>
          <w:iCs/>
          <w:sz w:val="24"/>
          <w:szCs w:val="24"/>
        </w:rPr>
        <w:t xml:space="preserve"> Approach to Learning and Teaching</w:t>
      </w:r>
      <w:r w:rsidRPr="00F66A55">
        <w:rPr>
          <w:b/>
          <w:sz w:val="24"/>
          <w:szCs w:val="24"/>
        </w:rPr>
        <w:t>. Oxford: Oxford University Press.</w:t>
      </w:r>
      <w:r w:rsidRPr="00F66A55">
        <w:rPr>
          <w:b/>
          <w:sz w:val="24"/>
          <w:szCs w:val="24"/>
        </w:rPr>
        <w:t xml:space="preserve"> </w:t>
      </w:r>
    </w:p>
    <w:p w14:paraId="6803D3E4" w14:textId="77777777" w:rsidR="00F66A55" w:rsidRDefault="00F66A55" w:rsidP="00F66A55">
      <w:pPr>
        <w:keepNext/>
        <w:ind w:right="237"/>
        <w:jc w:val="center"/>
        <w:rPr>
          <w:b/>
          <w:sz w:val="24"/>
          <w:szCs w:val="24"/>
        </w:rPr>
      </w:pPr>
    </w:p>
    <w:p w14:paraId="61A5E4C4" w14:textId="4BCE7D17" w:rsidR="00F66A55" w:rsidRDefault="00F66A55" w:rsidP="00F66A55">
      <w:pPr>
        <w:keepNext/>
        <w:ind w:right="237"/>
        <w:jc w:val="center"/>
        <w:rPr>
          <w:b/>
          <w:sz w:val="24"/>
          <w:szCs w:val="24"/>
        </w:rPr>
      </w:pPr>
      <w:proofErr w:type="spellStart"/>
      <w:r w:rsidRPr="00F66A55">
        <w:rPr>
          <w:b/>
          <w:sz w:val="24"/>
          <w:szCs w:val="24"/>
        </w:rPr>
        <w:t>olice</w:t>
      </w:r>
      <w:proofErr w:type="spellEnd"/>
      <w:r w:rsidRPr="00F66A55">
        <w:rPr>
          <w:b/>
          <w:sz w:val="24"/>
          <w:szCs w:val="24"/>
        </w:rPr>
        <w:t xml:space="preserve"> Superintendents' Association (2024). </w:t>
      </w:r>
      <w:r w:rsidRPr="00F66A55">
        <w:rPr>
          <w:b/>
          <w:i/>
          <w:iCs/>
          <w:sz w:val="24"/>
          <w:szCs w:val="24"/>
        </w:rPr>
        <w:t>Coaching &amp; Mentoring | Police Superintendents’ Association</w:t>
      </w:r>
      <w:r w:rsidRPr="00F66A55">
        <w:rPr>
          <w:b/>
          <w:sz w:val="24"/>
          <w:szCs w:val="24"/>
        </w:rPr>
        <w:t xml:space="preserve">. [online] </w:t>
      </w:r>
      <w:hyperlink r:id="rId22" w:tgtFrame="_new" w:history="1">
        <w:r w:rsidRPr="00F66A55">
          <w:rPr>
            <w:rStyle w:val="Hyperlink"/>
            <w:b/>
            <w:sz w:val="24"/>
            <w:szCs w:val="24"/>
          </w:rPr>
          <w:t>www.policesupers.com</w:t>
        </w:r>
      </w:hyperlink>
      <w:r w:rsidRPr="00F66A55">
        <w:rPr>
          <w:b/>
          <w:sz w:val="24"/>
          <w:szCs w:val="24"/>
        </w:rPr>
        <w:t xml:space="preserve">. Available at: </w:t>
      </w:r>
      <w:hyperlink r:id="rId23" w:tgtFrame="_new" w:history="1">
        <w:r w:rsidRPr="00F66A55">
          <w:rPr>
            <w:rStyle w:val="Hyperlink"/>
            <w:b/>
            <w:sz w:val="24"/>
            <w:szCs w:val="24"/>
          </w:rPr>
          <w:t>https://www.policesupers.com/members/coaching-and-mentoring</w:t>
        </w:r>
      </w:hyperlink>
    </w:p>
    <w:p w14:paraId="5E2904DF" w14:textId="77777777" w:rsidR="00F66A55" w:rsidRDefault="00F66A55" w:rsidP="00F66A55">
      <w:pPr>
        <w:keepNext/>
        <w:ind w:right="237"/>
        <w:jc w:val="center"/>
        <w:rPr>
          <w:b/>
          <w:sz w:val="24"/>
          <w:szCs w:val="24"/>
        </w:rPr>
      </w:pPr>
    </w:p>
    <w:p w14:paraId="0C110B4D" w14:textId="4CA6544A" w:rsidR="00F66A55" w:rsidRDefault="00F66A55" w:rsidP="00F66A55">
      <w:pPr>
        <w:keepNext/>
        <w:ind w:right="237"/>
        <w:jc w:val="center"/>
        <w:rPr>
          <w:b/>
          <w:sz w:val="24"/>
          <w:szCs w:val="24"/>
        </w:rPr>
      </w:pPr>
      <w:r w:rsidRPr="00F66A55">
        <w:rPr>
          <w:b/>
          <w:sz w:val="24"/>
          <w:szCs w:val="24"/>
        </w:rPr>
        <w:t xml:space="preserve">Schön, D.A. (1983) </w:t>
      </w:r>
      <w:r w:rsidRPr="00F66A55">
        <w:rPr>
          <w:b/>
          <w:i/>
          <w:iCs/>
          <w:sz w:val="24"/>
          <w:szCs w:val="24"/>
        </w:rPr>
        <w:t>The Reflective Practitioner: How Professionals Think in action</w:t>
      </w:r>
      <w:r w:rsidRPr="00F66A55">
        <w:rPr>
          <w:b/>
          <w:sz w:val="24"/>
          <w:szCs w:val="24"/>
        </w:rPr>
        <w:t>. London: Temple Smith.</w:t>
      </w:r>
    </w:p>
    <w:p w14:paraId="6B8EA775" w14:textId="77777777" w:rsidR="00F66A55" w:rsidRDefault="00F66A55" w:rsidP="00F66A55">
      <w:pPr>
        <w:keepNext/>
        <w:ind w:right="237"/>
        <w:jc w:val="center"/>
        <w:rPr>
          <w:b/>
          <w:sz w:val="24"/>
          <w:szCs w:val="24"/>
        </w:rPr>
      </w:pPr>
    </w:p>
    <w:p w14:paraId="59A784EA" w14:textId="3465A60B" w:rsidR="00F66A55" w:rsidRDefault="00F66A55" w:rsidP="00F66A55">
      <w:pPr>
        <w:keepNext/>
        <w:ind w:right="237"/>
        <w:jc w:val="center"/>
        <w:rPr>
          <w:b/>
          <w:sz w:val="24"/>
          <w:szCs w:val="24"/>
        </w:rPr>
      </w:pPr>
      <w:r w:rsidRPr="00F66A55">
        <w:rPr>
          <w:b/>
          <w:sz w:val="24"/>
          <w:szCs w:val="24"/>
        </w:rPr>
        <w:t xml:space="preserve">Whitmore, J. (2017) </w:t>
      </w:r>
      <w:r w:rsidRPr="00F66A55">
        <w:rPr>
          <w:b/>
          <w:i/>
          <w:iCs/>
          <w:sz w:val="24"/>
          <w:szCs w:val="24"/>
        </w:rPr>
        <w:t>Coaching for Performance Fifth Edition; The Principles and Practice of Coaching and Leadership Updated 25Th Anniversary Edition</w:t>
      </w:r>
      <w:r w:rsidRPr="00F66A55">
        <w:rPr>
          <w:b/>
          <w:sz w:val="24"/>
          <w:szCs w:val="24"/>
        </w:rPr>
        <w:t>. S.L.: Nicholas Brealey Publishing.</w:t>
      </w:r>
    </w:p>
    <w:p w14:paraId="4EE6BCE5" w14:textId="77777777" w:rsidR="00F66A55" w:rsidRDefault="00F66A55" w:rsidP="00F66A55">
      <w:pPr>
        <w:keepNext/>
        <w:ind w:right="237"/>
        <w:jc w:val="center"/>
        <w:rPr>
          <w:b/>
          <w:sz w:val="24"/>
          <w:szCs w:val="24"/>
        </w:rPr>
      </w:pPr>
    </w:p>
    <w:p w14:paraId="7E6F30AA" w14:textId="77777777" w:rsidR="00F66A55" w:rsidRDefault="00F66A55" w:rsidP="00F66A55">
      <w:pPr>
        <w:keepNext/>
        <w:ind w:right="237"/>
        <w:jc w:val="center"/>
        <w:rPr>
          <w:b/>
          <w:sz w:val="24"/>
          <w:szCs w:val="24"/>
        </w:rPr>
      </w:pPr>
    </w:p>
    <w:p w14:paraId="59CD14E3" w14:textId="77777777" w:rsidR="00F66A55" w:rsidRPr="00F66A55" w:rsidRDefault="00F66A55" w:rsidP="00F66A55">
      <w:pPr>
        <w:keepNext/>
        <w:ind w:right="237"/>
        <w:jc w:val="center"/>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F66A55"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F66A55">
        <w:rPr>
          <w:rFonts w:eastAsia="Arial"/>
          <w:b/>
          <w:bCs/>
          <w:color w:val="000000" w:themeColor="text1"/>
          <w:sz w:val="24"/>
          <w:szCs w:val="24"/>
        </w:rPr>
        <w:t xml:space="preserve">CONFIDENTIALITY and PLAGIARISM </w:t>
      </w:r>
    </w:p>
    <w:p w14:paraId="37AF4F35" w14:textId="10CB9FE1" w:rsidR="609B7D34" w:rsidRPr="00F66A55" w:rsidRDefault="609B7D34" w:rsidP="28D1B5E1">
      <w:pPr>
        <w:jc w:val="both"/>
        <w:rPr>
          <w:rFonts w:eastAsia="Arial"/>
          <w:b/>
          <w:bCs/>
          <w:color w:val="000000" w:themeColor="text1"/>
          <w:sz w:val="24"/>
          <w:szCs w:val="24"/>
        </w:rPr>
      </w:pPr>
    </w:p>
    <w:p w14:paraId="2E6D5953" w14:textId="7A4157C9" w:rsidR="609B7D34" w:rsidRPr="00F66A55" w:rsidRDefault="4A2FCBCA" w:rsidP="28D1B5E1">
      <w:pPr>
        <w:jc w:val="both"/>
        <w:rPr>
          <w:rFonts w:eastAsia="Arial"/>
          <w:b/>
          <w:bCs/>
          <w:color w:val="000000" w:themeColor="text1"/>
          <w:sz w:val="24"/>
          <w:szCs w:val="24"/>
        </w:rPr>
      </w:pPr>
      <w:r w:rsidRPr="00F66A55">
        <w:rPr>
          <w:rFonts w:eastAsia="Arial"/>
          <w:b/>
          <w:bCs/>
          <w:color w:val="000000" w:themeColor="text1"/>
          <w:sz w:val="24"/>
          <w:szCs w:val="24"/>
        </w:rPr>
        <w:t>This is automatically checked via Turnitin submission of your workbook.</w:t>
      </w:r>
    </w:p>
    <w:p w14:paraId="6D01F843" w14:textId="093A8EEF" w:rsidR="28D1B5E1" w:rsidRPr="00F66A55" w:rsidRDefault="28D1B5E1" w:rsidP="28D1B5E1">
      <w:pPr>
        <w:jc w:val="both"/>
        <w:rPr>
          <w:b/>
          <w:bCs/>
          <w:color w:val="000000" w:themeColor="text1"/>
          <w:sz w:val="24"/>
          <w:szCs w:val="24"/>
        </w:rPr>
      </w:pPr>
    </w:p>
    <w:p w14:paraId="1015A658" w14:textId="3FC5C757" w:rsidR="28D1B5E1" w:rsidRPr="00F66A55" w:rsidRDefault="28D1B5E1" w:rsidP="28D1B5E1">
      <w:pPr>
        <w:jc w:val="both"/>
        <w:rPr>
          <w:rFonts w:eastAsia="Arial"/>
          <w:b/>
          <w:bCs/>
          <w:color w:val="000000" w:themeColor="text1"/>
          <w:sz w:val="24"/>
          <w:szCs w:val="24"/>
        </w:rPr>
      </w:pPr>
      <w:r w:rsidRPr="00F66A55">
        <w:rPr>
          <w:rFonts w:eastAsia="Arial"/>
          <w:b/>
          <w:bCs/>
          <w:color w:val="000000" w:themeColor="text1"/>
          <w:sz w:val="24"/>
          <w:szCs w:val="24"/>
        </w:rPr>
        <w:t xml:space="preserve">Please sign below to confirm that the work submitted is your own. </w:t>
      </w:r>
    </w:p>
    <w:p w14:paraId="31F2C73E" w14:textId="15BB5EF1" w:rsidR="28D1B5E1" w:rsidRPr="00F66A55" w:rsidRDefault="28D1B5E1" w:rsidP="28D1B5E1">
      <w:pPr>
        <w:jc w:val="both"/>
        <w:rPr>
          <w:b/>
          <w:bCs/>
          <w:color w:val="000000" w:themeColor="text1"/>
          <w:sz w:val="24"/>
          <w:szCs w:val="24"/>
        </w:rPr>
      </w:pPr>
    </w:p>
    <w:p w14:paraId="6955422D" w14:textId="7BBA4213" w:rsidR="28D1B5E1" w:rsidRPr="00F66A55" w:rsidRDefault="28D1B5E1" w:rsidP="28D1B5E1">
      <w:pPr>
        <w:jc w:val="both"/>
        <w:rPr>
          <w:rFonts w:eastAsia="Arial"/>
          <w:b/>
          <w:bCs/>
          <w:color w:val="000000" w:themeColor="text1"/>
          <w:sz w:val="24"/>
          <w:szCs w:val="24"/>
        </w:rPr>
      </w:pPr>
      <w:r w:rsidRPr="00F66A55">
        <w:rPr>
          <w:rFonts w:eastAsia="Arial"/>
          <w:b/>
          <w:bCs/>
          <w:color w:val="000000" w:themeColor="text1"/>
          <w:sz w:val="24"/>
          <w:szCs w:val="24"/>
        </w:rPr>
        <w:t>Sign</w:t>
      </w:r>
      <w:r w:rsidR="00F66A55" w:rsidRPr="00F66A55">
        <w:rPr>
          <w:rFonts w:eastAsia="Arial"/>
          <w:b/>
          <w:bCs/>
          <w:color w:val="000000" w:themeColor="text1"/>
          <w:sz w:val="24"/>
          <w:szCs w:val="24"/>
        </w:rPr>
        <w:t xml:space="preserve"> </w:t>
      </w:r>
      <w:proofErr w:type="spellStart"/>
      <w:proofErr w:type="gramStart"/>
      <w:r w:rsidR="00F66A55" w:rsidRPr="00F66A55">
        <w:rPr>
          <w:rFonts w:eastAsia="Arial"/>
          <w:b/>
          <w:bCs/>
          <w:color w:val="000000" w:themeColor="text1"/>
          <w:sz w:val="24"/>
          <w:szCs w:val="24"/>
        </w:rPr>
        <w:t>R.Forsyth</w:t>
      </w:r>
      <w:proofErr w:type="spellEnd"/>
      <w:proofErr w:type="gramEnd"/>
    </w:p>
    <w:p w14:paraId="574DF1C8" w14:textId="1C0C00AA" w:rsidR="28D1B5E1" w:rsidRPr="00F66A55" w:rsidRDefault="28D1B5E1" w:rsidP="28D1B5E1">
      <w:pPr>
        <w:jc w:val="both"/>
        <w:rPr>
          <w:b/>
          <w:bCs/>
          <w:color w:val="000000" w:themeColor="text1"/>
          <w:sz w:val="24"/>
          <w:szCs w:val="24"/>
        </w:rPr>
      </w:pPr>
    </w:p>
    <w:p w14:paraId="6AF6F333" w14:textId="31D0A866" w:rsidR="28D1B5E1" w:rsidRPr="00F66A55" w:rsidRDefault="28D1B5E1" w:rsidP="28D1B5E1">
      <w:pPr>
        <w:jc w:val="both"/>
        <w:rPr>
          <w:rFonts w:eastAsia="Arial"/>
          <w:b/>
          <w:bCs/>
          <w:color w:val="000000" w:themeColor="text1"/>
          <w:sz w:val="24"/>
          <w:szCs w:val="24"/>
        </w:rPr>
      </w:pPr>
      <w:r w:rsidRPr="00F66A55">
        <w:rPr>
          <w:rFonts w:eastAsia="Arial"/>
          <w:b/>
          <w:bCs/>
          <w:color w:val="000000" w:themeColor="text1"/>
          <w:sz w:val="24"/>
          <w:szCs w:val="24"/>
        </w:rPr>
        <w:t>Date</w:t>
      </w:r>
      <w:r w:rsidR="00F66A55" w:rsidRPr="00F66A55">
        <w:rPr>
          <w:rFonts w:eastAsia="Arial"/>
          <w:b/>
          <w:bCs/>
          <w:color w:val="000000" w:themeColor="text1"/>
          <w:sz w:val="24"/>
          <w:szCs w:val="24"/>
        </w:rPr>
        <w:t xml:space="preserve"> 15/03/2025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6124A" w14:textId="77777777" w:rsidR="00C92ADF" w:rsidRDefault="00C92ADF">
      <w:r>
        <w:separator/>
      </w:r>
    </w:p>
  </w:endnote>
  <w:endnote w:type="continuationSeparator" w:id="0">
    <w:p w14:paraId="33169018" w14:textId="77777777" w:rsidR="00C92ADF" w:rsidRDefault="00C92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255A0" w14:textId="77777777" w:rsidR="00C92ADF" w:rsidRDefault="00C92ADF">
      <w:r>
        <w:separator/>
      </w:r>
    </w:p>
  </w:footnote>
  <w:footnote w:type="continuationSeparator" w:id="0">
    <w:p w14:paraId="5DAA7FDE" w14:textId="77777777" w:rsidR="00C92ADF" w:rsidRDefault="00C92A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54F"/>
    <w:rsid w:val="0003088B"/>
    <w:rsid w:val="000325D9"/>
    <w:rsid w:val="000372B2"/>
    <w:rsid w:val="0004079F"/>
    <w:rsid w:val="00045B87"/>
    <w:rsid w:val="00045C07"/>
    <w:rsid w:val="00045F48"/>
    <w:rsid w:val="00055D43"/>
    <w:rsid w:val="00056FAC"/>
    <w:rsid w:val="00057751"/>
    <w:rsid w:val="00062E39"/>
    <w:rsid w:val="00080E58"/>
    <w:rsid w:val="00083D99"/>
    <w:rsid w:val="00084EA6"/>
    <w:rsid w:val="00085699"/>
    <w:rsid w:val="00087891"/>
    <w:rsid w:val="00091F52"/>
    <w:rsid w:val="00092970"/>
    <w:rsid w:val="00092BC7"/>
    <w:rsid w:val="000934F9"/>
    <w:rsid w:val="00093720"/>
    <w:rsid w:val="000938E6"/>
    <w:rsid w:val="00093B3C"/>
    <w:rsid w:val="0009488C"/>
    <w:rsid w:val="00095C1B"/>
    <w:rsid w:val="00096DEA"/>
    <w:rsid w:val="000A4240"/>
    <w:rsid w:val="000A469A"/>
    <w:rsid w:val="000B1E96"/>
    <w:rsid w:val="000C378F"/>
    <w:rsid w:val="000C6892"/>
    <w:rsid w:val="000C6FFE"/>
    <w:rsid w:val="000D0BB6"/>
    <w:rsid w:val="000E037B"/>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DD1"/>
    <w:rsid w:val="001E6EDE"/>
    <w:rsid w:val="001E7592"/>
    <w:rsid w:val="001F3878"/>
    <w:rsid w:val="001F4552"/>
    <w:rsid w:val="002019EB"/>
    <w:rsid w:val="002030F2"/>
    <w:rsid w:val="00205051"/>
    <w:rsid w:val="00211F65"/>
    <w:rsid w:val="0022001B"/>
    <w:rsid w:val="00220D06"/>
    <w:rsid w:val="002219BA"/>
    <w:rsid w:val="002246A0"/>
    <w:rsid w:val="00224993"/>
    <w:rsid w:val="00224AF9"/>
    <w:rsid w:val="00230439"/>
    <w:rsid w:val="0023052E"/>
    <w:rsid w:val="00235176"/>
    <w:rsid w:val="00236061"/>
    <w:rsid w:val="0024100E"/>
    <w:rsid w:val="00241C1B"/>
    <w:rsid w:val="0024288B"/>
    <w:rsid w:val="00255D8E"/>
    <w:rsid w:val="00260CE8"/>
    <w:rsid w:val="00263E0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5A62"/>
    <w:rsid w:val="002B1701"/>
    <w:rsid w:val="002B1736"/>
    <w:rsid w:val="002B23C3"/>
    <w:rsid w:val="002B443A"/>
    <w:rsid w:val="002B5B35"/>
    <w:rsid w:val="002C256A"/>
    <w:rsid w:val="002C496D"/>
    <w:rsid w:val="002D05EB"/>
    <w:rsid w:val="002D2F29"/>
    <w:rsid w:val="002D2FD3"/>
    <w:rsid w:val="002D34D2"/>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22F07"/>
    <w:rsid w:val="004348AE"/>
    <w:rsid w:val="004376C0"/>
    <w:rsid w:val="0044115F"/>
    <w:rsid w:val="0044223A"/>
    <w:rsid w:val="0044242F"/>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26C2"/>
    <w:rsid w:val="004E44A4"/>
    <w:rsid w:val="004E7B8B"/>
    <w:rsid w:val="004E7BDD"/>
    <w:rsid w:val="004F1E21"/>
    <w:rsid w:val="004F740D"/>
    <w:rsid w:val="004F7B8F"/>
    <w:rsid w:val="00500748"/>
    <w:rsid w:val="005011D6"/>
    <w:rsid w:val="0050167A"/>
    <w:rsid w:val="005042F1"/>
    <w:rsid w:val="00512210"/>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5A51"/>
    <w:rsid w:val="005C6289"/>
    <w:rsid w:val="005C6CE5"/>
    <w:rsid w:val="005D0389"/>
    <w:rsid w:val="005D2A9A"/>
    <w:rsid w:val="005D3F07"/>
    <w:rsid w:val="005D583E"/>
    <w:rsid w:val="005E13EA"/>
    <w:rsid w:val="005E53BD"/>
    <w:rsid w:val="00606E27"/>
    <w:rsid w:val="006108C9"/>
    <w:rsid w:val="006118CA"/>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63A7"/>
    <w:rsid w:val="00677E42"/>
    <w:rsid w:val="00682334"/>
    <w:rsid w:val="00684B16"/>
    <w:rsid w:val="00690C40"/>
    <w:rsid w:val="00692167"/>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753A"/>
    <w:rsid w:val="008F22BD"/>
    <w:rsid w:val="008F46CC"/>
    <w:rsid w:val="009079BD"/>
    <w:rsid w:val="00912BD9"/>
    <w:rsid w:val="00920E5B"/>
    <w:rsid w:val="00926436"/>
    <w:rsid w:val="0093018C"/>
    <w:rsid w:val="00932CCA"/>
    <w:rsid w:val="00953E15"/>
    <w:rsid w:val="009544C0"/>
    <w:rsid w:val="00954FA4"/>
    <w:rsid w:val="00956AE9"/>
    <w:rsid w:val="00964CC6"/>
    <w:rsid w:val="00976A50"/>
    <w:rsid w:val="00991FDA"/>
    <w:rsid w:val="009927A1"/>
    <w:rsid w:val="0099774D"/>
    <w:rsid w:val="009A2EAF"/>
    <w:rsid w:val="009A5F3B"/>
    <w:rsid w:val="009B0B61"/>
    <w:rsid w:val="009B28C0"/>
    <w:rsid w:val="009B7136"/>
    <w:rsid w:val="009B7806"/>
    <w:rsid w:val="009C3AC2"/>
    <w:rsid w:val="009D19F7"/>
    <w:rsid w:val="009D4365"/>
    <w:rsid w:val="009D4E3B"/>
    <w:rsid w:val="009D7BC9"/>
    <w:rsid w:val="009E0C5A"/>
    <w:rsid w:val="009E1982"/>
    <w:rsid w:val="009E4D2C"/>
    <w:rsid w:val="009F0978"/>
    <w:rsid w:val="009F3AEC"/>
    <w:rsid w:val="00A00081"/>
    <w:rsid w:val="00A015F7"/>
    <w:rsid w:val="00A05885"/>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6388"/>
    <w:rsid w:val="00A906AA"/>
    <w:rsid w:val="00A94C5E"/>
    <w:rsid w:val="00AA241A"/>
    <w:rsid w:val="00AA252C"/>
    <w:rsid w:val="00AA666E"/>
    <w:rsid w:val="00AB5518"/>
    <w:rsid w:val="00AC01D4"/>
    <w:rsid w:val="00AC4A04"/>
    <w:rsid w:val="00AC64C2"/>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3927"/>
    <w:rsid w:val="00B3747F"/>
    <w:rsid w:val="00B42933"/>
    <w:rsid w:val="00B43194"/>
    <w:rsid w:val="00B47734"/>
    <w:rsid w:val="00B50FBA"/>
    <w:rsid w:val="00B52DFE"/>
    <w:rsid w:val="00B558EB"/>
    <w:rsid w:val="00B577D3"/>
    <w:rsid w:val="00B60466"/>
    <w:rsid w:val="00B6548F"/>
    <w:rsid w:val="00B7502A"/>
    <w:rsid w:val="00B77305"/>
    <w:rsid w:val="00B82CC2"/>
    <w:rsid w:val="00B84A89"/>
    <w:rsid w:val="00B92BEF"/>
    <w:rsid w:val="00B9605C"/>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ADF"/>
    <w:rsid w:val="00C92C71"/>
    <w:rsid w:val="00C93F8F"/>
    <w:rsid w:val="00CA2745"/>
    <w:rsid w:val="00CA3593"/>
    <w:rsid w:val="00CA4AC3"/>
    <w:rsid w:val="00CA7F4F"/>
    <w:rsid w:val="00CB258E"/>
    <w:rsid w:val="00CB3C8F"/>
    <w:rsid w:val="00CB75CE"/>
    <w:rsid w:val="00CC02F1"/>
    <w:rsid w:val="00CC11A6"/>
    <w:rsid w:val="00CC135E"/>
    <w:rsid w:val="00CC2F8D"/>
    <w:rsid w:val="00CD5D3F"/>
    <w:rsid w:val="00CD7F7A"/>
    <w:rsid w:val="00CF1E90"/>
    <w:rsid w:val="00CF3DB3"/>
    <w:rsid w:val="00CF5B3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5B90"/>
    <w:rsid w:val="00D77A04"/>
    <w:rsid w:val="00D81D06"/>
    <w:rsid w:val="00D8652C"/>
    <w:rsid w:val="00D876E6"/>
    <w:rsid w:val="00DA1025"/>
    <w:rsid w:val="00DA22EC"/>
    <w:rsid w:val="00DA5860"/>
    <w:rsid w:val="00DB2767"/>
    <w:rsid w:val="00DC4729"/>
    <w:rsid w:val="00DE24C4"/>
    <w:rsid w:val="00DE556F"/>
    <w:rsid w:val="00DF4CF5"/>
    <w:rsid w:val="00E014A8"/>
    <w:rsid w:val="00E03B6D"/>
    <w:rsid w:val="00E17160"/>
    <w:rsid w:val="00E20731"/>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97ECE"/>
    <w:rsid w:val="00EA4D48"/>
    <w:rsid w:val="00EB2173"/>
    <w:rsid w:val="00EB28DC"/>
    <w:rsid w:val="00EB3E2F"/>
    <w:rsid w:val="00EB62E6"/>
    <w:rsid w:val="00EB7773"/>
    <w:rsid w:val="00EC7925"/>
    <w:rsid w:val="00ED1B30"/>
    <w:rsid w:val="00ED250E"/>
    <w:rsid w:val="00ED6535"/>
    <w:rsid w:val="00EE149A"/>
    <w:rsid w:val="00EE1AC1"/>
    <w:rsid w:val="00EE39D6"/>
    <w:rsid w:val="00EE413C"/>
    <w:rsid w:val="00EE52AD"/>
    <w:rsid w:val="00EF096A"/>
    <w:rsid w:val="00EF214A"/>
    <w:rsid w:val="00F01F92"/>
    <w:rsid w:val="00F10A08"/>
    <w:rsid w:val="00F139CF"/>
    <w:rsid w:val="00F22AC5"/>
    <w:rsid w:val="00F254D1"/>
    <w:rsid w:val="00F32B82"/>
    <w:rsid w:val="00F4043E"/>
    <w:rsid w:val="00F40CB5"/>
    <w:rsid w:val="00F41BBC"/>
    <w:rsid w:val="00F43B9D"/>
    <w:rsid w:val="00F444F0"/>
    <w:rsid w:val="00F449F9"/>
    <w:rsid w:val="00F50590"/>
    <w:rsid w:val="00F50847"/>
    <w:rsid w:val="00F53F27"/>
    <w:rsid w:val="00F546D1"/>
    <w:rsid w:val="00F6513F"/>
    <w:rsid w:val="00F66272"/>
    <w:rsid w:val="00F66A55"/>
    <w:rsid w:val="00F709C0"/>
    <w:rsid w:val="00F927A1"/>
    <w:rsid w:val="00F92E4D"/>
    <w:rsid w:val="00FA3764"/>
    <w:rsid w:val="00FA56ED"/>
    <w:rsid w:val="00FB396A"/>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224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2024">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5342946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3979357">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519717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947006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6559412">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5302732">
      <w:bodyDiv w:val="1"/>
      <w:marLeft w:val="0"/>
      <w:marRight w:val="0"/>
      <w:marTop w:val="0"/>
      <w:marBottom w:val="0"/>
      <w:divBdr>
        <w:top w:val="none" w:sz="0" w:space="0" w:color="auto"/>
        <w:left w:val="none" w:sz="0" w:space="0" w:color="auto"/>
        <w:bottom w:val="none" w:sz="0" w:space="0" w:color="auto"/>
        <w:right w:val="none" w:sz="0" w:space="0" w:color="auto"/>
      </w:divBdr>
    </w:div>
    <w:div w:id="400451573">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562893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0414958">
      <w:bodyDiv w:val="1"/>
      <w:marLeft w:val="0"/>
      <w:marRight w:val="0"/>
      <w:marTop w:val="0"/>
      <w:marBottom w:val="0"/>
      <w:divBdr>
        <w:top w:val="none" w:sz="0" w:space="0" w:color="auto"/>
        <w:left w:val="none" w:sz="0" w:space="0" w:color="auto"/>
        <w:bottom w:val="none" w:sz="0" w:space="0" w:color="auto"/>
        <w:right w:val="none" w:sz="0" w:space="0" w:color="auto"/>
      </w:divBdr>
    </w:div>
    <w:div w:id="548146564">
      <w:bodyDiv w:val="1"/>
      <w:marLeft w:val="0"/>
      <w:marRight w:val="0"/>
      <w:marTop w:val="0"/>
      <w:marBottom w:val="0"/>
      <w:divBdr>
        <w:top w:val="none" w:sz="0" w:space="0" w:color="auto"/>
        <w:left w:val="none" w:sz="0" w:space="0" w:color="auto"/>
        <w:bottom w:val="none" w:sz="0" w:space="0" w:color="auto"/>
        <w:right w:val="none" w:sz="0" w:space="0" w:color="auto"/>
      </w:divBdr>
    </w:div>
    <w:div w:id="558975426">
      <w:bodyDiv w:val="1"/>
      <w:marLeft w:val="0"/>
      <w:marRight w:val="0"/>
      <w:marTop w:val="0"/>
      <w:marBottom w:val="0"/>
      <w:divBdr>
        <w:top w:val="none" w:sz="0" w:space="0" w:color="auto"/>
        <w:left w:val="none" w:sz="0" w:space="0" w:color="auto"/>
        <w:bottom w:val="none" w:sz="0" w:space="0" w:color="auto"/>
        <w:right w:val="none" w:sz="0" w:space="0" w:color="auto"/>
      </w:divBdr>
    </w:div>
    <w:div w:id="578366633">
      <w:bodyDiv w:val="1"/>
      <w:marLeft w:val="0"/>
      <w:marRight w:val="0"/>
      <w:marTop w:val="0"/>
      <w:marBottom w:val="0"/>
      <w:divBdr>
        <w:top w:val="none" w:sz="0" w:space="0" w:color="auto"/>
        <w:left w:val="none" w:sz="0" w:space="0" w:color="auto"/>
        <w:bottom w:val="none" w:sz="0" w:space="0" w:color="auto"/>
        <w:right w:val="none" w:sz="0" w:space="0" w:color="auto"/>
      </w:divBdr>
    </w:div>
    <w:div w:id="58531005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0596582">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6250976">
      <w:bodyDiv w:val="1"/>
      <w:marLeft w:val="0"/>
      <w:marRight w:val="0"/>
      <w:marTop w:val="0"/>
      <w:marBottom w:val="0"/>
      <w:divBdr>
        <w:top w:val="none" w:sz="0" w:space="0" w:color="auto"/>
        <w:left w:val="none" w:sz="0" w:space="0" w:color="auto"/>
        <w:bottom w:val="none" w:sz="0" w:space="0" w:color="auto"/>
        <w:right w:val="none" w:sz="0" w:space="0" w:color="auto"/>
      </w:divBdr>
    </w:div>
    <w:div w:id="67268277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1920014">
      <w:bodyDiv w:val="1"/>
      <w:marLeft w:val="0"/>
      <w:marRight w:val="0"/>
      <w:marTop w:val="0"/>
      <w:marBottom w:val="0"/>
      <w:divBdr>
        <w:top w:val="none" w:sz="0" w:space="0" w:color="auto"/>
        <w:left w:val="none" w:sz="0" w:space="0" w:color="auto"/>
        <w:bottom w:val="none" w:sz="0" w:space="0" w:color="auto"/>
        <w:right w:val="none" w:sz="0" w:space="0" w:color="auto"/>
      </w:divBdr>
    </w:div>
    <w:div w:id="853887318">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83660586">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50376850">
      <w:bodyDiv w:val="1"/>
      <w:marLeft w:val="0"/>
      <w:marRight w:val="0"/>
      <w:marTop w:val="0"/>
      <w:marBottom w:val="0"/>
      <w:divBdr>
        <w:top w:val="none" w:sz="0" w:space="0" w:color="auto"/>
        <w:left w:val="none" w:sz="0" w:space="0" w:color="auto"/>
        <w:bottom w:val="none" w:sz="0" w:space="0" w:color="auto"/>
        <w:right w:val="none" w:sz="0" w:space="0" w:color="auto"/>
      </w:divBdr>
    </w:div>
    <w:div w:id="1070467144">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048573">
      <w:bodyDiv w:val="1"/>
      <w:marLeft w:val="0"/>
      <w:marRight w:val="0"/>
      <w:marTop w:val="0"/>
      <w:marBottom w:val="0"/>
      <w:divBdr>
        <w:top w:val="none" w:sz="0" w:space="0" w:color="auto"/>
        <w:left w:val="none" w:sz="0" w:space="0" w:color="auto"/>
        <w:bottom w:val="none" w:sz="0" w:space="0" w:color="auto"/>
        <w:right w:val="none" w:sz="0" w:space="0" w:color="auto"/>
      </w:divBdr>
    </w:div>
    <w:div w:id="1100955983">
      <w:bodyDiv w:val="1"/>
      <w:marLeft w:val="0"/>
      <w:marRight w:val="0"/>
      <w:marTop w:val="0"/>
      <w:marBottom w:val="0"/>
      <w:divBdr>
        <w:top w:val="none" w:sz="0" w:space="0" w:color="auto"/>
        <w:left w:val="none" w:sz="0" w:space="0" w:color="auto"/>
        <w:bottom w:val="none" w:sz="0" w:space="0" w:color="auto"/>
        <w:right w:val="none" w:sz="0" w:space="0" w:color="auto"/>
      </w:divBdr>
    </w:div>
    <w:div w:id="1126242555">
      <w:bodyDiv w:val="1"/>
      <w:marLeft w:val="0"/>
      <w:marRight w:val="0"/>
      <w:marTop w:val="0"/>
      <w:marBottom w:val="0"/>
      <w:divBdr>
        <w:top w:val="none" w:sz="0" w:space="0" w:color="auto"/>
        <w:left w:val="none" w:sz="0" w:space="0" w:color="auto"/>
        <w:bottom w:val="none" w:sz="0" w:space="0" w:color="auto"/>
        <w:right w:val="none" w:sz="0" w:space="0" w:color="auto"/>
      </w:divBdr>
    </w:div>
    <w:div w:id="1133256637">
      <w:bodyDiv w:val="1"/>
      <w:marLeft w:val="0"/>
      <w:marRight w:val="0"/>
      <w:marTop w:val="0"/>
      <w:marBottom w:val="0"/>
      <w:divBdr>
        <w:top w:val="none" w:sz="0" w:space="0" w:color="auto"/>
        <w:left w:val="none" w:sz="0" w:space="0" w:color="auto"/>
        <w:bottom w:val="none" w:sz="0" w:space="0" w:color="auto"/>
        <w:right w:val="none" w:sz="0" w:space="0" w:color="auto"/>
      </w:divBdr>
    </w:div>
    <w:div w:id="1134643925">
      <w:bodyDiv w:val="1"/>
      <w:marLeft w:val="0"/>
      <w:marRight w:val="0"/>
      <w:marTop w:val="0"/>
      <w:marBottom w:val="0"/>
      <w:divBdr>
        <w:top w:val="none" w:sz="0" w:space="0" w:color="auto"/>
        <w:left w:val="none" w:sz="0" w:space="0" w:color="auto"/>
        <w:bottom w:val="none" w:sz="0" w:space="0" w:color="auto"/>
        <w:right w:val="none" w:sz="0" w:space="0" w:color="auto"/>
      </w:divBdr>
    </w:div>
    <w:div w:id="1166556350">
      <w:bodyDiv w:val="1"/>
      <w:marLeft w:val="0"/>
      <w:marRight w:val="0"/>
      <w:marTop w:val="0"/>
      <w:marBottom w:val="0"/>
      <w:divBdr>
        <w:top w:val="none" w:sz="0" w:space="0" w:color="auto"/>
        <w:left w:val="none" w:sz="0" w:space="0" w:color="auto"/>
        <w:bottom w:val="none" w:sz="0" w:space="0" w:color="auto"/>
        <w:right w:val="none" w:sz="0" w:space="0" w:color="auto"/>
      </w:divBdr>
    </w:div>
    <w:div w:id="1179544900">
      <w:bodyDiv w:val="1"/>
      <w:marLeft w:val="0"/>
      <w:marRight w:val="0"/>
      <w:marTop w:val="0"/>
      <w:marBottom w:val="0"/>
      <w:divBdr>
        <w:top w:val="none" w:sz="0" w:space="0" w:color="auto"/>
        <w:left w:val="none" w:sz="0" w:space="0" w:color="auto"/>
        <w:bottom w:val="none" w:sz="0" w:space="0" w:color="auto"/>
        <w:right w:val="none" w:sz="0" w:space="0" w:color="auto"/>
      </w:divBdr>
    </w:div>
    <w:div w:id="118201322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51970964">
      <w:bodyDiv w:val="1"/>
      <w:marLeft w:val="0"/>
      <w:marRight w:val="0"/>
      <w:marTop w:val="0"/>
      <w:marBottom w:val="0"/>
      <w:divBdr>
        <w:top w:val="none" w:sz="0" w:space="0" w:color="auto"/>
        <w:left w:val="none" w:sz="0" w:space="0" w:color="auto"/>
        <w:bottom w:val="none" w:sz="0" w:space="0" w:color="auto"/>
        <w:right w:val="none" w:sz="0" w:space="0" w:color="auto"/>
      </w:divBdr>
    </w:div>
    <w:div w:id="151607068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0245586">
      <w:bodyDiv w:val="1"/>
      <w:marLeft w:val="0"/>
      <w:marRight w:val="0"/>
      <w:marTop w:val="0"/>
      <w:marBottom w:val="0"/>
      <w:divBdr>
        <w:top w:val="none" w:sz="0" w:space="0" w:color="auto"/>
        <w:left w:val="none" w:sz="0" w:space="0" w:color="auto"/>
        <w:bottom w:val="none" w:sz="0" w:space="0" w:color="auto"/>
        <w:right w:val="none" w:sz="0" w:space="0" w:color="auto"/>
      </w:divBdr>
    </w:div>
    <w:div w:id="1572538678">
      <w:bodyDiv w:val="1"/>
      <w:marLeft w:val="0"/>
      <w:marRight w:val="0"/>
      <w:marTop w:val="0"/>
      <w:marBottom w:val="0"/>
      <w:divBdr>
        <w:top w:val="none" w:sz="0" w:space="0" w:color="auto"/>
        <w:left w:val="none" w:sz="0" w:space="0" w:color="auto"/>
        <w:bottom w:val="none" w:sz="0" w:space="0" w:color="auto"/>
        <w:right w:val="none" w:sz="0" w:space="0" w:color="auto"/>
      </w:divBdr>
    </w:div>
    <w:div w:id="1612008511">
      <w:bodyDiv w:val="1"/>
      <w:marLeft w:val="0"/>
      <w:marRight w:val="0"/>
      <w:marTop w:val="0"/>
      <w:marBottom w:val="0"/>
      <w:divBdr>
        <w:top w:val="none" w:sz="0" w:space="0" w:color="auto"/>
        <w:left w:val="none" w:sz="0" w:space="0" w:color="auto"/>
        <w:bottom w:val="none" w:sz="0" w:space="0" w:color="auto"/>
        <w:right w:val="none" w:sz="0" w:space="0" w:color="auto"/>
      </w:divBdr>
    </w:div>
    <w:div w:id="1672173429">
      <w:bodyDiv w:val="1"/>
      <w:marLeft w:val="0"/>
      <w:marRight w:val="0"/>
      <w:marTop w:val="0"/>
      <w:marBottom w:val="0"/>
      <w:divBdr>
        <w:top w:val="none" w:sz="0" w:space="0" w:color="auto"/>
        <w:left w:val="none" w:sz="0" w:space="0" w:color="auto"/>
        <w:bottom w:val="none" w:sz="0" w:space="0" w:color="auto"/>
        <w:right w:val="none" w:sz="0" w:space="0" w:color="auto"/>
      </w:divBdr>
    </w:div>
    <w:div w:id="168902222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12499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8132061">
      <w:bodyDiv w:val="1"/>
      <w:marLeft w:val="0"/>
      <w:marRight w:val="0"/>
      <w:marTop w:val="0"/>
      <w:marBottom w:val="0"/>
      <w:divBdr>
        <w:top w:val="none" w:sz="0" w:space="0" w:color="auto"/>
        <w:left w:val="none" w:sz="0" w:space="0" w:color="auto"/>
        <w:bottom w:val="none" w:sz="0" w:space="0" w:color="auto"/>
        <w:right w:val="none" w:sz="0" w:space="0" w:color="auto"/>
      </w:divBdr>
    </w:div>
    <w:div w:id="178857428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706873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3082653">
      <w:bodyDiv w:val="1"/>
      <w:marLeft w:val="0"/>
      <w:marRight w:val="0"/>
      <w:marTop w:val="0"/>
      <w:marBottom w:val="0"/>
      <w:divBdr>
        <w:top w:val="none" w:sz="0" w:space="0" w:color="auto"/>
        <w:left w:val="none" w:sz="0" w:space="0" w:color="auto"/>
        <w:bottom w:val="none" w:sz="0" w:space="0" w:color="auto"/>
        <w:right w:val="none" w:sz="0" w:space="0" w:color="auto"/>
      </w:divBdr>
    </w:div>
    <w:div w:id="1893728898">
      <w:bodyDiv w:val="1"/>
      <w:marLeft w:val="0"/>
      <w:marRight w:val="0"/>
      <w:marTop w:val="0"/>
      <w:marBottom w:val="0"/>
      <w:divBdr>
        <w:top w:val="none" w:sz="0" w:space="0" w:color="auto"/>
        <w:left w:val="none" w:sz="0" w:space="0" w:color="auto"/>
        <w:bottom w:val="none" w:sz="0" w:space="0" w:color="auto"/>
        <w:right w:val="none" w:sz="0" w:space="0" w:color="auto"/>
      </w:divBdr>
    </w:div>
    <w:div w:id="190147478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4292468">
      <w:bodyDiv w:val="1"/>
      <w:marLeft w:val="0"/>
      <w:marRight w:val="0"/>
      <w:marTop w:val="0"/>
      <w:marBottom w:val="0"/>
      <w:divBdr>
        <w:top w:val="none" w:sz="0" w:space="0" w:color="auto"/>
        <w:left w:val="none" w:sz="0" w:space="0" w:color="auto"/>
        <w:bottom w:val="none" w:sz="0" w:space="0" w:color="auto"/>
        <w:right w:val="none" w:sz="0" w:space="0" w:color="auto"/>
      </w:divBdr>
    </w:div>
    <w:div w:id="1942302839">
      <w:bodyDiv w:val="1"/>
      <w:marLeft w:val="0"/>
      <w:marRight w:val="0"/>
      <w:marTop w:val="0"/>
      <w:marBottom w:val="0"/>
      <w:divBdr>
        <w:top w:val="none" w:sz="0" w:space="0" w:color="auto"/>
        <w:left w:val="none" w:sz="0" w:space="0" w:color="auto"/>
        <w:bottom w:val="none" w:sz="0" w:space="0" w:color="auto"/>
        <w:right w:val="none" w:sz="0" w:space="0" w:color="auto"/>
      </w:divBdr>
    </w:div>
    <w:div w:id="1986082520">
      <w:bodyDiv w:val="1"/>
      <w:marLeft w:val="0"/>
      <w:marRight w:val="0"/>
      <w:marTop w:val="0"/>
      <w:marBottom w:val="0"/>
      <w:divBdr>
        <w:top w:val="none" w:sz="0" w:space="0" w:color="auto"/>
        <w:left w:val="none" w:sz="0" w:space="0" w:color="auto"/>
        <w:bottom w:val="none" w:sz="0" w:space="0" w:color="auto"/>
        <w:right w:val="none" w:sz="0" w:space="0" w:color="auto"/>
      </w:divBdr>
    </w:div>
    <w:div w:id="1999260959">
      <w:bodyDiv w:val="1"/>
      <w:marLeft w:val="0"/>
      <w:marRight w:val="0"/>
      <w:marTop w:val="0"/>
      <w:marBottom w:val="0"/>
      <w:divBdr>
        <w:top w:val="none" w:sz="0" w:space="0" w:color="auto"/>
        <w:left w:val="none" w:sz="0" w:space="0" w:color="auto"/>
        <w:bottom w:val="none" w:sz="0" w:space="0" w:color="auto"/>
        <w:right w:val="none" w:sz="0" w:space="0" w:color="auto"/>
      </w:divBdr>
    </w:div>
    <w:div w:id="202428599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7995470">
      <w:bodyDiv w:val="1"/>
      <w:marLeft w:val="0"/>
      <w:marRight w:val="0"/>
      <w:marTop w:val="0"/>
      <w:marBottom w:val="0"/>
      <w:divBdr>
        <w:top w:val="none" w:sz="0" w:space="0" w:color="auto"/>
        <w:left w:val="none" w:sz="0" w:space="0" w:color="auto"/>
        <w:bottom w:val="none" w:sz="0" w:space="0" w:color="auto"/>
        <w:right w:val="none" w:sz="0" w:space="0" w:color="auto"/>
      </w:divBdr>
    </w:div>
    <w:div w:id="2048017760">
      <w:bodyDiv w:val="1"/>
      <w:marLeft w:val="0"/>
      <w:marRight w:val="0"/>
      <w:marTop w:val="0"/>
      <w:marBottom w:val="0"/>
      <w:divBdr>
        <w:top w:val="none" w:sz="0" w:space="0" w:color="auto"/>
        <w:left w:val="none" w:sz="0" w:space="0" w:color="auto"/>
        <w:bottom w:val="none" w:sz="0" w:space="0" w:color="auto"/>
        <w:right w:val="none" w:sz="0" w:space="0" w:color="auto"/>
      </w:divBdr>
    </w:div>
    <w:div w:id="2060006635">
      <w:bodyDiv w:val="1"/>
      <w:marLeft w:val="0"/>
      <w:marRight w:val="0"/>
      <w:marTop w:val="0"/>
      <w:marBottom w:val="0"/>
      <w:divBdr>
        <w:top w:val="none" w:sz="0" w:space="0" w:color="auto"/>
        <w:left w:val="none" w:sz="0" w:space="0" w:color="auto"/>
        <w:bottom w:val="none" w:sz="0" w:space="0" w:color="auto"/>
        <w:right w:val="none" w:sz="0" w:space="0" w:color="auto"/>
      </w:divBdr>
    </w:div>
    <w:div w:id="2079549902">
      <w:bodyDiv w:val="1"/>
      <w:marLeft w:val="0"/>
      <w:marRight w:val="0"/>
      <w:marTop w:val="0"/>
      <w:marBottom w:val="0"/>
      <w:divBdr>
        <w:top w:val="none" w:sz="0" w:space="0" w:color="auto"/>
        <w:left w:val="none" w:sz="0" w:space="0" w:color="auto"/>
        <w:bottom w:val="none" w:sz="0" w:space="0" w:color="auto"/>
        <w:right w:val="none" w:sz="0" w:space="0" w:color="auto"/>
      </w:divBdr>
    </w:div>
    <w:div w:id="209782337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5999583">
      <w:bodyDiv w:val="1"/>
      <w:marLeft w:val="0"/>
      <w:marRight w:val="0"/>
      <w:marTop w:val="0"/>
      <w:marBottom w:val="0"/>
      <w:divBdr>
        <w:top w:val="none" w:sz="0" w:space="0" w:color="auto"/>
        <w:left w:val="none" w:sz="0" w:space="0" w:color="auto"/>
        <w:bottom w:val="none" w:sz="0" w:space="0" w:color="auto"/>
        <w:right w:val="none" w:sz="0" w:space="0" w:color="auto"/>
      </w:divBdr>
    </w:div>
    <w:div w:id="212992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workforce-transformation-strategy" TargetMode="External"/><Relationship Id="rId3" Type="http://schemas.openxmlformats.org/officeDocument/2006/relationships/customXml" Target="../customXml/item3.xml"/><Relationship Id="rId21" Type="http://schemas.openxmlformats.org/officeDocument/2006/relationships/hyperlink" Target="https://www.npcc.police.uk/documents/Policing%20Vision.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career-learning/five-year-strateg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lege.police.uk/article/code-ethics" TargetMode="External"/><Relationship Id="rId20" Type="http://schemas.openxmlformats.org/officeDocument/2006/relationships/hyperlink" Target="https://www.gov.uk/government/publications/strategic-policing-requir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co.uk/knowledge/fundamentals/people/development/coaching-mentoring-factsheet" TargetMode="External"/><Relationship Id="rId23" Type="http://schemas.openxmlformats.org/officeDocument/2006/relationships/hyperlink" Target="https://www.policesupers.com/members/coaching-and-mentoring" TargetMode="External"/><Relationship Id="rId10" Type="http://schemas.openxmlformats.org/officeDocument/2006/relationships/endnotes" Target="endnotes.xml"/><Relationship Id="rId19" Type="http://schemas.openxmlformats.org/officeDocument/2006/relationships/hyperlink" Target="https://www.college.police.uk/guidance/leadership/leading-and-developing-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policesup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25</Pages>
  <Words>8428</Words>
  <Characters>48046</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Rowan Forsyth (2222759)</cp:lastModifiedBy>
  <cp:revision>12</cp:revision>
  <cp:lastPrinted>2014-08-26T08:55:00Z</cp:lastPrinted>
  <dcterms:created xsi:type="dcterms:W3CDTF">2025-03-22T11:57:00Z</dcterms:created>
  <dcterms:modified xsi:type="dcterms:W3CDTF">2025-03-24T23:52:00Z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