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C3137E" w14:textId="6FC6008D" w:rsidR="00D852B2" w:rsidRDefault="00B93A84" w:rsidP="00B93A84">
      <w:pPr>
        <w:jc w:val="center"/>
        <w:rPr>
          <w:sz w:val="24"/>
          <w:szCs w:val="24"/>
        </w:rPr>
      </w:pPr>
      <w:r w:rsidRPr="00B93A84">
        <w:rPr>
          <w:noProof/>
          <w:sz w:val="24"/>
          <w:szCs w:val="24"/>
        </w:rPr>
        <w:drawing>
          <wp:inline distT="0" distB="0" distL="0" distR="0" wp14:anchorId="1A100CBF" wp14:editId="74C5C809">
            <wp:extent cx="2438525" cy="1035103"/>
            <wp:effectExtent l="0" t="0" r="0" b="0"/>
            <wp:docPr id="903959478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959478" name="Picture 1" descr="A black text on a white backgroun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38525" cy="1035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4E984" w14:textId="77777777" w:rsidR="00B93A84" w:rsidRDefault="00B93A84" w:rsidP="00BB7AC3">
      <w:pPr>
        <w:rPr>
          <w:sz w:val="24"/>
          <w:szCs w:val="24"/>
        </w:rPr>
      </w:pPr>
    </w:p>
    <w:p w14:paraId="64F756CF" w14:textId="536AB4BF" w:rsidR="00BB7AC3" w:rsidRPr="00356017" w:rsidRDefault="00BB7AC3" w:rsidP="00BB7AC3">
      <w:pPr>
        <w:rPr>
          <w:sz w:val="24"/>
          <w:szCs w:val="24"/>
        </w:rPr>
      </w:pPr>
      <w:r w:rsidRPr="00356017">
        <w:rPr>
          <w:sz w:val="24"/>
          <w:szCs w:val="24"/>
        </w:rPr>
        <w:t>HARRY BEER</w:t>
      </w:r>
    </w:p>
    <w:p w14:paraId="7FCA3AA2" w14:textId="77777777" w:rsidR="00BB7AC3" w:rsidRPr="00356017" w:rsidRDefault="00BB7AC3" w:rsidP="00BB7AC3">
      <w:pPr>
        <w:rPr>
          <w:sz w:val="24"/>
          <w:szCs w:val="24"/>
        </w:rPr>
      </w:pPr>
      <w:r w:rsidRPr="00356017">
        <w:rPr>
          <w:sz w:val="24"/>
          <w:szCs w:val="24"/>
        </w:rPr>
        <w:t>2307835</w:t>
      </w:r>
    </w:p>
    <w:p w14:paraId="4D60AF36" w14:textId="35160088" w:rsidR="00BB7AC3" w:rsidRPr="009B2E8F" w:rsidRDefault="00BB7AC3" w:rsidP="00BB7AC3">
      <w:pPr>
        <w:rPr>
          <w:b/>
          <w:bCs/>
          <w:sz w:val="28"/>
          <w:szCs w:val="28"/>
        </w:rPr>
      </w:pPr>
      <w:r w:rsidRPr="009B2E8F">
        <w:rPr>
          <w:b/>
          <w:bCs/>
          <w:sz w:val="28"/>
          <w:szCs w:val="28"/>
        </w:rPr>
        <w:t>MA</w:t>
      </w:r>
      <w:r w:rsidR="000C06CB">
        <w:rPr>
          <w:b/>
          <w:bCs/>
          <w:sz w:val="28"/>
          <w:szCs w:val="28"/>
        </w:rPr>
        <w:t>:</w:t>
      </w:r>
      <w:r w:rsidRPr="009B2E8F">
        <w:rPr>
          <w:b/>
          <w:bCs/>
          <w:sz w:val="28"/>
          <w:szCs w:val="28"/>
        </w:rPr>
        <w:t xml:space="preserve"> </w:t>
      </w:r>
      <w:r w:rsidR="00DA28D5">
        <w:rPr>
          <w:b/>
          <w:bCs/>
          <w:sz w:val="28"/>
          <w:szCs w:val="28"/>
        </w:rPr>
        <w:tab/>
      </w:r>
      <w:r w:rsidR="00DA28D5">
        <w:rPr>
          <w:b/>
          <w:bCs/>
          <w:sz w:val="28"/>
          <w:szCs w:val="28"/>
        </w:rPr>
        <w:tab/>
      </w:r>
      <w:r w:rsidR="00DA28D5">
        <w:rPr>
          <w:b/>
          <w:bCs/>
          <w:sz w:val="28"/>
          <w:szCs w:val="28"/>
        </w:rPr>
        <w:tab/>
      </w:r>
      <w:r w:rsidRPr="009B2E8F">
        <w:rPr>
          <w:b/>
          <w:bCs/>
          <w:sz w:val="28"/>
          <w:szCs w:val="28"/>
        </w:rPr>
        <w:t>Advanced Counselling Theory and Research</w:t>
      </w:r>
    </w:p>
    <w:p w14:paraId="112E923F" w14:textId="4F33E873" w:rsidR="00BB7AC3" w:rsidRPr="009B2E8F" w:rsidRDefault="00BB7AC3" w:rsidP="00BB7AC3">
      <w:pPr>
        <w:rPr>
          <w:b/>
          <w:bCs/>
          <w:sz w:val="28"/>
          <w:szCs w:val="28"/>
        </w:rPr>
      </w:pPr>
      <w:r w:rsidRPr="009B2E8F">
        <w:rPr>
          <w:b/>
          <w:bCs/>
          <w:sz w:val="28"/>
          <w:szCs w:val="28"/>
        </w:rPr>
        <w:t xml:space="preserve">Module: </w:t>
      </w:r>
      <w:r w:rsidR="00DA28D5">
        <w:rPr>
          <w:b/>
          <w:bCs/>
          <w:sz w:val="28"/>
          <w:szCs w:val="28"/>
        </w:rPr>
        <w:tab/>
      </w:r>
      <w:r w:rsidR="00DA28D5">
        <w:rPr>
          <w:b/>
          <w:bCs/>
          <w:sz w:val="28"/>
          <w:szCs w:val="28"/>
        </w:rPr>
        <w:tab/>
      </w:r>
      <w:r w:rsidRPr="009B2E8F">
        <w:rPr>
          <w:b/>
          <w:bCs/>
          <w:sz w:val="28"/>
          <w:szCs w:val="28"/>
        </w:rPr>
        <w:t>Advanced Research Methods in Counselling</w:t>
      </w:r>
    </w:p>
    <w:p w14:paraId="18ADBB83" w14:textId="1F4FCB91" w:rsidR="00BB7AC3" w:rsidRPr="009B2E8F" w:rsidRDefault="00BB7AC3" w:rsidP="00BB7AC3">
      <w:pPr>
        <w:rPr>
          <w:b/>
          <w:bCs/>
          <w:sz w:val="28"/>
          <w:szCs w:val="28"/>
        </w:rPr>
      </w:pPr>
      <w:r w:rsidRPr="009B2E8F">
        <w:rPr>
          <w:b/>
          <w:bCs/>
          <w:sz w:val="28"/>
          <w:szCs w:val="28"/>
        </w:rPr>
        <w:t xml:space="preserve">Assessment </w:t>
      </w:r>
      <w:r w:rsidR="007352CA">
        <w:rPr>
          <w:b/>
          <w:bCs/>
          <w:sz w:val="28"/>
          <w:szCs w:val="28"/>
        </w:rPr>
        <w:t>4</w:t>
      </w:r>
      <w:r w:rsidRPr="009B2E8F">
        <w:rPr>
          <w:b/>
          <w:bCs/>
          <w:sz w:val="28"/>
          <w:szCs w:val="28"/>
        </w:rPr>
        <w:t xml:space="preserve">: </w:t>
      </w:r>
      <w:r w:rsidR="00DA28D5">
        <w:rPr>
          <w:b/>
          <w:bCs/>
          <w:sz w:val="28"/>
          <w:szCs w:val="28"/>
        </w:rPr>
        <w:tab/>
      </w:r>
      <w:r w:rsidR="007352CA">
        <w:rPr>
          <w:b/>
          <w:bCs/>
          <w:sz w:val="28"/>
          <w:szCs w:val="28"/>
        </w:rPr>
        <w:t>Research proposal</w:t>
      </w:r>
    </w:p>
    <w:p w14:paraId="1D1CD88D" w14:textId="77777777" w:rsidR="00A04EDD" w:rsidRDefault="00A04EDD" w:rsidP="00BB7AC3">
      <w:pPr>
        <w:rPr>
          <w:sz w:val="24"/>
          <w:szCs w:val="24"/>
        </w:rPr>
      </w:pPr>
    </w:p>
    <w:p w14:paraId="6CE02F93" w14:textId="6AB0D65F" w:rsidR="00C748FF" w:rsidRPr="00356017" w:rsidRDefault="00C748FF" w:rsidP="00BB7AC3">
      <w:pPr>
        <w:rPr>
          <w:sz w:val="24"/>
          <w:szCs w:val="24"/>
        </w:rPr>
      </w:pPr>
      <w:r w:rsidRPr="00356017">
        <w:rPr>
          <w:sz w:val="24"/>
          <w:szCs w:val="24"/>
        </w:rPr>
        <w:t>CONTENTS</w:t>
      </w:r>
      <w:r w:rsidR="00780268">
        <w:rPr>
          <w:sz w:val="24"/>
          <w:szCs w:val="24"/>
        </w:rPr>
        <w:t>:</w:t>
      </w:r>
    </w:p>
    <w:p w14:paraId="27A929DC" w14:textId="44EFF59E" w:rsidR="00AA3E1E" w:rsidRPr="00780268" w:rsidRDefault="00AA3E1E" w:rsidP="00BB7AC3">
      <w:pPr>
        <w:rPr>
          <w:sz w:val="24"/>
          <w:szCs w:val="24"/>
          <w:u w:val="single"/>
        </w:rPr>
      </w:pPr>
      <w:r w:rsidRPr="00780268">
        <w:rPr>
          <w:sz w:val="24"/>
          <w:szCs w:val="24"/>
          <w:u w:val="single"/>
        </w:rPr>
        <w:t>PAGE</w:t>
      </w:r>
    </w:p>
    <w:p w14:paraId="49918C36" w14:textId="1C3E805B" w:rsidR="00A329DA" w:rsidRPr="00356017" w:rsidRDefault="00A329DA" w:rsidP="007A6D50">
      <w:pPr>
        <w:tabs>
          <w:tab w:val="left" w:pos="720"/>
          <w:tab w:val="left" w:pos="1440"/>
          <w:tab w:val="left" w:pos="2160"/>
          <w:tab w:val="left" w:pos="6380"/>
        </w:tabs>
        <w:rPr>
          <w:sz w:val="24"/>
          <w:szCs w:val="24"/>
        </w:rPr>
      </w:pPr>
      <w:r w:rsidRPr="00356017">
        <w:rPr>
          <w:sz w:val="24"/>
          <w:szCs w:val="24"/>
        </w:rPr>
        <w:t>01</w:t>
      </w:r>
      <w:r w:rsidRPr="00356017">
        <w:rPr>
          <w:sz w:val="24"/>
          <w:szCs w:val="24"/>
        </w:rPr>
        <w:tab/>
      </w:r>
      <w:r w:rsidRPr="00356017">
        <w:rPr>
          <w:sz w:val="24"/>
          <w:szCs w:val="24"/>
        </w:rPr>
        <w:tab/>
        <w:t>Cover page</w:t>
      </w:r>
      <w:r w:rsidR="007A6D50">
        <w:rPr>
          <w:sz w:val="24"/>
          <w:szCs w:val="24"/>
        </w:rPr>
        <w:tab/>
      </w:r>
    </w:p>
    <w:p w14:paraId="3451FF78" w14:textId="05B2E56F" w:rsidR="005D336C" w:rsidRDefault="00A329DA" w:rsidP="00BB7AC3">
      <w:pPr>
        <w:rPr>
          <w:sz w:val="24"/>
          <w:szCs w:val="24"/>
        </w:rPr>
      </w:pPr>
      <w:r w:rsidRPr="00356017">
        <w:rPr>
          <w:sz w:val="24"/>
          <w:szCs w:val="24"/>
        </w:rPr>
        <w:t>02</w:t>
      </w:r>
      <w:r w:rsidR="005D336C">
        <w:rPr>
          <w:sz w:val="24"/>
          <w:szCs w:val="24"/>
        </w:rPr>
        <w:tab/>
      </w:r>
      <w:r w:rsidR="005D336C">
        <w:rPr>
          <w:sz w:val="24"/>
          <w:szCs w:val="24"/>
        </w:rPr>
        <w:tab/>
        <w:t>Introduction</w:t>
      </w:r>
    </w:p>
    <w:p w14:paraId="36CFF9F5" w14:textId="777AA149" w:rsidR="005D336C" w:rsidRDefault="005D336C" w:rsidP="00BB7AC3">
      <w:pPr>
        <w:rPr>
          <w:sz w:val="24"/>
          <w:szCs w:val="24"/>
        </w:rPr>
      </w:pPr>
      <w:r>
        <w:rPr>
          <w:sz w:val="24"/>
          <w:szCs w:val="24"/>
        </w:rPr>
        <w:t>02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A475C5">
        <w:rPr>
          <w:sz w:val="24"/>
          <w:szCs w:val="24"/>
        </w:rPr>
        <w:t xml:space="preserve">Aims and objectives </w:t>
      </w:r>
    </w:p>
    <w:p w14:paraId="6AA9436F" w14:textId="368A591F" w:rsidR="00870794" w:rsidRDefault="00870794" w:rsidP="00BB7AC3">
      <w:pPr>
        <w:rPr>
          <w:sz w:val="24"/>
          <w:szCs w:val="24"/>
        </w:rPr>
      </w:pPr>
      <w:r>
        <w:rPr>
          <w:sz w:val="24"/>
          <w:szCs w:val="24"/>
        </w:rPr>
        <w:t>03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A475C5">
        <w:rPr>
          <w:sz w:val="24"/>
          <w:szCs w:val="24"/>
        </w:rPr>
        <w:t>Proposal overview</w:t>
      </w:r>
    </w:p>
    <w:p w14:paraId="412A6938" w14:textId="340706BA" w:rsidR="004C0018" w:rsidRDefault="004C0018" w:rsidP="00BB7AC3">
      <w:pPr>
        <w:rPr>
          <w:sz w:val="24"/>
          <w:szCs w:val="24"/>
        </w:rPr>
      </w:pPr>
      <w:r>
        <w:rPr>
          <w:sz w:val="24"/>
          <w:szCs w:val="24"/>
        </w:rPr>
        <w:t>03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Background literature review</w:t>
      </w:r>
    </w:p>
    <w:p w14:paraId="2F4FE3B0" w14:textId="77777777" w:rsidR="00F5073F" w:rsidRDefault="00FB6159" w:rsidP="00BB7AC3">
      <w:pPr>
        <w:rPr>
          <w:sz w:val="24"/>
          <w:szCs w:val="24"/>
        </w:rPr>
      </w:pPr>
      <w:r>
        <w:rPr>
          <w:sz w:val="24"/>
          <w:szCs w:val="24"/>
        </w:rPr>
        <w:t>0</w:t>
      </w:r>
      <w:r w:rsidR="00E87D37">
        <w:rPr>
          <w:sz w:val="24"/>
          <w:szCs w:val="24"/>
        </w:rPr>
        <w:t>5</w:t>
      </w:r>
      <w:r w:rsidR="00E87D37">
        <w:rPr>
          <w:sz w:val="24"/>
          <w:szCs w:val="24"/>
        </w:rPr>
        <w:tab/>
      </w:r>
      <w:r w:rsidR="00E87D37">
        <w:rPr>
          <w:sz w:val="24"/>
          <w:szCs w:val="24"/>
        </w:rPr>
        <w:tab/>
        <w:t>Methodology and methods</w:t>
      </w:r>
      <w:r>
        <w:rPr>
          <w:sz w:val="24"/>
          <w:szCs w:val="24"/>
        </w:rPr>
        <w:tab/>
      </w:r>
    </w:p>
    <w:p w14:paraId="5D206EA4" w14:textId="5519F56F" w:rsidR="000D110F" w:rsidRDefault="00F5073F" w:rsidP="00BB7AC3">
      <w:pPr>
        <w:rPr>
          <w:sz w:val="24"/>
          <w:szCs w:val="24"/>
        </w:rPr>
      </w:pPr>
      <w:r>
        <w:rPr>
          <w:sz w:val="24"/>
          <w:szCs w:val="24"/>
        </w:rPr>
        <w:t>0</w:t>
      </w:r>
      <w:r w:rsidR="0061299B">
        <w:rPr>
          <w:sz w:val="24"/>
          <w:szCs w:val="24"/>
        </w:rPr>
        <w:t>5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Target population and recruitment strategy</w:t>
      </w:r>
    </w:p>
    <w:p w14:paraId="453D28DC" w14:textId="77777777" w:rsidR="000D110F" w:rsidRDefault="000D110F" w:rsidP="00BB7AC3">
      <w:pPr>
        <w:rPr>
          <w:sz w:val="24"/>
          <w:szCs w:val="24"/>
        </w:rPr>
      </w:pPr>
      <w:r>
        <w:rPr>
          <w:sz w:val="24"/>
          <w:szCs w:val="24"/>
        </w:rPr>
        <w:t>06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Data collection and analysis</w:t>
      </w:r>
    </w:p>
    <w:p w14:paraId="030E4BAD" w14:textId="738480D9" w:rsidR="003C3B4A" w:rsidRDefault="000D110F" w:rsidP="00BB7AC3">
      <w:pPr>
        <w:rPr>
          <w:sz w:val="24"/>
          <w:szCs w:val="24"/>
        </w:rPr>
      </w:pPr>
      <w:r>
        <w:rPr>
          <w:sz w:val="24"/>
          <w:szCs w:val="24"/>
        </w:rPr>
        <w:t>0</w:t>
      </w:r>
      <w:r w:rsidR="00624DDB">
        <w:rPr>
          <w:sz w:val="24"/>
          <w:szCs w:val="24"/>
        </w:rPr>
        <w:t>6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Timescale</w:t>
      </w:r>
    </w:p>
    <w:p w14:paraId="09A01FC5" w14:textId="77777777" w:rsidR="00905FC9" w:rsidRDefault="003C3B4A" w:rsidP="00BB7AC3">
      <w:pPr>
        <w:rPr>
          <w:sz w:val="24"/>
          <w:szCs w:val="24"/>
        </w:rPr>
      </w:pPr>
      <w:r>
        <w:rPr>
          <w:sz w:val="24"/>
          <w:szCs w:val="24"/>
        </w:rPr>
        <w:t>07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Ethical considerations</w:t>
      </w:r>
    </w:p>
    <w:p w14:paraId="39BC34FC" w14:textId="77777777" w:rsidR="00905FC9" w:rsidRDefault="00905FC9" w:rsidP="00BB7AC3">
      <w:pPr>
        <w:rPr>
          <w:sz w:val="24"/>
          <w:szCs w:val="24"/>
        </w:rPr>
      </w:pPr>
      <w:r>
        <w:rPr>
          <w:sz w:val="24"/>
          <w:szCs w:val="24"/>
        </w:rPr>
        <w:t>08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Reflexive statement</w:t>
      </w:r>
    </w:p>
    <w:p w14:paraId="11E87735" w14:textId="41685A4A" w:rsidR="00FB6159" w:rsidRDefault="00905FC9" w:rsidP="00BB7AC3">
      <w:pPr>
        <w:rPr>
          <w:sz w:val="24"/>
          <w:szCs w:val="24"/>
        </w:rPr>
      </w:pPr>
      <w:r>
        <w:rPr>
          <w:sz w:val="24"/>
          <w:szCs w:val="24"/>
        </w:rPr>
        <w:t>08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Expected outputs</w:t>
      </w:r>
      <w:r w:rsidR="00FB6159">
        <w:rPr>
          <w:sz w:val="24"/>
          <w:szCs w:val="24"/>
        </w:rPr>
        <w:tab/>
      </w:r>
    </w:p>
    <w:p w14:paraId="700BDEAA" w14:textId="61100F79" w:rsidR="001553A9" w:rsidRDefault="004C59D2" w:rsidP="00BB7AC3">
      <w:pPr>
        <w:rPr>
          <w:sz w:val="24"/>
          <w:szCs w:val="24"/>
        </w:rPr>
      </w:pPr>
      <w:r>
        <w:rPr>
          <w:sz w:val="24"/>
          <w:szCs w:val="24"/>
        </w:rPr>
        <w:t>0</w:t>
      </w:r>
      <w:r w:rsidR="00F23B8E">
        <w:rPr>
          <w:sz w:val="24"/>
          <w:szCs w:val="24"/>
        </w:rPr>
        <w:t>8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1553A9">
        <w:rPr>
          <w:sz w:val="24"/>
          <w:szCs w:val="24"/>
        </w:rPr>
        <w:t>Potential limitations</w:t>
      </w:r>
    </w:p>
    <w:p w14:paraId="69494BE1" w14:textId="28BA4471" w:rsidR="004C59D2" w:rsidRDefault="001553A9" w:rsidP="00BB7AC3">
      <w:pPr>
        <w:rPr>
          <w:sz w:val="24"/>
          <w:szCs w:val="24"/>
        </w:rPr>
      </w:pPr>
      <w:r>
        <w:rPr>
          <w:sz w:val="24"/>
          <w:szCs w:val="24"/>
        </w:rPr>
        <w:t>09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4C59D2">
        <w:rPr>
          <w:sz w:val="24"/>
          <w:szCs w:val="24"/>
        </w:rPr>
        <w:t>Dissemination</w:t>
      </w:r>
      <w:r w:rsidR="004C59D2">
        <w:rPr>
          <w:sz w:val="24"/>
          <w:szCs w:val="24"/>
        </w:rPr>
        <w:tab/>
      </w:r>
    </w:p>
    <w:p w14:paraId="6C289C2F" w14:textId="0775F8A6" w:rsidR="004C59D2" w:rsidRDefault="004C59D2" w:rsidP="00BB7AC3">
      <w:pPr>
        <w:rPr>
          <w:sz w:val="24"/>
          <w:szCs w:val="24"/>
        </w:rPr>
      </w:pPr>
      <w:r>
        <w:rPr>
          <w:sz w:val="24"/>
          <w:szCs w:val="24"/>
        </w:rPr>
        <w:t>0</w:t>
      </w:r>
      <w:r w:rsidR="00B042AC">
        <w:rPr>
          <w:sz w:val="24"/>
          <w:szCs w:val="24"/>
        </w:rPr>
        <w:t>9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Conclusion</w:t>
      </w:r>
    </w:p>
    <w:p w14:paraId="24A0D39C" w14:textId="69452C16" w:rsidR="005F394B" w:rsidRPr="00356017" w:rsidRDefault="00091171" w:rsidP="00BB7AC3">
      <w:pPr>
        <w:rPr>
          <w:sz w:val="24"/>
          <w:szCs w:val="24"/>
        </w:rPr>
      </w:pPr>
      <w:r>
        <w:rPr>
          <w:sz w:val="24"/>
          <w:szCs w:val="24"/>
        </w:rPr>
        <w:t>10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References</w:t>
      </w:r>
    </w:p>
    <w:p w14:paraId="56CD5D9E" w14:textId="35970A76" w:rsidR="003C362B" w:rsidRPr="00F833EF" w:rsidRDefault="0049060C" w:rsidP="006D7B70">
      <w:pPr>
        <w:rPr>
          <w:sz w:val="24"/>
          <w:szCs w:val="24"/>
        </w:rPr>
      </w:pPr>
      <w:r w:rsidRPr="006F28E3">
        <w:rPr>
          <w:rFonts w:cstheme="minorHAnsi"/>
          <w:b/>
          <w:bCs/>
          <w:sz w:val="24"/>
          <w:szCs w:val="24"/>
          <w:u w:val="single"/>
        </w:rPr>
        <w:lastRenderedPageBreak/>
        <w:t>EXPLORING THE THERAPEUTIC EXPERIENCES OF PEOPLE WITH HOARDING DISORDER – AN INTERPRETATIVE PHENOMENOLOGICAL STUDY.</w:t>
      </w:r>
    </w:p>
    <w:p w14:paraId="37917351" w14:textId="77777777" w:rsidR="004F20C9" w:rsidRDefault="003803A1" w:rsidP="003803A1">
      <w:pPr>
        <w:tabs>
          <w:tab w:val="left" w:pos="720"/>
        </w:tabs>
        <w:spacing w:line="360" w:lineRule="auto"/>
        <w:rPr>
          <w:rFonts w:cstheme="minorHAnsi"/>
          <w:sz w:val="24"/>
          <w:szCs w:val="24"/>
          <w:u w:val="single"/>
        </w:rPr>
      </w:pPr>
      <w:r w:rsidRPr="00EB1CF2">
        <w:rPr>
          <w:rFonts w:cstheme="minorHAnsi"/>
          <w:sz w:val="24"/>
          <w:szCs w:val="24"/>
          <w:u w:val="single"/>
        </w:rPr>
        <w:t>INTRODUCTION</w:t>
      </w:r>
      <w:r w:rsidR="00BF56F8">
        <w:rPr>
          <w:rFonts w:cstheme="minorHAnsi"/>
          <w:sz w:val="24"/>
          <w:szCs w:val="24"/>
          <w:u w:val="single"/>
        </w:rPr>
        <w:t xml:space="preserve"> </w:t>
      </w:r>
    </w:p>
    <w:p w14:paraId="0CE1926D" w14:textId="055A2232" w:rsidR="00B139BE" w:rsidRDefault="00B139BE" w:rsidP="006521D3">
      <w:pPr>
        <w:tabs>
          <w:tab w:val="left" w:pos="720"/>
        </w:tabs>
        <w:spacing w:line="360" w:lineRule="auto"/>
        <w:rPr>
          <w:rFonts w:cstheme="minorHAnsi"/>
          <w:color w:val="202122"/>
          <w:sz w:val="24"/>
          <w:szCs w:val="24"/>
          <w:shd w:val="clear" w:color="auto" w:fill="FFFFFF"/>
        </w:rPr>
      </w:pPr>
      <w:r w:rsidRPr="00B245BF">
        <w:rPr>
          <w:rFonts w:cstheme="minorHAnsi"/>
          <w:sz w:val="24"/>
          <w:szCs w:val="24"/>
        </w:rPr>
        <w:t xml:space="preserve">Hoarding disorder (HD) </w:t>
      </w:r>
      <w:r w:rsidR="00AE774E" w:rsidRPr="00B245BF">
        <w:rPr>
          <w:rFonts w:cstheme="minorHAnsi"/>
          <w:sz w:val="24"/>
          <w:szCs w:val="24"/>
        </w:rPr>
        <w:t>was formally defined in 2013 with the publication of DSM V (</w:t>
      </w:r>
      <w:r w:rsidR="00B405EA" w:rsidRPr="00B245BF">
        <w:rPr>
          <w:rFonts w:cstheme="minorHAnsi"/>
          <w:sz w:val="24"/>
          <w:szCs w:val="24"/>
        </w:rPr>
        <w:t>APA, 2013)</w:t>
      </w:r>
      <w:r w:rsidR="006A2EF7" w:rsidRPr="00B245BF">
        <w:rPr>
          <w:rFonts w:cstheme="minorHAnsi"/>
          <w:sz w:val="24"/>
          <w:szCs w:val="24"/>
        </w:rPr>
        <w:t xml:space="preserve"> and </w:t>
      </w:r>
      <w:r w:rsidR="00193607" w:rsidRPr="00B245BF">
        <w:rPr>
          <w:rFonts w:cstheme="minorHAnsi"/>
          <w:color w:val="202122"/>
          <w:sz w:val="24"/>
          <w:szCs w:val="24"/>
          <w:shd w:val="clear" w:color="auto" w:fill="FFFFFF"/>
        </w:rPr>
        <w:t>is</w:t>
      </w:r>
      <w:r w:rsidR="00656003">
        <w:rPr>
          <w:rFonts w:cstheme="minorHAnsi"/>
          <w:color w:val="202122"/>
          <w:sz w:val="24"/>
          <w:szCs w:val="24"/>
          <w:shd w:val="clear" w:color="auto" w:fill="FFFFFF"/>
        </w:rPr>
        <w:t xml:space="preserve"> similarly</w:t>
      </w:r>
      <w:r w:rsidR="00193607" w:rsidRPr="00B245BF">
        <w:rPr>
          <w:rFonts w:cstheme="minorHAnsi"/>
          <w:color w:val="202122"/>
          <w:sz w:val="24"/>
          <w:szCs w:val="24"/>
          <w:shd w:val="clear" w:color="auto" w:fill="FFFFFF"/>
        </w:rPr>
        <w:t xml:space="preserve"> recognised by the </w:t>
      </w:r>
      <w:r w:rsidR="00193607" w:rsidRPr="00B245BF">
        <w:rPr>
          <w:rFonts w:cstheme="minorHAnsi"/>
          <w:sz w:val="24"/>
          <w:szCs w:val="24"/>
          <w:shd w:val="clear" w:color="auto" w:fill="FFFFFF"/>
        </w:rPr>
        <w:t>eleventh revision of the</w:t>
      </w:r>
      <w:r w:rsidR="00193607" w:rsidRPr="00B245BF">
        <w:rPr>
          <w:rFonts w:cstheme="minorHAnsi"/>
          <w:color w:val="202122"/>
          <w:sz w:val="24"/>
          <w:szCs w:val="24"/>
          <w:shd w:val="clear" w:color="auto" w:fill="FFFFFF"/>
        </w:rPr>
        <w:t> </w:t>
      </w:r>
      <w:r w:rsidR="00193607" w:rsidRPr="00B245BF">
        <w:rPr>
          <w:sz w:val="24"/>
          <w:szCs w:val="24"/>
        </w:rPr>
        <w:t>International Classification of Diseases</w:t>
      </w:r>
      <w:r w:rsidR="006521D3">
        <w:rPr>
          <w:sz w:val="24"/>
          <w:szCs w:val="24"/>
        </w:rPr>
        <w:t xml:space="preserve"> (ICD)</w:t>
      </w:r>
      <w:r w:rsidR="00193607" w:rsidRPr="00B245BF">
        <w:rPr>
          <w:sz w:val="24"/>
          <w:szCs w:val="24"/>
        </w:rPr>
        <w:t> </w:t>
      </w:r>
      <w:r w:rsidR="00193607" w:rsidRPr="00B245BF">
        <w:rPr>
          <w:rFonts w:cstheme="minorHAnsi"/>
          <w:color w:val="202122"/>
          <w:sz w:val="24"/>
          <w:szCs w:val="24"/>
          <w:shd w:val="clear" w:color="auto" w:fill="FFFFFF"/>
        </w:rPr>
        <w:t>(</w:t>
      </w:r>
      <w:r w:rsidR="00DD71B1">
        <w:rPr>
          <w:rFonts w:cstheme="minorHAnsi"/>
          <w:color w:val="202122"/>
          <w:sz w:val="24"/>
          <w:szCs w:val="24"/>
          <w:shd w:val="clear" w:color="auto" w:fill="FFFFFF"/>
        </w:rPr>
        <w:t>WHO 2019</w:t>
      </w:r>
      <w:r w:rsidR="00CE6E8D">
        <w:rPr>
          <w:rFonts w:cstheme="minorHAnsi"/>
          <w:color w:val="202122"/>
          <w:sz w:val="24"/>
          <w:szCs w:val="24"/>
          <w:shd w:val="clear" w:color="auto" w:fill="FFFFFF"/>
        </w:rPr>
        <w:t>)</w:t>
      </w:r>
      <w:r w:rsidR="0084476C">
        <w:rPr>
          <w:rFonts w:cstheme="minorHAnsi"/>
          <w:color w:val="202122"/>
          <w:sz w:val="24"/>
          <w:szCs w:val="24"/>
          <w:shd w:val="clear" w:color="auto" w:fill="FFFFFF"/>
        </w:rPr>
        <w:t>.</w:t>
      </w:r>
    </w:p>
    <w:p w14:paraId="23D34C0B" w14:textId="16A96443" w:rsidR="00DD71B1" w:rsidRDefault="003C771C" w:rsidP="006521D3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summary, the two publications agree the following as the key features of </w:t>
      </w:r>
      <w:r w:rsidR="003F127A">
        <w:rPr>
          <w:rFonts w:cstheme="minorHAnsi"/>
          <w:sz w:val="24"/>
          <w:szCs w:val="24"/>
        </w:rPr>
        <w:t>HD:</w:t>
      </w:r>
    </w:p>
    <w:p w14:paraId="62488E85" w14:textId="77777777" w:rsidR="005F3646" w:rsidRPr="005A1A46" w:rsidRDefault="00C92271" w:rsidP="006521D3">
      <w:pPr>
        <w:pStyle w:val="ListParagraph"/>
        <w:numPr>
          <w:ilvl w:val="0"/>
          <w:numId w:val="9"/>
        </w:numPr>
        <w:tabs>
          <w:tab w:val="left" w:pos="720"/>
        </w:tabs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The accumulation of </w:t>
      </w:r>
      <w:r w:rsidR="00327552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items </w:t>
      </w:r>
      <w:r w:rsidR="005F3646" w:rsidRPr="005A1A46">
        <w:rPr>
          <w:rFonts w:cstheme="minorHAnsi"/>
          <w:color w:val="000000"/>
          <w:sz w:val="24"/>
          <w:szCs w:val="24"/>
          <w:shd w:val="clear" w:color="auto" w:fill="FFFFFF"/>
        </w:rPr>
        <w:t>to the extent it impedes day to day functioning.</w:t>
      </w:r>
    </w:p>
    <w:p w14:paraId="35B4756F" w14:textId="39D1BC09" w:rsidR="00A05705" w:rsidRPr="005A1A46" w:rsidRDefault="005F3646" w:rsidP="006521D3">
      <w:pPr>
        <w:pStyle w:val="ListParagraph"/>
        <w:numPr>
          <w:ilvl w:val="0"/>
          <w:numId w:val="9"/>
        </w:numPr>
        <w:tabs>
          <w:tab w:val="left" w:pos="720"/>
        </w:tabs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A1A46">
        <w:rPr>
          <w:rFonts w:cstheme="minorHAnsi"/>
          <w:color w:val="000000"/>
          <w:sz w:val="24"/>
          <w:szCs w:val="24"/>
          <w:shd w:val="clear" w:color="auto" w:fill="FFFFFF"/>
        </w:rPr>
        <w:t>E</w:t>
      </w:r>
      <w:r w:rsidR="00F4282F" w:rsidRPr="005A1A46">
        <w:rPr>
          <w:rFonts w:cstheme="minorHAnsi"/>
          <w:color w:val="000000"/>
          <w:sz w:val="24"/>
          <w:szCs w:val="24"/>
          <w:shd w:val="clear" w:color="auto" w:fill="FFFFFF"/>
        </w:rPr>
        <w:t>xtreme</w:t>
      </w:r>
      <w:r w:rsidR="003F127A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 di</w:t>
      </w:r>
      <w:r w:rsidR="005A1A46" w:rsidRPr="005A1A46">
        <w:rPr>
          <w:rFonts w:cstheme="minorHAnsi"/>
          <w:color w:val="000000"/>
          <w:sz w:val="24"/>
          <w:szCs w:val="24"/>
          <w:shd w:val="clear" w:color="auto" w:fill="FFFFFF"/>
        </w:rPr>
        <w:t>stress / di</w:t>
      </w:r>
      <w:r w:rsidR="003F127A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fficulty </w:t>
      </w:r>
      <w:r w:rsidR="00F4282F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disposing of any </w:t>
      </w:r>
      <w:r w:rsidR="003F127A" w:rsidRPr="005A1A46">
        <w:rPr>
          <w:rFonts w:cstheme="minorHAnsi"/>
          <w:color w:val="000000"/>
          <w:sz w:val="24"/>
          <w:szCs w:val="24"/>
          <w:shd w:val="clear" w:color="auto" w:fill="FFFFFF"/>
        </w:rPr>
        <w:t>possession, regardless of value.</w:t>
      </w:r>
    </w:p>
    <w:p w14:paraId="53F99E33" w14:textId="2FBDE76F" w:rsidR="00C00457" w:rsidRPr="005A1A46" w:rsidRDefault="00C00457" w:rsidP="006521D3">
      <w:pPr>
        <w:pStyle w:val="ListParagraph"/>
        <w:numPr>
          <w:ilvl w:val="0"/>
          <w:numId w:val="9"/>
        </w:numPr>
        <w:tabs>
          <w:tab w:val="left" w:pos="720"/>
        </w:tabs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5A1A46">
        <w:rPr>
          <w:rFonts w:cstheme="minorHAnsi"/>
          <w:color w:val="000000"/>
          <w:sz w:val="24"/>
          <w:szCs w:val="24"/>
          <w:shd w:val="clear" w:color="auto" w:fill="FFFFFF"/>
        </w:rPr>
        <w:t>D</w:t>
      </w:r>
      <w:r w:rsidR="003F127A" w:rsidRPr="005A1A46">
        <w:rPr>
          <w:rFonts w:cstheme="minorHAnsi"/>
          <w:color w:val="000000"/>
          <w:sz w:val="24"/>
          <w:szCs w:val="24"/>
          <w:shd w:val="clear" w:color="auto" w:fill="FFFFFF"/>
        </w:rPr>
        <w:t>istress or impairment in areas of functioning</w:t>
      </w:r>
      <w:r w:rsidR="007972CA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908EA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such as </w:t>
      </w:r>
      <w:r w:rsidR="00003D68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familial, </w:t>
      </w:r>
      <w:r w:rsidR="007972CA" w:rsidRPr="005A1A46">
        <w:rPr>
          <w:rFonts w:cstheme="minorHAnsi"/>
          <w:color w:val="000000"/>
          <w:sz w:val="24"/>
          <w:szCs w:val="24"/>
          <w:shd w:val="clear" w:color="auto" w:fill="FFFFFF"/>
        </w:rPr>
        <w:t>social</w:t>
      </w:r>
      <w:r w:rsidR="00D908EA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 or</w:t>
      </w:r>
      <w:r w:rsidR="007972CA" w:rsidRPr="005A1A46">
        <w:rPr>
          <w:rFonts w:cstheme="minorHAnsi"/>
          <w:color w:val="000000"/>
          <w:sz w:val="24"/>
          <w:szCs w:val="24"/>
          <w:shd w:val="clear" w:color="auto" w:fill="FFFFFF"/>
        </w:rPr>
        <w:t xml:space="preserve"> occupational</w:t>
      </w:r>
      <w:r w:rsidR="00D908EA" w:rsidRPr="005A1A46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19E74B0B" w14:textId="23F140FE" w:rsidR="00FB44DA" w:rsidRDefault="00134C55" w:rsidP="006521D3">
      <w:pPr>
        <w:spacing w:line="360" w:lineRule="auto"/>
        <w:rPr>
          <w:sz w:val="24"/>
          <w:szCs w:val="24"/>
        </w:rPr>
      </w:pPr>
      <w:r w:rsidRPr="009A717F">
        <w:rPr>
          <w:sz w:val="24"/>
          <w:szCs w:val="24"/>
        </w:rPr>
        <w:t xml:space="preserve">According to a </w:t>
      </w:r>
      <w:r w:rsidR="00F25B1A">
        <w:rPr>
          <w:sz w:val="24"/>
          <w:szCs w:val="24"/>
        </w:rPr>
        <w:t xml:space="preserve">2019 </w:t>
      </w:r>
      <w:r w:rsidR="00FB44DA" w:rsidRPr="009A717F">
        <w:rPr>
          <w:sz w:val="24"/>
          <w:szCs w:val="24"/>
        </w:rPr>
        <w:t>systematic review and meta-analysis, hoarding disorder affect</w:t>
      </w:r>
      <w:r w:rsidR="003603AC" w:rsidRPr="009A717F">
        <w:rPr>
          <w:sz w:val="24"/>
          <w:szCs w:val="24"/>
        </w:rPr>
        <w:t>s at least</w:t>
      </w:r>
      <w:r w:rsidR="00FB44DA" w:rsidRPr="009A717F">
        <w:rPr>
          <w:sz w:val="24"/>
          <w:szCs w:val="24"/>
        </w:rPr>
        <w:t xml:space="preserve"> two in a hundred people in the general population (</w:t>
      </w:r>
      <w:r w:rsidR="00324113" w:rsidRPr="009A717F">
        <w:rPr>
          <w:sz w:val="24"/>
          <w:szCs w:val="24"/>
        </w:rPr>
        <w:t>Postlethwaite et al).</w:t>
      </w:r>
      <w:r w:rsidR="00727CD8" w:rsidRPr="009A717F">
        <w:rPr>
          <w:sz w:val="24"/>
          <w:szCs w:val="24"/>
        </w:rPr>
        <w:t xml:space="preserve"> </w:t>
      </w:r>
      <w:r w:rsidR="00485B1F" w:rsidRPr="009A717F">
        <w:rPr>
          <w:sz w:val="24"/>
          <w:szCs w:val="24"/>
        </w:rPr>
        <w:t xml:space="preserve">The </w:t>
      </w:r>
      <w:r w:rsidR="00F3272A" w:rsidRPr="009A717F">
        <w:rPr>
          <w:sz w:val="24"/>
          <w:szCs w:val="24"/>
        </w:rPr>
        <w:t xml:space="preserve">American Psychiatric Association report </w:t>
      </w:r>
      <w:r w:rsidR="00485B1F" w:rsidRPr="009A717F">
        <w:rPr>
          <w:sz w:val="24"/>
          <w:szCs w:val="24"/>
        </w:rPr>
        <w:t xml:space="preserve">prevalence of </w:t>
      </w:r>
      <w:r w:rsidR="00CA2964">
        <w:rPr>
          <w:sz w:val="24"/>
          <w:szCs w:val="24"/>
        </w:rPr>
        <w:t>HD</w:t>
      </w:r>
      <w:r w:rsidR="00485B1F" w:rsidRPr="009A717F">
        <w:rPr>
          <w:sz w:val="24"/>
          <w:szCs w:val="24"/>
        </w:rPr>
        <w:t xml:space="preserve"> </w:t>
      </w:r>
      <w:r w:rsidR="00F3272A" w:rsidRPr="009A717F">
        <w:rPr>
          <w:sz w:val="24"/>
          <w:szCs w:val="24"/>
        </w:rPr>
        <w:t>as</w:t>
      </w:r>
      <w:r w:rsidR="00485B1F" w:rsidRPr="009A717F">
        <w:rPr>
          <w:sz w:val="24"/>
          <w:szCs w:val="24"/>
        </w:rPr>
        <w:t xml:space="preserve"> approximately 2.6%</w:t>
      </w:r>
      <w:r w:rsidR="00F3272A" w:rsidRPr="009A717F">
        <w:rPr>
          <w:sz w:val="24"/>
          <w:szCs w:val="24"/>
        </w:rPr>
        <w:t xml:space="preserve"> (APA, 2023)</w:t>
      </w:r>
      <w:r w:rsidR="004C1BA3" w:rsidRPr="009A717F">
        <w:rPr>
          <w:sz w:val="24"/>
          <w:szCs w:val="24"/>
        </w:rPr>
        <w:t xml:space="preserve">. </w:t>
      </w:r>
      <w:r w:rsidR="00727CD8" w:rsidRPr="009A717F">
        <w:rPr>
          <w:sz w:val="24"/>
          <w:szCs w:val="24"/>
        </w:rPr>
        <w:t>Due to the associated shame and stigma</w:t>
      </w:r>
      <w:r w:rsidR="00072116">
        <w:rPr>
          <w:sz w:val="24"/>
          <w:szCs w:val="24"/>
        </w:rPr>
        <w:t>,</w:t>
      </w:r>
      <w:r w:rsidR="00727CD8" w:rsidRPr="009A717F">
        <w:rPr>
          <w:sz w:val="24"/>
          <w:szCs w:val="24"/>
        </w:rPr>
        <w:t xml:space="preserve"> </w:t>
      </w:r>
      <w:r w:rsidR="004B35F9" w:rsidRPr="009A717F">
        <w:rPr>
          <w:sz w:val="24"/>
          <w:szCs w:val="24"/>
        </w:rPr>
        <w:t>The British Psychological Society estimates</w:t>
      </w:r>
      <w:r w:rsidR="00727CD8" w:rsidRPr="009A717F">
        <w:rPr>
          <w:sz w:val="24"/>
          <w:szCs w:val="24"/>
        </w:rPr>
        <w:t xml:space="preserve"> prevalence could be as high as 6</w:t>
      </w:r>
      <w:r w:rsidR="00952A90" w:rsidRPr="009A717F">
        <w:rPr>
          <w:sz w:val="24"/>
          <w:szCs w:val="24"/>
        </w:rPr>
        <w:t xml:space="preserve"> percent (BPS, 2015)</w:t>
      </w:r>
      <w:r w:rsidR="009A717F">
        <w:rPr>
          <w:sz w:val="24"/>
          <w:szCs w:val="24"/>
        </w:rPr>
        <w:t xml:space="preserve"> with as few as 5 percent of those affected coming to light.</w:t>
      </w:r>
    </w:p>
    <w:p w14:paraId="3CFAAC6D" w14:textId="77777777" w:rsidR="002608D2" w:rsidRDefault="00A37232" w:rsidP="002608D2">
      <w:pPr>
        <w:tabs>
          <w:tab w:val="left" w:pos="720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HD</w:t>
      </w:r>
      <w:r w:rsidR="000A7078">
        <w:rPr>
          <w:sz w:val="24"/>
          <w:szCs w:val="24"/>
        </w:rPr>
        <w:t xml:space="preserve"> </w:t>
      </w:r>
      <w:r w:rsidR="00D607A1">
        <w:rPr>
          <w:sz w:val="24"/>
          <w:szCs w:val="24"/>
        </w:rPr>
        <w:t xml:space="preserve">is associated with shame, guilt and social isolation but </w:t>
      </w:r>
      <w:r w:rsidR="00B625DC">
        <w:rPr>
          <w:sz w:val="24"/>
          <w:szCs w:val="24"/>
        </w:rPr>
        <w:t xml:space="preserve">also </w:t>
      </w:r>
      <w:r w:rsidR="003C0183">
        <w:rPr>
          <w:sz w:val="24"/>
          <w:szCs w:val="24"/>
        </w:rPr>
        <w:t xml:space="preserve">presents </w:t>
      </w:r>
      <w:r w:rsidR="00653DC6">
        <w:rPr>
          <w:sz w:val="24"/>
          <w:szCs w:val="24"/>
        </w:rPr>
        <w:t>a</w:t>
      </w:r>
      <w:r w:rsidR="003C0183">
        <w:rPr>
          <w:sz w:val="24"/>
          <w:szCs w:val="24"/>
        </w:rPr>
        <w:t>n urgent safeguarding issu</w:t>
      </w:r>
      <w:r w:rsidR="00E606CD">
        <w:rPr>
          <w:sz w:val="24"/>
          <w:szCs w:val="24"/>
        </w:rPr>
        <w:t xml:space="preserve">e. </w:t>
      </w:r>
      <w:r w:rsidR="001F509D" w:rsidRPr="00A533E3">
        <w:rPr>
          <w:sz w:val="24"/>
          <w:szCs w:val="24"/>
        </w:rPr>
        <w:t xml:space="preserve">In 2022, </w:t>
      </w:r>
      <w:r w:rsidR="00C4122D" w:rsidRPr="00A533E3">
        <w:rPr>
          <w:sz w:val="24"/>
          <w:szCs w:val="24"/>
        </w:rPr>
        <w:t>London Fire Brigade attended</w:t>
      </w:r>
      <w:r w:rsidR="000A1593">
        <w:rPr>
          <w:sz w:val="24"/>
          <w:szCs w:val="24"/>
        </w:rPr>
        <w:t xml:space="preserve"> 1,036</w:t>
      </w:r>
      <w:r w:rsidR="00A533E3" w:rsidRPr="00A533E3">
        <w:rPr>
          <w:sz w:val="24"/>
          <w:szCs w:val="24"/>
        </w:rPr>
        <w:t xml:space="preserve"> </w:t>
      </w:r>
      <w:r w:rsidR="00C4122D" w:rsidRPr="00A533E3">
        <w:rPr>
          <w:sz w:val="24"/>
          <w:szCs w:val="24"/>
        </w:rPr>
        <w:t>hoarding-related fires</w:t>
      </w:r>
      <w:r w:rsidR="00A533E3" w:rsidRPr="00A533E3">
        <w:rPr>
          <w:sz w:val="24"/>
          <w:szCs w:val="24"/>
        </w:rPr>
        <w:t xml:space="preserve"> which led to approximately </w:t>
      </w:r>
      <w:r w:rsidR="00C4122D" w:rsidRPr="00A533E3">
        <w:rPr>
          <w:sz w:val="24"/>
          <w:szCs w:val="24"/>
        </w:rPr>
        <w:t>186 injuries and sadly, 10 deaths</w:t>
      </w:r>
      <w:r w:rsidR="00A533E3">
        <w:rPr>
          <w:sz w:val="24"/>
          <w:szCs w:val="24"/>
        </w:rPr>
        <w:t xml:space="preserve"> (</w:t>
      </w:r>
      <w:r w:rsidR="00BC5701">
        <w:rPr>
          <w:sz w:val="24"/>
          <w:szCs w:val="24"/>
        </w:rPr>
        <w:t>LFB, 2023)</w:t>
      </w:r>
      <w:r w:rsidR="00C4122D" w:rsidRPr="00A533E3">
        <w:rPr>
          <w:sz w:val="24"/>
          <w:szCs w:val="24"/>
        </w:rPr>
        <w:t>. </w:t>
      </w:r>
    </w:p>
    <w:p w14:paraId="18C75089" w14:textId="4AFBE7DB" w:rsidR="002608D2" w:rsidRPr="00EB1CF2" w:rsidRDefault="002608D2" w:rsidP="002608D2">
      <w:pPr>
        <w:tabs>
          <w:tab w:val="left" w:pos="720"/>
        </w:tabs>
        <w:spacing w:line="360" w:lineRule="auto"/>
        <w:rPr>
          <w:rFonts w:cstheme="minorHAnsi"/>
          <w:sz w:val="24"/>
          <w:szCs w:val="24"/>
          <w:u w:val="single"/>
        </w:rPr>
      </w:pPr>
      <w:r w:rsidRPr="00EB1CF2">
        <w:rPr>
          <w:rFonts w:cstheme="minorHAnsi"/>
          <w:sz w:val="24"/>
          <w:szCs w:val="24"/>
          <w:u w:val="single"/>
        </w:rPr>
        <w:t>AIMS AND OBJECTIVES</w:t>
      </w:r>
    </w:p>
    <w:p w14:paraId="30B4B355" w14:textId="56118FE5" w:rsidR="002608D2" w:rsidRDefault="002608D2" w:rsidP="00277C20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iCs/>
          <w:sz w:val="24"/>
          <w:szCs w:val="24"/>
          <w:lang w:val="cy-GB"/>
        </w:rPr>
        <w:t xml:space="preserve">The aim of the research is to explore and and understand the therapeutic experiences of a small cohort of individuals who live with HD. </w:t>
      </w:r>
    </w:p>
    <w:p w14:paraId="3AE70242" w14:textId="575DBC41" w:rsidR="002608D2" w:rsidRPr="00A475C5" w:rsidRDefault="002608D2" w:rsidP="00A475C5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iCs/>
          <w:sz w:val="24"/>
          <w:szCs w:val="24"/>
          <w:lang w:val="cy-GB"/>
        </w:rPr>
        <w:t>The objectives of the endeavour include:</w:t>
      </w:r>
      <w:r w:rsidRPr="007D7501">
        <w:rPr>
          <w:rFonts w:cstheme="minorHAnsi"/>
          <w:sz w:val="24"/>
          <w:szCs w:val="24"/>
        </w:rPr>
        <w:t xml:space="preserve"> </w:t>
      </w:r>
    </w:p>
    <w:p w14:paraId="4B4E8201" w14:textId="35DB5C2C" w:rsidR="002608D2" w:rsidRDefault="002608D2" w:rsidP="002608D2">
      <w:pPr>
        <w:pStyle w:val="ListParagraph"/>
        <w:numPr>
          <w:ilvl w:val="0"/>
          <w:numId w:val="10"/>
        </w:numPr>
        <w:spacing w:line="360" w:lineRule="auto"/>
        <w:rPr>
          <w:rFonts w:cstheme="minorHAnsi"/>
          <w:iCs/>
          <w:sz w:val="24"/>
          <w:szCs w:val="24"/>
          <w:lang w:val="cy-GB"/>
        </w:rPr>
      </w:pPr>
      <w:r w:rsidRPr="009301DA">
        <w:rPr>
          <w:rFonts w:cstheme="minorHAnsi"/>
          <w:iCs/>
          <w:sz w:val="24"/>
          <w:szCs w:val="24"/>
          <w:lang w:val="cy-GB"/>
        </w:rPr>
        <w:t>To a</w:t>
      </w:r>
      <w:r>
        <w:rPr>
          <w:rFonts w:cstheme="minorHAnsi"/>
          <w:iCs/>
          <w:sz w:val="24"/>
          <w:szCs w:val="24"/>
          <w:lang w:val="cy-GB"/>
        </w:rPr>
        <w:t>s</w:t>
      </w:r>
      <w:r w:rsidRPr="009301DA">
        <w:rPr>
          <w:rFonts w:cstheme="minorHAnsi"/>
          <w:iCs/>
          <w:sz w:val="24"/>
          <w:szCs w:val="24"/>
          <w:lang w:val="cy-GB"/>
        </w:rPr>
        <w:t>certain</w:t>
      </w:r>
      <w:r>
        <w:rPr>
          <w:rFonts w:cstheme="minorHAnsi"/>
          <w:iCs/>
          <w:sz w:val="24"/>
          <w:szCs w:val="24"/>
          <w:lang w:val="cy-GB"/>
        </w:rPr>
        <w:t xml:space="preserve"> how the intervention was received by the individual</w:t>
      </w:r>
      <w:r w:rsidRPr="00724C2E">
        <w:rPr>
          <w:sz w:val="24"/>
          <w:szCs w:val="24"/>
        </w:rPr>
        <w:t xml:space="preserve"> </w:t>
      </w:r>
      <w:r w:rsidRPr="009301DA">
        <w:rPr>
          <w:sz w:val="24"/>
          <w:szCs w:val="24"/>
        </w:rPr>
        <w:t xml:space="preserve">and how </w:t>
      </w:r>
      <w:r>
        <w:rPr>
          <w:sz w:val="24"/>
          <w:szCs w:val="24"/>
        </w:rPr>
        <w:t>i</w:t>
      </w:r>
      <w:r w:rsidRPr="009301DA">
        <w:rPr>
          <w:sz w:val="24"/>
          <w:szCs w:val="24"/>
        </w:rPr>
        <w:t>t</w:t>
      </w:r>
      <w:r>
        <w:rPr>
          <w:sz w:val="24"/>
          <w:szCs w:val="24"/>
        </w:rPr>
        <w:t xml:space="preserve"> </w:t>
      </w:r>
      <w:r w:rsidRPr="009301DA">
        <w:rPr>
          <w:sz w:val="24"/>
          <w:szCs w:val="24"/>
        </w:rPr>
        <w:t>impacted on the</w:t>
      </w:r>
      <w:r>
        <w:rPr>
          <w:sz w:val="24"/>
          <w:szCs w:val="24"/>
        </w:rPr>
        <w:t>m</w:t>
      </w:r>
      <w:r w:rsidRPr="009301DA">
        <w:rPr>
          <w:sz w:val="24"/>
          <w:szCs w:val="24"/>
        </w:rPr>
        <w:t>.</w:t>
      </w:r>
    </w:p>
    <w:p w14:paraId="1DDE4D03" w14:textId="7E52A339" w:rsidR="002608D2" w:rsidRPr="003C57F9" w:rsidRDefault="002608D2" w:rsidP="003C57F9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9301DA">
        <w:rPr>
          <w:sz w:val="24"/>
          <w:szCs w:val="24"/>
        </w:rPr>
        <w:t xml:space="preserve">To assess </w:t>
      </w:r>
      <w:r>
        <w:rPr>
          <w:sz w:val="24"/>
          <w:szCs w:val="24"/>
        </w:rPr>
        <w:t xml:space="preserve">whether the </w:t>
      </w:r>
      <w:r w:rsidR="0066510C">
        <w:rPr>
          <w:sz w:val="24"/>
          <w:szCs w:val="24"/>
        </w:rPr>
        <w:t>process</w:t>
      </w:r>
      <w:r>
        <w:rPr>
          <w:sz w:val="24"/>
          <w:szCs w:val="24"/>
        </w:rPr>
        <w:t xml:space="preserve"> </w:t>
      </w:r>
      <w:r w:rsidRPr="009301DA">
        <w:rPr>
          <w:rFonts w:cstheme="minorHAnsi"/>
          <w:iCs/>
          <w:sz w:val="24"/>
          <w:szCs w:val="24"/>
          <w:lang w:val="cy-GB"/>
        </w:rPr>
        <w:t>alleviat</w:t>
      </w:r>
      <w:r>
        <w:rPr>
          <w:rFonts w:cstheme="minorHAnsi"/>
          <w:iCs/>
          <w:sz w:val="24"/>
          <w:szCs w:val="24"/>
          <w:lang w:val="cy-GB"/>
        </w:rPr>
        <w:t>ed</w:t>
      </w:r>
      <w:r w:rsidRPr="009301DA">
        <w:rPr>
          <w:rFonts w:cstheme="minorHAnsi"/>
          <w:iCs/>
          <w:sz w:val="24"/>
          <w:szCs w:val="24"/>
          <w:lang w:val="cy-GB"/>
        </w:rPr>
        <w:t xml:space="preserve"> </w:t>
      </w:r>
      <w:r>
        <w:rPr>
          <w:rFonts w:cstheme="minorHAnsi"/>
          <w:iCs/>
          <w:sz w:val="24"/>
          <w:szCs w:val="24"/>
          <w:lang w:val="cy-GB"/>
        </w:rPr>
        <w:t>any</w:t>
      </w:r>
      <w:r w:rsidRPr="009301DA">
        <w:rPr>
          <w:rFonts w:cstheme="minorHAnsi"/>
          <w:iCs/>
          <w:sz w:val="24"/>
          <w:szCs w:val="24"/>
          <w:lang w:val="cy-GB"/>
        </w:rPr>
        <w:t xml:space="preserve"> distress </w:t>
      </w:r>
      <w:r>
        <w:rPr>
          <w:rFonts w:cstheme="minorHAnsi"/>
          <w:iCs/>
          <w:sz w:val="24"/>
          <w:szCs w:val="24"/>
          <w:lang w:val="cy-GB"/>
        </w:rPr>
        <w:t xml:space="preserve">and/or led to any long-term </w:t>
      </w:r>
      <w:r w:rsidR="00A475C5">
        <w:rPr>
          <w:rFonts w:cstheme="minorHAnsi"/>
          <w:iCs/>
          <w:sz w:val="24"/>
          <w:szCs w:val="24"/>
          <w:lang w:val="cy-GB"/>
        </w:rPr>
        <w:t xml:space="preserve">change in </w:t>
      </w:r>
      <w:r w:rsidR="003C57F9" w:rsidRPr="00A475C5">
        <w:rPr>
          <w:rFonts w:cstheme="minorHAnsi"/>
          <w:sz w:val="24"/>
          <w:szCs w:val="24"/>
        </w:rPr>
        <w:t>terms of accumulation and/or discard of possessions.</w:t>
      </w:r>
    </w:p>
    <w:p w14:paraId="1E51E211" w14:textId="053AB883" w:rsidR="003C57F9" w:rsidRPr="003C57F9" w:rsidRDefault="002608D2" w:rsidP="003C57F9">
      <w:pPr>
        <w:pStyle w:val="ListParagraph"/>
        <w:numPr>
          <w:ilvl w:val="0"/>
          <w:numId w:val="10"/>
        </w:num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 w:rsidRPr="003C57F9">
        <w:rPr>
          <w:sz w:val="24"/>
          <w:szCs w:val="24"/>
        </w:rPr>
        <w:t>To consider implications for effective support for HD.</w:t>
      </w:r>
      <w:r w:rsidR="002B210B" w:rsidRPr="003C57F9">
        <w:rPr>
          <w:rFonts w:cstheme="minorHAnsi"/>
          <w:sz w:val="24"/>
          <w:szCs w:val="24"/>
        </w:rPr>
        <w:t xml:space="preserve"> </w:t>
      </w:r>
    </w:p>
    <w:p w14:paraId="24F42125" w14:textId="15A468A6" w:rsidR="00FC6DDC" w:rsidRPr="00E2061E" w:rsidRDefault="002608D2" w:rsidP="00E2061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The aim</w:t>
      </w:r>
      <w:r w:rsidR="00130E3E">
        <w:rPr>
          <w:sz w:val="24"/>
          <w:szCs w:val="24"/>
        </w:rPr>
        <w:t>s</w:t>
      </w:r>
      <w:r>
        <w:rPr>
          <w:sz w:val="24"/>
          <w:szCs w:val="24"/>
        </w:rPr>
        <w:t xml:space="preserve"> and objectives summarise the opportunity presented in undertaking this research project, i.e. to </w:t>
      </w:r>
      <w:r w:rsidR="00720586">
        <w:rPr>
          <w:sz w:val="24"/>
          <w:szCs w:val="24"/>
        </w:rPr>
        <w:t>better understand a complex</w:t>
      </w:r>
      <w:r>
        <w:rPr>
          <w:sz w:val="24"/>
          <w:szCs w:val="24"/>
        </w:rPr>
        <w:t xml:space="preserve"> condition through the experiences of those affected by it and their efforts to engage with therapeutic interventions.</w:t>
      </w:r>
    </w:p>
    <w:p w14:paraId="6516CE63" w14:textId="07167740" w:rsidR="003803A1" w:rsidRDefault="00A97371" w:rsidP="003803A1">
      <w:pPr>
        <w:tabs>
          <w:tab w:val="left" w:pos="720"/>
        </w:tabs>
        <w:spacing w:line="360" w:lineRule="auto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 xml:space="preserve">PROPOSAL </w:t>
      </w:r>
      <w:r w:rsidR="00BF56F8">
        <w:rPr>
          <w:rFonts w:cstheme="minorHAnsi"/>
          <w:sz w:val="24"/>
          <w:szCs w:val="24"/>
          <w:u w:val="single"/>
        </w:rPr>
        <w:t>OVERVIEW</w:t>
      </w:r>
    </w:p>
    <w:p w14:paraId="35D94E2C" w14:textId="126486B0" w:rsidR="003D1173" w:rsidRDefault="00F95D6D" w:rsidP="003D1173">
      <w:pPr>
        <w:spacing w:line="360" w:lineRule="auto"/>
        <w:rPr>
          <w:sz w:val="24"/>
          <w:szCs w:val="24"/>
        </w:rPr>
      </w:pPr>
      <w:r>
        <w:rPr>
          <w:rFonts w:cstheme="minorHAnsi"/>
          <w:sz w:val="24"/>
          <w:szCs w:val="24"/>
        </w:rPr>
        <w:t>Th</w:t>
      </w:r>
      <w:r w:rsidR="00F41728">
        <w:rPr>
          <w:rFonts w:cstheme="minorHAnsi"/>
          <w:sz w:val="24"/>
          <w:szCs w:val="24"/>
        </w:rPr>
        <w:t>is</w:t>
      </w:r>
      <w:r>
        <w:rPr>
          <w:rFonts w:cstheme="minorHAnsi"/>
          <w:sz w:val="24"/>
          <w:szCs w:val="24"/>
        </w:rPr>
        <w:t xml:space="preserve"> </w:t>
      </w:r>
      <w:r w:rsidR="008841E5">
        <w:rPr>
          <w:rFonts w:cstheme="minorHAnsi"/>
          <w:iCs/>
          <w:sz w:val="24"/>
          <w:szCs w:val="24"/>
          <w:lang w:val="cy-GB"/>
        </w:rPr>
        <w:t>qualitative</w:t>
      </w:r>
      <w:r w:rsidR="008841E5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study will </w:t>
      </w:r>
      <w:r w:rsidR="009533F9">
        <w:rPr>
          <w:rFonts w:cstheme="minorHAnsi"/>
          <w:sz w:val="24"/>
          <w:szCs w:val="24"/>
        </w:rPr>
        <w:t xml:space="preserve">involve a </w:t>
      </w:r>
      <w:r w:rsidR="00591D03">
        <w:rPr>
          <w:rFonts w:cstheme="minorHAnsi"/>
          <w:sz w:val="24"/>
          <w:szCs w:val="24"/>
        </w:rPr>
        <w:t xml:space="preserve">purposive </w:t>
      </w:r>
      <w:r w:rsidR="009533F9">
        <w:rPr>
          <w:rFonts w:cstheme="minorHAnsi"/>
          <w:sz w:val="24"/>
          <w:szCs w:val="24"/>
        </w:rPr>
        <w:t>sample of 3-6 participants</w:t>
      </w:r>
      <w:r w:rsidR="00653CE4">
        <w:rPr>
          <w:rFonts w:cstheme="minorHAnsi"/>
          <w:sz w:val="24"/>
          <w:szCs w:val="24"/>
        </w:rPr>
        <w:t xml:space="preserve"> and be conducted using semi-structured interviews.</w:t>
      </w:r>
      <w:r w:rsidR="00A01EF6">
        <w:rPr>
          <w:rFonts w:cstheme="minorHAnsi"/>
          <w:sz w:val="24"/>
          <w:szCs w:val="24"/>
        </w:rPr>
        <w:t xml:space="preserve"> The</w:t>
      </w:r>
      <w:r w:rsidR="0002062B">
        <w:rPr>
          <w:rFonts w:cstheme="minorHAnsi"/>
          <w:sz w:val="24"/>
          <w:szCs w:val="24"/>
        </w:rPr>
        <w:t xml:space="preserve"> resulting</w:t>
      </w:r>
      <w:r w:rsidR="00A01EF6">
        <w:rPr>
          <w:rFonts w:cstheme="minorHAnsi"/>
          <w:sz w:val="24"/>
          <w:szCs w:val="24"/>
        </w:rPr>
        <w:t xml:space="preserve"> transcripts will be analysed using </w:t>
      </w:r>
      <w:r w:rsidR="0034611F">
        <w:rPr>
          <w:rFonts w:cstheme="minorHAnsi"/>
          <w:sz w:val="24"/>
          <w:szCs w:val="24"/>
        </w:rPr>
        <w:t>interpretative phenomenological analysis (IPA)</w:t>
      </w:r>
      <w:r w:rsidR="00965A76">
        <w:rPr>
          <w:rFonts w:cstheme="minorHAnsi"/>
          <w:sz w:val="24"/>
          <w:szCs w:val="24"/>
        </w:rPr>
        <w:t xml:space="preserve"> (Smith et al, 2022)</w:t>
      </w:r>
      <w:r w:rsidR="0002062B">
        <w:rPr>
          <w:rFonts w:cstheme="minorHAnsi"/>
          <w:sz w:val="24"/>
          <w:szCs w:val="24"/>
        </w:rPr>
        <w:t>.</w:t>
      </w:r>
      <w:r w:rsidR="003D1173" w:rsidRPr="003D1173">
        <w:rPr>
          <w:sz w:val="24"/>
          <w:szCs w:val="24"/>
        </w:rPr>
        <w:t xml:space="preserve"> </w:t>
      </w:r>
    </w:p>
    <w:p w14:paraId="4CB900D7" w14:textId="64874E72" w:rsidR="003D1173" w:rsidRDefault="003D1173" w:rsidP="003D117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Questions posed will include:</w:t>
      </w:r>
    </w:p>
    <w:p w14:paraId="70620F9E" w14:textId="77777777" w:rsidR="003D1173" w:rsidRPr="00A90EB5" w:rsidRDefault="003D1173" w:rsidP="003D1173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A90EB5">
        <w:rPr>
          <w:sz w:val="24"/>
          <w:szCs w:val="24"/>
        </w:rPr>
        <w:t>Is any therapeutic approach su</w:t>
      </w:r>
      <w:r>
        <w:rPr>
          <w:sz w:val="24"/>
          <w:szCs w:val="24"/>
        </w:rPr>
        <w:t xml:space="preserve">ccessful in treating </w:t>
      </w:r>
      <w:r w:rsidRPr="00A90EB5">
        <w:rPr>
          <w:sz w:val="24"/>
          <w:szCs w:val="24"/>
        </w:rPr>
        <w:t>HD?</w:t>
      </w:r>
    </w:p>
    <w:p w14:paraId="7CFE2697" w14:textId="77777777" w:rsidR="003D1173" w:rsidRDefault="003D1173" w:rsidP="003D1173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A90EB5">
        <w:rPr>
          <w:sz w:val="24"/>
          <w:szCs w:val="24"/>
        </w:rPr>
        <w:t>D</w:t>
      </w:r>
      <w:r>
        <w:rPr>
          <w:sz w:val="24"/>
          <w:szCs w:val="24"/>
        </w:rPr>
        <w:t>id</w:t>
      </w:r>
      <w:r w:rsidRPr="00A90EB5">
        <w:rPr>
          <w:sz w:val="24"/>
          <w:szCs w:val="24"/>
        </w:rPr>
        <w:t xml:space="preserve"> clients feel understood</w:t>
      </w:r>
      <w:r>
        <w:rPr>
          <w:sz w:val="24"/>
          <w:szCs w:val="24"/>
        </w:rPr>
        <w:t xml:space="preserve"> and supported?</w:t>
      </w:r>
    </w:p>
    <w:p w14:paraId="3D1B7B59" w14:textId="77777777" w:rsidR="003D1173" w:rsidRDefault="003D1173" w:rsidP="003D1173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</w:t>
      </w:r>
      <w:r w:rsidRPr="00A90EB5">
        <w:rPr>
          <w:sz w:val="24"/>
          <w:szCs w:val="24"/>
        </w:rPr>
        <w:t xml:space="preserve">as </w:t>
      </w:r>
      <w:r>
        <w:rPr>
          <w:sz w:val="24"/>
          <w:szCs w:val="24"/>
        </w:rPr>
        <w:t xml:space="preserve">the support </w:t>
      </w:r>
      <w:r w:rsidRPr="00A90EB5">
        <w:rPr>
          <w:sz w:val="24"/>
          <w:szCs w:val="24"/>
        </w:rPr>
        <w:t>relevant and useful?</w:t>
      </w:r>
    </w:p>
    <w:p w14:paraId="42B18D4C" w14:textId="31E56406" w:rsidR="003401C3" w:rsidRPr="00A90EB5" w:rsidRDefault="003401C3" w:rsidP="003D1173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Were any benefits enduring?</w:t>
      </w:r>
    </w:p>
    <w:p w14:paraId="5DFB3D56" w14:textId="131776A9" w:rsidR="002D6C0D" w:rsidRPr="00A475C5" w:rsidRDefault="003D1173" w:rsidP="00A475C5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A90EB5">
        <w:rPr>
          <w:sz w:val="24"/>
          <w:szCs w:val="24"/>
        </w:rPr>
        <w:t>What works</w:t>
      </w:r>
      <w:r>
        <w:rPr>
          <w:sz w:val="24"/>
          <w:szCs w:val="24"/>
        </w:rPr>
        <w:t>,</w:t>
      </w:r>
      <w:r w:rsidRPr="00A90EB5">
        <w:rPr>
          <w:sz w:val="24"/>
          <w:szCs w:val="24"/>
        </w:rPr>
        <w:t xml:space="preserve"> what doesn’t and why?</w:t>
      </w:r>
    </w:p>
    <w:p w14:paraId="7D95B7DC" w14:textId="77777777" w:rsidR="00A90EB5" w:rsidRDefault="00A90EB5" w:rsidP="00A90EB5">
      <w:pPr>
        <w:tabs>
          <w:tab w:val="left" w:pos="720"/>
        </w:tabs>
        <w:spacing w:line="360" w:lineRule="auto"/>
        <w:rPr>
          <w:rFonts w:cstheme="minorHAnsi"/>
          <w:sz w:val="24"/>
          <w:szCs w:val="24"/>
          <w:u w:val="single"/>
        </w:rPr>
      </w:pPr>
      <w:r w:rsidRPr="00EB1CF2">
        <w:rPr>
          <w:rFonts w:cstheme="minorHAnsi"/>
          <w:sz w:val="24"/>
          <w:szCs w:val="24"/>
          <w:u w:val="single"/>
        </w:rPr>
        <w:t>BACKGROUND LITERATURE REVIEW</w:t>
      </w:r>
    </w:p>
    <w:p w14:paraId="6313B7EF" w14:textId="16747B5A" w:rsidR="00F81467" w:rsidRDefault="005F60F6" w:rsidP="00671D5E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search for litera</w:t>
      </w:r>
      <w:r w:rsidR="00E14958">
        <w:rPr>
          <w:rFonts w:cstheme="minorHAnsi"/>
          <w:sz w:val="24"/>
          <w:szCs w:val="24"/>
        </w:rPr>
        <w:t xml:space="preserve">ture was conducted </w:t>
      </w:r>
      <w:r w:rsidR="000C260E">
        <w:rPr>
          <w:rFonts w:cstheme="minorHAnsi"/>
          <w:sz w:val="24"/>
          <w:szCs w:val="24"/>
        </w:rPr>
        <w:t>using</w:t>
      </w:r>
      <w:r w:rsidR="00E14958">
        <w:rPr>
          <w:rFonts w:cstheme="minorHAnsi"/>
          <w:sz w:val="24"/>
          <w:szCs w:val="24"/>
        </w:rPr>
        <w:t xml:space="preserve"> the UWTSD online database</w:t>
      </w:r>
      <w:r w:rsidR="00A50678">
        <w:rPr>
          <w:rFonts w:cstheme="minorHAnsi"/>
          <w:sz w:val="24"/>
          <w:szCs w:val="24"/>
        </w:rPr>
        <w:t xml:space="preserve">. The initial search terms, </w:t>
      </w:r>
      <w:r w:rsidR="00501A91">
        <w:rPr>
          <w:rFonts w:cstheme="minorHAnsi"/>
          <w:sz w:val="24"/>
          <w:szCs w:val="24"/>
        </w:rPr>
        <w:t>“</w:t>
      </w:r>
      <w:r w:rsidR="00A50678" w:rsidRPr="00484BB4">
        <w:rPr>
          <w:rFonts w:cstheme="minorHAnsi"/>
          <w:i/>
          <w:iCs/>
          <w:sz w:val="24"/>
          <w:szCs w:val="24"/>
        </w:rPr>
        <w:t xml:space="preserve">hoarding </w:t>
      </w:r>
      <w:r w:rsidR="00501A91">
        <w:rPr>
          <w:rFonts w:cstheme="minorHAnsi"/>
          <w:i/>
          <w:iCs/>
          <w:sz w:val="24"/>
          <w:szCs w:val="24"/>
        </w:rPr>
        <w:t>disorder”</w:t>
      </w:r>
      <w:r w:rsidR="00344413">
        <w:rPr>
          <w:rFonts w:cstheme="minorHAnsi"/>
          <w:i/>
          <w:iCs/>
          <w:sz w:val="24"/>
          <w:szCs w:val="24"/>
        </w:rPr>
        <w:t xml:space="preserve"> </w:t>
      </w:r>
      <w:r w:rsidR="00962C10">
        <w:rPr>
          <w:rFonts w:cstheme="minorHAnsi"/>
          <w:i/>
          <w:iCs/>
          <w:sz w:val="24"/>
          <w:szCs w:val="24"/>
        </w:rPr>
        <w:t xml:space="preserve">OR hoarding </w:t>
      </w:r>
      <w:r w:rsidR="00344413">
        <w:rPr>
          <w:rFonts w:cstheme="minorHAnsi"/>
          <w:sz w:val="24"/>
          <w:szCs w:val="24"/>
        </w:rPr>
        <w:t>in the title</w:t>
      </w:r>
      <w:r w:rsidR="00501A91">
        <w:rPr>
          <w:rFonts w:cstheme="minorHAnsi"/>
          <w:i/>
          <w:iCs/>
          <w:sz w:val="24"/>
          <w:szCs w:val="24"/>
        </w:rPr>
        <w:t xml:space="preserve"> </w:t>
      </w:r>
      <w:r w:rsidR="00A50678" w:rsidRPr="00484BB4">
        <w:rPr>
          <w:rFonts w:cstheme="minorHAnsi"/>
          <w:i/>
          <w:iCs/>
          <w:sz w:val="24"/>
          <w:szCs w:val="24"/>
        </w:rPr>
        <w:t>AND intervention</w:t>
      </w:r>
      <w:r w:rsidR="00344413">
        <w:rPr>
          <w:rFonts w:cstheme="minorHAnsi"/>
          <w:i/>
          <w:iCs/>
          <w:sz w:val="24"/>
          <w:szCs w:val="24"/>
        </w:rPr>
        <w:t xml:space="preserve"> </w:t>
      </w:r>
      <w:r w:rsidR="007E1F48">
        <w:rPr>
          <w:rFonts w:cstheme="minorHAnsi"/>
          <w:sz w:val="24"/>
          <w:szCs w:val="24"/>
        </w:rPr>
        <w:t>in any field</w:t>
      </w:r>
      <w:r w:rsidR="004F1FDD">
        <w:rPr>
          <w:rFonts w:cstheme="minorHAnsi"/>
          <w:sz w:val="24"/>
          <w:szCs w:val="24"/>
        </w:rPr>
        <w:t xml:space="preserve"> yielded </w:t>
      </w:r>
      <w:r w:rsidR="00501A91">
        <w:rPr>
          <w:rFonts w:cstheme="minorHAnsi"/>
          <w:sz w:val="24"/>
          <w:szCs w:val="24"/>
        </w:rPr>
        <w:t>18</w:t>
      </w:r>
      <w:r w:rsidR="00BC5201">
        <w:rPr>
          <w:rFonts w:cstheme="minorHAnsi"/>
          <w:sz w:val="24"/>
          <w:szCs w:val="24"/>
        </w:rPr>
        <w:t>8</w:t>
      </w:r>
      <w:r w:rsidR="004F1FDD">
        <w:rPr>
          <w:rFonts w:cstheme="minorHAnsi"/>
          <w:sz w:val="24"/>
          <w:szCs w:val="24"/>
        </w:rPr>
        <w:t xml:space="preserve"> results. The date range was set from 2013 as this was when HD was ad</w:t>
      </w:r>
      <w:r w:rsidR="003520BA">
        <w:rPr>
          <w:rFonts w:cstheme="minorHAnsi"/>
          <w:sz w:val="24"/>
          <w:szCs w:val="24"/>
        </w:rPr>
        <w:t xml:space="preserve">ded to </w:t>
      </w:r>
      <w:r w:rsidR="004F1FDD">
        <w:rPr>
          <w:rFonts w:cstheme="minorHAnsi"/>
          <w:sz w:val="24"/>
          <w:szCs w:val="24"/>
        </w:rPr>
        <w:t>the DSM.</w:t>
      </w:r>
      <w:r w:rsidR="00FD0D94">
        <w:rPr>
          <w:rFonts w:cstheme="minorHAnsi"/>
          <w:sz w:val="24"/>
          <w:szCs w:val="24"/>
        </w:rPr>
        <w:t xml:space="preserve"> </w:t>
      </w:r>
      <w:r w:rsidR="007C24D8">
        <w:rPr>
          <w:rFonts w:cstheme="minorHAnsi"/>
          <w:sz w:val="24"/>
          <w:szCs w:val="24"/>
        </w:rPr>
        <w:t>Boolean operator</w:t>
      </w:r>
      <w:r w:rsidR="003A454A">
        <w:rPr>
          <w:rFonts w:cstheme="minorHAnsi"/>
          <w:sz w:val="24"/>
          <w:szCs w:val="24"/>
        </w:rPr>
        <w:t xml:space="preserve">s were </w:t>
      </w:r>
      <w:r w:rsidR="007C24D8">
        <w:rPr>
          <w:rFonts w:cstheme="minorHAnsi"/>
          <w:sz w:val="24"/>
          <w:szCs w:val="24"/>
        </w:rPr>
        <w:t>added</w:t>
      </w:r>
      <w:r w:rsidR="00762639">
        <w:rPr>
          <w:rFonts w:cstheme="minorHAnsi"/>
          <w:sz w:val="24"/>
          <w:szCs w:val="24"/>
        </w:rPr>
        <w:t xml:space="preserve">, namely </w:t>
      </w:r>
      <w:r w:rsidR="00762639" w:rsidRPr="00762639">
        <w:rPr>
          <w:rFonts w:cstheme="minorHAnsi"/>
          <w:i/>
          <w:iCs/>
          <w:sz w:val="24"/>
          <w:szCs w:val="24"/>
        </w:rPr>
        <w:t>therap*</w:t>
      </w:r>
      <w:r w:rsidR="003A454A">
        <w:rPr>
          <w:rFonts w:cstheme="minorHAnsi"/>
          <w:sz w:val="24"/>
          <w:szCs w:val="24"/>
        </w:rPr>
        <w:t xml:space="preserve"> </w:t>
      </w:r>
      <w:r w:rsidR="008F1CBA">
        <w:rPr>
          <w:rFonts w:cstheme="minorHAnsi"/>
          <w:sz w:val="24"/>
          <w:szCs w:val="24"/>
        </w:rPr>
        <w:t xml:space="preserve">in any field and </w:t>
      </w:r>
      <w:r w:rsidR="008F1CBA">
        <w:rPr>
          <w:rFonts w:cstheme="minorHAnsi"/>
          <w:i/>
          <w:iCs/>
          <w:sz w:val="24"/>
          <w:szCs w:val="24"/>
        </w:rPr>
        <w:t xml:space="preserve">research </w:t>
      </w:r>
      <w:r w:rsidR="008F1CBA">
        <w:rPr>
          <w:rFonts w:cstheme="minorHAnsi"/>
          <w:sz w:val="24"/>
          <w:szCs w:val="24"/>
        </w:rPr>
        <w:t>in any field. T</w:t>
      </w:r>
      <w:r w:rsidR="00671D5E">
        <w:rPr>
          <w:rFonts w:cstheme="minorHAnsi"/>
          <w:sz w:val="24"/>
          <w:szCs w:val="24"/>
        </w:rPr>
        <w:t xml:space="preserve">he 56 results yielded were </w:t>
      </w:r>
      <w:r w:rsidR="00817C48">
        <w:rPr>
          <w:rFonts w:cstheme="minorHAnsi"/>
          <w:sz w:val="24"/>
          <w:szCs w:val="24"/>
        </w:rPr>
        <w:t xml:space="preserve">reviewed and </w:t>
      </w:r>
      <w:r w:rsidR="00F81467">
        <w:rPr>
          <w:rFonts w:cstheme="minorHAnsi"/>
          <w:sz w:val="24"/>
          <w:szCs w:val="24"/>
        </w:rPr>
        <w:t>filtered manually to include only research into therapeutic interventions.</w:t>
      </w:r>
    </w:p>
    <w:p w14:paraId="3B92DE00" w14:textId="77777777" w:rsidR="006A1FD2" w:rsidRDefault="00010276" w:rsidP="00A90EB5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second search </w:t>
      </w:r>
      <w:r w:rsidR="00254A1D">
        <w:rPr>
          <w:rFonts w:cstheme="minorHAnsi"/>
          <w:sz w:val="24"/>
          <w:szCs w:val="24"/>
        </w:rPr>
        <w:t>was undertaken</w:t>
      </w:r>
      <w:r w:rsidR="008402C7">
        <w:rPr>
          <w:rFonts w:cstheme="minorHAnsi"/>
          <w:sz w:val="24"/>
          <w:szCs w:val="24"/>
        </w:rPr>
        <w:t xml:space="preserve"> </w:t>
      </w:r>
      <w:r w:rsidR="00385E0E">
        <w:rPr>
          <w:rFonts w:cstheme="minorHAnsi"/>
          <w:sz w:val="24"/>
          <w:szCs w:val="24"/>
        </w:rPr>
        <w:t xml:space="preserve">as above </w:t>
      </w:r>
      <w:r w:rsidR="003F7CE3">
        <w:rPr>
          <w:rFonts w:cstheme="minorHAnsi"/>
          <w:sz w:val="24"/>
          <w:szCs w:val="24"/>
        </w:rPr>
        <w:t xml:space="preserve">replacing </w:t>
      </w:r>
      <w:r w:rsidR="006A1FD2">
        <w:rPr>
          <w:rFonts w:cstheme="minorHAnsi"/>
          <w:i/>
          <w:iCs/>
          <w:sz w:val="24"/>
          <w:szCs w:val="24"/>
        </w:rPr>
        <w:t xml:space="preserve">research </w:t>
      </w:r>
      <w:r w:rsidR="006A1FD2" w:rsidRPr="006A1FD2">
        <w:rPr>
          <w:rFonts w:cstheme="minorHAnsi"/>
          <w:sz w:val="24"/>
          <w:szCs w:val="24"/>
        </w:rPr>
        <w:t>with</w:t>
      </w:r>
      <w:r w:rsidR="00C939E1">
        <w:rPr>
          <w:rFonts w:cstheme="minorHAnsi"/>
          <w:sz w:val="24"/>
          <w:szCs w:val="24"/>
        </w:rPr>
        <w:t xml:space="preserve"> </w:t>
      </w:r>
      <w:r w:rsidR="00C939E1" w:rsidRPr="00A32C3E">
        <w:rPr>
          <w:rFonts w:cstheme="minorHAnsi"/>
          <w:i/>
          <w:iCs/>
          <w:sz w:val="24"/>
          <w:szCs w:val="24"/>
        </w:rPr>
        <w:t>CBT</w:t>
      </w:r>
      <w:r w:rsidR="00C939E1">
        <w:rPr>
          <w:rFonts w:cstheme="minorHAnsi"/>
          <w:sz w:val="24"/>
          <w:szCs w:val="24"/>
        </w:rPr>
        <w:t xml:space="preserve"> anywhere in the article</w:t>
      </w:r>
      <w:r w:rsidR="00B60A35">
        <w:rPr>
          <w:rFonts w:cstheme="minorHAnsi"/>
          <w:sz w:val="24"/>
          <w:szCs w:val="24"/>
        </w:rPr>
        <w:t xml:space="preserve"> </w:t>
      </w:r>
      <w:r w:rsidR="00A32C3E">
        <w:rPr>
          <w:rFonts w:cstheme="minorHAnsi"/>
          <w:sz w:val="24"/>
          <w:szCs w:val="24"/>
        </w:rPr>
        <w:t>and yielded 30 results. The titles were reviewed</w:t>
      </w:r>
      <w:r w:rsidR="006A1FD2">
        <w:rPr>
          <w:rFonts w:cstheme="minorHAnsi"/>
          <w:sz w:val="24"/>
          <w:szCs w:val="24"/>
        </w:rPr>
        <w:t xml:space="preserve"> and </w:t>
      </w:r>
      <w:r w:rsidR="00A25876">
        <w:rPr>
          <w:rFonts w:cstheme="minorHAnsi"/>
          <w:sz w:val="24"/>
          <w:szCs w:val="24"/>
        </w:rPr>
        <w:t>filtered</w:t>
      </w:r>
      <w:r w:rsidR="006A1FD2">
        <w:rPr>
          <w:rFonts w:cstheme="minorHAnsi"/>
          <w:sz w:val="24"/>
          <w:szCs w:val="24"/>
        </w:rPr>
        <w:t xml:space="preserve"> against the previous results.</w:t>
      </w:r>
    </w:p>
    <w:p w14:paraId="7E82602F" w14:textId="77777777" w:rsidR="00A04EDD" w:rsidRDefault="008A4836" w:rsidP="00A90EB5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the term </w:t>
      </w:r>
      <w:r w:rsidR="003C5321" w:rsidRPr="000964EC">
        <w:rPr>
          <w:rFonts w:cstheme="minorHAnsi"/>
          <w:i/>
          <w:iCs/>
          <w:sz w:val="24"/>
          <w:szCs w:val="24"/>
        </w:rPr>
        <w:t xml:space="preserve">research </w:t>
      </w:r>
      <w:r w:rsidR="003C5321">
        <w:rPr>
          <w:rFonts w:cstheme="minorHAnsi"/>
          <w:sz w:val="24"/>
          <w:szCs w:val="24"/>
        </w:rPr>
        <w:t>was removed</w:t>
      </w:r>
      <w:r w:rsidR="000964EC">
        <w:rPr>
          <w:rFonts w:cstheme="minorHAnsi"/>
          <w:sz w:val="24"/>
          <w:szCs w:val="24"/>
        </w:rPr>
        <w:t xml:space="preserve"> and </w:t>
      </w:r>
      <w:r w:rsidRPr="004B02EB">
        <w:rPr>
          <w:rFonts w:cstheme="minorHAnsi"/>
          <w:i/>
          <w:iCs/>
          <w:sz w:val="24"/>
          <w:szCs w:val="24"/>
        </w:rPr>
        <w:t>CBT</w:t>
      </w:r>
      <w:r>
        <w:rPr>
          <w:rFonts w:cstheme="minorHAnsi"/>
          <w:sz w:val="24"/>
          <w:szCs w:val="24"/>
        </w:rPr>
        <w:t xml:space="preserve"> was replaced with “person</w:t>
      </w:r>
      <w:r w:rsidR="00460365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cent</w:t>
      </w:r>
      <w:r w:rsidR="004B02EB">
        <w:rPr>
          <w:rFonts w:cstheme="minorHAnsi"/>
          <w:sz w:val="24"/>
          <w:szCs w:val="24"/>
        </w:rPr>
        <w:t>*</w:t>
      </w:r>
      <w:r>
        <w:rPr>
          <w:rFonts w:cstheme="minorHAnsi"/>
          <w:sz w:val="24"/>
          <w:szCs w:val="24"/>
        </w:rPr>
        <w:t>” OR “person</w:t>
      </w:r>
      <w:r w:rsidR="00674E71">
        <w:rPr>
          <w:rFonts w:cstheme="minorHAnsi"/>
          <w:sz w:val="24"/>
          <w:szCs w:val="24"/>
        </w:rPr>
        <w:t>-</w:t>
      </w:r>
      <w:r>
        <w:rPr>
          <w:rFonts w:cstheme="minorHAnsi"/>
          <w:sz w:val="24"/>
          <w:szCs w:val="24"/>
        </w:rPr>
        <w:t>cent</w:t>
      </w:r>
      <w:r w:rsidR="00AC49C5">
        <w:rPr>
          <w:rFonts w:cstheme="minorHAnsi"/>
          <w:sz w:val="24"/>
          <w:szCs w:val="24"/>
        </w:rPr>
        <w:t>*</w:t>
      </w:r>
      <w:r>
        <w:rPr>
          <w:rFonts w:cstheme="minorHAnsi"/>
          <w:sz w:val="24"/>
          <w:szCs w:val="24"/>
        </w:rPr>
        <w:t>” OR “client-cent</w:t>
      </w:r>
      <w:r w:rsidR="00AC49C5">
        <w:rPr>
          <w:rFonts w:cstheme="minorHAnsi"/>
          <w:sz w:val="24"/>
          <w:szCs w:val="24"/>
        </w:rPr>
        <w:t>*</w:t>
      </w:r>
      <w:r>
        <w:rPr>
          <w:rFonts w:cstheme="minorHAnsi"/>
          <w:sz w:val="24"/>
          <w:szCs w:val="24"/>
        </w:rPr>
        <w:t>”,</w:t>
      </w:r>
      <w:r w:rsidR="007B6E68">
        <w:rPr>
          <w:rFonts w:cstheme="minorHAnsi"/>
          <w:sz w:val="24"/>
          <w:szCs w:val="24"/>
        </w:rPr>
        <w:t xml:space="preserve"> </w:t>
      </w:r>
      <w:r w:rsidR="00376352">
        <w:rPr>
          <w:rFonts w:cstheme="minorHAnsi"/>
          <w:sz w:val="24"/>
          <w:szCs w:val="24"/>
        </w:rPr>
        <w:t xml:space="preserve">no relevant </w:t>
      </w:r>
      <w:r w:rsidR="000964EC">
        <w:rPr>
          <w:rFonts w:cstheme="minorHAnsi"/>
          <w:sz w:val="24"/>
          <w:szCs w:val="24"/>
        </w:rPr>
        <w:t>result was</w:t>
      </w:r>
      <w:r w:rsidR="0015633D">
        <w:rPr>
          <w:rFonts w:cstheme="minorHAnsi"/>
          <w:sz w:val="24"/>
          <w:szCs w:val="24"/>
        </w:rPr>
        <w:t xml:space="preserve"> generated</w:t>
      </w:r>
      <w:r w:rsidR="00AC49C5">
        <w:rPr>
          <w:rFonts w:cstheme="minorHAnsi"/>
          <w:sz w:val="24"/>
          <w:szCs w:val="24"/>
        </w:rPr>
        <w:t>.</w:t>
      </w:r>
      <w:r w:rsidR="00BF4A59">
        <w:rPr>
          <w:rFonts w:cstheme="minorHAnsi"/>
          <w:sz w:val="24"/>
          <w:szCs w:val="24"/>
        </w:rPr>
        <w:t xml:space="preserve"> </w:t>
      </w:r>
      <w:r w:rsidR="00096567">
        <w:rPr>
          <w:rFonts w:cstheme="minorHAnsi"/>
          <w:sz w:val="24"/>
          <w:szCs w:val="24"/>
        </w:rPr>
        <w:t>W</w:t>
      </w:r>
      <w:r w:rsidR="00C34DD3">
        <w:rPr>
          <w:rFonts w:cstheme="minorHAnsi"/>
          <w:sz w:val="24"/>
          <w:szCs w:val="24"/>
        </w:rPr>
        <w:t>hen CBT was replaced with “psychodynamic”</w:t>
      </w:r>
      <w:r w:rsidR="00096567">
        <w:rPr>
          <w:rFonts w:cstheme="minorHAnsi"/>
          <w:sz w:val="24"/>
          <w:szCs w:val="24"/>
        </w:rPr>
        <w:t>, no results were found</w:t>
      </w:r>
      <w:r w:rsidR="00C34DD3">
        <w:rPr>
          <w:rFonts w:cstheme="minorHAnsi"/>
          <w:sz w:val="24"/>
          <w:szCs w:val="24"/>
        </w:rPr>
        <w:t>.</w:t>
      </w:r>
      <w:r w:rsidR="00465FF4">
        <w:rPr>
          <w:rFonts w:cstheme="minorHAnsi"/>
          <w:sz w:val="24"/>
          <w:szCs w:val="24"/>
        </w:rPr>
        <w:t xml:space="preserve"> </w:t>
      </w:r>
    </w:p>
    <w:p w14:paraId="29B57011" w14:textId="39D3697B" w:rsidR="009A4F7D" w:rsidRDefault="00073B43" w:rsidP="00A90EB5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A final search replaced CBT with ACT and this yielded an additional 4 relevant studies. </w:t>
      </w:r>
      <w:r w:rsidR="00465FF4">
        <w:rPr>
          <w:rFonts w:cstheme="minorHAnsi"/>
          <w:sz w:val="24"/>
          <w:szCs w:val="24"/>
        </w:rPr>
        <w:t>This represents a gap highlighting the</w:t>
      </w:r>
      <w:r>
        <w:rPr>
          <w:rFonts w:cstheme="minorHAnsi"/>
          <w:sz w:val="24"/>
          <w:szCs w:val="24"/>
        </w:rPr>
        <w:t xml:space="preserve"> paucity</w:t>
      </w:r>
      <w:r w:rsidR="00465FF4">
        <w:rPr>
          <w:rFonts w:cstheme="minorHAnsi"/>
          <w:sz w:val="24"/>
          <w:szCs w:val="24"/>
        </w:rPr>
        <w:t xml:space="preserve"> of</w:t>
      </w:r>
      <w:r w:rsidR="00176C9C">
        <w:rPr>
          <w:rFonts w:cstheme="minorHAnsi"/>
          <w:sz w:val="24"/>
          <w:szCs w:val="24"/>
        </w:rPr>
        <w:t xml:space="preserve"> evidence as to the efficacy of other </w:t>
      </w:r>
      <w:r w:rsidR="00376352">
        <w:rPr>
          <w:rFonts w:cstheme="minorHAnsi"/>
          <w:sz w:val="24"/>
          <w:szCs w:val="24"/>
        </w:rPr>
        <w:t>therapeutic</w:t>
      </w:r>
      <w:r w:rsidR="00B60A35">
        <w:rPr>
          <w:rFonts w:cstheme="minorHAnsi"/>
          <w:sz w:val="24"/>
          <w:szCs w:val="24"/>
        </w:rPr>
        <w:t xml:space="preserve"> </w:t>
      </w:r>
      <w:r w:rsidR="00176C9C">
        <w:rPr>
          <w:rFonts w:cstheme="minorHAnsi"/>
          <w:sz w:val="24"/>
          <w:szCs w:val="24"/>
        </w:rPr>
        <w:t>approaches for HD.</w:t>
      </w:r>
    </w:p>
    <w:p w14:paraId="2F4BA111" w14:textId="58E5DFD3" w:rsidR="00376352" w:rsidRDefault="005D41DD" w:rsidP="00A90EB5">
      <w:pPr>
        <w:tabs>
          <w:tab w:val="left" w:pos="720"/>
        </w:tabs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</w:t>
      </w:r>
      <w:r w:rsidR="009A4F7D">
        <w:rPr>
          <w:rFonts w:cstheme="minorHAnsi"/>
          <w:sz w:val="24"/>
          <w:szCs w:val="24"/>
        </w:rPr>
        <w:t>rticles pertaining to children w</w:t>
      </w:r>
      <w:r w:rsidR="00304D20">
        <w:rPr>
          <w:rFonts w:cstheme="minorHAnsi"/>
          <w:sz w:val="24"/>
          <w:szCs w:val="24"/>
        </w:rPr>
        <w:t>ere</w:t>
      </w:r>
      <w:r w:rsidR="009A4F7D">
        <w:rPr>
          <w:rFonts w:cstheme="minorHAnsi"/>
          <w:sz w:val="24"/>
          <w:szCs w:val="24"/>
        </w:rPr>
        <w:t xml:space="preserve"> disregarded</w:t>
      </w:r>
      <w:r w:rsidR="00C34DD3">
        <w:rPr>
          <w:rFonts w:cstheme="minorHAnsi"/>
          <w:sz w:val="24"/>
          <w:szCs w:val="24"/>
        </w:rPr>
        <w:t xml:space="preserve"> and </w:t>
      </w:r>
      <w:r w:rsidR="001A4AE0">
        <w:rPr>
          <w:rFonts w:cstheme="minorHAnsi"/>
          <w:sz w:val="24"/>
          <w:szCs w:val="24"/>
        </w:rPr>
        <w:t>results were filtered to include only work that was peer-reviewed, in English and with the full text available online.</w:t>
      </w:r>
    </w:p>
    <w:p w14:paraId="5A37E3C5" w14:textId="2CEEF272" w:rsidR="00DB459A" w:rsidRDefault="00552F76" w:rsidP="00361171">
      <w:pPr>
        <w:tabs>
          <w:tab w:val="left" w:pos="720"/>
        </w:tabs>
        <w:spacing w:line="360" w:lineRule="auto"/>
        <w:rPr>
          <w:sz w:val="24"/>
          <w:szCs w:val="24"/>
        </w:rPr>
      </w:pPr>
      <w:r w:rsidRPr="00820707">
        <w:rPr>
          <w:sz w:val="24"/>
          <w:szCs w:val="24"/>
        </w:rPr>
        <w:t xml:space="preserve">CBT for HD is </w:t>
      </w:r>
      <w:r w:rsidR="00781028" w:rsidRPr="00820707">
        <w:rPr>
          <w:sz w:val="24"/>
          <w:szCs w:val="24"/>
        </w:rPr>
        <w:t xml:space="preserve">declared to be </w:t>
      </w:r>
      <w:r w:rsidRPr="00820707">
        <w:rPr>
          <w:sz w:val="24"/>
          <w:szCs w:val="24"/>
        </w:rPr>
        <w:t>an effective treatment</w:t>
      </w:r>
      <w:r w:rsidR="00781028" w:rsidRPr="00820707">
        <w:rPr>
          <w:sz w:val="24"/>
          <w:szCs w:val="24"/>
        </w:rPr>
        <w:t xml:space="preserve"> by a</w:t>
      </w:r>
      <w:r w:rsidR="008278ED" w:rsidRPr="00820707">
        <w:rPr>
          <w:sz w:val="24"/>
          <w:szCs w:val="24"/>
        </w:rPr>
        <w:t xml:space="preserve"> </w:t>
      </w:r>
      <w:r w:rsidR="00781028" w:rsidRPr="00820707">
        <w:rPr>
          <w:sz w:val="24"/>
          <w:szCs w:val="24"/>
        </w:rPr>
        <w:t xml:space="preserve">2021 </w:t>
      </w:r>
      <w:r w:rsidR="00D818BB" w:rsidRPr="00820707">
        <w:rPr>
          <w:sz w:val="24"/>
          <w:szCs w:val="24"/>
        </w:rPr>
        <w:t>meta-analysis</w:t>
      </w:r>
      <w:r w:rsidR="00781028" w:rsidRPr="00820707">
        <w:rPr>
          <w:sz w:val="24"/>
          <w:szCs w:val="24"/>
        </w:rPr>
        <w:t xml:space="preserve"> (</w:t>
      </w:r>
      <w:r w:rsidR="00D818BB" w:rsidRPr="00820707">
        <w:rPr>
          <w:sz w:val="24"/>
          <w:szCs w:val="24"/>
        </w:rPr>
        <w:t>Rodgers et al).</w:t>
      </w:r>
      <w:r w:rsidR="00000BCE" w:rsidRPr="00820707">
        <w:rPr>
          <w:sz w:val="24"/>
          <w:szCs w:val="24"/>
        </w:rPr>
        <w:t xml:space="preserve"> 16 studies were included, the majority from the USA</w:t>
      </w:r>
      <w:r w:rsidR="001F29F4" w:rsidRPr="00820707">
        <w:rPr>
          <w:sz w:val="24"/>
          <w:szCs w:val="24"/>
        </w:rPr>
        <w:t xml:space="preserve"> with only one from the UK which was </w:t>
      </w:r>
      <w:r w:rsidR="00E77B14" w:rsidRPr="00820707">
        <w:rPr>
          <w:sz w:val="24"/>
          <w:szCs w:val="24"/>
        </w:rPr>
        <w:t>Chandler et al (2019).</w:t>
      </w:r>
      <w:r w:rsidR="00820707">
        <w:rPr>
          <w:sz w:val="24"/>
          <w:szCs w:val="24"/>
        </w:rPr>
        <w:t xml:space="preserve"> </w:t>
      </w:r>
      <w:r w:rsidR="00EE5471">
        <w:rPr>
          <w:sz w:val="24"/>
          <w:szCs w:val="24"/>
        </w:rPr>
        <w:t>The results across the studies showed large effect sizes of 1.11</w:t>
      </w:r>
      <w:r w:rsidR="00361171">
        <w:rPr>
          <w:sz w:val="24"/>
          <w:szCs w:val="24"/>
        </w:rPr>
        <w:t xml:space="preserve">. The findings </w:t>
      </w:r>
      <w:r w:rsidR="00407538" w:rsidRPr="0068504E">
        <w:rPr>
          <w:i/>
          <w:iCs/>
          <w:sz w:val="24"/>
          <w:szCs w:val="24"/>
        </w:rPr>
        <w:t>suggest</w:t>
      </w:r>
      <w:r w:rsidR="00407538">
        <w:rPr>
          <w:sz w:val="24"/>
          <w:szCs w:val="24"/>
        </w:rPr>
        <w:t xml:space="preserve"> long-term improvements in hoarding symptoms however only 4 of the 16 studies </w:t>
      </w:r>
      <w:r w:rsidR="00DB459A">
        <w:rPr>
          <w:sz w:val="24"/>
          <w:szCs w:val="24"/>
        </w:rPr>
        <w:t>provided follow-up data and of these none went beyond 6 months.</w:t>
      </w:r>
    </w:p>
    <w:p w14:paraId="46BC7431" w14:textId="6AB711CF" w:rsidR="000B08C0" w:rsidRPr="007869BF" w:rsidRDefault="0006723E" w:rsidP="00361171">
      <w:pPr>
        <w:tabs>
          <w:tab w:val="left" w:pos="720"/>
        </w:tabs>
        <w:spacing w:line="360" w:lineRule="auto"/>
        <w:rPr>
          <w:sz w:val="24"/>
          <w:szCs w:val="24"/>
        </w:rPr>
      </w:pPr>
      <w:r w:rsidRPr="007869BF">
        <w:rPr>
          <w:sz w:val="24"/>
          <w:szCs w:val="24"/>
        </w:rPr>
        <w:t>The study by Chandler</w:t>
      </w:r>
      <w:r w:rsidR="00416616" w:rsidRPr="007869BF">
        <w:rPr>
          <w:sz w:val="24"/>
          <w:szCs w:val="24"/>
        </w:rPr>
        <w:t xml:space="preserve"> et al (2019) </w:t>
      </w:r>
      <w:r w:rsidR="00A54D70" w:rsidRPr="007869BF">
        <w:rPr>
          <w:sz w:val="24"/>
          <w:szCs w:val="24"/>
        </w:rPr>
        <w:t>involved 24 participants taking part in Group Cognitive Behavioural Therapy</w:t>
      </w:r>
      <w:r w:rsidR="000B08C0" w:rsidRPr="007869BF">
        <w:rPr>
          <w:sz w:val="24"/>
          <w:szCs w:val="24"/>
        </w:rPr>
        <w:t>. The authors reported</w:t>
      </w:r>
      <w:r w:rsidR="00D95A58" w:rsidRPr="007869BF">
        <w:rPr>
          <w:sz w:val="24"/>
          <w:szCs w:val="24"/>
        </w:rPr>
        <w:t xml:space="preserve"> notable improvement</w:t>
      </w:r>
      <w:r w:rsidR="00C553A0" w:rsidRPr="007869BF">
        <w:rPr>
          <w:sz w:val="24"/>
          <w:szCs w:val="24"/>
        </w:rPr>
        <w:t xml:space="preserve"> with significant reductions</w:t>
      </w:r>
      <w:r w:rsidR="002F3C95" w:rsidRPr="007869BF">
        <w:rPr>
          <w:sz w:val="24"/>
          <w:szCs w:val="24"/>
        </w:rPr>
        <w:t xml:space="preserve"> </w:t>
      </w:r>
      <w:r w:rsidR="00073B43">
        <w:rPr>
          <w:sz w:val="24"/>
          <w:szCs w:val="24"/>
        </w:rPr>
        <w:t xml:space="preserve">in </w:t>
      </w:r>
      <w:r w:rsidR="002F3C95" w:rsidRPr="007869BF">
        <w:rPr>
          <w:sz w:val="24"/>
          <w:szCs w:val="24"/>
        </w:rPr>
        <w:t>hoarding and associated symptoms of depression. Participants</w:t>
      </w:r>
      <w:r w:rsidR="00073B43">
        <w:rPr>
          <w:sz w:val="24"/>
          <w:szCs w:val="24"/>
        </w:rPr>
        <w:t xml:space="preserve"> also</w:t>
      </w:r>
      <w:r w:rsidR="002F3C95" w:rsidRPr="007869BF">
        <w:rPr>
          <w:sz w:val="24"/>
          <w:szCs w:val="24"/>
        </w:rPr>
        <w:t xml:space="preserve"> </w:t>
      </w:r>
      <w:r w:rsidR="007869BF" w:rsidRPr="007869BF">
        <w:rPr>
          <w:sz w:val="24"/>
          <w:szCs w:val="24"/>
        </w:rPr>
        <w:t>reported a reduction in social isolation and feelings of shame.</w:t>
      </w:r>
    </w:p>
    <w:p w14:paraId="1740D71B" w14:textId="1D43FBDF" w:rsidR="007B7113" w:rsidRDefault="00E04384" w:rsidP="00A90EB5">
      <w:pPr>
        <w:tabs>
          <w:tab w:val="left" w:pos="720"/>
        </w:tabs>
        <w:spacing w:line="360" w:lineRule="auto"/>
        <w:rPr>
          <w:sz w:val="24"/>
          <w:szCs w:val="24"/>
        </w:rPr>
      </w:pPr>
      <w:r w:rsidRPr="005352B9">
        <w:rPr>
          <w:rFonts w:cstheme="minorHAnsi"/>
          <w:sz w:val="24"/>
          <w:szCs w:val="24"/>
        </w:rPr>
        <w:t xml:space="preserve">In a </w:t>
      </w:r>
      <w:r w:rsidRPr="005352B9">
        <w:rPr>
          <w:sz w:val="24"/>
          <w:szCs w:val="24"/>
        </w:rPr>
        <w:t xml:space="preserve">Single-Case Experimental Design </w:t>
      </w:r>
      <w:r w:rsidR="008A091F" w:rsidRPr="005352B9">
        <w:rPr>
          <w:sz w:val="24"/>
          <w:szCs w:val="24"/>
        </w:rPr>
        <w:t>2-year</w:t>
      </w:r>
      <w:r w:rsidR="006A0D02" w:rsidRPr="005352B9">
        <w:rPr>
          <w:sz w:val="24"/>
          <w:szCs w:val="24"/>
        </w:rPr>
        <w:t xml:space="preserve"> CBT</w:t>
      </w:r>
      <w:r w:rsidR="008A091F" w:rsidRPr="005352B9">
        <w:rPr>
          <w:sz w:val="24"/>
          <w:szCs w:val="24"/>
        </w:rPr>
        <w:t xml:space="preserve"> study (2014), Pollock et al reported </w:t>
      </w:r>
      <w:r w:rsidR="00FA059F" w:rsidRPr="005352B9">
        <w:rPr>
          <w:sz w:val="24"/>
          <w:szCs w:val="24"/>
        </w:rPr>
        <w:t>“</w:t>
      </w:r>
      <w:r w:rsidR="006A0D02" w:rsidRPr="005352B9">
        <w:rPr>
          <w:sz w:val="24"/>
          <w:szCs w:val="24"/>
        </w:rPr>
        <w:t>a significant increase in frequency and volume of discard, with a reliable and clinically significant reduction in hoarding</w:t>
      </w:r>
      <w:r w:rsidR="00FA059F" w:rsidRPr="005352B9">
        <w:rPr>
          <w:sz w:val="24"/>
          <w:szCs w:val="24"/>
        </w:rPr>
        <w:t>”</w:t>
      </w:r>
      <w:r w:rsidR="006A0D02" w:rsidRPr="005352B9">
        <w:rPr>
          <w:sz w:val="24"/>
          <w:szCs w:val="24"/>
        </w:rPr>
        <w:t xml:space="preserve">. </w:t>
      </w:r>
      <w:r w:rsidR="00C3438A" w:rsidRPr="005352B9">
        <w:rPr>
          <w:sz w:val="24"/>
          <w:szCs w:val="24"/>
        </w:rPr>
        <w:t xml:space="preserve">Discard increased during the study </w:t>
      </w:r>
      <w:r w:rsidR="000E70BC" w:rsidRPr="005352B9">
        <w:rPr>
          <w:sz w:val="24"/>
          <w:szCs w:val="24"/>
        </w:rPr>
        <w:t>in terms of individual items disposed of</w:t>
      </w:r>
      <w:r w:rsidR="0068504E">
        <w:rPr>
          <w:sz w:val="24"/>
          <w:szCs w:val="24"/>
        </w:rPr>
        <w:t>,</w:t>
      </w:r>
      <w:r w:rsidR="000E70BC" w:rsidRPr="005352B9">
        <w:rPr>
          <w:sz w:val="24"/>
          <w:szCs w:val="24"/>
        </w:rPr>
        <w:t xml:space="preserve"> however these </w:t>
      </w:r>
      <w:r w:rsidR="00B71B5D" w:rsidRPr="005352B9">
        <w:rPr>
          <w:sz w:val="24"/>
          <w:szCs w:val="24"/>
        </w:rPr>
        <w:t xml:space="preserve">may be insignificant in terms of volume (e.g. a leaflet) and therefore have little impact on the living conditions. </w:t>
      </w:r>
      <w:r w:rsidR="005352B9">
        <w:rPr>
          <w:sz w:val="24"/>
          <w:szCs w:val="24"/>
        </w:rPr>
        <w:t xml:space="preserve">The study </w:t>
      </w:r>
      <w:r w:rsidR="00A77224">
        <w:rPr>
          <w:sz w:val="24"/>
          <w:szCs w:val="24"/>
        </w:rPr>
        <w:t>notes</w:t>
      </w:r>
      <w:r w:rsidR="005352B9">
        <w:rPr>
          <w:sz w:val="24"/>
          <w:szCs w:val="24"/>
        </w:rPr>
        <w:t xml:space="preserve"> that </w:t>
      </w:r>
      <w:r w:rsidR="007B7113">
        <w:rPr>
          <w:sz w:val="24"/>
          <w:szCs w:val="24"/>
        </w:rPr>
        <w:t>post-intervention</w:t>
      </w:r>
      <w:r w:rsidR="00A77224">
        <w:rPr>
          <w:sz w:val="24"/>
          <w:szCs w:val="24"/>
        </w:rPr>
        <w:t>,</w:t>
      </w:r>
      <w:r w:rsidR="007B7113">
        <w:rPr>
          <w:sz w:val="24"/>
          <w:szCs w:val="24"/>
        </w:rPr>
        <w:t xml:space="preserve"> the trend for discarding slowed</w:t>
      </w:r>
      <w:r w:rsidR="00304D20">
        <w:rPr>
          <w:sz w:val="24"/>
          <w:szCs w:val="24"/>
        </w:rPr>
        <w:t>,</w:t>
      </w:r>
      <w:r w:rsidR="007B7113">
        <w:rPr>
          <w:sz w:val="24"/>
          <w:szCs w:val="24"/>
        </w:rPr>
        <w:t xml:space="preserve"> suggesting rever</w:t>
      </w:r>
      <w:r w:rsidR="004406A7">
        <w:rPr>
          <w:sz w:val="24"/>
          <w:szCs w:val="24"/>
        </w:rPr>
        <w:t>sion</w:t>
      </w:r>
      <w:r w:rsidR="007B7113">
        <w:rPr>
          <w:sz w:val="24"/>
          <w:szCs w:val="24"/>
        </w:rPr>
        <w:t xml:space="preserve"> to previous patterns</w:t>
      </w:r>
      <w:r w:rsidR="00B36692">
        <w:rPr>
          <w:sz w:val="24"/>
          <w:szCs w:val="24"/>
        </w:rPr>
        <w:t xml:space="preserve"> </w:t>
      </w:r>
      <w:r w:rsidR="009B1EF6">
        <w:rPr>
          <w:sz w:val="24"/>
          <w:szCs w:val="24"/>
        </w:rPr>
        <w:t>and</w:t>
      </w:r>
      <w:r w:rsidR="004406A7">
        <w:rPr>
          <w:sz w:val="24"/>
          <w:szCs w:val="24"/>
        </w:rPr>
        <w:t xml:space="preserve"> progress</w:t>
      </w:r>
      <w:r w:rsidR="00F5073F">
        <w:rPr>
          <w:sz w:val="24"/>
          <w:szCs w:val="24"/>
        </w:rPr>
        <w:t xml:space="preserve"> not maintained</w:t>
      </w:r>
      <w:r w:rsidR="007B7113">
        <w:rPr>
          <w:sz w:val="24"/>
          <w:szCs w:val="24"/>
        </w:rPr>
        <w:t>.</w:t>
      </w:r>
    </w:p>
    <w:p w14:paraId="391CA923" w14:textId="34EDFA79" w:rsidR="00751003" w:rsidRDefault="00F03A3A" w:rsidP="007869BF">
      <w:pPr>
        <w:tabs>
          <w:tab w:val="left" w:pos="720"/>
        </w:tabs>
        <w:spacing w:line="360" w:lineRule="auto"/>
        <w:rPr>
          <w:sz w:val="24"/>
          <w:szCs w:val="24"/>
        </w:rPr>
      </w:pPr>
      <w:r w:rsidRPr="00751003">
        <w:rPr>
          <w:sz w:val="24"/>
          <w:szCs w:val="24"/>
        </w:rPr>
        <w:t xml:space="preserve">The use of remote CBT is </w:t>
      </w:r>
      <w:r w:rsidR="0018359F" w:rsidRPr="00751003">
        <w:rPr>
          <w:sz w:val="24"/>
          <w:szCs w:val="24"/>
        </w:rPr>
        <w:t xml:space="preserve">reported as beneficial in a more recent </w:t>
      </w:r>
      <w:r w:rsidR="001C2EDE" w:rsidRPr="00751003">
        <w:rPr>
          <w:sz w:val="24"/>
          <w:szCs w:val="24"/>
        </w:rPr>
        <w:t>publication</w:t>
      </w:r>
      <w:r w:rsidR="0018359F" w:rsidRPr="00751003">
        <w:rPr>
          <w:sz w:val="24"/>
          <w:szCs w:val="24"/>
        </w:rPr>
        <w:t xml:space="preserve"> by Malone et al (2022).</w:t>
      </w:r>
      <w:r w:rsidR="004406A7">
        <w:rPr>
          <w:sz w:val="24"/>
          <w:szCs w:val="24"/>
        </w:rPr>
        <w:t xml:space="preserve"> Th</w:t>
      </w:r>
      <w:r w:rsidR="00991827" w:rsidRPr="00751003">
        <w:rPr>
          <w:sz w:val="24"/>
          <w:szCs w:val="24"/>
        </w:rPr>
        <w:t>is is a</w:t>
      </w:r>
      <w:r w:rsidR="00070D05" w:rsidRPr="00751003">
        <w:rPr>
          <w:sz w:val="24"/>
          <w:szCs w:val="24"/>
        </w:rPr>
        <w:t xml:space="preserve">n n=1 </w:t>
      </w:r>
      <w:r w:rsidR="001C2EDE" w:rsidRPr="00751003">
        <w:rPr>
          <w:sz w:val="24"/>
          <w:szCs w:val="24"/>
        </w:rPr>
        <w:t xml:space="preserve">study </w:t>
      </w:r>
      <w:r w:rsidR="00D64C86" w:rsidRPr="00751003">
        <w:rPr>
          <w:sz w:val="24"/>
          <w:szCs w:val="24"/>
        </w:rPr>
        <w:t xml:space="preserve">by the end of </w:t>
      </w:r>
      <w:r w:rsidR="001C2EDE" w:rsidRPr="00751003">
        <w:rPr>
          <w:sz w:val="24"/>
          <w:szCs w:val="24"/>
        </w:rPr>
        <w:t xml:space="preserve">which </w:t>
      </w:r>
      <w:r w:rsidR="00D64C86" w:rsidRPr="00751003">
        <w:rPr>
          <w:sz w:val="24"/>
          <w:szCs w:val="24"/>
        </w:rPr>
        <w:t>the participant was no longer excessively acquiring possessions and was</w:t>
      </w:r>
      <w:r w:rsidR="00D532ED" w:rsidRPr="00751003">
        <w:rPr>
          <w:sz w:val="24"/>
          <w:szCs w:val="24"/>
        </w:rPr>
        <w:t xml:space="preserve"> actively sorting accumulated items.</w:t>
      </w:r>
      <w:r w:rsidR="00900EF3" w:rsidRPr="00751003">
        <w:rPr>
          <w:sz w:val="24"/>
          <w:szCs w:val="24"/>
        </w:rPr>
        <w:t xml:space="preserve"> The authors conclude that CBT</w:t>
      </w:r>
      <w:r w:rsidR="007D0AAF" w:rsidRPr="00751003">
        <w:rPr>
          <w:sz w:val="24"/>
          <w:szCs w:val="24"/>
        </w:rPr>
        <w:t xml:space="preserve"> delivered remotely for HD is at least as </w:t>
      </w:r>
      <w:r w:rsidR="00900EF3" w:rsidRPr="00751003">
        <w:rPr>
          <w:sz w:val="24"/>
          <w:szCs w:val="24"/>
        </w:rPr>
        <w:t>effective as face-to-face</w:t>
      </w:r>
      <w:r w:rsidR="00751003" w:rsidRPr="00751003">
        <w:rPr>
          <w:sz w:val="24"/>
          <w:szCs w:val="24"/>
        </w:rPr>
        <w:t xml:space="preserve"> </w:t>
      </w:r>
      <w:r w:rsidR="00751003" w:rsidRPr="00E90079">
        <w:rPr>
          <w:sz w:val="24"/>
          <w:szCs w:val="24"/>
        </w:rPr>
        <w:t>intervention.</w:t>
      </w:r>
      <w:r w:rsidR="00AA54B2" w:rsidRPr="00E90079">
        <w:rPr>
          <w:sz w:val="24"/>
          <w:szCs w:val="24"/>
        </w:rPr>
        <w:t xml:space="preserve"> </w:t>
      </w:r>
      <w:r w:rsidR="009D697E" w:rsidRPr="00E90079">
        <w:rPr>
          <w:sz w:val="24"/>
          <w:szCs w:val="24"/>
        </w:rPr>
        <w:t xml:space="preserve">18 of the 26 weekly sessions were conducted by </w:t>
      </w:r>
      <w:r w:rsidR="00501AC3" w:rsidRPr="00E90079">
        <w:rPr>
          <w:sz w:val="24"/>
          <w:szCs w:val="24"/>
        </w:rPr>
        <w:t xml:space="preserve">phone due to the </w:t>
      </w:r>
      <w:r w:rsidR="00B025BA" w:rsidRPr="00E90079">
        <w:rPr>
          <w:sz w:val="24"/>
          <w:szCs w:val="24"/>
        </w:rPr>
        <w:t>COVID-19 pandemic</w:t>
      </w:r>
      <w:r w:rsidR="00501AC3" w:rsidRPr="00E90079">
        <w:rPr>
          <w:sz w:val="24"/>
          <w:szCs w:val="24"/>
        </w:rPr>
        <w:t>, at which stage the participant had already formed a relationship with the therapist.</w:t>
      </w:r>
    </w:p>
    <w:p w14:paraId="229D3B22" w14:textId="44263A64" w:rsidR="000B4788" w:rsidRDefault="007869BF" w:rsidP="007869BF">
      <w:pPr>
        <w:tabs>
          <w:tab w:val="left" w:pos="720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Many other </w:t>
      </w:r>
      <w:r w:rsidR="005834E8">
        <w:rPr>
          <w:sz w:val="24"/>
          <w:szCs w:val="24"/>
        </w:rPr>
        <w:t>peer-reviewed studies report on the efficacy of CBT</w:t>
      </w:r>
      <w:r w:rsidR="006B1E5C">
        <w:rPr>
          <w:sz w:val="24"/>
          <w:szCs w:val="24"/>
        </w:rPr>
        <w:t xml:space="preserve"> for HD. </w:t>
      </w:r>
      <w:r w:rsidR="000B4788">
        <w:rPr>
          <w:sz w:val="24"/>
          <w:szCs w:val="24"/>
        </w:rPr>
        <w:t xml:space="preserve">There is also published evidence relating to </w:t>
      </w:r>
      <w:r w:rsidR="004E3914">
        <w:rPr>
          <w:sz w:val="24"/>
          <w:szCs w:val="24"/>
        </w:rPr>
        <w:t xml:space="preserve">interventions using </w:t>
      </w:r>
      <w:r w:rsidR="000E2214">
        <w:rPr>
          <w:sz w:val="24"/>
          <w:szCs w:val="24"/>
        </w:rPr>
        <w:t>Compassion Focused Therapy (CFT) and Acceptance and Commitment Therapy (ACT)</w:t>
      </w:r>
      <w:r w:rsidR="00073B43">
        <w:rPr>
          <w:sz w:val="24"/>
          <w:szCs w:val="24"/>
        </w:rPr>
        <w:t>.</w:t>
      </w:r>
    </w:p>
    <w:p w14:paraId="5691BD1E" w14:textId="626EE861" w:rsidR="007869BF" w:rsidRDefault="006B1E5C" w:rsidP="004219D5">
      <w:pPr>
        <w:tabs>
          <w:tab w:val="left" w:pos="720"/>
        </w:tabs>
        <w:spacing w:before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This brief literature review highlights the </w:t>
      </w:r>
      <w:r w:rsidR="005D442F">
        <w:rPr>
          <w:sz w:val="24"/>
          <w:szCs w:val="24"/>
        </w:rPr>
        <w:t>absence</w:t>
      </w:r>
      <w:r w:rsidR="007254B7">
        <w:rPr>
          <w:sz w:val="24"/>
          <w:szCs w:val="24"/>
        </w:rPr>
        <w:t xml:space="preserve"> of evidence for other therapeutic approaches and </w:t>
      </w:r>
      <w:r w:rsidR="00D12AE2">
        <w:rPr>
          <w:sz w:val="24"/>
          <w:szCs w:val="24"/>
        </w:rPr>
        <w:t>the gap in terms of qualitative assessments of client experience.</w:t>
      </w:r>
      <w:r w:rsidR="00F525DA">
        <w:rPr>
          <w:sz w:val="24"/>
          <w:szCs w:val="24"/>
        </w:rPr>
        <w:t xml:space="preserve"> Allied to this is the</w:t>
      </w:r>
      <w:r w:rsidR="00BF5A54">
        <w:rPr>
          <w:sz w:val="24"/>
          <w:szCs w:val="24"/>
        </w:rPr>
        <w:t xml:space="preserve"> need for longer-term </w:t>
      </w:r>
      <w:r w:rsidR="00BB52D7">
        <w:rPr>
          <w:sz w:val="24"/>
          <w:szCs w:val="24"/>
        </w:rPr>
        <w:t>review</w:t>
      </w:r>
      <w:r w:rsidR="005D442F">
        <w:rPr>
          <w:sz w:val="24"/>
          <w:szCs w:val="24"/>
        </w:rPr>
        <w:t xml:space="preserve"> on the robustness of the </w:t>
      </w:r>
      <w:r w:rsidR="00F525DA">
        <w:rPr>
          <w:sz w:val="24"/>
          <w:szCs w:val="24"/>
        </w:rPr>
        <w:t xml:space="preserve">reported </w:t>
      </w:r>
      <w:r w:rsidR="005D442F">
        <w:rPr>
          <w:sz w:val="24"/>
          <w:szCs w:val="24"/>
        </w:rPr>
        <w:t xml:space="preserve">benefits </w:t>
      </w:r>
      <w:r w:rsidR="003E384C">
        <w:rPr>
          <w:sz w:val="24"/>
          <w:szCs w:val="24"/>
        </w:rPr>
        <w:t>provided by CBT.</w:t>
      </w:r>
    </w:p>
    <w:p w14:paraId="423D8979" w14:textId="77D1EF7A" w:rsidR="00BA05D9" w:rsidRPr="00EB1CF2" w:rsidRDefault="00BA05D9" w:rsidP="004219D5">
      <w:pPr>
        <w:tabs>
          <w:tab w:val="left" w:pos="720"/>
        </w:tabs>
        <w:spacing w:line="360" w:lineRule="auto"/>
        <w:rPr>
          <w:rFonts w:cstheme="minorHAnsi"/>
          <w:sz w:val="24"/>
          <w:szCs w:val="24"/>
          <w:u w:val="single"/>
        </w:rPr>
      </w:pPr>
      <w:r w:rsidRPr="00EB1CF2">
        <w:rPr>
          <w:rFonts w:cstheme="minorHAnsi"/>
          <w:sz w:val="24"/>
          <w:szCs w:val="24"/>
          <w:u w:val="single"/>
        </w:rPr>
        <w:t>METHODOLOGY</w:t>
      </w:r>
      <w:r w:rsidR="0052567A">
        <w:rPr>
          <w:rFonts w:cstheme="minorHAnsi"/>
          <w:sz w:val="24"/>
          <w:szCs w:val="24"/>
          <w:u w:val="single"/>
        </w:rPr>
        <w:t xml:space="preserve"> AND METHODS</w:t>
      </w:r>
    </w:p>
    <w:p w14:paraId="47F4EB18" w14:textId="65534836" w:rsidR="008535FB" w:rsidRPr="00AA37D8" w:rsidRDefault="00BF5773" w:rsidP="004219D5">
      <w:pPr>
        <w:spacing w:line="360" w:lineRule="auto"/>
        <w:rPr>
          <w:sz w:val="24"/>
          <w:szCs w:val="24"/>
        </w:rPr>
      </w:pPr>
      <w:r w:rsidRPr="00AA37D8">
        <w:rPr>
          <w:sz w:val="24"/>
          <w:szCs w:val="24"/>
        </w:rPr>
        <w:t>The</w:t>
      </w:r>
      <w:r w:rsidR="00FE584B" w:rsidRPr="00AA37D8">
        <w:rPr>
          <w:sz w:val="24"/>
          <w:szCs w:val="24"/>
        </w:rPr>
        <w:t xml:space="preserve"> ambitions of this research steer it comfortably towards IPA </w:t>
      </w:r>
      <w:r w:rsidR="00E853F1" w:rsidRPr="00AA37D8">
        <w:rPr>
          <w:sz w:val="24"/>
          <w:szCs w:val="24"/>
        </w:rPr>
        <w:t>(Smith et al, 2022), with its emphasis on</w:t>
      </w:r>
      <w:r w:rsidR="00395156" w:rsidRPr="00AA37D8">
        <w:rPr>
          <w:sz w:val="24"/>
          <w:szCs w:val="24"/>
        </w:rPr>
        <w:t xml:space="preserve"> capturing</w:t>
      </w:r>
      <w:r w:rsidR="00E853F1" w:rsidRPr="00AA37D8">
        <w:rPr>
          <w:sz w:val="24"/>
          <w:szCs w:val="24"/>
        </w:rPr>
        <w:t xml:space="preserve"> the subjectivity of lived experience</w:t>
      </w:r>
      <w:r w:rsidR="00C929C9" w:rsidRPr="00AA37D8">
        <w:rPr>
          <w:sz w:val="24"/>
          <w:szCs w:val="24"/>
        </w:rPr>
        <w:t xml:space="preserve">. </w:t>
      </w:r>
      <w:r w:rsidR="009778F6">
        <w:rPr>
          <w:sz w:val="24"/>
          <w:szCs w:val="24"/>
        </w:rPr>
        <w:t>IPA acknowledges that</w:t>
      </w:r>
      <w:r w:rsidR="003E4EC7">
        <w:rPr>
          <w:sz w:val="24"/>
          <w:szCs w:val="24"/>
        </w:rPr>
        <w:t xml:space="preserve"> inevitably the researcher</w:t>
      </w:r>
      <w:r w:rsidR="00073B43">
        <w:rPr>
          <w:sz w:val="24"/>
          <w:szCs w:val="24"/>
        </w:rPr>
        <w:t>’</w:t>
      </w:r>
      <w:r w:rsidR="000A5DB4">
        <w:rPr>
          <w:sz w:val="24"/>
          <w:szCs w:val="24"/>
        </w:rPr>
        <w:t xml:space="preserve">s own interpretation </w:t>
      </w:r>
      <w:r w:rsidR="00BD1995">
        <w:rPr>
          <w:sz w:val="24"/>
          <w:szCs w:val="24"/>
        </w:rPr>
        <w:t>is also subjective, hence the concept of the double hermeneutic (Smith et al, 2022).</w:t>
      </w:r>
    </w:p>
    <w:p w14:paraId="7DD55242" w14:textId="1913CC71" w:rsidR="00DC717B" w:rsidRDefault="00077417" w:rsidP="006507C3">
      <w:pPr>
        <w:spacing w:line="360" w:lineRule="auto"/>
        <w:rPr>
          <w:sz w:val="24"/>
          <w:szCs w:val="24"/>
        </w:rPr>
      </w:pPr>
      <w:r w:rsidRPr="00AA37D8">
        <w:rPr>
          <w:sz w:val="24"/>
          <w:szCs w:val="24"/>
        </w:rPr>
        <w:t xml:space="preserve">The </w:t>
      </w:r>
      <w:r w:rsidR="000E0528" w:rsidRPr="00AA37D8">
        <w:rPr>
          <w:sz w:val="24"/>
          <w:szCs w:val="24"/>
        </w:rPr>
        <w:t>expressive freed</w:t>
      </w:r>
      <w:r w:rsidR="00AF5CDD" w:rsidRPr="00AA37D8">
        <w:rPr>
          <w:sz w:val="24"/>
          <w:szCs w:val="24"/>
        </w:rPr>
        <w:t>o</w:t>
      </w:r>
      <w:r w:rsidR="000E0528" w:rsidRPr="00AA37D8">
        <w:rPr>
          <w:sz w:val="24"/>
          <w:szCs w:val="24"/>
        </w:rPr>
        <w:t xml:space="preserve">m afforded </w:t>
      </w:r>
      <w:r w:rsidR="00496B9E">
        <w:rPr>
          <w:sz w:val="24"/>
          <w:szCs w:val="24"/>
        </w:rPr>
        <w:t>by</w:t>
      </w:r>
      <w:r w:rsidR="002A115E" w:rsidRPr="00AA37D8">
        <w:rPr>
          <w:sz w:val="24"/>
          <w:szCs w:val="24"/>
        </w:rPr>
        <w:t xml:space="preserve"> semi-structured interviews should serve to alleviate any unconscious </w:t>
      </w:r>
      <w:r w:rsidR="006E4B81" w:rsidRPr="00AA37D8">
        <w:rPr>
          <w:sz w:val="24"/>
          <w:szCs w:val="24"/>
        </w:rPr>
        <w:t>bias such as the</w:t>
      </w:r>
      <w:r w:rsidR="00DC717B">
        <w:rPr>
          <w:sz w:val="24"/>
          <w:szCs w:val="24"/>
        </w:rPr>
        <w:t xml:space="preserve"> Hawthorne effect </w:t>
      </w:r>
      <w:r w:rsidR="005445F5">
        <w:rPr>
          <w:sz w:val="24"/>
          <w:szCs w:val="24"/>
        </w:rPr>
        <w:t xml:space="preserve">in which participants </w:t>
      </w:r>
      <w:r w:rsidR="00110CFE">
        <w:rPr>
          <w:sz w:val="24"/>
          <w:szCs w:val="24"/>
        </w:rPr>
        <w:t xml:space="preserve">change their behaviour as a result of the interest being shown in them (Thomas, </w:t>
      </w:r>
      <w:r w:rsidR="00051779">
        <w:rPr>
          <w:sz w:val="24"/>
          <w:szCs w:val="24"/>
        </w:rPr>
        <w:t>2017).</w:t>
      </w:r>
    </w:p>
    <w:p w14:paraId="365F971F" w14:textId="5FBE10DE" w:rsidR="001914A3" w:rsidRPr="003F3F71" w:rsidRDefault="00301BAB" w:rsidP="006507C3">
      <w:pPr>
        <w:spacing w:line="360" w:lineRule="auto"/>
        <w:rPr>
          <w:sz w:val="24"/>
          <w:szCs w:val="24"/>
        </w:rPr>
      </w:pPr>
      <w:r w:rsidRPr="00AA37D8">
        <w:rPr>
          <w:sz w:val="24"/>
          <w:szCs w:val="24"/>
        </w:rPr>
        <w:t>In their meta-analysis</w:t>
      </w:r>
      <w:r w:rsidR="002A3C95" w:rsidRPr="00AA37D8">
        <w:rPr>
          <w:sz w:val="24"/>
          <w:szCs w:val="24"/>
        </w:rPr>
        <w:t>, Rodgers et al (2021) note</w:t>
      </w:r>
      <w:r w:rsidR="00051779">
        <w:rPr>
          <w:sz w:val="24"/>
          <w:szCs w:val="24"/>
        </w:rPr>
        <w:t>d</w:t>
      </w:r>
      <w:r w:rsidR="002A3C95" w:rsidRPr="00AA37D8">
        <w:rPr>
          <w:sz w:val="24"/>
          <w:szCs w:val="24"/>
        </w:rPr>
        <w:t xml:space="preserve"> a vast difference in self-reported improvement in terms of hoardin</w:t>
      </w:r>
      <w:r w:rsidR="0077422E" w:rsidRPr="00AA37D8">
        <w:rPr>
          <w:sz w:val="24"/>
          <w:szCs w:val="24"/>
        </w:rPr>
        <w:t>g</w:t>
      </w:r>
      <w:r w:rsidR="002A3C95" w:rsidRPr="00AA37D8">
        <w:rPr>
          <w:sz w:val="24"/>
          <w:szCs w:val="24"/>
        </w:rPr>
        <w:t xml:space="preserve"> discard in relation to </w:t>
      </w:r>
      <w:r w:rsidR="0077422E" w:rsidRPr="00AA37D8">
        <w:rPr>
          <w:sz w:val="24"/>
          <w:szCs w:val="24"/>
        </w:rPr>
        <w:t>actual outcomes.</w:t>
      </w:r>
      <w:r w:rsidR="005C0BDA">
        <w:rPr>
          <w:sz w:val="24"/>
          <w:szCs w:val="24"/>
        </w:rPr>
        <w:t xml:space="preserve"> The proposed research </w:t>
      </w:r>
      <w:r w:rsidR="001914A3">
        <w:rPr>
          <w:sz w:val="24"/>
          <w:szCs w:val="24"/>
        </w:rPr>
        <w:t xml:space="preserve">will obviate these effects and </w:t>
      </w:r>
      <w:r w:rsidR="002C4CE9">
        <w:rPr>
          <w:sz w:val="24"/>
          <w:szCs w:val="24"/>
        </w:rPr>
        <w:t>offer an honest reflection of the impact in the longer-term</w:t>
      </w:r>
      <w:r w:rsidR="000B07A5">
        <w:rPr>
          <w:sz w:val="24"/>
          <w:szCs w:val="24"/>
        </w:rPr>
        <w:t xml:space="preserve"> on the presenting issue, i.e. hoarding.</w:t>
      </w:r>
    </w:p>
    <w:p w14:paraId="594B98CB" w14:textId="47396F4C" w:rsidR="00472EBA" w:rsidRDefault="006125D4" w:rsidP="006507C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IPA</w:t>
      </w:r>
      <w:r w:rsidR="006F21B9">
        <w:rPr>
          <w:sz w:val="24"/>
          <w:szCs w:val="24"/>
        </w:rPr>
        <w:t xml:space="preserve"> </w:t>
      </w:r>
      <w:r w:rsidR="00E059F4">
        <w:rPr>
          <w:sz w:val="24"/>
          <w:szCs w:val="24"/>
        </w:rPr>
        <w:t xml:space="preserve">is ideal for the research question at hand. </w:t>
      </w:r>
      <w:r w:rsidR="007C13E6">
        <w:rPr>
          <w:sz w:val="24"/>
          <w:szCs w:val="24"/>
        </w:rPr>
        <w:t xml:space="preserve">The </w:t>
      </w:r>
      <w:r w:rsidR="009830A1">
        <w:rPr>
          <w:sz w:val="24"/>
          <w:szCs w:val="24"/>
        </w:rPr>
        <w:t>aim</w:t>
      </w:r>
      <w:r w:rsidR="002843DA">
        <w:rPr>
          <w:sz w:val="24"/>
          <w:szCs w:val="24"/>
        </w:rPr>
        <w:t>s</w:t>
      </w:r>
      <w:r w:rsidR="009830A1">
        <w:rPr>
          <w:sz w:val="24"/>
          <w:szCs w:val="24"/>
        </w:rPr>
        <w:t xml:space="preserve"> and objectives are rooted in an open, exploratory </w:t>
      </w:r>
      <w:r w:rsidR="0055789F">
        <w:rPr>
          <w:sz w:val="24"/>
          <w:szCs w:val="24"/>
        </w:rPr>
        <w:t>vein</w:t>
      </w:r>
      <w:r w:rsidR="00CE0A26">
        <w:rPr>
          <w:sz w:val="24"/>
          <w:szCs w:val="24"/>
        </w:rPr>
        <w:t>, which as Smith et al (202</w:t>
      </w:r>
      <w:r w:rsidR="00AE0879">
        <w:rPr>
          <w:sz w:val="24"/>
          <w:szCs w:val="24"/>
        </w:rPr>
        <w:t>2</w:t>
      </w:r>
      <w:r w:rsidR="00CE0A26">
        <w:rPr>
          <w:sz w:val="24"/>
          <w:szCs w:val="24"/>
        </w:rPr>
        <w:t>) describe, are consistent with IPA’s</w:t>
      </w:r>
      <w:r w:rsidR="00DF0C15">
        <w:rPr>
          <w:sz w:val="24"/>
          <w:szCs w:val="24"/>
        </w:rPr>
        <w:t xml:space="preserve"> inductive essence and the centrality of interpretation.</w:t>
      </w:r>
      <w:r w:rsidR="00261ED5">
        <w:rPr>
          <w:sz w:val="24"/>
          <w:szCs w:val="24"/>
        </w:rPr>
        <w:t xml:space="preserve"> </w:t>
      </w:r>
    </w:p>
    <w:p w14:paraId="40EAD51C" w14:textId="31937AEF" w:rsidR="007F24E3" w:rsidRPr="004219D5" w:rsidRDefault="007F24E3" w:rsidP="004144EC">
      <w:pPr>
        <w:spacing w:line="360" w:lineRule="auto"/>
        <w:rPr>
          <w:sz w:val="24"/>
          <w:szCs w:val="24"/>
          <w:u w:val="single"/>
        </w:rPr>
      </w:pPr>
      <w:r w:rsidRPr="004219D5">
        <w:rPr>
          <w:sz w:val="24"/>
          <w:szCs w:val="24"/>
          <w:u w:val="single"/>
        </w:rPr>
        <w:t>TARGET POPULATION AND RECRUITMENT</w:t>
      </w:r>
      <w:r w:rsidR="00737F23" w:rsidRPr="004219D5">
        <w:rPr>
          <w:sz w:val="24"/>
          <w:szCs w:val="24"/>
          <w:u w:val="single"/>
        </w:rPr>
        <w:t xml:space="preserve"> STRATEGY</w:t>
      </w:r>
    </w:p>
    <w:p w14:paraId="67D48BA9" w14:textId="7C1B27FC" w:rsidR="00127710" w:rsidRDefault="007F24E3" w:rsidP="004144EC">
      <w:pPr>
        <w:pStyle w:val="ListParagraph"/>
        <w:spacing w:after="0" w:line="360" w:lineRule="auto"/>
        <w:ind w:left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</w:t>
      </w:r>
      <w:r w:rsidR="00737F23">
        <w:rPr>
          <w:rFonts w:cstheme="minorHAnsi"/>
          <w:sz w:val="24"/>
          <w:szCs w:val="24"/>
        </w:rPr>
        <w:t xml:space="preserve"> </w:t>
      </w:r>
      <w:r w:rsidR="00462D28">
        <w:rPr>
          <w:rFonts w:cstheme="minorHAnsi"/>
          <w:sz w:val="24"/>
          <w:szCs w:val="24"/>
        </w:rPr>
        <w:t>target population for this research is as follows</w:t>
      </w:r>
      <w:r w:rsidR="007666B8">
        <w:rPr>
          <w:rFonts w:cstheme="minorHAnsi"/>
          <w:sz w:val="24"/>
          <w:szCs w:val="24"/>
        </w:rPr>
        <w:t xml:space="preserve">. </w:t>
      </w:r>
      <w:r w:rsidR="00127710">
        <w:rPr>
          <w:rFonts w:cstheme="minorHAnsi"/>
          <w:sz w:val="24"/>
          <w:szCs w:val="24"/>
        </w:rPr>
        <w:t>Adults (</w:t>
      </w:r>
      <w:r w:rsidR="00210AFA">
        <w:rPr>
          <w:rFonts w:cstheme="minorHAnsi"/>
          <w:sz w:val="24"/>
          <w:szCs w:val="24"/>
        </w:rPr>
        <w:t>any gender</w:t>
      </w:r>
      <w:r w:rsidR="00127710">
        <w:rPr>
          <w:rFonts w:cstheme="minorHAnsi"/>
          <w:sz w:val="24"/>
          <w:szCs w:val="24"/>
        </w:rPr>
        <w:t>)</w:t>
      </w:r>
      <w:r w:rsidR="00B046D4">
        <w:rPr>
          <w:rFonts w:cstheme="minorHAnsi"/>
          <w:sz w:val="24"/>
          <w:szCs w:val="24"/>
        </w:rPr>
        <w:t xml:space="preserve"> who</w:t>
      </w:r>
      <w:r w:rsidR="00127710">
        <w:rPr>
          <w:rFonts w:cstheme="minorHAnsi"/>
          <w:sz w:val="24"/>
          <w:szCs w:val="24"/>
        </w:rPr>
        <w:t>:</w:t>
      </w:r>
    </w:p>
    <w:p w14:paraId="6D809BB4" w14:textId="77777777" w:rsidR="004F4082" w:rsidRDefault="008B6258" w:rsidP="004144EC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4F4082">
        <w:rPr>
          <w:sz w:val="24"/>
          <w:szCs w:val="24"/>
        </w:rPr>
        <w:t>Have hoarding disorder as defined by the diagnostic criteria of DSM V and ICD 11.</w:t>
      </w:r>
    </w:p>
    <w:p w14:paraId="46B9B2BF" w14:textId="3AC688F3" w:rsidR="008B6258" w:rsidRPr="004F4082" w:rsidRDefault="008B6258" w:rsidP="004144EC">
      <w:pPr>
        <w:pStyle w:val="ListParagraph"/>
        <w:numPr>
          <w:ilvl w:val="0"/>
          <w:numId w:val="11"/>
        </w:numPr>
        <w:spacing w:after="0" w:line="360" w:lineRule="auto"/>
        <w:rPr>
          <w:sz w:val="24"/>
          <w:szCs w:val="24"/>
        </w:rPr>
      </w:pPr>
      <w:r w:rsidRPr="004F4082">
        <w:rPr>
          <w:sz w:val="24"/>
          <w:szCs w:val="24"/>
        </w:rPr>
        <w:t xml:space="preserve">Have </w:t>
      </w:r>
      <w:r w:rsidR="00F816A5" w:rsidRPr="004F4082">
        <w:rPr>
          <w:sz w:val="24"/>
          <w:szCs w:val="24"/>
        </w:rPr>
        <w:t xml:space="preserve">lived with </w:t>
      </w:r>
      <w:r w:rsidRPr="004F4082">
        <w:rPr>
          <w:sz w:val="24"/>
          <w:szCs w:val="24"/>
        </w:rPr>
        <w:t xml:space="preserve">impairment of day to day functioning for a minimum of ten years. </w:t>
      </w:r>
    </w:p>
    <w:p w14:paraId="232538E0" w14:textId="77777777" w:rsidR="00EF382C" w:rsidRDefault="008B6258" w:rsidP="004144EC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2336FF">
        <w:rPr>
          <w:sz w:val="24"/>
          <w:szCs w:val="24"/>
        </w:rPr>
        <w:t>Have undergone any kind of therapeutic intervention within the preceding 5 years.</w:t>
      </w:r>
    </w:p>
    <w:p w14:paraId="3F4126A3" w14:textId="195C808B" w:rsidR="002F6753" w:rsidRDefault="00CC0706" w:rsidP="004144EC">
      <w:pPr>
        <w:spacing w:line="360" w:lineRule="auto"/>
        <w:rPr>
          <w:rFonts w:cstheme="minorHAnsi"/>
          <w:sz w:val="24"/>
          <w:szCs w:val="24"/>
        </w:rPr>
      </w:pPr>
      <w:r w:rsidRPr="00EF382C">
        <w:rPr>
          <w:rFonts w:cstheme="minorHAnsi"/>
          <w:sz w:val="24"/>
          <w:szCs w:val="24"/>
        </w:rPr>
        <w:lastRenderedPageBreak/>
        <w:t>Homogeneity is desirable in regard to the defining characteristics of the hoarding behaviour but i</w:t>
      </w:r>
      <w:r w:rsidR="004572DB">
        <w:rPr>
          <w:rFonts w:cstheme="minorHAnsi"/>
          <w:sz w:val="24"/>
          <w:szCs w:val="24"/>
        </w:rPr>
        <w:t>s</w:t>
      </w:r>
      <w:r w:rsidRPr="00EF382C">
        <w:rPr>
          <w:rFonts w:cstheme="minorHAnsi"/>
          <w:sz w:val="24"/>
          <w:szCs w:val="24"/>
        </w:rPr>
        <w:t xml:space="preserve"> </w:t>
      </w:r>
      <w:r w:rsidR="00B16C08">
        <w:rPr>
          <w:rFonts w:cstheme="minorHAnsi"/>
          <w:sz w:val="24"/>
          <w:szCs w:val="24"/>
        </w:rPr>
        <w:t>u</w:t>
      </w:r>
      <w:r w:rsidRPr="00EF382C">
        <w:rPr>
          <w:rFonts w:cstheme="minorHAnsi"/>
          <w:sz w:val="24"/>
          <w:szCs w:val="24"/>
        </w:rPr>
        <w:t>n</w:t>
      </w:r>
      <w:r w:rsidR="00AA740D">
        <w:rPr>
          <w:rFonts w:cstheme="minorHAnsi"/>
          <w:sz w:val="24"/>
          <w:szCs w:val="24"/>
        </w:rPr>
        <w:t>necessary</w:t>
      </w:r>
      <w:r w:rsidRPr="00EF382C">
        <w:rPr>
          <w:rFonts w:cstheme="minorHAnsi"/>
          <w:sz w:val="24"/>
          <w:szCs w:val="24"/>
        </w:rPr>
        <w:t xml:space="preserve"> beyond that. </w:t>
      </w:r>
      <w:r w:rsidR="00267E42" w:rsidRPr="00EF382C">
        <w:rPr>
          <w:rFonts w:cstheme="minorHAnsi"/>
          <w:sz w:val="24"/>
          <w:szCs w:val="24"/>
        </w:rPr>
        <w:t>The researcher will actively endeavour to recruit as widely as possible</w:t>
      </w:r>
      <w:r w:rsidR="00B16C08">
        <w:rPr>
          <w:rFonts w:cstheme="minorHAnsi"/>
          <w:sz w:val="24"/>
          <w:szCs w:val="24"/>
        </w:rPr>
        <w:t>;</w:t>
      </w:r>
      <w:r w:rsidR="00267E42" w:rsidRPr="00EF382C">
        <w:rPr>
          <w:rFonts w:cstheme="minorHAnsi"/>
          <w:sz w:val="24"/>
          <w:szCs w:val="24"/>
        </w:rPr>
        <w:t xml:space="preserve"> geographically, socio-economically and</w:t>
      </w:r>
      <w:r w:rsidR="00EF382C">
        <w:rPr>
          <w:rFonts w:cstheme="minorHAnsi"/>
          <w:sz w:val="24"/>
          <w:szCs w:val="24"/>
        </w:rPr>
        <w:t xml:space="preserve"> culturally.</w:t>
      </w:r>
      <w:r w:rsidR="00267E42" w:rsidRPr="00EF382C">
        <w:rPr>
          <w:rFonts w:cstheme="minorHAnsi"/>
          <w:sz w:val="24"/>
          <w:szCs w:val="24"/>
        </w:rPr>
        <w:t xml:space="preserve"> </w:t>
      </w:r>
    </w:p>
    <w:p w14:paraId="4DD4CAF5" w14:textId="77777777" w:rsidR="0042282C" w:rsidRDefault="002F6753" w:rsidP="004144EC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participant group of 3-6 individuals will be sought. These will be recruited</w:t>
      </w:r>
      <w:r w:rsidR="0042282C">
        <w:rPr>
          <w:rFonts w:cstheme="minorHAnsi"/>
          <w:sz w:val="24"/>
          <w:szCs w:val="24"/>
        </w:rPr>
        <w:t xml:space="preserve"> in the following ways:</w:t>
      </w:r>
    </w:p>
    <w:p w14:paraId="1038D5EF" w14:textId="77777777" w:rsidR="0042282C" w:rsidRPr="0042282C" w:rsidRDefault="0042282C" w:rsidP="004144EC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>
        <w:rPr>
          <w:rFonts w:cstheme="minorHAnsi"/>
          <w:sz w:val="24"/>
          <w:szCs w:val="24"/>
        </w:rPr>
        <w:t>Through the researchers own client base and professional contacts</w:t>
      </w:r>
    </w:p>
    <w:p w14:paraId="79656DB9" w14:textId="38CA8C03" w:rsidR="00127710" w:rsidRPr="00606743" w:rsidRDefault="0042282C" w:rsidP="004144EC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Through organisations </w:t>
      </w:r>
      <w:r w:rsidR="00210AFA">
        <w:rPr>
          <w:rFonts w:cstheme="minorHAnsi"/>
          <w:sz w:val="24"/>
          <w:szCs w:val="24"/>
        </w:rPr>
        <w:t>such as</w:t>
      </w:r>
      <w:r>
        <w:rPr>
          <w:rFonts w:cstheme="minorHAnsi"/>
          <w:sz w:val="24"/>
          <w:szCs w:val="24"/>
        </w:rPr>
        <w:t xml:space="preserve"> Hoarding UK</w:t>
      </w:r>
      <w:r w:rsidR="00267E42" w:rsidRPr="0042282C">
        <w:rPr>
          <w:rFonts w:cstheme="minorHAnsi"/>
          <w:sz w:val="24"/>
          <w:szCs w:val="24"/>
        </w:rPr>
        <w:t xml:space="preserve"> </w:t>
      </w:r>
    </w:p>
    <w:p w14:paraId="79D9D9EB" w14:textId="46990A50" w:rsidR="00EB02F9" w:rsidRDefault="00606743" w:rsidP="004144EC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>
        <w:rPr>
          <w:rFonts w:cstheme="minorHAnsi"/>
          <w:sz w:val="24"/>
          <w:szCs w:val="24"/>
        </w:rPr>
        <w:t>Through approaches to facilitators of support groups</w:t>
      </w:r>
    </w:p>
    <w:p w14:paraId="04951B4F" w14:textId="199E4489" w:rsidR="00EB02F9" w:rsidRDefault="00EB02F9" w:rsidP="004144E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aim of the sampling process will be to </w:t>
      </w:r>
      <w:r w:rsidR="00613D6C">
        <w:rPr>
          <w:sz w:val="24"/>
          <w:szCs w:val="24"/>
        </w:rPr>
        <w:t xml:space="preserve">recruit participants </w:t>
      </w:r>
      <w:r w:rsidR="00264E0D">
        <w:rPr>
          <w:sz w:val="24"/>
          <w:szCs w:val="24"/>
        </w:rPr>
        <w:t>who will offer the richest possible data (</w:t>
      </w:r>
      <w:r w:rsidR="00794CBF">
        <w:rPr>
          <w:sz w:val="24"/>
          <w:szCs w:val="24"/>
        </w:rPr>
        <w:t xml:space="preserve">Braun and Clarke, 2013) </w:t>
      </w:r>
      <w:r w:rsidR="005D0C2D">
        <w:rPr>
          <w:sz w:val="24"/>
          <w:szCs w:val="24"/>
        </w:rPr>
        <w:t>and the researcher will</w:t>
      </w:r>
      <w:r w:rsidR="00F04CB9">
        <w:rPr>
          <w:sz w:val="24"/>
          <w:szCs w:val="24"/>
        </w:rPr>
        <w:t xml:space="preserve"> be ever-alert to opportunities for snowball or friendship pyramiding </w:t>
      </w:r>
      <w:r w:rsidR="00DD0398">
        <w:rPr>
          <w:sz w:val="24"/>
          <w:szCs w:val="24"/>
        </w:rPr>
        <w:t xml:space="preserve">(Braun and Clarke, 2013) </w:t>
      </w:r>
      <w:r w:rsidR="00F04CB9">
        <w:rPr>
          <w:sz w:val="24"/>
          <w:szCs w:val="24"/>
        </w:rPr>
        <w:t xml:space="preserve">in finding </w:t>
      </w:r>
      <w:r w:rsidR="003B5087">
        <w:rPr>
          <w:sz w:val="24"/>
          <w:szCs w:val="24"/>
        </w:rPr>
        <w:t>potential intervie</w:t>
      </w:r>
      <w:r w:rsidR="00813A29">
        <w:rPr>
          <w:sz w:val="24"/>
          <w:szCs w:val="24"/>
        </w:rPr>
        <w:t>wees</w:t>
      </w:r>
      <w:r w:rsidR="003B5087">
        <w:rPr>
          <w:sz w:val="24"/>
          <w:szCs w:val="24"/>
        </w:rPr>
        <w:t>.</w:t>
      </w:r>
    </w:p>
    <w:p w14:paraId="4B125081" w14:textId="7C86EBC4" w:rsidR="00172BEE" w:rsidRPr="00582048" w:rsidRDefault="00172BEE" w:rsidP="004144EC">
      <w:pPr>
        <w:spacing w:line="360" w:lineRule="auto"/>
        <w:rPr>
          <w:sz w:val="24"/>
          <w:szCs w:val="24"/>
          <w:u w:val="single"/>
        </w:rPr>
      </w:pPr>
      <w:r w:rsidRPr="00582048">
        <w:rPr>
          <w:sz w:val="24"/>
          <w:szCs w:val="24"/>
          <w:u w:val="single"/>
        </w:rPr>
        <w:t>DATA COLLECTION AND ANALYSIS</w:t>
      </w:r>
    </w:p>
    <w:p w14:paraId="7A1C7422" w14:textId="47099996" w:rsidR="00F2079D" w:rsidRDefault="00F2079D" w:rsidP="004144E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Once considered suitable, prospective participants will be contacted</w:t>
      </w:r>
      <w:r w:rsidR="000240BE">
        <w:rPr>
          <w:sz w:val="24"/>
          <w:szCs w:val="24"/>
        </w:rPr>
        <w:t xml:space="preserve"> for an informal </w:t>
      </w:r>
      <w:r w:rsidR="00813A29">
        <w:rPr>
          <w:sz w:val="24"/>
          <w:szCs w:val="24"/>
        </w:rPr>
        <w:t>explanatory</w:t>
      </w:r>
      <w:r w:rsidR="00CE7C69">
        <w:rPr>
          <w:sz w:val="24"/>
          <w:szCs w:val="24"/>
        </w:rPr>
        <w:t>, exploratory</w:t>
      </w:r>
      <w:r w:rsidR="000240BE">
        <w:rPr>
          <w:sz w:val="24"/>
          <w:szCs w:val="24"/>
        </w:rPr>
        <w:t xml:space="preserve"> phone conversation (or email </w:t>
      </w:r>
      <w:r w:rsidR="00D238CB">
        <w:rPr>
          <w:sz w:val="24"/>
          <w:szCs w:val="24"/>
        </w:rPr>
        <w:t>exchange</w:t>
      </w:r>
      <w:r w:rsidR="000240BE">
        <w:rPr>
          <w:sz w:val="24"/>
          <w:szCs w:val="24"/>
        </w:rPr>
        <w:t xml:space="preserve"> as preferred). This will be followed up with an information pack</w:t>
      </w:r>
      <w:r w:rsidR="004823D3">
        <w:rPr>
          <w:sz w:val="24"/>
          <w:szCs w:val="24"/>
        </w:rPr>
        <w:t xml:space="preserve"> containing a covering letter, information sheet</w:t>
      </w:r>
      <w:r w:rsidR="00582F18">
        <w:rPr>
          <w:sz w:val="24"/>
          <w:szCs w:val="24"/>
        </w:rPr>
        <w:t>, consent form and interview schedule.</w:t>
      </w:r>
    </w:p>
    <w:p w14:paraId="7AA6867D" w14:textId="60EB131A" w:rsidR="00172BEE" w:rsidRDefault="00582F18" w:rsidP="004144E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</w:t>
      </w:r>
      <w:r w:rsidR="00B32280">
        <w:rPr>
          <w:sz w:val="24"/>
          <w:szCs w:val="24"/>
        </w:rPr>
        <w:t>ata will be collected through a single</w:t>
      </w:r>
      <w:r w:rsidR="000F4417">
        <w:rPr>
          <w:sz w:val="24"/>
          <w:szCs w:val="24"/>
        </w:rPr>
        <w:t>, semi-structured</w:t>
      </w:r>
      <w:r w:rsidR="00B32280">
        <w:rPr>
          <w:sz w:val="24"/>
          <w:szCs w:val="24"/>
        </w:rPr>
        <w:t xml:space="preserve"> </w:t>
      </w:r>
      <w:r w:rsidR="000F4417">
        <w:rPr>
          <w:sz w:val="24"/>
          <w:szCs w:val="24"/>
        </w:rPr>
        <w:t xml:space="preserve">interview with each participant of </w:t>
      </w:r>
      <w:r w:rsidR="0090444B">
        <w:rPr>
          <w:sz w:val="24"/>
          <w:szCs w:val="24"/>
        </w:rPr>
        <w:t xml:space="preserve">between </w:t>
      </w:r>
      <w:r w:rsidR="00F2079D">
        <w:rPr>
          <w:sz w:val="24"/>
          <w:szCs w:val="24"/>
        </w:rPr>
        <w:t>60</w:t>
      </w:r>
      <w:r w:rsidR="0090444B">
        <w:rPr>
          <w:sz w:val="24"/>
          <w:szCs w:val="24"/>
        </w:rPr>
        <w:t xml:space="preserve"> and </w:t>
      </w:r>
      <w:r w:rsidR="00F2079D">
        <w:rPr>
          <w:sz w:val="24"/>
          <w:szCs w:val="24"/>
        </w:rPr>
        <w:t>90-minute</w:t>
      </w:r>
      <w:r w:rsidR="001D05E5">
        <w:rPr>
          <w:sz w:val="24"/>
          <w:szCs w:val="24"/>
        </w:rPr>
        <w:t>s</w:t>
      </w:r>
      <w:r w:rsidR="000F4417">
        <w:rPr>
          <w:sz w:val="24"/>
          <w:szCs w:val="24"/>
        </w:rPr>
        <w:t xml:space="preserve"> duration. These will be</w:t>
      </w:r>
      <w:r>
        <w:rPr>
          <w:sz w:val="24"/>
          <w:szCs w:val="24"/>
        </w:rPr>
        <w:t xml:space="preserve"> conducted </w:t>
      </w:r>
      <w:r w:rsidR="00B046D4">
        <w:rPr>
          <w:sz w:val="24"/>
          <w:szCs w:val="24"/>
        </w:rPr>
        <w:t xml:space="preserve">and recorded </w:t>
      </w:r>
      <w:r>
        <w:rPr>
          <w:sz w:val="24"/>
          <w:szCs w:val="24"/>
        </w:rPr>
        <w:t xml:space="preserve">face-to-face or via an online </w:t>
      </w:r>
      <w:r w:rsidR="007E4B60">
        <w:rPr>
          <w:sz w:val="24"/>
          <w:szCs w:val="24"/>
        </w:rPr>
        <w:t xml:space="preserve">video call. </w:t>
      </w:r>
      <w:r w:rsidR="008462C4">
        <w:rPr>
          <w:sz w:val="24"/>
          <w:szCs w:val="24"/>
        </w:rPr>
        <w:t>After the</w:t>
      </w:r>
      <w:r w:rsidR="00037A3B">
        <w:rPr>
          <w:sz w:val="24"/>
          <w:szCs w:val="24"/>
        </w:rPr>
        <w:t xml:space="preserve"> </w:t>
      </w:r>
      <w:r w:rsidR="00647A80">
        <w:rPr>
          <w:sz w:val="24"/>
          <w:szCs w:val="24"/>
        </w:rPr>
        <w:t>interviews</w:t>
      </w:r>
      <w:r w:rsidR="008462C4">
        <w:rPr>
          <w:sz w:val="24"/>
          <w:szCs w:val="24"/>
        </w:rPr>
        <w:t xml:space="preserve"> have been </w:t>
      </w:r>
      <w:r w:rsidR="000F4417">
        <w:rPr>
          <w:sz w:val="24"/>
          <w:szCs w:val="24"/>
        </w:rPr>
        <w:t xml:space="preserve">transcribed </w:t>
      </w:r>
      <w:r w:rsidR="008462C4">
        <w:rPr>
          <w:sz w:val="24"/>
          <w:szCs w:val="24"/>
        </w:rPr>
        <w:t xml:space="preserve">but </w:t>
      </w:r>
      <w:r w:rsidR="000F4417">
        <w:rPr>
          <w:sz w:val="24"/>
          <w:szCs w:val="24"/>
        </w:rPr>
        <w:t>before analysis begins, participant</w:t>
      </w:r>
      <w:r w:rsidR="00B046D4">
        <w:rPr>
          <w:sz w:val="24"/>
          <w:szCs w:val="24"/>
        </w:rPr>
        <w:t>s</w:t>
      </w:r>
      <w:r w:rsidR="000F4417">
        <w:rPr>
          <w:sz w:val="24"/>
          <w:szCs w:val="24"/>
        </w:rPr>
        <w:t xml:space="preserve"> will be contacted to see if they have anything they would like to add.</w:t>
      </w:r>
      <w:r w:rsidR="00F2079D">
        <w:rPr>
          <w:sz w:val="24"/>
          <w:szCs w:val="24"/>
        </w:rPr>
        <w:t xml:space="preserve"> </w:t>
      </w:r>
    </w:p>
    <w:p w14:paraId="529F0D0D" w14:textId="5DB6FF79" w:rsidR="00885841" w:rsidRDefault="00F84C27" w:rsidP="0088584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Analysis </w:t>
      </w:r>
      <w:r w:rsidR="00207303">
        <w:rPr>
          <w:sz w:val="24"/>
          <w:szCs w:val="24"/>
        </w:rPr>
        <w:t xml:space="preserve">will broadly follow </w:t>
      </w:r>
      <w:r w:rsidR="00341FAB">
        <w:rPr>
          <w:sz w:val="24"/>
          <w:szCs w:val="24"/>
        </w:rPr>
        <w:t xml:space="preserve">IPA’s (Smith et al, 2022) </w:t>
      </w:r>
      <w:r w:rsidR="00172792">
        <w:rPr>
          <w:sz w:val="24"/>
          <w:szCs w:val="24"/>
        </w:rPr>
        <w:t>set of processes</w:t>
      </w:r>
      <w:r w:rsidR="006401C7">
        <w:rPr>
          <w:sz w:val="24"/>
          <w:szCs w:val="24"/>
        </w:rPr>
        <w:t xml:space="preserve"> while ack</w:t>
      </w:r>
      <w:r w:rsidR="00AB1432">
        <w:rPr>
          <w:sz w:val="24"/>
          <w:szCs w:val="24"/>
        </w:rPr>
        <w:t xml:space="preserve">nowledging </w:t>
      </w:r>
      <w:r w:rsidR="004144EC">
        <w:rPr>
          <w:sz w:val="24"/>
          <w:szCs w:val="24"/>
        </w:rPr>
        <w:t>its</w:t>
      </w:r>
      <w:r w:rsidR="00232F15">
        <w:rPr>
          <w:sz w:val="24"/>
          <w:szCs w:val="24"/>
        </w:rPr>
        <w:t xml:space="preserve"> </w:t>
      </w:r>
      <w:r w:rsidR="004144EC">
        <w:rPr>
          <w:sz w:val="24"/>
          <w:szCs w:val="24"/>
        </w:rPr>
        <w:t>intrinsic</w:t>
      </w:r>
      <w:r w:rsidR="006C632A">
        <w:rPr>
          <w:sz w:val="24"/>
          <w:szCs w:val="24"/>
        </w:rPr>
        <w:t xml:space="preserve"> flexibility</w:t>
      </w:r>
      <w:r w:rsidR="00C4438C">
        <w:rPr>
          <w:sz w:val="24"/>
          <w:szCs w:val="24"/>
        </w:rPr>
        <w:t>, affording what the authors describe as “considerable room for manoeuvre” (Smith</w:t>
      </w:r>
      <w:r w:rsidR="00957B9A">
        <w:rPr>
          <w:sz w:val="24"/>
          <w:szCs w:val="24"/>
        </w:rPr>
        <w:t xml:space="preserve"> et al, 202</w:t>
      </w:r>
      <w:r w:rsidR="00AE0879">
        <w:rPr>
          <w:sz w:val="24"/>
          <w:szCs w:val="24"/>
        </w:rPr>
        <w:t>2</w:t>
      </w:r>
      <w:r w:rsidR="00957B9A">
        <w:rPr>
          <w:sz w:val="24"/>
          <w:szCs w:val="24"/>
        </w:rPr>
        <w:t>:76).</w:t>
      </w:r>
    </w:p>
    <w:p w14:paraId="2F3452F0" w14:textId="2A4FCE03" w:rsidR="00EA4527" w:rsidRPr="00885841" w:rsidRDefault="007A6521" w:rsidP="00885841">
      <w:pPr>
        <w:spacing w:line="360" w:lineRule="auto"/>
        <w:rPr>
          <w:sz w:val="24"/>
          <w:szCs w:val="24"/>
        </w:rPr>
      </w:pPr>
      <w:r w:rsidRPr="001D58D3">
        <w:rPr>
          <w:rFonts w:cstheme="minorHAnsi"/>
          <w:sz w:val="24"/>
          <w:szCs w:val="24"/>
          <w:u w:val="single"/>
        </w:rPr>
        <w:t>TIMESCALE</w:t>
      </w:r>
    </w:p>
    <w:p w14:paraId="6B3F2C31" w14:textId="0B1FD604" w:rsidR="009E5B13" w:rsidRPr="00885841" w:rsidRDefault="00250700" w:rsidP="002D01D6">
      <w:pPr>
        <w:spacing w:line="360" w:lineRule="auto"/>
        <w:rPr>
          <w:sz w:val="24"/>
          <w:szCs w:val="24"/>
        </w:rPr>
      </w:pPr>
      <w:r w:rsidRPr="00885841">
        <w:rPr>
          <w:sz w:val="24"/>
          <w:szCs w:val="24"/>
        </w:rPr>
        <w:t>This is</w:t>
      </w:r>
      <w:r w:rsidR="00814010" w:rsidRPr="00885841">
        <w:rPr>
          <w:sz w:val="24"/>
          <w:szCs w:val="24"/>
        </w:rPr>
        <w:t xml:space="preserve"> an essential element, serving as a test of practicability as well </w:t>
      </w:r>
      <w:r w:rsidR="0066258A" w:rsidRPr="00885841">
        <w:rPr>
          <w:sz w:val="24"/>
          <w:szCs w:val="24"/>
        </w:rPr>
        <w:t>as a vital organisational guide</w:t>
      </w:r>
      <w:r w:rsidR="00AC7836" w:rsidRPr="00885841">
        <w:rPr>
          <w:sz w:val="24"/>
          <w:szCs w:val="24"/>
        </w:rPr>
        <w:t xml:space="preserve"> </w:t>
      </w:r>
      <w:r w:rsidR="00B25FBC" w:rsidRPr="00885841">
        <w:rPr>
          <w:sz w:val="24"/>
          <w:szCs w:val="24"/>
        </w:rPr>
        <w:t>(Walliman, 2011)</w:t>
      </w:r>
      <w:r w:rsidR="0066258A" w:rsidRPr="00885841">
        <w:rPr>
          <w:sz w:val="24"/>
          <w:szCs w:val="24"/>
        </w:rPr>
        <w:t>. In this instance</w:t>
      </w:r>
      <w:r w:rsidR="00AC7836" w:rsidRPr="00885841">
        <w:rPr>
          <w:sz w:val="24"/>
          <w:szCs w:val="24"/>
        </w:rPr>
        <w:t xml:space="preserve"> a </w:t>
      </w:r>
      <w:r w:rsidR="00405939" w:rsidRPr="00885841">
        <w:rPr>
          <w:sz w:val="24"/>
          <w:szCs w:val="24"/>
        </w:rPr>
        <w:t>6-month</w:t>
      </w:r>
      <w:r w:rsidR="00AC7836" w:rsidRPr="00885841">
        <w:rPr>
          <w:sz w:val="24"/>
          <w:szCs w:val="24"/>
        </w:rPr>
        <w:t xml:space="preserve"> schedule has bee</w:t>
      </w:r>
      <w:r w:rsidR="009B53F0" w:rsidRPr="00885841">
        <w:rPr>
          <w:sz w:val="24"/>
          <w:szCs w:val="24"/>
        </w:rPr>
        <w:t xml:space="preserve">n devised </w:t>
      </w:r>
      <w:r w:rsidR="00885841">
        <w:rPr>
          <w:sz w:val="24"/>
          <w:szCs w:val="24"/>
        </w:rPr>
        <w:t>which</w:t>
      </w:r>
      <w:r w:rsidR="009B53F0" w:rsidRPr="00885841">
        <w:rPr>
          <w:sz w:val="24"/>
          <w:szCs w:val="24"/>
        </w:rPr>
        <w:t xml:space="preserve"> will be updated </w:t>
      </w:r>
      <w:r w:rsidR="00550D02" w:rsidRPr="00885841">
        <w:rPr>
          <w:sz w:val="24"/>
          <w:szCs w:val="24"/>
        </w:rPr>
        <w:t xml:space="preserve">to reflect actual dates </w:t>
      </w:r>
      <w:r w:rsidR="00885841">
        <w:rPr>
          <w:sz w:val="24"/>
          <w:szCs w:val="24"/>
        </w:rPr>
        <w:t>at the appropriate time.</w:t>
      </w:r>
    </w:p>
    <w:tbl>
      <w:tblPr>
        <w:tblStyle w:val="TableGrid"/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3761"/>
        <w:gridCol w:w="861"/>
        <w:gridCol w:w="861"/>
        <w:gridCol w:w="861"/>
        <w:gridCol w:w="868"/>
        <w:gridCol w:w="864"/>
        <w:gridCol w:w="920"/>
      </w:tblGrid>
      <w:tr w:rsidR="00350F36" w14:paraId="6509F0D6" w14:textId="77777777" w:rsidTr="00FA5AF5">
        <w:tc>
          <w:tcPr>
            <w:tcW w:w="3761" w:type="dxa"/>
            <w:shd w:val="clear" w:color="auto" w:fill="000000" w:themeFill="text1"/>
          </w:tcPr>
          <w:p w14:paraId="02E13037" w14:textId="77777777" w:rsidR="00AE252F" w:rsidRDefault="00AE252F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lastRenderedPageBreak/>
              <w:t>Planned</w:t>
            </w:r>
          </w:p>
          <w:p w14:paraId="1CE204DC" w14:textId="768B9783" w:rsidR="00AE252F" w:rsidRDefault="001D05E5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</w:t>
            </w:r>
            <w:r w:rsidR="00E3504C">
              <w:rPr>
                <w:rFonts w:cstheme="minorHAnsi"/>
                <w:sz w:val="24"/>
                <w:szCs w:val="24"/>
              </w:rPr>
              <w:t>ctivity</w:t>
            </w:r>
          </w:p>
        </w:tc>
        <w:tc>
          <w:tcPr>
            <w:tcW w:w="861" w:type="dxa"/>
            <w:shd w:val="clear" w:color="auto" w:fill="000000" w:themeFill="text1"/>
          </w:tcPr>
          <w:p w14:paraId="46B167BD" w14:textId="77777777" w:rsidR="00487689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 xml:space="preserve">Weeks </w:t>
            </w:r>
          </w:p>
          <w:p w14:paraId="25E11B6E" w14:textId="232E6A51" w:rsidR="00C34951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>1-4</w:t>
            </w:r>
          </w:p>
        </w:tc>
        <w:tc>
          <w:tcPr>
            <w:tcW w:w="861" w:type="dxa"/>
            <w:shd w:val="clear" w:color="auto" w:fill="000000" w:themeFill="text1"/>
          </w:tcPr>
          <w:p w14:paraId="6784CB98" w14:textId="77777777" w:rsidR="00487689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 xml:space="preserve">Weeks </w:t>
            </w:r>
          </w:p>
          <w:p w14:paraId="47E60495" w14:textId="1EE58DFC" w:rsidR="00C34951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>4-8</w:t>
            </w:r>
          </w:p>
        </w:tc>
        <w:tc>
          <w:tcPr>
            <w:tcW w:w="861" w:type="dxa"/>
            <w:shd w:val="clear" w:color="auto" w:fill="000000" w:themeFill="text1"/>
          </w:tcPr>
          <w:p w14:paraId="0AA9675A" w14:textId="77777777" w:rsidR="00487689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 xml:space="preserve">Weeks </w:t>
            </w:r>
          </w:p>
          <w:p w14:paraId="5E4A95C1" w14:textId="6C837842" w:rsidR="00C34951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>8-12</w:t>
            </w:r>
          </w:p>
        </w:tc>
        <w:tc>
          <w:tcPr>
            <w:tcW w:w="868" w:type="dxa"/>
            <w:shd w:val="clear" w:color="auto" w:fill="000000" w:themeFill="text1"/>
          </w:tcPr>
          <w:p w14:paraId="2172E542" w14:textId="77777777" w:rsidR="00487689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 xml:space="preserve">Weeks </w:t>
            </w:r>
          </w:p>
          <w:p w14:paraId="6E5FEDD8" w14:textId="1FEEA66A" w:rsidR="00C34951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>12-16</w:t>
            </w:r>
          </w:p>
        </w:tc>
        <w:tc>
          <w:tcPr>
            <w:tcW w:w="864" w:type="dxa"/>
            <w:shd w:val="clear" w:color="auto" w:fill="000000" w:themeFill="text1"/>
          </w:tcPr>
          <w:p w14:paraId="430BA1E0" w14:textId="77777777" w:rsidR="00487689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 xml:space="preserve">Weeks </w:t>
            </w:r>
          </w:p>
          <w:p w14:paraId="71346469" w14:textId="4FD1EA05" w:rsidR="00C34951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>16-20</w:t>
            </w:r>
          </w:p>
        </w:tc>
        <w:tc>
          <w:tcPr>
            <w:tcW w:w="920" w:type="dxa"/>
            <w:shd w:val="clear" w:color="auto" w:fill="000000" w:themeFill="text1"/>
          </w:tcPr>
          <w:p w14:paraId="370920B5" w14:textId="77777777" w:rsidR="00487689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 xml:space="preserve">Weeks </w:t>
            </w:r>
          </w:p>
          <w:p w14:paraId="01FD148C" w14:textId="304DE2F8" w:rsidR="00C34951" w:rsidRPr="00487689" w:rsidRDefault="00487689" w:rsidP="00B30C48">
            <w:pPr>
              <w:rPr>
                <w:sz w:val="24"/>
                <w:szCs w:val="24"/>
              </w:rPr>
            </w:pPr>
            <w:r w:rsidRPr="00487689">
              <w:rPr>
                <w:sz w:val="24"/>
                <w:szCs w:val="24"/>
              </w:rPr>
              <w:t>20-24</w:t>
            </w:r>
          </w:p>
        </w:tc>
      </w:tr>
      <w:tr w:rsidR="00DA334D" w14:paraId="0D5A7C10" w14:textId="77777777" w:rsidTr="004006AA">
        <w:tc>
          <w:tcPr>
            <w:tcW w:w="3761" w:type="dxa"/>
            <w:shd w:val="clear" w:color="auto" w:fill="FFFFFF" w:themeFill="background1"/>
          </w:tcPr>
          <w:p w14:paraId="312DDB15" w14:textId="18689945" w:rsidR="00DA334D" w:rsidRDefault="0022087D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Regular use of reflexive journal</w:t>
            </w:r>
          </w:p>
        </w:tc>
        <w:tc>
          <w:tcPr>
            <w:tcW w:w="861" w:type="dxa"/>
            <w:shd w:val="clear" w:color="auto" w:fill="FFFFFF" w:themeFill="background1"/>
          </w:tcPr>
          <w:p w14:paraId="473A7451" w14:textId="7FCCB0C6" w:rsidR="00DA334D" w:rsidRPr="00487689" w:rsidRDefault="0022087D" w:rsidP="0022087D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FFFFFF" w:themeFill="background1"/>
          </w:tcPr>
          <w:p w14:paraId="288D3067" w14:textId="6AA68B6C" w:rsidR="00DA334D" w:rsidRPr="00487689" w:rsidRDefault="0022087D" w:rsidP="0022087D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FFFFFF" w:themeFill="background1"/>
          </w:tcPr>
          <w:p w14:paraId="4B86A540" w14:textId="123F92DE" w:rsidR="00DA334D" w:rsidRPr="00487689" w:rsidRDefault="0022087D" w:rsidP="0022087D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8" w:type="dxa"/>
            <w:shd w:val="clear" w:color="auto" w:fill="FFFFFF" w:themeFill="background1"/>
          </w:tcPr>
          <w:p w14:paraId="077E6D2F" w14:textId="2BF1FFF4" w:rsidR="00DA334D" w:rsidRPr="00487689" w:rsidRDefault="0022087D" w:rsidP="0022087D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4" w:type="dxa"/>
            <w:shd w:val="clear" w:color="auto" w:fill="FFFFFF" w:themeFill="background1"/>
          </w:tcPr>
          <w:p w14:paraId="182F4AE4" w14:textId="7DF4FB0B" w:rsidR="00DA334D" w:rsidRPr="00487689" w:rsidRDefault="0022087D" w:rsidP="0022087D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920" w:type="dxa"/>
            <w:shd w:val="clear" w:color="auto" w:fill="FFFFFF" w:themeFill="background1"/>
          </w:tcPr>
          <w:p w14:paraId="6958C3C0" w14:textId="3A4FD92C" w:rsidR="00DA334D" w:rsidRPr="00487689" w:rsidRDefault="0022087D" w:rsidP="0022087D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</w:tr>
      <w:tr w:rsidR="009F59DD" w14:paraId="1B52C359" w14:textId="77777777" w:rsidTr="00AE252F">
        <w:tc>
          <w:tcPr>
            <w:tcW w:w="3761" w:type="dxa"/>
            <w:shd w:val="clear" w:color="auto" w:fill="D0CECE" w:themeFill="background2" w:themeFillShade="E6"/>
          </w:tcPr>
          <w:p w14:paraId="6240EECD" w14:textId="0A734412" w:rsidR="009F59DD" w:rsidRDefault="009F59DD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Prepare information for</w:t>
            </w:r>
            <w:r w:rsidR="00956635">
              <w:rPr>
                <w:rFonts w:cstheme="minorHAnsi"/>
                <w:sz w:val="24"/>
                <w:szCs w:val="24"/>
              </w:rPr>
              <w:t xml:space="preserve"> prospective participants</w:t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701625AE" w14:textId="03070D35" w:rsidR="009F59DD" w:rsidRPr="00487689" w:rsidRDefault="00956635" w:rsidP="00B30C48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1CB0840B" w14:textId="77777777" w:rsidR="009F59DD" w:rsidRPr="00487689" w:rsidRDefault="009F59DD" w:rsidP="00B30C48">
            <w:pPr>
              <w:rPr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D0CECE" w:themeFill="background2" w:themeFillShade="E6"/>
          </w:tcPr>
          <w:p w14:paraId="3AC648FA" w14:textId="77777777" w:rsidR="009F59DD" w:rsidRPr="00487689" w:rsidRDefault="009F59DD" w:rsidP="00B30C48">
            <w:pPr>
              <w:rPr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D0CECE" w:themeFill="background2" w:themeFillShade="E6"/>
          </w:tcPr>
          <w:p w14:paraId="63EA7463" w14:textId="77777777" w:rsidR="009F59DD" w:rsidRPr="00487689" w:rsidRDefault="009F59DD" w:rsidP="00B30C48">
            <w:pPr>
              <w:rPr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D0CECE" w:themeFill="background2" w:themeFillShade="E6"/>
          </w:tcPr>
          <w:p w14:paraId="347FE470" w14:textId="77777777" w:rsidR="009F59DD" w:rsidRPr="00487689" w:rsidRDefault="009F59DD" w:rsidP="00B30C48">
            <w:pPr>
              <w:rPr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D0CECE" w:themeFill="background2" w:themeFillShade="E6"/>
          </w:tcPr>
          <w:p w14:paraId="296B7ACD" w14:textId="77777777" w:rsidR="009F59DD" w:rsidRPr="00487689" w:rsidRDefault="009F59DD" w:rsidP="00B30C48">
            <w:pPr>
              <w:rPr>
                <w:sz w:val="24"/>
                <w:szCs w:val="24"/>
              </w:rPr>
            </w:pPr>
          </w:p>
        </w:tc>
      </w:tr>
      <w:tr w:rsidR="0095532F" w14:paraId="6A491BC8" w14:textId="77777777" w:rsidTr="00350F36">
        <w:tc>
          <w:tcPr>
            <w:tcW w:w="3761" w:type="dxa"/>
          </w:tcPr>
          <w:p w14:paraId="79A313C3" w14:textId="232F08F7" w:rsidR="0095532F" w:rsidRDefault="006D5029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Contact organisations regarding appeal for parti</w:t>
            </w:r>
            <w:r w:rsidR="00161620">
              <w:rPr>
                <w:rFonts w:cstheme="minorHAnsi"/>
                <w:sz w:val="24"/>
                <w:szCs w:val="24"/>
              </w:rPr>
              <w:t>cipants</w:t>
            </w:r>
          </w:p>
        </w:tc>
        <w:tc>
          <w:tcPr>
            <w:tcW w:w="861" w:type="dxa"/>
          </w:tcPr>
          <w:p w14:paraId="003A0DA7" w14:textId="4BC71BC8" w:rsidR="0095532F" w:rsidRPr="00487689" w:rsidRDefault="00764CA9" w:rsidP="00B30C48">
            <w:pPr>
              <w:jc w:val="center"/>
              <w:rPr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</w:tcPr>
          <w:p w14:paraId="4E2A6774" w14:textId="77777777" w:rsidR="0095532F" w:rsidRPr="00487689" w:rsidRDefault="0095532F" w:rsidP="00B30C4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861" w:type="dxa"/>
          </w:tcPr>
          <w:p w14:paraId="4BCFB84A" w14:textId="77777777" w:rsidR="0095532F" w:rsidRPr="00487689" w:rsidRDefault="0095532F" w:rsidP="00B30C4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868" w:type="dxa"/>
          </w:tcPr>
          <w:p w14:paraId="7ADDCD5D" w14:textId="77777777" w:rsidR="0095532F" w:rsidRPr="00487689" w:rsidRDefault="0095532F" w:rsidP="00B30C4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864" w:type="dxa"/>
          </w:tcPr>
          <w:p w14:paraId="2A1C6ADD" w14:textId="77777777" w:rsidR="0095532F" w:rsidRPr="00487689" w:rsidRDefault="0095532F" w:rsidP="00B30C48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920" w:type="dxa"/>
          </w:tcPr>
          <w:p w14:paraId="1F3C605A" w14:textId="77777777" w:rsidR="0095532F" w:rsidRPr="00487689" w:rsidRDefault="0095532F" w:rsidP="00B30C48">
            <w:pPr>
              <w:jc w:val="center"/>
              <w:rPr>
                <w:sz w:val="24"/>
                <w:szCs w:val="24"/>
              </w:rPr>
            </w:pPr>
          </w:p>
        </w:tc>
      </w:tr>
      <w:tr w:rsidR="00350F36" w14:paraId="3A4B37F9" w14:textId="77777777" w:rsidTr="00AE252F">
        <w:tc>
          <w:tcPr>
            <w:tcW w:w="3761" w:type="dxa"/>
            <w:shd w:val="clear" w:color="auto" w:fill="D0CECE" w:themeFill="background2" w:themeFillShade="E6"/>
          </w:tcPr>
          <w:p w14:paraId="49692181" w14:textId="33A978A8" w:rsidR="00C34951" w:rsidRDefault="00487689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Literature search and </w:t>
            </w:r>
            <w:r w:rsidR="00110A9F">
              <w:rPr>
                <w:rFonts w:cstheme="minorHAnsi"/>
                <w:sz w:val="24"/>
                <w:szCs w:val="24"/>
              </w:rPr>
              <w:t>review</w:t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61372196" w14:textId="0A6B2716" w:rsidR="00C34951" w:rsidRDefault="00764CA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1B105B86" w14:textId="3363EDDB" w:rsidR="00C34951" w:rsidRDefault="008B2B66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5D93E9F6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D0CECE" w:themeFill="background2" w:themeFillShade="E6"/>
          </w:tcPr>
          <w:p w14:paraId="0E836ABF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D0CECE" w:themeFill="background2" w:themeFillShade="E6"/>
          </w:tcPr>
          <w:p w14:paraId="62A2D5D6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D0CECE" w:themeFill="background2" w:themeFillShade="E6"/>
          </w:tcPr>
          <w:p w14:paraId="1BF25247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D9338F" w14:paraId="743F37F1" w14:textId="77777777" w:rsidTr="00350F36">
        <w:tc>
          <w:tcPr>
            <w:tcW w:w="3761" w:type="dxa"/>
          </w:tcPr>
          <w:p w14:paraId="5AF8E3FA" w14:textId="3D7E04E9" w:rsidR="00D9338F" w:rsidRDefault="00D9338F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Prepare interview questions</w:t>
            </w:r>
          </w:p>
        </w:tc>
        <w:tc>
          <w:tcPr>
            <w:tcW w:w="861" w:type="dxa"/>
          </w:tcPr>
          <w:p w14:paraId="194ED35A" w14:textId="268F38B6" w:rsidR="00D9338F" w:rsidRDefault="00D9338F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</w:tcPr>
          <w:p w14:paraId="000EDBE5" w14:textId="77777777" w:rsidR="00D9338F" w:rsidRDefault="00D9338F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</w:tcPr>
          <w:p w14:paraId="55169C82" w14:textId="77777777" w:rsidR="00D9338F" w:rsidRDefault="00D9338F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</w:tcPr>
          <w:p w14:paraId="5F7F0988" w14:textId="77777777" w:rsidR="00D9338F" w:rsidRDefault="00D9338F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</w:tcPr>
          <w:p w14:paraId="279D99DF" w14:textId="77777777" w:rsidR="00D9338F" w:rsidRDefault="00D9338F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</w:tcPr>
          <w:p w14:paraId="6424D654" w14:textId="77777777" w:rsidR="00D9338F" w:rsidRDefault="00D9338F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50F36" w14:paraId="3D4DE590" w14:textId="77777777" w:rsidTr="00AE252F">
        <w:tc>
          <w:tcPr>
            <w:tcW w:w="3761" w:type="dxa"/>
            <w:shd w:val="clear" w:color="auto" w:fill="D0CECE" w:themeFill="background2" w:themeFillShade="E6"/>
          </w:tcPr>
          <w:p w14:paraId="72AF1E8D" w14:textId="5DDAAA92" w:rsidR="00C34951" w:rsidRDefault="001A76E3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Contact prospective participants</w:t>
            </w:r>
            <w:r w:rsidR="006146F0">
              <w:rPr>
                <w:rFonts w:cstheme="minorHAnsi"/>
                <w:sz w:val="24"/>
                <w:szCs w:val="24"/>
              </w:rPr>
              <w:t xml:space="preserve"> and make selection of 3-6</w:t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4333F1EC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D0CECE" w:themeFill="background2" w:themeFillShade="E6"/>
          </w:tcPr>
          <w:p w14:paraId="3AD4B763" w14:textId="2B97E549" w:rsidR="00C34951" w:rsidRDefault="006146F0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D0CECE" w:themeFill="background2" w:themeFillShade="E6"/>
          </w:tcPr>
          <w:p w14:paraId="0D8C23D7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D0CECE" w:themeFill="background2" w:themeFillShade="E6"/>
          </w:tcPr>
          <w:p w14:paraId="54479E89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D0CECE" w:themeFill="background2" w:themeFillShade="E6"/>
          </w:tcPr>
          <w:p w14:paraId="5A99C6C8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D0CECE" w:themeFill="background2" w:themeFillShade="E6"/>
          </w:tcPr>
          <w:p w14:paraId="586BDEC4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F443C1" w14:paraId="6A919EEE" w14:textId="77777777" w:rsidTr="00F443C1">
        <w:tc>
          <w:tcPr>
            <w:tcW w:w="3761" w:type="dxa"/>
            <w:shd w:val="clear" w:color="auto" w:fill="auto"/>
          </w:tcPr>
          <w:p w14:paraId="0863BFF0" w14:textId="70CB63D1" w:rsidR="00F443C1" w:rsidRDefault="00F443C1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Distribute and collect consent etc</w:t>
            </w:r>
            <w:r w:rsidR="00DB40C2">
              <w:rPr>
                <w:rFonts w:cstheme="minorHAnsi"/>
                <w:sz w:val="24"/>
                <w:szCs w:val="24"/>
              </w:rPr>
              <w:t>, plan interview schedule</w:t>
            </w:r>
          </w:p>
        </w:tc>
        <w:tc>
          <w:tcPr>
            <w:tcW w:w="861" w:type="dxa"/>
            <w:shd w:val="clear" w:color="auto" w:fill="auto"/>
          </w:tcPr>
          <w:p w14:paraId="75C717B3" w14:textId="77777777" w:rsidR="00F443C1" w:rsidRDefault="00F443C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71E53319" w14:textId="31849B02" w:rsidR="00F443C1" w:rsidRDefault="00A34D0D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1" w:type="dxa"/>
            <w:shd w:val="clear" w:color="auto" w:fill="auto"/>
          </w:tcPr>
          <w:p w14:paraId="00E636B4" w14:textId="77777777" w:rsidR="00F443C1" w:rsidRDefault="00F443C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auto"/>
          </w:tcPr>
          <w:p w14:paraId="1ACD4B2B" w14:textId="77777777" w:rsidR="00F443C1" w:rsidRDefault="00F443C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auto"/>
          </w:tcPr>
          <w:p w14:paraId="50C977CE" w14:textId="77777777" w:rsidR="00F443C1" w:rsidRDefault="00F443C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auto"/>
          </w:tcPr>
          <w:p w14:paraId="5C05EE3E" w14:textId="77777777" w:rsidR="00F443C1" w:rsidRDefault="00F443C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50F36" w14:paraId="579A6AC1" w14:textId="77777777" w:rsidTr="00DA429C">
        <w:tc>
          <w:tcPr>
            <w:tcW w:w="3761" w:type="dxa"/>
            <w:shd w:val="clear" w:color="auto" w:fill="C9C9C9" w:themeFill="accent3" w:themeFillTint="99"/>
          </w:tcPr>
          <w:p w14:paraId="706C8F6A" w14:textId="2E5F8DFD" w:rsidR="00C34951" w:rsidRDefault="00F875B2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Conduct interviews</w:t>
            </w:r>
          </w:p>
        </w:tc>
        <w:tc>
          <w:tcPr>
            <w:tcW w:w="861" w:type="dxa"/>
            <w:shd w:val="clear" w:color="auto" w:fill="C9C9C9" w:themeFill="accent3" w:themeFillTint="99"/>
          </w:tcPr>
          <w:p w14:paraId="0FC6C800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C9C9C9" w:themeFill="accent3" w:themeFillTint="99"/>
          </w:tcPr>
          <w:p w14:paraId="57F37074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C9C9C9" w:themeFill="accent3" w:themeFillTint="99"/>
          </w:tcPr>
          <w:p w14:paraId="312E04C8" w14:textId="22D6FA5B" w:rsidR="00C34951" w:rsidRDefault="00F875B2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8" w:type="dxa"/>
            <w:shd w:val="clear" w:color="auto" w:fill="C9C9C9" w:themeFill="accent3" w:themeFillTint="99"/>
          </w:tcPr>
          <w:p w14:paraId="4D7A430C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C9C9C9" w:themeFill="accent3" w:themeFillTint="99"/>
          </w:tcPr>
          <w:p w14:paraId="666B0DC1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C9C9C9" w:themeFill="accent3" w:themeFillTint="99"/>
          </w:tcPr>
          <w:p w14:paraId="33FBA29F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50F36" w14:paraId="0F78641D" w14:textId="77777777" w:rsidTr="00A34D0D">
        <w:tc>
          <w:tcPr>
            <w:tcW w:w="3761" w:type="dxa"/>
            <w:shd w:val="clear" w:color="auto" w:fill="auto"/>
          </w:tcPr>
          <w:p w14:paraId="59FE4268" w14:textId="7113844C" w:rsidR="00C34951" w:rsidRDefault="00C365DC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Transcribe interviews</w:t>
            </w:r>
            <w:r w:rsidR="00301B49">
              <w:rPr>
                <w:rFonts w:cstheme="minorHAnsi"/>
                <w:sz w:val="24"/>
                <w:szCs w:val="24"/>
              </w:rPr>
              <w:t xml:space="preserve"> </w:t>
            </w:r>
            <w:r w:rsidR="001C6708">
              <w:rPr>
                <w:rFonts w:cstheme="minorHAnsi"/>
                <w:sz w:val="24"/>
                <w:szCs w:val="24"/>
              </w:rPr>
              <w:t>(using MS365)</w:t>
            </w:r>
          </w:p>
        </w:tc>
        <w:tc>
          <w:tcPr>
            <w:tcW w:w="861" w:type="dxa"/>
            <w:shd w:val="clear" w:color="auto" w:fill="auto"/>
          </w:tcPr>
          <w:p w14:paraId="0A4676E3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4C4B938B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0A68145D" w14:textId="784A707B" w:rsidR="00C34951" w:rsidRDefault="00C365DC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8" w:type="dxa"/>
            <w:shd w:val="clear" w:color="auto" w:fill="auto"/>
          </w:tcPr>
          <w:p w14:paraId="55E1F798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auto"/>
          </w:tcPr>
          <w:p w14:paraId="58E46AD1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auto"/>
          </w:tcPr>
          <w:p w14:paraId="4DE2C3A5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50F36" w14:paraId="28B3689B" w14:textId="77777777" w:rsidTr="00DA429C">
        <w:tc>
          <w:tcPr>
            <w:tcW w:w="3761" w:type="dxa"/>
            <w:shd w:val="clear" w:color="auto" w:fill="C9C9C9" w:themeFill="accent3" w:themeFillTint="99"/>
          </w:tcPr>
          <w:p w14:paraId="18A577D7" w14:textId="517F1787" w:rsidR="00C34951" w:rsidRDefault="00D818F0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Check back with participants</w:t>
            </w:r>
          </w:p>
        </w:tc>
        <w:tc>
          <w:tcPr>
            <w:tcW w:w="861" w:type="dxa"/>
            <w:shd w:val="clear" w:color="auto" w:fill="C9C9C9" w:themeFill="accent3" w:themeFillTint="99"/>
          </w:tcPr>
          <w:p w14:paraId="1EF33BA3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C9C9C9" w:themeFill="accent3" w:themeFillTint="99"/>
          </w:tcPr>
          <w:p w14:paraId="7443AF75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C9C9C9" w:themeFill="accent3" w:themeFillTint="99"/>
          </w:tcPr>
          <w:p w14:paraId="63AF1423" w14:textId="6B747F01" w:rsidR="00C34951" w:rsidRDefault="00D818F0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8" w:type="dxa"/>
            <w:shd w:val="clear" w:color="auto" w:fill="C9C9C9" w:themeFill="accent3" w:themeFillTint="99"/>
          </w:tcPr>
          <w:p w14:paraId="4EA46DA3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C9C9C9" w:themeFill="accent3" w:themeFillTint="99"/>
          </w:tcPr>
          <w:p w14:paraId="150EE7C6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C9C9C9" w:themeFill="accent3" w:themeFillTint="99"/>
          </w:tcPr>
          <w:p w14:paraId="77DE5D6F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62A49" w14:paraId="386E6A4C" w14:textId="77777777" w:rsidTr="00A34D0D">
        <w:tc>
          <w:tcPr>
            <w:tcW w:w="3761" w:type="dxa"/>
            <w:shd w:val="clear" w:color="auto" w:fill="auto"/>
          </w:tcPr>
          <w:p w14:paraId="2CE295E4" w14:textId="6B9CB4C7" w:rsidR="00362A49" w:rsidRDefault="00362A49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Analysis of transcriptions</w:t>
            </w:r>
          </w:p>
        </w:tc>
        <w:tc>
          <w:tcPr>
            <w:tcW w:w="861" w:type="dxa"/>
            <w:shd w:val="clear" w:color="auto" w:fill="auto"/>
          </w:tcPr>
          <w:p w14:paraId="0B9D08D3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22683496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12B61F3C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auto"/>
          </w:tcPr>
          <w:p w14:paraId="6FD8F1DF" w14:textId="75D02E1A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4" w:type="dxa"/>
            <w:shd w:val="clear" w:color="auto" w:fill="auto"/>
          </w:tcPr>
          <w:p w14:paraId="70C3F73D" w14:textId="54621AEB" w:rsidR="00362A49" w:rsidRDefault="0030642D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920" w:type="dxa"/>
            <w:shd w:val="clear" w:color="auto" w:fill="auto"/>
          </w:tcPr>
          <w:p w14:paraId="28F0C97C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50F36" w14:paraId="6E634A35" w14:textId="77777777" w:rsidTr="00DA429C">
        <w:tc>
          <w:tcPr>
            <w:tcW w:w="3761" w:type="dxa"/>
            <w:shd w:val="clear" w:color="auto" w:fill="C9C9C9" w:themeFill="accent3" w:themeFillTint="99"/>
          </w:tcPr>
          <w:p w14:paraId="05C0D0C3" w14:textId="0663C407" w:rsidR="00C34951" w:rsidRDefault="00362A49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Writing up</w:t>
            </w:r>
          </w:p>
        </w:tc>
        <w:tc>
          <w:tcPr>
            <w:tcW w:w="861" w:type="dxa"/>
            <w:shd w:val="clear" w:color="auto" w:fill="C9C9C9" w:themeFill="accent3" w:themeFillTint="99"/>
          </w:tcPr>
          <w:p w14:paraId="51158322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C9C9C9" w:themeFill="accent3" w:themeFillTint="99"/>
          </w:tcPr>
          <w:p w14:paraId="41549554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C9C9C9" w:themeFill="accent3" w:themeFillTint="99"/>
          </w:tcPr>
          <w:p w14:paraId="64F19985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C9C9C9" w:themeFill="accent3" w:themeFillTint="99"/>
          </w:tcPr>
          <w:p w14:paraId="239B73A3" w14:textId="6E83E91C" w:rsidR="00C34951" w:rsidRDefault="001D58D3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864" w:type="dxa"/>
            <w:shd w:val="clear" w:color="auto" w:fill="C9C9C9" w:themeFill="accent3" w:themeFillTint="99"/>
          </w:tcPr>
          <w:p w14:paraId="1DAFF268" w14:textId="1F7F2096" w:rsidR="00C34951" w:rsidRDefault="00471C9E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  <w:tc>
          <w:tcPr>
            <w:tcW w:w="920" w:type="dxa"/>
            <w:shd w:val="clear" w:color="auto" w:fill="C9C9C9" w:themeFill="accent3" w:themeFillTint="99"/>
          </w:tcPr>
          <w:p w14:paraId="01F3507C" w14:textId="77777777" w:rsidR="00C34951" w:rsidRDefault="00C34951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362A49" w14:paraId="515C4241" w14:textId="77777777" w:rsidTr="00A34D0D">
        <w:tc>
          <w:tcPr>
            <w:tcW w:w="3761" w:type="dxa"/>
            <w:shd w:val="clear" w:color="auto" w:fill="auto"/>
          </w:tcPr>
          <w:p w14:paraId="04C8627E" w14:textId="12472439" w:rsidR="00362A49" w:rsidRDefault="00471C9E" w:rsidP="00B30C48">
            <w:pPr>
              <w:pStyle w:val="ListParagraph"/>
              <w:ind w:left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Contingency and fine-tuning</w:t>
            </w:r>
          </w:p>
        </w:tc>
        <w:tc>
          <w:tcPr>
            <w:tcW w:w="861" w:type="dxa"/>
            <w:shd w:val="clear" w:color="auto" w:fill="auto"/>
          </w:tcPr>
          <w:p w14:paraId="16773878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76BE0C03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1" w:type="dxa"/>
            <w:shd w:val="clear" w:color="auto" w:fill="auto"/>
          </w:tcPr>
          <w:p w14:paraId="73DFC6AC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8" w:type="dxa"/>
            <w:shd w:val="clear" w:color="auto" w:fill="auto"/>
          </w:tcPr>
          <w:p w14:paraId="6AD5B0CA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64" w:type="dxa"/>
            <w:shd w:val="clear" w:color="auto" w:fill="auto"/>
          </w:tcPr>
          <w:p w14:paraId="22EC1C69" w14:textId="77777777" w:rsidR="00362A49" w:rsidRDefault="00362A49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920" w:type="dxa"/>
            <w:shd w:val="clear" w:color="auto" w:fill="auto"/>
          </w:tcPr>
          <w:p w14:paraId="570AB8B1" w14:textId="4E4556E7" w:rsidR="00362A49" w:rsidRDefault="00471C9E" w:rsidP="00B30C48">
            <w:pPr>
              <w:pStyle w:val="ListParagraph"/>
              <w:ind w:left="0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sym w:font="Wingdings" w:char="F0FC"/>
            </w:r>
          </w:p>
        </w:tc>
      </w:tr>
    </w:tbl>
    <w:p w14:paraId="4547171E" w14:textId="18C8DA5A" w:rsidR="007000E1" w:rsidRDefault="00184D87" w:rsidP="0080099A">
      <w:pPr>
        <w:spacing w:before="240" w:line="360" w:lineRule="auto"/>
        <w:rPr>
          <w:rFonts w:cstheme="minorHAnsi"/>
          <w:sz w:val="24"/>
          <w:szCs w:val="24"/>
          <w:u w:val="single"/>
          <w:lang w:eastAsia="en-GB"/>
        </w:rPr>
      </w:pPr>
      <w:r w:rsidRPr="007D72B0">
        <w:rPr>
          <w:rFonts w:cstheme="minorHAnsi"/>
          <w:sz w:val="24"/>
          <w:szCs w:val="24"/>
          <w:u w:val="single"/>
          <w:lang w:eastAsia="en-GB"/>
        </w:rPr>
        <w:t>ETHICAL CONSIDERATIONS</w:t>
      </w:r>
    </w:p>
    <w:p w14:paraId="292883DF" w14:textId="375031E1" w:rsidR="006E04F9" w:rsidRDefault="00F04B8B" w:rsidP="00AE5093">
      <w:pPr>
        <w:spacing w:line="360" w:lineRule="auto"/>
        <w:rPr>
          <w:sz w:val="24"/>
          <w:szCs w:val="24"/>
        </w:rPr>
      </w:pPr>
      <w:r>
        <w:rPr>
          <w:rFonts w:cstheme="minorHAnsi"/>
          <w:sz w:val="24"/>
          <w:szCs w:val="24"/>
          <w:lang w:eastAsia="en-GB"/>
        </w:rPr>
        <w:t xml:space="preserve">Any activity involving people requires close attention to ethics </w:t>
      </w:r>
      <w:r w:rsidR="00C000CB">
        <w:rPr>
          <w:rFonts w:cstheme="minorHAnsi"/>
          <w:sz w:val="24"/>
          <w:szCs w:val="24"/>
          <w:lang w:eastAsia="en-GB"/>
        </w:rPr>
        <w:t xml:space="preserve">as the careful consideration of what is right or wrong (Bond, </w:t>
      </w:r>
      <w:r w:rsidR="00243E3B">
        <w:rPr>
          <w:rFonts w:cstheme="minorHAnsi"/>
          <w:sz w:val="24"/>
          <w:szCs w:val="24"/>
          <w:lang w:eastAsia="en-GB"/>
        </w:rPr>
        <w:t>2015)</w:t>
      </w:r>
      <w:r w:rsidR="004449B9">
        <w:rPr>
          <w:rFonts w:cstheme="minorHAnsi"/>
          <w:sz w:val="24"/>
          <w:szCs w:val="24"/>
          <w:lang w:eastAsia="en-GB"/>
        </w:rPr>
        <w:t>.</w:t>
      </w:r>
      <w:r w:rsidR="001203DF">
        <w:rPr>
          <w:rFonts w:cstheme="minorHAnsi"/>
          <w:sz w:val="24"/>
          <w:szCs w:val="24"/>
          <w:lang w:eastAsia="en-GB"/>
        </w:rPr>
        <w:t xml:space="preserve"> </w:t>
      </w:r>
      <w:r w:rsidR="00853A90">
        <w:rPr>
          <w:rFonts w:cstheme="minorHAnsi"/>
          <w:sz w:val="24"/>
          <w:szCs w:val="24"/>
          <w:lang w:eastAsia="en-GB"/>
        </w:rPr>
        <w:t xml:space="preserve">As a BACP member the researcher commits to adhering to the organisation’s </w:t>
      </w:r>
      <w:r w:rsidR="00184D87" w:rsidRPr="0036165B">
        <w:rPr>
          <w:sz w:val="24"/>
          <w:szCs w:val="24"/>
        </w:rPr>
        <w:t>Ethical Guidelines for Research in the Counselling Professions</w:t>
      </w:r>
      <w:r w:rsidR="00853A90">
        <w:rPr>
          <w:sz w:val="24"/>
          <w:szCs w:val="24"/>
        </w:rPr>
        <w:t xml:space="preserve"> (2019)</w:t>
      </w:r>
      <w:r w:rsidR="00AE5093">
        <w:rPr>
          <w:sz w:val="24"/>
          <w:szCs w:val="24"/>
        </w:rPr>
        <w:t xml:space="preserve"> </w:t>
      </w:r>
      <w:r w:rsidR="00F31AAB">
        <w:rPr>
          <w:sz w:val="24"/>
          <w:szCs w:val="24"/>
        </w:rPr>
        <w:t xml:space="preserve">along with </w:t>
      </w:r>
      <w:r w:rsidR="00AA08F7">
        <w:rPr>
          <w:sz w:val="24"/>
          <w:szCs w:val="24"/>
        </w:rPr>
        <w:t xml:space="preserve">those of </w:t>
      </w:r>
      <w:r w:rsidR="00760D39">
        <w:rPr>
          <w:sz w:val="24"/>
          <w:szCs w:val="24"/>
        </w:rPr>
        <w:t>UWTSD</w:t>
      </w:r>
      <w:r w:rsidR="00AA08F7">
        <w:rPr>
          <w:sz w:val="24"/>
          <w:szCs w:val="24"/>
        </w:rPr>
        <w:t>, and</w:t>
      </w:r>
      <w:r w:rsidR="00853A90">
        <w:rPr>
          <w:sz w:val="24"/>
          <w:szCs w:val="24"/>
        </w:rPr>
        <w:t xml:space="preserve"> all statutory</w:t>
      </w:r>
      <w:r w:rsidR="00AA08F7">
        <w:rPr>
          <w:sz w:val="24"/>
          <w:szCs w:val="24"/>
        </w:rPr>
        <w:t xml:space="preserve"> requirements</w:t>
      </w:r>
      <w:r w:rsidR="006E04F9">
        <w:rPr>
          <w:sz w:val="24"/>
          <w:szCs w:val="24"/>
        </w:rPr>
        <w:t xml:space="preserve"> such as data protection.</w:t>
      </w:r>
    </w:p>
    <w:p w14:paraId="244ABF94" w14:textId="7D7939CE" w:rsidR="00AE5093" w:rsidRDefault="00184D87" w:rsidP="00AE509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Some</w:t>
      </w:r>
      <w:r w:rsidR="00705C76">
        <w:rPr>
          <w:sz w:val="24"/>
          <w:szCs w:val="24"/>
        </w:rPr>
        <w:t xml:space="preserve"> overarching</w:t>
      </w:r>
      <w:r>
        <w:rPr>
          <w:sz w:val="24"/>
          <w:szCs w:val="24"/>
        </w:rPr>
        <w:t xml:space="preserve"> ethical matters will be addressed in </w:t>
      </w:r>
      <w:r w:rsidR="00705C76">
        <w:rPr>
          <w:sz w:val="24"/>
          <w:szCs w:val="24"/>
        </w:rPr>
        <w:t>the research documentation distributed to participants</w:t>
      </w:r>
      <w:r w:rsidR="004B1269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This will </w:t>
      </w:r>
      <w:r w:rsidR="004B1269">
        <w:rPr>
          <w:sz w:val="24"/>
          <w:szCs w:val="24"/>
        </w:rPr>
        <w:t xml:space="preserve">ensure full understanding of issues such as </w:t>
      </w:r>
      <w:r>
        <w:rPr>
          <w:sz w:val="24"/>
          <w:szCs w:val="24"/>
        </w:rPr>
        <w:t xml:space="preserve">informed consent, confidentiality, </w:t>
      </w:r>
      <w:r w:rsidR="004B1269">
        <w:rPr>
          <w:sz w:val="24"/>
          <w:szCs w:val="24"/>
        </w:rPr>
        <w:t xml:space="preserve">anonymity, </w:t>
      </w:r>
      <w:r>
        <w:rPr>
          <w:sz w:val="24"/>
          <w:szCs w:val="24"/>
        </w:rPr>
        <w:t>right to withdraw</w:t>
      </w:r>
      <w:r w:rsidR="004B1269">
        <w:rPr>
          <w:sz w:val="24"/>
          <w:szCs w:val="24"/>
        </w:rPr>
        <w:t xml:space="preserve"> and </w:t>
      </w:r>
      <w:r>
        <w:rPr>
          <w:sz w:val="24"/>
          <w:szCs w:val="24"/>
        </w:rPr>
        <w:t>data handl</w:t>
      </w:r>
      <w:r w:rsidR="00846301">
        <w:rPr>
          <w:sz w:val="24"/>
          <w:szCs w:val="24"/>
        </w:rPr>
        <w:t xml:space="preserve">ing </w:t>
      </w:r>
      <w:r>
        <w:rPr>
          <w:sz w:val="24"/>
          <w:szCs w:val="24"/>
        </w:rPr>
        <w:t>(Oliver, 2003).</w:t>
      </w:r>
      <w:r w:rsidRPr="00E20D70">
        <w:rPr>
          <w:sz w:val="24"/>
          <w:szCs w:val="24"/>
        </w:rPr>
        <w:t xml:space="preserve"> </w:t>
      </w:r>
    </w:p>
    <w:p w14:paraId="63FBB9F4" w14:textId="4A358E7A" w:rsidR="005F20B6" w:rsidRDefault="004957DD" w:rsidP="00AE509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76796B">
        <w:rPr>
          <w:sz w:val="24"/>
          <w:szCs w:val="24"/>
        </w:rPr>
        <w:t xml:space="preserve">research will require participants to disclose information about their </w:t>
      </w:r>
      <w:r w:rsidR="001C6164">
        <w:rPr>
          <w:sz w:val="24"/>
          <w:szCs w:val="24"/>
        </w:rPr>
        <w:t>inner lives</w:t>
      </w:r>
      <w:r w:rsidR="0076796B">
        <w:rPr>
          <w:sz w:val="24"/>
          <w:szCs w:val="24"/>
        </w:rPr>
        <w:t>, their mental health and</w:t>
      </w:r>
      <w:r w:rsidR="001C6164">
        <w:rPr>
          <w:sz w:val="24"/>
          <w:szCs w:val="24"/>
        </w:rPr>
        <w:t xml:space="preserve"> their </w:t>
      </w:r>
      <w:r w:rsidR="00D26BB3">
        <w:rPr>
          <w:sz w:val="24"/>
          <w:szCs w:val="24"/>
        </w:rPr>
        <w:t xml:space="preserve">experiences with therapy. </w:t>
      </w:r>
      <w:r w:rsidR="00A03970">
        <w:rPr>
          <w:sz w:val="24"/>
          <w:szCs w:val="24"/>
        </w:rPr>
        <w:t xml:space="preserve">The researcher must be attentive at all times to the wellbeing of participants and </w:t>
      </w:r>
      <w:r w:rsidR="00C25C8A">
        <w:rPr>
          <w:sz w:val="24"/>
          <w:szCs w:val="24"/>
        </w:rPr>
        <w:t>consider in advance mitigation or amelioration for</w:t>
      </w:r>
      <w:r w:rsidR="0076796B">
        <w:rPr>
          <w:sz w:val="24"/>
          <w:szCs w:val="24"/>
        </w:rPr>
        <w:t xml:space="preserve"> </w:t>
      </w:r>
      <w:r w:rsidR="003355AD">
        <w:rPr>
          <w:sz w:val="24"/>
          <w:szCs w:val="24"/>
        </w:rPr>
        <w:t xml:space="preserve">any </w:t>
      </w:r>
      <w:r w:rsidR="00885841">
        <w:rPr>
          <w:sz w:val="24"/>
          <w:szCs w:val="24"/>
        </w:rPr>
        <w:t xml:space="preserve">reasonably </w:t>
      </w:r>
      <w:r w:rsidR="003355AD">
        <w:rPr>
          <w:sz w:val="24"/>
          <w:szCs w:val="24"/>
        </w:rPr>
        <w:t xml:space="preserve">predictable response (e.g. </w:t>
      </w:r>
      <w:r w:rsidR="00705BE7">
        <w:rPr>
          <w:sz w:val="24"/>
          <w:szCs w:val="24"/>
        </w:rPr>
        <w:t>re-</w:t>
      </w:r>
      <w:r w:rsidR="00F254FA">
        <w:rPr>
          <w:sz w:val="24"/>
          <w:szCs w:val="24"/>
        </w:rPr>
        <w:t>traumatisation</w:t>
      </w:r>
      <w:r w:rsidR="003355AD">
        <w:rPr>
          <w:sz w:val="24"/>
          <w:szCs w:val="24"/>
        </w:rPr>
        <w:t>)</w:t>
      </w:r>
      <w:r w:rsidR="00F254FA">
        <w:rPr>
          <w:sz w:val="24"/>
          <w:szCs w:val="24"/>
        </w:rPr>
        <w:t xml:space="preserve"> and to be sensitive to any</w:t>
      </w:r>
      <w:r w:rsidR="00113897">
        <w:rPr>
          <w:sz w:val="24"/>
          <w:szCs w:val="24"/>
        </w:rPr>
        <w:t xml:space="preserve">thing </w:t>
      </w:r>
      <w:r w:rsidR="00705BE7">
        <w:rPr>
          <w:sz w:val="24"/>
          <w:szCs w:val="24"/>
        </w:rPr>
        <w:t>spontaneously arising</w:t>
      </w:r>
      <w:r w:rsidR="00113897">
        <w:rPr>
          <w:sz w:val="24"/>
          <w:szCs w:val="24"/>
        </w:rPr>
        <w:t xml:space="preserve"> which might</w:t>
      </w:r>
      <w:r w:rsidR="00705BE7">
        <w:rPr>
          <w:sz w:val="24"/>
          <w:szCs w:val="24"/>
        </w:rPr>
        <w:t xml:space="preserve"> </w:t>
      </w:r>
      <w:r w:rsidR="00113897">
        <w:rPr>
          <w:sz w:val="24"/>
          <w:szCs w:val="24"/>
        </w:rPr>
        <w:t>require the immediate awareness</w:t>
      </w:r>
      <w:r w:rsidR="00885841">
        <w:rPr>
          <w:sz w:val="24"/>
          <w:szCs w:val="24"/>
        </w:rPr>
        <w:t xml:space="preserve">, </w:t>
      </w:r>
      <w:r w:rsidR="00113897">
        <w:rPr>
          <w:sz w:val="24"/>
          <w:szCs w:val="24"/>
        </w:rPr>
        <w:t>and resolution</w:t>
      </w:r>
      <w:r w:rsidR="00885841">
        <w:rPr>
          <w:sz w:val="24"/>
          <w:szCs w:val="24"/>
        </w:rPr>
        <w:t>,</w:t>
      </w:r>
      <w:r w:rsidR="00113897">
        <w:rPr>
          <w:sz w:val="24"/>
          <w:szCs w:val="24"/>
        </w:rPr>
        <w:t xml:space="preserve"> of an ethical</w:t>
      </w:r>
      <w:r w:rsidR="00626610">
        <w:rPr>
          <w:sz w:val="24"/>
          <w:szCs w:val="24"/>
        </w:rPr>
        <w:t xml:space="preserve"> issue</w:t>
      </w:r>
      <w:r w:rsidR="00705BE7">
        <w:rPr>
          <w:sz w:val="24"/>
          <w:szCs w:val="24"/>
        </w:rPr>
        <w:t>.</w:t>
      </w:r>
      <w:r w:rsidR="00626610">
        <w:rPr>
          <w:sz w:val="24"/>
          <w:szCs w:val="24"/>
        </w:rPr>
        <w:t xml:space="preserve"> </w:t>
      </w:r>
    </w:p>
    <w:p w14:paraId="5B99C9CB" w14:textId="3CE3C813" w:rsidR="00EF35CA" w:rsidRDefault="00EF35CA" w:rsidP="00AE509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While the welfare of the participants is paramount, Hanley et al (</w:t>
      </w:r>
      <w:r w:rsidR="00B24CA1">
        <w:rPr>
          <w:sz w:val="24"/>
          <w:szCs w:val="24"/>
        </w:rPr>
        <w:t>2013) point out that</w:t>
      </w:r>
      <w:r w:rsidR="00815B70">
        <w:rPr>
          <w:sz w:val="24"/>
          <w:szCs w:val="24"/>
        </w:rPr>
        <w:t xml:space="preserve"> research is not counselling and conversational parameters </w:t>
      </w:r>
      <w:r w:rsidR="00D213EE">
        <w:rPr>
          <w:sz w:val="24"/>
          <w:szCs w:val="24"/>
        </w:rPr>
        <w:t>need to be set accordingly.</w:t>
      </w:r>
      <w:r w:rsidR="004224AB">
        <w:rPr>
          <w:sz w:val="24"/>
          <w:szCs w:val="24"/>
        </w:rPr>
        <w:t xml:space="preserve"> This is </w:t>
      </w:r>
      <w:r w:rsidR="004224AB">
        <w:rPr>
          <w:sz w:val="24"/>
          <w:szCs w:val="24"/>
        </w:rPr>
        <w:lastRenderedPageBreak/>
        <w:t xml:space="preserve">a key ethical dimension </w:t>
      </w:r>
      <w:r w:rsidR="00EF4F50">
        <w:rPr>
          <w:sz w:val="24"/>
          <w:szCs w:val="24"/>
        </w:rPr>
        <w:t>requiring clarity of communication</w:t>
      </w:r>
      <w:r w:rsidR="00A742F2">
        <w:rPr>
          <w:sz w:val="24"/>
          <w:szCs w:val="24"/>
        </w:rPr>
        <w:t>, expectation management and professionalism.</w:t>
      </w:r>
    </w:p>
    <w:p w14:paraId="27EF7EC5" w14:textId="77777777" w:rsidR="000E543F" w:rsidRDefault="00250ADF" w:rsidP="000E543F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  <w:u w:val="single"/>
        </w:rPr>
      </w:pPr>
      <w:r>
        <w:rPr>
          <w:rFonts w:cstheme="minorHAnsi"/>
          <w:bCs/>
          <w:sz w:val="24"/>
          <w:szCs w:val="24"/>
          <w:u w:val="single"/>
        </w:rPr>
        <w:t>REFLEXIVE STATEMENT</w:t>
      </w:r>
      <w:r w:rsidR="000E543F">
        <w:rPr>
          <w:rFonts w:cstheme="minorHAnsi"/>
          <w:bCs/>
          <w:sz w:val="24"/>
          <w:szCs w:val="24"/>
          <w:u w:val="single"/>
        </w:rPr>
        <w:t xml:space="preserve"> </w:t>
      </w:r>
    </w:p>
    <w:p w14:paraId="088DF98F" w14:textId="0E0BEB1E" w:rsidR="004E13CC" w:rsidRDefault="00D87D24" w:rsidP="000E543F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</w:t>
      </w:r>
      <w:r w:rsidR="00DB5E73">
        <w:rPr>
          <w:rFonts w:cstheme="minorHAnsi"/>
          <w:bCs/>
          <w:sz w:val="24"/>
          <w:szCs w:val="24"/>
        </w:rPr>
        <w:t>he researcher will inevitably exert influence on the project (McLeod, 2015)</w:t>
      </w:r>
      <w:r>
        <w:rPr>
          <w:rFonts w:cstheme="minorHAnsi"/>
          <w:bCs/>
          <w:sz w:val="24"/>
          <w:szCs w:val="24"/>
        </w:rPr>
        <w:t xml:space="preserve">, but </w:t>
      </w:r>
      <w:r w:rsidR="00F73E23">
        <w:rPr>
          <w:rFonts w:cstheme="minorHAnsi"/>
          <w:bCs/>
          <w:sz w:val="24"/>
          <w:szCs w:val="24"/>
        </w:rPr>
        <w:t>IPA (Smith et al, 202</w:t>
      </w:r>
      <w:r w:rsidR="00AE0879">
        <w:rPr>
          <w:rFonts w:cstheme="minorHAnsi"/>
          <w:bCs/>
          <w:sz w:val="24"/>
          <w:szCs w:val="24"/>
        </w:rPr>
        <w:t>2</w:t>
      </w:r>
      <w:r w:rsidR="00F73E23">
        <w:rPr>
          <w:rFonts w:cstheme="minorHAnsi"/>
          <w:bCs/>
          <w:sz w:val="24"/>
          <w:szCs w:val="24"/>
        </w:rPr>
        <w:t xml:space="preserve">) recognises and </w:t>
      </w:r>
      <w:r w:rsidR="008C6C50">
        <w:rPr>
          <w:rFonts w:cstheme="minorHAnsi"/>
          <w:bCs/>
          <w:sz w:val="24"/>
          <w:szCs w:val="24"/>
        </w:rPr>
        <w:t>incorporates</w:t>
      </w:r>
      <w:r w:rsidR="004E13CC">
        <w:rPr>
          <w:rFonts w:cstheme="minorHAnsi"/>
          <w:bCs/>
          <w:sz w:val="24"/>
          <w:szCs w:val="24"/>
        </w:rPr>
        <w:t xml:space="preserve"> this</w:t>
      </w:r>
      <w:r w:rsidR="008C6C50">
        <w:rPr>
          <w:rFonts w:cstheme="minorHAnsi"/>
          <w:bCs/>
          <w:sz w:val="24"/>
          <w:szCs w:val="24"/>
        </w:rPr>
        <w:t xml:space="preserve"> subjectivity and phenomenology</w:t>
      </w:r>
      <w:r w:rsidR="004E13CC">
        <w:rPr>
          <w:rFonts w:cstheme="minorHAnsi"/>
          <w:bCs/>
          <w:sz w:val="24"/>
          <w:szCs w:val="24"/>
        </w:rPr>
        <w:t>.</w:t>
      </w:r>
    </w:p>
    <w:p w14:paraId="69BEDCCB" w14:textId="27FFFEE4" w:rsidR="00F27857" w:rsidRDefault="00F27857" w:rsidP="000E543F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In this instance the researcher </w:t>
      </w:r>
      <w:r w:rsidR="00F72CC7">
        <w:rPr>
          <w:rFonts w:cstheme="minorHAnsi"/>
          <w:bCs/>
          <w:sz w:val="24"/>
          <w:szCs w:val="24"/>
        </w:rPr>
        <w:t>has an emotional and professional relationship with the subject</w:t>
      </w:r>
      <w:r w:rsidR="00EA239D">
        <w:rPr>
          <w:rFonts w:cstheme="minorHAnsi"/>
          <w:bCs/>
          <w:sz w:val="24"/>
          <w:szCs w:val="24"/>
        </w:rPr>
        <w:t xml:space="preserve"> in the following ways</w:t>
      </w:r>
      <w:r w:rsidR="0080433E">
        <w:rPr>
          <w:rFonts w:cstheme="minorHAnsi"/>
          <w:bCs/>
          <w:sz w:val="24"/>
          <w:szCs w:val="24"/>
        </w:rPr>
        <w:t>:</w:t>
      </w:r>
    </w:p>
    <w:p w14:paraId="58A8A1CB" w14:textId="2857B37B" w:rsidR="0080433E" w:rsidRDefault="0080433E" w:rsidP="0080433E">
      <w:pPr>
        <w:pStyle w:val="ListParagraph"/>
        <w:numPr>
          <w:ilvl w:val="0"/>
          <w:numId w:val="11"/>
        </w:num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As the child of a now deceased parent who had HD</w:t>
      </w:r>
    </w:p>
    <w:p w14:paraId="0E6250B5" w14:textId="76EAC671" w:rsidR="0080433E" w:rsidRDefault="0080433E" w:rsidP="0080433E">
      <w:pPr>
        <w:pStyle w:val="ListParagraph"/>
        <w:numPr>
          <w:ilvl w:val="0"/>
          <w:numId w:val="11"/>
        </w:num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As a </w:t>
      </w:r>
      <w:r w:rsidR="000773E5">
        <w:rPr>
          <w:rFonts w:cstheme="minorHAnsi"/>
          <w:bCs/>
          <w:sz w:val="24"/>
          <w:szCs w:val="24"/>
        </w:rPr>
        <w:t>professional hoarding support practitioner</w:t>
      </w:r>
    </w:p>
    <w:p w14:paraId="4FC1DF2F" w14:textId="14ECA646" w:rsidR="000773E5" w:rsidRDefault="000773E5" w:rsidP="0080433E">
      <w:pPr>
        <w:pStyle w:val="ListParagraph"/>
        <w:numPr>
          <w:ilvl w:val="0"/>
          <w:numId w:val="11"/>
        </w:num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As a practicing person-centred counsellor</w:t>
      </w:r>
    </w:p>
    <w:p w14:paraId="0CCB4E86" w14:textId="62178C26" w:rsidR="0029267D" w:rsidRDefault="00544974" w:rsidP="0029267D">
      <w:pPr>
        <w:spacing w:line="360" w:lineRule="auto"/>
        <w:rPr>
          <w:rFonts w:cstheme="minorHAnsi"/>
          <w:sz w:val="24"/>
          <w:szCs w:val="24"/>
          <w:lang w:eastAsia="en-GB"/>
        </w:rPr>
      </w:pPr>
      <w:r>
        <w:rPr>
          <w:rFonts w:cstheme="minorHAnsi"/>
          <w:bCs/>
          <w:sz w:val="24"/>
          <w:szCs w:val="24"/>
        </w:rPr>
        <w:t xml:space="preserve">These facts </w:t>
      </w:r>
      <w:r w:rsidR="00AD5339">
        <w:rPr>
          <w:rFonts w:cstheme="minorHAnsi"/>
          <w:bCs/>
          <w:sz w:val="24"/>
          <w:szCs w:val="24"/>
        </w:rPr>
        <w:t>contain</w:t>
      </w:r>
      <w:r>
        <w:rPr>
          <w:rFonts w:cstheme="minorHAnsi"/>
          <w:bCs/>
          <w:sz w:val="24"/>
          <w:szCs w:val="24"/>
        </w:rPr>
        <w:t xml:space="preserve"> a </w:t>
      </w:r>
      <w:r w:rsidR="00AD5339">
        <w:rPr>
          <w:rFonts w:cstheme="minorHAnsi"/>
          <w:bCs/>
          <w:sz w:val="24"/>
          <w:szCs w:val="24"/>
        </w:rPr>
        <w:t>significant</w:t>
      </w:r>
      <w:r>
        <w:rPr>
          <w:rFonts w:cstheme="minorHAnsi"/>
          <w:bCs/>
          <w:sz w:val="24"/>
          <w:szCs w:val="24"/>
        </w:rPr>
        <w:t xml:space="preserve"> degree of </w:t>
      </w:r>
      <w:r w:rsidR="00623086">
        <w:rPr>
          <w:rFonts w:cstheme="minorHAnsi"/>
          <w:bCs/>
          <w:sz w:val="24"/>
          <w:szCs w:val="24"/>
        </w:rPr>
        <w:t xml:space="preserve">emotional baggage and </w:t>
      </w:r>
      <w:r>
        <w:rPr>
          <w:rFonts w:cstheme="minorHAnsi"/>
          <w:bCs/>
          <w:sz w:val="24"/>
          <w:szCs w:val="24"/>
        </w:rPr>
        <w:t>background knowledge</w:t>
      </w:r>
      <w:r w:rsidR="00CB3765">
        <w:rPr>
          <w:rFonts w:cstheme="minorHAnsi"/>
          <w:bCs/>
          <w:sz w:val="24"/>
          <w:szCs w:val="24"/>
        </w:rPr>
        <w:t xml:space="preserve"> as well as practical experience which </w:t>
      </w:r>
      <w:r w:rsidR="00446AAF">
        <w:rPr>
          <w:rFonts w:cstheme="minorHAnsi"/>
          <w:bCs/>
          <w:sz w:val="24"/>
          <w:szCs w:val="24"/>
        </w:rPr>
        <w:t xml:space="preserve">combine to form </w:t>
      </w:r>
      <w:r w:rsidR="00815561">
        <w:rPr>
          <w:rFonts w:cstheme="minorHAnsi"/>
          <w:bCs/>
          <w:sz w:val="24"/>
          <w:szCs w:val="24"/>
        </w:rPr>
        <w:t>a philosophical lens which</w:t>
      </w:r>
      <w:r w:rsidR="00623086">
        <w:rPr>
          <w:rFonts w:cstheme="minorHAnsi"/>
          <w:bCs/>
          <w:sz w:val="24"/>
          <w:szCs w:val="24"/>
        </w:rPr>
        <w:t xml:space="preserve"> would</w:t>
      </w:r>
      <w:r w:rsidR="00815561">
        <w:rPr>
          <w:rFonts w:cstheme="minorHAnsi"/>
          <w:bCs/>
          <w:sz w:val="24"/>
          <w:szCs w:val="24"/>
        </w:rPr>
        <w:t xml:space="preserve"> be impossible to </w:t>
      </w:r>
      <w:r w:rsidR="00DF2950">
        <w:rPr>
          <w:rFonts w:cstheme="minorHAnsi"/>
          <w:bCs/>
          <w:sz w:val="24"/>
          <w:szCs w:val="24"/>
        </w:rPr>
        <w:t>fully counter</w:t>
      </w:r>
      <w:r w:rsidR="00815561">
        <w:rPr>
          <w:rFonts w:cstheme="minorHAnsi"/>
          <w:bCs/>
          <w:sz w:val="24"/>
          <w:szCs w:val="24"/>
        </w:rPr>
        <w:t xml:space="preserve">. </w:t>
      </w:r>
      <w:r w:rsidR="00DE74D6">
        <w:rPr>
          <w:rFonts w:cstheme="minorHAnsi"/>
          <w:bCs/>
          <w:sz w:val="24"/>
          <w:szCs w:val="24"/>
        </w:rPr>
        <w:t>Mitigation will be sought through</w:t>
      </w:r>
      <w:r w:rsidR="009C7891">
        <w:rPr>
          <w:rFonts w:cstheme="minorHAnsi"/>
          <w:bCs/>
          <w:sz w:val="24"/>
          <w:szCs w:val="24"/>
        </w:rPr>
        <w:t xml:space="preserve"> transparency and</w:t>
      </w:r>
      <w:r w:rsidR="00DE74D6">
        <w:rPr>
          <w:rFonts w:cstheme="minorHAnsi"/>
          <w:bCs/>
          <w:sz w:val="24"/>
          <w:szCs w:val="24"/>
        </w:rPr>
        <w:t xml:space="preserve"> the use of a reflexive diary</w:t>
      </w:r>
      <w:r w:rsidR="00A26744">
        <w:rPr>
          <w:rFonts w:cstheme="minorHAnsi"/>
          <w:bCs/>
          <w:sz w:val="24"/>
          <w:szCs w:val="24"/>
        </w:rPr>
        <w:t>, advocated by authors i</w:t>
      </w:r>
      <w:r w:rsidR="00CB5C1A">
        <w:rPr>
          <w:rFonts w:cstheme="minorHAnsi"/>
          <w:sz w:val="24"/>
          <w:szCs w:val="24"/>
          <w:lang w:eastAsia="en-GB"/>
        </w:rPr>
        <w:t>ncluding Hanley et al (2013) and Bright and Harrison (2013)</w:t>
      </w:r>
      <w:r w:rsidR="00A26744">
        <w:rPr>
          <w:rFonts w:cstheme="minorHAnsi"/>
          <w:sz w:val="24"/>
          <w:szCs w:val="24"/>
          <w:lang w:eastAsia="en-GB"/>
        </w:rPr>
        <w:t>.</w:t>
      </w:r>
      <w:r w:rsidR="00EC4DEF">
        <w:rPr>
          <w:rFonts w:cstheme="minorHAnsi"/>
          <w:sz w:val="24"/>
          <w:szCs w:val="24"/>
          <w:lang w:eastAsia="en-GB"/>
        </w:rPr>
        <w:t xml:space="preserve"> Other mitigat</w:t>
      </w:r>
      <w:r w:rsidR="002406B8">
        <w:rPr>
          <w:rFonts w:cstheme="minorHAnsi"/>
          <w:sz w:val="24"/>
          <w:szCs w:val="24"/>
          <w:lang w:eastAsia="en-GB"/>
        </w:rPr>
        <w:t xml:space="preserve">ing efforts will include </w:t>
      </w:r>
      <w:r w:rsidR="00DF2950">
        <w:rPr>
          <w:rFonts w:cstheme="minorHAnsi"/>
          <w:sz w:val="24"/>
          <w:szCs w:val="24"/>
          <w:lang w:eastAsia="en-GB"/>
        </w:rPr>
        <w:t xml:space="preserve">bracketing, </w:t>
      </w:r>
      <w:r w:rsidR="002406B8">
        <w:rPr>
          <w:rFonts w:cstheme="minorHAnsi"/>
          <w:sz w:val="24"/>
          <w:szCs w:val="24"/>
          <w:lang w:eastAsia="en-GB"/>
        </w:rPr>
        <w:t>participant validation, supervision and peer support.</w:t>
      </w:r>
      <w:r w:rsidR="00446AAF">
        <w:rPr>
          <w:rFonts w:cstheme="minorHAnsi"/>
          <w:sz w:val="24"/>
          <w:szCs w:val="24"/>
          <w:lang w:eastAsia="en-GB"/>
        </w:rPr>
        <w:t xml:space="preserve"> The researcher</w:t>
      </w:r>
      <w:r w:rsidR="00810FDB">
        <w:rPr>
          <w:rFonts w:cstheme="minorHAnsi"/>
          <w:sz w:val="24"/>
          <w:szCs w:val="24"/>
          <w:lang w:eastAsia="en-GB"/>
        </w:rPr>
        <w:t>’</w:t>
      </w:r>
      <w:r w:rsidR="00446AAF">
        <w:rPr>
          <w:rFonts w:cstheme="minorHAnsi"/>
          <w:sz w:val="24"/>
          <w:szCs w:val="24"/>
          <w:lang w:eastAsia="en-GB"/>
        </w:rPr>
        <w:t xml:space="preserve">s own commitment to honesty and personal </w:t>
      </w:r>
      <w:r w:rsidR="008932D7">
        <w:rPr>
          <w:rFonts w:cstheme="minorHAnsi"/>
          <w:sz w:val="24"/>
          <w:szCs w:val="24"/>
          <w:lang w:eastAsia="en-GB"/>
        </w:rPr>
        <w:t>accountability will be of prime importance at ever</w:t>
      </w:r>
      <w:r w:rsidR="000E543F">
        <w:rPr>
          <w:rFonts w:cstheme="minorHAnsi"/>
          <w:sz w:val="24"/>
          <w:szCs w:val="24"/>
          <w:lang w:eastAsia="en-GB"/>
        </w:rPr>
        <w:t>y stage.</w:t>
      </w:r>
      <w:r w:rsidR="0029267D" w:rsidRPr="0029267D">
        <w:rPr>
          <w:rFonts w:cstheme="minorHAnsi"/>
          <w:sz w:val="24"/>
          <w:szCs w:val="24"/>
          <w:lang w:eastAsia="en-GB"/>
        </w:rPr>
        <w:t xml:space="preserve"> </w:t>
      </w:r>
    </w:p>
    <w:p w14:paraId="29457BCE" w14:textId="53AECC35" w:rsidR="00DE6498" w:rsidRDefault="00CE03F6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  <w:u w:val="single"/>
        </w:rPr>
      </w:pPr>
      <w:r w:rsidRPr="00EB1CF2">
        <w:rPr>
          <w:rFonts w:cstheme="minorHAnsi"/>
          <w:bCs/>
          <w:sz w:val="24"/>
          <w:szCs w:val="24"/>
          <w:u w:val="single"/>
        </w:rPr>
        <w:t>EXPECTED OUTPUTS</w:t>
      </w:r>
    </w:p>
    <w:p w14:paraId="095F02B9" w14:textId="575B8921" w:rsidR="00BB0B45" w:rsidRDefault="00DD4629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This research project seeks to add to the </w:t>
      </w:r>
      <w:r w:rsidR="009F1FC8">
        <w:rPr>
          <w:rFonts w:cstheme="minorHAnsi"/>
          <w:bCs/>
          <w:sz w:val="24"/>
          <w:szCs w:val="24"/>
        </w:rPr>
        <w:t xml:space="preserve">growing </w:t>
      </w:r>
      <w:r>
        <w:rPr>
          <w:rFonts w:cstheme="minorHAnsi"/>
          <w:bCs/>
          <w:sz w:val="24"/>
          <w:szCs w:val="24"/>
        </w:rPr>
        <w:t>body of knowledge pertaining to therapeutic interventions in the treatment of HD.</w:t>
      </w:r>
      <w:r w:rsidR="007C26E2">
        <w:rPr>
          <w:rFonts w:cstheme="minorHAnsi"/>
          <w:bCs/>
          <w:sz w:val="24"/>
          <w:szCs w:val="24"/>
        </w:rPr>
        <w:t xml:space="preserve"> While extensive evidence exists </w:t>
      </w:r>
      <w:r w:rsidR="006A792B">
        <w:rPr>
          <w:rFonts w:cstheme="minorHAnsi"/>
          <w:bCs/>
          <w:sz w:val="24"/>
          <w:szCs w:val="24"/>
        </w:rPr>
        <w:t xml:space="preserve">recommending CBT, the lived </w:t>
      </w:r>
      <w:r w:rsidR="0083663A">
        <w:rPr>
          <w:rFonts w:cstheme="minorHAnsi"/>
          <w:bCs/>
          <w:sz w:val="24"/>
          <w:szCs w:val="24"/>
        </w:rPr>
        <w:t xml:space="preserve">experience of clients and long-terms effects have not been </w:t>
      </w:r>
      <w:r w:rsidR="00360748">
        <w:rPr>
          <w:rFonts w:cstheme="minorHAnsi"/>
          <w:bCs/>
          <w:sz w:val="24"/>
          <w:szCs w:val="24"/>
        </w:rPr>
        <w:t xml:space="preserve">investigated. The researcher is hoping to provide the first study </w:t>
      </w:r>
      <w:r w:rsidR="00D3013E">
        <w:rPr>
          <w:rFonts w:cstheme="minorHAnsi"/>
          <w:bCs/>
          <w:sz w:val="24"/>
          <w:szCs w:val="24"/>
        </w:rPr>
        <w:t>including</w:t>
      </w:r>
      <w:r w:rsidR="00360748">
        <w:rPr>
          <w:rFonts w:cstheme="minorHAnsi"/>
          <w:bCs/>
          <w:sz w:val="24"/>
          <w:szCs w:val="24"/>
        </w:rPr>
        <w:t xml:space="preserve"> non-CBT therapeutic interventions for H</w:t>
      </w:r>
      <w:r w:rsidR="00F204CD">
        <w:rPr>
          <w:rFonts w:cstheme="minorHAnsi"/>
          <w:bCs/>
          <w:sz w:val="24"/>
          <w:szCs w:val="24"/>
        </w:rPr>
        <w:t>D</w:t>
      </w:r>
      <w:r w:rsidR="00966AE3">
        <w:rPr>
          <w:rFonts w:cstheme="minorHAnsi"/>
          <w:bCs/>
          <w:sz w:val="24"/>
          <w:szCs w:val="24"/>
        </w:rPr>
        <w:t xml:space="preserve">, hitherto neglected and </w:t>
      </w:r>
      <w:r w:rsidR="00F204CD">
        <w:rPr>
          <w:rFonts w:cstheme="minorHAnsi"/>
          <w:bCs/>
          <w:sz w:val="24"/>
          <w:szCs w:val="24"/>
        </w:rPr>
        <w:t xml:space="preserve">much needed </w:t>
      </w:r>
      <w:r w:rsidR="00846190">
        <w:rPr>
          <w:rFonts w:cstheme="minorHAnsi"/>
          <w:bCs/>
          <w:sz w:val="24"/>
          <w:szCs w:val="24"/>
        </w:rPr>
        <w:t>both at clinical and individual level.</w:t>
      </w:r>
    </w:p>
    <w:p w14:paraId="4DD27BBC" w14:textId="71B817D4" w:rsidR="00DF2950" w:rsidRPr="004B4392" w:rsidRDefault="004B4392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  <w:u w:val="single"/>
        </w:rPr>
      </w:pPr>
      <w:r w:rsidRPr="004B4392">
        <w:rPr>
          <w:rFonts w:cstheme="minorHAnsi"/>
          <w:bCs/>
          <w:sz w:val="24"/>
          <w:szCs w:val="24"/>
          <w:u w:val="single"/>
        </w:rPr>
        <w:t xml:space="preserve">POTENTIAL </w:t>
      </w:r>
      <w:r w:rsidR="00DF2950" w:rsidRPr="004B4392">
        <w:rPr>
          <w:rFonts w:cstheme="minorHAnsi"/>
          <w:bCs/>
          <w:sz w:val="24"/>
          <w:szCs w:val="24"/>
          <w:u w:val="single"/>
        </w:rPr>
        <w:t>LIMITATIONS</w:t>
      </w:r>
    </w:p>
    <w:p w14:paraId="62C31EF2" w14:textId="21D9D401" w:rsidR="00217713" w:rsidRDefault="00217713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Recruitment might prove difficult in the timescale. </w:t>
      </w:r>
      <w:r w:rsidR="00F200CB">
        <w:rPr>
          <w:rFonts w:cstheme="minorHAnsi"/>
          <w:bCs/>
          <w:sz w:val="24"/>
          <w:szCs w:val="24"/>
        </w:rPr>
        <w:t>Anxiety disorders are common co-morbidities</w:t>
      </w:r>
      <w:r w:rsidR="004B4392">
        <w:rPr>
          <w:rFonts w:cstheme="minorHAnsi"/>
          <w:bCs/>
          <w:sz w:val="24"/>
          <w:szCs w:val="24"/>
        </w:rPr>
        <w:t xml:space="preserve"> with HD</w:t>
      </w:r>
      <w:r w:rsidR="00F200CB">
        <w:rPr>
          <w:rFonts w:cstheme="minorHAnsi"/>
          <w:bCs/>
          <w:sz w:val="24"/>
          <w:szCs w:val="24"/>
        </w:rPr>
        <w:t xml:space="preserve"> and build</w:t>
      </w:r>
      <w:r w:rsidR="00681836">
        <w:rPr>
          <w:rFonts w:cstheme="minorHAnsi"/>
          <w:bCs/>
          <w:sz w:val="24"/>
          <w:szCs w:val="24"/>
        </w:rPr>
        <w:t>ing</w:t>
      </w:r>
      <w:r w:rsidR="00F200CB">
        <w:rPr>
          <w:rFonts w:cstheme="minorHAnsi"/>
          <w:bCs/>
          <w:sz w:val="24"/>
          <w:szCs w:val="24"/>
        </w:rPr>
        <w:t xml:space="preserve"> trust</w:t>
      </w:r>
      <w:r w:rsidR="00681836">
        <w:rPr>
          <w:rFonts w:cstheme="minorHAnsi"/>
          <w:bCs/>
          <w:sz w:val="24"/>
          <w:szCs w:val="24"/>
        </w:rPr>
        <w:t xml:space="preserve"> takes time</w:t>
      </w:r>
      <w:r w:rsidR="00F200CB">
        <w:rPr>
          <w:rFonts w:cstheme="minorHAnsi"/>
          <w:bCs/>
          <w:sz w:val="24"/>
          <w:szCs w:val="24"/>
        </w:rPr>
        <w:t>.</w:t>
      </w:r>
    </w:p>
    <w:p w14:paraId="3D35E1CC" w14:textId="21D323C0" w:rsidR="00285845" w:rsidRDefault="00541E04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lastRenderedPageBreak/>
        <w:t xml:space="preserve">Conversely, too many qualifying </w:t>
      </w:r>
      <w:r w:rsidR="0072392F">
        <w:rPr>
          <w:rFonts w:cstheme="minorHAnsi"/>
          <w:bCs/>
          <w:sz w:val="24"/>
          <w:szCs w:val="24"/>
        </w:rPr>
        <w:t>participants</w:t>
      </w:r>
      <w:r>
        <w:rPr>
          <w:rFonts w:cstheme="minorHAnsi"/>
          <w:bCs/>
          <w:sz w:val="24"/>
          <w:szCs w:val="24"/>
        </w:rPr>
        <w:t xml:space="preserve"> might wish to </w:t>
      </w:r>
      <w:r w:rsidR="0072392F">
        <w:rPr>
          <w:rFonts w:cstheme="minorHAnsi"/>
          <w:bCs/>
          <w:sz w:val="24"/>
          <w:szCs w:val="24"/>
        </w:rPr>
        <w:t xml:space="preserve">take part in which case the researcher will have to make </w:t>
      </w:r>
      <w:r w:rsidR="00285845">
        <w:rPr>
          <w:rFonts w:cstheme="minorHAnsi"/>
          <w:bCs/>
          <w:sz w:val="24"/>
          <w:szCs w:val="24"/>
        </w:rPr>
        <w:t xml:space="preserve">and justify </w:t>
      </w:r>
      <w:r w:rsidR="0072392F">
        <w:rPr>
          <w:rFonts w:cstheme="minorHAnsi"/>
          <w:bCs/>
          <w:sz w:val="24"/>
          <w:szCs w:val="24"/>
        </w:rPr>
        <w:t>decisions based on best interests</w:t>
      </w:r>
      <w:r w:rsidR="00285845">
        <w:rPr>
          <w:rFonts w:cstheme="minorHAnsi"/>
          <w:bCs/>
          <w:sz w:val="24"/>
          <w:szCs w:val="24"/>
        </w:rPr>
        <w:t>.</w:t>
      </w:r>
    </w:p>
    <w:p w14:paraId="32164858" w14:textId="7A876FF0" w:rsidR="001F6DA8" w:rsidRDefault="001F6DA8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The</w:t>
      </w:r>
      <w:r w:rsidR="00711531">
        <w:rPr>
          <w:rFonts w:cstheme="minorHAnsi"/>
          <w:bCs/>
          <w:sz w:val="24"/>
          <w:szCs w:val="24"/>
        </w:rPr>
        <w:t xml:space="preserve"> cohort</w:t>
      </w:r>
      <w:r>
        <w:rPr>
          <w:rFonts w:cstheme="minorHAnsi"/>
          <w:bCs/>
          <w:sz w:val="24"/>
          <w:szCs w:val="24"/>
        </w:rPr>
        <w:t xml:space="preserve"> may</w:t>
      </w:r>
      <w:r w:rsidR="00711531">
        <w:rPr>
          <w:rFonts w:cstheme="minorHAnsi"/>
          <w:bCs/>
          <w:sz w:val="24"/>
          <w:szCs w:val="24"/>
        </w:rPr>
        <w:t xml:space="preserve"> include a mix of </w:t>
      </w:r>
      <w:r w:rsidR="00AB008F">
        <w:rPr>
          <w:rFonts w:cstheme="minorHAnsi"/>
          <w:bCs/>
          <w:sz w:val="24"/>
          <w:szCs w:val="24"/>
        </w:rPr>
        <w:t>clients</w:t>
      </w:r>
      <w:r>
        <w:rPr>
          <w:rFonts w:cstheme="minorHAnsi"/>
          <w:bCs/>
          <w:sz w:val="24"/>
          <w:szCs w:val="24"/>
        </w:rPr>
        <w:t xml:space="preserve"> already known to the researcher </w:t>
      </w:r>
      <w:r w:rsidR="007512C2">
        <w:rPr>
          <w:rFonts w:cstheme="minorHAnsi"/>
          <w:bCs/>
          <w:sz w:val="24"/>
          <w:szCs w:val="24"/>
        </w:rPr>
        <w:t>and others who have had no prior contact. Th</w:t>
      </w:r>
      <w:r w:rsidR="00AF0BB2">
        <w:rPr>
          <w:rFonts w:cstheme="minorHAnsi"/>
          <w:bCs/>
          <w:sz w:val="24"/>
          <w:szCs w:val="24"/>
        </w:rPr>
        <w:t>e potential impact of this will be considered at the appropriate stage</w:t>
      </w:r>
      <w:r w:rsidR="004B4392">
        <w:rPr>
          <w:rFonts w:cstheme="minorHAnsi"/>
          <w:bCs/>
          <w:sz w:val="24"/>
          <w:szCs w:val="24"/>
        </w:rPr>
        <w:t>.</w:t>
      </w:r>
    </w:p>
    <w:p w14:paraId="030B4C24" w14:textId="67C0C826" w:rsidR="00131CF1" w:rsidRDefault="00E60482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Recruitment that yields only </w:t>
      </w:r>
      <w:r w:rsidR="001C36DA">
        <w:rPr>
          <w:rFonts w:cstheme="minorHAnsi"/>
          <w:bCs/>
          <w:sz w:val="24"/>
          <w:szCs w:val="24"/>
        </w:rPr>
        <w:t xml:space="preserve">experience of CBT might </w:t>
      </w:r>
      <w:r w:rsidR="00133558">
        <w:rPr>
          <w:rFonts w:cstheme="minorHAnsi"/>
          <w:bCs/>
          <w:sz w:val="24"/>
          <w:szCs w:val="24"/>
        </w:rPr>
        <w:t xml:space="preserve">necessitate </w:t>
      </w:r>
      <w:r w:rsidR="001C36DA">
        <w:rPr>
          <w:rFonts w:cstheme="minorHAnsi"/>
          <w:bCs/>
          <w:sz w:val="24"/>
          <w:szCs w:val="24"/>
        </w:rPr>
        <w:t>a reworking of aims and objectives</w:t>
      </w:r>
      <w:r w:rsidR="00133558">
        <w:rPr>
          <w:rFonts w:cstheme="minorHAnsi"/>
          <w:bCs/>
          <w:sz w:val="24"/>
          <w:szCs w:val="24"/>
        </w:rPr>
        <w:t>.</w:t>
      </w:r>
      <w:r w:rsidR="00131CF1">
        <w:rPr>
          <w:rFonts w:cstheme="minorHAnsi"/>
          <w:bCs/>
          <w:sz w:val="24"/>
          <w:szCs w:val="24"/>
        </w:rPr>
        <w:t xml:space="preserve"> </w:t>
      </w:r>
    </w:p>
    <w:p w14:paraId="41941E26" w14:textId="77777777" w:rsidR="004C59D2" w:rsidRDefault="000369DA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  <w:u w:val="single"/>
        </w:rPr>
      </w:pPr>
      <w:r w:rsidRPr="000369DA">
        <w:rPr>
          <w:rFonts w:cstheme="minorHAnsi"/>
          <w:bCs/>
          <w:sz w:val="24"/>
          <w:szCs w:val="24"/>
          <w:u w:val="single"/>
        </w:rPr>
        <w:t>DISSEMINATION</w:t>
      </w:r>
      <w:r w:rsidR="004C59D2">
        <w:rPr>
          <w:rFonts w:cstheme="minorHAnsi"/>
          <w:bCs/>
          <w:sz w:val="24"/>
          <w:szCs w:val="24"/>
          <w:u w:val="single"/>
        </w:rPr>
        <w:t xml:space="preserve"> </w:t>
      </w:r>
    </w:p>
    <w:p w14:paraId="014CA304" w14:textId="26370A8E" w:rsidR="0059041C" w:rsidRPr="0059041C" w:rsidRDefault="0059041C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While this research is being carried out in fulfilment of </w:t>
      </w:r>
      <w:r w:rsidR="005354A2">
        <w:rPr>
          <w:rFonts w:cstheme="minorHAnsi"/>
          <w:bCs/>
          <w:sz w:val="24"/>
          <w:szCs w:val="24"/>
        </w:rPr>
        <w:t xml:space="preserve">an academic qualification, the researcher aspires to standards and rigour </w:t>
      </w:r>
      <w:r w:rsidR="00E770DA">
        <w:rPr>
          <w:rFonts w:cstheme="minorHAnsi"/>
          <w:bCs/>
          <w:sz w:val="24"/>
          <w:szCs w:val="24"/>
        </w:rPr>
        <w:t>of publishable</w:t>
      </w:r>
      <w:r w:rsidR="00B01033">
        <w:rPr>
          <w:rFonts w:cstheme="minorHAnsi"/>
          <w:bCs/>
          <w:sz w:val="24"/>
          <w:szCs w:val="24"/>
        </w:rPr>
        <w:t xml:space="preserve"> quality</w:t>
      </w:r>
      <w:r w:rsidR="00E770DA">
        <w:rPr>
          <w:rFonts w:cstheme="minorHAnsi"/>
          <w:bCs/>
          <w:sz w:val="24"/>
          <w:szCs w:val="24"/>
        </w:rPr>
        <w:t>.</w:t>
      </w:r>
      <w:r w:rsidR="00B01033">
        <w:rPr>
          <w:rFonts w:cstheme="minorHAnsi"/>
          <w:bCs/>
          <w:sz w:val="24"/>
          <w:szCs w:val="24"/>
        </w:rPr>
        <w:t xml:space="preserve"> The findings will be of interest to those in the fields of mental health and social work as well as</w:t>
      </w:r>
      <w:r w:rsidR="00E561F0">
        <w:rPr>
          <w:rFonts w:cstheme="minorHAnsi"/>
          <w:bCs/>
          <w:sz w:val="24"/>
          <w:szCs w:val="24"/>
        </w:rPr>
        <w:t xml:space="preserve"> to wider social sciences communities.</w:t>
      </w:r>
      <w:r w:rsidR="00E770DA">
        <w:rPr>
          <w:rFonts w:cstheme="minorHAnsi"/>
          <w:bCs/>
          <w:sz w:val="24"/>
          <w:szCs w:val="24"/>
        </w:rPr>
        <w:t xml:space="preserve"> </w:t>
      </w:r>
    </w:p>
    <w:p w14:paraId="0DAA2A65" w14:textId="4D4DED44" w:rsidR="000369DA" w:rsidRDefault="004C59D2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  <w:u w:val="single"/>
        </w:rPr>
      </w:pPr>
      <w:r>
        <w:rPr>
          <w:rFonts w:cstheme="minorHAnsi"/>
          <w:bCs/>
          <w:sz w:val="24"/>
          <w:szCs w:val="24"/>
          <w:u w:val="single"/>
        </w:rPr>
        <w:t>CONCLUSION</w:t>
      </w:r>
    </w:p>
    <w:p w14:paraId="109CD1A5" w14:textId="009E9D77" w:rsidR="000E2357" w:rsidRDefault="002B63E9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The therapeutic intervention evidence base </w:t>
      </w:r>
      <w:r w:rsidR="0032661D">
        <w:rPr>
          <w:rFonts w:cstheme="minorHAnsi"/>
          <w:bCs/>
          <w:sz w:val="24"/>
          <w:szCs w:val="24"/>
        </w:rPr>
        <w:t xml:space="preserve">for HD </w:t>
      </w:r>
      <w:r>
        <w:rPr>
          <w:rFonts w:cstheme="minorHAnsi"/>
          <w:bCs/>
          <w:sz w:val="24"/>
          <w:szCs w:val="24"/>
        </w:rPr>
        <w:t xml:space="preserve">is predominantly related to CBT with very little </w:t>
      </w:r>
      <w:r w:rsidR="005E71A0">
        <w:rPr>
          <w:rFonts w:cstheme="minorHAnsi"/>
          <w:bCs/>
          <w:sz w:val="24"/>
          <w:szCs w:val="24"/>
        </w:rPr>
        <w:t xml:space="preserve">qualitative understanding of client experience. This research seeks to fill this gap through </w:t>
      </w:r>
      <w:r w:rsidR="008060A4">
        <w:rPr>
          <w:rFonts w:cstheme="minorHAnsi"/>
          <w:bCs/>
          <w:sz w:val="24"/>
          <w:szCs w:val="24"/>
        </w:rPr>
        <w:t>a</w:t>
      </w:r>
      <w:r w:rsidR="007B7C8C">
        <w:rPr>
          <w:rFonts w:cstheme="minorHAnsi"/>
          <w:bCs/>
          <w:sz w:val="24"/>
          <w:szCs w:val="24"/>
        </w:rPr>
        <w:t xml:space="preserve">n </w:t>
      </w:r>
      <w:r w:rsidR="008060A4">
        <w:rPr>
          <w:rFonts w:cstheme="minorHAnsi"/>
          <w:bCs/>
          <w:sz w:val="24"/>
          <w:szCs w:val="24"/>
        </w:rPr>
        <w:t>interpretative</w:t>
      </w:r>
      <w:r w:rsidR="007B7C8C">
        <w:rPr>
          <w:rFonts w:cstheme="minorHAnsi"/>
          <w:bCs/>
          <w:sz w:val="24"/>
          <w:szCs w:val="24"/>
        </w:rPr>
        <w:t>, phenomenological</w:t>
      </w:r>
      <w:r w:rsidR="008060A4">
        <w:rPr>
          <w:rFonts w:cstheme="minorHAnsi"/>
          <w:bCs/>
          <w:sz w:val="24"/>
          <w:szCs w:val="24"/>
        </w:rPr>
        <w:t xml:space="preserve"> analysis of interviews</w:t>
      </w:r>
      <w:r w:rsidR="007B7C8C">
        <w:rPr>
          <w:rFonts w:cstheme="minorHAnsi"/>
          <w:bCs/>
          <w:sz w:val="24"/>
          <w:szCs w:val="24"/>
        </w:rPr>
        <w:t xml:space="preserve"> with people who</w:t>
      </w:r>
      <w:r w:rsidR="00851402">
        <w:rPr>
          <w:rFonts w:cstheme="minorHAnsi"/>
          <w:bCs/>
          <w:sz w:val="24"/>
          <w:szCs w:val="24"/>
        </w:rPr>
        <w:t xml:space="preserve"> </w:t>
      </w:r>
      <w:r w:rsidR="0059176A">
        <w:rPr>
          <w:rFonts w:cstheme="minorHAnsi"/>
          <w:bCs/>
          <w:sz w:val="24"/>
          <w:szCs w:val="24"/>
        </w:rPr>
        <w:t>have experienced therapy in their efforts to alleviate</w:t>
      </w:r>
      <w:r w:rsidR="00B17791">
        <w:rPr>
          <w:rFonts w:cstheme="minorHAnsi"/>
          <w:bCs/>
          <w:sz w:val="24"/>
          <w:szCs w:val="24"/>
        </w:rPr>
        <w:t xml:space="preserve"> their suffering</w:t>
      </w:r>
      <w:r w:rsidR="002E7AFE">
        <w:rPr>
          <w:rFonts w:cstheme="minorHAnsi"/>
          <w:bCs/>
          <w:sz w:val="24"/>
          <w:szCs w:val="24"/>
        </w:rPr>
        <w:t xml:space="preserve"> and sympt</w:t>
      </w:r>
      <w:r w:rsidR="00F113F3">
        <w:rPr>
          <w:rFonts w:cstheme="minorHAnsi"/>
          <w:bCs/>
          <w:sz w:val="24"/>
          <w:szCs w:val="24"/>
        </w:rPr>
        <w:t>omatology</w:t>
      </w:r>
      <w:r w:rsidR="00B17791">
        <w:rPr>
          <w:rFonts w:cstheme="minorHAnsi"/>
          <w:bCs/>
          <w:sz w:val="24"/>
          <w:szCs w:val="24"/>
        </w:rPr>
        <w:t>.</w:t>
      </w:r>
    </w:p>
    <w:p w14:paraId="70A3DD91" w14:textId="77777777" w:rsidR="00B17791" w:rsidRDefault="00B17791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</w:p>
    <w:p w14:paraId="597EC433" w14:textId="77777777" w:rsidR="002E77A7" w:rsidRDefault="002E77A7" w:rsidP="00DE6498">
      <w:pPr>
        <w:tabs>
          <w:tab w:val="left" w:pos="720"/>
        </w:tabs>
        <w:spacing w:line="360" w:lineRule="auto"/>
        <w:rPr>
          <w:rFonts w:cstheme="minorHAnsi"/>
          <w:bCs/>
          <w:sz w:val="24"/>
          <w:szCs w:val="24"/>
        </w:rPr>
      </w:pPr>
    </w:p>
    <w:p w14:paraId="6C47FFC3" w14:textId="35BE1965" w:rsidR="00B17791" w:rsidRPr="00156DE1" w:rsidRDefault="00B17791" w:rsidP="00DE6498">
      <w:pPr>
        <w:tabs>
          <w:tab w:val="left" w:pos="720"/>
        </w:tabs>
        <w:spacing w:line="360" w:lineRule="auto"/>
        <w:rPr>
          <w:rFonts w:cstheme="minorHAnsi"/>
          <w:bCs/>
          <w:i/>
          <w:iCs/>
          <w:sz w:val="24"/>
          <w:szCs w:val="24"/>
        </w:rPr>
      </w:pPr>
      <w:r w:rsidRPr="00156DE1">
        <w:rPr>
          <w:rFonts w:cstheme="minorHAnsi"/>
          <w:bCs/>
          <w:i/>
          <w:iCs/>
          <w:sz w:val="24"/>
          <w:szCs w:val="24"/>
        </w:rPr>
        <w:t xml:space="preserve">Word count minus tables: </w:t>
      </w:r>
      <w:r w:rsidR="00023879" w:rsidRPr="00156DE1">
        <w:rPr>
          <w:rFonts w:cstheme="minorHAnsi"/>
          <w:bCs/>
          <w:i/>
          <w:iCs/>
          <w:sz w:val="24"/>
          <w:szCs w:val="24"/>
        </w:rPr>
        <w:t>2</w:t>
      </w:r>
      <w:r w:rsidR="00400AA9" w:rsidRPr="00156DE1">
        <w:rPr>
          <w:rFonts w:cstheme="minorHAnsi"/>
          <w:bCs/>
          <w:i/>
          <w:iCs/>
          <w:sz w:val="24"/>
          <w:szCs w:val="24"/>
        </w:rPr>
        <w:t>0</w:t>
      </w:r>
      <w:r w:rsidR="00F113F3" w:rsidRPr="00156DE1">
        <w:rPr>
          <w:rFonts w:cstheme="minorHAnsi"/>
          <w:bCs/>
          <w:i/>
          <w:iCs/>
          <w:sz w:val="24"/>
          <w:szCs w:val="24"/>
        </w:rPr>
        <w:t>9</w:t>
      </w:r>
      <w:r w:rsidR="00156DE1" w:rsidRPr="00156DE1">
        <w:rPr>
          <w:rFonts w:cstheme="minorHAnsi"/>
          <w:bCs/>
          <w:i/>
          <w:iCs/>
          <w:sz w:val="24"/>
          <w:szCs w:val="24"/>
        </w:rPr>
        <w:t>6</w:t>
      </w:r>
    </w:p>
    <w:p w14:paraId="25EBB788" w14:textId="77777777" w:rsidR="00F40E81" w:rsidRDefault="00F40E81">
      <w:pPr>
        <w:rPr>
          <w:rFonts w:cstheme="minorHAnsi"/>
          <w:sz w:val="24"/>
          <w:szCs w:val="24"/>
          <w:u w:val="single"/>
        </w:rPr>
      </w:pPr>
      <w:r w:rsidRPr="00EB1CF2">
        <w:rPr>
          <w:rFonts w:cstheme="minorHAnsi"/>
          <w:sz w:val="24"/>
          <w:szCs w:val="24"/>
          <w:u w:val="single"/>
        </w:rPr>
        <w:br w:type="page"/>
      </w:r>
    </w:p>
    <w:p w14:paraId="51EE95F8" w14:textId="1F1C90CC" w:rsidR="00C748FF" w:rsidRPr="00FE2B9D" w:rsidRDefault="001334D4" w:rsidP="00C6260F">
      <w:pPr>
        <w:spacing w:before="240" w:after="0"/>
        <w:rPr>
          <w:sz w:val="24"/>
          <w:szCs w:val="24"/>
          <w:u w:val="single"/>
        </w:rPr>
      </w:pPr>
      <w:r w:rsidRPr="00FE2B9D">
        <w:rPr>
          <w:sz w:val="24"/>
          <w:szCs w:val="24"/>
          <w:u w:val="single"/>
        </w:rPr>
        <w:lastRenderedPageBreak/>
        <w:t>REFERENCES</w:t>
      </w:r>
    </w:p>
    <w:p w14:paraId="6CB43F20" w14:textId="71A10A94" w:rsidR="004C1BA3" w:rsidRPr="00015C7B" w:rsidRDefault="004C1BA3" w:rsidP="00C6260F">
      <w:pPr>
        <w:spacing w:before="240" w:after="0"/>
        <w:rPr>
          <w:sz w:val="24"/>
          <w:szCs w:val="24"/>
        </w:rPr>
      </w:pPr>
      <w:r w:rsidRPr="00015C7B">
        <w:rPr>
          <w:sz w:val="24"/>
          <w:szCs w:val="24"/>
        </w:rPr>
        <w:t>American Psychiatric Association (202</w:t>
      </w:r>
      <w:r w:rsidR="00015C7B" w:rsidRPr="00015C7B">
        <w:rPr>
          <w:sz w:val="24"/>
          <w:szCs w:val="24"/>
        </w:rPr>
        <w:t>4</w:t>
      </w:r>
      <w:r w:rsidRPr="00015C7B">
        <w:rPr>
          <w:sz w:val="24"/>
          <w:szCs w:val="24"/>
        </w:rPr>
        <w:t xml:space="preserve">) </w:t>
      </w:r>
      <w:r w:rsidR="0011650F" w:rsidRPr="006F10B2">
        <w:rPr>
          <w:i/>
          <w:iCs/>
          <w:sz w:val="24"/>
          <w:szCs w:val="24"/>
        </w:rPr>
        <w:t>What is Hoarding Disorder?</w:t>
      </w:r>
      <w:r w:rsidR="0011650F" w:rsidRPr="00015C7B">
        <w:rPr>
          <w:sz w:val="24"/>
          <w:szCs w:val="24"/>
        </w:rPr>
        <w:t xml:space="preserve"> [Online</w:t>
      </w:r>
      <w:r w:rsidR="006331DA" w:rsidRPr="00015C7B">
        <w:rPr>
          <w:sz w:val="24"/>
          <w:szCs w:val="24"/>
        </w:rPr>
        <w:t xml:space="preserve">]. Available from: </w:t>
      </w:r>
      <w:hyperlink r:id="rId8" w:history="1">
        <w:r w:rsidR="006331DA" w:rsidRPr="00015C7B">
          <w:rPr>
            <w:rStyle w:val="Hyperlink"/>
            <w:sz w:val="24"/>
            <w:szCs w:val="24"/>
          </w:rPr>
          <w:t>Psychiatry.org - What is Hoarding Disorder?</w:t>
        </w:r>
      </w:hyperlink>
      <w:r w:rsidR="006331DA" w:rsidRPr="00015C7B">
        <w:rPr>
          <w:sz w:val="24"/>
          <w:szCs w:val="24"/>
        </w:rPr>
        <w:t xml:space="preserve"> [Accessed 18 January 2024</w:t>
      </w:r>
      <w:r w:rsidR="00015C7B" w:rsidRPr="00015C7B">
        <w:rPr>
          <w:sz w:val="24"/>
          <w:szCs w:val="24"/>
        </w:rPr>
        <w:t>].</w:t>
      </w:r>
    </w:p>
    <w:p w14:paraId="5730852B" w14:textId="3F9184D4" w:rsidR="00610015" w:rsidRPr="00015C7B" w:rsidRDefault="00610015" w:rsidP="00C6260F">
      <w:pPr>
        <w:spacing w:before="240" w:after="0"/>
        <w:rPr>
          <w:sz w:val="24"/>
          <w:szCs w:val="24"/>
        </w:rPr>
      </w:pPr>
      <w:r w:rsidRPr="00015C7B">
        <w:rPr>
          <w:sz w:val="24"/>
          <w:szCs w:val="24"/>
        </w:rPr>
        <w:t xml:space="preserve">American Psychiatric Association (2013) </w:t>
      </w:r>
      <w:r w:rsidRPr="00015C7B">
        <w:rPr>
          <w:i/>
          <w:iCs/>
          <w:sz w:val="24"/>
          <w:szCs w:val="24"/>
        </w:rPr>
        <w:t>Diagnostic and statistical manual of mental disorders: DSM-5. 5th edn</w:t>
      </w:r>
      <w:r w:rsidRPr="00015C7B">
        <w:rPr>
          <w:sz w:val="24"/>
          <w:szCs w:val="24"/>
        </w:rPr>
        <w:t xml:space="preserve">. Washington, D.C.: American Psychiatric Publishing. </w:t>
      </w:r>
    </w:p>
    <w:p w14:paraId="5C6192E7" w14:textId="6A4732DD" w:rsidR="000810AE" w:rsidRDefault="000810AE" w:rsidP="00C6260F">
      <w:pPr>
        <w:spacing w:before="240" w:after="0"/>
        <w:rPr>
          <w:sz w:val="24"/>
          <w:szCs w:val="24"/>
        </w:rPr>
      </w:pPr>
      <w:r w:rsidRPr="003A301E">
        <w:rPr>
          <w:sz w:val="24"/>
          <w:szCs w:val="24"/>
        </w:rPr>
        <w:t>BACP</w:t>
      </w:r>
      <w:r w:rsidR="00F0391B" w:rsidRPr="003A301E">
        <w:rPr>
          <w:sz w:val="24"/>
          <w:szCs w:val="24"/>
        </w:rPr>
        <w:t xml:space="preserve"> (2023) </w:t>
      </w:r>
      <w:r w:rsidR="00F0391B" w:rsidRPr="003A301E">
        <w:rPr>
          <w:i/>
          <w:iCs/>
          <w:sz w:val="24"/>
          <w:szCs w:val="24"/>
        </w:rPr>
        <w:t>Training to become a counsellor or psychotherapist</w:t>
      </w:r>
      <w:r w:rsidR="00CE5059" w:rsidRPr="003A301E">
        <w:rPr>
          <w:sz w:val="24"/>
          <w:szCs w:val="24"/>
        </w:rPr>
        <w:t xml:space="preserve"> [Online]. Available from: </w:t>
      </w:r>
      <w:hyperlink r:id="rId9" w:history="1">
        <w:r w:rsidR="00F0391B" w:rsidRPr="003A301E">
          <w:rPr>
            <w:rStyle w:val="Hyperlink"/>
            <w:sz w:val="24"/>
            <w:szCs w:val="24"/>
          </w:rPr>
          <w:t>Training to become a counsellor or psychotherapist (bacp.co.uk)</w:t>
        </w:r>
      </w:hyperlink>
      <w:r w:rsidR="00CE5059" w:rsidRPr="003A301E">
        <w:rPr>
          <w:sz w:val="24"/>
          <w:szCs w:val="24"/>
        </w:rPr>
        <w:t xml:space="preserve"> [Accessed 1 December 2023].</w:t>
      </w:r>
    </w:p>
    <w:p w14:paraId="7612A250" w14:textId="1ED206E0" w:rsidR="00032567" w:rsidRPr="00E801E0" w:rsidRDefault="00032567" w:rsidP="00C6260F">
      <w:pPr>
        <w:spacing w:before="240" w:after="0"/>
        <w:rPr>
          <w:sz w:val="24"/>
          <w:szCs w:val="24"/>
        </w:rPr>
      </w:pPr>
      <w:r w:rsidRPr="00E801E0">
        <w:rPr>
          <w:sz w:val="24"/>
          <w:szCs w:val="24"/>
        </w:rPr>
        <w:t xml:space="preserve">Bond, T. (2015) </w:t>
      </w:r>
      <w:r w:rsidR="007E0D4D" w:rsidRPr="00E801E0">
        <w:rPr>
          <w:sz w:val="24"/>
          <w:szCs w:val="24"/>
        </w:rPr>
        <w:t>‘</w:t>
      </w:r>
      <w:r w:rsidR="000F6C89" w:rsidRPr="00E801E0">
        <w:rPr>
          <w:sz w:val="24"/>
          <w:szCs w:val="24"/>
        </w:rPr>
        <w:t>Ethical Considerations</w:t>
      </w:r>
      <w:r w:rsidR="007E0D4D" w:rsidRPr="00E801E0">
        <w:rPr>
          <w:sz w:val="24"/>
          <w:szCs w:val="24"/>
        </w:rPr>
        <w:t>’</w:t>
      </w:r>
      <w:r w:rsidR="00E801E0" w:rsidRPr="00E801E0">
        <w:rPr>
          <w:sz w:val="24"/>
          <w:szCs w:val="24"/>
        </w:rPr>
        <w:t>. In:</w:t>
      </w:r>
      <w:r w:rsidR="000F6C89" w:rsidRPr="00E801E0">
        <w:rPr>
          <w:sz w:val="24"/>
          <w:szCs w:val="24"/>
        </w:rPr>
        <w:t xml:space="preserve"> Vossler, A. and Moller, N. (eds) (2015)</w:t>
      </w:r>
      <w:r w:rsidR="000F6C89" w:rsidRPr="00E801E0">
        <w:rPr>
          <w:i/>
          <w:iCs/>
          <w:sz w:val="24"/>
          <w:szCs w:val="24"/>
        </w:rPr>
        <w:t xml:space="preserve"> The Counselling and Psychotherapy Research Handbook,</w:t>
      </w:r>
      <w:r w:rsidR="000F6C89" w:rsidRPr="00E801E0">
        <w:rPr>
          <w:sz w:val="24"/>
          <w:szCs w:val="24"/>
        </w:rPr>
        <w:t xml:space="preserve"> London: Sage Publications Ltd.</w:t>
      </w:r>
    </w:p>
    <w:p w14:paraId="542152D7" w14:textId="1665AFFB" w:rsidR="001347CF" w:rsidRPr="00307728" w:rsidRDefault="001347CF" w:rsidP="00C6260F">
      <w:pPr>
        <w:spacing w:before="240" w:after="0"/>
        <w:rPr>
          <w:sz w:val="28"/>
          <w:szCs w:val="28"/>
        </w:rPr>
      </w:pPr>
      <w:r w:rsidRPr="00307728">
        <w:rPr>
          <w:sz w:val="24"/>
          <w:szCs w:val="24"/>
        </w:rPr>
        <w:t xml:space="preserve">BPS (2015) </w:t>
      </w:r>
      <w:r w:rsidRPr="00307728">
        <w:rPr>
          <w:i/>
          <w:iCs/>
          <w:sz w:val="24"/>
          <w:szCs w:val="24"/>
        </w:rPr>
        <w:t>A Psychological Perspective on Hoarding DCP Good Practice Guidelines</w:t>
      </w:r>
      <w:r w:rsidR="00307728" w:rsidRPr="00307728">
        <w:rPr>
          <w:i/>
          <w:iCs/>
          <w:sz w:val="24"/>
          <w:szCs w:val="24"/>
        </w:rPr>
        <w:t xml:space="preserve">, </w:t>
      </w:r>
      <w:r w:rsidR="00307728" w:rsidRPr="00307728">
        <w:rPr>
          <w:sz w:val="24"/>
          <w:szCs w:val="24"/>
        </w:rPr>
        <w:t>Leicester, The British Psychological Society</w:t>
      </w:r>
      <w:r w:rsidR="00307728">
        <w:rPr>
          <w:sz w:val="24"/>
          <w:szCs w:val="24"/>
        </w:rPr>
        <w:t>.</w:t>
      </w:r>
    </w:p>
    <w:p w14:paraId="5BA84826" w14:textId="2D341D9F" w:rsidR="00E626C4" w:rsidRPr="00E626C4" w:rsidRDefault="00E626C4" w:rsidP="00C6260F">
      <w:pPr>
        <w:spacing w:before="240" w:after="0"/>
        <w:rPr>
          <w:sz w:val="24"/>
          <w:szCs w:val="24"/>
        </w:rPr>
      </w:pPr>
      <w:r w:rsidRPr="00E626C4">
        <w:rPr>
          <w:sz w:val="24"/>
          <w:szCs w:val="24"/>
        </w:rPr>
        <w:t xml:space="preserve">Braun, V. and Clarke, V. (2013) </w:t>
      </w:r>
      <w:r w:rsidRPr="00B31C11">
        <w:rPr>
          <w:i/>
          <w:iCs/>
          <w:sz w:val="24"/>
          <w:szCs w:val="24"/>
        </w:rPr>
        <w:t>Successful Qualitative Research</w:t>
      </w:r>
      <w:r w:rsidRPr="00E626C4">
        <w:rPr>
          <w:sz w:val="24"/>
          <w:szCs w:val="24"/>
        </w:rPr>
        <w:t>, London, SAGE Publications Ltd.</w:t>
      </w:r>
    </w:p>
    <w:p w14:paraId="3B0EF6B1" w14:textId="0C06BA1D" w:rsidR="0043175A" w:rsidRDefault="0043175A" w:rsidP="00C6260F">
      <w:pPr>
        <w:spacing w:before="240" w:after="0" w:line="240" w:lineRule="auto"/>
        <w:rPr>
          <w:rFonts w:eastAsiaTheme="minorEastAsia" w:cstheme="minorHAnsi"/>
          <w:sz w:val="24"/>
          <w:szCs w:val="24"/>
        </w:rPr>
      </w:pPr>
      <w:r w:rsidRPr="00A90229">
        <w:rPr>
          <w:rFonts w:cstheme="minorHAnsi"/>
          <w:sz w:val="24"/>
          <w:szCs w:val="24"/>
        </w:rPr>
        <w:t xml:space="preserve">Bright, G. and Harrison, G. (2013) </w:t>
      </w:r>
      <w:r w:rsidRPr="00A90229">
        <w:rPr>
          <w:rFonts w:cstheme="minorHAnsi"/>
          <w:i/>
          <w:iCs/>
          <w:sz w:val="24"/>
          <w:szCs w:val="24"/>
        </w:rPr>
        <w:t xml:space="preserve">Understanding Research in Counselling, </w:t>
      </w:r>
      <w:r w:rsidRPr="00A90229">
        <w:rPr>
          <w:rFonts w:eastAsiaTheme="minorEastAsia" w:cstheme="minorHAnsi"/>
          <w:sz w:val="24"/>
          <w:szCs w:val="24"/>
        </w:rPr>
        <w:t>London: Sage</w:t>
      </w:r>
      <w:r w:rsidR="00C6260F">
        <w:rPr>
          <w:rFonts w:eastAsiaTheme="minorEastAsia" w:cstheme="minorHAnsi"/>
          <w:sz w:val="24"/>
          <w:szCs w:val="24"/>
        </w:rPr>
        <w:t xml:space="preserve"> </w:t>
      </w:r>
      <w:r w:rsidRPr="00A90229">
        <w:rPr>
          <w:rFonts w:eastAsiaTheme="minorEastAsia" w:cstheme="minorHAnsi"/>
          <w:sz w:val="24"/>
          <w:szCs w:val="24"/>
        </w:rPr>
        <w:t>Publications Ltd.</w:t>
      </w:r>
    </w:p>
    <w:p w14:paraId="325A86E6" w14:textId="77777777" w:rsidR="005E265A" w:rsidRDefault="00D623E8" w:rsidP="00C6260F">
      <w:pPr>
        <w:spacing w:before="240" w:after="0" w:line="240" w:lineRule="auto"/>
        <w:rPr>
          <w:rFonts w:eastAsiaTheme="minorEastAsia" w:cstheme="minorHAnsi"/>
          <w:sz w:val="28"/>
          <w:szCs w:val="28"/>
        </w:rPr>
      </w:pPr>
      <w:r w:rsidRPr="00D623E8">
        <w:rPr>
          <w:sz w:val="24"/>
          <w:szCs w:val="24"/>
        </w:rPr>
        <w:t xml:space="preserve">Chandler, A., Fogg, R., Smith, J.G., </w:t>
      </w:r>
      <w:r>
        <w:rPr>
          <w:sz w:val="24"/>
          <w:szCs w:val="24"/>
        </w:rPr>
        <w:t>(</w:t>
      </w:r>
      <w:r w:rsidRPr="00D623E8">
        <w:rPr>
          <w:sz w:val="24"/>
          <w:szCs w:val="24"/>
        </w:rPr>
        <w:t>2019</w:t>
      </w:r>
      <w:r>
        <w:rPr>
          <w:sz w:val="24"/>
          <w:szCs w:val="24"/>
        </w:rPr>
        <w:t>)</w:t>
      </w:r>
      <w:r w:rsidRPr="00D623E8">
        <w:rPr>
          <w:sz w:val="24"/>
          <w:szCs w:val="24"/>
        </w:rPr>
        <w:t>.</w:t>
      </w:r>
      <w:r w:rsidRPr="007412E0">
        <w:rPr>
          <w:i/>
          <w:iCs/>
          <w:sz w:val="24"/>
          <w:szCs w:val="24"/>
        </w:rPr>
        <w:t xml:space="preserve"> Effectiveness of group cognitive </w:t>
      </w:r>
      <w:r w:rsidR="006F4A2F" w:rsidRPr="007412E0">
        <w:rPr>
          <w:i/>
          <w:iCs/>
          <w:sz w:val="24"/>
          <w:szCs w:val="24"/>
        </w:rPr>
        <w:t>behavioural</w:t>
      </w:r>
      <w:r w:rsidRPr="007412E0">
        <w:rPr>
          <w:i/>
          <w:iCs/>
          <w:sz w:val="24"/>
          <w:szCs w:val="24"/>
        </w:rPr>
        <w:t xml:space="preserve"> therapy for hoarding disorder: evaluation of outcomes</w:t>
      </w:r>
      <w:r w:rsidRPr="00D623E8">
        <w:rPr>
          <w:sz w:val="24"/>
          <w:szCs w:val="24"/>
        </w:rPr>
        <w:t>. Obsessive Compuls. Relat. Disord. 21, 144–150.</w:t>
      </w:r>
      <w:r w:rsidR="005E265A">
        <w:rPr>
          <w:rFonts w:eastAsiaTheme="minorEastAsia" w:cstheme="minorHAnsi"/>
          <w:sz w:val="28"/>
          <w:szCs w:val="28"/>
        </w:rPr>
        <w:t xml:space="preserve"> </w:t>
      </w:r>
    </w:p>
    <w:p w14:paraId="653D6AB1" w14:textId="55F5FDD2" w:rsidR="00780BC8" w:rsidRPr="005E265A" w:rsidRDefault="00A37F06" w:rsidP="00C6260F">
      <w:pPr>
        <w:spacing w:before="240" w:after="0" w:line="240" w:lineRule="auto"/>
        <w:rPr>
          <w:rFonts w:eastAsiaTheme="minorEastAsia" w:cstheme="minorHAnsi"/>
          <w:sz w:val="28"/>
          <w:szCs w:val="28"/>
        </w:rPr>
      </w:pPr>
      <w:r w:rsidRPr="00A37F06">
        <w:rPr>
          <w:sz w:val="24"/>
          <w:szCs w:val="24"/>
        </w:rPr>
        <w:t>Hanley, T., Lennie, C., and West, W. (2013) Introducing Counselling and Psychotherapy Research, London: Sage Publications Ltd.</w:t>
      </w:r>
      <w:r>
        <w:rPr>
          <w:sz w:val="24"/>
          <w:szCs w:val="24"/>
        </w:rPr>
        <w:t xml:space="preserve"> </w:t>
      </w:r>
    </w:p>
    <w:p w14:paraId="0ED19870" w14:textId="6B1BF478" w:rsidR="00780BC8" w:rsidRPr="00CD4458" w:rsidRDefault="00780BC8" w:rsidP="00C6260F">
      <w:pPr>
        <w:spacing w:before="240" w:after="0"/>
        <w:rPr>
          <w:sz w:val="24"/>
          <w:szCs w:val="24"/>
        </w:rPr>
      </w:pPr>
      <w:r w:rsidRPr="00CD4458">
        <w:rPr>
          <w:sz w:val="24"/>
          <w:szCs w:val="24"/>
        </w:rPr>
        <w:t>London Fire Brigade (LFB) (2023) Firefighters offer support to those with hoarding tendencies over concerns cost of living crisis could increase fire risk</w:t>
      </w:r>
      <w:r w:rsidR="00CE0DA8" w:rsidRPr="00CD4458">
        <w:rPr>
          <w:sz w:val="24"/>
          <w:szCs w:val="24"/>
        </w:rPr>
        <w:t xml:space="preserve"> [Online]. Available from: </w:t>
      </w:r>
      <w:hyperlink r:id="rId10" w:history="1">
        <w:r w:rsidR="00CD4458" w:rsidRPr="00CD4458">
          <w:rPr>
            <w:rStyle w:val="Hyperlink"/>
            <w:sz w:val="24"/>
            <w:szCs w:val="24"/>
          </w:rPr>
          <w:t>Firefighters offer support to those with hoarding tendencies over concerns cost of living crisis could increase fire risk | London Fire Brigade (london-fire.gov.uk)</w:t>
        </w:r>
      </w:hyperlink>
      <w:r w:rsidR="00CD4458" w:rsidRPr="00CD4458">
        <w:rPr>
          <w:sz w:val="24"/>
          <w:szCs w:val="24"/>
        </w:rPr>
        <w:t xml:space="preserve"> [Accessed 18 Jan 2024]</w:t>
      </w:r>
    </w:p>
    <w:p w14:paraId="576C2F69" w14:textId="0E5DB1AA" w:rsidR="00CB7BEB" w:rsidRPr="00991827" w:rsidRDefault="00CB7BEB" w:rsidP="00C6260F">
      <w:pPr>
        <w:spacing w:before="240" w:after="0"/>
        <w:rPr>
          <w:sz w:val="28"/>
          <w:szCs w:val="28"/>
        </w:rPr>
      </w:pPr>
      <w:r w:rsidRPr="00991827">
        <w:rPr>
          <w:sz w:val="24"/>
          <w:szCs w:val="24"/>
        </w:rPr>
        <w:t>Malone, A., McCormack, D., and McCullough, E.</w:t>
      </w:r>
      <w:r w:rsidR="00991827" w:rsidRPr="00991827">
        <w:rPr>
          <w:sz w:val="24"/>
          <w:szCs w:val="24"/>
        </w:rPr>
        <w:t xml:space="preserve"> (2022)</w:t>
      </w:r>
      <w:r w:rsidRPr="00991827">
        <w:rPr>
          <w:sz w:val="24"/>
          <w:szCs w:val="24"/>
        </w:rPr>
        <w:t xml:space="preserve"> </w:t>
      </w:r>
      <w:r w:rsidRPr="00991827">
        <w:rPr>
          <w:i/>
          <w:iCs/>
          <w:sz w:val="24"/>
          <w:szCs w:val="24"/>
        </w:rPr>
        <w:t>A remote cognitive behavioural therapy approach to treating hoarding disorder in an older adult.</w:t>
      </w:r>
      <w:r w:rsidRPr="00991827">
        <w:rPr>
          <w:sz w:val="24"/>
          <w:szCs w:val="24"/>
        </w:rPr>
        <w:t xml:space="preserve"> The Cognitive Behaviour Therapist. </w:t>
      </w:r>
    </w:p>
    <w:p w14:paraId="5D07E9E2" w14:textId="239A5016" w:rsidR="004F51D2" w:rsidRDefault="00742891" w:rsidP="00C6260F">
      <w:pPr>
        <w:spacing w:before="240" w:after="0"/>
        <w:rPr>
          <w:sz w:val="24"/>
          <w:szCs w:val="24"/>
        </w:rPr>
      </w:pPr>
      <w:r w:rsidRPr="00742891">
        <w:rPr>
          <w:sz w:val="24"/>
          <w:szCs w:val="24"/>
        </w:rPr>
        <w:t xml:space="preserve">McLeod, J, (2010) </w:t>
      </w:r>
      <w:r w:rsidRPr="00BE5EE4">
        <w:rPr>
          <w:i/>
          <w:iCs/>
          <w:sz w:val="24"/>
          <w:szCs w:val="24"/>
        </w:rPr>
        <w:t>Case Study Research in Counselling and Psychotherapy</w:t>
      </w:r>
      <w:r w:rsidRPr="00742891">
        <w:rPr>
          <w:sz w:val="24"/>
          <w:szCs w:val="24"/>
        </w:rPr>
        <w:t>. London: Sage Publications Ltd.</w:t>
      </w:r>
      <w:r w:rsidR="0043175A">
        <w:rPr>
          <w:sz w:val="24"/>
          <w:szCs w:val="24"/>
        </w:rPr>
        <w:t xml:space="preserve"> </w:t>
      </w:r>
    </w:p>
    <w:p w14:paraId="4FF88AD0" w14:textId="29EE5E64" w:rsidR="00A37F06" w:rsidRPr="004F51D2" w:rsidRDefault="004F51D2" w:rsidP="00C6260F">
      <w:pPr>
        <w:spacing w:before="240" w:after="0"/>
      </w:pPr>
      <w:r w:rsidRPr="004F51D2">
        <w:rPr>
          <w:sz w:val="24"/>
          <w:szCs w:val="24"/>
        </w:rPr>
        <w:t>McLeod, J. (2015) Doing Research in Counselling and Psychotherapy (3rd edn.), London Sage Publications Ltd.</w:t>
      </w:r>
      <w:r w:rsidR="0043175A">
        <w:rPr>
          <w:sz w:val="24"/>
          <w:szCs w:val="24"/>
        </w:rPr>
        <w:t xml:space="preserve"> </w:t>
      </w:r>
    </w:p>
    <w:p w14:paraId="37C3BF61" w14:textId="61BC17DC" w:rsidR="00FC78CD" w:rsidRPr="00FC78CD" w:rsidRDefault="00FC78CD" w:rsidP="00C6260F">
      <w:pPr>
        <w:spacing w:before="240" w:after="0"/>
        <w:rPr>
          <w:sz w:val="24"/>
          <w:szCs w:val="24"/>
        </w:rPr>
      </w:pPr>
      <w:r w:rsidRPr="00FC78CD">
        <w:rPr>
          <w:sz w:val="24"/>
          <w:szCs w:val="24"/>
        </w:rPr>
        <w:t>Oliver, P. (2003) The Student’s Guide to Research Ethics, Maidenhead; OUP.</w:t>
      </w:r>
    </w:p>
    <w:p w14:paraId="6E72AFDB" w14:textId="0A8985FF" w:rsidR="00E16994" w:rsidRPr="00527542" w:rsidRDefault="00E16994" w:rsidP="00C6260F">
      <w:pPr>
        <w:spacing w:before="240" w:after="0"/>
        <w:rPr>
          <w:sz w:val="24"/>
          <w:szCs w:val="24"/>
        </w:rPr>
      </w:pPr>
      <w:r w:rsidRPr="00527542">
        <w:rPr>
          <w:sz w:val="24"/>
          <w:szCs w:val="24"/>
        </w:rPr>
        <w:lastRenderedPageBreak/>
        <w:t>Pollock,</w:t>
      </w:r>
      <w:r w:rsidR="00C60997" w:rsidRPr="00527542">
        <w:rPr>
          <w:sz w:val="24"/>
          <w:szCs w:val="24"/>
        </w:rPr>
        <w:t xml:space="preserve"> L., </w:t>
      </w:r>
      <w:r w:rsidRPr="00527542">
        <w:rPr>
          <w:sz w:val="24"/>
          <w:szCs w:val="24"/>
        </w:rPr>
        <w:t>Kellett</w:t>
      </w:r>
      <w:r w:rsidR="00C60997" w:rsidRPr="00527542">
        <w:rPr>
          <w:sz w:val="24"/>
          <w:szCs w:val="24"/>
        </w:rPr>
        <w:t xml:space="preserve">, S. and </w:t>
      </w:r>
      <w:r w:rsidRPr="00527542">
        <w:rPr>
          <w:sz w:val="24"/>
          <w:szCs w:val="24"/>
        </w:rPr>
        <w:t>Totterdell</w:t>
      </w:r>
      <w:r w:rsidR="00C60997" w:rsidRPr="00527542">
        <w:rPr>
          <w:sz w:val="24"/>
          <w:szCs w:val="24"/>
        </w:rPr>
        <w:t>, P.</w:t>
      </w:r>
      <w:r w:rsidRPr="00527542">
        <w:rPr>
          <w:sz w:val="24"/>
          <w:szCs w:val="24"/>
        </w:rPr>
        <w:t xml:space="preserve"> (2014) </w:t>
      </w:r>
      <w:r w:rsidRPr="00527542">
        <w:rPr>
          <w:i/>
          <w:iCs/>
          <w:sz w:val="24"/>
          <w:szCs w:val="24"/>
        </w:rPr>
        <w:t>An intensive time-series evaluation of the effectiveness of cognitive behaviour therapy for hoarding disorder: A 2-year prospective study</w:t>
      </w:r>
      <w:r w:rsidRPr="00527542">
        <w:rPr>
          <w:sz w:val="24"/>
          <w:szCs w:val="24"/>
        </w:rPr>
        <w:t>, Psychotherapy Research, 24:4, 485-495</w:t>
      </w:r>
      <w:r w:rsidR="00527542" w:rsidRPr="00527542">
        <w:rPr>
          <w:sz w:val="24"/>
          <w:szCs w:val="24"/>
        </w:rPr>
        <w:t>.</w:t>
      </w:r>
    </w:p>
    <w:p w14:paraId="4C14A5E1" w14:textId="16ACB439" w:rsidR="00C124D7" w:rsidRDefault="00C124D7" w:rsidP="00C6260F">
      <w:pPr>
        <w:spacing w:before="240" w:after="0"/>
        <w:rPr>
          <w:sz w:val="24"/>
          <w:szCs w:val="24"/>
        </w:rPr>
      </w:pPr>
      <w:r w:rsidRPr="00C124D7">
        <w:rPr>
          <w:sz w:val="24"/>
          <w:szCs w:val="24"/>
        </w:rPr>
        <w:t>Postlethwaite,</w:t>
      </w:r>
      <w:r>
        <w:rPr>
          <w:sz w:val="24"/>
          <w:szCs w:val="24"/>
        </w:rPr>
        <w:t xml:space="preserve"> A.,</w:t>
      </w:r>
      <w:r w:rsidRPr="00C124D7">
        <w:rPr>
          <w:sz w:val="24"/>
          <w:szCs w:val="24"/>
        </w:rPr>
        <w:t xml:space="preserve"> Kellett,</w:t>
      </w:r>
      <w:r w:rsidR="00AC001B">
        <w:rPr>
          <w:sz w:val="24"/>
          <w:szCs w:val="24"/>
        </w:rPr>
        <w:t xml:space="preserve"> S. and</w:t>
      </w:r>
      <w:r w:rsidRPr="00C124D7">
        <w:rPr>
          <w:sz w:val="24"/>
          <w:szCs w:val="24"/>
        </w:rPr>
        <w:t xml:space="preserve"> Mataix-Cols,</w:t>
      </w:r>
      <w:r w:rsidR="00AC001B">
        <w:rPr>
          <w:sz w:val="24"/>
          <w:szCs w:val="24"/>
        </w:rPr>
        <w:t xml:space="preserve"> D. (2019)</w:t>
      </w:r>
      <w:r w:rsidR="004001DF">
        <w:rPr>
          <w:sz w:val="24"/>
          <w:szCs w:val="24"/>
        </w:rPr>
        <w:t xml:space="preserve"> </w:t>
      </w:r>
      <w:r w:rsidRPr="004001DF">
        <w:rPr>
          <w:i/>
          <w:iCs/>
          <w:sz w:val="24"/>
          <w:szCs w:val="24"/>
        </w:rPr>
        <w:t>Prevalence of Hoarding Disorder: A systematic review and meta-analysis</w:t>
      </w:r>
      <w:r w:rsidRPr="00C124D7">
        <w:rPr>
          <w:sz w:val="24"/>
          <w:szCs w:val="24"/>
        </w:rPr>
        <w:t>,</w:t>
      </w:r>
      <w:r w:rsidR="004001DF">
        <w:rPr>
          <w:sz w:val="24"/>
          <w:szCs w:val="24"/>
        </w:rPr>
        <w:t xml:space="preserve"> </w:t>
      </w:r>
      <w:r w:rsidRPr="00C124D7">
        <w:rPr>
          <w:sz w:val="24"/>
          <w:szCs w:val="24"/>
        </w:rPr>
        <w:t>Journal of Affective Disorders,</w:t>
      </w:r>
      <w:r w:rsidR="004001DF">
        <w:rPr>
          <w:sz w:val="24"/>
          <w:szCs w:val="24"/>
        </w:rPr>
        <w:t xml:space="preserve"> </w:t>
      </w:r>
      <w:r w:rsidRPr="00C124D7">
        <w:rPr>
          <w:sz w:val="24"/>
          <w:szCs w:val="24"/>
        </w:rPr>
        <w:t>Volume 256,</w:t>
      </w:r>
      <w:r w:rsidR="004001DF">
        <w:rPr>
          <w:sz w:val="24"/>
          <w:szCs w:val="24"/>
        </w:rPr>
        <w:t xml:space="preserve"> </w:t>
      </w:r>
      <w:r w:rsidRPr="00C124D7">
        <w:rPr>
          <w:sz w:val="24"/>
          <w:szCs w:val="24"/>
        </w:rPr>
        <w:t>Pages 309-316</w:t>
      </w:r>
      <w:r w:rsidR="004001DF">
        <w:rPr>
          <w:sz w:val="24"/>
          <w:szCs w:val="24"/>
        </w:rPr>
        <w:t>.</w:t>
      </w:r>
    </w:p>
    <w:p w14:paraId="584A5BAB" w14:textId="3503A529" w:rsidR="00EE1FA0" w:rsidRPr="00197207" w:rsidRDefault="00EE1FA0" w:rsidP="00C6260F">
      <w:pPr>
        <w:spacing w:before="240" w:after="0"/>
        <w:rPr>
          <w:sz w:val="28"/>
          <w:szCs w:val="28"/>
        </w:rPr>
      </w:pPr>
      <w:r w:rsidRPr="00EE1FA0">
        <w:rPr>
          <w:sz w:val="24"/>
          <w:szCs w:val="24"/>
        </w:rPr>
        <w:t>Rodgers,</w:t>
      </w:r>
      <w:r>
        <w:rPr>
          <w:sz w:val="24"/>
          <w:szCs w:val="24"/>
        </w:rPr>
        <w:t xml:space="preserve"> N.,</w:t>
      </w:r>
      <w:r w:rsidRPr="00EE1FA0">
        <w:rPr>
          <w:sz w:val="24"/>
          <w:szCs w:val="24"/>
        </w:rPr>
        <w:t xml:space="preserve"> McDonald,</w:t>
      </w:r>
      <w:r>
        <w:rPr>
          <w:sz w:val="24"/>
          <w:szCs w:val="24"/>
        </w:rPr>
        <w:t xml:space="preserve"> S., and</w:t>
      </w:r>
      <w:r w:rsidRPr="00EE1FA0">
        <w:rPr>
          <w:sz w:val="24"/>
          <w:szCs w:val="24"/>
        </w:rPr>
        <w:t xml:space="preserve"> Wootton,</w:t>
      </w:r>
      <w:r>
        <w:rPr>
          <w:sz w:val="24"/>
          <w:szCs w:val="24"/>
        </w:rPr>
        <w:t xml:space="preserve"> B.M.</w:t>
      </w:r>
      <w:r w:rsidR="00B45B9B">
        <w:rPr>
          <w:sz w:val="24"/>
          <w:szCs w:val="24"/>
        </w:rPr>
        <w:t xml:space="preserve"> (2021) </w:t>
      </w:r>
      <w:r w:rsidRPr="00B45B9B">
        <w:rPr>
          <w:i/>
          <w:iCs/>
          <w:sz w:val="24"/>
          <w:szCs w:val="24"/>
        </w:rPr>
        <w:t>Cognitive behavioral therapy for hoarding disorder: An updated meta-analysis</w:t>
      </w:r>
      <w:r w:rsidRPr="00EE1FA0">
        <w:rPr>
          <w:sz w:val="24"/>
          <w:szCs w:val="24"/>
        </w:rPr>
        <w:t>,</w:t>
      </w:r>
      <w:r w:rsidR="00B45B9B">
        <w:rPr>
          <w:sz w:val="24"/>
          <w:szCs w:val="24"/>
        </w:rPr>
        <w:t xml:space="preserve"> </w:t>
      </w:r>
      <w:r w:rsidRPr="00EE1FA0">
        <w:rPr>
          <w:sz w:val="24"/>
          <w:szCs w:val="24"/>
        </w:rPr>
        <w:t>Journal of Affective Disorders,</w:t>
      </w:r>
      <w:r w:rsidR="00B45B9B">
        <w:rPr>
          <w:sz w:val="24"/>
          <w:szCs w:val="24"/>
        </w:rPr>
        <w:t xml:space="preserve"> </w:t>
      </w:r>
      <w:r w:rsidRPr="00EE1FA0">
        <w:rPr>
          <w:sz w:val="24"/>
          <w:szCs w:val="24"/>
        </w:rPr>
        <w:t>Volume 290,</w:t>
      </w:r>
      <w:r w:rsidR="00B45B9B">
        <w:rPr>
          <w:sz w:val="24"/>
          <w:szCs w:val="24"/>
        </w:rPr>
        <w:t xml:space="preserve"> </w:t>
      </w:r>
      <w:r w:rsidRPr="00EE1FA0">
        <w:rPr>
          <w:sz w:val="24"/>
          <w:szCs w:val="24"/>
        </w:rPr>
        <w:t>Pages 128-135,</w:t>
      </w:r>
      <w:r w:rsidR="00B45B9B">
        <w:rPr>
          <w:sz w:val="24"/>
          <w:szCs w:val="24"/>
        </w:rPr>
        <w:t xml:space="preserve"> </w:t>
      </w:r>
      <w:r w:rsidRPr="00EE1FA0">
        <w:rPr>
          <w:sz w:val="24"/>
          <w:szCs w:val="24"/>
        </w:rPr>
        <w:t>ISSN 0165-0327</w:t>
      </w:r>
      <w:r w:rsidR="00B45B9B">
        <w:rPr>
          <w:sz w:val="24"/>
          <w:szCs w:val="24"/>
        </w:rPr>
        <w:t>.</w:t>
      </w:r>
    </w:p>
    <w:p w14:paraId="3F627347" w14:textId="2AE479D6" w:rsidR="00A37F06" w:rsidRDefault="00EE67EB" w:rsidP="00C6260F">
      <w:pPr>
        <w:spacing w:before="240" w:after="0"/>
        <w:rPr>
          <w:sz w:val="24"/>
          <w:szCs w:val="24"/>
        </w:rPr>
      </w:pPr>
      <w:r w:rsidRPr="003A301E">
        <w:rPr>
          <w:sz w:val="24"/>
          <w:szCs w:val="24"/>
        </w:rPr>
        <w:t>Smith, J.,</w:t>
      </w:r>
      <w:r w:rsidR="00496278" w:rsidRPr="003A301E">
        <w:rPr>
          <w:sz w:val="24"/>
          <w:szCs w:val="24"/>
        </w:rPr>
        <w:t xml:space="preserve"> Flowers, P. and</w:t>
      </w:r>
      <w:r w:rsidR="00F56463" w:rsidRPr="003A301E">
        <w:rPr>
          <w:sz w:val="24"/>
          <w:szCs w:val="24"/>
        </w:rPr>
        <w:t xml:space="preserve"> Larkin, M. (</w:t>
      </w:r>
      <w:r w:rsidR="001963EC" w:rsidRPr="003A301E">
        <w:rPr>
          <w:sz w:val="24"/>
          <w:szCs w:val="24"/>
        </w:rPr>
        <w:t>2022) Interpretative Phenomenological Analysis (2</w:t>
      </w:r>
      <w:r w:rsidR="001963EC" w:rsidRPr="003A301E">
        <w:rPr>
          <w:sz w:val="24"/>
          <w:szCs w:val="24"/>
          <w:vertAlign w:val="superscript"/>
        </w:rPr>
        <w:t>nd</w:t>
      </w:r>
      <w:r w:rsidR="001963EC" w:rsidRPr="003A301E">
        <w:rPr>
          <w:sz w:val="24"/>
          <w:szCs w:val="24"/>
        </w:rPr>
        <w:t xml:space="preserve"> edn.) </w:t>
      </w:r>
      <w:r w:rsidR="003F0AC2" w:rsidRPr="003A301E">
        <w:rPr>
          <w:sz w:val="24"/>
          <w:szCs w:val="24"/>
        </w:rPr>
        <w:t>London: Sage Publications Ltd</w:t>
      </w:r>
      <w:r w:rsidR="00A37F06">
        <w:rPr>
          <w:sz w:val="24"/>
          <w:szCs w:val="24"/>
        </w:rPr>
        <w:t>.</w:t>
      </w:r>
    </w:p>
    <w:p w14:paraId="0EEC965B" w14:textId="46ACCA33" w:rsidR="00A37F06" w:rsidRDefault="0041474E" w:rsidP="00C6260F">
      <w:pPr>
        <w:spacing w:before="240" w:after="0"/>
        <w:rPr>
          <w:sz w:val="24"/>
          <w:szCs w:val="24"/>
        </w:rPr>
      </w:pPr>
      <w:r w:rsidRPr="003A301E">
        <w:rPr>
          <w:sz w:val="24"/>
          <w:szCs w:val="24"/>
        </w:rPr>
        <w:t>STATIS</w:t>
      </w:r>
      <w:r w:rsidR="00DD1235" w:rsidRPr="003A301E">
        <w:rPr>
          <w:sz w:val="24"/>
          <w:szCs w:val="24"/>
        </w:rPr>
        <w:t xml:space="preserve">TA (2023) </w:t>
      </w:r>
      <w:r w:rsidR="00BC7652" w:rsidRPr="003A301E">
        <w:rPr>
          <w:i/>
          <w:iCs/>
          <w:sz w:val="24"/>
          <w:szCs w:val="24"/>
        </w:rPr>
        <w:t>Annual number of therapy professionals in the United Kingdom (UK) from 2010 to 2021</w:t>
      </w:r>
      <w:r w:rsidR="00BC7652" w:rsidRPr="003A301E">
        <w:rPr>
          <w:sz w:val="24"/>
          <w:szCs w:val="24"/>
        </w:rPr>
        <w:t xml:space="preserve"> [Online</w:t>
      </w:r>
      <w:r w:rsidR="00746346">
        <w:rPr>
          <w:sz w:val="24"/>
          <w:szCs w:val="24"/>
        </w:rPr>
        <w:t>]</w:t>
      </w:r>
      <w:r w:rsidR="00BC7652" w:rsidRPr="003A301E">
        <w:rPr>
          <w:sz w:val="24"/>
          <w:szCs w:val="24"/>
        </w:rPr>
        <w:t>. Available from:</w:t>
      </w:r>
      <w:r w:rsidR="000C0374" w:rsidRPr="003A301E">
        <w:rPr>
          <w:sz w:val="24"/>
          <w:szCs w:val="24"/>
        </w:rPr>
        <w:t xml:space="preserve"> </w:t>
      </w:r>
      <w:hyperlink r:id="rId11" w:history="1">
        <w:r w:rsidR="000C0374" w:rsidRPr="003A301E">
          <w:rPr>
            <w:rStyle w:val="Hyperlink"/>
            <w:sz w:val="24"/>
            <w:szCs w:val="24"/>
          </w:rPr>
          <w:t>Number of therapy professionals in the UK 2021 | Statista</w:t>
        </w:r>
      </w:hyperlink>
      <w:r w:rsidR="000C0374" w:rsidRPr="003A301E">
        <w:rPr>
          <w:sz w:val="24"/>
          <w:szCs w:val="24"/>
        </w:rPr>
        <w:t xml:space="preserve"> [Accessed 1 December 2023</w:t>
      </w:r>
      <w:r w:rsidR="00C03244" w:rsidRPr="003A301E">
        <w:rPr>
          <w:sz w:val="24"/>
          <w:szCs w:val="24"/>
        </w:rPr>
        <w:t>].</w:t>
      </w:r>
    </w:p>
    <w:p w14:paraId="0E47A7C8" w14:textId="3EFC5F9E" w:rsidR="00917CE3" w:rsidRPr="00917CE3" w:rsidRDefault="00917CE3" w:rsidP="00C6260F">
      <w:pPr>
        <w:spacing w:before="240" w:after="0"/>
        <w:rPr>
          <w:sz w:val="24"/>
          <w:szCs w:val="24"/>
        </w:rPr>
      </w:pPr>
      <w:r w:rsidRPr="00917CE3">
        <w:rPr>
          <w:sz w:val="24"/>
          <w:szCs w:val="24"/>
        </w:rPr>
        <w:t xml:space="preserve">Thomas, G. (2017) </w:t>
      </w:r>
      <w:r w:rsidRPr="00917CE3">
        <w:rPr>
          <w:i/>
          <w:iCs/>
          <w:sz w:val="24"/>
          <w:szCs w:val="24"/>
        </w:rPr>
        <w:t xml:space="preserve">How to do your Research Project A Guide for Students. </w:t>
      </w:r>
      <w:r w:rsidRPr="00917CE3">
        <w:rPr>
          <w:sz w:val="24"/>
          <w:szCs w:val="24"/>
        </w:rPr>
        <w:t>London: Sage Publications Ltd.</w:t>
      </w:r>
    </w:p>
    <w:p w14:paraId="06BA0E19" w14:textId="094A27DF" w:rsidR="00407E47" w:rsidRPr="00407E47" w:rsidRDefault="00407E47" w:rsidP="00C6260F">
      <w:pPr>
        <w:spacing w:before="240" w:after="0"/>
        <w:rPr>
          <w:sz w:val="24"/>
          <w:szCs w:val="24"/>
        </w:rPr>
      </w:pPr>
      <w:proofErr w:type="spellStart"/>
      <w:r w:rsidRPr="00407E47">
        <w:rPr>
          <w:sz w:val="24"/>
          <w:szCs w:val="24"/>
        </w:rPr>
        <w:t>Walliman</w:t>
      </w:r>
      <w:proofErr w:type="spellEnd"/>
      <w:r w:rsidRPr="00407E47">
        <w:rPr>
          <w:sz w:val="24"/>
          <w:szCs w:val="24"/>
        </w:rPr>
        <w:t>, N. (2011) Research Methods The Basics, Abingdon, Routledge.</w:t>
      </w:r>
    </w:p>
    <w:p w14:paraId="35AB86B5" w14:textId="7823FD63" w:rsidR="00461795" w:rsidRPr="00461795" w:rsidRDefault="00461795" w:rsidP="00C6260F">
      <w:pPr>
        <w:spacing w:before="240" w:after="0"/>
        <w:rPr>
          <w:sz w:val="24"/>
          <w:szCs w:val="24"/>
        </w:rPr>
      </w:pPr>
      <w:r w:rsidRPr="00461795">
        <w:rPr>
          <w:sz w:val="24"/>
          <w:szCs w:val="24"/>
        </w:rPr>
        <w:t>World Health Organization</w:t>
      </w:r>
      <w:r w:rsidR="00746346">
        <w:rPr>
          <w:sz w:val="24"/>
          <w:szCs w:val="24"/>
        </w:rPr>
        <w:t xml:space="preserve"> (2019)</w:t>
      </w:r>
      <w:r w:rsidRPr="00461795">
        <w:rPr>
          <w:sz w:val="24"/>
          <w:szCs w:val="24"/>
        </w:rPr>
        <w:t>.</w:t>
      </w:r>
      <w:r w:rsidRPr="00746346">
        <w:rPr>
          <w:i/>
          <w:iCs/>
          <w:sz w:val="24"/>
          <w:szCs w:val="24"/>
        </w:rPr>
        <w:t xml:space="preserve"> International Classification of Diseases (ICD)</w:t>
      </w:r>
      <w:r w:rsidR="00C737AD">
        <w:rPr>
          <w:sz w:val="24"/>
          <w:szCs w:val="24"/>
        </w:rPr>
        <w:t xml:space="preserve"> </w:t>
      </w:r>
      <w:r w:rsidR="00746346" w:rsidRPr="003A301E">
        <w:rPr>
          <w:sz w:val="24"/>
          <w:szCs w:val="24"/>
        </w:rPr>
        <w:t>[Online</w:t>
      </w:r>
      <w:r w:rsidR="00746346">
        <w:rPr>
          <w:sz w:val="24"/>
          <w:szCs w:val="24"/>
        </w:rPr>
        <w:t>]</w:t>
      </w:r>
      <w:r w:rsidR="00746346" w:rsidRPr="003A301E">
        <w:rPr>
          <w:sz w:val="24"/>
          <w:szCs w:val="24"/>
        </w:rPr>
        <w:t xml:space="preserve">. Available from: </w:t>
      </w:r>
      <w:hyperlink r:id="rId12" w:history="1">
        <w:r w:rsidRPr="00461795">
          <w:rPr>
            <w:rStyle w:val="Hyperlink"/>
            <w:sz w:val="24"/>
            <w:szCs w:val="24"/>
          </w:rPr>
          <w:t>https://www.who.int/standards/classifications/classification-of-diseases</w:t>
        </w:r>
      </w:hyperlink>
      <w:r w:rsidRPr="00461795">
        <w:rPr>
          <w:sz w:val="24"/>
          <w:szCs w:val="24"/>
        </w:rPr>
        <w:t xml:space="preserve">. </w:t>
      </w:r>
      <w:r w:rsidR="00C737AD">
        <w:rPr>
          <w:sz w:val="24"/>
          <w:szCs w:val="24"/>
        </w:rPr>
        <w:t>[</w:t>
      </w:r>
      <w:r w:rsidRPr="00461795">
        <w:rPr>
          <w:sz w:val="24"/>
          <w:szCs w:val="24"/>
        </w:rPr>
        <w:t>Accesse</w:t>
      </w:r>
      <w:r w:rsidR="00C737AD">
        <w:rPr>
          <w:sz w:val="24"/>
          <w:szCs w:val="24"/>
        </w:rPr>
        <w:t>d 18/01/24]</w:t>
      </w:r>
      <w:r w:rsidRPr="00461795">
        <w:rPr>
          <w:sz w:val="24"/>
          <w:szCs w:val="24"/>
        </w:rPr>
        <w:t>.</w:t>
      </w:r>
    </w:p>
    <w:p w14:paraId="185C82DA" w14:textId="77777777" w:rsidR="00461795" w:rsidRDefault="00461795" w:rsidP="00C6260F">
      <w:pPr>
        <w:spacing w:before="240" w:after="0"/>
        <w:rPr>
          <w:sz w:val="24"/>
          <w:szCs w:val="24"/>
        </w:rPr>
      </w:pPr>
    </w:p>
    <w:p w14:paraId="08EB32EE" w14:textId="0910FAB7" w:rsidR="00440D26" w:rsidRDefault="00440D26" w:rsidP="00C6260F">
      <w:pPr>
        <w:spacing w:before="240" w:after="0"/>
        <w:rPr>
          <w:sz w:val="24"/>
          <w:szCs w:val="24"/>
        </w:rPr>
      </w:pPr>
    </w:p>
    <w:sectPr w:rsidR="00440D26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F3F8C" w14:textId="77777777" w:rsidR="00C8780F" w:rsidRDefault="00C8780F" w:rsidP="00BF1D0E">
      <w:pPr>
        <w:spacing w:after="0" w:line="240" w:lineRule="auto"/>
      </w:pPr>
      <w:r>
        <w:separator/>
      </w:r>
    </w:p>
  </w:endnote>
  <w:endnote w:type="continuationSeparator" w:id="0">
    <w:p w14:paraId="67977489" w14:textId="77777777" w:rsidR="00C8780F" w:rsidRDefault="00C8780F" w:rsidP="00BF1D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804908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F338F5" w14:textId="67DA413F" w:rsidR="004F1BBD" w:rsidRDefault="004F1BB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67A650" w14:textId="77777777" w:rsidR="004F1BBD" w:rsidRDefault="004F1B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293559" w14:textId="77777777" w:rsidR="00C8780F" w:rsidRDefault="00C8780F" w:rsidP="00BF1D0E">
      <w:pPr>
        <w:spacing w:after="0" w:line="240" w:lineRule="auto"/>
      </w:pPr>
      <w:r>
        <w:separator/>
      </w:r>
    </w:p>
  </w:footnote>
  <w:footnote w:type="continuationSeparator" w:id="0">
    <w:p w14:paraId="40A92AE7" w14:textId="77777777" w:rsidR="00C8780F" w:rsidRDefault="00C8780F" w:rsidP="00BF1D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EF5CE" w14:textId="14F5630F" w:rsidR="00BF1D0E" w:rsidRDefault="00BF1D0E">
    <w:pPr>
      <w:pStyle w:val="Header"/>
    </w:pPr>
    <w:r>
      <w:t xml:space="preserve">HARRY BEER 2307835 ARM </w:t>
    </w:r>
    <w:r w:rsidR="007352CA">
      <w:t>4 RESEARCH PROPOSAL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B439E"/>
    <w:multiLevelType w:val="multilevel"/>
    <w:tmpl w:val="6C22E2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77359D8"/>
    <w:multiLevelType w:val="hybridMultilevel"/>
    <w:tmpl w:val="36F4A80E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0790BDC"/>
    <w:multiLevelType w:val="hybridMultilevel"/>
    <w:tmpl w:val="30ACC2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567492"/>
    <w:multiLevelType w:val="hybridMultilevel"/>
    <w:tmpl w:val="CB24C7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89D7445"/>
    <w:multiLevelType w:val="hybridMultilevel"/>
    <w:tmpl w:val="2726549E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FFFFFFFF" w:tentative="1">
      <w:start w:val="1"/>
      <w:numFmt w:val="upperRoman"/>
      <w:lvlText w:val="%2."/>
      <w:lvlJc w:val="right"/>
      <w:pPr>
        <w:tabs>
          <w:tab w:val="num" w:pos="1080"/>
        </w:tabs>
        <w:ind w:left="1080" w:hanging="360"/>
      </w:pPr>
    </w:lvl>
    <w:lvl w:ilvl="2" w:tplc="FFFFFFFF" w:tentative="1">
      <w:start w:val="1"/>
      <w:numFmt w:val="upperRoman"/>
      <w:lvlText w:val="%3."/>
      <w:lvlJc w:val="right"/>
      <w:pPr>
        <w:tabs>
          <w:tab w:val="num" w:pos="1800"/>
        </w:tabs>
        <w:ind w:left="1800" w:hanging="360"/>
      </w:pPr>
    </w:lvl>
    <w:lvl w:ilvl="3" w:tplc="FFFFFFFF" w:tentative="1">
      <w:start w:val="1"/>
      <w:numFmt w:val="upperRoman"/>
      <w:lvlText w:val="%4."/>
      <w:lvlJc w:val="right"/>
      <w:pPr>
        <w:tabs>
          <w:tab w:val="num" w:pos="2520"/>
        </w:tabs>
        <w:ind w:left="2520" w:hanging="360"/>
      </w:pPr>
    </w:lvl>
    <w:lvl w:ilvl="4" w:tplc="FFFFFFFF" w:tentative="1">
      <w:start w:val="1"/>
      <w:numFmt w:val="upperRoman"/>
      <w:lvlText w:val="%5."/>
      <w:lvlJc w:val="right"/>
      <w:pPr>
        <w:tabs>
          <w:tab w:val="num" w:pos="3240"/>
        </w:tabs>
        <w:ind w:left="3240" w:hanging="360"/>
      </w:pPr>
    </w:lvl>
    <w:lvl w:ilvl="5" w:tplc="FFFFFFFF" w:tentative="1">
      <w:start w:val="1"/>
      <w:numFmt w:val="upperRoman"/>
      <w:lvlText w:val="%6."/>
      <w:lvlJc w:val="right"/>
      <w:pPr>
        <w:tabs>
          <w:tab w:val="num" w:pos="3960"/>
        </w:tabs>
        <w:ind w:left="3960" w:hanging="360"/>
      </w:pPr>
    </w:lvl>
    <w:lvl w:ilvl="6" w:tplc="FFFFFFFF" w:tentative="1">
      <w:start w:val="1"/>
      <w:numFmt w:val="upperRoman"/>
      <w:lvlText w:val="%7."/>
      <w:lvlJc w:val="right"/>
      <w:pPr>
        <w:tabs>
          <w:tab w:val="num" w:pos="4680"/>
        </w:tabs>
        <w:ind w:left="4680" w:hanging="360"/>
      </w:pPr>
    </w:lvl>
    <w:lvl w:ilvl="7" w:tplc="FFFFFFFF" w:tentative="1">
      <w:start w:val="1"/>
      <w:numFmt w:val="upperRoman"/>
      <w:lvlText w:val="%8."/>
      <w:lvlJc w:val="right"/>
      <w:pPr>
        <w:tabs>
          <w:tab w:val="num" w:pos="5400"/>
        </w:tabs>
        <w:ind w:left="5400" w:hanging="360"/>
      </w:pPr>
    </w:lvl>
    <w:lvl w:ilvl="8" w:tplc="FFFFFFFF" w:tentative="1">
      <w:start w:val="1"/>
      <w:numFmt w:val="upperRoman"/>
      <w:lvlText w:val="%9."/>
      <w:lvlJc w:val="righ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55F26402"/>
    <w:multiLevelType w:val="multilevel"/>
    <w:tmpl w:val="DE34F72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567800A9"/>
    <w:multiLevelType w:val="hybridMultilevel"/>
    <w:tmpl w:val="1BCA62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7476118">
    <w:abstractNumId w:val="6"/>
  </w:num>
  <w:num w:numId="2" w16cid:durableId="544105405">
    <w:abstractNumId w:val="2"/>
  </w:num>
  <w:num w:numId="3" w16cid:durableId="2062973863">
    <w:abstractNumId w:val="7"/>
  </w:num>
  <w:num w:numId="4" w16cid:durableId="1933053503">
    <w:abstractNumId w:val="10"/>
  </w:num>
  <w:num w:numId="5" w16cid:durableId="971712096">
    <w:abstractNumId w:val="1"/>
  </w:num>
  <w:num w:numId="6" w16cid:durableId="1638874253">
    <w:abstractNumId w:val="4"/>
  </w:num>
  <w:num w:numId="7" w16cid:durableId="1715808202">
    <w:abstractNumId w:val="9"/>
  </w:num>
  <w:num w:numId="8" w16cid:durableId="2067531965">
    <w:abstractNumId w:val="0"/>
  </w:num>
  <w:num w:numId="9" w16cid:durableId="1984113293">
    <w:abstractNumId w:val="3"/>
  </w:num>
  <w:num w:numId="10" w16cid:durableId="1923949441">
    <w:abstractNumId w:val="5"/>
  </w:num>
  <w:num w:numId="11" w16cid:durableId="191149662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FFD"/>
    <w:rsid w:val="00000858"/>
    <w:rsid w:val="00000BCE"/>
    <w:rsid w:val="00001CC8"/>
    <w:rsid w:val="00003BCC"/>
    <w:rsid w:val="00003D68"/>
    <w:rsid w:val="00004333"/>
    <w:rsid w:val="0000686D"/>
    <w:rsid w:val="00006E90"/>
    <w:rsid w:val="00010276"/>
    <w:rsid w:val="00011401"/>
    <w:rsid w:val="00015C7B"/>
    <w:rsid w:val="00016871"/>
    <w:rsid w:val="0002062B"/>
    <w:rsid w:val="0002259F"/>
    <w:rsid w:val="00023879"/>
    <w:rsid w:val="000240BE"/>
    <w:rsid w:val="00030967"/>
    <w:rsid w:val="0003160C"/>
    <w:rsid w:val="000321FD"/>
    <w:rsid w:val="00032567"/>
    <w:rsid w:val="000369DA"/>
    <w:rsid w:val="00037A3B"/>
    <w:rsid w:val="000415BF"/>
    <w:rsid w:val="00043C42"/>
    <w:rsid w:val="0004507C"/>
    <w:rsid w:val="00045954"/>
    <w:rsid w:val="0005019F"/>
    <w:rsid w:val="00051779"/>
    <w:rsid w:val="00051A82"/>
    <w:rsid w:val="000521F5"/>
    <w:rsid w:val="00053C90"/>
    <w:rsid w:val="000542E2"/>
    <w:rsid w:val="00055124"/>
    <w:rsid w:val="000656DE"/>
    <w:rsid w:val="0006715D"/>
    <w:rsid w:val="0006723E"/>
    <w:rsid w:val="00070ADF"/>
    <w:rsid w:val="00070D05"/>
    <w:rsid w:val="00071327"/>
    <w:rsid w:val="00071746"/>
    <w:rsid w:val="00072116"/>
    <w:rsid w:val="0007332F"/>
    <w:rsid w:val="00073B43"/>
    <w:rsid w:val="00074312"/>
    <w:rsid w:val="00074824"/>
    <w:rsid w:val="0007539D"/>
    <w:rsid w:val="00075FA7"/>
    <w:rsid w:val="000773E5"/>
    <w:rsid w:val="00077417"/>
    <w:rsid w:val="000810AE"/>
    <w:rsid w:val="00083767"/>
    <w:rsid w:val="00084428"/>
    <w:rsid w:val="000853BB"/>
    <w:rsid w:val="000872AD"/>
    <w:rsid w:val="00091171"/>
    <w:rsid w:val="00094A8C"/>
    <w:rsid w:val="00094D6F"/>
    <w:rsid w:val="000954A0"/>
    <w:rsid w:val="000964EC"/>
    <w:rsid w:val="00096567"/>
    <w:rsid w:val="00097108"/>
    <w:rsid w:val="000A1593"/>
    <w:rsid w:val="000A526A"/>
    <w:rsid w:val="000A5DB4"/>
    <w:rsid w:val="000A655C"/>
    <w:rsid w:val="000A700D"/>
    <w:rsid w:val="000A7078"/>
    <w:rsid w:val="000A7BD3"/>
    <w:rsid w:val="000B07A5"/>
    <w:rsid w:val="000B08C0"/>
    <w:rsid w:val="000B1B29"/>
    <w:rsid w:val="000B252F"/>
    <w:rsid w:val="000B2F6A"/>
    <w:rsid w:val="000B4788"/>
    <w:rsid w:val="000B5264"/>
    <w:rsid w:val="000B66AB"/>
    <w:rsid w:val="000C0374"/>
    <w:rsid w:val="000C06CB"/>
    <w:rsid w:val="000C10B4"/>
    <w:rsid w:val="000C12D4"/>
    <w:rsid w:val="000C260E"/>
    <w:rsid w:val="000C2975"/>
    <w:rsid w:val="000C36E3"/>
    <w:rsid w:val="000C51CC"/>
    <w:rsid w:val="000C7845"/>
    <w:rsid w:val="000C789B"/>
    <w:rsid w:val="000C7DFA"/>
    <w:rsid w:val="000D0BFB"/>
    <w:rsid w:val="000D110F"/>
    <w:rsid w:val="000D5FE2"/>
    <w:rsid w:val="000D7D3B"/>
    <w:rsid w:val="000D7F27"/>
    <w:rsid w:val="000E0528"/>
    <w:rsid w:val="000E2214"/>
    <w:rsid w:val="000E2357"/>
    <w:rsid w:val="000E2C2D"/>
    <w:rsid w:val="000E353F"/>
    <w:rsid w:val="000E543F"/>
    <w:rsid w:val="000E70BC"/>
    <w:rsid w:val="000F2528"/>
    <w:rsid w:val="000F4417"/>
    <w:rsid w:val="000F69A5"/>
    <w:rsid w:val="000F6C89"/>
    <w:rsid w:val="00102134"/>
    <w:rsid w:val="001021B7"/>
    <w:rsid w:val="0010283A"/>
    <w:rsid w:val="00110A9F"/>
    <w:rsid w:val="00110CFE"/>
    <w:rsid w:val="00113897"/>
    <w:rsid w:val="0011650F"/>
    <w:rsid w:val="001169C0"/>
    <w:rsid w:val="00117DC9"/>
    <w:rsid w:val="001203DF"/>
    <w:rsid w:val="00121EA5"/>
    <w:rsid w:val="001228BB"/>
    <w:rsid w:val="001255AB"/>
    <w:rsid w:val="00127710"/>
    <w:rsid w:val="00127D41"/>
    <w:rsid w:val="00130E3E"/>
    <w:rsid w:val="00131CF1"/>
    <w:rsid w:val="001334D4"/>
    <w:rsid w:val="00133558"/>
    <w:rsid w:val="001347CF"/>
    <w:rsid w:val="00134C55"/>
    <w:rsid w:val="0013501F"/>
    <w:rsid w:val="001368F2"/>
    <w:rsid w:val="001412FE"/>
    <w:rsid w:val="00144A72"/>
    <w:rsid w:val="00151ACB"/>
    <w:rsid w:val="00151DAD"/>
    <w:rsid w:val="00152051"/>
    <w:rsid w:val="001553A9"/>
    <w:rsid w:val="0015633D"/>
    <w:rsid w:val="00156DE1"/>
    <w:rsid w:val="001570EA"/>
    <w:rsid w:val="001600A1"/>
    <w:rsid w:val="00160400"/>
    <w:rsid w:val="00160AB8"/>
    <w:rsid w:val="00161620"/>
    <w:rsid w:val="0016205F"/>
    <w:rsid w:val="001626BC"/>
    <w:rsid w:val="00164FA5"/>
    <w:rsid w:val="00165A15"/>
    <w:rsid w:val="00167028"/>
    <w:rsid w:val="00170045"/>
    <w:rsid w:val="001703EC"/>
    <w:rsid w:val="00172792"/>
    <w:rsid w:val="00172BEE"/>
    <w:rsid w:val="00176C9C"/>
    <w:rsid w:val="0018359F"/>
    <w:rsid w:val="00184D87"/>
    <w:rsid w:val="001877BB"/>
    <w:rsid w:val="001910B5"/>
    <w:rsid w:val="001914A3"/>
    <w:rsid w:val="00193607"/>
    <w:rsid w:val="00193DF9"/>
    <w:rsid w:val="00195104"/>
    <w:rsid w:val="00195475"/>
    <w:rsid w:val="00195F7E"/>
    <w:rsid w:val="001963EC"/>
    <w:rsid w:val="00196E2A"/>
    <w:rsid w:val="00197207"/>
    <w:rsid w:val="001A1D1A"/>
    <w:rsid w:val="001A23A8"/>
    <w:rsid w:val="001A4AE0"/>
    <w:rsid w:val="001A76E3"/>
    <w:rsid w:val="001B1326"/>
    <w:rsid w:val="001B13EE"/>
    <w:rsid w:val="001B1D4F"/>
    <w:rsid w:val="001B385A"/>
    <w:rsid w:val="001B65BC"/>
    <w:rsid w:val="001C0657"/>
    <w:rsid w:val="001C2A14"/>
    <w:rsid w:val="001C2EDE"/>
    <w:rsid w:val="001C36DA"/>
    <w:rsid w:val="001C42D5"/>
    <w:rsid w:val="001C4DE6"/>
    <w:rsid w:val="001C504D"/>
    <w:rsid w:val="001C6103"/>
    <w:rsid w:val="001C6164"/>
    <w:rsid w:val="001C6708"/>
    <w:rsid w:val="001D05E5"/>
    <w:rsid w:val="001D07A8"/>
    <w:rsid w:val="001D58D3"/>
    <w:rsid w:val="001D6511"/>
    <w:rsid w:val="001D67FF"/>
    <w:rsid w:val="001D6D01"/>
    <w:rsid w:val="001D7D62"/>
    <w:rsid w:val="001E0B37"/>
    <w:rsid w:val="001E3881"/>
    <w:rsid w:val="001E4A37"/>
    <w:rsid w:val="001E5741"/>
    <w:rsid w:val="001F29F4"/>
    <w:rsid w:val="001F4359"/>
    <w:rsid w:val="001F509D"/>
    <w:rsid w:val="001F6DA8"/>
    <w:rsid w:val="002001E7"/>
    <w:rsid w:val="00200D8E"/>
    <w:rsid w:val="00200DF2"/>
    <w:rsid w:val="00205798"/>
    <w:rsid w:val="00207303"/>
    <w:rsid w:val="002105D3"/>
    <w:rsid w:val="00210AFA"/>
    <w:rsid w:val="00217713"/>
    <w:rsid w:val="0022087D"/>
    <w:rsid w:val="00220D9B"/>
    <w:rsid w:val="0022119A"/>
    <w:rsid w:val="0022210D"/>
    <w:rsid w:val="00222581"/>
    <w:rsid w:val="00224D1B"/>
    <w:rsid w:val="002271A5"/>
    <w:rsid w:val="00231634"/>
    <w:rsid w:val="00232F15"/>
    <w:rsid w:val="002332A1"/>
    <w:rsid w:val="0023344D"/>
    <w:rsid w:val="002336FF"/>
    <w:rsid w:val="00237D28"/>
    <w:rsid w:val="002406B8"/>
    <w:rsid w:val="002417FF"/>
    <w:rsid w:val="00241C85"/>
    <w:rsid w:val="00243E3B"/>
    <w:rsid w:val="0024434E"/>
    <w:rsid w:val="002462B8"/>
    <w:rsid w:val="0024791F"/>
    <w:rsid w:val="00247EBC"/>
    <w:rsid w:val="00250700"/>
    <w:rsid w:val="00250ADF"/>
    <w:rsid w:val="00250D9B"/>
    <w:rsid w:val="00253E2F"/>
    <w:rsid w:val="00254A1D"/>
    <w:rsid w:val="002608D2"/>
    <w:rsid w:val="00260B7D"/>
    <w:rsid w:val="00260BF3"/>
    <w:rsid w:val="00261ED5"/>
    <w:rsid w:val="00264E0D"/>
    <w:rsid w:val="0026657C"/>
    <w:rsid w:val="00267E42"/>
    <w:rsid w:val="0027036B"/>
    <w:rsid w:val="00271383"/>
    <w:rsid w:val="002764F6"/>
    <w:rsid w:val="00276A3B"/>
    <w:rsid w:val="00277C20"/>
    <w:rsid w:val="00280747"/>
    <w:rsid w:val="00282DD7"/>
    <w:rsid w:val="002834C1"/>
    <w:rsid w:val="002843DA"/>
    <w:rsid w:val="002853E7"/>
    <w:rsid w:val="00285845"/>
    <w:rsid w:val="00287490"/>
    <w:rsid w:val="0028749F"/>
    <w:rsid w:val="0028778E"/>
    <w:rsid w:val="0029267D"/>
    <w:rsid w:val="00294B46"/>
    <w:rsid w:val="002A115E"/>
    <w:rsid w:val="002A1255"/>
    <w:rsid w:val="002A369F"/>
    <w:rsid w:val="002A3C95"/>
    <w:rsid w:val="002A6280"/>
    <w:rsid w:val="002A73BE"/>
    <w:rsid w:val="002A773E"/>
    <w:rsid w:val="002B001A"/>
    <w:rsid w:val="002B210B"/>
    <w:rsid w:val="002B5912"/>
    <w:rsid w:val="002B63E9"/>
    <w:rsid w:val="002B7343"/>
    <w:rsid w:val="002C4CE9"/>
    <w:rsid w:val="002C5CC1"/>
    <w:rsid w:val="002D01D6"/>
    <w:rsid w:val="002D10BB"/>
    <w:rsid w:val="002D3D4D"/>
    <w:rsid w:val="002D4EC9"/>
    <w:rsid w:val="002D6C0D"/>
    <w:rsid w:val="002E7516"/>
    <w:rsid w:val="002E77A7"/>
    <w:rsid w:val="002E7AFE"/>
    <w:rsid w:val="002F01A7"/>
    <w:rsid w:val="002F3C95"/>
    <w:rsid w:val="002F506C"/>
    <w:rsid w:val="002F6753"/>
    <w:rsid w:val="002F68C8"/>
    <w:rsid w:val="00300995"/>
    <w:rsid w:val="00300D37"/>
    <w:rsid w:val="003015B1"/>
    <w:rsid w:val="00301B49"/>
    <w:rsid w:val="00301BAB"/>
    <w:rsid w:val="00302A23"/>
    <w:rsid w:val="003037C2"/>
    <w:rsid w:val="00304D20"/>
    <w:rsid w:val="00305FD1"/>
    <w:rsid w:val="0030642D"/>
    <w:rsid w:val="00306B0A"/>
    <w:rsid w:val="00307728"/>
    <w:rsid w:val="00313B2C"/>
    <w:rsid w:val="00313FE0"/>
    <w:rsid w:val="003175CF"/>
    <w:rsid w:val="0032145E"/>
    <w:rsid w:val="0032164A"/>
    <w:rsid w:val="00322506"/>
    <w:rsid w:val="0032383F"/>
    <w:rsid w:val="00324113"/>
    <w:rsid w:val="0032661D"/>
    <w:rsid w:val="00326AAB"/>
    <w:rsid w:val="00327552"/>
    <w:rsid w:val="00330055"/>
    <w:rsid w:val="00332FB4"/>
    <w:rsid w:val="003337D6"/>
    <w:rsid w:val="003355AD"/>
    <w:rsid w:val="00335DFC"/>
    <w:rsid w:val="00337BD9"/>
    <w:rsid w:val="00337C7A"/>
    <w:rsid w:val="003401C3"/>
    <w:rsid w:val="0034025E"/>
    <w:rsid w:val="00341FAB"/>
    <w:rsid w:val="00342F2D"/>
    <w:rsid w:val="00343841"/>
    <w:rsid w:val="00344413"/>
    <w:rsid w:val="00344FEB"/>
    <w:rsid w:val="0034611F"/>
    <w:rsid w:val="00347B2F"/>
    <w:rsid w:val="00350F36"/>
    <w:rsid w:val="003520BA"/>
    <w:rsid w:val="00353ACB"/>
    <w:rsid w:val="00354259"/>
    <w:rsid w:val="00356017"/>
    <w:rsid w:val="00356AC2"/>
    <w:rsid w:val="003603AC"/>
    <w:rsid w:val="00360748"/>
    <w:rsid w:val="00361171"/>
    <w:rsid w:val="00362A49"/>
    <w:rsid w:val="00366CAF"/>
    <w:rsid w:val="00367DD5"/>
    <w:rsid w:val="00371876"/>
    <w:rsid w:val="00375B86"/>
    <w:rsid w:val="00376352"/>
    <w:rsid w:val="003803A1"/>
    <w:rsid w:val="00381F77"/>
    <w:rsid w:val="003830A2"/>
    <w:rsid w:val="00385211"/>
    <w:rsid w:val="00385E0E"/>
    <w:rsid w:val="0039199A"/>
    <w:rsid w:val="0039487D"/>
    <w:rsid w:val="003948CA"/>
    <w:rsid w:val="00395156"/>
    <w:rsid w:val="003952C7"/>
    <w:rsid w:val="003A0A3B"/>
    <w:rsid w:val="003A0A4E"/>
    <w:rsid w:val="003A175E"/>
    <w:rsid w:val="003A301E"/>
    <w:rsid w:val="003A302B"/>
    <w:rsid w:val="003A454A"/>
    <w:rsid w:val="003A4D69"/>
    <w:rsid w:val="003B3EAA"/>
    <w:rsid w:val="003B4488"/>
    <w:rsid w:val="003B5087"/>
    <w:rsid w:val="003B5DFB"/>
    <w:rsid w:val="003B60B3"/>
    <w:rsid w:val="003B649A"/>
    <w:rsid w:val="003B7038"/>
    <w:rsid w:val="003C0183"/>
    <w:rsid w:val="003C362B"/>
    <w:rsid w:val="003C3B4A"/>
    <w:rsid w:val="003C5321"/>
    <w:rsid w:val="003C57F9"/>
    <w:rsid w:val="003C6FE1"/>
    <w:rsid w:val="003C771C"/>
    <w:rsid w:val="003D0DC4"/>
    <w:rsid w:val="003D1173"/>
    <w:rsid w:val="003D4521"/>
    <w:rsid w:val="003D7AC5"/>
    <w:rsid w:val="003E0189"/>
    <w:rsid w:val="003E0AB3"/>
    <w:rsid w:val="003E26C6"/>
    <w:rsid w:val="003E384C"/>
    <w:rsid w:val="003E3FA7"/>
    <w:rsid w:val="003E4EC7"/>
    <w:rsid w:val="003E78F2"/>
    <w:rsid w:val="003F014B"/>
    <w:rsid w:val="003F0AC2"/>
    <w:rsid w:val="003F127A"/>
    <w:rsid w:val="003F3F71"/>
    <w:rsid w:val="003F658B"/>
    <w:rsid w:val="003F75F4"/>
    <w:rsid w:val="003F7CE3"/>
    <w:rsid w:val="004001DF"/>
    <w:rsid w:val="004006AA"/>
    <w:rsid w:val="00400AA9"/>
    <w:rsid w:val="00401F90"/>
    <w:rsid w:val="004028B6"/>
    <w:rsid w:val="00402BE0"/>
    <w:rsid w:val="00402E54"/>
    <w:rsid w:val="00404133"/>
    <w:rsid w:val="00405939"/>
    <w:rsid w:val="00407538"/>
    <w:rsid w:val="00407E47"/>
    <w:rsid w:val="00413660"/>
    <w:rsid w:val="00413ECD"/>
    <w:rsid w:val="004144EC"/>
    <w:rsid w:val="0041474E"/>
    <w:rsid w:val="00414DFD"/>
    <w:rsid w:val="004156A7"/>
    <w:rsid w:val="00415EF1"/>
    <w:rsid w:val="00416616"/>
    <w:rsid w:val="00416CD5"/>
    <w:rsid w:val="004219D5"/>
    <w:rsid w:val="004224AB"/>
    <w:rsid w:val="0042282C"/>
    <w:rsid w:val="0042353F"/>
    <w:rsid w:val="0043030E"/>
    <w:rsid w:val="0043175A"/>
    <w:rsid w:val="00433F54"/>
    <w:rsid w:val="00434237"/>
    <w:rsid w:val="0043685A"/>
    <w:rsid w:val="004406A7"/>
    <w:rsid w:val="00440D26"/>
    <w:rsid w:val="00442244"/>
    <w:rsid w:val="004449B9"/>
    <w:rsid w:val="00446224"/>
    <w:rsid w:val="00446AAF"/>
    <w:rsid w:val="0045151E"/>
    <w:rsid w:val="004545E6"/>
    <w:rsid w:val="004572DB"/>
    <w:rsid w:val="00460365"/>
    <w:rsid w:val="004606F1"/>
    <w:rsid w:val="00461795"/>
    <w:rsid w:val="00462624"/>
    <w:rsid w:val="00462D28"/>
    <w:rsid w:val="00462FB3"/>
    <w:rsid w:val="00465FF4"/>
    <w:rsid w:val="00466807"/>
    <w:rsid w:val="00471C9E"/>
    <w:rsid w:val="00472EBA"/>
    <w:rsid w:val="00473B5D"/>
    <w:rsid w:val="00475C09"/>
    <w:rsid w:val="00481863"/>
    <w:rsid w:val="004823D3"/>
    <w:rsid w:val="00484BB4"/>
    <w:rsid w:val="00485798"/>
    <w:rsid w:val="00485B1F"/>
    <w:rsid w:val="00485C0C"/>
    <w:rsid w:val="00486E56"/>
    <w:rsid w:val="00487689"/>
    <w:rsid w:val="0049060C"/>
    <w:rsid w:val="00491EF8"/>
    <w:rsid w:val="004933EB"/>
    <w:rsid w:val="004957DD"/>
    <w:rsid w:val="00496278"/>
    <w:rsid w:val="00496B9E"/>
    <w:rsid w:val="00496EB1"/>
    <w:rsid w:val="004A30F2"/>
    <w:rsid w:val="004A3848"/>
    <w:rsid w:val="004A6870"/>
    <w:rsid w:val="004A68C1"/>
    <w:rsid w:val="004B02EB"/>
    <w:rsid w:val="004B0392"/>
    <w:rsid w:val="004B1269"/>
    <w:rsid w:val="004B257D"/>
    <w:rsid w:val="004B29B2"/>
    <w:rsid w:val="004B35F9"/>
    <w:rsid w:val="004B4392"/>
    <w:rsid w:val="004B5760"/>
    <w:rsid w:val="004B7710"/>
    <w:rsid w:val="004B7AA6"/>
    <w:rsid w:val="004C0018"/>
    <w:rsid w:val="004C0503"/>
    <w:rsid w:val="004C17ED"/>
    <w:rsid w:val="004C1BA3"/>
    <w:rsid w:val="004C3F61"/>
    <w:rsid w:val="004C467F"/>
    <w:rsid w:val="004C59D2"/>
    <w:rsid w:val="004D19A7"/>
    <w:rsid w:val="004D1E3C"/>
    <w:rsid w:val="004D35C3"/>
    <w:rsid w:val="004D3FC5"/>
    <w:rsid w:val="004D4062"/>
    <w:rsid w:val="004E13CC"/>
    <w:rsid w:val="004E3914"/>
    <w:rsid w:val="004E521E"/>
    <w:rsid w:val="004E58BF"/>
    <w:rsid w:val="004E7519"/>
    <w:rsid w:val="004F066A"/>
    <w:rsid w:val="004F1811"/>
    <w:rsid w:val="004F1BBD"/>
    <w:rsid w:val="004F1FDD"/>
    <w:rsid w:val="004F20C9"/>
    <w:rsid w:val="004F347F"/>
    <w:rsid w:val="004F4082"/>
    <w:rsid w:val="004F51D2"/>
    <w:rsid w:val="004F7981"/>
    <w:rsid w:val="005006E7"/>
    <w:rsid w:val="0050137C"/>
    <w:rsid w:val="00501A91"/>
    <w:rsid w:val="00501AC3"/>
    <w:rsid w:val="00505440"/>
    <w:rsid w:val="005114A3"/>
    <w:rsid w:val="00513E1C"/>
    <w:rsid w:val="00515199"/>
    <w:rsid w:val="0052253C"/>
    <w:rsid w:val="00523F08"/>
    <w:rsid w:val="0052567A"/>
    <w:rsid w:val="005260EC"/>
    <w:rsid w:val="00526BCA"/>
    <w:rsid w:val="00527542"/>
    <w:rsid w:val="00532048"/>
    <w:rsid w:val="00534AA9"/>
    <w:rsid w:val="005352B9"/>
    <w:rsid w:val="005354A2"/>
    <w:rsid w:val="00536FD3"/>
    <w:rsid w:val="005373D0"/>
    <w:rsid w:val="00537838"/>
    <w:rsid w:val="00541E04"/>
    <w:rsid w:val="0054214B"/>
    <w:rsid w:val="00544006"/>
    <w:rsid w:val="005445F5"/>
    <w:rsid w:val="00544974"/>
    <w:rsid w:val="0054571B"/>
    <w:rsid w:val="005463B6"/>
    <w:rsid w:val="00547670"/>
    <w:rsid w:val="00550D02"/>
    <w:rsid w:val="005513CD"/>
    <w:rsid w:val="00552F76"/>
    <w:rsid w:val="005538AC"/>
    <w:rsid w:val="00555618"/>
    <w:rsid w:val="005562CE"/>
    <w:rsid w:val="0055789F"/>
    <w:rsid w:val="00560351"/>
    <w:rsid w:val="005609DC"/>
    <w:rsid w:val="00561828"/>
    <w:rsid w:val="00562FA3"/>
    <w:rsid w:val="00563D67"/>
    <w:rsid w:val="00564C30"/>
    <w:rsid w:val="00565E3A"/>
    <w:rsid w:val="005661D0"/>
    <w:rsid w:val="005666B3"/>
    <w:rsid w:val="00567907"/>
    <w:rsid w:val="00572F33"/>
    <w:rsid w:val="00576D57"/>
    <w:rsid w:val="00577E35"/>
    <w:rsid w:val="005810BF"/>
    <w:rsid w:val="00581C56"/>
    <w:rsid w:val="00582048"/>
    <w:rsid w:val="00582F18"/>
    <w:rsid w:val="005834E8"/>
    <w:rsid w:val="00585CEF"/>
    <w:rsid w:val="0058762F"/>
    <w:rsid w:val="00587A94"/>
    <w:rsid w:val="0059041C"/>
    <w:rsid w:val="0059176A"/>
    <w:rsid w:val="00591D03"/>
    <w:rsid w:val="00592265"/>
    <w:rsid w:val="005931BA"/>
    <w:rsid w:val="005976A0"/>
    <w:rsid w:val="005979EF"/>
    <w:rsid w:val="00597D61"/>
    <w:rsid w:val="005A1345"/>
    <w:rsid w:val="005A15B6"/>
    <w:rsid w:val="005A1A46"/>
    <w:rsid w:val="005A42A9"/>
    <w:rsid w:val="005B1833"/>
    <w:rsid w:val="005B1A25"/>
    <w:rsid w:val="005B213D"/>
    <w:rsid w:val="005B51AC"/>
    <w:rsid w:val="005B7FDE"/>
    <w:rsid w:val="005C0BDA"/>
    <w:rsid w:val="005C4A98"/>
    <w:rsid w:val="005C4D30"/>
    <w:rsid w:val="005D0C2D"/>
    <w:rsid w:val="005D336C"/>
    <w:rsid w:val="005D3A47"/>
    <w:rsid w:val="005D40BD"/>
    <w:rsid w:val="005D41DD"/>
    <w:rsid w:val="005D442F"/>
    <w:rsid w:val="005D44B2"/>
    <w:rsid w:val="005D74E9"/>
    <w:rsid w:val="005E0999"/>
    <w:rsid w:val="005E265A"/>
    <w:rsid w:val="005E2AAD"/>
    <w:rsid w:val="005E4AEF"/>
    <w:rsid w:val="005E71A0"/>
    <w:rsid w:val="005E74AD"/>
    <w:rsid w:val="005F20B6"/>
    <w:rsid w:val="005F2EAB"/>
    <w:rsid w:val="005F3646"/>
    <w:rsid w:val="005F394B"/>
    <w:rsid w:val="005F47A1"/>
    <w:rsid w:val="005F5F7B"/>
    <w:rsid w:val="005F60F6"/>
    <w:rsid w:val="005F6992"/>
    <w:rsid w:val="00601379"/>
    <w:rsid w:val="006056D6"/>
    <w:rsid w:val="00606743"/>
    <w:rsid w:val="00610015"/>
    <w:rsid w:val="0061058B"/>
    <w:rsid w:val="00611DDB"/>
    <w:rsid w:val="00612351"/>
    <w:rsid w:val="006125D4"/>
    <w:rsid w:val="0061299B"/>
    <w:rsid w:val="00613D6C"/>
    <w:rsid w:val="006146F0"/>
    <w:rsid w:val="006154DB"/>
    <w:rsid w:val="00623086"/>
    <w:rsid w:val="00624DDB"/>
    <w:rsid w:val="00624FA3"/>
    <w:rsid w:val="0062627D"/>
    <w:rsid w:val="00626610"/>
    <w:rsid w:val="00630007"/>
    <w:rsid w:val="00630E45"/>
    <w:rsid w:val="006331DA"/>
    <w:rsid w:val="00633EAD"/>
    <w:rsid w:val="00634320"/>
    <w:rsid w:val="006368E9"/>
    <w:rsid w:val="00637AC2"/>
    <w:rsid w:val="00637DA0"/>
    <w:rsid w:val="006401C7"/>
    <w:rsid w:val="0064022B"/>
    <w:rsid w:val="00645F03"/>
    <w:rsid w:val="00647A80"/>
    <w:rsid w:val="0065029C"/>
    <w:rsid w:val="0065047C"/>
    <w:rsid w:val="006507C3"/>
    <w:rsid w:val="00650EA4"/>
    <w:rsid w:val="006521D3"/>
    <w:rsid w:val="00652F37"/>
    <w:rsid w:val="00653CE4"/>
    <w:rsid w:val="00653DC6"/>
    <w:rsid w:val="00654E23"/>
    <w:rsid w:val="00656003"/>
    <w:rsid w:val="0065715E"/>
    <w:rsid w:val="0065757E"/>
    <w:rsid w:val="00657F2B"/>
    <w:rsid w:val="00660BCD"/>
    <w:rsid w:val="00661487"/>
    <w:rsid w:val="0066258A"/>
    <w:rsid w:val="0066510C"/>
    <w:rsid w:val="00665AA7"/>
    <w:rsid w:val="00671427"/>
    <w:rsid w:val="00671D5E"/>
    <w:rsid w:val="006735B9"/>
    <w:rsid w:val="00674E71"/>
    <w:rsid w:val="006774CF"/>
    <w:rsid w:val="00681836"/>
    <w:rsid w:val="0068504E"/>
    <w:rsid w:val="00686D60"/>
    <w:rsid w:val="00687A16"/>
    <w:rsid w:val="00690DA3"/>
    <w:rsid w:val="00692064"/>
    <w:rsid w:val="00692A8C"/>
    <w:rsid w:val="00693C66"/>
    <w:rsid w:val="00694F70"/>
    <w:rsid w:val="00695B18"/>
    <w:rsid w:val="0069733B"/>
    <w:rsid w:val="006A0531"/>
    <w:rsid w:val="006A0D02"/>
    <w:rsid w:val="006A139F"/>
    <w:rsid w:val="006A1FD2"/>
    <w:rsid w:val="006A2E6E"/>
    <w:rsid w:val="006A2EF7"/>
    <w:rsid w:val="006A790D"/>
    <w:rsid w:val="006A792B"/>
    <w:rsid w:val="006B00E7"/>
    <w:rsid w:val="006B0278"/>
    <w:rsid w:val="006B08A7"/>
    <w:rsid w:val="006B1A55"/>
    <w:rsid w:val="006B1B15"/>
    <w:rsid w:val="006B1E5C"/>
    <w:rsid w:val="006B3F61"/>
    <w:rsid w:val="006B789B"/>
    <w:rsid w:val="006C0085"/>
    <w:rsid w:val="006C632A"/>
    <w:rsid w:val="006D02FE"/>
    <w:rsid w:val="006D5029"/>
    <w:rsid w:val="006D52DA"/>
    <w:rsid w:val="006D757E"/>
    <w:rsid w:val="006D7B70"/>
    <w:rsid w:val="006E04F9"/>
    <w:rsid w:val="006E0BE3"/>
    <w:rsid w:val="006E3BB6"/>
    <w:rsid w:val="006E4B81"/>
    <w:rsid w:val="006E69AB"/>
    <w:rsid w:val="006E7884"/>
    <w:rsid w:val="006F10B2"/>
    <w:rsid w:val="006F11D8"/>
    <w:rsid w:val="006F21B9"/>
    <w:rsid w:val="006F28E3"/>
    <w:rsid w:val="006F4A2F"/>
    <w:rsid w:val="007000E1"/>
    <w:rsid w:val="007011AC"/>
    <w:rsid w:val="007022D4"/>
    <w:rsid w:val="00705BE7"/>
    <w:rsid w:val="00705C76"/>
    <w:rsid w:val="00711531"/>
    <w:rsid w:val="0071245C"/>
    <w:rsid w:val="00713CE5"/>
    <w:rsid w:val="007154B8"/>
    <w:rsid w:val="007164CD"/>
    <w:rsid w:val="00717103"/>
    <w:rsid w:val="00720586"/>
    <w:rsid w:val="0072392F"/>
    <w:rsid w:val="00723EE7"/>
    <w:rsid w:val="00724A9D"/>
    <w:rsid w:val="00724C2E"/>
    <w:rsid w:val="007254B7"/>
    <w:rsid w:val="007254EA"/>
    <w:rsid w:val="00725F91"/>
    <w:rsid w:val="00727CD8"/>
    <w:rsid w:val="007315DE"/>
    <w:rsid w:val="0073347E"/>
    <w:rsid w:val="0073493C"/>
    <w:rsid w:val="007352CA"/>
    <w:rsid w:val="00735DE4"/>
    <w:rsid w:val="00737F23"/>
    <w:rsid w:val="007412E0"/>
    <w:rsid w:val="00742891"/>
    <w:rsid w:val="00745200"/>
    <w:rsid w:val="00746346"/>
    <w:rsid w:val="00751003"/>
    <w:rsid w:val="007512C2"/>
    <w:rsid w:val="00751DB4"/>
    <w:rsid w:val="00760D39"/>
    <w:rsid w:val="00762639"/>
    <w:rsid w:val="00764CA9"/>
    <w:rsid w:val="00765FE5"/>
    <w:rsid w:val="007666B8"/>
    <w:rsid w:val="00766719"/>
    <w:rsid w:val="0076796B"/>
    <w:rsid w:val="00771A14"/>
    <w:rsid w:val="0077362A"/>
    <w:rsid w:val="0077422E"/>
    <w:rsid w:val="00775249"/>
    <w:rsid w:val="0077559D"/>
    <w:rsid w:val="00776DC0"/>
    <w:rsid w:val="00776FB6"/>
    <w:rsid w:val="00780268"/>
    <w:rsid w:val="007802E7"/>
    <w:rsid w:val="00780BC8"/>
    <w:rsid w:val="00781028"/>
    <w:rsid w:val="007830FB"/>
    <w:rsid w:val="007869BF"/>
    <w:rsid w:val="00790A6E"/>
    <w:rsid w:val="00791117"/>
    <w:rsid w:val="007913FF"/>
    <w:rsid w:val="007925C1"/>
    <w:rsid w:val="0079284A"/>
    <w:rsid w:val="007942C3"/>
    <w:rsid w:val="00794CBF"/>
    <w:rsid w:val="00794DF6"/>
    <w:rsid w:val="00795069"/>
    <w:rsid w:val="007972CA"/>
    <w:rsid w:val="007A3F6A"/>
    <w:rsid w:val="007A5F33"/>
    <w:rsid w:val="007A6521"/>
    <w:rsid w:val="007A69A0"/>
    <w:rsid w:val="007A6D50"/>
    <w:rsid w:val="007B3E63"/>
    <w:rsid w:val="007B4618"/>
    <w:rsid w:val="007B4A63"/>
    <w:rsid w:val="007B6E68"/>
    <w:rsid w:val="007B6F61"/>
    <w:rsid w:val="007B7113"/>
    <w:rsid w:val="007B747E"/>
    <w:rsid w:val="007B7C8C"/>
    <w:rsid w:val="007B7F50"/>
    <w:rsid w:val="007C0BFF"/>
    <w:rsid w:val="007C13E6"/>
    <w:rsid w:val="007C2451"/>
    <w:rsid w:val="007C24D8"/>
    <w:rsid w:val="007C26E2"/>
    <w:rsid w:val="007C62C8"/>
    <w:rsid w:val="007C7921"/>
    <w:rsid w:val="007D0AAF"/>
    <w:rsid w:val="007D1BA2"/>
    <w:rsid w:val="007D29CA"/>
    <w:rsid w:val="007D4B5D"/>
    <w:rsid w:val="007D51D3"/>
    <w:rsid w:val="007D7501"/>
    <w:rsid w:val="007E0D4D"/>
    <w:rsid w:val="007E0FE9"/>
    <w:rsid w:val="007E1759"/>
    <w:rsid w:val="007E1F48"/>
    <w:rsid w:val="007E1FDD"/>
    <w:rsid w:val="007E4B60"/>
    <w:rsid w:val="007E7C48"/>
    <w:rsid w:val="007F1652"/>
    <w:rsid w:val="007F24E3"/>
    <w:rsid w:val="007F36B5"/>
    <w:rsid w:val="007F4B54"/>
    <w:rsid w:val="007F4C85"/>
    <w:rsid w:val="007F5562"/>
    <w:rsid w:val="007F7608"/>
    <w:rsid w:val="0080099A"/>
    <w:rsid w:val="0080308C"/>
    <w:rsid w:val="0080433E"/>
    <w:rsid w:val="008060A4"/>
    <w:rsid w:val="00810642"/>
    <w:rsid w:val="00810FDB"/>
    <w:rsid w:val="00812E9D"/>
    <w:rsid w:val="00813A29"/>
    <w:rsid w:val="00814010"/>
    <w:rsid w:val="00815561"/>
    <w:rsid w:val="00815922"/>
    <w:rsid w:val="00815B70"/>
    <w:rsid w:val="008161CA"/>
    <w:rsid w:val="00817C48"/>
    <w:rsid w:val="00820707"/>
    <w:rsid w:val="008229F9"/>
    <w:rsid w:val="008241F1"/>
    <w:rsid w:val="008278ED"/>
    <w:rsid w:val="00832A88"/>
    <w:rsid w:val="008340FF"/>
    <w:rsid w:val="00834B97"/>
    <w:rsid w:val="00834CDF"/>
    <w:rsid w:val="00834EEA"/>
    <w:rsid w:val="0083663A"/>
    <w:rsid w:val="008402C7"/>
    <w:rsid w:val="00840F6C"/>
    <w:rsid w:val="00841C3F"/>
    <w:rsid w:val="0084476C"/>
    <w:rsid w:val="00845197"/>
    <w:rsid w:val="008455AF"/>
    <w:rsid w:val="00846190"/>
    <w:rsid w:val="008462C4"/>
    <w:rsid w:val="00846301"/>
    <w:rsid w:val="0084634B"/>
    <w:rsid w:val="008505CF"/>
    <w:rsid w:val="00851402"/>
    <w:rsid w:val="008535FB"/>
    <w:rsid w:val="00853A90"/>
    <w:rsid w:val="00855224"/>
    <w:rsid w:val="008612D3"/>
    <w:rsid w:val="00861B59"/>
    <w:rsid w:val="00866360"/>
    <w:rsid w:val="00866E23"/>
    <w:rsid w:val="008704F5"/>
    <w:rsid w:val="00870794"/>
    <w:rsid w:val="008721D0"/>
    <w:rsid w:val="00873DE8"/>
    <w:rsid w:val="00874A3B"/>
    <w:rsid w:val="00876CC3"/>
    <w:rsid w:val="00881695"/>
    <w:rsid w:val="0088177C"/>
    <w:rsid w:val="008841E5"/>
    <w:rsid w:val="00885328"/>
    <w:rsid w:val="00885841"/>
    <w:rsid w:val="00887B9A"/>
    <w:rsid w:val="008932D7"/>
    <w:rsid w:val="00893E18"/>
    <w:rsid w:val="00896A23"/>
    <w:rsid w:val="00896D51"/>
    <w:rsid w:val="008972CB"/>
    <w:rsid w:val="008A091F"/>
    <w:rsid w:val="008A42A2"/>
    <w:rsid w:val="008A4836"/>
    <w:rsid w:val="008A6166"/>
    <w:rsid w:val="008A6953"/>
    <w:rsid w:val="008B064A"/>
    <w:rsid w:val="008B14F6"/>
    <w:rsid w:val="008B2B66"/>
    <w:rsid w:val="008B4854"/>
    <w:rsid w:val="008B4CD9"/>
    <w:rsid w:val="008B5DCA"/>
    <w:rsid w:val="008B6258"/>
    <w:rsid w:val="008B78B8"/>
    <w:rsid w:val="008C0E7F"/>
    <w:rsid w:val="008C2401"/>
    <w:rsid w:val="008C307C"/>
    <w:rsid w:val="008C418D"/>
    <w:rsid w:val="008C4B5F"/>
    <w:rsid w:val="008C4E4F"/>
    <w:rsid w:val="008C6C50"/>
    <w:rsid w:val="008D24E6"/>
    <w:rsid w:val="008E0E3D"/>
    <w:rsid w:val="008E1322"/>
    <w:rsid w:val="008E4F82"/>
    <w:rsid w:val="008E7E7C"/>
    <w:rsid w:val="008F128B"/>
    <w:rsid w:val="008F1CBA"/>
    <w:rsid w:val="008F30D0"/>
    <w:rsid w:val="008F61B0"/>
    <w:rsid w:val="008F74BD"/>
    <w:rsid w:val="008F7FDA"/>
    <w:rsid w:val="009002C4"/>
    <w:rsid w:val="00900371"/>
    <w:rsid w:val="00900EF3"/>
    <w:rsid w:val="00902C9E"/>
    <w:rsid w:val="0090444B"/>
    <w:rsid w:val="0090503F"/>
    <w:rsid w:val="00905AD7"/>
    <w:rsid w:val="00905FC9"/>
    <w:rsid w:val="00910455"/>
    <w:rsid w:val="00911DA2"/>
    <w:rsid w:val="00914591"/>
    <w:rsid w:val="00914D95"/>
    <w:rsid w:val="0091791E"/>
    <w:rsid w:val="00917B83"/>
    <w:rsid w:val="00917CE3"/>
    <w:rsid w:val="00917F4F"/>
    <w:rsid w:val="00924C72"/>
    <w:rsid w:val="009301DA"/>
    <w:rsid w:val="00932D13"/>
    <w:rsid w:val="00933053"/>
    <w:rsid w:val="00936908"/>
    <w:rsid w:val="009429C6"/>
    <w:rsid w:val="00950A39"/>
    <w:rsid w:val="00951927"/>
    <w:rsid w:val="00952A90"/>
    <w:rsid w:val="009533F9"/>
    <w:rsid w:val="0095532F"/>
    <w:rsid w:val="00956138"/>
    <w:rsid w:val="00956635"/>
    <w:rsid w:val="00956EB8"/>
    <w:rsid w:val="00957B9A"/>
    <w:rsid w:val="00960B3D"/>
    <w:rsid w:val="00962C10"/>
    <w:rsid w:val="0096314B"/>
    <w:rsid w:val="009653A4"/>
    <w:rsid w:val="00965A76"/>
    <w:rsid w:val="00966AE3"/>
    <w:rsid w:val="009708FB"/>
    <w:rsid w:val="009749B5"/>
    <w:rsid w:val="00975894"/>
    <w:rsid w:val="00975F3B"/>
    <w:rsid w:val="009768D2"/>
    <w:rsid w:val="00976B08"/>
    <w:rsid w:val="009778F6"/>
    <w:rsid w:val="00982483"/>
    <w:rsid w:val="009830A1"/>
    <w:rsid w:val="00983FCA"/>
    <w:rsid w:val="00985C37"/>
    <w:rsid w:val="00991827"/>
    <w:rsid w:val="009A2C8D"/>
    <w:rsid w:val="009A3782"/>
    <w:rsid w:val="009A4CA8"/>
    <w:rsid w:val="009A4F7D"/>
    <w:rsid w:val="009A6471"/>
    <w:rsid w:val="009A717F"/>
    <w:rsid w:val="009B1EF6"/>
    <w:rsid w:val="009B2E8F"/>
    <w:rsid w:val="009B53F0"/>
    <w:rsid w:val="009B66B4"/>
    <w:rsid w:val="009C051A"/>
    <w:rsid w:val="009C1557"/>
    <w:rsid w:val="009C296D"/>
    <w:rsid w:val="009C5AA0"/>
    <w:rsid w:val="009C7891"/>
    <w:rsid w:val="009D028B"/>
    <w:rsid w:val="009D1940"/>
    <w:rsid w:val="009D1B0A"/>
    <w:rsid w:val="009D3E3C"/>
    <w:rsid w:val="009D697E"/>
    <w:rsid w:val="009E0150"/>
    <w:rsid w:val="009E5B13"/>
    <w:rsid w:val="009E6760"/>
    <w:rsid w:val="009F1FC8"/>
    <w:rsid w:val="009F55A7"/>
    <w:rsid w:val="009F59DD"/>
    <w:rsid w:val="009F5F96"/>
    <w:rsid w:val="009F67FD"/>
    <w:rsid w:val="009F7DDC"/>
    <w:rsid w:val="00A01EF6"/>
    <w:rsid w:val="00A033FD"/>
    <w:rsid w:val="00A03970"/>
    <w:rsid w:val="00A04D2D"/>
    <w:rsid w:val="00A04EDD"/>
    <w:rsid w:val="00A05705"/>
    <w:rsid w:val="00A1023E"/>
    <w:rsid w:val="00A16A29"/>
    <w:rsid w:val="00A2157C"/>
    <w:rsid w:val="00A23E59"/>
    <w:rsid w:val="00A24FE2"/>
    <w:rsid w:val="00A25876"/>
    <w:rsid w:val="00A26744"/>
    <w:rsid w:val="00A268DE"/>
    <w:rsid w:val="00A30938"/>
    <w:rsid w:val="00A31C5B"/>
    <w:rsid w:val="00A329DA"/>
    <w:rsid w:val="00A32C3E"/>
    <w:rsid w:val="00A34D0D"/>
    <w:rsid w:val="00A37232"/>
    <w:rsid w:val="00A37F06"/>
    <w:rsid w:val="00A42E99"/>
    <w:rsid w:val="00A43678"/>
    <w:rsid w:val="00A46608"/>
    <w:rsid w:val="00A4736A"/>
    <w:rsid w:val="00A475C5"/>
    <w:rsid w:val="00A47D22"/>
    <w:rsid w:val="00A50678"/>
    <w:rsid w:val="00A5300B"/>
    <w:rsid w:val="00A5318E"/>
    <w:rsid w:val="00A533E3"/>
    <w:rsid w:val="00A54D70"/>
    <w:rsid w:val="00A56AB6"/>
    <w:rsid w:val="00A6061B"/>
    <w:rsid w:val="00A61C4B"/>
    <w:rsid w:val="00A62F9F"/>
    <w:rsid w:val="00A66573"/>
    <w:rsid w:val="00A7059E"/>
    <w:rsid w:val="00A742F2"/>
    <w:rsid w:val="00A77224"/>
    <w:rsid w:val="00A86F0F"/>
    <w:rsid w:val="00A90EB5"/>
    <w:rsid w:val="00A97371"/>
    <w:rsid w:val="00AA08F7"/>
    <w:rsid w:val="00AA0B65"/>
    <w:rsid w:val="00AA1A51"/>
    <w:rsid w:val="00AA28C5"/>
    <w:rsid w:val="00AA37D8"/>
    <w:rsid w:val="00AA3E1E"/>
    <w:rsid w:val="00AA4007"/>
    <w:rsid w:val="00AA539E"/>
    <w:rsid w:val="00AA54B2"/>
    <w:rsid w:val="00AA573A"/>
    <w:rsid w:val="00AA5BE5"/>
    <w:rsid w:val="00AA740D"/>
    <w:rsid w:val="00AB008F"/>
    <w:rsid w:val="00AB1432"/>
    <w:rsid w:val="00AB581F"/>
    <w:rsid w:val="00AB6E3E"/>
    <w:rsid w:val="00AB75F3"/>
    <w:rsid w:val="00AB7859"/>
    <w:rsid w:val="00AC001B"/>
    <w:rsid w:val="00AC49C5"/>
    <w:rsid w:val="00AC7836"/>
    <w:rsid w:val="00AC7FF2"/>
    <w:rsid w:val="00AD382D"/>
    <w:rsid w:val="00AD47E7"/>
    <w:rsid w:val="00AD5339"/>
    <w:rsid w:val="00AD6BDE"/>
    <w:rsid w:val="00AD7F89"/>
    <w:rsid w:val="00AE0879"/>
    <w:rsid w:val="00AE252F"/>
    <w:rsid w:val="00AE4630"/>
    <w:rsid w:val="00AE5093"/>
    <w:rsid w:val="00AE6FFC"/>
    <w:rsid w:val="00AE774E"/>
    <w:rsid w:val="00AF0BB2"/>
    <w:rsid w:val="00AF3F44"/>
    <w:rsid w:val="00AF5991"/>
    <w:rsid w:val="00AF5CDD"/>
    <w:rsid w:val="00B01033"/>
    <w:rsid w:val="00B025BA"/>
    <w:rsid w:val="00B02CCD"/>
    <w:rsid w:val="00B042AC"/>
    <w:rsid w:val="00B046D4"/>
    <w:rsid w:val="00B10D29"/>
    <w:rsid w:val="00B139B3"/>
    <w:rsid w:val="00B139BE"/>
    <w:rsid w:val="00B159FB"/>
    <w:rsid w:val="00B165FA"/>
    <w:rsid w:val="00B16600"/>
    <w:rsid w:val="00B16C08"/>
    <w:rsid w:val="00B17791"/>
    <w:rsid w:val="00B17AF2"/>
    <w:rsid w:val="00B2014F"/>
    <w:rsid w:val="00B2112E"/>
    <w:rsid w:val="00B2308C"/>
    <w:rsid w:val="00B245BF"/>
    <w:rsid w:val="00B24CA1"/>
    <w:rsid w:val="00B25FBC"/>
    <w:rsid w:val="00B268E1"/>
    <w:rsid w:val="00B30C48"/>
    <w:rsid w:val="00B31C11"/>
    <w:rsid w:val="00B32280"/>
    <w:rsid w:val="00B36692"/>
    <w:rsid w:val="00B3689C"/>
    <w:rsid w:val="00B405EA"/>
    <w:rsid w:val="00B45B9B"/>
    <w:rsid w:val="00B47D63"/>
    <w:rsid w:val="00B50101"/>
    <w:rsid w:val="00B53DAB"/>
    <w:rsid w:val="00B54D71"/>
    <w:rsid w:val="00B560F3"/>
    <w:rsid w:val="00B606AF"/>
    <w:rsid w:val="00B60A35"/>
    <w:rsid w:val="00B625DC"/>
    <w:rsid w:val="00B66669"/>
    <w:rsid w:val="00B7066C"/>
    <w:rsid w:val="00B71B5D"/>
    <w:rsid w:val="00B72603"/>
    <w:rsid w:val="00B75A67"/>
    <w:rsid w:val="00B917C8"/>
    <w:rsid w:val="00B91E8E"/>
    <w:rsid w:val="00B93A84"/>
    <w:rsid w:val="00B93E1B"/>
    <w:rsid w:val="00BA05D9"/>
    <w:rsid w:val="00BA1C6F"/>
    <w:rsid w:val="00BB0B45"/>
    <w:rsid w:val="00BB265A"/>
    <w:rsid w:val="00BB3EC4"/>
    <w:rsid w:val="00BB52D7"/>
    <w:rsid w:val="00BB5B5F"/>
    <w:rsid w:val="00BB623F"/>
    <w:rsid w:val="00BB766C"/>
    <w:rsid w:val="00BB7AC3"/>
    <w:rsid w:val="00BC123A"/>
    <w:rsid w:val="00BC16AB"/>
    <w:rsid w:val="00BC5201"/>
    <w:rsid w:val="00BC5701"/>
    <w:rsid w:val="00BC7652"/>
    <w:rsid w:val="00BD0E87"/>
    <w:rsid w:val="00BD1995"/>
    <w:rsid w:val="00BD1DE7"/>
    <w:rsid w:val="00BD4450"/>
    <w:rsid w:val="00BD46B2"/>
    <w:rsid w:val="00BD53C3"/>
    <w:rsid w:val="00BD7B7D"/>
    <w:rsid w:val="00BE3B1F"/>
    <w:rsid w:val="00BE3B68"/>
    <w:rsid w:val="00BE4941"/>
    <w:rsid w:val="00BE5EE4"/>
    <w:rsid w:val="00BF1D0E"/>
    <w:rsid w:val="00BF433A"/>
    <w:rsid w:val="00BF4A59"/>
    <w:rsid w:val="00BF5459"/>
    <w:rsid w:val="00BF56F8"/>
    <w:rsid w:val="00BF5773"/>
    <w:rsid w:val="00BF5A54"/>
    <w:rsid w:val="00C000CB"/>
    <w:rsid w:val="00C00457"/>
    <w:rsid w:val="00C01BE2"/>
    <w:rsid w:val="00C031F1"/>
    <w:rsid w:val="00C03244"/>
    <w:rsid w:val="00C03BEB"/>
    <w:rsid w:val="00C05E86"/>
    <w:rsid w:val="00C124D7"/>
    <w:rsid w:val="00C17D3B"/>
    <w:rsid w:val="00C21FF4"/>
    <w:rsid w:val="00C2390F"/>
    <w:rsid w:val="00C25076"/>
    <w:rsid w:val="00C25C8A"/>
    <w:rsid w:val="00C322E3"/>
    <w:rsid w:val="00C339BA"/>
    <w:rsid w:val="00C3438A"/>
    <w:rsid w:val="00C34951"/>
    <w:rsid w:val="00C34DD3"/>
    <w:rsid w:val="00C365DC"/>
    <w:rsid w:val="00C36846"/>
    <w:rsid w:val="00C37A64"/>
    <w:rsid w:val="00C4122D"/>
    <w:rsid w:val="00C4124C"/>
    <w:rsid w:val="00C4189C"/>
    <w:rsid w:val="00C41B5E"/>
    <w:rsid w:val="00C4438C"/>
    <w:rsid w:val="00C46CE2"/>
    <w:rsid w:val="00C47532"/>
    <w:rsid w:val="00C53FFD"/>
    <w:rsid w:val="00C553A0"/>
    <w:rsid w:val="00C60997"/>
    <w:rsid w:val="00C6260F"/>
    <w:rsid w:val="00C65C96"/>
    <w:rsid w:val="00C66F8F"/>
    <w:rsid w:val="00C737AD"/>
    <w:rsid w:val="00C748FF"/>
    <w:rsid w:val="00C74FE5"/>
    <w:rsid w:val="00C82D63"/>
    <w:rsid w:val="00C83391"/>
    <w:rsid w:val="00C8780F"/>
    <w:rsid w:val="00C87EDC"/>
    <w:rsid w:val="00C90122"/>
    <w:rsid w:val="00C92271"/>
    <w:rsid w:val="00C929C9"/>
    <w:rsid w:val="00C92A11"/>
    <w:rsid w:val="00C939E1"/>
    <w:rsid w:val="00C9553A"/>
    <w:rsid w:val="00C972F1"/>
    <w:rsid w:val="00C97522"/>
    <w:rsid w:val="00C9774D"/>
    <w:rsid w:val="00CA2964"/>
    <w:rsid w:val="00CA5AE4"/>
    <w:rsid w:val="00CA5E49"/>
    <w:rsid w:val="00CB1542"/>
    <w:rsid w:val="00CB208E"/>
    <w:rsid w:val="00CB3765"/>
    <w:rsid w:val="00CB3DF6"/>
    <w:rsid w:val="00CB487A"/>
    <w:rsid w:val="00CB5C1A"/>
    <w:rsid w:val="00CB69F1"/>
    <w:rsid w:val="00CB7888"/>
    <w:rsid w:val="00CB7BEB"/>
    <w:rsid w:val="00CC06D9"/>
    <w:rsid w:val="00CC0706"/>
    <w:rsid w:val="00CC26E6"/>
    <w:rsid w:val="00CC3999"/>
    <w:rsid w:val="00CC6DBE"/>
    <w:rsid w:val="00CD1963"/>
    <w:rsid w:val="00CD3D4A"/>
    <w:rsid w:val="00CD4458"/>
    <w:rsid w:val="00CD4D0B"/>
    <w:rsid w:val="00CE03F6"/>
    <w:rsid w:val="00CE0A26"/>
    <w:rsid w:val="00CE0DA8"/>
    <w:rsid w:val="00CE1204"/>
    <w:rsid w:val="00CE1F83"/>
    <w:rsid w:val="00CE5059"/>
    <w:rsid w:val="00CE5639"/>
    <w:rsid w:val="00CE5F87"/>
    <w:rsid w:val="00CE6E8D"/>
    <w:rsid w:val="00CE7C69"/>
    <w:rsid w:val="00CF21FE"/>
    <w:rsid w:val="00CF269F"/>
    <w:rsid w:val="00CF5897"/>
    <w:rsid w:val="00D01BED"/>
    <w:rsid w:val="00D069A1"/>
    <w:rsid w:val="00D06E7B"/>
    <w:rsid w:val="00D07691"/>
    <w:rsid w:val="00D07F52"/>
    <w:rsid w:val="00D109CB"/>
    <w:rsid w:val="00D12543"/>
    <w:rsid w:val="00D12AE2"/>
    <w:rsid w:val="00D13B3A"/>
    <w:rsid w:val="00D1627F"/>
    <w:rsid w:val="00D213EE"/>
    <w:rsid w:val="00D21A26"/>
    <w:rsid w:val="00D238CB"/>
    <w:rsid w:val="00D23C2F"/>
    <w:rsid w:val="00D26BB3"/>
    <w:rsid w:val="00D3013E"/>
    <w:rsid w:val="00D30375"/>
    <w:rsid w:val="00D30AAE"/>
    <w:rsid w:val="00D34AC1"/>
    <w:rsid w:val="00D35166"/>
    <w:rsid w:val="00D417C4"/>
    <w:rsid w:val="00D42C59"/>
    <w:rsid w:val="00D437E1"/>
    <w:rsid w:val="00D449A4"/>
    <w:rsid w:val="00D44A42"/>
    <w:rsid w:val="00D44AFC"/>
    <w:rsid w:val="00D46C50"/>
    <w:rsid w:val="00D47CE0"/>
    <w:rsid w:val="00D5080A"/>
    <w:rsid w:val="00D52A76"/>
    <w:rsid w:val="00D532ED"/>
    <w:rsid w:val="00D55060"/>
    <w:rsid w:val="00D55391"/>
    <w:rsid w:val="00D55984"/>
    <w:rsid w:val="00D605B7"/>
    <w:rsid w:val="00D607A1"/>
    <w:rsid w:val="00D61FA9"/>
    <w:rsid w:val="00D623E8"/>
    <w:rsid w:val="00D6393E"/>
    <w:rsid w:val="00D64B63"/>
    <w:rsid w:val="00D64C86"/>
    <w:rsid w:val="00D72EFD"/>
    <w:rsid w:val="00D75DB4"/>
    <w:rsid w:val="00D77EC1"/>
    <w:rsid w:val="00D8171F"/>
    <w:rsid w:val="00D818BB"/>
    <w:rsid w:val="00D818F0"/>
    <w:rsid w:val="00D81CB3"/>
    <w:rsid w:val="00D8281A"/>
    <w:rsid w:val="00D828E4"/>
    <w:rsid w:val="00D852B2"/>
    <w:rsid w:val="00D87C51"/>
    <w:rsid w:val="00D87D24"/>
    <w:rsid w:val="00D908EA"/>
    <w:rsid w:val="00D9106E"/>
    <w:rsid w:val="00D9338F"/>
    <w:rsid w:val="00D93E5A"/>
    <w:rsid w:val="00D94127"/>
    <w:rsid w:val="00D95A58"/>
    <w:rsid w:val="00D968BD"/>
    <w:rsid w:val="00D96910"/>
    <w:rsid w:val="00D97BFA"/>
    <w:rsid w:val="00DA231D"/>
    <w:rsid w:val="00DA28D5"/>
    <w:rsid w:val="00DA334D"/>
    <w:rsid w:val="00DA429C"/>
    <w:rsid w:val="00DB0A7F"/>
    <w:rsid w:val="00DB0F6D"/>
    <w:rsid w:val="00DB288F"/>
    <w:rsid w:val="00DB40C2"/>
    <w:rsid w:val="00DB4410"/>
    <w:rsid w:val="00DB459A"/>
    <w:rsid w:val="00DB4DDA"/>
    <w:rsid w:val="00DB5E73"/>
    <w:rsid w:val="00DB61F7"/>
    <w:rsid w:val="00DB73D5"/>
    <w:rsid w:val="00DC05E1"/>
    <w:rsid w:val="00DC0947"/>
    <w:rsid w:val="00DC411E"/>
    <w:rsid w:val="00DC717B"/>
    <w:rsid w:val="00DC720F"/>
    <w:rsid w:val="00DC78BC"/>
    <w:rsid w:val="00DD0398"/>
    <w:rsid w:val="00DD1235"/>
    <w:rsid w:val="00DD2209"/>
    <w:rsid w:val="00DD4629"/>
    <w:rsid w:val="00DD4748"/>
    <w:rsid w:val="00DD6D7E"/>
    <w:rsid w:val="00DD71B1"/>
    <w:rsid w:val="00DE0A25"/>
    <w:rsid w:val="00DE0C19"/>
    <w:rsid w:val="00DE20DE"/>
    <w:rsid w:val="00DE5A8F"/>
    <w:rsid w:val="00DE6498"/>
    <w:rsid w:val="00DE6F9F"/>
    <w:rsid w:val="00DE7162"/>
    <w:rsid w:val="00DE74D6"/>
    <w:rsid w:val="00DF0C15"/>
    <w:rsid w:val="00DF2950"/>
    <w:rsid w:val="00DF71E3"/>
    <w:rsid w:val="00DF791C"/>
    <w:rsid w:val="00E04384"/>
    <w:rsid w:val="00E059F4"/>
    <w:rsid w:val="00E06345"/>
    <w:rsid w:val="00E13C1E"/>
    <w:rsid w:val="00E14958"/>
    <w:rsid w:val="00E16994"/>
    <w:rsid w:val="00E2061E"/>
    <w:rsid w:val="00E2130E"/>
    <w:rsid w:val="00E304FB"/>
    <w:rsid w:val="00E30505"/>
    <w:rsid w:val="00E32F7B"/>
    <w:rsid w:val="00E34BED"/>
    <w:rsid w:val="00E34E70"/>
    <w:rsid w:val="00E3504C"/>
    <w:rsid w:val="00E3646C"/>
    <w:rsid w:val="00E379E7"/>
    <w:rsid w:val="00E43BDA"/>
    <w:rsid w:val="00E44D33"/>
    <w:rsid w:val="00E454BD"/>
    <w:rsid w:val="00E5023A"/>
    <w:rsid w:val="00E53104"/>
    <w:rsid w:val="00E5613E"/>
    <w:rsid w:val="00E561F0"/>
    <w:rsid w:val="00E57E1D"/>
    <w:rsid w:val="00E60482"/>
    <w:rsid w:val="00E606CD"/>
    <w:rsid w:val="00E626C4"/>
    <w:rsid w:val="00E63826"/>
    <w:rsid w:val="00E65C77"/>
    <w:rsid w:val="00E674FF"/>
    <w:rsid w:val="00E70995"/>
    <w:rsid w:val="00E74681"/>
    <w:rsid w:val="00E754EB"/>
    <w:rsid w:val="00E76721"/>
    <w:rsid w:val="00E770DA"/>
    <w:rsid w:val="00E7797E"/>
    <w:rsid w:val="00E77B14"/>
    <w:rsid w:val="00E801E0"/>
    <w:rsid w:val="00E851E3"/>
    <w:rsid w:val="00E853F1"/>
    <w:rsid w:val="00E85EF0"/>
    <w:rsid w:val="00E8775D"/>
    <w:rsid w:val="00E87D37"/>
    <w:rsid w:val="00E90079"/>
    <w:rsid w:val="00E91971"/>
    <w:rsid w:val="00E9254C"/>
    <w:rsid w:val="00E9405B"/>
    <w:rsid w:val="00E97DE8"/>
    <w:rsid w:val="00EA239D"/>
    <w:rsid w:val="00EA2DB6"/>
    <w:rsid w:val="00EA34EA"/>
    <w:rsid w:val="00EA40CF"/>
    <w:rsid w:val="00EA4527"/>
    <w:rsid w:val="00EA51DD"/>
    <w:rsid w:val="00EA56EE"/>
    <w:rsid w:val="00EA5D47"/>
    <w:rsid w:val="00EA78BD"/>
    <w:rsid w:val="00EA7BBF"/>
    <w:rsid w:val="00EB02F9"/>
    <w:rsid w:val="00EB16B1"/>
    <w:rsid w:val="00EB17BE"/>
    <w:rsid w:val="00EB1CF2"/>
    <w:rsid w:val="00EB215B"/>
    <w:rsid w:val="00EC4C36"/>
    <w:rsid w:val="00EC4DEF"/>
    <w:rsid w:val="00ED1881"/>
    <w:rsid w:val="00ED18E7"/>
    <w:rsid w:val="00ED1E8C"/>
    <w:rsid w:val="00EE1FA0"/>
    <w:rsid w:val="00EE2CD5"/>
    <w:rsid w:val="00EE34FB"/>
    <w:rsid w:val="00EE5471"/>
    <w:rsid w:val="00EE67EB"/>
    <w:rsid w:val="00EF162C"/>
    <w:rsid w:val="00EF35CA"/>
    <w:rsid w:val="00EF382C"/>
    <w:rsid w:val="00EF3C88"/>
    <w:rsid w:val="00EF3DD4"/>
    <w:rsid w:val="00EF3E37"/>
    <w:rsid w:val="00EF493C"/>
    <w:rsid w:val="00EF4F50"/>
    <w:rsid w:val="00EF5276"/>
    <w:rsid w:val="00EF54DE"/>
    <w:rsid w:val="00EF64F6"/>
    <w:rsid w:val="00EF67B2"/>
    <w:rsid w:val="00F02394"/>
    <w:rsid w:val="00F023B8"/>
    <w:rsid w:val="00F0391B"/>
    <w:rsid w:val="00F03A3A"/>
    <w:rsid w:val="00F04B8B"/>
    <w:rsid w:val="00F04CB9"/>
    <w:rsid w:val="00F07FC4"/>
    <w:rsid w:val="00F113F3"/>
    <w:rsid w:val="00F1152C"/>
    <w:rsid w:val="00F1225B"/>
    <w:rsid w:val="00F15747"/>
    <w:rsid w:val="00F1616B"/>
    <w:rsid w:val="00F1750F"/>
    <w:rsid w:val="00F200CB"/>
    <w:rsid w:val="00F204CD"/>
    <w:rsid w:val="00F2079D"/>
    <w:rsid w:val="00F23B8E"/>
    <w:rsid w:val="00F254FA"/>
    <w:rsid w:val="00F25B1A"/>
    <w:rsid w:val="00F27857"/>
    <w:rsid w:val="00F30EDA"/>
    <w:rsid w:val="00F31AAB"/>
    <w:rsid w:val="00F3272A"/>
    <w:rsid w:val="00F33120"/>
    <w:rsid w:val="00F35543"/>
    <w:rsid w:val="00F40724"/>
    <w:rsid w:val="00F40E81"/>
    <w:rsid w:val="00F41728"/>
    <w:rsid w:val="00F4282F"/>
    <w:rsid w:val="00F43237"/>
    <w:rsid w:val="00F43882"/>
    <w:rsid w:val="00F443C1"/>
    <w:rsid w:val="00F45E62"/>
    <w:rsid w:val="00F45F8B"/>
    <w:rsid w:val="00F4795F"/>
    <w:rsid w:val="00F5073F"/>
    <w:rsid w:val="00F525DA"/>
    <w:rsid w:val="00F56213"/>
    <w:rsid w:val="00F56463"/>
    <w:rsid w:val="00F61E48"/>
    <w:rsid w:val="00F66953"/>
    <w:rsid w:val="00F672AB"/>
    <w:rsid w:val="00F70778"/>
    <w:rsid w:val="00F72CC7"/>
    <w:rsid w:val="00F73572"/>
    <w:rsid w:val="00F73E23"/>
    <w:rsid w:val="00F74E7F"/>
    <w:rsid w:val="00F75EFA"/>
    <w:rsid w:val="00F766F9"/>
    <w:rsid w:val="00F81055"/>
    <w:rsid w:val="00F810EF"/>
    <w:rsid w:val="00F813BB"/>
    <w:rsid w:val="00F81467"/>
    <w:rsid w:val="00F816A5"/>
    <w:rsid w:val="00F817A0"/>
    <w:rsid w:val="00F8227F"/>
    <w:rsid w:val="00F825D4"/>
    <w:rsid w:val="00F833EF"/>
    <w:rsid w:val="00F83A6E"/>
    <w:rsid w:val="00F84C27"/>
    <w:rsid w:val="00F8626F"/>
    <w:rsid w:val="00F8699E"/>
    <w:rsid w:val="00F875B2"/>
    <w:rsid w:val="00F91EC6"/>
    <w:rsid w:val="00F95D6D"/>
    <w:rsid w:val="00F97BB6"/>
    <w:rsid w:val="00FA059F"/>
    <w:rsid w:val="00FA5AF5"/>
    <w:rsid w:val="00FA6177"/>
    <w:rsid w:val="00FA6A18"/>
    <w:rsid w:val="00FB3273"/>
    <w:rsid w:val="00FB44DA"/>
    <w:rsid w:val="00FB4AC7"/>
    <w:rsid w:val="00FB50FC"/>
    <w:rsid w:val="00FB6159"/>
    <w:rsid w:val="00FB6A58"/>
    <w:rsid w:val="00FC0C45"/>
    <w:rsid w:val="00FC6DDC"/>
    <w:rsid w:val="00FC78CD"/>
    <w:rsid w:val="00FD09FB"/>
    <w:rsid w:val="00FD0D94"/>
    <w:rsid w:val="00FD667A"/>
    <w:rsid w:val="00FD7101"/>
    <w:rsid w:val="00FE2B9D"/>
    <w:rsid w:val="00FE385D"/>
    <w:rsid w:val="00FE3F0D"/>
    <w:rsid w:val="00FE5392"/>
    <w:rsid w:val="00FE584B"/>
    <w:rsid w:val="00FE5CF2"/>
    <w:rsid w:val="00FE7C6C"/>
    <w:rsid w:val="00FF04EA"/>
    <w:rsid w:val="00FF12FD"/>
    <w:rsid w:val="00FF187D"/>
    <w:rsid w:val="00FF4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06DA8"/>
  <w15:chartTrackingRefBased/>
  <w15:docId w15:val="{4D0AE425-452A-4A30-959A-82F1E4B84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0391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1D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1D0E"/>
  </w:style>
  <w:style w:type="paragraph" w:styleId="Footer">
    <w:name w:val="footer"/>
    <w:basedOn w:val="Normal"/>
    <w:link w:val="FooterChar"/>
    <w:uiPriority w:val="99"/>
    <w:unhideWhenUsed/>
    <w:rsid w:val="00BF1D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1D0E"/>
  </w:style>
  <w:style w:type="character" w:styleId="Hyperlink">
    <w:name w:val="Hyperlink"/>
    <w:basedOn w:val="DefaultParagraphFont"/>
    <w:uiPriority w:val="99"/>
    <w:unhideWhenUsed/>
    <w:rsid w:val="000C037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0391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ListParagraph">
    <w:name w:val="List Paragraph"/>
    <w:basedOn w:val="Normal"/>
    <w:uiPriority w:val="99"/>
    <w:qFormat/>
    <w:rsid w:val="00EB16B1"/>
    <w:pPr>
      <w:ind w:left="720"/>
      <w:contextualSpacing/>
    </w:pPr>
  </w:style>
  <w:style w:type="table" w:styleId="TableGrid">
    <w:name w:val="Table Grid"/>
    <w:basedOn w:val="TableNormal"/>
    <w:uiPriority w:val="39"/>
    <w:rsid w:val="00FD66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-reading-companionreference-citation">
    <w:name w:val="c-reading-companion__reference-citation"/>
    <w:basedOn w:val="Normal"/>
    <w:rsid w:val="004617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3F127A"/>
    <w:rPr>
      <w:b/>
      <w:bCs/>
    </w:rPr>
  </w:style>
  <w:style w:type="character" w:customStyle="1" w:styleId="title-text">
    <w:name w:val="title-text"/>
    <w:basedOn w:val="DefaultParagraphFont"/>
    <w:rsid w:val="00FB44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09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92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0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9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9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0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8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iatry.org/patients-families/hoarding-disorder/what-is-hoarding-disorder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who.int/standards/classifications/classification-of-disease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/statistics/318902/numbers-of-therapy-professionals-in-the-uk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london-fire.gov.uk/news/2023/may/firefighters-offer-support-to-those-with-hoarding-tendencies-over-concerns-cost-of-living-crisis-could-increase-fire-ris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cp.co.uk/careers/careers-in-counselling/training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2277</TotalTime>
  <Pages>11</Pages>
  <Words>2865</Words>
  <Characters>16332</Characters>
  <Application>Microsoft Office Word</Application>
  <DocSecurity>0</DocSecurity>
  <Lines>136</Lines>
  <Paragraphs>38</Paragraphs>
  <ScaleCrop>false</ScaleCrop>
  <Company/>
  <LinksUpToDate>false</LinksUpToDate>
  <CharactersWithSpaces>19159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Beer</dc:creator>
  <cp:keywords/>
  <dc:description/>
  <cp:lastModifiedBy>Harry Beer</cp:lastModifiedBy>
  <cp:revision>1550</cp:revision>
  <dcterms:created xsi:type="dcterms:W3CDTF">2023-12-01T07:49:00Z</dcterms:created>
  <dcterms:modified xsi:type="dcterms:W3CDTF">2024-01-28T15:06:00Z</dcterms:modified>
</cp:coreProperties>
</file>