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F5F2" w14:textId="77EA9D7D" w:rsidR="00350244" w:rsidRPr="00815588" w:rsidRDefault="00350244" w:rsidP="00350244">
      <w:pPr>
        <w:adjustRightInd w:val="0"/>
        <w:spacing w:line="360" w:lineRule="auto"/>
        <w:rPr>
          <w:rFonts w:ascii="Arial" w:hAnsi="Arial" w:cs="Arial"/>
          <w:color w:val="000000"/>
          <w:sz w:val="32"/>
          <w:szCs w:val="32"/>
          <w:u w:val="single" w:color="000000"/>
        </w:rPr>
      </w:pPr>
      <w:bookmarkStart w:id="0" w:name="OLE_LINK2"/>
    </w:p>
    <w:p w14:paraId="2D2609C6"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2751C800"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1A57CF9B"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3FBA75BC"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0DA9AF9F"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07725E07"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498DE498"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E5EAA51" wp14:editId="60B8912F">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638781F2"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6090FBE0"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351BADD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01E91FC6" w14:textId="237D1CCB" w:rsidR="00350244" w:rsidRDefault="00FE11DE"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Building Conservation, Asset and Facilities Management</w:t>
      </w:r>
    </w:p>
    <w:p w14:paraId="67749C6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7FA14BCC" w14:textId="5B78F037" w:rsidR="00350244" w:rsidRDefault="000A4AB3"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Conservation Management Plan</w:t>
      </w:r>
    </w:p>
    <w:p w14:paraId="3E0DD8D7" w14:textId="77777777" w:rsidR="000A4AB3" w:rsidRDefault="000A4AB3" w:rsidP="00350244">
      <w:pPr>
        <w:adjustRightInd w:val="0"/>
        <w:spacing w:line="360" w:lineRule="auto"/>
        <w:jc w:val="center"/>
        <w:rPr>
          <w:rFonts w:ascii="Arial" w:hAnsi="Arial" w:cs="Arial"/>
          <w:b/>
          <w:bCs/>
          <w:color w:val="000000"/>
          <w:sz w:val="28"/>
          <w:szCs w:val="28"/>
          <w:u w:val="single" w:color="000000"/>
        </w:rPr>
      </w:pPr>
    </w:p>
    <w:p w14:paraId="55F0D339" w14:textId="13C5455C" w:rsidR="000A4AB3" w:rsidRDefault="001577C2"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St Illtyd’s Church, I</w:t>
      </w:r>
      <w:r w:rsidR="000A4AB3">
        <w:rPr>
          <w:rFonts w:ascii="Arial" w:hAnsi="Arial" w:cs="Arial"/>
          <w:b/>
          <w:bCs/>
          <w:color w:val="000000"/>
          <w:sz w:val="28"/>
          <w:szCs w:val="28"/>
          <w:u w:val="single" w:color="000000"/>
        </w:rPr>
        <w:t>lston</w:t>
      </w:r>
    </w:p>
    <w:p w14:paraId="69E5D847" w14:textId="77777777" w:rsidR="00350244" w:rsidRDefault="00350244" w:rsidP="00350244">
      <w:pPr>
        <w:adjustRightInd w:val="0"/>
        <w:spacing w:line="360" w:lineRule="auto"/>
        <w:jc w:val="center"/>
        <w:rPr>
          <w:rFonts w:ascii="Arial" w:hAnsi="Arial" w:cs="Arial"/>
          <w:b/>
          <w:bCs/>
          <w:color w:val="000000"/>
          <w:sz w:val="28"/>
          <w:szCs w:val="28"/>
          <w:u w:val="single" w:color="000000"/>
        </w:rPr>
      </w:pPr>
    </w:p>
    <w:p w14:paraId="31A70FB5" w14:textId="77777777" w:rsidR="00350244" w:rsidRDefault="00350244"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65148BB8"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8DA4500"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AA9C86B"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987EF1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826CD5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264FA7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4F5DF1E7"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54ACF6A"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1614050" w14:textId="77777777" w:rsidR="00BB5182" w:rsidRPr="00F2529B" w:rsidRDefault="00BB5182" w:rsidP="00BB5182">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t xml:space="preserve">Contents </w:t>
      </w:r>
    </w:p>
    <w:p w14:paraId="6AED2822"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7298FD9"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8AAB712" w14:textId="2B9EE1AE" w:rsidR="00DF61BB" w:rsidRPr="00FB2F94" w:rsidRDefault="00F77089" w:rsidP="00FB2F94">
      <w:pPr>
        <w:pStyle w:val="ListParagraph"/>
        <w:numPr>
          <w:ilvl w:val="0"/>
          <w:numId w:val="60"/>
        </w:numPr>
        <w:spacing w:line="360" w:lineRule="auto"/>
        <w:rPr>
          <w:b/>
          <w:bCs/>
          <w:color w:val="000000"/>
          <w:sz w:val="28"/>
          <w:szCs w:val="28"/>
          <w:u w:color="000000"/>
        </w:rPr>
      </w:pPr>
      <w:r>
        <w:rPr>
          <w:b/>
          <w:bCs/>
          <w:color w:val="000000"/>
          <w:sz w:val="28"/>
          <w:szCs w:val="28"/>
          <w:u w:color="000000"/>
        </w:rPr>
        <w:t xml:space="preserve">Introduction </w:t>
      </w:r>
      <w:r w:rsidR="00BB5182">
        <w:rPr>
          <w:b/>
          <w:bCs/>
          <w:color w:val="000000"/>
          <w:sz w:val="28"/>
          <w:szCs w:val="28"/>
          <w:u w:color="000000"/>
        </w:rPr>
        <w:tab/>
      </w:r>
      <w:r w:rsidR="00BB5182">
        <w:rPr>
          <w:b/>
          <w:bCs/>
          <w:color w:val="000000"/>
          <w:sz w:val="28"/>
          <w:szCs w:val="28"/>
          <w:u w:color="000000"/>
        </w:rPr>
        <w:tab/>
      </w:r>
      <w:r w:rsidR="006414C0">
        <w:rPr>
          <w:b/>
          <w:bCs/>
          <w:color w:val="000000"/>
          <w:sz w:val="28"/>
          <w:szCs w:val="28"/>
          <w:u w:color="000000"/>
        </w:rPr>
        <w:tab/>
        <w:t xml:space="preserve">      </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6A01D9">
        <w:rPr>
          <w:b/>
          <w:bCs/>
          <w:color w:val="000000"/>
          <w:sz w:val="28"/>
          <w:szCs w:val="28"/>
          <w:u w:color="000000"/>
        </w:rPr>
        <w:t xml:space="preserve">  </w:t>
      </w:r>
      <w:r w:rsidR="006414C0">
        <w:rPr>
          <w:b/>
          <w:bCs/>
          <w:color w:val="000000"/>
          <w:sz w:val="28"/>
          <w:szCs w:val="28"/>
          <w:u w:color="000000"/>
        </w:rPr>
        <w:t xml:space="preserve"> </w:t>
      </w:r>
      <w:r w:rsidR="00BB5182" w:rsidRPr="000C2381">
        <w:rPr>
          <w:b/>
          <w:bCs/>
          <w:color w:val="000000"/>
          <w:sz w:val="28"/>
          <w:szCs w:val="28"/>
          <w:u w:color="000000"/>
        </w:rPr>
        <w:t>Page 3</w:t>
      </w:r>
    </w:p>
    <w:p w14:paraId="383DE42A" w14:textId="77777777" w:rsidR="00DF61BB" w:rsidRPr="00DF61BB" w:rsidRDefault="00DF61BB" w:rsidP="00DF61BB">
      <w:pPr>
        <w:pStyle w:val="ListParagraph"/>
        <w:rPr>
          <w:b/>
          <w:bCs/>
          <w:color w:val="000000"/>
          <w:sz w:val="28"/>
          <w:szCs w:val="28"/>
          <w:u w:color="000000"/>
        </w:rPr>
      </w:pPr>
    </w:p>
    <w:p w14:paraId="0C253119" w14:textId="6C774987" w:rsidR="00163092" w:rsidRDefault="00787EA8" w:rsidP="00163092">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Building Significance</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045B1B">
        <w:rPr>
          <w:b/>
          <w:bCs/>
          <w:color w:val="000000"/>
          <w:sz w:val="28"/>
          <w:szCs w:val="28"/>
          <w:u w:color="000000"/>
        </w:rPr>
        <w:tab/>
      </w:r>
      <w:r w:rsidR="00045B1B">
        <w:rPr>
          <w:b/>
          <w:bCs/>
          <w:color w:val="000000"/>
          <w:sz w:val="28"/>
          <w:szCs w:val="28"/>
          <w:u w:color="000000"/>
        </w:rPr>
        <w:tab/>
      </w:r>
      <w:r w:rsidR="00045B1B" w:rsidRPr="00FB2F94">
        <w:rPr>
          <w:b/>
          <w:bCs/>
          <w:color w:val="000000"/>
          <w:sz w:val="28"/>
          <w:szCs w:val="28"/>
          <w:u w:color="000000"/>
        </w:rPr>
        <w:t xml:space="preserve">Page </w:t>
      </w:r>
      <w:r w:rsidR="00F77089" w:rsidRPr="00FB2F94">
        <w:rPr>
          <w:b/>
          <w:bCs/>
          <w:color w:val="000000"/>
          <w:sz w:val="28"/>
          <w:szCs w:val="28"/>
          <w:u w:color="000000"/>
        </w:rPr>
        <w:t>4</w:t>
      </w:r>
      <w:r w:rsidR="00FB2F94">
        <w:rPr>
          <w:b/>
          <w:bCs/>
          <w:color w:val="000000"/>
          <w:sz w:val="28"/>
          <w:szCs w:val="28"/>
          <w:u w:color="000000"/>
        </w:rPr>
        <w:t>-</w:t>
      </w:r>
      <w:r w:rsidR="00F157C7">
        <w:rPr>
          <w:b/>
          <w:bCs/>
          <w:color w:val="000000"/>
          <w:sz w:val="28"/>
          <w:szCs w:val="28"/>
          <w:u w:color="000000"/>
        </w:rPr>
        <w:t>5</w:t>
      </w:r>
    </w:p>
    <w:p w14:paraId="127C5007" w14:textId="77777777" w:rsidR="00163092" w:rsidRPr="00163092" w:rsidRDefault="00163092" w:rsidP="00163092">
      <w:pPr>
        <w:autoSpaceDE w:val="0"/>
        <w:autoSpaceDN w:val="0"/>
        <w:spacing w:line="360" w:lineRule="auto"/>
        <w:rPr>
          <w:b/>
          <w:bCs/>
          <w:color w:val="000000"/>
          <w:sz w:val="28"/>
          <w:szCs w:val="28"/>
          <w:u w:color="000000"/>
        </w:rPr>
      </w:pPr>
    </w:p>
    <w:p w14:paraId="18D52311" w14:textId="53D87EB0" w:rsidR="006414C0" w:rsidRDefault="00163092" w:rsidP="00BB5182">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Challenges and Opportunities</w:t>
      </w:r>
      <w:r w:rsidR="00E72D50">
        <w:rPr>
          <w:b/>
          <w:bCs/>
          <w:color w:val="000000"/>
          <w:sz w:val="28"/>
          <w:szCs w:val="28"/>
          <w:u w:color="000000"/>
        </w:rPr>
        <w:tab/>
      </w:r>
      <w:r w:rsidR="00E72D50">
        <w:rPr>
          <w:b/>
          <w:bCs/>
          <w:color w:val="000000"/>
          <w:sz w:val="28"/>
          <w:szCs w:val="28"/>
          <w:u w:color="000000"/>
        </w:rPr>
        <w:tab/>
      </w:r>
      <w:r w:rsidR="006414C0">
        <w:rPr>
          <w:b/>
          <w:bCs/>
          <w:color w:val="000000"/>
          <w:sz w:val="28"/>
          <w:szCs w:val="28"/>
          <w:u w:color="000000"/>
        </w:rPr>
        <w:tab/>
      </w:r>
      <w:r w:rsidR="006A01D9">
        <w:rPr>
          <w:b/>
          <w:bCs/>
          <w:color w:val="000000"/>
          <w:sz w:val="28"/>
          <w:szCs w:val="28"/>
          <w:u w:color="000000"/>
        </w:rPr>
        <w:tab/>
        <w:t xml:space="preserve">     </w:t>
      </w:r>
      <w:r w:rsidR="00E72D50">
        <w:rPr>
          <w:b/>
          <w:bCs/>
          <w:color w:val="000000"/>
          <w:sz w:val="28"/>
          <w:szCs w:val="28"/>
          <w:u w:color="000000"/>
        </w:rPr>
        <w:t xml:space="preserve">    </w:t>
      </w:r>
      <w:r w:rsidR="006414C0">
        <w:rPr>
          <w:b/>
          <w:bCs/>
          <w:color w:val="000000"/>
          <w:sz w:val="28"/>
          <w:szCs w:val="28"/>
          <w:u w:color="000000"/>
        </w:rPr>
        <w:t xml:space="preserve">Page </w:t>
      </w:r>
      <w:r w:rsidR="00F157C7">
        <w:rPr>
          <w:b/>
          <w:bCs/>
          <w:color w:val="000000"/>
          <w:sz w:val="28"/>
          <w:szCs w:val="28"/>
          <w:u w:color="000000"/>
        </w:rPr>
        <w:t>6</w:t>
      </w:r>
      <w:r w:rsidR="00E72D50">
        <w:rPr>
          <w:b/>
          <w:bCs/>
          <w:color w:val="000000"/>
          <w:sz w:val="28"/>
          <w:szCs w:val="28"/>
          <w:u w:color="000000"/>
        </w:rPr>
        <w:t>-</w:t>
      </w:r>
      <w:r w:rsidR="00F157C7">
        <w:rPr>
          <w:b/>
          <w:bCs/>
          <w:color w:val="000000"/>
          <w:sz w:val="28"/>
          <w:szCs w:val="28"/>
          <w:u w:color="000000"/>
        </w:rPr>
        <w:t>7</w:t>
      </w:r>
    </w:p>
    <w:p w14:paraId="15A90BF3" w14:textId="41414768" w:rsidR="00F157C7" w:rsidRDefault="00F157C7" w:rsidP="00F157C7">
      <w:pPr>
        <w:autoSpaceDE w:val="0"/>
        <w:autoSpaceDN w:val="0"/>
        <w:spacing w:line="360" w:lineRule="auto"/>
        <w:ind w:left="720"/>
        <w:rPr>
          <w:rFonts w:ascii="Arial" w:hAnsi="Arial" w:cs="Arial"/>
          <w:b/>
          <w:bCs/>
          <w:color w:val="000000"/>
          <w:u w:color="000000"/>
        </w:rPr>
      </w:pPr>
      <w:r w:rsidRPr="00F157C7">
        <w:rPr>
          <w:rFonts w:ascii="Arial" w:hAnsi="Arial" w:cs="Arial"/>
          <w:b/>
          <w:bCs/>
          <w:color w:val="000000"/>
          <w:u w:color="000000"/>
        </w:rPr>
        <w:t>Challenges</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 xml:space="preserve">     Page 6</w:t>
      </w:r>
    </w:p>
    <w:p w14:paraId="63DC7681" w14:textId="192919CA" w:rsidR="005C4733" w:rsidRDefault="00F157C7" w:rsidP="00F157C7">
      <w:pPr>
        <w:autoSpaceDE w:val="0"/>
        <w:autoSpaceDN w:val="0"/>
        <w:spacing w:line="360" w:lineRule="auto"/>
        <w:ind w:left="720"/>
        <w:rPr>
          <w:rFonts w:ascii="Arial" w:hAnsi="Arial" w:cs="Arial"/>
          <w:b/>
          <w:bCs/>
          <w:color w:val="000000"/>
          <w:u w:color="000000"/>
        </w:rPr>
      </w:pPr>
      <w:r>
        <w:rPr>
          <w:rFonts w:ascii="Arial" w:hAnsi="Arial" w:cs="Arial"/>
          <w:b/>
          <w:bCs/>
          <w:color w:val="000000"/>
          <w:u w:color="000000"/>
        </w:rPr>
        <w:t>Opportunities</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 xml:space="preserve">  Page 6-7</w:t>
      </w:r>
    </w:p>
    <w:p w14:paraId="1C9B0858" w14:textId="77777777" w:rsidR="00F157C7" w:rsidRPr="00F157C7" w:rsidRDefault="00F157C7" w:rsidP="00F157C7">
      <w:pPr>
        <w:autoSpaceDE w:val="0"/>
        <w:autoSpaceDN w:val="0"/>
        <w:spacing w:line="360" w:lineRule="auto"/>
        <w:ind w:left="720"/>
        <w:rPr>
          <w:rFonts w:ascii="Arial" w:hAnsi="Arial" w:cs="Arial"/>
          <w:b/>
          <w:bCs/>
          <w:color w:val="000000"/>
          <w:u w:color="000000"/>
        </w:rPr>
      </w:pPr>
    </w:p>
    <w:p w14:paraId="0BB8EA83" w14:textId="451552B7" w:rsidR="001E5E99" w:rsidRDefault="00163092" w:rsidP="00F157C7">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 xml:space="preserve">Managing Significance </w:t>
      </w:r>
      <w:r>
        <w:rPr>
          <w:b/>
          <w:bCs/>
          <w:color w:val="000000"/>
          <w:sz w:val="28"/>
          <w:szCs w:val="28"/>
          <w:u w:color="000000"/>
        </w:rPr>
        <w:tab/>
      </w:r>
      <w:r w:rsidR="00FF73FB">
        <w:rPr>
          <w:b/>
          <w:bCs/>
          <w:color w:val="000000"/>
          <w:sz w:val="28"/>
          <w:szCs w:val="28"/>
          <w:u w:color="000000"/>
        </w:rPr>
        <w:tab/>
      </w:r>
      <w:r w:rsidR="00FF73FB">
        <w:rPr>
          <w:b/>
          <w:bCs/>
          <w:color w:val="000000"/>
          <w:sz w:val="28"/>
          <w:szCs w:val="28"/>
          <w:u w:color="000000"/>
        </w:rPr>
        <w:tab/>
      </w:r>
      <w:r w:rsidR="00FF73FB">
        <w:rPr>
          <w:b/>
          <w:bCs/>
          <w:color w:val="000000"/>
          <w:sz w:val="28"/>
          <w:szCs w:val="28"/>
          <w:u w:color="000000"/>
        </w:rPr>
        <w:tab/>
      </w:r>
      <w:r w:rsidR="001E5E99">
        <w:rPr>
          <w:b/>
          <w:bCs/>
          <w:color w:val="000000"/>
          <w:sz w:val="28"/>
          <w:szCs w:val="28"/>
          <w:u w:color="000000"/>
        </w:rPr>
        <w:tab/>
        <w:t xml:space="preserve">   </w:t>
      </w:r>
      <w:r w:rsidR="00936EBD">
        <w:rPr>
          <w:b/>
          <w:bCs/>
          <w:color w:val="000000"/>
          <w:sz w:val="28"/>
          <w:szCs w:val="28"/>
          <w:u w:color="000000"/>
        </w:rPr>
        <w:tab/>
      </w:r>
      <w:r w:rsidR="005C4733">
        <w:rPr>
          <w:b/>
          <w:bCs/>
          <w:color w:val="000000"/>
          <w:sz w:val="28"/>
          <w:szCs w:val="28"/>
          <w:u w:color="000000"/>
        </w:rPr>
        <w:t xml:space="preserve">Page </w:t>
      </w:r>
      <w:r w:rsidR="00F157C7">
        <w:rPr>
          <w:b/>
          <w:bCs/>
          <w:color w:val="000000"/>
          <w:sz w:val="28"/>
          <w:szCs w:val="28"/>
          <w:u w:color="000000"/>
        </w:rPr>
        <w:t>8</w:t>
      </w:r>
      <w:r w:rsidR="003966F7">
        <w:rPr>
          <w:b/>
          <w:bCs/>
          <w:color w:val="000000"/>
          <w:sz w:val="28"/>
          <w:szCs w:val="28"/>
          <w:u w:color="000000"/>
        </w:rPr>
        <w:t>-9</w:t>
      </w:r>
    </w:p>
    <w:p w14:paraId="2CAF0229" w14:textId="77777777" w:rsidR="00F157C7" w:rsidRPr="00F157C7" w:rsidRDefault="00F157C7" w:rsidP="00F157C7">
      <w:pPr>
        <w:autoSpaceDE w:val="0"/>
        <w:autoSpaceDN w:val="0"/>
        <w:spacing w:line="360" w:lineRule="auto"/>
        <w:rPr>
          <w:b/>
          <w:bCs/>
          <w:color w:val="000000"/>
          <w:sz w:val="28"/>
          <w:szCs w:val="28"/>
          <w:u w:color="000000"/>
        </w:rPr>
      </w:pPr>
    </w:p>
    <w:p w14:paraId="32BCB001" w14:textId="26C2F88C" w:rsidR="001E5E99" w:rsidRPr="001C1C61" w:rsidRDefault="001E5E99" w:rsidP="001C1C61">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Reference List</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3966F7">
        <w:rPr>
          <w:b/>
          <w:bCs/>
          <w:color w:val="000000"/>
          <w:sz w:val="28"/>
          <w:szCs w:val="28"/>
          <w:u w:color="000000"/>
        </w:rPr>
        <w:tab/>
      </w:r>
      <w:r w:rsidR="003966F7">
        <w:rPr>
          <w:b/>
          <w:bCs/>
          <w:color w:val="000000"/>
          <w:sz w:val="28"/>
          <w:szCs w:val="28"/>
          <w:u w:color="000000"/>
        </w:rPr>
        <w:tab/>
      </w:r>
      <w:r w:rsidR="003966F7">
        <w:rPr>
          <w:b/>
          <w:bCs/>
          <w:color w:val="000000"/>
          <w:sz w:val="28"/>
          <w:szCs w:val="28"/>
          <w:u w:color="000000"/>
        </w:rPr>
        <w:tab/>
        <w:t xml:space="preserve"> </w:t>
      </w:r>
      <w:r>
        <w:rPr>
          <w:b/>
          <w:bCs/>
          <w:color w:val="000000"/>
          <w:sz w:val="28"/>
          <w:szCs w:val="28"/>
          <w:u w:color="000000"/>
        </w:rPr>
        <w:t xml:space="preserve">Page </w:t>
      </w:r>
      <w:r w:rsidR="00FF73FB">
        <w:rPr>
          <w:b/>
          <w:bCs/>
          <w:color w:val="000000"/>
          <w:sz w:val="28"/>
          <w:szCs w:val="28"/>
          <w:u w:color="000000"/>
        </w:rPr>
        <w:t>1</w:t>
      </w:r>
      <w:r w:rsidR="003966F7">
        <w:rPr>
          <w:b/>
          <w:bCs/>
          <w:color w:val="000000"/>
          <w:sz w:val="28"/>
          <w:szCs w:val="28"/>
          <w:u w:color="000000"/>
        </w:rPr>
        <w:t>0</w:t>
      </w:r>
    </w:p>
    <w:p w14:paraId="5379756F" w14:textId="77777777" w:rsidR="00BB5182" w:rsidRPr="000D1448" w:rsidRDefault="00BB5182" w:rsidP="00BB5182">
      <w:pPr>
        <w:autoSpaceDE w:val="0"/>
        <w:autoSpaceDN w:val="0"/>
        <w:adjustRightInd w:val="0"/>
        <w:rPr>
          <w:rFonts w:ascii="Arial" w:hAnsi="Arial" w:cs="Arial"/>
          <w:color w:val="000000"/>
          <w:sz w:val="28"/>
          <w:szCs w:val="28"/>
          <w:u w:color="000000"/>
        </w:rPr>
      </w:pPr>
    </w:p>
    <w:p w14:paraId="071F934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E8CFF3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449442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DB54A9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2A40FF"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E07B80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D47AA2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bookmarkEnd w:id="0"/>
    <w:p w14:paraId="21A1D231" w14:textId="77777777" w:rsidR="006414C0" w:rsidRDefault="006414C0" w:rsidP="00062EDC">
      <w:pPr>
        <w:rPr>
          <w:rFonts w:ascii="Arial" w:hAnsi="Arial" w:cs="Arial"/>
          <w:b/>
          <w:bCs/>
          <w:u w:val="single"/>
        </w:rPr>
      </w:pPr>
    </w:p>
    <w:p w14:paraId="5B0B3E76" w14:textId="77777777" w:rsidR="00966500" w:rsidRDefault="00966500" w:rsidP="00062EDC">
      <w:pPr>
        <w:rPr>
          <w:rFonts w:ascii="Arial" w:hAnsi="Arial" w:cs="Arial"/>
          <w:b/>
          <w:bCs/>
          <w:u w:val="single"/>
        </w:rPr>
      </w:pPr>
    </w:p>
    <w:p w14:paraId="7B91BA03" w14:textId="77777777" w:rsidR="006414C0" w:rsidRDefault="006414C0" w:rsidP="00062EDC">
      <w:pPr>
        <w:rPr>
          <w:rFonts w:ascii="Arial" w:hAnsi="Arial" w:cs="Arial"/>
          <w:b/>
          <w:bCs/>
          <w:u w:val="single"/>
        </w:rPr>
      </w:pPr>
    </w:p>
    <w:p w14:paraId="0D5BC158" w14:textId="77777777" w:rsidR="00163092" w:rsidRDefault="00163092" w:rsidP="00062EDC">
      <w:pPr>
        <w:rPr>
          <w:rFonts w:ascii="Arial" w:hAnsi="Arial" w:cs="Arial"/>
          <w:b/>
          <w:bCs/>
          <w:u w:val="single"/>
        </w:rPr>
      </w:pPr>
    </w:p>
    <w:p w14:paraId="05939D85" w14:textId="77777777" w:rsidR="00163092" w:rsidRDefault="00163092" w:rsidP="00062EDC">
      <w:pPr>
        <w:rPr>
          <w:rFonts w:ascii="Arial" w:hAnsi="Arial" w:cs="Arial"/>
          <w:b/>
          <w:bCs/>
          <w:u w:val="single"/>
        </w:rPr>
      </w:pPr>
    </w:p>
    <w:p w14:paraId="4CF47CD5" w14:textId="77777777" w:rsidR="00163092" w:rsidRDefault="00163092" w:rsidP="00062EDC">
      <w:pPr>
        <w:rPr>
          <w:rFonts w:ascii="Arial" w:hAnsi="Arial" w:cs="Arial"/>
          <w:b/>
          <w:bCs/>
          <w:u w:val="single"/>
        </w:rPr>
      </w:pPr>
    </w:p>
    <w:p w14:paraId="0E2C6DA0" w14:textId="77777777" w:rsidR="00163092" w:rsidRDefault="00163092" w:rsidP="00062EDC">
      <w:pPr>
        <w:rPr>
          <w:rFonts w:ascii="Arial" w:hAnsi="Arial" w:cs="Arial"/>
          <w:b/>
          <w:bCs/>
          <w:u w:val="single"/>
        </w:rPr>
      </w:pPr>
    </w:p>
    <w:p w14:paraId="28546112" w14:textId="77777777" w:rsidR="00163092" w:rsidRDefault="00163092" w:rsidP="00062EDC">
      <w:pPr>
        <w:rPr>
          <w:rFonts w:ascii="Arial" w:hAnsi="Arial" w:cs="Arial"/>
          <w:b/>
          <w:bCs/>
          <w:u w:val="single"/>
        </w:rPr>
      </w:pPr>
    </w:p>
    <w:p w14:paraId="0E925786" w14:textId="77777777" w:rsidR="00163092" w:rsidRDefault="00163092" w:rsidP="00062EDC">
      <w:pPr>
        <w:rPr>
          <w:rFonts w:ascii="Arial" w:hAnsi="Arial" w:cs="Arial"/>
          <w:b/>
          <w:bCs/>
          <w:u w:val="single"/>
        </w:rPr>
      </w:pPr>
    </w:p>
    <w:p w14:paraId="38D53B4E" w14:textId="77777777" w:rsidR="00163092" w:rsidRDefault="00163092" w:rsidP="00062EDC">
      <w:pPr>
        <w:rPr>
          <w:rFonts w:ascii="Arial" w:hAnsi="Arial" w:cs="Arial"/>
          <w:b/>
          <w:bCs/>
          <w:u w:val="single"/>
        </w:rPr>
      </w:pPr>
    </w:p>
    <w:p w14:paraId="290F3E0A" w14:textId="77777777" w:rsidR="00163092" w:rsidRDefault="00163092" w:rsidP="00062EDC">
      <w:pPr>
        <w:rPr>
          <w:rFonts w:ascii="Arial" w:hAnsi="Arial" w:cs="Arial"/>
          <w:b/>
          <w:bCs/>
          <w:u w:val="single"/>
        </w:rPr>
      </w:pPr>
    </w:p>
    <w:p w14:paraId="753B1137" w14:textId="77777777" w:rsidR="00936EBD" w:rsidRDefault="00936EBD" w:rsidP="00062EDC">
      <w:pPr>
        <w:rPr>
          <w:rFonts w:ascii="Arial" w:hAnsi="Arial" w:cs="Arial"/>
          <w:b/>
          <w:bCs/>
          <w:u w:val="single"/>
        </w:rPr>
      </w:pPr>
    </w:p>
    <w:p w14:paraId="7F411677" w14:textId="288C7736" w:rsidR="008A4081" w:rsidRPr="00EE5930" w:rsidRDefault="002A602E" w:rsidP="00EE5930">
      <w:pPr>
        <w:pStyle w:val="ListParagraph"/>
        <w:numPr>
          <w:ilvl w:val="0"/>
          <w:numId w:val="87"/>
        </w:numPr>
        <w:rPr>
          <w:b/>
          <w:bCs/>
          <w:sz w:val="28"/>
          <w:szCs w:val="28"/>
          <w:u w:val="single"/>
        </w:rPr>
      </w:pPr>
      <w:r w:rsidRPr="00EE5930">
        <w:rPr>
          <w:b/>
          <w:bCs/>
          <w:sz w:val="28"/>
          <w:szCs w:val="28"/>
          <w:u w:val="single"/>
        </w:rPr>
        <w:lastRenderedPageBreak/>
        <w:t>Introduction</w:t>
      </w:r>
    </w:p>
    <w:p w14:paraId="6B3B7000" w14:textId="77777777" w:rsidR="008A4081" w:rsidRDefault="008A4081" w:rsidP="00062EDC">
      <w:pPr>
        <w:rPr>
          <w:rFonts w:ascii="Arial" w:hAnsi="Arial" w:cs="Arial"/>
          <w:b/>
          <w:bCs/>
          <w:u w:val="single"/>
        </w:rPr>
      </w:pPr>
    </w:p>
    <w:p w14:paraId="38382218" w14:textId="0242191A" w:rsidR="008A4081" w:rsidRPr="00CA2C06" w:rsidRDefault="00CA2C06" w:rsidP="00062EDC">
      <w:pPr>
        <w:rPr>
          <w:rFonts w:ascii="Arial" w:hAnsi="Arial" w:cs="Arial"/>
        </w:rPr>
      </w:pPr>
      <w:r>
        <w:rPr>
          <w:rFonts w:ascii="Arial" w:hAnsi="Arial" w:cs="Arial"/>
          <w:noProof/>
        </w:rPr>
        <w:drawing>
          <wp:anchor distT="0" distB="0" distL="114300" distR="114300" simplePos="0" relativeHeight="251658240" behindDoc="0" locked="0" layoutInCell="1" allowOverlap="1" wp14:anchorId="1538A5AB" wp14:editId="23A766EC">
            <wp:simplePos x="0" y="0"/>
            <wp:positionH relativeFrom="column">
              <wp:posOffset>2962910</wp:posOffset>
            </wp:positionH>
            <wp:positionV relativeFrom="paragraph">
              <wp:posOffset>963930</wp:posOffset>
            </wp:positionV>
            <wp:extent cx="3155950" cy="2366645"/>
            <wp:effectExtent l="952" t="0" r="0" b="0"/>
            <wp:wrapSquare wrapText="bothSides"/>
            <wp:docPr id="1134471185" name="Picture 2" descr="A stone building with a round door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71185" name="Picture 2" descr="A stone building with a round doorwa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3155950" cy="2366645"/>
                    </a:xfrm>
                    <a:prstGeom prst="rect">
                      <a:avLst/>
                    </a:prstGeom>
                  </pic:spPr>
                </pic:pic>
              </a:graphicData>
            </a:graphic>
            <wp14:sizeRelH relativeFrom="page">
              <wp14:pctWidth>0</wp14:pctWidth>
            </wp14:sizeRelH>
            <wp14:sizeRelV relativeFrom="page">
              <wp14:pctHeight>0</wp14:pctHeight>
            </wp14:sizeRelV>
          </wp:anchor>
        </w:drawing>
      </w:r>
      <w:r w:rsidR="00787EA8">
        <w:rPr>
          <w:rFonts w:ascii="Arial" w:hAnsi="Arial" w:cs="Arial"/>
        </w:rPr>
        <w:t xml:space="preserve">This is a conservation management plan for the maintenance and repairs of St Illtyd’s Church in Ilston. </w:t>
      </w:r>
      <w:r w:rsidR="00A25CF5">
        <w:rPr>
          <w:rFonts w:ascii="Arial" w:hAnsi="Arial" w:cs="Arial"/>
        </w:rPr>
        <w:t xml:space="preserve">St Iltyd’s church is located in the small village of Ilston in Swansea and </w:t>
      </w:r>
      <w:r w:rsidR="00D47BDC">
        <w:rPr>
          <w:rFonts w:ascii="Arial" w:hAnsi="Arial" w:cs="Arial"/>
        </w:rPr>
        <w:t>parts of the building has been standing since the 12</w:t>
      </w:r>
      <w:r w:rsidR="00D47BDC" w:rsidRPr="00D47BDC">
        <w:rPr>
          <w:rFonts w:ascii="Arial" w:hAnsi="Arial" w:cs="Arial"/>
          <w:vertAlign w:val="superscript"/>
        </w:rPr>
        <w:t>th</w:t>
      </w:r>
      <w:r w:rsidR="006A01C1">
        <w:rPr>
          <w:rFonts w:ascii="Arial" w:hAnsi="Arial" w:cs="Arial"/>
        </w:rPr>
        <w:t xml:space="preserve"> </w:t>
      </w:r>
      <w:r w:rsidR="00D47BDC">
        <w:rPr>
          <w:rFonts w:ascii="Arial" w:hAnsi="Arial" w:cs="Arial"/>
        </w:rPr>
        <w:t>century</w:t>
      </w:r>
      <w:r w:rsidR="006A01C1">
        <w:rPr>
          <w:rFonts w:ascii="Arial" w:hAnsi="Arial" w:cs="Arial"/>
        </w:rPr>
        <w:t xml:space="preserve"> according to the first written records of the church. Although a large percentage of the current church was constructed in the 12</w:t>
      </w:r>
      <w:r w:rsidR="006A01C1" w:rsidRPr="006A01C1">
        <w:rPr>
          <w:rFonts w:ascii="Arial" w:hAnsi="Arial" w:cs="Arial"/>
          <w:vertAlign w:val="superscript"/>
        </w:rPr>
        <w:t>th</w:t>
      </w:r>
      <w:r w:rsidR="006A01C1">
        <w:rPr>
          <w:rFonts w:ascii="Arial" w:hAnsi="Arial" w:cs="Arial"/>
        </w:rPr>
        <w:t xml:space="preserve"> and 13</w:t>
      </w:r>
      <w:r w:rsidR="006A01C1" w:rsidRPr="006A01C1">
        <w:rPr>
          <w:rFonts w:ascii="Arial" w:hAnsi="Arial" w:cs="Arial"/>
          <w:vertAlign w:val="superscript"/>
        </w:rPr>
        <w:t>th</w:t>
      </w:r>
      <w:r w:rsidR="006A01C1">
        <w:rPr>
          <w:rFonts w:ascii="Arial" w:hAnsi="Arial" w:cs="Arial"/>
        </w:rPr>
        <w:t xml:space="preserve"> century, some parts of the church were added at a much later date than the nave and vestry, such as the tower. It is clear on old drawings and </w:t>
      </w:r>
      <w:r w:rsidR="009E6619">
        <w:rPr>
          <w:rFonts w:ascii="Arial" w:hAnsi="Arial" w:cs="Arial"/>
        </w:rPr>
        <w:t xml:space="preserve">written records that the tower had been added at a later date and the </w:t>
      </w:r>
      <w:r w:rsidR="00926E87">
        <w:rPr>
          <w:rFonts w:ascii="Arial" w:hAnsi="Arial" w:cs="Arial"/>
        </w:rPr>
        <w:t>‘</w:t>
      </w:r>
      <w:r w:rsidR="009E6619">
        <w:rPr>
          <w:rFonts w:ascii="Arial" w:hAnsi="Arial" w:cs="Arial"/>
        </w:rPr>
        <w:t xml:space="preserve">awkward relationship </w:t>
      </w:r>
      <w:r w:rsidR="00926E87">
        <w:rPr>
          <w:rFonts w:ascii="Arial" w:hAnsi="Arial" w:cs="Arial"/>
        </w:rPr>
        <w:t>of the tower perhaps results from the desire for a separate, stronger foundation’ (Cadw, 2020) which further shows us that it was not built with the rest of the building.</w:t>
      </w:r>
      <w:r w:rsidR="00EB77E1">
        <w:rPr>
          <w:rFonts w:ascii="Arial" w:hAnsi="Arial" w:cs="Arial"/>
        </w:rPr>
        <w:t xml:space="preserve">. </w:t>
      </w:r>
      <w:r>
        <w:rPr>
          <w:rFonts w:ascii="Arial" w:hAnsi="Arial" w:cs="Arial"/>
        </w:rPr>
        <w:t>In the 19</w:t>
      </w:r>
      <w:r w:rsidRPr="00CA2C06">
        <w:rPr>
          <w:rFonts w:ascii="Arial" w:hAnsi="Arial" w:cs="Arial"/>
          <w:vertAlign w:val="superscript"/>
        </w:rPr>
        <w:t>th</w:t>
      </w:r>
      <w:r>
        <w:rPr>
          <w:rFonts w:ascii="Arial" w:hAnsi="Arial" w:cs="Arial"/>
        </w:rPr>
        <w:t xml:space="preserve"> century there was a new section added to the west elevation of the nave which included the construction of a porch arched entrance (figure 1). This work was fully completed in 1847 and this date is casted into the roof of the porch.</w:t>
      </w:r>
      <w:r w:rsidR="00935DBF">
        <w:rPr>
          <w:rFonts w:ascii="Arial" w:hAnsi="Arial" w:cs="Arial"/>
        </w:rPr>
        <w:t xml:space="preserve"> The entire roof has also been replaced 50 years ago.</w:t>
      </w:r>
    </w:p>
    <w:p w14:paraId="53036026" w14:textId="3B565E6D" w:rsidR="00935DBF" w:rsidRDefault="00926E87" w:rsidP="00062EDC">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0288" behindDoc="0" locked="0" layoutInCell="1" allowOverlap="1" wp14:anchorId="12AF315C" wp14:editId="36F1BA7B">
                <wp:simplePos x="0" y="0"/>
                <wp:positionH relativeFrom="column">
                  <wp:posOffset>3361236</wp:posOffset>
                </wp:positionH>
                <wp:positionV relativeFrom="paragraph">
                  <wp:posOffset>78105</wp:posOffset>
                </wp:positionV>
                <wp:extent cx="1167493" cy="272326"/>
                <wp:effectExtent l="0" t="0" r="13970" b="7620"/>
                <wp:wrapNone/>
                <wp:docPr id="1146557867" name="Text Box 2"/>
                <wp:cNvGraphicFramePr/>
                <a:graphic xmlns:a="http://schemas.openxmlformats.org/drawingml/2006/main">
                  <a:graphicData uri="http://schemas.microsoft.com/office/word/2010/wordprocessingShape">
                    <wps:wsp>
                      <wps:cNvSpPr txBox="1"/>
                      <wps:spPr>
                        <a:xfrm>
                          <a:off x="0" y="0"/>
                          <a:ext cx="1167493" cy="272326"/>
                        </a:xfrm>
                        <a:prstGeom prst="rect">
                          <a:avLst/>
                        </a:prstGeom>
                        <a:solidFill>
                          <a:schemeClr val="lt1"/>
                        </a:solidFill>
                        <a:ln w="6350">
                          <a:solidFill>
                            <a:prstClr val="black"/>
                          </a:solidFill>
                        </a:ln>
                      </wps:spPr>
                      <wps:txbx>
                        <w:txbxContent>
                          <w:p w14:paraId="6C131F05" w14:textId="640EF8BD" w:rsidR="00CA2C06" w:rsidRPr="00FA0178" w:rsidRDefault="00CA2C06" w:rsidP="00CA2C06">
                            <w:pPr>
                              <w:rPr>
                                <w:rFonts w:ascii="Arial" w:hAnsi="Arial" w:cs="Arial"/>
                              </w:rPr>
                            </w:pPr>
                            <w:r>
                              <w:rPr>
                                <w:rFonts w:ascii="Arial" w:hAnsi="Arial" w:cs="Arial"/>
                              </w:rPr>
                              <w:t xml:space="preserve">Figure </w:t>
                            </w:r>
                            <w:r>
                              <w:rPr>
                                <w:rFonts w:ascii="Arial" w:hAnsi="Arial" w:cs="Arial"/>
                              </w:rPr>
                              <w:t>1</w:t>
                            </w:r>
                            <w:r>
                              <w:rPr>
                                <w:rFonts w:ascii="Arial" w:hAnsi="Arial" w:cs="Arial"/>
                              </w:rPr>
                              <w:t xml:space="preserve"> (</w:t>
                            </w:r>
                            <w:r w:rsidR="00215F08">
                              <w:rPr>
                                <w:rFonts w:ascii="Arial" w:hAnsi="Arial" w:cs="Arial"/>
                              </w:rPr>
                              <w:t>Site</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AF315C" id="_x0000_t202" coordsize="21600,21600" o:spt="202" path="m,l,21600r21600,l21600,xe">
                <v:stroke joinstyle="miter"/>
                <v:path gradientshapeok="t" o:connecttype="rect"/>
              </v:shapetype>
              <v:shape id="Text Box 2" o:spid="_x0000_s1026" type="#_x0000_t202" style="position:absolute;margin-left:264.65pt;margin-top:6.15pt;width:91.95pt;height:2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" fillcolor="white [3201]" strokeweight=".5pt">
                <v:textbox>
                  <w:txbxContent>
                    <w:p w14:paraId="6C131F05" w14:textId="640EF8BD" w:rsidR="00CA2C06" w:rsidRPr="00FA0178" w:rsidRDefault="00CA2C06" w:rsidP="00CA2C06">
                      <w:pPr>
                        <w:rPr>
                          <w:rFonts w:ascii="Arial" w:hAnsi="Arial" w:cs="Arial"/>
                        </w:rPr>
                      </w:pPr>
                      <w:r>
                        <w:rPr>
                          <w:rFonts w:ascii="Arial" w:hAnsi="Arial" w:cs="Arial"/>
                        </w:rPr>
                        <w:t xml:space="preserve">Figure </w:t>
                      </w:r>
                      <w:r>
                        <w:rPr>
                          <w:rFonts w:ascii="Arial" w:hAnsi="Arial" w:cs="Arial"/>
                        </w:rPr>
                        <w:t>1</w:t>
                      </w:r>
                      <w:r>
                        <w:rPr>
                          <w:rFonts w:ascii="Arial" w:hAnsi="Arial" w:cs="Arial"/>
                        </w:rPr>
                        <w:t xml:space="preserve"> (</w:t>
                      </w:r>
                      <w:r w:rsidR="00215F08">
                        <w:rPr>
                          <w:rFonts w:ascii="Arial" w:hAnsi="Arial" w:cs="Arial"/>
                        </w:rPr>
                        <w:t>Site</w:t>
                      </w:r>
                      <w:r>
                        <w:rPr>
                          <w:rFonts w:ascii="Arial" w:hAnsi="Arial" w:cs="Arial"/>
                        </w:rPr>
                        <w:t>)</w:t>
                      </w:r>
                    </w:p>
                  </w:txbxContent>
                </v:textbox>
              </v:shape>
            </w:pict>
          </mc:Fallback>
        </mc:AlternateContent>
      </w:r>
    </w:p>
    <w:p w14:paraId="783CADDA" w14:textId="428F584B" w:rsidR="008A4081" w:rsidRDefault="00935DBF" w:rsidP="00062EDC">
      <w:pPr>
        <w:rPr>
          <w:rFonts w:ascii="Arial" w:hAnsi="Arial" w:cs="Arial"/>
          <w:b/>
          <w:bCs/>
          <w:u w:val="single"/>
        </w:rPr>
      </w:pPr>
      <w:r>
        <w:rPr>
          <w:rFonts w:ascii="Arial" w:hAnsi="Arial" w:cs="Arial"/>
        </w:rPr>
        <w:t xml:space="preserve">Externally, the building has been constructed </w:t>
      </w:r>
      <w:r w:rsidR="00926E87">
        <w:rPr>
          <w:rFonts w:ascii="Arial" w:hAnsi="Arial" w:cs="Arial"/>
        </w:rPr>
        <w:tab/>
      </w:r>
      <w:r w:rsidR="00926E87">
        <w:rPr>
          <w:rFonts w:ascii="Arial" w:hAnsi="Arial" w:cs="Arial"/>
        </w:rPr>
        <w:tab/>
      </w:r>
      <w:r w:rsidR="00926E87">
        <w:rPr>
          <w:rFonts w:ascii="Arial" w:hAnsi="Arial" w:cs="Arial"/>
        </w:rPr>
        <w:tab/>
      </w:r>
      <w:r w:rsidR="00926E87">
        <w:rPr>
          <w:rFonts w:ascii="Arial" w:hAnsi="Arial" w:cs="Arial"/>
        </w:rPr>
        <w:tab/>
      </w:r>
      <w:r w:rsidR="00926E87">
        <w:rPr>
          <w:rFonts w:ascii="Arial" w:hAnsi="Arial" w:cs="Arial"/>
        </w:rPr>
        <w:tab/>
        <w:t xml:space="preserve">     </w:t>
      </w:r>
      <w:r w:rsidR="00215F08">
        <w:rPr>
          <w:rFonts w:ascii="Arial" w:hAnsi="Arial" w:cs="Arial"/>
        </w:rPr>
        <w:t xml:space="preserve">  </w:t>
      </w:r>
      <w:r w:rsidR="00926E87">
        <w:rPr>
          <w:rFonts w:ascii="Arial" w:hAnsi="Arial" w:cs="Arial"/>
        </w:rPr>
        <w:t xml:space="preserve">  </w:t>
      </w:r>
      <w:r>
        <w:rPr>
          <w:rFonts w:ascii="Arial" w:hAnsi="Arial" w:cs="Arial"/>
        </w:rPr>
        <w:t>using large uncoursed stonework with large</w:t>
      </w:r>
      <w:r w:rsidR="00926E87">
        <w:rPr>
          <w:rFonts w:ascii="Arial" w:hAnsi="Arial" w:cs="Arial"/>
        </w:rPr>
        <w:t xml:space="preserve"> </w:t>
      </w:r>
      <w:r>
        <w:rPr>
          <w:rFonts w:ascii="Arial" w:hAnsi="Arial" w:cs="Arial"/>
        </w:rPr>
        <w:t>cement based mortars between each stone. All external walls of the building seem to follow this construction method and its very clear to see that the walls have been heavily saturated from the heavy down pour and constant bad weather that they have faced over the centuries.</w:t>
      </w:r>
      <w:r w:rsidR="00EC66DE">
        <w:rPr>
          <w:rFonts w:ascii="Arial" w:hAnsi="Arial" w:cs="Arial"/>
        </w:rPr>
        <w:t xml:space="preserve"> The church roofs have all been finished with a natural slate covering capped with ridge tiles and is the youngest part of the building having been rebuilt 50 years ago. </w:t>
      </w:r>
      <w:r w:rsidR="00D90805">
        <w:rPr>
          <w:rFonts w:ascii="Arial" w:hAnsi="Arial" w:cs="Arial"/>
        </w:rPr>
        <w:t>Internally the church is struggling with severe dampness which you can sense and smell as soon as you enter. The walls in the nave are largely covered in damp and in some part covered in moss.</w:t>
      </w:r>
    </w:p>
    <w:p w14:paraId="04DD17FC" w14:textId="3F101F9F" w:rsidR="008A4081" w:rsidRDefault="008A4081" w:rsidP="00062EDC">
      <w:pPr>
        <w:rPr>
          <w:rFonts w:ascii="Arial" w:hAnsi="Arial" w:cs="Arial"/>
          <w:b/>
          <w:bCs/>
          <w:u w:val="single"/>
        </w:rPr>
      </w:pPr>
    </w:p>
    <w:p w14:paraId="3A98FFE0" w14:textId="068A4917" w:rsidR="00046567" w:rsidRDefault="00D90805" w:rsidP="00062EDC">
      <w:pPr>
        <w:rPr>
          <w:rFonts w:ascii="Arial" w:hAnsi="Arial" w:cs="Arial"/>
        </w:rPr>
      </w:pPr>
      <w:r>
        <w:rPr>
          <w:rFonts w:ascii="Arial" w:hAnsi="Arial" w:cs="Arial"/>
        </w:rPr>
        <w:t>The land that the church is built on is very steep with the low point being at the north of the building and the highest point of land being at the north of the building and is the entire surrounding of the building is the graveyard. About 20 metres north of the church is a stream that runs between the church and the remainder of the village.</w:t>
      </w:r>
      <w:r w:rsidR="00C465F5">
        <w:rPr>
          <w:rFonts w:ascii="Arial" w:hAnsi="Arial" w:cs="Arial"/>
        </w:rPr>
        <w:t xml:space="preserve"> The surrounding area of the church is also populated with large trees which have caused a lot of leaves to build up on the roofs of the church</w:t>
      </w:r>
      <w:r w:rsidR="00046567">
        <w:rPr>
          <w:rFonts w:ascii="Arial" w:hAnsi="Arial" w:cs="Arial"/>
        </w:rPr>
        <w:t>.</w:t>
      </w:r>
    </w:p>
    <w:p w14:paraId="6FE9CA44" w14:textId="77777777" w:rsidR="00046567" w:rsidRDefault="00046567" w:rsidP="00062EDC">
      <w:pPr>
        <w:rPr>
          <w:rFonts w:ascii="Arial" w:hAnsi="Arial" w:cs="Arial"/>
        </w:rPr>
      </w:pPr>
    </w:p>
    <w:p w14:paraId="179E757D" w14:textId="69619C52" w:rsidR="00046567" w:rsidRPr="00046567" w:rsidRDefault="00046567" w:rsidP="00062EDC">
      <w:pPr>
        <w:rPr>
          <w:rFonts w:ascii="Arial" w:hAnsi="Arial" w:cs="Arial"/>
        </w:rPr>
      </w:pPr>
      <w:r>
        <w:rPr>
          <w:rFonts w:ascii="Arial" w:hAnsi="Arial" w:cs="Arial"/>
        </w:rPr>
        <w:t>The key goal for this conservation management plan is to put in a management strategy to suit the use of the building and to maintain and improve the quality of the Church. As the church is located in a remote rural area it is only getting used monthly so constant radiator heating would not be a good method for reducing dampness internally.</w:t>
      </w:r>
    </w:p>
    <w:p w14:paraId="6AE7AA1E" w14:textId="77777777" w:rsidR="00936EBD" w:rsidRDefault="00936EBD" w:rsidP="00062EDC">
      <w:pPr>
        <w:rPr>
          <w:rFonts w:ascii="Arial" w:hAnsi="Arial" w:cs="Arial"/>
          <w:b/>
          <w:bCs/>
          <w:u w:val="single"/>
        </w:rPr>
      </w:pPr>
    </w:p>
    <w:p w14:paraId="0B0C8139" w14:textId="77777777" w:rsidR="00936EBD" w:rsidRDefault="00936EBD" w:rsidP="00062EDC">
      <w:pPr>
        <w:rPr>
          <w:rFonts w:ascii="Arial" w:hAnsi="Arial" w:cs="Arial"/>
          <w:b/>
          <w:bCs/>
          <w:u w:val="single"/>
        </w:rPr>
      </w:pPr>
    </w:p>
    <w:p w14:paraId="0CCBD098" w14:textId="77777777" w:rsidR="00966500" w:rsidRDefault="00966500" w:rsidP="00062EDC">
      <w:pPr>
        <w:rPr>
          <w:rFonts w:ascii="Arial" w:hAnsi="Arial" w:cs="Arial"/>
          <w:b/>
          <w:bCs/>
          <w:u w:val="single"/>
        </w:rPr>
      </w:pPr>
    </w:p>
    <w:p w14:paraId="7246C31B" w14:textId="77777777" w:rsidR="00966500" w:rsidRDefault="00966500" w:rsidP="00062EDC">
      <w:pPr>
        <w:rPr>
          <w:rFonts w:ascii="Arial" w:hAnsi="Arial" w:cs="Arial"/>
          <w:b/>
          <w:bCs/>
          <w:u w:val="single"/>
        </w:rPr>
      </w:pPr>
    </w:p>
    <w:p w14:paraId="6316C4D4" w14:textId="77777777" w:rsidR="00046567" w:rsidRDefault="00046567" w:rsidP="00062EDC">
      <w:pPr>
        <w:rPr>
          <w:rFonts w:ascii="Arial" w:hAnsi="Arial" w:cs="Arial"/>
          <w:b/>
          <w:bCs/>
          <w:u w:val="single"/>
        </w:rPr>
      </w:pPr>
    </w:p>
    <w:p w14:paraId="7F5AF990" w14:textId="1517EE91" w:rsidR="00FA0178" w:rsidRPr="00EE5930" w:rsidRDefault="00B74C9C" w:rsidP="00EE5930">
      <w:pPr>
        <w:pStyle w:val="ListParagraph"/>
        <w:numPr>
          <w:ilvl w:val="0"/>
          <w:numId w:val="87"/>
        </w:numPr>
        <w:rPr>
          <w:b/>
          <w:bCs/>
          <w:sz w:val="28"/>
          <w:szCs w:val="28"/>
          <w:u w:val="single"/>
        </w:rPr>
      </w:pPr>
      <w:r>
        <w:rPr>
          <w:b/>
          <w:bCs/>
          <w:sz w:val="28"/>
          <w:szCs w:val="28"/>
          <w:u w:val="single"/>
        </w:rPr>
        <w:lastRenderedPageBreak/>
        <w:t>Building Significance</w:t>
      </w:r>
    </w:p>
    <w:p w14:paraId="4B9CA58A" w14:textId="506D397A" w:rsidR="000F06ED" w:rsidRDefault="000F06ED" w:rsidP="00062EDC">
      <w:pPr>
        <w:rPr>
          <w:rFonts w:ascii="Arial" w:hAnsi="Arial" w:cs="Arial"/>
          <w:b/>
          <w:bCs/>
          <w:u w:val="single"/>
        </w:rPr>
      </w:pPr>
    </w:p>
    <w:p w14:paraId="6233B1E1" w14:textId="363C90D0" w:rsidR="0041364E" w:rsidRDefault="000B0866" w:rsidP="00062EDC">
      <w:pPr>
        <w:rPr>
          <w:rFonts w:ascii="Arial" w:hAnsi="Arial" w:cs="Arial"/>
        </w:rPr>
      </w:pPr>
      <w:r>
        <w:rPr>
          <w:rFonts w:ascii="Arial" w:hAnsi="Arial" w:cs="Arial"/>
        </w:rPr>
        <w:t xml:space="preserve">It is important that we assess the building significance of Illtyd’s church as the ‘the historic environment is central to Wales’s cultural heritage and sense of Identity’ and it ‘is a resource that should be sustained for the benefit of present and future </w:t>
      </w:r>
      <w:r w:rsidR="00752D17">
        <w:rPr>
          <w:rFonts w:ascii="Arial" w:hAnsi="Arial" w:cs="Arial"/>
        </w:rPr>
        <w:t>generations’</w:t>
      </w:r>
      <w:r>
        <w:rPr>
          <w:rFonts w:ascii="Arial" w:hAnsi="Arial" w:cs="Arial"/>
        </w:rPr>
        <w:t>(Cadw, ND)</w:t>
      </w:r>
      <w:r w:rsidR="00A83BEA">
        <w:rPr>
          <w:rFonts w:ascii="Arial" w:hAnsi="Arial" w:cs="Arial"/>
        </w:rPr>
        <w:t>. To deem whether a building should be protected and become a “listed building” in Wales and England, the building significance would need to fall under one of these four heritage values.</w:t>
      </w:r>
      <w:r w:rsidR="00273084">
        <w:rPr>
          <w:rFonts w:ascii="Arial" w:hAnsi="Arial" w:cs="Arial"/>
        </w:rPr>
        <w:t xml:space="preserve"> </w:t>
      </w:r>
      <w:r w:rsidR="005A27FD">
        <w:rPr>
          <w:rFonts w:ascii="Arial" w:hAnsi="Arial" w:cs="Arial"/>
        </w:rPr>
        <w:t>St Illtyd’s church</w:t>
      </w:r>
      <w:r w:rsidR="008651F3">
        <w:rPr>
          <w:rFonts w:ascii="Arial" w:hAnsi="Arial" w:cs="Arial"/>
        </w:rPr>
        <w:t xml:space="preserve"> has been listed by Cadw and Welsh Government on the 19</w:t>
      </w:r>
      <w:r w:rsidR="008651F3" w:rsidRPr="008651F3">
        <w:rPr>
          <w:rFonts w:ascii="Arial" w:hAnsi="Arial" w:cs="Arial"/>
          <w:vertAlign w:val="superscript"/>
        </w:rPr>
        <w:t>th</w:t>
      </w:r>
      <w:r w:rsidR="008651F3">
        <w:rPr>
          <w:rFonts w:ascii="Arial" w:hAnsi="Arial" w:cs="Arial"/>
        </w:rPr>
        <w:t xml:space="preserve"> of July 2000, to be a Grade II* listed building (Figure 2 below) which means that it’s a building of particular importance of more than special interest. The other two grades are ‘grade I’ and ‘grade II’ buildings. Grade II are buildings of special interest which specify every effort being made to protect them and Grade I buildings are buildings of exceptional interest. So the Grade II* buildings fit in between both of these two categories.</w:t>
      </w:r>
    </w:p>
    <w:p w14:paraId="3D22BB2B" w14:textId="77777777" w:rsidR="008651F3" w:rsidRDefault="008651F3" w:rsidP="00062EDC">
      <w:pPr>
        <w:rPr>
          <w:rFonts w:ascii="Arial" w:hAnsi="Arial" w:cs="Arial"/>
        </w:rPr>
      </w:pPr>
    </w:p>
    <w:p w14:paraId="106C7C09" w14:textId="7D72EE09" w:rsidR="008651F3" w:rsidRDefault="008651F3" w:rsidP="00062EDC">
      <w:pPr>
        <w:rPr>
          <w:rFonts w:ascii="Arial" w:hAnsi="Arial" w:cs="Arial"/>
        </w:rPr>
      </w:pPr>
      <w:r>
        <w:rPr>
          <w:rFonts w:ascii="Arial" w:hAnsi="Arial" w:cs="Arial"/>
          <w:noProof/>
        </w:rPr>
        <w:drawing>
          <wp:anchor distT="0" distB="0" distL="114300" distR="114300" simplePos="0" relativeHeight="251661312" behindDoc="0" locked="0" layoutInCell="1" allowOverlap="1" wp14:anchorId="0077A1CB" wp14:editId="5E92AB85">
            <wp:simplePos x="0" y="0"/>
            <wp:positionH relativeFrom="column">
              <wp:posOffset>-339476</wp:posOffset>
            </wp:positionH>
            <wp:positionV relativeFrom="paragraph">
              <wp:posOffset>175260</wp:posOffset>
            </wp:positionV>
            <wp:extent cx="5961893" cy="2083443"/>
            <wp:effectExtent l="0" t="0" r="0" b="0"/>
            <wp:wrapSquare wrapText="bothSides"/>
            <wp:docPr id="1073265376" name="Picture 3"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65376" name="Picture 3" descr="A screenshot of a 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61893" cy="2083443"/>
                    </a:xfrm>
                    <a:prstGeom prst="rect">
                      <a:avLst/>
                    </a:prstGeom>
                  </pic:spPr>
                </pic:pic>
              </a:graphicData>
            </a:graphic>
            <wp14:sizeRelH relativeFrom="page">
              <wp14:pctWidth>0</wp14:pctWidth>
            </wp14:sizeRelH>
            <wp14:sizeRelV relativeFrom="page">
              <wp14:pctHeight>0</wp14:pctHeight>
            </wp14:sizeRelV>
          </wp:anchor>
        </w:drawing>
      </w:r>
    </w:p>
    <w:p w14:paraId="0643A35F" w14:textId="4A0C0A8E" w:rsidR="008651F3" w:rsidRDefault="008651F3" w:rsidP="00062EDC">
      <w:pPr>
        <w:rPr>
          <w:rFonts w:ascii="Arial" w:hAnsi="Arial" w:cs="Arial"/>
        </w:rPr>
      </w:pPr>
      <w:r>
        <w:rPr>
          <w:rFonts w:ascii="Arial" w:hAnsi="Arial" w:cs="Arial"/>
          <w:b/>
          <w:bCs/>
          <w:noProof/>
          <w:u w:val="single"/>
        </w:rPr>
        <mc:AlternateContent>
          <mc:Choice Requires="wps">
            <w:drawing>
              <wp:anchor distT="0" distB="0" distL="114300" distR="114300" simplePos="0" relativeHeight="251663360" behindDoc="0" locked="0" layoutInCell="1" allowOverlap="1" wp14:anchorId="5E0B5F54" wp14:editId="3EE84788">
                <wp:simplePos x="0" y="0"/>
                <wp:positionH relativeFrom="column">
                  <wp:posOffset>-339886</wp:posOffset>
                </wp:positionH>
                <wp:positionV relativeFrom="paragraph">
                  <wp:posOffset>2150745</wp:posOffset>
                </wp:positionV>
                <wp:extent cx="2500131" cy="266218"/>
                <wp:effectExtent l="0" t="0" r="14605" b="13335"/>
                <wp:wrapNone/>
                <wp:docPr id="1762568822" name="Text Box 2"/>
                <wp:cNvGraphicFramePr/>
                <a:graphic xmlns:a="http://schemas.openxmlformats.org/drawingml/2006/main">
                  <a:graphicData uri="http://schemas.microsoft.com/office/word/2010/wordprocessingShape">
                    <wps:wsp>
                      <wps:cNvSpPr txBox="1"/>
                      <wps:spPr>
                        <a:xfrm>
                          <a:off x="0" y="0"/>
                          <a:ext cx="2500131" cy="266218"/>
                        </a:xfrm>
                        <a:prstGeom prst="rect">
                          <a:avLst/>
                        </a:prstGeom>
                        <a:solidFill>
                          <a:schemeClr val="lt1"/>
                        </a:solidFill>
                        <a:ln w="6350">
                          <a:solidFill>
                            <a:prstClr val="black"/>
                          </a:solidFill>
                        </a:ln>
                      </wps:spPr>
                      <wps:txbx>
                        <w:txbxContent>
                          <w:p w14:paraId="57B2B2DC" w14:textId="34AB8FCD" w:rsidR="008651F3" w:rsidRPr="00FA0178" w:rsidRDefault="008651F3" w:rsidP="008651F3">
                            <w:pPr>
                              <w:rPr>
                                <w:rFonts w:ascii="Arial" w:hAnsi="Arial" w:cs="Arial"/>
                              </w:rPr>
                            </w:pPr>
                            <w:r>
                              <w:rPr>
                                <w:rFonts w:ascii="Arial" w:hAnsi="Arial" w:cs="Arial"/>
                              </w:rPr>
                              <w:t xml:space="preserve">Figure </w:t>
                            </w:r>
                            <w:r>
                              <w:rPr>
                                <w:rFonts w:ascii="Arial" w:hAnsi="Arial" w:cs="Arial"/>
                              </w:rPr>
                              <w:t xml:space="preserve">2 </w:t>
                            </w:r>
                            <w:r>
                              <w:rPr>
                                <w:rFonts w:ascii="Arial" w:hAnsi="Arial" w:cs="Arial"/>
                              </w:rPr>
                              <w:t>(</w:t>
                            </w:r>
                            <w:r>
                              <w:rPr>
                                <w:rFonts w:ascii="Arial" w:hAnsi="Arial" w:cs="Arial"/>
                              </w:rPr>
                              <w:t>Digi Map Wales, ND</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B5F54" id="_x0000_s1027" type="#_x0000_t202" style="position:absolute;margin-left:-26.75pt;margin-top:169.35pt;width:196.85pt;height:20.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" fillcolor="white [3201]" strokeweight=".5pt">
                <v:textbox>
                  <w:txbxContent>
                    <w:p w14:paraId="57B2B2DC" w14:textId="34AB8FCD" w:rsidR="008651F3" w:rsidRPr="00FA0178" w:rsidRDefault="008651F3" w:rsidP="008651F3">
                      <w:pPr>
                        <w:rPr>
                          <w:rFonts w:ascii="Arial" w:hAnsi="Arial" w:cs="Arial"/>
                        </w:rPr>
                      </w:pPr>
                      <w:r>
                        <w:rPr>
                          <w:rFonts w:ascii="Arial" w:hAnsi="Arial" w:cs="Arial"/>
                        </w:rPr>
                        <w:t xml:space="preserve">Figure </w:t>
                      </w:r>
                      <w:r>
                        <w:rPr>
                          <w:rFonts w:ascii="Arial" w:hAnsi="Arial" w:cs="Arial"/>
                        </w:rPr>
                        <w:t xml:space="preserve">2 </w:t>
                      </w:r>
                      <w:r>
                        <w:rPr>
                          <w:rFonts w:ascii="Arial" w:hAnsi="Arial" w:cs="Arial"/>
                        </w:rPr>
                        <w:t>(</w:t>
                      </w:r>
                      <w:r>
                        <w:rPr>
                          <w:rFonts w:ascii="Arial" w:hAnsi="Arial" w:cs="Arial"/>
                        </w:rPr>
                        <w:t>Digi Map Wales, ND</w:t>
                      </w:r>
                      <w:r>
                        <w:rPr>
                          <w:rFonts w:ascii="Arial" w:hAnsi="Arial" w:cs="Arial"/>
                        </w:rPr>
                        <w:t>)</w:t>
                      </w:r>
                    </w:p>
                  </w:txbxContent>
                </v:textbox>
              </v:shape>
            </w:pict>
          </mc:Fallback>
        </mc:AlternateContent>
      </w:r>
    </w:p>
    <w:p w14:paraId="7512AF81" w14:textId="007600DF" w:rsidR="008651F3" w:rsidRDefault="008651F3" w:rsidP="00062EDC">
      <w:pPr>
        <w:rPr>
          <w:rFonts w:ascii="Arial" w:hAnsi="Arial" w:cs="Arial"/>
        </w:rPr>
      </w:pPr>
    </w:p>
    <w:p w14:paraId="379A4827" w14:textId="77777777" w:rsidR="0041364E" w:rsidRDefault="0041364E" w:rsidP="00062EDC">
      <w:pPr>
        <w:rPr>
          <w:rFonts w:ascii="Arial" w:hAnsi="Arial" w:cs="Arial"/>
        </w:rPr>
      </w:pPr>
    </w:p>
    <w:p w14:paraId="034C4319" w14:textId="3A36EF57" w:rsidR="00E03B0B" w:rsidRDefault="00A83BEA" w:rsidP="00062EDC">
      <w:pPr>
        <w:rPr>
          <w:rFonts w:ascii="Arial" w:hAnsi="Arial" w:cs="Arial"/>
        </w:rPr>
      </w:pPr>
      <w:r>
        <w:rPr>
          <w:rFonts w:ascii="Arial" w:hAnsi="Arial" w:cs="Arial"/>
        </w:rPr>
        <w:t>The first heritage value that is used to assess the significance of a building is the ‘evidential value</w:t>
      </w:r>
      <w:r w:rsidR="009907FA">
        <w:rPr>
          <w:rFonts w:ascii="Arial" w:hAnsi="Arial" w:cs="Arial"/>
        </w:rPr>
        <w:t xml:space="preserve">’. The evidential value is </w:t>
      </w:r>
      <w:r w:rsidR="002B3036">
        <w:rPr>
          <w:rFonts w:ascii="Arial" w:hAnsi="Arial" w:cs="Arial"/>
        </w:rPr>
        <w:t>an</w:t>
      </w:r>
      <w:r w:rsidR="009907FA">
        <w:rPr>
          <w:rFonts w:ascii="Arial" w:hAnsi="Arial" w:cs="Arial"/>
        </w:rPr>
        <w:t xml:space="preserve"> hi</w:t>
      </w:r>
      <w:r w:rsidR="002B3036">
        <w:rPr>
          <w:rFonts w:ascii="Arial" w:hAnsi="Arial" w:cs="Arial"/>
        </w:rPr>
        <w:t xml:space="preserve">storic asset that can be used as evidence to highlight human activity in the past whether it’s from the buildings remains or historic fabric. The remains will be used to provide ‘primary evidence for when and how an historic asset was made or built, what it was used for and how it has changed over time’(Cadw, ND). In relation to this specific project, St Illtyd’s </w:t>
      </w:r>
      <w:r w:rsidR="00A109B4">
        <w:rPr>
          <w:rFonts w:ascii="Arial" w:hAnsi="Arial" w:cs="Arial"/>
        </w:rPr>
        <w:t>c</w:t>
      </w:r>
      <w:r w:rsidR="002B3036">
        <w:rPr>
          <w:rFonts w:ascii="Arial" w:hAnsi="Arial" w:cs="Arial"/>
        </w:rPr>
        <w:t>hurch does have some sense of evidential value as the majority of the buildings structure dates back to as far as the 13</w:t>
      </w:r>
      <w:r w:rsidR="002B3036" w:rsidRPr="002B3036">
        <w:rPr>
          <w:rFonts w:ascii="Arial" w:hAnsi="Arial" w:cs="Arial"/>
          <w:vertAlign w:val="superscript"/>
        </w:rPr>
        <w:t>th</w:t>
      </w:r>
      <w:r w:rsidR="002B3036">
        <w:rPr>
          <w:rFonts w:ascii="Arial" w:hAnsi="Arial" w:cs="Arial"/>
        </w:rPr>
        <w:t xml:space="preserve"> century so we are able to see how buildings were built way back then. We are also able to locate how and when the building has evolved and changed with the addition of the tower and porch entrance along with other minor changes.</w:t>
      </w:r>
    </w:p>
    <w:p w14:paraId="34B502A8" w14:textId="4FDC6C3B" w:rsidR="00A72A58" w:rsidRDefault="002B3036" w:rsidP="00062EDC">
      <w:pPr>
        <w:rPr>
          <w:rFonts w:ascii="Arial" w:hAnsi="Arial" w:cs="Arial"/>
        </w:rPr>
      </w:pPr>
      <w:r>
        <w:rPr>
          <w:rFonts w:ascii="Arial" w:hAnsi="Arial" w:cs="Arial"/>
        </w:rPr>
        <w:br/>
        <w:t xml:space="preserve">The next heritage value that can be used to assess building significance is the evidential value. In order to carry any historic value, the building </w:t>
      </w:r>
      <w:r w:rsidR="00A109B4">
        <w:rPr>
          <w:rFonts w:ascii="Arial" w:hAnsi="Arial" w:cs="Arial"/>
        </w:rPr>
        <w:t xml:space="preserve">must have some historic assets that ‘helps us understand how people lived and worked, and the beliefs they cherished’ (Cadw, ND). St Illtyd’s church does not have a large amount of historic value as it doesn’t really highlight how people used to live in the past it just shows that religious beliefs were still worshipped there. </w:t>
      </w:r>
    </w:p>
    <w:p w14:paraId="2E8FA227" w14:textId="77777777" w:rsidR="00A109B4" w:rsidRDefault="00A109B4" w:rsidP="00062EDC">
      <w:pPr>
        <w:rPr>
          <w:rFonts w:ascii="Arial" w:hAnsi="Arial" w:cs="Arial"/>
        </w:rPr>
      </w:pPr>
    </w:p>
    <w:p w14:paraId="2EE8F74C" w14:textId="3869BBA5" w:rsidR="00A109B4" w:rsidRDefault="00A109B4" w:rsidP="00062EDC">
      <w:pPr>
        <w:rPr>
          <w:rFonts w:ascii="Arial" w:hAnsi="Arial" w:cs="Arial"/>
        </w:rPr>
      </w:pPr>
      <w:r>
        <w:rPr>
          <w:rFonts w:ascii="Arial" w:hAnsi="Arial" w:cs="Arial"/>
        </w:rPr>
        <w:t xml:space="preserve">The third heritage value is the aesthetic value of an historic asset. Historic assets can be valued for their ‘visual qualities, whether they result from conscious design and </w:t>
      </w:r>
      <w:r>
        <w:rPr>
          <w:rFonts w:ascii="Arial" w:hAnsi="Arial" w:cs="Arial"/>
        </w:rPr>
        <w:lastRenderedPageBreak/>
        <w:t>craftsmanship, or from the for</w:t>
      </w:r>
      <w:r w:rsidR="00130145">
        <w:rPr>
          <w:rFonts w:ascii="Arial" w:hAnsi="Arial" w:cs="Arial"/>
        </w:rPr>
        <w:t>tuitous effect of change over time’ (Cadw, ND). St Illtyd’s church does carry a small amount of aesthetic value as its incredible how the construction has lasted over 800 years and the stained glass windows also keeping their wonderful design. Along with the future construction of the tower to the Southeast section.</w:t>
      </w:r>
    </w:p>
    <w:p w14:paraId="67D065B1" w14:textId="77777777" w:rsidR="00130145" w:rsidRDefault="00130145" w:rsidP="00062EDC">
      <w:pPr>
        <w:rPr>
          <w:rFonts w:ascii="Arial" w:hAnsi="Arial" w:cs="Arial"/>
        </w:rPr>
      </w:pPr>
    </w:p>
    <w:p w14:paraId="0CDB3532" w14:textId="7FA2A9DA" w:rsidR="00130145" w:rsidRDefault="00130145" w:rsidP="00062EDC">
      <w:pPr>
        <w:rPr>
          <w:rFonts w:ascii="Arial" w:hAnsi="Arial" w:cs="Arial"/>
        </w:rPr>
      </w:pPr>
      <w:r>
        <w:rPr>
          <w:rFonts w:ascii="Arial" w:hAnsi="Arial" w:cs="Arial"/>
        </w:rPr>
        <w:t>The fourth and final heritage value is the communal value of the historic asset.</w:t>
      </w:r>
      <w:r w:rsidR="003F0064">
        <w:rPr>
          <w:rFonts w:ascii="Arial" w:hAnsi="Arial" w:cs="Arial"/>
        </w:rPr>
        <w:t xml:space="preserve"> The communal value of the asset can be achieved by being ‘cherished by the people and communities who relate to them, and they may play an important part in collective experience or memory’ (Cadw, ND). Out of the four heritage values, this is the value that most represents St Iltyd’s church as it is still active for religious events for the community. It also is the location for a </w:t>
      </w:r>
      <w:r w:rsidR="007247E7">
        <w:rPr>
          <w:rFonts w:ascii="Arial" w:hAnsi="Arial" w:cs="Arial"/>
        </w:rPr>
        <w:t>graveyard</w:t>
      </w:r>
      <w:r w:rsidR="003F0064">
        <w:rPr>
          <w:rFonts w:ascii="Arial" w:hAnsi="Arial" w:cs="Arial"/>
        </w:rPr>
        <w:t xml:space="preserve"> which </w:t>
      </w:r>
      <w:r w:rsidR="007247E7">
        <w:rPr>
          <w:rFonts w:ascii="Arial" w:hAnsi="Arial" w:cs="Arial"/>
        </w:rPr>
        <w:t xml:space="preserve">will have the whole communities’ emotions drawn to it. </w:t>
      </w:r>
    </w:p>
    <w:p w14:paraId="3502EC2E" w14:textId="6F0F23BD" w:rsidR="007247E7" w:rsidRDefault="007247E7" w:rsidP="00062EDC">
      <w:pPr>
        <w:rPr>
          <w:rFonts w:ascii="Arial" w:hAnsi="Arial" w:cs="Arial"/>
        </w:rPr>
      </w:pPr>
    </w:p>
    <w:p w14:paraId="24DB0C82" w14:textId="59662D2B" w:rsidR="00A109B4" w:rsidRDefault="00A109B4" w:rsidP="00062EDC">
      <w:pPr>
        <w:rPr>
          <w:rFonts w:ascii="Arial" w:hAnsi="Arial" w:cs="Arial"/>
        </w:rPr>
      </w:pPr>
    </w:p>
    <w:p w14:paraId="5AFD509C" w14:textId="77777777" w:rsidR="00A109B4" w:rsidRDefault="00A109B4" w:rsidP="00062EDC">
      <w:pPr>
        <w:rPr>
          <w:rFonts w:ascii="Arial" w:hAnsi="Arial" w:cs="Arial"/>
        </w:rPr>
      </w:pPr>
    </w:p>
    <w:p w14:paraId="60E7E35D" w14:textId="77777777" w:rsidR="008651F3" w:rsidRDefault="008651F3" w:rsidP="00062EDC">
      <w:pPr>
        <w:rPr>
          <w:rFonts w:ascii="Arial" w:hAnsi="Arial" w:cs="Arial"/>
        </w:rPr>
      </w:pPr>
    </w:p>
    <w:p w14:paraId="0D2AF7AE" w14:textId="77777777" w:rsidR="008651F3" w:rsidRDefault="008651F3" w:rsidP="00062EDC">
      <w:pPr>
        <w:rPr>
          <w:rFonts w:ascii="Arial" w:hAnsi="Arial" w:cs="Arial"/>
        </w:rPr>
      </w:pPr>
    </w:p>
    <w:p w14:paraId="12CEE211" w14:textId="77777777" w:rsidR="008651F3" w:rsidRDefault="008651F3" w:rsidP="00062EDC">
      <w:pPr>
        <w:rPr>
          <w:rFonts w:ascii="Arial" w:hAnsi="Arial" w:cs="Arial"/>
        </w:rPr>
      </w:pPr>
    </w:p>
    <w:p w14:paraId="5597A7B4" w14:textId="77777777" w:rsidR="008651F3" w:rsidRDefault="008651F3" w:rsidP="00062EDC">
      <w:pPr>
        <w:rPr>
          <w:rFonts w:ascii="Arial" w:hAnsi="Arial" w:cs="Arial"/>
        </w:rPr>
      </w:pPr>
    </w:p>
    <w:p w14:paraId="296C9EDE" w14:textId="77777777" w:rsidR="008651F3" w:rsidRDefault="008651F3" w:rsidP="00062EDC">
      <w:pPr>
        <w:rPr>
          <w:rFonts w:ascii="Arial" w:hAnsi="Arial" w:cs="Arial"/>
        </w:rPr>
      </w:pPr>
    </w:p>
    <w:p w14:paraId="6BCCA662" w14:textId="77777777" w:rsidR="008651F3" w:rsidRDefault="008651F3" w:rsidP="00062EDC">
      <w:pPr>
        <w:rPr>
          <w:rFonts w:ascii="Arial" w:hAnsi="Arial" w:cs="Arial"/>
        </w:rPr>
      </w:pPr>
    </w:p>
    <w:p w14:paraId="20F2A1BB" w14:textId="77777777" w:rsidR="008651F3" w:rsidRDefault="008651F3" w:rsidP="00062EDC">
      <w:pPr>
        <w:rPr>
          <w:rFonts w:ascii="Arial" w:hAnsi="Arial" w:cs="Arial"/>
        </w:rPr>
      </w:pPr>
    </w:p>
    <w:p w14:paraId="2502B191" w14:textId="77777777" w:rsidR="008651F3" w:rsidRDefault="008651F3" w:rsidP="00062EDC">
      <w:pPr>
        <w:rPr>
          <w:rFonts w:ascii="Arial" w:hAnsi="Arial" w:cs="Arial"/>
        </w:rPr>
      </w:pPr>
    </w:p>
    <w:p w14:paraId="2EBDECD0" w14:textId="77777777" w:rsidR="008651F3" w:rsidRDefault="008651F3" w:rsidP="00062EDC">
      <w:pPr>
        <w:rPr>
          <w:rFonts w:ascii="Arial" w:hAnsi="Arial" w:cs="Arial"/>
        </w:rPr>
      </w:pPr>
    </w:p>
    <w:p w14:paraId="01325E18" w14:textId="77777777" w:rsidR="008651F3" w:rsidRDefault="008651F3" w:rsidP="00062EDC">
      <w:pPr>
        <w:rPr>
          <w:rFonts w:ascii="Arial" w:hAnsi="Arial" w:cs="Arial"/>
        </w:rPr>
      </w:pPr>
    </w:p>
    <w:p w14:paraId="1D287A9E" w14:textId="77777777" w:rsidR="008651F3" w:rsidRDefault="008651F3" w:rsidP="00062EDC">
      <w:pPr>
        <w:rPr>
          <w:rFonts w:ascii="Arial" w:hAnsi="Arial" w:cs="Arial"/>
        </w:rPr>
      </w:pPr>
    </w:p>
    <w:p w14:paraId="2A1BB381" w14:textId="77777777" w:rsidR="008651F3" w:rsidRDefault="008651F3" w:rsidP="00062EDC">
      <w:pPr>
        <w:rPr>
          <w:rFonts w:ascii="Arial" w:hAnsi="Arial" w:cs="Arial"/>
        </w:rPr>
      </w:pPr>
    </w:p>
    <w:p w14:paraId="4AA8F21D" w14:textId="77777777" w:rsidR="008651F3" w:rsidRDefault="008651F3" w:rsidP="00062EDC">
      <w:pPr>
        <w:rPr>
          <w:rFonts w:ascii="Arial" w:hAnsi="Arial" w:cs="Arial"/>
        </w:rPr>
      </w:pPr>
    </w:p>
    <w:p w14:paraId="63F57D94" w14:textId="77777777" w:rsidR="008651F3" w:rsidRDefault="008651F3" w:rsidP="00062EDC">
      <w:pPr>
        <w:rPr>
          <w:rFonts w:ascii="Arial" w:hAnsi="Arial" w:cs="Arial"/>
        </w:rPr>
      </w:pPr>
    </w:p>
    <w:p w14:paraId="2AF7820B" w14:textId="77777777" w:rsidR="008651F3" w:rsidRDefault="008651F3" w:rsidP="00062EDC">
      <w:pPr>
        <w:rPr>
          <w:rFonts w:ascii="Arial" w:hAnsi="Arial" w:cs="Arial"/>
        </w:rPr>
      </w:pPr>
    </w:p>
    <w:p w14:paraId="0AD0E178" w14:textId="77777777" w:rsidR="008651F3" w:rsidRDefault="008651F3" w:rsidP="00062EDC">
      <w:pPr>
        <w:rPr>
          <w:rFonts w:ascii="Arial" w:hAnsi="Arial" w:cs="Arial"/>
        </w:rPr>
      </w:pPr>
    </w:p>
    <w:p w14:paraId="19381E97" w14:textId="77777777" w:rsidR="008651F3" w:rsidRDefault="008651F3" w:rsidP="00062EDC">
      <w:pPr>
        <w:rPr>
          <w:rFonts w:ascii="Arial" w:hAnsi="Arial" w:cs="Arial"/>
        </w:rPr>
      </w:pPr>
    </w:p>
    <w:p w14:paraId="52F2DCAC" w14:textId="77777777" w:rsidR="008651F3" w:rsidRDefault="008651F3" w:rsidP="00062EDC">
      <w:pPr>
        <w:rPr>
          <w:rFonts w:ascii="Arial" w:hAnsi="Arial" w:cs="Arial"/>
        </w:rPr>
      </w:pPr>
    </w:p>
    <w:p w14:paraId="43A32D58" w14:textId="77777777" w:rsidR="008651F3" w:rsidRDefault="008651F3" w:rsidP="00062EDC">
      <w:pPr>
        <w:rPr>
          <w:rFonts w:ascii="Arial" w:hAnsi="Arial" w:cs="Arial"/>
        </w:rPr>
      </w:pPr>
    </w:p>
    <w:p w14:paraId="769C38E3" w14:textId="77777777" w:rsidR="008651F3" w:rsidRDefault="008651F3" w:rsidP="00062EDC">
      <w:pPr>
        <w:rPr>
          <w:rFonts w:ascii="Arial" w:hAnsi="Arial" w:cs="Arial"/>
        </w:rPr>
      </w:pPr>
    </w:p>
    <w:p w14:paraId="31CD7526" w14:textId="77777777" w:rsidR="008651F3" w:rsidRDefault="008651F3" w:rsidP="00062EDC">
      <w:pPr>
        <w:rPr>
          <w:rFonts w:ascii="Arial" w:hAnsi="Arial" w:cs="Arial"/>
        </w:rPr>
      </w:pPr>
    </w:p>
    <w:p w14:paraId="6AE365E7" w14:textId="77777777" w:rsidR="00966500" w:rsidRDefault="00966500" w:rsidP="00062EDC">
      <w:pPr>
        <w:rPr>
          <w:rFonts w:ascii="Arial" w:hAnsi="Arial" w:cs="Arial"/>
        </w:rPr>
      </w:pPr>
    </w:p>
    <w:p w14:paraId="33EAA115" w14:textId="77777777" w:rsidR="00966500" w:rsidRDefault="00966500" w:rsidP="00062EDC">
      <w:pPr>
        <w:rPr>
          <w:rFonts w:ascii="Arial" w:hAnsi="Arial" w:cs="Arial"/>
        </w:rPr>
      </w:pPr>
    </w:p>
    <w:p w14:paraId="6C1CEAE8" w14:textId="77777777" w:rsidR="00966500" w:rsidRDefault="00966500" w:rsidP="00062EDC">
      <w:pPr>
        <w:rPr>
          <w:rFonts w:ascii="Arial" w:hAnsi="Arial" w:cs="Arial"/>
        </w:rPr>
      </w:pPr>
    </w:p>
    <w:p w14:paraId="64663073" w14:textId="77777777" w:rsidR="00966500" w:rsidRDefault="00966500" w:rsidP="00062EDC">
      <w:pPr>
        <w:rPr>
          <w:rFonts w:ascii="Arial" w:hAnsi="Arial" w:cs="Arial"/>
        </w:rPr>
      </w:pPr>
    </w:p>
    <w:p w14:paraId="046852B8" w14:textId="77777777" w:rsidR="00966500" w:rsidRDefault="00966500" w:rsidP="00062EDC">
      <w:pPr>
        <w:rPr>
          <w:rFonts w:ascii="Arial" w:hAnsi="Arial" w:cs="Arial"/>
        </w:rPr>
      </w:pPr>
    </w:p>
    <w:p w14:paraId="194965B7" w14:textId="77777777" w:rsidR="00966500" w:rsidRDefault="00966500" w:rsidP="00062EDC">
      <w:pPr>
        <w:rPr>
          <w:rFonts w:ascii="Arial" w:hAnsi="Arial" w:cs="Arial"/>
        </w:rPr>
      </w:pPr>
    </w:p>
    <w:p w14:paraId="5722040A" w14:textId="77777777" w:rsidR="00966500" w:rsidRDefault="00966500" w:rsidP="00062EDC">
      <w:pPr>
        <w:rPr>
          <w:rFonts w:ascii="Arial" w:hAnsi="Arial" w:cs="Arial"/>
        </w:rPr>
      </w:pPr>
    </w:p>
    <w:p w14:paraId="14BE3AEA" w14:textId="77777777" w:rsidR="00966500" w:rsidRDefault="00966500" w:rsidP="00062EDC">
      <w:pPr>
        <w:rPr>
          <w:rFonts w:ascii="Arial" w:hAnsi="Arial" w:cs="Arial"/>
        </w:rPr>
      </w:pPr>
    </w:p>
    <w:p w14:paraId="144EB2BF" w14:textId="77777777" w:rsidR="00966500" w:rsidRDefault="00966500" w:rsidP="00062EDC">
      <w:pPr>
        <w:rPr>
          <w:rFonts w:ascii="Arial" w:hAnsi="Arial" w:cs="Arial"/>
        </w:rPr>
      </w:pPr>
    </w:p>
    <w:p w14:paraId="74E3D834" w14:textId="77777777" w:rsidR="00966500" w:rsidRDefault="00966500" w:rsidP="00062EDC">
      <w:pPr>
        <w:rPr>
          <w:rFonts w:ascii="Arial" w:hAnsi="Arial" w:cs="Arial"/>
        </w:rPr>
      </w:pPr>
    </w:p>
    <w:p w14:paraId="441C640B" w14:textId="77777777" w:rsidR="00966500" w:rsidRDefault="00966500" w:rsidP="00062EDC">
      <w:pPr>
        <w:rPr>
          <w:rFonts w:ascii="Arial" w:hAnsi="Arial" w:cs="Arial"/>
        </w:rPr>
      </w:pPr>
    </w:p>
    <w:p w14:paraId="220D8E8E" w14:textId="77777777" w:rsidR="00966500" w:rsidRDefault="00966500" w:rsidP="00062EDC">
      <w:pPr>
        <w:rPr>
          <w:rFonts w:ascii="Arial" w:hAnsi="Arial" w:cs="Arial"/>
        </w:rPr>
      </w:pPr>
    </w:p>
    <w:p w14:paraId="435EA855" w14:textId="77777777" w:rsidR="008651F3" w:rsidRDefault="008651F3" w:rsidP="00062EDC">
      <w:pPr>
        <w:rPr>
          <w:rFonts w:ascii="Arial" w:hAnsi="Arial" w:cs="Arial"/>
        </w:rPr>
      </w:pPr>
    </w:p>
    <w:p w14:paraId="4753075E" w14:textId="77777777" w:rsidR="00A72A58" w:rsidRDefault="00A72A58" w:rsidP="00062EDC">
      <w:pPr>
        <w:rPr>
          <w:rFonts w:ascii="Arial" w:hAnsi="Arial" w:cs="Arial"/>
          <w:b/>
          <w:bCs/>
          <w:u w:val="single"/>
        </w:rPr>
      </w:pPr>
    </w:p>
    <w:p w14:paraId="76D72457" w14:textId="77777777" w:rsidR="00A72A58" w:rsidRDefault="00A72A58" w:rsidP="00062EDC">
      <w:pPr>
        <w:rPr>
          <w:rFonts w:ascii="Arial" w:hAnsi="Arial" w:cs="Arial"/>
          <w:b/>
          <w:bCs/>
          <w:u w:val="single"/>
        </w:rPr>
      </w:pPr>
    </w:p>
    <w:p w14:paraId="337E85F0" w14:textId="4C8C5E9E" w:rsidR="00FE7EA1" w:rsidRDefault="00A72A58" w:rsidP="00A72A58">
      <w:pPr>
        <w:pStyle w:val="ListParagraph"/>
        <w:numPr>
          <w:ilvl w:val="0"/>
          <w:numId w:val="87"/>
        </w:numPr>
        <w:rPr>
          <w:b/>
          <w:bCs/>
          <w:sz w:val="28"/>
          <w:szCs w:val="28"/>
          <w:u w:val="single"/>
        </w:rPr>
      </w:pPr>
      <w:r w:rsidRPr="00A72A58">
        <w:rPr>
          <w:b/>
          <w:bCs/>
          <w:sz w:val="28"/>
          <w:szCs w:val="28"/>
          <w:u w:val="single"/>
        </w:rPr>
        <w:lastRenderedPageBreak/>
        <w:t xml:space="preserve"> </w:t>
      </w:r>
      <w:r w:rsidR="00966500">
        <w:rPr>
          <w:b/>
          <w:bCs/>
          <w:sz w:val="28"/>
          <w:szCs w:val="28"/>
          <w:u w:val="single"/>
        </w:rPr>
        <w:t>Challenges and Opportunities</w:t>
      </w:r>
    </w:p>
    <w:p w14:paraId="4B50B240" w14:textId="77777777" w:rsidR="00966500" w:rsidRPr="00273084" w:rsidRDefault="00966500" w:rsidP="00966500"/>
    <w:p w14:paraId="4BC5C763" w14:textId="156A4EC0" w:rsidR="00966500" w:rsidRPr="00713151" w:rsidRDefault="00713151" w:rsidP="00966500">
      <w:pPr>
        <w:rPr>
          <w:rFonts w:ascii="Arial" w:hAnsi="Arial" w:cs="Arial"/>
          <w:b/>
          <w:bCs/>
          <w:u w:val="single"/>
        </w:rPr>
      </w:pPr>
      <w:r w:rsidRPr="00713151">
        <w:rPr>
          <w:rFonts w:ascii="Arial" w:hAnsi="Arial" w:cs="Arial"/>
          <w:b/>
          <w:bCs/>
          <w:u w:val="single"/>
        </w:rPr>
        <w:t>Chall</w:t>
      </w:r>
      <w:r>
        <w:rPr>
          <w:rFonts w:ascii="Arial" w:hAnsi="Arial" w:cs="Arial"/>
          <w:b/>
          <w:bCs/>
          <w:u w:val="single"/>
        </w:rPr>
        <w:t>enges</w:t>
      </w:r>
    </w:p>
    <w:p w14:paraId="5BBFAFC9" w14:textId="77777777" w:rsidR="00273084" w:rsidRPr="00713151" w:rsidRDefault="00273084" w:rsidP="00966500">
      <w:pPr>
        <w:rPr>
          <w:rFonts w:ascii="Arial" w:hAnsi="Arial" w:cs="Arial"/>
        </w:rPr>
      </w:pPr>
    </w:p>
    <w:p w14:paraId="118CF6BE" w14:textId="2EFD9247" w:rsidR="00346434" w:rsidRPr="00713151" w:rsidRDefault="00713151" w:rsidP="00966500">
      <w:pPr>
        <w:rPr>
          <w:rFonts w:ascii="Arial" w:hAnsi="Arial" w:cs="Arial"/>
        </w:rPr>
      </w:pPr>
      <w:r>
        <w:rPr>
          <w:rFonts w:ascii="Arial" w:hAnsi="Arial" w:cs="Arial"/>
        </w:rPr>
        <w:t>Following the on-site survey that has been carried out, there are various challenges that have been highlighted that are causing St Illtyd’s church to have moisture and dampness issues. If only one of the issues that are causing the dampness is resolved and the rest are ignored, then in the long term the damp, moist air is going to keep lasting in the building and it will lead to further deterioration and</w:t>
      </w:r>
      <w:r w:rsidR="00346434">
        <w:rPr>
          <w:rFonts w:ascii="Arial" w:hAnsi="Arial" w:cs="Arial"/>
        </w:rPr>
        <w:t xml:space="preserve"> defects. Below are some photos taken of the interior walls during the on-site survey to get a better idea of some of the rising and penetrating dampness problems from the Church. </w:t>
      </w:r>
    </w:p>
    <w:p w14:paraId="7B4FD171" w14:textId="77777777" w:rsidR="00273084" w:rsidRPr="00713151" w:rsidRDefault="00273084" w:rsidP="00966500">
      <w:pPr>
        <w:rPr>
          <w:rFonts w:ascii="Arial" w:hAnsi="Arial" w:cs="Arial"/>
        </w:rPr>
      </w:pPr>
    </w:p>
    <w:p w14:paraId="1306EB32" w14:textId="6E84E45E" w:rsidR="00273084" w:rsidRPr="00713151" w:rsidRDefault="00D66F2E" w:rsidP="00966500">
      <w:pPr>
        <w:rPr>
          <w:rFonts w:ascii="Arial" w:hAnsi="Arial" w:cs="Arial"/>
        </w:rPr>
      </w:pPr>
      <w:r>
        <w:rPr>
          <w:rFonts w:ascii="Arial" w:hAnsi="Arial" w:cs="Arial"/>
          <w:b/>
          <w:bCs/>
          <w:noProof/>
          <w:u w:val="single"/>
        </w:rPr>
        <mc:AlternateContent>
          <mc:Choice Requires="wps">
            <w:drawing>
              <wp:anchor distT="0" distB="0" distL="114300" distR="114300" simplePos="0" relativeHeight="251669504" behindDoc="0" locked="0" layoutInCell="1" allowOverlap="1" wp14:anchorId="10740982" wp14:editId="6144ABAE">
                <wp:simplePos x="0" y="0"/>
                <wp:positionH relativeFrom="column">
                  <wp:posOffset>3802107</wp:posOffset>
                </wp:positionH>
                <wp:positionV relativeFrom="paragraph">
                  <wp:posOffset>2527844</wp:posOffset>
                </wp:positionV>
                <wp:extent cx="1167493" cy="266065"/>
                <wp:effectExtent l="0" t="0" r="13970" b="13335"/>
                <wp:wrapNone/>
                <wp:docPr id="965406620" name="Text Box 2"/>
                <wp:cNvGraphicFramePr/>
                <a:graphic xmlns:a="http://schemas.openxmlformats.org/drawingml/2006/main">
                  <a:graphicData uri="http://schemas.microsoft.com/office/word/2010/wordprocessingShape">
                    <wps:wsp>
                      <wps:cNvSpPr txBox="1"/>
                      <wps:spPr>
                        <a:xfrm>
                          <a:off x="0" y="0"/>
                          <a:ext cx="1167493" cy="266065"/>
                        </a:xfrm>
                        <a:prstGeom prst="rect">
                          <a:avLst/>
                        </a:prstGeom>
                        <a:solidFill>
                          <a:schemeClr val="lt1"/>
                        </a:solidFill>
                        <a:ln w="6350">
                          <a:solidFill>
                            <a:prstClr val="black"/>
                          </a:solidFill>
                        </a:ln>
                      </wps:spPr>
                      <wps:txbx>
                        <w:txbxContent>
                          <w:p w14:paraId="51E63B13" w14:textId="16A1491B" w:rsidR="001601D8" w:rsidRPr="00FA0178" w:rsidRDefault="001601D8" w:rsidP="001601D8">
                            <w:pPr>
                              <w:rPr>
                                <w:rFonts w:ascii="Arial" w:hAnsi="Arial" w:cs="Arial"/>
                              </w:rPr>
                            </w:pPr>
                            <w:r>
                              <w:rPr>
                                <w:rFonts w:ascii="Arial" w:hAnsi="Arial" w:cs="Arial"/>
                              </w:rPr>
                              <w:t xml:space="preserve">Figure </w:t>
                            </w:r>
                            <w:r>
                              <w:rPr>
                                <w:rFonts w:ascii="Arial" w:hAnsi="Arial" w:cs="Arial"/>
                              </w:rPr>
                              <w:t>5</w:t>
                            </w:r>
                            <w:r w:rsidR="00D66F2E">
                              <w:rPr>
                                <w:rFonts w:ascii="Arial" w:hAnsi="Arial" w:cs="Arial"/>
                              </w:rPr>
                              <w:t xml:space="preserv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40982" id="_x0000_s1028" type="#_x0000_t202" style="position:absolute;margin-left:299.4pt;margin-top:199.05pt;width:91.95pt;height:20.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" fillcolor="white [3201]" strokeweight=".5pt">
                <v:textbox>
                  <w:txbxContent>
                    <w:p w14:paraId="51E63B13" w14:textId="16A1491B" w:rsidR="001601D8" w:rsidRPr="00FA0178" w:rsidRDefault="001601D8" w:rsidP="001601D8">
                      <w:pPr>
                        <w:rPr>
                          <w:rFonts w:ascii="Arial" w:hAnsi="Arial" w:cs="Arial"/>
                        </w:rPr>
                      </w:pPr>
                      <w:r>
                        <w:rPr>
                          <w:rFonts w:ascii="Arial" w:hAnsi="Arial" w:cs="Arial"/>
                        </w:rPr>
                        <w:t xml:space="preserve">Figure </w:t>
                      </w:r>
                      <w:r>
                        <w:rPr>
                          <w:rFonts w:ascii="Arial" w:hAnsi="Arial" w:cs="Arial"/>
                        </w:rPr>
                        <w:t>5</w:t>
                      </w:r>
                      <w:r w:rsidR="00D66F2E">
                        <w:rPr>
                          <w:rFonts w:ascii="Arial" w:hAnsi="Arial" w:cs="Arial"/>
                        </w:rPr>
                        <w:t xml:space="preserve"> (Site)</w:t>
                      </w:r>
                    </w:p>
                  </w:txbxContent>
                </v:textbox>
              </v:shape>
            </w:pict>
          </mc:Fallback>
        </mc:AlternateContent>
      </w:r>
      <w:r>
        <w:rPr>
          <w:rFonts w:ascii="Arial" w:hAnsi="Arial" w:cs="Arial"/>
          <w:b/>
          <w:bCs/>
          <w:noProof/>
          <w:u w:val="single"/>
        </w:rPr>
        <mc:AlternateContent>
          <mc:Choice Requires="wps">
            <w:drawing>
              <wp:anchor distT="0" distB="0" distL="114300" distR="114300" simplePos="0" relativeHeight="251667456" behindDoc="0" locked="0" layoutInCell="1" allowOverlap="1" wp14:anchorId="32BECD19" wp14:editId="68759FF1">
                <wp:simplePos x="0" y="0"/>
                <wp:positionH relativeFrom="column">
                  <wp:posOffset>1891665</wp:posOffset>
                </wp:positionH>
                <wp:positionV relativeFrom="paragraph">
                  <wp:posOffset>2527844</wp:posOffset>
                </wp:positionV>
                <wp:extent cx="1159329" cy="266065"/>
                <wp:effectExtent l="0" t="0" r="9525" b="13335"/>
                <wp:wrapNone/>
                <wp:docPr id="696595547" name="Text Box 2"/>
                <wp:cNvGraphicFramePr/>
                <a:graphic xmlns:a="http://schemas.openxmlformats.org/drawingml/2006/main">
                  <a:graphicData uri="http://schemas.microsoft.com/office/word/2010/wordprocessingShape">
                    <wps:wsp>
                      <wps:cNvSpPr txBox="1"/>
                      <wps:spPr>
                        <a:xfrm>
                          <a:off x="0" y="0"/>
                          <a:ext cx="1159329" cy="266065"/>
                        </a:xfrm>
                        <a:prstGeom prst="rect">
                          <a:avLst/>
                        </a:prstGeom>
                        <a:solidFill>
                          <a:schemeClr val="lt1"/>
                        </a:solidFill>
                        <a:ln w="6350">
                          <a:solidFill>
                            <a:prstClr val="black"/>
                          </a:solidFill>
                        </a:ln>
                      </wps:spPr>
                      <wps:txbx>
                        <w:txbxContent>
                          <w:p w14:paraId="51D31BE4" w14:textId="35162208" w:rsidR="001601D8" w:rsidRPr="00FA0178" w:rsidRDefault="001601D8" w:rsidP="001601D8">
                            <w:pPr>
                              <w:rPr>
                                <w:rFonts w:ascii="Arial" w:hAnsi="Arial" w:cs="Arial"/>
                              </w:rPr>
                            </w:pPr>
                            <w:r>
                              <w:rPr>
                                <w:rFonts w:ascii="Arial" w:hAnsi="Arial" w:cs="Arial"/>
                              </w:rPr>
                              <w:t xml:space="preserve">Figure </w:t>
                            </w:r>
                            <w:r>
                              <w:rPr>
                                <w:rFonts w:ascii="Arial" w:hAnsi="Arial" w:cs="Arial"/>
                              </w:rPr>
                              <w:t>4</w:t>
                            </w:r>
                            <w:r w:rsidR="00D66F2E">
                              <w:rPr>
                                <w:rFonts w:ascii="Arial" w:hAnsi="Arial" w:cs="Arial"/>
                              </w:rPr>
                              <w:t xml:space="preserv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ECD19" id="_x0000_s1029" type="#_x0000_t202" style="position:absolute;margin-left:148.95pt;margin-top:199.05pt;width:91.3pt;height:2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" fillcolor="white [3201]" strokeweight=".5pt">
                <v:textbox>
                  <w:txbxContent>
                    <w:p w14:paraId="51D31BE4" w14:textId="35162208" w:rsidR="001601D8" w:rsidRPr="00FA0178" w:rsidRDefault="001601D8" w:rsidP="001601D8">
                      <w:pPr>
                        <w:rPr>
                          <w:rFonts w:ascii="Arial" w:hAnsi="Arial" w:cs="Arial"/>
                        </w:rPr>
                      </w:pPr>
                      <w:r>
                        <w:rPr>
                          <w:rFonts w:ascii="Arial" w:hAnsi="Arial" w:cs="Arial"/>
                        </w:rPr>
                        <w:t xml:space="preserve">Figure </w:t>
                      </w:r>
                      <w:r>
                        <w:rPr>
                          <w:rFonts w:ascii="Arial" w:hAnsi="Arial" w:cs="Arial"/>
                        </w:rPr>
                        <w:t>4</w:t>
                      </w:r>
                      <w:r w:rsidR="00D66F2E">
                        <w:rPr>
                          <w:rFonts w:ascii="Arial" w:hAnsi="Arial" w:cs="Arial"/>
                        </w:rPr>
                        <w:t xml:space="preserve"> (Site)</w:t>
                      </w:r>
                    </w:p>
                  </w:txbxContent>
                </v:textbox>
              </v:shape>
            </w:pict>
          </mc:Fallback>
        </mc:AlternateContent>
      </w:r>
      <w:r>
        <w:rPr>
          <w:rFonts w:ascii="Arial" w:hAnsi="Arial" w:cs="Arial"/>
          <w:b/>
          <w:bCs/>
          <w:noProof/>
          <w:u w:val="single"/>
        </w:rPr>
        <mc:AlternateContent>
          <mc:Choice Requires="wps">
            <w:drawing>
              <wp:anchor distT="0" distB="0" distL="114300" distR="114300" simplePos="0" relativeHeight="251665408" behindDoc="0" locked="0" layoutInCell="1" allowOverlap="1" wp14:anchorId="6EE7D6FA" wp14:editId="3194CE75">
                <wp:simplePos x="0" y="0"/>
                <wp:positionH relativeFrom="column">
                  <wp:posOffset>-2449</wp:posOffset>
                </wp:positionH>
                <wp:positionV relativeFrom="paragraph">
                  <wp:posOffset>2527844</wp:posOffset>
                </wp:positionV>
                <wp:extent cx="1159328" cy="266065"/>
                <wp:effectExtent l="0" t="0" r="9525" b="13335"/>
                <wp:wrapNone/>
                <wp:docPr id="1539896815" name="Text Box 2"/>
                <wp:cNvGraphicFramePr/>
                <a:graphic xmlns:a="http://schemas.openxmlformats.org/drawingml/2006/main">
                  <a:graphicData uri="http://schemas.microsoft.com/office/word/2010/wordprocessingShape">
                    <wps:wsp>
                      <wps:cNvSpPr txBox="1"/>
                      <wps:spPr>
                        <a:xfrm>
                          <a:off x="0" y="0"/>
                          <a:ext cx="1159328" cy="266065"/>
                        </a:xfrm>
                        <a:prstGeom prst="rect">
                          <a:avLst/>
                        </a:prstGeom>
                        <a:solidFill>
                          <a:schemeClr val="lt1"/>
                        </a:solidFill>
                        <a:ln w="6350">
                          <a:solidFill>
                            <a:prstClr val="black"/>
                          </a:solidFill>
                        </a:ln>
                      </wps:spPr>
                      <wps:txbx>
                        <w:txbxContent>
                          <w:p w14:paraId="57F3A5E1" w14:textId="4AC29064" w:rsidR="001601D8" w:rsidRPr="00FA0178" w:rsidRDefault="001601D8" w:rsidP="001601D8">
                            <w:pPr>
                              <w:rPr>
                                <w:rFonts w:ascii="Arial" w:hAnsi="Arial" w:cs="Arial"/>
                              </w:rPr>
                            </w:pPr>
                            <w:r>
                              <w:rPr>
                                <w:rFonts w:ascii="Arial" w:hAnsi="Arial" w:cs="Arial"/>
                              </w:rPr>
                              <w:t xml:space="preserve">Figure </w:t>
                            </w:r>
                            <w:r>
                              <w:rPr>
                                <w:rFonts w:ascii="Arial" w:hAnsi="Arial" w:cs="Arial"/>
                              </w:rPr>
                              <w:t>3</w:t>
                            </w:r>
                            <w:r w:rsidR="00D66F2E">
                              <w:rPr>
                                <w:rFonts w:ascii="Arial" w:hAnsi="Arial" w:cs="Arial"/>
                              </w:rPr>
                              <w:t xml:space="preserv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7D6FA" id="_x0000_s1030" type="#_x0000_t202" style="position:absolute;margin-left:-.2pt;margin-top:199.05pt;width:91.3pt;height:20.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GSoPAIAAIM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" fillcolor="white [3201]" strokeweight=".5pt">
                <v:textbox>
                  <w:txbxContent>
                    <w:p w14:paraId="57F3A5E1" w14:textId="4AC29064" w:rsidR="001601D8" w:rsidRPr="00FA0178" w:rsidRDefault="001601D8" w:rsidP="001601D8">
                      <w:pPr>
                        <w:rPr>
                          <w:rFonts w:ascii="Arial" w:hAnsi="Arial" w:cs="Arial"/>
                        </w:rPr>
                      </w:pPr>
                      <w:r>
                        <w:rPr>
                          <w:rFonts w:ascii="Arial" w:hAnsi="Arial" w:cs="Arial"/>
                        </w:rPr>
                        <w:t xml:space="preserve">Figure </w:t>
                      </w:r>
                      <w:r>
                        <w:rPr>
                          <w:rFonts w:ascii="Arial" w:hAnsi="Arial" w:cs="Arial"/>
                        </w:rPr>
                        <w:t>3</w:t>
                      </w:r>
                      <w:r w:rsidR="00D66F2E">
                        <w:rPr>
                          <w:rFonts w:ascii="Arial" w:hAnsi="Arial" w:cs="Arial"/>
                        </w:rPr>
                        <w:t xml:space="preserve"> (Site)</w:t>
                      </w:r>
                    </w:p>
                  </w:txbxContent>
                </v:textbox>
              </v:shape>
            </w:pict>
          </mc:Fallback>
        </mc:AlternateContent>
      </w:r>
      <w:r w:rsidR="00346434">
        <w:rPr>
          <w:rFonts w:ascii="Arial" w:hAnsi="Arial" w:cs="Arial"/>
          <w:noProof/>
        </w:rPr>
        <w:drawing>
          <wp:inline distT="0" distB="0" distL="0" distR="0" wp14:anchorId="481152BD" wp14:editId="55ABD512">
            <wp:extent cx="2512905" cy="1884679"/>
            <wp:effectExtent l="0" t="3175" r="0" b="0"/>
            <wp:docPr id="9729349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34900" name="Picture 972934900"/>
                    <pic:cNvPicPr/>
                  </pic:nvPicPr>
                  <pic:blipFill>
                    <a:blip r:embed="rId11">
                      <a:extLst>
                        <a:ext uri="{28A0092B-C50C-407E-A947-70E740481C1C}">
                          <a14:useLocalDpi xmlns:a14="http://schemas.microsoft.com/office/drawing/2010/main" val="0"/>
                        </a:ext>
                      </a:extLst>
                    </a:blip>
                    <a:stretch>
                      <a:fillRect/>
                    </a:stretch>
                  </pic:blipFill>
                  <pic:spPr>
                    <a:xfrm rot="5400000">
                      <a:off x="0" y="0"/>
                      <a:ext cx="2542028" cy="1906521"/>
                    </a:xfrm>
                    <a:prstGeom prst="rect">
                      <a:avLst/>
                    </a:prstGeom>
                  </pic:spPr>
                </pic:pic>
              </a:graphicData>
            </a:graphic>
          </wp:inline>
        </w:drawing>
      </w:r>
      <w:r w:rsidR="001601D8">
        <w:rPr>
          <w:rFonts w:ascii="Arial" w:hAnsi="Arial" w:cs="Arial"/>
          <w:noProof/>
        </w:rPr>
        <w:drawing>
          <wp:inline distT="0" distB="0" distL="0" distR="0" wp14:anchorId="6079C23F" wp14:editId="3A1DE013">
            <wp:extent cx="2525853" cy="1894390"/>
            <wp:effectExtent l="0" t="1905" r="0" b="0"/>
            <wp:docPr id="1281259815" name="Picture 6" descr="A white wall with peeling pa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59815" name="Picture 6" descr="A white wall with peeling pain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rot="5400000">
                      <a:off x="0" y="0"/>
                      <a:ext cx="2529983" cy="1897487"/>
                    </a:xfrm>
                    <a:prstGeom prst="rect">
                      <a:avLst/>
                    </a:prstGeom>
                  </pic:spPr>
                </pic:pic>
              </a:graphicData>
            </a:graphic>
          </wp:inline>
        </w:drawing>
      </w:r>
      <w:r w:rsidR="001601D8">
        <w:rPr>
          <w:rFonts w:ascii="Arial" w:hAnsi="Arial" w:cs="Arial"/>
          <w:noProof/>
        </w:rPr>
        <w:drawing>
          <wp:inline distT="0" distB="0" distL="0" distR="0" wp14:anchorId="6E00E058" wp14:editId="6858BAA7">
            <wp:extent cx="2514845" cy="1886134"/>
            <wp:effectExtent l="0" t="3175" r="0" b="0"/>
            <wp:docPr id="1589037397" name="Picture 5" descr="A staircase leading to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37397" name="Picture 5" descr="A staircase leading to a churc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rot="5400000">
                      <a:off x="0" y="0"/>
                      <a:ext cx="2536583" cy="1902438"/>
                    </a:xfrm>
                    <a:prstGeom prst="rect">
                      <a:avLst/>
                    </a:prstGeom>
                  </pic:spPr>
                </pic:pic>
              </a:graphicData>
            </a:graphic>
          </wp:inline>
        </w:drawing>
      </w:r>
    </w:p>
    <w:p w14:paraId="099D5908" w14:textId="183B9D76" w:rsidR="001601D8" w:rsidRDefault="001601D8" w:rsidP="00966500">
      <w:pPr>
        <w:rPr>
          <w:rFonts w:ascii="Arial" w:hAnsi="Arial" w:cs="Arial"/>
        </w:rPr>
      </w:pPr>
    </w:p>
    <w:p w14:paraId="200453D3" w14:textId="77777777" w:rsidR="001601D8" w:rsidRDefault="001601D8" w:rsidP="00966500">
      <w:pPr>
        <w:rPr>
          <w:rFonts w:ascii="Arial" w:hAnsi="Arial" w:cs="Arial"/>
        </w:rPr>
      </w:pPr>
    </w:p>
    <w:p w14:paraId="226BCEBD" w14:textId="77777777" w:rsidR="001601D8" w:rsidRDefault="001601D8" w:rsidP="00966500">
      <w:pPr>
        <w:rPr>
          <w:rFonts w:ascii="Arial" w:hAnsi="Arial" w:cs="Arial"/>
        </w:rPr>
      </w:pPr>
    </w:p>
    <w:p w14:paraId="0D3FED4D" w14:textId="08E98C50" w:rsidR="00966500" w:rsidRDefault="001601D8" w:rsidP="00966500">
      <w:pPr>
        <w:rPr>
          <w:rFonts w:ascii="Arial" w:hAnsi="Arial" w:cs="Arial"/>
        </w:rPr>
      </w:pPr>
      <w:r>
        <w:rPr>
          <w:rFonts w:ascii="Arial" w:hAnsi="Arial" w:cs="Arial"/>
        </w:rPr>
        <w:t xml:space="preserve">One of the main challenges that the Church is facing is the drainage from </w:t>
      </w:r>
      <w:r w:rsidR="00CF044E">
        <w:rPr>
          <w:rFonts w:ascii="Arial" w:hAnsi="Arial" w:cs="Arial"/>
        </w:rPr>
        <w:t xml:space="preserve">all of the roofs. Currently on the roofs, there are areas that have water ponding in corners of valleys which means that the only place for the water to go is to soak into the structure and fight its way through cracks in the stone and cement mortar to penetrate into the interior walls. The only way to prevent the ponding in the future is to work out an action plan for getting the water off the roof of the building and transport it as far away from the external walls as we can. </w:t>
      </w:r>
    </w:p>
    <w:p w14:paraId="4F632AE2" w14:textId="1C233E01" w:rsidR="00346434" w:rsidRDefault="00346434" w:rsidP="00966500">
      <w:pPr>
        <w:rPr>
          <w:rFonts w:ascii="Arial" w:hAnsi="Arial" w:cs="Arial"/>
        </w:rPr>
      </w:pPr>
    </w:p>
    <w:p w14:paraId="717A1107" w14:textId="4F278D26" w:rsidR="00346434" w:rsidRDefault="00163092" w:rsidP="00966500">
      <w:pPr>
        <w:rPr>
          <w:rFonts w:ascii="Arial" w:hAnsi="Arial" w:cs="Arial"/>
        </w:rPr>
      </w:pPr>
      <w:r>
        <w:rPr>
          <w:rFonts w:ascii="Arial" w:hAnsi="Arial" w:cs="Arial"/>
        </w:rPr>
        <w:t xml:space="preserve">Another big challenge for St Illtyd’s Church is how we plan on increasing the temperature inside the building to get rid of the damp moisture feeling of the air </w:t>
      </w:r>
      <w:r w:rsidR="00877E64">
        <w:rPr>
          <w:rFonts w:ascii="Arial" w:hAnsi="Arial" w:cs="Arial"/>
        </w:rPr>
        <w:t>and get better ventilation in and out of the building to make the air clearer. The reason it is so difficult to ventilate a structure of this significance is because more or less all of the walls into the Nave are roughly 800 years old so these will be protected under BS7913:2013 and the conservation principle</w:t>
      </w:r>
      <w:r w:rsidR="00D762E9">
        <w:rPr>
          <w:rFonts w:ascii="Arial" w:hAnsi="Arial" w:cs="Arial"/>
        </w:rPr>
        <w:t xml:space="preserve"> 1 which states that ‘historic assets will be managed to sustain their values’ (Cadw, ND)</w:t>
      </w:r>
      <w:r w:rsidR="00877E64">
        <w:rPr>
          <w:rFonts w:ascii="Arial" w:hAnsi="Arial" w:cs="Arial"/>
        </w:rPr>
        <w:t>. When there are significant areas of heritage value these are expected not to be tampered with where possible in order to keep its historic value.</w:t>
      </w:r>
    </w:p>
    <w:p w14:paraId="6A5C328C" w14:textId="77777777" w:rsidR="00346434" w:rsidRDefault="00346434" w:rsidP="00966500">
      <w:pPr>
        <w:rPr>
          <w:rFonts w:ascii="Arial" w:hAnsi="Arial" w:cs="Arial"/>
        </w:rPr>
      </w:pPr>
    </w:p>
    <w:p w14:paraId="5FFFCAA0" w14:textId="13DEB72A" w:rsidR="00346434" w:rsidRPr="00877E64" w:rsidRDefault="00877E64" w:rsidP="00966500">
      <w:pPr>
        <w:rPr>
          <w:rFonts w:ascii="Arial" w:hAnsi="Arial" w:cs="Arial"/>
          <w:b/>
          <w:bCs/>
          <w:u w:val="single"/>
        </w:rPr>
      </w:pPr>
      <w:r w:rsidRPr="00877E64">
        <w:rPr>
          <w:rFonts w:ascii="Arial" w:hAnsi="Arial" w:cs="Arial"/>
          <w:b/>
          <w:bCs/>
          <w:u w:val="single"/>
        </w:rPr>
        <w:t>Opportunities</w:t>
      </w:r>
    </w:p>
    <w:p w14:paraId="5EE17F1F" w14:textId="77777777" w:rsidR="00346434" w:rsidRDefault="00346434" w:rsidP="00966500">
      <w:pPr>
        <w:rPr>
          <w:rFonts w:ascii="Arial" w:hAnsi="Arial" w:cs="Arial"/>
        </w:rPr>
      </w:pPr>
    </w:p>
    <w:p w14:paraId="47DB65AA" w14:textId="15DC1FD9" w:rsidR="00346434" w:rsidRDefault="00861DBA" w:rsidP="00966500">
      <w:pPr>
        <w:rPr>
          <w:rFonts w:ascii="Arial" w:hAnsi="Arial" w:cs="Arial"/>
        </w:rPr>
      </w:pPr>
      <w:r>
        <w:rPr>
          <w:rFonts w:ascii="Arial" w:hAnsi="Arial" w:cs="Arial"/>
        </w:rPr>
        <w:t xml:space="preserve">As St Illtyd’s Church is a grade II* listed building, the church does not have to raise any money needed for the works that are going to be carried out on the building and the maintenance that will be required following the repairs. This is because the </w:t>
      </w:r>
      <w:r>
        <w:rPr>
          <w:rFonts w:ascii="Arial" w:hAnsi="Arial" w:cs="Arial"/>
        </w:rPr>
        <w:lastRenderedPageBreak/>
        <w:t>funding for the church will be supported by the National Heritage Lottery Fund. They will use money that has been raised by National Lottery Players to distribute grants to support different conservation projects of listed buildings all across Wales and England. The reason they do this is because ‘their vision is for heritage to be valued, cared for and sustained for everyone, now and in the future’ (The National Lottery, ND) which just emphasises the importance of historic assets and the true history of this country. As shown in</w:t>
      </w:r>
      <w:r w:rsidR="002672BC">
        <w:rPr>
          <w:rFonts w:ascii="Arial" w:hAnsi="Arial" w:cs="Arial"/>
        </w:rPr>
        <w:t xml:space="preserve"> figure 6 below, this is an image of a plaque that is located in the church to show the support of the Heritage Lottery Fund.</w:t>
      </w:r>
    </w:p>
    <w:p w14:paraId="3378D2F1" w14:textId="77777777" w:rsidR="00F157C7" w:rsidRDefault="00F157C7" w:rsidP="00966500">
      <w:pPr>
        <w:rPr>
          <w:rFonts w:ascii="Arial" w:hAnsi="Arial" w:cs="Arial"/>
        </w:rPr>
      </w:pPr>
    </w:p>
    <w:p w14:paraId="6799FA3C" w14:textId="16AF9A4D" w:rsidR="00346434" w:rsidRDefault="00346434" w:rsidP="00966500">
      <w:pPr>
        <w:rPr>
          <w:rFonts w:ascii="Arial" w:hAnsi="Arial" w:cs="Arial"/>
        </w:rPr>
      </w:pPr>
    </w:p>
    <w:p w14:paraId="3FFEEFA4" w14:textId="77777777" w:rsidR="00346434" w:rsidRDefault="00346434" w:rsidP="00966500">
      <w:pPr>
        <w:rPr>
          <w:rFonts w:ascii="Arial" w:hAnsi="Arial" w:cs="Arial"/>
        </w:rPr>
      </w:pPr>
    </w:p>
    <w:p w14:paraId="4A2475B3" w14:textId="4411F45A" w:rsidR="00346434" w:rsidRDefault="00F157C7" w:rsidP="00966500">
      <w:pPr>
        <w:rPr>
          <w:rFonts w:ascii="Arial" w:hAnsi="Arial" w:cs="Arial"/>
        </w:rPr>
      </w:pPr>
      <w:r>
        <w:rPr>
          <w:rFonts w:ascii="Arial" w:hAnsi="Arial" w:cs="Arial"/>
          <w:noProof/>
        </w:rPr>
        <w:drawing>
          <wp:anchor distT="0" distB="0" distL="114300" distR="114300" simplePos="0" relativeHeight="251670528" behindDoc="0" locked="0" layoutInCell="1" allowOverlap="1" wp14:anchorId="73EB76FE" wp14:editId="1DBA0B76">
            <wp:simplePos x="0" y="0"/>
            <wp:positionH relativeFrom="column">
              <wp:posOffset>1059180</wp:posOffset>
            </wp:positionH>
            <wp:positionV relativeFrom="paragraph">
              <wp:posOffset>96520</wp:posOffset>
            </wp:positionV>
            <wp:extent cx="3705225" cy="2778760"/>
            <wp:effectExtent l="6033" t="0" r="0" b="0"/>
            <wp:wrapSquare wrapText="bothSides"/>
            <wp:docPr id="1872416888" name="Picture 7" descr="A sig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16888" name="Picture 7" descr="A sign on a wal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5400000">
                      <a:off x="0" y="0"/>
                      <a:ext cx="3705225" cy="2778760"/>
                    </a:xfrm>
                    <a:prstGeom prst="rect">
                      <a:avLst/>
                    </a:prstGeom>
                  </pic:spPr>
                </pic:pic>
              </a:graphicData>
            </a:graphic>
            <wp14:sizeRelH relativeFrom="page">
              <wp14:pctWidth>0</wp14:pctWidth>
            </wp14:sizeRelH>
            <wp14:sizeRelV relativeFrom="page">
              <wp14:pctHeight>0</wp14:pctHeight>
            </wp14:sizeRelV>
          </wp:anchor>
        </w:drawing>
      </w:r>
    </w:p>
    <w:p w14:paraId="4B454B1C" w14:textId="7566F8CE" w:rsidR="00346434" w:rsidRDefault="00346434" w:rsidP="00966500">
      <w:pPr>
        <w:rPr>
          <w:rFonts w:ascii="Arial" w:hAnsi="Arial" w:cs="Arial"/>
        </w:rPr>
      </w:pPr>
    </w:p>
    <w:p w14:paraId="2E4F0974" w14:textId="5526943E" w:rsidR="00346434" w:rsidRDefault="00346434" w:rsidP="00966500">
      <w:pPr>
        <w:rPr>
          <w:rFonts w:ascii="Arial" w:hAnsi="Arial" w:cs="Arial"/>
        </w:rPr>
      </w:pPr>
    </w:p>
    <w:p w14:paraId="5CFF41BC" w14:textId="77777777" w:rsidR="00346434" w:rsidRDefault="00346434" w:rsidP="00966500">
      <w:pPr>
        <w:rPr>
          <w:rFonts w:ascii="Arial" w:hAnsi="Arial" w:cs="Arial"/>
        </w:rPr>
      </w:pPr>
    </w:p>
    <w:p w14:paraId="0A211AE7" w14:textId="77777777" w:rsidR="00346434" w:rsidRDefault="00346434" w:rsidP="00966500">
      <w:pPr>
        <w:rPr>
          <w:rFonts w:ascii="Arial" w:hAnsi="Arial" w:cs="Arial"/>
        </w:rPr>
      </w:pPr>
    </w:p>
    <w:p w14:paraId="4BB58909" w14:textId="77777777" w:rsidR="00346434" w:rsidRDefault="00346434" w:rsidP="00966500">
      <w:pPr>
        <w:rPr>
          <w:rFonts w:ascii="Arial" w:hAnsi="Arial" w:cs="Arial"/>
        </w:rPr>
      </w:pPr>
    </w:p>
    <w:p w14:paraId="39C99839" w14:textId="77777777" w:rsidR="00346434" w:rsidRDefault="00346434" w:rsidP="00966500">
      <w:pPr>
        <w:rPr>
          <w:rFonts w:ascii="Arial" w:hAnsi="Arial" w:cs="Arial"/>
        </w:rPr>
      </w:pPr>
    </w:p>
    <w:p w14:paraId="01CEF1DF" w14:textId="77777777" w:rsidR="002672BC" w:rsidRDefault="002672BC" w:rsidP="00966500">
      <w:pPr>
        <w:rPr>
          <w:rFonts w:ascii="Arial" w:hAnsi="Arial" w:cs="Arial"/>
        </w:rPr>
      </w:pPr>
    </w:p>
    <w:p w14:paraId="54CB36F2" w14:textId="77777777" w:rsidR="002672BC" w:rsidRDefault="002672BC" w:rsidP="00966500">
      <w:pPr>
        <w:rPr>
          <w:rFonts w:ascii="Arial" w:hAnsi="Arial" w:cs="Arial"/>
        </w:rPr>
      </w:pPr>
    </w:p>
    <w:p w14:paraId="2E41442E" w14:textId="77777777" w:rsidR="002672BC" w:rsidRDefault="002672BC" w:rsidP="00966500">
      <w:pPr>
        <w:rPr>
          <w:rFonts w:ascii="Arial" w:hAnsi="Arial" w:cs="Arial"/>
        </w:rPr>
      </w:pPr>
    </w:p>
    <w:p w14:paraId="17B00E0B" w14:textId="77777777" w:rsidR="002672BC" w:rsidRDefault="002672BC" w:rsidP="00966500">
      <w:pPr>
        <w:rPr>
          <w:rFonts w:ascii="Arial" w:hAnsi="Arial" w:cs="Arial"/>
        </w:rPr>
      </w:pPr>
    </w:p>
    <w:p w14:paraId="1502934E" w14:textId="77777777" w:rsidR="002672BC" w:rsidRDefault="002672BC" w:rsidP="00966500">
      <w:pPr>
        <w:rPr>
          <w:rFonts w:ascii="Arial" w:hAnsi="Arial" w:cs="Arial"/>
        </w:rPr>
      </w:pPr>
    </w:p>
    <w:p w14:paraId="273D3D18" w14:textId="77777777" w:rsidR="002672BC" w:rsidRDefault="002672BC" w:rsidP="00966500">
      <w:pPr>
        <w:rPr>
          <w:rFonts w:ascii="Arial" w:hAnsi="Arial" w:cs="Arial"/>
        </w:rPr>
      </w:pPr>
    </w:p>
    <w:p w14:paraId="67036731" w14:textId="77777777" w:rsidR="002672BC" w:rsidRDefault="002672BC" w:rsidP="00966500">
      <w:pPr>
        <w:rPr>
          <w:rFonts w:ascii="Arial" w:hAnsi="Arial" w:cs="Arial"/>
        </w:rPr>
      </w:pPr>
    </w:p>
    <w:p w14:paraId="3B22B9D3" w14:textId="77777777" w:rsidR="00346434" w:rsidRDefault="00346434" w:rsidP="00966500">
      <w:pPr>
        <w:rPr>
          <w:rFonts w:ascii="Arial" w:hAnsi="Arial" w:cs="Arial"/>
        </w:rPr>
      </w:pPr>
    </w:p>
    <w:p w14:paraId="2C4B884F" w14:textId="77777777" w:rsidR="00346434" w:rsidRDefault="00346434" w:rsidP="00966500">
      <w:pPr>
        <w:rPr>
          <w:rFonts w:ascii="Arial" w:hAnsi="Arial" w:cs="Arial"/>
        </w:rPr>
      </w:pPr>
    </w:p>
    <w:p w14:paraId="1D5A158D" w14:textId="77777777" w:rsidR="00346434" w:rsidRDefault="00346434" w:rsidP="00966500">
      <w:pPr>
        <w:rPr>
          <w:rFonts w:ascii="Arial" w:hAnsi="Arial" w:cs="Arial"/>
        </w:rPr>
      </w:pPr>
    </w:p>
    <w:p w14:paraId="382477A9" w14:textId="77777777" w:rsidR="00346434" w:rsidRDefault="00346434" w:rsidP="00966500">
      <w:pPr>
        <w:rPr>
          <w:rFonts w:ascii="Arial" w:hAnsi="Arial" w:cs="Arial"/>
        </w:rPr>
      </w:pPr>
    </w:p>
    <w:p w14:paraId="6AA8E847" w14:textId="77777777" w:rsidR="00346434" w:rsidRDefault="00346434" w:rsidP="00966500">
      <w:pPr>
        <w:rPr>
          <w:rFonts w:ascii="Arial" w:hAnsi="Arial" w:cs="Arial"/>
        </w:rPr>
      </w:pPr>
    </w:p>
    <w:p w14:paraId="7E9C6A69" w14:textId="7737727E" w:rsidR="00346434" w:rsidRDefault="00F157C7" w:rsidP="00966500">
      <w:pPr>
        <w:rPr>
          <w:rFonts w:ascii="Arial" w:hAnsi="Arial" w:cs="Arial"/>
        </w:rPr>
      </w:pPr>
      <w:r>
        <w:rPr>
          <w:rFonts w:ascii="Arial" w:hAnsi="Arial" w:cs="Arial"/>
          <w:b/>
          <w:bCs/>
          <w:noProof/>
          <w:u w:val="single"/>
        </w:rPr>
        <mc:AlternateContent>
          <mc:Choice Requires="wps">
            <w:drawing>
              <wp:anchor distT="0" distB="0" distL="114300" distR="114300" simplePos="0" relativeHeight="251672576" behindDoc="0" locked="0" layoutInCell="1" allowOverlap="1" wp14:anchorId="165E776A" wp14:editId="755430BE">
                <wp:simplePos x="0" y="0"/>
                <wp:positionH relativeFrom="column">
                  <wp:posOffset>1532436</wp:posOffset>
                </wp:positionH>
                <wp:positionV relativeFrom="paragraph">
                  <wp:posOffset>56152</wp:posOffset>
                </wp:positionV>
                <wp:extent cx="1167493" cy="300942"/>
                <wp:effectExtent l="0" t="0" r="13970" b="17145"/>
                <wp:wrapNone/>
                <wp:docPr id="1382038756" name="Text Box 2"/>
                <wp:cNvGraphicFramePr/>
                <a:graphic xmlns:a="http://schemas.openxmlformats.org/drawingml/2006/main">
                  <a:graphicData uri="http://schemas.microsoft.com/office/word/2010/wordprocessingShape">
                    <wps:wsp>
                      <wps:cNvSpPr txBox="1"/>
                      <wps:spPr>
                        <a:xfrm>
                          <a:off x="0" y="0"/>
                          <a:ext cx="1167493" cy="300942"/>
                        </a:xfrm>
                        <a:prstGeom prst="rect">
                          <a:avLst/>
                        </a:prstGeom>
                        <a:solidFill>
                          <a:schemeClr val="lt1"/>
                        </a:solidFill>
                        <a:ln w="6350">
                          <a:solidFill>
                            <a:prstClr val="black"/>
                          </a:solidFill>
                        </a:ln>
                      </wps:spPr>
                      <wps:txbx>
                        <w:txbxContent>
                          <w:p w14:paraId="7235A73F" w14:textId="59B2582F" w:rsidR="00F157C7" w:rsidRPr="00FA0178" w:rsidRDefault="00F157C7" w:rsidP="00F157C7">
                            <w:pPr>
                              <w:rPr>
                                <w:rFonts w:ascii="Arial" w:hAnsi="Arial" w:cs="Arial"/>
                              </w:rPr>
                            </w:pPr>
                            <w:r>
                              <w:rPr>
                                <w:rFonts w:ascii="Arial" w:hAnsi="Arial" w:cs="Arial"/>
                              </w:rPr>
                              <w:t xml:space="preserve">Figure </w:t>
                            </w:r>
                            <w:r>
                              <w:rPr>
                                <w:rFonts w:ascii="Arial" w:hAnsi="Arial" w:cs="Arial"/>
                              </w:rPr>
                              <w:t>6</w:t>
                            </w:r>
                            <w:r w:rsidR="00D66F2E">
                              <w:rPr>
                                <w:rFonts w:ascii="Arial" w:hAnsi="Arial" w:cs="Arial"/>
                              </w:rPr>
                              <w:t xml:space="preserv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E776A" id="_x0000_s1031" type="#_x0000_t202" style="position:absolute;margin-left:120.65pt;margin-top:4.4pt;width:91.95pt;height:23.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" fillcolor="white [3201]" strokeweight=".5pt">
                <v:textbox>
                  <w:txbxContent>
                    <w:p w14:paraId="7235A73F" w14:textId="59B2582F" w:rsidR="00F157C7" w:rsidRPr="00FA0178" w:rsidRDefault="00F157C7" w:rsidP="00F157C7">
                      <w:pPr>
                        <w:rPr>
                          <w:rFonts w:ascii="Arial" w:hAnsi="Arial" w:cs="Arial"/>
                        </w:rPr>
                      </w:pPr>
                      <w:r>
                        <w:rPr>
                          <w:rFonts w:ascii="Arial" w:hAnsi="Arial" w:cs="Arial"/>
                        </w:rPr>
                        <w:t xml:space="preserve">Figure </w:t>
                      </w:r>
                      <w:r>
                        <w:rPr>
                          <w:rFonts w:ascii="Arial" w:hAnsi="Arial" w:cs="Arial"/>
                        </w:rPr>
                        <w:t>6</w:t>
                      </w:r>
                      <w:r w:rsidR="00D66F2E">
                        <w:rPr>
                          <w:rFonts w:ascii="Arial" w:hAnsi="Arial" w:cs="Arial"/>
                        </w:rPr>
                        <w:t xml:space="preserve"> (Site)</w:t>
                      </w:r>
                    </w:p>
                  </w:txbxContent>
                </v:textbox>
              </v:shape>
            </w:pict>
          </mc:Fallback>
        </mc:AlternateContent>
      </w:r>
    </w:p>
    <w:p w14:paraId="2F0B4A88" w14:textId="25598B08" w:rsidR="00346434" w:rsidRDefault="00346434" w:rsidP="00966500">
      <w:pPr>
        <w:rPr>
          <w:rFonts w:ascii="Arial" w:hAnsi="Arial" w:cs="Arial"/>
        </w:rPr>
      </w:pPr>
    </w:p>
    <w:p w14:paraId="49D588E5" w14:textId="106DC751" w:rsidR="00F157C7" w:rsidRDefault="00F157C7" w:rsidP="00966500">
      <w:pPr>
        <w:rPr>
          <w:rFonts w:ascii="Arial" w:hAnsi="Arial" w:cs="Arial"/>
        </w:rPr>
      </w:pPr>
    </w:p>
    <w:p w14:paraId="10DC1481" w14:textId="77777777" w:rsidR="00F157C7" w:rsidRDefault="00F157C7" w:rsidP="00966500">
      <w:pPr>
        <w:rPr>
          <w:rFonts w:ascii="Arial" w:hAnsi="Arial" w:cs="Arial"/>
        </w:rPr>
      </w:pPr>
    </w:p>
    <w:p w14:paraId="5CC9BCC4" w14:textId="77777777" w:rsidR="00F157C7" w:rsidRDefault="00F157C7" w:rsidP="00966500">
      <w:pPr>
        <w:rPr>
          <w:rFonts w:ascii="Arial" w:hAnsi="Arial" w:cs="Arial"/>
        </w:rPr>
      </w:pPr>
    </w:p>
    <w:p w14:paraId="4BDAEADE" w14:textId="77777777" w:rsidR="00F157C7" w:rsidRDefault="00F157C7" w:rsidP="00966500">
      <w:pPr>
        <w:rPr>
          <w:rFonts w:ascii="Arial" w:hAnsi="Arial" w:cs="Arial"/>
        </w:rPr>
      </w:pPr>
    </w:p>
    <w:p w14:paraId="15E7195F" w14:textId="77777777" w:rsidR="00F157C7" w:rsidRDefault="00F157C7" w:rsidP="00966500">
      <w:pPr>
        <w:rPr>
          <w:rFonts w:ascii="Arial" w:hAnsi="Arial" w:cs="Arial"/>
        </w:rPr>
      </w:pPr>
    </w:p>
    <w:p w14:paraId="6B79C2C7" w14:textId="77777777" w:rsidR="00F157C7" w:rsidRDefault="00F157C7" w:rsidP="00966500">
      <w:pPr>
        <w:rPr>
          <w:rFonts w:ascii="Arial" w:hAnsi="Arial" w:cs="Arial"/>
        </w:rPr>
      </w:pPr>
    </w:p>
    <w:p w14:paraId="55F6009D" w14:textId="77777777" w:rsidR="00F157C7" w:rsidRDefault="00F157C7" w:rsidP="00966500">
      <w:pPr>
        <w:rPr>
          <w:rFonts w:ascii="Arial" w:hAnsi="Arial" w:cs="Arial"/>
        </w:rPr>
      </w:pPr>
    </w:p>
    <w:p w14:paraId="7CED3EF6" w14:textId="77777777" w:rsidR="00F157C7" w:rsidRDefault="00F157C7" w:rsidP="00966500">
      <w:pPr>
        <w:rPr>
          <w:rFonts w:ascii="Arial" w:hAnsi="Arial" w:cs="Arial"/>
        </w:rPr>
      </w:pPr>
    </w:p>
    <w:p w14:paraId="6233888C" w14:textId="77777777" w:rsidR="00F157C7" w:rsidRDefault="00F157C7" w:rsidP="00966500">
      <w:pPr>
        <w:rPr>
          <w:rFonts w:ascii="Arial" w:hAnsi="Arial" w:cs="Arial"/>
        </w:rPr>
      </w:pPr>
    </w:p>
    <w:p w14:paraId="19E70F47" w14:textId="77777777" w:rsidR="00F157C7" w:rsidRDefault="00F157C7" w:rsidP="00966500">
      <w:pPr>
        <w:rPr>
          <w:rFonts w:ascii="Arial" w:hAnsi="Arial" w:cs="Arial"/>
        </w:rPr>
      </w:pPr>
    </w:p>
    <w:p w14:paraId="0B9F9533" w14:textId="77777777" w:rsidR="00F157C7" w:rsidRDefault="00F157C7" w:rsidP="00966500">
      <w:pPr>
        <w:rPr>
          <w:rFonts w:ascii="Arial" w:hAnsi="Arial" w:cs="Arial"/>
        </w:rPr>
      </w:pPr>
    </w:p>
    <w:p w14:paraId="15C4CAE5" w14:textId="77777777" w:rsidR="00F157C7" w:rsidRDefault="00F157C7" w:rsidP="00966500">
      <w:pPr>
        <w:rPr>
          <w:rFonts w:ascii="Arial" w:hAnsi="Arial" w:cs="Arial"/>
        </w:rPr>
      </w:pPr>
    </w:p>
    <w:p w14:paraId="10151627" w14:textId="77777777" w:rsidR="00F157C7" w:rsidRDefault="00F157C7" w:rsidP="00966500">
      <w:pPr>
        <w:rPr>
          <w:rFonts w:ascii="Arial" w:hAnsi="Arial" w:cs="Arial"/>
        </w:rPr>
      </w:pPr>
    </w:p>
    <w:p w14:paraId="4F9AB63B" w14:textId="77777777" w:rsidR="00F157C7" w:rsidRDefault="00F157C7" w:rsidP="00966500">
      <w:pPr>
        <w:rPr>
          <w:rFonts w:ascii="Arial" w:hAnsi="Arial" w:cs="Arial"/>
        </w:rPr>
      </w:pPr>
    </w:p>
    <w:p w14:paraId="2D82BD30" w14:textId="77777777" w:rsidR="00F157C7" w:rsidRDefault="00F157C7" w:rsidP="00966500">
      <w:pPr>
        <w:rPr>
          <w:rFonts w:ascii="Arial" w:hAnsi="Arial" w:cs="Arial"/>
        </w:rPr>
      </w:pPr>
    </w:p>
    <w:p w14:paraId="2EA6DFAD" w14:textId="77777777" w:rsidR="00F157C7" w:rsidRDefault="00F157C7" w:rsidP="00966500">
      <w:pPr>
        <w:rPr>
          <w:rFonts w:ascii="Arial" w:hAnsi="Arial" w:cs="Arial"/>
        </w:rPr>
      </w:pPr>
    </w:p>
    <w:p w14:paraId="695E2F40" w14:textId="77777777" w:rsidR="00F157C7" w:rsidRDefault="00F157C7" w:rsidP="00966500">
      <w:pPr>
        <w:rPr>
          <w:rFonts w:ascii="Arial" w:hAnsi="Arial" w:cs="Arial"/>
        </w:rPr>
      </w:pPr>
    </w:p>
    <w:p w14:paraId="219C733A" w14:textId="77777777" w:rsidR="00F157C7" w:rsidRPr="00713151" w:rsidRDefault="00F157C7" w:rsidP="00966500">
      <w:pPr>
        <w:rPr>
          <w:rFonts w:ascii="Arial" w:hAnsi="Arial" w:cs="Arial"/>
        </w:rPr>
      </w:pPr>
    </w:p>
    <w:p w14:paraId="2EF52A51" w14:textId="77777777" w:rsidR="00966500" w:rsidRDefault="00966500" w:rsidP="00966500">
      <w:pPr>
        <w:rPr>
          <w:rFonts w:ascii="Arial" w:hAnsi="Arial" w:cs="Arial"/>
        </w:rPr>
      </w:pPr>
    </w:p>
    <w:p w14:paraId="1C83B218" w14:textId="77777777" w:rsidR="00F157C7" w:rsidRPr="00966500" w:rsidRDefault="00F157C7" w:rsidP="00966500">
      <w:pPr>
        <w:rPr>
          <w:b/>
          <w:bCs/>
          <w:sz w:val="28"/>
          <w:szCs w:val="28"/>
          <w:u w:val="single"/>
        </w:rPr>
      </w:pPr>
    </w:p>
    <w:p w14:paraId="6D36BB86" w14:textId="622CE8BD" w:rsidR="008651F3" w:rsidRDefault="00F157C7" w:rsidP="008651F3">
      <w:pPr>
        <w:pStyle w:val="ListParagraph"/>
        <w:numPr>
          <w:ilvl w:val="0"/>
          <w:numId w:val="87"/>
        </w:numPr>
        <w:rPr>
          <w:b/>
          <w:bCs/>
          <w:sz w:val="28"/>
          <w:szCs w:val="28"/>
          <w:u w:val="single"/>
        </w:rPr>
      </w:pPr>
      <w:r>
        <w:rPr>
          <w:b/>
          <w:bCs/>
          <w:sz w:val="28"/>
          <w:szCs w:val="28"/>
          <w:u w:val="single"/>
        </w:rPr>
        <w:lastRenderedPageBreak/>
        <w:t>Managing Significance</w:t>
      </w:r>
    </w:p>
    <w:p w14:paraId="07EE9733" w14:textId="77777777" w:rsidR="00F157C7" w:rsidRPr="00F157C7" w:rsidRDefault="00F157C7" w:rsidP="00F157C7">
      <w:pPr>
        <w:ind w:left="360"/>
        <w:rPr>
          <w:rFonts w:ascii="Arial" w:hAnsi="Arial" w:cs="Arial"/>
        </w:rPr>
      </w:pPr>
    </w:p>
    <w:p w14:paraId="39C0BC1A" w14:textId="79FF21DD" w:rsidR="00F157C7" w:rsidRDefault="00D66F2E" w:rsidP="00F157C7">
      <w:pPr>
        <w:rPr>
          <w:rFonts w:ascii="Arial" w:hAnsi="Arial" w:cs="Arial"/>
        </w:rPr>
      </w:pPr>
      <w:r>
        <w:rPr>
          <w:rFonts w:ascii="Arial" w:hAnsi="Arial" w:cs="Arial"/>
          <w:b/>
          <w:bCs/>
          <w:noProof/>
          <w:u w:val="single"/>
        </w:rPr>
        <mc:AlternateContent>
          <mc:Choice Requires="wps">
            <w:drawing>
              <wp:anchor distT="0" distB="0" distL="114300" distR="114300" simplePos="0" relativeHeight="251677696" behindDoc="0" locked="0" layoutInCell="1" allowOverlap="1" wp14:anchorId="7963D6A0" wp14:editId="59F972DA">
                <wp:simplePos x="0" y="0"/>
                <wp:positionH relativeFrom="column">
                  <wp:posOffset>3638822</wp:posOffset>
                </wp:positionH>
                <wp:positionV relativeFrom="paragraph">
                  <wp:posOffset>3112951</wp:posOffset>
                </wp:positionV>
                <wp:extent cx="1175657" cy="300942"/>
                <wp:effectExtent l="0" t="0" r="18415" b="17145"/>
                <wp:wrapNone/>
                <wp:docPr id="485534687" name="Text Box 2"/>
                <wp:cNvGraphicFramePr/>
                <a:graphic xmlns:a="http://schemas.openxmlformats.org/drawingml/2006/main">
                  <a:graphicData uri="http://schemas.microsoft.com/office/word/2010/wordprocessingShape">
                    <wps:wsp>
                      <wps:cNvSpPr txBox="1"/>
                      <wps:spPr>
                        <a:xfrm>
                          <a:off x="0" y="0"/>
                          <a:ext cx="1175657" cy="300942"/>
                        </a:xfrm>
                        <a:prstGeom prst="rect">
                          <a:avLst/>
                        </a:prstGeom>
                        <a:solidFill>
                          <a:schemeClr val="lt1"/>
                        </a:solidFill>
                        <a:ln w="6350">
                          <a:solidFill>
                            <a:prstClr val="black"/>
                          </a:solidFill>
                        </a:ln>
                      </wps:spPr>
                      <wps:txbx>
                        <w:txbxContent>
                          <w:p w14:paraId="3EAEA679" w14:textId="75003C2B" w:rsidR="00D66F2E" w:rsidRPr="00FA0178" w:rsidRDefault="00D66F2E" w:rsidP="00D66F2E">
                            <w:pPr>
                              <w:rPr>
                                <w:rFonts w:ascii="Arial" w:hAnsi="Arial" w:cs="Arial"/>
                              </w:rPr>
                            </w:pPr>
                            <w:r>
                              <w:rPr>
                                <w:rFonts w:ascii="Arial" w:hAnsi="Arial" w:cs="Arial"/>
                              </w:rPr>
                              <w:t xml:space="preserve">Figure </w:t>
                            </w:r>
                            <w:r>
                              <w:rPr>
                                <w:rFonts w:ascii="Arial" w:hAnsi="Arial" w:cs="Arial"/>
                              </w:rPr>
                              <w:t>7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3D6A0" id="_x0000_s1032" type="#_x0000_t202" style="position:absolute;margin-left:286.5pt;margin-top:245.1pt;width:92.55pt;height:23.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" fillcolor="white [3201]" strokeweight=".5pt">
                <v:textbox>
                  <w:txbxContent>
                    <w:p w14:paraId="3EAEA679" w14:textId="75003C2B" w:rsidR="00D66F2E" w:rsidRPr="00FA0178" w:rsidRDefault="00D66F2E" w:rsidP="00D66F2E">
                      <w:pPr>
                        <w:rPr>
                          <w:rFonts w:ascii="Arial" w:hAnsi="Arial" w:cs="Arial"/>
                        </w:rPr>
                      </w:pPr>
                      <w:r>
                        <w:rPr>
                          <w:rFonts w:ascii="Arial" w:hAnsi="Arial" w:cs="Arial"/>
                        </w:rPr>
                        <w:t xml:space="preserve">Figure </w:t>
                      </w:r>
                      <w:r>
                        <w:rPr>
                          <w:rFonts w:ascii="Arial" w:hAnsi="Arial" w:cs="Arial"/>
                        </w:rPr>
                        <w:t>7 (Site)</w:t>
                      </w:r>
                    </w:p>
                  </w:txbxContent>
                </v:textbox>
              </v:shape>
            </w:pict>
          </mc:Fallback>
        </mc:AlternateContent>
      </w:r>
      <w:r>
        <w:rPr>
          <w:rFonts w:ascii="Arial" w:hAnsi="Arial" w:cs="Arial"/>
          <w:noProof/>
        </w:rPr>
        <w:drawing>
          <wp:anchor distT="0" distB="0" distL="114300" distR="114300" simplePos="0" relativeHeight="251673600" behindDoc="0" locked="0" layoutInCell="1" allowOverlap="1" wp14:anchorId="1F516717" wp14:editId="67C91417">
            <wp:simplePos x="0" y="0"/>
            <wp:positionH relativeFrom="column">
              <wp:posOffset>3632200</wp:posOffset>
            </wp:positionH>
            <wp:positionV relativeFrom="paragraph">
              <wp:posOffset>606425</wp:posOffset>
            </wp:positionV>
            <wp:extent cx="1843305" cy="2458800"/>
            <wp:effectExtent l="0" t="0" r="0" b="5080"/>
            <wp:wrapSquare wrapText="bothSides"/>
            <wp:docPr id="1796731478" name="Picture 8" descr="A tree with a cross on top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31478" name="Picture 8" descr="A tree with a cross on top of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843305" cy="2458800"/>
                    </a:xfrm>
                    <a:prstGeom prst="rect">
                      <a:avLst/>
                    </a:prstGeom>
                  </pic:spPr>
                </pic:pic>
              </a:graphicData>
            </a:graphic>
            <wp14:sizeRelH relativeFrom="page">
              <wp14:pctWidth>0</wp14:pctWidth>
            </wp14:sizeRelH>
            <wp14:sizeRelV relativeFrom="page">
              <wp14:pctHeight>0</wp14:pctHeight>
            </wp14:sizeRelV>
          </wp:anchor>
        </w:drawing>
      </w:r>
      <w:r w:rsidR="006018F3">
        <w:rPr>
          <w:rFonts w:ascii="Arial" w:hAnsi="Arial" w:cs="Arial"/>
        </w:rPr>
        <w:t xml:space="preserve">One of the primary areas of dampness on the interior of the building is in the Southern corner of the Nave to the Chancel Arch as there is an area of ponding on the roof above. Figure 7 shows the defects that have been caused on the chancel arch. </w:t>
      </w:r>
      <w:r w:rsidR="003C5D39">
        <w:rPr>
          <w:rFonts w:ascii="Arial" w:hAnsi="Arial" w:cs="Arial"/>
        </w:rPr>
        <w:t>Figures</w:t>
      </w:r>
      <w:r w:rsidR="006018F3">
        <w:rPr>
          <w:rFonts w:ascii="Arial" w:hAnsi="Arial" w:cs="Arial"/>
        </w:rPr>
        <w:t xml:space="preserve"> 8 and 9 show the images of the roof where water seems to be entering. </w:t>
      </w:r>
      <w:r w:rsidR="003C5D39">
        <w:rPr>
          <w:rFonts w:ascii="Arial" w:hAnsi="Arial" w:cs="Arial"/>
        </w:rPr>
        <w:t xml:space="preserve">As clearly seen in these images, the gutter is fully blocked up by leaves which will stop the water from making its way off the roof. In this location, the gutter will need to be completely cleared out so that there are no leaves blocking the roof. Once this is done, we will install a new drain with a 1.5 degree fall to ensure the water makes its way off the building in this area and ponding no longer effects the building. The </w:t>
      </w:r>
      <w:r w:rsidR="00056454">
        <w:rPr>
          <w:rFonts w:ascii="Arial" w:hAnsi="Arial" w:cs="Arial"/>
        </w:rPr>
        <w:t>rainwater</w:t>
      </w:r>
      <w:r w:rsidR="003C5D39">
        <w:rPr>
          <w:rFonts w:ascii="Arial" w:hAnsi="Arial" w:cs="Arial"/>
        </w:rPr>
        <w:t xml:space="preserve"> gutters</w:t>
      </w:r>
      <w:r w:rsidR="00056454">
        <w:rPr>
          <w:rFonts w:ascii="Arial" w:hAnsi="Arial" w:cs="Arial"/>
        </w:rPr>
        <w:t>, pipes, and concrete footing channels</w:t>
      </w:r>
      <w:r w:rsidR="003C5D39">
        <w:rPr>
          <w:rFonts w:ascii="Arial" w:hAnsi="Arial" w:cs="Arial"/>
        </w:rPr>
        <w:t xml:space="preserve"> all around the church are currently full </w:t>
      </w:r>
      <w:r w:rsidR="00056454">
        <w:rPr>
          <w:rFonts w:ascii="Arial" w:hAnsi="Arial" w:cs="Arial"/>
        </w:rPr>
        <w:t>of</w:t>
      </w:r>
      <w:r w:rsidR="003C5D39">
        <w:rPr>
          <w:rFonts w:ascii="Arial" w:hAnsi="Arial" w:cs="Arial"/>
        </w:rPr>
        <w:t xml:space="preserve"> leaves and debris due to very close proximity with all the surrounding trees, so all gutters</w:t>
      </w:r>
      <w:r w:rsidR="00056454">
        <w:rPr>
          <w:rFonts w:ascii="Arial" w:hAnsi="Arial" w:cs="Arial"/>
        </w:rPr>
        <w:t>,</w:t>
      </w:r>
      <w:r w:rsidR="003C5D39">
        <w:rPr>
          <w:rFonts w:ascii="Arial" w:hAnsi="Arial" w:cs="Arial"/>
        </w:rPr>
        <w:t xml:space="preserve"> downpipes</w:t>
      </w:r>
      <w:r w:rsidR="00056454">
        <w:rPr>
          <w:rFonts w:ascii="Arial" w:hAnsi="Arial" w:cs="Arial"/>
        </w:rPr>
        <w:t xml:space="preserve">, and channels </w:t>
      </w:r>
      <w:r w:rsidR="003C5D39">
        <w:rPr>
          <w:rFonts w:ascii="Arial" w:hAnsi="Arial" w:cs="Arial"/>
        </w:rPr>
        <w:t xml:space="preserve">will need to be cleared along with the above area. </w:t>
      </w:r>
      <w:r w:rsidR="00186ECE">
        <w:rPr>
          <w:rFonts w:ascii="Arial" w:hAnsi="Arial" w:cs="Arial"/>
        </w:rPr>
        <w:t xml:space="preserve">Once all of the leaf and debris clearance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186ECE">
        <w:rPr>
          <w:rFonts w:ascii="Arial" w:hAnsi="Arial" w:cs="Arial"/>
        </w:rPr>
        <w:t xml:space="preserve">is completed, all downpipes shall be </w:t>
      </w:r>
      <w:r>
        <w:rPr>
          <w:rFonts w:ascii="Arial" w:hAnsi="Arial" w:cs="Arial"/>
        </w:rPr>
        <w:t>replaced</w:t>
      </w:r>
      <w:r w:rsidR="00186ECE">
        <w:rPr>
          <w:rFonts w:ascii="Arial" w:hAnsi="Arial" w:cs="Arial"/>
        </w:rPr>
        <w:t xml:space="preserve"> by </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186ECE">
        <w:rPr>
          <w:rFonts w:ascii="Arial" w:hAnsi="Arial" w:cs="Arial"/>
        </w:rPr>
        <w:t>larger</w:t>
      </w:r>
      <w:r>
        <w:rPr>
          <w:rFonts w:ascii="Arial" w:hAnsi="Arial" w:cs="Arial"/>
        </w:rPr>
        <w:t xml:space="preserve"> diameter downpipes because the ones currently on the building are way too thin. The current downpipes can very easily get a blockage from leaves so having larger diameters provides a more sustained stream of water. After all of the above works are completed </w:t>
      </w:r>
      <w:r w:rsidR="00056454">
        <w:rPr>
          <w:rFonts w:ascii="Arial" w:hAnsi="Arial" w:cs="Arial"/>
        </w:rPr>
        <w:t xml:space="preserve">there will be a planned preventative maintenance scheme in place so that this task will be continued to be carried out 4 times a year to keep drainage flowing away from the building. </w:t>
      </w:r>
    </w:p>
    <w:p w14:paraId="379D92E8" w14:textId="3A5D34FE" w:rsidR="00D66F2E" w:rsidRDefault="00D66F2E" w:rsidP="00F157C7">
      <w:pPr>
        <w:rPr>
          <w:rFonts w:ascii="Arial" w:hAnsi="Arial" w:cs="Arial"/>
        </w:rPr>
      </w:pPr>
    </w:p>
    <w:p w14:paraId="20698B4A" w14:textId="64B82B21" w:rsidR="00D66F2E" w:rsidRDefault="00D66F2E" w:rsidP="00F157C7">
      <w:pPr>
        <w:rPr>
          <w:rFonts w:ascii="Arial" w:hAnsi="Arial" w:cs="Arial"/>
        </w:rPr>
      </w:pPr>
    </w:p>
    <w:p w14:paraId="46F98766" w14:textId="59C95369" w:rsidR="00D66F2E" w:rsidRDefault="00D66F2E" w:rsidP="00F157C7">
      <w:pPr>
        <w:rPr>
          <w:rFonts w:ascii="Arial" w:hAnsi="Arial" w:cs="Arial"/>
        </w:rPr>
      </w:pPr>
      <w:r>
        <w:rPr>
          <w:rFonts w:ascii="Arial" w:hAnsi="Arial" w:cs="Arial"/>
          <w:noProof/>
        </w:rPr>
        <w:drawing>
          <wp:anchor distT="0" distB="0" distL="114300" distR="114300" simplePos="0" relativeHeight="251674624" behindDoc="0" locked="0" layoutInCell="1" allowOverlap="1" wp14:anchorId="2FFE3A55" wp14:editId="422A866A">
            <wp:simplePos x="0" y="0"/>
            <wp:positionH relativeFrom="column">
              <wp:posOffset>3166110</wp:posOffset>
            </wp:positionH>
            <wp:positionV relativeFrom="paragraph">
              <wp:posOffset>149225</wp:posOffset>
            </wp:positionV>
            <wp:extent cx="2931160" cy="2197735"/>
            <wp:effectExtent l="0" t="1588" r="953" b="952"/>
            <wp:wrapSquare wrapText="bothSides"/>
            <wp:docPr id="449454232" name="Picture 9" descr="A group of people standing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54232" name="Picture 9" descr="A group of people standing outside a building&#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rot="5400000">
                      <a:off x="0" y="0"/>
                      <a:ext cx="2931160" cy="21977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75648" behindDoc="0" locked="0" layoutInCell="1" allowOverlap="1" wp14:anchorId="67AC2E4A" wp14:editId="58538B22">
            <wp:simplePos x="0" y="0"/>
            <wp:positionH relativeFrom="column">
              <wp:posOffset>-331470</wp:posOffset>
            </wp:positionH>
            <wp:positionV relativeFrom="paragraph">
              <wp:posOffset>164465</wp:posOffset>
            </wp:positionV>
            <wp:extent cx="2918460" cy="2188210"/>
            <wp:effectExtent l="0" t="3175" r="0" b="0"/>
            <wp:wrapSquare wrapText="bothSides"/>
            <wp:docPr id="399255259" name="Picture 10" descr="A stone building with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55259" name="Picture 10" descr="A stone building with a roof&#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918460" cy="2188210"/>
                    </a:xfrm>
                    <a:prstGeom prst="rect">
                      <a:avLst/>
                    </a:prstGeom>
                  </pic:spPr>
                </pic:pic>
              </a:graphicData>
            </a:graphic>
            <wp14:sizeRelH relativeFrom="page">
              <wp14:pctWidth>0</wp14:pctWidth>
            </wp14:sizeRelH>
            <wp14:sizeRelV relativeFrom="page">
              <wp14:pctHeight>0</wp14:pctHeight>
            </wp14:sizeRelV>
          </wp:anchor>
        </w:drawing>
      </w:r>
    </w:p>
    <w:p w14:paraId="4EA4895E" w14:textId="7508CD3B" w:rsidR="00D66F2E" w:rsidRDefault="00D66F2E" w:rsidP="00F157C7">
      <w:pPr>
        <w:rPr>
          <w:rFonts w:ascii="Arial" w:hAnsi="Arial" w:cs="Arial"/>
        </w:rPr>
      </w:pPr>
    </w:p>
    <w:p w14:paraId="6667B5F0" w14:textId="4738051F" w:rsidR="00D66F2E" w:rsidRDefault="00D66F2E" w:rsidP="00F157C7">
      <w:pPr>
        <w:rPr>
          <w:rFonts w:ascii="Arial" w:hAnsi="Arial" w:cs="Arial"/>
        </w:rPr>
      </w:pPr>
    </w:p>
    <w:p w14:paraId="40284DD5" w14:textId="38C251C8" w:rsidR="00D66F2E" w:rsidRDefault="00D66F2E" w:rsidP="00F157C7">
      <w:pPr>
        <w:rPr>
          <w:rFonts w:ascii="Arial" w:hAnsi="Arial" w:cs="Arial"/>
        </w:rPr>
      </w:pPr>
    </w:p>
    <w:p w14:paraId="3381771A" w14:textId="48B44875" w:rsidR="00D66F2E" w:rsidRDefault="00D66F2E" w:rsidP="00F157C7">
      <w:pPr>
        <w:rPr>
          <w:rFonts w:ascii="Arial" w:hAnsi="Arial" w:cs="Arial"/>
        </w:rPr>
      </w:pPr>
    </w:p>
    <w:p w14:paraId="0FA24FCD" w14:textId="311C01B3" w:rsidR="00D66F2E" w:rsidRDefault="00D66F2E" w:rsidP="00F157C7">
      <w:pPr>
        <w:rPr>
          <w:rFonts w:ascii="Arial" w:hAnsi="Arial" w:cs="Arial"/>
        </w:rPr>
      </w:pPr>
    </w:p>
    <w:p w14:paraId="09213D82" w14:textId="72E7B7A8" w:rsidR="00F157C7" w:rsidRDefault="00F157C7" w:rsidP="003C5D39">
      <w:pPr>
        <w:rPr>
          <w:rFonts w:ascii="Arial" w:hAnsi="Arial" w:cs="Arial"/>
        </w:rPr>
      </w:pPr>
    </w:p>
    <w:p w14:paraId="27F8B9AE" w14:textId="230BF56E" w:rsidR="00D66F2E" w:rsidRDefault="00D66F2E" w:rsidP="003C5D39">
      <w:pPr>
        <w:rPr>
          <w:rFonts w:ascii="Arial" w:hAnsi="Arial" w:cs="Arial"/>
        </w:rPr>
      </w:pPr>
    </w:p>
    <w:p w14:paraId="4919C013" w14:textId="7AB08C33" w:rsidR="00D66F2E" w:rsidRDefault="00D66F2E" w:rsidP="003C5D39">
      <w:pPr>
        <w:rPr>
          <w:rFonts w:ascii="Arial" w:hAnsi="Arial" w:cs="Arial"/>
        </w:rPr>
      </w:pPr>
    </w:p>
    <w:p w14:paraId="6E76FB37" w14:textId="2678643D" w:rsidR="00D66F2E" w:rsidRDefault="00D66F2E" w:rsidP="003C5D39">
      <w:pPr>
        <w:rPr>
          <w:rFonts w:ascii="Arial" w:hAnsi="Arial" w:cs="Arial"/>
        </w:rPr>
      </w:pPr>
    </w:p>
    <w:p w14:paraId="6FBC8133" w14:textId="35DD1F8C" w:rsidR="00D66F2E" w:rsidRDefault="00D66F2E" w:rsidP="003C5D39">
      <w:pPr>
        <w:rPr>
          <w:rFonts w:ascii="Arial" w:hAnsi="Arial" w:cs="Arial"/>
        </w:rPr>
      </w:pPr>
    </w:p>
    <w:p w14:paraId="2513EDB8" w14:textId="77777777" w:rsidR="00D66F2E" w:rsidRDefault="00D66F2E" w:rsidP="003C5D39">
      <w:pPr>
        <w:rPr>
          <w:rFonts w:ascii="Arial" w:hAnsi="Arial" w:cs="Arial"/>
        </w:rPr>
      </w:pPr>
    </w:p>
    <w:p w14:paraId="193838E7" w14:textId="3DA46783" w:rsidR="00D66F2E" w:rsidRDefault="00D66F2E" w:rsidP="003C5D39">
      <w:pPr>
        <w:rPr>
          <w:rFonts w:ascii="Arial" w:hAnsi="Arial" w:cs="Arial"/>
        </w:rPr>
      </w:pPr>
    </w:p>
    <w:p w14:paraId="19EDA0EC" w14:textId="7AF1E8A3" w:rsidR="00D66F2E" w:rsidRDefault="00D66F2E" w:rsidP="003C5D39">
      <w:pPr>
        <w:rPr>
          <w:rFonts w:ascii="Arial" w:hAnsi="Arial" w:cs="Arial"/>
        </w:rPr>
      </w:pPr>
    </w:p>
    <w:p w14:paraId="4CB4A8E5" w14:textId="776ABE54" w:rsidR="00D66F2E" w:rsidRDefault="00D66F2E" w:rsidP="003C5D39">
      <w:pPr>
        <w:rPr>
          <w:rFonts w:ascii="Arial" w:hAnsi="Arial" w:cs="Arial"/>
        </w:rPr>
      </w:pPr>
    </w:p>
    <w:p w14:paraId="6F1358D3" w14:textId="1DC3C886" w:rsidR="00D66F2E" w:rsidRDefault="00D66F2E" w:rsidP="003C5D39">
      <w:pPr>
        <w:rPr>
          <w:rFonts w:ascii="Arial" w:hAnsi="Arial" w:cs="Arial"/>
        </w:rPr>
      </w:pPr>
      <w:r>
        <w:rPr>
          <w:rFonts w:ascii="Arial" w:hAnsi="Arial" w:cs="Arial"/>
          <w:b/>
          <w:bCs/>
          <w:noProof/>
          <w:u w:val="single"/>
        </w:rPr>
        <mc:AlternateContent>
          <mc:Choice Requires="wps">
            <w:drawing>
              <wp:anchor distT="0" distB="0" distL="114300" distR="114300" simplePos="0" relativeHeight="251681792" behindDoc="0" locked="0" layoutInCell="1" allowOverlap="1" wp14:anchorId="7A3B8DFF" wp14:editId="26EE11AF">
                <wp:simplePos x="0" y="0"/>
                <wp:positionH relativeFrom="column">
                  <wp:posOffset>3565344</wp:posOffset>
                </wp:positionH>
                <wp:positionV relativeFrom="paragraph">
                  <wp:posOffset>124914</wp:posOffset>
                </wp:positionV>
                <wp:extent cx="1248863" cy="300355"/>
                <wp:effectExtent l="0" t="0" r="8890" b="17145"/>
                <wp:wrapNone/>
                <wp:docPr id="839140887" name="Text Box 2"/>
                <wp:cNvGraphicFramePr/>
                <a:graphic xmlns:a="http://schemas.openxmlformats.org/drawingml/2006/main">
                  <a:graphicData uri="http://schemas.microsoft.com/office/word/2010/wordprocessingShape">
                    <wps:wsp>
                      <wps:cNvSpPr txBox="1"/>
                      <wps:spPr>
                        <a:xfrm>
                          <a:off x="0" y="0"/>
                          <a:ext cx="1248863" cy="300355"/>
                        </a:xfrm>
                        <a:prstGeom prst="rect">
                          <a:avLst/>
                        </a:prstGeom>
                        <a:solidFill>
                          <a:schemeClr val="lt1"/>
                        </a:solidFill>
                        <a:ln w="6350">
                          <a:solidFill>
                            <a:prstClr val="black"/>
                          </a:solidFill>
                        </a:ln>
                      </wps:spPr>
                      <wps:txbx>
                        <w:txbxContent>
                          <w:p w14:paraId="3B811A5C" w14:textId="006FB3DB" w:rsidR="00D66F2E" w:rsidRDefault="00D66F2E" w:rsidP="00D66F2E">
                            <w:pPr>
                              <w:rPr>
                                <w:rFonts w:ascii="Arial" w:hAnsi="Arial" w:cs="Arial"/>
                              </w:rPr>
                            </w:pPr>
                            <w:r>
                              <w:rPr>
                                <w:rFonts w:ascii="Arial" w:hAnsi="Arial" w:cs="Arial"/>
                              </w:rPr>
                              <w:t xml:space="preserve">Figure </w:t>
                            </w:r>
                            <w:r>
                              <w:rPr>
                                <w:rFonts w:ascii="Arial" w:hAnsi="Arial" w:cs="Arial"/>
                              </w:rPr>
                              <w:t>9 (Site)</w:t>
                            </w:r>
                          </w:p>
                          <w:p w14:paraId="120A76F1" w14:textId="77777777" w:rsidR="00D66F2E" w:rsidRDefault="00D66F2E" w:rsidP="00D66F2E">
                            <w:pPr>
                              <w:rPr>
                                <w:rFonts w:ascii="Arial" w:hAnsi="Arial" w:cs="Arial"/>
                              </w:rPr>
                            </w:pPr>
                          </w:p>
                          <w:p w14:paraId="44EF111F" w14:textId="77777777" w:rsidR="00D66F2E" w:rsidRDefault="00D66F2E" w:rsidP="00D66F2E">
                            <w:pPr>
                              <w:rPr>
                                <w:rFonts w:ascii="Arial" w:hAnsi="Arial" w:cs="Arial"/>
                              </w:rPr>
                            </w:pPr>
                          </w:p>
                          <w:p w14:paraId="5608EFC8" w14:textId="77777777" w:rsidR="00D66F2E" w:rsidRDefault="00D66F2E" w:rsidP="00D66F2E">
                            <w:pPr>
                              <w:rPr>
                                <w:rFonts w:ascii="Arial" w:hAnsi="Arial" w:cs="Arial"/>
                              </w:rPr>
                            </w:pPr>
                          </w:p>
                          <w:p w14:paraId="4BB28669" w14:textId="6ABA55F9" w:rsidR="00D66F2E" w:rsidRPr="00FA0178" w:rsidRDefault="00D66F2E" w:rsidP="00D66F2E">
                            <w:pPr>
                              <w:rPr>
                                <w:rFonts w:ascii="Arial" w:hAnsi="Arial" w:cs="Arial"/>
                              </w:rPr>
                            </w:pP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B8DFF" id="_x0000_s1033" type="#_x0000_t202" style="position:absolute;margin-left:280.75pt;margin-top:9.85pt;width:98.35pt;height:23.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" fillcolor="white [3201]" strokeweight=".5pt">
                <v:textbox>
                  <w:txbxContent>
                    <w:p w14:paraId="3B811A5C" w14:textId="006FB3DB" w:rsidR="00D66F2E" w:rsidRDefault="00D66F2E" w:rsidP="00D66F2E">
                      <w:pPr>
                        <w:rPr>
                          <w:rFonts w:ascii="Arial" w:hAnsi="Arial" w:cs="Arial"/>
                        </w:rPr>
                      </w:pPr>
                      <w:r>
                        <w:rPr>
                          <w:rFonts w:ascii="Arial" w:hAnsi="Arial" w:cs="Arial"/>
                        </w:rPr>
                        <w:t xml:space="preserve">Figure </w:t>
                      </w:r>
                      <w:r>
                        <w:rPr>
                          <w:rFonts w:ascii="Arial" w:hAnsi="Arial" w:cs="Arial"/>
                        </w:rPr>
                        <w:t>9 (Site)</w:t>
                      </w:r>
                    </w:p>
                    <w:p w14:paraId="120A76F1" w14:textId="77777777" w:rsidR="00D66F2E" w:rsidRDefault="00D66F2E" w:rsidP="00D66F2E">
                      <w:pPr>
                        <w:rPr>
                          <w:rFonts w:ascii="Arial" w:hAnsi="Arial" w:cs="Arial"/>
                        </w:rPr>
                      </w:pPr>
                    </w:p>
                    <w:p w14:paraId="44EF111F" w14:textId="77777777" w:rsidR="00D66F2E" w:rsidRDefault="00D66F2E" w:rsidP="00D66F2E">
                      <w:pPr>
                        <w:rPr>
                          <w:rFonts w:ascii="Arial" w:hAnsi="Arial" w:cs="Arial"/>
                        </w:rPr>
                      </w:pPr>
                    </w:p>
                    <w:p w14:paraId="5608EFC8" w14:textId="77777777" w:rsidR="00D66F2E" w:rsidRDefault="00D66F2E" w:rsidP="00D66F2E">
                      <w:pPr>
                        <w:rPr>
                          <w:rFonts w:ascii="Arial" w:hAnsi="Arial" w:cs="Arial"/>
                        </w:rPr>
                      </w:pPr>
                    </w:p>
                    <w:p w14:paraId="4BB28669" w14:textId="6ABA55F9" w:rsidR="00D66F2E" w:rsidRPr="00FA0178" w:rsidRDefault="00D66F2E" w:rsidP="00D66F2E">
                      <w:pPr>
                        <w:rPr>
                          <w:rFonts w:ascii="Arial" w:hAnsi="Arial" w:cs="Arial"/>
                        </w:rPr>
                      </w:pPr>
                      <w:r>
                        <w:rPr>
                          <w:rFonts w:ascii="Arial" w:hAnsi="Arial" w:cs="Arial"/>
                        </w:rPr>
                        <w:t>-=</w:t>
                      </w:r>
                    </w:p>
                  </w:txbxContent>
                </v:textbox>
              </v:shape>
            </w:pict>
          </mc:Fallback>
        </mc:AlternateContent>
      </w:r>
      <w:r>
        <w:rPr>
          <w:rFonts w:ascii="Arial" w:hAnsi="Arial" w:cs="Arial"/>
          <w:b/>
          <w:bCs/>
          <w:noProof/>
          <w:u w:val="single"/>
        </w:rPr>
        <mc:AlternateContent>
          <mc:Choice Requires="wps">
            <w:drawing>
              <wp:anchor distT="0" distB="0" distL="114300" distR="114300" simplePos="0" relativeHeight="251679744" behindDoc="0" locked="0" layoutInCell="1" allowOverlap="1" wp14:anchorId="5F1BAA36" wp14:editId="673667D1">
                <wp:simplePos x="0" y="0"/>
                <wp:positionH relativeFrom="column">
                  <wp:posOffset>46537</wp:posOffset>
                </wp:positionH>
                <wp:positionV relativeFrom="paragraph">
                  <wp:posOffset>124914</wp:posOffset>
                </wp:positionV>
                <wp:extent cx="1191986" cy="300355"/>
                <wp:effectExtent l="0" t="0" r="14605" b="17145"/>
                <wp:wrapNone/>
                <wp:docPr id="1142537065" name="Text Box 2"/>
                <wp:cNvGraphicFramePr/>
                <a:graphic xmlns:a="http://schemas.openxmlformats.org/drawingml/2006/main">
                  <a:graphicData uri="http://schemas.microsoft.com/office/word/2010/wordprocessingShape">
                    <wps:wsp>
                      <wps:cNvSpPr txBox="1"/>
                      <wps:spPr>
                        <a:xfrm>
                          <a:off x="0" y="0"/>
                          <a:ext cx="1191986" cy="300355"/>
                        </a:xfrm>
                        <a:prstGeom prst="rect">
                          <a:avLst/>
                        </a:prstGeom>
                        <a:solidFill>
                          <a:schemeClr val="lt1"/>
                        </a:solidFill>
                        <a:ln w="6350">
                          <a:solidFill>
                            <a:prstClr val="black"/>
                          </a:solidFill>
                        </a:ln>
                      </wps:spPr>
                      <wps:txbx>
                        <w:txbxContent>
                          <w:p w14:paraId="6E0C4236" w14:textId="3766C4F7" w:rsidR="00D66F2E" w:rsidRPr="00FA0178" w:rsidRDefault="00D66F2E" w:rsidP="00D66F2E">
                            <w:pPr>
                              <w:rPr>
                                <w:rFonts w:ascii="Arial" w:hAnsi="Arial" w:cs="Arial"/>
                              </w:rPr>
                            </w:pPr>
                            <w:r>
                              <w:rPr>
                                <w:rFonts w:ascii="Arial" w:hAnsi="Arial" w:cs="Arial"/>
                              </w:rPr>
                              <w:t xml:space="preserve">Figure </w:t>
                            </w:r>
                            <w:r>
                              <w:rPr>
                                <w:rFonts w:ascii="Arial" w:hAnsi="Arial" w:cs="Arial"/>
                              </w:rPr>
                              <w:t>8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BAA36" id="_x0000_s1034" type="#_x0000_t202" style="position:absolute;margin-left:3.65pt;margin-top:9.85pt;width:93.85pt;height:23.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" fillcolor="white [3201]" strokeweight=".5pt">
                <v:textbox>
                  <w:txbxContent>
                    <w:p w14:paraId="6E0C4236" w14:textId="3766C4F7" w:rsidR="00D66F2E" w:rsidRPr="00FA0178" w:rsidRDefault="00D66F2E" w:rsidP="00D66F2E">
                      <w:pPr>
                        <w:rPr>
                          <w:rFonts w:ascii="Arial" w:hAnsi="Arial" w:cs="Arial"/>
                        </w:rPr>
                      </w:pPr>
                      <w:r>
                        <w:rPr>
                          <w:rFonts w:ascii="Arial" w:hAnsi="Arial" w:cs="Arial"/>
                        </w:rPr>
                        <w:t xml:space="preserve">Figure </w:t>
                      </w:r>
                      <w:r>
                        <w:rPr>
                          <w:rFonts w:ascii="Arial" w:hAnsi="Arial" w:cs="Arial"/>
                        </w:rPr>
                        <w:t>8 (Site)</w:t>
                      </w:r>
                    </w:p>
                  </w:txbxContent>
                </v:textbox>
              </v:shape>
            </w:pict>
          </mc:Fallback>
        </mc:AlternateContent>
      </w:r>
    </w:p>
    <w:p w14:paraId="3C9DE84F" w14:textId="5AE8D05F" w:rsidR="00D66F2E" w:rsidRDefault="00D66F2E" w:rsidP="003C5D39">
      <w:pPr>
        <w:rPr>
          <w:rFonts w:ascii="Arial" w:hAnsi="Arial" w:cs="Arial"/>
        </w:rPr>
      </w:pPr>
    </w:p>
    <w:p w14:paraId="71A935B1" w14:textId="40E96FE6" w:rsidR="00D66F2E" w:rsidRDefault="00D66F2E" w:rsidP="003C5D39">
      <w:pPr>
        <w:rPr>
          <w:rFonts w:ascii="Arial" w:hAnsi="Arial" w:cs="Arial"/>
        </w:rPr>
      </w:pPr>
    </w:p>
    <w:p w14:paraId="092AEAC2" w14:textId="5A820E31" w:rsidR="00D66F2E" w:rsidRDefault="00D66F2E" w:rsidP="003C5D39">
      <w:pPr>
        <w:rPr>
          <w:rFonts w:ascii="Arial" w:hAnsi="Arial" w:cs="Arial"/>
        </w:rPr>
      </w:pPr>
    </w:p>
    <w:p w14:paraId="23B0D195" w14:textId="70ECBAE0" w:rsidR="00D66F2E" w:rsidRDefault="00D66F2E" w:rsidP="003C5D39">
      <w:pPr>
        <w:rPr>
          <w:rFonts w:ascii="Arial" w:hAnsi="Arial" w:cs="Arial"/>
        </w:rPr>
      </w:pPr>
    </w:p>
    <w:p w14:paraId="49527B52" w14:textId="77777777" w:rsidR="003966F7" w:rsidRDefault="003966F7" w:rsidP="003C5D39">
      <w:pPr>
        <w:rPr>
          <w:rFonts w:ascii="Arial" w:hAnsi="Arial" w:cs="Arial"/>
        </w:rPr>
      </w:pPr>
    </w:p>
    <w:p w14:paraId="62E9A79D" w14:textId="643B12F0" w:rsidR="00056454" w:rsidRDefault="00056454" w:rsidP="003C5D39">
      <w:pPr>
        <w:rPr>
          <w:rFonts w:ascii="Arial" w:hAnsi="Arial" w:cs="Arial"/>
        </w:rPr>
      </w:pPr>
      <w:r>
        <w:rPr>
          <w:rFonts w:ascii="Arial" w:hAnsi="Arial" w:cs="Arial"/>
        </w:rPr>
        <w:lastRenderedPageBreak/>
        <w:t xml:space="preserve">Once the drainage from the outside of the building is sorted, all we will need to do now is clear the dampness from inside of the building. As the internal feel of the building currently is a wet, damp, musty feel this gets passed on to the building structure. </w:t>
      </w:r>
      <w:r w:rsidR="00186ECE">
        <w:rPr>
          <w:rFonts w:ascii="Arial" w:hAnsi="Arial" w:cs="Arial"/>
        </w:rPr>
        <w:t>In order to clear the building of the damp air, we can install further ventilation measures. Due to the listing and conservation principles of the building, altering the stone walls of the building for ventilation purposes will not be an option, the roof however is only 50 years old which is brand new in comparison to the rest of the structure. Therefore, adding ridge vents to the roof of the building will help massively in getting more clear air inside, while also sticking to the key conservation principles.</w:t>
      </w:r>
    </w:p>
    <w:p w14:paraId="11408538" w14:textId="1557C0C9" w:rsidR="00F157C7" w:rsidRDefault="00F157C7" w:rsidP="003C5D39">
      <w:pPr>
        <w:rPr>
          <w:rFonts w:ascii="Arial" w:hAnsi="Arial" w:cs="Arial"/>
        </w:rPr>
      </w:pPr>
    </w:p>
    <w:p w14:paraId="042097A5" w14:textId="7556E01A" w:rsidR="00186ECE" w:rsidRDefault="00186ECE" w:rsidP="003C5D39">
      <w:pPr>
        <w:rPr>
          <w:rFonts w:ascii="Arial" w:hAnsi="Arial" w:cs="Arial"/>
        </w:rPr>
      </w:pPr>
      <w:r>
        <w:rPr>
          <w:rFonts w:ascii="Arial" w:hAnsi="Arial" w:cs="Arial"/>
        </w:rPr>
        <w:t>Finally, once all of the above actions are complete, I would also advise working to increase the heat in the building for a sustained period of time just to help with the clearance of moisture and condensation. As there is no gas, we can look at electrical heating methods in order to provide low level heat for the clearance of moisture and condensation.</w:t>
      </w:r>
    </w:p>
    <w:p w14:paraId="7A500685" w14:textId="5CF0B467" w:rsidR="00F157C7" w:rsidRDefault="00F157C7" w:rsidP="003C5D39">
      <w:pPr>
        <w:rPr>
          <w:rFonts w:ascii="Arial" w:hAnsi="Arial" w:cs="Arial"/>
        </w:rPr>
      </w:pPr>
    </w:p>
    <w:p w14:paraId="71156768" w14:textId="04E14A28" w:rsidR="00F157C7" w:rsidRDefault="00F157C7" w:rsidP="003C5D39">
      <w:pPr>
        <w:rPr>
          <w:rFonts w:ascii="Arial" w:hAnsi="Arial" w:cs="Arial"/>
        </w:rPr>
      </w:pPr>
    </w:p>
    <w:p w14:paraId="1E8C4356" w14:textId="562BEA96" w:rsidR="00F157C7" w:rsidRDefault="00F157C7" w:rsidP="003C5D39">
      <w:pPr>
        <w:rPr>
          <w:rFonts w:ascii="Arial" w:hAnsi="Arial" w:cs="Arial"/>
        </w:rPr>
      </w:pPr>
    </w:p>
    <w:p w14:paraId="48AE023A" w14:textId="39291AAB" w:rsidR="00F157C7" w:rsidRDefault="00F157C7" w:rsidP="003C5D39">
      <w:pPr>
        <w:rPr>
          <w:rFonts w:ascii="Arial" w:hAnsi="Arial" w:cs="Arial"/>
        </w:rPr>
      </w:pPr>
    </w:p>
    <w:p w14:paraId="2C72BAFB" w14:textId="4D26D303" w:rsidR="00F157C7" w:rsidRDefault="00F157C7" w:rsidP="003C5D39">
      <w:pPr>
        <w:rPr>
          <w:rFonts w:ascii="Arial" w:hAnsi="Arial" w:cs="Arial"/>
        </w:rPr>
      </w:pPr>
    </w:p>
    <w:p w14:paraId="55374D9B" w14:textId="76B4B874" w:rsidR="00F157C7" w:rsidRDefault="00F157C7" w:rsidP="003C5D39">
      <w:pPr>
        <w:rPr>
          <w:rFonts w:ascii="Arial" w:hAnsi="Arial" w:cs="Arial"/>
        </w:rPr>
      </w:pPr>
    </w:p>
    <w:p w14:paraId="0435FC47" w14:textId="0BC02DFF" w:rsidR="00F157C7" w:rsidRDefault="00F157C7" w:rsidP="003C5D39">
      <w:pPr>
        <w:rPr>
          <w:rFonts w:ascii="Arial" w:hAnsi="Arial" w:cs="Arial"/>
        </w:rPr>
      </w:pPr>
    </w:p>
    <w:p w14:paraId="184C2FD5" w14:textId="633B430A" w:rsidR="00F157C7" w:rsidRDefault="00F157C7" w:rsidP="003C5D39">
      <w:pPr>
        <w:rPr>
          <w:rFonts w:ascii="Arial" w:hAnsi="Arial" w:cs="Arial"/>
        </w:rPr>
      </w:pPr>
    </w:p>
    <w:p w14:paraId="01D01CE4" w14:textId="77777777" w:rsidR="00F157C7" w:rsidRDefault="00F157C7" w:rsidP="003C5D39">
      <w:pPr>
        <w:rPr>
          <w:rFonts w:ascii="Arial" w:hAnsi="Arial" w:cs="Arial"/>
        </w:rPr>
      </w:pPr>
    </w:p>
    <w:p w14:paraId="671C2D60" w14:textId="2528442F" w:rsidR="00F157C7" w:rsidRDefault="00F157C7" w:rsidP="003C5D39">
      <w:pPr>
        <w:rPr>
          <w:rFonts w:ascii="Arial" w:hAnsi="Arial" w:cs="Arial"/>
        </w:rPr>
      </w:pPr>
    </w:p>
    <w:p w14:paraId="04268222" w14:textId="43600329" w:rsidR="003966F7" w:rsidRDefault="003966F7" w:rsidP="003C5D39">
      <w:pPr>
        <w:rPr>
          <w:rFonts w:ascii="Arial" w:hAnsi="Arial" w:cs="Arial"/>
        </w:rPr>
      </w:pPr>
    </w:p>
    <w:p w14:paraId="49ACEFD6" w14:textId="77777777" w:rsidR="003966F7" w:rsidRDefault="003966F7" w:rsidP="003C5D39">
      <w:pPr>
        <w:rPr>
          <w:rFonts w:ascii="Arial" w:hAnsi="Arial" w:cs="Arial"/>
        </w:rPr>
      </w:pPr>
    </w:p>
    <w:p w14:paraId="7DFB2FFE" w14:textId="77777777" w:rsidR="003966F7" w:rsidRDefault="003966F7" w:rsidP="003C5D39">
      <w:pPr>
        <w:rPr>
          <w:rFonts w:ascii="Arial" w:hAnsi="Arial" w:cs="Arial"/>
        </w:rPr>
      </w:pPr>
    </w:p>
    <w:p w14:paraId="7D58B81A" w14:textId="77777777" w:rsidR="003966F7" w:rsidRDefault="003966F7" w:rsidP="003C5D39">
      <w:pPr>
        <w:rPr>
          <w:rFonts w:ascii="Arial" w:hAnsi="Arial" w:cs="Arial"/>
        </w:rPr>
      </w:pPr>
    </w:p>
    <w:p w14:paraId="242F01FC" w14:textId="77777777" w:rsidR="003966F7" w:rsidRDefault="003966F7" w:rsidP="003C5D39">
      <w:pPr>
        <w:rPr>
          <w:rFonts w:ascii="Arial" w:hAnsi="Arial" w:cs="Arial"/>
        </w:rPr>
      </w:pPr>
    </w:p>
    <w:p w14:paraId="55F3D8E0" w14:textId="77777777" w:rsidR="003966F7" w:rsidRDefault="003966F7" w:rsidP="003C5D39">
      <w:pPr>
        <w:rPr>
          <w:rFonts w:ascii="Arial" w:hAnsi="Arial" w:cs="Arial"/>
        </w:rPr>
      </w:pPr>
    </w:p>
    <w:p w14:paraId="0CBA4462" w14:textId="77777777" w:rsidR="003966F7" w:rsidRDefault="003966F7" w:rsidP="003C5D39">
      <w:pPr>
        <w:rPr>
          <w:rFonts w:ascii="Arial" w:hAnsi="Arial" w:cs="Arial"/>
        </w:rPr>
      </w:pPr>
    </w:p>
    <w:p w14:paraId="4627A968" w14:textId="77777777" w:rsidR="003966F7" w:rsidRDefault="003966F7" w:rsidP="003C5D39">
      <w:pPr>
        <w:rPr>
          <w:rFonts w:ascii="Arial" w:hAnsi="Arial" w:cs="Arial"/>
        </w:rPr>
      </w:pPr>
    </w:p>
    <w:p w14:paraId="229EF522" w14:textId="77777777" w:rsidR="003966F7" w:rsidRDefault="003966F7" w:rsidP="003C5D39">
      <w:pPr>
        <w:rPr>
          <w:rFonts w:ascii="Arial" w:hAnsi="Arial" w:cs="Arial"/>
        </w:rPr>
      </w:pPr>
    </w:p>
    <w:p w14:paraId="6A2CAA69" w14:textId="77777777" w:rsidR="003966F7" w:rsidRDefault="003966F7" w:rsidP="003C5D39">
      <w:pPr>
        <w:rPr>
          <w:rFonts w:ascii="Arial" w:hAnsi="Arial" w:cs="Arial"/>
        </w:rPr>
      </w:pPr>
    </w:p>
    <w:p w14:paraId="5FECE8B7" w14:textId="77777777" w:rsidR="003966F7" w:rsidRDefault="003966F7" w:rsidP="003C5D39">
      <w:pPr>
        <w:rPr>
          <w:rFonts w:ascii="Arial" w:hAnsi="Arial" w:cs="Arial"/>
        </w:rPr>
      </w:pPr>
    </w:p>
    <w:p w14:paraId="47C3FF48" w14:textId="77777777" w:rsidR="003966F7" w:rsidRDefault="003966F7" w:rsidP="003C5D39">
      <w:pPr>
        <w:rPr>
          <w:rFonts w:ascii="Arial" w:hAnsi="Arial" w:cs="Arial"/>
        </w:rPr>
      </w:pPr>
    </w:p>
    <w:p w14:paraId="43E7A1E0" w14:textId="77777777" w:rsidR="003966F7" w:rsidRDefault="003966F7" w:rsidP="003C5D39">
      <w:pPr>
        <w:rPr>
          <w:rFonts w:ascii="Arial" w:hAnsi="Arial" w:cs="Arial"/>
        </w:rPr>
      </w:pPr>
    </w:p>
    <w:p w14:paraId="50A5569E" w14:textId="77777777" w:rsidR="003966F7" w:rsidRDefault="003966F7" w:rsidP="003C5D39">
      <w:pPr>
        <w:rPr>
          <w:rFonts w:ascii="Arial" w:hAnsi="Arial" w:cs="Arial"/>
        </w:rPr>
      </w:pPr>
    </w:p>
    <w:p w14:paraId="70713E4B" w14:textId="77777777" w:rsidR="003966F7" w:rsidRDefault="003966F7" w:rsidP="003C5D39">
      <w:pPr>
        <w:rPr>
          <w:rFonts w:ascii="Arial" w:hAnsi="Arial" w:cs="Arial"/>
        </w:rPr>
      </w:pPr>
    </w:p>
    <w:p w14:paraId="31146B40" w14:textId="77777777" w:rsidR="003966F7" w:rsidRDefault="003966F7" w:rsidP="003C5D39">
      <w:pPr>
        <w:rPr>
          <w:rFonts w:ascii="Arial" w:hAnsi="Arial" w:cs="Arial"/>
        </w:rPr>
      </w:pPr>
    </w:p>
    <w:p w14:paraId="369D0432" w14:textId="77777777" w:rsidR="003966F7" w:rsidRDefault="003966F7" w:rsidP="003C5D39">
      <w:pPr>
        <w:rPr>
          <w:rFonts w:ascii="Arial" w:hAnsi="Arial" w:cs="Arial"/>
        </w:rPr>
      </w:pPr>
    </w:p>
    <w:p w14:paraId="3C647A93" w14:textId="77777777" w:rsidR="003966F7" w:rsidRDefault="003966F7" w:rsidP="003C5D39">
      <w:pPr>
        <w:rPr>
          <w:rFonts w:ascii="Arial" w:hAnsi="Arial" w:cs="Arial"/>
        </w:rPr>
      </w:pPr>
    </w:p>
    <w:p w14:paraId="431DA332" w14:textId="77777777" w:rsidR="003966F7" w:rsidRDefault="003966F7" w:rsidP="003C5D39">
      <w:pPr>
        <w:rPr>
          <w:rFonts w:ascii="Arial" w:hAnsi="Arial" w:cs="Arial"/>
        </w:rPr>
      </w:pPr>
    </w:p>
    <w:p w14:paraId="27116B8E" w14:textId="77777777" w:rsidR="003966F7" w:rsidRDefault="003966F7" w:rsidP="003C5D39">
      <w:pPr>
        <w:rPr>
          <w:rFonts w:ascii="Arial" w:hAnsi="Arial" w:cs="Arial"/>
        </w:rPr>
      </w:pPr>
    </w:p>
    <w:p w14:paraId="61BC8DCF" w14:textId="77777777" w:rsidR="003966F7" w:rsidRDefault="003966F7" w:rsidP="003C5D39">
      <w:pPr>
        <w:rPr>
          <w:rFonts w:ascii="Arial" w:hAnsi="Arial" w:cs="Arial"/>
        </w:rPr>
      </w:pPr>
    </w:p>
    <w:p w14:paraId="213C094F" w14:textId="77777777" w:rsidR="003966F7" w:rsidRDefault="003966F7" w:rsidP="003C5D39">
      <w:pPr>
        <w:rPr>
          <w:rFonts w:ascii="Arial" w:hAnsi="Arial" w:cs="Arial"/>
        </w:rPr>
      </w:pPr>
    </w:p>
    <w:p w14:paraId="393083CC" w14:textId="77777777" w:rsidR="003966F7" w:rsidRPr="00F157C7" w:rsidRDefault="003966F7" w:rsidP="003C5D39">
      <w:pPr>
        <w:rPr>
          <w:rFonts w:ascii="Arial" w:hAnsi="Arial" w:cs="Arial"/>
        </w:rPr>
      </w:pPr>
    </w:p>
    <w:p w14:paraId="54F15251" w14:textId="5356843C" w:rsidR="00F157C7" w:rsidRPr="00F157C7" w:rsidRDefault="00F157C7" w:rsidP="003C5D39">
      <w:pPr>
        <w:rPr>
          <w:rFonts w:ascii="Arial" w:hAnsi="Arial" w:cs="Arial"/>
        </w:rPr>
      </w:pPr>
    </w:p>
    <w:p w14:paraId="337711D4" w14:textId="79340716" w:rsidR="00F157C7" w:rsidRDefault="00F157C7" w:rsidP="00D66F2E">
      <w:pPr>
        <w:rPr>
          <w:rFonts w:ascii="Arial" w:hAnsi="Arial" w:cs="Arial"/>
        </w:rPr>
      </w:pPr>
    </w:p>
    <w:p w14:paraId="55E55269" w14:textId="77777777" w:rsidR="00D66F2E" w:rsidRPr="00F157C7" w:rsidRDefault="00D66F2E" w:rsidP="00D66F2E">
      <w:pPr>
        <w:rPr>
          <w:b/>
          <w:bCs/>
          <w:sz w:val="28"/>
          <w:szCs w:val="28"/>
          <w:u w:val="single"/>
        </w:rPr>
      </w:pPr>
    </w:p>
    <w:p w14:paraId="7EA44779" w14:textId="4F1D896D" w:rsidR="00F157C7" w:rsidRPr="008651F3" w:rsidRDefault="00F157C7" w:rsidP="008651F3">
      <w:pPr>
        <w:pStyle w:val="ListParagraph"/>
        <w:numPr>
          <w:ilvl w:val="0"/>
          <w:numId w:val="87"/>
        </w:numPr>
        <w:rPr>
          <w:b/>
          <w:bCs/>
          <w:sz w:val="28"/>
          <w:szCs w:val="28"/>
          <w:u w:val="single"/>
        </w:rPr>
      </w:pPr>
      <w:r>
        <w:rPr>
          <w:b/>
          <w:bCs/>
          <w:sz w:val="28"/>
          <w:szCs w:val="28"/>
          <w:u w:val="single"/>
        </w:rPr>
        <w:lastRenderedPageBreak/>
        <w:t>R</w:t>
      </w:r>
      <w:r w:rsidR="00D66F2E">
        <w:rPr>
          <w:b/>
          <w:bCs/>
          <w:sz w:val="28"/>
          <w:szCs w:val="28"/>
          <w:u w:val="single"/>
        </w:rPr>
        <w:t>e</w:t>
      </w:r>
      <w:r>
        <w:rPr>
          <w:b/>
          <w:bCs/>
          <w:sz w:val="28"/>
          <w:szCs w:val="28"/>
          <w:u w:val="single"/>
        </w:rPr>
        <w:t>ference List</w:t>
      </w:r>
    </w:p>
    <w:p w14:paraId="6362A91B" w14:textId="77777777" w:rsidR="00FE7EA1" w:rsidRDefault="00FE7EA1" w:rsidP="00062EDC">
      <w:pPr>
        <w:rPr>
          <w:rFonts w:ascii="Arial" w:hAnsi="Arial" w:cs="Arial"/>
        </w:rPr>
      </w:pPr>
    </w:p>
    <w:p w14:paraId="650376DE" w14:textId="4B571AA0" w:rsidR="007027D7" w:rsidRDefault="007027D7" w:rsidP="00062EDC">
      <w:pPr>
        <w:rPr>
          <w:rFonts w:ascii="Arial" w:hAnsi="Arial" w:cs="Arial"/>
        </w:rPr>
      </w:pPr>
      <w:r>
        <w:rPr>
          <w:rFonts w:ascii="Arial" w:hAnsi="Arial" w:cs="Arial"/>
        </w:rPr>
        <w:t xml:space="preserve">Wilkins,W Associates. 2009. Conservation Management Plan Prepared for </w:t>
      </w:r>
      <w:r w:rsidR="00130145">
        <w:rPr>
          <w:rFonts w:ascii="Arial" w:hAnsi="Arial" w:cs="Arial"/>
        </w:rPr>
        <w:t>Carmarthenshire</w:t>
      </w:r>
      <w:r>
        <w:rPr>
          <w:rFonts w:ascii="Arial" w:hAnsi="Arial" w:cs="Arial"/>
        </w:rPr>
        <w:t xml:space="preserve"> Heritage Regeneration Trust. Available at: </w:t>
      </w:r>
      <w:hyperlink r:id="rId18" w:history="1">
        <w:r w:rsidRPr="00946007">
          <w:rPr>
            <w:rStyle w:val="Hyperlink"/>
            <w:rFonts w:ascii="Arial" w:hAnsi="Arial" w:cs="Arial"/>
          </w:rPr>
          <w:t>https://coflein.gov.uk/media/257/579/664515.pdf</w:t>
        </w:r>
      </w:hyperlink>
      <w:r>
        <w:rPr>
          <w:rFonts w:ascii="Arial" w:hAnsi="Arial" w:cs="Arial"/>
        </w:rPr>
        <w:t xml:space="preserve"> (Accessed: 21</w:t>
      </w:r>
      <w:r w:rsidRPr="007027D7">
        <w:rPr>
          <w:rFonts w:ascii="Arial" w:hAnsi="Arial" w:cs="Arial"/>
          <w:vertAlign w:val="superscript"/>
        </w:rPr>
        <w:t>st</w:t>
      </w:r>
      <w:r>
        <w:rPr>
          <w:rFonts w:ascii="Arial" w:hAnsi="Arial" w:cs="Arial"/>
        </w:rPr>
        <w:t xml:space="preserve"> December 2024)</w:t>
      </w:r>
    </w:p>
    <w:p w14:paraId="09D9AD0B" w14:textId="77777777" w:rsidR="007027D7" w:rsidRDefault="007027D7" w:rsidP="00062EDC">
      <w:pPr>
        <w:rPr>
          <w:rFonts w:ascii="Arial" w:hAnsi="Arial" w:cs="Arial"/>
        </w:rPr>
      </w:pPr>
    </w:p>
    <w:p w14:paraId="16A2A14F" w14:textId="4F99DC59" w:rsidR="007027D7" w:rsidRDefault="007027D7" w:rsidP="00062EDC">
      <w:pPr>
        <w:rPr>
          <w:rFonts w:ascii="Arial" w:hAnsi="Arial" w:cs="Arial"/>
        </w:rPr>
      </w:pPr>
      <w:r>
        <w:rPr>
          <w:rFonts w:ascii="Arial" w:hAnsi="Arial" w:cs="Arial"/>
        </w:rPr>
        <w:t xml:space="preserve">Royal Botanic Gardens, Kew. 2020-2025. World Heritage Site Management Plan. Available at: </w:t>
      </w:r>
      <w:hyperlink r:id="rId19" w:history="1">
        <w:r w:rsidRPr="00946007">
          <w:rPr>
            <w:rStyle w:val="Hyperlink"/>
            <w:rFonts w:ascii="Arial" w:hAnsi="Arial" w:cs="Arial"/>
          </w:rPr>
          <w:t>https://www.kew.org/sites/default/files/2021-05/Kew%20World%20Heritage%20Site%20Management%20Plan%202019-2025_1.pdf</w:t>
        </w:r>
      </w:hyperlink>
      <w:r>
        <w:rPr>
          <w:rFonts w:ascii="Arial" w:hAnsi="Arial" w:cs="Arial"/>
        </w:rPr>
        <w:t xml:space="preserve"> (Accessed: 21</w:t>
      </w:r>
      <w:r w:rsidRPr="007027D7">
        <w:rPr>
          <w:rFonts w:ascii="Arial" w:hAnsi="Arial" w:cs="Arial"/>
          <w:vertAlign w:val="superscript"/>
        </w:rPr>
        <w:t>st</w:t>
      </w:r>
      <w:r>
        <w:rPr>
          <w:rFonts w:ascii="Arial" w:hAnsi="Arial" w:cs="Arial"/>
        </w:rPr>
        <w:t xml:space="preserve"> December 2024)</w:t>
      </w:r>
    </w:p>
    <w:p w14:paraId="3656B1F0" w14:textId="77777777" w:rsidR="007027D7" w:rsidRDefault="007027D7" w:rsidP="00062EDC">
      <w:pPr>
        <w:rPr>
          <w:rFonts w:ascii="Arial" w:hAnsi="Arial" w:cs="Arial"/>
        </w:rPr>
      </w:pPr>
    </w:p>
    <w:p w14:paraId="48A98D20" w14:textId="02CAD712" w:rsidR="007027D7" w:rsidRDefault="000A4AB3" w:rsidP="00062EDC">
      <w:pPr>
        <w:rPr>
          <w:rFonts w:ascii="Arial" w:hAnsi="Arial" w:cs="Arial"/>
        </w:rPr>
      </w:pPr>
      <w:r>
        <w:rPr>
          <w:rFonts w:ascii="Arial" w:hAnsi="Arial" w:cs="Arial"/>
        </w:rPr>
        <w:t xml:space="preserve">CADW. 2018. Understanding Listing in Wales. Available at: </w:t>
      </w:r>
      <w:hyperlink r:id="rId20" w:history="1">
        <w:r w:rsidRPr="00946007">
          <w:rPr>
            <w:rStyle w:val="Hyperlink"/>
            <w:rFonts w:ascii="Arial" w:hAnsi="Arial" w:cs="Arial"/>
          </w:rPr>
          <w:t>https://cadw.gov.wales/sites/default/files/2019-05/Understanding%20Listing%20in%20Wales.pdf</w:t>
        </w:r>
      </w:hyperlink>
      <w:r>
        <w:rPr>
          <w:rFonts w:ascii="Arial" w:hAnsi="Arial" w:cs="Arial"/>
        </w:rPr>
        <w:t xml:space="preserve"> (Accessed: 21</w:t>
      </w:r>
      <w:r w:rsidRPr="000A4AB3">
        <w:rPr>
          <w:rFonts w:ascii="Arial" w:hAnsi="Arial" w:cs="Arial"/>
          <w:vertAlign w:val="superscript"/>
        </w:rPr>
        <w:t>st</w:t>
      </w:r>
      <w:r>
        <w:rPr>
          <w:rFonts w:ascii="Arial" w:hAnsi="Arial" w:cs="Arial"/>
        </w:rPr>
        <w:t xml:space="preserve"> December 2024)</w:t>
      </w:r>
    </w:p>
    <w:p w14:paraId="54C14ACF" w14:textId="77777777" w:rsidR="000A4AB3" w:rsidRDefault="000A4AB3" w:rsidP="00062EDC">
      <w:pPr>
        <w:rPr>
          <w:rFonts w:ascii="Arial" w:hAnsi="Arial" w:cs="Arial"/>
        </w:rPr>
      </w:pPr>
    </w:p>
    <w:p w14:paraId="16470409" w14:textId="77777777" w:rsidR="00926E87" w:rsidRDefault="00926E87" w:rsidP="00926E87">
      <w:pPr>
        <w:rPr>
          <w:rFonts w:ascii="Arial" w:hAnsi="Arial" w:cs="Arial"/>
        </w:rPr>
      </w:pPr>
      <w:r>
        <w:rPr>
          <w:rFonts w:ascii="Arial" w:hAnsi="Arial" w:cs="Arial"/>
        </w:rPr>
        <w:t xml:space="preserve">Cadw. 2000. Full Report for Listed Buildings. </w:t>
      </w:r>
      <w:hyperlink r:id="rId21" w:history="1">
        <w:r w:rsidRPr="00946007">
          <w:rPr>
            <w:rStyle w:val="Hyperlink"/>
            <w:rFonts w:ascii="Arial" w:hAnsi="Arial" w:cs="Arial"/>
          </w:rPr>
          <w:t>https://cadwpublic-api.azurewebsites.net/reports/listedbuilding/FullReport?lang=en&amp;id=11524</w:t>
        </w:r>
      </w:hyperlink>
      <w:r>
        <w:rPr>
          <w:rFonts w:ascii="Arial" w:hAnsi="Arial" w:cs="Arial"/>
        </w:rPr>
        <w:t xml:space="preserve"> (Accessed 21</w:t>
      </w:r>
      <w:r w:rsidRPr="00926E87">
        <w:rPr>
          <w:rFonts w:ascii="Arial" w:hAnsi="Arial" w:cs="Arial"/>
          <w:vertAlign w:val="superscript"/>
        </w:rPr>
        <w:t>st</w:t>
      </w:r>
      <w:r>
        <w:rPr>
          <w:rFonts w:ascii="Arial" w:hAnsi="Arial" w:cs="Arial"/>
        </w:rPr>
        <w:t xml:space="preserve"> December 2024)</w:t>
      </w:r>
    </w:p>
    <w:p w14:paraId="2F939487" w14:textId="77777777" w:rsidR="00926E87" w:rsidRDefault="00926E87" w:rsidP="00062EDC">
      <w:pPr>
        <w:rPr>
          <w:rFonts w:ascii="Arial" w:hAnsi="Arial" w:cs="Arial"/>
        </w:rPr>
      </w:pPr>
    </w:p>
    <w:p w14:paraId="15910BE3" w14:textId="6090D6F6" w:rsidR="007027D7" w:rsidRDefault="00A833A8" w:rsidP="00062EDC">
      <w:pPr>
        <w:rPr>
          <w:rFonts w:ascii="Arial" w:hAnsi="Arial" w:cs="Arial"/>
        </w:rPr>
      </w:pPr>
      <w:r>
        <w:rPr>
          <w:rFonts w:ascii="Arial" w:hAnsi="Arial" w:cs="Arial"/>
        </w:rPr>
        <w:t xml:space="preserve">Gower Ministry Area. ND. </w:t>
      </w:r>
      <w:r w:rsidR="001577C2">
        <w:rPr>
          <w:rFonts w:ascii="Arial" w:hAnsi="Arial" w:cs="Arial"/>
        </w:rPr>
        <w:t>St Illtyd’s, Ilston. Available at:</w:t>
      </w:r>
      <w:hyperlink r:id="rId22" w:history="1">
        <w:r w:rsidR="001577C2" w:rsidRPr="00946007">
          <w:rPr>
            <w:rStyle w:val="Hyperlink"/>
            <w:rFonts w:ascii="Arial" w:hAnsi="Arial" w:cs="Arial"/>
          </w:rPr>
          <w:t>https://gowerma.org/st-illtyds-illston/#:~:text=The%20church%20derive</w:t>
        </w:r>
        <w:r w:rsidR="001577C2" w:rsidRPr="00946007">
          <w:rPr>
            <w:rStyle w:val="Hyperlink"/>
            <w:rFonts w:ascii="Arial" w:hAnsi="Arial" w:cs="Arial"/>
          </w:rPr>
          <w:t>s</w:t>
        </w:r>
        <w:r w:rsidR="001577C2" w:rsidRPr="00946007">
          <w:rPr>
            <w:rStyle w:val="Hyperlink"/>
            <w:rFonts w:ascii="Arial" w:hAnsi="Arial" w:cs="Arial"/>
          </w:rPr>
          <w:t>%</w:t>
        </w:r>
        <w:r w:rsidR="001577C2" w:rsidRPr="00946007">
          <w:rPr>
            <w:rStyle w:val="Hyperlink"/>
            <w:rFonts w:ascii="Arial" w:hAnsi="Arial" w:cs="Arial"/>
          </w:rPr>
          <w:t>20from%20a,tower%20with%20a%20saddleback%20roof</w:t>
        </w:r>
      </w:hyperlink>
      <w:r w:rsidRPr="00A833A8">
        <w:rPr>
          <w:rFonts w:ascii="Arial" w:hAnsi="Arial" w:cs="Arial"/>
        </w:rPr>
        <w:t>.</w:t>
      </w:r>
      <w:r w:rsidR="001577C2">
        <w:rPr>
          <w:rFonts w:ascii="Arial" w:hAnsi="Arial" w:cs="Arial"/>
        </w:rPr>
        <w:t xml:space="preserve"> (Accessed: 21</w:t>
      </w:r>
      <w:r w:rsidR="001577C2" w:rsidRPr="001577C2">
        <w:rPr>
          <w:rFonts w:ascii="Arial" w:hAnsi="Arial" w:cs="Arial"/>
          <w:vertAlign w:val="superscript"/>
        </w:rPr>
        <w:t>st</w:t>
      </w:r>
      <w:r w:rsidR="001577C2">
        <w:rPr>
          <w:rFonts w:ascii="Arial" w:hAnsi="Arial" w:cs="Arial"/>
        </w:rPr>
        <w:t xml:space="preserve"> December 2024)</w:t>
      </w:r>
    </w:p>
    <w:p w14:paraId="0C5A01FC" w14:textId="77777777" w:rsidR="001577C2" w:rsidRDefault="001577C2" w:rsidP="00062EDC">
      <w:pPr>
        <w:rPr>
          <w:rFonts w:ascii="Arial" w:hAnsi="Arial" w:cs="Arial"/>
        </w:rPr>
      </w:pPr>
    </w:p>
    <w:p w14:paraId="482F3D73" w14:textId="0DDF5F5A" w:rsidR="001577C2" w:rsidRDefault="001577C2" w:rsidP="00062EDC">
      <w:pPr>
        <w:rPr>
          <w:rFonts w:ascii="Arial" w:hAnsi="Arial" w:cs="Arial"/>
        </w:rPr>
      </w:pPr>
      <w:r>
        <w:rPr>
          <w:rFonts w:ascii="Arial" w:hAnsi="Arial" w:cs="Arial"/>
        </w:rPr>
        <w:t>Britain E</w:t>
      </w:r>
      <w:r w:rsidR="00926E87">
        <w:rPr>
          <w:rFonts w:ascii="Arial" w:hAnsi="Arial" w:cs="Arial"/>
        </w:rPr>
        <w:t>x</w:t>
      </w:r>
      <w:r>
        <w:rPr>
          <w:rFonts w:ascii="Arial" w:hAnsi="Arial" w:cs="Arial"/>
        </w:rPr>
        <w:t xml:space="preserve">press. ND. Ilston, St </w:t>
      </w:r>
      <w:proofErr w:type="spellStart"/>
      <w:r>
        <w:rPr>
          <w:rFonts w:ascii="Arial" w:hAnsi="Arial" w:cs="Arial"/>
        </w:rPr>
        <w:t>Illtyd</w:t>
      </w:r>
      <w:proofErr w:type="spellEnd"/>
      <w:r>
        <w:rPr>
          <w:rFonts w:ascii="Arial" w:hAnsi="Arial" w:cs="Arial"/>
        </w:rPr>
        <w:t xml:space="preserve">. Available at: </w:t>
      </w:r>
      <w:hyperlink r:id="rId23" w:history="1">
        <w:r w:rsidRPr="00946007">
          <w:rPr>
            <w:rStyle w:val="Hyperlink"/>
            <w:rFonts w:ascii="Arial" w:hAnsi="Arial" w:cs="Arial"/>
          </w:rPr>
          <w:t>https://www.britainexpress.c</w:t>
        </w:r>
        <w:r w:rsidRPr="00946007">
          <w:rPr>
            <w:rStyle w:val="Hyperlink"/>
            <w:rFonts w:ascii="Arial" w:hAnsi="Arial" w:cs="Arial"/>
          </w:rPr>
          <w:t>o</w:t>
        </w:r>
        <w:r w:rsidRPr="00946007">
          <w:rPr>
            <w:rStyle w:val="Hyperlink"/>
            <w:rFonts w:ascii="Arial" w:hAnsi="Arial" w:cs="Arial"/>
          </w:rPr>
          <w:t>m/attractions.htm?attraction=577</w:t>
        </w:r>
      </w:hyperlink>
      <w:r>
        <w:rPr>
          <w:rFonts w:ascii="Arial" w:hAnsi="Arial" w:cs="Arial"/>
        </w:rPr>
        <w:t xml:space="preserve"> (Accessed: 21</w:t>
      </w:r>
      <w:r w:rsidRPr="001577C2">
        <w:rPr>
          <w:rFonts w:ascii="Arial" w:hAnsi="Arial" w:cs="Arial"/>
          <w:vertAlign w:val="superscript"/>
        </w:rPr>
        <w:t>st</w:t>
      </w:r>
      <w:r>
        <w:rPr>
          <w:rFonts w:ascii="Arial" w:hAnsi="Arial" w:cs="Arial"/>
        </w:rPr>
        <w:t xml:space="preserve"> December 2024)</w:t>
      </w:r>
    </w:p>
    <w:p w14:paraId="373DEC93" w14:textId="77777777" w:rsidR="00EB77E1" w:rsidRDefault="00EB77E1" w:rsidP="00062EDC">
      <w:pPr>
        <w:rPr>
          <w:rFonts w:ascii="Arial" w:hAnsi="Arial" w:cs="Arial"/>
        </w:rPr>
      </w:pPr>
    </w:p>
    <w:p w14:paraId="7F3B6371" w14:textId="59A8842C" w:rsidR="001577C2" w:rsidRDefault="00C465F5" w:rsidP="00062EDC">
      <w:pPr>
        <w:rPr>
          <w:rFonts w:ascii="Arial" w:hAnsi="Arial" w:cs="Arial"/>
        </w:rPr>
      </w:pPr>
      <w:r>
        <w:rPr>
          <w:rFonts w:ascii="Arial" w:hAnsi="Arial" w:cs="Arial"/>
        </w:rPr>
        <w:t>C</w:t>
      </w:r>
      <w:r w:rsidR="00926E87">
        <w:rPr>
          <w:rFonts w:ascii="Arial" w:hAnsi="Arial" w:cs="Arial"/>
        </w:rPr>
        <w:t>adw</w:t>
      </w:r>
      <w:r>
        <w:rPr>
          <w:rFonts w:ascii="Arial" w:hAnsi="Arial" w:cs="Arial"/>
        </w:rPr>
        <w:t xml:space="preserve">. </w:t>
      </w:r>
      <w:r>
        <w:rPr>
          <w:rFonts w:ascii="Arial" w:hAnsi="Arial" w:cs="Arial"/>
        </w:rPr>
        <w:t xml:space="preserve">ND. Conservation Principles. Available at: </w:t>
      </w:r>
      <w:hyperlink r:id="rId24" w:history="1">
        <w:r w:rsidRPr="00946007">
          <w:rPr>
            <w:rStyle w:val="Hyperlink"/>
            <w:rFonts w:ascii="Arial" w:hAnsi="Arial" w:cs="Arial"/>
          </w:rPr>
          <w:t>https://cadw.</w:t>
        </w:r>
        <w:r w:rsidRPr="00946007">
          <w:rPr>
            <w:rStyle w:val="Hyperlink"/>
            <w:rFonts w:ascii="Arial" w:hAnsi="Arial" w:cs="Arial"/>
          </w:rPr>
          <w:t>g</w:t>
        </w:r>
        <w:r w:rsidRPr="00946007">
          <w:rPr>
            <w:rStyle w:val="Hyperlink"/>
            <w:rFonts w:ascii="Arial" w:hAnsi="Arial" w:cs="Arial"/>
          </w:rPr>
          <w:t>ov.wales/advice-support/historic-assets/conservation-principles</w:t>
        </w:r>
      </w:hyperlink>
      <w:r>
        <w:rPr>
          <w:rFonts w:ascii="Arial" w:hAnsi="Arial" w:cs="Arial"/>
        </w:rPr>
        <w:t xml:space="preserve"> (Accessed: 28</w:t>
      </w:r>
      <w:r w:rsidRPr="00C465F5">
        <w:rPr>
          <w:rFonts w:ascii="Arial" w:hAnsi="Arial" w:cs="Arial"/>
          <w:vertAlign w:val="superscript"/>
        </w:rPr>
        <w:t>th</w:t>
      </w:r>
      <w:r>
        <w:rPr>
          <w:rFonts w:ascii="Arial" w:hAnsi="Arial" w:cs="Arial"/>
        </w:rPr>
        <w:t xml:space="preserve"> December 2024)</w:t>
      </w:r>
    </w:p>
    <w:p w14:paraId="24FA651F" w14:textId="77777777" w:rsidR="00C465F5" w:rsidRDefault="00C465F5" w:rsidP="00062EDC">
      <w:pPr>
        <w:rPr>
          <w:rFonts w:ascii="Arial" w:hAnsi="Arial" w:cs="Arial"/>
        </w:rPr>
      </w:pPr>
    </w:p>
    <w:p w14:paraId="48E90D32" w14:textId="2BE867B5" w:rsidR="00C465F5" w:rsidRDefault="00C465F5" w:rsidP="00062EDC">
      <w:pPr>
        <w:rPr>
          <w:rFonts w:ascii="Arial" w:hAnsi="Arial" w:cs="Arial"/>
        </w:rPr>
      </w:pPr>
      <w:r>
        <w:rPr>
          <w:rFonts w:ascii="Arial" w:hAnsi="Arial" w:cs="Arial"/>
        </w:rPr>
        <w:t>C</w:t>
      </w:r>
      <w:r w:rsidR="00926E87">
        <w:rPr>
          <w:rFonts w:ascii="Arial" w:hAnsi="Arial" w:cs="Arial"/>
        </w:rPr>
        <w:t>adw</w:t>
      </w:r>
      <w:r>
        <w:rPr>
          <w:rFonts w:ascii="Arial" w:hAnsi="Arial" w:cs="Arial"/>
        </w:rPr>
        <w:t xml:space="preserve">. ND. Conservation Principles for the Sustainable Management of the Historic Environment in Wales. Available at: </w:t>
      </w:r>
      <w:r>
        <w:rPr>
          <w:rFonts w:ascii="Arial" w:hAnsi="Arial" w:cs="Arial"/>
        </w:rPr>
        <w:fldChar w:fldCharType="begin"/>
      </w:r>
      <w:r>
        <w:rPr>
          <w:rFonts w:ascii="Arial" w:hAnsi="Arial" w:cs="Arial"/>
        </w:rPr>
        <w:instrText>HYPERLINK "</w:instrText>
      </w:r>
      <w:r w:rsidRPr="00C465F5">
        <w:rPr>
          <w:rFonts w:ascii="Arial" w:hAnsi="Arial" w:cs="Arial"/>
        </w:rPr>
        <w:instrText>https://cadw.gov.wales/sites/default/files/2019-05/Conservation_Principles%20for%20the%20sustainable%20managment%20fo%20the%20historic%20environment%20of%20Wales.pdf</w:instrText>
      </w:r>
      <w:r>
        <w:rPr>
          <w:rFonts w:ascii="Arial" w:hAnsi="Arial" w:cs="Arial"/>
        </w:rPr>
        <w:instrText>"</w:instrText>
      </w:r>
      <w:r>
        <w:rPr>
          <w:rFonts w:ascii="Arial" w:hAnsi="Arial" w:cs="Arial"/>
        </w:rPr>
        <w:fldChar w:fldCharType="separate"/>
      </w:r>
      <w:r w:rsidRPr="00946007">
        <w:rPr>
          <w:rStyle w:val="Hyperlink"/>
          <w:rFonts w:ascii="Arial" w:hAnsi="Arial" w:cs="Arial"/>
        </w:rPr>
        <w:t>https://cadw.gov.wales/sites/default/files/2019-05/Conservation_Principles%20for%20the%20sustainable%20managment%20fo%20the%20historic%20environment%20of%20Wales.pdf</w:t>
      </w:r>
      <w:r>
        <w:rPr>
          <w:rFonts w:ascii="Arial" w:hAnsi="Arial" w:cs="Arial"/>
        </w:rPr>
        <w:fldChar w:fldCharType="end"/>
      </w:r>
      <w:r>
        <w:rPr>
          <w:rFonts w:ascii="Arial" w:hAnsi="Arial" w:cs="Arial"/>
        </w:rPr>
        <w:t xml:space="preserve"> (Accessed: 28</w:t>
      </w:r>
      <w:r w:rsidRPr="00C465F5">
        <w:rPr>
          <w:rFonts w:ascii="Arial" w:hAnsi="Arial" w:cs="Arial"/>
          <w:vertAlign w:val="superscript"/>
        </w:rPr>
        <w:t>th</w:t>
      </w:r>
      <w:r>
        <w:rPr>
          <w:rFonts w:ascii="Arial" w:hAnsi="Arial" w:cs="Arial"/>
        </w:rPr>
        <w:t xml:space="preserve"> December 2024)</w:t>
      </w:r>
    </w:p>
    <w:p w14:paraId="7D359386" w14:textId="77777777" w:rsidR="00C465F5" w:rsidRDefault="00C465F5" w:rsidP="00062EDC">
      <w:pPr>
        <w:rPr>
          <w:rFonts w:ascii="Arial" w:hAnsi="Arial" w:cs="Arial"/>
        </w:rPr>
      </w:pPr>
    </w:p>
    <w:p w14:paraId="5BCD81C5" w14:textId="398C6C7F" w:rsidR="00C465F5" w:rsidRDefault="00046567" w:rsidP="00062EDC">
      <w:pPr>
        <w:rPr>
          <w:rFonts w:ascii="Arial" w:hAnsi="Arial" w:cs="Arial"/>
        </w:rPr>
      </w:pPr>
      <w:r>
        <w:rPr>
          <w:rFonts w:ascii="Arial" w:hAnsi="Arial" w:cs="Arial"/>
        </w:rPr>
        <w:t>Data</w:t>
      </w:r>
      <w:r w:rsidR="00926E87">
        <w:rPr>
          <w:rFonts w:ascii="Arial" w:hAnsi="Arial" w:cs="Arial"/>
        </w:rPr>
        <w:t xml:space="preserve"> </w:t>
      </w:r>
      <w:r>
        <w:rPr>
          <w:rFonts w:ascii="Arial" w:hAnsi="Arial" w:cs="Arial"/>
        </w:rPr>
        <w:t>Map</w:t>
      </w:r>
      <w:r w:rsidR="00926E87">
        <w:rPr>
          <w:rFonts w:ascii="Arial" w:hAnsi="Arial" w:cs="Arial"/>
        </w:rPr>
        <w:t xml:space="preserve"> </w:t>
      </w:r>
      <w:r>
        <w:rPr>
          <w:rFonts w:ascii="Arial" w:hAnsi="Arial" w:cs="Arial"/>
        </w:rPr>
        <w:t xml:space="preserve">Wales. ND. Cadw Historic Assets Available at: </w:t>
      </w:r>
      <w:hyperlink r:id="rId25" w:history="1">
        <w:r w:rsidRPr="00946007">
          <w:rPr>
            <w:rStyle w:val="Hyperlink"/>
            <w:rFonts w:ascii="Arial" w:hAnsi="Arial" w:cs="Arial"/>
          </w:rPr>
          <w:t>https://datamap.gov.wales/maps/cadw-historic-assets/view#/</w:t>
        </w:r>
      </w:hyperlink>
      <w:r>
        <w:rPr>
          <w:rFonts w:ascii="Arial" w:hAnsi="Arial" w:cs="Arial"/>
        </w:rPr>
        <w:t xml:space="preserve"> (Accessed: 28</w:t>
      </w:r>
      <w:r w:rsidRPr="00046567">
        <w:rPr>
          <w:rFonts w:ascii="Arial" w:hAnsi="Arial" w:cs="Arial"/>
          <w:vertAlign w:val="superscript"/>
        </w:rPr>
        <w:t>th</w:t>
      </w:r>
      <w:r>
        <w:rPr>
          <w:rFonts w:ascii="Arial" w:hAnsi="Arial" w:cs="Arial"/>
        </w:rPr>
        <w:t xml:space="preserve"> December 2024)</w:t>
      </w:r>
    </w:p>
    <w:p w14:paraId="35F5D003" w14:textId="77777777" w:rsidR="00195F37" w:rsidRDefault="00195F37" w:rsidP="00062EDC">
      <w:pPr>
        <w:rPr>
          <w:rFonts w:ascii="Arial" w:hAnsi="Arial" w:cs="Arial"/>
        </w:rPr>
      </w:pPr>
    </w:p>
    <w:p w14:paraId="721999E7" w14:textId="2B3BC08B" w:rsidR="00195F37" w:rsidRDefault="00195F37" w:rsidP="00062EDC">
      <w:pPr>
        <w:rPr>
          <w:rFonts w:ascii="Arial" w:hAnsi="Arial" w:cs="Arial"/>
        </w:rPr>
      </w:pPr>
      <w:r>
        <w:rPr>
          <w:rFonts w:ascii="Arial" w:hAnsi="Arial" w:cs="Arial"/>
        </w:rPr>
        <w:t xml:space="preserve">BSI Standard Publication. 2013. BS 7913:2013 Guide to the Conservation of Historic Buildings. Available at: </w:t>
      </w:r>
      <w:hyperlink r:id="rId26" w:history="1">
        <w:r w:rsidRPr="00946007">
          <w:rPr>
            <w:rStyle w:val="Hyperlink"/>
            <w:rFonts w:ascii="Arial" w:hAnsi="Arial" w:cs="Arial"/>
          </w:rPr>
          <w:t>https://framptons-planning.com/wp-content/uploads/2021/03/CD-H23-BSI-Guide-to-the-Conservation-of-Historic-Buildings-2013.pdf</w:t>
        </w:r>
      </w:hyperlink>
      <w:r>
        <w:rPr>
          <w:rFonts w:ascii="Arial" w:hAnsi="Arial" w:cs="Arial"/>
        </w:rPr>
        <w:t xml:space="preserve"> (Accessed 3rd January 2025)</w:t>
      </w:r>
    </w:p>
    <w:p w14:paraId="5FD8794F" w14:textId="77777777" w:rsidR="00046567" w:rsidRDefault="00046567" w:rsidP="00062EDC">
      <w:pPr>
        <w:rPr>
          <w:rFonts w:ascii="Arial" w:hAnsi="Arial" w:cs="Arial"/>
        </w:rPr>
      </w:pPr>
    </w:p>
    <w:p w14:paraId="318C8C0B" w14:textId="1E6EEF5C" w:rsidR="00926E87" w:rsidRDefault="00D762E9" w:rsidP="00062EDC">
      <w:pPr>
        <w:rPr>
          <w:rFonts w:ascii="Arial" w:hAnsi="Arial" w:cs="Arial"/>
        </w:rPr>
      </w:pPr>
      <w:r>
        <w:rPr>
          <w:rFonts w:ascii="Arial" w:hAnsi="Arial" w:cs="Arial"/>
        </w:rPr>
        <w:t xml:space="preserve">Heritage Lottery Fund. 2017. Conservation Plan Guidance. Available at: </w:t>
      </w:r>
      <w:hyperlink r:id="rId27" w:history="1">
        <w:r w:rsidRPr="00946007">
          <w:rPr>
            <w:rStyle w:val="Hyperlink"/>
            <w:rFonts w:ascii="Arial" w:hAnsi="Arial" w:cs="Arial"/>
          </w:rPr>
          <w:t>https://www.heritagefund.org.uk/sites/default/files/media/attachments/conservation_plan_guidance_E_accessible_sept2017.pdf</w:t>
        </w:r>
      </w:hyperlink>
      <w:r>
        <w:rPr>
          <w:rFonts w:ascii="Arial" w:hAnsi="Arial" w:cs="Arial"/>
        </w:rPr>
        <w:t xml:space="preserve"> </w:t>
      </w:r>
      <w:r>
        <w:rPr>
          <w:rFonts w:ascii="Arial" w:hAnsi="Arial" w:cs="Arial"/>
        </w:rPr>
        <w:t>(Accessed 17</w:t>
      </w:r>
      <w:r w:rsidRPr="00D762E9">
        <w:rPr>
          <w:rFonts w:ascii="Arial" w:hAnsi="Arial" w:cs="Arial"/>
          <w:vertAlign w:val="superscript"/>
        </w:rPr>
        <w:t>th</w:t>
      </w:r>
      <w:r>
        <w:rPr>
          <w:rFonts w:ascii="Arial" w:hAnsi="Arial" w:cs="Arial"/>
        </w:rPr>
        <w:t xml:space="preserve"> January 2025)</w:t>
      </w:r>
    </w:p>
    <w:p w14:paraId="3A66C0FA" w14:textId="77777777" w:rsidR="00D762E9" w:rsidRDefault="00D762E9" w:rsidP="00062EDC">
      <w:pPr>
        <w:rPr>
          <w:rFonts w:ascii="Arial" w:hAnsi="Arial" w:cs="Arial"/>
        </w:rPr>
      </w:pPr>
    </w:p>
    <w:p w14:paraId="34B07609" w14:textId="77777777" w:rsidR="00926E87" w:rsidRDefault="00926E87" w:rsidP="00062EDC">
      <w:pPr>
        <w:rPr>
          <w:rFonts w:ascii="Arial" w:hAnsi="Arial" w:cs="Arial"/>
        </w:rPr>
      </w:pPr>
    </w:p>
    <w:p w14:paraId="5C1F47B2" w14:textId="77777777" w:rsidR="00926E87" w:rsidRDefault="00926E87" w:rsidP="00062EDC">
      <w:pPr>
        <w:rPr>
          <w:rFonts w:ascii="Arial" w:hAnsi="Arial" w:cs="Arial"/>
        </w:rPr>
      </w:pPr>
    </w:p>
    <w:p w14:paraId="1EC12C11" w14:textId="77777777" w:rsidR="00D432C0" w:rsidRPr="00062EDC" w:rsidRDefault="00D432C0" w:rsidP="00062EDC">
      <w:pPr>
        <w:rPr>
          <w:rFonts w:ascii="Arial" w:hAnsi="Arial" w:cs="Arial"/>
        </w:rPr>
      </w:pPr>
    </w:p>
    <w:sectPr w:rsidR="00D432C0" w:rsidRPr="00062EDC" w:rsidSect="00500C59">
      <w:type w:val="oddPage"/>
      <w:pgSz w:w="11909" w:h="16834" w:code="9"/>
      <w:pgMar w:top="1134" w:right="1134" w:bottom="1134" w:left="1701" w:header="851" w:footer="851" w:gutter="0"/>
      <w:pgNumType w:start="1"/>
      <w:cols w:space="709"/>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2A88A" w14:textId="77777777" w:rsidR="00C15B86" w:rsidRDefault="00C15B86">
      <w:r>
        <w:separator/>
      </w:r>
    </w:p>
  </w:endnote>
  <w:endnote w:type="continuationSeparator" w:id="0">
    <w:p w14:paraId="4FCBA30A" w14:textId="77777777" w:rsidR="00C15B86" w:rsidRDefault="00C15B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G Times">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MT">
    <w:panose1 w:val="020B0604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B1F31" w14:textId="77777777" w:rsidR="00C15B86" w:rsidRDefault="00C15B86">
      <w:r>
        <w:separator/>
      </w:r>
    </w:p>
  </w:footnote>
  <w:footnote w:type="continuationSeparator" w:id="0">
    <w:p w14:paraId="480946FA" w14:textId="77777777" w:rsidR="00C15B86" w:rsidRDefault="00C15B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B"/>
    <w:multiLevelType w:val="multilevel"/>
    <w:tmpl w:val="FFFFFFFF"/>
    <w:lvl w:ilvl="0">
      <w:start w:val="1"/>
      <w:numFmt w:val="decimal"/>
      <w:pStyle w:val="Heading1"/>
      <w:lvlText w:val="%1."/>
      <w:legacy w:legacy="1" w:legacySpace="120" w:legacyIndent="720"/>
      <w:lvlJc w:val="left"/>
      <w:pPr>
        <w:ind w:left="720" w:hanging="720"/>
      </w:pPr>
      <w:rPr>
        <w:rFonts w:ascii="Times New Roman" w:hAnsi="Times New Roman" w:cs="Times New Roman"/>
      </w:rPr>
    </w:lvl>
    <w:lvl w:ilvl="1">
      <w:start w:val="1"/>
      <w:numFmt w:val="decimal"/>
      <w:pStyle w:val="Heading2"/>
      <w:lvlText w:val="%1.%2."/>
      <w:legacy w:legacy="1" w:legacySpace="120" w:legacyIndent="720"/>
      <w:lvlJc w:val="left"/>
      <w:pPr>
        <w:ind w:left="1440" w:hanging="720"/>
      </w:pPr>
      <w:rPr>
        <w:rFonts w:ascii="Times New Roman" w:hAnsi="Times New Roman" w:cs="Times New Roman"/>
      </w:rPr>
    </w:lvl>
    <w:lvl w:ilvl="2">
      <w:start w:val="1"/>
      <w:numFmt w:val="decimal"/>
      <w:pStyle w:val="Heading3"/>
      <w:lvlText w:val="%1.%2.%3."/>
      <w:legacy w:legacy="1" w:legacySpace="120" w:legacyIndent="720"/>
      <w:lvlJc w:val="left"/>
      <w:pPr>
        <w:ind w:left="2160" w:hanging="720"/>
      </w:pPr>
      <w:rPr>
        <w:rFonts w:ascii="Times New Roman" w:hAnsi="Times New Roman" w:cs="Times New Roman"/>
      </w:rPr>
    </w:lvl>
    <w:lvl w:ilvl="3">
      <w:start w:val="1"/>
      <w:numFmt w:val="decimal"/>
      <w:pStyle w:val="Heading4"/>
      <w:lvlText w:val="%1.%2.%3.%4."/>
      <w:legacy w:legacy="1" w:legacySpace="120" w:legacyIndent="720"/>
      <w:lvlJc w:val="left"/>
      <w:pPr>
        <w:ind w:left="3150" w:hanging="720"/>
      </w:pPr>
      <w:rPr>
        <w:rFonts w:ascii="Times New Roman" w:hAnsi="Times New Roman" w:cs="Times New Roman"/>
      </w:rPr>
    </w:lvl>
    <w:lvl w:ilvl="4">
      <w:start w:val="1"/>
      <w:numFmt w:val="decimal"/>
      <w:pStyle w:val="Heading5"/>
      <w:lvlText w:val="%1.%2.%3.%4.%5."/>
      <w:legacy w:legacy="1" w:legacySpace="120" w:legacyIndent="720"/>
      <w:lvlJc w:val="left"/>
      <w:pPr>
        <w:ind w:left="4176" w:hanging="720"/>
      </w:pPr>
      <w:rPr>
        <w:rFonts w:ascii="Times New Roman" w:hAnsi="Times New Roman" w:cs="Times New Roman"/>
      </w:rPr>
    </w:lvl>
    <w:lvl w:ilvl="5">
      <w:start w:val="1"/>
      <w:numFmt w:val="decimal"/>
      <w:pStyle w:val="Heading6"/>
      <w:lvlText w:val="%1.%2.%3.%4.%5.%6."/>
      <w:legacy w:legacy="1" w:legacySpace="120" w:legacyIndent="720"/>
      <w:lvlJc w:val="left"/>
      <w:pPr>
        <w:ind w:left="4320" w:hanging="720"/>
      </w:pPr>
      <w:rPr>
        <w:rFonts w:ascii="Times New Roman" w:hAnsi="Times New Roman" w:cs="Times New Roman"/>
      </w:rPr>
    </w:lvl>
    <w:lvl w:ilvl="6">
      <w:start w:val="1"/>
      <w:numFmt w:val="decimal"/>
      <w:pStyle w:val="Heading7"/>
      <w:lvlText w:val="%1.%2.%3.%4.%5.%6.%7."/>
      <w:legacy w:legacy="1" w:legacySpace="120" w:legacyIndent="720"/>
      <w:lvlJc w:val="left"/>
      <w:pPr>
        <w:ind w:left="5040" w:hanging="720"/>
      </w:pPr>
      <w:rPr>
        <w:rFonts w:ascii="Times New Roman" w:hAnsi="Times New Roman" w:cs="Times New Roman"/>
      </w:rPr>
    </w:lvl>
    <w:lvl w:ilvl="7">
      <w:start w:val="1"/>
      <w:numFmt w:val="decimal"/>
      <w:pStyle w:val="Heading8"/>
      <w:lvlText w:val="%1.%2.%3.%4.%5.%6.%7.%8."/>
      <w:legacy w:legacy="1" w:legacySpace="120" w:legacyIndent="720"/>
      <w:lvlJc w:val="left"/>
      <w:pPr>
        <w:ind w:left="5760" w:hanging="720"/>
      </w:pPr>
      <w:rPr>
        <w:rFonts w:ascii="Times New Roman" w:hAnsi="Times New Roman" w:cs="Times New Roman"/>
      </w:rPr>
    </w:lvl>
    <w:lvl w:ilvl="8">
      <w:start w:val="1"/>
      <w:numFmt w:val="decimal"/>
      <w:pStyle w:val="Heading9"/>
      <w:lvlText w:val="%1.%2.%3.%4.%5.%6.%7.%8.%9."/>
      <w:legacy w:legacy="1" w:legacySpace="120" w:legacyIndent="720"/>
      <w:lvlJc w:val="left"/>
      <w:pPr>
        <w:ind w:left="6480" w:hanging="720"/>
      </w:pPr>
      <w:rPr>
        <w:rFonts w:ascii="Times New Roman" w:hAnsi="Times New Roman" w:cs="Times New Roman"/>
      </w:rPr>
    </w:lvl>
  </w:abstractNum>
  <w:abstractNum w:abstractNumId="1" w15:restartNumberingAfterBreak="0">
    <w:nsid w:val="00EF7FA5"/>
    <w:multiLevelType w:val="multilevel"/>
    <w:tmpl w:val="78C498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1A07523"/>
    <w:multiLevelType w:val="multilevel"/>
    <w:tmpl w:val="1C4275D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25948C7"/>
    <w:multiLevelType w:val="hybridMultilevel"/>
    <w:tmpl w:val="3EB881BE"/>
    <w:lvl w:ilvl="0" w:tplc="37BED580">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E131C3"/>
    <w:multiLevelType w:val="hybridMultilevel"/>
    <w:tmpl w:val="19ECB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E3380D"/>
    <w:multiLevelType w:val="multilevel"/>
    <w:tmpl w:val="0B1C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54B324E"/>
    <w:multiLevelType w:val="hybridMultilevel"/>
    <w:tmpl w:val="9AE6FDFC"/>
    <w:lvl w:ilvl="0" w:tplc="7770863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E143C6"/>
    <w:multiLevelType w:val="hybridMultilevel"/>
    <w:tmpl w:val="9BEEA972"/>
    <w:lvl w:ilvl="0" w:tplc="4A0E5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66441D"/>
    <w:multiLevelType w:val="hybridMultilevel"/>
    <w:tmpl w:val="8982CFCE"/>
    <w:lvl w:ilvl="0" w:tplc="CE6A5C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677A78"/>
    <w:multiLevelType w:val="hybridMultilevel"/>
    <w:tmpl w:val="41D037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2159E5"/>
    <w:multiLevelType w:val="hybridMultilevel"/>
    <w:tmpl w:val="0FD0FD86"/>
    <w:lvl w:ilvl="0" w:tplc="8A76520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707F85"/>
    <w:multiLevelType w:val="hybridMultilevel"/>
    <w:tmpl w:val="D3482972"/>
    <w:lvl w:ilvl="0" w:tplc="76F86A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FD7900"/>
    <w:multiLevelType w:val="hybridMultilevel"/>
    <w:tmpl w:val="34483CC6"/>
    <w:lvl w:ilvl="0" w:tplc="4F2CA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DA0B19"/>
    <w:multiLevelType w:val="hybridMultilevel"/>
    <w:tmpl w:val="04CE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DC3A97"/>
    <w:multiLevelType w:val="hybridMultilevel"/>
    <w:tmpl w:val="6D70C5C4"/>
    <w:lvl w:ilvl="0" w:tplc="9BB6438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877689"/>
    <w:multiLevelType w:val="hybridMultilevel"/>
    <w:tmpl w:val="6EF08A0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1DF569FE"/>
    <w:multiLevelType w:val="hybridMultilevel"/>
    <w:tmpl w:val="A48C2018"/>
    <w:lvl w:ilvl="0" w:tplc="54B036D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D45B37"/>
    <w:multiLevelType w:val="multilevel"/>
    <w:tmpl w:val="531A7C3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23C75337"/>
    <w:multiLevelType w:val="hybridMultilevel"/>
    <w:tmpl w:val="C2408F34"/>
    <w:lvl w:ilvl="0" w:tplc="AEF477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130D26"/>
    <w:multiLevelType w:val="hybridMultilevel"/>
    <w:tmpl w:val="B0345FD8"/>
    <w:lvl w:ilvl="0" w:tplc="98DEFF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0066B6"/>
    <w:multiLevelType w:val="multilevel"/>
    <w:tmpl w:val="5C7A0F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27A92A9A"/>
    <w:multiLevelType w:val="hybridMultilevel"/>
    <w:tmpl w:val="BB7C102C"/>
    <w:lvl w:ilvl="0" w:tplc="6F9C383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0203A9"/>
    <w:multiLevelType w:val="multilevel"/>
    <w:tmpl w:val="0DB677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3" w15:restartNumberingAfterBreak="0">
    <w:nsid w:val="282D12D6"/>
    <w:multiLevelType w:val="hybridMultilevel"/>
    <w:tmpl w:val="875A07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8877F97"/>
    <w:multiLevelType w:val="multilevel"/>
    <w:tmpl w:val="39E0AF4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296261F1"/>
    <w:multiLevelType w:val="hybridMultilevel"/>
    <w:tmpl w:val="6D0A8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BA34532"/>
    <w:multiLevelType w:val="hybridMultilevel"/>
    <w:tmpl w:val="3C96B260"/>
    <w:lvl w:ilvl="0" w:tplc="1366797E">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DF53B76"/>
    <w:multiLevelType w:val="hybridMultilevel"/>
    <w:tmpl w:val="C08659EC"/>
    <w:lvl w:ilvl="0" w:tplc="422E4DF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E9534B7"/>
    <w:multiLevelType w:val="hybridMultilevel"/>
    <w:tmpl w:val="0F12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61B5589"/>
    <w:multiLevelType w:val="hybridMultilevel"/>
    <w:tmpl w:val="020253A2"/>
    <w:lvl w:ilvl="0" w:tplc="2CBA68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F300AE"/>
    <w:multiLevelType w:val="multilevel"/>
    <w:tmpl w:val="6A1E612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3B864DA7"/>
    <w:multiLevelType w:val="hybridMultilevel"/>
    <w:tmpl w:val="F0B4E2BE"/>
    <w:lvl w:ilvl="0" w:tplc="C7DE153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D32776C"/>
    <w:multiLevelType w:val="multilevel"/>
    <w:tmpl w:val="59C2BE1E"/>
    <w:lvl w:ilvl="0">
      <w:start w:val="8"/>
      <w:numFmt w:val="decimal"/>
      <w:lvlText w:val="%1.0"/>
      <w:lvlJc w:val="left"/>
      <w:pPr>
        <w:ind w:left="1120" w:hanging="400"/>
      </w:pPr>
      <w:rPr>
        <w:rFonts w:hint="default"/>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3" w15:restartNumberingAfterBreak="0">
    <w:nsid w:val="3D467829"/>
    <w:multiLevelType w:val="hybridMultilevel"/>
    <w:tmpl w:val="3FBEE05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4" w15:restartNumberingAfterBreak="0">
    <w:nsid w:val="40874279"/>
    <w:multiLevelType w:val="hybridMultilevel"/>
    <w:tmpl w:val="BFBAF4B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42F208F8"/>
    <w:multiLevelType w:val="hybridMultilevel"/>
    <w:tmpl w:val="98B02A4E"/>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40F4037"/>
    <w:multiLevelType w:val="hybridMultilevel"/>
    <w:tmpl w:val="9584550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44B64664"/>
    <w:multiLevelType w:val="hybridMultilevel"/>
    <w:tmpl w:val="7D18865C"/>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9" w15:restartNumberingAfterBreak="0">
    <w:nsid w:val="482C0C83"/>
    <w:multiLevelType w:val="hybridMultilevel"/>
    <w:tmpl w:val="80EC562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485815D2"/>
    <w:multiLevelType w:val="hybridMultilevel"/>
    <w:tmpl w:val="9940AF4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486A5AD1"/>
    <w:multiLevelType w:val="hybridMultilevel"/>
    <w:tmpl w:val="9E0CDA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2" w15:restartNumberingAfterBreak="0">
    <w:nsid w:val="49946639"/>
    <w:multiLevelType w:val="multilevel"/>
    <w:tmpl w:val="E2BE2E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499F0E07"/>
    <w:multiLevelType w:val="hybridMultilevel"/>
    <w:tmpl w:val="4894A1DE"/>
    <w:lvl w:ilvl="0" w:tplc="DD4641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A100B92"/>
    <w:multiLevelType w:val="hybridMultilevel"/>
    <w:tmpl w:val="16A4DA2C"/>
    <w:lvl w:ilvl="0" w:tplc="388CB89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D86E1C"/>
    <w:multiLevelType w:val="hybridMultilevel"/>
    <w:tmpl w:val="E8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D2F4CC0"/>
    <w:multiLevelType w:val="multilevel"/>
    <w:tmpl w:val="67C8E7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7" w15:restartNumberingAfterBreak="0">
    <w:nsid w:val="4FAB0831"/>
    <w:multiLevelType w:val="multilevel"/>
    <w:tmpl w:val="D6FE5B62"/>
    <w:lvl w:ilvl="0">
      <w:start w:val="1"/>
      <w:numFmt w:val="bullet"/>
      <w:lvlText w:val=""/>
      <w:lvlJc w:val="left"/>
      <w:pPr>
        <w:ind w:left="360" w:hanging="360"/>
      </w:pPr>
      <w:rPr>
        <w:rFonts w:ascii="Wingdings" w:hAnsi="Wingding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8" w15:restartNumberingAfterBreak="0">
    <w:nsid w:val="56996A24"/>
    <w:multiLevelType w:val="hybridMultilevel"/>
    <w:tmpl w:val="3E48C764"/>
    <w:lvl w:ilvl="0" w:tplc="083655B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76F05C4"/>
    <w:multiLevelType w:val="hybridMultilevel"/>
    <w:tmpl w:val="9FDA1E0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0" w15:restartNumberingAfterBreak="0">
    <w:nsid w:val="580626CB"/>
    <w:multiLevelType w:val="multilevel"/>
    <w:tmpl w:val="0E68183E"/>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1" w15:restartNumberingAfterBreak="0">
    <w:nsid w:val="580D3E6F"/>
    <w:multiLevelType w:val="hybridMultilevel"/>
    <w:tmpl w:val="CE4E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8FE5837"/>
    <w:multiLevelType w:val="hybridMultilevel"/>
    <w:tmpl w:val="22BCF5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5BE23F12"/>
    <w:multiLevelType w:val="hybridMultilevel"/>
    <w:tmpl w:val="B6FC8DB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4" w15:restartNumberingAfterBreak="0">
    <w:nsid w:val="5DBC35D6"/>
    <w:multiLevelType w:val="multilevel"/>
    <w:tmpl w:val="2B26BC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EDF6A0D"/>
    <w:multiLevelType w:val="hybridMultilevel"/>
    <w:tmpl w:val="88F0D466"/>
    <w:lvl w:ilvl="0" w:tplc="50763E9E">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1036DB3"/>
    <w:multiLevelType w:val="hybridMultilevel"/>
    <w:tmpl w:val="E5FC7136"/>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13D3BF9"/>
    <w:multiLevelType w:val="hybridMultilevel"/>
    <w:tmpl w:val="203AA634"/>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34D5F39"/>
    <w:multiLevelType w:val="hybridMultilevel"/>
    <w:tmpl w:val="8C4A843C"/>
    <w:lvl w:ilvl="0" w:tplc="A7084C1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36A1373"/>
    <w:multiLevelType w:val="hybridMultilevel"/>
    <w:tmpl w:val="410A7D4E"/>
    <w:lvl w:ilvl="0" w:tplc="128E2BC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43F23F0"/>
    <w:multiLevelType w:val="hybridMultilevel"/>
    <w:tmpl w:val="70249D62"/>
    <w:lvl w:ilvl="0" w:tplc="27A440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57A4562"/>
    <w:multiLevelType w:val="hybridMultilevel"/>
    <w:tmpl w:val="952EAB0A"/>
    <w:lvl w:ilvl="0" w:tplc="7F56871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5D272EB"/>
    <w:multiLevelType w:val="hybridMultilevel"/>
    <w:tmpl w:val="0812139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3" w15:restartNumberingAfterBreak="0">
    <w:nsid w:val="66812016"/>
    <w:multiLevelType w:val="hybridMultilevel"/>
    <w:tmpl w:val="DC788AC2"/>
    <w:lvl w:ilvl="0" w:tplc="705C0DD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6D30C0E"/>
    <w:multiLevelType w:val="multilevel"/>
    <w:tmpl w:val="2C9EFB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5" w15:restartNumberingAfterBreak="0">
    <w:nsid w:val="67F020C3"/>
    <w:multiLevelType w:val="hybridMultilevel"/>
    <w:tmpl w:val="68842A50"/>
    <w:lvl w:ilvl="0" w:tplc="360E01C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B7110B3"/>
    <w:multiLevelType w:val="hybridMultilevel"/>
    <w:tmpl w:val="A65800C0"/>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7" w15:restartNumberingAfterBreak="0">
    <w:nsid w:val="6C3D30E5"/>
    <w:multiLevelType w:val="multilevel"/>
    <w:tmpl w:val="DDF499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8" w15:restartNumberingAfterBreak="0">
    <w:nsid w:val="6C9D18DF"/>
    <w:multiLevelType w:val="hybridMultilevel"/>
    <w:tmpl w:val="C35AD7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9" w15:restartNumberingAfterBreak="0">
    <w:nsid w:val="6CAB2BC8"/>
    <w:multiLevelType w:val="hybridMultilevel"/>
    <w:tmpl w:val="DC22C046"/>
    <w:lvl w:ilvl="0" w:tplc="F690858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F8F062A"/>
    <w:multiLevelType w:val="hybridMultilevel"/>
    <w:tmpl w:val="4C7EF796"/>
    <w:lvl w:ilvl="0" w:tplc="2022243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0D571FE"/>
    <w:multiLevelType w:val="hybridMultilevel"/>
    <w:tmpl w:val="1E96DDFE"/>
    <w:lvl w:ilvl="0" w:tplc="70C2439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2016BB6"/>
    <w:multiLevelType w:val="multilevel"/>
    <w:tmpl w:val="EB60709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25C0CAF"/>
    <w:multiLevelType w:val="hybridMultilevel"/>
    <w:tmpl w:val="1BD03D42"/>
    <w:lvl w:ilvl="0" w:tplc="7E5E6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4093DF2"/>
    <w:multiLevelType w:val="hybridMultilevel"/>
    <w:tmpl w:val="D018BF36"/>
    <w:lvl w:ilvl="0" w:tplc="B258514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41C25C0"/>
    <w:multiLevelType w:val="hybridMultilevel"/>
    <w:tmpl w:val="0142B75A"/>
    <w:lvl w:ilvl="0" w:tplc="875AFEE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4C03829"/>
    <w:multiLevelType w:val="hybridMultilevel"/>
    <w:tmpl w:val="AB10106C"/>
    <w:lvl w:ilvl="0" w:tplc="570A7B1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52F67B9"/>
    <w:multiLevelType w:val="hybridMultilevel"/>
    <w:tmpl w:val="3516E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98404C2"/>
    <w:multiLevelType w:val="hybridMultilevel"/>
    <w:tmpl w:val="F0D6FD26"/>
    <w:lvl w:ilvl="0" w:tplc="E968B93E">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A486F43"/>
    <w:multiLevelType w:val="multilevel"/>
    <w:tmpl w:val="6E8C7D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1" w15:restartNumberingAfterBreak="0">
    <w:nsid w:val="7B7B7D83"/>
    <w:multiLevelType w:val="hybridMultilevel"/>
    <w:tmpl w:val="D3A4B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2" w15:restartNumberingAfterBreak="0">
    <w:nsid w:val="7C8018B4"/>
    <w:multiLevelType w:val="hybridMultilevel"/>
    <w:tmpl w:val="58481694"/>
    <w:lvl w:ilvl="0" w:tplc="410497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E3C078D"/>
    <w:multiLevelType w:val="hybridMultilevel"/>
    <w:tmpl w:val="A36A97BE"/>
    <w:lvl w:ilvl="0" w:tplc="AC4EDC14">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F12190B"/>
    <w:multiLevelType w:val="multilevel"/>
    <w:tmpl w:val="D6204AF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85" w15:restartNumberingAfterBreak="0">
    <w:nsid w:val="7F93109C"/>
    <w:multiLevelType w:val="hybridMultilevel"/>
    <w:tmpl w:val="AD60D920"/>
    <w:lvl w:ilvl="0" w:tplc="0409000B">
      <w:start w:val="1"/>
      <w:numFmt w:val="bullet"/>
      <w:lvlText w:val=""/>
      <w:lvlJc w:val="left"/>
      <w:pPr>
        <w:ind w:left="1069" w:hanging="360"/>
      </w:pPr>
      <w:rPr>
        <w:rFonts w:ascii="Wingdings" w:hAnsi="Wingdings" w:hint="default"/>
      </w:rPr>
    </w:lvl>
    <w:lvl w:ilvl="1" w:tplc="04090003">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86" w15:restartNumberingAfterBreak="0">
    <w:nsid w:val="7FF9436F"/>
    <w:multiLevelType w:val="hybridMultilevel"/>
    <w:tmpl w:val="928CA25C"/>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1978">
    <w:abstractNumId w:val="0"/>
  </w:num>
  <w:num w:numId="2" w16cid:durableId="975573092">
    <w:abstractNumId w:val="39"/>
  </w:num>
  <w:num w:numId="3" w16cid:durableId="1742874242">
    <w:abstractNumId w:val="85"/>
  </w:num>
  <w:num w:numId="4" w16cid:durableId="1746684493">
    <w:abstractNumId w:val="37"/>
  </w:num>
  <w:num w:numId="5" w16cid:durableId="1897430386">
    <w:abstractNumId w:val="53"/>
  </w:num>
  <w:num w:numId="6" w16cid:durableId="1920601476">
    <w:abstractNumId w:val="36"/>
  </w:num>
  <w:num w:numId="7" w16cid:durableId="1346445081">
    <w:abstractNumId w:val="50"/>
  </w:num>
  <w:num w:numId="8" w16cid:durableId="1907834664">
    <w:abstractNumId w:val="33"/>
  </w:num>
  <w:num w:numId="9" w16cid:durableId="1666516567">
    <w:abstractNumId w:val="49"/>
  </w:num>
  <w:num w:numId="10" w16cid:durableId="1005598791">
    <w:abstractNumId w:val="40"/>
  </w:num>
  <w:num w:numId="11" w16cid:durableId="57825417">
    <w:abstractNumId w:val="84"/>
  </w:num>
  <w:num w:numId="12" w16cid:durableId="1275789741">
    <w:abstractNumId w:val="66"/>
  </w:num>
  <w:num w:numId="13" w16cid:durableId="88625101">
    <w:abstractNumId w:val="15"/>
  </w:num>
  <w:num w:numId="14" w16cid:durableId="614169315">
    <w:abstractNumId w:val="41"/>
  </w:num>
  <w:num w:numId="15" w16cid:durableId="1675575322">
    <w:abstractNumId w:val="47"/>
  </w:num>
  <w:num w:numId="16" w16cid:durableId="1285576779">
    <w:abstractNumId w:val="81"/>
  </w:num>
  <w:num w:numId="17" w16cid:durableId="1328171590">
    <w:abstractNumId w:val="9"/>
  </w:num>
  <w:num w:numId="18" w16cid:durableId="288324378">
    <w:abstractNumId w:val="25"/>
  </w:num>
  <w:num w:numId="19" w16cid:durableId="1755777987">
    <w:abstractNumId w:val="52"/>
  </w:num>
  <w:num w:numId="20" w16cid:durableId="230893874">
    <w:abstractNumId w:val="68"/>
  </w:num>
  <w:num w:numId="21" w16cid:durableId="2103987555">
    <w:abstractNumId w:val="62"/>
  </w:num>
  <w:num w:numId="22" w16cid:durableId="1621647591">
    <w:abstractNumId w:val="23"/>
  </w:num>
  <w:num w:numId="23" w16cid:durableId="181475468">
    <w:abstractNumId w:val="34"/>
  </w:num>
  <w:num w:numId="24" w16cid:durableId="1672373380">
    <w:abstractNumId w:val="22"/>
  </w:num>
  <w:num w:numId="25" w16cid:durableId="1134756981">
    <w:abstractNumId w:val="20"/>
  </w:num>
  <w:num w:numId="26" w16cid:durableId="83695885">
    <w:abstractNumId w:val="28"/>
  </w:num>
  <w:num w:numId="27" w16cid:durableId="63069936">
    <w:abstractNumId w:val="51"/>
  </w:num>
  <w:num w:numId="28" w16cid:durableId="2006130888">
    <w:abstractNumId w:val="45"/>
  </w:num>
  <w:num w:numId="29" w16cid:durableId="599873325">
    <w:abstractNumId w:val="13"/>
  </w:num>
  <w:num w:numId="30" w16cid:durableId="1361006619">
    <w:abstractNumId w:val="56"/>
  </w:num>
  <w:num w:numId="31" w16cid:durableId="1913081199">
    <w:abstractNumId w:val="57"/>
  </w:num>
  <w:num w:numId="32" w16cid:durableId="1226841376">
    <w:abstractNumId w:val="86"/>
  </w:num>
  <w:num w:numId="33" w16cid:durableId="286352675">
    <w:abstractNumId w:val="35"/>
  </w:num>
  <w:num w:numId="34" w16cid:durableId="473958277">
    <w:abstractNumId w:val="12"/>
  </w:num>
  <w:num w:numId="35" w16cid:durableId="309673304">
    <w:abstractNumId w:val="77"/>
  </w:num>
  <w:num w:numId="36" w16cid:durableId="510415776">
    <w:abstractNumId w:val="32"/>
  </w:num>
  <w:num w:numId="37" w16cid:durableId="177696963">
    <w:abstractNumId w:val="21"/>
  </w:num>
  <w:num w:numId="38" w16cid:durableId="161891863">
    <w:abstractNumId w:val="55"/>
  </w:num>
  <w:num w:numId="39" w16cid:durableId="1534919441">
    <w:abstractNumId w:val="73"/>
  </w:num>
  <w:num w:numId="40" w16cid:durableId="1555390155">
    <w:abstractNumId w:val="19"/>
  </w:num>
  <w:num w:numId="41" w16cid:durableId="1241134427">
    <w:abstractNumId w:val="16"/>
  </w:num>
  <w:num w:numId="42" w16cid:durableId="116726224">
    <w:abstractNumId w:val="59"/>
  </w:num>
  <w:num w:numId="43" w16cid:durableId="57168382">
    <w:abstractNumId w:val="75"/>
  </w:num>
  <w:num w:numId="44" w16cid:durableId="824593592">
    <w:abstractNumId w:val="43"/>
  </w:num>
  <w:num w:numId="45" w16cid:durableId="756440097">
    <w:abstractNumId w:val="44"/>
  </w:num>
  <w:num w:numId="46" w16cid:durableId="172304393">
    <w:abstractNumId w:val="7"/>
  </w:num>
  <w:num w:numId="47" w16cid:durableId="291786621">
    <w:abstractNumId w:val="6"/>
  </w:num>
  <w:num w:numId="48" w16cid:durableId="1862893231">
    <w:abstractNumId w:val="18"/>
  </w:num>
  <w:num w:numId="49" w16cid:durableId="1950972091">
    <w:abstractNumId w:val="69"/>
  </w:num>
  <w:num w:numId="50" w16cid:durableId="1400253283">
    <w:abstractNumId w:val="76"/>
  </w:num>
  <w:num w:numId="51" w16cid:durableId="1267275418">
    <w:abstractNumId w:val="58"/>
  </w:num>
  <w:num w:numId="52" w16cid:durableId="1404135078">
    <w:abstractNumId w:val="61"/>
  </w:num>
  <w:num w:numId="53" w16cid:durableId="1818958467">
    <w:abstractNumId w:val="11"/>
  </w:num>
  <w:num w:numId="54" w16cid:durableId="445514172">
    <w:abstractNumId w:val="63"/>
  </w:num>
  <w:num w:numId="55" w16cid:durableId="1257708812">
    <w:abstractNumId w:val="65"/>
  </w:num>
  <w:num w:numId="56" w16cid:durableId="1395202496">
    <w:abstractNumId w:val="27"/>
  </w:num>
  <w:num w:numId="57" w16cid:durableId="2111122551">
    <w:abstractNumId w:val="70"/>
  </w:num>
  <w:num w:numId="58" w16cid:durableId="1152258179">
    <w:abstractNumId w:val="82"/>
  </w:num>
  <w:num w:numId="59" w16cid:durableId="1066756362">
    <w:abstractNumId w:val="8"/>
  </w:num>
  <w:num w:numId="60" w16cid:durableId="11149543">
    <w:abstractNumId w:val="38"/>
  </w:num>
  <w:num w:numId="61" w16cid:durableId="1036352883">
    <w:abstractNumId w:val="78"/>
  </w:num>
  <w:num w:numId="62" w16cid:durableId="1943996704">
    <w:abstractNumId w:val="5"/>
  </w:num>
  <w:num w:numId="63" w16cid:durableId="262423254">
    <w:abstractNumId w:val="54"/>
  </w:num>
  <w:num w:numId="64" w16cid:durableId="1960918580">
    <w:abstractNumId w:val="72"/>
  </w:num>
  <w:num w:numId="65" w16cid:durableId="1101879809">
    <w:abstractNumId w:val="29"/>
  </w:num>
  <w:num w:numId="66" w16cid:durableId="1817408716">
    <w:abstractNumId w:val="26"/>
  </w:num>
  <w:num w:numId="67" w16cid:durableId="1407458442">
    <w:abstractNumId w:val="60"/>
  </w:num>
  <w:num w:numId="68" w16cid:durableId="694384848">
    <w:abstractNumId w:val="3"/>
  </w:num>
  <w:num w:numId="69" w16cid:durableId="129637773">
    <w:abstractNumId w:val="31"/>
  </w:num>
  <w:num w:numId="70" w16cid:durableId="1098408720">
    <w:abstractNumId w:val="71"/>
  </w:num>
  <w:num w:numId="71" w16cid:durableId="1766919790">
    <w:abstractNumId w:val="10"/>
  </w:num>
  <w:num w:numId="72" w16cid:durableId="889221816">
    <w:abstractNumId w:val="74"/>
  </w:num>
  <w:num w:numId="73" w16cid:durableId="1009520950">
    <w:abstractNumId w:val="48"/>
  </w:num>
  <w:num w:numId="74" w16cid:durableId="1816288441">
    <w:abstractNumId w:val="79"/>
  </w:num>
  <w:num w:numId="75" w16cid:durableId="742064326">
    <w:abstractNumId w:val="14"/>
  </w:num>
  <w:num w:numId="76" w16cid:durableId="668563693">
    <w:abstractNumId w:val="30"/>
  </w:num>
  <w:num w:numId="77" w16cid:durableId="1875264372">
    <w:abstractNumId w:val="64"/>
  </w:num>
  <w:num w:numId="78" w16cid:durableId="1827280616">
    <w:abstractNumId w:val="2"/>
  </w:num>
  <w:num w:numId="79" w16cid:durableId="938835301">
    <w:abstractNumId w:val="24"/>
  </w:num>
  <w:num w:numId="80" w16cid:durableId="1578437511">
    <w:abstractNumId w:val="17"/>
  </w:num>
  <w:num w:numId="81" w16cid:durableId="1092124463">
    <w:abstractNumId w:val="46"/>
  </w:num>
  <w:num w:numId="82" w16cid:durableId="941955343">
    <w:abstractNumId w:val="1"/>
  </w:num>
  <w:num w:numId="83" w16cid:durableId="1156143598">
    <w:abstractNumId w:val="80"/>
  </w:num>
  <w:num w:numId="84" w16cid:durableId="282805569">
    <w:abstractNumId w:val="67"/>
  </w:num>
  <w:num w:numId="85" w16cid:durableId="3749329">
    <w:abstractNumId w:val="42"/>
  </w:num>
  <w:num w:numId="86" w16cid:durableId="55472527">
    <w:abstractNumId w:val="83"/>
  </w:num>
  <w:num w:numId="87" w16cid:durableId="233973245">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00B"/>
    <w:rsid w:val="00004B75"/>
    <w:rsid w:val="00014260"/>
    <w:rsid w:val="00014555"/>
    <w:rsid w:val="00014B15"/>
    <w:rsid w:val="00015845"/>
    <w:rsid w:val="00021990"/>
    <w:rsid w:val="00025CF7"/>
    <w:rsid w:val="00027571"/>
    <w:rsid w:val="00031353"/>
    <w:rsid w:val="000347D0"/>
    <w:rsid w:val="00037951"/>
    <w:rsid w:val="00042AC0"/>
    <w:rsid w:val="000431CA"/>
    <w:rsid w:val="00045B1B"/>
    <w:rsid w:val="00046567"/>
    <w:rsid w:val="00047A09"/>
    <w:rsid w:val="00050F72"/>
    <w:rsid w:val="000539B7"/>
    <w:rsid w:val="00053F0E"/>
    <w:rsid w:val="00054054"/>
    <w:rsid w:val="00055FB2"/>
    <w:rsid w:val="00056454"/>
    <w:rsid w:val="000565B3"/>
    <w:rsid w:val="00061BDE"/>
    <w:rsid w:val="00062892"/>
    <w:rsid w:val="00062EDC"/>
    <w:rsid w:val="0006494B"/>
    <w:rsid w:val="000659E4"/>
    <w:rsid w:val="00066A50"/>
    <w:rsid w:val="000A0D41"/>
    <w:rsid w:val="000A4AB3"/>
    <w:rsid w:val="000A6D40"/>
    <w:rsid w:val="000A6E83"/>
    <w:rsid w:val="000B074D"/>
    <w:rsid w:val="000B0866"/>
    <w:rsid w:val="000B140B"/>
    <w:rsid w:val="000B3396"/>
    <w:rsid w:val="000B37A1"/>
    <w:rsid w:val="000B3D6A"/>
    <w:rsid w:val="000C49DE"/>
    <w:rsid w:val="000E0FB9"/>
    <w:rsid w:val="000F06ED"/>
    <w:rsid w:val="001125FC"/>
    <w:rsid w:val="00112666"/>
    <w:rsid w:val="00130145"/>
    <w:rsid w:val="00141828"/>
    <w:rsid w:val="00142A08"/>
    <w:rsid w:val="00156514"/>
    <w:rsid w:val="001577C2"/>
    <w:rsid w:val="001601D8"/>
    <w:rsid w:val="00163092"/>
    <w:rsid w:val="00186ECE"/>
    <w:rsid w:val="0019220D"/>
    <w:rsid w:val="00195F37"/>
    <w:rsid w:val="001961CD"/>
    <w:rsid w:val="001A481F"/>
    <w:rsid w:val="001A4F09"/>
    <w:rsid w:val="001C1C61"/>
    <w:rsid w:val="001C31C4"/>
    <w:rsid w:val="001D1732"/>
    <w:rsid w:val="001E4010"/>
    <w:rsid w:val="001E5E99"/>
    <w:rsid w:val="001E63B4"/>
    <w:rsid w:val="001E6B6E"/>
    <w:rsid w:val="00215F08"/>
    <w:rsid w:val="00226481"/>
    <w:rsid w:val="002277A4"/>
    <w:rsid w:val="002378C0"/>
    <w:rsid w:val="00257ECA"/>
    <w:rsid w:val="00261139"/>
    <w:rsid w:val="0026202C"/>
    <w:rsid w:val="002672BC"/>
    <w:rsid w:val="00273084"/>
    <w:rsid w:val="0027633E"/>
    <w:rsid w:val="00283ADC"/>
    <w:rsid w:val="002A361E"/>
    <w:rsid w:val="002A5E60"/>
    <w:rsid w:val="002A602E"/>
    <w:rsid w:val="002B3036"/>
    <w:rsid w:val="002C1EAA"/>
    <w:rsid w:val="002C2A53"/>
    <w:rsid w:val="002D0444"/>
    <w:rsid w:val="002E3004"/>
    <w:rsid w:val="002E424A"/>
    <w:rsid w:val="002F5F0E"/>
    <w:rsid w:val="00300146"/>
    <w:rsid w:val="00317DE9"/>
    <w:rsid w:val="00331C82"/>
    <w:rsid w:val="00346434"/>
    <w:rsid w:val="00350244"/>
    <w:rsid w:val="0035049E"/>
    <w:rsid w:val="00351901"/>
    <w:rsid w:val="00355785"/>
    <w:rsid w:val="00365844"/>
    <w:rsid w:val="0036709F"/>
    <w:rsid w:val="003674B8"/>
    <w:rsid w:val="00370E85"/>
    <w:rsid w:val="003832FC"/>
    <w:rsid w:val="003966F7"/>
    <w:rsid w:val="003A7524"/>
    <w:rsid w:val="003B1F79"/>
    <w:rsid w:val="003B645D"/>
    <w:rsid w:val="003C5D39"/>
    <w:rsid w:val="003D61A3"/>
    <w:rsid w:val="003D7C27"/>
    <w:rsid w:val="003E19A8"/>
    <w:rsid w:val="003F0064"/>
    <w:rsid w:val="003F62E9"/>
    <w:rsid w:val="00406775"/>
    <w:rsid w:val="00407D71"/>
    <w:rsid w:val="0041364E"/>
    <w:rsid w:val="0041686E"/>
    <w:rsid w:val="00422DB3"/>
    <w:rsid w:val="00425C9C"/>
    <w:rsid w:val="00435A04"/>
    <w:rsid w:val="0044269E"/>
    <w:rsid w:val="00443D35"/>
    <w:rsid w:val="004448A5"/>
    <w:rsid w:val="00444F20"/>
    <w:rsid w:val="00446139"/>
    <w:rsid w:val="00455836"/>
    <w:rsid w:val="00470297"/>
    <w:rsid w:val="00472988"/>
    <w:rsid w:val="0047309B"/>
    <w:rsid w:val="0048799A"/>
    <w:rsid w:val="004B5E8A"/>
    <w:rsid w:val="004C4DE0"/>
    <w:rsid w:val="004C7565"/>
    <w:rsid w:val="004F6462"/>
    <w:rsid w:val="004F6C4E"/>
    <w:rsid w:val="00500C59"/>
    <w:rsid w:val="00501ACC"/>
    <w:rsid w:val="0051561D"/>
    <w:rsid w:val="005169FE"/>
    <w:rsid w:val="0051745E"/>
    <w:rsid w:val="00517B29"/>
    <w:rsid w:val="00520891"/>
    <w:rsid w:val="00524FCB"/>
    <w:rsid w:val="0052602E"/>
    <w:rsid w:val="0054012B"/>
    <w:rsid w:val="00556AA8"/>
    <w:rsid w:val="00556B24"/>
    <w:rsid w:val="00564F1A"/>
    <w:rsid w:val="00572854"/>
    <w:rsid w:val="00574B81"/>
    <w:rsid w:val="00583693"/>
    <w:rsid w:val="00593151"/>
    <w:rsid w:val="005A27FD"/>
    <w:rsid w:val="005B5955"/>
    <w:rsid w:val="005C066F"/>
    <w:rsid w:val="005C4733"/>
    <w:rsid w:val="005C4FFA"/>
    <w:rsid w:val="005C797C"/>
    <w:rsid w:val="006018F3"/>
    <w:rsid w:val="00612832"/>
    <w:rsid w:val="006231C6"/>
    <w:rsid w:val="0063103B"/>
    <w:rsid w:val="006414C0"/>
    <w:rsid w:val="00651702"/>
    <w:rsid w:val="006565DE"/>
    <w:rsid w:val="00673598"/>
    <w:rsid w:val="00676B3F"/>
    <w:rsid w:val="006826C5"/>
    <w:rsid w:val="006966D8"/>
    <w:rsid w:val="006A01C1"/>
    <w:rsid w:val="006A01D9"/>
    <w:rsid w:val="006C6748"/>
    <w:rsid w:val="006D1148"/>
    <w:rsid w:val="006D6B68"/>
    <w:rsid w:val="007027D7"/>
    <w:rsid w:val="007103E1"/>
    <w:rsid w:val="00713151"/>
    <w:rsid w:val="00720F1B"/>
    <w:rsid w:val="007247E7"/>
    <w:rsid w:val="0072743F"/>
    <w:rsid w:val="00730810"/>
    <w:rsid w:val="00734D56"/>
    <w:rsid w:val="00741712"/>
    <w:rsid w:val="00750001"/>
    <w:rsid w:val="0075028F"/>
    <w:rsid w:val="00752D17"/>
    <w:rsid w:val="0076648D"/>
    <w:rsid w:val="00766B72"/>
    <w:rsid w:val="007739E8"/>
    <w:rsid w:val="00781056"/>
    <w:rsid w:val="00786EE0"/>
    <w:rsid w:val="00787EA8"/>
    <w:rsid w:val="00791F59"/>
    <w:rsid w:val="007A7FD1"/>
    <w:rsid w:val="007B22D3"/>
    <w:rsid w:val="007C071D"/>
    <w:rsid w:val="007C1400"/>
    <w:rsid w:val="007D1766"/>
    <w:rsid w:val="007D359D"/>
    <w:rsid w:val="007E33D8"/>
    <w:rsid w:val="007F47E2"/>
    <w:rsid w:val="00800333"/>
    <w:rsid w:val="00800FD0"/>
    <w:rsid w:val="008154E6"/>
    <w:rsid w:val="008167B0"/>
    <w:rsid w:val="00817574"/>
    <w:rsid w:val="00822BDB"/>
    <w:rsid w:val="00827955"/>
    <w:rsid w:val="00836953"/>
    <w:rsid w:val="00836C3C"/>
    <w:rsid w:val="00851471"/>
    <w:rsid w:val="008536FF"/>
    <w:rsid w:val="008613E0"/>
    <w:rsid w:val="00861DBA"/>
    <w:rsid w:val="00864AA4"/>
    <w:rsid w:val="008651F3"/>
    <w:rsid w:val="00873C8E"/>
    <w:rsid w:val="00877E64"/>
    <w:rsid w:val="008A2BFF"/>
    <w:rsid w:val="008A4081"/>
    <w:rsid w:val="008A5462"/>
    <w:rsid w:val="008C6AB2"/>
    <w:rsid w:val="008D3BA6"/>
    <w:rsid w:val="008F3319"/>
    <w:rsid w:val="0090635C"/>
    <w:rsid w:val="00926E87"/>
    <w:rsid w:val="00934832"/>
    <w:rsid w:val="00935DBF"/>
    <w:rsid w:val="00936EBD"/>
    <w:rsid w:val="00947703"/>
    <w:rsid w:val="00960A65"/>
    <w:rsid w:val="009623E2"/>
    <w:rsid w:val="00962B8E"/>
    <w:rsid w:val="00966500"/>
    <w:rsid w:val="009701F6"/>
    <w:rsid w:val="00977E81"/>
    <w:rsid w:val="00984257"/>
    <w:rsid w:val="00985882"/>
    <w:rsid w:val="009907FA"/>
    <w:rsid w:val="009909EB"/>
    <w:rsid w:val="00992349"/>
    <w:rsid w:val="009924AA"/>
    <w:rsid w:val="0099516B"/>
    <w:rsid w:val="009A1C0A"/>
    <w:rsid w:val="009B7869"/>
    <w:rsid w:val="009D005F"/>
    <w:rsid w:val="009D592A"/>
    <w:rsid w:val="009E2BB5"/>
    <w:rsid w:val="009E4FE2"/>
    <w:rsid w:val="009E6619"/>
    <w:rsid w:val="009F0B3C"/>
    <w:rsid w:val="009F16F8"/>
    <w:rsid w:val="00A0586E"/>
    <w:rsid w:val="00A0786A"/>
    <w:rsid w:val="00A109B4"/>
    <w:rsid w:val="00A25CF5"/>
    <w:rsid w:val="00A26966"/>
    <w:rsid w:val="00A3142B"/>
    <w:rsid w:val="00A641B3"/>
    <w:rsid w:val="00A70287"/>
    <w:rsid w:val="00A72A58"/>
    <w:rsid w:val="00A74F45"/>
    <w:rsid w:val="00A8289A"/>
    <w:rsid w:val="00A833A8"/>
    <w:rsid w:val="00A83BEA"/>
    <w:rsid w:val="00AA49E0"/>
    <w:rsid w:val="00AB3ED2"/>
    <w:rsid w:val="00AB6CD4"/>
    <w:rsid w:val="00AC156F"/>
    <w:rsid w:val="00AD109E"/>
    <w:rsid w:val="00AD7EBA"/>
    <w:rsid w:val="00AE2A6A"/>
    <w:rsid w:val="00AF167E"/>
    <w:rsid w:val="00AF3FA9"/>
    <w:rsid w:val="00B157D5"/>
    <w:rsid w:val="00B3514F"/>
    <w:rsid w:val="00B358BE"/>
    <w:rsid w:val="00B44520"/>
    <w:rsid w:val="00B466CA"/>
    <w:rsid w:val="00B55AFE"/>
    <w:rsid w:val="00B63B1E"/>
    <w:rsid w:val="00B74C9C"/>
    <w:rsid w:val="00B820CD"/>
    <w:rsid w:val="00B829E1"/>
    <w:rsid w:val="00B8312A"/>
    <w:rsid w:val="00B86F1A"/>
    <w:rsid w:val="00B90B23"/>
    <w:rsid w:val="00B91327"/>
    <w:rsid w:val="00B92F1C"/>
    <w:rsid w:val="00B93CC4"/>
    <w:rsid w:val="00B96DF8"/>
    <w:rsid w:val="00BA07D3"/>
    <w:rsid w:val="00BA18EF"/>
    <w:rsid w:val="00BA5B18"/>
    <w:rsid w:val="00BB26A1"/>
    <w:rsid w:val="00BB5182"/>
    <w:rsid w:val="00BB6753"/>
    <w:rsid w:val="00BC6243"/>
    <w:rsid w:val="00C15B86"/>
    <w:rsid w:val="00C25BA0"/>
    <w:rsid w:val="00C30985"/>
    <w:rsid w:val="00C414F5"/>
    <w:rsid w:val="00C465F5"/>
    <w:rsid w:val="00C53AC7"/>
    <w:rsid w:val="00C55A7E"/>
    <w:rsid w:val="00C7351F"/>
    <w:rsid w:val="00C7392E"/>
    <w:rsid w:val="00C75CAC"/>
    <w:rsid w:val="00C8114A"/>
    <w:rsid w:val="00C8548B"/>
    <w:rsid w:val="00C96EAC"/>
    <w:rsid w:val="00CA2C06"/>
    <w:rsid w:val="00CA417B"/>
    <w:rsid w:val="00CB141B"/>
    <w:rsid w:val="00CD2B97"/>
    <w:rsid w:val="00CD3677"/>
    <w:rsid w:val="00CE1266"/>
    <w:rsid w:val="00CE19AE"/>
    <w:rsid w:val="00CF0090"/>
    <w:rsid w:val="00CF044E"/>
    <w:rsid w:val="00CF0A4C"/>
    <w:rsid w:val="00CF5817"/>
    <w:rsid w:val="00D06541"/>
    <w:rsid w:val="00D10B7A"/>
    <w:rsid w:val="00D148F0"/>
    <w:rsid w:val="00D23D1C"/>
    <w:rsid w:val="00D278A5"/>
    <w:rsid w:val="00D32D57"/>
    <w:rsid w:val="00D40706"/>
    <w:rsid w:val="00D432C0"/>
    <w:rsid w:val="00D44AAE"/>
    <w:rsid w:val="00D461C8"/>
    <w:rsid w:val="00D47BDC"/>
    <w:rsid w:val="00D654AD"/>
    <w:rsid w:val="00D6681D"/>
    <w:rsid w:val="00D66F2E"/>
    <w:rsid w:val="00D72474"/>
    <w:rsid w:val="00D762E9"/>
    <w:rsid w:val="00D80461"/>
    <w:rsid w:val="00D90805"/>
    <w:rsid w:val="00D9400B"/>
    <w:rsid w:val="00DA0CA7"/>
    <w:rsid w:val="00DA16F6"/>
    <w:rsid w:val="00DB263C"/>
    <w:rsid w:val="00DD64E9"/>
    <w:rsid w:val="00DE34BF"/>
    <w:rsid w:val="00DF61BB"/>
    <w:rsid w:val="00E03B0B"/>
    <w:rsid w:val="00E04DCB"/>
    <w:rsid w:val="00E255FE"/>
    <w:rsid w:val="00E26564"/>
    <w:rsid w:val="00E70CDC"/>
    <w:rsid w:val="00E72D50"/>
    <w:rsid w:val="00E80FF6"/>
    <w:rsid w:val="00E87694"/>
    <w:rsid w:val="00E92E16"/>
    <w:rsid w:val="00EA117B"/>
    <w:rsid w:val="00EB64CE"/>
    <w:rsid w:val="00EB77E1"/>
    <w:rsid w:val="00EC2464"/>
    <w:rsid w:val="00EC66DE"/>
    <w:rsid w:val="00ED25D1"/>
    <w:rsid w:val="00EE1911"/>
    <w:rsid w:val="00EE3F6A"/>
    <w:rsid w:val="00EE427F"/>
    <w:rsid w:val="00EE5930"/>
    <w:rsid w:val="00EF1EAB"/>
    <w:rsid w:val="00EF1FE1"/>
    <w:rsid w:val="00F022CB"/>
    <w:rsid w:val="00F157C7"/>
    <w:rsid w:val="00F23676"/>
    <w:rsid w:val="00F2480E"/>
    <w:rsid w:val="00F2482F"/>
    <w:rsid w:val="00F273AD"/>
    <w:rsid w:val="00F30B21"/>
    <w:rsid w:val="00F4584F"/>
    <w:rsid w:val="00F63494"/>
    <w:rsid w:val="00F708C4"/>
    <w:rsid w:val="00F7146E"/>
    <w:rsid w:val="00F714BF"/>
    <w:rsid w:val="00F76A5B"/>
    <w:rsid w:val="00F77089"/>
    <w:rsid w:val="00F8122D"/>
    <w:rsid w:val="00F95167"/>
    <w:rsid w:val="00F9790C"/>
    <w:rsid w:val="00FA0178"/>
    <w:rsid w:val="00FA5A43"/>
    <w:rsid w:val="00FB1671"/>
    <w:rsid w:val="00FB2F94"/>
    <w:rsid w:val="00FB371C"/>
    <w:rsid w:val="00FC22E5"/>
    <w:rsid w:val="00FC47E3"/>
    <w:rsid w:val="00FC6BB1"/>
    <w:rsid w:val="00FC6EB5"/>
    <w:rsid w:val="00FD5AA7"/>
    <w:rsid w:val="00FE11DE"/>
    <w:rsid w:val="00FE7EA1"/>
    <w:rsid w:val="00FF4923"/>
    <w:rsid w:val="00FF6D91"/>
    <w:rsid w:val="00FF73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67383"/>
  <w15:docId w15:val="{54E6090F-9432-904D-BDE1-F7795E64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97"/>
    <w:rPr>
      <w:sz w:val="24"/>
      <w:szCs w:val="24"/>
      <w:lang w:val="en-GB" w:eastAsia="en-GB"/>
    </w:rPr>
  </w:style>
  <w:style w:type="paragraph" w:styleId="Heading1">
    <w:name w:val="heading 1"/>
    <w:basedOn w:val="Normal"/>
    <w:next w:val="Normal"/>
    <w:qFormat/>
    <w:rsid w:val="0054012B"/>
    <w:pPr>
      <w:widowControl w:val="0"/>
      <w:numPr>
        <w:numId w:val="1"/>
      </w:numPr>
      <w:shd w:val="pct20" w:color="auto" w:fill="auto"/>
      <w:spacing w:before="120" w:after="60"/>
      <w:outlineLvl w:val="0"/>
    </w:pPr>
    <w:rPr>
      <w:rFonts w:ascii="Helvetica" w:hAnsi="Helvetica" w:cs="Helvetica"/>
      <w:b/>
      <w:bCs/>
      <w:kern w:val="28"/>
    </w:rPr>
  </w:style>
  <w:style w:type="paragraph" w:styleId="Heading2">
    <w:name w:val="heading 2"/>
    <w:basedOn w:val="Normal"/>
    <w:next w:val="Normal"/>
    <w:qFormat/>
    <w:rsid w:val="0054012B"/>
    <w:pPr>
      <w:keepNext/>
      <w:widowControl w:val="0"/>
      <w:numPr>
        <w:ilvl w:val="1"/>
        <w:numId w:val="1"/>
      </w:numPr>
      <w:suppressAutoHyphens/>
      <w:spacing w:before="120" w:after="60"/>
      <w:outlineLvl w:val="1"/>
    </w:pPr>
    <w:rPr>
      <w:rFonts w:ascii="Helvetica" w:hAnsi="Helvetica" w:cs="Helvetica"/>
    </w:rPr>
  </w:style>
  <w:style w:type="paragraph" w:styleId="Heading3">
    <w:name w:val="heading 3"/>
    <w:basedOn w:val="Normal"/>
    <w:next w:val="Normal"/>
    <w:qFormat/>
    <w:rsid w:val="0054012B"/>
    <w:pPr>
      <w:keepNext/>
      <w:widowControl w:val="0"/>
      <w:numPr>
        <w:ilvl w:val="2"/>
        <w:numId w:val="1"/>
      </w:numPr>
      <w:suppressAutoHyphens/>
      <w:spacing w:before="120" w:after="60"/>
      <w:outlineLvl w:val="2"/>
    </w:pPr>
    <w:rPr>
      <w:rFonts w:ascii="Helvetica" w:hAnsi="Helvetica" w:cs="Helvetica"/>
    </w:rPr>
  </w:style>
  <w:style w:type="paragraph" w:styleId="Heading4">
    <w:name w:val="heading 4"/>
    <w:basedOn w:val="Normal"/>
    <w:next w:val="Normal"/>
    <w:qFormat/>
    <w:rsid w:val="0054012B"/>
    <w:pPr>
      <w:widowControl w:val="0"/>
      <w:numPr>
        <w:ilvl w:val="3"/>
        <w:numId w:val="1"/>
      </w:numPr>
      <w:suppressAutoHyphens/>
      <w:spacing w:before="120" w:after="120"/>
      <w:outlineLvl w:val="3"/>
    </w:pPr>
    <w:rPr>
      <w:rFonts w:ascii="Helvetica" w:hAnsi="Helvetica" w:cs="Helvetica"/>
    </w:rPr>
  </w:style>
  <w:style w:type="paragraph" w:styleId="Heading5">
    <w:name w:val="heading 5"/>
    <w:basedOn w:val="Normal"/>
    <w:next w:val="Normal"/>
    <w:qFormat/>
    <w:rsid w:val="0054012B"/>
    <w:pPr>
      <w:keepNext/>
      <w:numPr>
        <w:ilvl w:val="4"/>
        <w:numId w:val="1"/>
      </w:numPr>
      <w:suppressAutoHyphens/>
      <w:outlineLvl w:val="4"/>
    </w:pPr>
    <w:rPr>
      <w:rFonts w:ascii="Helvetica" w:hAnsi="Helvetica" w:cs="Helvetica"/>
    </w:rPr>
  </w:style>
  <w:style w:type="paragraph" w:styleId="Heading6">
    <w:name w:val="heading 6"/>
    <w:basedOn w:val="Normal"/>
    <w:next w:val="Normal"/>
    <w:qFormat/>
    <w:rsid w:val="0054012B"/>
    <w:pPr>
      <w:numPr>
        <w:ilvl w:val="5"/>
        <w:numId w:val="1"/>
      </w:numPr>
      <w:spacing w:before="240" w:after="60"/>
      <w:outlineLvl w:val="5"/>
    </w:pPr>
    <w:rPr>
      <w:rFonts w:ascii="Helvetica" w:hAnsi="Helvetica" w:cs="Helvetica"/>
      <w:i/>
      <w:iCs/>
      <w:sz w:val="22"/>
      <w:szCs w:val="22"/>
    </w:rPr>
  </w:style>
  <w:style w:type="paragraph" w:styleId="Heading7">
    <w:name w:val="heading 7"/>
    <w:basedOn w:val="Normal"/>
    <w:next w:val="Normal"/>
    <w:qFormat/>
    <w:rsid w:val="0054012B"/>
    <w:pPr>
      <w:numPr>
        <w:ilvl w:val="6"/>
        <w:numId w:val="1"/>
      </w:numPr>
      <w:spacing w:before="240" w:after="60"/>
      <w:outlineLvl w:val="6"/>
    </w:pPr>
    <w:rPr>
      <w:rFonts w:ascii="Helvetica" w:hAnsi="Helvetica" w:cs="Helvetica"/>
      <w:sz w:val="20"/>
      <w:szCs w:val="20"/>
    </w:rPr>
  </w:style>
  <w:style w:type="paragraph" w:styleId="Heading8">
    <w:name w:val="heading 8"/>
    <w:basedOn w:val="Normal"/>
    <w:next w:val="Normal"/>
    <w:qFormat/>
    <w:rsid w:val="0054012B"/>
    <w:pPr>
      <w:numPr>
        <w:ilvl w:val="7"/>
        <w:numId w:val="1"/>
      </w:numPr>
      <w:spacing w:before="240" w:after="60"/>
      <w:outlineLvl w:val="7"/>
    </w:pPr>
    <w:rPr>
      <w:rFonts w:ascii="Helvetica" w:hAnsi="Helvetica" w:cs="Helvetica"/>
      <w:i/>
      <w:iCs/>
      <w:sz w:val="20"/>
      <w:szCs w:val="20"/>
    </w:rPr>
  </w:style>
  <w:style w:type="paragraph" w:styleId="Heading9">
    <w:name w:val="heading 9"/>
    <w:basedOn w:val="Normal"/>
    <w:next w:val="Normal"/>
    <w:qFormat/>
    <w:rsid w:val="0054012B"/>
    <w:pPr>
      <w:numPr>
        <w:ilvl w:val="8"/>
        <w:numId w:val="1"/>
      </w:numPr>
      <w:spacing w:before="240" w:after="60"/>
      <w:outlineLvl w:val="8"/>
    </w:pPr>
    <w:rPr>
      <w:rFonts w:ascii="Helvetica" w:hAnsi="Helvetica" w:cs="Helvetica"/>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OHEAD">
    <w:name w:val="ISO HEAD"/>
    <w:basedOn w:val="ISOCLAUSE"/>
    <w:next w:val="ISOBULLET"/>
    <w:rsid w:val="0054012B"/>
    <w:pPr>
      <w:keepNext/>
      <w:spacing w:before="100"/>
    </w:pPr>
    <w:rPr>
      <w:b/>
      <w:bCs/>
    </w:rPr>
  </w:style>
  <w:style w:type="paragraph" w:customStyle="1" w:styleId="ISOCLAUSE">
    <w:name w:val="ISO CLAUSE"/>
    <w:rsid w:val="0054012B"/>
    <w:pPr>
      <w:widowControl w:val="0"/>
      <w:tabs>
        <w:tab w:val="left" w:pos="576"/>
      </w:tabs>
      <w:autoSpaceDE w:val="0"/>
      <w:autoSpaceDN w:val="0"/>
      <w:spacing w:before="60" w:after="144"/>
      <w:ind w:left="576" w:hanging="576"/>
    </w:pPr>
    <w:rPr>
      <w:rFonts w:ascii="CG Times" w:hAnsi="CG Times"/>
      <w:sz w:val="24"/>
      <w:szCs w:val="24"/>
    </w:rPr>
  </w:style>
  <w:style w:type="paragraph" w:customStyle="1" w:styleId="ISOBULLET">
    <w:name w:val="ISO BULLET"/>
    <w:basedOn w:val="ISOCLAUSE"/>
    <w:rsid w:val="0054012B"/>
    <w:pPr>
      <w:tabs>
        <w:tab w:val="clear" w:pos="576"/>
      </w:tabs>
      <w:spacing w:after="72"/>
      <w:ind w:left="792" w:hanging="216"/>
    </w:pPr>
  </w:style>
  <w:style w:type="character" w:customStyle="1" w:styleId="ISOCOMMENT">
    <w:name w:val="ISO COMMENT"/>
    <w:rsid w:val="0054012B"/>
    <w:rPr>
      <w:rFonts w:ascii="CG Times" w:hAnsi="CG Times"/>
      <w:i/>
      <w:iCs/>
      <w:color w:val="0000FF"/>
      <w:sz w:val="24"/>
      <w:szCs w:val="24"/>
      <w:lang w:val="en-US"/>
    </w:rPr>
  </w:style>
  <w:style w:type="paragraph" w:customStyle="1" w:styleId="ISOFULLTEXT">
    <w:name w:val="ISO FULL TEXT"/>
    <w:basedOn w:val="ISOCLAUSE"/>
    <w:rsid w:val="0054012B"/>
    <w:pPr>
      <w:ind w:left="0" w:firstLine="0"/>
    </w:pPr>
  </w:style>
  <w:style w:type="paragraph" w:customStyle="1" w:styleId="ISOTITLE">
    <w:name w:val="ISO TITLE"/>
    <w:rsid w:val="0054012B"/>
    <w:pPr>
      <w:autoSpaceDE w:val="0"/>
      <w:autoSpaceDN w:val="0"/>
      <w:spacing w:before="160" w:after="140"/>
      <w:jc w:val="center"/>
    </w:pPr>
    <w:rPr>
      <w:rFonts w:ascii="CG Times" w:hAnsi="CG Times"/>
      <w:b/>
      <w:bCs/>
      <w:sz w:val="26"/>
      <w:szCs w:val="26"/>
    </w:rPr>
  </w:style>
  <w:style w:type="paragraph" w:styleId="BodyText">
    <w:name w:val="Body Text"/>
    <w:basedOn w:val="Normal"/>
    <w:semiHidden/>
    <w:rsid w:val="0054012B"/>
  </w:style>
  <w:style w:type="paragraph" w:customStyle="1" w:styleId="Normal0">
    <w:name w:val="Normal+"/>
    <w:basedOn w:val="Normal"/>
    <w:next w:val="Normal"/>
    <w:rsid w:val="0054012B"/>
    <w:pPr>
      <w:suppressAutoHyphens/>
    </w:pPr>
    <w:rPr>
      <w:rFonts w:ascii="Helvetica" w:hAnsi="Helvetica" w:cs="Helvetica"/>
    </w:rPr>
  </w:style>
  <w:style w:type="paragraph" w:styleId="TOC1">
    <w:name w:val="toc 1"/>
    <w:basedOn w:val="Normal"/>
    <w:next w:val="Normal"/>
    <w:autoRedefine/>
    <w:semiHidden/>
    <w:rsid w:val="0054012B"/>
    <w:pPr>
      <w:keepLines/>
      <w:widowControl w:val="0"/>
      <w:tabs>
        <w:tab w:val="left" w:pos="-900"/>
        <w:tab w:val="right" w:leader="dot" w:pos="9270"/>
      </w:tabs>
      <w:suppressAutoHyphens/>
      <w:spacing w:before="40" w:after="40"/>
      <w:ind w:left="1134" w:hanging="1134"/>
    </w:pPr>
    <w:rPr>
      <w:rFonts w:ascii="Arial" w:hAnsi="Arial" w:cs="Arial"/>
      <w:b/>
      <w:bCs/>
      <w:spacing w:val="2"/>
      <w:w w:val="150"/>
      <w:position w:val="10"/>
      <w:sz w:val="32"/>
      <w14:shadow w14:blurRad="50800" w14:dist="38100" w14:dir="2700000" w14:sx="100000" w14:sy="100000" w14:kx="0" w14:ky="0" w14:algn="tl">
        <w14:srgbClr w14:val="000000">
          <w14:alpha w14:val="60000"/>
        </w14:srgbClr>
      </w14:shadow>
    </w:rPr>
  </w:style>
  <w:style w:type="paragraph" w:styleId="TOC2">
    <w:name w:val="toc 2"/>
    <w:basedOn w:val="Normal"/>
    <w:next w:val="Normal"/>
    <w:autoRedefine/>
    <w:semiHidden/>
    <w:rsid w:val="0054012B"/>
    <w:pPr>
      <w:keepLines/>
      <w:widowControl w:val="0"/>
      <w:tabs>
        <w:tab w:val="left" w:pos="960"/>
        <w:tab w:val="left" w:pos="1200"/>
        <w:tab w:val="left" w:pos="1440"/>
        <w:tab w:val="right" w:leader="dot" w:pos="9270"/>
      </w:tabs>
      <w:suppressAutoHyphens/>
      <w:spacing w:before="40" w:after="40"/>
      <w:ind w:left="720" w:hanging="720"/>
      <w:jc w:val="both"/>
    </w:pPr>
    <w:rPr>
      <w:rFonts w:ascii="Arial" w:hAnsi="Arial" w:cs="Arial"/>
      <w:color w:val="000000"/>
    </w:rPr>
  </w:style>
  <w:style w:type="paragraph" w:customStyle="1" w:styleId="Body1">
    <w:name w:val="Body 1"/>
    <w:basedOn w:val="Normal"/>
    <w:rsid w:val="0054012B"/>
    <w:pPr>
      <w:widowControl w:val="0"/>
      <w:suppressAutoHyphens/>
      <w:spacing w:before="120" w:after="120"/>
      <w:ind w:left="720"/>
    </w:pPr>
    <w:rPr>
      <w:rFonts w:ascii="Helvetica" w:hAnsi="Helvetica" w:cs="Helvetica"/>
    </w:rPr>
  </w:style>
  <w:style w:type="paragraph" w:styleId="Footer">
    <w:name w:val="footer"/>
    <w:basedOn w:val="Normal"/>
    <w:semiHidden/>
    <w:rsid w:val="0054012B"/>
    <w:pPr>
      <w:tabs>
        <w:tab w:val="center" w:pos="4320"/>
        <w:tab w:val="right" w:pos="8640"/>
      </w:tabs>
    </w:pPr>
    <w:rPr>
      <w:rFonts w:ascii="Helvetica" w:hAnsi="Helvetica" w:cs="Helvetica"/>
    </w:rPr>
  </w:style>
  <w:style w:type="paragraph" w:styleId="Header">
    <w:name w:val="header"/>
    <w:basedOn w:val="Normal"/>
    <w:semiHidden/>
    <w:rsid w:val="0054012B"/>
    <w:pPr>
      <w:tabs>
        <w:tab w:val="center" w:pos="4320"/>
        <w:tab w:val="right" w:pos="8640"/>
      </w:tabs>
    </w:pPr>
    <w:rPr>
      <w:rFonts w:ascii="Helvetica" w:hAnsi="Helvetica" w:cs="Helvetica"/>
    </w:rPr>
  </w:style>
  <w:style w:type="character" w:styleId="PageNumber">
    <w:name w:val="page number"/>
    <w:basedOn w:val="DefaultParagraphFont"/>
    <w:semiHidden/>
    <w:rsid w:val="0054012B"/>
  </w:style>
  <w:style w:type="character" w:styleId="Hyperlink">
    <w:name w:val="Hyperlink"/>
    <w:semiHidden/>
    <w:rsid w:val="0054012B"/>
    <w:rPr>
      <w:color w:val="0000FF"/>
      <w:u w:val="single"/>
    </w:rPr>
  </w:style>
  <w:style w:type="paragraph" w:styleId="BodyTextIndent">
    <w:name w:val="Body Text Indent"/>
    <w:basedOn w:val="Normal"/>
    <w:semiHidden/>
    <w:rsid w:val="0054012B"/>
    <w:pPr>
      <w:adjustRightInd w:val="0"/>
      <w:jc w:val="both"/>
    </w:pPr>
    <w:rPr>
      <w:rFonts w:ascii="Arial" w:hAnsi="Arial" w:cs="Arial"/>
      <w:spacing w:val="2"/>
      <w:position w:val="10"/>
      <w:sz w:val="22"/>
      <w:szCs w:val="22"/>
    </w:rPr>
  </w:style>
  <w:style w:type="character" w:styleId="FollowedHyperlink">
    <w:name w:val="FollowedHyperlink"/>
    <w:semiHidden/>
    <w:rsid w:val="0054012B"/>
    <w:rPr>
      <w:color w:val="800080"/>
      <w:u w:val="single"/>
    </w:rPr>
  </w:style>
  <w:style w:type="paragraph" w:customStyle="1" w:styleId="DefaultText">
    <w:name w:val="Default Text"/>
    <w:basedOn w:val="Normal"/>
    <w:rsid w:val="0054012B"/>
    <w:pPr>
      <w:jc w:val="both"/>
    </w:pPr>
    <w:rPr>
      <w:sz w:val="20"/>
      <w:szCs w:val="20"/>
    </w:rPr>
  </w:style>
  <w:style w:type="paragraph" w:styleId="BodyTextIndent3">
    <w:name w:val="Body Text Indent 3"/>
    <w:basedOn w:val="Normal"/>
    <w:semiHidden/>
    <w:rsid w:val="0054012B"/>
    <w:pPr>
      <w:ind w:left="720"/>
      <w:jc w:val="both"/>
    </w:pPr>
    <w:rPr>
      <w:rFonts w:ascii="Arial" w:hAnsi="Arial" w:cs="Arial"/>
      <w:b/>
      <w:bCs/>
      <w14:shadow w14:blurRad="50800" w14:dist="38100" w14:dir="2700000" w14:sx="100000" w14:sy="100000" w14:kx="0" w14:ky="0" w14:algn="tl">
        <w14:srgbClr w14:val="000000">
          <w14:alpha w14:val="60000"/>
        </w14:srgbClr>
      </w14:shadow>
    </w:rPr>
  </w:style>
  <w:style w:type="paragraph" w:styleId="BodyTextIndent2">
    <w:name w:val="Body Text Indent 2"/>
    <w:basedOn w:val="Normal"/>
    <w:semiHidden/>
    <w:rsid w:val="0054012B"/>
    <w:pPr>
      <w:adjustRightInd w:val="0"/>
      <w:ind w:left="720"/>
      <w:jc w:val="both"/>
    </w:pPr>
    <w:rPr>
      <w:rFonts w:ascii="Arial" w:hAnsi="Arial" w:cs="Arial"/>
      <w:spacing w:val="2"/>
      <w:position w:val="10"/>
      <w:sz w:val="22"/>
      <w:szCs w:val="22"/>
    </w:rPr>
  </w:style>
  <w:style w:type="paragraph" w:styleId="BodyText2">
    <w:name w:val="Body Text 2"/>
    <w:basedOn w:val="Normal"/>
    <w:semiHidden/>
    <w:rsid w:val="0054012B"/>
    <w:pPr>
      <w:jc w:val="both"/>
    </w:pPr>
    <w:rPr>
      <w:szCs w:val="20"/>
    </w:rPr>
  </w:style>
  <w:style w:type="paragraph" w:styleId="NormalWeb">
    <w:name w:val="Normal (Web)"/>
    <w:basedOn w:val="Normal"/>
    <w:uiPriority w:val="99"/>
    <w:semiHidden/>
    <w:rsid w:val="0054012B"/>
    <w:pPr>
      <w:spacing w:before="100" w:beforeAutospacing="1" w:after="100" w:afterAutospacing="1"/>
    </w:pPr>
  </w:style>
  <w:style w:type="character" w:styleId="Emphasis">
    <w:name w:val="Emphasis"/>
    <w:qFormat/>
    <w:rsid w:val="0054012B"/>
    <w:rPr>
      <w:i/>
      <w:iCs/>
    </w:rPr>
  </w:style>
  <w:style w:type="paragraph" w:customStyle="1" w:styleId="IntroPara">
    <w:name w:val="IntroPara"/>
    <w:basedOn w:val="Normal"/>
    <w:rsid w:val="0054012B"/>
    <w:pPr>
      <w:spacing w:after="240"/>
      <w:jc w:val="both"/>
    </w:pPr>
    <w:rPr>
      <w:lang w:val="en-AU"/>
    </w:rPr>
  </w:style>
  <w:style w:type="paragraph" w:customStyle="1" w:styleId="Paragraph">
    <w:name w:val="Paragraph"/>
    <w:basedOn w:val="Normal"/>
    <w:rsid w:val="0054012B"/>
    <w:pPr>
      <w:spacing w:after="240"/>
      <w:ind w:left="1440"/>
      <w:jc w:val="both"/>
    </w:pPr>
    <w:rPr>
      <w:lang w:val="en-AU"/>
    </w:rPr>
  </w:style>
  <w:style w:type="paragraph" w:customStyle="1" w:styleId="contentbody">
    <w:name w:val="contentbody"/>
    <w:basedOn w:val="Normal"/>
    <w:rsid w:val="0054012B"/>
    <w:pPr>
      <w:spacing w:before="100" w:beforeAutospacing="1" w:after="100" w:afterAutospacing="1"/>
    </w:pPr>
    <w:rPr>
      <w:rFonts w:ascii="Verdana" w:hAnsi="Verdana"/>
      <w:sz w:val="20"/>
      <w:szCs w:val="20"/>
    </w:rPr>
  </w:style>
  <w:style w:type="paragraph" w:customStyle="1" w:styleId="Bullets">
    <w:name w:val="Bullets"/>
    <w:basedOn w:val="Heading6"/>
    <w:rsid w:val="0054012B"/>
    <w:pPr>
      <w:spacing w:before="120" w:after="0"/>
      <w:ind w:left="2694" w:hanging="1080"/>
      <w:jc w:val="both"/>
      <w:outlineLvl w:val="9"/>
    </w:pPr>
    <w:rPr>
      <w:rFonts w:ascii="Times New Roman" w:hAnsi="Times New Roman"/>
      <w:i w:val="0"/>
      <w:iCs w:val="0"/>
      <w:color w:val="800080"/>
      <w:sz w:val="24"/>
      <w:szCs w:val="24"/>
    </w:rPr>
  </w:style>
  <w:style w:type="paragraph" w:customStyle="1" w:styleId="Text3">
    <w:name w:val="Text3"/>
    <w:basedOn w:val="Normal"/>
    <w:rsid w:val="0054012B"/>
    <w:pPr>
      <w:spacing w:before="120"/>
      <w:ind w:left="2880" w:hanging="1714"/>
      <w:jc w:val="both"/>
    </w:pPr>
    <w:rPr>
      <w:color w:val="800000"/>
    </w:rPr>
  </w:style>
  <w:style w:type="paragraph" w:customStyle="1" w:styleId="FR5">
    <w:name w:val="FR5"/>
    <w:rsid w:val="0054012B"/>
    <w:pPr>
      <w:widowControl w:val="0"/>
      <w:autoSpaceDE w:val="0"/>
      <w:autoSpaceDN w:val="0"/>
      <w:adjustRightInd w:val="0"/>
      <w:spacing w:before="200" w:line="280" w:lineRule="auto"/>
      <w:ind w:left="80" w:right="800"/>
      <w:jc w:val="both"/>
    </w:pPr>
  </w:style>
  <w:style w:type="paragraph" w:customStyle="1" w:styleId="ParagraphItalic">
    <w:name w:val="ParagraphItalic"/>
    <w:basedOn w:val="Paragraph"/>
    <w:rsid w:val="0054012B"/>
    <w:rPr>
      <w:i/>
      <w:iCs/>
    </w:rPr>
  </w:style>
  <w:style w:type="paragraph" w:styleId="BalloonText">
    <w:name w:val="Balloon Text"/>
    <w:basedOn w:val="Normal"/>
    <w:link w:val="BalloonTextChar"/>
    <w:uiPriority w:val="99"/>
    <w:semiHidden/>
    <w:unhideWhenUsed/>
    <w:rsid w:val="00D06541"/>
    <w:rPr>
      <w:rFonts w:ascii="Tahoma" w:hAnsi="Tahoma" w:cs="Tahoma"/>
      <w:sz w:val="16"/>
      <w:szCs w:val="16"/>
    </w:rPr>
  </w:style>
  <w:style w:type="character" w:customStyle="1" w:styleId="BalloonTextChar">
    <w:name w:val="Balloon Text Char"/>
    <w:link w:val="BalloonText"/>
    <w:uiPriority w:val="99"/>
    <w:semiHidden/>
    <w:rsid w:val="00D06541"/>
    <w:rPr>
      <w:rFonts w:ascii="Tahoma" w:hAnsi="Tahoma" w:cs="Tahoma"/>
      <w:spacing w:val="6"/>
      <w:sz w:val="16"/>
      <w:szCs w:val="16"/>
    </w:rPr>
  </w:style>
  <w:style w:type="paragraph" w:styleId="ListParagraph">
    <w:name w:val="List Paragraph"/>
    <w:basedOn w:val="Normal"/>
    <w:uiPriority w:val="34"/>
    <w:qFormat/>
    <w:rsid w:val="00FC6EB5"/>
    <w:pPr>
      <w:adjustRightInd w:val="0"/>
      <w:ind w:left="720"/>
      <w:contextualSpacing/>
    </w:pPr>
    <w:rPr>
      <w:rFonts w:ascii="Arial" w:eastAsia="Calibri" w:hAnsi="Arial" w:cs="Arial"/>
      <w:color w:val="292526"/>
      <w:sz w:val="18"/>
      <w:szCs w:val="18"/>
    </w:rPr>
  </w:style>
  <w:style w:type="paragraph" w:customStyle="1" w:styleId="Retrait1">
    <w:name w:val="Retrait1"/>
    <w:basedOn w:val="Normal"/>
    <w:rsid w:val="00CE19AE"/>
    <w:pPr>
      <w:widowControl w:val="0"/>
      <w:overflowPunct w:val="0"/>
      <w:adjustRightInd w:val="0"/>
      <w:spacing w:before="173" w:after="120" w:line="259" w:lineRule="exact"/>
      <w:ind w:left="1411" w:right="288"/>
      <w:jc w:val="both"/>
      <w:textAlignment w:val="baseline"/>
    </w:pPr>
    <w:rPr>
      <w:rFonts w:ascii="Arial MT" w:hAnsi="Arial MT"/>
      <w:sz w:val="22"/>
      <w:szCs w:val="20"/>
    </w:rPr>
  </w:style>
  <w:style w:type="table" w:styleId="TableGrid">
    <w:name w:val="Table Grid"/>
    <w:basedOn w:val="TableNormal"/>
    <w:uiPriority w:val="59"/>
    <w:rsid w:val="001A4F0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8">
    <w:name w:val="toc 8"/>
    <w:basedOn w:val="Normal"/>
    <w:next w:val="Normal"/>
    <w:autoRedefine/>
    <w:uiPriority w:val="39"/>
    <w:semiHidden/>
    <w:unhideWhenUsed/>
    <w:rsid w:val="00AB6CD4"/>
    <w:pPr>
      <w:spacing w:after="100"/>
      <w:ind w:left="1680"/>
    </w:pPr>
  </w:style>
  <w:style w:type="character" w:customStyle="1" w:styleId="apple-converted-space">
    <w:name w:val="apple-converted-space"/>
    <w:basedOn w:val="DefaultParagraphFont"/>
    <w:rsid w:val="00FE7EA1"/>
  </w:style>
  <w:style w:type="character" w:styleId="UnresolvedMention">
    <w:name w:val="Unresolved Mention"/>
    <w:basedOn w:val="DefaultParagraphFont"/>
    <w:uiPriority w:val="99"/>
    <w:semiHidden/>
    <w:unhideWhenUsed/>
    <w:rsid w:val="00FE7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64463">
      <w:bodyDiv w:val="1"/>
      <w:marLeft w:val="0"/>
      <w:marRight w:val="0"/>
      <w:marTop w:val="0"/>
      <w:marBottom w:val="0"/>
      <w:divBdr>
        <w:top w:val="none" w:sz="0" w:space="0" w:color="auto"/>
        <w:left w:val="none" w:sz="0" w:space="0" w:color="auto"/>
        <w:bottom w:val="none" w:sz="0" w:space="0" w:color="auto"/>
        <w:right w:val="none" w:sz="0" w:space="0" w:color="auto"/>
      </w:divBdr>
    </w:div>
    <w:div w:id="766847706">
      <w:bodyDiv w:val="1"/>
      <w:marLeft w:val="0"/>
      <w:marRight w:val="0"/>
      <w:marTop w:val="0"/>
      <w:marBottom w:val="0"/>
      <w:divBdr>
        <w:top w:val="none" w:sz="0" w:space="0" w:color="auto"/>
        <w:left w:val="none" w:sz="0" w:space="0" w:color="auto"/>
        <w:bottom w:val="none" w:sz="0" w:space="0" w:color="auto"/>
        <w:right w:val="none" w:sz="0" w:space="0" w:color="auto"/>
      </w:divBdr>
      <w:divsChild>
        <w:div w:id="1165437754">
          <w:marLeft w:val="0"/>
          <w:marRight w:val="0"/>
          <w:marTop w:val="0"/>
          <w:marBottom w:val="0"/>
          <w:divBdr>
            <w:top w:val="none" w:sz="0" w:space="0" w:color="auto"/>
            <w:left w:val="none" w:sz="0" w:space="0" w:color="auto"/>
            <w:bottom w:val="none" w:sz="0" w:space="0" w:color="auto"/>
            <w:right w:val="none" w:sz="0" w:space="0" w:color="auto"/>
          </w:divBdr>
          <w:divsChild>
            <w:div w:id="478957428">
              <w:marLeft w:val="0"/>
              <w:marRight w:val="0"/>
              <w:marTop w:val="0"/>
              <w:marBottom w:val="0"/>
              <w:divBdr>
                <w:top w:val="none" w:sz="0" w:space="0" w:color="auto"/>
                <w:left w:val="none" w:sz="0" w:space="0" w:color="auto"/>
                <w:bottom w:val="none" w:sz="0" w:space="0" w:color="auto"/>
                <w:right w:val="none" w:sz="0" w:space="0" w:color="auto"/>
              </w:divBdr>
              <w:divsChild>
                <w:div w:id="1177840775">
                  <w:marLeft w:val="0"/>
                  <w:marRight w:val="0"/>
                  <w:marTop w:val="0"/>
                  <w:marBottom w:val="0"/>
                  <w:divBdr>
                    <w:top w:val="none" w:sz="0" w:space="0" w:color="auto"/>
                    <w:left w:val="none" w:sz="0" w:space="0" w:color="auto"/>
                    <w:bottom w:val="none" w:sz="0" w:space="0" w:color="auto"/>
                    <w:right w:val="none" w:sz="0" w:space="0" w:color="auto"/>
                  </w:divBdr>
                </w:div>
              </w:divsChild>
            </w:div>
            <w:div w:id="1472863693">
              <w:marLeft w:val="0"/>
              <w:marRight w:val="0"/>
              <w:marTop w:val="0"/>
              <w:marBottom w:val="0"/>
              <w:divBdr>
                <w:top w:val="none" w:sz="0" w:space="0" w:color="auto"/>
                <w:left w:val="none" w:sz="0" w:space="0" w:color="auto"/>
                <w:bottom w:val="none" w:sz="0" w:space="0" w:color="auto"/>
                <w:right w:val="none" w:sz="0" w:space="0" w:color="auto"/>
              </w:divBdr>
              <w:divsChild>
                <w:div w:id="8023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88316">
          <w:marLeft w:val="0"/>
          <w:marRight w:val="0"/>
          <w:marTop w:val="0"/>
          <w:marBottom w:val="0"/>
          <w:divBdr>
            <w:top w:val="none" w:sz="0" w:space="0" w:color="auto"/>
            <w:left w:val="none" w:sz="0" w:space="0" w:color="auto"/>
            <w:bottom w:val="none" w:sz="0" w:space="0" w:color="auto"/>
            <w:right w:val="none" w:sz="0" w:space="0" w:color="auto"/>
          </w:divBdr>
          <w:divsChild>
            <w:div w:id="326713768">
              <w:marLeft w:val="0"/>
              <w:marRight w:val="0"/>
              <w:marTop w:val="0"/>
              <w:marBottom w:val="0"/>
              <w:divBdr>
                <w:top w:val="none" w:sz="0" w:space="0" w:color="auto"/>
                <w:left w:val="none" w:sz="0" w:space="0" w:color="auto"/>
                <w:bottom w:val="none" w:sz="0" w:space="0" w:color="auto"/>
                <w:right w:val="none" w:sz="0" w:space="0" w:color="auto"/>
              </w:divBdr>
              <w:divsChild>
                <w:div w:id="1219900750">
                  <w:marLeft w:val="0"/>
                  <w:marRight w:val="0"/>
                  <w:marTop w:val="0"/>
                  <w:marBottom w:val="0"/>
                  <w:divBdr>
                    <w:top w:val="none" w:sz="0" w:space="0" w:color="auto"/>
                    <w:left w:val="none" w:sz="0" w:space="0" w:color="auto"/>
                    <w:bottom w:val="none" w:sz="0" w:space="0" w:color="auto"/>
                    <w:right w:val="none" w:sz="0" w:space="0" w:color="auto"/>
                  </w:divBdr>
                </w:div>
              </w:divsChild>
            </w:div>
            <w:div w:id="2015495905">
              <w:marLeft w:val="0"/>
              <w:marRight w:val="0"/>
              <w:marTop w:val="0"/>
              <w:marBottom w:val="0"/>
              <w:divBdr>
                <w:top w:val="none" w:sz="0" w:space="0" w:color="auto"/>
                <w:left w:val="none" w:sz="0" w:space="0" w:color="auto"/>
                <w:bottom w:val="none" w:sz="0" w:space="0" w:color="auto"/>
                <w:right w:val="none" w:sz="0" w:space="0" w:color="auto"/>
              </w:divBdr>
              <w:divsChild>
                <w:div w:id="19843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5556">
          <w:marLeft w:val="0"/>
          <w:marRight w:val="0"/>
          <w:marTop w:val="0"/>
          <w:marBottom w:val="0"/>
          <w:divBdr>
            <w:top w:val="none" w:sz="0" w:space="0" w:color="auto"/>
            <w:left w:val="none" w:sz="0" w:space="0" w:color="auto"/>
            <w:bottom w:val="none" w:sz="0" w:space="0" w:color="auto"/>
            <w:right w:val="none" w:sz="0" w:space="0" w:color="auto"/>
          </w:divBdr>
          <w:divsChild>
            <w:div w:id="2144732271">
              <w:marLeft w:val="0"/>
              <w:marRight w:val="0"/>
              <w:marTop w:val="0"/>
              <w:marBottom w:val="0"/>
              <w:divBdr>
                <w:top w:val="none" w:sz="0" w:space="0" w:color="auto"/>
                <w:left w:val="none" w:sz="0" w:space="0" w:color="auto"/>
                <w:bottom w:val="none" w:sz="0" w:space="0" w:color="auto"/>
                <w:right w:val="none" w:sz="0" w:space="0" w:color="auto"/>
              </w:divBdr>
              <w:divsChild>
                <w:div w:id="2105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72310">
      <w:bodyDiv w:val="1"/>
      <w:marLeft w:val="0"/>
      <w:marRight w:val="0"/>
      <w:marTop w:val="0"/>
      <w:marBottom w:val="0"/>
      <w:divBdr>
        <w:top w:val="none" w:sz="0" w:space="0" w:color="auto"/>
        <w:left w:val="none" w:sz="0" w:space="0" w:color="auto"/>
        <w:bottom w:val="none" w:sz="0" w:space="0" w:color="auto"/>
        <w:right w:val="none" w:sz="0" w:space="0" w:color="auto"/>
      </w:divBdr>
    </w:div>
    <w:div w:id="1614246263">
      <w:bodyDiv w:val="1"/>
      <w:marLeft w:val="0"/>
      <w:marRight w:val="0"/>
      <w:marTop w:val="0"/>
      <w:marBottom w:val="0"/>
      <w:divBdr>
        <w:top w:val="none" w:sz="0" w:space="0" w:color="auto"/>
        <w:left w:val="none" w:sz="0" w:space="0" w:color="auto"/>
        <w:bottom w:val="none" w:sz="0" w:space="0" w:color="auto"/>
        <w:right w:val="none" w:sz="0" w:space="0" w:color="auto"/>
      </w:divBdr>
    </w:div>
    <w:div w:id="1764374285">
      <w:bodyDiv w:val="1"/>
      <w:marLeft w:val="0"/>
      <w:marRight w:val="0"/>
      <w:marTop w:val="0"/>
      <w:marBottom w:val="0"/>
      <w:divBdr>
        <w:top w:val="none" w:sz="0" w:space="0" w:color="auto"/>
        <w:left w:val="none" w:sz="0" w:space="0" w:color="auto"/>
        <w:bottom w:val="none" w:sz="0" w:space="0" w:color="auto"/>
        <w:right w:val="none" w:sz="0" w:space="0" w:color="auto"/>
      </w:divBdr>
    </w:div>
    <w:div w:id="1930504831">
      <w:bodyDiv w:val="1"/>
      <w:marLeft w:val="0"/>
      <w:marRight w:val="0"/>
      <w:marTop w:val="0"/>
      <w:marBottom w:val="0"/>
      <w:divBdr>
        <w:top w:val="none" w:sz="0" w:space="0" w:color="auto"/>
        <w:left w:val="none" w:sz="0" w:space="0" w:color="auto"/>
        <w:bottom w:val="none" w:sz="0" w:space="0" w:color="auto"/>
        <w:right w:val="none" w:sz="0" w:space="0" w:color="auto"/>
      </w:divBdr>
    </w:div>
    <w:div w:id="201499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coflein.gov.uk/media/257/579/664515.pdf" TargetMode="External"/><Relationship Id="rId26" Type="http://schemas.openxmlformats.org/officeDocument/2006/relationships/hyperlink" Target="https://framptons-planning.com/wp-content/uploads/2021/03/CD-H23-BSI-Guide-to-the-Conservation-of-Historic-Buildings-2013.pdf" TargetMode="External"/><Relationship Id="rId3" Type="http://schemas.openxmlformats.org/officeDocument/2006/relationships/styles" Target="styles.xml"/><Relationship Id="rId21" Type="http://schemas.openxmlformats.org/officeDocument/2006/relationships/hyperlink" Target="https://cadwpublic-api.azurewebsites.net/reports/listedbuilding/FullReport?lang=en&amp;id=11524"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datamap.gov.wales/maps/cadw-historic-assets/view#/"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cadw.gov.wales/sites/default/files/2019-05/Understanding%20Listing%20in%20Wale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adw.gov.wales/advice-support/historic-assets/conservation-principle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britainexpress.com/attractions.htm?attraction=577"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kew.org/sites/default/files/2021-05/Kew%20World%20Heritage%20Site%20Management%20Plan%202019-2025_1.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gowerma.org/st-illtyds-illston/#:~:text=The%20church%20derives%20from%20a,tower%20with%20a%20saddleback%20roof" TargetMode="External"/><Relationship Id="rId27" Type="http://schemas.openxmlformats.org/officeDocument/2006/relationships/hyperlink" Target="https://www.heritagefund.org.uk/sites/default/files/media/attachments/conservation_plan_guidance_E_accessible_sept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2BE10-2465-4BED-8E7B-13D331E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1317</TotalTime>
  <Pages>10</Pages>
  <Words>2266</Words>
  <Characters>13529</Characters>
  <Application>Microsoft Office Word</Application>
  <DocSecurity>0</DocSecurity>
  <Lines>845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joesph murnane</cp:lastModifiedBy>
  <cp:revision>35</cp:revision>
  <cp:lastPrinted>2012-02-29T14:10:00Z</cp:lastPrinted>
  <dcterms:created xsi:type="dcterms:W3CDTF">2023-12-11T23:34:00Z</dcterms:created>
  <dcterms:modified xsi:type="dcterms:W3CDTF">2025-01-17T23:30:00Z</dcterms:modified>
</cp:coreProperties>
</file>