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C6625" w:rsidRPr="00A24A29" w:rsidRDefault="00EC6625" w:rsidP="00A24A29">
      <w:pPr>
        <w:jc w:val="center"/>
        <w:rPr>
          <w:sz w:val="32"/>
        </w:rPr>
      </w:pPr>
      <w:r w:rsidRPr="00A24A29">
        <w:rPr>
          <w:sz w:val="32"/>
        </w:rPr>
        <w:t>50</w:t>
      </w:r>
      <w:r w:rsidRPr="00A24A29">
        <w:rPr>
          <w:rFonts w:hint="eastAsia"/>
          <w:sz w:val="32"/>
        </w:rPr>
        <w:t>个易混繁体字</w:t>
      </w:r>
    </w:p>
    <w:p w:rsidR="00EC6625" w:rsidRDefault="00EC6625" w:rsidP="00EC6625">
      <w:bookmarkStart w:id="0" w:name="_GoBack"/>
      <w:bookmarkEnd w:id="0"/>
      <w:r>
        <w:t>1</w:t>
      </w:r>
      <w:r>
        <w:rPr>
          <w:rFonts w:hint="eastAsia"/>
        </w:rPr>
        <w:t>、“後”与“后”，“后”在古代确实有两种写法：“後”和“后”，但“後”表示方位，例如“後面”、“後来”等，“后”则是一种特定称谓，例如“皇后”、“后土”等。</w:t>
      </w:r>
    </w:p>
    <w:p w:rsidR="00EC6625" w:rsidRDefault="00EC6625" w:rsidP="00EC6625">
      <w:r>
        <w:t>2</w:t>
      </w:r>
      <w:r>
        <w:rPr>
          <w:rFonts w:hint="eastAsia"/>
        </w:rPr>
        <w:t>、“干”的繁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有三</w:t>
      </w:r>
      <w:proofErr w:type="gramStart"/>
      <w:r>
        <w:rPr>
          <w:rFonts w:hint="eastAsia"/>
        </w:rPr>
        <w:t>种</w:t>
      </w:r>
      <w:proofErr w:type="gramEnd"/>
      <w:r>
        <w:rPr>
          <w:rFonts w:hint="eastAsia"/>
        </w:rPr>
        <w:t>写法：“乾”、“幹”和“干”。当表示“湿”的反义词时写作“乾”，例如“乾燥”、“乾脆”；当表示事物的主体和重要部分，或者表示动词“做”时，写作“幹”，例如“主幹”、“幹部”、“幹活”；其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都写作“干”，例如“天干地支”、“干戈”、“干将莫邪”、“干宝”。</w:t>
      </w:r>
    </w:p>
    <w:p w:rsidR="00EC6625" w:rsidRDefault="00EC6625" w:rsidP="00EC6625">
      <w:r>
        <w:t>3</w:t>
      </w:r>
      <w:r>
        <w:rPr>
          <w:rFonts w:hint="eastAsia"/>
        </w:rPr>
        <w:t>、“尽”的繁体有两种写法：“儘”和“盡”，前者用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“儘管”</w:t>
      </w:r>
      <w:proofErr w:type="gramStart"/>
      <w:r>
        <w:rPr>
          <w:rFonts w:hint="eastAsia"/>
        </w:rPr>
        <w:t>（</w:t>
      </w:r>
      <w:proofErr w:type="gramEnd"/>
      <w:r>
        <w:rPr>
          <w:rFonts w:hint="eastAsia"/>
        </w:rPr>
        <w:t>现在读第三声），后者用于“盡頭”、“前功盡棄”（现在读第四声）。</w:t>
      </w:r>
    </w:p>
    <w:p w:rsidR="00EC6625" w:rsidRDefault="00EC6625" w:rsidP="00EC6625">
      <w:r>
        <w:t>4</w:t>
      </w:r>
      <w:r>
        <w:rPr>
          <w:rFonts w:hint="eastAsia"/>
        </w:rPr>
        <w:t>、“历”的繁体有两种写法：“歷”和“曆”，前者用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“經歷”、“歷史”、“歷代”；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“日曆”、“曆法”。</w:t>
      </w:r>
    </w:p>
    <w:p w:rsidR="00EC6625" w:rsidRDefault="00EC6625" w:rsidP="00EC6625">
      <w:r>
        <w:t>5</w:t>
      </w:r>
      <w:r>
        <w:rPr>
          <w:rFonts w:hint="eastAsia"/>
        </w:rPr>
        <w:t>、“范”的繁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有两种写法，用作姓氏时写作“范”，其余写作“範”。</w:t>
      </w:r>
    </w:p>
    <w:p w:rsidR="00EC6625" w:rsidRDefault="00EC6625" w:rsidP="00EC6625">
      <w:r>
        <w:t>6</w:t>
      </w:r>
      <w:r>
        <w:rPr>
          <w:rFonts w:hint="eastAsia"/>
        </w:rPr>
        <w:t>、“钟”的繁体有两种写法：“鐘”和“鍾”，前者用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“鐘錶”、“時鐘”、“敲鐘”，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“鍾情”、“鍾愛”、“鍾靈毓秀”。</w:t>
      </w:r>
    </w:p>
    <w:p w:rsidR="00EC6625" w:rsidRDefault="00EC6625" w:rsidP="00EC6625">
      <w:r>
        <w:t>7</w:t>
      </w:r>
      <w:r>
        <w:rPr>
          <w:rFonts w:hint="eastAsia"/>
        </w:rPr>
        <w:t>、“丑”的繁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有两种写法：“丑”和“醜”，表示“丑陋”之意用“醜”，例如“醜八怪”；表示天干地支或戏剧角色时用“丑”，例如“丑時”、“生旦淨末丑”。</w:t>
      </w:r>
    </w:p>
    <w:p w:rsidR="00EC6625" w:rsidRDefault="00EC6625" w:rsidP="00EC6625">
      <w:r>
        <w:t>8</w:t>
      </w:r>
      <w:r>
        <w:rPr>
          <w:rFonts w:hint="eastAsia"/>
        </w:rPr>
        <w:t>、“里”的繁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有三</w:t>
      </w:r>
      <w:proofErr w:type="gramStart"/>
      <w:r>
        <w:rPr>
          <w:rFonts w:hint="eastAsia"/>
        </w:rPr>
        <w:t>种</w:t>
      </w:r>
      <w:proofErr w:type="gramEnd"/>
      <w:r>
        <w:rPr>
          <w:rFonts w:hint="eastAsia"/>
        </w:rPr>
        <w:t>写法：“裡”、“裏”和“里”，表示长度单位、居所之时用“里”，如“千里”、“邻里”；表示</w:t>
      </w:r>
      <w:proofErr w:type="gramStart"/>
      <w:r>
        <w:rPr>
          <w:rFonts w:hint="eastAsia"/>
        </w:rPr>
        <w:t>与</w:t>
      </w:r>
      <w:proofErr w:type="gramEnd"/>
      <w:r>
        <w:rPr>
          <w:rFonts w:hint="eastAsia"/>
        </w:rPr>
        <w:t>“外”相反时用“裡”或“裏”，例如“心裡”、“裏面”。注意，“裡”和“裏”是</w:t>
      </w:r>
      <w:proofErr w:type="gramStart"/>
      <w:r>
        <w:rPr>
          <w:rFonts w:hint="eastAsia"/>
        </w:rPr>
        <w:t>异体</w:t>
      </w:r>
      <w:proofErr w:type="gramEnd"/>
      <w:r>
        <w:rPr>
          <w:rFonts w:hint="eastAsia"/>
        </w:rPr>
        <w:t>字，读音意义都相同。</w:t>
      </w:r>
    </w:p>
    <w:p w:rsidR="00EC6625" w:rsidRDefault="00EC6625" w:rsidP="00EC6625">
      <w:r>
        <w:t>9</w:t>
      </w:r>
      <w:r>
        <w:rPr>
          <w:rFonts w:hint="eastAsia"/>
        </w:rPr>
        <w:t>、“云”的繁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有两种写法：“雲”和“云”，前者用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“雲雨”、“白雲”；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“人云亦云”、“詩云”、“古人云”。</w:t>
      </w:r>
    </w:p>
    <w:p w:rsidR="00EC6625" w:rsidRDefault="00EC6625" w:rsidP="00EC6625">
      <w:r>
        <w:t>10</w:t>
      </w:r>
      <w:r>
        <w:rPr>
          <w:rFonts w:hint="eastAsia"/>
        </w:rPr>
        <w:t>、“制”表示“制造”之意时写作“製”，其余写作“制”。例如“製作”、“監製”、“制止”、“限制”、“制度”。</w:t>
      </w:r>
    </w:p>
    <w:p w:rsidR="00EC6625" w:rsidRDefault="00EC6625" w:rsidP="00EC6625">
      <w:r>
        <w:t>11</w:t>
      </w:r>
      <w:r>
        <w:rPr>
          <w:rFonts w:hint="eastAsia"/>
        </w:rPr>
        <w:t>、“于”用作姓氏时写作“于”，其余写作“於”。</w:t>
      </w:r>
    </w:p>
    <w:p w:rsidR="00EC6625" w:rsidRDefault="00EC6625" w:rsidP="00EC6625">
      <w:r>
        <w:t>12</w:t>
      </w:r>
      <w:r>
        <w:rPr>
          <w:rFonts w:hint="eastAsia"/>
        </w:rPr>
        <w:t>、“面”繁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有“面”和“麵”两种，前者用于“表面”、“裏面”，后者用于“麵粉”、“麵條”。</w:t>
      </w:r>
    </w:p>
    <w:p w:rsidR="00EC6625" w:rsidRDefault="00EC6625" w:rsidP="00EC6625">
      <w:r>
        <w:t>13</w:t>
      </w:r>
      <w:r>
        <w:rPr>
          <w:rFonts w:hint="eastAsia"/>
        </w:rPr>
        <w:t>、“准”表示批准、允许时写作“准”，例如“准许”、“不准”、“准奏”；其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写作“準”，例如“精準”、“準则”。</w:t>
      </w:r>
    </w:p>
    <w:p w:rsidR="00EC6625" w:rsidRDefault="00EC6625" w:rsidP="00EC6625">
      <w:r>
        <w:t>14</w:t>
      </w:r>
      <w:r>
        <w:rPr>
          <w:rFonts w:hint="eastAsia"/>
        </w:rPr>
        <w:t>、“脏”作形容词时写作“髒”，例如“骯髒”；作名词时写作“臟”，例如“心臟”。</w:t>
      </w:r>
    </w:p>
    <w:p w:rsidR="00EC6625" w:rsidRDefault="00EC6625" w:rsidP="00EC6625">
      <w:r>
        <w:t>15</w:t>
      </w:r>
      <w:r>
        <w:rPr>
          <w:rFonts w:hint="eastAsia"/>
        </w:rPr>
        <w:t>、“发”的繁体有两种写法：“發”和“髮”，前者用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“發出”、“發送”、“發財”；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“頭髮”、“千鈞一髮”。曾经有人说苏东坡的《念奴娇·赤壁怀古》押韵时重复了，押了两次“发”，其人家原来写的是“雄姿英發”和“早生華髮”啊！</w:t>
      </w:r>
    </w:p>
    <w:p w:rsidR="00EC6625" w:rsidRDefault="00EC6625" w:rsidP="00EC6625">
      <w:r>
        <w:t>16</w:t>
      </w:r>
      <w:r>
        <w:rPr>
          <w:rFonts w:hint="eastAsia"/>
        </w:rPr>
        <w:t>、“台”的繁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有“台”、“臺”、“檯”和“颱”四个，第一个用于“兄台”、</w:t>
      </w:r>
      <w:r>
        <w:rPr>
          <w:rFonts w:hint="eastAsia"/>
        </w:rPr>
        <w:lastRenderedPageBreak/>
        <w:t>“台鑒”；第二个用于“舞臺”、“高臺”、“平臺”、“臺灣”；第三个用于“檯面”、“燈檯”；第四个用于“颱風”。注意：“臺”一般</w:t>
      </w:r>
      <w:proofErr w:type="gramStart"/>
      <w:r>
        <w:rPr>
          <w:rFonts w:hint="eastAsia"/>
        </w:rPr>
        <w:t>是站人的</w:t>
      </w:r>
      <w:proofErr w:type="gramEnd"/>
      <w:r>
        <w:rPr>
          <w:rFonts w:hint="eastAsia"/>
        </w:rPr>
        <w:t>，而“檯”则是放物品用的。</w:t>
      </w:r>
    </w:p>
    <w:p w:rsidR="00EC6625" w:rsidRDefault="00EC6625" w:rsidP="00EC6625">
      <w:r>
        <w:t>17</w:t>
      </w:r>
      <w:r>
        <w:rPr>
          <w:rFonts w:hint="eastAsia"/>
        </w:rPr>
        <w:t>、“斗”表示争斗之意时写作“鬥”，如“战鬥”、“鬥争”；其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仍写作“斗”，如“北斗”、“刁斗”。</w:t>
      </w:r>
    </w:p>
    <w:p w:rsidR="00EC6625" w:rsidRDefault="00EC6625" w:rsidP="00EC6625">
      <w:r>
        <w:t>18</w:t>
      </w:r>
      <w:r>
        <w:rPr>
          <w:rFonts w:hint="eastAsia"/>
        </w:rPr>
        <w:t>、“复”的繁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有两个：</w:t>
      </w:r>
      <w:proofErr w:type="gramStart"/>
      <w:r>
        <w:rPr>
          <w:rFonts w:hint="eastAsia"/>
        </w:rPr>
        <w:t>複</w:t>
      </w:r>
      <w:proofErr w:type="gramEnd"/>
      <w:r>
        <w:rPr>
          <w:rFonts w:hint="eastAsia"/>
        </w:rPr>
        <w:t>和</w:t>
      </w:r>
      <w:proofErr w:type="gramStart"/>
      <w:r>
        <w:rPr>
          <w:rFonts w:hint="eastAsia"/>
        </w:rPr>
        <w:t>復。</w:t>
      </w:r>
      <w:proofErr w:type="gramEnd"/>
      <w:r>
        <w:rPr>
          <w:rFonts w:hint="eastAsia"/>
        </w:rPr>
        <w:t>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“複雜”、“複習”；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“光復”、“復出”、“復興”。</w:t>
      </w:r>
    </w:p>
    <w:p w:rsidR="00EC6625" w:rsidRDefault="00EC6625" w:rsidP="00EC6625">
      <w:r>
        <w:t>19</w:t>
      </w:r>
      <w:r>
        <w:rPr>
          <w:rFonts w:hint="eastAsia"/>
        </w:rPr>
        <w:t>、“欲”用作动词时写作“欲”，例如“魚我所欲也”、“己所不欲”；用作名词时写作“慾”，例如“慾望”、“貪慾”、“清心寡慾”。</w:t>
      </w:r>
    </w:p>
    <w:p w:rsidR="00EC6625" w:rsidRDefault="00EC6625" w:rsidP="00EC6625">
      <w:r>
        <w:t>20</w:t>
      </w:r>
      <w:r>
        <w:rPr>
          <w:rFonts w:hint="eastAsia"/>
        </w:rPr>
        <w:t>、“秋”用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“秋千”时写作“鞦韆”，其余都写作“秋”或“秌”。</w:t>
      </w:r>
    </w:p>
    <w:p w:rsidR="00EC6625" w:rsidRDefault="00EC6625" w:rsidP="00EC6625">
      <w:r>
        <w:t>21</w:t>
      </w:r>
      <w:r>
        <w:rPr>
          <w:rFonts w:hint="eastAsia"/>
        </w:rPr>
        <w:t>、“游”用在</w:t>
      </w:r>
      <w:proofErr w:type="gramStart"/>
      <w:r>
        <w:rPr>
          <w:rFonts w:hint="eastAsia"/>
        </w:rPr>
        <w:t>与</w:t>
      </w:r>
      <w:proofErr w:type="gramEnd"/>
      <w:r>
        <w:rPr>
          <w:rFonts w:hint="eastAsia"/>
        </w:rPr>
        <w:t>水有关的词汇中写作“游”，例如“游泳”、“上游”；其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都写作“遊”，例如“漫遊”、“旅遊”、“遊歷”。南宋诗人“陆游”应写作“陸遊”。</w:t>
      </w:r>
    </w:p>
    <w:p w:rsidR="00EC6625" w:rsidRDefault="00EC6625" w:rsidP="00EC6625">
      <w:r>
        <w:t>22</w:t>
      </w:r>
      <w:r>
        <w:rPr>
          <w:rFonts w:hint="eastAsia"/>
        </w:rPr>
        <w:t>、“征”的繁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有两个：“征”和“徵”，前者用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“長征”、“征程”；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“特徵”、“徵求”、“徵詢”。</w:t>
      </w:r>
    </w:p>
    <w:p w:rsidR="00EC6625" w:rsidRDefault="00EC6625" w:rsidP="00EC6625">
      <w:r>
        <w:t>23</w:t>
      </w:r>
      <w:r>
        <w:rPr>
          <w:rFonts w:hint="eastAsia"/>
        </w:rPr>
        <w:t>、“吊”在表示凭吊之时写作“弔”，例如“弔唁”、“憑弔”；其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都写作“吊”。</w:t>
      </w:r>
    </w:p>
    <w:p w:rsidR="00EC6625" w:rsidRDefault="00EC6625" w:rsidP="00EC6625">
      <w:r>
        <w:t>24</w:t>
      </w:r>
      <w:r>
        <w:rPr>
          <w:rFonts w:hint="eastAsia"/>
        </w:rPr>
        <w:t>、“系”的繁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有三个：“系”、“係”和“繫”。注意组词：“系統”、“中文系”、“干係”、“關係”、“聯繫”、“維繫”、“繫鞋帶”。</w:t>
      </w:r>
    </w:p>
    <w:p w:rsidR="00EC6625" w:rsidRDefault="00EC6625" w:rsidP="00EC6625">
      <w:r>
        <w:t>25</w:t>
      </w:r>
      <w:r>
        <w:rPr>
          <w:rFonts w:hint="eastAsia"/>
        </w:rPr>
        <w:t>、“郁”的繁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有两个，“鬱”和“郁”。注意组词：“憂鬱”、“鬱鬱寡歡”、“蔥鬱”、“文采郁郁”、“濃郁”、“馥郁”、“</w:t>
      </w:r>
      <w:proofErr w:type="gramStart"/>
      <w:r>
        <w:rPr>
          <w:rFonts w:hint="eastAsia"/>
        </w:rPr>
        <w:t>郁</w:t>
      </w:r>
      <w:proofErr w:type="gramEnd"/>
      <w:r>
        <w:rPr>
          <w:rFonts w:hint="eastAsia"/>
        </w:rPr>
        <w:t>达夫”。</w:t>
      </w:r>
    </w:p>
    <w:p w:rsidR="00EC6625" w:rsidRDefault="00EC6625" w:rsidP="00EC6625">
      <w:r>
        <w:t>26</w:t>
      </w:r>
      <w:r>
        <w:rPr>
          <w:rFonts w:hint="eastAsia"/>
        </w:rPr>
        <w:t>、“几”在表示小桌子时写作“几”，例如“茶几”、“條几”；其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都写作“幾”。</w:t>
      </w:r>
    </w:p>
    <w:p w:rsidR="00EC6625" w:rsidRDefault="00EC6625" w:rsidP="00EC6625">
      <w:r>
        <w:t>27</w:t>
      </w:r>
      <w:r>
        <w:rPr>
          <w:rFonts w:hint="eastAsia"/>
        </w:rPr>
        <w:t>、“借”在表示凭借、依靠之意时写作“藉”，例如“藉口”、“藉著”；表示借出之意时仍写作“借”，例如“借錢”、“借用”。</w:t>
      </w:r>
    </w:p>
    <w:p w:rsidR="00EC6625" w:rsidRDefault="00EC6625" w:rsidP="00EC6625">
      <w:r>
        <w:t>28</w:t>
      </w:r>
      <w:r>
        <w:rPr>
          <w:rFonts w:hint="eastAsia"/>
        </w:rPr>
        <w:t>、“咸”在跟“淡”相对时写作“鹹”，例如“鹹菜”、“鹹魚”；在表示“全，都”时仍写作“咸”，例如“老少咸宜”、“少長咸集”。用作地名或年号等专有名词时也写作“咸”，例如“咸陽”、“咸豐”。</w:t>
      </w:r>
    </w:p>
    <w:p w:rsidR="00EC6625" w:rsidRDefault="00EC6625" w:rsidP="00EC6625">
      <w:r>
        <w:t>29</w:t>
      </w:r>
      <w:r>
        <w:rPr>
          <w:rFonts w:hint="eastAsia"/>
        </w:rPr>
        <w:t>、“松”用作树名和人名时写作“松”，例如“松樹”、“松柏”、“李如松”。其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都写作“鬆”，例如“鬆緊”、“鬆懈”、“放鬆”。</w:t>
      </w:r>
    </w:p>
    <w:p w:rsidR="00EC6625" w:rsidRDefault="00EC6625" w:rsidP="00EC6625">
      <w:r>
        <w:t>30</w:t>
      </w:r>
      <w:r>
        <w:rPr>
          <w:rFonts w:hint="eastAsia"/>
        </w:rPr>
        <w:t>、“谷”表示山谷及姓氏时仍写作“谷”，表示谷物时写作“穀”，例如“五穀豐登”。</w:t>
      </w:r>
    </w:p>
    <w:p w:rsidR="00EC6625" w:rsidRDefault="00EC6625" w:rsidP="00EC6625">
      <w:r>
        <w:t>31</w:t>
      </w:r>
      <w:r>
        <w:rPr>
          <w:rFonts w:hint="eastAsia"/>
        </w:rPr>
        <w:t>、“岳”在表示山时写作“嶽”，例如“五嶽獨尊”；用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姓氏时仍写作“岳”，例如“岳飛”。</w:t>
      </w:r>
    </w:p>
    <w:p w:rsidR="00EC6625" w:rsidRDefault="00EC6625" w:rsidP="00EC6625">
      <w:r>
        <w:t>32</w:t>
      </w:r>
      <w:r>
        <w:rPr>
          <w:rFonts w:hint="eastAsia"/>
        </w:rPr>
        <w:t>、“奸”在某些词中写作“姦”，例如“姦淫”；其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仍写作“奸”，例如“漢奸”、“奸細”、“奸雄”。</w:t>
      </w:r>
    </w:p>
    <w:p w:rsidR="00EC6625" w:rsidRDefault="00EC6625" w:rsidP="00EC6625">
      <w:r>
        <w:t>33</w:t>
      </w:r>
      <w:r>
        <w:rPr>
          <w:rFonts w:hint="eastAsia"/>
        </w:rPr>
        <w:t>、“御”在表示抵挡之意时写作“禦”，例如“防禦”、“禦敵”、“禦寒”；其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写作“御”，例如“御駕親征”、“御花園”。</w:t>
      </w:r>
    </w:p>
    <w:p w:rsidR="00EC6625" w:rsidRDefault="00EC6625" w:rsidP="00EC6625">
      <w:r>
        <w:lastRenderedPageBreak/>
        <w:t>34</w:t>
      </w:r>
      <w:r>
        <w:rPr>
          <w:rFonts w:hint="eastAsia"/>
        </w:rPr>
        <w:t>、“出”在表示量词时写作“齣”，例如“一齣戲”；其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均写作“出”。</w:t>
      </w:r>
    </w:p>
    <w:p w:rsidR="00EC6625" w:rsidRDefault="00EC6625" w:rsidP="00EC6625">
      <w:r>
        <w:t>35</w:t>
      </w:r>
      <w:r>
        <w:rPr>
          <w:rFonts w:hint="eastAsia"/>
        </w:rPr>
        <w:t>、“布”用作名词时仍写作“布”，用作动词时写作“佈”，例如“布匹”、“抹布”、“發佈”、“佈局”。</w:t>
      </w:r>
    </w:p>
    <w:p w:rsidR="00EC6625" w:rsidRDefault="00EC6625" w:rsidP="00EC6625">
      <w:r>
        <w:t>36</w:t>
      </w:r>
      <w:r>
        <w:rPr>
          <w:rFonts w:hint="eastAsia"/>
        </w:rPr>
        <w:t>、“姜”的繁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有两种写法：“薑”和“姜”，前者表示植物“生薑”；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姓氏，例如“姜尚”。</w:t>
      </w:r>
    </w:p>
    <w:p w:rsidR="00EC6625" w:rsidRDefault="00EC6625" w:rsidP="00EC6625">
      <w:r>
        <w:t>37</w:t>
      </w:r>
      <w:r>
        <w:rPr>
          <w:rFonts w:hint="eastAsia"/>
        </w:rPr>
        <w:t>、“党”在表示政</w:t>
      </w:r>
      <w:proofErr w:type="gramStart"/>
      <w:r>
        <w:rPr>
          <w:rFonts w:hint="eastAsia"/>
        </w:rPr>
        <w:t>党</w:t>
      </w:r>
      <w:proofErr w:type="gramEnd"/>
      <w:r>
        <w:rPr>
          <w:rFonts w:hint="eastAsia"/>
        </w:rPr>
        <w:t>时写作“黨”，例如“黨员”；表示姓氏或民族时写作“党”，例如“党项”。</w:t>
      </w:r>
    </w:p>
    <w:p w:rsidR="00EC6625" w:rsidRDefault="00EC6625" w:rsidP="00EC6625">
      <w:r>
        <w:t>38</w:t>
      </w:r>
      <w:r>
        <w:rPr>
          <w:rFonts w:hint="eastAsia"/>
        </w:rPr>
        <w:t>、“汇”的繁体有两种写法：“匯”和“彙”，前者用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“匯合”、“匯款”、“匯集”；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“詞彙”、“彙編”。</w:t>
      </w:r>
    </w:p>
    <w:p w:rsidR="00EC6625" w:rsidRDefault="00EC6625" w:rsidP="00EC6625">
      <w:r>
        <w:t>39</w:t>
      </w:r>
      <w:r>
        <w:rPr>
          <w:rFonts w:hint="eastAsia"/>
        </w:rPr>
        <w:t>、“苏”的繁体有两种写法：“甦”和“蘇”，前者用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“甦醒”；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“江蘇”、“蘇軾”。</w:t>
      </w:r>
    </w:p>
    <w:p w:rsidR="00EC6625" w:rsidRDefault="00EC6625" w:rsidP="00EC6625">
      <w:r>
        <w:t>40</w:t>
      </w:r>
      <w:r>
        <w:rPr>
          <w:rFonts w:hint="eastAsia"/>
        </w:rPr>
        <w:t>、“须”的繁体有两种写法：“須”和“鬚”，前者用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“必須”；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“鬍鬚”。</w:t>
      </w:r>
    </w:p>
    <w:p w:rsidR="00EC6625" w:rsidRDefault="00EC6625" w:rsidP="00EC6625">
      <w:r>
        <w:t>41</w:t>
      </w:r>
      <w:r>
        <w:rPr>
          <w:rFonts w:hint="eastAsia"/>
        </w:rPr>
        <w:t>、“获”在表示收成时写作“穫”，例如“收穫”；其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写作“獲”，例如“獲取”、“捕獲”。</w:t>
      </w:r>
    </w:p>
    <w:p w:rsidR="00EC6625" w:rsidRDefault="00EC6625" w:rsidP="00EC6625">
      <w:r>
        <w:t>42</w:t>
      </w:r>
      <w:r>
        <w:rPr>
          <w:rFonts w:hint="eastAsia"/>
        </w:rPr>
        <w:t>、“才”在表示副词时写作“纔”，例如“剛纔”、“现在纔來”；其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写作“才”，如“人才”、“天才”。</w:t>
      </w:r>
    </w:p>
    <w:p w:rsidR="00EC6625" w:rsidRDefault="00EC6625" w:rsidP="00EC6625">
      <w:r>
        <w:t>43</w:t>
      </w:r>
      <w:r>
        <w:rPr>
          <w:rFonts w:hint="eastAsia"/>
        </w:rPr>
        <w:t>、“冲”用在与水有关的词汇中写作“沖”，例如“沖洗”、“沖走”、“沖刷”；其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写作“衝”，如“要衝”、“衝擊”、“衝突”。</w:t>
      </w:r>
    </w:p>
    <w:p w:rsidR="00EC6625" w:rsidRDefault="00EC6625" w:rsidP="00EC6625">
      <w:r>
        <w:t>44</w:t>
      </w:r>
      <w:r>
        <w:rPr>
          <w:rFonts w:hint="eastAsia"/>
        </w:rPr>
        <w:t>、“舍”作为动词时写作“捨”（现在读第三声），例如“捨棄”、“施捨”；作为名词时写作“舍”（现在读第四声），例如“宿舍”、“寒舍”。</w:t>
      </w:r>
    </w:p>
    <w:p w:rsidR="00EC6625" w:rsidRDefault="00EC6625" w:rsidP="00EC6625">
      <w:r>
        <w:t>45</w:t>
      </w:r>
      <w:r>
        <w:rPr>
          <w:rFonts w:hint="eastAsia"/>
        </w:rPr>
        <w:t>、“筑”在表示古代乐器时写作“筑”，例如“擊筑”；其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写作“築”，例如“建築”、“築造”。</w:t>
      </w:r>
    </w:p>
    <w:p w:rsidR="00EC6625" w:rsidRDefault="00EC6625" w:rsidP="00EC6625">
      <w:r>
        <w:t>46</w:t>
      </w:r>
      <w:r>
        <w:rPr>
          <w:rFonts w:hint="eastAsia"/>
        </w:rPr>
        <w:t>、“采”作为动词时写作“採”，例如“採花”、“採摘”；作为名词时写作“采”，例如“神采奕奕”、“文采”。</w:t>
      </w:r>
    </w:p>
    <w:p w:rsidR="00EC6625" w:rsidRDefault="00EC6625" w:rsidP="00EC6625">
      <w:r>
        <w:t>47</w:t>
      </w:r>
      <w:r>
        <w:rPr>
          <w:rFonts w:hint="eastAsia"/>
        </w:rPr>
        <w:t>、“丰”在表示</w:t>
      </w:r>
      <w:proofErr w:type="gramStart"/>
      <w:r>
        <w:rPr>
          <w:rFonts w:hint="eastAsia"/>
        </w:rPr>
        <w:t>丰</w:t>
      </w:r>
      <w:proofErr w:type="gramEnd"/>
      <w:r>
        <w:rPr>
          <w:rFonts w:hint="eastAsia"/>
        </w:rPr>
        <w:t>富、</w:t>
      </w:r>
      <w:proofErr w:type="gramStart"/>
      <w:r>
        <w:rPr>
          <w:rFonts w:hint="eastAsia"/>
        </w:rPr>
        <w:t>丰</w:t>
      </w:r>
      <w:proofErr w:type="gramEnd"/>
      <w:r>
        <w:rPr>
          <w:rFonts w:hint="eastAsia"/>
        </w:rPr>
        <w:t>盛之意时作写“豐”，例如“豐富”、“豐年”；其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写作“丰”，例如“丰韻”、“丰采”。</w:t>
      </w:r>
    </w:p>
    <w:p w:rsidR="00EC6625" w:rsidRDefault="00EC6625" w:rsidP="00EC6625">
      <w:r>
        <w:t>48</w:t>
      </w:r>
      <w:r>
        <w:rPr>
          <w:rFonts w:hint="eastAsia"/>
        </w:rPr>
        <w:t>、“只”作为量词时写作“隻”，例如“一隻雞”、“形單影隻”；其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写作“衹”和“只”均可，用“衹”更为正式，例如“衹是”、“衹有”。</w:t>
      </w:r>
    </w:p>
    <w:p w:rsidR="00EC6625" w:rsidRDefault="00EC6625" w:rsidP="00EC6625">
      <w:r>
        <w:t>49</w:t>
      </w:r>
      <w:r>
        <w:rPr>
          <w:rFonts w:hint="eastAsia"/>
        </w:rPr>
        <w:t>、“表”在表示计时工具时写作“錶”，例如“手錶”、“鐘錶”；其</w:t>
      </w:r>
      <w:proofErr w:type="gramStart"/>
      <w:r>
        <w:rPr>
          <w:rFonts w:hint="eastAsia"/>
        </w:rPr>
        <w:t>余</w:t>
      </w:r>
      <w:proofErr w:type="gramEnd"/>
      <w:r>
        <w:rPr>
          <w:rFonts w:hint="eastAsia"/>
        </w:rPr>
        <w:t>写作“表”，例如“表面”，“表現”。</w:t>
      </w:r>
    </w:p>
    <w:p w:rsidR="002F4609" w:rsidRDefault="00EC6625" w:rsidP="00EC6625">
      <w:r>
        <w:t>50</w:t>
      </w:r>
      <w:r>
        <w:rPr>
          <w:rFonts w:hint="eastAsia"/>
        </w:rPr>
        <w:t>、“注”的繁</w:t>
      </w:r>
      <w:proofErr w:type="gramStart"/>
      <w:r>
        <w:rPr>
          <w:rFonts w:hint="eastAsia"/>
        </w:rPr>
        <w:t>体</w:t>
      </w:r>
      <w:proofErr w:type="gramEnd"/>
      <w:r>
        <w:rPr>
          <w:rFonts w:hint="eastAsia"/>
        </w:rPr>
        <w:t>有两种写法：“註”和“注”，前者用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“註冊”、“批註”、“註解”；</w:t>
      </w:r>
      <w:proofErr w:type="gramStart"/>
      <w:r>
        <w:rPr>
          <w:rFonts w:hint="eastAsia"/>
        </w:rPr>
        <w:t>后</w:t>
      </w:r>
      <w:proofErr w:type="gramEnd"/>
      <w:r>
        <w:rPr>
          <w:rFonts w:hint="eastAsia"/>
        </w:rPr>
        <w:t>者用</w:t>
      </w:r>
      <w:proofErr w:type="gramStart"/>
      <w:r>
        <w:rPr>
          <w:rFonts w:hint="eastAsia"/>
        </w:rPr>
        <w:t>于</w:t>
      </w:r>
      <w:proofErr w:type="gramEnd"/>
      <w:r>
        <w:rPr>
          <w:rFonts w:hint="eastAsia"/>
        </w:rPr>
        <w:t>“注射”、“注意”、“全神貫注”。</w:t>
      </w:r>
    </w:p>
    <w:sectPr w:rsidR="002F4609">
      <w:pgSz w:w="11906" w:h="16838"/>
      <w:pgMar w:top="1440" w:right="1440" w:bottom="1440" w:left="1440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bordersDoNotSurroundHeader/>
  <w:bordersDoNotSurroundFooter/>
  <w:proofState w:spelling="clean" w:grammar="clean"/>
  <w:defaultTabStop w:val="48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C6625"/>
    <w:rsid w:val="002F4609"/>
    <w:rsid w:val="00432AF2"/>
    <w:rsid w:val="00A24A29"/>
    <w:rsid w:val="00EC6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1A599C8-C5A7-45E4-B4BB-E468237B4D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2"/>
        <w:lang w:val="en-US" w:eastAsia="zh-TW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pPr>
      <w:widowControl w:val="0"/>
    </w:p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452</Words>
  <Characters>2580</Characters>
  <Application>Microsoft Office Word</Application>
  <DocSecurity>0</DocSecurity>
  <Lines>21</Lines>
  <Paragraphs>6</Paragraphs>
  <ScaleCrop>false</ScaleCrop>
  <Company/>
  <LinksUpToDate>false</LinksUpToDate>
  <CharactersWithSpaces>3026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清泉 張</dc:creator>
  <cp:keywords/>
  <dc:description/>
  <cp:lastModifiedBy>清泉 張</cp:lastModifiedBy>
  <cp:revision>3</cp:revision>
  <dcterms:created xsi:type="dcterms:W3CDTF">2019-08-23T01:00:00Z</dcterms:created>
  <dcterms:modified xsi:type="dcterms:W3CDTF">2019-08-23T01:01:00Z</dcterms:modified>
</cp:coreProperties>
</file>