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32859537"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r w:rsidR="008F680E">
              <w:rPr>
                <w:rFonts w:ascii="Arial" w:eastAsia="Times New Roman" w:hAnsi="Arial" w:cs="Times New Roman"/>
                <w:b/>
                <w:bCs/>
                <w:color w:val="auto"/>
                <w:sz w:val="20"/>
                <w:szCs w:val="20"/>
              </w:rPr>
              <w:t xml:space="preserve"> &amp; Name</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B6D5C9F" w:rsidR="00330917" w:rsidRPr="00330917" w:rsidRDefault="008F680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2224325 Alexandra Gjoka</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F7C9441" w:rsidR="00330917" w:rsidRPr="00330917" w:rsidRDefault="008F680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Administration</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B188C73" w:rsidR="00330917" w:rsidRPr="00330917" w:rsidRDefault="008F680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962910F" w:rsidR="00330917" w:rsidRPr="00330917" w:rsidRDefault="008F680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1FFC7A2" w14:textId="77777777" w:rsidR="005E0306" w:rsidRDefault="005E0306" w:rsidP="005E0306">
            <w:pPr>
              <w:spacing w:line="360" w:lineRule="auto"/>
              <w:rPr>
                <w:rFonts w:ascii="Arial" w:hAnsi="Arial" w:cs="Arial"/>
                <w:b/>
                <w:bCs/>
                <w:shd w:val="clear" w:color="auto" w:fill="FFFFFF"/>
              </w:rPr>
            </w:pPr>
            <w:r>
              <w:rPr>
                <w:rFonts w:ascii="Arial" w:hAnsi="Arial" w:cs="Arial"/>
                <w:b/>
                <w:bCs/>
                <w:shd w:val="clear" w:color="auto" w:fill="FFFFFF"/>
              </w:rPr>
              <w:t>Introduction</w:t>
            </w:r>
          </w:p>
          <w:p w14:paraId="3C9A5271" w14:textId="77777777" w:rsidR="005E0306" w:rsidRDefault="005E0306" w:rsidP="005E0306">
            <w:pPr>
              <w:spacing w:line="360" w:lineRule="auto"/>
              <w:rPr>
                <w:rFonts w:ascii="Arial" w:hAnsi="Arial" w:cs="Arial"/>
              </w:rPr>
            </w:pPr>
            <w:r>
              <w:rPr>
                <w:rFonts w:ascii="Arial" w:hAnsi="Arial" w:cs="Arial"/>
                <w:shd w:val="clear" w:color="auto" w:fill="FFFFFF"/>
              </w:rPr>
              <w:t>The front office is considered the foremost department of the hotel which is responsible for interacting with the guests during their arrival and serves also during their departure. Student learning log can be defined as a personalised learning resource that helps to record the strengths as well as challenges. Hence, the following learning log will discuss the key academic skills essential for the job role as the Front Office executive in the Premier Inn Leicester Fosse Park Hotel with the help of the principles of Gibb’s reflective cycle. </w:t>
            </w:r>
          </w:p>
          <w:p w14:paraId="0759828F" w14:textId="77777777" w:rsidR="005E0306" w:rsidRDefault="005E0306" w:rsidP="005E0306">
            <w:pPr>
              <w:spacing w:line="256" w:lineRule="auto"/>
              <w:rPr>
                <w:rFonts w:ascii="Arial" w:hAnsi="Arial" w:cs="Arial"/>
                <w:b/>
                <w:bCs/>
                <w:shd w:val="clear" w:color="auto" w:fill="FFFFFF"/>
              </w:rPr>
            </w:pPr>
            <w:r>
              <w:rPr>
                <w:rFonts w:ascii="Arial" w:hAnsi="Arial" w:cs="Arial"/>
                <w:b/>
                <w:bCs/>
                <w:shd w:val="clear" w:color="auto" w:fill="FFFFFF"/>
              </w:rPr>
              <w:br w:type="page"/>
            </w:r>
          </w:p>
          <w:p w14:paraId="0FF262B2" w14:textId="77777777" w:rsidR="005E0306" w:rsidRDefault="005E0306" w:rsidP="005E0306">
            <w:pPr>
              <w:spacing w:line="360" w:lineRule="auto"/>
              <w:rPr>
                <w:rFonts w:ascii="Arial" w:hAnsi="Arial" w:cs="Arial"/>
                <w:b/>
                <w:bCs/>
              </w:rPr>
            </w:pPr>
            <w:r>
              <w:rPr>
                <w:rFonts w:ascii="Arial" w:hAnsi="Arial" w:cs="Arial"/>
                <w:b/>
                <w:bCs/>
                <w:shd w:val="clear" w:color="auto" w:fill="FFFFFF"/>
              </w:rPr>
              <w:t>Discussion</w:t>
            </w:r>
          </w:p>
          <w:p w14:paraId="60C109B9" w14:textId="77777777" w:rsidR="005E0306" w:rsidRDefault="005E0306" w:rsidP="005E0306">
            <w:pPr>
              <w:spacing w:line="360" w:lineRule="auto"/>
              <w:rPr>
                <w:rFonts w:ascii="Arial" w:hAnsi="Arial" w:cs="Arial"/>
              </w:rPr>
            </w:pPr>
            <w:r>
              <w:rPr>
                <w:rFonts w:ascii="Arial" w:hAnsi="Arial" w:cs="Arial"/>
                <w:shd w:val="clear" w:color="auto" w:fill="FFFFFF"/>
              </w:rPr>
              <w:t xml:space="preserve">Premier Inn Leicester Fosse Park Hotel is a famous and luxurious hotel in London and is associated with quality service in an affordable range. The key features of this hotel include super comfortable bedding, big rooms, en-suite bathrooms, remote-controlled gadgets, a desk area and many more. The hotel was established in 1987 and Dominic Paul is the current CEO of the company. This hotel provides great service to travellers and has a workforce of about 39,000 people </w:t>
            </w:r>
            <w:sdt>
              <w:sdtPr>
                <w:rPr>
                  <w:rFonts w:ascii="Arial" w:hAnsi="Arial" w:cs="Arial"/>
                  <w:shd w:val="clear" w:color="auto" w:fill="FFFFFF"/>
                </w:rPr>
                <w:id w:val="-1595166684"/>
                <w:citation/>
              </w:sdtPr>
              <w:sdtContent>
                <w:r>
                  <w:rPr>
                    <w:rFonts w:ascii="Arial" w:hAnsi="Arial" w:cs="Arial"/>
                    <w:shd w:val="clear" w:color="auto" w:fill="FFFFFF"/>
                  </w:rPr>
                  <w:fldChar w:fldCharType="begin"/>
                </w:r>
                <w:r>
                  <w:rPr>
                    <w:rFonts w:ascii="Arial" w:hAnsi="Arial" w:cs="Arial"/>
                    <w:shd w:val="clear" w:color="auto" w:fill="FFFFFF"/>
                    <w:lang w:val="en-US"/>
                  </w:rPr>
                  <w:instrText xml:space="preserve">CITATION pre23 \l 1033 </w:instrText>
                </w:r>
                <w:r>
                  <w:rPr>
                    <w:rFonts w:ascii="Arial" w:hAnsi="Arial" w:cs="Arial"/>
                    <w:shd w:val="clear" w:color="auto" w:fill="FFFFFF"/>
                  </w:rPr>
                  <w:fldChar w:fldCharType="separate"/>
                </w:r>
                <w:r>
                  <w:rPr>
                    <w:rFonts w:ascii="Arial" w:hAnsi="Arial" w:cs="Arial"/>
                    <w:noProof/>
                    <w:shd w:val="clear" w:color="auto" w:fill="FFFFFF"/>
                    <w:lang w:val="en-US"/>
                  </w:rPr>
                  <w:t>(premierinn, 2023)</w:t>
                </w:r>
                <w:r>
                  <w:rPr>
                    <w:rFonts w:ascii="Arial" w:hAnsi="Arial" w:cs="Arial"/>
                    <w:shd w:val="clear" w:color="auto" w:fill="FFFFFF"/>
                  </w:rPr>
                  <w:fldChar w:fldCharType="end"/>
                </w:r>
              </w:sdtContent>
            </w:sdt>
            <w:r>
              <w:rPr>
                <w:rFonts w:ascii="Arial" w:hAnsi="Arial" w:cs="Arial"/>
                <w:shd w:val="clear" w:color="auto" w:fill="FFFFFF"/>
              </w:rPr>
              <w:t xml:space="preserve">. Additionally, the hotel has a great employability opportunity for the Front Office, supervisors, Chefs, Marketing Managers, and other concerned post and take measures to maintain the quality of services. The authority emphasises its work pattern diversity, fundamentals, brand values, legacy as well maintenance of the security of the guests and employees. I am currently studying the Hotel Management course at Manchester University and searching for an opportunity in the Front Office of this famous hotel in London. Hence, I followed the principles of Gibb’s reflective model to emphasise my learning experience along with my academic skills. This reflective learning model has six different and consecutive stages description, feelings, evaluation, </w:t>
            </w:r>
            <w:r>
              <w:rPr>
                <w:rFonts w:ascii="Arial" w:hAnsi="Arial" w:cs="Arial"/>
                <w:shd w:val="clear" w:color="auto" w:fill="FFFFFF"/>
              </w:rPr>
              <w:lastRenderedPageBreak/>
              <w:t>analysis, conclusion, and action plan (</w:t>
            </w:r>
            <w:r>
              <w:rPr>
                <w:rFonts w:ascii="Arial" w:hAnsi="Arial" w:cs="Arial"/>
              </w:rPr>
              <w:t>ASET, 2013)</w:t>
            </w:r>
            <w:r>
              <w:rPr>
                <w:rFonts w:ascii="Arial" w:hAnsi="Arial" w:cs="Arial"/>
                <w:shd w:val="clear" w:color="auto" w:fill="FFFFFF"/>
              </w:rPr>
              <w:t>. During the first stage of description, I was able to identify my learning journey of the development of literature skills, understanding skills, cognitive skills, practical skills and transferable skills that are essential for personal and professional practices. Literature skills denote the hard and soft skills that help individuals to understand the subject.  Besides this, understanding skills are the proficiency formed through the experience of learning. Cognitive and practical skills are essential to acquire and analyse the knowledge to manage effectively to meet social and personal responsibilities. Transferable skills highlight the ability to communicate with others and solve the issues (</w:t>
            </w:r>
            <w:r>
              <w:rPr>
                <w:rFonts w:ascii="Arial" w:hAnsi="Arial" w:cs="Arial"/>
              </w:rPr>
              <w:t>Bardi, 2011)</w:t>
            </w:r>
            <w:r>
              <w:rPr>
                <w:rFonts w:ascii="Arial" w:hAnsi="Arial" w:cs="Arial"/>
                <w:shd w:val="clear" w:color="auto" w:fill="FFFFFF"/>
              </w:rPr>
              <w:t>. The second stage of feeling helped me to identify and analyse my experience with the skills and my development process. I felt that literature and understanding skills are crucial in the hotel sector and critical to handle the queries of the visitors. Additionally, my cognitive and practical skills helped me to become more productive and eligible for the post of Front Office executive and made me able to deal with the guests. I faced some difficulties during my academic to clearly understand the idea of the topic as well as effectively communicate with my mentors and teammates (</w:t>
            </w:r>
            <w:r>
              <w:rPr>
                <w:rFonts w:ascii="Arial" w:hAnsi="Arial" w:cs="Arial"/>
              </w:rPr>
              <w:t>Williams</w:t>
            </w:r>
            <w:r>
              <w:rPr>
                <w:rFonts w:ascii="Arial" w:hAnsi="Arial" w:cs="Arial"/>
                <w:shd w:val="clear" w:color="auto" w:fill="FFFFFF"/>
              </w:rPr>
              <w:t xml:space="preserve"> et al., 2020). These weaknesses hinder my growth rate and accomplishment of my tasks before the deadlines. Further, I felt that I need to develop further guest service skills to become more active and efficient as the Front Office Executive. The third stage of the evaluation assisted me in identifying my strengths and weaknesses as well as addressing my key areas of improvement. The skills related to literature and understanding skills will help me to improve my communication abilities and analyse the requirements of guests. Therefore, critical thinking abilities and transferable skills enforce the capabilities to understand the queries of the guests in the hotel and provide them with the best solution (</w:t>
            </w:r>
            <w:r>
              <w:rPr>
                <w:rFonts w:ascii="Arial" w:hAnsi="Arial" w:cs="Arial"/>
              </w:rPr>
              <w:t>Tewan, 2009)</w:t>
            </w:r>
            <w:r>
              <w:rPr>
                <w:rFonts w:ascii="Arial" w:hAnsi="Arial" w:cs="Arial"/>
                <w:shd w:val="clear" w:color="auto" w:fill="FFFFFF"/>
              </w:rPr>
              <w:t>. These further accelerate my decision-making skills and benefit the business. Apart from this, the fourth and fifth stages of analysis and conclusion helped me to understand the lack of skills and expertise and allowed me to conclude my findings to frame the way to develop them properly. These enabled me to become an expert in understanding the requirements of guests. Therefore, the last stage of the learning reflective model guided me in forming the action plan and setting the schedule to develop the academic and professional skills essential for my future. Moreover, I determined to enrol in different professional courses and work in a team during my coursework to get a better understanding of the professional world. These allowed me to become proficient in understanding, communication, and transfer of knowledge as well as cognitive and practical skills. </w:t>
            </w:r>
          </w:p>
          <w:p w14:paraId="689EEDD9" w14:textId="77777777" w:rsidR="005E0306" w:rsidRDefault="005E0306" w:rsidP="005E0306">
            <w:pPr>
              <w:spacing w:line="256" w:lineRule="auto"/>
              <w:rPr>
                <w:rFonts w:ascii="Arial" w:hAnsi="Arial" w:cs="Arial"/>
                <w:shd w:val="clear" w:color="auto" w:fill="FFFFFF"/>
              </w:rPr>
            </w:pPr>
            <w:r>
              <w:rPr>
                <w:rFonts w:ascii="Arial" w:hAnsi="Arial" w:cs="Arial"/>
                <w:shd w:val="clear" w:color="auto" w:fill="FFFFFF"/>
              </w:rPr>
              <w:br w:type="page"/>
            </w:r>
          </w:p>
          <w:p w14:paraId="34179066" w14:textId="77777777" w:rsidR="005E0306" w:rsidRDefault="005E0306" w:rsidP="005E0306">
            <w:pPr>
              <w:spacing w:line="360" w:lineRule="auto"/>
              <w:rPr>
                <w:rFonts w:ascii="Arial" w:hAnsi="Arial" w:cs="Arial"/>
              </w:rPr>
            </w:pPr>
            <w:r>
              <w:rPr>
                <w:rFonts w:ascii="Arial" w:hAnsi="Arial" w:cs="Arial"/>
                <w:b/>
                <w:bCs/>
                <w:shd w:val="clear" w:color="auto" w:fill="FFFFFF"/>
              </w:rPr>
              <w:t>Conclusion</w:t>
            </w:r>
          </w:p>
          <w:p w14:paraId="2408B311" w14:textId="705894EC" w:rsidR="00330917" w:rsidRPr="005E0306" w:rsidRDefault="005E0306" w:rsidP="005E0306">
            <w:pPr>
              <w:spacing w:line="360" w:lineRule="auto"/>
              <w:rPr>
                <w:rFonts w:ascii="Arial" w:hAnsi="Arial" w:cs="Arial"/>
              </w:rPr>
            </w:pPr>
            <w:r>
              <w:rPr>
                <w:rFonts w:ascii="Arial" w:hAnsi="Arial" w:cs="Arial"/>
                <w:shd w:val="clear" w:color="auto" w:fill="FFFFFF"/>
              </w:rPr>
              <w:lastRenderedPageBreak/>
              <w:t xml:space="preserve">The above student learning log has concluded that the efficiency of certain academic skills is essential to handle the guest services of the Premier Inn Leicester Fosse Park Hotel. It has been mentioned that understanding skills, knowledge abilities, critical thinking and practical skills along with transferable skills are crucial to understanding the requirements and queries of tourists and providing them with better solutions. Moreover, the fundamental of Gibb’s reflective model has been used to explore the academic journey and way to develop the skills in a better way. </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E87F57C" w14:textId="77777777" w:rsidR="005A2933" w:rsidRDefault="005A2933" w:rsidP="005A2933">
            <w:pPr>
              <w:pStyle w:val="NormalWeb"/>
              <w:spacing w:before="0" w:beforeAutospacing="0" w:after="0" w:afterAutospacing="0" w:line="360" w:lineRule="auto"/>
              <w:jc w:val="both"/>
              <w:rPr>
                <w:rFonts w:ascii="Arial" w:hAnsi="Arial" w:cs="Arial"/>
                <w:lang w:val="en-GB"/>
              </w:rPr>
            </w:pPr>
            <w:r>
              <w:rPr>
                <w:rFonts w:ascii="Arial" w:hAnsi="Arial" w:cs="Arial"/>
                <w:b/>
                <w:bCs/>
                <w:color w:val="000000"/>
                <w:shd w:val="clear" w:color="auto" w:fill="FFFFFF"/>
                <w:lang w:val="en-GB"/>
              </w:rPr>
              <w:t>Introduction</w:t>
            </w:r>
          </w:p>
          <w:p w14:paraId="40E19CEB" w14:textId="77777777" w:rsidR="005A2933" w:rsidRDefault="005A2933" w:rsidP="005A2933">
            <w:pPr>
              <w:pStyle w:val="NormalWeb"/>
              <w:spacing w:before="0" w:beforeAutospacing="0" w:after="0" w:afterAutospacing="0" w:line="360" w:lineRule="auto"/>
              <w:jc w:val="both"/>
              <w:rPr>
                <w:rFonts w:ascii="Arial" w:hAnsi="Arial" w:cs="Arial"/>
                <w:lang w:val="en-GB"/>
              </w:rPr>
            </w:pPr>
            <w:r>
              <w:rPr>
                <w:rFonts w:ascii="Arial" w:hAnsi="Arial" w:cs="Arial"/>
                <w:color w:val="000000"/>
                <w:shd w:val="clear" w:color="auto" w:fill="FFFFFF"/>
                <w:lang w:val="en-GB"/>
              </w:rPr>
              <w:t>The practical task assessment is one element of an academic course and emphasises practical knowledge. Thus, the following assessment will focus on the review of a Trip Advisor about the Premier Inn Leicester Fosse Park Hotel. This will further discuss the weak areas of the hotel service and highlight the dissatisfaction and complaints of guests. </w:t>
            </w:r>
          </w:p>
          <w:p w14:paraId="2A4DBB6A" w14:textId="77777777" w:rsidR="005A2933" w:rsidRDefault="005A2933" w:rsidP="005A2933">
            <w:pPr>
              <w:spacing w:line="256" w:lineRule="auto"/>
              <w:rPr>
                <w:rFonts w:ascii="Arial" w:eastAsia="Times New Roman" w:hAnsi="Arial" w:cs="Arial"/>
                <w:b/>
                <w:bCs/>
                <w:color w:val="000000"/>
                <w:szCs w:val="24"/>
                <w:shd w:val="clear" w:color="auto" w:fill="FFFFFF"/>
              </w:rPr>
            </w:pPr>
            <w:r>
              <w:rPr>
                <w:rFonts w:ascii="Arial" w:hAnsi="Arial" w:cs="Arial"/>
                <w:b/>
                <w:bCs/>
                <w:color w:val="000000"/>
                <w:shd w:val="clear" w:color="auto" w:fill="FFFFFF"/>
              </w:rPr>
              <w:br w:type="page"/>
            </w:r>
          </w:p>
          <w:p w14:paraId="031B9566" w14:textId="77777777" w:rsidR="005A2933" w:rsidRDefault="005A2933" w:rsidP="005A2933">
            <w:pPr>
              <w:pStyle w:val="NormalWeb"/>
              <w:spacing w:before="0" w:beforeAutospacing="0" w:after="0" w:afterAutospacing="0" w:line="360" w:lineRule="auto"/>
              <w:jc w:val="both"/>
              <w:rPr>
                <w:rFonts w:ascii="Arial" w:hAnsi="Arial" w:cs="Arial"/>
                <w:lang w:val="en-GB"/>
              </w:rPr>
            </w:pPr>
            <w:r>
              <w:rPr>
                <w:rFonts w:ascii="Arial" w:hAnsi="Arial" w:cs="Arial"/>
                <w:b/>
                <w:bCs/>
                <w:color w:val="000000"/>
                <w:shd w:val="clear" w:color="auto" w:fill="FFFFFF"/>
                <w:lang w:val="en-GB"/>
              </w:rPr>
              <w:t>Discussion</w:t>
            </w:r>
          </w:p>
          <w:p w14:paraId="00B35B40" w14:textId="2AA32497" w:rsidR="005A2933" w:rsidRDefault="005A2933" w:rsidP="005A2933">
            <w:pPr>
              <w:pStyle w:val="NormalWeb"/>
              <w:spacing w:before="0" w:beforeAutospacing="0" w:after="0" w:afterAutospacing="0" w:line="360" w:lineRule="auto"/>
              <w:jc w:val="both"/>
              <w:rPr>
                <w:rFonts w:ascii="Arial" w:hAnsi="Arial" w:cs="Arial"/>
                <w:lang w:val="en-GB"/>
              </w:rPr>
            </w:pPr>
            <w:r>
              <w:rPr>
                <w:rFonts w:ascii="Arial" w:hAnsi="Arial" w:cs="Arial"/>
                <w:color w:val="000000"/>
                <w:shd w:val="clear" w:color="auto" w:fill="FFFFFF"/>
                <w:lang w:val="en-GB"/>
              </w:rPr>
              <w:t xml:space="preserve">The Premier Inn Leicester Fosse Park Hotel provides a lot of services to the guests including luxurious rooms, restaurants, parking, remote-controlled gadgets as well as recreational facilities. There is various positive feedback from the guests of the hotel, and they are very happy with the facilities and services provided by each member of the hotel </w:t>
            </w:r>
            <w:sdt>
              <w:sdtPr>
                <w:rPr>
                  <w:rFonts w:ascii="Arial" w:hAnsi="Arial" w:cs="Arial"/>
                  <w:color w:val="000000"/>
                  <w:shd w:val="clear" w:color="auto" w:fill="FFFFFF"/>
                  <w:lang w:val="en-GB"/>
                </w:rPr>
                <w:id w:val="-1171637641"/>
                <w:citation/>
              </w:sdtPr>
              <w:sdtContent>
                <w:r>
                  <w:rPr>
                    <w:rFonts w:ascii="Arial" w:hAnsi="Arial" w:cs="Arial"/>
                    <w:color w:val="000000"/>
                    <w:shd w:val="clear" w:color="auto" w:fill="FFFFFF"/>
                    <w:lang w:val="en-GB"/>
                  </w:rPr>
                  <w:fldChar w:fldCharType="begin"/>
                </w:r>
                <w:r>
                  <w:rPr>
                    <w:rFonts w:ascii="Arial" w:hAnsi="Arial" w:cs="Arial"/>
                    <w:color w:val="000000"/>
                    <w:shd w:val="clear" w:color="auto" w:fill="FFFFFF"/>
                  </w:rPr>
                  <w:instrText xml:space="preserve"> CITATION GOV2310 \l 1033 </w:instrText>
                </w:r>
                <w:r>
                  <w:rPr>
                    <w:rFonts w:ascii="Arial" w:hAnsi="Arial" w:cs="Arial"/>
                    <w:color w:val="000000"/>
                    <w:shd w:val="clear" w:color="auto" w:fill="FFFFFF"/>
                    <w:lang w:val="en-GB"/>
                  </w:rPr>
                  <w:fldChar w:fldCharType="separate"/>
                </w:r>
                <w:r>
                  <w:rPr>
                    <w:rFonts w:ascii="Arial" w:hAnsi="Arial" w:cs="Arial"/>
                    <w:noProof/>
                    <w:color w:val="000000"/>
                    <w:shd w:val="clear" w:color="auto" w:fill="FFFFFF"/>
                  </w:rPr>
                  <w:t>(GOV.UK, 2023)</w:t>
                </w:r>
                <w:r>
                  <w:rPr>
                    <w:rFonts w:ascii="Arial" w:hAnsi="Arial" w:cs="Arial"/>
                    <w:color w:val="000000"/>
                    <w:shd w:val="clear" w:color="auto" w:fill="FFFFFF"/>
                    <w:lang w:val="en-GB"/>
                  </w:rPr>
                  <w:fldChar w:fldCharType="end"/>
                </w:r>
              </w:sdtContent>
            </w:sdt>
            <w:r>
              <w:rPr>
                <w:rFonts w:ascii="Arial" w:hAnsi="Arial" w:cs="Arial"/>
                <w:color w:val="000000"/>
                <w:shd w:val="clear" w:color="auto" w:fill="FFFFFF"/>
                <w:lang w:val="en-GB"/>
              </w:rPr>
              <w:t>. The authority became very pleased to identify the positive response and grateful to their customers. The response helps to establish the concern of the authority towards their customers and encourages them to become connected with their services. They highlight their greetings and assure the client to improve their services in related concerns. Moreover, they ensure that their continuous measures provide outstanding guest facilities and increase their interaction (Fallon &amp; Rutherford, 2011). </w:t>
            </w:r>
          </w:p>
          <w:p w14:paraId="664258A0" w14:textId="77777777" w:rsidR="00137E4D" w:rsidRDefault="00137E4D" w:rsidP="00137E4D">
            <w:pPr>
              <w:spacing w:after="0" w:line="240" w:lineRule="auto"/>
              <w:rPr>
                <w:rFonts w:ascii="Arial" w:eastAsia="Times New Roman" w:hAnsi="Arial" w:cs="Times New Roman"/>
                <w:bCs/>
                <w:color w:val="auto"/>
                <w:sz w:val="20"/>
                <w:szCs w:val="20"/>
              </w:rPr>
            </w:pPr>
          </w:p>
          <w:p w14:paraId="178D2B46" w14:textId="77777777" w:rsidR="007E74F7" w:rsidRPr="00330917" w:rsidRDefault="007E74F7"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DCA36ED"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lastRenderedPageBreak/>
              <w:t>Screen shot of referenced Trip Advisor review used</w:t>
            </w:r>
            <w:r>
              <w:rPr>
                <w:rFonts w:ascii="Arial" w:eastAsia="Times New Roman" w:hAnsi="Arial" w:cs="Times New Roman"/>
                <w:bCs/>
                <w:color w:val="auto"/>
                <w:szCs w:val="24"/>
                <w:lang w:val="en-AU"/>
              </w:rPr>
              <w:t>:</w:t>
            </w:r>
          </w:p>
          <w:p w14:paraId="25E9F534" w14:textId="5F8B3399" w:rsidR="007E74F7" w:rsidRPr="00492631" w:rsidRDefault="007E74F7" w:rsidP="007E74F7">
            <w:pPr>
              <w:jc w:val="center"/>
              <w:rPr>
                <w:rFonts w:ascii="Arial" w:eastAsia="Times New Roman" w:hAnsi="Arial" w:cs="Times New Roman"/>
                <w:bCs/>
                <w:color w:val="auto"/>
                <w:szCs w:val="24"/>
                <w:lang w:val="en-AU"/>
              </w:rPr>
            </w:pPr>
            <w:r w:rsidRPr="007E74F7">
              <w:rPr>
                <w:rFonts w:ascii="Arial" w:eastAsia="Times New Roman" w:hAnsi="Arial" w:cs="Times New Roman"/>
                <w:bCs/>
                <w:noProof/>
                <w:color w:val="auto"/>
                <w:szCs w:val="24"/>
                <w:lang w:val="en-AU"/>
              </w:rPr>
              <w:drawing>
                <wp:inline distT="0" distB="0" distL="0" distR="0" wp14:anchorId="7A475769" wp14:editId="1DF14764">
                  <wp:extent cx="5730240" cy="3321685"/>
                  <wp:effectExtent l="0" t="0" r="3810" b="0"/>
                  <wp:docPr id="69052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522480" name=""/>
                          <pic:cNvPicPr/>
                        </pic:nvPicPr>
                        <pic:blipFill>
                          <a:blip r:embed="rId8"/>
                          <a:stretch>
                            <a:fillRect/>
                          </a:stretch>
                        </pic:blipFill>
                        <pic:spPr>
                          <a:xfrm>
                            <a:off x="0" y="0"/>
                            <a:ext cx="5730240" cy="332168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44879B9" w14:textId="77777777" w:rsidR="005A2933" w:rsidRDefault="005A2933" w:rsidP="005A2933">
            <w:pPr>
              <w:pStyle w:val="NormalWeb"/>
              <w:spacing w:before="0" w:beforeAutospacing="0" w:after="0" w:afterAutospacing="0" w:line="360" w:lineRule="auto"/>
              <w:jc w:val="both"/>
              <w:rPr>
                <w:rFonts w:ascii="Arial" w:hAnsi="Arial" w:cs="Arial"/>
                <w:lang w:val="en-GB"/>
              </w:rPr>
            </w:pPr>
          </w:p>
          <w:p w14:paraId="6B725C5C" w14:textId="77777777" w:rsidR="005A2933" w:rsidRDefault="005A2933" w:rsidP="005A2933">
            <w:pPr>
              <w:pStyle w:val="NormalWeb"/>
              <w:spacing w:before="0" w:beforeAutospacing="0" w:after="0" w:afterAutospacing="0" w:line="360" w:lineRule="auto"/>
              <w:jc w:val="both"/>
              <w:rPr>
                <w:rFonts w:ascii="Arial" w:hAnsi="Arial" w:cs="Arial"/>
                <w:lang w:val="en-GB"/>
              </w:rPr>
            </w:pPr>
            <w:r>
              <w:rPr>
                <w:rFonts w:ascii="Arial" w:hAnsi="Arial" w:cs="Arial"/>
                <w:color w:val="000000"/>
                <w:shd w:val="clear" w:color="auto" w:fill="FFFFFF"/>
                <w:lang w:val="en-GB"/>
              </w:rPr>
              <w:t>Despite various luxurious facilities, the Premier Inn Leicester Fosse Park Hotel encounter a lot of complaints from its guests, and it requires proper consideration. It has been found that one client of the hotel became very disappointed with the services and facilities. The individual was dissatisfied with the standard and size of the hotel room. He also encountered the clod and low standard of breakfast meals, which made him very disheartened (Corgel et al., 2018). Additionally, the rooms are not soundproof, and the guest faced a lot of difficulties while sleeping due to the excessive noise from the consequent room. The visitor was also very disappointed with the measures of cleanliness and hygiene maintenance of the room and bathrooms. Thus, he wrote a complaint letter to highlight these issues to the authorities. Therefore, the management becomes able to find out the problematic area and thus create a framework to resolve these issues (</w:t>
            </w:r>
            <w:r>
              <w:rPr>
                <w:rFonts w:ascii="Arial" w:hAnsi="Arial" w:cs="Arial"/>
                <w:color w:val="222222"/>
                <w:shd w:val="clear" w:color="auto" w:fill="FFFFFF"/>
              </w:rPr>
              <w:t>Balabanits, A. and Gaponiuk, 2019)</w:t>
            </w:r>
            <w:r>
              <w:rPr>
                <w:rFonts w:ascii="Arial" w:hAnsi="Arial" w:cs="Arial"/>
                <w:color w:val="000000"/>
                <w:shd w:val="clear" w:color="auto" w:fill="FFFFFF"/>
                <w:lang w:val="en-GB"/>
              </w:rPr>
              <w:t xml:space="preserve">. Management requires a lot of skills related to ownership, employability as well as problem-solving. Ownership skills emphasise the mental stability to accept any type of situation and take challenges in the workplace. These promote problem-solving characteristics as well as decision-making capabilities. This also emphasises accountability and the genuine interest to work in a defined manner and meet the organisational objectives (Fallon &amp; Rutherford, 2011). On the </w:t>
            </w:r>
            <w:r>
              <w:rPr>
                <w:rFonts w:ascii="Arial" w:hAnsi="Arial" w:cs="Arial"/>
                <w:color w:val="000000"/>
                <w:shd w:val="clear" w:color="auto" w:fill="FFFFFF"/>
                <w:lang w:val="en-GB"/>
              </w:rPr>
              <w:lastRenderedPageBreak/>
              <w:t>other hand, employability skills define the ability to get motivated and take initiative, able to communicate firmly, possess good leadership and teamwork skills as well as the ability to adapt any situation. The problem-solving skills help employees to analyse different situations and identify the solving measures (</w:t>
            </w:r>
            <w:r>
              <w:rPr>
                <w:rFonts w:ascii="Arial" w:hAnsi="Arial" w:cs="Arial"/>
                <w:color w:val="222222"/>
                <w:shd w:val="clear" w:color="auto" w:fill="FFFFFF"/>
              </w:rPr>
              <w:t>Martin, 2019)</w:t>
            </w:r>
            <w:r>
              <w:rPr>
                <w:rFonts w:ascii="Arial" w:hAnsi="Arial" w:cs="Arial"/>
                <w:color w:val="000000"/>
                <w:shd w:val="clear" w:color="auto" w:fill="FFFFFF"/>
                <w:lang w:val="en-GB"/>
              </w:rPr>
              <w:t>. The authority of Premier Inn Leicester Fosse Park Hotel understands the critical issues faced by the guest and plans to take measures to rectify them. They provide more training facilities to the chefs of their restaurants and modernise their cooking and storing means to keep the food warm and appetising (</w:t>
            </w:r>
            <w:r>
              <w:rPr>
                <w:rFonts w:ascii="Arial" w:hAnsi="Arial" w:cs="Arial"/>
                <w:shd w:val="clear" w:color="auto" w:fill="FFFFFF"/>
              </w:rPr>
              <w:t>Moyo and Özgit, 2022)</w:t>
            </w:r>
            <w:r>
              <w:rPr>
                <w:rFonts w:ascii="Arial" w:hAnsi="Arial" w:cs="Arial"/>
                <w:color w:val="000000"/>
                <w:shd w:val="clear" w:color="auto" w:fill="FFFFFF"/>
                <w:lang w:val="en-GB"/>
              </w:rPr>
              <w:t>. Besides this, they take measures to remodify their hotel rooms and make them soundproof. They modify their rooms to create sound-insulated rooms with acoustic walls. The authority should improve its infrastructure by the use of wooden shutters, soft furnishing as well as sound dampening curtains (</w:t>
            </w:r>
            <w:r>
              <w:rPr>
                <w:rFonts w:ascii="Arial" w:hAnsi="Arial" w:cs="Arial"/>
                <w:color w:val="222222"/>
                <w:shd w:val="clear" w:color="auto" w:fill="FFFFFF"/>
              </w:rPr>
              <w:t>Gannon, 2020)</w:t>
            </w:r>
            <w:r>
              <w:rPr>
                <w:rFonts w:ascii="Arial" w:hAnsi="Arial" w:cs="Arial"/>
                <w:color w:val="000000"/>
                <w:shd w:val="clear" w:color="auto" w:fill="FFFFFF"/>
                <w:lang w:val="en-GB"/>
              </w:rPr>
              <w:t>. The size of the room should be modified and offer rooms to the guests as per their requirements. Moreover, the cleanliness and hygiene measures should be put in mind and train properly the housekeeping staff. The rooms, surroundings, kitchens, restaurants as well as bathrooms should be cleaned properly and sanitised regularly (</w:t>
            </w:r>
            <w:r>
              <w:rPr>
                <w:rFonts w:ascii="Arial" w:hAnsi="Arial" w:cs="Arial"/>
                <w:color w:val="222222"/>
                <w:shd w:val="clear" w:color="auto" w:fill="FFFFFF"/>
              </w:rPr>
              <w:t>Ashton, 2021)</w:t>
            </w:r>
            <w:r>
              <w:rPr>
                <w:rFonts w:ascii="Arial" w:hAnsi="Arial" w:cs="Arial"/>
                <w:color w:val="000000"/>
                <w:shd w:val="clear" w:color="auto" w:fill="FFFFFF"/>
                <w:lang w:val="en-GB"/>
              </w:rPr>
              <w:t>. Moreover, the management should focus on the satisfaction of employees and provide them with essential services.</w:t>
            </w:r>
          </w:p>
          <w:p w14:paraId="1D4E316E" w14:textId="77777777" w:rsidR="005A2933" w:rsidRDefault="005A2933" w:rsidP="005A2933">
            <w:pPr>
              <w:spacing w:line="256" w:lineRule="auto"/>
              <w:rPr>
                <w:rFonts w:ascii="Arial" w:eastAsia="Times New Roman" w:hAnsi="Arial" w:cs="Arial"/>
                <w:b/>
                <w:bCs/>
                <w:color w:val="000000"/>
                <w:szCs w:val="24"/>
                <w:shd w:val="clear" w:color="auto" w:fill="FFFFFF"/>
              </w:rPr>
            </w:pPr>
            <w:r>
              <w:rPr>
                <w:rFonts w:ascii="Arial" w:hAnsi="Arial" w:cs="Arial"/>
                <w:b/>
                <w:bCs/>
                <w:color w:val="000000"/>
                <w:shd w:val="clear" w:color="auto" w:fill="FFFFFF"/>
              </w:rPr>
              <w:br w:type="page"/>
            </w:r>
          </w:p>
          <w:p w14:paraId="5BCB141D" w14:textId="77777777" w:rsidR="005A2933" w:rsidRDefault="005A2933" w:rsidP="005A2933">
            <w:pPr>
              <w:pStyle w:val="NormalWeb"/>
              <w:spacing w:before="0" w:beforeAutospacing="0" w:after="0" w:afterAutospacing="0" w:line="360" w:lineRule="auto"/>
              <w:jc w:val="both"/>
              <w:rPr>
                <w:rFonts w:ascii="Arial" w:hAnsi="Arial" w:cs="Arial"/>
                <w:lang w:val="en-GB"/>
              </w:rPr>
            </w:pPr>
            <w:r>
              <w:rPr>
                <w:rFonts w:ascii="Arial" w:hAnsi="Arial" w:cs="Arial"/>
                <w:b/>
                <w:bCs/>
                <w:color w:val="000000"/>
                <w:shd w:val="clear" w:color="auto" w:fill="FFFFFF"/>
                <w:lang w:val="en-GB"/>
              </w:rPr>
              <w:t>Conclusion</w:t>
            </w:r>
          </w:p>
          <w:p w14:paraId="18CF7D7F" w14:textId="77777777" w:rsidR="005A2933" w:rsidRDefault="005A2933" w:rsidP="005A2933">
            <w:pPr>
              <w:pStyle w:val="NormalWeb"/>
              <w:spacing w:before="0" w:beforeAutospacing="0" w:after="0" w:afterAutospacing="0" w:line="360" w:lineRule="auto"/>
              <w:jc w:val="both"/>
              <w:rPr>
                <w:rFonts w:ascii="Arial" w:hAnsi="Arial" w:cs="Arial"/>
                <w:lang w:val="en-GB"/>
              </w:rPr>
            </w:pPr>
            <w:r>
              <w:rPr>
                <w:rFonts w:ascii="Arial" w:hAnsi="Arial" w:cs="Arial"/>
                <w:color w:val="000000"/>
                <w:shd w:val="clear" w:color="auto" w:fill="FFFFFF"/>
                <w:lang w:val="en-GB"/>
              </w:rPr>
              <w:t>The above assessment of practical tasks has identified the trip advisor's positive feedback for the Premier Inn Leicester Fosse Park Hotel and discusses the letter of complaint received from a guest of the hotel. It has been concluded that the authority of the hotel should provide more concern to the feedback of their clients and consider the dissatisfaction areas. It has been supposed that the management should take measures to improve their food patterns, room structure and size as well as the maintenance of hygiene practices to meet the requirements of their guests. </w:t>
            </w: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2505AA49" w14:textId="77777777" w:rsidR="007E74F7" w:rsidRDefault="007E74F7"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47B22BD1" w14:textId="2A8B9E98" w:rsidR="004D0F63" w:rsidRPr="008D2962" w:rsidRDefault="008D2962" w:rsidP="008D2962">
            <w:pPr>
              <w:spacing w:line="360" w:lineRule="auto"/>
              <w:rPr>
                <w:rFonts w:ascii="Arial" w:eastAsia="Times New Roman" w:hAnsi="Arial" w:cs="Arial"/>
                <w:szCs w:val="24"/>
                <w:lang w:val="en-US"/>
              </w:rPr>
            </w:pPr>
            <w:r w:rsidRPr="0087725B">
              <w:rPr>
                <w:rFonts w:ascii="Arial" w:eastAsia="Times New Roman" w:hAnsi="Arial" w:cs="Arial"/>
                <w:szCs w:val="24"/>
                <w:lang w:val="en-US"/>
              </w:rPr>
              <w:t>The pre-arrival stage is the initial stage of the guest cycle of the hospitality sector. This particular phase can be distinguished by its characteristic of interaction of the guests with the hotel before they make their visit. During this particular stage, people select particular hotels and request to book rooms. Generally, various factors could impact the behaviour of individuals while selecting hotels. Some fundamental factors include advertising, the location of the hotel, and discounts offered by the hotel (Moreno-Perdigon et al., 2021). After selecting the hotel, the customers will try to reach out to the hotel using various communication modes such as E-mail, calling, and social media. Thus, having all these contact options is essential for the success of any hotel. Premier Inn Leicester Fosse Park Hotel has various communication channels allowing clients to converse easily</w:t>
            </w:r>
            <w:sdt>
              <w:sdtPr>
                <w:rPr>
                  <w:rFonts w:ascii="Arial" w:eastAsia="Times New Roman" w:hAnsi="Arial" w:cs="Arial"/>
                  <w:szCs w:val="24"/>
                  <w:lang w:val="en-US"/>
                </w:rPr>
                <w:id w:val="-1703019008"/>
                <w:citation/>
              </w:sdtPr>
              <w:sdtContent>
                <w:r w:rsidRPr="0087725B">
                  <w:rPr>
                    <w:rFonts w:ascii="Arial" w:eastAsia="Times New Roman" w:hAnsi="Arial" w:cs="Arial"/>
                    <w:szCs w:val="24"/>
                    <w:lang w:val="en-US"/>
                  </w:rPr>
                  <w:fldChar w:fldCharType="begin"/>
                </w:r>
                <w:r w:rsidRPr="0087725B">
                  <w:rPr>
                    <w:rFonts w:ascii="Arial" w:eastAsia="Times New Roman" w:hAnsi="Arial" w:cs="Arial"/>
                    <w:szCs w:val="24"/>
                    <w:lang w:val="en-US"/>
                  </w:rPr>
                  <w:instrText xml:space="preserve"> CITATION Pre23 \l 1033 </w:instrText>
                </w:r>
                <w:r w:rsidRPr="0087725B">
                  <w:rPr>
                    <w:rFonts w:ascii="Arial" w:eastAsia="Times New Roman" w:hAnsi="Arial" w:cs="Arial"/>
                    <w:szCs w:val="24"/>
                    <w:lang w:val="en-US"/>
                  </w:rPr>
                  <w:fldChar w:fldCharType="separate"/>
                </w:r>
                <w:r w:rsidRPr="0087725B">
                  <w:rPr>
                    <w:rFonts w:ascii="Arial" w:eastAsia="Times New Roman" w:hAnsi="Arial" w:cs="Arial"/>
                    <w:noProof/>
                    <w:szCs w:val="24"/>
                    <w:lang w:val="en-US"/>
                  </w:rPr>
                  <w:t xml:space="preserve"> (Premier Inn, 2023)</w:t>
                </w:r>
                <w:r w:rsidRPr="0087725B">
                  <w:rPr>
                    <w:rFonts w:ascii="Arial" w:eastAsia="Times New Roman" w:hAnsi="Arial" w:cs="Arial"/>
                    <w:szCs w:val="24"/>
                    <w:lang w:val="en-US"/>
                  </w:rPr>
                  <w:fldChar w:fldCharType="end"/>
                </w:r>
              </w:sdtContent>
            </w:sdt>
            <w:r w:rsidRPr="0087725B">
              <w:rPr>
                <w:rFonts w:ascii="Arial" w:eastAsia="Times New Roman" w:hAnsi="Arial" w:cs="Arial"/>
                <w:szCs w:val="24"/>
                <w:lang w:val="en-US"/>
              </w:rPr>
              <w:t>. The hotel has a phone number, and email address, maintains a presence on social media, and has a dedicated website. While conversing with the hotel representative, a customer might ask for various details. Some common queries of customers include the cost of the booking, the need for advance payment, the number of hotel rooms available, and the facilities the rooms might have. A hotel representative is expected to answer all these questions appropriately in order to earn the trust of the customers (Domanski, 2020). Upon confirmation of the booking, the hotel is also expected to process the reservation request and make a list of the clients. Additionally, offering any kind of further assistance required by the guests is also necessary in the pre-arrival phase. </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70E55B58" w14:textId="19D1A1A8" w:rsidR="002025B1" w:rsidRPr="005D24B6" w:rsidRDefault="005D24B6" w:rsidP="005D24B6">
            <w:pPr>
              <w:spacing w:line="360" w:lineRule="auto"/>
              <w:rPr>
                <w:rFonts w:ascii="Arial" w:eastAsia="Times New Roman" w:hAnsi="Arial" w:cs="Arial"/>
                <w:szCs w:val="24"/>
                <w:lang w:val="en-US"/>
              </w:rPr>
            </w:pPr>
            <w:r w:rsidRPr="0087725B">
              <w:rPr>
                <w:rFonts w:ascii="Arial" w:eastAsia="Times New Roman" w:hAnsi="Arial" w:cs="Arial"/>
                <w:szCs w:val="24"/>
                <w:lang w:val="en-US"/>
              </w:rPr>
              <w:t xml:space="preserve">The next stage of the guest cycle is the arrival of the guests to the hotel establishment. The clients visit the hotel and communicate with the hotel representatives face-to-face. Receiving and welcoming the guests is a key aspect of this particular phase (Wood, 2013). After this, the representatives of the hotel have to register the clients in their records. Subsequently, the guests are given the keys to the room that they have booked and any other guidance that they might need. Premier Inn Leicester Fosse Park Hotel offers luggage services to their customers and helps them carry their belongings to the room. This particular stage is key for defining the </w:t>
            </w:r>
            <w:r w:rsidRPr="0087725B">
              <w:rPr>
                <w:rFonts w:ascii="Arial" w:eastAsia="Times New Roman" w:hAnsi="Arial" w:cs="Arial"/>
                <w:szCs w:val="24"/>
                <w:lang w:val="en-US"/>
              </w:rPr>
              <w:lastRenderedPageBreak/>
              <w:t>client's impression of the hotel (Buehring and O’Mahony, 2019). First impression generally has a long-lasting impact on individuals and define the ways a person perceive a hotel. Offering a unique and satisfying welcome to the guests helps to ensure that they have a good perception of the hotel in the initial stages. The tone of the reception and the greetings of the clients also set the tone for the entire experience at the hotel. People are more likely to become more open towards others with friendly behaviour. Thus, by welcoming the guests in a favourable manner, the hotel can create a better relationship with the guests and can have a better understanding of their guests. </w:t>
            </w: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6987153" w14:textId="08B3E83F" w:rsidR="004D0F63" w:rsidRPr="001C0098" w:rsidRDefault="001C0098" w:rsidP="001C0098">
            <w:pPr>
              <w:spacing w:line="360" w:lineRule="auto"/>
              <w:rPr>
                <w:rFonts w:ascii="Arial" w:eastAsia="Times New Roman" w:hAnsi="Arial" w:cs="Arial"/>
                <w:szCs w:val="24"/>
                <w:lang w:val="en-US"/>
              </w:rPr>
            </w:pPr>
            <w:r w:rsidRPr="0087725B">
              <w:rPr>
                <w:rFonts w:ascii="Arial" w:eastAsia="Times New Roman" w:hAnsi="Arial" w:cs="Arial"/>
                <w:szCs w:val="24"/>
                <w:lang w:val="en-US"/>
              </w:rPr>
              <w:t>During the stay of the guests in the hotel, various kinds of facilities are offered to them. The services that are being provided to the clients during this particular phase define the entire experience. Ensuring the comfortability of the customers is the key goal of the various facilities being offered by the hotel (Fanthorne, 2004). Premier Inn Leicester Fosse Park Hotel offers various kinds of services to their guests during this particular phase. Some noteworthy facilities offered by the hospitality establishment include providing room service, free WiFi, parking service, and assuring the safety of the guests</w:t>
            </w:r>
            <w:sdt>
              <w:sdtPr>
                <w:rPr>
                  <w:rFonts w:ascii="Arial" w:eastAsia="Times New Roman" w:hAnsi="Arial" w:cs="Arial"/>
                  <w:szCs w:val="24"/>
                  <w:lang w:val="en-US"/>
                </w:rPr>
                <w:id w:val="1091352240"/>
                <w:citation/>
              </w:sdtPr>
              <w:sdtContent>
                <w:r w:rsidRPr="0087725B">
                  <w:rPr>
                    <w:rFonts w:ascii="Arial" w:eastAsia="Times New Roman" w:hAnsi="Arial" w:cs="Arial"/>
                    <w:szCs w:val="24"/>
                    <w:lang w:val="en-US"/>
                  </w:rPr>
                  <w:fldChar w:fldCharType="begin"/>
                </w:r>
                <w:r w:rsidRPr="0087725B">
                  <w:rPr>
                    <w:rFonts w:ascii="Arial" w:eastAsia="Times New Roman" w:hAnsi="Arial" w:cs="Arial"/>
                    <w:szCs w:val="24"/>
                    <w:lang w:val="en-US"/>
                  </w:rPr>
                  <w:instrText xml:space="preserve"> CITATION Pre23 \l 1033 </w:instrText>
                </w:r>
                <w:r w:rsidRPr="0087725B">
                  <w:rPr>
                    <w:rFonts w:ascii="Arial" w:eastAsia="Times New Roman" w:hAnsi="Arial" w:cs="Arial"/>
                    <w:szCs w:val="24"/>
                    <w:lang w:val="en-US"/>
                  </w:rPr>
                  <w:fldChar w:fldCharType="separate"/>
                </w:r>
                <w:r w:rsidRPr="0087725B">
                  <w:rPr>
                    <w:rFonts w:ascii="Arial" w:eastAsia="Times New Roman" w:hAnsi="Arial" w:cs="Arial"/>
                    <w:noProof/>
                    <w:szCs w:val="24"/>
                    <w:lang w:val="en-US"/>
                  </w:rPr>
                  <w:t xml:space="preserve"> (Premier Inn, 2023)</w:t>
                </w:r>
                <w:r w:rsidRPr="0087725B">
                  <w:rPr>
                    <w:rFonts w:ascii="Arial" w:eastAsia="Times New Roman" w:hAnsi="Arial" w:cs="Arial"/>
                    <w:szCs w:val="24"/>
                    <w:lang w:val="en-US"/>
                  </w:rPr>
                  <w:fldChar w:fldCharType="end"/>
                </w:r>
              </w:sdtContent>
            </w:sdt>
            <w:r w:rsidRPr="0087725B">
              <w:rPr>
                <w:rFonts w:ascii="Arial" w:eastAsia="Times New Roman" w:hAnsi="Arial" w:cs="Arial"/>
                <w:szCs w:val="24"/>
                <w:lang w:val="en-US"/>
              </w:rPr>
              <w:t>. Moreover, the hotel also provides additional security for the belongings of the customers. People might bring various kinds of valuable items with them during their stay, and those items could be at risk of being stolen (Johnston et al., 2012). Offering proper security ensures that the clients do not lose any of their valuables in the hotel. Additionally, receiving various kinds of messages on behalf of the guest is another key facility that hotels have to offer during the stay phase. Guests staying in the hotels might travel to different places, and during their absence from the hotel, people might want to convey certain information. Thus, the responsibility of the hotel is to accumulate all the information and convey it to the clients upon their return (Stringam, and Gerdes, 2021). Various departments within the establishment have to coordinate with one another in order to offer the best possible services to the customers. </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04E3CDA0" w14:textId="664D017D" w:rsidR="002025B1" w:rsidRPr="002B1357" w:rsidRDefault="002B1357" w:rsidP="002B1357">
            <w:pPr>
              <w:spacing w:line="360" w:lineRule="auto"/>
              <w:rPr>
                <w:rFonts w:ascii="Arial" w:eastAsia="Times New Roman" w:hAnsi="Arial" w:cs="Arial"/>
                <w:szCs w:val="24"/>
                <w:lang w:val="en-US"/>
              </w:rPr>
            </w:pPr>
            <w:r w:rsidRPr="0087725B">
              <w:rPr>
                <w:rFonts w:ascii="Arial" w:eastAsia="Times New Roman" w:hAnsi="Arial" w:cs="Arial"/>
                <w:szCs w:val="24"/>
                <w:lang w:val="en-US"/>
              </w:rPr>
              <w:t>The last stage of the guest cycle is the departure of the guests from the hotel establishment. A hotel has to thoroughly prepare for this particular phase as it is as important as any of the other previously mentioned phases. Preparing an accurate bill and giving the bill to the clients is essential and any kind of mistake in this process can result in financial losses. Additionally, all the accounts of the guests have to be settled at this specific stage. Guests might take additional services during their stay, and thus, additional charges should be made in order to avoid any kind of financial loss (Hammer, 2016). Moreover, the hotel staff also checked the hotel rooms during the departure of the guests. Any kind of missing items owned by the establishment have to be reported. Additionally, any item left by the guests has to be collected and returned to them during the departure procedure. Premier Inn Leicester Fosse Park Hotel also offers luggage handling on behalf of their guests in order to improve the quality of the experience (Vallen and Vallen, 2014). Providing a warm farewell is also part of successfully managing the departure stage of the guest cycle. </w:t>
            </w: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4B4483C9" w14:textId="77777777" w:rsidR="00F36DED" w:rsidRDefault="00F36DED" w:rsidP="00F36DED">
      <w:pPr>
        <w:spacing w:line="360" w:lineRule="auto"/>
        <w:rPr>
          <w:rFonts w:ascii="Arial" w:hAnsi="Arial" w:cs="Arial"/>
        </w:rPr>
      </w:pPr>
      <w:r>
        <w:rPr>
          <w:rFonts w:ascii="Arial" w:hAnsi="Arial" w:cs="Arial"/>
        </w:rPr>
        <w:t>ASET, (2013), ASET Good Practice Guide for Work based and Placement Learning, ASET, Sheffield</w:t>
      </w:r>
    </w:p>
    <w:p w14:paraId="1E8086CB" w14:textId="77777777" w:rsidR="00F36DED" w:rsidRDefault="00F36DED" w:rsidP="00F36DED">
      <w:pPr>
        <w:pStyle w:val="NormalWeb"/>
        <w:spacing w:before="240" w:beforeAutospacing="0" w:after="240" w:afterAutospacing="0" w:line="360" w:lineRule="auto"/>
        <w:jc w:val="both"/>
        <w:rPr>
          <w:rFonts w:ascii="Arial" w:hAnsi="Arial" w:cs="Arial"/>
          <w:lang w:val="en-GB"/>
        </w:rPr>
      </w:pPr>
      <w:r>
        <w:rPr>
          <w:rFonts w:ascii="Arial" w:hAnsi="Arial" w:cs="Arial"/>
          <w:color w:val="222222"/>
          <w:shd w:val="clear" w:color="auto" w:fill="FFFFFF"/>
        </w:rPr>
        <w:t>Ashton, M.T., (2021). </w:t>
      </w:r>
      <w:r>
        <w:rPr>
          <w:rFonts w:ascii="Arial" w:hAnsi="Arial" w:cs="Arial"/>
          <w:i/>
          <w:iCs/>
          <w:color w:val="222222"/>
          <w:shd w:val="clear" w:color="auto" w:fill="FFFFFF"/>
        </w:rPr>
        <w:t>Robotics, artificial intelligence, and service automation in hotel service process design: can customer dominant logic provide improved value?</w:t>
      </w:r>
      <w:r>
        <w:rPr>
          <w:rFonts w:ascii="Arial" w:hAnsi="Arial" w:cs="Arial"/>
          <w:color w:val="222222"/>
          <w:shd w:val="clear" w:color="auto" w:fill="FFFFFF"/>
        </w:rPr>
        <w:t> (Doctoral dissertation, Bournemouth University).</w:t>
      </w:r>
    </w:p>
    <w:p w14:paraId="43BFEC3E" w14:textId="77777777" w:rsidR="00F36DED" w:rsidRDefault="00F36DED" w:rsidP="00F36DED">
      <w:pPr>
        <w:pStyle w:val="NormalWeb"/>
        <w:spacing w:before="240" w:beforeAutospacing="0" w:after="240" w:afterAutospacing="0" w:line="360" w:lineRule="auto"/>
        <w:jc w:val="both"/>
        <w:rPr>
          <w:rFonts w:ascii="Arial" w:hAnsi="Arial" w:cs="Arial"/>
          <w:color w:val="222222"/>
          <w:shd w:val="clear" w:color="auto" w:fill="FFFFFF"/>
        </w:rPr>
      </w:pPr>
      <w:r>
        <w:rPr>
          <w:rFonts w:ascii="Arial" w:hAnsi="Arial" w:cs="Arial"/>
          <w:color w:val="222222"/>
          <w:shd w:val="clear" w:color="auto" w:fill="FFFFFF"/>
        </w:rPr>
        <w:t>Balabanits, A. and Gaponiuk, O., (2019). Peculiarities of management of strategic alliances in the field of tourism. In </w:t>
      </w:r>
      <w:r>
        <w:rPr>
          <w:rFonts w:ascii="Arial" w:hAnsi="Arial" w:cs="Arial"/>
          <w:i/>
          <w:iCs/>
          <w:color w:val="222222"/>
          <w:shd w:val="clear" w:color="auto" w:fill="FFFFFF"/>
        </w:rPr>
        <w:t>Business Risk in Changing Dynamics of Global Village 2, 2019</w:t>
      </w:r>
      <w:r>
        <w:rPr>
          <w:rFonts w:ascii="Arial" w:hAnsi="Arial" w:cs="Arial"/>
          <w:color w:val="222222"/>
          <w:shd w:val="clear" w:color="auto" w:fill="FFFFFF"/>
        </w:rPr>
        <w:t> (pp. 319-328). Publishing House of University of Applied Sciences in Nysa.</w:t>
      </w:r>
    </w:p>
    <w:p w14:paraId="34D6DFD7" w14:textId="77777777" w:rsidR="00F36DED" w:rsidRDefault="00F36DED" w:rsidP="00F36DED">
      <w:pPr>
        <w:tabs>
          <w:tab w:val="left" w:pos="7440"/>
        </w:tabs>
        <w:spacing w:line="360" w:lineRule="auto"/>
        <w:rPr>
          <w:rFonts w:ascii="Arial" w:hAnsi="Arial" w:cs="Arial"/>
        </w:rPr>
      </w:pPr>
      <w:r>
        <w:rPr>
          <w:rFonts w:ascii="Arial" w:hAnsi="Arial" w:cs="Arial"/>
        </w:rPr>
        <w:t>Bardi, J. (2011) Hotel Front Office Management, Wiley, London</w:t>
      </w:r>
      <w:r>
        <w:rPr>
          <w:rFonts w:ascii="Arial" w:hAnsi="Arial" w:cs="Arial"/>
        </w:rPr>
        <w:tab/>
      </w:r>
    </w:p>
    <w:p w14:paraId="3256025D"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Buehring, J. and O’Mahony, B., (2019). Designing memorable guest experiences: development of constructs and value generating factors in luxury hotels. Journal of Hospitality and Tourism Insights, 2(4), pp.358-376. </w:t>
      </w:r>
    </w:p>
    <w:p w14:paraId="28A579A9" w14:textId="77777777" w:rsidR="00F36DED" w:rsidRDefault="00F36DED" w:rsidP="00F36DED">
      <w:pPr>
        <w:pStyle w:val="NormalWeb"/>
        <w:spacing w:before="240" w:beforeAutospacing="0" w:after="240" w:afterAutospacing="0" w:line="360" w:lineRule="auto"/>
        <w:jc w:val="both"/>
        <w:rPr>
          <w:rFonts w:ascii="Arial" w:hAnsi="Arial" w:cs="Arial"/>
          <w:lang w:val="en-GB"/>
        </w:rPr>
      </w:pPr>
      <w:r>
        <w:rPr>
          <w:rFonts w:ascii="Arial" w:hAnsi="Arial" w:cs="Arial"/>
          <w:color w:val="000000"/>
          <w:shd w:val="clear" w:color="auto" w:fill="FFFFFF"/>
          <w:lang w:val="en-GB"/>
        </w:rPr>
        <w:lastRenderedPageBreak/>
        <w:t>Corgel, JB, Sturman, MC &amp; Verma, R. (2011) The Cornell School of Hotel Administration on Hospitality: Cutting Edge Thinking and Practice, John Wiley &amp; Sons, Incorporated, Hoboken</w:t>
      </w:r>
    </w:p>
    <w:p w14:paraId="6F3913FF"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Domanski, M., (2020). The concept of a smart hotel and its impact on guests’ satisfaction, privacy and the perception of the service quality. </w:t>
      </w:r>
    </w:p>
    <w:p w14:paraId="7BC1020A" w14:textId="77777777" w:rsidR="00F36DED" w:rsidRDefault="00F36DED" w:rsidP="00F36DED">
      <w:pPr>
        <w:pStyle w:val="NormalWeb"/>
        <w:spacing w:before="240" w:beforeAutospacing="0" w:after="240" w:afterAutospacing="0" w:line="360" w:lineRule="auto"/>
        <w:jc w:val="both"/>
        <w:rPr>
          <w:rFonts w:ascii="Arial" w:hAnsi="Arial" w:cs="Arial"/>
          <w:color w:val="000000"/>
          <w:shd w:val="clear" w:color="auto" w:fill="FFFFFF"/>
          <w:lang w:val="en-GB"/>
        </w:rPr>
      </w:pPr>
      <w:r>
        <w:rPr>
          <w:rFonts w:ascii="Arial" w:hAnsi="Arial" w:cs="Arial"/>
          <w:color w:val="000000"/>
          <w:shd w:val="clear" w:color="auto" w:fill="FFFFFF"/>
          <w:lang w:val="en-GB"/>
        </w:rPr>
        <w:t>Fallon, M. &amp; Rutherford, D. (2011) Hotel Management and Operations, Wiley, London</w:t>
      </w:r>
    </w:p>
    <w:p w14:paraId="367822C2"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Fanthorne, C (2004) Work Placements – Survival Guide for Students Macmillan, Basingstoke</w:t>
      </w:r>
    </w:p>
    <w:p w14:paraId="39DA4052" w14:textId="77777777" w:rsidR="00F36DED" w:rsidRDefault="00F36DED" w:rsidP="00F36DED">
      <w:pPr>
        <w:pStyle w:val="NormalWeb"/>
        <w:spacing w:before="240" w:beforeAutospacing="0" w:after="240" w:afterAutospacing="0" w:line="360" w:lineRule="auto"/>
        <w:jc w:val="both"/>
        <w:rPr>
          <w:rFonts w:ascii="Arial" w:hAnsi="Arial" w:cs="Arial"/>
          <w:color w:val="000000"/>
          <w:shd w:val="clear" w:color="auto" w:fill="FFFFFF"/>
          <w:lang w:val="en-GB"/>
        </w:rPr>
      </w:pPr>
      <w:r>
        <w:rPr>
          <w:rFonts w:ascii="Arial" w:hAnsi="Arial" w:cs="Arial"/>
          <w:color w:val="222222"/>
          <w:shd w:val="clear" w:color="auto" w:fill="FFFFFF"/>
        </w:rPr>
        <w:t>Gannon, G., (2020). Hospitality and tourism international internships and perceived employability. </w:t>
      </w:r>
      <w:r>
        <w:rPr>
          <w:rFonts w:ascii="Arial" w:hAnsi="Arial" w:cs="Arial"/>
          <w:i/>
          <w:iCs/>
          <w:color w:val="222222"/>
          <w:shd w:val="clear" w:color="auto" w:fill="FFFFFF"/>
        </w:rPr>
        <w:t>Journal of Tourism and Hospitality Management</w:t>
      </w:r>
      <w:r>
        <w:rPr>
          <w:rFonts w:ascii="Arial" w:hAnsi="Arial" w:cs="Arial"/>
          <w:color w:val="222222"/>
          <w:shd w:val="clear" w:color="auto" w:fill="FFFFFF"/>
        </w:rPr>
        <w:t>, </w:t>
      </w:r>
      <w:r>
        <w:rPr>
          <w:rFonts w:ascii="Arial" w:hAnsi="Arial" w:cs="Arial"/>
          <w:i/>
          <w:iCs/>
          <w:color w:val="222222"/>
          <w:shd w:val="clear" w:color="auto" w:fill="FFFFFF"/>
        </w:rPr>
        <w:t>8</w:t>
      </w:r>
      <w:r>
        <w:rPr>
          <w:rFonts w:ascii="Arial" w:hAnsi="Arial" w:cs="Arial"/>
          <w:color w:val="222222"/>
          <w:shd w:val="clear" w:color="auto" w:fill="FFFFFF"/>
        </w:rPr>
        <w:t>(4), pp.161-174.</w:t>
      </w:r>
    </w:p>
    <w:p w14:paraId="04E26D73" w14:textId="77777777" w:rsidR="00F36DED" w:rsidRDefault="00F36DED" w:rsidP="00F36DED">
      <w:pPr>
        <w:pStyle w:val="Bibliography"/>
        <w:spacing w:line="360" w:lineRule="auto"/>
        <w:rPr>
          <w:rFonts w:ascii="Arial" w:hAnsi="Arial" w:cs="Arial"/>
          <w:noProof/>
          <w:szCs w:val="24"/>
        </w:rPr>
      </w:pPr>
      <w:r>
        <w:rPr>
          <w:rFonts w:ascii="Arial" w:hAnsi="Arial" w:cs="Arial"/>
          <w:noProof/>
        </w:rPr>
        <w:t xml:space="preserve">GOV.UK, (2023). </w:t>
      </w:r>
      <w:r>
        <w:rPr>
          <w:rFonts w:ascii="Arial" w:hAnsi="Arial" w:cs="Arial"/>
          <w:i/>
          <w:iCs/>
          <w:noProof/>
        </w:rPr>
        <w:t xml:space="preserve">PREMIER INN HOTELS LIMITED. </w:t>
      </w:r>
      <w:r>
        <w:rPr>
          <w:rFonts w:ascii="Arial" w:hAnsi="Arial" w:cs="Arial"/>
          <w:noProof/>
        </w:rPr>
        <w:t xml:space="preserve">[Online] Available at: </w:t>
      </w:r>
      <w:r>
        <w:rPr>
          <w:rFonts w:ascii="Arial" w:hAnsi="Arial" w:cs="Arial"/>
          <w:noProof/>
          <w:u w:val="single"/>
        </w:rPr>
        <w:t>https://find-and-update.company-information.service.gov.uk/company/05137608</w:t>
      </w:r>
      <w:r>
        <w:rPr>
          <w:rFonts w:ascii="Arial" w:hAnsi="Arial" w:cs="Arial"/>
          <w:noProof/>
        </w:rPr>
        <w:t>[Accessed 24 October 2023].</w:t>
      </w:r>
    </w:p>
    <w:p w14:paraId="7D8D7837"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Hammer, J. (2016) Revenue superstar! The simple rules of hotel revenue management. Great Britain: Amazon. Solomon, M. (2018) The Heart of Hospitality. New York: SelectBooks, Inc.</w:t>
      </w:r>
    </w:p>
    <w:p w14:paraId="3749D2F6"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Johnston, R Clark, G. Shulver, M. (2012) Service Operations Management, Pearson, London</w:t>
      </w:r>
    </w:p>
    <w:p w14:paraId="262F004F"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Marković, S. and Gjurašić, M., (2020), October. CREATING PERSONALIZED GUEST EXPERIENCE JOURNEY IN LEISURE HOTEL. In Fourth International Scientific Conference on Recent Advances in Information Technology, Tourism, Economics, Management and Agriculture (p. 31). </w:t>
      </w:r>
    </w:p>
    <w:p w14:paraId="742BA17A" w14:textId="77777777" w:rsidR="00F36DED" w:rsidRDefault="00F36DED" w:rsidP="00F36DED">
      <w:pPr>
        <w:pStyle w:val="NormalWeb"/>
        <w:spacing w:before="240" w:beforeAutospacing="0" w:after="240" w:afterAutospacing="0" w:line="360" w:lineRule="auto"/>
        <w:jc w:val="both"/>
        <w:rPr>
          <w:rFonts w:ascii="Arial" w:hAnsi="Arial" w:cs="Arial"/>
          <w:color w:val="222222"/>
          <w:shd w:val="clear" w:color="auto" w:fill="FFFFFF"/>
        </w:rPr>
      </w:pPr>
      <w:r>
        <w:rPr>
          <w:rFonts w:ascii="Arial" w:hAnsi="Arial" w:cs="Arial"/>
          <w:color w:val="222222"/>
          <w:shd w:val="clear" w:color="auto" w:fill="FFFFFF"/>
        </w:rPr>
        <w:t>Martin, A., (2019). </w:t>
      </w:r>
      <w:r>
        <w:rPr>
          <w:rFonts w:ascii="Arial" w:hAnsi="Arial" w:cs="Arial"/>
          <w:i/>
          <w:iCs/>
          <w:color w:val="222222"/>
          <w:shd w:val="clear" w:color="auto" w:fill="FFFFFF"/>
        </w:rPr>
        <w:t>The practical guide to understanding and raising hotel profitability</w:t>
      </w:r>
      <w:r>
        <w:rPr>
          <w:rFonts w:ascii="Arial" w:hAnsi="Arial" w:cs="Arial"/>
          <w:color w:val="222222"/>
          <w:shd w:val="clear" w:color="auto" w:fill="FFFFFF"/>
        </w:rPr>
        <w:t>. Routledge.</w:t>
      </w:r>
    </w:p>
    <w:p w14:paraId="48DEA9CD"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Moreno-Perdigon, M.C., Guzman-Perez, B. and Mesa, T.R., (2021). Guest satisfaction in independent and affiliated to chain hotels. International Journal of Hospitality Management, 94, p.102812. </w:t>
      </w:r>
    </w:p>
    <w:p w14:paraId="2124E747" w14:textId="77777777" w:rsidR="00F36DED" w:rsidRDefault="00F36DED" w:rsidP="00F36DED">
      <w:pPr>
        <w:spacing w:line="360" w:lineRule="auto"/>
        <w:rPr>
          <w:rFonts w:ascii="Arial" w:hAnsi="Arial" w:cs="Arial"/>
          <w:kern w:val="2"/>
          <w:shd w:val="clear" w:color="auto" w:fill="FFFFFF"/>
          <w14:ligatures w14:val="standardContextual"/>
        </w:rPr>
      </w:pPr>
      <w:r>
        <w:rPr>
          <w:rFonts w:ascii="Arial" w:hAnsi="Arial" w:cs="Arial"/>
          <w:shd w:val="clear" w:color="auto" w:fill="FFFFFF"/>
        </w:rPr>
        <w:t>Moyo, B. and Özgit, H., (2022). Tourism graduate students’ employability skills: Results and implications of a Zimbabwean study. </w:t>
      </w:r>
      <w:r>
        <w:rPr>
          <w:rFonts w:ascii="Arial" w:hAnsi="Arial" w:cs="Arial"/>
          <w:i/>
          <w:iCs/>
          <w:shd w:val="clear" w:color="auto" w:fill="FFFFFF"/>
        </w:rPr>
        <w:t>Journal of Psychology in Africa</w:t>
      </w:r>
      <w:r>
        <w:rPr>
          <w:rFonts w:ascii="Arial" w:hAnsi="Arial" w:cs="Arial"/>
          <w:shd w:val="clear" w:color="auto" w:fill="FFFFFF"/>
        </w:rPr>
        <w:t>, </w:t>
      </w:r>
      <w:r>
        <w:rPr>
          <w:rFonts w:ascii="Arial" w:hAnsi="Arial" w:cs="Arial"/>
          <w:i/>
          <w:iCs/>
          <w:shd w:val="clear" w:color="auto" w:fill="FFFFFF"/>
        </w:rPr>
        <w:t>32</w:t>
      </w:r>
      <w:r>
        <w:rPr>
          <w:rFonts w:ascii="Arial" w:hAnsi="Arial" w:cs="Arial"/>
          <w:shd w:val="clear" w:color="auto" w:fill="FFFFFF"/>
        </w:rPr>
        <w:t>(3), pp.268-274.</w:t>
      </w:r>
    </w:p>
    <w:p w14:paraId="1FC9656A" w14:textId="77777777" w:rsidR="00F36DED" w:rsidRDefault="00F36DED" w:rsidP="00F36DED">
      <w:pPr>
        <w:spacing w:line="360" w:lineRule="auto"/>
        <w:rPr>
          <w:rFonts w:ascii="Arial" w:hAnsi="Arial" w:cs="Arial"/>
        </w:rPr>
      </w:pPr>
      <w:r>
        <w:rPr>
          <w:rFonts w:ascii="Arial" w:hAnsi="Arial" w:cs="Arial"/>
        </w:rPr>
        <w:lastRenderedPageBreak/>
        <w:t>Premier Inn, (2023). Leicester Fosse Park hotel. [Online] Available at: https://www.premierinn.com/gb/en/hotels/england/leicestershire/leicester/leicester-fosse-park.html [Accessed 25 10 2023].</w:t>
      </w:r>
    </w:p>
    <w:p w14:paraId="0C444617" w14:textId="77777777" w:rsidR="00F36DED" w:rsidRDefault="00F36DED" w:rsidP="00F36DED">
      <w:pPr>
        <w:pStyle w:val="Bibliography"/>
        <w:spacing w:line="360" w:lineRule="auto"/>
        <w:rPr>
          <w:rFonts w:ascii="Arial" w:hAnsi="Arial" w:cs="Arial"/>
          <w:noProof/>
          <w:szCs w:val="24"/>
        </w:rPr>
      </w:pPr>
      <w:r w:rsidRPr="00AF6FB6">
        <w:rPr>
          <w:rFonts w:ascii="Arial" w:hAnsi="Arial" w:cs="Arial"/>
          <w:noProof/>
          <w:lang w:val="de-DE"/>
        </w:rPr>
        <w:t xml:space="preserve">premierinn, (2023). </w:t>
      </w:r>
      <w:r w:rsidRPr="00AF6FB6">
        <w:rPr>
          <w:rFonts w:ascii="Arial" w:hAnsi="Arial" w:cs="Arial"/>
          <w:i/>
          <w:iCs/>
          <w:noProof/>
          <w:lang w:val="de-DE"/>
        </w:rPr>
        <w:t xml:space="preserve">Leicester Fosse Park hotel. </w:t>
      </w:r>
      <w:r>
        <w:rPr>
          <w:rFonts w:ascii="Arial" w:hAnsi="Arial" w:cs="Arial"/>
          <w:noProof/>
        </w:rPr>
        <w:t xml:space="preserve">[Online] Available at: </w:t>
      </w:r>
      <w:r>
        <w:rPr>
          <w:rFonts w:ascii="Arial" w:hAnsi="Arial" w:cs="Arial"/>
          <w:noProof/>
          <w:u w:val="single"/>
        </w:rPr>
        <w:t>https://www.premierinn.com/gb/en/hotels/england/leicestershire/leicester/leicester-fosse-park.html</w:t>
      </w:r>
      <w:r>
        <w:rPr>
          <w:rFonts w:ascii="Arial" w:hAnsi="Arial" w:cs="Arial"/>
          <w:noProof/>
        </w:rPr>
        <w:t>[Accessed 23 October 2023].</w:t>
      </w:r>
    </w:p>
    <w:p w14:paraId="324184C6"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Stringam, B.B. and Gerdes, J.H., (2021). Hotel and guest room technology. University of South Florida (USF) M3 Publishing, 17(9781732127593), p.6. </w:t>
      </w:r>
    </w:p>
    <w:p w14:paraId="168F5E0C" w14:textId="77777777" w:rsidR="00F36DED" w:rsidRDefault="00F36DED" w:rsidP="00F36DED">
      <w:pPr>
        <w:spacing w:line="360" w:lineRule="auto"/>
        <w:rPr>
          <w:rFonts w:ascii="Arial" w:hAnsi="Arial" w:cs="Arial"/>
          <w:kern w:val="2"/>
          <w14:ligatures w14:val="standardContextual"/>
        </w:rPr>
      </w:pPr>
      <w:r>
        <w:rPr>
          <w:rFonts w:ascii="Arial" w:hAnsi="Arial" w:cs="Arial"/>
        </w:rPr>
        <w:t>Tewan, J. (2009) Hotel Front Office: Operations and Management, Oxford Higher Education Press</w:t>
      </w:r>
    </w:p>
    <w:p w14:paraId="1517BC17" w14:textId="77777777" w:rsidR="00F36DED"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Vallen, G.K. &amp; Vallen, Jerome J. (2014) Check-in check-out : managing hotel operations Ninth edition.; Pearson new international.,</w:t>
      </w:r>
    </w:p>
    <w:p w14:paraId="4A978E01" w14:textId="77777777" w:rsidR="00F36DED" w:rsidRDefault="00F36DED" w:rsidP="00F36DED">
      <w:pPr>
        <w:spacing w:line="360" w:lineRule="auto"/>
        <w:rPr>
          <w:rFonts w:ascii="Arial" w:hAnsi="Arial" w:cs="Arial"/>
          <w:kern w:val="2"/>
          <w14:ligatures w14:val="standardContextual"/>
        </w:rPr>
      </w:pPr>
      <w:r>
        <w:rPr>
          <w:rFonts w:ascii="Arial" w:hAnsi="Arial" w:cs="Arial"/>
        </w:rPr>
        <w:t>Williams, K, Woolliams, M &amp; Spiro, J. (2020) Reflective writing, Macmillan International, Oxford. Tesone, D. (2010) Principles of management for the hospitality industry. London: Routledge</w:t>
      </w:r>
    </w:p>
    <w:p w14:paraId="424A5D66" w14:textId="22EC2D96" w:rsidR="00F9700F" w:rsidRDefault="00F36DED" w:rsidP="00F36DED">
      <w:pPr>
        <w:spacing w:after="0" w:line="360" w:lineRule="auto"/>
        <w:rPr>
          <w:rFonts w:ascii="Arial" w:eastAsia="Times New Roman" w:hAnsi="Arial" w:cs="Arial"/>
          <w:szCs w:val="24"/>
          <w:lang w:val="en-US"/>
        </w:rPr>
      </w:pPr>
      <w:r>
        <w:rPr>
          <w:rFonts w:ascii="Arial" w:eastAsia="Times New Roman" w:hAnsi="Arial" w:cs="Arial"/>
          <w:szCs w:val="24"/>
          <w:lang w:val="en-US"/>
        </w:rPr>
        <w:t xml:space="preserve">Wood, R. (2013) Key Concepts in Hospitality Management, Sage, London  </w:t>
      </w:r>
    </w:p>
    <w:p w14:paraId="0CFED65F" w14:textId="77777777" w:rsidR="00F36DED" w:rsidRDefault="00F36DED" w:rsidP="00F36DED">
      <w:pPr>
        <w:spacing w:after="0" w:line="360" w:lineRule="auto"/>
        <w:rPr>
          <w:rFonts w:ascii="Arial" w:eastAsia="Times New Roman" w:hAnsi="Arial" w:cs="Arial"/>
          <w:szCs w:val="24"/>
          <w:lang w:val="en-US"/>
        </w:rPr>
      </w:pPr>
    </w:p>
    <w:p w14:paraId="74D19CDB" w14:textId="77777777" w:rsidR="00F36DED" w:rsidRDefault="00F36DED" w:rsidP="00F36DED">
      <w:pPr>
        <w:spacing w:after="0" w:line="360" w:lineRule="auto"/>
        <w:rPr>
          <w:rFonts w:ascii="Arial" w:eastAsia="Times New Roman" w:hAnsi="Arial" w:cs="Arial"/>
          <w:szCs w:val="24"/>
          <w:lang w:val="en-US"/>
        </w:rPr>
      </w:pPr>
    </w:p>
    <w:p w14:paraId="23CB3CA4" w14:textId="77777777" w:rsidR="00F36DED" w:rsidRDefault="00F36DED" w:rsidP="00F36DED">
      <w:pPr>
        <w:spacing w:after="0" w:line="360" w:lineRule="auto"/>
        <w:rPr>
          <w:rFonts w:ascii="Arial" w:eastAsia="Times New Roman" w:hAnsi="Arial" w:cs="Arial"/>
          <w:szCs w:val="24"/>
          <w:lang w:val="en-US"/>
        </w:rPr>
      </w:pPr>
    </w:p>
    <w:p w14:paraId="6DF8841A" w14:textId="77777777" w:rsidR="00F36DED" w:rsidRPr="00F36DED" w:rsidRDefault="00F36DED" w:rsidP="00F36DED">
      <w:pPr>
        <w:spacing w:after="0" w:line="360" w:lineRule="auto"/>
        <w:rPr>
          <w:rFonts w:ascii="Arial" w:eastAsia="Times New Roman" w:hAnsi="Arial" w:cs="Arial"/>
          <w:szCs w:val="24"/>
          <w:lang w:val="en-US"/>
        </w:rPr>
      </w:pPr>
    </w:p>
    <w:sectPr w:rsidR="00F36DED" w:rsidRPr="00F36DE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53F6F" w14:textId="77777777" w:rsidR="007F084D" w:rsidRDefault="007F084D" w:rsidP="004D0F63">
      <w:pPr>
        <w:spacing w:after="0" w:line="240" w:lineRule="auto"/>
      </w:pPr>
      <w:r>
        <w:separator/>
      </w:r>
    </w:p>
  </w:endnote>
  <w:endnote w:type="continuationSeparator" w:id="0">
    <w:p w14:paraId="1BCBB5C6" w14:textId="77777777" w:rsidR="007F084D" w:rsidRDefault="007F084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CD20E" w14:textId="77777777" w:rsidR="007F084D" w:rsidRDefault="007F084D" w:rsidP="004D0F63">
      <w:pPr>
        <w:spacing w:after="0" w:line="240" w:lineRule="auto"/>
      </w:pPr>
      <w:r>
        <w:separator/>
      </w:r>
    </w:p>
  </w:footnote>
  <w:footnote w:type="continuationSeparator" w:id="0">
    <w:p w14:paraId="518304BE" w14:textId="77777777" w:rsidR="007F084D" w:rsidRDefault="007F084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81E10"/>
    <w:rsid w:val="000A5422"/>
    <w:rsid w:val="000F5BD7"/>
    <w:rsid w:val="00113967"/>
    <w:rsid w:val="00137075"/>
    <w:rsid w:val="00137E4D"/>
    <w:rsid w:val="001C0098"/>
    <w:rsid w:val="002025B1"/>
    <w:rsid w:val="002179ED"/>
    <w:rsid w:val="00234417"/>
    <w:rsid w:val="002813CE"/>
    <w:rsid w:val="0029335D"/>
    <w:rsid w:val="002B1357"/>
    <w:rsid w:val="002C3034"/>
    <w:rsid w:val="00325AB5"/>
    <w:rsid w:val="00330917"/>
    <w:rsid w:val="003C0620"/>
    <w:rsid w:val="00450BB3"/>
    <w:rsid w:val="0045538B"/>
    <w:rsid w:val="00492631"/>
    <w:rsid w:val="004D0F63"/>
    <w:rsid w:val="005219C9"/>
    <w:rsid w:val="00592A7E"/>
    <w:rsid w:val="005A2933"/>
    <w:rsid w:val="005D24B6"/>
    <w:rsid w:val="005E0306"/>
    <w:rsid w:val="00737D90"/>
    <w:rsid w:val="007E1505"/>
    <w:rsid w:val="007E74F7"/>
    <w:rsid w:val="007F084D"/>
    <w:rsid w:val="0088344F"/>
    <w:rsid w:val="008D2962"/>
    <w:rsid w:val="008D4E2F"/>
    <w:rsid w:val="008F680E"/>
    <w:rsid w:val="009022D4"/>
    <w:rsid w:val="009520FB"/>
    <w:rsid w:val="00965357"/>
    <w:rsid w:val="00977466"/>
    <w:rsid w:val="009D31CA"/>
    <w:rsid w:val="009E31E5"/>
    <w:rsid w:val="00A40657"/>
    <w:rsid w:val="00AA0BF1"/>
    <w:rsid w:val="00AF6FB6"/>
    <w:rsid w:val="00CA79D5"/>
    <w:rsid w:val="00CD26B9"/>
    <w:rsid w:val="00CE235D"/>
    <w:rsid w:val="00D20F64"/>
    <w:rsid w:val="00D62E48"/>
    <w:rsid w:val="00DE77F7"/>
    <w:rsid w:val="00E03616"/>
    <w:rsid w:val="00F36DED"/>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A2933"/>
    <w:pPr>
      <w:spacing w:before="100" w:beforeAutospacing="1" w:after="100" w:afterAutospacing="1" w:line="240" w:lineRule="auto"/>
    </w:pPr>
    <w:rPr>
      <w:rFonts w:eastAsia="Times New Roman" w:cs="Times New Roman"/>
      <w:color w:val="auto"/>
      <w:szCs w:val="24"/>
      <w:lang w:val="en-US"/>
    </w:rPr>
  </w:style>
  <w:style w:type="paragraph" w:styleId="Bibliography">
    <w:name w:val="Bibliography"/>
    <w:basedOn w:val="Normal"/>
    <w:next w:val="Normal"/>
    <w:uiPriority w:val="37"/>
    <w:semiHidden/>
    <w:unhideWhenUsed/>
    <w:rsid w:val="00F36DED"/>
    <w:pPr>
      <w:spacing w:line="480" w:lineRule="auto"/>
      <w:jc w:val="both"/>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33008">
      <w:bodyDiv w:val="1"/>
      <w:marLeft w:val="0"/>
      <w:marRight w:val="0"/>
      <w:marTop w:val="0"/>
      <w:marBottom w:val="0"/>
      <w:divBdr>
        <w:top w:val="none" w:sz="0" w:space="0" w:color="auto"/>
        <w:left w:val="none" w:sz="0" w:space="0" w:color="auto"/>
        <w:bottom w:val="none" w:sz="0" w:space="0" w:color="auto"/>
        <w:right w:val="none" w:sz="0" w:space="0" w:color="auto"/>
      </w:divBdr>
    </w:div>
    <w:div w:id="523985477">
      <w:bodyDiv w:val="1"/>
      <w:marLeft w:val="0"/>
      <w:marRight w:val="0"/>
      <w:marTop w:val="0"/>
      <w:marBottom w:val="0"/>
      <w:divBdr>
        <w:top w:val="none" w:sz="0" w:space="0" w:color="auto"/>
        <w:left w:val="none" w:sz="0" w:space="0" w:color="auto"/>
        <w:bottom w:val="none" w:sz="0" w:space="0" w:color="auto"/>
        <w:right w:val="none" w:sz="0" w:space="0" w:color="auto"/>
      </w:divBdr>
    </w:div>
    <w:div w:id="66999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3059</Words>
  <Characters>17438</Characters>
  <Application>Microsoft Office Word</Application>
  <DocSecurity>0</DocSecurity>
  <Lines>145</Lines>
  <Paragraphs>40</Paragraphs>
  <ScaleCrop>false</ScaleCrop>
  <Company/>
  <LinksUpToDate>false</LinksUpToDate>
  <CharactersWithSpaces>20457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2023-10-31T11:54:00Z</dcterms:created>
  <dcterms:modified xsi:type="dcterms:W3CDTF">2023-11-12T12:34:00Z</dcterms:modified>
</cp:coreProperties>
</file>