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2E8300" w14:textId="77777777" w:rsidR="00AA2019" w:rsidRPr="00AA2019" w:rsidRDefault="00AA2019" w:rsidP="00AA2019">
      <w:pPr>
        <w:spacing w:after="0" w:line="360" w:lineRule="auto"/>
        <w:contextualSpacing/>
        <w:jc w:val="center"/>
        <w:rPr>
          <w:rFonts w:ascii="Times New Roman" w:eastAsia="Times New Roman" w:hAnsi="Times New Roman" w:cs="Times New Roman"/>
          <w:b/>
          <w:spacing w:val="-10"/>
          <w:kern w:val="28"/>
          <w:sz w:val="28"/>
          <w:szCs w:val="28"/>
          <w14:ligatures w14:val="none"/>
        </w:rPr>
      </w:pPr>
      <w:r w:rsidRPr="00AA2019">
        <w:rPr>
          <w:rFonts w:ascii="Times New Roman" w:eastAsia="Times New Roman" w:hAnsi="Times New Roman" w:cs="Times New Roman"/>
          <w:b/>
          <w:spacing w:val="-10"/>
          <w:kern w:val="28"/>
          <w:sz w:val="28"/>
          <w:szCs w:val="28"/>
          <w14:ligatures w14:val="none"/>
        </w:rPr>
        <w:t>Module Name: Contemporary Themes in the Hotel and Hospitality Sector</w:t>
      </w:r>
    </w:p>
    <w:p w14:paraId="6D645DBB" w14:textId="77777777" w:rsidR="00AA2019" w:rsidRPr="00AA2019" w:rsidRDefault="00AA2019" w:rsidP="00AA2019">
      <w:pPr>
        <w:spacing w:after="0" w:line="360" w:lineRule="auto"/>
        <w:contextualSpacing/>
        <w:jc w:val="center"/>
        <w:rPr>
          <w:rFonts w:ascii="Times New Roman" w:eastAsia="Times New Roman" w:hAnsi="Times New Roman" w:cs="Times New Roman"/>
          <w:b/>
          <w:spacing w:val="-10"/>
          <w:kern w:val="28"/>
          <w:sz w:val="28"/>
          <w:szCs w:val="28"/>
          <w14:ligatures w14:val="none"/>
        </w:rPr>
      </w:pPr>
      <w:r w:rsidRPr="00AA2019">
        <w:rPr>
          <w:rFonts w:ascii="Times New Roman" w:eastAsia="Times New Roman" w:hAnsi="Times New Roman" w:cs="Times New Roman"/>
          <w:b/>
          <w:spacing w:val="-10"/>
          <w:kern w:val="28"/>
          <w:sz w:val="28"/>
          <w:szCs w:val="28"/>
          <w14:ligatures w14:val="none"/>
        </w:rPr>
        <w:t>Module Code: BMIH6001</w:t>
      </w:r>
    </w:p>
    <w:p w14:paraId="3E6CBAC1" w14:textId="77777777" w:rsidR="00AA2019" w:rsidRPr="00AA2019" w:rsidRDefault="00AA2019" w:rsidP="00AA2019">
      <w:pPr>
        <w:spacing w:after="0" w:line="360" w:lineRule="auto"/>
        <w:contextualSpacing/>
        <w:jc w:val="center"/>
        <w:rPr>
          <w:rFonts w:ascii="Times New Roman" w:eastAsia="Times New Roman" w:hAnsi="Times New Roman" w:cs="Times New Roman"/>
          <w:b/>
          <w:spacing w:val="-10"/>
          <w:kern w:val="28"/>
          <w:sz w:val="36"/>
          <w:szCs w:val="56"/>
          <w14:ligatures w14:val="none"/>
        </w:rPr>
      </w:pPr>
    </w:p>
    <w:p w14:paraId="6C4566A3" w14:textId="77777777" w:rsidR="00AA2019" w:rsidRPr="00AA2019" w:rsidRDefault="00AA2019" w:rsidP="00AA2019">
      <w:pPr>
        <w:spacing w:after="0" w:line="360" w:lineRule="auto"/>
        <w:contextualSpacing/>
        <w:jc w:val="center"/>
        <w:rPr>
          <w:rFonts w:ascii="Times New Roman" w:eastAsia="Times New Roman" w:hAnsi="Times New Roman" w:cs="Times New Roman"/>
          <w:b/>
          <w:spacing w:val="-10"/>
          <w:kern w:val="28"/>
          <w:sz w:val="36"/>
          <w:szCs w:val="56"/>
          <w14:ligatures w14:val="none"/>
        </w:rPr>
      </w:pPr>
      <w:r w:rsidRPr="00AA2019">
        <w:rPr>
          <w:rFonts w:ascii="Times New Roman" w:eastAsia="Times New Roman" w:hAnsi="Times New Roman" w:cs="Times New Roman"/>
          <w:b/>
          <w:spacing w:val="-10"/>
          <w:kern w:val="28"/>
          <w:sz w:val="36"/>
          <w:szCs w:val="56"/>
          <w14:ligatures w14:val="none"/>
        </w:rPr>
        <w:t>Conference Research Paper</w:t>
      </w:r>
    </w:p>
    <w:p w14:paraId="3D7F63F7" w14:textId="77777777" w:rsidR="00AA2019" w:rsidRPr="00AA2019" w:rsidRDefault="00AA2019" w:rsidP="00AA2019">
      <w:pPr>
        <w:spacing w:after="0" w:line="360" w:lineRule="auto"/>
        <w:contextualSpacing/>
        <w:jc w:val="center"/>
        <w:rPr>
          <w:rFonts w:ascii="Times New Roman" w:eastAsia="Times New Roman" w:hAnsi="Times New Roman" w:cs="Times New Roman"/>
          <w:b/>
          <w:spacing w:val="-10"/>
          <w:kern w:val="28"/>
          <w:sz w:val="36"/>
          <w:szCs w:val="56"/>
          <w14:ligatures w14:val="none"/>
        </w:rPr>
      </w:pPr>
      <w:r w:rsidRPr="00AA2019">
        <w:rPr>
          <w:rFonts w:ascii="Times New Roman" w:eastAsia="Times New Roman" w:hAnsi="Times New Roman" w:cs="Times New Roman"/>
          <w:b/>
          <w:spacing w:val="-10"/>
          <w:kern w:val="28"/>
          <w:sz w:val="36"/>
          <w:szCs w:val="56"/>
          <w14:ligatures w14:val="none"/>
        </w:rPr>
        <w:t>Theme: Sustainability</w:t>
      </w:r>
    </w:p>
    <w:p w14:paraId="5B2AD22C" w14:textId="77777777" w:rsidR="00AA2019" w:rsidRPr="00AA2019" w:rsidRDefault="00AA2019" w:rsidP="00AA2019">
      <w:pPr>
        <w:spacing w:line="360" w:lineRule="auto"/>
        <w:jc w:val="center"/>
        <w:rPr>
          <w:rFonts w:ascii="Times New Roman" w:eastAsia="Calibri" w:hAnsi="Times New Roman" w:cs="Times New Roman"/>
          <w:kern w:val="0"/>
          <w:sz w:val="24"/>
          <w14:ligatures w14:val="none"/>
        </w:rPr>
      </w:pPr>
    </w:p>
    <w:p w14:paraId="14CDBADA" w14:textId="4FC510CA" w:rsidR="00AA2019" w:rsidRPr="00AA2019" w:rsidRDefault="00AA2019" w:rsidP="00AA2019">
      <w:pPr>
        <w:spacing w:line="360" w:lineRule="auto"/>
        <w:jc w:val="center"/>
        <w:rPr>
          <w:rFonts w:ascii="Times New Roman" w:eastAsia="Calibri" w:hAnsi="Times New Roman" w:cs="Times New Roman"/>
          <w:b/>
          <w:bCs/>
          <w:kern w:val="0"/>
          <w:sz w:val="28"/>
          <w:szCs w:val="28"/>
          <w14:ligatures w14:val="none"/>
        </w:rPr>
      </w:pPr>
      <w:r w:rsidRPr="00AA2019">
        <w:rPr>
          <w:rFonts w:ascii="Times New Roman" w:eastAsia="Calibri" w:hAnsi="Times New Roman" w:cs="Times New Roman"/>
          <w:b/>
          <w:bCs/>
          <w:kern w:val="0"/>
          <w:sz w:val="28"/>
          <w:szCs w:val="28"/>
          <w14:ligatures w14:val="none"/>
        </w:rPr>
        <w:t xml:space="preserve">Lecturer Name: </w:t>
      </w:r>
      <w:r w:rsidR="001D4BA7">
        <w:rPr>
          <w:rFonts w:ascii="Times New Roman" w:eastAsia="Calibri" w:hAnsi="Times New Roman" w:cs="Times New Roman"/>
          <w:b/>
          <w:bCs/>
          <w:kern w:val="0"/>
          <w:sz w:val="28"/>
          <w:szCs w:val="28"/>
          <w14:ligatures w14:val="none"/>
        </w:rPr>
        <w:t xml:space="preserve">Ernest </w:t>
      </w:r>
      <w:proofErr w:type="spellStart"/>
      <w:r w:rsidR="001D4BA7">
        <w:rPr>
          <w:rFonts w:ascii="Times New Roman" w:eastAsia="Calibri" w:hAnsi="Times New Roman" w:cs="Times New Roman"/>
          <w:b/>
          <w:bCs/>
          <w:kern w:val="0"/>
          <w:sz w:val="28"/>
          <w:szCs w:val="28"/>
          <w14:ligatures w14:val="none"/>
        </w:rPr>
        <w:t>Wavei</w:t>
      </w:r>
      <w:proofErr w:type="spellEnd"/>
    </w:p>
    <w:p w14:paraId="33860102" w14:textId="77777777" w:rsidR="00AA2019" w:rsidRPr="00AA2019" w:rsidRDefault="00AA2019" w:rsidP="00AA2019">
      <w:pPr>
        <w:spacing w:line="360" w:lineRule="auto"/>
        <w:jc w:val="center"/>
        <w:rPr>
          <w:rFonts w:ascii="Times New Roman" w:eastAsia="Calibri" w:hAnsi="Times New Roman" w:cs="Times New Roman"/>
          <w:b/>
          <w:bCs/>
          <w:kern w:val="0"/>
          <w:sz w:val="28"/>
          <w:szCs w:val="24"/>
          <w14:ligatures w14:val="none"/>
        </w:rPr>
      </w:pPr>
      <w:r w:rsidRPr="00AA2019">
        <w:rPr>
          <w:rFonts w:ascii="Times New Roman" w:eastAsia="Calibri" w:hAnsi="Times New Roman" w:cs="Times New Roman"/>
          <w:b/>
          <w:bCs/>
          <w:kern w:val="0"/>
          <w:sz w:val="28"/>
          <w:szCs w:val="24"/>
          <w14:ligatures w14:val="none"/>
        </w:rPr>
        <w:t>Student Name: Farzana Choudhury</w:t>
      </w:r>
    </w:p>
    <w:p w14:paraId="36E16BF7" w14:textId="152AD72A" w:rsidR="00AA2019" w:rsidRPr="00AA2019" w:rsidRDefault="00AA2019" w:rsidP="00AA2019">
      <w:pPr>
        <w:spacing w:line="360" w:lineRule="auto"/>
        <w:jc w:val="center"/>
        <w:rPr>
          <w:rFonts w:ascii="Times New Roman" w:eastAsia="Calibri" w:hAnsi="Times New Roman" w:cs="Times New Roman"/>
          <w:b/>
          <w:bCs/>
          <w:kern w:val="0"/>
          <w:sz w:val="28"/>
          <w:szCs w:val="24"/>
          <w14:ligatures w14:val="none"/>
        </w:rPr>
      </w:pPr>
      <w:r w:rsidRPr="00AA2019">
        <w:rPr>
          <w:rFonts w:ascii="Times New Roman" w:eastAsia="Calibri" w:hAnsi="Times New Roman" w:cs="Times New Roman"/>
          <w:b/>
          <w:bCs/>
          <w:kern w:val="0"/>
          <w:sz w:val="28"/>
          <w:szCs w:val="24"/>
          <w14:ligatures w14:val="none"/>
        </w:rPr>
        <w:t xml:space="preserve">Student ID: </w:t>
      </w:r>
      <w:r w:rsidR="001D4BA7">
        <w:rPr>
          <w:rFonts w:ascii="Times New Roman" w:eastAsia="Calibri" w:hAnsi="Times New Roman" w:cs="Times New Roman"/>
          <w:b/>
          <w:bCs/>
          <w:kern w:val="0"/>
          <w:sz w:val="28"/>
          <w:szCs w:val="24"/>
          <w14:ligatures w14:val="none"/>
        </w:rPr>
        <w:t xml:space="preserve"> 2119795</w:t>
      </w:r>
    </w:p>
    <w:p w14:paraId="00F7AC17" w14:textId="77777777" w:rsidR="00AA2019" w:rsidRPr="00AA2019" w:rsidRDefault="00AA2019" w:rsidP="00AA2019">
      <w:pPr>
        <w:spacing w:line="360" w:lineRule="auto"/>
        <w:jc w:val="center"/>
        <w:rPr>
          <w:rFonts w:ascii="Times New Roman" w:eastAsia="Calibri" w:hAnsi="Times New Roman" w:cs="Times New Roman"/>
          <w:b/>
          <w:bCs/>
          <w:kern w:val="0"/>
          <w:sz w:val="28"/>
          <w:szCs w:val="24"/>
          <w14:ligatures w14:val="none"/>
        </w:rPr>
      </w:pPr>
    </w:p>
    <w:p w14:paraId="38919B2A" w14:textId="77777777" w:rsidR="00AA2019" w:rsidRPr="00AA2019" w:rsidRDefault="00AA2019" w:rsidP="00AA2019">
      <w:pPr>
        <w:spacing w:line="360" w:lineRule="auto"/>
        <w:jc w:val="center"/>
        <w:rPr>
          <w:rFonts w:ascii="Times New Roman" w:eastAsia="Calibri" w:hAnsi="Times New Roman" w:cs="Times New Roman"/>
          <w:b/>
          <w:bCs/>
          <w:kern w:val="0"/>
          <w:sz w:val="28"/>
          <w:szCs w:val="24"/>
          <w14:ligatures w14:val="none"/>
        </w:rPr>
      </w:pPr>
    </w:p>
    <w:p w14:paraId="44FA6590" w14:textId="77777777" w:rsidR="00AA2019" w:rsidRPr="00AA2019" w:rsidRDefault="00AA2019" w:rsidP="00AA2019">
      <w:pPr>
        <w:spacing w:line="360" w:lineRule="auto"/>
        <w:jc w:val="center"/>
        <w:rPr>
          <w:rFonts w:ascii="Times New Roman" w:eastAsia="Calibri" w:hAnsi="Times New Roman" w:cs="Times New Roman"/>
          <w:b/>
          <w:bCs/>
          <w:kern w:val="0"/>
          <w:sz w:val="32"/>
          <w:szCs w:val="32"/>
          <w14:ligatures w14:val="none"/>
        </w:rPr>
      </w:pPr>
      <w:r w:rsidRPr="00AA2019">
        <w:rPr>
          <w:rFonts w:ascii="Times New Roman" w:eastAsia="Calibri" w:hAnsi="Times New Roman" w:cs="Vrinda"/>
          <w:b/>
          <w:bCs/>
          <w:kern w:val="0"/>
          <w:sz w:val="32"/>
          <w:szCs w:val="32"/>
          <w14:ligatures w14:val="none"/>
        </w:rPr>
        <w:t>Acknowledgement</w:t>
      </w:r>
    </w:p>
    <w:p w14:paraId="5517194E" w14:textId="77777777" w:rsidR="00AA2019" w:rsidRPr="00AA2019" w:rsidRDefault="00AA2019" w:rsidP="00AA2019">
      <w:pPr>
        <w:spacing w:line="360" w:lineRule="auto"/>
        <w:jc w:val="both"/>
        <w:rPr>
          <w:rFonts w:ascii="Times New Roman" w:eastAsia="Calibri" w:hAnsi="Times New Roman" w:cs="Vrinda"/>
          <w:kern w:val="0"/>
          <w:sz w:val="32"/>
          <w:szCs w:val="32"/>
          <w14:ligatures w14:val="none"/>
        </w:rPr>
      </w:pPr>
      <w:r w:rsidRPr="00AA2019">
        <w:rPr>
          <w:rFonts w:ascii="Times New Roman" w:eastAsia="Calibri" w:hAnsi="Times New Roman" w:cs="Vrinda"/>
          <w:kern w:val="0"/>
          <w:sz w:val="32"/>
          <w:szCs w:val="32"/>
          <w14:ligatures w14:val="none"/>
        </w:rPr>
        <w:t>I confirm that I have not used any AI tools in the research and creation of this assignment. I also confirm that I have not presented any AI-generated materials as my own work. I confirm I have copies of my drafts, notes and other resources I used, which I may be asked to provide in evidence.</w:t>
      </w:r>
    </w:p>
    <w:p w14:paraId="7232B6ED" w14:textId="77777777" w:rsidR="00AA2019" w:rsidRPr="00AA2019" w:rsidRDefault="00AA2019" w:rsidP="00AA2019">
      <w:pPr>
        <w:spacing w:line="360" w:lineRule="auto"/>
        <w:jc w:val="both"/>
        <w:rPr>
          <w:rFonts w:ascii="Times New Roman" w:eastAsia="Calibri" w:hAnsi="Times New Roman" w:cs="Vrinda"/>
          <w:kern w:val="0"/>
          <w:sz w:val="24"/>
          <w14:ligatures w14:val="none"/>
        </w:rPr>
      </w:pPr>
    </w:p>
    <w:p w14:paraId="1EA08A07" w14:textId="77777777" w:rsidR="00AA2019" w:rsidRPr="00AA2019" w:rsidRDefault="00AA2019" w:rsidP="00AA2019">
      <w:pPr>
        <w:spacing w:line="360" w:lineRule="auto"/>
        <w:jc w:val="both"/>
        <w:rPr>
          <w:rFonts w:ascii="Times New Roman" w:eastAsia="Calibri" w:hAnsi="Times New Roman" w:cs="Vrinda"/>
          <w:kern w:val="0"/>
          <w:sz w:val="24"/>
          <w14:ligatures w14:val="none"/>
        </w:rPr>
      </w:pPr>
    </w:p>
    <w:p w14:paraId="0FDBDFA0" w14:textId="77777777" w:rsidR="00AA2019" w:rsidRPr="00AA2019" w:rsidRDefault="00AA2019" w:rsidP="00AA2019">
      <w:pPr>
        <w:spacing w:line="360" w:lineRule="auto"/>
        <w:jc w:val="both"/>
        <w:rPr>
          <w:rFonts w:ascii="Times New Roman" w:eastAsia="Calibri" w:hAnsi="Times New Roman" w:cs="Vrinda"/>
          <w:kern w:val="0"/>
          <w:sz w:val="24"/>
          <w14:ligatures w14:val="none"/>
        </w:rPr>
      </w:pPr>
    </w:p>
    <w:p w14:paraId="011EAFA1" w14:textId="77777777" w:rsidR="00AA2019" w:rsidRPr="00AA2019" w:rsidRDefault="00AA2019" w:rsidP="00AA2019">
      <w:pPr>
        <w:spacing w:line="360" w:lineRule="auto"/>
        <w:jc w:val="both"/>
        <w:rPr>
          <w:rFonts w:ascii="Times New Roman" w:eastAsia="Calibri" w:hAnsi="Times New Roman" w:cs="Vrinda"/>
          <w:kern w:val="0"/>
          <w:sz w:val="24"/>
          <w14:ligatures w14:val="none"/>
        </w:rPr>
      </w:pPr>
    </w:p>
    <w:p w14:paraId="1144774D" w14:textId="77777777" w:rsidR="00AA2019" w:rsidRPr="00AA2019" w:rsidRDefault="00AA2019" w:rsidP="00AA2019">
      <w:pPr>
        <w:rPr>
          <w:rFonts w:ascii="Times New Roman" w:eastAsia="Calibri" w:hAnsi="Times New Roman" w:cs="Times New Roman"/>
          <w:kern w:val="0"/>
          <w:sz w:val="24"/>
          <w14:ligatures w14:val="none"/>
        </w:rPr>
      </w:pPr>
    </w:p>
    <w:p w14:paraId="0AA18737" w14:textId="77777777" w:rsidR="00AA2019" w:rsidRPr="00AA2019" w:rsidRDefault="00AA2019" w:rsidP="00AA2019">
      <w:pPr>
        <w:keepNext/>
        <w:keepLines/>
        <w:spacing w:before="240" w:after="0" w:line="360" w:lineRule="auto"/>
        <w:jc w:val="both"/>
        <w:outlineLvl w:val="0"/>
        <w:rPr>
          <w:rFonts w:ascii="Times New Roman" w:eastAsia="Times New Roman" w:hAnsi="Times New Roman" w:cs="Times New Roman"/>
          <w:b/>
          <w:kern w:val="0"/>
          <w:sz w:val="32"/>
          <w:szCs w:val="32"/>
          <w14:ligatures w14:val="none"/>
        </w:rPr>
      </w:pPr>
      <w:bookmarkStart w:id="0" w:name="_Toc180308706"/>
      <w:r w:rsidRPr="00AA2019">
        <w:rPr>
          <w:rFonts w:ascii="Times New Roman" w:eastAsia="Times New Roman" w:hAnsi="Times New Roman" w:cs="Times New Roman"/>
          <w:b/>
          <w:kern w:val="0"/>
          <w:sz w:val="32"/>
          <w:szCs w:val="32"/>
          <w14:ligatures w14:val="none"/>
        </w:rPr>
        <w:lastRenderedPageBreak/>
        <w:t>Abstract</w:t>
      </w:r>
      <w:bookmarkEnd w:id="0"/>
      <w:r w:rsidRPr="00AA2019">
        <w:rPr>
          <w:rFonts w:ascii="Times New Roman" w:eastAsia="Times New Roman" w:hAnsi="Times New Roman" w:cs="Times New Roman"/>
          <w:b/>
          <w:kern w:val="0"/>
          <w:sz w:val="32"/>
          <w:szCs w:val="32"/>
          <w14:ligatures w14:val="none"/>
        </w:rPr>
        <w:t xml:space="preserve"> </w:t>
      </w:r>
    </w:p>
    <w:p w14:paraId="71CCF779" w14:textId="77777777" w:rsidR="00AA2019" w:rsidRPr="00AA2019" w:rsidRDefault="00AA2019" w:rsidP="00AA2019">
      <w:pPr>
        <w:spacing w:line="360" w:lineRule="auto"/>
        <w:jc w:val="both"/>
        <w:rPr>
          <w:rFonts w:ascii="Times New Roman" w:eastAsia="Calibri" w:hAnsi="Times New Roman" w:cs="Times New Roman"/>
          <w:kern w:val="0"/>
          <w:sz w:val="24"/>
          <w:lang w:eastAsia="en-GB"/>
          <w14:ligatures w14:val="none"/>
        </w:rPr>
      </w:pPr>
      <w:r w:rsidRPr="00AA2019">
        <w:rPr>
          <w:rFonts w:ascii="Times New Roman" w:eastAsia="Calibri" w:hAnsi="Times New Roman" w:cs="Times New Roman"/>
          <w:kern w:val="0"/>
          <w:sz w:val="24"/>
          <w:lang w:eastAsia="en-GB"/>
          <w14:ligatures w14:val="none"/>
        </w:rPr>
        <w:t xml:space="preserve">Hotel and hospitality companies prioritise sustainability to reduce their environmental impact and meet consumer demand for green practices. Leicester, UK's Constitution Hill Ibis Hotel is being evaluated for waste reduction and recycling. The paper recommends eco-friendly hotel solutions to boost efficiency and reduce environmental impact. Waste management solutions are essential to hospitality sustainability, research shows. PESTEL analyses sector sustainability from political, economic, social, technological, environmental, and legal perspectives. Business performance is affected by waste audits, training, and technology, a study shows. The study suggests community engagement, technology, and transparent reporting for sustainability projects. These proposals aim to position the Ibis Hotel as a sustainable hospitality leader, following industry trends and fostering long-term environmental and financial success. </w:t>
      </w:r>
    </w:p>
    <w:p w14:paraId="5DC94C99" w14:textId="0E8C6A65" w:rsidR="001D4BA7" w:rsidRPr="00AA2019" w:rsidRDefault="00AA2019" w:rsidP="00AA2019">
      <w:pPr>
        <w:rPr>
          <w:rFonts w:ascii="Times New Roman" w:eastAsia="Calibri" w:hAnsi="Times New Roman" w:cs="Times New Roman"/>
          <w:kern w:val="0"/>
          <w:sz w:val="24"/>
          <w:lang w:eastAsia="en-GB"/>
          <w14:ligatures w14:val="none"/>
        </w:rPr>
      </w:pPr>
      <w:r w:rsidRPr="00AA2019">
        <w:rPr>
          <w:rFonts w:ascii="Times New Roman" w:eastAsia="Calibri" w:hAnsi="Times New Roman" w:cs="Times New Roman"/>
          <w:kern w:val="0"/>
          <w:sz w:val="24"/>
          <w:lang w:eastAsia="en-GB"/>
          <w14:ligatures w14:val="none"/>
        </w:rPr>
        <w:br w:type="page"/>
      </w:r>
    </w:p>
    <w:sdt>
      <w:sdtPr>
        <w:rPr>
          <w:rFonts w:ascii="Times New Roman" w:eastAsia="Calibri" w:hAnsi="Times New Roman" w:cs="Times New Roman"/>
          <w:kern w:val="0"/>
          <w:sz w:val="24"/>
          <w14:ligatures w14:val="none"/>
        </w:rPr>
        <w:id w:val="521519561"/>
        <w:docPartObj>
          <w:docPartGallery w:val="Table of Contents"/>
          <w:docPartUnique/>
        </w:docPartObj>
      </w:sdtPr>
      <w:sdtEndPr>
        <w:rPr>
          <w:b/>
          <w:bCs/>
          <w:noProof/>
        </w:rPr>
      </w:sdtEndPr>
      <w:sdtContent>
        <w:p w14:paraId="0529A40D" w14:textId="7EB43F86" w:rsidR="001D4BA7" w:rsidRDefault="001D4BA7" w:rsidP="001D4BA7">
          <w:pPr>
            <w:keepNext/>
            <w:keepLines/>
            <w:spacing w:before="240" w:after="0"/>
          </w:pPr>
        </w:p>
        <w:p w14:paraId="2BD3418A" w14:textId="278D16F7" w:rsidR="00AA2019" w:rsidRPr="00AA2019" w:rsidRDefault="00AA2019" w:rsidP="00AA2019">
          <w:pPr>
            <w:spacing w:line="360" w:lineRule="auto"/>
            <w:jc w:val="both"/>
            <w:rPr>
              <w:rFonts w:ascii="Times New Roman" w:eastAsia="Calibri" w:hAnsi="Times New Roman" w:cs="Times New Roman"/>
              <w:kern w:val="0"/>
              <w:sz w:val="24"/>
              <w14:ligatures w14:val="none"/>
            </w:rPr>
          </w:pPr>
        </w:p>
      </w:sdtContent>
    </w:sdt>
    <w:p w14:paraId="1FA8CB9E" w14:textId="77777777" w:rsidR="00AA2019" w:rsidRPr="00AA2019" w:rsidRDefault="00AA2019" w:rsidP="00AA2019">
      <w:pPr>
        <w:keepNext/>
        <w:keepLines/>
        <w:spacing w:before="240" w:after="0" w:line="360" w:lineRule="auto"/>
        <w:jc w:val="both"/>
        <w:outlineLvl w:val="0"/>
        <w:rPr>
          <w:rFonts w:ascii="Times New Roman" w:eastAsia="Times New Roman" w:hAnsi="Times New Roman" w:cs="Times New Roman"/>
          <w:b/>
          <w:kern w:val="0"/>
          <w:sz w:val="32"/>
          <w:szCs w:val="32"/>
          <w:lang w:eastAsia="en-GB"/>
          <w14:ligatures w14:val="none"/>
        </w:rPr>
      </w:pPr>
      <w:bookmarkStart w:id="1" w:name="_Toc180308707"/>
      <w:r w:rsidRPr="00AA2019">
        <w:rPr>
          <w:rFonts w:ascii="Times New Roman" w:eastAsia="Times New Roman" w:hAnsi="Times New Roman" w:cs="Times New Roman"/>
          <w:b/>
          <w:kern w:val="0"/>
          <w:sz w:val="32"/>
          <w:szCs w:val="32"/>
          <w14:ligatures w14:val="none"/>
        </w:rPr>
        <w:t>Introduction</w:t>
      </w:r>
      <w:bookmarkEnd w:id="1"/>
    </w:p>
    <w:p w14:paraId="29984172" w14:textId="77777777" w:rsidR="00AA2019" w:rsidRPr="00AA2019" w:rsidRDefault="00AA2019" w:rsidP="00AA2019">
      <w:pPr>
        <w:spacing w:line="360" w:lineRule="auto"/>
        <w:jc w:val="both"/>
        <w:rPr>
          <w:rFonts w:ascii="Times New Roman" w:eastAsia="Times New Roman" w:hAnsi="Times New Roman" w:cs="Times New Roman"/>
          <w:kern w:val="0"/>
          <w:sz w:val="24"/>
          <w:szCs w:val="24"/>
          <w:lang w:eastAsia="en-GB"/>
          <w14:ligatures w14:val="none"/>
        </w:rPr>
      </w:pPr>
      <w:r w:rsidRPr="00AA2019">
        <w:rPr>
          <w:rFonts w:ascii="Times New Roman" w:eastAsia="Calibri" w:hAnsi="Times New Roman" w:cs="Times New Roman"/>
          <w:kern w:val="0"/>
          <w:sz w:val="24"/>
          <w:lang w:eastAsia="en-GB"/>
          <w14:ligatures w14:val="none"/>
        </w:rPr>
        <w:t xml:space="preserve">Sustainability is an important topic in hotel and hospitality because of environmental awareness and consumer desire for eco-friendly activities. Leicester's Ibis Hotel at Constitution Hill must be sustainable amid increased competition and regulations. The UK hotel sector has acknowledged it needs sustainable practices to thrive and profit. </w:t>
      </w:r>
      <w:r w:rsidRPr="00AA2019">
        <w:rPr>
          <w:rFonts w:ascii="Times New Roman" w:eastAsia="Times New Roman" w:hAnsi="Times New Roman" w:cs="Times New Roman"/>
          <w:kern w:val="0"/>
          <w:sz w:val="24"/>
          <w:szCs w:val="24"/>
          <w:lang w:eastAsia="en-GB"/>
          <w14:ligatures w14:val="none"/>
        </w:rPr>
        <w:t>UKhospitality.org.uk (2024)</w:t>
      </w:r>
      <w:r w:rsidRPr="00AA2019">
        <w:rPr>
          <w:rFonts w:ascii="Times New Roman" w:eastAsia="Calibri" w:hAnsi="Times New Roman" w:cs="Times New Roman"/>
          <w:kern w:val="0"/>
          <w:sz w:val="24"/>
          <w:lang w:eastAsia="en-GB"/>
          <w14:ligatures w14:val="none"/>
        </w:rPr>
        <w:t xml:space="preserve"> reports that 70% of consumers choose sustainable hotels. Beyond consumer preferences, hospitality sustainability includes regulatory compliance and operational efficiency. The UK government aims to cut carbon emissions by 68% by 2030 </w:t>
      </w:r>
      <w:r w:rsidRPr="00AA2019">
        <w:rPr>
          <w:rFonts w:ascii="Times New Roman" w:eastAsia="Times New Roman" w:hAnsi="Times New Roman" w:cs="Times New Roman"/>
          <w:kern w:val="0"/>
          <w:sz w:val="24"/>
          <w:szCs w:val="24"/>
          <w:lang w:eastAsia="en-GB"/>
          <w14:ligatures w14:val="none"/>
        </w:rPr>
        <w:t>(Deloitte, 2023)</w:t>
      </w:r>
      <w:r w:rsidRPr="00AA2019">
        <w:rPr>
          <w:rFonts w:ascii="Times New Roman" w:eastAsia="Calibri" w:hAnsi="Times New Roman" w:cs="Times New Roman"/>
          <w:kern w:val="0"/>
          <w:sz w:val="24"/>
          <w:lang w:eastAsia="en-GB"/>
          <w14:ligatures w14:val="none"/>
        </w:rPr>
        <w:t xml:space="preserve">. To avoid penalties and aid national and global environmental efforts, hotels must comply. Sustainable waste management and disposal save money. Statistics show the urgency of hotel sustainability. UK hotels created 2.5 million tonnes of garbage in 2021, 40% of which was preventable </w:t>
      </w:r>
      <w:r w:rsidRPr="00AA2019">
        <w:rPr>
          <w:rFonts w:ascii="Times New Roman" w:eastAsia="Times New Roman" w:hAnsi="Times New Roman" w:cs="Times New Roman"/>
          <w:kern w:val="0"/>
          <w:sz w:val="24"/>
          <w:szCs w:val="24"/>
          <w:lang w:eastAsia="en-GB"/>
          <w14:ligatures w14:val="none"/>
        </w:rPr>
        <w:t>(Mckinsey.com, 2024)</w:t>
      </w:r>
      <w:r w:rsidRPr="00AA2019">
        <w:rPr>
          <w:rFonts w:ascii="Times New Roman" w:eastAsia="Calibri" w:hAnsi="Times New Roman" w:cs="Times New Roman"/>
          <w:kern w:val="0"/>
          <w:sz w:val="24"/>
          <w:lang w:eastAsia="en-GB"/>
          <w14:ligatures w14:val="none"/>
        </w:rPr>
        <w:t xml:space="preserve">. Waste reduction and recycling are crucial to corporate sustainability. To improve brand reputation and customer pleasure, the Ibis Hotel at Constitution Hill implements several sustainable methods. Studies on Ibis Hotel sustainability focus on rubbish reduction and recycling. A literature review and PESTEL analysis will explain how these activities affect hotels and hospitality. Ibis Hotel and industry sustainability will benefit from future policies and management. </w:t>
      </w:r>
    </w:p>
    <w:p w14:paraId="51136C1C" w14:textId="77777777" w:rsidR="00AA2019" w:rsidRPr="00AA2019" w:rsidRDefault="00AA2019" w:rsidP="00AA2019">
      <w:pPr>
        <w:spacing w:line="360" w:lineRule="auto"/>
        <w:jc w:val="both"/>
        <w:rPr>
          <w:rFonts w:ascii="Times New Roman" w:eastAsia="Calibri" w:hAnsi="Times New Roman" w:cs="Times New Roman"/>
          <w:kern w:val="0"/>
          <w:sz w:val="24"/>
          <w:lang w:eastAsia="en-GB"/>
          <w14:ligatures w14:val="none"/>
        </w:rPr>
      </w:pPr>
    </w:p>
    <w:p w14:paraId="712742C3" w14:textId="77777777" w:rsidR="00AA2019" w:rsidRPr="00AA2019" w:rsidRDefault="00AA2019" w:rsidP="00AA2019">
      <w:pPr>
        <w:spacing w:line="360" w:lineRule="auto"/>
        <w:jc w:val="both"/>
        <w:rPr>
          <w:rFonts w:ascii="Times New Roman" w:eastAsia="Calibri" w:hAnsi="Times New Roman" w:cs="Times New Roman"/>
          <w:kern w:val="0"/>
          <w:sz w:val="24"/>
          <w:lang w:eastAsia="en-GB"/>
          <w14:ligatures w14:val="none"/>
        </w:rPr>
      </w:pPr>
    </w:p>
    <w:p w14:paraId="0A3935D1" w14:textId="77777777" w:rsidR="00AA2019" w:rsidRPr="00AA2019" w:rsidRDefault="00AA2019" w:rsidP="00AA2019">
      <w:pPr>
        <w:spacing w:line="360" w:lineRule="auto"/>
        <w:jc w:val="both"/>
        <w:rPr>
          <w:rFonts w:ascii="Times New Roman" w:eastAsia="Calibri" w:hAnsi="Times New Roman" w:cs="Times New Roman"/>
          <w:kern w:val="0"/>
          <w:sz w:val="24"/>
          <w:lang w:eastAsia="en-GB"/>
          <w14:ligatures w14:val="none"/>
        </w:rPr>
      </w:pPr>
    </w:p>
    <w:p w14:paraId="4FD259E2" w14:textId="77777777" w:rsidR="00AA2019" w:rsidRPr="00AA2019" w:rsidRDefault="00AA2019" w:rsidP="00AA2019">
      <w:pPr>
        <w:spacing w:line="360" w:lineRule="auto"/>
        <w:jc w:val="both"/>
        <w:rPr>
          <w:rFonts w:ascii="Times New Roman" w:eastAsia="Calibri" w:hAnsi="Times New Roman" w:cs="Times New Roman"/>
          <w:kern w:val="0"/>
          <w:sz w:val="24"/>
          <w:lang w:eastAsia="en-GB"/>
          <w14:ligatures w14:val="none"/>
        </w:rPr>
      </w:pPr>
    </w:p>
    <w:p w14:paraId="53CF0D77" w14:textId="77777777" w:rsidR="00AA2019" w:rsidRPr="00AA2019" w:rsidRDefault="00AA2019" w:rsidP="00AA2019">
      <w:pPr>
        <w:spacing w:line="360" w:lineRule="auto"/>
        <w:jc w:val="both"/>
        <w:rPr>
          <w:rFonts w:ascii="Times New Roman" w:eastAsia="Calibri" w:hAnsi="Times New Roman" w:cs="Times New Roman"/>
          <w:kern w:val="0"/>
          <w:sz w:val="24"/>
          <w:lang w:eastAsia="en-GB"/>
          <w14:ligatures w14:val="none"/>
        </w:rPr>
      </w:pPr>
    </w:p>
    <w:p w14:paraId="49446A51" w14:textId="77777777" w:rsidR="00AA2019" w:rsidRPr="00AA2019" w:rsidRDefault="00AA2019" w:rsidP="00AA2019">
      <w:pPr>
        <w:spacing w:line="360" w:lineRule="auto"/>
        <w:jc w:val="both"/>
        <w:rPr>
          <w:rFonts w:ascii="Times New Roman" w:eastAsia="Calibri" w:hAnsi="Times New Roman" w:cs="Times New Roman"/>
          <w:kern w:val="0"/>
          <w:sz w:val="24"/>
          <w:lang w:eastAsia="en-GB"/>
          <w14:ligatures w14:val="none"/>
        </w:rPr>
      </w:pPr>
    </w:p>
    <w:p w14:paraId="60AF8854" w14:textId="77777777" w:rsidR="00AA2019" w:rsidRPr="00AA2019" w:rsidRDefault="00AA2019" w:rsidP="00AA2019">
      <w:pPr>
        <w:spacing w:line="360" w:lineRule="auto"/>
        <w:jc w:val="both"/>
        <w:rPr>
          <w:rFonts w:ascii="Times New Roman" w:eastAsia="Calibri" w:hAnsi="Times New Roman" w:cs="Times New Roman"/>
          <w:kern w:val="0"/>
          <w:sz w:val="24"/>
          <w:lang w:eastAsia="en-GB"/>
          <w14:ligatures w14:val="none"/>
        </w:rPr>
      </w:pPr>
    </w:p>
    <w:p w14:paraId="490DF5BA" w14:textId="77777777" w:rsidR="00AA2019" w:rsidRPr="00AA2019" w:rsidRDefault="00AA2019" w:rsidP="00AA2019">
      <w:pPr>
        <w:spacing w:line="360" w:lineRule="auto"/>
        <w:jc w:val="both"/>
        <w:rPr>
          <w:rFonts w:ascii="Times New Roman" w:eastAsia="Calibri" w:hAnsi="Times New Roman" w:cs="Times New Roman"/>
          <w:kern w:val="0"/>
          <w:sz w:val="24"/>
          <w:lang w:eastAsia="en-GB"/>
          <w14:ligatures w14:val="none"/>
        </w:rPr>
      </w:pPr>
    </w:p>
    <w:p w14:paraId="3798BA09" w14:textId="77777777" w:rsidR="00AA2019" w:rsidRPr="00AA2019" w:rsidRDefault="00AA2019" w:rsidP="00AA2019">
      <w:pPr>
        <w:spacing w:line="360" w:lineRule="auto"/>
        <w:jc w:val="both"/>
        <w:rPr>
          <w:rFonts w:ascii="Times New Roman" w:eastAsia="Calibri" w:hAnsi="Times New Roman" w:cs="Times New Roman"/>
          <w:kern w:val="0"/>
          <w:sz w:val="24"/>
          <w:lang w:eastAsia="en-GB"/>
          <w14:ligatures w14:val="none"/>
        </w:rPr>
      </w:pPr>
    </w:p>
    <w:p w14:paraId="7925C076" w14:textId="77777777" w:rsidR="00AA2019" w:rsidRPr="00AA2019" w:rsidRDefault="00AA2019" w:rsidP="00AA2019">
      <w:pPr>
        <w:spacing w:line="360" w:lineRule="auto"/>
        <w:jc w:val="both"/>
        <w:rPr>
          <w:rFonts w:ascii="Times New Roman" w:eastAsia="Calibri" w:hAnsi="Times New Roman" w:cs="Times New Roman"/>
          <w:kern w:val="0"/>
          <w:sz w:val="24"/>
          <w:lang w:eastAsia="en-GB"/>
          <w14:ligatures w14:val="none"/>
        </w:rPr>
      </w:pPr>
    </w:p>
    <w:p w14:paraId="38555CDD" w14:textId="77777777" w:rsidR="00AA2019" w:rsidRPr="00AA2019" w:rsidRDefault="00AA2019" w:rsidP="00AA2019">
      <w:pPr>
        <w:spacing w:line="360" w:lineRule="auto"/>
        <w:jc w:val="both"/>
        <w:rPr>
          <w:rFonts w:ascii="Times New Roman" w:eastAsia="Calibri" w:hAnsi="Times New Roman" w:cs="Times New Roman"/>
          <w:kern w:val="0"/>
          <w:sz w:val="24"/>
          <w:lang w:eastAsia="en-GB"/>
          <w14:ligatures w14:val="none"/>
        </w:rPr>
      </w:pPr>
    </w:p>
    <w:p w14:paraId="3DD856A3" w14:textId="77777777" w:rsidR="00AA2019" w:rsidRPr="00AA2019" w:rsidRDefault="00AA2019" w:rsidP="00AA2019">
      <w:pPr>
        <w:keepNext/>
        <w:keepLines/>
        <w:spacing w:before="240" w:after="0" w:line="360" w:lineRule="auto"/>
        <w:jc w:val="both"/>
        <w:outlineLvl w:val="0"/>
        <w:rPr>
          <w:rFonts w:ascii="Times New Roman" w:eastAsia="Times New Roman" w:hAnsi="Times New Roman" w:cs="Times New Roman"/>
          <w:b/>
          <w:kern w:val="0"/>
          <w:sz w:val="32"/>
          <w:szCs w:val="32"/>
          <w:lang w:eastAsia="en-GB"/>
          <w14:ligatures w14:val="none"/>
        </w:rPr>
      </w:pPr>
      <w:bookmarkStart w:id="2" w:name="_Toc180308708"/>
      <w:r w:rsidRPr="00AA2019">
        <w:rPr>
          <w:rFonts w:ascii="Times New Roman" w:eastAsia="Times New Roman" w:hAnsi="Times New Roman" w:cs="Times New Roman"/>
          <w:b/>
          <w:kern w:val="0"/>
          <w:sz w:val="32"/>
          <w:szCs w:val="32"/>
          <w:lang w:eastAsia="en-GB"/>
          <w14:ligatures w14:val="none"/>
        </w:rPr>
        <w:t>Literature Review</w:t>
      </w:r>
      <w:bookmarkEnd w:id="2"/>
      <w:r w:rsidRPr="00AA2019">
        <w:rPr>
          <w:rFonts w:ascii="Times New Roman" w:eastAsia="Times New Roman" w:hAnsi="Times New Roman" w:cs="Times New Roman"/>
          <w:b/>
          <w:kern w:val="0"/>
          <w:sz w:val="32"/>
          <w:szCs w:val="32"/>
          <w:lang w:eastAsia="en-GB"/>
          <w14:ligatures w14:val="none"/>
        </w:rPr>
        <w:t xml:space="preserve"> </w:t>
      </w:r>
    </w:p>
    <w:p w14:paraId="2F808894" w14:textId="77777777" w:rsidR="00AA2019" w:rsidRPr="00AA2019" w:rsidRDefault="00AA2019" w:rsidP="00AA2019">
      <w:pPr>
        <w:spacing w:line="360" w:lineRule="auto"/>
        <w:jc w:val="both"/>
        <w:rPr>
          <w:rFonts w:ascii="Times New Roman" w:eastAsia="Calibri" w:hAnsi="Times New Roman" w:cs="Times New Roman"/>
          <w:kern w:val="0"/>
          <w:sz w:val="24"/>
          <w:lang w:eastAsia="en-GB"/>
          <w14:ligatures w14:val="none"/>
        </w:rPr>
      </w:pPr>
      <w:r w:rsidRPr="00AA2019">
        <w:rPr>
          <w:rFonts w:ascii="Times New Roman" w:eastAsia="Calibri" w:hAnsi="Times New Roman" w:cs="Times New Roman"/>
          <w:kern w:val="0"/>
          <w:sz w:val="24"/>
          <w14:ligatures w14:val="none"/>
        </w:rPr>
        <w:t>Waste reduction strategies and recycling program is the chosen area related to the sustainability theme. Recycling and trash reduction are essential</w:t>
      </w:r>
      <w:r w:rsidRPr="00AA2019">
        <w:rPr>
          <w:rFonts w:ascii="Times New Roman" w:eastAsia="Calibri" w:hAnsi="Times New Roman" w:cs="Times New Roman"/>
          <w:kern w:val="0"/>
          <w:sz w:val="24"/>
          <w:lang w:eastAsia="en-GB"/>
          <w14:ligatures w14:val="none"/>
        </w:rPr>
        <w:t xml:space="preserve"> for sustainability </w:t>
      </w:r>
      <w:r w:rsidRPr="00AA2019">
        <w:rPr>
          <w:rFonts w:ascii="Times New Roman" w:eastAsia="Times New Roman" w:hAnsi="Times New Roman" w:cs="Times New Roman"/>
          <w:kern w:val="0"/>
          <w:sz w:val="24"/>
          <w:szCs w:val="24"/>
          <w:lang w:eastAsia="en-GB"/>
          <w14:ligatures w14:val="none"/>
        </w:rPr>
        <w:t>(Dael and Saab, 2023)</w:t>
      </w:r>
      <w:r w:rsidRPr="00AA2019">
        <w:rPr>
          <w:rFonts w:ascii="Times New Roman" w:eastAsia="Calibri" w:hAnsi="Times New Roman" w:cs="Times New Roman"/>
          <w:kern w:val="0"/>
          <w:sz w:val="24"/>
          <w:lang w:eastAsia="en-GB"/>
          <w14:ligatures w14:val="none"/>
        </w:rPr>
        <w:t xml:space="preserve">. This literature study examines rubbish reduction and recycling at the Ibis Hotel in Constitution Hill, Leicester, UK, to promote hospitality sustainability. These efforts are vital, demanding, and promising; recent research is discussed. </w:t>
      </w:r>
    </w:p>
    <w:p w14:paraId="710455AD" w14:textId="77777777" w:rsidR="00AA2019" w:rsidRPr="00AA2019" w:rsidRDefault="00AA2019" w:rsidP="00AA2019">
      <w:pPr>
        <w:keepNext/>
        <w:keepLines/>
        <w:spacing w:before="40" w:after="0" w:line="360" w:lineRule="auto"/>
        <w:jc w:val="both"/>
        <w:outlineLvl w:val="1"/>
        <w:rPr>
          <w:rFonts w:ascii="Times New Roman" w:eastAsia="Times New Roman" w:hAnsi="Times New Roman" w:cs="Times New Roman"/>
          <w:b/>
          <w:kern w:val="0"/>
          <w:sz w:val="28"/>
          <w:szCs w:val="26"/>
          <w:lang w:eastAsia="en-GB"/>
          <w14:ligatures w14:val="none"/>
        </w:rPr>
      </w:pPr>
      <w:bookmarkStart w:id="3" w:name="_Toc180308709"/>
      <w:r w:rsidRPr="00AA2019">
        <w:rPr>
          <w:rFonts w:ascii="Times New Roman" w:eastAsia="Times New Roman" w:hAnsi="Times New Roman" w:cs="Times New Roman"/>
          <w:b/>
          <w:kern w:val="0"/>
          <w:sz w:val="28"/>
          <w:szCs w:val="26"/>
          <w14:ligatures w14:val="none"/>
        </w:rPr>
        <w:t>Importance of Waste Reduction Strategies Recycling Programs</w:t>
      </w:r>
      <w:bookmarkEnd w:id="3"/>
      <w:r w:rsidRPr="00AA2019">
        <w:rPr>
          <w:rFonts w:ascii="Times New Roman" w:eastAsia="Times New Roman" w:hAnsi="Times New Roman" w:cs="Times New Roman"/>
          <w:b/>
          <w:kern w:val="0"/>
          <w:sz w:val="28"/>
          <w:szCs w:val="26"/>
          <w:lang w:eastAsia="en-GB"/>
          <w14:ligatures w14:val="none"/>
        </w:rPr>
        <w:t xml:space="preserve"> </w:t>
      </w:r>
    </w:p>
    <w:p w14:paraId="4E57CBBA" w14:textId="77777777" w:rsidR="00AA2019" w:rsidRPr="00AA2019" w:rsidRDefault="00AA2019" w:rsidP="00AA2019">
      <w:pPr>
        <w:spacing w:line="360" w:lineRule="auto"/>
        <w:jc w:val="both"/>
        <w:rPr>
          <w:rFonts w:ascii="Times New Roman" w:eastAsia="Times New Roman" w:hAnsi="Times New Roman" w:cs="Times New Roman"/>
          <w:kern w:val="0"/>
          <w:sz w:val="24"/>
          <w:szCs w:val="24"/>
          <w:lang w:eastAsia="en-GB"/>
          <w14:ligatures w14:val="none"/>
        </w:rPr>
      </w:pPr>
      <w:r w:rsidRPr="00AA2019">
        <w:rPr>
          <w:rFonts w:ascii="Times New Roman" w:eastAsia="Calibri" w:hAnsi="Times New Roman" w:cs="Times New Roman"/>
          <w:kern w:val="0"/>
          <w:sz w:val="24"/>
          <w:lang w:eastAsia="en-GB"/>
          <w14:ligatures w14:val="none"/>
        </w:rPr>
        <w:t xml:space="preserve">Reducing rubbish at the source cuts waste. According to </w:t>
      </w:r>
      <w:proofErr w:type="spellStart"/>
      <w:r w:rsidRPr="00AA2019">
        <w:rPr>
          <w:rFonts w:ascii="Times New Roman" w:eastAsia="Times New Roman" w:hAnsi="Times New Roman" w:cs="Times New Roman"/>
          <w:kern w:val="0"/>
          <w:sz w:val="24"/>
          <w:szCs w:val="24"/>
          <w:lang w:eastAsia="en-GB"/>
          <w14:ligatures w14:val="none"/>
        </w:rPr>
        <w:t>Cerchione</w:t>
      </w:r>
      <w:proofErr w:type="spellEnd"/>
      <w:r w:rsidRPr="00AA2019">
        <w:rPr>
          <w:rFonts w:ascii="Times New Roman" w:eastAsia="Times New Roman" w:hAnsi="Times New Roman" w:cs="Times New Roman"/>
          <w:kern w:val="0"/>
          <w:sz w:val="24"/>
          <w:szCs w:val="24"/>
          <w:lang w:eastAsia="en-GB"/>
          <w14:ligatures w14:val="none"/>
        </w:rPr>
        <w:t xml:space="preserve"> and Bansal (2019),</w:t>
      </w:r>
      <w:r w:rsidRPr="00AA2019">
        <w:rPr>
          <w:rFonts w:ascii="Times New Roman" w:eastAsia="Calibri" w:hAnsi="Times New Roman" w:cs="Times New Roman"/>
          <w:kern w:val="0"/>
          <w:sz w:val="24"/>
          <w:lang w:eastAsia="en-GB"/>
          <w14:ligatures w14:val="none"/>
        </w:rPr>
        <w:t xml:space="preserve"> hotels in the UK produce 2.5 million tonnes of garbage. The frightening statistic shows that hotels must properly manage their waste to reduce their environmental effect. Waste can be reduced through source reduction, product reuse, and recycling. Source reduction reduces waste early. Hotels should optimise procurement to reduce food and packaging waste. As </w:t>
      </w:r>
      <w:r w:rsidRPr="00AA2019">
        <w:rPr>
          <w:rFonts w:ascii="Times New Roman" w:eastAsia="Times New Roman" w:hAnsi="Times New Roman" w:cs="Times New Roman"/>
          <w:kern w:val="0"/>
          <w:sz w:val="24"/>
          <w:szCs w:val="24"/>
          <w:lang w:eastAsia="en-GB"/>
          <w14:ligatures w14:val="none"/>
        </w:rPr>
        <w:t>Legrand, Sloan and Chen (2022</w:t>
      </w:r>
      <w:r w:rsidRPr="00AA2019">
        <w:rPr>
          <w:rFonts w:ascii="Times New Roman" w:eastAsia="Calibri" w:hAnsi="Times New Roman" w:cs="Times New Roman"/>
          <w:kern w:val="0"/>
          <w:sz w:val="24"/>
          <w:lang w:eastAsia="en-GB"/>
          <w14:ligatures w14:val="none"/>
        </w:rPr>
        <w:t xml:space="preserve">) note, proper hotel staff waste management training can significantly reduce waste. </w:t>
      </w:r>
    </w:p>
    <w:p w14:paraId="192F7E68"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r w:rsidRPr="00AA2019">
        <w:rPr>
          <w:rFonts w:ascii="Times New Roman" w:eastAsia="Calibri" w:hAnsi="Times New Roman" w:cs="Times New Roman"/>
          <w:kern w:val="0"/>
          <w:sz w:val="24"/>
          <w:lang w:eastAsia="en-GB"/>
          <w14:ligatures w14:val="none"/>
        </w:rPr>
        <w:t xml:space="preserve">Recycling is essential for hospitality sustainability. These programs promote recycling to reduce landfills. Recycling minimises garbage disposal costs and makes money. </w:t>
      </w:r>
      <w:r w:rsidRPr="00AA2019">
        <w:rPr>
          <w:rFonts w:ascii="Times New Roman" w:eastAsia="Calibri" w:hAnsi="Times New Roman" w:cs="Times New Roman"/>
          <w:kern w:val="0"/>
          <w:sz w:val="24"/>
          <w14:ligatures w14:val="none"/>
        </w:rPr>
        <w:t xml:space="preserve">Ford and Sturman (2020) </w:t>
      </w:r>
      <w:r w:rsidRPr="00AA2019">
        <w:rPr>
          <w:rFonts w:ascii="Times New Roman" w:eastAsia="Calibri" w:hAnsi="Times New Roman" w:cs="Times New Roman"/>
          <w:kern w:val="0"/>
          <w:sz w:val="24"/>
          <w:lang w:eastAsia="en-GB"/>
          <w14:ligatures w14:val="none"/>
        </w:rPr>
        <w:t>found that recycling saves money and helps the environment. The author also mentioned that Recycling-friendly hotels reduced garbage by 40%. Recycling methods may improve garbage management, according to this data. Recycling improves a hotel's image and fulfils clients' environmental concerns.</w:t>
      </w:r>
    </w:p>
    <w:p w14:paraId="4E111B78" w14:textId="77777777" w:rsidR="00AA2019" w:rsidRPr="00AA2019" w:rsidRDefault="00AA2019" w:rsidP="00AA2019">
      <w:pPr>
        <w:keepNext/>
        <w:keepLines/>
        <w:spacing w:before="40" w:after="0" w:line="360" w:lineRule="auto"/>
        <w:jc w:val="both"/>
        <w:outlineLvl w:val="1"/>
        <w:rPr>
          <w:rFonts w:ascii="Times New Roman" w:eastAsia="Times New Roman" w:hAnsi="Times New Roman" w:cs="Times New Roman"/>
          <w:b/>
          <w:kern w:val="0"/>
          <w:sz w:val="28"/>
          <w:szCs w:val="26"/>
          <w:lang w:eastAsia="en-GB"/>
          <w14:ligatures w14:val="none"/>
        </w:rPr>
      </w:pPr>
      <w:bookmarkStart w:id="4" w:name="_Toc180308710"/>
      <w:r w:rsidRPr="00AA2019">
        <w:rPr>
          <w:rFonts w:ascii="Times New Roman" w:eastAsia="Times New Roman" w:hAnsi="Times New Roman" w:cs="Times New Roman"/>
          <w:b/>
          <w:kern w:val="0"/>
          <w:sz w:val="28"/>
          <w:szCs w:val="26"/>
          <w14:ligatures w14:val="none"/>
        </w:rPr>
        <w:t>Effectiveness and Challenges of Waste Reduction Strategies and Recycling Programs</w:t>
      </w:r>
      <w:bookmarkEnd w:id="4"/>
      <w:r w:rsidRPr="00AA2019">
        <w:rPr>
          <w:rFonts w:ascii="Times New Roman" w:eastAsia="Times New Roman" w:hAnsi="Times New Roman" w:cs="Times New Roman"/>
          <w:b/>
          <w:kern w:val="0"/>
          <w:sz w:val="28"/>
          <w:szCs w:val="26"/>
          <w:lang w:eastAsia="en-GB"/>
          <w14:ligatures w14:val="none"/>
        </w:rPr>
        <w:t xml:space="preserve"> </w:t>
      </w:r>
    </w:p>
    <w:p w14:paraId="0157B393"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r w:rsidRPr="00AA2019">
        <w:rPr>
          <w:rFonts w:ascii="Times New Roman" w:eastAsia="Calibri" w:hAnsi="Times New Roman" w:cs="Times New Roman"/>
          <w:kern w:val="0"/>
          <w:sz w:val="24"/>
          <w:lang w:eastAsia="en-GB"/>
          <w14:ligatures w14:val="none"/>
        </w:rPr>
        <w:t xml:space="preserve">Recent research has investigated garbage reduction and recycling programs' effectiveness. Hotel rubbish reduction and recycling reduced waste creation and disposal costs. </w:t>
      </w:r>
      <w:r w:rsidRPr="00AA2019">
        <w:rPr>
          <w:rFonts w:ascii="Times New Roman" w:eastAsia="Calibri" w:hAnsi="Times New Roman" w:cs="Times New Roman"/>
          <w:kern w:val="0"/>
          <w:sz w:val="24"/>
          <w14:ligatures w14:val="none"/>
        </w:rPr>
        <w:t xml:space="preserve">Costa and Costa (2022) </w:t>
      </w:r>
      <w:r w:rsidRPr="00AA2019">
        <w:rPr>
          <w:rFonts w:ascii="Times New Roman" w:eastAsia="Calibri" w:hAnsi="Times New Roman" w:cs="Times New Roman"/>
          <w:kern w:val="0"/>
          <w:sz w:val="24"/>
          <w:lang w:eastAsia="en-GB"/>
          <w14:ligatures w14:val="none"/>
        </w:rPr>
        <w:t xml:space="preserve">found that UK hotels with excellent recycling programs recycled more. The study found that hotel workers must collaborate on recycling. Clear waste sorting and staff recycling teaching can boost participation. </w:t>
      </w:r>
      <w:r w:rsidRPr="00AA2019">
        <w:rPr>
          <w:rFonts w:ascii="Times New Roman" w:eastAsia="Calibri" w:hAnsi="Times New Roman" w:cs="Times New Roman"/>
          <w:kern w:val="0"/>
          <w:sz w:val="24"/>
          <w14:ligatures w14:val="none"/>
        </w:rPr>
        <w:t xml:space="preserve">Khatter (2023) </w:t>
      </w:r>
      <w:r w:rsidRPr="00AA2019">
        <w:rPr>
          <w:rFonts w:ascii="Times New Roman" w:eastAsia="Calibri" w:hAnsi="Times New Roman" w:cs="Times New Roman"/>
          <w:kern w:val="0"/>
          <w:sz w:val="24"/>
          <w:lang w:eastAsia="en-GB"/>
          <w14:ligatures w14:val="none"/>
        </w:rPr>
        <w:t>thinks hotel staff need a sustainable culture. Staff participation in sustainability projects increases recycling and rubbish reduction. Employee-owned waste management can also drive innovation and impact.</w:t>
      </w:r>
    </w:p>
    <w:p w14:paraId="1C90ADE0" w14:textId="77777777" w:rsidR="00AA2019" w:rsidRPr="00AA2019" w:rsidRDefault="00AA2019" w:rsidP="00AA2019">
      <w:pPr>
        <w:spacing w:line="360" w:lineRule="auto"/>
        <w:jc w:val="both"/>
        <w:rPr>
          <w:rFonts w:ascii="Times New Roman" w:eastAsia="Times New Roman" w:hAnsi="Times New Roman" w:cs="Times New Roman"/>
          <w:kern w:val="0"/>
          <w:sz w:val="24"/>
          <w:szCs w:val="24"/>
          <w:lang w:eastAsia="en-GB"/>
          <w14:ligatures w14:val="none"/>
        </w:rPr>
      </w:pPr>
      <w:r w:rsidRPr="00AA2019">
        <w:rPr>
          <w:rFonts w:ascii="Times New Roman" w:eastAsia="Calibri" w:hAnsi="Times New Roman" w:cs="Times New Roman"/>
          <w:kern w:val="0"/>
          <w:sz w:val="24"/>
          <w:lang w:eastAsia="en-GB"/>
          <w14:ligatures w14:val="none"/>
        </w:rPr>
        <w:lastRenderedPageBreak/>
        <w:t xml:space="preserve">Hotel waste reduction and recycling programs face issues despite their benefits. Tough start-up costs for waste management systems. </w:t>
      </w:r>
      <w:r w:rsidRPr="00AA2019">
        <w:rPr>
          <w:rFonts w:ascii="Times New Roman" w:eastAsia="Times New Roman" w:hAnsi="Times New Roman" w:cs="Times New Roman"/>
          <w:kern w:val="0"/>
          <w:sz w:val="24"/>
          <w:szCs w:val="24"/>
          <w:lang w:eastAsia="en-GB"/>
          <w14:ligatures w14:val="none"/>
        </w:rPr>
        <w:t xml:space="preserve">Bux and </w:t>
      </w:r>
      <w:proofErr w:type="spellStart"/>
      <w:r w:rsidRPr="00AA2019">
        <w:rPr>
          <w:rFonts w:ascii="Times New Roman" w:eastAsia="Times New Roman" w:hAnsi="Times New Roman" w:cs="Times New Roman"/>
          <w:kern w:val="0"/>
          <w:sz w:val="24"/>
          <w:szCs w:val="24"/>
          <w:lang w:eastAsia="en-GB"/>
          <w14:ligatures w14:val="none"/>
        </w:rPr>
        <w:t>Amicarelli</w:t>
      </w:r>
      <w:proofErr w:type="spellEnd"/>
      <w:r w:rsidRPr="00AA2019">
        <w:rPr>
          <w:rFonts w:ascii="Times New Roman" w:eastAsia="Times New Roman" w:hAnsi="Times New Roman" w:cs="Times New Roman"/>
          <w:kern w:val="0"/>
          <w:sz w:val="24"/>
          <w:szCs w:val="24"/>
          <w:lang w:eastAsia="en-GB"/>
          <w14:ligatures w14:val="none"/>
        </w:rPr>
        <w:t xml:space="preserve"> (2022)</w:t>
      </w:r>
      <w:r w:rsidRPr="00AA2019">
        <w:rPr>
          <w:rFonts w:ascii="Times New Roman" w:eastAsia="Calibri" w:hAnsi="Times New Roman" w:cs="Times New Roman"/>
          <w:kern w:val="0"/>
          <w:sz w:val="24"/>
          <w:lang w:eastAsia="en-GB"/>
          <w14:ligatures w14:val="none"/>
        </w:rPr>
        <w:t xml:space="preserve"> found that smaller hotels may struggle to budget waste control. </w:t>
      </w:r>
      <w:r w:rsidRPr="00AA2019">
        <w:rPr>
          <w:rFonts w:ascii="Times New Roman" w:eastAsia="Times New Roman" w:hAnsi="Times New Roman" w:cs="Times New Roman"/>
          <w:kern w:val="0"/>
          <w:sz w:val="24"/>
          <w:szCs w:val="24"/>
          <w:lang w:eastAsia="en-GB"/>
          <w14:ligatures w14:val="none"/>
        </w:rPr>
        <w:t xml:space="preserve">Olaleye, Abdurrashid and </w:t>
      </w:r>
      <w:proofErr w:type="spellStart"/>
      <w:r w:rsidRPr="00AA2019">
        <w:rPr>
          <w:rFonts w:ascii="Times New Roman" w:eastAsia="Times New Roman" w:hAnsi="Times New Roman" w:cs="Times New Roman"/>
          <w:kern w:val="0"/>
          <w:sz w:val="24"/>
          <w:szCs w:val="24"/>
          <w:lang w:eastAsia="en-GB"/>
          <w14:ligatures w14:val="none"/>
        </w:rPr>
        <w:t>Hrouga</w:t>
      </w:r>
      <w:proofErr w:type="spellEnd"/>
      <w:r w:rsidRPr="00AA2019">
        <w:rPr>
          <w:rFonts w:ascii="Times New Roman" w:eastAsia="Times New Roman" w:hAnsi="Times New Roman" w:cs="Times New Roman"/>
          <w:kern w:val="0"/>
          <w:sz w:val="24"/>
          <w:szCs w:val="24"/>
          <w:lang w:eastAsia="en-GB"/>
          <w14:ligatures w14:val="none"/>
        </w:rPr>
        <w:t xml:space="preserve"> (2023)</w:t>
      </w:r>
      <w:r w:rsidRPr="00AA2019">
        <w:rPr>
          <w:rFonts w:ascii="Times New Roman" w:eastAsia="Calibri" w:hAnsi="Times New Roman" w:cs="Times New Roman"/>
          <w:kern w:val="0"/>
          <w:sz w:val="24"/>
          <w:lang w:eastAsia="en-GB"/>
          <w14:ligatures w14:val="none"/>
        </w:rPr>
        <w:t xml:space="preserve"> argue unstandardized waste management plagues the sector. Lack of uniformity may confuse hotel staff, leading to uneven rubbish disposal. Disparity might hinder recycling and waste reduction operations. Guest sustainable engagement is another focus of the author's study. Many hotels disregard tourist trash, causing more. Teaching guests about the hotel's environmental efforts and encouraging recycling improves waste management. </w:t>
      </w:r>
    </w:p>
    <w:p w14:paraId="756B28F0" w14:textId="77777777" w:rsidR="00AA2019" w:rsidRPr="00AA2019" w:rsidRDefault="00AA2019" w:rsidP="00AA2019">
      <w:pPr>
        <w:keepNext/>
        <w:keepLines/>
        <w:spacing w:before="40" w:after="0" w:line="360" w:lineRule="auto"/>
        <w:jc w:val="both"/>
        <w:outlineLvl w:val="1"/>
        <w:rPr>
          <w:rFonts w:ascii="Times New Roman" w:eastAsia="Times New Roman" w:hAnsi="Times New Roman" w:cs="Times New Roman"/>
          <w:b/>
          <w:kern w:val="0"/>
          <w:sz w:val="28"/>
          <w:szCs w:val="26"/>
          <w:lang w:eastAsia="en-GB"/>
          <w14:ligatures w14:val="none"/>
        </w:rPr>
      </w:pPr>
      <w:bookmarkStart w:id="5" w:name="_Toc180308711"/>
      <w:r w:rsidRPr="00AA2019">
        <w:rPr>
          <w:rFonts w:ascii="Times New Roman" w:eastAsia="Times New Roman" w:hAnsi="Times New Roman" w:cs="Times New Roman"/>
          <w:b/>
          <w:kern w:val="0"/>
          <w:sz w:val="28"/>
          <w:szCs w:val="26"/>
          <w14:ligatures w14:val="none"/>
        </w:rPr>
        <w:t>Opportunities for Improvement and Best Practices</w:t>
      </w:r>
      <w:bookmarkEnd w:id="5"/>
      <w:r w:rsidRPr="00AA2019">
        <w:rPr>
          <w:rFonts w:ascii="Times New Roman" w:eastAsia="Times New Roman" w:hAnsi="Times New Roman" w:cs="Times New Roman"/>
          <w:b/>
          <w:kern w:val="0"/>
          <w:sz w:val="28"/>
          <w:szCs w:val="26"/>
          <w14:ligatures w14:val="none"/>
        </w:rPr>
        <w:t xml:space="preserve"> </w:t>
      </w:r>
    </w:p>
    <w:p w14:paraId="2B0E7E3B"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r w:rsidRPr="00AA2019">
        <w:rPr>
          <w:rFonts w:ascii="Times New Roman" w:eastAsia="Calibri" w:hAnsi="Times New Roman" w:cs="Times New Roman"/>
          <w:kern w:val="0"/>
          <w:sz w:val="24"/>
          <w:lang w:eastAsia="en-GB"/>
          <w14:ligatures w14:val="none"/>
        </w:rPr>
        <w:t xml:space="preserve">Hotels can recycle and reduce waste despite challenges. Innovative waste management technologies give an opportunity. Smart trash cans with sensors decrease waste and expenses by monitoring waste levels and optimising collection schedules. </w:t>
      </w:r>
      <w:r w:rsidRPr="00AA2019">
        <w:rPr>
          <w:rFonts w:ascii="Times New Roman" w:eastAsia="Calibri" w:hAnsi="Times New Roman" w:cs="Times New Roman"/>
          <w:kern w:val="0"/>
          <w:sz w:val="24"/>
          <w14:ligatures w14:val="none"/>
        </w:rPr>
        <w:t>Diaz, Díaz and Padrón (2023)</w:t>
      </w:r>
      <w:r w:rsidRPr="00AA2019">
        <w:rPr>
          <w:rFonts w:ascii="Times New Roman" w:eastAsia="Calibri" w:hAnsi="Times New Roman" w:cs="Times New Roman"/>
          <w:kern w:val="0"/>
          <w:sz w:val="24"/>
          <w:lang w:eastAsia="en-GB"/>
          <w14:ligatures w14:val="none"/>
        </w:rPr>
        <w:t xml:space="preserve"> illustrate that local recycling programs boost recycling. Hotels that recycle with local authorities reduce pollution and promote recycling. Hotel sustainability can be improved by employee and guest training. Visitor engagement and staff training can improve waste management and recycling. </w:t>
      </w:r>
    </w:p>
    <w:p w14:paraId="660D630A" w14:textId="77777777" w:rsidR="00AA2019" w:rsidRPr="00AA2019" w:rsidRDefault="00AA2019" w:rsidP="00AA2019">
      <w:pPr>
        <w:spacing w:line="360" w:lineRule="auto"/>
        <w:jc w:val="both"/>
        <w:rPr>
          <w:rFonts w:ascii="Times New Roman" w:eastAsia="Times New Roman" w:hAnsi="Times New Roman" w:cs="Times New Roman"/>
          <w:kern w:val="0"/>
          <w:sz w:val="24"/>
          <w:szCs w:val="24"/>
          <w:lang w:eastAsia="en-GB"/>
          <w14:ligatures w14:val="none"/>
        </w:rPr>
      </w:pPr>
      <w:r w:rsidRPr="00AA2019">
        <w:rPr>
          <w:rFonts w:ascii="Times New Roman" w:eastAsia="Calibri" w:hAnsi="Times New Roman" w:cs="Times New Roman"/>
          <w:kern w:val="0"/>
          <w:sz w:val="24"/>
          <w:lang w:eastAsia="en-GB"/>
          <w14:ligatures w14:val="none"/>
        </w:rPr>
        <w:t xml:space="preserve">Recycling and garbage reduction in hotels worldwide inspire others. Hilton expects to recycle and compost 50% of garbage by 2030 </w:t>
      </w:r>
      <w:r w:rsidRPr="00AA2019">
        <w:rPr>
          <w:rFonts w:ascii="Times New Roman" w:eastAsia="Times New Roman" w:hAnsi="Times New Roman" w:cs="Times New Roman"/>
          <w:kern w:val="0"/>
          <w:sz w:val="24"/>
          <w:szCs w:val="24"/>
          <w:lang w:eastAsia="en-GB"/>
          <w14:ligatures w14:val="none"/>
        </w:rPr>
        <w:t>(Dael and Saab, 2023)</w:t>
      </w:r>
      <w:r w:rsidRPr="00AA2019">
        <w:rPr>
          <w:rFonts w:ascii="Times New Roman" w:eastAsia="Calibri" w:hAnsi="Times New Roman" w:cs="Times New Roman"/>
          <w:kern w:val="0"/>
          <w:sz w:val="24"/>
          <w:lang w:eastAsia="en-GB"/>
          <w14:ligatures w14:val="none"/>
        </w:rPr>
        <w:t xml:space="preserve">. Employee training, Hilton audits, and guest engagement manage waste. This has increased chain-wide recycling and waste reduction. </w:t>
      </w:r>
      <w:proofErr w:type="spellStart"/>
      <w:r w:rsidRPr="00AA2019">
        <w:rPr>
          <w:rFonts w:ascii="Times New Roman" w:eastAsia="Times New Roman" w:hAnsi="Times New Roman" w:cs="Times New Roman"/>
          <w:kern w:val="0"/>
          <w:sz w:val="24"/>
          <w:szCs w:val="24"/>
          <w:lang w:eastAsia="en-GB"/>
          <w14:ligatures w14:val="none"/>
        </w:rPr>
        <w:t>Kholijah</w:t>
      </w:r>
      <w:proofErr w:type="spellEnd"/>
      <w:r w:rsidRPr="00AA2019">
        <w:rPr>
          <w:rFonts w:ascii="Times New Roman" w:eastAsia="Times New Roman" w:hAnsi="Times New Roman" w:cs="Times New Roman"/>
          <w:kern w:val="0"/>
          <w:sz w:val="24"/>
          <w:szCs w:val="24"/>
          <w:lang w:eastAsia="en-GB"/>
          <w14:ligatures w14:val="none"/>
        </w:rPr>
        <w:t xml:space="preserve"> (2024</w:t>
      </w:r>
      <w:r w:rsidRPr="00AA2019">
        <w:rPr>
          <w:rFonts w:ascii="Times New Roman" w:eastAsia="Calibri" w:hAnsi="Times New Roman" w:cs="Times New Roman"/>
          <w:kern w:val="0"/>
          <w:sz w:val="24"/>
          <w:lang w:eastAsia="en-GB"/>
          <w14:ligatures w14:val="none"/>
        </w:rPr>
        <w:t xml:space="preserve">) found that Hilton's environmental efforts attract eco-conscious hospitality clients. Hilton supports trash reduction and responsible sourcing via “Travel with Purpose”. Marriott International's “Serve 360” encourages sustainability and community. Marriott property trash has decreased due to food waste recycling and smart buying. </w:t>
      </w:r>
      <w:proofErr w:type="spellStart"/>
      <w:r w:rsidRPr="00AA2019">
        <w:rPr>
          <w:rFonts w:ascii="Times New Roman" w:eastAsia="Times New Roman" w:hAnsi="Times New Roman" w:cs="Times New Roman"/>
          <w:kern w:val="0"/>
          <w:sz w:val="24"/>
          <w:szCs w:val="24"/>
          <w:lang w:eastAsia="en-GB"/>
          <w14:ligatures w14:val="none"/>
        </w:rPr>
        <w:t>Alreahi</w:t>
      </w:r>
      <w:proofErr w:type="spellEnd"/>
      <w:r w:rsidRPr="00AA2019">
        <w:rPr>
          <w:rFonts w:ascii="Times New Roman" w:eastAsia="Times New Roman" w:hAnsi="Times New Roman" w:cs="Times New Roman"/>
          <w:kern w:val="0"/>
          <w:sz w:val="24"/>
          <w:szCs w:val="24"/>
          <w:lang w:eastAsia="en-GB"/>
          <w14:ligatures w14:val="none"/>
        </w:rPr>
        <w:t xml:space="preserve"> et al. (2023)</w:t>
      </w:r>
      <w:r w:rsidRPr="00AA2019">
        <w:rPr>
          <w:rFonts w:ascii="Times New Roman" w:eastAsia="Calibri" w:hAnsi="Times New Roman" w:cs="Times New Roman"/>
          <w:kern w:val="0"/>
          <w:sz w:val="24"/>
          <w:lang w:eastAsia="en-GB"/>
          <w14:ligatures w14:val="none"/>
        </w:rPr>
        <w:t xml:space="preserve"> claim Marriott's environmental efforts have boosted its brand and hospitality industry competitiveness. </w:t>
      </w:r>
    </w:p>
    <w:p w14:paraId="2A9D6D05" w14:textId="77777777" w:rsidR="00AA2019" w:rsidRPr="00AA2019" w:rsidRDefault="00AA2019" w:rsidP="00AA2019">
      <w:pPr>
        <w:keepNext/>
        <w:keepLines/>
        <w:spacing w:before="40" w:after="0" w:line="360" w:lineRule="auto"/>
        <w:jc w:val="both"/>
        <w:outlineLvl w:val="1"/>
        <w:rPr>
          <w:rFonts w:ascii="Times New Roman" w:eastAsia="Times New Roman" w:hAnsi="Times New Roman" w:cs="Times New Roman"/>
          <w:b/>
          <w:kern w:val="0"/>
          <w:sz w:val="28"/>
          <w:szCs w:val="26"/>
          <w:lang w:eastAsia="en-GB"/>
          <w14:ligatures w14:val="none"/>
        </w:rPr>
      </w:pPr>
      <w:bookmarkStart w:id="6" w:name="_Toc180308712"/>
      <w:r w:rsidRPr="00AA2019">
        <w:rPr>
          <w:rFonts w:ascii="Times New Roman" w:eastAsia="Times New Roman" w:hAnsi="Times New Roman" w:cs="Times New Roman"/>
          <w:b/>
          <w:kern w:val="0"/>
          <w:sz w:val="28"/>
          <w:szCs w:val="26"/>
          <w14:ligatures w14:val="none"/>
        </w:rPr>
        <w:t>Current Trends, Technologies and Regulatory Framework in Waste Management</w:t>
      </w:r>
      <w:bookmarkEnd w:id="6"/>
      <w:r w:rsidRPr="00AA2019">
        <w:rPr>
          <w:rFonts w:ascii="Times New Roman" w:eastAsia="Times New Roman" w:hAnsi="Times New Roman" w:cs="Times New Roman"/>
          <w:b/>
          <w:kern w:val="0"/>
          <w:sz w:val="28"/>
          <w:szCs w:val="26"/>
          <w14:ligatures w14:val="none"/>
        </w:rPr>
        <w:t xml:space="preserve">  </w:t>
      </w:r>
    </w:p>
    <w:p w14:paraId="746C325A" w14:textId="77777777" w:rsidR="00AA2019" w:rsidRPr="00AA2019" w:rsidRDefault="00AA2019" w:rsidP="00AA2019">
      <w:pPr>
        <w:spacing w:line="360" w:lineRule="auto"/>
        <w:jc w:val="both"/>
        <w:rPr>
          <w:rFonts w:ascii="Times New Roman" w:eastAsia="Times New Roman" w:hAnsi="Times New Roman" w:cs="Times New Roman"/>
          <w:kern w:val="0"/>
          <w:sz w:val="24"/>
          <w:szCs w:val="24"/>
          <w:lang w:eastAsia="en-GB"/>
          <w14:ligatures w14:val="none"/>
        </w:rPr>
      </w:pPr>
      <w:r w:rsidRPr="00AA2019">
        <w:rPr>
          <w:rFonts w:ascii="Times New Roman" w:eastAsia="Calibri" w:hAnsi="Times New Roman" w:cs="Times New Roman"/>
          <w:kern w:val="0"/>
          <w:sz w:val="24"/>
          <w:lang w:eastAsia="en-GB"/>
          <w14:ligatures w14:val="none"/>
        </w:rPr>
        <w:t xml:space="preserve">Sustainable waste management is improving in hotels. Hospitality promotes circular economy resource efficiency and waste reduction. Circular economy hotels reduce waste and promote sustainability, argues </w:t>
      </w:r>
      <w:r w:rsidRPr="00AA2019">
        <w:rPr>
          <w:rFonts w:ascii="Times New Roman" w:eastAsia="Times New Roman" w:hAnsi="Times New Roman" w:cs="Times New Roman"/>
          <w:kern w:val="0"/>
          <w:sz w:val="24"/>
          <w:szCs w:val="24"/>
          <w:lang w:eastAsia="en-GB"/>
          <w14:ligatures w14:val="none"/>
        </w:rPr>
        <w:t>Ioannidis et al. (2021)</w:t>
      </w:r>
      <w:r w:rsidRPr="00AA2019">
        <w:rPr>
          <w:rFonts w:ascii="Times New Roman" w:eastAsia="Calibri" w:hAnsi="Times New Roman" w:cs="Times New Roman"/>
          <w:kern w:val="0"/>
          <w:sz w:val="24"/>
          <w:lang w:eastAsia="en-GB"/>
          <w14:ligatures w14:val="none"/>
        </w:rPr>
        <w:t xml:space="preserve">. In waste management, the circular economy encourages product repair, refurbishing, and life extension. Hotels may recycle trash with local craftspeople, boosting local businesses. Through circular economy, </w:t>
      </w:r>
      <w:r w:rsidRPr="00AA2019">
        <w:rPr>
          <w:rFonts w:ascii="Times New Roman" w:eastAsia="Times New Roman" w:hAnsi="Times New Roman" w:cs="Times New Roman"/>
          <w:kern w:val="0"/>
          <w:sz w:val="24"/>
          <w:szCs w:val="24"/>
          <w:lang w:eastAsia="en-GB"/>
          <w14:ligatures w14:val="none"/>
        </w:rPr>
        <w:t>Tansel (2021)</w:t>
      </w:r>
      <w:r w:rsidRPr="00AA2019">
        <w:rPr>
          <w:rFonts w:ascii="Times New Roman" w:eastAsia="Calibri" w:hAnsi="Times New Roman" w:cs="Times New Roman"/>
          <w:kern w:val="0"/>
          <w:sz w:val="24"/>
          <w:lang w:eastAsia="en-GB"/>
          <w14:ligatures w14:val="none"/>
        </w:rPr>
        <w:t xml:space="preserve"> promotes </w:t>
      </w:r>
      <w:r w:rsidRPr="00AA2019">
        <w:rPr>
          <w:rFonts w:ascii="Times New Roman" w:eastAsia="Calibri" w:hAnsi="Times New Roman" w:cs="Times New Roman"/>
          <w:kern w:val="0"/>
          <w:sz w:val="24"/>
          <w:lang w:eastAsia="en-GB"/>
          <w14:ligatures w14:val="none"/>
        </w:rPr>
        <w:lastRenderedPageBreak/>
        <w:t xml:space="preserve">hospitality sustainability. Hotels are greening thanks to eco-labels and certifications. Hotel waste reduction and recycling benefit from Green Key and </w:t>
      </w:r>
      <w:proofErr w:type="spellStart"/>
      <w:r w:rsidRPr="00AA2019">
        <w:rPr>
          <w:rFonts w:ascii="Times New Roman" w:eastAsia="Calibri" w:hAnsi="Times New Roman" w:cs="Times New Roman"/>
          <w:kern w:val="0"/>
          <w:sz w:val="24"/>
          <w:lang w:eastAsia="en-GB"/>
          <w14:ligatures w14:val="none"/>
        </w:rPr>
        <w:t>EarthCheck</w:t>
      </w:r>
      <w:proofErr w:type="spellEnd"/>
      <w:r w:rsidRPr="00AA2019">
        <w:rPr>
          <w:rFonts w:ascii="Times New Roman" w:eastAsia="Calibri" w:hAnsi="Times New Roman" w:cs="Times New Roman"/>
          <w:kern w:val="0"/>
          <w:sz w:val="24"/>
          <w:lang w:eastAsia="en-GB"/>
          <w14:ligatures w14:val="none"/>
        </w:rPr>
        <w:t xml:space="preserve"> certifications. </w:t>
      </w:r>
      <w:r w:rsidRPr="00AA2019">
        <w:rPr>
          <w:rFonts w:ascii="Times New Roman" w:eastAsia="Times New Roman" w:hAnsi="Times New Roman" w:cs="Times New Roman"/>
          <w:kern w:val="0"/>
          <w:sz w:val="24"/>
          <w:szCs w:val="24"/>
          <w:lang w:eastAsia="en-GB"/>
          <w14:ligatures w14:val="none"/>
        </w:rPr>
        <w:t xml:space="preserve">Olaleye, Abdurrashid and </w:t>
      </w:r>
      <w:proofErr w:type="spellStart"/>
      <w:r w:rsidRPr="00AA2019">
        <w:rPr>
          <w:rFonts w:ascii="Times New Roman" w:eastAsia="Times New Roman" w:hAnsi="Times New Roman" w:cs="Times New Roman"/>
          <w:kern w:val="0"/>
          <w:sz w:val="24"/>
          <w:szCs w:val="24"/>
          <w:lang w:eastAsia="en-GB"/>
          <w14:ligatures w14:val="none"/>
        </w:rPr>
        <w:t>Hrouga</w:t>
      </w:r>
      <w:proofErr w:type="spellEnd"/>
      <w:r w:rsidRPr="00AA2019">
        <w:rPr>
          <w:rFonts w:ascii="Times New Roman" w:eastAsia="Times New Roman" w:hAnsi="Times New Roman" w:cs="Times New Roman"/>
          <w:kern w:val="0"/>
          <w:sz w:val="24"/>
          <w:szCs w:val="24"/>
          <w:lang w:eastAsia="en-GB"/>
          <w14:ligatures w14:val="none"/>
        </w:rPr>
        <w:t xml:space="preserve"> (2023)</w:t>
      </w:r>
      <w:r w:rsidRPr="00AA2019">
        <w:rPr>
          <w:rFonts w:ascii="Times New Roman" w:eastAsia="Calibri" w:hAnsi="Times New Roman" w:cs="Times New Roman"/>
          <w:kern w:val="0"/>
          <w:sz w:val="24"/>
          <w:lang w:eastAsia="en-GB"/>
          <w14:ligatures w14:val="none"/>
        </w:rPr>
        <w:t xml:space="preserve"> (2024) claim such certificates boost a hotel's reputation and attract eco-conscious guests. </w:t>
      </w:r>
    </w:p>
    <w:p w14:paraId="75D4A938" w14:textId="77777777" w:rsidR="00AA2019" w:rsidRPr="00AA2019" w:rsidRDefault="00AA2019" w:rsidP="00AA2019">
      <w:pPr>
        <w:spacing w:line="360" w:lineRule="auto"/>
        <w:jc w:val="both"/>
        <w:rPr>
          <w:rFonts w:ascii="Times New Roman" w:eastAsia="Times New Roman" w:hAnsi="Times New Roman" w:cs="Times New Roman"/>
          <w:kern w:val="0"/>
          <w:sz w:val="24"/>
          <w:szCs w:val="24"/>
          <w:lang w:eastAsia="en-GB"/>
          <w14:ligatures w14:val="none"/>
        </w:rPr>
      </w:pPr>
      <w:r w:rsidRPr="00AA2019">
        <w:rPr>
          <w:rFonts w:ascii="Times New Roman" w:eastAsia="Calibri" w:hAnsi="Times New Roman" w:cs="Times New Roman"/>
          <w:kern w:val="0"/>
          <w:sz w:val="24"/>
          <w:lang w:eastAsia="en-GB"/>
          <w14:ligatures w14:val="none"/>
        </w:rPr>
        <w:t xml:space="preserve">Modern technology changes hotel waste management and sustainability. Hotel waste may be tracked and optimised via data analytics. </w:t>
      </w:r>
      <w:r w:rsidRPr="00AA2019">
        <w:rPr>
          <w:rFonts w:ascii="Times New Roman" w:eastAsia="Times New Roman" w:hAnsi="Times New Roman" w:cs="Times New Roman"/>
          <w:kern w:val="0"/>
          <w:sz w:val="24"/>
          <w:szCs w:val="24"/>
          <w:lang w:eastAsia="en-GB"/>
          <w14:ligatures w14:val="none"/>
        </w:rPr>
        <w:t>Legrand, Sloan and Chen (2022)</w:t>
      </w:r>
      <w:r w:rsidRPr="00AA2019">
        <w:rPr>
          <w:rFonts w:ascii="Times New Roman" w:eastAsia="Calibri" w:hAnsi="Times New Roman" w:cs="Times New Roman"/>
          <w:kern w:val="0"/>
          <w:sz w:val="24"/>
          <w:lang w:eastAsia="en-GB"/>
          <w14:ligatures w14:val="none"/>
        </w:rPr>
        <w:t xml:space="preserve"> argue technology enhances waste management and decision-making. Waste tracking systems track garbage production in real time to assist hotels decrease waste. This technique can locate hotel trash hotspots for treatment. Technology can also promote sustainability to guests. Mobile apps and digital media can promote the hotel's recycling and sustainability. </w:t>
      </w:r>
      <w:proofErr w:type="spellStart"/>
      <w:r w:rsidRPr="00AA2019">
        <w:rPr>
          <w:rFonts w:ascii="Times New Roman" w:eastAsia="Times New Roman" w:hAnsi="Times New Roman" w:cs="Times New Roman"/>
          <w:kern w:val="0"/>
          <w:sz w:val="24"/>
          <w:szCs w:val="24"/>
          <w:lang w:eastAsia="en-GB"/>
          <w14:ligatures w14:val="none"/>
        </w:rPr>
        <w:t>Kholijah</w:t>
      </w:r>
      <w:proofErr w:type="spellEnd"/>
      <w:r w:rsidRPr="00AA2019">
        <w:rPr>
          <w:rFonts w:ascii="Times New Roman" w:eastAsia="Times New Roman" w:hAnsi="Times New Roman" w:cs="Times New Roman"/>
          <w:kern w:val="0"/>
          <w:sz w:val="24"/>
          <w:szCs w:val="24"/>
          <w:lang w:eastAsia="en-GB"/>
          <w14:ligatures w14:val="none"/>
        </w:rPr>
        <w:t xml:space="preserve"> (2024)</w:t>
      </w:r>
      <w:r w:rsidRPr="00AA2019">
        <w:rPr>
          <w:rFonts w:ascii="Times New Roman" w:eastAsia="Calibri" w:hAnsi="Times New Roman" w:cs="Times New Roman"/>
          <w:kern w:val="0"/>
          <w:sz w:val="24"/>
          <w:lang w:eastAsia="en-GB"/>
          <w14:ligatures w14:val="none"/>
        </w:rPr>
        <w:t xml:space="preserve"> argues guest interaction technologies boost sustainability. </w:t>
      </w:r>
    </w:p>
    <w:p w14:paraId="7A6CB35D" w14:textId="77777777" w:rsidR="00AA2019" w:rsidRDefault="00AA2019" w:rsidP="00AA2019">
      <w:pPr>
        <w:spacing w:line="360" w:lineRule="auto"/>
        <w:jc w:val="both"/>
        <w:rPr>
          <w:rFonts w:ascii="Times New Roman" w:eastAsia="Calibri" w:hAnsi="Times New Roman" w:cs="Times New Roman"/>
          <w:kern w:val="0"/>
          <w:sz w:val="24"/>
          <w:lang w:eastAsia="en-GB"/>
          <w14:ligatures w14:val="none"/>
        </w:rPr>
      </w:pPr>
      <w:r w:rsidRPr="00AA2019">
        <w:rPr>
          <w:rFonts w:ascii="Times New Roman" w:eastAsia="Calibri" w:hAnsi="Times New Roman" w:cs="Times New Roman"/>
          <w:kern w:val="0"/>
          <w:sz w:val="24"/>
          <w:lang w:eastAsia="en-GB"/>
          <w14:ligatures w14:val="none"/>
        </w:rPr>
        <w:t xml:space="preserve">Hospitality and sustainability waste management policies vary frequently. Government waste reduction and recycling legislation are growing. </w:t>
      </w:r>
      <w:r w:rsidRPr="00AA2019">
        <w:rPr>
          <w:rFonts w:ascii="Times New Roman" w:eastAsia="Times New Roman" w:hAnsi="Times New Roman" w:cs="Times New Roman"/>
          <w:kern w:val="0"/>
          <w:sz w:val="24"/>
          <w:szCs w:val="24"/>
          <w:lang w:eastAsia="en-GB"/>
          <w14:ligatures w14:val="none"/>
        </w:rPr>
        <w:t>Khatter (2023</w:t>
      </w:r>
      <w:r w:rsidRPr="00AA2019">
        <w:rPr>
          <w:rFonts w:ascii="Times New Roman" w:eastAsia="Calibri" w:hAnsi="Times New Roman" w:cs="Times New Roman"/>
          <w:kern w:val="0"/>
          <w:sz w:val="24"/>
          <w:lang w:eastAsia="en-GB"/>
          <w14:ligatures w14:val="none"/>
        </w:rPr>
        <w:t xml:space="preserve">) found that hotels must follow these standards to avoid penalties. WRAP helps UK hotels manage trash sustainably. With guidance, tools, and procedures, WRAP helps hotels reduce and recycle waste. For sustainability, </w:t>
      </w:r>
      <w:r w:rsidRPr="00AA2019">
        <w:rPr>
          <w:rFonts w:ascii="Times New Roman" w:eastAsia="Times New Roman" w:hAnsi="Times New Roman" w:cs="Times New Roman"/>
          <w:kern w:val="0"/>
          <w:sz w:val="24"/>
          <w:szCs w:val="24"/>
          <w:lang w:eastAsia="en-GB"/>
          <w14:ligatures w14:val="none"/>
        </w:rPr>
        <w:t>Ioannidis et al. (2021)</w:t>
      </w:r>
      <w:r w:rsidRPr="00AA2019">
        <w:rPr>
          <w:rFonts w:ascii="Times New Roman" w:eastAsia="Calibri" w:hAnsi="Times New Roman" w:cs="Times New Roman"/>
          <w:kern w:val="0"/>
          <w:sz w:val="24"/>
          <w:lang w:eastAsia="en-GB"/>
          <w14:ligatures w14:val="none"/>
        </w:rPr>
        <w:t xml:space="preserve"> emphasise WRAP-compliant hotels. Hotels can improve garbage management with ISO 14001. Standards lessen environmental impacts and make hotels more sustainable. </w:t>
      </w:r>
    </w:p>
    <w:p w14:paraId="2269FBCA" w14:textId="77777777" w:rsidR="00AA2019" w:rsidRDefault="00AA2019" w:rsidP="00AA2019">
      <w:pPr>
        <w:spacing w:line="360" w:lineRule="auto"/>
        <w:jc w:val="both"/>
        <w:rPr>
          <w:rFonts w:ascii="Times New Roman" w:eastAsia="Calibri" w:hAnsi="Times New Roman" w:cs="Times New Roman"/>
          <w:kern w:val="0"/>
          <w:sz w:val="24"/>
          <w:lang w:eastAsia="en-GB"/>
          <w14:ligatures w14:val="none"/>
        </w:rPr>
      </w:pPr>
    </w:p>
    <w:p w14:paraId="76DEE9EE" w14:textId="77777777" w:rsidR="00BD174F" w:rsidRPr="00BD174F" w:rsidRDefault="00BD174F" w:rsidP="00BD174F">
      <w:pPr>
        <w:keepNext/>
        <w:keepLines/>
        <w:spacing w:before="240" w:after="0" w:line="360" w:lineRule="auto"/>
        <w:jc w:val="both"/>
        <w:outlineLvl w:val="0"/>
        <w:rPr>
          <w:rFonts w:ascii="Times New Roman" w:eastAsia="Times New Roman" w:hAnsi="Times New Roman" w:cs="Times New Roman"/>
          <w:b/>
          <w:kern w:val="0"/>
          <w:sz w:val="32"/>
          <w:szCs w:val="32"/>
          <w:lang w:eastAsia="en-GB"/>
          <w14:ligatures w14:val="none"/>
        </w:rPr>
      </w:pPr>
      <w:bookmarkStart w:id="7" w:name="_Toc180308713"/>
      <w:r w:rsidRPr="00BD174F">
        <w:rPr>
          <w:rFonts w:ascii="Times New Roman" w:eastAsia="Times New Roman" w:hAnsi="Times New Roman" w:cs="Times New Roman"/>
          <w:b/>
          <w:kern w:val="0"/>
          <w:sz w:val="32"/>
          <w:szCs w:val="32"/>
          <w14:ligatures w14:val="none"/>
        </w:rPr>
        <w:t>Application to the hotel and hospitality sector</w:t>
      </w:r>
      <w:bookmarkEnd w:id="7"/>
    </w:p>
    <w:p w14:paraId="60C13E21" w14:textId="77777777" w:rsidR="00BD174F" w:rsidRPr="00BD174F" w:rsidRDefault="00BD174F" w:rsidP="00BD174F">
      <w:pPr>
        <w:spacing w:line="360" w:lineRule="auto"/>
        <w:jc w:val="both"/>
        <w:rPr>
          <w:rFonts w:ascii="Times New Roman" w:eastAsia="Calibri" w:hAnsi="Times New Roman" w:cs="Times New Roman"/>
          <w:kern w:val="0"/>
          <w:sz w:val="24"/>
          <w:lang w:eastAsia="en-GB"/>
          <w14:ligatures w14:val="none"/>
        </w:rPr>
      </w:pPr>
      <w:r w:rsidRPr="00BD174F">
        <w:rPr>
          <w:rFonts w:ascii="Times New Roman" w:eastAsia="Calibri" w:hAnsi="Times New Roman" w:cs="Times New Roman"/>
          <w:kern w:val="0"/>
          <w:sz w:val="24"/>
          <w:lang w:eastAsia="en-GB"/>
          <w14:ligatures w14:val="none"/>
        </w:rPr>
        <w:t xml:space="preserve">Hospitality operations and strategy prioritise sustainability. Environmental stewardship, customer demand, and laws drive sustainability. The sustainability of Leicester's Ibis Hotel at Constitution Hill is studied using PESTEL. Industry sustainability initiatives will be criticised. </w:t>
      </w:r>
    </w:p>
    <w:p w14:paraId="70795CC4" w14:textId="77777777" w:rsidR="00BD174F" w:rsidRPr="00BD174F" w:rsidRDefault="00BD174F" w:rsidP="00BD174F">
      <w:pPr>
        <w:keepNext/>
        <w:keepLines/>
        <w:spacing w:before="40" w:after="0" w:line="360" w:lineRule="auto"/>
        <w:jc w:val="both"/>
        <w:outlineLvl w:val="1"/>
        <w:rPr>
          <w:rFonts w:ascii="Times New Roman" w:eastAsia="Times New Roman" w:hAnsi="Times New Roman" w:cs="Times New Roman"/>
          <w:b/>
          <w:kern w:val="0"/>
          <w:sz w:val="28"/>
          <w:szCs w:val="26"/>
          <w:lang w:eastAsia="en-GB"/>
          <w14:ligatures w14:val="none"/>
        </w:rPr>
      </w:pPr>
      <w:bookmarkStart w:id="8" w:name="_Toc180308714"/>
      <w:r w:rsidRPr="00BD174F">
        <w:rPr>
          <w:rFonts w:ascii="Times New Roman" w:eastAsia="Times New Roman" w:hAnsi="Times New Roman" w:cs="Times New Roman"/>
          <w:b/>
          <w:kern w:val="0"/>
          <w:sz w:val="28"/>
          <w:szCs w:val="26"/>
          <w:lang w:eastAsia="en-GB"/>
          <w14:ligatures w14:val="none"/>
        </w:rPr>
        <w:t>Application of PESTEL Analysis</w:t>
      </w:r>
      <w:bookmarkEnd w:id="8"/>
      <w:r w:rsidRPr="00BD174F">
        <w:rPr>
          <w:rFonts w:ascii="Times New Roman" w:eastAsia="Times New Roman" w:hAnsi="Times New Roman" w:cs="Times New Roman"/>
          <w:b/>
          <w:kern w:val="0"/>
          <w:sz w:val="28"/>
          <w:szCs w:val="26"/>
          <w:lang w:eastAsia="en-GB"/>
          <w14:ligatures w14:val="none"/>
        </w:rPr>
        <w:t xml:space="preserve"> </w:t>
      </w:r>
    </w:p>
    <w:p w14:paraId="7AE8B0CD" w14:textId="77777777" w:rsidR="00BD174F" w:rsidRPr="00BD174F" w:rsidRDefault="00BD174F" w:rsidP="00BD174F">
      <w:pPr>
        <w:spacing w:line="360" w:lineRule="auto"/>
        <w:jc w:val="both"/>
        <w:rPr>
          <w:rFonts w:ascii="Times New Roman" w:eastAsia="Times New Roman" w:hAnsi="Times New Roman" w:cs="Times New Roman"/>
          <w:kern w:val="0"/>
          <w:sz w:val="24"/>
          <w:szCs w:val="24"/>
          <w:lang w:eastAsia="en-GB"/>
          <w14:ligatures w14:val="none"/>
        </w:rPr>
      </w:pPr>
      <w:r w:rsidRPr="00BD174F">
        <w:rPr>
          <w:rFonts w:ascii="Times New Roman" w:eastAsia="Calibri" w:hAnsi="Times New Roman" w:cs="Times New Roman"/>
          <w:b/>
          <w:kern w:val="0"/>
          <w:sz w:val="24"/>
          <w:lang w:eastAsia="en-GB"/>
          <w14:ligatures w14:val="none"/>
        </w:rPr>
        <w:t>Political Factors:</w:t>
      </w:r>
      <w:r w:rsidRPr="00BD174F">
        <w:rPr>
          <w:rFonts w:ascii="Times New Roman" w:eastAsia="Calibri" w:hAnsi="Times New Roman" w:cs="Times New Roman"/>
          <w:kern w:val="0"/>
          <w:sz w:val="24"/>
          <w:lang w:eastAsia="en-GB"/>
          <w14:ligatures w14:val="none"/>
        </w:rPr>
        <w:t xml:space="preserve"> Politics greatly affect hotel sustainability. Sustainability is increasing worldwide, especially in hospitality. UK carbon emission and circular economy ambitions are ambitious. The hospitality sector must achieve sustainability standards to meet the UK government's net-zero carbon emission goals by 2050 </w:t>
      </w:r>
      <w:r w:rsidRPr="00BD174F">
        <w:rPr>
          <w:rFonts w:ascii="Times New Roman" w:eastAsia="Times New Roman" w:hAnsi="Times New Roman" w:cs="Times New Roman"/>
          <w:kern w:val="0"/>
          <w:sz w:val="24"/>
          <w:szCs w:val="24"/>
          <w:lang w:eastAsia="en-GB"/>
          <w14:ligatures w14:val="none"/>
        </w:rPr>
        <w:t>(</w:t>
      </w:r>
      <w:proofErr w:type="spellStart"/>
      <w:r w:rsidRPr="00BD174F">
        <w:rPr>
          <w:rFonts w:ascii="Times New Roman" w:eastAsia="Times New Roman" w:hAnsi="Times New Roman" w:cs="Times New Roman"/>
          <w:kern w:val="0"/>
          <w:sz w:val="24"/>
          <w:szCs w:val="24"/>
          <w:lang w:eastAsia="en-GB"/>
          <w14:ligatures w14:val="none"/>
        </w:rPr>
        <w:t>Floričić</w:t>
      </w:r>
      <w:proofErr w:type="spellEnd"/>
      <w:r w:rsidRPr="00BD174F">
        <w:rPr>
          <w:rFonts w:ascii="Times New Roman" w:eastAsia="Times New Roman" w:hAnsi="Times New Roman" w:cs="Times New Roman"/>
          <w:kern w:val="0"/>
          <w:sz w:val="24"/>
          <w:szCs w:val="24"/>
          <w:lang w:eastAsia="en-GB"/>
          <w14:ligatures w14:val="none"/>
        </w:rPr>
        <w:t>, 2020).</w:t>
      </w:r>
      <w:r w:rsidRPr="00BD174F">
        <w:rPr>
          <w:rFonts w:ascii="Times New Roman" w:eastAsia="Calibri" w:hAnsi="Times New Roman" w:cs="Times New Roman"/>
          <w:kern w:val="0"/>
          <w:sz w:val="24"/>
          <w:lang w:eastAsia="en-GB"/>
          <w14:ligatures w14:val="none"/>
        </w:rPr>
        <w:t xml:space="preserve"> These restrictions apply to Ibis Hotel. Energy-efficient system incentives or tax advantages can help the hotel go green. Managing the complex regulatory system is difficult. Small hotels may not adapt to new requirements due to limited resources and experience, creating sector-wide compliance gaps. </w:t>
      </w:r>
      <w:r w:rsidRPr="00BD174F">
        <w:rPr>
          <w:rFonts w:ascii="Times New Roman" w:eastAsia="Times New Roman" w:hAnsi="Times New Roman" w:cs="Times New Roman"/>
          <w:kern w:val="0"/>
          <w:sz w:val="24"/>
          <w:szCs w:val="24"/>
          <w:lang w:eastAsia="en-GB"/>
          <w14:ligatures w14:val="none"/>
        </w:rPr>
        <w:lastRenderedPageBreak/>
        <w:t>Mzembe et al. (2020)</w:t>
      </w:r>
      <w:r w:rsidRPr="00BD174F">
        <w:rPr>
          <w:rFonts w:ascii="Times New Roman" w:eastAsia="Calibri" w:hAnsi="Times New Roman" w:cs="Times New Roman"/>
          <w:kern w:val="0"/>
          <w:sz w:val="24"/>
          <w:lang w:eastAsia="en-GB"/>
          <w14:ligatures w14:val="none"/>
        </w:rPr>
        <w:t xml:space="preserve"> think political stability impacts hospitality sustainability. Unstable governments can postpone sustainable technology and initiative investment. The stable UK government may help Ibis Hotel develop long-term environmental policies. </w:t>
      </w:r>
    </w:p>
    <w:p w14:paraId="4BD3B45D" w14:textId="77777777" w:rsidR="00BD174F" w:rsidRPr="00BD174F" w:rsidRDefault="00BD174F" w:rsidP="00BD174F">
      <w:pPr>
        <w:spacing w:line="360" w:lineRule="auto"/>
        <w:jc w:val="both"/>
        <w:rPr>
          <w:rFonts w:ascii="Times New Roman" w:eastAsia="Times New Roman" w:hAnsi="Times New Roman" w:cs="Times New Roman"/>
          <w:kern w:val="0"/>
          <w:sz w:val="24"/>
          <w:szCs w:val="24"/>
          <w:lang w:eastAsia="en-GB"/>
          <w14:ligatures w14:val="none"/>
        </w:rPr>
      </w:pPr>
      <w:r w:rsidRPr="00BD174F">
        <w:rPr>
          <w:rFonts w:ascii="Times New Roman" w:eastAsia="Calibri" w:hAnsi="Times New Roman" w:cs="Times New Roman"/>
          <w:b/>
          <w:kern w:val="0"/>
          <w:sz w:val="24"/>
          <w:lang w:eastAsia="en-GB"/>
          <w14:ligatures w14:val="none"/>
        </w:rPr>
        <w:t>Economic Factors:</w:t>
      </w:r>
      <w:r w:rsidRPr="00BD174F">
        <w:rPr>
          <w:rFonts w:ascii="Times New Roman" w:eastAsia="Calibri" w:hAnsi="Times New Roman" w:cs="Times New Roman"/>
          <w:kern w:val="0"/>
          <w:sz w:val="24"/>
          <w:lang w:eastAsia="en-GB"/>
          <w14:ligatures w14:val="none"/>
        </w:rPr>
        <w:t xml:space="preserve"> Economy impacts hospitality sustainability. Economic incentives and constraints impact sustainability. Hotels may struggle to buy energy-efficient appliances or waste management systems, which save money over time. </w:t>
      </w:r>
      <w:r w:rsidRPr="00BD174F">
        <w:rPr>
          <w:rFonts w:ascii="Times New Roman" w:eastAsia="Times New Roman" w:hAnsi="Times New Roman" w:cs="Times New Roman"/>
          <w:kern w:val="0"/>
          <w:sz w:val="24"/>
          <w:szCs w:val="24"/>
          <w:lang w:eastAsia="en-GB"/>
          <w14:ligatures w14:val="none"/>
        </w:rPr>
        <w:t>Fonseca and Carnicelli (2021)</w:t>
      </w:r>
      <w:r w:rsidRPr="00BD174F">
        <w:rPr>
          <w:rFonts w:ascii="Times New Roman" w:eastAsia="Calibri" w:hAnsi="Times New Roman" w:cs="Times New Roman"/>
          <w:kern w:val="0"/>
          <w:sz w:val="24"/>
          <w:lang w:eastAsia="en-GB"/>
          <w14:ligatures w14:val="none"/>
        </w:rPr>
        <w:t xml:space="preserve"> found that sustainable hotels save 20-30% to operate. Smart thermostats and LED lighting help Ibis Hotel make more and save money. Green hotels are </w:t>
      </w:r>
      <w:proofErr w:type="gramStart"/>
      <w:r w:rsidRPr="00BD174F">
        <w:rPr>
          <w:rFonts w:ascii="Times New Roman" w:eastAsia="Calibri" w:hAnsi="Times New Roman" w:cs="Times New Roman"/>
          <w:kern w:val="0"/>
          <w:sz w:val="24"/>
          <w:lang w:eastAsia="en-GB"/>
          <w14:ligatures w14:val="none"/>
        </w:rPr>
        <w:t>popular,</w:t>
      </w:r>
      <w:proofErr w:type="gramEnd"/>
      <w:r w:rsidRPr="00BD174F">
        <w:rPr>
          <w:rFonts w:ascii="Times New Roman" w:eastAsia="Calibri" w:hAnsi="Times New Roman" w:cs="Times New Roman"/>
          <w:kern w:val="0"/>
          <w:sz w:val="24"/>
          <w:lang w:eastAsia="en-GB"/>
          <w14:ligatures w14:val="none"/>
        </w:rPr>
        <w:t xml:space="preserve"> therefore sustainability can increase a hotel's market position. Booking.com revealed 72% of 2023 travellers prefer eco-friendly accommodation </w:t>
      </w:r>
      <w:r w:rsidRPr="00BD174F">
        <w:rPr>
          <w:rFonts w:ascii="Times New Roman" w:eastAsia="Times New Roman" w:hAnsi="Times New Roman" w:cs="Times New Roman"/>
          <w:kern w:val="0"/>
          <w:sz w:val="24"/>
          <w:szCs w:val="24"/>
          <w:lang w:eastAsia="en-GB"/>
          <w14:ligatures w14:val="none"/>
        </w:rPr>
        <w:t>(Khan et al., 2024)</w:t>
      </w:r>
      <w:r w:rsidRPr="00BD174F">
        <w:rPr>
          <w:rFonts w:ascii="Times New Roman" w:eastAsia="Calibri" w:hAnsi="Times New Roman" w:cs="Times New Roman"/>
          <w:kern w:val="0"/>
          <w:sz w:val="24"/>
          <w:lang w:eastAsia="en-GB"/>
          <w14:ligatures w14:val="none"/>
        </w:rPr>
        <w:t xml:space="preserve">. Hospitality investments may be limited under COVID-19. Ibis and other hotels must put money above sustainability owing to the pandemic. Economic constraints and slow-paying sustainable efforts are hard to balance. </w:t>
      </w:r>
    </w:p>
    <w:p w14:paraId="13BB326C" w14:textId="77777777" w:rsidR="00BD174F" w:rsidRPr="00BD174F" w:rsidRDefault="00BD174F" w:rsidP="00BD174F">
      <w:pPr>
        <w:spacing w:line="360" w:lineRule="auto"/>
        <w:jc w:val="both"/>
        <w:rPr>
          <w:rFonts w:ascii="Times New Roman" w:eastAsia="Calibri" w:hAnsi="Times New Roman" w:cs="Times New Roman"/>
          <w:kern w:val="0"/>
          <w:sz w:val="24"/>
          <w14:ligatures w14:val="none"/>
        </w:rPr>
      </w:pPr>
      <w:r w:rsidRPr="00BD174F">
        <w:rPr>
          <w:rFonts w:ascii="Times New Roman" w:eastAsia="Calibri" w:hAnsi="Times New Roman" w:cs="Times New Roman"/>
          <w:b/>
          <w:kern w:val="0"/>
          <w:sz w:val="24"/>
          <w:lang w:eastAsia="en-GB"/>
          <w14:ligatures w14:val="none"/>
        </w:rPr>
        <w:t>Social Factors:</w:t>
      </w:r>
      <w:r w:rsidRPr="00BD174F">
        <w:rPr>
          <w:rFonts w:ascii="Times New Roman" w:eastAsia="Calibri" w:hAnsi="Times New Roman" w:cs="Times New Roman"/>
          <w:kern w:val="0"/>
          <w:sz w:val="24"/>
          <w:lang w:eastAsia="en-GB"/>
          <w14:ligatures w14:val="none"/>
        </w:rPr>
        <w:t xml:space="preserve"> Societal issues increasingly impact hospitality sustainability. Eco-conscious consumers have increased sustainable hotel demand. Modern travellers want green hotels. The social trend helps Ibis Hotel. Green travellers may appreciate hotel recycling, trash reduction, and energy efficiency. Deloitte (2023) found that 58% of consumers will pay more for eco-friendly hotels. Meeting complicated consumer expectations is hard. Some guest’s value sustainability, but cost or convenience may compromise service. Hospitality must involve locals in sustainability. Local stakeholder engagement and understanding of their concerns improve collaboration and culturally acceptable sustainability. </w:t>
      </w:r>
      <w:r w:rsidRPr="00BD174F">
        <w:rPr>
          <w:rFonts w:ascii="Times New Roman" w:eastAsia="Calibri" w:hAnsi="Times New Roman" w:cs="Times New Roman"/>
          <w:kern w:val="0"/>
          <w:sz w:val="24"/>
          <w14:ligatures w14:val="none"/>
        </w:rPr>
        <w:t xml:space="preserve">Franzoni, Sarwar and Ishaq (2021) </w:t>
      </w:r>
      <w:r w:rsidRPr="00BD174F">
        <w:rPr>
          <w:rFonts w:ascii="Times New Roman" w:eastAsia="Calibri" w:hAnsi="Times New Roman" w:cs="Times New Roman"/>
          <w:kern w:val="0"/>
          <w:sz w:val="24"/>
          <w:lang w:eastAsia="en-GB"/>
          <w14:ligatures w14:val="none"/>
        </w:rPr>
        <w:t xml:space="preserve">emphasise guest sustainability communication openness. Shared hotel sustainability may increase customer loyalty and trust. Ibis Hotel's marketing emphasises sustainability and community involvement. </w:t>
      </w:r>
    </w:p>
    <w:p w14:paraId="0F8A1C86" w14:textId="77777777" w:rsidR="00BD174F" w:rsidRPr="00BD174F" w:rsidRDefault="00BD174F" w:rsidP="00BD174F">
      <w:pPr>
        <w:spacing w:line="360" w:lineRule="auto"/>
        <w:jc w:val="both"/>
        <w:rPr>
          <w:rFonts w:ascii="Times New Roman" w:eastAsia="Times New Roman" w:hAnsi="Times New Roman" w:cs="Times New Roman"/>
          <w:kern w:val="0"/>
          <w:sz w:val="24"/>
          <w:szCs w:val="24"/>
          <w:lang w:eastAsia="en-GB"/>
          <w14:ligatures w14:val="none"/>
        </w:rPr>
      </w:pPr>
      <w:r w:rsidRPr="00BD174F">
        <w:rPr>
          <w:rFonts w:ascii="Times New Roman" w:eastAsia="Calibri" w:hAnsi="Times New Roman" w:cs="Times New Roman"/>
          <w:b/>
          <w:kern w:val="0"/>
          <w:sz w:val="24"/>
          <w:lang w:eastAsia="en-GB"/>
          <w14:ligatures w14:val="none"/>
        </w:rPr>
        <w:t>Technological Factors:</w:t>
      </w:r>
      <w:r w:rsidRPr="00BD174F">
        <w:rPr>
          <w:rFonts w:ascii="Times New Roman" w:eastAsia="Calibri" w:hAnsi="Times New Roman" w:cs="Times New Roman"/>
          <w:kern w:val="0"/>
          <w:sz w:val="24"/>
          <w:lang w:eastAsia="en-GB"/>
          <w14:ligatures w14:val="none"/>
        </w:rPr>
        <w:t xml:space="preserve"> Hospitality sustainability needs tech. Innovative technologies boost efficiency, waste reduction, and guest satisfaction. Smart energy management and waste tracking maximise energy use. </w:t>
      </w:r>
      <w:r w:rsidRPr="00BD174F">
        <w:rPr>
          <w:rFonts w:ascii="Times New Roman" w:eastAsia="Calibri" w:hAnsi="Times New Roman" w:cs="Times New Roman"/>
          <w:kern w:val="0"/>
          <w:sz w:val="24"/>
          <w14:ligatures w14:val="none"/>
        </w:rPr>
        <w:t>Uyar et al. (2020)</w:t>
      </w:r>
      <w:r w:rsidRPr="00BD174F">
        <w:rPr>
          <w:rFonts w:ascii="Times New Roman" w:eastAsia="Calibri" w:hAnsi="Times New Roman" w:cs="Times New Roman"/>
          <w:kern w:val="0"/>
          <w:sz w:val="24"/>
          <w:lang w:eastAsia="en-GB"/>
          <w14:ligatures w14:val="none"/>
        </w:rPr>
        <w:t xml:space="preserve"> found that smart technology can save hotels 30% on electricity. The Ibis Hotel may save money and fulfil environmental goals by investing in such technologies. Technology promotes tourist sustainability. Mobile apps can encourage recycling, showcase the hotel's sustainability plan, and reward green conduct. New tech is hard to use. Smaller hotels may find system changes pricey. Effective technology use requires staff training. Staff tech incompetence can hinder innovation. </w:t>
      </w:r>
      <w:r w:rsidRPr="00BD174F">
        <w:rPr>
          <w:rFonts w:ascii="Times New Roman" w:eastAsia="Times New Roman" w:hAnsi="Times New Roman" w:cs="Times New Roman"/>
          <w:kern w:val="0"/>
          <w:sz w:val="24"/>
          <w:szCs w:val="24"/>
          <w:lang w:eastAsia="en-GB"/>
          <w14:ligatures w14:val="none"/>
        </w:rPr>
        <w:t>Kilic et al. (2021)</w:t>
      </w:r>
      <w:r w:rsidRPr="00BD174F">
        <w:rPr>
          <w:rFonts w:ascii="Times New Roman" w:eastAsia="Calibri" w:hAnsi="Times New Roman" w:cs="Times New Roman"/>
          <w:kern w:val="0"/>
          <w:sz w:val="24"/>
          <w:lang w:eastAsia="en-GB"/>
          <w14:ligatures w14:val="none"/>
        </w:rPr>
        <w:t xml:space="preserve"> covered hospitality </w:t>
      </w:r>
      <w:r w:rsidRPr="00BD174F">
        <w:rPr>
          <w:rFonts w:ascii="Times New Roman" w:eastAsia="Calibri" w:hAnsi="Times New Roman" w:cs="Times New Roman"/>
          <w:kern w:val="0"/>
          <w:sz w:val="24"/>
          <w:lang w:eastAsia="en-GB"/>
          <w14:ligatures w14:val="none"/>
        </w:rPr>
        <w:lastRenderedPageBreak/>
        <w:t xml:space="preserve">cybersecurity. Technology powers hotel operations and tourist engagement, making data security essential. Hotel reputation and guest trust depend on cybersecurity. </w:t>
      </w:r>
    </w:p>
    <w:p w14:paraId="4074F880" w14:textId="77777777" w:rsidR="00BD174F" w:rsidRPr="00BD174F" w:rsidRDefault="00BD174F" w:rsidP="00BD174F">
      <w:pPr>
        <w:spacing w:line="360" w:lineRule="auto"/>
        <w:jc w:val="both"/>
        <w:rPr>
          <w:rFonts w:ascii="Times New Roman" w:eastAsia="Times New Roman" w:hAnsi="Times New Roman" w:cs="Times New Roman"/>
          <w:kern w:val="0"/>
          <w:sz w:val="24"/>
          <w:szCs w:val="24"/>
          <w:lang w:eastAsia="en-GB"/>
          <w14:ligatures w14:val="none"/>
        </w:rPr>
      </w:pPr>
      <w:r w:rsidRPr="00BD174F">
        <w:rPr>
          <w:rFonts w:ascii="Times New Roman" w:eastAsia="Calibri" w:hAnsi="Times New Roman" w:cs="Times New Roman"/>
          <w:b/>
          <w:kern w:val="0"/>
          <w:sz w:val="24"/>
          <w:lang w:eastAsia="en-GB"/>
          <w14:ligatures w14:val="none"/>
        </w:rPr>
        <w:t>Environmental Factors:</w:t>
      </w:r>
      <w:r w:rsidRPr="00BD174F">
        <w:rPr>
          <w:rFonts w:ascii="Times New Roman" w:eastAsia="Calibri" w:hAnsi="Times New Roman" w:cs="Times New Roman"/>
          <w:kern w:val="0"/>
          <w:sz w:val="24"/>
          <w:lang w:eastAsia="en-GB"/>
          <w14:ligatures w14:val="none"/>
        </w:rPr>
        <w:t xml:space="preserve"> Hospitality must address its environmental impact immediately. Hotel waste, energy, and carbon emissions are high. Travel and tourism create 8% of global carbon emissions, highlighting the need for sustainability, according to </w:t>
      </w:r>
      <w:r w:rsidRPr="00BD174F">
        <w:rPr>
          <w:rFonts w:ascii="Times New Roman" w:eastAsia="Times New Roman" w:hAnsi="Times New Roman" w:cs="Times New Roman"/>
          <w:kern w:val="0"/>
          <w:sz w:val="24"/>
          <w:szCs w:val="24"/>
          <w:lang w:eastAsia="en-GB"/>
          <w14:ligatures w14:val="none"/>
        </w:rPr>
        <w:t>Singh et al. (2023)</w:t>
      </w:r>
      <w:r w:rsidRPr="00BD174F">
        <w:rPr>
          <w:rFonts w:ascii="Times New Roman" w:eastAsia="Calibri" w:hAnsi="Times New Roman" w:cs="Times New Roman"/>
          <w:kern w:val="0"/>
          <w:sz w:val="24"/>
          <w:lang w:eastAsia="en-GB"/>
          <w14:ligatures w14:val="none"/>
        </w:rPr>
        <w:t xml:space="preserve">. Ibis Hotel must solve environmental challenges to limit its impact. Recycling and composting decrease landfill waste. Energy-efficient appliances and solar panels reduce carbon emissions. Sustainability may not assist the environment immediately. These operations' waste reduction and carbon emission effects take time to assess. Environmental programs are challenging to engage hotel guests in since they are ignorant of their influence. Hotels should assess their sustainability throughout their lifespan </w:t>
      </w:r>
      <w:r w:rsidRPr="00BD174F">
        <w:rPr>
          <w:rFonts w:ascii="Times New Roman" w:eastAsia="Times New Roman" w:hAnsi="Times New Roman" w:cs="Times New Roman"/>
          <w:kern w:val="0"/>
          <w:sz w:val="24"/>
          <w:szCs w:val="24"/>
          <w:lang w:eastAsia="en-GB"/>
          <w14:ligatures w14:val="none"/>
        </w:rPr>
        <w:t xml:space="preserve">(Arnedo, Matas and </w:t>
      </w:r>
      <w:proofErr w:type="spellStart"/>
      <w:r w:rsidRPr="00BD174F">
        <w:rPr>
          <w:rFonts w:ascii="Times New Roman" w:eastAsia="Times New Roman" w:hAnsi="Times New Roman" w:cs="Times New Roman"/>
          <w:kern w:val="0"/>
          <w:sz w:val="24"/>
          <w:szCs w:val="24"/>
          <w:lang w:eastAsia="en-GB"/>
          <w14:ligatures w14:val="none"/>
        </w:rPr>
        <w:t>Bayón</w:t>
      </w:r>
      <w:proofErr w:type="spellEnd"/>
      <w:r w:rsidRPr="00BD174F">
        <w:rPr>
          <w:rFonts w:ascii="Times New Roman" w:eastAsia="Times New Roman" w:hAnsi="Times New Roman" w:cs="Times New Roman"/>
          <w:kern w:val="0"/>
          <w:sz w:val="24"/>
          <w:szCs w:val="24"/>
          <w:lang w:eastAsia="en-GB"/>
          <w14:ligatures w14:val="none"/>
        </w:rPr>
        <w:t>, 2021)</w:t>
      </w:r>
      <w:r w:rsidRPr="00BD174F">
        <w:rPr>
          <w:rFonts w:ascii="Times New Roman" w:eastAsia="Calibri" w:hAnsi="Times New Roman" w:cs="Times New Roman"/>
          <w:kern w:val="0"/>
          <w:sz w:val="24"/>
          <w:lang w:eastAsia="en-GB"/>
          <w14:ligatures w14:val="none"/>
        </w:rPr>
        <w:t xml:space="preserve">. Eco-friendly product advertising, ethical material sourcing, and reducing single-use plastics are examples. A circular economy and sustainable suppliers may help the Ibis Hotel promote environmental sustainability. </w:t>
      </w:r>
    </w:p>
    <w:p w14:paraId="626E2CB3" w14:textId="77777777" w:rsidR="00BD174F" w:rsidRPr="00BD174F" w:rsidRDefault="00BD174F" w:rsidP="00BD174F">
      <w:pPr>
        <w:spacing w:line="360" w:lineRule="auto"/>
        <w:jc w:val="both"/>
        <w:rPr>
          <w:rFonts w:ascii="Times New Roman" w:eastAsia="Times New Roman" w:hAnsi="Times New Roman" w:cs="Times New Roman"/>
          <w:kern w:val="0"/>
          <w:sz w:val="24"/>
          <w:szCs w:val="24"/>
          <w:lang w:eastAsia="en-GB"/>
          <w14:ligatures w14:val="none"/>
        </w:rPr>
      </w:pPr>
      <w:r w:rsidRPr="00BD174F">
        <w:rPr>
          <w:rFonts w:ascii="Times New Roman" w:eastAsia="Calibri" w:hAnsi="Times New Roman" w:cs="Times New Roman"/>
          <w:b/>
          <w:kern w:val="0"/>
          <w:sz w:val="24"/>
          <w:lang w:eastAsia="en-GB"/>
          <w14:ligatures w14:val="none"/>
        </w:rPr>
        <w:t>Legal Factors:</w:t>
      </w:r>
      <w:r w:rsidRPr="00BD174F">
        <w:rPr>
          <w:rFonts w:ascii="Times New Roman" w:eastAsia="Calibri" w:hAnsi="Times New Roman" w:cs="Times New Roman"/>
          <w:kern w:val="0"/>
          <w:sz w:val="24"/>
          <w:lang w:eastAsia="en-GB"/>
          <w14:ligatures w14:val="none"/>
        </w:rPr>
        <w:t xml:space="preserve"> Legal issues hinder hotel sustainability. Sustainability, trash, and environmental rules are strengthening. The Environment Act 2021, like other UK sustainability laws, mandates waste reduction and resource efficiency </w:t>
      </w:r>
      <w:r w:rsidRPr="00BD174F">
        <w:rPr>
          <w:rFonts w:ascii="Times New Roman" w:eastAsia="Times New Roman" w:hAnsi="Times New Roman" w:cs="Times New Roman"/>
          <w:kern w:val="0"/>
          <w:sz w:val="24"/>
          <w:szCs w:val="24"/>
          <w:lang w:eastAsia="en-GB"/>
          <w14:ligatures w14:val="none"/>
        </w:rPr>
        <w:t>(Tansel, 2021)</w:t>
      </w:r>
      <w:r w:rsidRPr="00BD174F">
        <w:rPr>
          <w:rFonts w:ascii="Times New Roman" w:eastAsia="Calibri" w:hAnsi="Times New Roman" w:cs="Times New Roman"/>
          <w:kern w:val="0"/>
          <w:sz w:val="24"/>
          <w:lang w:eastAsia="en-GB"/>
          <w14:ligatures w14:val="none"/>
        </w:rPr>
        <w:t xml:space="preserve">. Hotels must obey rules to avoid fines and reputation damage. Ibis Hotel must undergo frequent audits and inspections to meet changing sustainability laws. Hotels can lose money and reputation for compliance infractions. </w:t>
      </w:r>
      <w:r w:rsidRPr="00BD174F">
        <w:rPr>
          <w:rFonts w:ascii="Times New Roman" w:eastAsia="Times New Roman" w:hAnsi="Times New Roman" w:cs="Times New Roman"/>
          <w:kern w:val="0"/>
          <w:sz w:val="24"/>
          <w:szCs w:val="24"/>
          <w:lang w:eastAsia="en-GB"/>
          <w14:ligatures w14:val="none"/>
        </w:rPr>
        <w:t>Walker (2017)</w:t>
      </w:r>
      <w:r w:rsidRPr="00BD174F">
        <w:rPr>
          <w:rFonts w:ascii="Times New Roman" w:eastAsia="Calibri" w:hAnsi="Times New Roman" w:cs="Times New Roman"/>
          <w:kern w:val="0"/>
          <w:sz w:val="24"/>
          <w:lang w:eastAsia="en-GB"/>
          <w14:ligatures w14:val="none"/>
        </w:rPr>
        <w:t xml:space="preserve"> further emphasises that CSR rules oblige hotels to record sustainability and environmental efforts. Customers and investors want hotel sustainability reports. Hotels, especially smaller ones with fewer resources, face complex laws. Hiring lawyers to comply with different standards may affect operations costs. </w:t>
      </w:r>
    </w:p>
    <w:p w14:paraId="37B5C5F0" w14:textId="77777777" w:rsidR="00BD174F" w:rsidRPr="00BD174F" w:rsidRDefault="00BD174F" w:rsidP="00BD174F">
      <w:pPr>
        <w:spacing w:line="360" w:lineRule="auto"/>
        <w:jc w:val="both"/>
        <w:rPr>
          <w:rFonts w:ascii="Times New Roman" w:eastAsia="Times New Roman" w:hAnsi="Times New Roman" w:cs="Times New Roman"/>
          <w:kern w:val="0"/>
          <w:sz w:val="24"/>
          <w:szCs w:val="24"/>
          <w:lang w:eastAsia="en-GB"/>
          <w14:ligatures w14:val="none"/>
        </w:rPr>
      </w:pPr>
      <w:r w:rsidRPr="00BD174F">
        <w:rPr>
          <w:rFonts w:ascii="Times New Roman" w:eastAsia="Calibri" w:hAnsi="Times New Roman" w:cs="Times New Roman"/>
          <w:kern w:val="0"/>
          <w:sz w:val="24"/>
          <w:lang w:eastAsia="en-GB"/>
          <w14:ligatures w14:val="none"/>
        </w:rPr>
        <w:t xml:space="preserve">Best practices and hospitality programmes address sustainability. Rising hotel certifications and sustainability standards. Hotels want sustainability certifications like Green Key or </w:t>
      </w:r>
      <w:proofErr w:type="spellStart"/>
      <w:r w:rsidRPr="00BD174F">
        <w:rPr>
          <w:rFonts w:ascii="Times New Roman" w:eastAsia="Calibri" w:hAnsi="Times New Roman" w:cs="Times New Roman"/>
          <w:kern w:val="0"/>
          <w:sz w:val="24"/>
          <w:lang w:eastAsia="en-GB"/>
          <w14:ligatures w14:val="none"/>
        </w:rPr>
        <w:t>EarthCheck</w:t>
      </w:r>
      <w:proofErr w:type="spellEnd"/>
      <w:r w:rsidRPr="00BD174F">
        <w:rPr>
          <w:rFonts w:ascii="Times New Roman" w:eastAsia="Calibri" w:hAnsi="Times New Roman" w:cs="Times New Roman"/>
          <w:kern w:val="0"/>
          <w:sz w:val="24"/>
          <w:lang w:eastAsia="en-GB"/>
          <w14:ligatures w14:val="none"/>
        </w:rPr>
        <w:t xml:space="preserve">. Sustainability-certified hotels enjoy more bookings and a better reputation </w:t>
      </w:r>
      <w:r w:rsidRPr="00BD174F">
        <w:rPr>
          <w:rFonts w:ascii="Times New Roman" w:eastAsia="Times New Roman" w:hAnsi="Times New Roman" w:cs="Times New Roman"/>
          <w:kern w:val="0"/>
          <w:sz w:val="24"/>
          <w:szCs w:val="24"/>
          <w:lang w:eastAsia="en-GB"/>
          <w14:ligatures w14:val="none"/>
        </w:rPr>
        <w:t>(Singh et al., 2023)</w:t>
      </w:r>
      <w:r w:rsidRPr="00BD174F">
        <w:rPr>
          <w:rFonts w:ascii="Times New Roman" w:eastAsia="Calibri" w:hAnsi="Times New Roman" w:cs="Times New Roman"/>
          <w:kern w:val="0"/>
          <w:sz w:val="24"/>
          <w:lang w:eastAsia="en-GB"/>
          <w14:ligatures w14:val="none"/>
        </w:rPr>
        <w:t xml:space="preserve">. Lodgings market sustainability credentials because customers want like-minded lodgings. The hotel-environmental organisation relationship has grown. Hotels may become more sustainable by working with conservation groups, local communities, and sustainability experts. At the Ibis Hotel, community clean-ups and education may improve relationships and sustainability </w:t>
      </w:r>
      <w:r w:rsidRPr="00BD174F">
        <w:rPr>
          <w:rFonts w:ascii="Times New Roman" w:eastAsia="Times New Roman" w:hAnsi="Times New Roman" w:cs="Times New Roman"/>
          <w:kern w:val="0"/>
          <w:sz w:val="24"/>
          <w:szCs w:val="24"/>
          <w:lang w:eastAsia="en-GB"/>
          <w14:ligatures w14:val="none"/>
        </w:rPr>
        <w:t>(Mzembe et al., 2020)</w:t>
      </w:r>
      <w:r w:rsidRPr="00BD174F">
        <w:rPr>
          <w:rFonts w:ascii="Times New Roman" w:eastAsia="Calibri" w:hAnsi="Times New Roman" w:cs="Times New Roman"/>
          <w:kern w:val="0"/>
          <w:sz w:val="24"/>
          <w:lang w:eastAsia="en-GB"/>
          <w14:ligatures w14:val="none"/>
        </w:rPr>
        <w:t xml:space="preserve">. Sector sustainability has improved but is hard. Hotels may </w:t>
      </w:r>
      <w:r w:rsidRPr="00BD174F">
        <w:rPr>
          <w:rFonts w:ascii="Times New Roman" w:eastAsia="Calibri" w:hAnsi="Times New Roman" w:cs="Times New Roman"/>
          <w:kern w:val="0"/>
          <w:sz w:val="24"/>
          <w:lang w:eastAsia="en-GB"/>
          <w14:ligatures w14:val="none"/>
        </w:rPr>
        <w:lastRenderedPageBreak/>
        <w:t xml:space="preserve">be unclear due to unstandardized sustainability. Budget restrictions or competing priorities may impede corporate sustainability. </w:t>
      </w:r>
    </w:p>
    <w:p w14:paraId="53776C24" w14:textId="77777777" w:rsidR="00BD174F" w:rsidRPr="00BD174F" w:rsidRDefault="00BD174F" w:rsidP="00BD174F">
      <w:pPr>
        <w:spacing w:line="360" w:lineRule="auto"/>
        <w:jc w:val="both"/>
        <w:rPr>
          <w:rFonts w:ascii="Times New Roman" w:eastAsia="Times New Roman" w:hAnsi="Times New Roman" w:cs="Times New Roman"/>
          <w:kern w:val="0"/>
          <w:sz w:val="24"/>
          <w:szCs w:val="24"/>
          <w:lang w:eastAsia="en-GB"/>
          <w14:ligatures w14:val="none"/>
        </w:rPr>
      </w:pPr>
      <w:r w:rsidRPr="00BD174F">
        <w:rPr>
          <w:rFonts w:ascii="Times New Roman" w:eastAsia="Calibri" w:hAnsi="Times New Roman" w:cs="Times New Roman"/>
          <w:kern w:val="0"/>
          <w:sz w:val="24"/>
          <w:lang w:eastAsia="en-GB"/>
          <w14:ligatures w14:val="none"/>
        </w:rPr>
        <w:t xml:space="preserve">Hospitality sustainability projects have perks and downsides. Growing sustainability knowledge and passion benefit hoteliers. Many hotels recognise that sustainable practices save money, boost brand reputation, and boost customer loyalty. Industry relationships promote sustainability </w:t>
      </w:r>
      <w:r w:rsidRPr="00BD174F">
        <w:rPr>
          <w:rFonts w:ascii="Times New Roman" w:eastAsia="Times New Roman" w:hAnsi="Times New Roman" w:cs="Times New Roman"/>
          <w:kern w:val="0"/>
          <w:sz w:val="24"/>
          <w:szCs w:val="24"/>
          <w:lang w:eastAsia="en-GB"/>
          <w14:ligatures w14:val="none"/>
        </w:rPr>
        <w:t>(Legrand, Sloan and Chen, 2022)</w:t>
      </w:r>
      <w:r w:rsidRPr="00BD174F">
        <w:rPr>
          <w:rFonts w:ascii="Times New Roman" w:eastAsia="Calibri" w:hAnsi="Times New Roman" w:cs="Times New Roman"/>
          <w:kern w:val="0"/>
          <w:sz w:val="24"/>
          <w:lang w:eastAsia="en-GB"/>
          <w14:ligatures w14:val="none"/>
        </w:rPr>
        <w:t xml:space="preserve">. Hotels can share resources, information, and best practices to improve solutions. For local economic growth and sustainability, Ibis Hotel may improve trash management using local recycling facilities. Smaller hotels with little funds may be deterred by sustainable practices' initial expense. Non-standardized sustainability criteria impede program evaluation. Without measures, hotels may struggle to improve </w:t>
      </w:r>
      <w:r w:rsidRPr="00BD174F">
        <w:rPr>
          <w:rFonts w:ascii="Times New Roman" w:eastAsia="Times New Roman" w:hAnsi="Times New Roman" w:cs="Times New Roman"/>
          <w:kern w:val="0"/>
          <w:sz w:val="24"/>
          <w:szCs w:val="24"/>
          <w:lang w:eastAsia="en-GB"/>
          <w14:ligatures w14:val="none"/>
        </w:rPr>
        <w:t>(Kilic et al., 2021)</w:t>
      </w:r>
      <w:r w:rsidRPr="00BD174F">
        <w:rPr>
          <w:rFonts w:ascii="Times New Roman" w:eastAsia="Calibri" w:hAnsi="Times New Roman" w:cs="Times New Roman"/>
          <w:kern w:val="0"/>
          <w:sz w:val="24"/>
          <w:lang w:eastAsia="en-GB"/>
          <w14:ligatures w14:val="none"/>
        </w:rPr>
        <w:t xml:space="preserve">. Price sensitivity persists despite increased sustainability demand. Sustainability and profitability can conflict because not all consumers will pay extra for green </w:t>
      </w:r>
      <w:r w:rsidRPr="00BD174F">
        <w:rPr>
          <w:rFonts w:ascii="Times New Roman" w:eastAsia="Calibri" w:hAnsi="Times New Roman" w:cs="Times New Roman"/>
          <w:kern w:val="0"/>
          <w:sz w:val="24"/>
          <w14:ligatures w14:val="none"/>
        </w:rPr>
        <w:t xml:space="preserve">housing. Hotels must offer affordable, sustainable solutions to attract diverse customers. </w:t>
      </w:r>
    </w:p>
    <w:p w14:paraId="277C86C2" w14:textId="77777777" w:rsidR="00BD174F" w:rsidRPr="00BD174F" w:rsidRDefault="00BD174F" w:rsidP="00BD174F">
      <w:pPr>
        <w:spacing w:line="360" w:lineRule="auto"/>
        <w:jc w:val="both"/>
        <w:rPr>
          <w:rFonts w:ascii="Times New Roman" w:eastAsia="Calibri" w:hAnsi="Times New Roman" w:cs="Times New Roman"/>
          <w:kern w:val="0"/>
          <w:sz w:val="24"/>
          <w14:ligatures w14:val="none"/>
        </w:rPr>
      </w:pPr>
    </w:p>
    <w:p w14:paraId="6F4A869B" w14:textId="77777777" w:rsidR="00BD174F" w:rsidRPr="00BD174F" w:rsidRDefault="00BD174F" w:rsidP="00BD174F">
      <w:pPr>
        <w:spacing w:line="360" w:lineRule="auto"/>
        <w:jc w:val="both"/>
        <w:rPr>
          <w:rFonts w:ascii="Times New Roman" w:eastAsia="Calibri" w:hAnsi="Times New Roman" w:cs="Times New Roman"/>
          <w:kern w:val="0"/>
          <w:sz w:val="24"/>
          <w14:ligatures w14:val="none"/>
        </w:rPr>
      </w:pPr>
    </w:p>
    <w:p w14:paraId="191AE91D" w14:textId="77777777" w:rsidR="00BD174F" w:rsidRPr="00BD174F" w:rsidRDefault="00BD174F" w:rsidP="00BD174F">
      <w:pPr>
        <w:spacing w:line="360" w:lineRule="auto"/>
        <w:jc w:val="both"/>
        <w:rPr>
          <w:rFonts w:ascii="Times New Roman" w:eastAsia="Calibri" w:hAnsi="Times New Roman" w:cs="Times New Roman"/>
          <w:kern w:val="0"/>
          <w:sz w:val="24"/>
          <w14:ligatures w14:val="none"/>
        </w:rPr>
      </w:pPr>
    </w:p>
    <w:p w14:paraId="386DBA4E" w14:textId="77777777" w:rsidR="00BD174F" w:rsidRPr="00BD174F" w:rsidRDefault="00BD174F" w:rsidP="00BD174F">
      <w:pPr>
        <w:spacing w:line="360" w:lineRule="auto"/>
        <w:jc w:val="both"/>
        <w:rPr>
          <w:rFonts w:ascii="Times New Roman" w:eastAsia="Calibri" w:hAnsi="Times New Roman" w:cs="Times New Roman"/>
          <w:kern w:val="0"/>
          <w:sz w:val="24"/>
          <w14:ligatures w14:val="none"/>
        </w:rPr>
      </w:pPr>
    </w:p>
    <w:p w14:paraId="649101B9" w14:textId="77777777" w:rsidR="00BD174F" w:rsidRPr="00BD174F" w:rsidRDefault="00BD174F" w:rsidP="00BD174F">
      <w:pPr>
        <w:keepNext/>
        <w:keepLines/>
        <w:spacing w:before="240" w:after="0" w:line="360" w:lineRule="auto"/>
        <w:jc w:val="both"/>
        <w:outlineLvl w:val="0"/>
        <w:rPr>
          <w:rFonts w:ascii="Times New Roman" w:eastAsia="Times New Roman" w:hAnsi="Times New Roman" w:cs="Times New Roman"/>
          <w:b/>
          <w:kern w:val="0"/>
          <w:sz w:val="32"/>
          <w:szCs w:val="32"/>
          <w14:ligatures w14:val="none"/>
        </w:rPr>
      </w:pPr>
      <w:bookmarkStart w:id="9" w:name="_Toc180308715"/>
      <w:r w:rsidRPr="00BD174F">
        <w:rPr>
          <w:rFonts w:ascii="Times New Roman" w:eastAsia="Times New Roman" w:hAnsi="Times New Roman" w:cs="Times New Roman"/>
          <w:b/>
          <w:kern w:val="0"/>
          <w:sz w:val="32"/>
          <w:szCs w:val="32"/>
          <w14:ligatures w14:val="none"/>
        </w:rPr>
        <w:t>Evaluating future policy and management options for Sustainability</w:t>
      </w:r>
      <w:bookmarkEnd w:id="9"/>
    </w:p>
    <w:p w14:paraId="29FC09AC" w14:textId="77777777" w:rsidR="00BD174F" w:rsidRPr="00BD174F" w:rsidRDefault="00BD174F" w:rsidP="00BD174F">
      <w:pPr>
        <w:spacing w:line="360" w:lineRule="auto"/>
        <w:jc w:val="both"/>
        <w:rPr>
          <w:rFonts w:ascii="Times New Roman" w:eastAsia="Calibri" w:hAnsi="Times New Roman" w:cs="Times New Roman"/>
          <w:kern w:val="0"/>
          <w:sz w:val="24"/>
          <w:lang w:eastAsia="en-GB"/>
          <w14:ligatures w14:val="none"/>
        </w:rPr>
      </w:pPr>
      <w:r w:rsidRPr="00BD174F">
        <w:rPr>
          <w:rFonts w:ascii="Times New Roman" w:eastAsia="Calibri" w:hAnsi="Times New Roman" w:cs="Times New Roman"/>
          <w:kern w:val="0"/>
          <w:sz w:val="24"/>
          <w:lang w:eastAsia="en-GB"/>
          <w14:ligatures w14:val="none"/>
        </w:rPr>
        <w:t xml:space="preserve">Growing environmental concerns in the hospitality business require strong legislation and management. The Leicester Ibis Hotel at Constitution Hill must promote sustainability. Comprehensive frameworks, employee participation, technology, community collaborations, and open communication increase sustainability. </w:t>
      </w:r>
    </w:p>
    <w:p w14:paraId="450BE1CD" w14:textId="77777777" w:rsidR="00BD174F" w:rsidRPr="00BD174F" w:rsidRDefault="00BD174F" w:rsidP="00BD174F">
      <w:pPr>
        <w:spacing w:line="360" w:lineRule="auto"/>
        <w:jc w:val="both"/>
        <w:rPr>
          <w:rFonts w:ascii="Times New Roman" w:eastAsia="Times New Roman" w:hAnsi="Times New Roman" w:cs="Times New Roman"/>
          <w:kern w:val="0"/>
          <w:sz w:val="24"/>
          <w:szCs w:val="24"/>
          <w:lang w:eastAsia="en-GB"/>
          <w14:ligatures w14:val="none"/>
        </w:rPr>
      </w:pPr>
      <w:r w:rsidRPr="00BD174F">
        <w:rPr>
          <w:rFonts w:ascii="Times New Roman" w:eastAsia="Calibri" w:hAnsi="Times New Roman" w:cs="Times New Roman"/>
          <w:b/>
          <w:kern w:val="0"/>
          <w:sz w:val="24"/>
          <w14:ligatures w14:val="none"/>
        </w:rPr>
        <w:t>Implement Comprehensive Sustainability Frameworks:</w:t>
      </w:r>
      <w:r w:rsidRPr="00BD174F">
        <w:rPr>
          <w:rFonts w:ascii="Times New Roman" w:eastAsia="Calibri" w:hAnsi="Times New Roman" w:cs="Times New Roman"/>
          <w:kern w:val="0"/>
          <w:sz w:val="24"/>
          <w14:ligatures w14:val="none"/>
        </w:rPr>
        <w:t xml:space="preserve"> </w:t>
      </w:r>
      <w:r w:rsidRPr="00BD174F">
        <w:rPr>
          <w:rFonts w:ascii="Times New Roman" w:eastAsia="Calibri" w:hAnsi="Times New Roman" w:cs="Times New Roman"/>
          <w:kern w:val="0"/>
          <w:sz w:val="24"/>
          <w:lang w:eastAsia="en-GB"/>
          <w14:ligatures w14:val="none"/>
        </w:rPr>
        <w:t xml:space="preserve">The hotel sector and Ibis Hotel need a sustainability plan. It should cover energy efficiency, waste management, water conservation, and sustainable sourcing </w:t>
      </w:r>
      <w:r w:rsidRPr="00BD174F">
        <w:rPr>
          <w:rFonts w:ascii="Times New Roman" w:eastAsia="Times New Roman" w:hAnsi="Times New Roman" w:cs="Times New Roman"/>
          <w:kern w:val="0"/>
          <w:sz w:val="24"/>
          <w:szCs w:val="24"/>
          <w:lang w:eastAsia="en-GB"/>
          <w14:ligatures w14:val="none"/>
        </w:rPr>
        <w:t>(</w:t>
      </w:r>
      <w:proofErr w:type="spellStart"/>
      <w:r w:rsidRPr="00BD174F">
        <w:rPr>
          <w:rFonts w:ascii="Times New Roman" w:eastAsia="Times New Roman" w:hAnsi="Times New Roman" w:cs="Times New Roman"/>
          <w:kern w:val="0"/>
          <w:sz w:val="24"/>
          <w:szCs w:val="24"/>
          <w:lang w:eastAsia="en-GB"/>
          <w14:ligatures w14:val="none"/>
        </w:rPr>
        <w:t>Kholijah</w:t>
      </w:r>
      <w:proofErr w:type="spellEnd"/>
      <w:r w:rsidRPr="00BD174F">
        <w:rPr>
          <w:rFonts w:ascii="Times New Roman" w:eastAsia="Times New Roman" w:hAnsi="Times New Roman" w:cs="Times New Roman"/>
          <w:kern w:val="0"/>
          <w:sz w:val="24"/>
          <w:szCs w:val="24"/>
          <w:lang w:eastAsia="en-GB"/>
          <w14:ligatures w14:val="none"/>
        </w:rPr>
        <w:t>, 2024)</w:t>
      </w:r>
      <w:r w:rsidRPr="00BD174F">
        <w:rPr>
          <w:rFonts w:ascii="Times New Roman" w:eastAsia="Calibri" w:hAnsi="Times New Roman" w:cs="Times New Roman"/>
          <w:kern w:val="0"/>
          <w:sz w:val="24"/>
          <w:lang w:eastAsia="en-GB"/>
          <w14:ligatures w14:val="none"/>
        </w:rPr>
        <w:t xml:space="preserve">. A thorough sustainability analysis improves the hotel. Accountability and progress tracking are easier with national and international sustainability goals and performance indicators. Add new sustainability trends and technology to the framework. This strategy may improve hotel sustainability and efficiency. </w:t>
      </w:r>
    </w:p>
    <w:p w14:paraId="73E258E6" w14:textId="77777777" w:rsidR="00BD174F" w:rsidRPr="00BD174F" w:rsidRDefault="00BD174F" w:rsidP="00BD174F">
      <w:pPr>
        <w:spacing w:line="360" w:lineRule="auto"/>
        <w:jc w:val="both"/>
        <w:rPr>
          <w:rFonts w:ascii="Times New Roman" w:eastAsia="Times New Roman" w:hAnsi="Times New Roman" w:cs="Times New Roman"/>
          <w:kern w:val="0"/>
          <w:sz w:val="24"/>
          <w:szCs w:val="24"/>
          <w:lang w:eastAsia="en-GB"/>
          <w14:ligatures w14:val="none"/>
        </w:rPr>
      </w:pPr>
      <w:r w:rsidRPr="00BD174F">
        <w:rPr>
          <w:rFonts w:ascii="Times New Roman" w:eastAsia="Calibri" w:hAnsi="Times New Roman" w:cs="Times New Roman"/>
          <w:b/>
          <w:kern w:val="0"/>
          <w:sz w:val="24"/>
          <w14:ligatures w14:val="none"/>
        </w:rPr>
        <w:lastRenderedPageBreak/>
        <w:t>Enhance Employee Engagement and Training:</w:t>
      </w:r>
      <w:r w:rsidRPr="00BD174F">
        <w:rPr>
          <w:rFonts w:ascii="Times New Roman" w:eastAsia="Calibri" w:hAnsi="Times New Roman" w:cs="Times New Roman"/>
          <w:kern w:val="0"/>
          <w:sz w:val="24"/>
          <w14:ligatures w14:val="none"/>
        </w:rPr>
        <w:t xml:space="preserve"> </w:t>
      </w:r>
      <w:r w:rsidRPr="00BD174F">
        <w:rPr>
          <w:rFonts w:ascii="Times New Roman" w:eastAsia="Calibri" w:hAnsi="Times New Roman" w:cs="Times New Roman"/>
          <w:kern w:val="0"/>
          <w:sz w:val="24"/>
          <w:lang w:eastAsia="en-GB"/>
          <w14:ligatures w14:val="none"/>
        </w:rPr>
        <w:t xml:space="preserve">A sustainable hotel culture demands staff engagement. Effective sustainability procedures require hotel staff to understand their role in sustainability goals </w:t>
      </w:r>
      <w:r w:rsidRPr="00BD174F">
        <w:rPr>
          <w:rFonts w:ascii="Times New Roman" w:eastAsia="Times New Roman" w:hAnsi="Times New Roman" w:cs="Times New Roman"/>
          <w:kern w:val="0"/>
          <w:sz w:val="24"/>
          <w:szCs w:val="24"/>
          <w:lang w:eastAsia="en-GB"/>
          <w14:ligatures w14:val="none"/>
        </w:rPr>
        <w:t>(Khan et al., 2024)</w:t>
      </w:r>
      <w:r w:rsidRPr="00BD174F">
        <w:rPr>
          <w:rFonts w:ascii="Times New Roman" w:eastAsia="Calibri" w:hAnsi="Times New Roman" w:cs="Times New Roman"/>
          <w:kern w:val="0"/>
          <w:sz w:val="24"/>
          <w:lang w:eastAsia="en-GB"/>
          <w14:ligatures w14:val="none"/>
        </w:rPr>
        <w:t xml:space="preserve">. Employees can learn sustainability through intensive training. Sustainability projects like energy-saving competitions and recycling engage staff. Appreciating sustainable employees may inspire others. Employee engagement and training can help the Ibis Hotel build a smart, sustainable workforce. </w:t>
      </w:r>
    </w:p>
    <w:p w14:paraId="4D79712E" w14:textId="77777777" w:rsidR="00BD174F" w:rsidRPr="00BD174F" w:rsidRDefault="00BD174F" w:rsidP="00BD174F">
      <w:pPr>
        <w:spacing w:line="360" w:lineRule="auto"/>
        <w:jc w:val="both"/>
        <w:rPr>
          <w:rFonts w:ascii="Times New Roman" w:eastAsia="Times New Roman" w:hAnsi="Times New Roman" w:cs="Times New Roman"/>
          <w:kern w:val="0"/>
          <w:sz w:val="24"/>
          <w:szCs w:val="24"/>
          <w:lang w:eastAsia="en-GB"/>
          <w14:ligatures w14:val="none"/>
        </w:rPr>
      </w:pPr>
      <w:r w:rsidRPr="00BD174F">
        <w:rPr>
          <w:rFonts w:ascii="Times New Roman" w:eastAsia="Calibri" w:hAnsi="Times New Roman" w:cs="Times New Roman"/>
          <w:b/>
          <w:kern w:val="0"/>
          <w:sz w:val="24"/>
          <w14:ligatures w14:val="none"/>
        </w:rPr>
        <w:t>Leverage Technological Innovations for Sustainability:</w:t>
      </w:r>
      <w:r w:rsidRPr="00BD174F">
        <w:rPr>
          <w:rFonts w:ascii="Times New Roman" w:eastAsia="Calibri" w:hAnsi="Times New Roman" w:cs="Times New Roman"/>
          <w:kern w:val="0"/>
          <w:sz w:val="24"/>
          <w14:ligatures w14:val="none"/>
        </w:rPr>
        <w:t xml:space="preserve"> </w:t>
      </w:r>
      <w:r w:rsidRPr="00BD174F">
        <w:rPr>
          <w:rFonts w:ascii="Times New Roman" w:eastAsia="Calibri" w:hAnsi="Times New Roman" w:cs="Times New Roman"/>
          <w:kern w:val="0"/>
          <w:sz w:val="24"/>
          <w:lang w:eastAsia="en-GB"/>
          <w14:ligatures w14:val="none"/>
        </w:rPr>
        <w:t xml:space="preserve">Hospitality sustainability requires technology. The Ibis Hotel should test energy, waste, and guest experience optimisation. Smart energy management systems optimise hotel energy use, saving money and lowering environmental effects </w:t>
      </w:r>
      <w:r w:rsidRPr="00BD174F">
        <w:rPr>
          <w:rFonts w:ascii="Times New Roman" w:eastAsia="Times New Roman" w:hAnsi="Times New Roman" w:cs="Times New Roman"/>
          <w:kern w:val="0"/>
          <w:sz w:val="24"/>
          <w:szCs w:val="24"/>
          <w:lang w:eastAsia="en-GB"/>
          <w14:ligatures w14:val="none"/>
        </w:rPr>
        <w:t>(Ioannidis et al., 2021)</w:t>
      </w:r>
      <w:r w:rsidRPr="00BD174F">
        <w:rPr>
          <w:rFonts w:ascii="Times New Roman" w:eastAsia="Calibri" w:hAnsi="Times New Roman" w:cs="Times New Roman"/>
          <w:kern w:val="0"/>
          <w:sz w:val="24"/>
          <w:lang w:eastAsia="en-GB"/>
          <w14:ligatures w14:val="none"/>
        </w:rPr>
        <w:t xml:space="preserve">. Digital waste management tracks trash generation to decrease and recycle. Partnering with internet businesses to create green guest apps boosts hotel sustainability. Technology reduces Ibis Hotel's environmental impact and improves efficiency and customer pleasure. </w:t>
      </w:r>
    </w:p>
    <w:p w14:paraId="46F7D4D7" w14:textId="77777777" w:rsidR="00BD174F" w:rsidRPr="00BD174F" w:rsidRDefault="00BD174F" w:rsidP="00BD174F">
      <w:pPr>
        <w:spacing w:line="360" w:lineRule="auto"/>
        <w:jc w:val="both"/>
        <w:rPr>
          <w:rFonts w:ascii="Times New Roman" w:eastAsia="Times New Roman" w:hAnsi="Times New Roman" w:cs="Times New Roman"/>
          <w:kern w:val="0"/>
          <w:sz w:val="24"/>
          <w:szCs w:val="24"/>
          <w:lang w:eastAsia="en-GB"/>
          <w14:ligatures w14:val="none"/>
        </w:rPr>
      </w:pPr>
      <w:r w:rsidRPr="00BD174F">
        <w:rPr>
          <w:rFonts w:ascii="Times New Roman" w:eastAsia="Calibri" w:hAnsi="Times New Roman" w:cs="Times New Roman"/>
          <w:b/>
          <w:bCs/>
          <w:kern w:val="0"/>
          <w:sz w:val="24"/>
          <w14:ligatures w14:val="none"/>
        </w:rPr>
        <w:t xml:space="preserve">Strengthen Partnerships with Local Communities and Suppliers: </w:t>
      </w:r>
      <w:r w:rsidRPr="00BD174F">
        <w:rPr>
          <w:rFonts w:ascii="Times New Roman" w:eastAsia="Calibri" w:hAnsi="Times New Roman" w:cs="Times New Roman"/>
          <w:kern w:val="0"/>
          <w:sz w:val="24"/>
          <w:lang w:eastAsia="en-GB"/>
          <w14:ligatures w14:val="none"/>
        </w:rPr>
        <w:t xml:space="preserve">Community and supplier partnerships are essential for Ibis Hotel and hospitality sustainability. Cooperation boosts resource efficiency, local economies, and sustainability. Local suppliers who encourage ethical and sustainable production help the hotel achieve sustainability goals </w:t>
      </w:r>
      <w:r w:rsidRPr="00BD174F">
        <w:rPr>
          <w:rFonts w:ascii="Times New Roman" w:eastAsia="Times New Roman" w:hAnsi="Times New Roman" w:cs="Times New Roman"/>
          <w:kern w:val="0"/>
          <w:sz w:val="24"/>
          <w:szCs w:val="24"/>
          <w:lang w:eastAsia="en-GB"/>
          <w14:ligatures w14:val="none"/>
        </w:rPr>
        <w:t>(Franzoni, Sarwar and Ishaq, 2021)</w:t>
      </w:r>
      <w:r w:rsidRPr="00BD174F">
        <w:rPr>
          <w:rFonts w:ascii="Times New Roman" w:eastAsia="Calibri" w:hAnsi="Times New Roman" w:cs="Times New Roman"/>
          <w:kern w:val="0"/>
          <w:sz w:val="24"/>
          <w:lang w:eastAsia="en-GB"/>
          <w14:ligatures w14:val="none"/>
        </w:rPr>
        <w:t xml:space="preserve">. Green initiatives like neighbourhood clean-ups and sustainability education build community trust. Using local products and services decreases transportation carbon emissions and boosts hotel sustainability. The Ibis Hotel can improve sustainability and community relations by working with local suppliers and communities. </w:t>
      </w:r>
    </w:p>
    <w:p w14:paraId="2CAD21DC" w14:textId="77777777" w:rsidR="00BD174F" w:rsidRPr="00BD174F" w:rsidRDefault="00BD174F" w:rsidP="00BD174F">
      <w:pPr>
        <w:spacing w:line="360" w:lineRule="auto"/>
        <w:jc w:val="both"/>
        <w:rPr>
          <w:rFonts w:ascii="Times New Roman" w:eastAsia="Times New Roman" w:hAnsi="Times New Roman" w:cs="Times New Roman"/>
          <w:kern w:val="0"/>
          <w:sz w:val="24"/>
          <w:szCs w:val="24"/>
          <w:lang w:eastAsia="en-GB"/>
          <w14:ligatures w14:val="none"/>
        </w:rPr>
      </w:pPr>
      <w:r w:rsidRPr="00BD174F">
        <w:rPr>
          <w:rFonts w:ascii="Times New Roman" w:eastAsia="Calibri" w:hAnsi="Times New Roman" w:cs="Times New Roman"/>
          <w:b/>
          <w:kern w:val="0"/>
          <w:sz w:val="24"/>
          <w14:ligatures w14:val="none"/>
        </w:rPr>
        <w:t>Develop Transparent Reporting and Communication Strategies:</w:t>
      </w:r>
      <w:r w:rsidRPr="00BD174F">
        <w:rPr>
          <w:rFonts w:ascii="Times New Roman" w:eastAsia="Calibri" w:hAnsi="Times New Roman" w:cs="Times New Roman"/>
          <w:kern w:val="0"/>
          <w:sz w:val="24"/>
          <w14:ligatures w14:val="none"/>
        </w:rPr>
        <w:t xml:space="preserve"> </w:t>
      </w:r>
      <w:r w:rsidRPr="00BD174F">
        <w:rPr>
          <w:rFonts w:ascii="Times New Roman" w:eastAsia="Calibri" w:hAnsi="Times New Roman" w:cs="Times New Roman"/>
          <w:kern w:val="0"/>
          <w:sz w:val="24"/>
          <w:lang w:eastAsia="en-GB"/>
          <w14:ligatures w14:val="none"/>
        </w:rPr>
        <w:t xml:space="preserve">Transparent sustainability reporting fosters stakeholder confidence and responsibility. Ibis Hotel should create comprehensive reporting and communication systems to inform guests, workers, and the community about its sustainability efforts </w:t>
      </w:r>
      <w:r w:rsidRPr="00BD174F">
        <w:rPr>
          <w:rFonts w:ascii="Times New Roman" w:eastAsia="Times New Roman" w:hAnsi="Times New Roman" w:cs="Times New Roman"/>
          <w:kern w:val="0"/>
          <w:sz w:val="24"/>
          <w:szCs w:val="24"/>
          <w:lang w:eastAsia="en-GB"/>
          <w14:ligatures w14:val="none"/>
        </w:rPr>
        <w:t>(Ford and Sturman, 2020)</w:t>
      </w:r>
      <w:r w:rsidRPr="00BD174F">
        <w:rPr>
          <w:rFonts w:ascii="Times New Roman" w:eastAsia="Calibri" w:hAnsi="Times New Roman" w:cs="Times New Roman"/>
          <w:kern w:val="0"/>
          <w:sz w:val="24"/>
          <w:lang w:eastAsia="en-GB"/>
          <w14:ligatures w14:val="none"/>
        </w:rPr>
        <w:t xml:space="preserve">. Annual hotel sustainability reports on successes, challenges, and improvements benefit stakeholders. The hotel's reputation can improve with sustainability and eco-friendly social media and website interaction. Enhance sustainability projects with visitor input to better serve clients. Media attention will boost the Ibis Hotel's brand and community sustainability. </w:t>
      </w:r>
    </w:p>
    <w:p w14:paraId="08F8C207" w14:textId="77777777" w:rsidR="00BD174F" w:rsidRPr="00BD174F" w:rsidRDefault="00BD174F" w:rsidP="00BD174F">
      <w:pPr>
        <w:spacing w:line="360" w:lineRule="auto"/>
        <w:jc w:val="both"/>
        <w:rPr>
          <w:rFonts w:ascii="Times New Roman" w:eastAsia="Times New Roman" w:hAnsi="Times New Roman" w:cs="Times New Roman"/>
          <w:kern w:val="0"/>
          <w:sz w:val="24"/>
          <w:szCs w:val="24"/>
          <w:lang w:eastAsia="en-GB"/>
          <w14:ligatures w14:val="none"/>
        </w:rPr>
      </w:pPr>
      <w:r w:rsidRPr="00BD174F">
        <w:rPr>
          <w:rFonts w:ascii="Times New Roman" w:eastAsia="Calibri" w:hAnsi="Times New Roman" w:cs="Times New Roman"/>
          <w:kern w:val="0"/>
          <w:sz w:val="24"/>
          <w:lang w:eastAsia="en-GB"/>
          <w14:ligatures w14:val="none"/>
        </w:rPr>
        <w:t xml:space="preserve">Finally, hospitality sustainability, especially for the Ibis Hotel in Constitution Hill, Leicester, UK, requires aggressive and diverse action. Hotel sustainability may be led by creating thorough sustainability rules, boosting staff involvement, using technology, improving </w:t>
      </w:r>
      <w:r w:rsidRPr="00BD174F">
        <w:rPr>
          <w:rFonts w:ascii="Times New Roman" w:eastAsia="Calibri" w:hAnsi="Times New Roman" w:cs="Times New Roman"/>
          <w:kern w:val="0"/>
          <w:sz w:val="24"/>
          <w:lang w:eastAsia="en-GB"/>
          <w14:ligatures w14:val="none"/>
        </w:rPr>
        <w:lastRenderedPageBreak/>
        <w:t xml:space="preserve">community links, and transparent reporting </w:t>
      </w:r>
      <w:r w:rsidRPr="00BD174F">
        <w:rPr>
          <w:rFonts w:ascii="Times New Roman" w:eastAsia="Times New Roman" w:hAnsi="Times New Roman" w:cs="Times New Roman"/>
          <w:kern w:val="0"/>
          <w:sz w:val="24"/>
          <w:szCs w:val="24"/>
          <w:lang w:eastAsia="en-GB"/>
          <w14:ligatures w14:val="none"/>
        </w:rPr>
        <w:t>(Fonseca and Carnicelli, 2021)</w:t>
      </w:r>
      <w:r w:rsidRPr="00BD174F">
        <w:rPr>
          <w:rFonts w:ascii="Times New Roman" w:eastAsia="Calibri" w:hAnsi="Times New Roman" w:cs="Times New Roman"/>
          <w:kern w:val="0"/>
          <w:sz w:val="24"/>
          <w:lang w:eastAsia="en-GB"/>
          <w14:ligatures w14:val="none"/>
        </w:rPr>
        <w:t xml:space="preserve">. To meet eco-conscious consumer and regulatory expectations, these solutions strive to make hotels more resilient, environmentally responsible, and lucrative. </w:t>
      </w:r>
    </w:p>
    <w:p w14:paraId="4A38367F" w14:textId="77777777" w:rsidR="00BD174F" w:rsidRPr="00BD174F" w:rsidRDefault="00BD174F" w:rsidP="00BD174F">
      <w:pPr>
        <w:spacing w:line="360" w:lineRule="auto"/>
        <w:jc w:val="both"/>
        <w:rPr>
          <w:rFonts w:ascii="Times New Roman" w:eastAsia="Calibri" w:hAnsi="Times New Roman" w:cs="Times New Roman"/>
          <w:kern w:val="0"/>
          <w:sz w:val="24"/>
          <w:lang w:eastAsia="en-GB"/>
          <w14:ligatures w14:val="none"/>
        </w:rPr>
      </w:pPr>
    </w:p>
    <w:p w14:paraId="698F8990" w14:textId="77777777" w:rsidR="00BD174F" w:rsidRPr="00BD174F" w:rsidRDefault="00BD174F" w:rsidP="00BD174F">
      <w:pPr>
        <w:spacing w:line="360" w:lineRule="auto"/>
        <w:jc w:val="both"/>
        <w:rPr>
          <w:rFonts w:ascii="Times New Roman" w:eastAsia="Calibri" w:hAnsi="Times New Roman" w:cs="Times New Roman"/>
          <w:kern w:val="0"/>
          <w:sz w:val="24"/>
          <w:lang w:eastAsia="en-GB"/>
          <w14:ligatures w14:val="none"/>
        </w:rPr>
      </w:pPr>
    </w:p>
    <w:p w14:paraId="429D5AF0" w14:textId="77777777" w:rsidR="00BD174F" w:rsidRPr="00BD174F" w:rsidRDefault="00BD174F" w:rsidP="00BD174F">
      <w:pPr>
        <w:spacing w:line="360" w:lineRule="auto"/>
        <w:jc w:val="both"/>
        <w:rPr>
          <w:rFonts w:ascii="Times New Roman" w:eastAsia="Calibri" w:hAnsi="Times New Roman" w:cs="Times New Roman"/>
          <w:kern w:val="0"/>
          <w:sz w:val="24"/>
          <w:lang w:eastAsia="en-GB"/>
          <w14:ligatures w14:val="none"/>
        </w:rPr>
      </w:pPr>
    </w:p>
    <w:p w14:paraId="29B68C2B" w14:textId="77777777" w:rsidR="00BD174F" w:rsidRPr="00BD174F" w:rsidRDefault="00BD174F" w:rsidP="00BD174F">
      <w:pPr>
        <w:spacing w:line="360" w:lineRule="auto"/>
        <w:jc w:val="both"/>
        <w:rPr>
          <w:rFonts w:ascii="Times New Roman" w:eastAsia="Calibri" w:hAnsi="Times New Roman" w:cs="Times New Roman"/>
          <w:kern w:val="0"/>
          <w:sz w:val="24"/>
          <w:lang w:eastAsia="en-GB"/>
          <w14:ligatures w14:val="none"/>
        </w:rPr>
      </w:pPr>
    </w:p>
    <w:p w14:paraId="5B2C2570" w14:textId="77777777" w:rsidR="00BD174F" w:rsidRPr="00BD174F" w:rsidRDefault="00BD174F" w:rsidP="00BD174F">
      <w:pPr>
        <w:spacing w:line="360" w:lineRule="auto"/>
        <w:jc w:val="both"/>
        <w:rPr>
          <w:rFonts w:ascii="Times New Roman" w:eastAsia="Calibri" w:hAnsi="Times New Roman" w:cs="Times New Roman"/>
          <w:kern w:val="0"/>
          <w:sz w:val="24"/>
          <w:lang w:eastAsia="en-GB"/>
          <w14:ligatures w14:val="none"/>
        </w:rPr>
      </w:pPr>
    </w:p>
    <w:p w14:paraId="47A50F08" w14:textId="77777777" w:rsidR="00BD174F" w:rsidRPr="00BD174F" w:rsidRDefault="00BD174F" w:rsidP="00BD174F">
      <w:pPr>
        <w:spacing w:line="360" w:lineRule="auto"/>
        <w:jc w:val="both"/>
        <w:rPr>
          <w:rFonts w:ascii="Times New Roman" w:eastAsia="Calibri" w:hAnsi="Times New Roman" w:cs="Times New Roman"/>
          <w:kern w:val="0"/>
          <w:sz w:val="24"/>
          <w:lang w:eastAsia="en-GB"/>
          <w14:ligatures w14:val="none"/>
        </w:rPr>
      </w:pPr>
    </w:p>
    <w:p w14:paraId="223E7B7A" w14:textId="77777777" w:rsidR="00BD174F" w:rsidRPr="00BD174F" w:rsidRDefault="00BD174F" w:rsidP="00BD174F">
      <w:pPr>
        <w:spacing w:line="360" w:lineRule="auto"/>
        <w:jc w:val="both"/>
        <w:rPr>
          <w:rFonts w:ascii="Times New Roman" w:eastAsia="Calibri" w:hAnsi="Times New Roman" w:cs="Times New Roman"/>
          <w:kern w:val="0"/>
          <w:sz w:val="24"/>
          <w:lang w:eastAsia="en-GB"/>
          <w14:ligatures w14:val="none"/>
        </w:rPr>
      </w:pPr>
    </w:p>
    <w:p w14:paraId="5213BB6E" w14:textId="77777777" w:rsidR="00BD174F" w:rsidRPr="00BD174F" w:rsidRDefault="00BD174F" w:rsidP="00BD174F">
      <w:pPr>
        <w:spacing w:line="360" w:lineRule="auto"/>
        <w:jc w:val="both"/>
        <w:rPr>
          <w:rFonts w:ascii="Times New Roman" w:eastAsia="Calibri" w:hAnsi="Times New Roman" w:cs="Times New Roman"/>
          <w:kern w:val="0"/>
          <w:sz w:val="24"/>
          <w:lang w:eastAsia="en-GB"/>
          <w14:ligatures w14:val="none"/>
        </w:rPr>
      </w:pPr>
    </w:p>
    <w:p w14:paraId="5A0A4912" w14:textId="77777777" w:rsidR="00BD174F" w:rsidRPr="00BD174F" w:rsidRDefault="00BD174F" w:rsidP="00BD174F">
      <w:pPr>
        <w:spacing w:line="360" w:lineRule="auto"/>
        <w:jc w:val="both"/>
        <w:rPr>
          <w:rFonts w:ascii="Times New Roman" w:eastAsia="Calibri" w:hAnsi="Times New Roman" w:cs="Times New Roman"/>
          <w:kern w:val="0"/>
          <w:sz w:val="24"/>
          <w:lang w:eastAsia="en-GB"/>
          <w14:ligatures w14:val="none"/>
        </w:rPr>
      </w:pPr>
    </w:p>
    <w:p w14:paraId="57A216C6" w14:textId="77777777" w:rsidR="00BD174F" w:rsidRPr="00BD174F" w:rsidRDefault="00BD174F" w:rsidP="00BD174F">
      <w:pPr>
        <w:spacing w:line="360" w:lineRule="auto"/>
        <w:jc w:val="both"/>
        <w:rPr>
          <w:rFonts w:ascii="Times New Roman" w:eastAsia="Calibri" w:hAnsi="Times New Roman" w:cs="Times New Roman"/>
          <w:kern w:val="0"/>
          <w:sz w:val="24"/>
          <w:lang w:eastAsia="en-GB"/>
          <w14:ligatures w14:val="none"/>
        </w:rPr>
      </w:pPr>
    </w:p>
    <w:p w14:paraId="00507E9A" w14:textId="77777777" w:rsidR="00BD174F" w:rsidRPr="00BD174F" w:rsidRDefault="00BD174F" w:rsidP="00BD174F">
      <w:pPr>
        <w:keepNext/>
        <w:keepLines/>
        <w:spacing w:before="240" w:after="0" w:line="360" w:lineRule="auto"/>
        <w:jc w:val="both"/>
        <w:outlineLvl w:val="0"/>
        <w:rPr>
          <w:rFonts w:ascii="Times New Roman" w:eastAsia="Times New Roman" w:hAnsi="Times New Roman" w:cs="Times New Roman"/>
          <w:b/>
          <w:kern w:val="0"/>
          <w:sz w:val="32"/>
          <w:szCs w:val="32"/>
          <w:lang w:eastAsia="en-GB"/>
          <w14:ligatures w14:val="none"/>
        </w:rPr>
      </w:pPr>
      <w:bookmarkStart w:id="10" w:name="_Toc180308716"/>
      <w:r w:rsidRPr="00BD174F">
        <w:rPr>
          <w:rFonts w:ascii="Times New Roman" w:eastAsia="Times New Roman" w:hAnsi="Times New Roman" w:cs="Times New Roman"/>
          <w:b/>
          <w:kern w:val="0"/>
          <w:sz w:val="32"/>
          <w:szCs w:val="32"/>
          <w:lang w:eastAsia="en-GB"/>
          <w14:ligatures w14:val="none"/>
        </w:rPr>
        <w:t>Conclusion</w:t>
      </w:r>
      <w:bookmarkEnd w:id="10"/>
      <w:r w:rsidRPr="00BD174F">
        <w:rPr>
          <w:rFonts w:ascii="Times New Roman" w:eastAsia="Times New Roman" w:hAnsi="Times New Roman" w:cs="Times New Roman"/>
          <w:b/>
          <w:kern w:val="0"/>
          <w:sz w:val="32"/>
          <w:szCs w:val="32"/>
          <w:lang w:eastAsia="en-GB"/>
          <w14:ligatures w14:val="none"/>
        </w:rPr>
        <w:t xml:space="preserve"> </w:t>
      </w:r>
    </w:p>
    <w:p w14:paraId="2B15972A" w14:textId="77777777" w:rsidR="00BD174F" w:rsidRPr="00BD174F" w:rsidRDefault="00BD174F" w:rsidP="00BD174F">
      <w:pPr>
        <w:spacing w:line="360" w:lineRule="auto"/>
        <w:jc w:val="both"/>
        <w:rPr>
          <w:rFonts w:ascii="Times New Roman" w:eastAsia="Calibri" w:hAnsi="Times New Roman" w:cs="Times New Roman"/>
          <w:kern w:val="0"/>
          <w:sz w:val="24"/>
          <w:lang w:eastAsia="en-GB"/>
          <w14:ligatures w14:val="none"/>
        </w:rPr>
      </w:pPr>
      <w:r w:rsidRPr="00BD174F">
        <w:rPr>
          <w:rFonts w:ascii="Times New Roman" w:eastAsia="Calibri" w:hAnsi="Times New Roman" w:cs="Times New Roman"/>
          <w:kern w:val="0"/>
          <w:sz w:val="24"/>
          <w:lang w:eastAsia="en-GB"/>
          <w14:ligatures w14:val="none"/>
        </w:rPr>
        <w:t xml:space="preserve">Because of its environmental focus, hotels and hospitality need sustainability. Leicester's Constitution Hill Ibis Hotel may lead sustainability by increasing rubbish management. A thorough literature study found that recycling and trash reduction improve efficiency and the environment. PESTEL shows how politics, economics, society, technology, the environment, and law affect hospitality sustainability. Sustainability solutions show hotels can compete by meeting rising consumer expectations and regulatory requirements. The practical tips help Ibis Hotel and hospitality become more sustainable. Waste audits and employee training boost sustainability. Technology and relationships with local recyclers ease garbage and recycling. Guest sustainability participation enhances their experience and encourages community responsibility. The hotel and hospitality industry's long-term prosperity depends on sustainability, not only ethics. Sustainable practices enable the Ibis Hotel to compete in a tough market and protect the environment. Doing so shows the hotel's dedication to sustainability, attracts eco-conscious guests, and builds visitor loyalty, ensuring its hospitality future. </w:t>
      </w:r>
    </w:p>
    <w:p w14:paraId="667A6DEC" w14:textId="77777777" w:rsidR="00AA2019" w:rsidRDefault="00AA2019" w:rsidP="00AA2019">
      <w:pPr>
        <w:spacing w:line="360" w:lineRule="auto"/>
        <w:jc w:val="both"/>
        <w:rPr>
          <w:rFonts w:ascii="Times New Roman" w:eastAsia="Calibri" w:hAnsi="Times New Roman" w:cs="Times New Roman"/>
          <w:kern w:val="0"/>
          <w:sz w:val="24"/>
          <w:lang w:eastAsia="en-GB"/>
          <w14:ligatures w14:val="none"/>
        </w:rPr>
      </w:pPr>
    </w:p>
    <w:p w14:paraId="54688F86" w14:textId="77777777" w:rsidR="00AA2019" w:rsidRDefault="00AA2019" w:rsidP="00AA2019">
      <w:pPr>
        <w:spacing w:line="360" w:lineRule="auto"/>
        <w:jc w:val="both"/>
        <w:rPr>
          <w:rFonts w:ascii="Times New Roman" w:eastAsia="Calibri" w:hAnsi="Times New Roman" w:cs="Times New Roman"/>
          <w:kern w:val="0"/>
          <w:sz w:val="24"/>
          <w:lang w:eastAsia="en-GB"/>
          <w14:ligatures w14:val="none"/>
        </w:rPr>
      </w:pPr>
    </w:p>
    <w:p w14:paraId="2F188238"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p>
    <w:p w14:paraId="5A4876D5"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p>
    <w:p w14:paraId="5A67CC7D"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r w:rsidRPr="00AA2019">
        <w:rPr>
          <w:rFonts w:ascii="Times New Roman" w:eastAsia="Calibri" w:hAnsi="Times New Roman" w:cs="Times New Roman"/>
          <w:kern w:val="0"/>
          <w:sz w:val="24"/>
          <w14:ligatures w14:val="none"/>
        </w:rPr>
        <w:t>References</w:t>
      </w:r>
    </w:p>
    <w:p w14:paraId="5B1CC0E8"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proofErr w:type="spellStart"/>
      <w:r w:rsidRPr="00AA2019">
        <w:rPr>
          <w:rFonts w:ascii="Times New Roman" w:eastAsia="Calibri" w:hAnsi="Times New Roman" w:cs="Times New Roman"/>
          <w:kern w:val="0"/>
          <w:sz w:val="24"/>
          <w14:ligatures w14:val="none"/>
        </w:rPr>
        <w:t>Alreahi</w:t>
      </w:r>
      <w:proofErr w:type="spellEnd"/>
      <w:r w:rsidRPr="00AA2019">
        <w:rPr>
          <w:rFonts w:ascii="Times New Roman" w:eastAsia="Calibri" w:hAnsi="Times New Roman" w:cs="Times New Roman"/>
          <w:kern w:val="0"/>
          <w:sz w:val="24"/>
          <w14:ligatures w14:val="none"/>
        </w:rPr>
        <w:t xml:space="preserve">, M., Bujdosó, Z., Dávid, L.D. and Gyenge, B. (2023). Green Supply Chain Management in Hotel Industry: A Systematic Review. Sustainability, 15(7), p.5622. </w:t>
      </w:r>
      <w:proofErr w:type="spellStart"/>
      <w:proofErr w:type="gramStart"/>
      <w:r w:rsidRPr="00AA2019">
        <w:rPr>
          <w:rFonts w:ascii="Times New Roman" w:eastAsia="Calibri" w:hAnsi="Times New Roman" w:cs="Times New Roman"/>
          <w:kern w:val="0"/>
          <w:sz w:val="24"/>
          <w14:ligatures w14:val="none"/>
        </w:rPr>
        <w:t>doi:https</w:t>
      </w:r>
      <w:proofErr w:type="spellEnd"/>
      <w:r w:rsidRPr="00AA2019">
        <w:rPr>
          <w:rFonts w:ascii="Times New Roman" w:eastAsia="Calibri" w:hAnsi="Times New Roman" w:cs="Times New Roman"/>
          <w:kern w:val="0"/>
          <w:sz w:val="24"/>
          <w14:ligatures w14:val="none"/>
        </w:rPr>
        <w:t>://doi.org/10.3390/su15075622</w:t>
      </w:r>
      <w:proofErr w:type="gramEnd"/>
      <w:r w:rsidRPr="00AA2019">
        <w:rPr>
          <w:rFonts w:ascii="Times New Roman" w:eastAsia="Calibri" w:hAnsi="Times New Roman" w:cs="Times New Roman"/>
          <w:kern w:val="0"/>
          <w:sz w:val="24"/>
          <w14:ligatures w14:val="none"/>
        </w:rPr>
        <w:t>.</w:t>
      </w:r>
    </w:p>
    <w:p w14:paraId="79217AE4"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r w:rsidRPr="00AA2019">
        <w:rPr>
          <w:rFonts w:ascii="Times New Roman" w:eastAsia="Calibri" w:hAnsi="Times New Roman" w:cs="Times New Roman"/>
          <w:kern w:val="0"/>
          <w:sz w:val="24"/>
          <w14:ligatures w14:val="none"/>
        </w:rPr>
        <w:t xml:space="preserve">Arnedo, E.G., Matas, J.A. and </w:t>
      </w:r>
      <w:proofErr w:type="spellStart"/>
      <w:r w:rsidRPr="00AA2019">
        <w:rPr>
          <w:rFonts w:ascii="Times New Roman" w:eastAsia="Calibri" w:hAnsi="Times New Roman" w:cs="Times New Roman"/>
          <w:kern w:val="0"/>
          <w:sz w:val="24"/>
          <w14:ligatures w14:val="none"/>
        </w:rPr>
        <w:t>Bayón</w:t>
      </w:r>
      <w:proofErr w:type="spellEnd"/>
      <w:r w:rsidRPr="00AA2019">
        <w:rPr>
          <w:rFonts w:ascii="Times New Roman" w:eastAsia="Calibri" w:hAnsi="Times New Roman" w:cs="Times New Roman"/>
          <w:kern w:val="0"/>
          <w:sz w:val="24"/>
          <w14:ligatures w14:val="none"/>
        </w:rPr>
        <w:t xml:space="preserve">, A. (2021). Spanish Tourist Sector Sustainability: Recovery Plan, Green Jobs and Wellbeing Opportunity. Sustainability, 13(20), p.11447. </w:t>
      </w:r>
      <w:proofErr w:type="spellStart"/>
      <w:proofErr w:type="gramStart"/>
      <w:r w:rsidRPr="00AA2019">
        <w:rPr>
          <w:rFonts w:ascii="Times New Roman" w:eastAsia="Calibri" w:hAnsi="Times New Roman" w:cs="Times New Roman"/>
          <w:kern w:val="0"/>
          <w:sz w:val="24"/>
          <w14:ligatures w14:val="none"/>
        </w:rPr>
        <w:t>doi:https</w:t>
      </w:r>
      <w:proofErr w:type="spellEnd"/>
      <w:r w:rsidRPr="00AA2019">
        <w:rPr>
          <w:rFonts w:ascii="Times New Roman" w:eastAsia="Calibri" w:hAnsi="Times New Roman" w:cs="Times New Roman"/>
          <w:kern w:val="0"/>
          <w:sz w:val="24"/>
          <w14:ligatures w14:val="none"/>
        </w:rPr>
        <w:t>://doi.org/10.3390/su132011447</w:t>
      </w:r>
      <w:proofErr w:type="gramEnd"/>
      <w:r w:rsidRPr="00AA2019">
        <w:rPr>
          <w:rFonts w:ascii="Times New Roman" w:eastAsia="Calibri" w:hAnsi="Times New Roman" w:cs="Times New Roman"/>
          <w:kern w:val="0"/>
          <w:sz w:val="24"/>
          <w14:ligatures w14:val="none"/>
        </w:rPr>
        <w:t>.</w:t>
      </w:r>
    </w:p>
    <w:p w14:paraId="14746B47"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r w:rsidRPr="00AA2019">
        <w:rPr>
          <w:rFonts w:ascii="Times New Roman" w:eastAsia="Calibri" w:hAnsi="Times New Roman" w:cs="Times New Roman"/>
          <w:kern w:val="0"/>
          <w:sz w:val="24"/>
          <w14:ligatures w14:val="none"/>
        </w:rPr>
        <w:t xml:space="preserve">Bux, C. and </w:t>
      </w:r>
      <w:proofErr w:type="spellStart"/>
      <w:r w:rsidRPr="00AA2019">
        <w:rPr>
          <w:rFonts w:ascii="Times New Roman" w:eastAsia="Calibri" w:hAnsi="Times New Roman" w:cs="Times New Roman"/>
          <w:kern w:val="0"/>
          <w:sz w:val="24"/>
          <w14:ligatures w14:val="none"/>
        </w:rPr>
        <w:t>Amicarelli</w:t>
      </w:r>
      <w:proofErr w:type="spellEnd"/>
      <w:r w:rsidRPr="00AA2019">
        <w:rPr>
          <w:rFonts w:ascii="Times New Roman" w:eastAsia="Calibri" w:hAnsi="Times New Roman" w:cs="Times New Roman"/>
          <w:kern w:val="0"/>
          <w:sz w:val="24"/>
          <w14:ligatures w14:val="none"/>
        </w:rPr>
        <w:t xml:space="preserve">, V. (2022). Circular economy and sustainable strategies in the hospitality industry: Current trends and empirical implications. Tourism and Hospitality Research, p.146735842211195. </w:t>
      </w:r>
      <w:proofErr w:type="spellStart"/>
      <w:proofErr w:type="gramStart"/>
      <w:r w:rsidRPr="00AA2019">
        <w:rPr>
          <w:rFonts w:ascii="Times New Roman" w:eastAsia="Calibri" w:hAnsi="Times New Roman" w:cs="Times New Roman"/>
          <w:kern w:val="0"/>
          <w:sz w:val="24"/>
          <w14:ligatures w14:val="none"/>
        </w:rPr>
        <w:t>doi:https</w:t>
      </w:r>
      <w:proofErr w:type="spellEnd"/>
      <w:r w:rsidRPr="00AA2019">
        <w:rPr>
          <w:rFonts w:ascii="Times New Roman" w:eastAsia="Calibri" w:hAnsi="Times New Roman" w:cs="Times New Roman"/>
          <w:kern w:val="0"/>
          <w:sz w:val="24"/>
          <w14:ligatures w14:val="none"/>
        </w:rPr>
        <w:t>://doi.org/10.1177/14673584221119581</w:t>
      </w:r>
      <w:proofErr w:type="gramEnd"/>
      <w:r w:rsidRPr="00AA2019">
        <w:rPr>
          <w:rFonts w:ascii="Times New Roman" w:eastAsia="Calibri" w:hAnsi="Times New Roman" w:cs="Times New Roman"/>
          <w:kern w:val="0"/>
          <w:sz w:val="24"/>
          <w14:ligatures w14:val="none"/>
        </w:rPr>
        <w:t>.</w:t>
      </w:r>
    </w:p>
    <w:p w14:paraId="51442C61"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proofErr w:type="spellStart"/>
      <w:r w:rsidRPr="00AA2019">
        <w:rPr>
          <w:rFonts w:ascii="Times New Roman" w:eastAsia="Calibri" w:hAnsi="Times New Roman" w:cs="Times New Roman"/>
          <w:kern w:val="0"/>
          <w:sz w:val="24"/>
          <w14:ligatures w14:val="none"/>
        </w:rPr>
        <w:t>Cerchione</w:t>
      </w:r>
      <w:proofErr w:type="spellEnd"/>
      <w:r w:rsidRPr="00AA2019">
        <w:rPr>
          <w:rFonts w:ascii="Times New Roman" w:eastAsia="Calibri" w:hAnsi="Times New Roman" w:cs="Times New Roman"/>
          <w:kern w:val="0"/>
          <w:sz w:val="24"/>
          <w14:ligatures w14:val="none"/>
        </w:rPr>
        <w:t>, R. and Bansal, H. (2019). Measuring the Impact of Sustainability Policy and Practices in Tourism and Hospitality Industry. Business Strategy and the Environment, 29(3).</w:t>
      </w:r>
    </w:p>
    <w:p w14:paraId="3F6757CF"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proofErr w:type="spellStart"/>
      <w:r w:rsidRPr="00AA2019">
        <w:rPr>
          <w:rFonts w:ascii="Times New Roman" w:eastAsia="Calibri" w:hAnsi="Times New Roman" w:cs="Times New Roman"/>
          <w:kern w:val="0"/>
          <w:sz w:val="24"/>
          <w14:ligatures w14:val="none"/>
        </w:rPr>
        <w:t>CostaV.G</w:t>
      </w:r>
      <w:proofErr w:type="spellEnd"/>
      <w:r w:rsidRPr="00AA2019">
        <w:rPr>
          <w:rFonts w:ascii="Times New Roman" w:eastAsia="Calibri" w:hAnsi="Times New Roman" w:cs="Times New Roman"/>
          <w:kern w:val="0"/>
          <w:sz w:val="24"/>
          <w14:ligatures w14:val="none"/>
        </w:rPr>
        <w:t>. and Costa, C. (2022). Sustainability and competitiveness in the hospitality industry. Hershey Pa: Business Science Reference.</w:t>
      </w:r>
    </w:p>
    <w:p w14:paraId="7AA0807B"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r w:rsidRPr="00AA2019">
        <w:rPr>
          <w:rFonts w:ascii="Times New Roman" w:eastAsia="Calibri" w:hAnsi="Times New Roman" w:cs="Times New Roman"/>
          <w:kern w:val="0"/>
          <w:sz w:val="24"/>
          <w14:ligatures w14:val="none"/>
        </w:rPr>
        <w:t xml:space="preserve">Dael, R.J. and Saab, R.A. (2023). Green Practices in The Hotel Industry: Proposed Implications to The Environmentally Appropriate Programs. British Journal of Multidisciplinary and Advanced Studies, 4(3), pp.14–34. </w:t>
      </w:r>
      <w:proofErr w:type="spellStart"/>
      <w:proofErr w:type="gramStart"/>
      <w:r w:rsidRPr="00AA2019">
        <w:rPr>
          <w:rFonts w:ascii="Times New Roman" w:eastAsia="Calibri" w:hAnsi="Times New Roman" w:cs="Times New Roman"/>
          <w:kern w:val="0"/>
          <w:sz w:val="24"/>
          <w14:ligatures w14:val="none"/>
        </w:rPr>
        <w:t>doi:https</w:t>
      </w:r>
      <w:proofErr w:type="spellEnd"/>
      <w:r w:rsidRPr="00AA2019">
        <w:rPr>
          <w:rFonts w:ascii="Times New Roman" w:eastAsia="Calibri" w:hAnsi="Times New Roman" w:cs="Times New Roman"/>
          <w:kern w:val="0"/>
          <w:sz w:val="24"/>
          <w14:ligatures w14:val="none"/>
        </w:rPr>
        <w:t>://doi.org/10.37745/bjmas.2022.0195</w:t>
      </w:r>
      <w:proofErr w:type="gramEnd"/>
      <w:r w:rsidRPr="00AA2019">
        <w:rPr>
          <w:rFonts w:ascii="Times New Roman" w:eastAsia="Calibri" w:hAnsi="Times New Roman" w:cs="Times New Roman"/>
          <w:kern w:val="0"/>
          <w:sz w:val="24"/>
          <w14:ligatures w14:val="none"/>
        </w:rPr>
        <w:t>.</w:t>
      </w:r>
    </w:p>
    <w:p w14:paraId="7A6DD82E"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r w:rsidRPr="00AA2019">
        <w:rPr>
          <w:rFonts w:ascii="Times New Roman" w:eastAsia="Calibri" w:hAnsi="Times New Roman" w:cs="Times New Roman"/>
          <w:kern w:val="0"/>
          <w:sz w:val="24"/>
          <w14:ligatures w14:val="none"/>
        </w:rPr>
        <w:t>Deloitte (2023). Sustainability in the hospitality industry | Deloitte UK. [online] www.deloitte.com. Available at: https://www.deloitte.com/uk/en/Industries/consumer/blogs/sustainability-in-the-hospitality-industry.html [Accessed 18 Oct. 2024].</w:t>
      </w:r>
    </w:p>
    <w:p w14:paraId="3729F7E3" w14:textId="630B5352" w:rsidR="00AA2019" w:rsidRPr="00AA2019" w:rsidRDefault="00AA2019" w:rsidP="00AA2019">
      <w:pPr>
        <w:spacing w:line="360" w:lineRule="auto"/>
        <w:jc w:val="both"/>
        <w:rPr>
          <w:rFonts w:ascii="Times New Roman" w:eastAsia="Calibri" w:hAnsi="Times New Roman" w:cs="Times New Roman"/>
          <w:kern w:val="0"/>
          <w:sz w:val="24"/>
          <w14:ligatures w14:val="none"/>
        </w:rPr>
      </w:pPr>
      <w:r w:rsidRPr="00AA2019">
        <w:rPr>
          <w:rFonts w:ascii="Times New Roman" w:eastAsia="Calibri" w:hAnsi="Times New Roman" w:cs="Times New Roman"/>
          <w:kern w:val="0"/>
          <w:sz w:val="24"/>
          <w14:ligatures w14:val="none"/>
        </w:rPr>
        <w:t xml:space="preserve">Diaz, E., Díaz, J.J. and Padrón, N. (2023). Analysis of hospitality waste generation: Impacts of services and mitigation strategies. Annals of Tourism Research Empirical Insights, [online] 4(1), p.100083. </w:t>
      </w:r>
      <w:proofErr w:type="spellStart"/>
      <w:proofErr w:type="gramStart"/>
      <w:r w:rsidRPr="00AA2019">
        <w:rPr>
          <w:rFonts w:ascii="Times New Roman" w:eastAsia="Calibri" w:hAnsi="Times New Roman" w:cs="Times New Roman"/>
          <w:kern w:val="0"/>
          <w:sz w:val="24"/>
          <w14:ligatures w14:val="none"/>
        </w:rPr>
        <w:t>doi:https</w:t>
      </w:r>
      <w:proofErr w:type="spellEnd"/>
      <w:r w:rsidRPr="00AA2019">
        <w:rPr>
          <w:rFonts w:ascii="Times New Roman" w:eastAsia="Calibri" w:hAnsi="Times New Roman" w:cs="Times New Roman"/>
          <w:kern w:val="0"/>
          <w:sz w:val="24"/>
          <w14:ligatures w14:val="none"/>
        </w:rPr>
        <w:t>://doi.org/10.1016/j.annale.2022.100083</w:t>
      </w:r>
      <w:proofErr w:type="gramEnd"/>
      <w:r w:rsidRPr="00AA2019">
        <w:rPr>
          <w:rFonts w:ascii="Times New Roman" w:eastAsia="Calibri" w:hAnsi="Times New Roman" w:cs="Times New Roman"/>
          <w:kern w:val="0"/>
          <w:sz w:val="24"/>
          <w14:ligatures w14:val="none"/>
        </w:rPr>
        <w:t>.</w:t>
      </w:r>
    </w:p>
    <w:p w14:paraId="6017981A"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p>
    <w:p w14:paraId="04331915"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p>
    <w:p w14:paraId="3755E2DE"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p>
    <w:p w14:paraId="74ED26E0" w14:textId="77777777" w:rsidR="00AA2019" w:rsidRPr="00AA2019" w:rsidRDefault="00AA2019" w:rsidP="00AA2019">
      <w:pPr>
        <w:spacing w:line="360" w:lineRule="auto"/>
        <w:jc w:val="both"/>
        <w:rPr>
          <w:rFonts w:ascii="Times New Roman" w:eastAsia="Calibri" w:hAnsi="Times New Roman" w:cs="Times New Roman"/>
          <w:kern w:val="0"/>
          <w:sz w:val="24"/>
          <w14:ligatures w14:val="none"/>
        </w:rPr>
      </w:pPr>
    </w:p>
    <w:p w14:paraId="16CD45D3" w14:textId="77777777" w:rsidR="00BD174F" w:rsidRPr="0015319F" w:rsidRDefault="00BD174F" w:rsidP="00BD174F">
      <w:pPr>
        <w:pStyle w:val="NormalWeb"/>
        <w:spacing w:before="0" w:beforeAutospacing="0" w:after="240" w:afterAutospacing="0" w:line="360" w:lineRule="auto"/>
        <w:jc w:val="both"/>
      </w:pPr>
      <w:proofErr w:type="spellStart"/>
      <w:r w:rsidRPr="0015319F">
        <w:t>Floričić</w:t>
      </w:r>
      <w:proofErr w:type="spellEnd"/>
      <w:r w:rsidRPr="0015319F">
        <w:t xml:space="preserve">, T. (2020). Sustainable Solutions in the Hospitality Industry and Competitiveness Context of ‘Green Hotels’. </w:t>
      </w:r>
      <w:r w:rsidRPr="0015319F">
        <w:rPr>
          <w:i/>
          <w:iCs/>
        </w:rPr>
        <w:t>Civil Engineering Journal</w:t>
      </w:r>
      <w:r w:rsidRPr="0015319F">
        <w:t xml:space="preserve">, 6(6), pp.1104–1113. </w:t>
      </w:r>
      <w:proofErr w:type="spellStart"/>
      <w:proofErr w:type="gramStart"/>
      <w:r w:rsidRPr="0015319F">
        <w:t>doi:https</w:t>
      </w:r>
      <w:proofErr w:type="spellEnd"/>
      <w:r w:rsidRPr="0015319F">
        <w:t>://doi.org/10.28991/cej-2020-03091532</w:t>
      </w:r>
      <w:proofErr w:type="gramEnd"/>
      <w:r w:rsidRPr="0015319F">
        <w:t>.</w:t>
      </w:r>
    </w:p>
    <w:p w14:paraId="5BFC6A52" w14:textId="77777777" w:rsidR="00BD174F" w:rsidRPr="0015319F" w:rsidRDefault="00BD174F" w:rsidP="00BD174F">
      <w:pPr>
        <w:pStyle w:val="NormalWeb"/>
        <w:spacing w:before="0" w:beforeAutospacing="0" w:after="240" w:afterAutospacing="0" w:line="360" w:lineRule="auto"/>
        <w:jc w:val="both"/>
      </w:pPr>
      <w:r w:rsidRPr="0015319F">
        <w:t xml:space="preserve">Fonseca, A.P. and Carnicelli, S. (2021). Corporate Social Responsibility and Sustainability in a Hospitality Family Business. </w:t>
      </w:r>
      <w:r w:rsidRPr="0015319F">
        <w:rPr>
          <w:i/>
          <w:iCs/>
        </w:rPr>
        <w:t>Sustainability</w:t>
      </w:r>
      <w:r w:rsidRPr="0015319F">
        <w:t xml:space="preserve">, 13(13), p.7091. </w:t>
      </w:r>
      <w:proofErr w:type="spellStart"/>
      <w:proofErr w:type="gramStart"/>
      <w:r w:rsidRPr="0015319F">
        <w:t>doi:https</w:t>
      </w:r>
      <w:proofErr w:type="spellEnd"/>
      <w:r w:rsidRPr="0015319F">
        <w:t>://doi.org/10.3390/su13137091</w:t>
      </w:r>
      <w:proofErr w:type="gramEnd"/>
      <w:r w:rsidRPr="0015319F">
        <w:t>.</w:t>
      </w:r>
    </w:p>
    <w:p w14:paraId="7D87AE3E" w14:textId="77777777" w:rsidR="00BD174F" w:rsidRPr="0015319F" w:rsidRDefault="00BD174F" w:rsidP="00BD174F">
      <w:pPr>
        <w:pStyle w:val="NormalWeb"/>
        <w:spacing w:before="0" w:beforeAutospacing="0" w:after="240" w:afterAutospacing="0" w:line="360" w:lineRule="auto"/>
        <w:jc w:val="both"/>
      </w:pPr>
      <w:r w:rsidRPr="0015319F">
        <w:t xml:space="preserve">Ford, R.C. and Sturman, M.C. (2020). </w:t>
      </w:r>
      <w:r w:rsidRPr="0015319F">
        <w:rPr>
          <w:i/>
          <w:iCs/>
        </w:rPr>
        <w:t xml:space="preserve">Managing hospitality </w:t>
      </w:r>
      <w:proofErr w:type="gramStart"/>
      <w:r w:rsidRPr="0015319F">
        <w:rPr>
          <w:i/>
          <w:iCs/>
        </w:rPr>
        <w:t>organizations :</w:t>
      </w:r>
      <w:proofErr w:type="gramEnd"/>
      <w:r w:rsidRPr="0015319F">
        <w:rPr>
          <w:i/>
          <w:iCs/>
        </w:rPr>
        <w:t xml:space="preserve"> achieving excellence in the guest experience</w:t>
      </w:r>
      <w:r w:rsidRPr="0015319F">
        <w:t>. 2nd ed. Thousand Oaks, California: Sage Publications, Inc.</w:t>
      </w:r>
    </w:p>
    <w:p w14:paraId="59347449" w14:textId="77777777" w:rsidR="00BD174F" w:rsidRPr="0015319F" w:rsidRDefault="00BD174F" w:rsidP="00BD174F">
      <w:pPr>
        <w:pStyle w:val="NormalWeb"/>
        <w:spacing w:before="0" w:beforeAutospacing="0" w:after="240" w:afterAutospacing="0" w:line="360" w:lineRule="auto"/>
        <w:jc w:val="both"/>
      </w:pPr>
      <w:r w:rsidRPr="0015319F">
        <w:t xml:space="preserve">Franzoni, S., Sarwar, H. and Ishaq, M.I. (2021). The Mediating Role of HRM in the Relationship between CSR and Performance in the Hospitality Industry. </w:t>
      </w:r>
      <w:r w:rsidRPr="0015319F">
        <w:rPr>
          <w:i/>
          <w:iCs/>
        </w:rPr>
        <w:t>Sustainability</w:t>
      </w:r>
      <w:r w:rsidRPr="0015319F">
        <w:t xml:space="preserve">, 13(24), p.13699. </w:t>
      </w:r>
      <w:proofErr w:type="spellStart"/>
      <w:proofErr w:type="gramStart"/>
      <w:r w:rsidRPr="0015319F">
        <w:t>doi:https</w:t>
      </w:r>
      <w:proofErr w:type="spellEnd"/>
      <w:r w:rsidRPr="0015319F">
        <w:t>://doi.org/10.3390/su132413699</w:t>
      </w:r>
      <w:proofErr w:type="gramEnd"/>
      <w:r w:rsidRPr="0015319F">
        <w:t>.</w:t>
      </w:r>
    </w:p>
    <w:p w14:paraId="4C5E06C9" w14:textId="77777777" w:rsidR="00BD174F" w:rsidRPr="0015319F" w:rsidRDefault="00BD174F" w:rsidP="00BD174F">
      <w:pPr>
        <w:pStyle w:val="NormalWeb"/>
        <w:spacing w:before="0" w:beforeAutospacing="0" w:after="240" w:afterAutospacing="0" w:line="360" w:lineRule="auto"/>
        <w:jc w:val="both"/>
      </w:pPr>
      <w:r w:rsidRPr="0015319F">
        <w:t xml:space="preserve">Ioannidis, A., Chalvatzis, K.J., </w:t>
      </w:r>
      <w:proofErr w:type="spellStart"/>
      <w:r w:rsidRPr="0015319F">
        <w:t>Leonidou</w:t>
      </w:r>
      <w:proofErr w:type="spellEnd"/>
      <w:r w:rsidRPr="0015319F">
        <w:t xml:space="preserve">, L.C. and Feng, Z. (2021). Applying the reduce, reuse, and recycle principle in the hospitality sector: Its antecedents and performance implications. </w:t>
      </w:r>
      <w:r w:rsidRPr="0015319F">
        <w:rPr>
          <w:i/>
          <w:iCs/>
        </w:rPr>
        <w:t>Business Strategy and the Environment</w:t>
      </w:r>
      <w:r w:rsidRPr="0015319F">
        <w:t xml:space="preserve">, 30(7). </w:t>
      </w:r>
      <w:proofErr w:type="spellStart"/>
      <w:proofErr w:type="gramStart"/>
      <w:r w:rsidRPr="0015319F">
        <w:t>doi:https</w:t>
      </w:r>
      <w:proofErr w:type="spellEnd"/>
      <w:r w:rsidRPr="0015319F">
        <w:t>://doi.org/10.1002/bse.2809</w:t>
      </w:r>
      <w:proofErr w:type="gramEnd"/>
      <w:r w:rsidRPr="0015319F">
        <w:t>.</w:t>
      </w:r>
    </w:p>
    <w:p w14:paraId="4E3726EF" w14:textId="77777777" w:rsidR="00BD174F" w:rsidRPr="0015319F" w:rsidRDefault="00BD174F" w:rsidP="00BD174F">
      <w:pPr>
        <w:pStyle w:val="NormalWeb"/>
        <w:spacing w:before="0" w:beforeAutospacing="0" w:after="240" w:afterAutospacing="0" w:line="360" w:lineRule="auto"/>
        <w:jc w:val="both"/>
      </w:pPr>
      <w:r w:rsidRPr="0015319F">
        <w:t xml:space="preserve">Khan, N., Diletta </w:t>
      </w:r>
      <w:proofErr w:type="spellStart"/>
      <w:r w:rsidRPr="0015319F">
        <w:t>Acuti</w:t>
      </w:r>
      <w:proofErr w:type="spellEnd"/>
      <w:r w:rsidRPr="0015319F">
        <w:t xml:space="preserve">, Lemarie, L. and Giampaolo </w:t>
      </w:r>
      <w:proofErr w:type="spellStart"/>
      <w:r w:rsidRPr="0015319F">
        <w:t>Viglia</w:t>
      </w:r>
      <w:proofErr w:type="spellEnd"/>
      <w:r w:rsidRPr="0015319F">
        <w:t xml:space="preserve"> (2024). The intention-behaviour gap in sustainable hospitality: a critical literature review. </w:t>
      </w:r>
      <w:r w:rsidRPr="0015319F">
        <w:rPr>
          <w:i/>
          <w:iCs/>
        </w:rPr>
        <w:t>International Journal of Contemporary Hospitality Management</w:t>
      </w:r>
      <w:r w:rsidRPr="0015319F">
        <w:t xml:space="preserve">. </w:t>
      </w:r>
      <w:proofErr w:type="spellStart"/>
      <w:proofErr w:type="gramStart"/>
      <w:r w:rsidRPr="0015319F">
        <w:t>doi:https</w:t>
      </w:r>
      <w:proofErr w:type="spellEnd"/>
      <w:r w:rsidRPr="0015319F">
        <w:t>://doi.org/10.1108/ijchm-06-2023-0840</w:t>
      </w:r>
      <w:proofErr w:type="gramEnd"/>
      <w:r w:rsidRPr="0015319F">
        <w:t>.</w:t>
      </w:r>
    </w:p>
    <w:p w14:paraId="34DD7777" w14:textId="77777777" w:rsidR="00BD174F" w:rsidRPr="0015319F" w:rsidRDefault="00BD174F" w:rsidP="00BD174F">
      <w:pPr>
        <w:pStyle w:val="NormalWeb"/>
        <w:spacing w:before="0" w:beforeAutospacing="0" w:after="240" w:afterAutospacing="0" w:line="360" w:lineRule="auto"/>
        <w:jc w:val="both"/>
      </w:pPr>
      <w:r w:rsidRPr="0015319F">
        <w:t xml:space="preserve">Khatter, A. (2023). Challenges and Solutions for Environmental Sustainability in the Hospitality Sector. </w:t>
      </w:r>
      <w:r w:rsidRPr="0015319F">
        <w:rPr>
          <w:i/>
          <w:iCs/>
        </w:rPr>
        <w:t>Sustainability</w:t>
      </w:r>
      <w:r w:rsidRPr="0015319F">
        <w:t xml:space="preserve">, [online] 15(15), pp.11491–11491. </w:t>
      </w:r>
      <w:proofErr w:type="spellStart"/>
      <w:proofErr w:type="gramStart"/>
      <w:r w:rsidRPr="0015319F">
        <w:t>doi:https</w:t>
      </w:r>
      <w:proofErr w:type="spellEnd"/>
      <w:r w:rsidRPr="0015319F">
        <w:t>://doi.org/10.3390/su151511491</w:t>
      </w:r>
      <w:proofErr w:type="gramEnd"/>
      <w:r w:rsidRPr="0015319F">
        <w:t>.</w:t>
      </w:r>
    </w:p>
    <w:p w14:paraId="2F3CE580" w14:textId="77777777" w:rsidR="00BD174F" w:rsidRPr="0015319F" w:rsidRDefault="00BD174F" w:rsidP="00BD174F">
      <w:pPr>
        <w:pStyle w:val="NormalWeb"/>
        <w:spacing w:before="0" w:beforeAutospacing="0" w:after="240" w:afterAutospacing="0" w:line="360" w:lineRule="auto"/>
        <w:jc w:val="both"/>
      </w:pPr>
      <w:proofErr w:type="spellStart"/>
      <w:r w:rsidRPr="0015319F">
        <w:t>Kholijah</w:t>
      </w:r>
      <w:proofErr w:type="spellEnd"/>
      <w:r w:rsidRPr="0015319F">
        <w:t xml:space="preserve">, S. (2024). Analysis of Economic and Environmental Benefits of Green Business Practices in the Hospitality and Tourism Sector. </w:t>
      </w:r>
      <w:r w:rsidRPr="0015319F">
        <w:rPr>
          <w:i/>
          <w:iCs/>
        </w:rPr>
        <w:t>Involvement International Journal of Business</w:t>
      </w:r>
      <w:r w:rsidRPr="0015319F">
        <w:t xml:space="preserve">, [online] 1(1), pp.60–74. </w:t>
      </w:r>
      <w:proofErr w:type="spellStart"/>
      <w:proofErr w:type="gramStart"/>
      <w:r w:rsidRPr="0015319F">
        <w:t>doi:https</w:t>
      </w:r>
      <w:proofErr w:type="spellEnd"/>
      <w:r w:rsidRPr="0015319F">
        <w:t>://doi.org/10.62569/iijb.v1i1.7</w:t>
      </w:r>
      <w:proofErr w:type="gramEnd"/>
      <w:r w:rsidRPr="0015319F">
        <w:t>.</w:t>
      </w:r>
    </w:p>
    <w:p w14:paraId="4E3D2E19" w14:textId="77777777" w:rsidR="00BD174F" w:rsidRPr="0015319F" w:rsidRDefault="00BD174F" w:rsidP="00BD174F">
      <w:pPr>
        <w:pStyle w:val="NormalWeb"/>
        <w:spacing w:before="0" w:beforeAutospacing="0" w:after="240" w:afterAutospacing="0" w:line="360" w:lineRule="auto"/>
        <w:jc w:val="both"/>
      </w:pPr>
      <w:r w:rsidRPr="0015319F">
        <w:t xml:space="preserve">Kilic, M., Uyar, A., Kuzey, C. and Karaman, A.S. (2021). Drivers and consequences of sustainability committee existence? Evidence from the hospitality and tourism industry. </w:t>
      </w:r>
      <w:r w:rsidRPr="0015319F">
        <w:rPr>
          <w:i/>
          <w:iCs/>
        </w:rPr>
        <w:lastRenderedPageBreak/>
        <w:t>International Journal of Hospitality Management</w:t>
      </w:r>
      <w:r w:rsidRPr="0015319F">
        <w:t xml:space="preserve">, 92, p.102753. </w:t>
      </w:r>
      <w:proofErr w:type="spellStart"/>
      <w:proofErr w:type="gramStart"/>
      <w:r w:rsidRPr="0015319F">
        <w:t>doi:https</w:t>
      </w:r>
      <w:proofErr w:type="spellEnd"/>
      <w:r w:rsidRPr="0015319F">
        <w:t>://doi.org/10.1016/j.ijhm.2020.102753</w:t>
      </w:r>
      <w:proofErr w:type="gramEnd"/>
      <w:r w:rsidRPr="0015319F">
        <w:t>.</w:t>
      </w:r>
    </w:p>
    <w:p w14:paraId="1C1E63AE" w14:textId="77777777" w:rsidR="00BD174F" w:rsidRPr="0015319F" w:rsidRDefault="00BD174F" w:rsidP="00BD174F">
      <w:pPr>
        <w:pStyle w:val="NormalWeb"/>
        <w:spacing w:before="0" w:beforeAutospacing="0" w:after="240" w:afterAutospacing="0" w:line="360" w:lineRule="auto"/>
        <w:jc w:val="both"/>
      </w:pPr>
      <w:r w:rsidRPr="0015319F">
        <w:t xml:space="preserve">Legrand, W., Sloan, P. and Chen, J.S. (2022). </w:t>
      </w:r>
      <w:r w:rsidRPr="0015319F">
        <w:rPr>
          <w:i/>
          <w:iCs/>
        </w:rPr>
        <w:t xml:space="preserve">Sustainability in the hospitality </w:t>
      </w:r>
      <w:proofErr w:type="gramStart"/>
      <w:r w:rsidRPr="0015319F">
        <w:rPr>
          <w:i/>
          <w:iCs/>
        </w:rPr>
        <w:t>industry :</w:t>
      </w:r>
      <w:proofErr w:type="gramEnd"/>
      <w:r w:rsidRPr="0015319F">
        <w:rPr>
          <w:i/>
          <w:iCs/>
        </w:rPr>
        <w:t xml:space="preserve"> principles of sustainable operations</w:t>
      </w:r>
      <w:r w:rsidRPr="0015319F">
        <w:t>. 3rd ed. Abingdon, Oxon: Routledge.</w:t>
      </w:r>
    </w:p>
    <w:p w14:paraId="54E2C195" w14:textId="77777777" w:rsidR="00BD174F" w:rsidRPr="0015319F" w:rsidRDefault="00BD174F" w:rsidP="00BD174F">
      <w:pPr>
        <w:pStyle w:val="NormalWeb"/>
        <w:spacing w:before="0" w:beforeAutospacing="0" w:after="240" w:afterAutospacing="0" w:line="360" w:lineRule="auto"/>
        <w:jc w:val="both"/>
      </w:pPr>
      <w:r w:rsidRPr="0015319F">
        <w:t xml:space="preserve">Mckinsey.com (2024). </w:t>
      </w:r>
      <w:r w:rsidRPr="0015319F">
        <w:rPr>
          <w:i/>
          <w:iCs/>
        </w:rPr>
        <w:t>Sustainability matters. Together we’ll make it real.</w:t>
      </w:r>
      <w:r w:rsidRPr="0015319F">
        <w:t xml:space="preserve"> [online] McKinsey &amp; Company. Available at: https://www.mckinsey.com/capabilities/sustainability/how-we-help-clients?cid=susti24-pse-ggl-mbm-m01-susti24-nsa-oth&amp;gad_source=1&amp;gclid=Cj0KCQjwsc24BhDPARIsAFXqAB2vFOesjHhYKN2xUDB-WmEbJJidkkXctBa0OWHWPQxT6AK_osW1NpEaAnDOEALw_wcB [Accessed 19 Oct. 2024].</w:t>
      </w:r>
    </w:p>
    <w:p w14:paraId="1A2953E3" w14:textId="77777777" w:rsidR="00BD174F" w:rsidRPr="0015319F" w:rsidRDefault="00BD174F" w:rsidP="00BD174F">
      <w:pPr>
        <w:pStyle w:val="NormalWeb"/>
        <w:spacing w:before="0" w:beforeAutospacing="0" w:after="240" w:afterAutospacing="0" w:line="360" w:lineRule="auto"/>
        <w:jc w:val="both"/>
      </w:pPr>
      <w:r w:rsidRPr="0015319F">
        <w:t xml:space="preserve">Mzembe, A.N., Lindgreen, A., Idemudia, U. and </w:t>
      </w:r>
      <w:proofErr w:type="spellStart"/>
      <w:r w:rsidRPr="0015319F">
        <w:t>Melissen</w:t>
      </w:r>
      <w:proofErr w:type="spellEnd"/>
      <w:r w:rsidRPr="0015319F">
        <w:t xml:space="preserve">, F. (2020). A club perspective of sustainability certification schemes in the tourism and hospitality industry. </w:t>
      </w:r>
      <w:r w:rsidRPr="0015319F">
        <w:rPr>
          <w:i/>
          <w:iCs/>
        </w:rPr>
        <w:t>Journal of Sustainable Tourism</w:t>
      </w:r>
      <w:r w:rsidRPr="0015319F">
        <w:t xml:space="preserve">, 28(9), pp.1332–1350. </w:t>
      </w:r>
      <w:proofErr w:type="spellStart"/>
      <w:proofErr w:type="gramStart"/>
      <w:r w:rsidRPr="0015319F">
        <w:t>doi:https</w:t>
      </w:r>
      <w:proofErr w:type="spellEnd"/>
      <w:r w:rsidRPr="0015319F">
        <w:t>://doi.org/10.1080/09669582.2020.1737092</w:t>
      </w:r>
      <w:proofErr w:type="gramEnd"/>
      <w:r w:rsidRPr="0015319F">
        <w:t>.</w:t>
      </w:r>
    </w:p>
    <w:p w14:paraId="3E83EE60" w14:textId="77777777" w:rsidR="00BD174F" w:rsidRPr="0015319F" w:rsidRDefault="00BD174F" w:rsidP="00BD174F">
      <w:pPr>
        <w:pStyle w:val="NormalWeb"/>
        <w:spacing w:before="0" w:beforeAutospacing="0" w:after="240" w:afterAutospacing="0" w:line="360" w:lineRule="auto"/>
        <w:jc w:val="both"/>
      </w:pPr>
      <w:r w:rsidRPr="0015319F">
        <w:t xml:space="preserve">Olaleye, B.R., Abdurrashid, I. and </w:t>
      </w:r>
      <w:proofErr w:type="spellStart"/>
      <w:r w:rsidRPr="0015319F">
        <w:t>Hrouga</w:t>
      </w:r>
      <w:proofErr w:type="spellEnd"/>
      <w:r w:rsidRPr="0015319F">
        <w:t xml:space="preserve">, M. (2023). Organizational sustainability and TQM practices in hospitality industry: employee-employer perception. </w:t>
      </w:r>
      <w:r w:rsidRPr="0015319F">
        <w:rPr>
          <w:i/>
          <w:iCs/>
        </w:rPr>
        <w:t xml:space="preserve">The </w:t>
      </w:r>
      <w:proofErr w:type="spellStart"/>
      <w:r w:rsidRPr="0015319F">
        <w:rPr>
          <w:i/>
          <w:iCs/>
        </w:rPr>
        <w:t>Tqm</w:t>
      </w:r>
      <w:proofErr w:type="spellEnd"/>
      <w:r w:rsidRPr="0015319F">
        <w:rPr>
          <w:i/>
          <w:iCs/>
        </w:rPr>
        <w:t xml:space="preserve"> Journal</w:t>
      </w:r>
      <w:r w:rsidRPr="0015319F">
        <w:t xml:space="preserve">. </w:t>
      </w:r>
      <w:proofErr w:type="spellStart"/>
      <w:proofErr w:type="gramStart"/>
      <w:r w:rsidRPr="0015319F">
        <w:t>doi:https</w:t>
      </w:r>
      <w:proofErr w:type="spellEnd"/>
      <w:r w:rsidRPr="0015319F">
        <w:t>://doi.org/10.1108/tqm-10-2022-0306</w:t>
      </w:r>
      <w:proofErr w:type="gramEnd"/>
      <w:r w:rsidRPr="0015319F">
        <w:t>.</w:t>
      </w:r>
    </w:p>
    <w:p w14:paraId="665CBA94" w14:textId="77777777" w:rsidR="00BD174F" w:rsidRPr="0015319F" w:rsidRDefault="00BD174F" w:rsidP="00BD174F">
      <w:pPr>
        <w:pStyle w:val="NormalWeb"/>
        <w:spacing w:before="0" w:beforeAutospacing="0" w:after="240" w:afterAutospacing="0" w:line="360" w:lineRule="auto"/>
        <w:jc w:val="both"/>
      </w:pPr>
      <w:r w:rsidRPr="0015319F">
        <w:t xml:space="preserve">Singh, Gaurav </w:t>
      </w:r>
      <w:proofErr w:type="spellStart"/>
      <w:r w:rsidRPr="0015319F">
        <w:t>Gaurav</w:t>
      </w:r>
      <w:proofErr w:type="spellEnd"/>
      <w:r w:rsidRPr="0015319F">
        <w:t xml:space="preserve">, Sarkar, P., Govind Sharan </w:t>
      </w:r>
      <w:proofErr w:type="spellStart"/>
      <w:r w:rsidRPr="0015319F">
        <w:t>Dangayach</w:t>
      </w:r>
      <w:proofErr w:type="spellEnd"/>
      <w:r w:rsidRPr="0015319F">
        <w:t xml:space="preserve"> and </w:t>
      </w:r>
      <w:proofErr w:type="spellStart"/>
      <w:r w:rsidRPr="0015319F">
        <w:t>Makkhan</w:t>
      </w:r>
      <w:proofErr w:type="spellEnd"/>
      <w:r w:rsidRPr="0015319F">
        <w:t xml:space="preserve"> Lal Meena (2023). Current Understanding, Motivations, and Barriers Towards Implementing Sustainable Initiatives in the Hospitality Industry in the Age of Automation and Artificial Intelligence. </w:t>
      </w:r>
      <w:r w:rsidRPr="0015319F">
        <w:rPr>
          <w:i/>
          <w:iCs/>
        </w:rPr>
        <w:t>Recent Patents on Engineering</w:t>
      </w:r>
      <w:r w:rsidRPr="0015319F">
        <w:t xml:space="preserve">, 18. </w:t>
      </w:r>
      <w:proofErr w:type="spellStart"/>
      <w:proofErr w:type="gramStart"/>
      <w:r w:rsidRPr="0015319F">
        <w:t>doi:https</w:t>
      </w:r>
      <w:proofErr w:type="spellEnd"/>
      <w:r w:rsidRPr="0015319F">
        <w:t>://doi.org/10.2174/0118722121239293230926034213</w:t>
      </w:r>
      <w:proofErr w:type="gramEnd"/>
      <w:r w:rsidRPr="0015319F">
        <w:t>.</w:t>
      </w:r>
    </w:p>
    <w:p w14:paraId="0E6EBA94" w14:textId="77777777" w:rsidR="00BD174F" w:rsidRPr="0015319F" w:rsidRDefault="00BD174F" w:rsidP="00BD174F">
      <w:pPr>
        <w:pStyle w:val="NormalWeb"/>
        <w:spacing w:before="0" w:beforeAutospacing="0" w:after="240" w:afterAutospacing="0" w:line="360" w:lineRule="auto"/>
        <w:jc w:val="both"/>
      </w:pPr>
      <w:r w:rsidRPr="0015319F">
        <w:t xml:space="preserve">Tansel, T. (2021). Analysing Waste Management and Recycling Practices for the Hotel Industry. </w:t>
      </w:r>
      <w:r w:rsidRPr="0015319F">
        <w:rPr>
          <w:i/>
          <w:iCs/>
        </w:rPr>
        <w:t>Journal of Environmental Management and Tourism</w:t>
      </w:r>
      <w:r w:rsidRPr="0015319F">
        <w:t xml:space="preserve">, 12(2), p.382. </w:t>
      </w:r>
      <w:proofErr w:type="spellStart"/>
      <w:proofErr w:type="gramStart"/>
      <w:r w:rsidRPr="0015319F">
        <w:t>doi:https</w:t>
      </w:r>
      <w:proofErr w:type="spellEnd"/>
      <w:r w:rsidRPr="0015319F">
        <w:t>://doi.org/10.14505//jemt.v12.2(50).07</w:t>
      </w:r>
      <w:proofErr w:type="gramEnd"/>
      <w:r w:rsidRPr="0015319F">
        <w:t>.</w:t>
      </w:r>
    </w:p>
    <w:p w14:paraId="48F86814" w14:textId="77777777" w:rsidR="00BD174F" w:rsidRPr="0015319F" w:rsidRDefault="00BD174F" w:rsidP="00BD174F">
      <w:pPr>
        <w:pStyle w:val="NormalWeb"/>
        <w:spacing w:before="0" w:beforeAutospacing="0" w:after="240" w:afterAutospacing="0" w:line="360" w:lineRule="auto"/>
        <w:jc w:val="both"/>
      </w:pPr>
      <w:r w:rsidRPr="0015319F">
        <w:t xml:space="preserve">UKhospitality.org.uk (2024). </w:t>
      </w:r>
      <w:r w:rsidRPr="0015319F">
        <w:rPr>
          <w:i/>
          <w:iCs/>
        </w:rPr>
        <w:t>Sustainability guide</w:t>
      </w:r>
      <w:r w:rsidRPr="0015319F">
        <w:t xml:space="preserve">. [online] </w:t>
      </w:r>
      <w:proofErr w:type="spellStart"/>
      <w:r w:rsidRPr="0015319F">
        <w:t>UKHospitality</w:t>
      </w:r>
      <w:proofErr w:type="spellEnd"/>
      <w:r w:rsidRPr="0015319F">
        <w:t>. Available at: https://www.ukhospitality.org.uk/work/sustainability-guide/ [Accessed 19 Oct. 2024].</w:t>
      </w:r>
    </w:p>
    <w:p w14:paraId="7CBD9676" w14:textId="77777777" w:rsidR="00BD174F" w:rsidRPr="0015319F" w:rsidRDefault="00BD174F" w:rsidP="00BD174F">
      <w:pPr>
        <w:pStyle w:val="NormalWeb"/>
        <w:spacing w:before="0" w:beforeAutospacing="0" w:after="240" w:afterAutospacing="0" w:line="360" w:lineRule="auto"/>
        <w:jc w:val="both"/>
      </w:pPr>
      <w:r w:rsidRPr="0015319F">
        <w:t xml:space="preserve">Uyar, A., </w:t>
      </w:r>
      <w:proofErr w:type="spellStart"/>
      <w:r w:rsidRPr="0015319F">
        <w:t>Koseoglu</w:t>
      </w:r>
      <w:proofErr w:type="spellEnd"/>
      <w:r w:rsidRPr="0015319F">
        <w:t>, M.A., Kılıç, M. and Mehraliyev, F. (2020). Thematic structure of sustainability reports of the hospitality and tourism sector: A periodical, regional, and format-</w:t>
      </w:r>
      <w:r w:rsidRPr="0015319F">
        <w:lastRenderedPageBreak/>
        <w:t xml:space="preserve">based analysis. </w:t>
      </w:r>
      <w:r w:rsidRPr="0015319F">
        <w:rPr>
          <w:i/>
          <w:iCs/>
        </w:rPr>
        <w:t>Current Issues in Tourism</w:t>
      </w:r>
      <w:r w:rsidRPr="0015319F">
        <w:t xml:space="preserve">, 24(18), pp.2602–2627. </w:t>
      </w:r>
      <w:proofErr w:type="spellStart"/>
      <w:proofErr w:type="gramStart"/>
      <w:r w:rsidRPr="0015319F">
        <w:t>doi:https</w:t>
      </w:r>
      <w:proofErr w:type="spellEnd"/>
      <w:r w:rsidRPr="0015319F">
        <w:t>://doi.org/10.1080/13683500.2020.1847050</w:t>
      </w:r>
      <w:proofErr w:type="gramEnd"/>
      <w:r w:rsidRPr="0015319F">
        <w:t>.</w:t>
      </w:r>
    </w:p>
    <w:p w14:paraId="10422CD9" w14:textId="77777777" w:rsidR="00BD174F" w:rsidRPr="0015319F" w:rsidRDefault="00BD174F" w:rsidP="00BD174F">
      <w:pPr>
        <w:pStyle w:val="NormalWeb"/>
        <w:spacing w:before="0" w:beforeAutospacing="0" w:after="240" w:afterAutospacing="0" w:line="360" w:lineRule="auto"/>
        <w:jc w:val="both"/>
      </w:pPr>
      <w:r w:rsidRPr="0015319F">
        <w:t xml:space="preserve">Walker, J.R. (2017). </w:t>
      </w:r>
      <w:r w:rsidRPr="0015319F">
        <w:rPr>
          <w:i/>
          <w:iCs/>
        </w:rPr>
        <w:t>Exploring the hospitality industry</w:t>
      </w:r>
      <w:r w:rsidRPr="0015319F">
        <w:t>. Boston: Pearson.</w:t>
      </w:r>
    </w:p>
    <w:p w14:paraId="55BF3D99" w14:textId="77777777" w:rsidR="00BD174F" w:rsidRPr="0015319F" w:rsidRDefault="00BD174F" w:rsidP="00BD174F">
      <w:pPr>
        <w:rPr>
          <w:rFonts w:cs="Times New Roman"/>
          <w:lang w:eastAsia="en-GB"/>
        </w:rPr>
      </w:pPr>
      <w:r w:rsidRPr="0015319F">
        <w:rPr>
          <w:rFonts w:cs="Times New Roman"/>
          <w:lang w:eastAsia="en-GB"/>
        </w:rPr>
        <w:br/>
      </w:r>
    </w:p>
    <w:p w14:paraId="24AAFC56" w14:textId="77777777" w:rsidR="00BD174F" w:rsidRPr="0015319F" w:rsidRDefault="00BD174F" w:rsidP="00BD174F">
      <w:pPr>
        <w:rPr>
          <w:rFonts w:cs="Times New Roman"/>
          <w:lang w:eastAsia="en-GB"/>
        </w:rPr>
      </w:pPr>
      <w:r w:rsidRPr="0015319F">
        <w:rPr>
          <w:rFonts w:cs="Times New Roman"/>
          <w:lang w:eastAsia="en-GB"/>
        </w:rPr>
        <w:br/>
      </w:r>
    </w:p>
    <w:p w14:paraId="0DFDBA10" w14:textId="77777777" w:rsidR="00947490" w:rsidRDefault="00947490"/>
    <w:sectPr w:rsidR="009474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019"/>
    <w:rsid w:val="001D4BA7"/>
    <w:rsid w:val="008C2372"/>
    <w:rsid w:val="00947490"/>
    <w:rsid w:val="00AA2019"/>
    <w:rsid w:val="00AE1114"/>
    <w:rsid w:val="00BD174F"/>
    <w:rsid w:val="00C92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062B4"/>
  <w15:chartTrackingRefBased/>
  <w15:docId w15:val="{ED42FD5E-CB30-4674-B96A-69877BB25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0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20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20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20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0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0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0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0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0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0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20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20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20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0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0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0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0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019"/>
    <w:rPr>
      <w:rFonts w:eastAsiaTheme="majorEastAsia" w:cstheme="majorBidi"/>
      <w:color w:val="272727" w:themeColor="text1" w:themeTint="D8"/>
    </w:rPr>
  </w:style>
  <w:style w:type="paragraph" w:styleId="Title">
    <w:name w:val="Title"/>
    <w:basedOn w:val="Normal"/>
    <w:next w:val="Normal"/>
    <w:link w:val="TitleChar"/>
    <w:uiPriority w:val="10"/>
    <w:qFormat/>
    <w:rsid w:val="00AA20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0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0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0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019"/>
    <w:pPr>
      <w:spacing w:before="160"/>
      <w:jc w:val="center"/>
    </w:pPr>
    <w:rPr>
      <w:i/>
      <w:iCs/>
      <w:color w:val="404040" w:themeColor="text1" w:themeTint="BF"/>
    </w:rPr>
  </w:style>
  <w:style w:type="character" w:customStyle="1" w:styleId="QuoteChar">
    <w:name w:val="Quote Char"/>
    <w:basedOn w:val="DefaultParagraphFont"/>
    <w:link w:val="Quote"/>
    <w:uiPriority w:val="29"/>
    <w:rsid w:val="00AA2019"/>
    <w:rPr>
      <w:i/>
      <w:iCs/>
      <w:color w:val="404040" w:themeColor="text1" w:themeTint="BF"/>
    </w:rPr>
  </w:style>
  <w:style w:type="paragraph" w:styleId="ListParagraph">
    <w:name w:val="List Paragraph"/>
    <w:basedOn w:val="Normal"/>
    <w:uiPriority w:val="34"/>
    <w:qFormat/>
    <w:rsid w:val="00AA2019"/>
    <w:pPr>
      <w:ind w:left="720"/>
      <w:contextualSpacing/>
    </w:pPr>
  </w:style>
  <w:style w:type="character" w:styleId="IntenseEmphasis">
    <w:name w:val="Intense Emphasis"/>
    <w:basedOn w:val="DefaultParagraphFont"/>
    <w:uiPriority w:val="21"/>
    <w:qFormat/>
    <w:rsid w:val="00AA2019"/>
    <w:rPr>
      <w:i/>
      <w:iCs/>
      <w:color w:val="0F4761" w:themeColor="accent1" w:themeShade="BF"/>
    </w:rPr>
  </w:style>
  <w:style w:type="paragraph" w:styleId="IntenseQuote">
    <w:name w:val="Intense Quote"/>
    <w:basedOn w:val="Normal"/>
    <w:next w:val="Normal"/>
    <w:link w:val="IntenseQuoteChar"/>
    <w:uiPriority w:val="30"/>
    <w:qFormat/>
    <w:rsid w:val="00AA20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019"/>
    <w:rPr>
      <w:i/>
      <w:iCs/>
      <w:color w:val="0F4761" w:themeColor="accent1" w:themeShade="BF"/>
    </w:rPr>
  </w:style>
  <w:style w:type="character" w:styleId="IntenseReference">
    <w:name w:val="Intense Reference"/>
    <w:basedOn w:val="DefaultParagraphFont"/>
    <w:uiPriority w:val="32"/>
    <w:qFormat/>
    <w:rsid w:val="00AA2019"/>
    <w:rPr>
      <w:b/>
      <w:bCs/>
      <w:smallCaps/>
      <w:color w:val="0F4761" w:themeColor="accent1" w:themeShade="BF"/>
      <w:spacing w:val="5"/>
    </w:rPr>
  </w:style>
  <w:style w:type="paragraph" w:styleId="NormalWeb">
    <w:name w:val="Normal (Web)"/>
    <w:basedOn w:val="Normal"/>
    <w:uiPriority w:val="99"/>
    <w:semiHidden/>
    <w:unhideWhenUsed/>
    <w:rsid w:val="00BD174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15</Pages>
  <Words>4176</Words>
  <Characters>23807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447305776028</dc:creator>
  <cp:keywords/>
  <dc:description/>
  <cp:lastModifiedBy>447305776028</cp:lastModifiedBy>
  <cp:revision>1</cp:revision>
  <dcterms:created xsi:type="dcterms:W3CDTF">2024-10-30T22:34:00Z</dcterms:created>
  <dcterms:modified xsi:type="dcterms:W3CDTF">2024-10-30T23:06:00Z</dcterms:modified>
</cp:coreProperties>
</file>