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9"/>
        <w:gridCol w:w="6487"/>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4E5CDF51" w:rsidR="00DF3494" w:rsidRPr="00DF3494" w:rsidRDefault="00E231B3" w:rsidP="00DF3494">
            <w:pPr>
              <w:rPr>
                <w:rFonts w:ascii="Arial" w:eastAsia="Aptos" w:hAnsi="Arial" w:cs="Arial"/>
                <w:b/>
                <w:bCs/>
              </w:rPr>
            </w:pPr>
            <w:r>
              <w:rPr>
                <w:rFonts w:ascii="Arial" w:eastAsia="Aptos" w:hAnsi="Arial" w:cs="Arial"/>
                <w:b/>
                <w:bCs/>
              </w:rPr>
              <w:t>Misbah mahmood</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7CE7FF66" w:rsidR="00DF3494" w:rsidRPr="00DF3494" w:rsidRDefault="00E231B3" w:rsidP="00DF3494">
            <w:pPr>
              <w:rPr>
                <w:rFonts w:ascii="Arial" w:eastAsia="Aptos" w:hAnsi="Arial" w:cs="Arial"/>
                <w:b/>
                <w:bCs/>
              </w:rPr>
            </w:pPr>
            <w:r>
              <w:rPr>
                <w:rFonts w:ascii="Arial" w:eastAsia="Aptos" w:hAnsi="Arial" w:cs="Arial"/>
                <w:b/>
                <w:bCs/>
              </w:rPr>
              <w:t xml:space="preserve">Reflective writing skills </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5450B2FC" w:rsidR="00DF3494" w:rsidRPr="00DF3494" w:rsidRDefault="00E231B3" w:rsidP="00DF3494">
            <w:pPr>
              <w:rPr>
                <w:rFonts w:ascii="Arial" w:eastAsia="Aptos" w:hAnsi="Arial" w:cs="Arial"/>
                <w:b/>
                <w:bCs/>
              </w:rPr>
            </w:pPr>
            <w:r>
              <w:rPr>
                <w:rFonts w:ascii="Arial" w:eastAsia="Aptos" w:hAnsi="Arial" w:cs="Arial"/>
                <w:b/>
                <w:bCs/>
              </w:rPr>
              <w:t>Vicky</w:t>
            </w: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of </w:t>
      </w:r>
      <w:r w:rsidRPr="00DF3494">
        <w:rPr>
          <w:rFonts w:ascii="Arial" w:eastAsia="Aptos" w:hAnsi="Arial" w:cs="Arial"/>
        </w:rPr>
        <w:t xml:space="preserve"> in-class experiences you can reflect on are: </w:t>
      </w:r>
    </w:p>
    <w:p w14:paraId="31C0F669" w14:textId="77777777" w:rsidR="00DF3494" w:rsidRPr="00DF3494" w:rsidRDefault="00DF3494" w:rsidP="00DF3494">
      <w:pPr>
        <w:numPr>
          <w:ilvl w:val="0"/>
          <w:numId w:val="1"/>
        </w:numPr>
        <w:spacing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4D1492D" w14:textId="77C25228" w:rsidR="002430A7" w:rsidRDefault="002430A7" w:rsidP="002430A7">
            <w:pPr>
              <w:spacing w:line="300" w:lineRule="atLeast"/>
              <w:rPr>
                <w:rFonts w:ascii="Segoe UI" w:hAnsi="Segoe UI" w:cs="Segoe UI"/>
                <w:color w:val="000000"/>
                <w:sz w:val="21"/>
                <w:szCs w:val="21"/>
              </w:rPr>
            </w:pPr>
            <w:r>
              <w:rPr>
                <w:rFonts w:ascii="Segoe UI" w:hAnsi="Segoe UI" w:cs="Segoe UI"/>
                <w:color w:val="000000"/>
                <w:sz w:val="21"/>
                <w:szCs w:val="21"/>
              </w:rPr>
              <w:t>During the Academic Skills module, one experience that stood out to me was completing</w:t>
            </w:r>
            <w:r>
              <w:rPr>
                <w:rStyle w:val="apple-converted-space"/>
                <w:rFonts w:ascii="Segoe UI" w:hAnsi="Segoe UI" w:cs="Segoe UI"/>
                <w:color w:val="000000"/>
                <w:sz w:val="21"/>
                <w:szCs w:val="21"/>
              </w:rPr>
              <w:t> </w:t>
            </w:r>
            <w:r>
              <w:rPr>
                <w:rStyle w:val="Strong"/>
                <w:rFonts w:ascii="Segoe UI" w:hAnsi="Segoe UI" w:cs="Segoe UI"/>
                <w:color w:val="000000"/>
                <w:sz w:val="21"/>
                <w:szCs w:val="21"/>
              </w:rPr>
              <w:t>Task 1 and Task 2</w:t>
            </w:r>
            <w:r>
              <w:rPr>
                <w:rFonts w:ascii="Segoe UI" w:hAnsi="Segoe UI" w:cs="Segoe UI"/>
                <w:color w:val="000000"/>
                <w:sz w:val="21"/>
                <w:szCs w:val="21"/>
              </w:rPr>
              <w:t>, where we focused on paraphrasing, summarising, and referencing. In class, we were taught how to identify key ideas in academic texts and rewrite them in our own words while keeping the original meaning. Another significant moment was during the in</w:t>
            </w:r>
            <w:r>
              <w:rPr>
                <w:rFonts w:ascii="Segoe UI" w:hAnsi="Segoe UI" w:cs="Segoe UI"/>
                <w:color w:val="000000"/>
                <w:sz w:val="21"/>
                <w:szCs w:val="21"/>
              </w:rPr>
              <w:noBreakHyphen/>
              <w:t>class activity where we practised using the Harvard referencing style. The lecturer explained the rules step</w:t>
            </w:r>
            <w:r>
              <w:rPr>
                <w:rFonts w:ascii="Segoe UI" w:hAnsi="Segoe UI" w:cs="Segoe UI"/>
                <w:color w:val="000000"/>
                <w:sz w:val="21"/>
                <w:szCs w:val="21"/>
              </w:rPr>
              <w:noBreakHyphen/>
              <w:t>by</w:t>
            </w:r>
            <w:r>
              <w:rPr>
                <w:rFonts w:ascii="Segoe UI" w:hAnsi="Segoe UI" w:cs="Segoe UI"/>
                <w:color w:val="000000"/>
                <w:sz w:val="21"/>
                <w:szCs w:val="21"/>
              </w:rPr>
              <w:noBreakHyphen/>
              <w:t xml:space="preserve">step, and we worked in small groups </w:t>
            </w:r>
            <w:r>
              <w:rPr>
                <w:rFonts w:ascii="Segoe UI" w:hAnsi="Segoe UI" w:cs="Segoe UI"/>
                <w:color w:val="000000"/>
                <w:sz w:val="21"/>
                <w:szCs w:val="21"/>
              </w:rPr>
              <w:lastRenderedPageBreak/>
              <w:t>to correct sample references. I also received feedback on my written work</w:t>
            </w:r>
            <w:r>
              <w:rPr>
                <w:rFonts w:ascii="Segoe UI" w:hAnsi="Segoe UI" w:cs="Segoe UI"/>
                <w:color w:val="000000"/>
                <w:sz w:val="21"/>
                <w:szCs w:val="21"/>
              </w:rPr>
              <w:t xml:space="preserve"> when she came over read it and check it</w:t>
            </w:r>
            <w:r>
              <w:rPr>
                <w:rFonts w:ascii="Segoe UI" w:hAnsi="Segoe UI" w:cs="Segoe UI"/>
                <w:color w:val="000000"/>
                <w:sz w:val="21"/>
                <w:szCs w:val="21"/>
              </w:rPr>
              <w:t xml:space="preserve"> which helped me understand the areas I needed to improve, especially paraphrasing correctly and avoiding plagiarism. This combination of class discussions, practical tasks, and feedback formed the main experience I want to reflect on in this assignment.</w:t>
            </w:r>
          </w:p>
          <w:p w14:paraId="2F9DAFEE" w14:textId="77777777" w:rsidR="001D5929" w:rsidRDefault="001D5929">
            <w:pPr>
              <w:rPr>
                <w:sz w:val="36"/>
                <w:szCs w:val="36"/>
              </w:rPr>
            </w:pP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29B36627" w14:textId="17143A0E" w:rsidR="002430A7" w:rsidRDefault="002430A7" w:rsidP="002430A7">
            <w:pPr>
              <w:spacing w:line="300" w:lineRule="atLeast"/>
              <w:rPr>
                <w:rFonts w:ascii="Segoe UI" w:hAnsi="Segoe UI" w:cs="Segoe UI"/>
                <w:color w:val="000000"/>
                <w:sz w:val="21"/>
                <w:szCs w:val="21"/>
              </w:rPr>
            </w:pPr>
            <w:r>
              <w:rPr>
                <w:rFonts w:ascii="Segoe UI" w:hAnsi="Segoe UI" w:cs="Segoe UI"/>
                <w:color w:val="000000"/>
                <w:sz w:val="21"/>
                <w:szCs w:val="21"/>
              </w:rPr>
              <w:t>Before starting the tasks, I felt a bit nervous because I was unsure about my ability to paraphrase and reference correctly</w:t>
            </w:r>
            <w:r>
              <w:rPr>
                <w:rFonts w:ascii="Segoe UI" w:hAnsi="Segoe UI" w:cs="Segoe UI"/>
                <w:color w:val="000000"/>
                <w:sz w:val="21"/>
                <w:szCs w:val="21"/>
              </w:rPr>
              <w:t xml:space="preserve"> as the last time I did this was when I was in school</w:t>
            </w:r>
            <w:r>
              <w:rPr>
                <w:rFonts w:ascii="Segoe UI" w:hAnsi="Segoe UI" w:cs="Segoe UI"/>
                <w:color w:val="000000"/>
                <w:sz w:val="21"/>
                <w:szCs w:val="21"/>
              </w:rPr>
              <w:t>. I was worried about making mistakes or accidentally plagiarising, as these were skills I had not fully developed yet. During the class activities, I felt more comfortable because the lecturer explained everything clearly, and working in groups helped me realise that many other students shared the same concerns. As we practised paraphrasing and correcting references together, I started to feel more confident and less stressed. After receiving feedback on my work, I felt relieved because I understood what I was doing well and what I needed to improve. Overall, my feelings shifted from uncertainty to growing confidence as I became more familiar with the academic skills we were learning.</w:t>
            </w:r>
          </w:p>
          <w:p w14:paraId="12B55FC0" w14:textId="77777777" w:rsidR="001D5929" w:rsidRDefault="001D5929">
            <w:pPr>
              <w:rPr>
                <w:sz w:val="36"/>
                <w:szCs w:val="36"/>
              </w:rPr>
            </w:pP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641F3DA9"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 xml:space="preserve">There were several positive aspects of this experience. One of the good parts was that the tasks and class activities helped me develop important academic skills, especially paraphrasing and referencing, which I previously found challenging. The lecturer’s clear explanations and the chance to work in groups made the learning process easier and less stressful. Receiving feedback was also helpful because it showed me exactly what I </w:t>
            </w:r>
            <w:r>
              <w:rPr>
                <w:rFonts w:ascii="Segoe UI" w:hAnsi="Segoe UI" w:cs="Segoe UI"/>
                <w:color w:val="000000"/>
                <w:sz w:val="21"/>
                <w:szCs w:val="21"/>
              </w:rPr>
              <w:lastRenderedPageBreak/>
              <w:t>was doing correctly and what areas needed improvement.</w:t>
            </w:r>
          </w:p>
          <w:p w14:paraId="1D8D600D"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However, there were also some difficulties. At first, I struggled to understand how to paraphrase without changing the meaning too much, and I sometimes felt unsure about the correct way to reference using the Harvard style. I also realised that I needed more practice to feel fully confident. Although the experience was generally positive, the early stages felt confusing and slightly overwhelming because it had been a long time since I used these skills.</w:t>
            </w:r>
          </w:p>
          <w:p w14:paraId="53AA9C87"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Overall, the experience had a good balance of supportive learning and challenging moments, which helped me grow academically.</w:t>
            </w:r>
          </w:p>
          <w:p w14:paraId="74B70693" w14:textId="77777777" w:rsidR="001D5929" w:rsidRDefault="001D5929">
            <w:pPr>
              <w:rPr>
                <w:sz w:val="36"/>
                <w:szCs w:val="36"/>
              </w:rPr>
            </w:pP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968C563"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When I reflect on this experience, I can see why some parts were positive while others felt challenging. The situation was positive because the tasks helped me build essential academic skills that I will need throughout my studies. The clear explanations from the lecturer and the group activities created a supportive learning environment where I could ask questions and learn from others. I played an active role by engaging in discussions, practising paraphrasing, and applying the feedback I received. This helped me understand the techniques more effectively.</w:t>
            </w:r>
          </w:p>
          <w:p w14:paraId="43694D2B" w14:textId="1A52A908"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 xml:space="preserve">However, the experience also had negative moments, especially at the beginning. When things went badly, it was mainly because I lacked confidence and had not used these skills for a long time. This made the tasks feel overwhelming at first. I also realised that I sometimes rushed through paraphrasing without fully understanding the text, which led to mistakes. As I talked with other students, I discovered that many of them felt </w:t>
            </w:r>
            <w:r>
              <w:rPr>
                <w:rFonts w:ascii="Segoe UI" w:hAnsi="Segoe UI" w:cs="Segoe UI"/>
                <w:color w:val="000000"/>
                <w:sz w:val="21"/>
                <w:szCs w:val="21"/>
              </w:rPr>
              <w:lastRenderedPageBreak/>
              <w:t>the same way</w:t>
            </w:r>
            <w:r>
              <w:rPr>
                <w:rFonts w:ascii="Segoe UI" w:hAnsi="Segoe UI" w:cs="Segoe UI"/>
                <w:color w:val="000000"/>
                <w:sz w:val="21"/>
                <w:szCs w:val="21"/>
              </w:rPr>
              <w:t xml:space="preserve"> </w:t>
            </w:r>
            <w:r>
              <w:rPr>
                <w:rFonts w:ascii="Segoe UI" w:hAnsi="Segoe UI" w:cs="Segoe UI"/>
                <w:color w:val="000000"/>
                <w:sz w:val="21"/>
                <w:szCs w:val="21"/>
              </w:rPr>
              <w:t>uncertain about referencing rules and worried about plagiarism. This made me realise that the challenges I faced were normal and part of the learning process.</w:t>
            </w:r>
          </w:p>
          <w:p w14:paraId="39C23B2B"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Overall, the experience helped me make sense of the importance of practising academic skills regularly. It also showed me that feeling confused at first is natural, but with guidance and practice, these skills become easier and more manageable.</w:t>
            </w:r>
          </w:p>
          <w:p w14:paraId="08A5C9B7" w14:textId="77777777" w:rsidR="001D5929" w:rsidRDefault="001D5929">
            <w:pPr>
              <w:rPr>
                <w:sz w:val="36"/>
                <w:szCs w:val="36"/>
              </w:rPr>
            </w:pP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3A65D260"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From this experience, I can see that there were several things I could have done to improve my learning and make the tasks easier for myself. One thing I could have done differently was to spend more time reviewing the examples and guidance provided by the lecturer before attempting the tasks. This might have helped me feel more confident and avoid some of the mistakes I made early on. I also could have asked more questions during class when I felt unsure, instead of worrying quietly or assuming that I might be the only one who didn’t understand. Additionally, taking more notes during the referencing activity would have given me clearer guidance to refer back to later.</w:t>
            </w:r>
          </w:p>
          <w:p w14:paraId="6F447361"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Overall, I realise that being more proactive, asking for help when needed, and taking extra time to practise paraphrasing and referencing could have improved my experience. These small changes would have helped me feel more confident from the beginning and reduced the confusion I felt at first.</w:t>
            </w:r>
          </w:p>
          <w:p w14:paraId="19601781" w14:textId="77777777" w:rsidR="001D5929" w:rsidRDefault="001D5929">
            <w:pPr>
              <w:rPr>
                <w:sz w:val="36"/>
                <w:szCs w:val="36"/>
              </w:rPr>
            </w:pP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60754159"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 xml:space="preserve">To improve my academic skills and perform better in similar tasks in the future, I have created a plan to support my development. First, I will regularly practise paraphrasing by reading short academic texts and rewriting them in my own words, then checking my </w:t>
            </w:r>
            <w:r>
              <w:rPr>
                <w:rFonts w:ascii="Segoe UI" w:hAnsi="Segoe UI" w:cs="Segoe UI"/>
                <w:color w:val="000000"/>
                <w:sz w:val="21"/>
                <w:szCs w:val="21"/>
              </w:rPr>
              <w:lastRenderedPageBreak/>
              <w:t>work against the original to ensure the meaning is still accurate. This will help me build confidence and reduce the risk of incorrect paraphrasing. I will also make use of online resources and academic guides provided by the university to strengthen my understanding of Harvard referencing.</w:t>
            </w:r>
          </w:p>
          <w:p w14:paraId="0D58E693"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Additionally, I plan to take clearer and more organised notes during class, especially when the lecturer explains important rules or provides examples. This will give me useful material to refer back to when completing assignments. I will also make a habit of asking questions whenever I am unsure, rather than staying quiet, as this will help prevent confusion later on.</w:t>
            </w:r>
          </w:p>
          <w:p w14:paraId="269256D1" w14:textId="77777777" w:rsidR="002430A7" w:rsidRDefault="002430A7" w:rsidP="002430A7">
            <w:pPr>
              <w:pStyle w:val="NormalWeb"/>
              <w:spacing w:line="300" w:lineRule="atLeast"/>
              <w:rPr>
                <w:rFonts w:ascii="Segoe UI" w:hAnsi="Segoe UI" w:cs="Segoe UI"/>
                <w:color w:val="000000"/>
                <w:sz w:val="21"/>
                <w:szCs w:val="21"/>
              </w:rPr>
            </w:pPr>
            <w:r>
              <w:rPr>
                <w:rFonts w:ascii="Segoe UI" w:hAnsi="Segoe UI" w:cs="Segoe UI"/>
                <w:color w:val="000000"/>
                <w:sz w:val="21"/>
                <w:szCs w:val="21"/>
              </w:rPr>
              <w:t>Finally, I will seek feedback more proactively by showing my drafts to the lecturer or using support services such as the Academic Skills Centre. By following this plan, I aim to improve my skills in paraphrasing, referencing, and academic writing, ensuring I feel more confident and prepared in future tasks.</w:t>
            </w:r>
          </w:p>
          <w:p w14:paraId="2D243D6D" w14:textId="77777777" w:rsidR="001D5929" w:rsidRDefault="001D5929">
            <w:pPr>
              <w:rPr>
                <w:sz w:val="36"/>
                <w:szCs w:val="36"/>
              </w:rPr>
            </w:pPr>
          </w:p>
        </w:tc>
      </w:tr>
    </w:tbl>
    <w:p w14:paraId="7C519356" w14:textId="77777777" w:rsidR="006B0961" w:rsidRPr="006B0961" w:rsidRDefault="006B0961">
      <w:pPr>
        <w:rPr>
          <w:sz w:val="36"/>
          <w:szCs w:val="36"/>
        </w:rPr>
      </w:pPr>
    </w:p>
    <w:p w14:paraId="36EF54CD" w14:textId="77777777" w:rsidR="00E231B3" w:rsidRPr="006B0961" w:rsidRDefault="00E231B3">
      <w:pPr>
        <w:rPr>
          <w:sz w:val="36"/>
          <w:szCs w:val="36"/>
        </w:rPr>
      </w:pPr>
    </w:p>
    <w:sectPr w:rsidR="00E231B3" w:rsidRPr="006B0961" w:rsidSect="00376D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ABDC3" w14:textId="77777777" w:rsidR="00A52EC8" w:rsidRDefault="00A52EC8" w:rsidP="003C0AC6">
      <w:r>
        <w:separator/>
      </w:r>
    </w:p>
  </w:endnote>
  <w:endnote w:type="continuationSeparator" w:id="0">
    <w:p w14:paraId="2A19B7E5" w14:textId="77777777" w:rsidR="00A52EC8" w:rsidRDefault="00A52EC8" w:rsidP="003C0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6D31D" w14:textId="77777777" w:rsidR="00E231B3" w:rsidRDefault="00E23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1DB1E" w14:textId="77777777" w:rsidR="00E231B3" w:rsidRDefault="00E231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64370" w14:textId="77777777" w:rsidR="00E231B3" w:rsidRDefault="00E23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3608C" w14:textId="77777777" w:rsidR="00A52EC8" w:rsidRDefault="00A52EC8" w:rsidP="003C0AC6">
      <w:r>
        <w:separator/>
      </w:r>
    </w:p>
  </w:footnote>
  <w:footnote w:type="continuationSeparator" w:id="0">
    <w:p w14:paraId="4054E490" w14:textId="77777777" w:rsidR="00A52EC8" w:rsidRDefault="00A52EC8" w:rsidP="003C0A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61DAC9" w14:textId="77777777" w:rsidR="00E231B3" w:rsidRDefault="00E231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14AD1" w14:textId="77777777" w:rsidR="00E231B3" w:rsidRDefault="00E231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E7F4B" w14:textId="77777777" w:rsidR="00E231B3" w:rsidRDefault="00E231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1513C"/>
    <w:rsid w:val="000A6F0B"/>
    <w:rsid w:val="001D5929"/>
    <w:rsid w:val="001E30CE"/>
    <w:rsid w:val="002371F2"/>
    <w:rsid w:val="002430A7"/>
    <w:rsid w:val="002C584D"/>
    <w:rsid w:val="00376D86"/>
    <w:rsid w:val="003C0AC6"/>
    <w:rsid w:val="00574CD1"/>
    <w:rsid w:val="006B0961"/>
    <w:rsid w:val="006D2847"/>
    <w:rsid w:val="007C34F3"/>
    <w:rsid w:val="00850730"/>
    <w:rsid w:val="008966F3"/>
    <w:rsid w:val="00A52EC8"/>
    <w:rsid w:val="00AE6CC5"/>
    <w:rsid w:val="00C01C6A"/>
    <w:rsid w:val="00CE2404"/>
    <w:rsid w:val="00CE503A"/>
    <w:rsid w:val="00D76350"/>
    <w:rsid w:val="00DF3494"/>
    <w:rsid w:val="00E231B3"/>
    <w:rsid w:val="00F74A7A"/>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0A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3C0AC6"/>
  </w:style>
  <w:style w:type="character" w:customStyle="1" w:styleId="apple-converted-space">
    <w:name w:val="apple-converted-space"/>
    <w:basedOn w:val="DefaultParagraphFont"/>
    <w:rsid w:val="002430A7"/>
  </w:style>
  <w:style w:type="character" w:styleId="Strong">
    <w:name w:val="Strong"/>
    <w:basedOn w:val="DefaultParagraphFont"/>
    <w:uiPriority w:val="22"/>
    <w:qFormat/>
    <w:rsid w:val="002430A7"/>
    <w:rPr>
      <w:b/>
      <w:bCs/>
    </w:rPr>
  </w:style>
  <w:style w:type="paragraph" w:styleId="NormalWeb">
    <w:name w:val="Normal (Web)"/>
    <w:basedOn w:val="Normal"/>
    <w:uiPriority w:val="99"/>
    <w:semiHidden/>
    <w:unhideWhenUsed/>
    <w:rsid w:val="002430A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5</Pages>
  <Words>1356</Words>
  <Characters>6717</Characters>
  <Application>Microsoft Office Word</Application>
  <DocSecurity>0</DocSecurity>
  <Lines>335</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Misbah Mahmood (2528248)</cp:lastModifiedBy>
  <cp:revision>4</cp:revision>
  <dcterms:created xsi:type="dcterms:W3CDTF">2026-03-16T09:39:00Z</dcterms:created>
  <dcterms:modified xsi:type="dcterms:W3CDTF">2026-03-16T09:55:00Z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ies>
</file>