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826D6E" w:rsidRPr="00826D6E" w14:paraId="03F402C3" w14:textId="77777777" w:rsidTr="00703C9F">
        <w:trPr>
          <w:cantSplit/>
          <w:trHeight w:val="448"/>
        </w:trPr>
        <w:tc>
          <w:tcPr>
            <w:tcW w:w="4878" w:type="dxa"/>
          </w:tcPr>
          <w:p w14:paraId="109740A4" w14:textId="77777777" w:rsidR="00464504" w:rsidRPr="00826D6E" w:rsidRDefault="00D202B9" w:rsidP="00CB4484">
            <w:pPr>
              <w:pStyle w:val="Year"/>
              <w:rPr>
                <w:sz w:val="24"/>
                <w:szCs w:val="24"/>
              </w:rPr>
            </w:pPr>
            <w:r w:rsidRPr="00826D6E">
              <w:rPr>
                <w:rFonts w:ascii="Arial" w:hAnsi="Arial" w:cs="Arial"/>
                <w:b w:val="0"/>
                <w:noProof/>
                <w:lang w:val="en-US" w:eastAsia="en-US"/>
              </w:rPr>
              <w:drawing>
                <wp:anchor distT="0" distB="0" distL="114300" distR="114300" simplePos="0" relativeHeight="251659264" behindDoc="0" locked="0" layoutInCell="1" allowOverlap="1" wp14:anchorId="20C0DAC5" wp14:editId="21958857">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14:sizeRelH relativeFrom="margin">
                    <wp14:pctWidth>0</wp14:pctWidth>
                  </wp14:sizeRelH>
                  <wp14:sizeRelV relativeFrom="margin">
                    <wp14:pctHeight>0</wp14:pctHeight>
                  </wp14:sizeRelV>
                </wp:anchor>
              </w:drawing>
            </w:r>
          </w:p>
          <w:p w14:paraId="15977E4A" w14:textId="77777777" w:rsidR="00464504" w:rsidRPr="00826D6E" w:rsidRDefault="00464504" w:rsidP="00CB4484">
            <w:pPr>
              <w:pStyle w:val="Year"/>
              <w:rPr>
                <w:sz w:val="24"/>
                <w:szCs w:val="24"/>
              </w:rPr>
            </w:pPr>
          </w:p>
          <w:p w14:paraId="6FD4A4E3" w14:textId="77777777" w:rsidR="00D202B9" w:rsidRPr="00826D6E" w:rsidRDefault="00D202B9" w:rsidP="00CB4484">
            <w:pPr>
              <w:pStyle w:val="Year"/>
              <w:rPr>
                <w:sz w:val="24"/>
                <w:szCs w:val="24"/>
              </w:rPr>
            </w:pPr>
          </w:p>
          <w:p w14:paraId="4BC687A8" w14:textId="77777777" w:rsidR="00D202B9" w:rsidRPr="00826D6E" w:rsidRDefault="00D202B9" w:rsidP="00CB4484">
            <w:pPr>
              <w:pStyle w:val="Year"/>
              <w:rPr>
                <w:sz w:val="24"/>
                <w:szCs w:val="24"/>
              </w:rPr>
            </w:pPr>
          </w:p>
          <w:p w14:paraId="1A4F2727" w14:textId="76832912" w:rsidR="00405A9E" w:rsidRPr="00826D6E" w:rsidRDefault="00405A9E" w:rsidP="0047567D">
            <w:pPr>
              <w:pStyle w:val="Year"/>
              <w:rPr>
                <w:sz w:val="24"/>
                <w:szCs w:val="24"/>
              </w:rPr>
            </w:pPr>
            <w:r w:rsidRPr="00826D6E">
              <w:rPr>
                <w:sz w:val="24"/>
                <w:szCs w:val="24"/>
              </w:rPr>
              <w:t>LOCATION</w:t>
            </w:r>
            <w:r w:rsidRPr="00826D6E">
              <w:rPr>
                <w:b w:val="0"/>
                <w:sz w:val="24"/>
                <w:szCs w:val="24"/>
              </w:rPr>
              <w:t xml:space="preserve"> </w:t>
            </w:r>
            <w:r w:rsidR="00A662B9" w:rsidRPr="00826D6E">
              <w:rPr>
                <w:sz w:val="24"/>
                <w:szCs w:val="24"/>
              </w:rPr>
              <w:t xml:space="preserve">Swansea </w:t>
            </w:r>
          </w:p>
        </w:tc>
        <w:tc>
          <w:tcPr>
            <w:tcW w:w="4233" w:type="dxa"/>
          </w:tcPr>
          <w:p w14:paraId="699DC4F4" w14:textId="77777777" w:rsidR="00A85C60" w:rsidRPr="00826D6E" w:rsidRDefault="00A85C60" w:rsidP="00152726">
            <w:pPr>
              <w:pStyle w:val="Year"/>
              <w:jc w:val="center"/>
              <w:rPr>
                <w:b w:val="0"/>
                <w:sz w:val="24"/>
                <w:szCs w:val="24"/>
              </w:rPr>
            </w:pPr>
          </w:p>
          <w:p w14:paraId="6499B0E9" w14:textId="77777777" w:rsidR="00703C9F" w:rsidRPr="00826D6E" w:rsidRDefault="00703C9F" w:rsidP="00931114">
            <w:pPr>
              <w:pStyle w:val="Year"/>
              <w:jc w:val="right"/>
              <w:rPr>
                <w:sz w:val="24"/>
                <w:szCs w:val="24"/>
              </w:rPr>
            </w:pPr>
          </w:p>
          <w:p w14:paraId="7724C68A" w14:textId="77777777" w:rsidR="00703C9F" w:rsidRPr="00826D6E" w:rsidRDefault="00703C9F" w:rsidP="00703C9F">
            <w:pPr>
              <w:pStyle w:val="Year"/>
              <w:jc w:val="right"/>
              <w:rPr>
                <w:sz w:val="24"/>
                <w:szCs w:val="24"/>
              </w:rPr>
            </w:pPr>
          </w:p>
          <w:p w14:paraId="58E18B8D" w14:textId="77777777" w:rsidR="00464504" w:rsidRPr="00826D6E" w:rsidRDefault="00464504" w:rsidP="00703C9F">
            <w:pPr>
              <w:pStyle w:val="Year"/>
              <w:jc w:val="right"/>
              <w:rPr>
                <w:sz w:val="24"/>
                <w:szCs w:val="24"/>
              </w:rPr>
            </w:pPr>
          </w:p>
          <w:p w14:paraId="5FB37DF5" w14:textId="20CB9B31" w:rsidR="000E5EE2" w:rsidRPr="00826D6E" w:rsidRDefault="00405A9E" w:rsidP="00A662B9">
            <w:pPr>
              <w:pStyle w:val="Year"/>
              <w:jc w:val="right"/>
              <w:rPr>
                <w:b w:val="0"/>
                <w:sz w:val="24"/>
                <w:szCs w:val="24"/>
              </w:rPr>
            </w:pPr>
            <w:proofErr w:type="gramStart"/>
            <w:r w:rsidRPr="00826D6E">
              <w:rPr>
                <w:sz w:val="24"/>
                <w:szCs w:val="24"/>
              </w:rPr>
              <w:t>LLEOLIAD</w:t>
            </w:r>
            <w:r w:rsidR="00CB4484" w:rsidRPr="00826D6E">
              <w:rPr>
                <w:sz w:val="24"/>
                <w:szCs w:val="24"/>
              </w:rPr>
              <w:t xml:space="preserve"> </w:t>
            </w:r>
            <w:r w:rsidRPr="00826D6E">
              <w:rPr>
                <w:b w:val="0"/>
                <w:sz w:val="24"/>
                <w:szCs w:val="24"/>
              </w:rPr>
              <w:t xml:space="preserve"> </w:t>
            </w:r>
            <w:r w:rsidR="00A662B9" w:rsidRPr="00826D6E">
              <w:rPr>
                <w:sz w:val="24"/>
                <w:szCs w:val="24"/>
              </w:rPr>
              <w:t>abertawe</w:t>
            </w:r>
            <w:proofErr w:type="gramEnd"/>
          </w:p>
        </w:tc>
      </w:tr>
      <w:tr w:rsidR="00826D6E" w:rsidRPr="00826D6E" w14:paraId="1AA324F3" w14:textId="77777777" w:rsidTr="00703C9F">
        <w:trPr>
          <w:trHeight w:val="518"/>
        </w:trPr>
        <w:tc>
          <w:tcPr>
            <w:tcW w:w="4878" w:type="dxa"/>
          </w:tcPr>
          <w:p w14:paraId="431AB5C0" w14:textId="44EC7A9D" w:rsidR="000E5EE2" w:rsidRPr="00826D6E" w:rsidRDefault="000E5EE2" w:rsidP="000E5EE2">
            <w:pPr>
              <w:pStyle w:val="Trinity"/>
              <w:ind w:left="5760" w:hanging="5760"/>
            </w:pPr>
            <w:r w:rsidRPr="00826D6E">
              <w:t xml:space="preserve">LEVEL </w:t>
            </w:r>
            <w:r w:rsidR="00DE0CC1" w:rsidRPr="00826D6E">
              <w:t>5</w:t>
            </w:r>
          </w:p>
        </w:tc>
        <w:tc>
          <w:tcPr>
            <w:tcW w:w="4233" w:type="dxa"/>
          </w:tcPr>
          <w:p w14:paraId="72BB6874" w14:textId="715B6BDE" w:rsidR="000E5EE2" w:rsidRPr="00826D6E" w:rsidRDefault="000E5EE2" w:rsidP="00147A36">
            <w:pPr>
              <w:pStyle w:val="Trinity"/>
              <w:ind w:left="5760" w:hanging="5760"/>
              <w:jc w:val="right"/>
            </w:pPr>
            <w:r w:rsidRPr="00826D6E">
              <w:t xml:space="preserve">LEFEL </w:t>
            </w:r>
            <w:r w:rsidR="00DE0CC1" w:rsidRPr="00826D6E">
              <w:t>5</w:t>
            </w:r>
          </w:p>
        </w:tc>
      </w:tr>
      <w:tr w:rsidR="00826D6E" w:rsidRPr="00826D6E" w14:paraId="5BC9AAC2" w14:textId="77777777" w:rsidTr="00703C9F">
        <w:trPr>
          <w:trHeight w:val="289"/>
        </w:trPr>
        <w:tc>
          <w:tcPr>
            <w:tcW w:w="4878" w:type="dxa"/>
          </w:tcPr>
          <w:p w14:paraId="7FCD4D06" w14:textId="77777777" w:rsidR="000E5EE2" w:rsidRPr="00826D6E" w:rsidRDefault="000E5EE2" w:rsidP="000E5EE2">
            <w:pPr>
              <w:pStyle w:val="Exam"/>
            </w:pPr>
            <w:r w:rsidRPr="00826D6E">
              <w:t>EXAMINATION PERIOD</w:t>
            </w:r>
          </w:p>
        </w:tc>
        <w:tc>
          <w:tcPr>
            <w:tcW w:w="4233" w:type="dxa"/>
          </w:tcPr>
          <w:p w14:paraId="0210DBB7" w14:textId="77777777" w:rsidR="000E5EE2" w:rsidRPr="00826D6E" w:rsidRDefault="000E5EE2" w:rsidP="000E5EE2">
            <w:pPr>
              <w:pStyle w:val="Exam"/>
              <w:jc w:val="right"/>
            </w:pPr>
            <w:r w:rsidRPr="00826D6E">
              <w:t>CYFNOD ARHOLIADAU</w:t>
            </w:r>
          </w:p>
        </w:tc>
      </w:tr>
      <w:tr w:rsidR="000E5EE2" w:rsidRPr="00826D6E" w14:paraId="2C7CFB54" w14:textId="77777777" w:rsidTr="00703C9F">
        <w:trPr>
          <w:trHeight w:val="825"/>
        </w:trPr>
        <w:tc>
          <w:tcPr>
            <w:tcW w:w="4878" w:type="dxa"/>
          </w:tcPr>
          <w:p w14:paraId="62A8C5EB" w14:textId="7364746B" w:rsidR="000E5EE2" w:rsidRPr="00826D6E" w:rsidRDefault="00147A36" w:rsidP="00E51801">
            <w:pPr>
              <w:pStyle w:val="Month"/>
              <w:jc w:val="both"/>
            </w:pPr>
            <w:r w:rsidRPr="00826D6E">
              <w:t>January</w:t>
            </w:r>
            <w:r w:rsidR="000E5EE2" w:rsidRPr="00826D6E">
              <w:t xml:space="preserve"> </w:t>
            </w:r>
            <w:r w:rsidR="00DE0CC1" w:rsidRPr="00826D6E">
              <w:t>2022</w:t>
            </w:r>
          </w:p>
        </w:tc>
        <w:tc>
          <w:tcPr>
            <w:tcW w:w="4233" w:type="dxa"/>
          </w:tcPr>
          <w:p w14:paraId="7FBDB95C" w14:textId="142C5628" w:rsidR="000E5EE2" w:rsidRPr="00826D6E" w:rsidRDefault="004A39CF" w:rsidP="00E51801">
            <w:pPr>
              <w:pStyle w:val="Month"/>
              <w:jc w:val="right"/>
            </w:pPr>
            <w:r w:rsidRPr="00826D6E">
              <w:t xml:space="preserve">IONAWR </w:t>
            </w:r>
            <w:r w:rsidR="00DE0CC1" w:rsidRPr="00826D6E">
              <w:t>2022</w:t>
            </w:r>
          </w:p>
        </w:tc>
      </w:tr>
    </w:tbl>
    <w:p w14:paraId="51C29790" w14:textId="77777777" w:rsidR="00C266FC" w:rsidRPr="00826D6E" w:rsidRDefault="00C266FC" w:rsidP="00D36E75">
      <w:pPr>
        <w:pStyle w:val="Modcode"/>
      </w:pPr>
    </w:p>
    <w:p w14:paraId="313D452E" w14:textId="0FC3C918" w:rsidR="00D36E75" w:rsidRPr="00826D6E" w:rsidRDefault="00D36E75" w:rsidP="00D36E75">
      <w:pPr>
        <w:pStyle w:val="Modcode"/>
      </w:pPr>
      <w:r w:rsidRPr="00826D6E">
        <w:t>MODULE CODE</w:t>
      </w:r>
      <w:r w:rsidR="00147A36" w:rsidRPr="00826D6E">
        <w:t xml:space="preserve">: </w:t>
      </w:r>
      <w:r w:rsidR="00DE0CC1" w:rsidRPr="00826D6E">
        <w:t>BMLW5005</w:t>
      </w:r>
    </w:p>
    <w:p w14:paraId="1693D5B2" w14:textId="287C6851" w:rsidR="00D36E75" w:rsidRPr="00826D6E" w:rsidRDefault="00DE0CC1" w:rsidP="00D36E75">
      <w:pPr>
        <w:pStyle w:val="Modname"/>
      </w:pPr>
      <w:r w:rsidRPr="00826D6E">
        <w:t xml:space="preserve">BUSINESS LAW AND PRACTICE </w:t>
      </w:r>
    </w:p>
    <w:p w14:paraId="4079DB4A" w14:textId="3903B893" w:rsidR="00C5464C" w:rsidRPr="00826D6E" w:rsidRDefault="00C5464C">
      <w:pPr>
        <w:pStyle w:val="Time"/>
      </w:pPr>
      <w:r w:rsidRPr="00826D6E">
        <w:t xml:space="preserve">TIME: </w:t>
      </w:r>
      <w:r w:rsidR="00DE0CC1" w:rsidRPr="00826D6E">
        <w:t xml:space="preserve"> 2</w:t>
      </w:r>
      <w:r w:rsidR="004A425E" w:rsidRPr="00826D6E">
        <w:t xml:space="preserve"> </w:t>
      </w:r>
      <w:r w:rsidRPr="00826D6E">
        <w:t>HOURS</w:t>
      </w:r>
      <w:r w:rsidR="00DC3A55" w:rsidRPr="00826D6E">
        <w:t xml:space="preserve"> </w:t>
      </w:r>
    </w:p>
    <w:p w14:paraId="1DDE869E" w14:textId="77777777" w:rsidR="00DC3A55" w:rsidRPr="00826D6E" w:rsidRDefault="00DC3A55">
      <w:pPr>
        <w:pStyle w:val="Answer"/>
      </w:pPr>
      <w:r w:rsidRPr="00826D6E">
        <w:t xml:space="preserve">answer </w:t>
      </w:r>
      <w:r w:rsidRPr="00826D6E">
        <w:rPr>
          <w:u w:val="single"/>
        </w:rPr>
        <w:t>all</w:t>
      </w:r>
      <w:r w:rsidRPr="00826D6E">
        <w:t xml:space="preserve"> questions</w:t>
      </w:r>
    </w:p>
    <w:p w14:paraId="745DBAE0" w14:textId="77777777" w:rsidR="00C5464C" w:rsidRPr="00826D6E" w:rsidRDefault="00C5464C">
      <w:pPr>
        <w:pStyle w:val="BodyText"/>
      </w:pPr>
    </w:p>
    <w:p w14:paraId="4AD70814" w14:textId="41EF9D3E" w:rsidR="00C5464C" w:rsidRPr="00826D6E" w:rsidRDefault="00C5464C">
      <w:pPr>
        <w:pStyle w:val="BodyText"/>
        <w:rPr>
          <w:i/>
        </w:rPr>
      </w:pPr>
      <w:r w:rsidRPr="00826D6E">
        <w:rPr>
          <w:i/>
        </w:rPr>
        <w:t xml:space="preserve">Equipment or materials required </w:t>
      </w:r>
      <w:r w:rsidR="005672D9" w:rsidRPr="00826D6E">
        <w:rPr>
          <w:i/>
        </w:rPr>
        <w:t>–</w:t>
      </w:r>
      <w:r w:rsidRPr="00826D6E">
        <w:rPr>
          <w:i/>
        </w:rPr>
        <w:t xml:space="preserve"> </w:t>
      </w:r>
      <w:r w:rsidR="00A15210" w:rsidRPr="00826D6E">
        <w:rPr>
          <w:i/>
        </w:rPr>
        <w:t>This is an open book exam and students can use whatever materials they deem necessary</w:t>
      </w:r>
    </w:p>
    <w:p w14:paraId="467DF234" w14:textId="24CA99C0" w:rsidR="005672D9" w:rsidRPr="00826D6E" w:rsidRDefault="004A425E" w:rsidP="00310D1E">
      <w:pPr>
        <w:pStyle w:val="BodyText"/>
        <w:rPr>
          <w:sz w:val="28"/>
        </w:rPr>
      </w:pPr>
      <w:proofErr w:type="spellStart"/>
      <w:r w:rsidRPr="00826D6E">
        <w:rPr>
          <w:i/>
        </w:rPr>
        <w:t>Adnoddau</w:t>
      </w:r>
      <w:proofErr w:type="spellEnd"/>
      <w:r w:rsidRPr="00826D6E">
        <w:rPr>
          <w:i/>
        </w:rPr>
        <w:t xml:space="preserve"> neu </w:t>
      </w:r>
      <w:proofErr w:type="spellStart"/>
      <w:r w:rsidRPr="00826D6E">
        <w:rPr>
          <w:i/>
        </w:rPr>
        <w:t>ddefnyddiau</w:t>
      </w:r>
      <w:proofErr w:type="spellEnd"/>
      <w:r w:rsidRPr="00826D6E">
        <w:rPr>
          <w:i/>
        </w:rPr>
        <w:t xml:space="preserve"> </w:t>
      </w:r>
      <w:proofErr w:type="spellStart"/>
      <w:r w:rsidRPr="00826D6E">
        <w:rPr>
          <w:i/>
        </w:rPr>
        <w:t>sydd</w:t>
      </w:r>
      <w:proofErr w:type="spellEnd"/>
      <w:r w:rsidRPr="00826D6E">
        <w:rPr>
          <w:i/>
        </w:rPr>
        <w:t xml:space="preserve"> </w:t>
      </w:r>
      <w:proofErr w:type="spellStart"/>
      <w:r w:rsidRPr="00826D6E">
        <w:rPr>
          <w:i/>
        </w:rPr>
        <w:t>eu</w:t>
      </w:r>
      <w:proofErr w:type="spellEnd"/>
      <w:r w:rsidRPr="00826D6E">
        <w:rPr>
          <w:i/>
        </w:rPr>
        <w:t xml:space="preserve"> </w:t>
      </w:r>
      <w:proofErr w:type="spellStart"/>
      <w:r w:rsidRPr="00826D6E">
        <w:rPr>
          <w:i/>
        </w:rPr>
        <w:t>hangen</w:t>
      </w:r>
      <w:proofErr w:type="spellEnd"/>
      <w:r w:rsidRPr="00826D6E">
        <w:rPr>
          <w:i/>
        </w:rPr>
        <w:t xml:space="preserve"> - </w:t>
      </w:r>
      <w:r w:rsidR="00310D1E" w:rsidRPr="00826D6E">
        <w:rPr>
          <w:i/>
        </w:rPr>
        <w:t xml:space="preserve">Mae </w:t>
      </w:r>
      <w:proofErr w:type="spellStart"/>
      <w:r w:rsidR="00310D1E" w:rsidRPr="00826D6E">
        <w:rPr>
          <w:i/>
        </w:rPr>
        <w:t>hwn</w:t>
      </w:r>
      <w:proofErr w:type="spellEnd"/>
      <w:r w:rsidR="00310D1E" w:rsidRPr="00826D6E">
        <w:rPr>
          <w:i/>
        </w:rPr>
        <w:t xml:space="preserve"> </w:t>
      </w:r>
      <w:proofErr w:type="spellStart"/>
      <w:r w:rsidR="00310D1E" w:rsidRPr="00826D6E">
        <w:rPr>
          <w:i/>
        </w:rPr>
        <w:t>yn</w:t>
      </w:r>
      <w:proofErr w:type="spellEnd"/>
      <w:r w:rsidR="00310D1E" w:rsidRPr="00826D6E">
        <w:rPr>
          <w:i/>
        </w:rPr>
        <w:t xml:space="preserve"> </w:t>
      </w:r>
      <w:proofErr w:type="spellStart"/>
      <w:r w:rsidR="00310D1E" w:rsidRPr="00826D6E">
        <w:rPr>
          <w:i/>
        </w:rPr>
        <w:t>arholiad</w:t>
      </w:r>
      <w:proofErr w:type="spellEnd"/>
      <w:r w:rsidR="00310D1E" w:rsidRPr="00826D6E">
        <w:rPr>
          <w:i/>
        </w:rPr>
        <w:t xml:space="preserve"> </w:t>
      </w:r>
      <w:proofErr w:type="spellStart"/>
      <w:r w:rsidR="00310D1E" w:rsidRPr="00826D6E">
        <w:rPr>
          <w:i/>
        </w:rPr>
        <w:t>llyfr</w:t>
      </w:r>
      <w:proofErr w:type="spellEnd"/>
      <w:r w:rsidR="00310D1E" w:rsidRPr="00826D6E">
        <w:rPr>
          <w:i/>
        </w:rPr>
        <w:t xml:space="preserve"> </w:t>
      </w:r>
      <w:proofErr w:type="spellStart"/>
      <w:r w:rsidR="00310D1E" w:rsidRPr="00826D6E">
        <w:rPr>
          <w:i/>
        </w:rPr>
        <w:t>agored</w:t>
      </w:r>
      <w:proofErr w:type="spellEnd"/>
      <w:r w:rsidR="00310D1E" w:rsidRPr="00826D6E">
        <w:rPr>
          <w:i/>
        </w:rPr>
        <w:t xml:space="preserve"> a gall </w:t>
      </w:r>
      <w:proofErr w:type="spellStart"/>
      <w:r w:rsidR="00310D1E" w:rsidRPr="00826D6E">
        <w:rPr>
          <w:i/>
        </w:rPr>
        <w:t>myfyrwyr</w:t>
      </w:r>
      <w:proofErr w:type="spellEnd"/>
      <w:r w:rsidR="00310D1E" w:rsidRPr="00826D6E">
        <w:rPr>
          <w:i/>
        </w:rPr>
        <w:t xml:space="preserve"> </w:t>
      </w:r>
      <w:proofErr w:type="spellStart"/>
      <w:r w:rsidR="00310D1E" w:rsidRPr="00826D6E">
        <w:rPr>
          <w:i/>
        </w:rPr>
        <w:t>ddefnyddio</w:t>
      </w:r>
      <w:proofErr w:type="spellEnd"/>
      <w:r w:rsidR="00310D1E" w:rsidRPr="00826D6E">
        <w:rPr>
          <w:i/>
        </w:rPr>
        <w:t xml:space="preserve"> </w:t>
      </w:r>
      <w:proofErr w:type="spellStart"/>
      <w:r w:rsidR="00310D1E" w:rsidRPr="00826D6E">
        <w:rPr>
          <w:i/>
        </w:rPr>
        <w:t>pa</w:t>
      </w:r>
      <w:proofErr w:type="spellEnd"/>
      <w:r w:rsidR="00310D1E" w:rsidRPr="00826D6E">
        <w:rPr>
          <w:i/>
        </w:rPr>
        <w:t xml:space="preserve"> </w:t>
      </w:r>
      <w:proofErr w:type="spellStart"/>
      <w:r w:rsidR="00310D1E" w:rsidRPr="00826D6E">
        <w:rPr>
          <w:i/>
        </w:rPr>
        <w:t>bynnag</w:t>
      </w:r>
      <w:proofErr w:type="spellEnd"/>
      <w:r w:rsidR="00310D1E" w:rsidRPr="00826D6E">
        <w:rPr>
          <w:i/>
        </w:rPr>
        <w:t xml:space="preserve"> </w:t>
      </w:r>
      <w:proofErr w:type="spellStart"/>
      <w:r w:rsidR="00310D1E" w:rsidRPr="00826D6E">
        <w:rPr>
          <w:i/>
        </w:rPr>
        <w:t>ddeunyddiau</w:t>
      </w:r>
      <w:proofErr w:type="spellEnd"/>
      <w:r w:rsidR="00310D1E" w:rsidRPr="00826D6E">
        <w:rPr>
          <w:i/>
        </w:rPr>
        <w:t xml:space="preserve"> y </w:t>
      </w:r>
      <w:proofErr w:type="spellStart"/>
      <w:r w:rsidR="00310D1E" w:rsidRPr="00826D6E">
        <w:rPr>
          <w:i/>
        </w:rPr>
        <w:t>maent</w:t>
      </w:r>
      <w:proofErr w:type="spellEnd"/>
      <w:r w:rsidR="00310D1E" w:rsidRPr="00826D6E">
        <w:rPr>
          <w:i/>
        </w:rPr>
        <w:t xml:space="preserve"> </w:t>
      </w:r>
      <w:proofErr w:type="spellStart"/>
      <w:r w:rsidR="00310D1E" w:rsidRPr="00826D6E">
        <w:rPr>
          <w:i/>
        </w:rPr>
        <w:t>yn</w:t>
      </w:r>
      <w:proofErr w:type="spellEnd"/>
      <w:r w:rsidR="00310D1E" w:rsidRPr="00826D6E">
        <w:rPr>
          <w:i/>
        </w:rPr>
        <w:t xml:space="preserve"> </w:t>
      </w:r>
      <w:proofErr w:type="spellStart"/>
      <w:r w:rsidR="00310D1E" w:rsidRPr="00826D6E">
        <w:rPr>
          <w:i/>
        </w:rPr>
        <w:t>eu</w:t>
      </w:r>
      <w:proofErr w:type="spellEnd"/>
      <w:r w:rsidR="00310D1E" w:rsidRPr="00826D6E">
        <w:rPr>
          <w:i/>
        </w:rPr>
        <w:t xml:space="preserve"> </w:t>
      </w:r>
      <w:proofErr w:type="spellStart"/>
      <w:r w:rsidR="00310D1E" w:rsidRPr="00826D6E">
        <w:rPr>
          <w:i/>
        </w:rPr>
        <w:t>ystyried</w:t>
      </w:r>
      <w:proofErr w:type="spellEnd"/>
      <w:r w:rsidR="00310D1E" w:rsidRPr="00826D6E">
        <w:rPr>
          <w:i/>
        </w:rPr>
        <w:t xml:space="preserve"> </w:t>
      </w:r>
      <w:proofErr w:type="spellStart"/>
      <w:r w:rsidR="00310D1E" w:rsidRPr="00826D6E">
        <w:rPr>
          <w:i/>
        </w:rPr>
        <w:t>yn</w:t>
      </w:r>
      <w:proofErr w:type="spellEnd"/>
      <w:r w:rsidR="00310D1E" w:rsidRPr="00826D6E">
        <w:rPr>
          <w:i/>
        </w:rPr>
        <w:t xml:space="preserve"> </w:t>
      </w:r>
      <w:proofErr w:type="spellStart"/>
      <w:r w:rsidR="00310D1E" w:rsidRPr="00826D6E">
        <w:rPr>
          <w:i/>
        </w:rPr>
        <w:t>angenrheidiol</w:t>
      </w:r>
      <w:proofErr w:type="spellEnd"/>
    </w:p>
    <w:p w14:paraId="68C19313" w14:textId="77777777" w:rsidR="00D31A6E" w:rsidRPr="00826D6E" w:rsidRDefault="00D31A6E" w:rsidP="005672D9">
      <w:pPr>
        <w:pStyle w:val="BodyText"/>
        <w:ind w:left="720"/>
        <w:rPr>
          <w:sz w:val="28"/>
        </w:rPr>
      </w:pPr>
    </w:p>
    <w:p w14:paraId="388C7177" w14:textId="34F28FC6" w:rsidR="007228A4" w:rsidRPr="00826D6E" w:rsidRDefault="007228A4" w:rsidP="00E05E03"/>
    <w:p w14:paraId="58827CE4" w14:textId="20FE1F21" w:rsidR="005E6EF7" w:rsidRDefault="005E6EF7" w:rsidP="00E05E03"/>
    <w:p w14:paraId="4FFD08D5" w14:textId="3948B709" w:rsidR="005E6EF7" w:rsidRDefault="005E6EF7" w:rsidP="00E05E03"/>
    <w:p w14:paraId="35A29E13" w14:textId="3A971585" w:rsidR="005E6EF7" w:rsidRDefault="005E6EF7" w:rsidP="00E05E03"/>
    <w:p w14:paraId="51216841" w14:textId="09A976C2" w:rsidR="005E6EF7" w:rsidRDefault="005E6EF7" w:rsidP="00E05E03"/>
    <w:p w14:paraId="453DAE98" w14:textId="6A5FC6F2" w:rsidR="005E6EF7" w:rsidRDefault="005E6EF7" w:rsidP="00E05E03"/>
    <w:p w14:paraId="776027EC" w14:textId="3EE88C29" w:rsidR="005E6EF7" w:rsidRDefault="005E6EF7" w:rsidP="00E05E03"/>
    <w:p w14:paraId="7A55CB72" w14:textId="486ACA5A" w:rsidR="005E6EF7" w:rsidRDefault="005E6EF7" w:rsidP="00E05E03"/>
    <w:p w14:paraId="43E1B4F0" w14:textId="44E737A6" w:rsidR="005E6EF7" w:rsidRDefault="005E6EF7" w:rsidP="00E05E03"/>
    <w:p w14:paraId="754EBAAF" w14:textId="685CD48A" w:rsidR="005E6EF7" w:rsidRDefault="005E6EF7" w:rsidP="00E05E03"/>
    <w:p w14:paraId="4C52B3D5" w14:textId="1BC9DC54" w:rsidR="005E6EF7" w:rsidRDefault="005E6EF7" w:rsidP="00E05E03"/>
    <w:p w14:paraId="2A165636" w14:textId="35F62B56" w:rsidR="005E6EF7" w:rsidRDefault="005E6EF7" w:rsidP="00E05E03"/>
    <w:p w14:paraId="3FE9544A" w14:textId="755370BF" w:rsidR="005E6EF7" w:rsidRDefault="005E6EF7" w:rsidP="00E05E03"/>
    <w:p w14:paraId="1D1955BC" w14:textId="6FFADAFF" w:rsidR="005E6EF7" w:rsidRDefault="005E6EF7" w:rsidP="00E05E03"/>
    <w:p w14:paraId="05B05057" w14:textId="5806DC11" w:rsidR="005E6EF7" w:rsidRDefault="005E6EF7" w:rsidP="00E05E03"/>
    <w:p w14:paraId="1A355670" w14:textId="0B41CD80" w:rsidR="005E6EF7" w:rsidRDefault="005E6EF7" w:rsidP="00E05E03"/>
    <w:p w14:paraId="76754D90" w14:textId="0D2D71A5" w:rsidR="005E6EF7" w:rsidRDefault="005E6EF7" w:rsidP="00E05E03"/>
    <w:p w14:paraId="236D82D0" w14:textId="77777777" w:rsidR="005E6EF7" w:rsidRDefault="005E6EF7" w:rsidP="00E05E03"/>
    <w:p w14:paraId="3EBF2DC6" w14:textId="77777777" w:rsidR="00F327CC" w:rsidRDefault="00F327CC" w:rsidP="00E05E03"/>
    <w:p w14:paraId="474BD674" w14:textId="77777777" w:rsidR="00F327CC" w:rsidRPr="00CB215A" w:rsidRDefault="00F327CC" w:rsidP="00F327CC">
      <w:pPr>
        <w:rPr>
          <w:b/>
          <w:sz w:val="28"/>
        </w:rPr>
      </w:pPr>
      <w:r w:rsidRPr="00CB215A">
        <w:rPr>
          <w:b/>
          <w:sz w:val="28"/>
        </w:rPr>
        <w:lastRenderedPageBreak/>
        <w:t xml:space="preserve">ANSWER </w:t>
      </w:r>
      <w:r w:rsidRPr="00CB215A">
        <w:rPr>
          <w:b/>
          <w:sz w:val="28"/>
          <w:u w:val="single"/>
        </w:rPr>
        <w:t>ALL</w:t>
      </w:r>
      <w:r w:rsidRPr="00CB215A">
        <w:rPr>
          <w:b/>
          <w:sz w:val="28"/>
        </w:rPr>
        <w:t xml:space="preserve"> QUE</w:t>
      </w:r>
      <w:r w:rsidR="004F4B61">
        <w:rPr>
          <w:b/>
          <w:sz w:val="28"/>
        </w:rPr>
        <w:t>ST</w:t>
      </w:r>
      <w:r w:rsidRPr="00CB215A">
        <w:rPr>
          <w:b/>
          <w:sz w:val="28"/>
        </w:rPr>
        <w:t>IONS</w:t>
      </w:r>
    </w:p>
    <w:p w14:paraId="436EEB98" w14:textId="77777777" w:rsidR="00F327CC" w:rsidRPr="00CB215A" w:rsidRDefault="00F327CC" w:rsidP="00E05E03"/>
    <w:p w14:paraId="2C96403F" w14:textId="77777777" w:rsidR="00E47772" w:rsidRPr="00691660" w:rsidRDefault="00E47772" w:rsidP="00E47772">
      <w:pPr>
        <w:rPr>
          <w:rFonts w:asciiTheme="majorBidi" w:hAnsiTheme="majorBidi" w:cstheme="majorBidi"/>
          <w:szCs w:val="24"/>
        </w:rPr>
      </w:pPr>
      <w:r w:rsidRPr="00691660">
        <w:rPr>
          <w:rFonts w:asciiTheme="majorBidi" w:hAnsiTheme="majorBidi" w:cstheme="majorBidi"/>
          <w:szCs w:val="24"/>
        </w:rPr>
        <w:t xml:space="preserve">You are a trainee solicitor at Trinity Solicitors. The firm is regulated by the SRA. </w:t>
      </w:r>
    </w:p>
    <w:p w14:paraId="1B2B81D0" w14:textId="77777777" w:rsidR="00E47772" w:rsidRPr="00691660" w:rsidRDefault="00E47772" w:rsidP="00E47772">
      <w:pPr>
        <w:rPr>
          <w:rFonts w:asciiTheme="majorBidi" w:hAnsiTheme="majorBidi" w:cstheme="majorBidi"/>
          <w:szCs w:val="24"/>
        </w:rPr>
      </w:pPr>
    </w:p>
    <w:p w14:paraId="6F1FC2A1" w14:textId="77777777" w:rsidR="00E47772" w:rsidRPr="00691660" w:rsidRDefault="00E47772" w:rsidP="00E47772">
      <w:pPr>
        <w:rPr>
          <w:rFonts w:asciiTheme="majorBidi" w:hAnsiTheme="majorBidi" w:cstheme="majorBidi"/>
          <w:b/>
          <w:szCs w:val="24"/>
          <w:u w:val="single"/>
        </w:rPr>
      </w:pPr>
    </w:p>
    <w:p w14:paraId="307A91ED" w14:textId="77777777" w:rsidR="00E47772" w:rsidRPr="00AE7624" w:rsidRDefault="00E47772" w:rsidP="00E47772">
      <w:pPr>
        <w:rPr>
          <w:rFonts w:asciiTheme="majorBidi" w:hAnsiTheme="majorBidi" w:cstheme="majorBidi"/>
          <w:b/>
          <w:szCs w:val="24"/>
        </w:rPr>
      </w:pPr>
      <w:r w:rsidRPr="00AE7624">
        <w:rPr>
          <w:rFonts w:asciiTheme="majorBidi" w:hAnsiTheme="majorBidi" w:cstheme="majorBidi"/>
          <w:b/>
          <w:szCs w:val="24"/>
          <w:u w:val="single"/>
        </w:rPr>
        <w:t xml:space="preserve">TASK 1   </w:t>
      </w:r>
      <w:r w:rsidRPr="00AE7624">
        <w:rPr>
          <w:rFonts w:asciiTheme="majorBidi" w:hAnsiTheme="majorBidi" w:cstheme="majorBidi"/>
          <w:b/>
          <w:szCs w:val="24"/>
        </w:rPr>
        <w:t xml:space="preserve">                                                               </w:t>
      </w:r>
    </w:p>
    <w:p w14:paraId="693CF940" w14:textId="77777777" w:rsidR="00E47772" w:rsidRPr="00691660" w:rsidRDefault="00E47772" w:rsidP="00E47772">
      <w:pPr>
        <w:spacing w:after="120"/>
        <w:rPr>
          <w:rFonts w:asciiTheme="majorBidi" w:hAnsiTheme="majorBidi" w:cstheme="majorBidi"/>
          <w:szCs w:val="24"/>
        </w:rPr>
      </w:pPr>
    </w:p>
    <w:p w14:paraId="63330961" w14:textId="77777777" w:rsidR="00E47772" w:rsidRPr="00691660" w:rsidRDefault="00E47772" w:rsidP="00E47772">
      <w:pPr>
        <w:jc w:val="both"/>
        <w:rPr>
          <w:rFonts w:asciiTheme="majorBidi" w:hAnsiTheme="majorBidi" w:cstheme="majorBidi"/>
          <w:szCs w:val="24"/>
        </w:rPr>
      </w:pPr>
      <w:r w:rsidRPr="00691660">
        <w:rPr>
          <w:rFonts w:asciiTheme="majorBidi" w:hAnsiTheme="majorBidi" w:cstheme="majorBidi"/>
          <w:szCs w:val="24"/>
        </w:rPr>
        <w:t xml:space="preserve">Your </w:t>
      </w:r>
      <w:proofErr w:type="gramStart"/>
      <w:r w:rsidRPr="00691660">
        <w:rPr>
          <w:rFonts w:asciiTheme="majorBidi" w:hAnsiTheme="majorBidi" w:cstheme="majorBidi"/>
          <w:szCs w:val="24"/>
        </w:rPr>
        <w:t>Supervisor</w:t>
      </w:r>
      <w:proofErr w:type="gramEnd"/>
      <w:r w:rsidRPr="00691660">
        <w:rPr>
          <w:rFonts w:asciiTheme="majorBidi" w:hAnsiTheme="majorBidi" w:cstheme="majorBidi"/>
          <w:szCs w:val="24"/>
        </w:rPr>
        <w:t xml:space="preserve"> has been instructed by an existing client of the firm, John Wells. An attendance </w:t>
      </w:r>
      <w:proofErr w:type="gramStart"/>
      <w:r w:rsidRPr="00691660">
        <w:rPr>
          <w:rFonts w:asciiTheme="majorBidi" w:hAnsiTheme="majorBidi" w:cstheme="majorBidi"/>
          <w:szCs w:val="24"/>
        </w:rPr>
        <w:t>note</w:t>
      </w:r>
      <w:proofErr w:type="gramEnd"/>
      <w:r w:rsidRPr="00691660">
        <w:rPr>
          <w:rFonts w:asciiTheme="majorBidi" w:hAnsiTheme="majorBidi" w:cstheme="majorBidi"/>
          <w:szCs w:val="24"/>
        </w:rPr>
        <w:t xml:space="preserve"> of your Supervisor’s meeting with John, together with specimen “Cosmetic Transformations” notepaper is attached at </w:t>
      </w:r>
      <w:r w:rsidRPr="00691660">
        <w:rPr>
          <w:rFonts w:asciiTheme="majorBidi" w:hAnsiTheme="majorBidi" w:cstheme="majorBidi"/>
          <w:b/>
          <w:szCs w:val="24"/>
        </w:rPr>
        <w:t>Document 1</w:t>
      </w:r>
      <w:r w:rsidRPr="00691660">
        <w:rPr>
          <w:rFonts w:asciiTheme="majorBidi" w:hAnsiTheme="majorBidi" w:cstheme="majorBidi"/>
          <w:szCs w:val="24"/>
        </w:rPr>
        <w:t xml:space="preserve"> and </w:t>
      </w:r>
      <w:r w:rsidRPr="00691660">
        <w:rPr>
          <w:rFonts w:asciiTheme="majorBidi" w:hAnsiTheme="majorBidi" w:cstheme="majorBidi"/>
          <w:b/>
          <w:szCs w:val="24"/>
        </w:rPr>
        <w:t>Document 2</w:t>
      </w:r>
      <w:r w:rsidRPr="00691660">
        <w:rPr>
          <w:rFonts w:asciiTheme="majorBidi" w:hAnsiTheme="majorBidi" w:cstheme="majorBidi"/>
          <w:szCs w:val="24"/>
        </w:rPr>
        <w:t xml:space="preserve"> respectively.   </w:t>
      </w:r>
    </w:p>
    <w:p w14:paraId="37FBB51E" w14:textId="77777777" w:rsidR="00E47772" w:rsidRPr="00691660" w:rsidRDefault="00E47772" w:rsidP="00E47772">
      <w:pPr>
        <w:rPr>
          <w:rFonts w:asciiTheme="majorBidi" w:hAnsiTheme="majorBidi" w:cstheme="majorBidi"/>
          <w:szCs w:val="24"/>
        </w:rPr>
      </w:pPr>
    </w:p>
    <w:p w14:paraId="4E60026F" w14:textId="77777777" w:rsidR="00E47772" w:rsidRPr="00691660" w:rsidRDefault="00E47772" w:rsidP="00E47772">
      <w:pPr>
        <w:rPr>
          <w:rFonts w:asciiTheme="majorBidi" w:hAnsiTheme="majorBidi" w:cstheme="majorBidi"/>
          <w:szCs w:val="24"/>
        </w:rPr>
      </w:pPr>
    </w:p>
    <w:p w14:paraId="544A418D" w14:textId="195A0D7B" w:rsidR="00E47772" w:rsidRPr="00AE7624" w:rsidRDefault="00E47772" w:rsidP="00E47772">
      <w:pPr>
        <w:rPr>
          <w:rFonts w:asciiTheme="majorBidi" w:hAnsiTheme="majorBidi" w:cstheme="majorBidi"/>
          <w:b/>
          <w:szCs w:val="24"/>
          <w:u w:val="single"/>
        </w:rPr>
      </w:pPr>
      <w:r w:rsidRPr="00AE7624">
        <w:rPr>
          <w:rFonts w:asciiTheme="majorBidi" w:hAnsiTheme="majorBidi" w:cstheme="majorBidi"/>
          <w:b/>
          <w:szCs w:val="24"/>
          <w:u w:val="single"/>
        </w:rPr>
        <w:t>Question 1</w:t>
      </w:r>
    </w:p>
    <w:p w14:paraId="3FC1A746" w14:textId="77777777" w:rsidR="00E47772" w:rsidRPr="00691660" w:rsidRDefault="00E47772" w:rsidP="00E47772">
      <w:pPr>
        <w:spacing w:after="120"/>
        <w:rPr>
          <w:rFonts w:asciiTheme="majorBidi" w:hAnsiTheme="majorBidi" w:cstheme="majorBidi"/>
          <w:bCs/>
          <w:szCs w:val="24"/>
        </w:rPr>
      </w:pPr>
    </w:p>
    <w:p w14:paraId="033AF53C" w14:textId="77777777" w:rsidR="00E47772" w:rsidRPr="00691660" w:rsidRDefault="00E47772" w:rsidP="00E47772">
      <w:pPr>
        <w:jc w:val="both"/>
        <w:rPr>
          <w:rFonts w:asciiTheme="majorBidi" w:hAnsiTheme="majorBidi" w:cstheme="majorBidi"/>
          <w:b/>
          <w:szCs w:val="24"/>
        </w:rPr>
      </w:pPr>
      <w:r w:rsidRPr="00691660">
        <w:rPr>
          <w:rFonts w:asciiTheme="majorBidi" w:hAnsiTheme="majorBidi" w:cstheme="majorBidi"/>
          <w:b/>
          <w:szCs w:val="24"/>
        </w:rPr>
        <w:t xml:space="preserve">Prepare a file note for your </w:t>
      </w:r>
      <w:proofErr w:type="gramStart"/>
      <w:r w:rsidRPr="00691660">
        <w:rPr>
          <w:rFonts w:asciiTheme="majorBidi" w:hAnsiTheme="majorBidi" w:cstheme="majorBidi"/>
          <w:b/>
          <w:szCs w:val="24"/>
        </w:rPr>
        <w:t>Supervisor</w:t>
      </w:r>
      <w:proofErr w:type="gramEnd"/>
      <w:r w:rsidRPr="00691660">
        <w:rPr>
          <w:rFonts w:asciiTheme="majorBidi" w:hAnsiTheme="majorBidi" w:cstheme="majorBidi"/>
          <w:b/>
          <w:szCs w:val="24"/>
        </w:rPr>
        <w:t xml:space="preserve"> so that she can advise John on the following questions:</w:t>
      </w:r>
    </w:p>
    <w:p w14:paraId="07DEB93F" w14:textId="77777777" w:rsidR="00E47772" w:rsidRPr="00691660" w:rsidRDefault="00E47772" w:rsidP="00E47772">
      <w:pPr>
        <w:jc w:val="both"/>
        <w:rPr>
          <w:rFonts w:asciiTheme="majorBidi" w:hAnsiTheme="majorBidi" w:cstheme="majorBidi"/>
          <w:szCs w:val="24"/>
        </w:rPr>
      </w:pPr>
    </w:p>
    <w:p w14:paraId="06754D15" w14:textId="77777777" w:rsidR="00E47772" w:rsidRPr="00691660" w:rsidRDefault="00E47772" w:rsidP="00E47772">
      <w:pPr>
        <w:numPr>
          <w:ilvl w:val="0"/>
          <w:numId w:val="5"/>
        </w:numPr>
        <w:jc w:val="both"/>
        <w:rPr>
          <w:rFonts w:asciiTheme="majorBidi" w:hAnsiTheme="majorBidi" w:cstheme="majorBidi"/>
          <w:b/>
          <w:szCs w:val="24"/>
        </w:rPr>
      </w:pPr>
      <w:r w:rsidRPr="00691660">
        <w:rPr>
          <w:rFonts w:asciiTheme="majorBidi" w:hAnsiTheme="majorBidi" w:cstheme="majorBidi"/>
          <w:b/>
          <w:szCs w:val="24"/>
        </w:rPr>
        <w:t xml:space="preserve">What is the liability, if any, of the partnership, Cosmetic Transformations, in respect of the outstanding account?   </w:t>
      </w:r>
    </w:p>
    <w:p w14:paraId="5D1AC2A9" w14:textId="77777777" w:rsidR="00E47772" w:rsidRPr="00691660" w:rsidRDefault="00E47772" w:rsidP="00E47772">
      <w:pPr>
        <w:ind w:left="360"/>
        <w:jc w:val="both"/>
        <w:rPr>
          <w:rFonts w:asciiTheme="majorBidi" w:hAnsiTheme="majorBidi" w:cstheme="majorBidi"/>
          <w:b/>
          <w:szCs w:val="24"/>
        </w:rPr>
      </w:pPr>
    </w:p>
    <w:p w14:paraId="66AAA623" w14:textId="77777777" w:rsidR="00E47772" w:rsidRPr="00691660" w:rsidRDefault="00E47772" w:rsidP="00E47772">
      <w:pPr>
        <w:numPr>
          <w:ilvl w:val="0"/>
          <w:numId w:val="5"/>
        </w:numPr>
        <w:jc w:val="both"/>
        <w:rPr>
          <w:rFonts w:asciiTheme="majorBidi" w:hAnsiTheme="majorBidi" w:cstheme="majorBidi"/>
          <w:b/>
          <w:szCs w:val="24"/>
        </w:rPr>
      </w:pPr>
      <w:r w:rsidRPr="00691660">
        <w:rPr>
          <w:rFonts w:asciiTheme="majorBidi" w:hAnsiTheme="majorBidi" w:cstheme="majorBidi"/>
          <w:b/>
          <w:szCs w:val="24"/>
        </w:rPr>
        <w:t xml:space="preserve">What is the liability, if any, of each of the 4 past and present partners, in respect of the outstanding account?     </w:t>
      </w:r>
    </w:p>
    <w:p w14:paraId="3BB4705F" w14:textId="77777777" w:rsidR="00E47772" w:rsidRPr="00691660" w:rsidRDefault="00E47772" w:rsidP="00E47772">
      <w:pPr>
        <w:jc w:val="both"/>
        <w:rPr>
          <w:rFonts w:asciiTheme="majorBidi" w:hAnsiTheme="majorBidi" w:cstheme="majorBidi"/>
          <w:b/>
          <w:szCs w:val="24"/>
        </w:rPr>
      </w:pPr>
    </w:p>
    <w:p w14:paraId="1447B652" w14:textId="77777777" w:rsidR="00E47772" w:rsidRPr="00691660" w:rsidRDefault="00E47772" w:rsidP="00E47772">
      <w:pPr>
        <w:jc w:val="both"/>
        <w:rPr>
          <w:rFonts w:asciiTheme="majorBidi" w:hAnsiTheme="majorBidi" w:cstheme="majorBidi"/>
          <w:b/>
          <w:szCs w:val="24"/>
        </w:rPr>
      </w:pPr>
      <w:r w:rsidRPr="00691660">
        <w:rPr>
          <w:rFonts w:asciiTheme="majorBidi" w:hAnsiTheme="majorBidi" w:cstheme="majorBidi"/>
          <w:b/>
          <w:szCs w:val="24"/>
        </w:rPr>
        <w:t>Refer, where appropriate to any precise statutory authorities in support of your conclusions.</w:t>
      </w:r>
    </w:p>
    <w:p w14:paraId="1E2A180C" w14:textId="77777777" w:rsidR="00E47772" w:rsidRPr="00691660" w:rsidRDefault="00E47772" w:rsidP="00E47772">
      <w:pPr>
        <w:rPr>
          <w:rFonts w:asciiTheme="majorBidi" w:hAnsiTheme="majorBidi" w:cstheme="majorBidi"/>
          <w:b/>
          <w:szCs w:val="24"/>
        </w:rPr>
      </w:pPr>
      <w:r w:rsidRPr="00691660">
        <w:rPr>
          <w:rFonts w:asciiTheme="majorBidi" w:hAnsiTheme="majorBidi" w:cstheme="majorBidi"/>
          <w:b/>
          <w:szCs w:val="24"/>
        </w:rPr>
        <w:t xml:space="preserve">                                                                                                                                     </w:t>
      </w:r>
    </w:p>
    <w:p w14:paraId="1D2F6652" w14:textId="73DBCF8A" w:rsidR="00FC2F7E" w:rsidRPr="00FC2F7E" w:rsidRDefault="00E47772" w:rsidP="00FC2F7E">
      <w:pPr>
        <w:rPr>
          <w:rFonts w:asciiTheme="majorBidi" w:hAnsiTheme="majorBidi" w:cstheme="majorBidi"/>
          <w:b/>
          <w:szCs w:val="24"/>
        </w:rPr>
      </w:pPr>
      <w:r w:rsidRPr="00691660">
        <w:rPr>
          <w:rFonts w:asciiTheme="majorBidi" w:hAnsiTheme="majorBidi" w:cstheme="majorBidi"/>
          <w:b/>
          <w:szCs w:val="24"/>
        </w:rPr>
        <w:t xml:space="preserve">                                                                                            (18 marks)</w:t>
      </w:r>
    </w:p>
    <w:p w14:paraId="7B77316A" w14:textId="26AFA17A" w:rsidR="00AE7624" w:rsidRDefault="00AE7624" w:rsidP="00E47772">
      <w:pPr>
        <w:tabs>
          <w:tab w:val="decimal" w:pos="8140"/>
        </w:tabs>
        <w:rPr>
          <w:rFonts w:asciiTheme="majorBidi" w:hAnsiTheme="majorBidi" w:cstheme="majorBidi"/>
          <w:b/>
          <w:szCs w:val="24"/>
          <w:u w:val="single"/>
        </w:rPr>
      </w:pPr>
    </w:p>
    <w:p w14:paraId="3AD28370" w14:textId="77777777" w:rsidR="00AE7624" w:rsidRPr="00691660" w:rsidRDefault="00AE7624" w:rsidP="00E47772">
      <w:pPr>
        <w:tabs>
          <w:tab w:val="decimal" w:pos="8140"/>
        </w:tabs>
        <w:rPr>
          <w:rFonts w:asciiTheme="majorBidi" w:hAnsiTheme="majorBidi" w:cstheme="majorBidi"/>
          <w:b/>
          <w:szCs w:val="24"/>
          <w:u w:val="single"/>
        </w:rPr>
      </w:pPr>
    </w:p>
    <w:p w14:paraId="7F28C058" w14:textId="77777777" w:rsidR="00E47772" w:rsidRPr="00AE7624" w:rsidRDefault="00E47772" w:rsidP="00E47772">
      <w:pPr>
        <w:rPr>
          <w:rFonts w:asciiTheme="majorBidi" w:hAnsiTheme="majorBidi" w:cstheme="majorBidi"/>
          <w:b/>
          <w:szCs w:val="24"/>
        </w:rPr>
      </w:pPr>
      <w:r w:rsidRPr="00AE7624">
        <w:rPr>
          <w:rFonts w:asciiTheme="majorBidi" w:hAnsiTheme="majorBidi" w:cstheme="majorBidi"/>
          <w:b/>
          <w:szCs w:val="24"/>
          <w:u w:val="single"/>
        </w:rPr>
        <w:t xml:space="preserve">TASK 2  </w:t>
      </w:r>
      <w:r w:rsidRPr="00AE7624">
        <w:rPr>
          <w:rFonts w:asciiTheme="majorBidi" w:hAnsiTheme="majorBidi" w:cstheme="majorBidi"/>
          <w:b/>
          <w:szCs w:val="24"/>
        </w:rPr>
        <w:t xml:space="preserve">                                                                </w:t>
      </w:r>
    </w:p>
    <w:p w14:paraId="5967E5FB" w14:textId="77777777" w:rsidR="00E47772" w:rsidRPr="00691660" w:rsidRDefault="00E47772" w:rsidP="00E47772">
      <w:pPr>
        <w:rPr>
          <w:rFonts w:asciiTheme="majorBidi" w:hAnsiTheme="majorBidi" w:cstheme="majorBidi"/>
          <w:b/>
          <w:szCs w:val="24"/>
          <w:u w:val="single"/>
        </w:rPr>
      </w:pPr>
    </w:p>
    <w:p w14:paraId="01EEAB53" w14:textId="77777777" w:rsidR="00E47772" w:rsidRPr="00691660" w:rsidRDefault="00E47772" w:rsidP="00E47772">
      <w:pPr>
        <w:jc w:val="both"/>
        <w:rPr>
          <w:rFonts w:asciiTheme="majorBidi" w:hAnsiTheme="majorBidi" w:cstheme="majorBidi"/>
          <w:b/>
          <w:bCs/>
          <w:szCs w:val="24"/>
          <w:u w:val="single"/>
        </w:rPr>
      </w:pPr>
      <w:r w:rsidRPr="00691660">
        <w:rPr>
          <w:rFonts w:asciiTheme="majorBidi" w:hAnsiTheme="majorBidi" w:cstheme="majorBidi"/>
          <w:szCs w:val="24"/>
        </w:rPr>
        <w:t xml:space="preserve">Ranjit and </w:t>
      </w:r>
      <w:proofErr w:type="spellStart"/>
      <w:r w:rsidRPr="00691660">
        <w:rPr>
          <w:rFonts w:asciiTheme="majorBidi" w:hAnsiTheme="majorBidi" w:cstheme="majorBidi"/>
          <w:szCs w:val="24"/>
        </w:rPr>
        <w:t>Sumera</w:t>
      </w:r>
      <w:proofErr w:type="spellEnd"/>
      <w:r w:rsidRPr="00691660">
        <w:rPr>
          <w:rFonts w:asciiTheme="majorBidi" w:hAnsiTheme="majorBidi" w:cstheme="majorBidi"/>
          <w:szCs w:val="24"/>
        </w:rPr>
        <w:t xml:space="preserve"> plan to set up a partnership business as general “traders" from premises on the SA1 development in Swansea. Their choice of name for the business is “Swansea Trading Co-operative”</w:t>
      </w:r>
    </w:p>
    <w:p w14:paraId="3C2F3A29" w14:textId="77777777" w:rsidR="00E47772" w:rsidRPr="00691660" w:rsidRDefault="00E47772" w:rsidP="00E47772">
      <w:pPr>
        <w:spacing w:before="240" w:after="60"/>
        <w:outlineLvl w:val="6"/>
        <w:rPr>
          <w:rFonts w:asciiTheme="majorBidi" w:hAnsiTheme="majorBidi" w:cstheme="majorBidi"/>
          <w:b/>
          <w:szCs w:val="24"/>
          <w:u w:val="single"/>
        </w:rPr>
      </w:pPr>
      <w:r w:rsidRPr="00691660">
        <w:rPr>
          <w:rFonts w:asciiTheme="majorBidi" w:hAnsiTheme="majorBidi" w:cstheme="majorBidi"/>
          <w:b/>
          <w:bCs/>
          <w:szCs w:val="24"/>
          <w:u w:val="single"/>
        </w:rPr>
        <w:t xml:space="preserve">Question 2 </w:t>
      </w:r>
    </w:p>
    <w:p w14:paraId="7AD71AC6" w14:textId="77777777" w:rsidR="00E47772" w:rsidRPr="00691660" w:rsidRDefault="00E47772" w:rsidP="00E47772">
      <w:pPr>
        <w:ind w:left="720"/>
        <w:rPr>
          <w:rFonts w:asciiTheme="majorBidi" w:hAnsiTheme="majorBidi" w:cstheme="majorBidi"/>
          <w:b/>
          <w:bCs/>
          <w:szCs w:val="24"/>
        </w:rPr>
      </w:pPr>
    </w:p>
    <w:p w14:paraId="292B13A5" w14:textId="77777777" w:rsidR="00E47772" w:rsidRPr="00691660" w:rsidRDefault="00E47772" w:rsidP="00E47772">
      <w:pPr>
        <w:pStyle w:val="ListParagraph"/>
        <w:numPr>
          <w:ilvl w:val="0"/>
          <w:numId w:val="6"/>
        </w:numPr>
        <w:spacing w:after="0" w:line="240" w:lineRule="auto"/>
        <w:jc w:val="both"/>
        <w:rPr>
          <w:rFonts w:asciiTheme="majorBidi" w:eastAsia="Times New Roman" w:hAnsiTheme="majorBidi" w:cstheme="majorBidi"/>
          <w:b/>
          <w:bCs/>
          <w:sz w:val="24"/>
          <w:szCs w:val="24"/>
          <w:lang w:eastAsia="en-GB"/>
        </w:rPr>
      </w:pPr>
      <w:r w:rsidRPr="00691660">
        <w:rPr>
          <w:rFonts w:asciiTheme="majorBidi" w:eastAsia="Times New Roman" w:hAnsiTheme="majorBidi" w:cstheme="majorBidi"/>
          <w:b/>
          <w:bCs/>
          <w:sz w:val="24"/>
          <w:szCs w:val="24"/>
          <w:lang w:eastAsia="en-GB"/>
        </w:rPr>
        <w:t xml:space="preserve"> Identify and explain any potential legal problems in relation to the selection of the name. </w:t>
      </w:r>
    </w:p>
    <w:p w14:paraId="749D6233" w14:textId="77777777" w:rsidR="00E47772" w:rsidRPr="00691660" w:rsidRDefault="00E47772" w:rsidP="00E47772">
      <w:pPr>
        <w:pStyle w:val="ListParagraph"/>
        <w:numPr>
          <w:ilvl w:val="0"/>
          <w:numId w:val="6"/>
        </w:numPr>
        <w:spacing w:after="0" w:line="240" w:lineRule="auto"/>
        <w:jc w:val="both"/>
        <w:rPr>
          <w:rFonts w:asciiTheme="majorBidi" w:eastAsia="Times New Roman" w:hAnsiTheme="majorBidi" w:cstheme="majorBidi"/>
          <w:b/>
          <w:bCs/>
          <w:sz w:val="24"/>
          <w:szCs w:val="24"/>
          <w:lang w:eastAsia="en-GB"/>
        </w:rPr>
      </w:pPr>
      <w:r w:rsidRPr="00691660">
        <w:rPr>
          <w:rFonts w:asciiTheme="majorBidi" w:eastAsia="Times New Roman" w:hAnsiTheme="majorBidi" w:cstheme="majorBidi"/>
          <w:b/>
          <w:bCs/>
          <w:sz w:val="24"/>
          <w:szCs w:val="24"/>
          <w:lang w:eastAsia="en-GB"/>
        </w:rPr>
        <w:t>Set out the legal requirements in relation to disclosure of the name, together with the effect (if any) of not complying with those requirements.</w:t>
      </w:r>
    </w:p>
    <w:p w14:paraId="54CD46BF" w14:textId="77777777" w:rsidR="00E47772" w:rsidRPr="00691660" w:rsidRDefault="00E47772" w:rsidP="00E47772">
      <w:pPr>
        <w:jc w:val="both"/>
        <w:rPr>
          <w:rFonts w:asciiTheme="majorBidi" w:hAnsiTheme="majorBidi" w:cstheme="majorBidi"/>
          <w:b/>
          <w:szCs w:val="24"/>
        </w:rPr>
      </w:pPr>
    </w:p>
    <w:p w14:paraId="621FEFEA" w14:textId="77777777" w:rsidR="00E47772" w:rsidRPr="00691660" w:rsidRDefault="00E47772" w:rsidP="00E47772">
      <w:pPr>
        <w:jc w:val="both"/>
        <w:rPr>
          <w:rFonts w:asciiTheme="majorBidi" w:hAnsiTheme="majorBidi" w:cstheme="majorBidi"/>
          <w:b/>
          <w:szCs w:val="24"/>
        </w:rPr>
      </w:pPr>
      <w:r w:rsidRPr="00691660">
        <w:rPr>
          <w:rFonts w:asciiTheme="majorBidi" w:hAnsiTheme="majorBidi" w:cstheme="majorBidi"/>
          <w:b/>
          <w:szCs w:val="24"/>
        </w:rPr>
        <w:t>Refer, where appropriate to any precise statutory authorities in support of your conclusions.</w:t>
      </w:r>
    </w:p>
    <w:p w14:paraId="7E43DEBD" w14:textId="77777777" w:rsidR="00E47772" w:rsidRPr="00691660" w:rsidRDefault="00E47772" w:rsidP="00E47772">
      <w:pPr>
        <w:ind w:left="720"/>
        <w:rPr>
          <w:rFonts w:asciiTheme="majorBidi" w:hAnsiTheme="majorBidi" w:cstheme="majorBidi"/>
          <w:b/>
          <w:bCs/>
          <w:szCs w:val="24"/>
        </w:rPr>
      </w:pPr>
      <w:r w:rsidRPr="00691660">
        <w:rPr>
          <w:rFonts w:asciiTheme="majorBidi" w:hAnsiTheme="majorBidi" w:cstheme="majorBidi"/>
          <w:b/>
          <w:bCs/>
          <w:szCs w:val="24"/>
        </w:rPr>
        <w:t xml:space="preserve"> </w:t>
      </w:r>
    </w:p>
    <w:p w14:paraId="0CC4E6BC" w14:textId="77777777" w:rsidR="00E47772" w:rsidRPr="00691660" w:rsidRDefault="00E47772" w:rsidP="00E47772">
      <w:pPr>
        <w:ind w:left="1080"/>
        <w:jc w:val="right"/>
        <w:rPr>
          <w:rFonts w:asciiTheme="majorBidi" w:hAnsiTheme="majorBidi" w:cstheme="majorBidi"/>
          <w:b/>
          <w:bCs/>
          <w:szCs w:val="24"/>
        </w:rPr>
      </w:pPr>
      <w:r w:rsidRPr="00691660">
        <w:rPr>
          <w:rFonts w:asciiTheme="majorBidi" w:hAnsiTheme="majorBidi" w:cstheme="majorBidi"/>
          <w:b/>
          <w:bCs/>
          <w:szCs w:val="24"/>
        </w:rPr>
        <w:t>(12 marks)</w:t>
      </w:r>
    </w:p>
    <w:p w14:paraId="78D46753" w14:textId="77777777" w:rsidR="00E47772" w:rsidRPr="00691660" w:rsidRDefault="00E47772" w:rsidP="00E47772">
      <w:pPr>
        <w:rPr>
          <w:rFonts w:asciiTheme="majorBidi" w:hAnsiTheme="majorBidi" w:cstheme="majorBidi"/>
          <w:b/>
          <w:szCs w:val="24"/>
          <w:u w:val="single"/>
        </w:rPr>
      </w:pPr>
    </w:p>
    <w:p w14:paraId="078CE1BA" w14:textId="77A46330" w:rsidR="00E47772" w:rsidRDefault="00E47772" w:rsidP="00E47772">
      <w:pPr>
        <w:rPr>
          <w:rFonts w:asciiTheme="majorBidi" w:hAnsiTheme="majorBidi" w:cstheme="majorBidi"/>
          <w:b/>
          <w:szCs w:val="24"/>
          <w:u w:val="single"/>
        </w:rPr>
      </w:pPr>
    </w:p>
    <w:p w14:paraId="787E2B42" w14:textId="1B4E88E0" w:rsidR="00EB1C4A" w:rsidRDefault="00EB1C4A" w:rsidP="00E47772">
      <w:pPr>
        <w:rPr>
          <w:rFonts w:asciiTheme="majorBidi" w:hAnsiTheme="majorBidi" w:cstheme="majorBidi"/>
          <w:b/>
          <w:szCs w:val="24"/>
          <w:u w:val="single"/>
        </w:rPr>
      </w:pPr>
    </w:p>
    <w:p w14:paraId="4EA51F07" w14:textId="77777777" w:rsidR="00E47772" w:rsidRPr="00691660" w:rsidRDefault="00E47772" w:rsidP="00E47772">
      <w:pPr>
        <w:spacing w:after="120"/>
        <w:rPr>
          <w:rFonts w:asciiTheme="majorBidi" w:hAnsiTheme="majorBidi" w:cstheme="majorBidi"/>
          <w:b/>
          <w:szCs w:val="24"/>
        </w:rPr>
      </w:pPr>
      <w:r w:rsidRPr="00691660">
        <w:rPr>
          <w:rFonts w:asciiTheme="majorBidi" w:hAnsiTheme="majorBidi" w:cstheme="majorBidi"/>
          <w:b/>
          <w:szCs w:val="24"/>
          <w:u w:val="single"/>
        </w:rPr>
        <w:lastRenderedPageBreak/>
        <w:t xml:space="preserve">TASK 3 </w:t>
      </w:r>
      <w:r w:rsidRPr="00691660">
        <w:rPr>
          <w:rFonts w:asciiTheme="majorBidi" w:hAnsiTheme="majorBidi" w:cstheme="majorBidi"/>
          <w:b/>
          <w:szCs w:val="24"/>
        </w:rPr>
        <w:t xml:space="preserve">                                                                 </w:t>
      </w:r>
    </w:p>
    <w:p w14:paraId="2FA43D9D" w14:textId="77777777" w:rsidR="00E47772" w:rsidRPr="00691660" w:rsidRDefault="00E47772" w:rsidP="00E47772">
      <w:pPr>
        <w:spacing w:after="120"/>
        <w:rPr>
          <w:rFonts w:asciiTheme="majorBidi" w:hAnsiTheme="majorBidi" w:cstheme="majorBidi"/>
          <w:szCs w:val="24"/>
        </w:rPr>
      </w:pPr>
    </w:p>
    <w:p w14:paraId="4ADC835B" w14:textId="77777777" w:rsidR="00E47772" w:rsidRPr="00691660" w:rsidRDefault="00E47772" w:rsidP="00E47772">
      <w:pPr>
        <w:jc w:val="both"/>
        <w:rPr>
          <w:rFonts w:asciiTheme="majorBidi" w:hAnsiTheme="majorBidi" w:cstheme="majorBidi"/>
          <w:szCs w:val="24"/>
        </w:rPr>
      </w:pPr>
      <w:r w:rsidRPr="00691660">
        <w:rPr>
          <w:rFonts w:asciiTheme="majorBidi" w:hAnsiTheme="majorBidi" w:cstheme="majorBidi"/>
          <w:szCs w:val="24"/>
        </w:rPr>
        <w:t xml:space="preserve">Your client Joseph </w:t>
      </w:r>
      <w:proofErr w:type="spellStart"/>
      <w:r w:rsidRPr="00691660">
        <w:rPr>
          <w:rFonts w:asciiTheme="majorBidi" w:hAnsiTheme="majorBidi" w:cstheme="majorBidi"/>
          <w:szCs w:val="24"/>
        </w:rPr>
        <w:t>Adowale</w:t>
      </w:r>
      <w:proofErr w:type="spellEnd"/>
      <w:r w:rsidRPr="00691660">
        <w:rPr>
          <w:rFonts w:asciiTheme="majorBidi" w:hAnsiTheme="majorBidi" w:cstheme="majorBidi"/>
          <w:szCs w:val="24"/>
        </w:rPr>
        <w:t xml:space="preserve"> has contacted you for advice regarding recent events at a company in which he is a shareholder, Juice Box Limited.  The Company has an issued share capital of 100 shares of which Joseph owns 25. There are 2 directors Monica Wilde and her wife Jen. Monica owns 74 shares and Jen, holds 1 share. </w:t>
      </w:r>
    </w:p>
    <w:p w14:paraId="08A8134D" w14:textId="77777777" w:rsidR="00E47772" w:rsidRPr="00691660" w:rsidRDefault="00E47772" w:rsidP="00E47772">
      <w:pPr>
        <w:jc w:val="both"/>
        <w:rPr>
          <w:rFonts w:asciiTheme="majorBidi" w:hAnsiTheme="majorBidi" w:cstheme="majorBidi"/>
          <w:szCs w:val="24"/>
        </w:rPr>
      </w:pPr>
    </w:p>
    <w:p w14:paraId="32F93143" w14:textId="77777777" w:rsidR="00E47772" w:rsidRPr="00691660" w:rsidRDefault="00E47772" w:rsidP="00E47772">
      <w:pPr>
        <w:jc w:val="both"/>
        <w:rPr>
          <w:rFonts w:asciiTheme="majorBidi" w:hAnsiTheme="majorBidi" w:cstheme="majorBidi"/>
          <w:szCs w:val="24"/>
        </w:rPr>
      </w:pPr>
      <w:r w:rsidRPr="00691660">
        <w:rPr>
          <w:rFonts w:asciiTheme="majorBidi" w:hAnsiTheme="majorBidi" w:cstheme="majorBidi"/>
          <w:szCs w:val="24"/>
        </w:rPr>
        <w:t>The company’s articles of association are in the form of the Model Articles of Association (MAA).</w:t>
      </w:r>
    </w:p>
    <w:p w14:paraId="1CE3AB56" w14:textId="77777777" w:rsidR="00E47772" w:rsidRPr="00691660" w:rsidRDefault="00E47772" w:rsidP="00E47772">
      <w:pPr>
        <w:jc w:val="both"/>
        <w:rPr>
          <w:rFonts w:asciiTheme="majorBidi" w:hAnsiTheme="majorBidi" w:cstheme="majorBidi"/>
          <w:szCs w:val="24"/>
        </w:rPr>
      </w:pPr>
    </w:p>
    <w:p w14:paraId="6530CD78" w14:textId="1122010D" w:rsidR="00E47772" w:rsidRPr="00691660" w:rsidRDefault="00E47772" w:rsidP="00E47772">
      <w:pPr>
        <w:jc w:val="both"/>
        <w:rPr>
          <w:rFonts w:asciiTheme="majorBidi" w:hAnsiTheme="majorBidi" w:cstheme="majorBidi"/>
          <w:szCs w:val="24"/>
        </w:rPr>
      </w:pPr>
      <w:r w:rsidRPr="00691660">
        <w:rPr>
          <w:rFonts w:asciiTheme="majorBidi" w:hAnsiTheme="majorBidi" w:cstheme="majorBidi"/>
          <w:szCs w:val="24"/>
        </w:rPr>
        <w:t xml:space="preserve">Monica has offered to buy some old catering equipment from the company for £3,000.  Joseph would be happy with this but for the fact that he thinks that Monica should pay £15,000, and not £3,000 for it.  Joseph has done some research on the second-hand value of the equipment and thinks that even £15,000 would be a conservative estimate. He is not happy for the equipment to be sold </w:t>
      </w:r>
      <w:r w:rsidR="009A28BE">
        <w:rPr>
          <w:rFonts w:asciiTheme="majorBidi" w:hAnsiTheme="majorBidi" w:cstheme="majorBidi"/>
          <w:szCs w:val="24"/>
        </w:rPr>
        <w:t>to Monica for £3</w:t>
      </w:r>
      <w:r w:rsidR="00EF09DA">
        <w:rPr>
          <w:rFonts w:asciiTheme="majorBidi" w:hAnsiTheme="majorBidi" w:cstheme="majorBidi"/>
          <w:szCs w:val="24"/>
        </w:rPr>
        <w:t>,000</w:t>
      </w:r>
      <w:r w:rsidRPr="00691660">
        <w:rPr>
          <w:rFonts w:asciiTheme="majorBidi" w:hAnsiTheme="majorBidi" w:cstheme="majorBidi"/>
          <w:szCs w:val="24"/>
        </w:rPr>
        <w:t xml:space="preserve">. </w:t>
      </w:r>
    </w:p>
    <w:p w14:paraId="1C475C86" w14:textId="77777777" w:rsidR="00E47772" w:rsidRPr="00691660" w:rsidRDefault="00E47772" w:rsidP="00E47772">
      <w:pPr>
        <w:jc w:val="both"/>
        <w:rPr>
          <w:rFonts w:asciiTheme="majorBidi" w:hAnsiTheme="majorBidi" w:cstheme="majorBidi"/>
          <w:szCs w:val="24"/>
        </w:rPr>
      </w:pPr>
    </w:p>
    <w:p w14:paraId="78B531AE" w14:textId="77777777" w:rsidR="00E47772" w:rsidRPr="00691660" w:rsidRDefault="00E47772" w:rsidP="00E47772">
      <w:pPr>
        <w:jc w:val="both"/>
        <w:rPr>
          <w:rFonts w:asciiTheme="majorBidi" w:hAnsiTheme="majorBidi" w:cstheme="majorBidi"/>
          <w:szCs w:val="24"/>
        </w:rPr>
      </w:pPr>
      <w:r w:rsidRPr="00691660">
        <w:rPr>
          <w:rFonts w:asciiTheme="majorBidi" w:hAnsiTheme="majorBidi" w:cstheme="majorBidi"/>
          <w:szCs w:val="24"/>
        </w:rPr>
        <w:t>Following heated exchanges between these two shareholders on this issue, Monica has apparently declared that she is going to force the sale through at board and shareholder level regardless of Joseph’s objections.  Monica has also said that Jen will agree with whatever course of action she decides to take.</w:t>
      </w:r>
    </w:p>
    <w:p w14:paraId="5A3FD878" w14:textId="77777777" w:rsidR="00E47772" w:rsidRPr="00691660" w:rsidRDefault="00E47772" w:rsidP="00E47772">
      <w:pPr>
        <w:jc w:val="both"/>
        <w:rPr>
          <w:rFonts w:asciiTheme="majorBidi" w:hAnsiTheme="majorBidi" w:cstheme="majorBidi"/>
          <w:szCs w:val="24"/>
        </w:rPr>
      </w:pPr>
    </w:p>
    <w:p w14:paraId="5E6061F6" w14:textId="77777777" w:rsidR="00E47772" w:rsidRPr="00691660" w:rsidRDefault="00E47772" w:rsidP="00E47772">
      <w:pPr>
        <w:jc w:val="both"/>
        <w:rPr>
          <w:rFonts w:asciiTheme="majorBidi" w:hAnsiTheme="majorBidi" w:cstheme="majorBidi"/>
          <w:szCs w:val="24"/>
        </w:rPr>
      </w:pPr>
    </w:p>
    <w:p w14:paraId="329B0990" w14:textId="77777777" w:rsidR="00E47772" w:rsidRPr="00691660" w:rsidRDefault="00E47772" w:rsidP="00E47772">
      <w:pPr>
        <w:jc w:val="both"/>
        <w:rPr>
          <w:rFonts w:asciiTheme="majorBidi" w:hAnsiTheme="majorBidi" w:cstheme="majorBidi"/>
          <w:b/>
          <w:szCs w:val="24"/>
          <w:u w:val="single"/>
        </w:rPr>
      </w:pPr>
      <w:r w:rsidRPr="00691660">
        <w:rPr>
          <w:rFonts w:asciiTheme="majorBidi" w:hAnsiTheme="majorBidi" w:cstheme="majorBidi"/>
          <w:b/>
          <w:szCs w:val="24"/>
          <w:u w:val="single"/>
        </w:rPr>
        <w:t>Question 3</w:t>
      </w:r>
    </w:p>
    <w:p w14:paraId="00CAA212" w14:textId="77777777" w:rsidR="00E47772" w:rsidRPr="00691660" w:rsidRDefault="00E47772" w:rsidP="00E47772">
      <w:pPr>
        <w:jc w:val="both"/>
        <w:rPr>
          <w:rFonts w:asciiTheme="majorBidi" w:hAnsiTheme="majorBidi" w:cstheme="majorBidi"/>
          <w:b/>
          <w:szCs w:val="24"/>
          <w:u w:val="single"/>
        </w:rPr>
      </w:pPr>
    </w:p>
    <w:p w14:paraId="78B84E53" w14:textId="77777777" w:rsidR="00E47772" w:rsidRPr="00691660" w:rsidRDefault="00E47772" w:rsidP="00E47772">
      <w:pPr>
        <w:jc w:val="both"/>
        <w:rPr>
          <w:rFonts w:asciiTheme="majorBidi" w:hAnsiTheme="majorBidi" w:cstheme="majorBidi"/>
          <w:b/>
          <w:bCs/>
          <w:szCs w:val="24"/>
        </w:rPr>
      </w:pPr>
      <w:r w:rsidRPr="00691660">
        <w:rPr>
          <w:rFonts w:asciiTheme="majorBidi" w:hAnsiTheme="majorBidi" w:cstheme="majorBidi"/>
          <w:b/>
          <w:szCs w:val="24"/>
        </w:rPr>
        <w:t xml:space="preserve">Identify whether Joseph can object to the transaction. If not, analyse what rights and powers, if any, would be available to Joseph if the transaction takes place, </w:t>
      </w:r>
      <w:r w:rsidRPr="00691660">
        <w:rPr>
          <w:rFonts w:asciiTheme="majorBidi" w:hAnsiTheme="majorBidi" w:cstheme="majorBidi"/>
          <w:b/>
          <w:bCs/>
          <w:szCs w:val="24"/>
        </w:rPr>
        <w:t>giving precise statutory or common law authority in support of your answer.</w:t>
      </w:r>
    </w:p>
    <w:p w14:paraId="51A1B26D" w14:textId="77777777" w:rsidR="00E47772" w:rsidRPr="00691660" w:rsidRDefault="00E47772" w:rsidP="00E47772">
      <w:pPr>
        <w:jc w:val="both"/>
        <w:rPr>
          <w:rFonts w:asciiTheme="majorBidi" w:hAnsiTheme="majorBidi" w:cstheme="majorBidi"/>
          <w:b/>
          <w:szCs w:val="24"/>
        </w:rPr>
      </w:pPr>
      <w:r w:rsidRPr="00691660">
        <w:rPr>
          <w:rFonts w:asciiTheme="majorBidi" w:hAnsiTheme="majorBidi" w:cstheme="majorBidi"/>
          <w:b/>
          <w:szCs w:val="24"/>
        </w:rPr>
        <w:t xml:space="preserve">                 </w:t>
      </w:r>
      <w:r w:rsidRPr="00691660">
        <w:rPr>
          <w:rFonts w:asciiTheme="majorBidi" w:hAnsiTheme="majorBidi" w:cstheme="majorBidi"/>
          <w:b/>
          <w:szCs w:val="24"/>
        </w:rPr>
        <w:tab/>
      </w:r>
      <w:r w:rsidRPr="00691660">
        <w:rPr>
          <w:rFonts w:asciiTheme="majorBidi" w:hAnsiTheme="majorBidi" w:cstheme="majorBidi"/>
          <w:b/>
          <w:szCs w:val="24"/>
        </w:rPr>
        <w:tab/>
      </w:r>
      <w:r w:rsidRPr="00691660">
        <w:rPr>
          <w:rFonts w:asciiTheme="majorBidi" w:hAnsiTheme="majorBidi" w:cstheme="majorBidi"/>
          <w:b/>
          <w:szCs w:val="24"/>
        </w:rPr>
        <w:tab/>
      </w:r>
      <w:r w:rsidRPr="00691660">
        <w:rPr>
          <w:rFonts w:asciiTheme="majorBidi" w:hAnsiTheme="majorBidi" w:cstheme="majorBidi"/>
          <w:b/>
          <w:szCs w:val="24"/>
        </w:rPr>
        <w:tab/>
      </w:r>
      <w:r w:rsidRPr="00691660">
        <w:rPr>
          <w:rFonts w:asciiTheme="majorBidi" w:hAnsiTheme="majorBidi" w:cstheme="majorBidi"/>
          <w:b/>
          <w:szCs w:val="24"/>
        </w:rPr>
        <w:tab/>
      </w:r>
      <w:r w:rsidRPr="00691660">
        <w:rPr>
          <w:rFonts w:asciiTheme="majorBidi" w:hAnsiTheme="majorBidi" w:cstheme="majorBidi"/>
          <w:b/>
          <w:szCs w:val="24"/>
        </w:rPr>
        <w:tab/>
      </w:r>
      <w:r w:rsidRPr="00691660">
        <w:rPr>
          <w:rFonts w:asciiTheme="majorBidi" w:hAnsiTheme="majorBidi" w:cstheme="majorBidi"/>
          <w:b/>
          <w:szCs w:val="24"/>
        </w:rPr>
        <w:tab/>
      </w:r>
      <w:r w:rsidRPr="00691660">
        <w:rPr>
          <w:rFonts w:asciiTheme="majorBidi" w:hAnsiTheme="majorBidi" w:cstheme="majorBidi"/>
          <w:b/>
          <w:szCs w:val="24"/>
        </w:rPr>
        <w:tab/>
      </w:r>
      <w:r w:rsidRPr="00691660">
        <w:rPr>
          <w:rFonts w:asciiTheme="majorBidi" w:hAnsiTheme="majorBidi" w:cstheme="majorBidi"/>
          <w:b/>
          <w:szCs w:val="24"/>
        </w:rPr>
        <w:tab/>
        <w:t>(10 marks)</w:t>
      </w:r>
    </w:p>
    <w:p w14:paraId="4346D0BF" w14:textId="77777777" w:rsidR="00E47772" w:rsidRPr="00691660" w:rsidRDefault="00E47772" w:rsidP="00E47772">
      <w:pPr>
        <w:ind w:left="720"/>
        <w:jc w:val="both"/>
        <w:rPr>
          <w:rFonts w:asciiTheme="majorBidi" w:hAnsiTheme="majorBidi" w:cstheme="majorBidi"/>
          <w:b/>
          <w:szCs w:val="24"/>
          <w:u w:val="single"/>
        </w:rPr>
      </w:pPr>
    </w:p>
    <w:p w14:paraId="0EC2FE5D" w14:textId="6C2FC36A" w:rsidR="00E47772" w:rsidRDefault="00E47772" w:rsidP="00E47772">
      <w:pPr>
        <w:ind w:left="720"/>
        <w:jc w:val="right"/>
        <w:rPr>
          <w:rFonts w:asciiTheme="majorBidi" w:hAnsiTheme="majorBidi" w:cstheme="majorBidi"/>
          <w:b/>
          <w:bCs/>
          <w:szCs w:val="24"/>
        </w:rPr>
      </w:pPr>
    </w:p>
    <w:p w14:paraId="7F68A5B3" w14:textId="46393CA6" w:rsidR="00AE7624" w:rsidRDefault="00AE7624" w:rsidP="00E47772">
      <w:pPr>
        <w:ind w:left="720"/>
        <w:jc w:val="right"/>
        <w:rPr>
          <w:rFonts w:asciiTheme="majorBidi" w:hAnsiTheme="majorBidi" w:cstheme="majorBidi"/>
          <w:b/>
          <w:bCs/>
          <w:szCs w:val="24"/>
        </w:rPr>
      </w:pPr>
    </w:p>
    <w:p w14:paraId="1CD897AE" w14:textId="3C3FACDA" w:rsidR="00EB1C4A" w:rsidRDefault="00EB1C4A" w:rsidP="00E47772">
      <w:pPr>
        <w:ind w:left="720"/>
        <w:jc w:val="right"/>
        <w:rPr>
          <w:rFonts w:asciiTheme="majorBidi" w:hAnsiTheme="majorBidi" w:cstheme="majorBidi"/>
          <w:b/>
          <w:bCs/>
          <w:szCs w:val="24"/>
        </w:rPr>
      </w:pPr>
    </w:p>
    <w:p w14:paraId="71D6FB56" w14:textId="5F7511C5" w:rsidR="00EB1C4A" w:rsidRDefault="00EB1C4A" w:rsidP="00E47772">
      <w:pPr>
        <w:ind w:left="720"/>
        <w:jc w:val="right"/>
        <w:rPr>
          <w:rFonts w:asciiTheme="majorBidi" w:hAnsiTheme="majorBidi" w:cstheme="majorBidi"/>
          <w:b/>
          <w:bCs/>
          <w:szCs w:val="24"/>
        </w:rPr>
      </w:pPr>
    </w:p>
    <w:p w14:paraId="29379267" w14:textId="53F8391B" w:rsidR="00EB1C4A" w:rsidRDefault="00EB1C4A" w:rsidP="00E47772">
      <w:pPr>
        <w:ind w:left="720"/>
        <w:jc w:val="right"/>
        <w:rPr>
          <w:rFonts w:asciiTheme="majorBidi" w:hAnsiTheme="majorBidi" w:cstheme="majorBidi"/>
          <w:b/>
          <w:bCs/>
          <w:szCs w:val="24"/>
        </w:rPr>
      </w:pPr>
    </w:p>
    <w:p w14:paraId="74B3A9C8" w14:textId="2B8549DB" w:rsidR="00EB1C4A" w:rsidRDefault="00EB1C4A" w:rsidP="00E47772">
      <w:pPr>
        <w:ind w:left="720"/>
        <w:jc w:val="right"/>
        <w:rPr>
          <w:rFonts w:asciiTheme="majorBidi" w:hAnsiTheme="majorBidi" w:cstheme="majorBidi"/>
          <w:b/>
          <w:bCs/>
          <w:szCs w:val="24"/>
        </w:rPr>
      </w:pPr>
    </w:p>
    <w:p w14:paraId="336F1520" w14:textId="478A39CD" w:rsidR="00EB1C4A" w:rsidRDefault="00EB1C4A" w:rsidP="00E47772">
      <w:pPr>
        <w:ind w:left="720"/>
        <w:jc w:val="right"/>
        <w:rPr>
          <w:rFonts w:asciiTheme="majorBidi" w:hAnsiTheme="majorBidi" w:cstheme="majorBidi"/>
          <w:b/>
          <w:bCs/>
          <w:szCs w:val="24"/>
        </w:rPr>
      </w:pPr>
    </w:p>
    <w:p w14:paraId="1CD84AC3" w14:textId="30B8D3C9" w:rsidR="00EB1C4A" w:rsidRDefault="00EB1C4A" w:rsidP="00E47772">
      <w:pPr>
        <w:ind w:left="720"/>
        <w:jc w:val="right"/>
        <w:rPr>
          <w:rFonts w:asciiTheme="majorBidi" w:hAnsiTheme="majorBidi" w:cstheme="majorBidi"/>
          <w:b/>
          <w:bCs/>
          <w:szCs w:val="24"/>
        </w:rPr>
      </w:pPr>
    </w:p>
    <w:p w14:paraId="3DA1A1A8" w14:textId="7CC3897D" w:rsidR="00EB1C4A" w:rsidRDefault="00EB1C4A" w:rsidP="00E47772">
      <w:pPr>
        <w:ind w:left="720"/>
        <w:jc w:val="right"/>
        <w:rPr>
          <w:rFonts w:asciiTheme="majorBidi" w:hAnsiTheme="majorBidi" w:cstheme="majorBidi"/>
          <w:b/>
          <w:bCs/>
          <w:szCs w:val="24"/>
        </w:rPr>
      </w:pPr>
    </w:p>
    <w:p w14:paraId="747E69FB" w14:textId="30B4BFD7" w:rsidR="00EB1C4A" w:rsidRDefault="00EB1C4A" w:rsidP="00E47772">
      <w:pPr>
        <w:ind w:left="720"/>
        <w:jc w:val="right"/>
        <w:rPr>
          <w:rFonts w:asciiTheme="majorBidi" w:hAnsiTheme="majorBidi" w:cstheme="majorBidi"/>
          <w:b/>
          <w:bCs/>
          <w:szCs w:val="24"/>
        </w:rPr>
      </w:pPr>
    </w:p>
    <w:p w14:paraId="2130661C" w14:textId="58CA1331" w:rsidR="00EB1C4A" w:rsidRDefault="00EB1C4A" w:rsidP="00E47772">
      <w:pPr>
        <w:ind w:left="720"/>
        <w:jc w:val="right"/>
        <w:rPr>
          <w:rFonts w:asciiTheme="majorBidi" w:hAnsiTheme="majorBidi" w:cstheme="majorBidi"/>
          <w:b/>
          <w:bCs/>
          <w:szCs w:val="24"/>
        </w:rPr>
      </w:pPr>
    </w:p>
    <w:p w14:paraId="5B4F2287" w14:textId="05EC8C2F" w:rsidR="00EB1C4A" w:rsidRDefault="00EB1C4A" w:rsidP="00E47772">
      <w:pPr>
        <w:ind w:left="720"/>
        <w:jc w:val="right"/>
        <w:rPr>
          <w:rFonts w:asciiTheme="majorBidi" w:hAnsiTheme="majorBidi" w:cstheme="majorBidi"/>
          <w:b/>
          <w:bCs/>
          <w:szCs w:val="24"/>
        </w:rPr>
      </w:pPr>
    </w:p>
    <w:p w14:paraId="5ECA9335" w14:textId="1C7E3192" w:rsidR="00EB1C4A" w:rsidRDefault="00EB1C4A" w:rsidP="00E47772">
      <w:pPr>
        <w:ind w:left="720"/>
        <w:jc w:val="right"/>
        <w:rPr>
          <w:rFonts w:asciiTheme="majorBidi" w:hAnsiTheme="majorBidi" w:cstheme="majorBidi"/>
          <w:b/>
          <w:bCs/>
          <w:szCs w:val="24"/>
        </w:rPr>
      </w:pPr>
    </w:p>
    <w:p w14:paraId="3040754C" w14:textId="33E0B47C" w:rsidR="00EB1C4A" w:rsidRDefault="00EB1C4A" w:rsidP="00E47772">
      <w:pPr>
        <w:ind w:left="720"/>
        <w:jc w:val="right"/>
        <w:rPr>
          <w:rFonts w:asciiTheme="majorBidi" w:hAnsiTheme="majorBidi" w:cstheme="majorBidi"/>
          <w:b/>
          <w:bCs/>
          <w:szCs w:val="24"/>
        </w:rPr>
      </w:pPr>
    </w:p>
    <w:p w14:paraId="4E78C4A6" w14:textId="0A1CF8B6" w:rsidR="00EB1C4A" w:rsidRDefault="00EB1C4A" w:rsidP="00E47772">
      <w:pPr>
        <w:ind w:left="720"/>
        <w:jc w:val="right"/>
        <w:rPr>
          <w:rFonts w:asciiTheme="majorBidi" w:hAnsiTheme="majorBidi" w:cstheme="majorBidi"/>
          <w:b/>
          <w:bCs/>
          <w:szCs w:val="24"/>
        </w:rPr>
      </w:pPr>
    </w:p>
    <w:p w14:paraId="147E20E2" w14:textId="45C02B82" w:rsidR="00EB1C4A" w:rsidRDefault="00EB1C4A" w:rsidP="00E47772">
      <w:pPr>
        <w:ind w:left="720"/>
        <w:jc w:val="right"/>
        <w:rPr>
          <w:rFonts w:asciiTheme="majorBidi" w:hAnsiTheme="majorBidi" w:cstheme="majorBidi"/>
          <w:b/>
          <w:bCs/>
          <w:szCs w:val="24"/>
        </w:rPr>
      </w:pPr>
    </w:p>
    <w:p w14:paraId="7851F6E9" w14:textId="7B7A3CEE" w:rsidR="00EB1C4A" w:rsidRDefault="00EB1C4A" w:rsidP="00E47772">
      <w:pPr>
        <w:ind w:left="720"/>
        <w:jc w:val="right"/>
        <w:rPr>
          <w:rFonts w:asciiTheme="majorBidi" w:hAnsiTheme="majorBidi" w:cstheme="majorBidi"/>
          <w:b/>
          <w:bCs/>
          <w:szCs w:val="24"/>
        </w:rPr>
      </w:pPr>
    </w:p>
    <w:p w14:paraId="1B807312" w14:textId="29CB2FB7" w:rsidR="00EB1C4A" w:rsidRDefault="00EB1C4A" w:rsidP="00E47772">
      <w:pPr>
        <w:ind w:left="720"/>
        <w:jc w:val="right"/>
        <w:rPr>
          <w:rFonts w:asciiTheme="majorBidi" w:hAnsiTheme="majorBidi" w:cstheme="majorBidi"/>
          <w:b/>
          <w:bCs/>
          <w:szCs w:val="24"/>
        </w:rPr>
      </w:pPr>
    </w:p>
    <w:p w14:paraId="72F23F77" w14:textId="77777777" w:rsidR="00EB1C4A" w:rsidRDefault="00EB1C4A" w:rsidP="00E47772">
      <w:pPr>
        <w:ind w:left="720"/>
        <w:jc w:val="right"/>
        <w:rPr>
          <w:rFonts w:asciiTheme="majorBidi" w:hAnsiTheme="majorBidi" w:cstheme="majorBidi"/>
          <w:b/>
          <w:bCs/>
          <w:szCs w:val="24"/>
        </w:rPr>
      </w:pPr>
    </w:p>
    <w:p w14:paraId="4EBCE0D1" w14:textId="77777777" w:rsidR="00AE7624" w:rsidRPr="00691660" w:rsidRDefault="00AE7624" w:rsidP="00E47772">
      <w:pPr>
        <w:ind w:left="720"/>
        <w:jc w:val="right"/>
        <w:rPr>
          <w:rFonts w:asciiTheme="majorBidi" w:hAnsiTheme="majorBidi" w:cstheme="majorBidi"/>
          <w:b/>
          <w:bCs/>
          <w:szCs w:val="24"/>
        </w:rPr>
      </w:pPr>
    </w:p>
    <w:p w14:paraId="69A4FA7E" w14:textId="77777777" w:rsidR="00E47772" w:rsidRPr="00691660" w:rsidRDefault="00E47772" w:rsidP="00E47772">
      <w:pPr>
        <w:rPr>
          <w:rFonts w:asciiTheme="majorBidi" w:hAnsiTheme="majorBidi" w:cstheme="majorBidi"/>
          <w:b/>
          <w:szCs w:val="24"/>
          <w:lang w:eastAsia="en-US"/>
        </w:rPr>
      </w:pPr>
      <w:r w:rsidRPr="00691660">
        <w:rPr>
          <w:rFonts w:asciiTheme="majorBidi" w:hAnsiTheme="majorBidi" w:cstheme="majorBidi"/>
          <w:b/>
          <w:szCs w:val="24"/>
          <w:u w:val="single"/>
          <w:lang w:eastAsia="en-US"/>
        </w:rPr>
        <w:lastRenderedPageBreak/>
        <w:t>TASK 4</w:t>
      </w:r>
      <w:r w:rsidRPr="00691660">
        <w:rPr>
          <w:rFonts w:asciiTheme="majorBidi" w:hAnsiTheme="majorBidi" w:cstheme="majorBidi"/>
          <w:b/>
          <w:szCs w:val="24"/>
          <w:lang w:eastAsia="en-US"/>
        </w:rPr>
        <w:t xml:space="preserve">                                                                </w:t>
      </w:r>
    </w:p>
    <w:p w14:paraId="792AA343" w14:textId="77777777" w:rsidR="00E47772" w:rsidRPr="00691660" w:rsidRDefault="00E47772" w:rsidP="00E47772">
      <w:pPr>
        <w:rPr>
          <w:rFonts w:asciiTheme="majorBidi" w:hAnsiTheme="majorBidi" w:cstheme="majorBidi"/>
          <w:szCs w:val="24"/>
          <w:lang w:eastAsia="en-US"/>
        </w:rPr>
      </w:pPr>
    </w:p>
    <w:p w14:paraId="73C64C54" w14:textId="23AB52F6" w:rsidR="00E47772" w:rsidRPr="00691660" w:rsidRDefault="00E47772" w:rsidP="00E47772">
      <w:pPr>
        <w:jc w:val="both"/>
        <w:rPr>
          <w:rFonts w:asciiTheme="majorBidi" w:hAnsiTheme="majorBidi" w:cstheme="majorBidi"/>
          <w:szCs w:val="24"/>
        </w:rPr>
      </w:pPr>
      <w:r w:rsidRPr="00691660">
        <w:rPr>
          <w:rFonts w:asciiTheme="majorBidi" w:hAnsiTheme="majorBidi" w:cstheme="majorBidi"/>
          <w:szCs w:val="24"/>
        </w:rPr>
        <w:t xml:space="preserve">Another client of the firm, Art Supplies Limited, has decided that it needs to invest heavily in new stock to attract a wider customer base. In order to do </w:t>
      </w:r>
      <w:proofErr w:type="gramStart"/>
      <w:r w:rsidRPr="00691660">
        <w:rPr>
          <w:rFonts w:asciiTheme="majorBidi" w:hAnsiTheme="majorBidi" w:cstheme="majorBidi"/>
          <w:szCs w:val="24"/>
        </w:rPr>
        <w:t>this</w:t>
      </w:r>
      <w:proofErr w:type="gramEnd"/>
      <w:r w:rsidRPr="00691660">
        <w:rPr>
          <w:rFonts w:asciiTheme="majorBidi" w:hAnsiTheme="majorBidi" w:cstheme="majorBidi"/>
          <w:szCs w:val="24"/>
        </w:rPr>
        <w:t xml:space="preserve"> it has arranged a £75,000 loan facility with Barclays Bank plc. The company will </w:t>
      </w:r>
      <w:proofErr w:type="gramStart"/>
      <w:r w:rsidRPr="00691660">
        <w:rPr>
          <w:rFonts w:asciiTheme="majorBidi" w:hAnsiTheme="majorBidi" w:cstheme="majorBidi"/>
          <w:szCs w:val="24"/>
        </w:rPr>
        <w:t>enter into</w:t>
      </w:r>
      <w:proofErr w:type="gramEnd"/>
      <w:r w:rsidRPr="00691660">
        <w:rPr>
          <w:rFonts w:asciiTheme="majorBidi" w:hAnsiTheme="majorBidi" w:cstheme="majorBidi"/>
          <w:szCs w:val="24"/>
        </w:rPr>
        <w:t xml:space="preserve"> a debenture with the bank which will grant a fixed charge over the company’s registered freehold property and a floating charge over its other assets.</w:t>
      </w:r>
    </w:p>
    <w:p w14:paraId="7E9A785C" w14:textId="77777777" w:rsidR="00E47772" w:rsidRPr="00691660" w:rsidRDefault="00E47772" w:rsidP="00E47772">
      <w:pPr>
        <w:jc w:val="both"/>
        <w:rPr>
          <w:rFonts w:asciiTheme="majorBidi" w:hAnsiTheme="majorBidi" w:cstheme="majorBidi"/>
          <w:szCs w:val="24"/>
        </w:rPr>
      </w:pPr>
    </w:p>
    <w:p w14:paraId="196B309F" w14:textId="77777777" w:rsidR="00E47772" w:rsidRPr="00691660" w:rsidRDefault="00E47772" w:rsidP="00E47772">
      <w:pPr>
        <w:tabs>
          <w:tab w:val="decimal" w:pos="8140"/>
        </w:tabs>
        <w:ind w:left="720" w:hanging="720"/>
        <w:rPr>
          <w:rFonts w:asciiTheme="majorBidi" w:hAnsiTheme="majorBidi" w:cstheme="majorBidi"/>
          <w:szCs w:val="24"/>
        </w:rPr>
      </w:pPr>
      <w:r w:rsidRPr="00691660">
        <w:rPr>
          <w:rFonts w:asciiTheme="majorBidi" w:hAnsiTheme="majorBidi" w:cstheme="majorBidi"/>
          <w:b/>
          <w:szCs w:val="24"/>
          <w:u w:val="single"/>
        </w:rPr>
        <w:t>Question 4</w:t>
      </w:r>
    </w:p>
    <w:p w14:paraId="40351236" w14:textId="77777777" w:rsidR="00E47772" w:rsidRPr="00691660" w:rsidRDefault="00E47772" w:rsidP="00E47772">
      <w:pPr>
        <w:pStyle w:val="Heading3"/>
        <w:jc w:val="both"/>
        <w:rPr>
          <w:rFonts w:asciiTheme="majorBidi" w:hAnsiTheme="majorBidi" w:cstheme="majorBidi"/>
          <w:sz w:val="24"/>
          <w:szCs w:val="24"/>
        </w:rPr>
      </w:pPr>
      <w:r w:rsidRPr="00691660">
        <w:rPr>
          <w:rFonts w:asciiTheme="majorBidi" w:hAnsiTheme="majorBidi" w:cstheme="majorBidi"/>
          <w:sz w:val="24"/>
          <w:szCs w:val="24"/>
          <w:lang w:val="en-GB"/>
        </w:rPr>
        <w:t>Explain what</w:t>
      </w:r>
      <w:r w:rsidRPr="00691660">
        <w:rPr>
          <w:rFonts w:asciiTheme="majorBidi" w:hAnsiTheme="majorBidi" w:cstheme="majorBidi"/>
          <w:sz w:val="24"/>
          <w:szCs w:val="24"/>
        </w:rPr>
        <w:t xml:space="preserve"> steps the bank and the company will take after the execution of the debenture, including details of any </w:t>
      </w:r>
      <w:r w:rsidRPr="00691660">
        <w:rPr>
          <w:rFonts w:asciiTheme="majorBidi" w:hAnsiTheme="majorBidi" w:cstheme="majorBidi"/>
          <w:sz w:val="24"/>
          <w:szCs w:val="24"/>
          <w:lang w:val="en-GB"/>
        </w:rPr>
        <w:t xml:space="preserve">relevant </w:t>
      </w:r>
      <w:r w:rsidRPr="00691660">
        <w:rPr>
          <w:rFonts w:asciiTheme="majorBidi" w:hAnsiTheme="majorBidi" w:cstheme="majorBidi"/>
          <w:sz w:val="24"/>
          <w:szCs w:val="24"/>
        </w:rPr>
        <w:t xml:space="preserve">time limits. You should also explain the consequences if the steps you have identified are not taken.  </w:t>
      </w:r>
    </w:p>
    <w:p w14:paraId="4F088246" w14:textId="77777777" w:rsidR="00E47772" w:rsidRPr="00691660" w:rsidRDefault="00E47772" w:rsidP="00E47772">
      <w:pPr>
        <w:tabs>
          <w:tab w:val="decimal" w:pos="8140"/>
        </w:tabs>
        <w:ind w:left="720" w:hanging="720"/>
        <w:jc w:val="right"/>
        <w:rPr>
          <w:rFonts w:asciiTheme="majorBidi" w:hAnsiTheme="majorBidi" w:cstheme="majorBidi"/>
          <w:b/>
          <w:szCs w:val="24"/>
        </w:rPr>
      </w:pPr>
      <w:r w:rsidRPr="00691660">
        <w:rPr>
          <w:rFonts w:asciiTheme="majorBidi" w:hAnsiTheme="majorBidi" w:cstheme="majorBidi"/>
          <w:b/>
          <w:szCs w:val="24"/>
        </w:rPr>
        <w:t>(10 marks)</w:t>
      </w:r>
    </w:p>
    <w:p w14:paraId="147A9D69" w14:textId="77777777" w:rsidR="00E47772" w:rsidRPr="00691660" w:rsidRDefault="00E47772" w:rsidP="00E47772">
      <w:pPr>
        <w:tabs>
          <w:tab w:val="decimal" w:pos="8140"/>
        </w:tabs>
        <w:ind w:left="720" w:hanging="720"/>
        <w:jc w:val="right"/>
        <w:rPr>
          <w:rFonts w:asciiTheme="majorBidi" w:hAnsiTheme="majorBidi" w:cstheme="majorBidi"/>
          <w:b/>
          <w:szCs w:val="24"/>
        </w:rPr>
      </w:pPr>
      <w:r w:rsidRPr="00691660">
        <w:rPr>
          <w:rFonts w:asciiTheme="majorBidi" w:hAnsiTheme="majorBidi" w:cstheme="majorBidi"/>
          <w:b/>
          <w:szCs w:val="24"/>
        </w:rPr>
        <w:t>(Total – 50 marks)</w:t>
      </w:r>
    </w:p>
    <w:p w14:paraId="3EF580CA" w14:textId="77777777" w:rsidR="00E47772" w:rsidRPr="00691660" w:rsidRDefault="00E47772" w:rsidP="00E47772">
      <w:pPr>
        <w:tabs>
          <w:tab w:val="decimal" w:pos="8140"/>
        </w:tabs>
        <w:ind w:left="720" w:hanging="720"/>
        <w:jc w:val="right"/>
        <w:rPr>
          <w:rFonts w:asciiTheme="majorBidi" w:hAnsiTheme="majorBidi" w:cstheme="majorBidi"/>
          <w:b/>
          <w:szCs w:val="24"/>
        </w:rPr>
      </w:pPr>
    </w:p>
    <w:p w14:paraId="6B5A8F56" w14:textId="77777777" w:rsidR="00E47772" w:rsidRPr="00691660" w:rsidRDefault="00E47772" w:rsidP="00E47772">
      <w:pPr>
        <w:tabs>
          <w:tab w:val="decimal" w:pos="8140"/>
        </w:tabs>
        <w:ind w:left="720" w:hanging="720"/>
        <w:jc w:val="right"/>
        <w:rPr>
          <w:rFonts w:asciiTheme="majorBidi" w:hAnsiTheme="majorBidi" w:cstheme="majorBidi"/>
          <w:b/>
          <w:szCs w:val="24"/>
        </w:rPr>
      </w:pPr>
    </w:p>
    <w:p w14:paraId="0C39BACD" w14:textId="77777777" w:rsidR="00E47772" w:rsidRPr="00691660" w:rsidRDefault="00E47772" w:rsidP="00A660A3">
      <w:pPr>
        <w:tabs>
          <w:tab w:val="decimal" w:pos="8140"/>
        </w:tabs>
        <w:ind w:left="720" w:hanging="720"/>
        <w:rPr>
          <w:rFonts w:asciiTheme="majorBidi" w:hAnsiTheme="majorBidi" w:cstheme="majorBidi"/>
          <w:b/>
          <w:szCs w:val="24"/>
        </w:rPr>
      </w:pPr>
    </w:p>
    <w:p w14:paraId="1DBFF4F6" w14:textId="77777777" w:rsidR="00E47772" w:rsidRPr="00691660" w:rsidRDefault="00E47772" w:rsidP="00E47772">
      <w:pPr>
        <w:tabs>
          <w:tab w:val="decimal" w:pos="8140"/>
        </w:tabs>
        <w:ind w:left="720" w:hanging="720"/>
        <w:jc w:val="right"/>
        <w:rPr>
          <w:rFonts w:asciiTheme="majorBidi" w:hAnsiTheme="majorBidi" w:cstheme="majorBidi"/>
          <w:b/>
          <w:szCs w:val="24"/>
        </w:rPr>
      </w:pPr>
    </w:p>
    <w:p w14:paraId="68253477" w14:textId="77777777" w:rsidR="00E47772" w:rsidRPr="00691660" w:rsidRDefault="00E47772" w:rsidP="00E47772">
      <w:pPr>
        <w:tabs>
          <w:tab w:val="decimal" w:pos="8140"/>
        </w:tabs>
        <w:ind w:left="720" w:hanging="720"/>
        <w:jc w:val="right"/>
        <w:rPr>
          <w:rFonts w:asciiTheme="majorBidi" w:hAnsiTheme="majorBidi" w:cstheme="majorBidi"/>
          <w:b/>
          <w:szCs w:val="24"/>
        </w:rPr>
      </w:pPr>
    </w:p>
    <w:p w14:paraId="765AB4C9" w14:textId="77777777" w:rsidR="00E47772" w:rsidRPr="00691660" w:rsidRDefault="00E47772" w:rsidP="00E47772">
      <w:pPr>
        <w:tabs>
          <w:tab w:val="decimal" w:pos="8140"/>
        </w:tabs>
        <w:ind w:left="720" w:hanging="720"/>
        <w:jc w:val="right"/>
        <w:rPr>
          <w:rFonts w:asciiTheme="majorBidi" w:hAnsiTheme="majorBidi" w:cstheme="majorBidi"/>
          <w:b/>
          <w:szCs w:val="24"/>
        </w:rPr>
      </w:pPr>
    </w:p>
    <w:p w14:paraId="10D67104" w14:textId="77777777" w:rsidR="00E47772" w:rsidRPr="00691660" w:rsidRDefault="00E47772" w:rsidP="00E47772">
      <w:pPr>
        <w:tabs>
          <w:tab w:val="decimal" w:pos="8140"/>
        </w:tabs>
        <w:ind w:left="720" w:hanging="720"/>
        <w:jc w:val="right"/>
        <w:rPr>
          <w:rFonts w:asciiTheme="majorBidi" w:hAnsiTheme="majorBidi" w:cstheme="majorBidi"/>
          <w:b/>
          <w:szCs w:val="24"/>
        </w:rPr>
      </w:pPr>
    </w:p>
    <w:p w14:paraId="0DBA72CF" w14:textId="77777777" w:rsidR="00E47772" w:rsidRPr="00691660" w:rsidRDefault="00E47772" w:rsidP="00E47772">
      <w:pPr>
        <w:tabs>
          <w:tab w:val="decimal" w:pos="8140"/>
        </w:tabs>
        <w:ind w:left="720" w:hanging="720"/>
        <w:jc w:val="right"/>
        <w:rPr>
          <w:rFonts w:asciiTheme="majorBidi" w:hAnsiTheme="majorBidi" w:cstheme="majorBidi"/>
          <w:b/>
          <w:szCs w:val="24"/>
        </w:rPr>
      </w:pPr>
    </w:p>
    <w:p w14:paraId="44D32632" w14:textId="77777777" w:rsidR="00E47772" w:rsidRPr="00691660" w:rsidRDefault="00E47772" w:rsidP="00E47772">
      <w:pPr>
        <w:tabs>
          <w:tab w:val="decimal" w:pos="8140"/>
        </w:tabs>
        <w:ind w:left="720" w:hanging="720"/>
        <w:jc w:val="right"/>
        <w:rPr>
          <w:rFonts w:asciiTheme="majorBidi" w:hAnsiTheme="majorBidi" w:cstheme="majorBidi"/>
          <w:b/>
          <w:szCs w:val="24"/>
        </w:rPr>
      </w:pPr>
    </w:p>
    <w:p w14:paraId="07C61615" w14:textId="77777777" w:rsidR="003E39FB" w:rsidRPr="00691660" w:rsidRDefault="00E47772" w:rsidP="00E47772">
      <w:pPr>
        <w:rPr>
          <w:rFonts w:asciiTheme="majorBidi" w:hAnsiTheme="majorBidi" w:cstheme="majorBidi"/>
          <w:b/>
          <w:szCs w:val="24"/>
        </w:rPr>
      </w:pPr>
      <w:r w:rsidRPr="00691660">
        <w:rPr>
          <w:rFonts w:asciiTheme="majorBidi" w:hAnsiTheme="majorBidi" w:cstheme="majorBidi"/>
          <w:b/>
          <w:szCs w:val="24"/>
        </w:rPr>
        <w:t xml:space="preserve">                                                                              </w:t>
      </w:r>
    </w:p>
    <w:p w14:paraId="0C04C189" w14:textId="552CF54B" w:rsidR="003E39FB" w:rsidRDefault="003E39FB" w:rsidP="00E47772">
      <w:pPr>
        <w:rPr>
          <w:rFonts w:asciiTheme="majorBidi" w:hAnsiTheme="majorBidi" w:cstheme="majorBidi"/>
          <w:b/>
          <w:szCs w:val="24"/>
        </w:rPr>
      </w:pPr>
    </w:p>
    <w:p w14:paraId="38CB33E2" w14:textId="669245AF" w:rsidR="00AE7624" w:rsidRDefault="00AE7624" w:rsidP="00E47772">
      <w:pPr>
        <w:rPr>
          <w:rFonts w:asciiTheme="majorBidi" w:hAnsiTheme="majorBidi" w:cstheme="majorBidi"/>
          <w:b/>
          <w:szCs w:val="24"/>
        </w:rPr>
      </w:pPr>
    </w:p>
    <w:p w14:paraId="14882996" w14:textId="46B01F42" w:rsidR="00AE7624" w:rsidRDefault="00AE7624" w:rsidP="00E47772">
      <w:pPr>
        <w:rPr>
          <w:rFonts w:asciiTheme="majorBidi" w:hAnsiTheme="majorBidi" w:cstheme="majorBidi"/>
          <w:b/>
          <w:szCs w:val="24"/>
        </w:rPr>
      </w:pPr>
    </w:p>
    <w:p w14:paraId="6DABF08E" w14:textId="78385FA9" w:rsidR="00AE7624" w:rsidRDefault="00AE7624" w:rsidP="00E47772">
      <w:pPr>
        <w:rPr>
          <w:rFonts w:asciiTheme="majorBidi" w:hAnsiTheme="majorBidi" w:cstheme="majorBidi"/>
          <w:b/>
          <w:szCs w:val="24"/>
        </w:rPr>
      </w:pPr>
    </w:p>
    <w:p w14:paraId="25BABBC6" w14:textId="07C26BA2" w:rsidR="00AE7624" w:rsidRDefault="00AE7624" w:rsidP="00E47772">
      <w:pPr>
        <w:rPr>
          <w:rFonts w:asciiTheme="majorBidi" w:hAnsiTheme="majorBidi" w:cstheme="majorBidi"/>
          <w:b/>
          <w:szCs w:val="24"/>
        </w:rPr>
      </w:pPr>
    </w:p>
    <w:p w14:paraId="48A7CB04" w14:textId="682435E3" w:rsidR="00AE7624" w:rsidRDefault="00AE7624" w:rsidP="00E47772">
      <w:pPr>
        <w:rPr>
          <w:rFonts w:asciiTheme="majorBidi" w:hAnsiTheme="majorBidi" w:cstheme="majorBidi"/>
          <w:b/>
          <w:szCs w:val="24"/>
        </w:rPr>
      </w:pPr>
    </w:p>
    <w:p w14:paraId="503432B6" w14:textId="7D8A4382" w:rsidR="00AE7624" w:rsidRDefault="00AE7624" w:rsidP="00E47772">
      <w:pPr>
        <w:rPr>
          <w:rFonts w:asciiTheme="majorBidi" w:hAnsiTheme="majorBidi" w:cstheme="majorBidi"/>
          <w:b/>
          <w:szCs w:val="24"/>
        </w:rPr>
      </w:pPr>
    </w:p>
    <w:p w14:paraId="3C4CD8CC" w14:textId="6B25ECA3" w:rsidR="00AE7624" w:rsidRDefault="00AE7624" w:rsidP="00E47772">
      <w:pPr>
        <w:rPr>
          <w:rFonts w:asciiTheme="majorBidi" w:hAnsiTheme="majorBidi" w:cstheme="majorBidi"/>
          <w:b/>
          <w:szCs w:val="24"/>
        </w:rPr>
      </w:pPr>
    </w:p>
    <w:p w14:paraId="28F423F3" w14:textId="3913E922" w:rsidR="00AE7624" w:rsidRDefault="00AE7624" w:rsidP="00E47772">
      <w:pPr>
        <w:rPr>
          <w:rFonts w:asciiTheme="majorBidi" w:hAnsiTheme="majorBidi" w:cstheme="majorBidi"/>
          <w:b/>
          <w:szCs w:val="24"/>
        </w:rPr>
      </w:pPr>
    </w:p>
    <w:p w14:paraId="4BE39E9C" w14:textId="764897AB" w:rsidR="00AE7624" w:rsidRDefault="00AE7624" w:rsidP="00E47772">
      <w:pPr>
        <w:rPr>
          <w:rFonts w:asciiTheme="majorBidi" w:hAnsiTheme="majorBidi" w:cstheme="majorBidi"/>
          <w:b/>
          <w:szCs w:val="24"/>
        </w:rPr>
      </w:pPr>
    </w:p>
    <w:p w14:paraId="59EF6285" w14:textId="4FA37BA1" w:rsidR="00AE7624" w:rsidRDefault="00AE7624" w:rsidP="00E47772">
      <w:pPr>
        <w:rPr>
          <w:rFonts w:asciiTheme="majorBidi" w:hAnsiTheme="majorBidi" w:cstheme="majorBidi"/>
          <w:b/>
          <w:szCs w:val="24"/>
        </w:rPr>
      </w:pPr>
    </w:p>
    <w:p w14:paraId="4DCABE3B" w14:textId="75F0C91A" w:rsidR="00AE7624" w:rsidRDefault="00AE7624" w:rsidP="00E47772">
      <w:pPr>
        <w:rPr>
          <w:rFonts w:asciiTheme="majorBidi" w:hAnsiTheme="majorBidi" w:cstheme="majorBidi"/>
          <w:b/>
          <w:szCs w:val="24"/>
        </w:rPr>
      </w:pPr>
    </w:p>
    <w:p w14:paraId="315FEB53" w14:textId="47D392D0" w:rsidR="00AE7624" w:rsidRDefault="00AE7624" w:rsidP="00E47772">
      <w:pPr>
        <w:rPr>
          <w:rFonts w:asciiTheme="majorBidi" w:hAnsiTheme="majorBidi" w:cstheme="majorBidi"/>
          <w:b/>
          <w:szCs w:val="24"/>
        </w:rPr>
      </w:pPr>
    </w:p>
    <w:p w14:paraId="1AB4103A" w14:textId="08DF52AC" w:rsidR="00AE7624" w:rsidRDefault="00AE7624" w:rsidP="00E47772">
      <w:pPr>
        <w:rPr>
          <w:rFonts w:asciiTheme="majorBidi" w:hAnsiTheme="majorBidi" w:cstheme="majorBidi"/>
          <w:b/>
          <w:szCs w:val="24"/>
        </w:rPr>
      </w:pPr>
    </w:p>
    <w:p w14:paraId="7A733C8A" w14:textId="31E672D8" w:rsidR="00AE7624" w:rsidRDefault="00AE7624" w:rsidP="00E47772">
      <w:pPr>
        <w:rPr>
          <w:rFonts w:asciiTheme="majorBidi" w:hAnsiTheme="majorBidi" w:cstheme="majorBidi"/>
          <w:b/>
          <w:szCs w:val="24"/>
        </w:rPr>
      </w:pPr>
    </w:p>
    <w:p w14:paraId="70D093EB" w14:textId="0CC79B35" w:rsidR="00AE7624" w:rsidRDefault="00AE7624" w:rsidP="00E47772">
      <w:pPr>
        <w:rPr>
          <w:rFonts w:asciiTheme="majorBidi" w:hAnsiTheme="majorBidi" w:cstheme="majorBidi"/>
          <w:b/>
          <w:szCs w:val="24"/>
        </w:rPr>
      </w:pPr>
    </w:p>
    <w:p w14:paraId="6099E50B" w14:textId="0AF4B7F5" w:rsidR="00AE7624" w:rsidRDefault="00AE7624" w:rsidP="00E47772">
      <w:pPr>
        <w:rPr>
          <w:rFonts w:asciiTheme="majorBidi" w:hAnsiTheme="majorBidi" w:cstheme="majorBidi"/>
          <w:b/>
          <w:szCs w:val="24"/>
        </w:rPr>
      </w:pPr>
    </w:p>
    <w:p w14:paraId="6941E720" w14:textId="204CAE83" w:rsidR="00AE7624" w:rsidRDefault="00AE7624" w:rsidP="00E47772">
      <w:pPr>
        <w:rPr>
          <w:rFonts w:asciiTheme="majorBidi" w:hAnsiTheme="majorBidi" w:cstheme="majorBidi"/>
          <w:b/>
          <w:szCs w:val="24"/>
        </w:rPr>
      </w:pPr>
    </w:p>
    <w:p w14:paraId="38CFA30B" w14:textId="5279BD14" w:rsidR="00AE7624" w:rsidRDefault="00AE7624" w:rsidP="00E47772">
      <w:pPr>
        <w:rPr>
          <w:rFonts w:asciiTheme="majorBidi" w:hAnsiTheme="majorBidi" w:cstheme="majorBidi"/>
          <w:b/>
          <w:szCs w:val="24"/>
        </w:rPr>
      </w:pPr>
    </w:p>
    <w:p w14:paraId="2357840E" w14:textId="6F71D41E" w:rsidR="00EB1C4A" w:rsidRDefault="00EB1C4A" w:rsidP="00E47772">
      <w:pPr>
        <w:rPr>
          <w:rFonts w:asciiTheme="majorBidi" w:hAnsiTheme="majorBidi" w:cstheme="majorBidi"/>
          <w:b/>
          <w:szCs w:val="24"/>
        </w:rPr>
      </w:pPr>
    </w:p>
    <w:p w14:paraId="7CE3643A" w14:textId="3A89037A" w:rsidR="00EB1C4A" w:rsidRDefault="00EB1C4A" w:rsidP="00E47772">
      <w:pPr>
        <w:rPr>
          <w:rFonts w:asciiTheme="majorBidi" w:hAnsiTheme="majorBidi" w:cstheme="majorBidi"/>
          <w:b/>
          <w:szCs w:val="24"/>
        </w:rPr>
      </w:pPr>
    </w:p>
    <w:p w14:paraId="35572348" w14:textId="77777777" w:rsidR="00EB1C4A" w:rsidRPr="00691660" w:rsidRDefault="00EB1C4A" w:rsidP="00E47772">
      <w:pPr>
        <w:rPr>
          <w:rFonts w:asciiTheme="majorBidi" w:hAnsiTheme="majorBidi" w:cstheme="majorBidi"/>
          <w:b/>
          <w:szCs w:val="24"/>
        </w:rPr>
      </w:pPr>
    </w:p>
    <w:p w14:paraId="736D3270" w14:textId="5549D1DC" w:rsidR="00E47772" w:rsidRPr="00691660" w:rsidRDefault="00E47772" w:rsidP="00E47772">
      <w:pPr>
        <w:rPr>
          <w:rFonts w:asciiTheme="majorBidi" w:hAnsiTheme="majorBidi" w:cstheme="majorBidi"/>
          <w:b/>
          <w:szCs w:val="24"/>
        </w:rPr>
      </w:pPr>
      <w:r w:rsidRPr="00691660">
        <w:rPr>
          <w:rFonts w:asciiTheme="majorBidi" w:hAnsiTheme="majorBidi" w:cstheme="majorBidi"/>
          <w:b/>
          <w:szCs w:val="24"/>
        </w:rPr>
        <w:t xml:space="preserve">                                  </w:t>
      </w:r>
    </w:p>
    <w:p w14:paraId="3F34F091" w14:textId="77777777" w:rsidR="00E47772" w:rsidRPr="00691660" w:rsidRDefault="00E47772" w:rsidP="00E47772">
      <w:pPr>
        <w:rPr>
          <w:rFonts w:asciiTheme="majorBidi" w:hAnsiTheme="majorBidi" w:cstheme="majorBidi"/>
          <w:b/>
          <w:szCs w:val="24"/>
          <w:u w:val="single"/>
        </w:rPr>
      </w:pPr>
    </w:p>
    <w:p w14:paraId="6CFDCA82" w14:textId="77777777" w:rsidR="00E47772" w:rsidRPr="00691660" w:rsidRDefault="00E47772" w:rsidP="00E47772">
      <w:pPr>
        <w:rPr>
          <w:rFonts w:asciiTheme="majorBidi" w:hAnsiTheme="majorBidi" w:cstheme="majorBidi"/>
          <w:szCs w:val="24"/>
          <w:lang w:eastAsia="en-US"/>
        </w:rPr>
      </w:pPr>
      <w:r w:rsidRPr="00691660">
        <w:rPr>
          <w:rFonts w:asciiTheme="majorBidi" w:hAnsiTheme="majorBidi" w:cstheme="majorBidi"/>
          <w:szCs w:val="24"/>
          <w:lang w:eastAsia="en-US"/>
        </w:rPr>
        <w:t xml:space="preserve">  </w:t>
      </w:r>
    </w:p>
    <w:p w14:paraId="5F4EC347" w14:textId="77777777" w:rsidR="00E47772" w:rsidRPr="00691660" w:rsidRDefault="00E47772" w:rsidP="00E47772">
      <w:pPr>
        <w:spacing w:after="120"/>
        <w:jc w:val="center"/>
        <w:rPr>
          <w:rFonts w:asciiTheme="majorBidi" w:hAnsiTheme="majorBidi" w:cstheme="majorBidi"/>
          <w:b/>
          <w:bCs/>
          <w:szCs w:val="24"/>
        </w:rPr>
      </w:pPr>
      <w:r w:rsidRPr="00691660">
        <w:rPr>
          <w:rFonts w:asciiTheme="majorBidi" w:hAnsiTheme="majorBidi" w:cstheme="majorBidi"/>
          <w:b/>
          <w:szCs w:val="24"/>
          <w:u w:val="single"/>
        </w:rPr>
        <w:lastRenderedPageBreak/>
        <w:t>DOCUMENT 1</w:t>
      </w:r>
    </w:p>
    <w:p w14:paraId="6BA663EA" w14:textId="77777777" w:rsidR="00E47772" w:rsidRPr="00691660" w:rsidRDefault="00E47772" w:rsidP="00E47772">
      <w:pPr>
        <w:spacing w:after="120"/>
        <w:jc w:val="center"/>
        <w:rPr>
          <w:rFonts w:asciiTheme="majorBidi" w:hAnsiTheme="majorBidi" w:cstheme="majorBidi"/>
          <w:b/>
          <w:bCs/>
          <w:szCs w:val="24"/>
        </w:rPr>
      </w:pPr>
      <w:r w:rsidRPr="00691660">
        <w:rPr>
          <w:rFonts w:asciiTheme="majorBidi" w:hAnsiTheme="majorBidi" w:cstheme="majorBidi"/>
          <w:b/>
          <w:szCs w:val="24"/>
          <w:u w:val="single"/>
        </w:rPr>
        <w:t>ATTENDANCE NOTE</w:t>
      </w:r>
    </w:p>
    <w:p w14:paraId="69540224" w14:textId="77777777" w:rsidR="00E47772" w:rsidRPr="00691660" w:rsidRDefault="00E47772" w:rsidP="00E47772">
      <w:pPr>
        <w:rPr>
          <w:rFonts w:asciiTheme="majorBidi" w:hAnsiTheme="majorBidi" w:cstheme="majorBidi"/>
          <w:b/>
          <w:szCs w:val="24"/>
        </w:rPr>
      </w:pPr>
    </w:p>
    <w:p w14:paraId="56E2FBEA" w14:textId="77777777" w:rsidR="00E47772" w:rsidRPr="00691660" w:rsidRDefault="00E47772" w:rsidP="00E47772">
      <w:pPr>
        <w:rPr>
          <w:rFonts w:asciiTheme="majorBidi" w:hAnsiTheme="majorBidi" w:cstheme="majorBidi"/>
          <w:b/>
          <w:szCs w:val="24"/>
        </w:rPr>
      </w:pPr>
      <w:r w:rsidRPr="00691660">
        <w:rPr>
          <w:rFonts w:asciiTheme="majorBidi" w:hAnsiTheme="majorBidi" w:cstheme="majorBidi"/>
          <w:b/>
          <w:szCs w:val="24"/>
        </w:rPr>
        <w:t>Date:       July 2021</w:t>
      </w:r>
    </w:p>
    <w:p w14:paraId="5CE71BDE" w14:textId="77777777" w:rsidR="00E47772" w:rsidRPr="00691660" w:rsidRDefault="00E47772" w:rsidP="00E47772">
      <w:pPr>
        <w:rPr>
          <w:rFonts w:asciiTheme="majorBidi" w:hAnsiTheme="majorBidi" w:cstheme="majorBidi"/>
          <w:b/>
          <w:szCs w:val="24"/>
        </w:rPr>
      </w:pPr>
      <w:r w:rsidRPr="00691660">
        <w:rPr>
          <w:rFonts w:asciiTheme="majorBidi" w:hAnsiTheme="majorBidi" w:cstheme="majorBidi"/>
          <w:b/>
          <w:szCs w:val="24"/>
        </w:rPr>
        <w:t>Client:     John Wells (Cosmetic Transformations)</w:t>
      </w:r>
    </w:p>
    <w:p w14:paraId="29250804" w14:textId="77777777" w:rsidR="00E47772" w:rsidRPr="00691660" w:rsidRDefault="00E47772" w:rsidP="00E47772">
      <w:pPr>
        <w:rPr>
          <w:rFonts w:asciiTheme="majorBidi" w:hAnsiTheme="majorBidi" w:cstheme="majorBidi"/>
          <w:b/>
          <w:szCs w:val="24"/>
        </w:rPr>
      </w:pPr>
      <w:r w:rsidRPr="00691660">
        <w:rPr>
          <w:rFonts w:asciiTheme="majorBidi" w:hAnsiTheme="majorBidi" w:cstheme="majorBidi"/>
          <w:b/>
          <w:szCs w:val="24"/>
        </w:rPr>
        <w:t xml:space="preserve">Matter:    Partnership </w:t>
      </w:r>
    </w:p>
    <w:p w14:paraId="0CB1384E" w14:textId="77777777" w:rsidR="00E47772" w:rsidRPr="00691660" w:rsidRDefault="00E47772" w:rsidP="00E47772">
      <w:pPr>
        <w:rPr>
          <w:rFonts w:asciiTheme="majorBidi" w:hAnsiTheme="majorBidi" w:cstheme="majorBidi"/>
          <w:b/>
          <w:szCs w:val="24"/>
          <w:u w:val="single"/>
        </w:rPr>
      </w:pPr>
      <w:r w:rsidRPr="00691660">
        <w:rPr>
          <w:rFonts w:asciiTheme="majorBidi" w:hAnsiTheme="majorBidi" w:cstheme="majorBidi"/>
          <w:b/>
          <w:szCs w:val="24"/>
          <w:lang w:eastAsia="en-US"/>
        </w:rPr>
        <w:t xml:space="preserve">                                                                                                                               </w:t>
      </w:r>
    </w:p>
    <w:p w14:paraId="05C9BA51" w14:textId="77777777" w:rsidR="00E47772" w:rsidRPr="00691660" w:rsidRDefault="00E47772" w:rsidP="00E47772">
      <w:pPr>
        <w:jc w:val="both"/>
        <w:rPr>
          <w:rFonts w:asciiTheme="majorBidi" w:hAnsiTheme="majorBidi" w:cstheme="majorBidi"/>
          <w:szCs w:val="24"/>
        </w:rPr>
      </w:pPr>
      <w:r w:rsidRPr="00691660">
        <w:rPr>
          <w:rFonts w:asciiTheme="majorBidi" w:hAnsiTheme="majorBidi" w:cstheme="majorBidi"/>
          <w:szCs w:val="24"/>
        </w:rPr>
        <w:t>Attending upon existing client, John Wells, a partner in Cosmetic Transformations, a cosmetic dentistry business.</w:t>
      </w:r>
    </w:p>
    <w:p w14:paraId="26FD6ED3" w14:textId="77777777" w:rsidR="00E47772" w:rsidRPr="00691660" w:rsidRDefault="00E47772" w:rsidP="00E47772">
      <w:pPr>
        <w:jc w:val="both"/>
        <w:rPr>
          <w:rFonts w:asciiTheme="majorBidi" w:hAnsiTheme="majorBidi" w:cstheme="majorBidi"/>
          <w:szCs w:val="24"/>
        </w:rPr>
      </w:pPr>
    </w:p>
    <w:p w14:paraId="63914D5F" w14:textId="77777777" w:rsidR="00E47772" w:rsidRPr="00691660" w:rsidRDefault="00E47772" w:rsidP="00E47772">
      <w:pPr>
        <w:jc w:val="both"/>
        <w:rPr>
          <w:rFonts w:asciiTheme="majorBidi" w:hAnsiTheme="majorBidi" w:cstheme="majorBidi"/>
          <w:szCs w:val="24"/>
        </w:rPr>
      </w:pPr>
      <w:r w:rsidRPr="00691660">
        <w:rPr>
          <w:rFonts w:asciiTheme="majorBidi" w:hAnsiTheme="majorBidi" w:cstheme="majorBidi"/>
          <w:szCs w:val="24"/>
        </w:rPr>
        <w:t>John informed me that the partnership had changed since he last instructed the firm. The original partners were John, his business partners Rhian Thomas and Sion Williams.  However, Sion had left the partnership on 31</w:t>
      </w:r>
      <w:r w:rsidRPr="00691660">
        <w:rPr>
          <w:rFonts w:asciiTheme="majorBidi" w:hAnsiTheme="majorBidi" w:cstheme="majorBidi"/>
          <w:szCs w:val="24"/>
          <w:vertAlign w:val="superscript"/>
        </w:rPr>
        <w:t>st</w:t>
      </w:r>
      <w:r w:rsidRPr="00691660">
        <w:rPr>
          <w:rFonts w:asciiTheme="majorBidi" w:hAnsiTheme="majorBidi" w:cstheme="majorBidi"/>
          <w:szCs w:val="24"/>
        </w:rPr>
        <w:t xml:space="preserve"> July 2020 and Dylan Jones joined John and Rhian as a partner on 15</w:t>
      </w:r>
      <w:r w:rsidRPr="00691660">
        <w:rPr>
          <w:rFonts w:asciiTheme="majorBidi" w:hAnsiTheme="majorBidi" w:cstheme="majorBidi"/>
          <w:szCs w:val="24"/>
          <w:vertAlign w:val="superscript"/>
        </w:rPr>
        <w:t>th</w:t>
      </w:r>
      <w:r w:rsidRPr="00691660">
        <w:rPr>
          <w:rFonts w:asciiTheme="majorBidi" w:hAnsiTheme="majorBidi" w:cstheme="majorBidi"/>
          <w:szCs w:val="24"/>
        </w:rPr>
        <w:t xml:space="preserve"> August 2020. Sadly, Sion passed away on 5</w:t>
      </w:r>
      <w:r w:rsidRPr="00691660">
        <w:rPr>
          <w:rFonts w:asciiTheme="majorBidi" w:hAnsiTheme="majorBidi" w:cstheme="majorBidi"/>
          <w:szCs w:val="24"/>
          <w:vertAlign w:val="superscript"/>
        </w:rPr>
        <w:t>th</w:t>
      </w:r>
      <w:r w:rsidRPr="00691660">
        <w:rPr>
          <w:rFonts w:asciiTheme="majorBidi" w:hAnsiTheme="majorBidi" w:cstheme="majorBidi"/>
          <w:szCs w:val="24"/>
        </w:rPr>
        <w:t xml:space="preserve"> August 2020.</w:t>
      </w:r>
    </w:p>
    <w:p w14:paraId="5852229B" w14:textId="77777777" w:rsidR="00E47772" w:rsidRPr="00691660" w:rsidRDefault="00E47772" w:rsidP="00E47772">
      <w:pPr>
        <w:jc w:val="both"/>
        <w:rPr>
          <w:rFonts w:asciiTheme="majorBidi" w:hAnsiTheme="majorBidi" w:cstheme="majorBidi"/>
          <w:szCs w:val="24"/>
        </w:rPr>
      </w:pPr>
    </w:p>
    <w:p w14:paraId="62068021" w14:textId="77777777" w:rsidR="00E47772" w:rsidRPr="00691660" w:rsidRDefault="00E47772" w:rsidP="00E47772">
      <w:pPr>
        <w:jc w:val="both"/>
        <w:rPr>
          <w:rFonts w:asciiTheme="majorBidi" w:hAnsiTheme="majorBidi" w:cstheme="majorBidi"/>
          <w:szCs w:val="24"/>
        </w:rPr>
      </w:pPr>
      <w:r w:rsidRPr="00691660">
        <w:rPr>
          <w:rFonts w:asciiTheme="majorBidi" w:hAnsiTheme="majorBidi" w:cstheme="majorBidi"/>
          <w:szCs w:val="24"/>
        </w:rPr>
        <w:t xml:space="preserve">John explained that the partnership currently has one outstanding account which has yet to be paid and which was entered into by Rhian on the partnership notepaper </w:t>
      </w:r>
      <w:r w:rsidRPr="00691660">
        <w:rPr>
          <w:rFonts w:asciiTheme="majorBidi" w:hAnsiTheme="majorBidi" w:cstheme="majorBidi"/>
          <w:b/>
          <w:szCs w:val="24"/>
        </w:rPr>
        <w:t>(Document 2).</w:t>
      </w:r>
    </w:p>
    <w:p w14:paraId="2E6E5A71" w14:textId="77777777" w:rsidR="00E47772" w:rsidRPr="00691660" w:rsidRDefault="00E47772" w:rsidP="00E47772">
      <w:pPr>
        <w:jc w:val="both"/>
        <w:rPr>
          <w:rFonts w:asciiTheme="majorBidi" w:hAnsiTheme="majorBidi" w:cstheme="majorBidi"/>
          <w:szCs w:val="24"/>
        </w:rPr>
      </w:pPr>
    </w:p>
    <w:p w14:paraId="5A905C78" w14:textId="77777777" w:rsidR="00E47772" w:rsidRPr="00691660" w:rsidRDefault="00E47772" w:rsidP="00E47772">
      <w:pPr>
        <w:jc w:val="both"/>
        <w:rPr>
          <w:rFonts w:asciiTheme="majorBidi" w:hAnsiTheme="majorBidi" w:cstheme="majorBidi"/>
          <w:szCs w:val="24"/>
        </w:rPr>
      </w:pPr>
      <w:r w:rsidRPr="00691660">
        <w:rPr>
          <w:rFonts w:asciiTheme="majorBidi" w:hAnsiTheme="majorBidi" w:cstheme="majorBidi"/>
          <w:szCs w:val="24"/>
        </w:rPr>
        <w:t>The order is dated 8</w:t>
      </w:r>
      <w:r w:rsidRPr="00691660">
        <w:rPr>
          <w:rFonts w:asciiTheme="majorBidi" w:hAnsiTheme="majorBidi" w:cstheme="majorBidi"/>
          <w:szCs w:val="24"/>
          <w:vertAlign w:val="superscript"/>
        </w:rPr>
        <w:t>th</w:t>
      </w:r>
      <w:r w:rsidRPr="00691660">
        <w:rPr>
          <w:rFonts w:asciiTheme="majorBidi" w:hAnsiTheme="majorBidi" w:cstheme="majorBidi"/>
          <w:szCs w:val="24"/>
        </w:rPr>
        <w:t xml:space="preserve"> July 2020 and is for £100,000 in respect of a new x-ray machine. It was agreed by a majority of 2:1 at a partners’ meeting on 16</w:t>
      </w:r>
      <w:r w:rsidRPr="00691660">
        <w:rPr>
          <w:rFonts w:asciiTheme="majorBidi" w:hAnsiTheme="majorBidi" w:cstheme="majorBidi"/>
          <w:szCs w:val="24"/>
          <w:vertAlign w:val="superscript"/>
        </w:rPr>
        <w:t>th</w:t>
      </w:r>
      <w:r w:rsidRPr="00691660">
        <w:rPr>
          <w:rFonts w:asciiTheme="majorBidi" w:hAnsiTheme="majorBidi" w:cstheme="majorBidi"/>
          <w:szCs w:val="24"/>
        </w:rPr>
        <w:t xml:space="preserve">   May that the partnership did not need a new x-ray machine during the current financial year but that this would be reviewed next year. </w:t>
      </w:r>
    </w:p>
    <w:p w14:paraId="6F384301" w14:textId="77777777" w:rsidR="00E47772" w:rsidRPr="00691660" w:rsidRDefault="00E47772" w:rsidP="00E47772">
      <w:pPr>
        <w:jc w:val="both"/>
        <w:rPr>
          <w:rFonts w:asciiTheme="majorBidi" w:hAnsiTheme="majorBidi" w:cstheme="majorBidi"/>
          <w:szCs w:val="24"/>
        </w:rPr>
      </w:pPr>
    </w:p>
    <w:p w14:paraId="5C6F6E47" w14:textId="77777777" w:rsidR="00E47772" w:rsidRPr="00691660" w:rsidRDefault="00E47772" w:rsidP="00E47772">
      <w:pPr>
        <w:jc w:val="both"/>
        <w:rPr>
          <w:rFonts w:asciiTheme="majorBidi" w:hAnsiTheme="majorBidi" w:cstheme="majorBidi"/>
          <w:szCs w:val="24"/>
        </w:rPr>
      </w:pPr>
      <w:r w:rsidRPr="00691660">
        <w:rPr>
          <w:rFonts w:asciiTheme="majorBidi" w:hAnsiTheme="majorBidi" w:cstheme="majorBidi"/>
          <w:szCs w:val="24"/>
        </w:rPr>
        <w:t>John is seeking our advice in respect of the outstanding account.</w:t>
      </w:r>
    </w:p>
    <w:p w14:paraId="39E68FCE" w14:textId="77777777" w:rsidR="00E47772" w:rsidRPr="00691660" w:rsidRDefault="00E47772" w:rsidP="00E47772">
      <w:pPr>
        <w:jc w:val="both"/>
        <w:rPr>
          <w:rFonts w:asciiTheme="majorBidi" w:hAnsiTheme="majorBidi" w:cstheme="majorBidi"/>
          <w:b/>
          <w:szCs w:val="24"/>
        </w:rPr>
      </w:pPr>
    </w:p>
    <w:p w14:paraId="5D27AEE5" w14:textId="77777777" w:rsidR="00E47772" w:rsidRPr="00691660" w:rsidRDefault="00E47772" w:rsidP="00E47772">
      <w:pPr>
        <w:rPr>
          <w:rFonts w:asciiTheme="majorBidi" w:hAnsiTheme="majorBidi" w:cstheme="majorBidi"/>
          <w:b/>
          <w:szCs w:val="24"/>
        </w:rPr>
      </w:pPr>
      <w:r w:rsidRPr="00691660">
        <w:rPr>
          <w:rFonts w:asciiTheme="majorBidi" w:hAnsiTheme="majorBidi" w:cstheme="majorBidi"/>
          <w:b/>
          <w:szCs w:val="24"/>
        </w:rPr>
        <w:t>A Supervisor</w:t>
      </w:r>
    </w:p>
    <w:p w14:paraId="566D77F5" w14:textId="77777777" w:rsidR="00E47772" w:rsidRPr="00691660" w:rsidRDefault="00E47772" w:rsidP="00E47772">
      <w:pPr>
        <w:rPr>
          <w:rFonts w:asciiTheme="majorBidi" w:hAnsiTheme="majorBidi" w:cstheme="majorBidi"/>
          <w:b/>
          <w:szCs w:val="24"/>
        </w:rPr>
      </w:pPr>
    </w:p>
    <w:p w14:paraId="409FDA01" w14:textId="47D635F2" w:rsidR="00E47772" w:rsidRPr="00691660" w:rsidRDefault="00E47772" w:rsidP="00691660">
      <w:pPr>
        <w:jc w:val="center"/>
        <w:rPr>
          <w:rFonts w:asciiTheme="majorBidi" w:hAnsiTheme="majorBidi" w:cstheme="majorBidi"/>
          <w:b/>
          <w:szCs w:val="24"/>
        </w:rPr>
      </w:pPr>
      <w:r w:rsidRPr="00691660">
        <w:rPr>
          <w:rFonts w:asciiTheme="majorBidi" w:hAnsiTheme="majorBidi" w:cstheme="majorBidi"/>
          <w:b/>
          <w:szCs w:val="24"/>
        </w:rPr>
        <w:br w:type="page"/>
      </w:r>
      <w:r w:rsidRPr="00691660">
        <w:rPr>
          <w:rFonts w:asciiTheme="majorBidi" w:hAnsiTheme="majorBidi" w:cstheme="majorBidi"/>
          <w:b/>
          <w:szCs w:val="24"/>
          <w:u w:val="single"/>
        </w:rPr>
        <w:lastRenderedPageBreak/>
        <w:t>DOCUMENT 2</w:t>
      </w:r>
    </w:p>
    <w:p w14:paraId="4F7B36B3" w14:textId="77777777" w:rsidR="00E47772" w:rsidRPr="00691660" w:rsidRDefault="00E47772" w:rsidP="00E47772">
      <w:pPr>
        <w:rPr>
          <w:rFonts w:asciiTheme="majorBidi" w:hAnsiTheme="majorBidi" w:cstheme="majorBidi"/>
          <w:b/>
          <w:szCs w:val="24"/>
          <w:u w:val="single"/>
        </w:rPr>
      </w:pPr>
    </w:p>
    <w:p w14:paraId="44EE3ECE" w14:textId="77777777" w:rsidR="00E47772" w:rsidRPr="00691660" w:rsidRDefault="00E47772" w:rsidP="00E47772">
      <w:pPr>
        <w:jc w:val="center"/>
        <w:rPr>
          <w:rFonts w:asciiTheme="majorBidi" w:hAnsiTheme="majorBidi" w:cstheme="majorBidi"/>
          <w:b/>
          <w:szCs w:val="24"/>
          <w:u w:val="single"/>
        </w:rPr>
      </w:pPr>
      <w:r w:rsidRPr="00691660">
        <w:rPr>
          <w:rFonts w:asciiTheme="majorBidi" w:hAnsiTheme="majorBidi" w:cstheme="majorBidi"/>
          <w:b/>
          <w:szCs w:val="24"/>
          <w:u w:val="single"/>
        </w:rPr>
        <w:t>SPECIMEN LETTER HEADING</w:t>
      </w:r>
    </w:p>
    <w:p w14:paraId="02EC2D25" w14:textId="77777777" w:rsidR="00E47772" w:rsidRPr="00691660" w:rsidRDefault="00E47772" w:rsidP="00E47772">
      <w:pPr>
        <w:jc w:val="center"/>
        <w:rPr>
          <w:rFonts w:asciiTheme="majorBidi" w:hAnsiTheme="majorBidi" w:cstheme="majorBidi"/>
          <w:b/>
          <w:szCs w:val="24"/>
          <w:u w:val="single"/>
        </w:rPr>
      </w:pPr>
    </w:p>
    <w:p w14:paraId="398CA2C8" w14:textId="77777777" w:rsidR="00E47772" w:rsidRPr="00691660" w:rsidRDefault="00E47772" w:rsidP="00E47772">
      <w:pPr>
        <w:rPr>
          <w:rFonts w:asciiTheme="majorBidi" w:hAnsiTheme="majorBidi" w:cstheme="majorBidi"/>
          <w:b/>
          <w:szCs w:val="24"/>
          <w:u w:val="single"/>
        </w:rPr>
      </w:pPr>
    </w:p>
    <w:p w14:paraId="634DB14B" w14:textId="77777777" w:rsidR="00E47772" w:rsidRPr="00691660" w:rsidRDefault="00E47772" w:rsidP="00E47772">
      <w:pPr>
        <w:jc w:val="center"/>
        <w:rPr>
          <w:rFonts w:asciiTheme="majorBidi" w:hAnsiTheme="majorBidi" w:cstheme="majorBidi"/>
          <w:b/>
          <w:i/>
          <w:szCs w:val="24"/>
          <w:lang w:val="fr-FR"/>
        </w:rPr>
      </w:pPr>
      <w:proofErr w:type="spellStart"/>
      <w:r w:rsidRPr="00691660">
        <w:rPr>
          <w:rFonts w:asciiTheme="majorBidi" w:hAnsiTheme="majorBidi" w:cstheme="majorBidi"/>
          <w:b/>
          <w:i/>
          <w:szCs w:val="24"/>
          <w:lang w:val="fr-FR"/>
        </w:rPr>
        <w:t>Cosmetic</w:t>
      </w:r>
      <w:proofErr w:type="spellEnd"/>
      <w:r w:rsidRPr="00691660">
        <w:rPr>
          <w:rFonts w:asciiTheme="majorBidi" w:hAnsiTheme="majorBidi" w:cstheme="majorBidi"/>
          <w:b/>
          <w:i/>
          <w:szCs w:val="24"/>
          <w:lang w:val="fr-FR"/>
        </w:rPr>
        <w:t xml:space="preserve"> Transformations</w:t>
      </w:r>
    </w:p>
    <w:p w14:paraId="36976489" w14:textId="77777777" w:rsidR="00E47772" w:rsidRPr="00691660" w:rsidRDefault="00E47772" w:rsidP="00E47772">
      <w:pPr>
        <w:jc w:val="center"/>
        <w:rPr>
          <w:rFonts w:asciiTheme="majorBidi" w:hAnsiTheme="majorBidi" w:cstheme="majorBidi"/>
          <w:b/>
          <w:i/>
          <w:szCs w:val="24"/>
          <w:lang w:val="fr-FR"/>
        </w:rPr>
      </w:pPr>
      <w:r w:rsidRPr="00691660">
        <w:rPr>
          <w:rFonts w:asciiTheme="majorBidi" w:hAnsiTheme="majorBidi" w:cstheme="majorBidi"/>
          <w:b/>
          <w:i/>
          <w:szCs w:val="24"/>
          <w:lang w:val="fr-FR"/>
        </w:rPr>
        <w:t>Unit 2</w:t>
      </w:r>
    </w:p>
    <w:p w14:paraId="68F8B0E3" w14:textId="77777777" w:rsidR="00E47772" w:rsidRPr="00691660" w:rsidRDefault="00E47772" w:rsidP="00E47772">
      <w:pPr>
        <w:jc w:val="center"/>
        <w:rPr>
          <w:rFonts w:asciiTheme="majorBidi" w:hAnsiTheme="majorBidi" w:cstheme="majorBidi"/>
          <w:b/>
          <w:i/>
          <w:szCs w:val="24"/>
          <w:lang w:val="fr-FR"/>
        </w:rPr>
      </w:pPr>
      <w:r w:rsidRPr="00691660">
        <w:rPr>
          <w:rFonts w:asciiTheme="majorBidi" w:hAnsiTheme="majorBidi" w:cstheme="majorBidi"/>
          <w:b/>
          <w:i/>
          <w:szCs w:val="24"/>
          <w:lang w:val="fr-FR"/>
        </w:rPr>
        <w:t xml:space="preserve">SA1 </w:t>
      </w:r>
      <w:proofErr w:type="spellStart"/>
      <w:r w:rsidRPr="00691660">
        <w:rPr>
          <w:rFonts w:asciiTheme="majorBidi" w:hAnsiTheme="majorBidi" w:cstheme="majorBidi"/>
          <w:b/>
          <w:i/>
          <w:szCs w:val="24"/>
          <w:lang w:val="fr-FR"/>
        </w:rPr>
        <w:t>Waterfront</w:t>
      </w:r>
      <w:proofErr w:type="spellEnd"/>
    </w:p>
    <w:p w14:paraId="27A6DB7E" w14:textId="77777777" w:rsidR="00E47772" w:rsidRPr="00691660" w:rsidRDefault="00E47772" w:rsidP="00E47772">
      <w:pPr>
        <w:jc w:val="center"/>
        <w:rPr>
          <w:rFonts w:asciiTheme="majorBidi" w:hAnsiTheme="majorBidi" w:cstheme="majorBidi"/>
          <w:b/>
          <w:i/>
          <w:szCs w:val="24"/>
          <w:lang w:val="fr-FR"/>
        </w:rPr>
      </w:pPr>
      <w:r w:rsidRPr="00691660">
        <w:rPr>
          <w:rFonts w:asciiTheme="majorBidi" w:hAnsiTheme="majorBidi" w:cstheme="majorBidi"/>
          <w:b/>
          <w:i/>
          <w:szCs w:val="24"/>
          <w:lang w:val="fr-FR"/>
        </w:rPr>
        <w:t>Swansea</w:t>
      </w:r>
    </w:p>
    <w:p w14:paraId="473F413F" w14:textId="77777777" w:rsidR="00E47772" w:rsidRPr="00691660" w:rsidRDefault="00E47772" w:rsidP="00E47772">
      <w:pPr>
        <w:jc w:val="center"/>
        <w:rPr>
          <w:rFonts w:asciiTheme="majorBidi" w:hAnsiTheme="majorBidi" w:cstheme="majorBidi"/>
          <w:b/>
          <w:i/>
          <w:szCs w:val="24"/>
          <w:lang w:val="fr-FR"/>
        </w:rPr>
      </w:pPr>
      <w:r w:rsidRPr="00691660">
        <w:rPr>
          <w:rFonts w:asciiTheme="majorBidi" w:hAnsiTheme="majorBidi" w:cstheme="majorBidi"/>
          <w:b/>
          <w:i/>
          <w:szCs w:val="24"/>
          <w:lang w:val="fr-FR"/>
        </w:rPr>
        <w:t>SA1 2TD</w:t>
      </w:r>
    </w:p>
    <w:p w14:paraId="60B6EADF" w14:textId="77777777" w:rsidR="00E47772" w:rsidRPr="00691660" w:rsidRDefault="00E47772" w:rsidP="00E47772">
      <w:pPr>
        <w:jc w:val="center"/>
        <w:rPr>
          <w:rFonts w:asciiTheme="majorBidi" w:hAnsiTheme="majorBidi" w:cstheme="majorBidi"/>
          <w:b/>
          <w:i/>
          <w:szCs w:val="24"/>
          <w:lang w:val="de-DE"/>
        </w:rPr>
      </w:pPr>
      <w:r w:rsidRPr="00691660">
        <w:rPr>
          <w:rFonts w:asciiTheme="majorBidi" w:hAnsiTheme="majorBidi" w:cstheme="majorBidi"/>
          <w:b/>
          <w:i/>
          <w:szCs w:val="24"/>
          <w:lang w:val="de-DE"/>
        </w:rPr>
        <w:t>Tel: 01792 234567</w:t>
      </w:r>
    </w:p>
    <w:p w14:paraId="645D56CF" w14:textId="77777777" w:rsidR="00E47772" w:rsidRPr="00691660" w:rsidRDefault="00E47772" w:rsidP="00E47772">
      <w:pPr>
        <w:jc w:val="center"/>
        <w:rPr>
          <w:rFonts w:asciiTheme="majorBidi" w:hAnsiTheme="majorBidi" w:cstheme="majorBidi"/>
          <w:b/>
          <w:i/>
          <w:szCs w:val="24"/>
          <w:lang w:val="de-DE"/>
        </w:rPr>
      </w:pPr>
      <w:r w:rsidRPr="00691660">
        <w:rPr>
          <w:rFonts w:asciiTheme="majorBidi" w:hAnsiTheme="majorBidi" w:cstheme="majorBidi"/>
          <w:b/>
          <w:i/>
          <w:szCs w:val="24"/>
          <w:lang w:val="de-DE"/>
        </w:rPr>
        <w:t xml:space="preserve">  Email:john@cosmetictransformations.co.uk</w:t>
      </w:r>
    </w:p>
    <w:p w14:paraId="6BD82F52" w14:textId="77777777" w:rsidR="00E47772" w:rsidRPr="00691660" w:rsidRDefault="00E47772" w:rsidP="00E47772">
      <w:pPr>
        <w:jc w:val="center"/>
        <w:rPr>
          <w:rFonts w:asciiTheme="majorBidi" w:hAnsiTheme="majorBidi" w:cstheme="majorBidi"/>
          <w:b/>
          <w:i/>
          <w:szCs w:val="24"/>
          <w:lang w:val="de-DE"/>
        </w:rPr>
      </w:pPr>
    </w:p>
    <w:p w14:paraId="5F9C3ABF" w14:textId="77777777" w:rsidR="00E47772" w:rsidRPr="00691660" w:rsidRDefault="00E47772" w:rsidP="00E47772">
      <w:pPr>
        <w:jc w:val="center"/>
        <w:rPr>
          <w:rFonts w:asciiTheme="majorBidi" w:hAnsiTheme="majorBidi" w:cstheme="majorBidi"/>
          <w:b/>
          <w:i/>
          <w:szCs w:val="24"/>
        </w:rPr>
      </w:pPr>
      <w:r w:rsidRPr="00691660">
        <w:rPr>
          <w:rFonts w:asciiTheme="majorBidi" w:hAnsiTheme="majorBidi" w:cstheme="majorBidi"/>
          <w:b/>
          <w:i/>
          <w:szCs w:val="24"/>
        </w:rPr>
        <w:t xml:space="preserve">(Partners: John Wells, Rhian Thomas, Sion Williams, </w:t>
      </w:r>
    </w:p>
    <w:p w14:paraId="0786A933" w14:textId="77777777" w:rsidR="00E47772" w:rsidRPr="00691660" w:rsidRDefault="00E47772" w:rsidP="00E47772">
      <w:pPr>
        <w:jc w:val="center"/>
        <w:rPr>
          <w:rFonts w:asciiTheme="majorBidi" w:hAnsiTheme="majorBidi" w:cstheme="majorBidi"/>
          <w:b/>
          <w:i/>
          <w:szCs w:val="24"/>
        </w:rPr>
      </w:pPr>
      <w:r w:rsidRPr="00691660">
        <w:rPr>
          <w:rFonts w:asciiTheme="majorBidi" w:hAnsiTheme="majorBidi" w:cstheme="majorBidi"/>
          <w:b/>
          <w:i/>
          <w:szCs w:val="24"/>
        </w:rPr>
        <w:t>Dylan Jones)</w:t>
      </w:r>
      <w:r w:rsidRPr="00691660">
        <w:rPr>
          <w:rFonts w:asciiTheme="majorBidi" w:hAnsiTheme="majorBidi" w:cstheme="majorBidi"/>
          <w:b/>
          <w:szCs w:val="24"/>
        </w:rPr>
        <w:t xml:space="preserve"> </w:t>
      </w:r>
      <w:r w:rsidRPr="00691660">
        <w:rPr>
          <w:rFonts w:asciiTheme="majorBidi" w:hAnsiTheme="majorBidi" w:cstheme="majorBidi"/>
          <w:b/>
          <w:i/>
          <w:szCs w:val="24"/>
        </w:rPr>
        <w:t xml:space="preserve"> </w:t>
      </w:r>
    </w:p>
    <w:p w14:paraId="357FF960" w14:textId="77777777" w:rsidR="00A660A3" w:rsidRDefault="00A660A3" w:rsidP="00A660A3">
      <w:pPr>
        <w:pStyle w:val="s6"/>
        <w:spacing w:before="0" w:beforeAutospacing="0" w:after="0" w:afterAutospacing="0" w:line="480" w:lineRule="auto"/>
        <w:rPr>
          <w:rStyle w:val="bumpedfont15"/>
        </w:rPr>
      </w:pPr>
    </w:p>
    <w:p w14:paraId="4164553D" w14:textId="77777777" w:rsidR="00A660A3" w:rsidRDefault="00A660A3" w:rsidP="00A660A3">
      <w:pPr>
        <w:pStyle w:val="s6"/>
        <w:spacing w:before="0" w:beforeAutospacing="0" w:after="0" w:afterAutospacing="0" w:line="480" w:lineRule="auto"/>
        <w:rPr>
          <w:rStyle w:val="bumpedfont15"/>
        </w:rPr>
      </w:pPr>
    </w:p>
    <w:p w14:paraId="0D623C5D" w14:textId="77777777" w:rsidR="00A660A3" w:rsidRDefault="00A660A3" w:rsidP="00A660A3">
      <w:pPr>
        <w:pStyle w:val="s6"/>
        <w:spacing w:before="0" w:beforeAutospacing="0" w:after="0" w:afterAutospacing="0" w:line="480" w:lineRule="auto"/>
        <w:rPr>
          <w:rStyle w:val="bumpedfont15"/>
        </w:rPr>
      </w:pPr>
    </w:p>
    <w:p w14:paraId="33327CB9" w14:textId="77777777" w:rsidR="00A660A3" w:rsidRDefault="00A660A3" w:rsidP="00A660A3">
      <w:pPr>
        <w:pStyle w:val="s6"/>
        <w:spacing w:before="0" w:beforeAutospacing="0" w:after="0" w:afterAutospacing="0" w:line="480" w:lineRule="auto"/>
        <w:rPr>
          <w:rStyle w:val="bumpedfont15"/>
        </w:rPr>
      </w:pPr>
    </w:p>
    <w:p w14:paraId="77358A6A" w14:textId="77777777" w:rsidR="00A660A3" w:rsidRDefault="00A660A3" w:rsidP="00A660A3">
      <w:pPr>
        <w:pStyle w:val="s6"/>
        <w:spacing w:before="0" w:beforeAutospacing="0" w:after="0" w:afterAutospacing="0" w:line="480" w:lineRule="auto"/>
        <w:rPr>
          <w:rStyle w:val="bumpedfont15"/>
        </w:rPr>
      </w:pPr>
    </w:p>
    <w:p w14:paraId="50747606" w14:textId="77777777" w:rsidR="00A660A3" w:rsidRDefault="00A660A3" w:rsidP="00A660A3">
      <w:pPr>
        <w:pStyle w:val="s6"/>
        <w:spacing w:before="0" w:beforeAutospacing="0" w:after="0" w:afterAutospacing="0" w:line="480" w:lineRule="auto"/>
        <w:rPr>
          <w:rStyle w:val="bumpedfont15"/>
        </w:rPr>
      </w:pPr>
    </w:p>
    <w:p w14:paraId="2B31CAF2" w14:textId="77777777" w:rsidR="00A660A3" w:rsidRDefault="00A660A3" w:rsidP="00A660A3">
      <w:pPr>
        <w:pStyle w:val="s6"/>
        <w:spacing w:before="0" w:beforeAutospacing="0" w:after="0" w:afterAutospacing="0" w:line="480" w:lineRule="auto"/>
        <w:rPr>
          <w:rStyle w:val="bumpedfont15"/>
        </w:rPr>
      </w:pPr>
    </w:p>
    <w:p w14:paraId="260D9D5E" w14:textId="77777777" w:rsidR="00A660A3" w:rsidRDefault="00A660A3" w:rsidP="00A660A3">
      <w:pPr>
        <w:pStyle w:val="s6"/>
        <w:spacing w:before="0" w:beforeAutospacing="0" w:after="0" w:afterAutospacing="0" w:line="480" w:lineRule="auto"/>
        <w:rPr>
          <w:rStyle w:val="bumpedfont15"/>
        </w:rPr>
      </w:pPr>
    </w:p>
    <w:p w14:paraId="027F4590" w14:textId="77777777" w:rsidR="00A660A3" w:rsidRDefault="00A660A3" w:rsidP="00A660A3">
      <w:pPr>
        <w:pStyle w:val="s6"/>
        <w:spacing w:before="0" w:beforeAutospacing="0" w:after="0" w:afterAutospacing="0" w:line="480" w:lineRule="auto"/>
        <w:rPr>
          <w:rStyle w:val="bumpedfont15"/>
        </w:rPr>
      </w:pPr>
    </w:p>
    <w:p w14:paraId="7394143A" w14:textId="77777777" w:rsidR="00A660A3" w:rsidRDefault="00A660A3" w:rsidP="00A660A3">
      <w:pPr>
        <w:pStyle w:val="s6"/>
        <w:spacing w:before="0" w:beforeAutospacing="0" w:after="0" w:afterAutospacing="0" w:line="480" w:lineRule="auto"/>
        <w:rPr>
          <w:rStyle w:val="bumpedfont15"/>
        </w:rPr>
      </w:pPr>
    </w:p>
    <w:p w14:paraId="279CB7BC" w14:textId="77777777" w:rsidR="00A660A3" w:rsidRDefault="00A660A3" w:rsidP="00A660A3">
      <w:pPr>
        <w:pStyle w:val="s6"/>
        <w:spacing w:before="0" w:beforeAutospacing="0" w:after="0" w:afterAutospacing="0" w:line="480" w:lineRule="auto"/>
        <w:rPr>
          <w:rStyle w:val="bumpedfont15"/>
        </w:rPr>
      </w:pPr>
    </w:p>
    <w:p w14:paraId="62243A01" w14:textId="77777777" w:rsidR="00A660A3" w:rsidRDefault="00A660A3" w:rsidP="00A660A3">
      <w:pPr>
        <w:pStyle w:val="s6"/>
        <w:spacing w:before="0" w:beforeAutospacing="0" w:after="0" w:afterAutospacing="0" w:line="480" w:lineRule="auto"/>
        <w:rPr>
          <w:rStyle w:val="bumpedfont15"/>
        </w:rPr>
      </w:pPr>
    </w:p>
    <w:p w14:paraId="70590354" w14:textId="77777777" w:rsidR="00A660A3" w:rsidRDefault="00A660A3" w:rsidP="00A660A3">
      <w:pPr>
        <w:pStyle w:val="s6"/>
        <w:spacing w:before="0" w:beforeAutospacing="0" w:after="0" w:afterAutospacing="0" w:line="480" w:lineRule="auto"/>
        <w:rPr>
          <w:rStyle w:val="bumpedfont15"/>
        </w:rPr>
      </w:pPr>
    </w:p>
    <w:p w14:paraId="65D00BD5" w14:textId="77777777" w:rsidR="00A660A3" w:rsidRDefault="00A660A3" w:rsidP="00A660A3">
      <w:pPr>
        <w:pStyle w:val="s6"/>
        <w:spacing w:before="0" w:beforeAutospacing="0" w:after="0" w:afterAutospacing="0" w:line="480" w:lineRule="auto"/>
        <w:rPr>
          <w:rStyle w:val="bumpedfont15"/>
        </w:rPr>
      </w:pPr>
    </w:p>
    <w:p w14:paraId="61165B96" w14:textId="1CBAB583" w:rsidR="00A660A3" w:rsidRDefault="00A660A3" w:rsidP="00A660A3">
      <w:pPr>
        <w:pStyle w:val="s6"/>
        <w:spacing w:before="0" w:beforeAutospacing="0" w:after="0" w:afterAutospacing="0" w:line="480" w:lineRule="auto"/>
        <w:rPr>
          <w:rStyle w:val="bumpedfont15"/>
        </w:rPr>
      </w:pPr>
    </w:p>
    <w:p w14:paraId="41D2220E" w14:textId="35714728" w:rsidR="00A660A3" w:rsidRDefault="00A660A3" w:rsidP="00A660A3">
      <w:pPr>
        <w:pStyle w:val="s6"/>
        <w:spacing w:before="0" w:beforeAutospacing="0" w:after="0" w:afterAutospacing="0" w:line="480" w:lineRule="auto"/>
        <w:rPr>
          <w:rStyle w:val="bumpedfont15"/>
        </w:rPr>
      </w:pPr>
    </w:p>
    <w:p w14:paraId="55C39BBA" w14:textId="4C3A1260" w:rsidR="00A660A3" w:rsidRDefault="00A660A3" w:rsidP="00A660A3">
      <w:pPr>
        <w:pStyle w:val="s6"/>
        <w:spacing w:before="0" w:beforeAutospacing="0" w:after="0" w:afterAutospacing="0" w:line="480" w:lineRule="auto"/>
        <w:rPr>
          <w:rStyle w:val="bumpedfont15"/>
        </w:rPr>
      </w:pPr>
    </w:p>
    <w:p w14:paraId="6ADFC49D" w14:textId="2586AFC6" w:rsidR="00A660A3" w:rsidRDefault="00A660A3" w:rsidP="00A660A3">
      <w:pPr>
        <w:pStyle w:val="s6"/>
        <w:spacing w:before="0" w:beforeAutospacing="0" w:after="0" w:afterAutospacing="0" w:line="480" w:lineRule="auto"/>
        <w:rPr>
          <w:rStyle w:val="bumpedfont15"/>
        </w:rPr>
      </w:pPr>
    </w:p>
    <w:p w14:paraId="3B1218C5" w14:textId="32C496F7" w:rsidR="00A660A3" w:rsidRPr="00A660A3" w:rsidRDefault="00A660A3" w:rsidP="00A660A3">
      <w:pPr>
        <w:pStyle w:val="s3"/>
        <w:spacing w:before="0" w:beforeAutospacing="0" w:after="0" w:afterAutospacing="0" w:line="480" w:lineRule="auto"/>
        <w:jc w:val="center"/>
        <w:rPr>
          <w:rStyle w:val="bumpedfont15"/>
          <w:color w:val="000000"/>
          <w:sz w:val="27"/>
          <w:szCs w:val="27"/>
        </w:rPr>
      </w:pPr>
      <w:r>
        <w:rPr>
          <w:rStyle w:val="bumpedfont15"/>
          <w:b/>
          <w:bCs/>
        </w:rPr>
        <w:lastRenderedPageBreak/>
        <w:t xml:space="preserve">Task </w:t>
      </w:r>
      <w:r>
        <w:rPr>
          <w:rStyle w:val="bumpedfont15"/>
          <w:b/>
          <w:bCs/>
        </w:rPr>
        <w:t>1</w:t>
      </w:r>
    </w:p>
    <w:p w14:paraId="5896295B" w14:textId="77777777" w:rsidR="00A660A3" w:rsidRDefault="00A660A3" w:rsidP="00A660A3">
      <w:pPr>
        <w:pStyle w:val="s6"/>
        <w:spacing w:before="0" w:beforeAutospacing="0" w:after="0" w:afterAutospacing="0" w:line="480" w:lineRule="auto"/>
        <w:rPr>
          <w:rStyle w:val="bumpedfont15"/>
        </w:rPr>
      </w:pPr>
    </w:p>
    <w:p w14:paraId="22E5B07D" w14:textId="01CEF845" w:rsidR="00A660A3" w:rsidRDefault="00A660A3" w:rsidP="00A660A3">
      <w:pPr>
        <w:pStyle w:val="s6"/>
        <w:spacing w:before="0" w:beforeAutospacing="0" w:after="0" w:afterAutospacing="0" w:line="480" w:lineRule="auto"/>
        <w:rPr>
          <w:color w:val="000000"/>
          <w:sz w:val="27"/>
          <w:szCs w:val="27"/>
        </w:rPr>
      </w:pPr>
      <w:r>
        <w:rPr>
          <w:rStyle w:val="bumpedfont15"/>
        </w:rPr>
        <w:t>The partnership was initially formed between John and his business partners who were Rhian Thomas and Sion Williams. Sion. However, he left the firm and was replaced by Dylan Johns. Sion was later to pass away on 5</w:t>
      </w:r>
      <w:r>
        <w:rPr>
          <w:rStyle w:val="bumpedfont15"/>
          <w:sz w:val="17"/>
          <w:szCs w:val="17"/>
          <w:vertAlign w:val="superscript"/>
        </w:rPr>
        <w:t>th</w:t>
      </w:r>
      <w:r>
        <w:rPr>
          <w:rStyle w:val="bumpedfont15"/>
        </w:rPr>
        <w:t> August 2020. </w:t>
      </w:r>
      <w:proofErr w:type="spellStart"/>
      <w:r>
        <w:rPr>
          <w:rStyle w:val="bumpedfont15"/>
        </w:rPr>
        <w:t>Rhianihas</w:t>
      </w:r>
      <w:proofErr w:type="spellEnd"/>
      <w:r>
        <w:rPr>
          <w:rStyle w:val="bumpedfont15"/>
        </w:rPr>
        <w:t xml:space="preserve"> one partnership account that is yet to be paid as evidenced in the document 2 provided. The outstanding account is </w:t>
      </w:r>
      <w:proofErr w:type="gramStart"/>
      <w:r>
        <w:rPr>
          <w:rStyle w:val="bumpedfont15"/>
        </w:rPr>
        <w:t>in regard to</w:t>
      </w:r>
      <w:proofErr w:type="gramEnd"/>
      <w:r>
        <w:rPr>
          <w:rStyle w:val="bumpedfont15"/>
        </w:rPr>
        <w:t xml:space="preserve"> an X-ray machine that was procured even before Sion left the partnership.</w:t>
      </w:r>
    </w:p>
    <w:p w14:paraId="60B05E5C" w14:textId="77777777" w:rsidR="00A660A3" w:rsidRDefault="00A660A3" w:rsidP="00A660A3">
      <w:pPr>
        <w:pStyle w:val="s6"/>
        <w:spacing w:before="0" w:beforeAutospacing="0" w:after="0" w:afterAutospacing="0" w:line="480" w:lineRule="auto"/>
        <w:rPr>
          <w:color w:val="000000"/>
          <w:sz w:val="27"/>
          <w:szCs w:val="27"/>
        </w:rPr>
      </w:pPr>
      <w:r>
        <w:rPr>
          <w:rStyle w:val="bumpedfont15"/>
        </w:rPr>
        <w:t>In the case scenario, the issues that are due for determination are:</w:t>
      </w:r>
    </w:p>
    <w:p w14:paraId="6920DD0A" w14:textId="77777777" w:rsidR="00A660A3" w:rsidRDefault="00A660A3" w:rsidP="00A660A3">
      <w:pPr>
        <w:spacing w:line="480" w:lineRule="auto"/>
        <w:ind w:hanging="270"/>
        <w:rPr>
          <w:color w:val="000000"/>
          <w:sz w:val="27"/>
          <w:szCs w:val="27"/>
        </w:rPr>
      </w:pPr>
      <w:r>
        <w:rPr>
          <w:color w:val="000000"/>
          <w:sz w:val="27"/>
          <w:szCs w:val="27"/>
        </w:rPr>
        <w:t>a. </w:t>
      </w:r>
      <w:r>
        <w:rPr>
          <w:rStyle w:val="bumpedfont15"/>
        </w:rPr>
        <w:t>Liability of the partnership in respect of the outstanding account</w:t>
      </w:r>
    </w:p>
    <w:p w14:paraId="2CCCBEDF" w14:textId="77777777" w:rsidR="00A660A3" w:rsidRDefault="00A660A3" w:rsidP="00A660A3">
      <w:pPr>
        <w:spacing w:line="480" w:lineRule="auto"/>
        <w:ind w:hanging="270"/>
        <w:rPr>
          <w:color w:val="000000"/>
          <w:sz w:val="27"/>
          <w:szCs w:val="27"/>
        </w:rPr>
      </w:pPr>
      <w:r>
        <w:rPr>
          <w:color w:val="000000"/>
          <w:sz w:val="27"/>
          <w:szCs w:val="27"/>
        </w:rPr>
        <w:t>b. </w:t>
      </w:r>
      <w:r>
        <w:rPr>
          <w:rStyle w:val="bumpedfont15"/>
        </w:rPr>
        <w:t>Liability of the 4 partners in the outstanding account. </w:t>
      </w:r>
    </w:p>
    <w:p w14:paraId="45C33C9D" w14:textId="77777777" w:rsidR="00A660A3" w:rsidRDefault="00A660A3" w:rsidP="00A660A3">
      <w:pPr>
        <w:pStyle w:val="s6"/>
        <w:spacing w:before="0" w:beforeAutospacing="0" w:after="0" w:afterAutospacing="0" w:line="480" w:lineRule="auto"/>
        <w:rPr>
          <w:color w:val="000000"/>
          <w:sz w:val="27"/>
          <w:szCs w:val="27"/>
        </w:rPr>
      </w:pPr>
      <w:r>
        <w:rPr>
          <w:rStyle w:val="bumpedfont15"/>
        </w:rPr>
        <w:t>The determination of the foregoing issues is based on the rules derived from the Partnership Act, 1890 and the case laws that have been determined following whose issues for determination were like the ones exhibited in the case scenario. </w:t>
      </w:r>
    </w:p>
    <w:p w14:paraId="6DF93770" w14:textId="77777777" w:rsidR="00A660A3" w:rsidRDefault="00A660A3" w:rsidP="00A660A3">
      <w:pPr>
        <w:pStyle w:val="s6"/>
        <w:spacing w:before="0" w:beforeAutospacing="0" w:after="0" w:afterAutospacing="0" w:line="480" w:lineRule="auto"/>
        <w:rPr>
          <w:color w:val="000000"/>
          <w:sz w:val="27"/>
          <w:szCs w:val="27"/>
        </w:rPr>
      </w:pPr>
      <w:r>
        <w:rPr>
          <w:rStyle w:val="bumpedfont15"/>
        </w:rPr>
        <w:t>Issue 1: Liability of the partnership (Cosmetic Transformation)</w:t>
      </w:r>
    </w:p>
    <w:p w14:paraId="0CD0ACD1" w14:textId="77777777" w:rsidR="00A660A3" w:rsidRDefault="00A660A3" w:rsidP="00A660A3">
      <w:pPr>
        <w:pStyle w:val="s6"/>
        <w:spacing w:before="0" w:beforeAutospacing="0" w:after="0" w:afterAutospacing="0" w:line="480" w:lineRule="auto"/>
        <w:rPr>
          <w:color w:val="000000"/>
          <w:sz w:val="27"/>
          <w:szCs w:val="27"/>
        </w:rPr>
      </w:pPr>
      <w:r>
        <w:rPr>
          <w:rStyle w:val="bumpedfont15"/>
        </w:rPr>
        <w:t>The Partnership Act of 1890 provides that the liability of the partnership is to be borne by the partners jointly and severally in respect of the debts that the partnership has accrued. The principle was echoed in the case of </w:t>
      </w:r>
      <w:r>
        <w:rPr>
          <w:rStyle w:val="bumpedfont15"/>
          <w:i/>
          <w:iCs/>
        </w:rPr>
        <w:t>Hurst v Bryk and others: HL 30 Mar 2000</w:t>
      </w:r>
      <w:r>
        <w:rPr>
          <w:rStyle w:val="bumpedfont15"/>
        </w:rPr>
        <w:t xml:space="preserve">. For that reason, the creditors, of the x-ray machine can hold onto account </w:t>
      </w:r>
      <w:proofErr w:type="gramStart"/>
      <w:r>
        <w:rPr>
          <w:rStyle w:val="bumpedfont15"/>
        </w:rPr>
        <w:t>each and every</w:t>
      </w:r>
      <w:proofErr w:type="gramEnd"/>
      <w:r>
        <w:rPr>
          <w:rStyle w:val="bumpedfont15"/>
        </w:rPr>
        <w:t xml:space="preserve"> partner of the firm over the outstanding account.</w:t>
      </w:r>
    </w:p>
    <w:p w14:paraId="3C827B68" w14:textId="77777777" w:rsidR="00A660A3" w:rsidRDefault="00A660A3" w:rsidP="00A660A3">
      <w:pPr>
        <w:pStyle w:val="s6"/>
        <w:spacing w:before="0" w:beforeAutospacing="0" w:after="0" w:afterAutospacing="0" w:line="480" w:lineRule="auto"/>
        <w:rPr>
          <w:color w:val="000000"/>
          <w:sz w:val="27"/>
          <w:szCs w:val="27"/>
        </w:rPr>
      </w:pPr>
      <w:r>
        <w:rPr>
          <w:rStyle w:val="bumpedfont15"/>
        </w:rPr>
        <w:t>Issue 2: Liability of the individual partners</w:t>
      </w:r>
    </w:p>
    <w:p w14:paraId="74C5286F" w14:textId="77777777" w:rsidR="00A660A3" w:rsidRDefault="00A660A3" w:rsidP="00A660A3">
      <w:pPr>
        <w:pStyle w:val="s6"/>
        <w:spacing w:before="0" w:beforeAutospacing="0" w:after="0" w:afterAutospacing="0" w:line="480" w:lineRule="auto"/>
        <w:rPr>
          <w:color w:val="000000"/>
          <w:sz w:val="27"/>
          <w:szCs w:val="27"/>
        </w:rPr>
      </w:pPr>
      <w:r>
        <w:rPr>
          <w:rStyle w:val="bumpedfont15"/>
        </w:rPr>
        <w:t>John and </w:t>
      </w:r>
      <w:proofErr w:type="spellStart"/>
      <w:r>
        <w:rPr>
          <w:rStyle w:val="bumpedfont15"/>
        </w:rPr>
        <w:t>Rhiani</w:t>
      </w:r>
      <w:proofErr w:type="spellEnd"/>
      <w:r>
        <w:rPr>
          <w:rStyle w:val="bumpedfont15"/>
        </w:rPr>
        <w:t> are directly liability for the outstanding account, since the x-ray machine was acquired at the time they were still partners of the Cosmetic Transformation. On his part, Dylan Jones is not liable for the debts that were incurred </w:t>
      </w:r>
      <w:proofErr w:type="spellStart"/>
      <w:r>
        <w:rPr>
          <w:rStyle w:val="bumpedfont15"/>
        </w:rPr>
        <w:t>beforehe</w:t>
      </w:r>
      <w:proofErr w:type="spellEnd"/>
      <w:r>
        <w:rPr>
          <w:rStyle w:val="bumpedfont15"/>
        </w:rPr>
        <w:t xml:space="preserve"> joined the partnership. The x-ray machine was procured way before he </w:t>
      </w:r>
      <w:proofErr w:type="gramStart"/>
      <w:r>
        <w:rPr>
          <w:rStyle w:val="bumpedfont15"/>
        </w:rPr>
        <w:t>became  partner</w:t>
      </w:r>
      <w:proofErr w:type="gramEnd"/>
      <w:r>
        <w:rPr>
          <w:rStyle w:val="bumpedfont15"/>
        </w:rPr>
        <w:t> and therefore cannot be held liable. The estate of Sion Williams will be liable over the outstanding account owing to the principle of joint and several liability in the Partnership Act, 1890. </w:t>
      </w:r>
    </w:p>
    <w:p w14:paraId="4AAD1A7E" w14:textId="77777777" w:rsidR="00A660A3" w:rsidRDefault="00A660A3" w:rsidP="00A660A3">
      <w:pPr>
        <w:pStyle w:val="s3"/>
        <w:spacing w:before="0" w:beforeAutospacing="0" w:after="0" w:afterAutospacing="0" w:line="480" w:lineRule="auto"/>
        <w:jc w:val="center"/>
        <w:rPr>
          <w:color w:val="000000"/>
          <w:sz w:val="27"/>
          <w:szCs w:val="27"/>
        </w:rPr>
      </w:pPr>
      <w:r>
        <w:rPr>
          <w:rStyle w:val="bumpedfont15"/>
          <w:b/>
          <w:bCs/>
        </w:rPr>
        <w:lastRenderedPageBreak/>
        <w:t>Task 2</w:t>
      </w:r>
    </w:p>
    <w:p w14:paraId="6DDE2A77" w14:textId="77777777" w:rsidR="00A660A3" w:rsidRDefault="00A660A3" w:rsidP="00A660A3">
      <w:pPr>
        <w:pStyle w:val="s6"/>
        <w:spacing w:before="0" w:beforeAutospacing="0" w:after="0" w:afterAutospacing="0" w:line="480" w:lineRule="auto"/>
        <w:rPr>
          <w:color w:val="000000"/>
          <w:sz w:val="27"/>
          <w:szCs w:val="27"/>
        </w:rPr>
      </w:pPr>
      <w:r>
        <w:rPr>
          <w:rStyle w:val="bumpedfont15"/>
        </w:rPr>
        <w:t xml:space="preserve">In the case scenario, Ranjit and Sumer are </w:t>
      </w:r>
      <w:proofErr w:type="spellStart"/>
      <w:r>
        <w:rPr>
          <w:rStyle w:val="bumpedfont15"/>
        </w:rPr>
        <w:t>panning</w:t>
      </w:r>
      <w:proofErr w:type="spellEnd"/>
      <w:r>
        <w:rPr>
          <w:rStyle w:val="bumpedfont15"/>
        </w:rPr>
        <w:t xml:space="preserve"> to use the name Swansea Trading Co-operative for their partnership. This raises two main issues:</w:t>
      </w:r>
    </w:p>
    <w:p w14:paraId="7F0FF723" w14:textId="77777777" w:rsidR="00A660A3" w:rsidRDefault="00A660A3" w:rsidP="00A660A3">
      <w:pPr>
        <w:spacing w:line="480" w:lineRule="auto"/>
        <w:ind w:hanging="270"/>
        <w:rPr>
          <w:color w:val="000000"/>
          <w:sz w:val="27"/>
          <w:szCs w:val="27"/>
        </w:rPr>
      </w:pPr>
      <w:r>
        <w:rPr>
          <w:color w:val="000000"/>
          <w:sz w:val="27"/>
          <w:szCs w:val="27"/>
        </w:rPr>
        <w:t>A. </w:t>
      </w:r>
      <w:r>
        <w:rPr>
          <w:rStyle w:val="bumpedfont15"/>
        </w:rPr>
        <w:t>Legal problems with the name</w:t>
      </w:r>
    </w:p>
    <w:p w14:paraId="2288E6BD" w14:textId="77777777" w:rsidR="00A660A3" w:rsidRDefault="00A660A3" w:rsidP="00A660A3">
      <w:pPr>
        <w:pStyle w:val="s6"/>
        <w:spacing w:before="0" w:beforeAutospacing="0" w:after="0" w:afterAutospacing="0" w:line="480" w:lineRule="auto"/>
        <w:rPr>
          <w:color w:val="000000"/>
          <w:sz w:val="27"/>
          <w:szCs w:val="27"/>
        </w:rPr>
      </w:pPr>
      <w:r>
        <w:rPr>
          <w:rStyle w:val="bumpedfont15"/>
        </w:rPr>
        <w:t>It will be problematic to single out the partnership that the two are intending to set up. There is an already existing company which has already used the name Swansea Trading. Additionally, the use of the word Co-operative brings in legal challenges since the business entity that the two are intending to set up is a partnership and not a corporation. For that reason, it is likely that they will be denied the use of the name they have identified for registering their partnership. </w:t>
      </w:r>
    </w:p>
    <w:p w14:paraId="79089F39" w14:textId="77777777" w:rsidR="00A660A3" w:rsidRDefault="00A660A3" w:rsidP="00A660A3">
      <w:pPr>
        <w:spacing w:line="480" w:lineRule="auto"/>
        <w:ind w:hanging="270"/>
        <w:rPr>
          <w:color w:val="000000"/>
          <w:sz w:val="27"/>
          <w:szCs w:val="27"/>
        </w:rPr>
      </w:pPr>
      <w:r>
        <w:rPr>
          <w:color w:val="000000"/>
          <w:sz w:val="27"/>
          <w:szCs w:val="27"/>
        </w:rPr>
        <w:t>B. </w:t>
      </w:r>
      <w:r>
        <w:rPr>
          <w:rStyle w:val="bumpedfont15"/>
        </w:rPr>
        <w:t>Aspect of legal disclosure of the name and implication of not giving the disclosure</w:t>
      </w:r>
    </w:p>
    <w:p w14:paraId="5AD1413F" w14:textId="77777777" w:rsidR="00A660A3" w:rsidRDefault="00A660A3" w:rsidP="00A660A3">
      <w:pPr>
        <w:pStyle w:val="s6"/>
        <w:spacing w:before="0" w:beforeAutospacing="0" w:after="0" w:afterAutospacing="0" w:line="480" w:lineRule="auto"/>
        <w:rPr>
          <w:color w:val="000000"/>
          <w:sz w:val="27"/>
          <w:szCs w:val="27"/>
        </w:rPr>
      </w:pPr>
      <w:r>
        <w:rPr>
          <w:rStyle w:val="bumpedfont15"/>
        </w:rPr>
        <w:t xml:space="preserve">It is a legal requirement by HMRC that business entities do disclose the names they are intending to use for the purpose of their businesses. </w:t>
      </w:r>
      <w:proofErr w:type="gramStart"/>
      <w:r>
        <w:rPr>
          <w:rStyle w:val="bumpedfont15"/>
        </w:rPr>
        <w:t>In the event that</w:t>
      </w:r>
      <w:proofErr w:type="gramEnd"/>
      <w:r>
        <w:rPr>
          <w:rStyle w:val="bumpedfont15"/>
        </w:rPr>
        <w:t xml:space="preserve"> one does not disclose their name in the United Kingdom, then they are considered as sole proprietors. For that reason, they do not enjoy the legal protection that accrues in other forms of business. </w:t>
      </w:r>
    </w:p>
    <w:p w14:paraId="28C0EB53" w14:textId="77777777" w:rsidR="00A660A3" w:rsidRDefault="00A660A3" w:rsidP="00A660A3">
      <w:pPr>
        <w:pStyle w:val="s3"/>
        <w:spacing w:before="0" w:beforeAutospacing="0" w:after="0" w:afterAutospacing="0" w:line="480" w:lineRule="auto"/>
        <w:jc w:val="center"/>
        <w:rPr>
          <w:color w:val="000000"/>
          <w:sz w:val="27"/>
          <w:szCs w:val="27"/>
        </w:rPr>
      </w:pPr>
      <w:r>
        <w:rPr>
          <w:rStyle w:val="bumpedfont15"/>
          <w:b/>
          <w:bCs/>
        </w:rPr>
        <w:t>Task 3</w:t>
      </w:r>
    </w:p>
    <w:p w14:paraId="0C10960A" w14:textId="77777777" w:rsidR="00A660A3" w:rsidRDefault="00A660A3" w:rsidP="00A660A3">
      <w:pPr>
        <w:pStyle w:val="s6"/>
        <w:spacing w:before="0" w:beforeAutospacing="0" w:after="0" w:afterAutospacing="0" w:line="480" w:lineRule="auto"/>
        <w:rPr>
          <w:color w:val="000000"/>
          <w:sz w:val="27"/>
          <w:szCs w:val="27"/>
        </w:rPr>
      </w:pPr>
      <w:r>
        <w:rPr>
          <w:rStyle w:val="bumpedfont15"/>
        </w:rPr>
        <w:t>In the case scenario, Joseph is a shareholder for Juice Box limited. John owns 25 shares out of the 100 existing shares. The directors of the company are Monica Wilde and her wife Jen who owns 74 and 1 share respectively. Joseph is not agreeable to the fact that Monica is intending to buy some company equipment at a value below the market rate. </w:t>
      </w:r>
    </w:p>
    <w:p w14:paraId="7358AAA9" w14:textId="77777777" w:rsidR="00A660A3" w:rsidRDefault="00A660A3" w:rsidP="00A660A3">
      <w:pPr>
        <w:pStyle w:val="s6"/>
        <w:spacing w:before="0" w:beforeAutospacing="0" w:after="0" w:afterAutospacing="0" w:line="480" w:lineRule="auto"/>
        <w:rPr>
          <w:color w:val="000000"/>
          <w:sz w:val="27"/>
          <w:szCs w:val="27"/>
        </w:rPr>
      </w:pPr>
      <w:r>
        <w:rPr>
          <w:rStyle w:val="bumpedfont15"/>
        </w:rPr>
        <w:t>The case scenario raises the issue on whether the Joseph can object to the transaction and the rights and powers that he has in relation to decision making. </w:t>
      </w:r>
    </w:p>
    <w:p w14:paraId="2B981BF8" w14:textId="77777777" w:rsidR="00A660A3" w:rsidRDefault="00A660A3" w:rsidP="00A660A3">
      <w:pPr>
        <w:pStyle w:val="s6"/>
        <w:spacing w:before="0" w:beforeAutospacing="0" w:after="0" w:afterAutospacing="0" w:line="480" w:lineRule="auto"/>
        <w:rPr>
          <w:color w:val="000000"/>
          <w:sz w:val="27"/>
          <w:szCs w:val="27"/>
        </w:rPr>
      </w:pPr>
      <w:r>
        <w:rPr>
          <w:rStyle w:val="bumpedfont15"/>
        </w:rPr>
        <w:t>Joseph is a minority shareholder in the company since he owes less than 50% of the shares in the company. The decision made in Waldron &amp; </w:t>
      </w:r>
      <w:proofErr w:type="spellStart"/>
      <w:r>
        <w:rPr>
          <w:rStyle w:val="bumpedfont15"/>
        </w:rPr>
        <w:t>Ors</w:t>
      </w:r>
      <w:proofErr w:type="spellEnd"/>
      <w:r>
        <w:rPr>
          <w:rStyle w:val="bumpedfont15"/>
        </w:rPr>
        <w:t> v Waldron &amp; Anor [2019] EWHC 115, correctly identified the minority shareholders as those who hold less than half of the </w:t>
      </w:r>
      <w:proofErr w:type="gramStart"/>
      <w:r>
        <w:rPr>
          <w:rStyle w:val="bumpedfont15"/>
        </w:rPr>
        <w:t>amount</w:t>
      </w:r>
      <w:proofErr w:type="gramEnd"/>
      <w:r>
        <w:rPr>
          <w:rStyle w:val="bumpedfont15"/>
        </w:rPr>
        <w:t> of shares that the company has. These shareholders are protected under the Companies Act, 2006 from </w:t>
      </w:r>
      <w:proofErr w:type="gramStart"/>
      <w:r>
        <w:rPr>
          <w:rStyle w:val="bumpedfont15"/>
        </w:rPr>
        <w:t>directors</w:t>
      </w:r>
      <w:proofErr w:type="gramEnd"/>
      <w:r>
        <w:rPr>
          <w:rStyle w:val="bumpedfont15"/>
        </w:rPr>
        <w:t> misuse of the abuse of the fiduciary obligation that have been entrusted to them.</w:t>
      </w:r>
    </w:p>
    <w:p w14:paraId="0575B544" w14:textId="77777777" w:rsidR="00A660A3" w:rsidRDefault="00A660A3" w:rsidP="00A660A3">
      <w:pPr>
        <w:pStyle w:val="s6"/>
        <w:spacing w:before="0" w:beforeAutospacing="0" w:after="0" w:afterAutospacing="0" w:line="480" w:lineRule="auto"/>
        <w:rPr>
          <w:color w:val="000000"/>
          <w:sz w:val="27"/>
          <w:szCs w:val="27"/>
        </w:rPr>
      </w:pPr>
      <w:r>
        <w:rPr>
          <w:rStyle w:val="bumpedfont15"/>
        </w:rPr>
        <w:lastRenderedPageBreak/>
        <w:t>It is apparent that by forcefully buying the catering equipment, Monica will be breaching the fiduciary </w:t>
      </w:r>
      <w:proofErr w:type="gramStart"/>
      <w:r>
        <w:rPr>
          <w:rStyle w:val="bumpedfont15"/>
        </w:rPr>
        <w:t>duty</w:t>
      </w:r>
      <w:proofErr w:type="gramEnd"/>
      <w:r>
        <w:rPr>
          <w:rStyle w:val="bumpedfont15"/>
        </w:rPr>
        <w:t> and this gives Joseph the power to instate a derivative claim against </w:t>
      </w:r>
      <w:proofErr w:type="spellStart"/>
      <w:r>
        <w:rPr>
          <w:rStyle w:val="bumpedfont15"/>
        </w:rPr>
        <w:t>Monicahas</w:t>
      </w:r>
      <w:proofErr w:type="spellEnd"/>
      <w:r>
        <w:rPr>
          <w:rStyle w:val="bumpedfont15"/>
        </w:rPr>
        <w:t xml:space="preserve"> enshrined under Part 11 of the Companies Act, 2006. As held in </w:t>
      </w:r>
      <w:r>
        <w:rPr>
          <w:rStyle w:val="bumpedfont15"/>
          <w:i/>
          <w:iCs/>
        </w:rPr>
        <w:t>Foss v Harbottle, </w:t>
      </w:r>
      <w:r>
        <w:rPr>
          <w:rStyle w:val="bumpedfont15"/>
        </w:rPr>
        <w:t>Joseph can successfully object the intended transaction of Monica buying the catering equipment at a price lower than the market value.</w:t>
      </w:r>
    </w:p>
    <w:p w14:paraId="0FB79FB6" w14:textId="77777777" w:rsidR="00A660A3" w:rsidRDefault="00A660A3" w:rsidP="00A660A3">
      <w:pPr>
        <w:pStyle w:val="s3"/>
        <w:spacing w:before="0" w:beforeAutospacing="0" w:after="0" w:afterAutospacing="0" w:line="480" w:lineRule="auto"/>
        <w:jc w:val="center"/>
        <w:rPr>
          <w:color w:val="000000"/>
          <w:sz w:val="27"/>
          <w:szCs w:val="27"/>
        </w:rPr>
      </w:pPr>
      <w:r>
        <w:rPr>
          <w:rStyle w:val="bumpedfont15"/>
          <w:b/>
          <w:bCs/>
        </w:rPr>
        <w:t>Task 4</w:t>
      </w:r>
    </w:p>
    <w:p w14:paraId="1276D0D4" w14:textId="6F5878B5" w:rsidR="00A660A3" w:rsidRDefault="00A660A3" w:rsidP="00A660A3">
      <w:pPr>
        <w:pStyle w:val="s6"/>
        <w:spacing w:before="0" w:beforeAutospacing="0" w:after="0" w:afterAutospacing="0" w:line="480" w:lineRule="auto"/>
        <w:rPr>
          <w:color w:val="000000"/>
          <w:sz w:val="27"/>
          <w:szCs w:val="27"/>
        </w:rPr>
      </w:pPr>
      <w:r>
        <w:rPr>
          <w:rStyle w:val="bumpedfont15"/>
        </w:rPr>
        <w:t xml:space="preserve">In the case scenario, Art Supplies Limited has taken a loan facility with Barclays Bank plc. As part of financing this loan, the company </w:t>
      </w:r>
      <w:r>
        <w:rPr>
          <w:rStyle w:val="bumpedfont15"/>
        </w:rPr>
        <w:t>enters</w:t>
      </w:r>
      <w:r>
        <w:rPr>
          <w:rStyle w:val="bumpedfont15"/>
        </w:rPr>
        <w:t> a debenture with the bank which grants a fixed charge over the freehold property that the company owns and the floating charge of the company’s other assets.</w:t>
      </w:r>
    </w:p>
    <w:p w14:paraId="733601F8" w14:textId="0BD570BA" w:rsidR="00A660A3" w:rsidRDefault="00A660A3" w:rsidP="00A660A3">
      <w:pPr>
        <w:pStyle w:val="s6"/>
        <w:spacing w:before="0" w:beforeAutospacing="0" w:after="0" w:afterAutospacing="0" w:line="480" w:lineRule="auto"/>
        <w:rPr>
          <w:color w:val="000000"/>
          <w:sz w:val="27"/>
          <w:szCs w:val="27"/>
        </w:rPr>
      </w:pPr>
      <w:r>
        <w:rPr>
          <w:rStyle w:val="bumpedfont15"/>
        </w:rPr>
        <w:t xml:space="preserve">The case scenario raises the issue on the steps that the company is supposed to take after the execution of the debenture and the consequences </w:t>
      </w:r>
      <w:r>
        <w:rPr>
          <w:rStyle w:val="bumpedfont15"/>
        </w:rPr>
        <w:t>if</w:t>
      </w:r>
      <w:r>
        <w:rPr>
          <w:rStyle w:val="bumpedfont15"/>
        </w:rPr>
        <w:t xml:space="preserve"> the statutorily required steps are not complied with. </w:t>
      </w:r>
    </w:p>
    <w:p w14:paraId="11FEB45C" w14:textId="4CF2684D" w:rsidR="00A660A3" w:rsidRPr="00A660A3" w:rsidRDefault="00A660A3" w:rsidP="00A660A3">
      <w:pPr>
        <w:pStyle w:val="s6"/>
        <w:spacing w:before="0" w:beforeAutospacing="0" w:after="0" w:afterAutospacing="0" w:line="480" w:lineRule="auto"/>
        <w:rPr>
          <w:color w:val="000000"/>
          <w:sz w:val="27"/>
          <w:szCs w:val="27"/>
        </w:rPr>
      </w:pPr>
      <w:r>
        <w:rPr>
          <w:rStyle w:val="bumpedfont15"/>
        </w:rPr>
        <w:t>Firstly, the bank ought to ascertain whether there are any restrictions that have been imposed against the property over which they have secured the debenture with the company. Secondly, conduct due diligence to establish if the </w:t>
      </w:r>
      <w:r>
        <w:rPr>
          <w:rStyle w:val="bumpedfont15"/>
        </w:rPr>
        <w:t>Company’s assets</w:t>
      </w:r>
      <w:r>
        <w:rPr>
          <w:rStyle w:val="bumpedfont15"/>
        </w:rPr>
        <w:t> can form part of the denture and whether they will be vulnerable to be challenged under the Insolvency Act, 1986. Thirdly, issue covenant to pay to the Company where it will commit to settle the amount that has been advanced to it together with the interest that accrues from the principal amount. The debenture should be registered with the respective </w:t>
      </w:r>
      <w:r>
        <w:rPr>
          <w:rStyle w:val="bumpedfont15"/>
        </w:rPr>
        <w:t>registries which</w:t>
      </w:r>
      <w:r>
        <w:rPr>
          <w:rStyle w:val="bumpedfont15"/>
        </w:rPr>
        <w:t xml:space="preserve"> have the record of the assets that the Company owns and have been used as part of debenture by the bank. Lastly, it will include the undertaking which relate to how the debenture will be settled. Failure to do so, will bring legal problems </w:t>
      </w:r>
      <w:r>
        <w:rPr>
          <w:rStyle w:val="bumpedfont15"/>
        </w:rPr>
        <w:t>if</w:t>
      </w:r>
      <w:r>
        <w:rPr>
          <w:rStyle w:val="bumpedfont15"/>
        </w:rPr>
        <w:t xml:space="preserve"> the Company defaults its obligations. </w:t>
      </w:r>
    </w:p>
    <w:sectPr w:rsidR="00A660A3" w:rsidRPr="00A660A3"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7FA66" w14:textId="77777777" w:rsidR="005039C8" w:rsidRDefault="005039C8">
      <w:r>
        <w:separator/>
      </w:r>
    </w:p>
  </w:endnote>
  <w:endnote w:type="continuationSeparator" w:id="0">
    <w:p w14:paraId="6B215C12" w14:textId="77777777" w:rsidR="005039C8" w:rsidRDefault="00503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BDCED" w14:textId="77777777" w:rsidR="00405A9E" w:rsidRPr="00A72458" w:rsidRDefault="00405A9E" w:rsidP="00A72458">
    <w:pPr>
      <w:pStyle w:val="Footer"/>
      <w:tabs>
        <w:tab w:val="clear" w:pos="4153"/>
        <w:tab w:val="clear" w:pos="8306"/>
        <w:tab w:val="right" w:pos="9027"/>
      </w:tabs>
    </w:pPr>
    <w:r w:rsidRPr="002227B1">
      <w:rPr>
        <w:lang w:val="en-US"/>
      </w:rPr>
      <w:t xml:space="preserve">Page </w:t>
    </w:r>
    <w:r w:rsidR="00CC051B" w:rsidRPr="002227B1">
      <w:rPr>
        <w:lang w:val="en-US"/>
      </w:rPr>
      <w:fldChar w:fldCharType="begin"/>
    </w:r>
    <w:r w:rsidRPr="002227B1">
      <w:rPr>
        <w:lang w:val="en-US"/>
      </w:rPr>
      <w:instrText xml:space="preserve"> PAGE </w:instrText>
    </w:r>
    <w:r w:rsidR="00CC051B" w:rsidRPr="002227B1">
      <w:rPr>
        <w:lang w:val="en-US"/>
      </w:rPr>
      <w:fldChar w:fldCharType="separate"/>
    </w:r>
    <w:r w:rsidR="00A662B9">
      <w:rPr>
        <w:noProof/>
        <w:lang w:val="en-US"/>
      </w:rPr>
      <w:t>1</w:t>
    </w:r>
    <w:r w:rsidR="00CC051B" w:rsidRPr="002227B1">
      <w:rPr>
        <w:lang w:val="en-US"/>
      </w:rPr>
      <w:fldChar w:fldCharType="end"/>
    </w:r>
    <w:r w:rsidRPr="002227B1">
      <w:rPr>
        <w:lang w:val="en-US"/>
      </w:rPr>
      <w:t xml:space="preserve"> of </w:t>
    </w:r>
    <w:r w:rsidR="00CC051B" w:rsidRPr="002227B1">
      <w:rPr>
        <w:lang w:val="en-US"/>
      </w:rPr>
      <w:fldChar w:fldCharType="begin"/>
    </w:r>
    <w:r w:rsidRPr="002227B1">
      <w:rPr>
        <w:lang w:val="en-US"/>
      </w:rPr>
      <w:instrText xml:space="preserve"> NUMPAGES </w:instrText>
    </w:r>
    <w:r w:rsidR="00CC051B" w:rsidRPr="002227B1">
      <w:rPr>
        <w:lang w:val="en-US"/>
      </w:rPr>
      <w:fldChar w:fldCharType="separate"/>
    </w:r>
    <w:r w:rsidR="00A662B9">
      <w:rPr>
        <w:noProof/>
        <w:lang w:val="en-US"/>
      </w:rPr>
      <w:t>2</w:t>
    </w:r>
    <w:r w:rsidR="00CC051B" w:rsidRPr="002227B1">
      <w:rPr>
        <w:lang w:val="en-US"/>
      </w:rPr>
      <w:fldChar w:fldCharType="end"/>
    </w:r>
    <w:r w:rsidR="005106D5">
      <w:rPr>
        <w:lang w:val="en-US"/>
      </w:rPr>
      <w:ptab w:relativeTo="margin" w:alignment="center" w:leader="none"/>
    </w:r>
    <w:r w:rsidR="005106D5">
      <w:rPr>
        <w:lang w:val="en-US"/>
      </w:rPr>
      <w:t>201</w:t>
    </w:r>
    <w:r w:rsidR="00952CB7">
      <w:rPr>
        <w:lang w:val="en-US"/>
      </w:rPr>
      <w:t>4</w:t>
    </w:r>
    <w:r w:rsidR="00E9772F">
      <w:rPr>
        <w:lang w:val="en-US"/>
      </w:rPr>
      <w:t>/201</w:t>
    </w:r>
    <w:r w:rsidR="00952CB7">
      <w:rPr>
        <w:lang w:val="en-US"/>
      </w:rPr>
      <w:t>5</w:t>
    </w:r>
    <w:r w:rsidRPr="002227B1">
      <w:rPr>
        <w:lang w:val="en-US"/>
      </w:rPr>
      <w:tab/>
    </w:r>
    <w:proofErr w:type="spellStart"/>
    <w:r w:rsidRPr="002227B1">
      <w:rPr>
        <w:lang w:val="en-US"/>
      </w:rPr>
      <w:t>Trosodd</w:t>
    </w:r>
    <w:proofErr w:type="spellEnd"/>
    <w:r w:rsidRPr="002227B1">
      <w:rPr>
        <w:lang w:val="en-US"/>
      </w:rPr>
      <w:t>/</w:t>
    </w:r>
    <w:r>
      <w:rPr>
        <w:lang w:val="en-US"/>
      </w:rPr>
      <w:t xml:space="preserve">Turn </w:t>
    </w:r>
    <w:r w:rsidRPr="002227B1">
      <w:rPr>
        <w:lang w:val="en-US"/>
      </w:rPr>
      <w:t>Over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DA4B1" w14:textId="77777777" w:rsidR="005039C8" w:rsidRDefault="005039C8">
      <w:r>
        <w:separator/>
      </w:r>
    </w:p>
  </w:footnote>
  <w:footnote w:type="continuationSeparator" w:id="0">
    <w:p w14:paraId="0612532F" w14:textId="77777777" w:rsidR="005039C8" w:rsidRDefault="005039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B921F1"/>
    <w:multiLevelType w:val="hybridMultilevel"/>
    <w:tmpl w:val="3392D144"/>
    <w:lvl w:ilvl="0" w:tplc="F4B2121C">
      <w:start w:val="1"/>
      <w:numFmt w:val="lowerLetter"/>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24922F75"/>
    <w:multiLevelType w:val="hybridMultilevel"/>
    <w:tmpl w:val="AA7E29CC"/>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4"/>
  </w:num>
  <w:num w:numId="2">
    <w:abstractNumId w:val="5"/>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85E"/>
    <w:rsid w:val="00014324"/>
    <w:rsid w:val="000335CD"/>
    <w:rsid w:val="0005302D"/>
    <w:rsid w:val="0009720B"/>
    <w:rsid w:val="000D2292"/>
    <w:rsid w:val="000D65A5"/>
    <w:rsid w:val="000E5EE2"/>
    <w:rsid w:val="000F215B"/>
    <w:rsid w:val="000F461F"/>
    <w:rsid w:val="001338B4"/>
    <w:rsid w:val="0014784D"/>
    <w:rsid w:val="00147A36"/>
    <w:rsid w:val="00152726"/>
    <w:rsid w:val="0015414A"/>
    <w:rsid w:val="0015599E"/>
    <w:rsid w:val="001C60E5"/>
    <w:rsid w:val="002432C0"/>
    <w:rsid w:val="00250F5B"/>
    <w:rsid w:val="0025252C"/>
    <w:rsid w:val="00256113"/>
    <w:rsid w:val="00274D58"/>
    <w:rsid w:val="00280103"/>
    <w:rsid w:val="00294ACD"/>
    <w:rsid w:val="002D3C39"/>
    <w:rsid w:val="002E72EF"/>
    <w:rsid w:val="002F26C1"/>
    <w:rsid w:val="00310D1E"/>
    <w:rsid w:val="00337C61"/>
    <w:rsid w:val="00355330"/>
    <w:rsid w:val="0036641A"/>
    <w:rsid w:val="00373E3F"/>
    <w:rsid w:val="003A43F8"/>
    <w:rsid w:val="003B03DA"/>
    <w:rsid w:val="003B54C8"/>
    <w:rsid w:val="003B7622"/>
    <w:rsid w:val="003E39FB"/>
    <w:rsid w:val="003F6D14"/>
    <w:rsid w:val="00405A9E"/>
    <w:rsid w:val="004076C4"/>
    <w:rsid w:val="00410939"/>
    <w:rsid w:val="00451825"/>
    <w:rsid w:val="00464504"/>
    <w:rsid w:val="0047567D"/>
    <w:rsid w:val="004A3624"/>
    <w:rsid w:val="004A39CF"/>
    <w:rsid w:val="004A425E"/>
    <w:rsid w:val="004A6C5A"/>
    <w:rsid w:val="004C39A6"/>
    <w:rsid w:val="004F45CD"/>
    <w:rsid w:val="004F4B61"/>
    <w:rsid w:val="00500829"/>
    <w:rsid w:val="005039C8"/>
    <w:rsid w:val="00504B0F"/>
    <w:rsid w:val="005106D5"/>
    <w:rsid w:val="005108B3"/>
    <w:rsid w:val="00531FF5"/>
    <w:rsid w:val="0055088C"/>
    <w:rsid w:val="0056046A"/>
    <w:rsid w:val="005672D9"/>
    <w:rsid w:val="005826C9"/>
    <w:rsid w:val="005876B5"/>
    <w:rsid w:val="005A5B33"/>
    <w:rsid w:val="005B4884"/>
    <w:rsid w:val="005D2E24"/>
    <w:rsid w:val="005D40D2"/>
    <w:rsid w:val="005E6EF7"/>
    <w:rsid w:val="0062759D"/>
    <w:rsid w:val="0063282B"/>
    <w:rsid w:val="006375E3"/>
    <w:rsid w:val="0065660F"/>
    <w:rsid w:val="00674612"/>
    <w:rsid w:val="00685E99"/>
    <w:rsid w:val="00691660"/>
    <w:rsid w:val="006D1161"/>
    <w:rsid w:val="006D4DD5"/>
    <w:rsid w:val="006F3197"/>
    <w:rsid w:val="00703C9F"/>
    <w:rsid w:val="00704CAD"/>
    <w:rsid w:val="00711505"/>
    <w:rsid w:val="0071656A"/>
    <w:rsid w:val="00720F98"/>
    <w:rsid w:val="007228A4"/>
    <w:rsid w:val="00734DFF"/>
    <w:rsid w:val="00762E20"/>
    <w:rsid w:val="00781F6D"/>
    <w:rsid w:val="00785B6C"/>
    <w:rsid w:val="00792B18"/>
    <w:rsid w:val="00793568"/>
    <w:rsid w:val="007A1555"/>
    <w:rsid w:val="007B420E"/>
    <w:rsid w:val="007D5972"/>
    <w:rsid w:val="007E3A8E"/>
    <w:rsid w:val="008029EE"/>
    <w:rsid w:val="00826D6E"/>
    <w:rsid w:val="008526DB"/>
    <w:rsid w:val="008616E4"/>
    <w:rsid w:val="008F0F4A"/>
    <w:rsid w:val="00917F06"/>
    <w:rsid w:val="00931114"/>
    <w:rsid w:val="009427E5"/>
    <w:rsid w:val="00952CB7"/>
    <w:rsid w:val="0095405E"/>
    <w:rsid w:val="00955A24"/>
    <w:rsid w:val="0095743F"/>
    <w:rsid w:val="0097229A"/>
    <w:rsid w:val="009948F4"/>
    <w:rsid w:val="00996632"/>
    <w:rsid w:val="009A28BE"/>
    <w:rsid w:val="009F2326"/>
    <w:rsid w:val="00A123FF"/>
    <w:rsid w:val="00A15210"/>
    <w:rsid w:val="00A16BB7"/>
    <w:rsid w:val="00A23173"/>
    <w:rsid w:val="00A47238"/>
    <w:rsid w:val="00A660A3"/>
    <w:rsid w:val="00A662B9"/>
    <w:rsid w:val="00A72458"/>
    <w:rsid w:val="00A85C60"/>
    <w:rsid w:val="00AD2A94"/>
    <w:rsid w:val="00AD3FE6"/>
    <w:rsid w:val="00AE7624"/>
    <w:rsid w:val="00AF097E"/>
    <w:rsid w:val="00B07A8D"/>
    <w:rsid w:val="00B22B43"/>
    <w:rsid w:val="00B64FDF"/>
    <w:rsid w:val="00B674C4"/>
    <w:rsid w:val="00B83785"/>
    <w:rsid w:val="00B877AD"/>
    <w:rsid w:val="00B90DA5"/>
    <w:rsid w:val="00B93754"/>
    <w:rsid w:val="00BC4889"/>
    <w:rsid w:val="00BD440E"/>
    <w:rsid w:val="00C02687"/>
    <w:rsid w:val="00C266FC"/>
    <w:rsid w:val="00C53820"/>
    <w:rsid w:val="00C5464C"/>
    <w:rsid w:val="00C96858"/>
    <w:rsid w:val="00CA70AE"/>
    <w:rsid w:val="00CB215A"/>
    <w:rsid w:val="00CB4484"/>
    <w:rsid w:val="00CC051B"/>
    <w:rsid w:val="00CC4CAC"/>
    <w:rsid w:val="00D00220"/>
    <w:rsid w:val="00D202B9"/>
    <w:rsid w:val="00D31A6E"/>
    <w:rsid w:val="00D3412D"/>
    <w:rsid w:val="00D36E75"/>
    <w:rsid w:val="00D42181"/>
    <w:rsid w:val="00D429DD"/>
    <w:rsid w:val="00D6332D"/>
    <w:rsid w:val="00D67CD0"/>
    <w:rsid w:val="00D7009C"/>
    <w:rsid w:val="00DC3A55"/>
    <w:rsid w:val="00DE0CC1"/>
    <w:rsid w:val="00E05E03"/>
    <w:rsid w:val="00E0685E"/>
    <w:rsid w:val="00E24192"/>
    <w:rsid w:val="00E305F9"/>
    <w:rsid w:val="00E30914"/>
    <w:rsid w:val="00E326F6"/>
    <w:rsid w:val="00E47772"/>
    <w:rsid w:val="00E51801"/>
    <w:rsid w:val="00E6279E"/>
    <w:rsid w:val="00E77028"/>
    <w:rsid w:val="00E9772F"/>
    <w:rsid w:val="00EA0B9D"/>
    <w:rsid w:val="00EB1C4A"/>
    <w:rsid w:val="00EC0A0F"/>
    <w:rsid w:val="00EF09DA"/>
    <w:rsid w:val="00EF3425"/>
    <w:rsid w:val="00F20EC1"/>
    <w:rsid w:val="00F327CC"/>
    <w:rsid w:val="00F5653E"/>
    <w:rsid w:val="00F93162"/>
    <w:rsid w:val="00FC2F7E"/>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F610EB"/>
  <w15:docId w15:val="{859F336E-B4A1-4B6F-B8D5-549AF019D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paragraph" w:styleId="Heading3">
    <w:name w:val="heading 3"/>
    <w:basedOn w:val="Normal"/>
    <w:next w:val="Normal"/>
    <w:link w:val="Heading3Char"/>
    <w:uiPriority w:val="9"/>
    <w:unhideWhenUsed/>
    <w:qFormat/>
    <w:rsid w:val="00E47772"/>
    <w:pPr>
      <w:keepNext/>
      <w:spacing w:before="240" w:after="60"/>
      <w:outlineLvl w:val="2"/>
    </w:pPr>
    <w:rPr>
      <w:rFonts w:ascii="Cambria"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character" w:customStyle="1" w:styleId="Heading3Char">
    <w:name w:val="Heading 3 Char"/>
    <w:basedOn w:val="DefaultParagraphFont"/>
    <w:link w:val="Heading3"/>
    <w:uiPriority w:val="9"/>
    <w:rsid w:val="00E47772"/>
    <w:rPr>
      <w:rFonts w:ascii="Cambria" w:hAnsi="Cambria"/>
      <w:b/>
      <w:bCs/>
      <w:sz w:val="26"/>
      <w:szCs w:val="26"/>
      <w:lang w:val="x-none" w:eastAsia="x-none"/>
    </w:rPr>
  </w:style>
  <w:style w:type="paragraph" w:styleId="ListParagraph">
    <w:name w:val="List Paragraph"/>
    <w:basedOn w:val="Normal"/>
    <w:uiPriority w:val="34"/>
    <w:qFormat/>
    <w:rsid w:val="00E47772"/>
    <w:pPr>
      <w:spacing w:after="160" w:line="259" w:lineRule="auto"/>
      <w:ind w:left="720"/>
      <w:contextualSpacing/>
    </w:pPr>
    <w:rPr>
      <w:rFonts w:asciiTheme="minorHAnsi" w:eastAsiaTheme="minorEastAsia" w:hAnsiTheme="minorHAnsi" w:cstheme="minorBidi"/>
      <w:sz w:val="22"/>
      <w:szCs w:val="22"/>
      <w:lang w:eastAsia="zh-CN"/>
    </w:rPr>
  </w:style>
  <w:style w:type="paragraph" w:customStyle="1" w:styleId="s6">
    <w:name w:val="s6"/>
    <w:basedOn w:val="Normal"/>
    <w:rsid w:val="00A660A3"/>
    <w:pPr>
      <w:spacing w:before="100" w:beforeAutospacing="1" w:after="100" w:afterAutospacing="1"/>
    </w:pPr>
    <w:rPr>
      <w:rFonts w:ascii="Calibri" w:eastAsiaTheme="minorHAnsi" w:hAnsi="Calibri" w:cs="Calibri"/>
      <w:sz w:val="22"/>
      <w:szCs w:val="22"/>
    </w:rPr>
  </w:style>
  <w:style w:type="paragraph" w:customStyle="1" w:styleId="s3">
    <w:name w:val="s3"/>
    <w:basedOn w:val="Normal"/>
    <w:rsid w:val="00A660A3"/>
    <w:pPr>
      <w:spacing w:before="100" w:beforeAutospacing="1" w:after="100" w:afterAutospacing="1"/>
    </w:pPr>
    <w:rPr>
      <w:rFonts w:ascii="Calibri" w:eastAsiaTheme="minorHAnsi" w:hAnsi="Calibri" w:cs="Calibri"/>
      <w:sz w:val="22"/>
      <w:szCs w:val="22"/>
    </w:rPr>
  </w:style>
  <w:style w:type="character" w:customStyle="1" w:styleId="bumpedfont15">
    <w:name w:val="bumpedfont15"/>
    <w:basedOn w:val="DefaultParagraphFont"/>
    <w:rsid w:val="00A660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283537">
      <w:bodyDiv w:val="1"/>
      <w:marLeft w:val="0"/>
      <w:marRight w:val="0"/>
      <w:marTop w:val="0"/>
      <w:marBottom w:val="0"/>
      <w:divBdr>
        <w:top w:val="none" w:sz="0" w:space="0" w:color="auto"/>
        <w:left w:val="none" w:sz="0" w:space="0" w:color="auto"/>
        <w:bottom w:val="none" w:sz="0" w:space="0" w:color="auto"/>
        <w:right w:val="none" w:sz="0" w:space="0" w:color="auto"/>
      </w:divBdr>
    </w:div>
    <w:div w:id="1217158031">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F8B75-098D-4643-80D8-7873307E5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9</Pages>
  <Words>1801</Words>
  <Characters>10269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Faisal Shamsdin</cp:lastModifiedBy>
  <cp:revision>2</cp:revision>
  <cp:lastPrinted>2010-12-14T12:56:00Z</cp:lastPrinted>
  <dcterms:created xsi:type="dcterms:W3CDTF">2022-01-10T11:54:00Z</dcterms:created>
  <dcterms:modified xsi:type="dcterms:W3CDTF">2022-01-10T11:54:00Z</dcterms:modified>
</cp:coreProperties>
</file>