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D6CB073" w14:textId="1CF60C47" w:rsidR="006E04B6" w:rsidRPr="007852DE" w:rsidRDefault="00502BBE" w:rsidP="00502BBE">
      <w:pPr>
        <w:jc w:val="center"/>
        <w:outlineLvl w:val="0"/>
        <w:rPr>
          <w:rFonts w:ascii="Times New Roman" w:hAnsi="Times New Roman" w:cs="Times New Roman"/>
          <w:b/>
          <w:sz w:val="24"/>
          <w:szCs w:val="24"/>
        </w:rPr>
      </w:pPr>
      <w:bookmarkStart w:id="0" w:name="_GoBack"/>
      <w:r w:rsidRPr="007852DE">
        <w:rPr>
          <w:rFonts w:ascii="Times New Roman" w:hAnsi="Times New Roman" w:cs="Times New Roman"/>
          <w:b/>
          <w:sz w:val="24"/>
          <w:szCs w:val="24"/>
        </w:rPr>
        <w:t xml:space="preserve">Notes on </w:t>
      </w:r>
      <w:r w:rsidR="003F4DD9" w:rsidRPr="007852DE">
        <w:rPr>
          <w:rFonts w:ascii="Times New Roman" w:hAnsi="Times New Roman" w:cs="Times New Roman"/>
          <w:b/>
          <w:sz w:val="24"/>
          <w:szCs w:val="24"/>
        </w:rPr>
        <w:t>Husserl</w:t>
      </w:r>
      <w:r w:rsidR="006E04B6" w:rsidRPr="007852DE">
        <w:rPr>
          <w:rFonts w:ascii="Times New Roman" w:hAnsi="Times New Roman" w:cs="Times New Roman"/>
          <w:b/>
          <w:sz w:val="24"/>
          <w:szCs w:val="24"/>
        </w:rPr>
        <w:t xml:space="preserve"> Phenomenology</w:t>
      </w:r>
    </w:p>
    <w:bookmarkEnd w:id="0"/>
    <w:p w14:paraId="547A9F58" w14:textId="2641B2E5" w:rsidR="00603C3E" w:rsidRPr="007852DE" w:rsidRDefault="003F4DD9" w:rsidP="00C3262C">
      <w:pPr>
        <w:jc w:val="both"/>
        <w:rPr>
          <w:rFonts w:ascii="Times New Roman" w:hAnsi="Times New Roman" w:cs="Times New Roman"/>
          <w:sz w:val="24"/>
          <w:szCs w:val="24"/>
        </w:rPr>
      </w:pPr>
      <w:r w:rsidRPr="007852DE">
        <w:rPr>
          <w:rFonts w:ascii="Times New Roman" w:hAnsi="Times New Roman" w:cs="Times New Roman"/>
          <w:sz w:val="24"/>
          <w:szCs w:val="24"/>
        </w:rPr>
        <w:t>Husserl</w:t>
      </w:r>
      <w:r w:rsidR="006E04B6" w:rsidRPr="007852DE">
        <w:rPr>
          <w:rFonts w:ascii="Times New Roman" w:hAnsi="Times New Roman" w:cs="Times New Roman"/>
          <w:sz w:val="24"/>
          <w:szCs w:val="24"/>
        </w:rPr>
        <w:t xml:space="preserve"> began in mathematics, </w:t>
      </w:r>
      <w:r w:rsidR="00DE63DA" w:rsidRPr="007852DE">
        <w:rPr>
          <w:rFonts w:ascii="Times New Roman" w:hAnsi="Times New Roman" w:cs="Times New Roman"/>
          <w:sz w:val="24"/>
          <w:szCs w:val="24"/>
        </w:rPr>
        <w:t>and</w:t>
      </w:r>
      <w:r w:rsidR="006E04B6" w:rsidRPr="007852DE">
        <w:rPr>
          <w:rFonts w:ascii="Times New Roman" w:hAnsi="Times New Roman" w:cs="Times New Roman"/>
          <w:sz w:val="24"/>
          <w:szCs w:val="24"/>
        </w:rPr>
        <w:t xml:space="preserve"> this his primary interest was always in mathematics </w:t>
      </w:r>
      <w:r w:rsidR="00DE63DA" w:rsidRPr="007852DE">
        <w:rPr>
          <w:rFonts w:ascii="Times New Roman" w:hAnsi="Times New Roman" w:cs="Times New Roman"/>
          <w:sz w:val="24"/>
          <w:szCs w:val="24"/>
        </w:rPr>
        <w:t>and</w:t>
      </w:r>
      <w:r w:rsidR="006E04B6" w:rsidRPr="007852DE">
        <w:rPr>
          <w:rFonts w:ascii="Times New Roman" w:hAnsi="Times New Roman" w:cs="Times New Roman"/>
          <w:sz w:val="24"/>
          <w:szCs w:val="24"/>
        </w:rPr>
        <w:t xml:space="preserve"> he got into philosoph</w:t>
      </w:r>
      <w:r w:rsidR="00011069" w:rsidRPr="007852DE">
        <w:rPr>
          <w:rFonts w:ascii="Times New Roman" w:hAnsi="Times New Roman" w:cs="Times New Roman"/>
          <w:sz w:val="24"/>
          <w:szCs w:val="24"/>
        </w:rPr>
        <w:t>y by way of an interest in the</w:t>
      </w:r>
      <w:r w:rsidR="006E04B6" w:rsidRPr="007852DE">
        <w:rPr>
          <w:rFonts w:ascii="Times New Roman" w:hAnsi="Times New Roman" w:cs="Times New Roman"/>
          <w:sz w:val="24"/>
          <w:szCs w:val="24"/>
        </w:rPr>
        <w:t xml:space="preserve"> phi</w:t>
      </w:r>
      <w:r w:rsidR="00011069" w:rsidRPr="007852DE">
        <w:rPr>
          <w:rFonts w:ascii="Times New Roman" w:hAnsi="Times New Roman" w:cs="Times New Roman"/>
          <w:sz w:val="24"/>
          <w:szCs w:val="24"/>
        </w:rPr>
        <w:t>losophy of arithmetic i.e. the</w:t>
      </w:r>
      <w:r w:rsidR="006E04B6" w:rsidRPr="007852DE">
        <w:rPr>
          <w:rFonts w:ascii="Times New Roman" w:hAnsi="Times New Roman" w:cs="Times New Roman"/>
          <w:sz w:val="24"/>
          <w:szCs w:val="24"/>
        </w:rPr>
        <w:t xml:space="preserve"> foundation</w:t>
      </w:r>
      <w:r w:rsidR="00011069" w:rsidRPr="007852DE">
        <w:rPr>
          <w:rFonts w:ascii="Times New Roman" w:hAnsi="Times New Roman" w:cs="Times New Roman"/>
          <w:sz w:val="24"/>
          <w:szCs w:val="24"/>
        </w:rPr>
        <w:t>s</w:t>
      </w:r>
      <w:r w:rsidR="006E04B6" w:rsidRPr="007852DE">
        <w:rPr>
          <w:rFonts w:ascii="Times New Roman" w:hAnsi="Times New Roman" w:cs="Times New Roman"/>
          <w:sz w:val="24"/>
          <w:szCs w:val="24"/>
        </w:rPr>
        <w:t xml:space="preserve"> of </w:t>
      </w:r>
      <w:proofErr w:type="gramStart"/>
      <w:r w:rsidR="006E04B6" w:rsidRPr="007852DE">
        <w:rPr>
          <w:rFonts w:ascii="Times New Roman" w:hAnsi="Times New Roman" w:cs="Times New Roman"/>
          <w:sz w:val="24"/>
          <w:szCs w:val="24"/>
        </w:rPr>
        <w:t>arithmetic .</w:t>
      </w:r>
      <w:proofErr w:type="gramEnd"/>
      <w:r w:rsidR="006E04B6" w:rsidRPr="007852DE">
        <w:rPr>
          <w:rFonts w:ascii="Times New Roman" w:hAnsi="Times New Roman" w:cs="Times New Roman"/>
          <w:sz w:val="24"/>
          <w:szCs w:val="24"/>
        </w:rPr>
        <w:t xml:space="preserve"> What makes an arithmetic formula true?</w:t>
      </w:r>
    </w:p>
    <w:p w14:paraId="7F3FC53D" w14:textId="4C7E9FEF" w:rsidR="00603C3E" w:rsidRPr="007852DE" w:rsidRDefault="00603C3E" w:rsidP="00C3262C">
      <w:pPr>
        <w:jc w:val="both"/>
        <w:rPr>
          <w:rFonts w:ascii="Times New Roman" w:hAnsi="Times New Roman" w:cs="Times New Roman"/>
          <w:i/>
          <w:sz w:val="24"/>
          <w:szCs w:val="24"/>
        </w:rPr>
      </w:pPr>
      <w:r w:rsidRPr="007852DE">
        <w:rPr>
          <w:rFonts w:ascii="Times New Roman" w:hAnsi="Times New Roman" w:cs="Times New Roman"/>
          <w:i/>
          <w:sz w:val="24"/>
          <w:szCs w:val="24"/>
        </w:rPr>
        <w:t>Some of his works</w:t>
      </w:r>
    </w:p>
    <w:p w14:paraId="36873846" w14:textId="77777777" w:rsidR="00C16A1F" w:rsidRPr="007852DE" w:rsidRDefault="00C16A1F" w:rsidP="00C3262C">
      <w:pPr>
        <w:pStyle w:val="ListParagraph"/>
        <w:widowControl w:val="0"/>
        <w:numPr>
          <w:ilvl w:val="0"/>
          <w:numId w:val="1"/>
        </w:numPr>
        <w:autoSpaceDE w:val="0"/>
        <w:autoSpaceDN w:val="0"/>
        <w:adjustRightInd w:val="0"/>
        <w:spacing w:line="276" w:lineRule="auto"/>
        <w:jc w:val="both"/>
        <w:rPr>
          <w:color w:val="auto"/>
          <w:sz w:val="24"/>
          <w:lang w:val="en-US" w:eastAsia="ja-JP"/>
        </w:rPr>
      </w:pPr>
      <w:r w:rsidRPr="007852DE">
        <w:rPr>
          <w:i/>
          <w:iCs/>
          <w:color w:val="auto"/>
          <w:sz w:val="24"/>
          <w:lang w:val="en-US" w:eastAsia="ja-JP"/>
        </w:rPr>
        <w:t xml:space="preserve">Logical Investigations. </w:t>
      </w:r>
      <w:r w:rsidRPr="007852DE">
        <w:rPr>
          <w:color w:val="auto"/>
          <w:sz w:val="24"/>
          <w:lang w:val="en-US" w:eastAsia="ja-JP"/>
        </w:rPr>
        <w:t>The first part of this work appeared in 1900, so it’s easy to remember.</w:t>
      </w:r>
    </w:p>
    <w:p w14:paraId="7C86B7CF" w14:textId="77777777" w:rsidR="00C16A1F" w:rsidRPr="007852DE" w:rsidRDefault="00C16A1F" w:rsidP="00C3262C">
      <w:pPr>
        <w:widowControl w:val="0"/>
        <w:autoSpaceDE w:val="0"/>
        <w:autoSpaceDN w:val="0"/>
        <w:adjustRightInd w:val="0"/>
        <w:jc w:val="both"/>
        <w:rPr>
          <w:rFonts w:ascii="Times New Roman" w:hAnsi="Times New Roman" w:cs="Times New Roman"/>
          <w:sz w:val="24"/>
          <w:szCs w:val="24"/>
          <w:lang w:val="en-US" w:eastAsia="ja-JP"/>
        </w:rPr>
      </w:pPr>
    </w:p>
    <w:p w14:paraId="57466CFE" w14:textId="77777777" w:rsidR="00C16A1F" w:rsidRPr="007852DE" w:rsidRDefault="00C16A1F" w:rsidP="00C3262C">
      <w:pPr>
        <w:pStyle w:val="ListParagraph"/>
        <w:widowControl w:val="0"/>
        <w:numPr>
          <w:ilvl w:val="0"/>
          <w:numId w:val="1"/>
        </w:numPr>
        <w:autoSpaceDE w:val="0"/>
        <w:autoSpaceDN w:val="0"/>
        <w:adjustRightInd w:val="0"/>
        <w:spacing w:line="276" w:lineRule="auto"/>
        <w:jc w:val="both"/>
        <w:rPr>
          <w:color w:val="auto"/>
          <w:sz w:val="24"/>
          <w:lang w:val="en-US" w:eastAsia="ja-JP"/>
        </w:rPr>
      </w:pPr>
      <w:r w:rsidRPr="007852DE">
        <w:rPr>
          <w:i/>
          <w:iCs/>
          <w:color w:val="auto"/>
          <w:sz w:val="24"/>
          <w:lang w:val="en-US" w:eastAsia="ja-JP"/>
        </w:rPr>
        <w:t xml:space="preserve">The Idea of Phenomenology, </w:t>
      </w:r>
      <w:r w:rsidRPr="007852DE">
        <w:rPr>
          <w:color w:val="auto"/>
          <w:sz w:val="24"/>
          <w:lang w:val="en-US" w:eastAsia="ja-JP"/>
        </w:rPr>
        <w:t>which was done in 1907, although it wasn’t actually published until 1950.</w:t>
      </w:r>
    </w:p>
    <w:p w14:paraId="43D04296" w14:textId="77777777" w:rsidR="00C16A1F" w:rsidRPr="007852DE" w:rsidRDefault="00C16A1F" w:rsidP="00C3262C">
      <w:pPr>
        <w:pStyle w:val="ListParagraph"/>
        <w:widowControl w:val="0"/>
        <w:numPr>
          <w:ilvl w:val="0"/>
          <w:numId w:val="1"/>
        </w:numPr>
        <w:autoSpaceDE w:val="0"/>
        <w:autoSpaceDN w:val="0"/>
        <w:adjustRightInd w:val="0"/>
        <w:spacing w:line="276" w:lineRule="auto"/>
        <w:jc w:val="both"/>
        <w:rPr>
          <w:color w:val="auto"/>
          <w:sz w:val="24"/>
          <w:lang w:val="en-US" w:eastAsia="ja-JP"/>
        </w:rPr>
      </w:pPr>
      <w:r w:rsidRPr="007852DE">
        <w:rPr>
          <w:color w:val="auto"/>
          <w:sz w:val="24"/>
          <w:lang w:val="en-US" w:eastAsia="ja-JP"/>
        </w:rPr>
        <w:t>“Philosophy as Rigorous Science,” an article from 1911.</w:t>
      </w:r>
    </w:p>
    <w:p w14:paraId="27974711" w14:textId="77777777" w:rsidR="00C16A1F" w:rsidRPr="007852DE" w:rsidRDefault="00C16A1F" w:rsidP="00C3262C">
      <w:pPr>
        <w:widowControl w:val="0"/>
        <w:autoSpaceDE w:val="0"/>
        <w:autoSpaceDN w:val="0"/>
        <w:adjustRightInd w:val="0"/>
        <w:jc w:val="both"/>
        <w:rPr>
          <w:rFonts w:ascii="Times New Roman" w:hAnsi="Times New Roman" w:cs="Times New Roman"/>
          <w:sz w:val="24"/>
          <w:szCs w:val="24"/>
          <w:lang w:val="en-US" w:eastAsia="ja-JP"/>
        </w:rPr>
      </w:pPr>
    </w:p>
    <w:p w14:paraId="718E1118" w14:textId="77777777" w:rsidR="00C16A1F" w:rsidRPr="007852DE" w:rsidRDefault="00C16A1F" w:rsidP="00C3262C">
      <w:pPr>
        <w:pStyle w:val="ListParagraph"/>
        <w:widowControl w:val="0"/>
        <w:numPr>
          <w:ilvl w:val="0"/>
          <w:numId w:val="1"/>
        </w:numPr>
        <w:autoSpaceDE w:val="0"/>
        <w:autoSpaceDN w:val="0"/>
        <w:adjustRightInd w:val="0"/>
        <w:spacing w:line="276" w:lineRule="auto"/>
        <w:jc w:val="both"/>
        <w:rPr>
          <w:color w:val="auto"/>
          <w:sz w:val="24"/>
          <w:lang w:val="en-US" w:eastAsia="ja-JP"/>
        </w:rPr>
      </w:pPr>
      <w:r w:rsidRPr="007852DE">
        <w:rPr>
          <w:i/>
          <w:iCs/>
          <w:color w:val="auto"/>
          <w:sz w:val="24"/>
          <w:lang w:val="en-US" w:eastAsia="ja-JP"/>
        </w:rPr>
        <w:t xml:space="preserve">Ideas Pertaining to a Pure Phenomenology and to a Phenomenological </w:t>
      </w:r>
      <w:proofErr w:type="gramStart"/>
      <w:r w:rsidRPr="007852DE">
        <w:rPr>
          <w:i/>
          <w:iCs/>
          <w:color w:val="auto"/>
          <w:sz w:val="24"/>
          <w:lang w:val="en-US" w:eastAsia="ja-JP"/>
        </w:rPr>
        <w:t xml:space="preserve">Philosophy  </w:t>
      </w:r>
      <w:r w:rsidRPr="007852DE">
        <w:rPr>
          <w:color w:val="auto"/>
          <w:sz w:val="24"/>
          <w:lang w:val="en-US" w:eastAsia="ja-JP"/>
        </w:rPr>
        <w:t>vol</w:t>
      </w:r>
      <w:proofErr w:type="gramEnd"/>
      <w:r w:rsidRPr="007852DE">
        <w:rPr>
          <w:color w:val="auto"/>
          <w:sz w:val="24"/>
          <w:lang w:val="en-US" w:eastAsia="ja-JP"/>
        </w:rPr>
        <w:t xml:space="preserve">. I, which appeared in 1913. This is perhaps his main work. There were also many later writings, and there </w:t>
      </w:r>
      <w:proofErr w:type="gramStart"/>
      <w:r w:rsidRPr="007852DE">
        <w:rPr>
          <w:color w:val="auto"/>
          <w:sz w:val="24"/>
          <w:lang w:val="en-US" w:eastAsia="ja-JP"/>
        </w:rPr>
        <w:t>remains</w:t>
      </w:r>
      <w:proofErr w:type="gramEnd"/>
      <w:r w:rsidRPr="007852DE">
        <w:rPr>
          <w:color w:val="auto"/>
          <w:sz w:val="24"/>
          <w:lang w:val="en-US" w:eastAsia="ja-JP"/>
        </w:rPr>
        <w:t xml:space="preserve"> a lot of unpublished materials. Husserl was a </w:t>
      </w:r>
      <w:r w:rsidRPr="007852DE">
        <w:rPr>
          <w:i/>
          <w:iCs/>
          <w:color w:val="auto"/>
          <w:sz w:val="24"/>
          <w:lang w:val="en-US" w:eastAsia="ja-JP"/>
        </w:rPr>
        <w:t xml:space="preserve">tremendously </w:t>
      </w:r>
      <w:r w:rsidRPr="007852DE">
        <w:rPr>
          <w:color w:val="auto"/>
          <w:sz w:val="24"/>
          <w:lang w:val="en-US" w:eastAsia="ja-JP"/>
        </w:rPr>
        <w:t>prolific writer. From the later period, I should perhaps mention:</w:t>
      </w:r>
    </w:p>
    <w:p w14:paraId="7232AF37" w14:textId="77777777" w:rsidR="00C16A1F" w:rsidRPr="007852DE" w:rsidRDefault="00C16A1F" w:rsidP="00C3262C">
      <w:pPr>
        <w:widowControl w:val="0"/>
        <w:autoSpaceDE w:val="0"/>
        <w:autoSpaceDN w:val="0"/>
        <w:adjustRightInd w:val="0"/>
        <w:jc w:val="both"/>
        <w:rPr>
          <w:rFonts w:ascii="Times New Roman" w:hAnsi="Times New Roman" w:cs="Times New Roman"/>
          <w:sz w:val="24"/>
          <w:szCs w:val="24"/>
          <w:lang w:val="en-US" w:eastAsia="ja-JP"/>
        </w:rPr>
      </w:pPr>
    </w:p>
    <w:p w14:paraId="1D78C798" w14:textId="77777777" w:rsidR="00C16A1F" w:rsidRPr="007852DE" w:rsidRDefault="00C16A1F" w:rsidP="00C3262C">
      <w:pPr>
        <w:pStyle w:val="ListParagraph"/>
        <w:widowControl w:val="0"/>
        <w:numPr>
          <w:ilvl w:val="0"/>
          <w:numId w:val="1"/>
        </w:numPr>
        <w:autoSpaceDE w:val="0"/>
        <w:autoSpaceDN w:val="0"/>
        <w:adjustRightInd w:val="0"/>
        <w:spacing w:line="276" w:lineRule="auto"/>
        <w:jc w:val="both"/>
        <w:rPr>
          <w:color w:val="auto"/>
          <w:sz w:val="24"/>
          <w:lang w:val="en-US" w:eastAsia="ja-JP"/>
        </w:rPr>
      </w:pPr>
      <w:r w:rsidRPr="007852DE">
        <w:rPr>
          <w:i/>
          <w:iCs/>
          <w:color w:val="auto"/>
          <w:sz w:val="24"/>
          <w:lang w:val="en-US" w:eastAsia="ja-JP"/>
        </w:rPr>
        <w:t xml:space="preserve">Cartesian </w:t>
      </w:r>
      <w:proofErr w:type="gramStart"/>
      <w:r w:rsidRPr="007852DE">
        <w:rPr>
          <w:i/>
          <w:iCs/>
          <w:color w:val="auto"/>
          <w:sz w:val="24"/>
          <w:lang w:val="en-US" w:eastAsia="ja-JP"/>
        </w:rPr>
        <w:t>Meditations,</w:t>
      </w:r>
      <w:proofErr w:type="gramEnd"/>
      <w:r w:rsidRPr="007852DE">
        <w:rPr>
          <w:i/>
          <w:iCs/>
          <w:color w:val="auto"/>
          <w:sz w:val="24"/>
          <w:lang w:val="en-US" w:eastAsia="ja-JP"/>
        </w:rPr>
        <w:t xml:space="preserve"> </w:t>
      </w:r>
      <w:r w:rsidRPr="007852DE">
        <w:rPr>
          <w:color w:val="auto"/>
          <w:sz w:val="24"/>
          <w:lang w:val="en-US" w:eastAsia="ja-JP"/>
        </w:rPr>
        <w:t xml:space="preserve">published in 1931 and based on a series of lectures Husserl delivered at the Sorbonne in Paris, in 1929. I do not know exactly how much Sartre knew about the material of these lectures. (And it is something I would </w:t>
      </w:r>
      <w:r w:rsidRPr="007852DE">
        <w:rPr>
          <w:i/>
          <w:iCs/>
          <w:color w:val="auto"/>
          <w:sz w:val="24"/>
          <w:lang w:val="en-US" w:eastAsia="ja-JP"/>
        </w:rPr>
        <w:t xml:space="preserve">like </w:t>
      </w:r>
      <w:r w:rsidRPr="007852DE">
        <w:rPr>
          <w:color w:val="auto"/>
          <w:sz w:val="24"/>
          <w:lang w:val="en-US" w:eastAsia="ja-JP"/>
        </w:rPr>
        <w:t xml:space="preserve">to know.) We do know that he was not himself </w:t>
      </w:r>
      <w:r w:rsidRPr="007852DE">
        <w:rPr>
          <w:i/>
          <w:iCs/>
          <w:color w:val="auto"/>
          <w:sz w:val="24"/>
          <w:lang w:val="en-US" w:eastAsia="ja-JP"/>
        </w:rPr>
        <w:t xml:space="preserve">at </w:t>
      </w:r>
      <w:r w:rsidRPr="007852DE">
        <w:rPr>
          <w:color w:val="auto"/>
          <w:sz w:val="24"/>
          <w:lang w:val="en-US" w:eastAsia="ja-JP"/>
        </w:rPr>
        <w:t>the lectures when they were given.</w:t>
      </w:r>
    </w:p>
    <w:p w14:paraId="3D8DDA60" w14:textId="77777777" w:rsidR="00C16A1F" w:rsidRPr="007852DE" w:rsidRDefault="00C16A1F" w:rsidP="00C3262C">
      <w:pPr>
        <w:jc w:val="both"/>
        <w:rPr>
          <w:rFonts w:ascii="Times New Roman" w:hAnsi="Times New Roman" w:cs="Times New Roman"/>
          <w:sz w:val="24"/>
          <w:szCs w:val="24"/>
        </w:rPr>
      </w:pPr>
    </w:p>
    <w:p w14:paraId="05FF6BA5" w14:textId="4F8D266B" w:rsidR="006E04B6" w:rsidRPr="007852DE" w:rsidRDefault="00603C3E" w:rsidP="00C3262C">
      <w:pPr>
        <w:jc w:val="both"/>
        <w:rPr>
          <w:rFonts w:ascii="Times New Roman" w:hAnsi="Times New Roman" w:cs="Times New Roman"/>
          <w:sz w:val="24"/>
          <w:szCs w:val="24"/>
        </w:rPr>
      </w:pPr>
      <w:r w:rsidRPr="007852DE">
        <w:rPr>
          <w:rFonts w:ascii="Times New Roman" w:hAnsi="Times New Roman" w:cs="Times New Roman"/>
          <w:sz w:val="24"/>
          <w:szCs w:val="24"/>
        </w:rPr>
        <w:t>As has been emphasized, i</w:t>
      </w:r>
      <w:r w:rsidR="006E04B6" w:rsidRPr="007852DE">
        <w:rPr>
          <w:rFonts w:ascii="Times New Roman" w:hAnsi="Times New Roman" w:cs="Times New Roman"/>
          <w:sz w:val="24"/>
          <w:szCs w:val="24"/>
        </w:rPr>
        <w:t xml:space="preserve">n philosophy </w:t>
      </w:r>
      <w:r w:rsidR="003F4DD9" w:rsidRPr="007852DE">
        <w:rPr>
          <w:rFonts w:ascii="Times New Roman" w:hAnsi="Times New Roman" w:cs="Times New Roman"/>
          <w:sz w:val="24"/>
          <w:szCs w:val="24"/>
        </w:rPr>
        <w:t>Husserl</w:t>
      </w:r>
      <w:r w:rsidR="006E04B6" w:rsidRPr="007852DE">
        <w:rPr>
          <w:rFonts w:ascii="Times New Roman" w:hAnsi="Times New Roman" w:cs="Times New Roman"/>
          <w:sz w:val="24"/>
          <w:szCs w:val="24"/>
        </w:rPr>
        <w:t xml:space="preserve"> became important because he invented </w:t>
      </w:r>
      <w:r w:rsidRPr="007852DE">
        <w:rPr>
          <w:rFonts w:ascii="Times New Roman" w:hAnsi="Times New Roman" w:cs="Times New Roman"/>
          <w:sz w:val="24"/>
          <w:szCs w:val="24"/>
        </w:rPr>
        <w:t>the method of</w:t>
      </w:r>
      <w:r w:rsidR="00011069" w:rsidRPr="007852DE">
        <w:rPr>
          <w:rFonts w:ascii="Times New Roman" w:hAnsi="Times New Roman" w:cs="Times New Roman"/>
          <w:sz w:val="24"/>
          <w:szCs w:val="24"/>
        </w:rPr>
        <w:t xml:space="preserve"> </w:t>
      </w:r>
      <w:r w:rsidR="00011069" w:rsidRPr="007852DE">
        <w:rPr>
          <w:rFonts w:ascii="Times New Roman" w:hAnsi="Times New Roman" w:cs="Times New Roman"/>
          <w:i/>
          <w:sz w:val="24"/>
          <w:szCs w:val="24"/>
        </w:rPr>
        <w:t>Phenomenology</w:t>
      </w:r>
      <w:r w:rsidR="00011069" w:rsidRPr="007852DE">
        <w:rPr>
          <w:rFonts w:ascii="Times New Roman" w:hAnsi="Times New Roman" w:cs="Times New Roman"/>
          <w:sz w:val="24"/>
          <w:szCs w:val="24"/>
        </w:rPr>
        <w:t>. His interest</w:t>
      </w:r>
      <w:r w:rsidR="006E04B6" w:rsidRPr="007852DE">
        <w:rPr>
          <w:rFonts w:ascii="Times New Roman" w:hAnsi="Times New Roman" w:cs="Times New Roman"/>
          <w:sz w:val="24"/>
          <w:szCs w:val="24"/>
        </w:rPr>
        <w:t xml:space="preserve"> in this was to find a foundation for all knowledge where he means there to be a foundation in something itself</w:t>
      </w:r>
      <w:r w:rsidR="005C6EC7" w:rsidRPr="007852DE">
        <w:rPr>
          <w:rFonts w:ascii="Times New Roman" w:hAnsi="Times New Roman" w:cs="Times New Roman"/>
          <w:sz w:val="24"/>
          <w:szCs w:val="24"/>
        </w:rPr>
        <w:t xml:space="preserve"> that was ind</w:t>
      </w:r>
      <w:r w:rsidR="00011069" w:rsidRPr="007852DE">
        <w:rPr>
          <w:rFonts w:ascii="Times New Roman" w:hAnsi="Times New Roman" w:cs="Times New Roman"/>
          <w:sz w:val="24"/>
          <w:szCs w:val="24"/>
        </w:rPr>
        <w:t xml:space="preserve">ubitable </w:t>
      </w:r>
      <w:r w:rsidR="005C6EC7" w:rsidRPr="007852DE">
        <w:rPr>
          <w:rFonts w:ascii="Times New Roman" w:hAnsi="Times New Roman" w:cs="Times New Roman"/>
          <w:sz w:val="24"/>
          <w:szCs w:val="24"/>
        </w:rPr>
        <w:t>(unquestionable, absolutely provable, beyond doubt). In a philosophical sense it consists of necessary truths and arithmetic</w:t>
      </w:r>
      <w:r w:rsidR="00011069" w:rsidRPr="007852DE">
        <w:rPr>
          <w:rFonts w:ascii="Times New Roman" w:hAnsi="Times New Roman" w:cs="Times New Roman"/>
          <w:sz w:val="24"/>
          <w:szCs w:val="24"/>
        </w:rPr>
        <w:t>,</w:t>
      </w:r>
      <w:r w:rsidR="005C6EC7" w:rsidRPr="007852DE">
        <w:rPr>
          <w:rFonts w:ascii="Times New Roman" w:hAnsi="Times New Roman" w:cs="Times New Roman"/>
          <w:sz w:val="24"/>
          <w:szCs w:val="24"/>
        </w:rPr>
        <w:t xml:space="preserve"> and mathematics in general, consists of necessary truths. Perhaps </w:t>
      </w:r>
      <w:r w:rsidR="003F4DD9" w:rsidRPr="007852DE">
        <w:rPr>
          <w:rFonts w:ascii="Times New Roman" w:hAnsi="Times New Roman" w:cs="Times New Roman"/>
          <w:sz w:val="24"/>
          <w:szCs w:val="24"/>
        </w:rPr>
        <w:t>Husserl</w:t>
      </w:r>
      <w:r w:rsidR="005C6EC7" w:rsidRPr="007852DE">
        <w:rPr>
          <w:rFonts w:ascii="Times New Roman" w:hAnsi="Times New Roman" w:cs="Times New Roman"/>
          <w:sz w:val="24"/>
          <w:szCs w:val="24"/>
        </w:rPr>
        <w:t xml:space="preserve"> </w:t>
      </w:r>
      <w:r w:rsidR="00256D54" w:rsidRPr="007852DE">
        <w:rPr>
          <w:rFonts w:ascii="Times New Roman" w:hAnsi="Times New Roman" w:cs="Times New Roman"/>
          <w:sz w:val="24"/>
          <w:szCs w:val="24"/>
        </w:rPr>
        <w:t xml:space="preserve">is most famous </w:t>
      </w:r>
      <w:r w:rsidR="00011069" w:rsidRPr="007852DE">
        <w:rPr>
          <w:rFonts w:ascii="Times New Roman" w:hAnsi="Times New Roman" w:cs="Times New Roman"/>
          <w:sz w:val="24"/>
          <w:szCs w:val="24"/>
        </w:rPr>
        <w:t>in</w:t>
      </w:r>
      <w:r w:rsidR="00256D54" w:rsidRPr="007852DE">
        <w:rPr>
          <w:rFonts w:ascii="Times New Roman" w:hAnsi="Times New Roman" w:cs="Times New Roman"/>
          <w:sz w:val="24"/>
          <w:szCs w:val="24"/>
        </w:rPr>
        <w:t xml:space="preserve"> philosophy because of his influence. For his </w:t>
      </w:r>
      <w:r w:rsidR="00011069" w:rsidRPr="007852DE">
        <w:rPr>
          <w:rFonts w:ascii="Times New Roman" w:hAnsi="Times New Roman" w:cs="Times New Roman"/>
          <w:sz w:val="24"/>
          <w:szCs w:val="24"/>
        </w:rPr>
        <w:t>actual</w:t>
      </w:r>
      <w:r w:rsidR="00256D54" w:rsidRPr="007852DE">
        <w:rPr>
          <w:rFonts w:ascii="Times New Roman" w:hAnsi="Times New Roman" w:cs="Times New Roman"/>
          <w:color w:val="FF0000"/>
          <w:sz w:val="24"/>
          <w:szCs w:val="24"/>
        </w:rPr>
        <w:t xml:space="preserve"> </w:t>
      </w:r>
      <w:r w:rsidR="00256D54" w:rsidRPr="007852DE">
        <w:rPr>
          <w:rFonts w:ascii="Times New Roman" w:hAnsi="Times New Roman" w:cs="Times New Roman"/>
          <w:sz w:val="24"/>
          <w:szCs w:val="24"/>
        </w:rPr>
        <w:t>philosophy itself is very technical and mainly directed towards questions of which a great many philosophers haven’t been that concerned with. I</w:t>
      </w:r>
      <w:r w:rsidR="00011069" w:rsidRPr="007852DE">
        <w:rPr>
          <w:rFonts w:ascii="Times New Roman" w:hAnsi="Times New Roman" w:cs="Times New Roman"/>
          <w:sz w:val="24"/>
          <w:szCs w:val="24"/>
        </w:rPr>
        <w:t>n</w:t>
      </w:r>
      <w:r w:rsidR="00256D54" w:rsidRPr="007852DE">
        <w:rPr>
          <w:rFonts w:ascii="Times New Roman" w:hAnsi="Times New Roman" w:cs="Times New Roman"/>
          <w:sz w:val="24"/>
          <w:szCs w:val="24"/>
        </w:rPr>
        <w:t xml:space="preserve"> particular Heidegger was a student of </w:t>
      </w:r>
      <w:r w:rsidR="003F4DD9" w:rsidRPr="007852DE">
        <w:rPr>
          <w:rFonts w:ascii="Times New Roman" w:hAnsi="Times New Roman" w:cs="Times New Roman"/>
          <w:sz w:val="24"/>
          <w:szCs w:val="24"/>
        </w:rPr>
        <w:t>Husserl</w:t>
      </w:r>
      <w:r w:rsidR="00256D54" w:rsidRPr="007852DE">
        <w:rPr>
          <w:rFonts w:ascii="Times New Roman" w:hAnsi="Times New Roman" w:cs="Times New Roman"/>
          <w:sz w:val="24"/>
          <w:szCs w:val="24"/>
        </w:rPr>
        <w:t xml:space="preserve"> </w:t>
      </w:r>
      <w:r w:rsidR="00DE63DA" w:rsidRPr="007852DE">
        <w:rPr>
          <w:rFonts w:ascii="Times New Roman" w:hAnsi="Times New Roman" w:cs="Times New Roman"/>
          <w:sz w:val="24"/>
          <w:szCs w:val="24"/>
        </w:rPr>
        <w:t>and</w:t>
      </w:r>
      <w:r w:rsidR="00256D54" w:rsidRPr="007852DE">
        <w:rPr>
          <w:rFonts w:ascii="Times New Roman" w:hAnsi="Times New Roman" w:cs="Times New Roman"/>
          <w:sz w:val="24"/>
          <w:szCs w:val="24"/>
        </w:rPr>
        <w:t xml:space="preserve"> Heideggers philosophy has come to dominate a good deal of their </w:t>
      </w:r>
      <w:r w:rsidRPr="007852DE">
        <w:rPr>
          <w:rFonts w:ascii="Times New Roman" w:hAnsi="Times New Roman" w:cs="Times New Roman"/>
          <w:sz w:val="24"/>
          <w:szCs w:val="24"/>
        </w:rPr>
        <w:t>20</w:t>
      </w:r>
      <w:r w:rsidRPr="007852DE">
        <w:rPr>
          <w:rFonts w:ascii="Times New Roman" w:hAnsi="Times New Roman" w:cs="Times New Roman"/>
          <w:sz w:val="24"/>
          <w:szCs w:val="24"/>
          <w:vertAlign w:val="superscript"/>
        </w:rPr>
        <w:t>th</w:t>
      </w:r>
      <w:r w:rsidRPr="007852DE">
        <w:rPr>
          <w:rFonts w:ascii="Times New Roman" w:hAnsi="Times New Roman" w:cs="Times New Roman"/>
          <w:sz w:val="24"/>
          <w:szCs w:val="24"/>
        </w:rPr>
        <w:t xml:space="preserve"> century</w:t>
      </w:r>
      <w:r w:rsidR="00256D54" w:rsidRPr="007852DE">
        <w:rPr>
          <w:rFonts w:ascii="Times New Roman" w:hAnsi="Times New Roman" w:cs="Times New Roman"/>
          <w:sz w:val="24"/>
          <w:szCs w:val="24"/>
        </w:rPr>
        <w:t xml:space="preserve"> </w:t>
      </w:r>
      <w:r w:rsidR="00DE63DA" w:rsidRPr="007852DE">
        <w:rPr>
          <w:rFonts w:ascii="Times New Roman" w:hAnsi="Times New Roman" w:cs="Times New Roman"/>
          <w:sz w:val="24"/>
          <w:szCs w:val="24"/>
        </w:rPr>
        <w:t>and</w:t>
      </w:r>
      <w:r w:rsidR="00256D54" w:rsidRPr="007852DE">
        <w:rPr>
          <w:rFonts w:ascii="Times New Roman" w:hAnsi="Times New Roman" w:cs="Times New Roman"/>
          <w:sz w:val="24"/>
          <w:szCs w:val="24"/>
        </w:rPr>
        <w:t xml:space="preserve"> there is no question that Heidegger at least got his start from </w:t>
      </w:r>
      <w:r w:rsidR="003F4DD9" w:rsidRPr="007852DE">
        <w:rPr>
          <w:rFonts w:ascii="Times New Roman" w:hAnsi="Times New Roman" w:cs="Times New Roman"/>
          <w:sz w:val="24"/>
          <w:szCs w:val="24"/>
        </w:rPr>
        <w:t>Husserl</w:t>
      </w:r>
      <w:r w:rsidR="00256D54" w:rsidRPr="007852DE">
        <w:rPr>
          <w:rFonts w:ascii="Times New Roman" w:hAnsi="Times New Roman" w:cs="Times New Roman"/>
          <w:sz w:val="24"/>
          <w:szCs w:val="24"/>
        </w:rPr>
        <w:t>’s work in Phenomenology</w:t>
      </w:r>
      <w:r w:rsidRPr="007852DE">
        <w:rPr>
          <w:rFonts w:ascii="Times New Roman" w:hAnsi="Times New Roman" w:cs="Times New Roman"/>
          <w:sz w:val="24"/>
          <w:szCs w:val="24"/>
        </w:rPr>
        <w:t xml:space="preserve"> and</w:t>
      </w:r>
      <w:r w:rsidR="00256D54" w:rsidRPr="007852DE">
        <w:rPr>
          <w:rFonts w:ascii="Times New Roman" w:hAnsi="Times New Roman" w:cs="Times New Roman"/>
          <w:sz w:val="24"/>
          <w:szCs w:val="24"/>
        </w:rPr>
        <w:t xml:space="preserve"> Sartre, he</w:t>
      </w:r>
      <w:r w:rsidR="00011069" w:rsidRPr="007852DE">
        <w:rPr>
          <w:rFonts w:ascii="Times New Roman" w:hAnsi="Times New Roman" w:cs="Times New Roman"/>
          <w:sz w:val="24"/>
          <w:szCs w:val="24"/>
        </w:rPr>
        <w:t>a</w:t>
      </w:r>
      <w:r w:rsidR="00256D54" w:rsidRPr="007852DE">
        <w:rPr>
          <w:rFonts w:ascii="Times New Roman" w:hAnsi="Times New Roman" w:cs="Times New Roman"/>
          <w:sz w:val="24"/>
          <w:szCs w:val="24"/>
        </w:rPr>
        <w:t xml:space="preserve">rd of </w:t>
      </w:r>
      <w:r w:rsidR="003F4DD9" w:rsidRPr="007852DE">
        <w:rPr>
          <w:rFonts w:ascii="Times New Roman" w:hAnsi="Times New Roman" w:cs="Times New Roman"/>
          <w:sz w:val="24"/>
          <w:szCs w:val="24"/>
        </w:rPr>
        <w:t>Husserl</w:t>
      </w:r>
      <w:r w:rsidR="00256D54" w:rsidRPr="007852DE">
        <w:rPr>
          <w:rFonts w:ascii="Times New Roman" w:hAnsi="Times New Roman" w:cs="Times New Roman"/>
          <w:sz w:val="24"/>
          <w:szCs w:val="24"/>
        </w:rPr>
        <w:t xml:space="preserve"> at an early age. </w:t>
      </w:r>
      <w:r w:rsidR="003F4DD9" w:rsidRPr="007852DE">
        <w:rPr>
          <w:rFonts w:ascii="Times New Roman" w:hAnsi="Times New Roman" w:cs="Times New Roman"/>
          <w:sz w:val="24"/>
          <w:szCs w:val="24"/>
        </w:rPr>
        <w:t>Husserl</w:t>
      </w:r>
      <w:r w:rsidR="00256D54" w:rsidRPr="007852DE">
        <w:rPr>
          <w:rFonts w:ascii="Times New Roman" w:hAnsi="Times New Roman" w:cs="Times New Roman"/>
          <w:sz w:val="24"/>
          <w:szCs w:val="24"/>
        </w:rPr>
        <w:t xml:space="preserve"> ga</w:t>
      </w:r>
      <w:r w:rsidR="007E70EA" w:rsidRPr="007852DE">
        <w:rPr>
          <w:rFonts w:ascii="Times New Roman" w:hAnsi="Times New Roman" w:cs="Times New Roman"/>
          <w:sz w:val="24"/>
          <w:szCs w:val="24"/>
        </w:rPr>
        <w:t>ve a famous set of lectures in P</w:t>
      </w:r>
      <w:r w:rsidR="00256D54" w:rsidRPr="007852DE">
        <w:rPr>
          <w:rFonts w:ascii="Times New Roman" w:hAnsi="Times New Roman" w:cs="Times New Roman"/>
          <w:sz w:val="24"/>
          <w:szCs w:val="24"/>
        </w:rPr>
        <w:t xml:space="preserve">aris in the late 30’s and Sartre too began his career as a phenomenologist </w:t>
      </w:r>
      <w:r w:rsidR="00DE63DA" w:rsidRPr="007852DE">
        <w:rPr>
          <w:rFonts w:ascii="Times New Roman" w:hAnsi="Times New Roman" w:cs="Times New Roman"/>
          <w:sz w:val="24"/>
          <w:szCs w:val="24"/>
        </w:rPr>
        <w:t>and</w:t>
      </w:r>
      <w:r w:rsidR="00256D54" w:rsidRPr="007852DE">
        <w:rPr>
          <w:rFonts w:ascii="Times New Roman" w:hAnsi="Times New Roman" w:cs="Times New Roman"/>
          <w:sz w:val="24"/>
          <w:szCs w:val="24"/>
        </w:rPr>
        <w:t xml:space="preserve"> his first great work</w:t>
      </w:r>
      <w:r w:rsidR="00011069" w:rsidRPr="007852DE">
        <w:rPr>
          <w:rFonts w:ascii="Times New Roman" w:hAnsi="Times New Roman" w:cs="Times New Roman"/>
          <w:sz w:val="24"/>
          <w:szCs w:val="24"/>
        </w:rPr>
        <w:t xml:space="preserve"> (</w:t>
      </w:r>
      <w:r w:rsidR="00011069" w:rsidRPr="007852DE">
        <w:rPr>
          <w:rFonts w:ascii="Times New Roman" w:hAnsi="Times New Roman" w:cs="Times New Roman"/>
          <w:i/>
          <w:sz w:val="24"/>
          <w:szCs w:val="24"/>
        </w:rPr>
        <w:t>Transcendence of the Ego</w:t>
      </w:r>
      <w:r w:rsidR="00D21DF7" w:rsidRPr="007852DE">
        <w:rPr>
          <w:rFonts w:ascii="Times New Roman" w:hAnsi="Times New Roman" w:cs="Times New Roman"/>
          <w:sz w:val="24"/>
          <w:szCs w:val="24"/>
        </w:rPr>
        <w:t>) is explicitly a work on phenomenology.</w:t>
      </w:r>
    </w:p>
    <w:p w14:paraId="32D15975" w14:textId="220CAA14" w:rsidR="00AD39A7" w:rsidRPr="007852DE" w:rsidRDefault="003F4DD9" w:rsidP="00C3262C">
      <w:pPr>
        <w:jc w:val="both"/>
        <w:rPr>
          <w:rFonts w:ascii="Times New Roman" w:hAnsi="Times New Roman" w:cs="Times New Roman"/>
          <w:sz w:val="24"/>
          <w:szCs w:val="24"/>
        </w:rPr>
      </w:pPr>
      <w:r w:rsidRPr="007852DE">
        <w:rPr>
          <w:rFonts w:ascii="Times New Roman" w:hAnsi="Times New Roman" w:cs="Times New Roman"/>
          <w:sz w:val="24"/>
          <w:szCs w:val="24"/>
        </w:rPr>
        <w:t>Husserl</w:t>
      </w:r>
      <w:r w:rsidR="00D21DF7" w:rsidRPr="007852DE">
        <w:rPr>
          <w:rFonts w:ascii="Times New Roman" w:hAnsi="Times New Roman" w:cs="Times New Roman"/>
          <w:sz w:val="24"/>
          <w:szCs w:val="24"/>
        </w:rPr>
        <w:t xml:space="preserve"> came to phenomenology by a number of different roots but first and foremost, let us mention that in his studies of arithmetic he began as a strict empiricist</w:t>
      </w:r>
      <w:r w:rsidR="00603C3E" w:rsidRPr="007852DE">
        <w:rPr>
          <w:rFonts w:ascii="Times New Roman" w:hAnsi="Times New Roman" w:cs="Times New Roman"/>
          <w:sz w:val="24"/>
          <w:szCs w:val="24"/>
        </w:rPr>
        <w:t xml:space="preserve"> </w:t>
      </w:r>
      <w:r w:rsidR="00E92648" w:rsidRPr="007852DE">
        <w:rPr>
          <w:rFonts w:ascii="Times New Roman" w:hAnsi="Times New Roman" w:cs="Times New Roman"/>
          <w:sz w:val="24"/>
          <w:szCs w:val="24"/>
        </w:rPr>
        <w:t xml:space="preserve">and closest of an to his view was Mill.  Mill was a strict empiricist </w:t>
      </w:r>
      <w:r w:rsidR="00603C3E" w:rsidRPr="007852DE">
        <w:rPr>
          <w:rFonts w:ascii="Times New Roman" w:hAnsi="Times New Roman" w:cs="Times New Roman"/>
          <w:sz w:val="24"/>
          <w:szCs w:val="24"/>
        </w:rPr>
        <w:t>who</w:t>
      </w:r>
      <w:r w:rsidR="00E92648" w:rsidRPr="007852DE">
        <w:rPr>
          <w:rFonts w:ascii="Times New Roman" w:hAnsi="Times New Roman" w:cs="Times New Roman"/>
          <w:sz w:val="24"/>
          <w:szCs w:val="24"/>
        </w:rPr>
        <w:t xml:space="preserve"> argued that mathematics and arithmetic was </w:t>
      </w:r>
      <w:r w:rsidR="00E92648" w:rsidRPr="007852DE">
        <w:rPr>
          <w:rFonts w:ascii="Times New Roman" w:hAnsi="Times New Roman" w:cs="Times New Roman"/>
          <w:sz w:val="24"/>
          <w:szCs w:val="24"/>
        </w:rPr>
        <w:lastRenderedPageBreak/>
        <w:t xml:space="preserve">a matter of confirmed empirical judgement drawn from our experience of counting. </w:t>
      </w:r>
      <w:r w:rsidRPr="007852DE">
        <w:rPr>
          <w:rFonts w:ascii="Times New Roman" w:hAnsi="Times New Roman" w:cs="Times New Roman"/>
          <w:sz w:val="24"/>
          <w:szCs w:val="24"/>
        </w:rPr>
        <w:t>Husserl</w:t>
      </w:r>
      <w:r w:rsidR="00E92648" w:rsidRPr="007852DE">
        <w:rPr>
          <w:rFonts w:ascii="Times New Roman" w:hAnsi="Times New Roman" w:cs="Times New Roman"/>
          <w:sz w:val="24"/>
          <w:szCs w:val="24"/>
        </w:rPr>
        <w:t xml:space="preserve"> took up this idea and defended it in his first book. This was very quickly</w:t>
      </w:r>
      <w:r w:rsidR="003107C8" w:rsidRPr="007852DE">
        <w:rPr>
          <w:rFonts w:ascii="Times New Roman" w:hAnsi="Times New Roman" w:cs="Times New Roman"/>
          <w:sz w:val="24"/>
          <w:szCs w:val="24"/>
        </w:rPr>
        <w:t xml:space="preserve"> and reviewed by Frege, who rejected his thesis and pointed out to </w:t>
      </w:r>
      <w:r w:rsidRPr="007852DE">
        <w:rPr>
          <w:rFonts w:ascii="Times New Roman" w:hAnsi="Times New Roman" w:cs="Times New Roman"/>
          <w:sz w:val="24"/>
          <w:szCs w:val="24"/>
        </w:rPr>
        <w:t>Husserl</w:t>
      </w:r>
      <w:r w:rsidR="003107C8" w:rsidRPr="007852DE">
        <w:rPr>
          <w:rFonts w:ascii="Times New Roman" w:hAnsi="Times New Roman" w:cs="Times New Roman"/>
          <w:sz w:val="24"/>
          <w:szCs w:val="24"/>
        </w:rPr>
        <w:t xml:space="preserve"> that the idea wasn’t plausible. That arithmetic, whatever else it might be, could not be a matter of empirical truth. </w:t>
      </w:r>
      <w:r w:rsidRPr="007852DE">
        <w:rPr>
          <w:rFonts w:ascii="Times New Roman" w:hAnsi="Times New Roman" w:cs="Times New Roman"/>
          <w:sz w:val="24"/>
          <w:szCs w:val="24"/>
        </w:rPr>
        <w:t>Husserl</w:t>
      </w:r>
      <w:r w:rsidR="003107C8" w:rsidRPr="007852DE">
        <w:rPr>
          <w:rFonts w:ascii="Times New Roman" w:hAnsi="Times New Roman" w:cs="Times New Roman"/>
          <w:sz w:val="24"/>
          <w:szCs w:val="24"/>
        </w:rPr>
        <w:t xml:space="preserve"> rapidly changed his approach, and decided that arithmetic must be defended and most importantly, in general knowledge must be defended by founding it on </w:t>
      </w:r>
      <w:proofErr w:type="gramStart"/>
      <w:r w:rsidR="003107C8" w:rsidRPr="007852DE">
        <w:rPr>
          <w:rFonts w:ascii="Times New Roman" w:hAnsi="Times New Roman" w:cs="Times New Roman"/>
          <w:sz w:val="24"/>
          <w:szCs w:val="24"/>
        </w:rPr>
        <w:t>a bedrock</w:t>
      </w:r>
      <w:proofErr w:type="gramEnd"/>
      <w:r w:rsidR="003107C8" w:rsidRPr="007852DE">
        <w:rPr>
          <w:rFonts w:ascii="Times New Roman" w:hAnsi="Times New Roman" w:cs="Times New Roman"/>
          <w:sz w:val="24"/>
          <w:szCs w:val="24"/>
        </w:rPr>
        <w:t xml:space="preserve"> of necessary trut</w:t>
      </w:r>
      <w:r w:rsidR="00AD39A7" w:rsidRPr="007852DE">
        <w:rPr>
          <w:rFonts w:ascii="Times New Roman" w:hAnsi="Times New Roman" w:cs="Times New Roman"/>
          <w:sz w:val="24"/>
          <w:szCs w:val="24"/>
        </w:rPr>
        <w:t>hs which could not be reduced to empirical truth.</w:t>
      </w:r>
    </w:p>
    <w:p w14:paraId="2461A00B" w14:textId="77777777" w:rsidR="00860F52" w:rsidRPr="007852DE" w:rsidRDefault="00860F52" w:rsidP="00C3262C">
      <w:pPr>
        <w:jc w:val="both"/>
        <w:rPr>
          <w:rFonts w:ascii="Times New Roman" w:hAnsi="Times New Roman" w:cs="Times New Roman"/>
          <w:sz w:val="24"/>
          <w:szCs w:val="24"/>
        </w:rPr>
      </w:pPr>
      <w:r w:rsidRPr="007852DE">
        <w:rPr>
          <w:rFonts w:ascii="Times New Roman" w:hAnsi="Times New Roman" w:cs="Times New Roman"/>
          <w:sz w:val="24"/>
          <w:szCs w:val="24"/>
        </w:rPr>
        <w:t>There is also a negative side of his philosophy. He was to oppose a great many truths of the time. In particular he was opposed to four questions:</w:t>
      </w:r>
    </w:p>
    <w:p w14:paraId="504584DC" w14:textId="4AC5A4E3" w:rsidR="00860F52" w:rsidRPr="007852DE" w:rsidRDefault="00860F52" w:rsidP="00C3262C">
      <w:pPr>
        <w:jc w:val="both"/>
        <w:rPr>
          <w:rFonts w:ascii="Times New Roman" w:hAnsi="Times New Roman" w:cs="Times New Roman"/>
          <w:sz w:val="24"/>
          <w:szCs w:val="24"/>
        </w:rPr>
      </w:pPr>
      <w:proofErr w:type="spellStart"/>
      <w:r w:rsidRPr="007852DE">
        <w:rPr>
          <w:rFonts w:ascii="Times New Roman" w:hAnsi="Times New Roman" w:cs="Times New Roman"/>
          <w:sz w:val="24"/>
          <w:szCs w:val="24"/>
        </w:rPr>
        <w:t>i</w:t>
      </w:r>
      <w:proofErr w:type="spellEnd"/>
      <w:r w:rsidRPr="007852DE">
        <w:rPr>
          <w:rFonts w:ascii="Times New Roman" w:hAnsi="Times New Roman" w:cs="Times New Roman"/>
          <w:sz w:val="24"/>
          <w:szCs w:val="24"/>
        </w:rPr>
        <w:t xml:space="preserve">). The idea of relativism (opposing Neitzsche </w:t>
      </w:r>
      <w:r w:rsidR="00DE63DA" w:rsidRPr="007852DE">
        <w:rPr>
          <w:rFonts w:ascii="Times New Roman" w:hAnsi="Times New Roman" w:cs="Times New Roman"/>
          <w:sz w:val="24"/>
          <w:szCs w:val="24"/>
        </w:rPr>
        <w:t>and</w:t>
      </w:r>
      <w:r w:rsidRPr="007852DE">
        <w:rPr>
          <w:rFonts w:ascii="Times New Roman" w:hAnsi="Times New Roman" w:cs="Times New Roman"/>
          <w:sz w:val="24"/>
          <w:szCs w:val="24"/>
        </w:rPr>
        <w:t xml:space="preserve"> Dillthey).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xml:space="preserve"> will want to say their knowledge and its foundation must not be </w:t>
      </w:r>
      <w:r w:rsidR="007155B8" w:rsidRPr="007852DE">
        <w:rPr>
          <w:rFonts w:ascii="Times New Roman" w:hAnsi="Times New Roman" w:cs="Times New Roman"/>
          <w:i/>
          <w:sz w:val="24"/>
          <w:szCs w:val="24"/>
        </w:rPr>
        <w:t>relative</w:t>
      </w:r>
      <w:r w:rsidR="007E70EA" w:rsidRPr="007852DE">
        <w:rPr>
          <w:rFonts w:ascii="Times New Roman" w:hAnsi="Times New Roman" w:cs="Times New Roman"/>
          <w:color w:val="FF0000"/>
          <w:sz w:val="24"/>
          <w:szCs w:val="24"/>
        </w:rPr>
        <w:t xml:space="preserve"> </w:t>
      </w:r>
      <w:r w:rsidR="007E70EA" w:rsidRPr="007852DE">
        <w:rPr>
          <w:rFonts w:ascii="Times New Roman" w:hAnsi="Times New Roman" w:cs="Times New Roman"/>
          <w:sz w:val="24"/>
          <w:szCs w:val="24"/>
        </w:rPr>
        <w:t>o</w:t>
      </w:r>
      <w:r w:rsidR="007155B8" w:rsidRPr="007852DE">
        <w:rPr>
          <w:rFonts w:ascii="Times New Roman" w:hAnsi="Times New Roman" w:cs="Times New Roman"/>
          <w:sz w:val="24"/>
          <w:szCs w:val="24"/>
        </w:rPr>
        <w:t xml:space="preserve">r </w:t>
      </w:r>
      <w:r w:rsidR="007155B8" w:rsidRPr="007852DE">
        <w:rPr>
          <w:rFonts w:ascii="Times New Roman" w:hAnsi="Times New Roman" w:cs="Times New Roman"/>
          <w:i/>
          <w:sz w:val="24"/>
          <w:szCs w:val="24"/>
        </w:rPr>
        <w:t>perspectival</w:t>
      </w:r>
      <w:r w:rsidR="007E70EA" w:rsidRPr="007852DE">
        <w:rPr>
          <w:rFonts w:ascii="Times New Roman" w:hAnsi="Times New Roman" w:cs="Times New Roman"/>
          <w:sz w:val="24"/>
          <w:szCs w:val="24"/>
        </w:rPr>
        <w:t xml:space="preserve"> </w:t>
      </w:r>
      <w:r w:rsidRPr="007852DE">
        <w:rPr>
          <w:rFonts w:ascii="Times New Roman" w:hAnsi="Times New Roman" w:cs="Times New Roman"/>
          <w:sz w:val="24"/>
          <w:szCs w:val="24"/>
        </w:rPr>
        <w:t>but simply true.</w:t>
      </w:r>
    </w:p>
    <w:p w14:paraId="1606D4F9" w14:textId="133CC5E9" w:rsidR="00860F52" w:rsidRPr="007852DE" w:rsidRDefault="00860F52"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ii). </w:t>
      </w:r>
      <w:r w:rsidR="007155B8" w:rsidRPr="007852DE">
        <w:rPr>
          <w:rFonts w:ascii="Times New Roman" w:hAnsi="Times New Roman" w:cs="Times New Roman"/>
          <w:sz w:val="24"/>
          <w:szCs w:val="24"/>
        </w:rPr>
        <w:t>He</w:t>
      </w:r>
      <w:r w:rsidRPr="007852DE">
        <w:rPr>
          <w:rFonts w:ascii="Times New Roman" w:hAnsi="Times New Roman" w:cs="Times New Roman"/>
          <w:sz w:val="24"/>
          <w:szCs w:val="24"/>
        </w:rPr>
        <w:t xml:space="preserve"> objected </w:t>
      </w:r>
      <w:r w:rsidR="00603C3E" w:rsidRPr="007852DE">
        <w:rPr>
          <w:rFonts w:ascii="Times New Roman" w:hAnsi="Times New Roman" w:cs="Times New Roman"/>
          <w:sz w:val="24"/>
          <w:szCs w:val="24"/>
        </w:rPr>
        <w:t>the</w:t>
      </w:r>
      <w:r w:rsidRPr="007852DE">
        <w:rPr>
          <w:rFonts w:ascii="Times New Roman" w:hAnsi="Times New Roman" w:cs="Times New Roman"/>
          <w:sz w:val="24"/>
          <w:szCs w:val="24"/>
        </w:rPr>
        <w:t xml:space="preserve"> scepticism</w:t>
      </w:r>
      <w:r w:rsidR="00603C3E" w:rsidRPr="007852DE">
        <w:rPr>
          <w:rFonts w:ascii="Times New Roman" w:hAnsi="Times New Roman" w:cs="Times New Roman"/>
          <w:sz w:val="24"/>
          <w:szCs w:val="24"/>
        </w:rPr>
        <w:t xml:space="preserve"> that denied that we can have any knowledge beyond our sense impressions</w:t>
      </w:r>
      <w:r w:rsidRPr="007852DE">
        <w:rPr>
          <w:rFonts w:ascii="Times New Roman" w:hAnsi="Times New Roman" w:cs="Times New Roman"/>
          <w:sz w:val="24"/>
          <w:szCs w:val="24"/>
        </w:rPr>
        <w:t xml:space="preserve"> which had acquired a dominant place in enlightenment thought; which one can trace this back to the Greeks in one sense but it is Descartes and his method of doubt / </w:t>
      </w:r>
      <w:r w:rsidR="00DE63DA" w:rsidRPr="007852DE">
        <w:rPr>
          <w:rFonts w:ascii="Times New Roman" w:hAnsi="Times New Roman" w:cs="Times New Roman"/>
          <w:sz w:val="24"/>
          <w:szCs w:val="24"/>
        </w:rPr>
        <w:t>and</w:t>
      </w:r>
      <w:r w:rsidRPr="007852DE">
        <w:rPr>
          <w:rFonts w:ascii="Times New Roman" w:hAnsi="Times New Roman" w:cs="Times New Roman"/>
          <w:sz w:val="24"/>
          <w:szCs w:val="24"/>
        </w:rPr>
        <w:t xml:space="preserve"> Hume</w:t>
      </w:r>
      <w:r w:rsidR="00603C3E" w:rsidRPr="007852DE">
        <w:rPr>
          <w:rFonts w:ascii="Times New Roman" w:hAnsi="Times New Roman" w:cs="Times New Roman"/>
          <w:sz w:val="24"/>
          <w:szCs w:val="24"/>
        </w:rPr>
        <w:t>.</w:t>
      </w:r>
    </w:p>
    <w:p w14:paraId="1F252143" w14:textId="77777777" w:rsidR="00860F52" w:rsidRPr="007852DE" w:rsidRDefault="00860F52" w:rsidP="00C3262C">
      <w:pPr>
        <w:jc w:val="both"/>
        <w:rPr>
          <w:rFonts w:ascii="Times New Roman" w:hAnsi="Times New Roman" w:cs="Times New Roman"/>
          <w:sz w:val="24"/>
          <w:szCs w:val="24"/>
        </w:rPr>
      </w:pPr>
      <w:r w:rsidRPr="007852DE">
        <w:rPr>
          <w:rFonts w:ascii="Times New Roman" w:hAnsi="Times New Roman" w:cs="Times New Roman"/>
          <w:sz w:val="24"/>
          <w:szCs w:val="24"/>
        </w:rPr>
        <w:t>iii). He opposes historicism</w:t>
      </w:r>
    </w:p>
    <w:p w14:paraId="6E79C1C8" w14:textId="3ABC1A15" w:rsidR="007E70EA" w:rsidRPr="007852DE" w:rsidRDefault="00860F52" w:rsidP="00C3262C">
      <w:pPr>
        <w:jc w:val="both"/>
        <w:rPr>
          <w:rFonts w:ascii="Times New Roman" w:hAnsi="Times New Roman" w:cs="Times New Roman"/>
          <w:sz w:val="24"/>
          <w:szCs w:val="24"/>
        </w:rPr>
      </w:pPr>
      <w:proofErr w:type="gramStart"/>
      <w:r w:rsidRPr="007852DE">
        <w:rPr>
          <w:rFonts w:ascii="Times New Roman" w:hAnsi="Times New Roman" w:cs="Times New Roman"/>
          <w:sz w:val="24"/>
          <w:szCs w:val="24"/>
        </w:rPr>
        <w:t>iv).</w:t>
      </w:r>
      <w:proofErr w:type="gramEnd"/>
      <w:r w:rsidRPr="007852DE">
        <w:rPr>
          <w:rFonts w:ascii="Times New Roman" w:hAnsi="Times New Roman" w:cs="Times New Roman"/>
          <w:sz w:val="24"/>
          <w:szCs w:val="24"/>
        </w:rPr>
        <w:t xml:space="preserve"> Positivism (Empiricism).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xml:space="preserve"> objects to this because of its view </w:t>
      </w:r>
      <w:r w:rsidR="00603C3E" w:rsidRPr="007852DE">
        <w:rPr>
          <w:rFonts w:ascii="Times New Roman" w:hAnsi="Times New Roman" w:cs="Times New Roman"/>
          <w:sz w:val="24"/>
          <w:szCs w:val="24"/>
        </w:rPr>
        <w:t>of the</w:t>
      </w:r>
      <w:r w:rsidRPr="007852DE">
        <w:rPr>
          <w:rFonts w:ascii="Times New Roman" w:hAnsi="Times New Roman" w:cs="Times New Roman"/>
          <w:sz w:val="24"/>
          <w:szCs w:val="24"/>
        </w:rPr>
        <w:t xml:space="preserve"> </w:t>
      </w:r>
      <w:r w:rsidR="00603C3E" w:rsidRPr="007852DE">
        <w:rPr>
          <w:rFonts w:ascii="Times New Roman" w:hAnsi="Times New Roman" w:cs="Times New Roman"/>
          <w:sz w:val="24"/>
          <w:szCs w:val="24"/>
        </w:rPr>
        <w:t>‘</w:t>
      </w:r>
      <w:r w:rsidRPr="007852DE">
        <w:rPr>
          <w:rFonts w:ascii="Times New Roman" w:hAnsi="Times New Roman" w:cs="Times New Roman"/>
          <w:sz w:val="24"/>
          <w:szCs w:val="24"/>
        </w:rPr>
        <w:t>facts</w:t>
      </w:r>
      <w:r w:rsidR="00603C3E" w:rsidRPr="007852DE">
        <w:rPr>
          <w:rFonts w:ascii="Times New Roman" w:hAnsi="Times New Roman" w:cs="Times New Roman"/>
          <w:sz w:val="24"/>
          <w:szCs w:val="24"/>
        </w:rPr>
        <w:t>’ as, for Husserl ‘</w:t>
      </w:r>
      <w:r w:rsidRPr="007852DE">
        <w:rPr>
          <w:rFonts w:ascii="Times New Roman" w:hAnsi="Times New Roman" w:cs="Times New Roman"/>
          <w:sz w:val="24"/>
          <w:szCs w:val="24"/>
        </w:rPr>
        <w:t>facts</w:t>
      </w:r>
      <w:r w:rsidR="00603C3E" w:rsidRPr="007852DE">
        <w:rPr>
          <w:rFonts w:ascii="Times New Roman" w:hAnsi="Times New Roman" w:cs="Times New Roman"/>
          <w:sz w:val="24"/>
          <w:szCs w:val="24"/>
        </w:rPr>
        <w:t xml:space="preserve">’ </w:t>
      </w:r>
      <w:r w:rsidRPr="007852DE">
        <w:rPr>
          <w:rFonts w:ascii="Times New Roman" w:hAnsi="Times New Roman" w:cs="Times New Roman"/>
          <w:sz w:val="24"/>
          <w:szCs w:val="24"/>
        </w:rPr>
        <w:t xml:space="preserve">cannot </w:t>
      </w:r>
      <w:proofErr w:type="spellStart"/>
      <w:r w:rsidR="00603C3E" w:rsidRPr="007852DE">
        <w:rPr>
          <w:rFonts w:ascii="Times New Roman" w:hAnsi="Times New Roman" w:cs="Times New Roman"/>
          <w:sz w:val="24"/>
          <w:szCs w:val="24"/>
        </w:rPr>
        <w:t>yeild</w:t>
      </w:r>
      <w:proofErr w:type="spellEnd"/>
      <w:r w:rsidRPr="007852DE">
        <w:rPr>
          <w:rFonts w:ascii="Times New Roman" w:hAnsi="Times New Roman" w:cs="Times New Roman"/>
          <w:sz w:val="24"/>
          <w:szCs w:val="24"/>
        </w:rPr>
        <w:t xml:space="preserve"> a notion of necessity</w:t>
      </w:r>
      <w:r w:rsidR="000C62BC" w:rsidRPr="007852DE">
        <w:rPr>
          <w:rFonts w:ascii="Times New Roman" w:hAnsi="Times New Roman" w:cs="Times New Roman"/>
          <w:sz w:val="24"/>
          <w:szCs w:val="24"/>
        </w:rPr>
        <w:t>. Th</w:t>
      </w:r>
      <w:r w:rsidR="007155B8" w:rsidRPr="007852DE">
        <w:rPr>
          <w:rFonts w:ascii="Times New Roman" w:hAnsi="Times New Roman" w:cs="Times New Roman"/>
          <w:sz w:val="24"/>
          <w:szCs w:val="24"/>
        </w:rPr>
        <w:t>at is, mathematics</w:t>
      </w:r>
      <w:r w:rsidR="000C62BC" w:rsidRPr="007852DE">
        <w:rPr>
          <w:rFonts w:ascii="Times New Roman" w:hAnsi="Times New Roman" w:cs="Times New Roman"/>
          <w:sz w:val="24"/>
          <w:szCs w:val="24"/>
        </w:rPr>
        <w:t xml:space="preserve"> could not be based on ‘facts’ however constructed</w:t>
      </w:r>
      <w:r w:rsidR="00603C3E" w:rsidRPr="007852DE">
        <w:rPr>
          <w:rFonts w:ascii="Times New Roman" w:hAnsi="Times New Roman" w:cs="Times New Roman"/>
          <w:sz w:val="24"/>
          <w:szCs w:val="24"/>
        </w:rPr>
        <w:t>, for</w:t>
      </w:r>
      <w:r w:rsidR="000C62BC" w:rsidRPr="007852DE">
        <w:rPr>
          <w:rFonts w:ascii="Times New Roman" w:hAnsi="Times New Roman" w:cs="Times New Roman"/>
          <w:sz w:val="24"/>
          <w:szCs w:val="24"/>
        </w:rPr>
        <w:t xml:space="preserve"> ‘truth’ must form the basis for fact. </w:t>
      </w:r>
    </w:p>
    <w:p w14:paraId="500C0992" w14:textId="7DACBDD3" w:rsidR="00D21DF7" w:rsidRPr="007852DE" w:rsidRDefault="000C62BC"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In general there all four of these views were akin to ‘naturalism’ </w:t>
      </w:r>
      <w:r w:rsidR="00E53DF7" w:rsidRPr="007852DE">
        <w:rPr>
          <w:rFonts w:ascii="Times New Roman" w:hAnsi="Times New Roman" w:cs="Times New Roman"/>
          <w:sz w:val="24"/>
          <w:szCs w:val="24"/>
        </w:rPr>
        <w:t>(his links, if you remember</w:t>
      </w:r>
      <w:proofErr w:type="gramStart"/>
      <w:r w:rsidR="00E53DF7" w:rsidRPr="007852DE">
        <w:rPr>
          <w:rFonts w:ascii="Times New Roman" w:hAnsi="Times New Roman" w:cs="Times New Roman"/>
          <w:sz w:val="24"/>
          <w:szCs w:val="24"/>
        </w:rPr>
        <w:t>,  to</w:t>
      </w:r>
      <w:proofErr w:type="gramEnd"/>
      <w:r w:rsidR="00E53DF7" w:rsidRPr="007852DE">
        <w:rPr>
          <w:rFonts w:ascii="Times New Roman" w:hAnsi="Times New Roman" w:cs="Times New Roman"/>
          <w:sz w:val="24"/>
          <w:szCs w:val="24"/>
        </w:rPr>
        <w:t xml:space="preserve"> the </w:t>
      </w:r>
      <w:r w:rsidR="00E53DF7" w:rsidRPr="007852DE">
        <w:rPr>
          <w:rFonts w:ascii="Times New Roman" w:hAnsi="Times New Roman" w:cs="Times New Roman"/>
          <w:b/>
          <w:i/>
          <w:sz w:val="24"/>
          <w:szCs w:val="24"/>
        </w:rPr>
        <w:t>natural attitude</w:t>
      </w:r>
      <w:r w:rsidR="00E53DF7" w:rsidRPr="007852DE">
        <w:rPr>
          <w:rFonts w:ascii="Times New Roman" w:hAnsi="Times New Roman" w:cs="Times New Roman"/>
          <w:sz w:val="24"/>
          <w:szCs w:val="24"/>
        </w:rPr>
        <w:t xml:space="preserve">; </w:t>
      </w:r>
      <w:proofErr w:type="spellStart"/>
      <w:r w:rsidR="00E53DF7" w:rsidRPr="007852DE">
        <w:rPr>
          <w:rFonts w:ascii="Times New Roman" w:hAnsi="Times New Roman" w:cs="Times New Roman"/>
          <w:sz w:val="24"/>
          <w:szCs w:val="24"/>
        </w:rPr>
        <w:t>i</w:t>
      </w:r>
      <w:proofErr w:type="spellEnd"/>
      <w:r w:rsidR="00E53DF7" w:rsidRPr="007852DE">
        <w:rPr>
          <w:rFonts w:ascii="Times New Roman" w:hAnsi="Times New Roman" w:cs="Times New Roman"/>
          <w:sz w:val="24"/>
          <w:szCs w:val="24"/>
        </w:rPr>
        <w:t xml:space="preserve">) directed towards the object ii) that the objects are there  </w:t>
      </w:r>
      <w:r w:rsidR="00DE63DA" w:rsidRPr="007852DE">
        <w:rPr>
          <w:rFonts w:ascii="Times New Roman" w:hAnsi="Times New Roman" w:cs="Times New Roman"/>
          <w:sz w:val="24"/>
          <w:szCs w:val="24"/>
        </w:rPr>
        <w:t>and</w:t>
      </w:r>
      <w:r w:rsidR="00E53DF7" w:rsidRPr="007852DE">
        <w:rPr>
          <w:rFonts w:ascii="Times New Roman" w:hAnsi="Times New Roman" w:cs="Times New Roman"/>
          <w:sz w:val="24"/>
          <w:szCs w:val="24"/>
        </w:rPr>
        <w:t xml:space="preserve"> independent of our attention) </w:t>
      </w:r>
      <w:r w:rsidRPr="007852DE">
        <w:rPr>
          <w:rFonts w:ascii="Times New Roman" w:hAnsi="Times New Roman" w:cs="Times New Roman"/>
          <w:sz w:val="24"/>
          <w:szCs w:val="24"/>
        </w:rPr>
        <w:t xml:space="preserve">and one way to put </w:t>
      </w:r>
      <w:r w:rsidR="00603C3E" w:rsidRPr="007852DE">
        <w:rPr>
          <w:rFonts w:ascii="Times New Roman" w:hAnsi="Times New Roman" w:cs="Times New Roman"/>
          <w:sz w:val="24"/>
          <w:szCs w:val="24"/>
        </w:rPr>
        <w:t>it is, w</w:t>
      </w:r>
      <w:r w:rsidRPr="007852DE">
        <w:rPr>
          <w:rFonts w:ascii="Times New Roman" w:hAnsi="Times New Roman" w:cs="Times New Roman"/>
          <w:sz w:val="24"/>
          <w:szCs w:val="24"/>
        </w:rPr>
        <w:t xml:space="preserve">hat they share in common </w:t>
      </w:r>
      <w:r w:rsidR="00603C3E" w:rsidRPr="007852DE">
        <w:rPr>
          <w:rFonts w:ascii="Times New Roman" w:hAnsi="Times New Roman" w:cs="Times New Roman"/>
          <w:sz w:val="24"/>
          <w:szCs w:val="24"/>
        </w:rPr>
        <w:t>is</w:t>
      </w:r>
      <w:r w:rsidRPr="007852DE">
        <w:rPr>
          <w:rFonts w:ascii="Times New Roman" w:hAnsi="Times New Roman" w:cs="Times New Roman"/>
          <w:sz w:val="24"/>
          <w:szCs w:val="24"/>
        </w:rPr>
        <w:t xml:space="preserve"> that they all try to explain the min</w:t>
      </w:r>
      <w:r w:rsidR="007E70EA" w:rsidRPr="007852DE">
        <w:rPr>
          <w:rFonts w:ascii="Times New Roman" w:hAnsi="Times New Roman" w:cs="Times New Roman"/>
          <w:sz w:val="24"/>
          <w:szCs w:val="24"/>
        </w:rPr>
        <w:t>d in terms of nature of science</w:t>
      </w:r>
      <w:r w:rsidRPr="007852DE">
        <w:rPr>
          <w:rFonts w:ascii="Times New Roman" w:hAnsi="Times New Roman" w:cs="Times New Roman"/>
          <w:sz w:val="24"/>
          <w:szCs w:val="24"/>
        </w:rPr>
        <w:t xml:space="preserve">: </w:t>
      </w:r>
      <w:r w:rsidR="0019005D" w:rsidRPr="007852DE">
        <w:rPr>
          <w:rFonts w:ascii="Times New Roman" w:hAnsi="Times New Roman" w:cs="Times New Roman"/>
          <w:sz w:val="24"/>
          <w:szCs w:val="24"/>
        </w:rPr>
        <w:t xml:space="preserve">in other words, </w:t>
      </w:r>
      <w:r w:rsidRPr="007852DE">
        <w:rPr>
          <w:rFonts w:ascii="Times New Roman" w:hAnsi="Times New Roman" w:cs="Times New Roman"/>
          <w:sz w:val="24"/>
          <w:szCs w:val="24"/>
        </w:rPr>
        <w:t xml:space="preserve">in terms of causal process. Where is what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xml:space="preserve"> wants to point out is that</w:t>
      </w:r>
      <w:r w:rsidR="0019005D" w:rsidRPr="007852DE">
        <w:rPr>
          <w:rFonts w:ascii="Times New Roman" w:hAnsi="Times New Roman" w:cs="Times New Roman"/>
          <w:sz w:val="24"/>
          <w:szCs w:val="24"/>
        </w:rPr>
        <w:t>,</w:t>
      </w:r>
      <w:r w:rsidRPr="007852DE">
        <w:rPr>
          <w:rFonts w:ascii="Times New Roman" w:hAnsi="Times New Roman" w:cs="Times New Roman"/>
          <w:sz w:val="24"/>
          <w:szCs w:val="24"/>
        </w:rPr>
        <w:t xml:space="preserve"> it is in terms of the mind that nature and our knowledge of nature must be explained. And, of course in this view that requires a notion of certainty, and a notion of foundations; a basis on which to build our sense of causality, our sense of their material world, our sense of everything that science and even common sense knowledge has to offer.</w:t>
      </w:r>
    </w:p>
    <w:p w14:paraId="78D7FFE0" w14:textId="3C3E12CA" w:rsidR="000E0D66" w:rsidRPr="007852DE" w:rsidRDefault="0019005D"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The pursuit of certainty is of course </w:t>
      </w:r>
      <w:r w:rsidR="000E0D66" w:rsidRPr="007852DE">
        <w:rPr>
          <w:rFonts w:ascii="Times New Roman" w:hAnsi="Times New Roman" w:cs="Times New Roman"/>
          <w:sz w:val="24"/>
          <w:szCs w:val="24"/>
        </w:rPr>
        <w:t xml:space="preserve">nothing new in philosophy. It is as you know, goes back to the Greeks </w:t>
      </w:r>
      <w:r w:rsidR="00DE63DA" w:rsidRPr="007852DE">
        <w:rPr>
          <w:rFonts w:ascii="Times New Roman" w:hAnsi="Times New Roman" w:cs="Times New Roman"/>
          <w:sz w:val="24"/>
          <w:szCs w:val="24"/>
        </w:rPr>
        <w:t>and</w:t>
      </w:r>
      <w:r w:rsidR="000E0D66" w:rsidRPr="007852DE">
        <w:rPr>
          <w:rFonts w:ascii="Times New Roman" w:hAnsi="Times New Roman" w:cs="Times New Roman"/>
          <w:sz w:val="24"/>
          <w:szCs w:val="24"/>
        </w:rPr>
        <w:t xml:space="preserve"> Plato is certainly an important example for us here. In modern philosophy it goes back to Descartes </w:t>
      </w:r>
      <w:r w:rsidR="00DE63DA" w:rsidRPr="007852DE">
        <w:rPr>
          <w:rFonts w:ascii="Times New Roman" w:hAnsi="Times New Roman" w:cs="Times New Roman"/>
          <w:sz w:val="24"/>
          <w:szCs w:val="24"/>
        </w:rPr>
        <w:t>and</w:t>
      </w:r>
      <w:r w:rsidR="000E0D66" w:rsidRPr="007852DE">
        <w:rPr>
          <w:rFonts w:ascii="Times New Roman" w:hAnsi="Times New Roman" w:cs="Times New Roman"/>
          <w:sz w:val="24"/>
          <w:szCs w:val="24"/>
        </w:rPr>
        <w:t xml:space="preserve"> the hallmark of his system, for what he sought, was to find certainty through his method of doubt. We also have to mention </w:t>
      </w:r>
      <w:r w:rsidRPr="007852DE">
        <w:rPr>
          <w:rFonts w:ascii="Times New Roman" w:hAnsi="Times New Roman" w:cs="Times New Roman"/>
          <w:sz w:val="24"/>
          <w:szCs w:val="24"/>
        </w:rPr>
        <w:t>Kant here, who challenging Hume’s</w:t>
      </w:r>
      <w:r w:rsidR="000E0D66" w:rsidRPr="007852DE">
        <w:rPr>
          <w:rFonts w:ascii="Times New Roman" w:hAnsi="Times New Roman" w:cs="Times New Roman"/>
          <w:sz w:val="24"/>
          <w:szCs w:val="24"/>
        </w:rPr>
        <w:t xml:space="preserve"> scepticism, wanted to find a way of justifying first principles of consciousness, in other words</w:t>
      </w:r>
      <w:r w:rsidRPr="007852DE">
        <w:rPr>
          <w:rFonts w:ascii="Times New Roman" w:hAnsi="Times New Roman" w:cs="Times New Roman"/>
          <w:sz w:val="24"/>
          <w:szCs w:val="24"/>
        </w:rPr>
        <w:t>,</w:t>
      </w:r>
      <w:r w:rsidR="00184859" w:rsidRPr="007852DE">
        <w:rPr>
          <w:rFonts w:ascii="Times New Roman" w:hAnsi="Times New Roman" w:cs="Times New Roman"/>
          <w:sz w:val="24"/>
          <w:szCs w:val="24"/>
        </w:rPr>
        <w:t xml:space="preserve"> where the rules (structure of the mind) have to be to make it possible for any belief to be true; that it must have to make exper</w:t>
      </w:r>
      <w:r w:rsidRPr="007852DE">
        <w:rPr>
          <w:rFonts w:ascii="Times New Roman" w:hAnsi="Times New Roman" w:cs="Times New Roman"/>
          <w:sz w:val="24"/>
          <w:szCs w:val="24"/>
        </w:rPr>
        <w:t xml:space="preserve">ience possible. This is, again demonstrates </w:t>
      </w:r>
      <w:r w:rsidR="00184859" w:rsidRPr="007852DE">
        <w:rPr>
          <w:rFonts w:ascii="Times New Roman" w:hAnsi="Times New Roman" w:cs="Times New Roman"/>
          <w:sz w:val="24"/>
          <w:szCs w:val="24"/>
        </w:rPr>
        <w:t>the</w:t>
      </w:r>
      <w:r w:rsidRPr="007852DE">
        <w:rPr>
          <w:rFonts w:ascii="Times New Roman" w:hAnsi="Times New Roman" w:cs="Times New Roman"/>
          <w:sz w:val="24"/>
          <w:szCs w:val="24"/>
        </w:rPr>
        <w:t xml:space="preserve"> need for an Archemedian point </w:t>
      </w:r>
      <w:r w:rsidR="00184859" w:rsidRPr="007852DE">
        <w:rPr>
          <w:rFonts w:ascii="Times New Roman" w:hAnsi="Times New Roman" w:cs="Times New Roman"/>
          <w:sz w:val="24"/>
          <w:szCs w:val="24"/>
        </w:rPr>
        <w:t xml:space="preserve">that </w:t>
      </w:r>
      <w:r w:rsidR="003F4DD9" w:rsidRPr="007852DE">
        <w:rPr>
          <w:rFonts w:ascii="Times New Roman" w:hAnsi="Times New Roman" w:cs="Times New Roman"/>
          <w:sz w:val="24"/>
          <w:szCs w:val="24"/>
        </w:rPr>
        <w:t>Husserl</w:t>
      </w:r>
      <w:r w:rsidR="00184859" w:rsidRPr="007852DE">
        <w:rPr>
          <w:rFonts w:ascii="Times New Roman" w:hAnsi="Times New Roman" w:cs="Times New Roman"/>
          <w:sz w:val="24"/>
          <w:szCs w:val="24"/>
        </w:rPr>
        <w:t xml:space="preserve"> was also </w:t>
      </w:r>
      <w:r w:rsidR="007155B8" w:rsidRPr="007852DE">
        <w:rPr>
          <w:rFonts w:ascii="Times New Roman" w:hAnsi="Times New Roman" w:cs="Times New Roman"/>
          <w:sz w:val="24"/>
          <w:szCs w:val="24"/>
        </w:rPr>
        <w:t>looking for</w:t>
      </w:r>
      <w:r w:rsidRPr="007852DE">
        <w:rPr>
          <w:rFonts w:ascii="Times New Roman" w:hAnsi="Times New Roman" w:cs="Times New Roman"/>
          <w:sz w:val="24"/>
          <w:szCs w:val="24"/>
        </w:rPr>
        <w:t>;</w:t>
      </w:r>
      <w:r w:rsidR="007155B8" w:rsidRPr="007852DE">
        <w:rPr>
          <w:rFonts w:ascii="Times New Roman" w:hAnsi="Times New Roman" w:cs="Times New Roman"/>
          <w:sz w:val="24"/>
          <w:szCs w:val="24"/>
        </w:rPr>
        <w:t xml:space="preserve"> a place where he could r</w:t>
      </w:r>
      <w:r w:rsidR="00184859" w:rsidRPr="007852DE">
        <w:rPr>
          <w:rFonts w:ascii="Times New Roman" w:hAnsi="Times New Roman" w:cs="Times New Roman"/>
          <w:sz w:val="24"/>
          <w:szCs w:val="24"/>
        </w:rPr>
        <w:t>est his thesis and claim ‘this we know with certainty’ so that one can construct from that, what we can know.</w:t>
      </w:r>
    </w:p>
    <w:p w14:paraId="11802C6A" w14:textId="6705EDD2" w:rsidR="00184859" w:rsidRPr="007852DE" w:rsidRDefault="00184859" w:rsidP="00C3262C">
      <w:pPr>
        <w:jc w:val="both"/>
        <w:rPr>
          <w:rFonts w:ascii="Times New Roman" w:hAnsi="Times New Roman" w:cs="Times New Roman"/>
          <w:sz w:val="24"/>
          <w:szCs w:val="24"/>
        </w:rPr>
      </w:pPr>
      <w:r w:rsidRPr="007852DE">
        <w:rPr>
          <w:rFonts w:ascii="Times New Roman" w:hAnsi="Times New Roman" w:cs="Times New Roman"/>
          <w:sz w:val="24"/>
          <w:szCs w:val="24"/>
        </w:rPr>
        <w:lastRenderedPageBreak/>
        <w:t xml:space="preserve">Later in his philosophy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xml:space="preserve"> gave a name to this Archemedian point. He terms it the ‘tran</w:t>
      </w:r>
      <w:r w:rsidR="006C6CC8" w:rsidRPr="007852DE">
        <w:rPr>
          <w:rFonts w:ascii="Times New Roman" w:hAnsi="Times New Roman" w:cs="Times New Roman"/>
          <w:sz w:val="24"/>
          <w:szCs w:val="24"/>
        </w:rPr>
        <w:t>sc</w:t>
      </w:r>
      <w:r w:rsidRPr="007852DE">
        <w:rPr>
          <w:rFonts w:ascii="Times New Roman" w:hAnsi="Times New Roman" w:cs="Times New Roman"/>
          <w:sz w:val="24"/>
          <w:szCs w:val="24"/>
        </w:rPr>
        <w:t>endential ego’, it was in many ways similar to Desca</w:t>
      </w:r>
      <w:r w:rsidR="006C6CC8" w:rsidRPr="007852DE">
        <w:rPr>
          <w:rFonts w:ascii="Times New Roman" w:hAnsi="Times New Roman" w:cs="Times New Roman"/>
          <w:sz w:val="24"/>
          <w:szCs w:val="24"/>
        </w:rPr>
        <w:t>r</w:t>
      </w:r>
      <w:r w:rsidRPr="007852DE">
        <w:rPr>
          <w:rFonts w:ascii="Times New Roman" w:hAnsi="Times New Roman" w:cs="Times New Roman"/>
          <w:sz w:val="24"/>
          <w:szCs w:val="24"/>
        </w:rPr>
        <w:t>te</w:t>
      </w:r>
      <w:r w:rsidR="006C6CC8" w:rsidRPr="007852DE">
        <w:rPr>
          <w:rFonts w:ascii="Times New Roman" w:hAnsi="Times New Roman" w:cs="Times New Roman"/>
          <w:sz w:val="24"/>
          <w:szCs w:val="24"/>
        </w:rPr>
        <w:t>’</w:t>
      </w:r>
      <w:r w:rsidRPr="007852DE">
        <w:rPr>
          <w:rFonts w:ascii="Times New Roman" w:hAnsi="Times New Roman" w:cs="Times New Roman"/>
          <w:sz w:val="24"/>
          <w:szCs w:val="24"/>
        </w:rPr>
        <w:t xml:space="preserve">s notion </w:t>
      </w:r>
      <w:r w:rsidR="0019005D" w:rsidRPr="007852DE">
        <w:rPr>
          <w:rFonts w:ascii="Times New Roman" w:hAnsi="Times New Roman" w:cs="Times New Roman"/>
          <w:sz w:val="24"/>
          <w:szCs w:val="24"/>
        </w:rPr>
        <w:t>of subjectivity, it is</w:t>
      </w:r>
      <w:r w:rsidRPr="007852DE">
        <w:rPr>
          <w:rFonts w:ascii="Times New Roman" w:hAnsi="Times New Roman" w:cs="Times New Roman"/>
          <w:sz w:val="24"/>
          <w:szCs w:val="24"/>
        </w:rPr>
        <w:t>, as</w:t>
      </w:r>
      <w:r w:rsidR="0019005D" w:rsidRPr="007852DE">
        <w:rPr>
          <w:rFonts w:ascii="Times New Roman" w:hAnsi="Times New Roman" w:cs="Times New Roman"/>
          <w:sz w:val="24"/>
          <w:szCs w:val="24"/>
        </w:rPr>
        <w:t xml:space="preserve"> it was for Descartes, a method:</w:t>
      </w:r>
      <w:r w:rsidRPr="007852DE">
        <w:rPr>
          <w:rFonts w:ascii="Times New Roman" w:hAnsi="Times New Roman" w:cs="Times New Roman"/>
          <w:sz w:val="24"/>
          <w:szCs w:val="24"/>
        </w:rPr>
        <w:t xml:space="preserve"> not a method of doubt for naturalism</w:t>
      </w:r>
      <w:r w:rsidR="0019005D" w:rsidRPr="007852DE">
        <w:rPr>
          <w:rFonts w:ascii="Times New Roman" w:hAnsi="Times New Roman" w:cs="Times New Roman"/>
          <w:sz w:val="24"/>
          <w:szCs w:val="24"/>
        </w:rPr>
        <w:t>,</w:t>
      </w:r>
      <w:r w:rsidRPr="007852DE">
        <w:rPr>
          <w:rFonts w:ascii="Times New Roman" w:hAnsi="Times New Roman" w:cs="Times New Roman"/>
          <w:sz w:val="24"/>
          <w:szCs w:val="24"/>
        </w:rPr>
        <w:t xml:space="preserve"> a method of accessing what is in consciousness; what was in this ego </w:t>
      </w:r>
      <w:r w:rsidR="00DE63DA" w:rsidRPr="007852DE">
        <w:rPr>
          <w:rFonts w:ascii="Times New Roman" w:hAnsi="Times New Roman" w:cs="Times New Roman"/>
          <w:sz w:val="24"/>
          <w:szCs w:val="24"/>
        </w:rPr>
        <w:t>and</w:t>
      </w:r>
      <w:r w:rsidRPr="007852DE">
        <w:rPr>
          <w:rFonts w:ascii="Times New Roman" w:hAnsi="Times New Roman" w:cs="Times New Roman"/>
          <w:sz w:val="24"/>
          <w:szCs w:val="24"/>
        </w:rPr>
        <w:t xml:space="preserve"> using </w:t>
      </w:r>
      <w:r w:rsidR="0019005D" w:rsidRPr="007852DE">
        <w:rPr>
          <w:rFonts w:ascii="Times New Roman" w:hAnsi="Times New Roman" w:cs="Times New Roman"/>
          <w:sz w:val="24"/>
          <w:szCs w:val="24"/>
        </w:rPr>
        <w:t>it</w:t>
      </w:r>
      <w:r w:rsidRPr="007852DE">
        <w:rPr>
          <w:rFonts w:ascii="Times New Roman" w:hAnsi="Times New Roman" w:cs="Times New Roman"/>
          <w:sz w:val="24"/>
          <w:szCs w:val="24"/>
        </w:rPr>
        <w:t xml:space="preserve"> as a</w:t>
      </w:r>
      <w:r w:rsidR="0019005D" w:rsidRPr="007852DE">
        <w:rPr>
          <w:rFonts w:ascii="Times New Roman" w:hAnsi="Times New Roman" w:cs="Times New Roman"/>
          <w:sz w:val="24"/>
          <w:szCs w:val="24"/>
        </w:rPr>
        <w:t>n epistemological</w:t>
      </w:r>
      <w:r w:rsidRPr="007852DE">
        <w:rPr>
          <w:rFonts w:ascii="Times New Roman" w:hAnsi="Times New Roman" w:cs="Times New Roman"/>
          <w:sz w:val="24"/>
          <w:szCs w:val="24"/>
        </w:rPr>
        <w:t xml:space="preserve"> basis. When Descartes introduced his ‘cogito’; it is the absolutely first, </w:t>
      </w:r>
      <w:r w:rsidR="007155B8" w:rsidRPr="007852DE">
        <w:rPr>
          <w:rFonts w:ascii="Times New Roman" w:hAnsi="Times New Roman" w:cs="Times New Roman"/>
          <w:sz w:val="24"/>
          <w:szCs w:val="24"/>
        </w:rPr>
        <w:t xml:space="preserve">the </w:t>
      </w:r>
      <w:r w:rsidRPr="007852DE">
        <w:rPr>
          <w:rFonts w:ascii="Times New Roman" w:hAnsi="Times New Roman" w:cs="Times New Roman"/>
          <w:sz w:val="24"/>
          <w:szCs w:val="24"/>
        </w:rPr>
        <w:t>primary</w:t>
      </w:r>
      <w:r w:rsidR="0019005D" w:rsidRPr="007852DE">
        <w:rPr>
          <w:rFonts w:ascii="Times New Roman" w:hAnsi="Times New Roman" w:cs="Times New Roman"/>
          <w:sz w:val="24"/>
          <w:szCs w:val="24"/>
        </w:rPr>
        <w:t xml:space="preserve">, necessary </w:t>
      </w:r>
      <w:proofErr w:type="gramStart"/>
      <w:r w:rsidR="0019005D" w:rsidRPr="007852DE">
        <w:rPr>
          <w:rFonts w:ascii="Times New Roman" w:hAnsi="Times New Roman" w:cs="Times New Roman"/>
          <w:sz w:val="24"/>
          <w:szCs w:val="24"/>
        </w:rPr>
        <w:t>principle</w:t>
      </w:r>
      <w:proofErr w:type="gramEnd"/>
      <w:r w:rsidR="0019005D" w:rsidRPr="007852DE">
        <w:rPr>
          <w:rFonts w:ascii="Times New Roman" w:hAnsi="Times New Roman" w:cs="Times New Roman"/>
          <w:sz w:val="24"/>
          <w:szCs w:val="24"/>
        </w:rPr>
        <w:t>, from which he attempts</w:t>
      </w:r>
      <w:r w:rsidRPr="007852DE">
        <w:rPr>
          <w:rFonts w:ascii="Times New Roman" w:hAnsi="Times New Roman" w:cs="Times New Roman"/>
          <w:sz w:val="24"/>
          <w:szCs w:val="24"/>
        </w:rPr>
        <w:t xml:space="preserve"> to derive all the other propositions he wants to prove. In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is a little more complicated, but there is again the method from within which one will retreat to consciousness, retreat to that mind, retreat to the ‘self’; the ego: is the principle which forms the basis of his entire philosophy.</w:t>
      </w:r>
    </w:p>
    <w:p w14:paraId="7D3491AE" w14:textId="28A9581D" w:rsidR="00BA7AD1" w:rsidRPr="007852DE" w:rsidRDefault="0050383B"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The idea of ‘subjectivity’ is rather complicated. On the one hand, subjectivity can simply refer to the first person’s stand point; it can also refer quite </w:t>
      </w:r>
      <w:r w:rsidR="007155B8" w:rsidRPr="007852DE">
        <w:rPr>
          <w:rFonts w:ascii="Times New Roman" w:hAnsi="Times New Roman" w:cs="Times New Roman"/>
          <w:sz w:val="24"/>
          <w:szCs w:val="24"/>
        </w:rPr>
        <w:t>generally to personal opinions</w:t>
      </w:r>
      <w:r w:rsidRPr="007852DE">
        <w:rPr>
          <w:rFonts w:ascii="Times New Roman" w:hAnsi="Times New Roman" w:cs="Times New Roman"/>
          <w:sz w:val="24"/>
          <w:szCs w:val="24"/>
        </w:rPr>
        <w:t xml:space="preserve"> (which have not yet been established with </w:t>
      </w:r>
      <w:proofErr w:type="gramStart"/>
      <w:r w:rsidRPr="007852DE">
        <w:rPr>
          <w:rFonts w:ascii="Times New Roman" w:hAnsi="Times New Roman" w:cs="Times New Roman"/>
          <w:sz w:val="24"/>
          <w:szCs w:val="24"/>
        </w:rPr>
        <w:t>certainty)</w:t>
      </w:r>
      <w:r w:rsidR="0019005D" w:rsidRPr="007852DE">
        <w:rPr>
          <w:rFonts w:ascii="Times New Roman" w:hAnsi="Times New Roman" w:cs="Times New Roman"/>
          <w:sz w:val="24"/>
          <w:szCs w:val="24"/>
        </w:rPr>
        <w:t>and</w:t>
      </w:r>
      <w:proofErr w:type="gramEnd"/>
      <w:r w:rsidR="0019005D" w:rsidRPr="007852DE">
        <w:rPr>
          <w:rFonts w:ascii="Times New Roman" w:hAnsi="Times New Roman" w:cs="Times New Roman"/>
          <w:sz w:val="24"/>
          <w:szCs w:val="24"/>
        </w:rPr>
        <w:t xml:space="preserve"> thus </w:t>
      </w:r>
      <w:r w:rsidRPr="007852DE">
        <w:rPr>
          <w:rFonts w:ascii="Times New Roman" w:hAnsi="Times New Roman" w:cs="Times New Roman"/>
          <w:sz w:val="24"/>
          <w:szCs w:val="24"/>
        </w:rPr>
        <w:t>can refer to ones particular biases, pre</w:t>
      </w:r>
      <w:r w:rsidR="007155B8" w:rsidRPr="007852DE">
        <w:rPr>
          <w:rFonts w:ascii="Times New Roman" w:hAnsi="Times New Roman" w:cs="Times New Roman"/>
          <w:sz w:val="24"/>
          <w:szCs w:val="24"/>
        </w:rPr>
        <w:t>judices, etc. But subjectivity here</w:t>
      </w:r>
      <w:r w:rsidRPr="007852DE">
        <w:rPr>
          <w:rFonts w:ascii="Times New Roman" w:hAnsi="Times New Roman" w:cs="Times New Roman"/>
          <w:sz w:val="24"/>
          <w:szCs w:val="24"/>
        </w:rPr>
        <w:t xml:space="preserve"> h</w:t>
      </w:r>
      <w:r w:rsidR="007155B8" w:rsidRPr="007852DE">
        <w:rPr>
          <w:rFonts w:ascii="Times New Roman" w:hAnsi="Times New Roman" w:cs="Times New Roman"/>
          <w:sz w:val="24"/>
          <w:szCs w:val="24"/>
        </w:rPr>
        <w:t>as</w:t>
      </w:r>
      <w:r w:rsidRPr="007852DE">
        <w:rPr>
          <w:rFonts w:ascii="Times New Roman" w:hAnsi="Times New Roman" w:cs="Times New Roman"/>
          <w:sz w:val="24"/>
          <w:szCs w:val="24"/>
        </w:rPr>
        <w:t xml:space="preserve"> to refer to </w:t>
      </w:r>
      <w:r w:rsidRPr="007852DE">
        <w:rPr>
          <w:rFonts w:ascii="Times New Roman" w:hAnsi="Times New Roman" w:cs="Times New Roman"/>
          <w:b/>
          <w:sz w:val="24"/>
          <w:szCs w:val="24"/>
        </w:rPr>
        <w:t>realism.</w:t>
      </w:r>
      <w:r w:rsidRPr="007852DE">
        <w:rPr>
          <w:rFonts w:ascii="Times New Roman" w:hAnsi="Times New Roman" w:cs="Times New Roman"/>
          <w:sz w:val="24"/>
          <w:szCs w:val="24"/>
        </w:rPr>
        <w:t xml:space="preserve"> And as Descartes talks </w:t>
      </w:r>
      <w:r w:rsidR="003F1CEA" w:rsidRPr="007852DE">
        <w:rPr>
          <w:rFonts w:ascii="Times New Roman" w:hAnsi="Times New Roman" w:cs="Times New Roman"/>
          <w:sz w:val="24"/>
          <w:szCs w:val="24"/>
        </w:rPr>
        <w:t>about the realm</w:t>
      </w:r>
      <w:r w:rsidR="007155B8" w:rsidRPr="007852DE">
        <w:rPr>
          <w:rFonts w:ascii="Times New Roman" w:hAnsi="Times New Roman" w:cs="Times New Roman"/>
          <w:sz w:val="24"/>
          <w:szCs w:val="24"/>
        </w:rPr>
        <w:t xml:space="preserve"> of consciousness;</w:t>
      </w:r>
      <w:r w:rsidR="00AF4E3E" w:rsidRPr="007852DE">
        <w:rPr>
          <w:rFonts w:ascii="Times New Roman" w:hAnsi="Times New Roman" w:cs="Times New Roman"/>
          <w:sz w:val="24"/>
          <w:szCs w:val="24"/>
        </w:rPr>
        <w:t xml:space="preserve"> </w:t>
      </w:r>
      <w:r w:rsidR="003F4DD9" w:rsidRPr="007852DE">
        <w:rPr>
          <w:rFonts w:ascii="Times New Roman" w:hAnsi="Times New Roman" w:cs="Times New Roman"/>
          <w:sz w:val="24"/>
          <w:szCs w:val="24"/>
        </w:rPr>
        <w:t>Husserl</w:t>
      </w:r>
      <w:r w:rsidR="00AF4E3E" w:rsidRPr="007852DE">
        <w:rPr>
          <w:rFonts w:ascii="Times New Roman" w:hAnsi="Times New Roman" w:cs="Times New Roman"/>
          <w:sz w:val="24"/>
          <w:szCs w:val="24"/>
        </w:rPr>
        <w:t xml:space="preserve"> talks about the realm of consciousness </w:t>
      </w:r>
      <w:r w:rsidR="00DE63DA" w:rsidRPr="007852DE">
        <w:rPr>
          <w:rFonts w:ascii="Times New Roman" w:hAnsi="Times New Roman" w:cs="Times New Roman"/>
          <w:sz w:val="24"/>
          <w:szCs w:val="24"/>
        </w:rPr>
        <w:t>and</w:t>
      </w:r>
      <w:r w:rsidR="00AF4E3E" w:rsidRPr="007852DE">
        <w:rPr>
          <w:rFonts w:ascii="Times New Roman" w:hAnsi="Times New Roman" w:cs="Times New Roman"/>
          <w:sz w:val="24"/>
          <w:szCs w:val="24"/>
        </w:rPr>
        <w:t xml:space="preserve"> when he expands this idea into the idea of the transendented ego it seems to have a kind of question around metaphysical allusion at the basis of it. </w:t>
      </w:r>
      <w:proofErr w:type="gramStart"/>
      <w:r w:rsidR="00AF4E3E" w:rsidRPr="007852DE">
        <w:rPr>
          <w:rFonts w:ascii="Times New Roman" w:hAnsi="Times New Roman" w:cs="Times New Roman"/>
          <w:sz w:val="24"/>
          <w:szCs w:val="24"/>
        </w:rPr>
        <w:t>Something which I think</w:t>
      </w:r>
      <w:proofErr w:type="gramEnd"/>
      <w:r w:rsidR="00AF4E3E" w:rsidRPr="007852DE">
        <w:rPr>
          <w:rFonts w:ascii="Times New Roman" w:hAnsi="Times New Roman" w:cs="Times New Roman"/>
          <w:sz w:val="24"/>
          <w:szCs w:val="24"/>
        </w:rPr>
        <w:t xml:space="preserve"> is very hard to avoid in common sense talk </w:t>
      </w:r>
      <w:r w:rsidR="00DE63DA" w:rsidRPr="007852DE">
        <w:rPr>
          <w:rFonts w:ascii="Times New Roman" w:hAnsi="Times New Roman" w:cs="Times New Roman"/>
          <w:sz w:val="24"/>
          <w:szCs w:val="24"/>
        </w:rPr>
        <w:t>and</w:t>
      </w:r>
      <w:r w:rsidR="00AF4E3E" w:rsidRPr="007852DE">
        <w:rPr>
          <w:rFonts w:ascii="Times New Roman" w:hAnsi="Times New Roman" w:cs="Times New Roman"/>
          <w:sz w:val="24"/>
          <w:szCs w:val="24"/>
        </w:rPr>
        <w:t xml:space="preserve"> in philosophy one can seriously question whether the common-sense metaphor can be applied at all. In any case what is clear in H</w:t>
      </w:r>
      <w:r w:rsidR="00BA7AD1" w:rsidRPr="007852DE">
        <w:rPr>
          <w:rFonts w:ascii="Times New Roman" w:hAnsi="Times New Roman" w:cs="Times New Roman"/>
          <w:sz w:val="24"/>
          <w:szCs w:val="24"/>
        </w:rPr>
        <w:t>us</w:t>
      </w:r>
      <w:r w:rsidR="007155B8" w:rsidRPr="007852DE">
        <w:rPr>
          <w:rFonts w:ascii="Times New Roman" w:hAnsi="Times New Roman" w:cs="Times New Roman"/>
          <w:sz w:val="24"/>
          <w:szCs w:val="24"/>
        </w:rPr>
        <w:t>ser</w:t>
      </w:r>
      <w:r w:rsidR="00AF4E3E" w:rsidRPr="007852DE">
        <w:rPr>
          <w:rFonts w:ascii="Times New Roman" w:hAnsi="Times New Roman" w:cs="Times New Roman"/>
          <w:sz w:val="24"/>
          <w:szCs w:val="24"/>
        </w:rPr>
        <w:t>l, the idea of looking at what is consciousness, the contents of consciousness is the basis of his phen</w:t>
      </w:r>
      <w:r w:rsidR="007155B8" w:rsidRPr="007852DE">
        <w:rPr>
          <w:rFonts w:ascii="Times New Roman" w:hAnsi="Times New Roman" w:cs="Times New Roman"/>
          <w:sz w:val="24"/>
          <w:szCs w:val="24"/>
        </w:rPr>
        <w:t xml:space="preserve">omenology. </w:t>
      </w:r>
      <w:r w:rsidR="00BA7AD1" w:rsidRPr="007852DE">
        <w:rPr>
          <w:rFonts w:ascii="Times New Roman" w:hAnsi="Times New Roman" w:cs="Times New Roman"/>
          <w:sz w:val="24"/>
          <w:szCs w:val="24"/>
        </w:rPr>
        <w:t xml:space="preserve"> Let’s say something if the similarities between </w:t>
      </w:r>
      <w:proofErr w:type="gramStart"/>
      <w:r w:rsidR="00BA7AD1" w:rsidRPr="007852DE">
        <w:rPr>
          <w:rFonts w:ascii="Times New Roman" w:hAnsi="Times New Roman" w:cs="Times New Roman"/>
          <w:sz w:val="24"/>
          <w:szCs w:val="24"/>
        </w:rPr>
        <w:t xml:space="preserve">Descartes  </w:t>
      </w:r>
      <w:r w:rsidR="00DE63DA" w:rsidRPr="007852DE">
        <w:rPr>
          <w:rFonts w:ascii="Times New Roman" w:hAnsi="Times New Roman" w:cs="Times New Roman"/>
          <w:sz w:val="24"/>
          <w:szCs w:val="24"/>
        </w:rPr>
        <w:t>and</w:t>
      </w:r>
      <w:proofErr w:type="gramEnd"/>
      <w:r w:rsidR="00BA7AD1" w:rsidRPr="007852DE">
        <w:rPr>
          <w:rFonts w:ascii="Times New Roman" w:hAnsi="Times New Roman" w:cs="Times New Roman"/>
          <w:sz w:val="24"/>
          <w:szCs w:val="24"/>
        </w:rPr>
        <w:t xml:space="preserve"> Husserl here.</w:t>
      </w:r>
    </w:p>
    <w:p w14:paraId="64C5C2BC" w14:textId="03A61CD1" w:rsidR="00BA7AD1" w:rsidRPr="007852DE" w:rsidRDefault="0019005D" w:rsidP="00C3262C">
      <w:pPr>
        <w:jc w:val="both"/>
        <w:rPr>
          <w:rFonts w:ascii="Times New Roman" w:hAnsi="Times New Roman" w:cs="Times New Roman"/>
          <w:b/>
          <w:i/>
          <w:sz w:val="24"/>
          <w:szCs w:val="24"/>
        </w:rPr>
      </w:pPr>
      <w:r w:rsidRPr="007852DE">
        <w:rPr>
          <w:rFonts w:ascii="Times New Roman" w:hAnsi="Times New Roman" w:cs="Times New Roman"/>
          <w:b/>
          <w:i/>
          <w:sz w:val="24"/>
          <w:szCs w:val="24"/>
        </w:rPr>
        <w:t xml:space="preserve">Husserl and </w:t>
      </w:r>
      <w:proofErr w:type="spellStart"/>
      <w:r w:rsidRPr="007852DE">
        <w:rPr>
          <w:rFonts w:ascii="Times New Roman" w:hAnsi="Times New Roman" w:cs="Times New Roman"/>
          <w:b/>
          <w:i/>
          <w:sz w:val="24"/>
          <w:szCs w:val="24"/>
        </w:rPr>
        <w:t>Cartesianism</w:t>
      </w:r>
      <w:proofErr w:type="spellEnd"/>
    </w:p>
    <w:p w14:paraId="11CC9053" w14:textId="16AC2DF5" w:rsidR="00BA7AD1" w:rsidRPr="007852DE" w:rsidRDefault="00BA7AD1"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In his </w:t>
      </w:r>
      <w:r w:rsidRPr="007852DE">
        <w:rPr>
          <w:rFonts w:ascii="Times New Roman" w:hAnsi="Times New Roman" w:cs="Times New Roman"/>
          <w:i/>
          <w:iCs/>
          <w:sz w:val="24"/>
          <w:szCs w:val="24"/>
          <w:lang w:val="en-US"/>
        </w:rPr>
        <w:t xml:space="preserve">Meditations, </w:t>
      </w:r>
      <w:r w:rsidRPr="007852DE">
        <w:rPr>
          <w:rFonts w:ascii="Times New Roman" w:hAnsi="Times New Roman" w:cs="Times New Roman"/>
          <w:sz w:val="24"/>
          <w:szCs w:val="24"/>
          <w:lang w:val="en-US"/>
        </w:rPr>
        <w:t xml:space="preserve">Descartes was concerned with the problem of </w:t>
      </w:r>
      <w:r w:rsidRPr="007852DE">
        <w:rPr>
          <w:rFonts w:ascii="Times New Roman" w:hAnsi="Times New Roman" w:cs="Times New Roman"/>
          <w:i/>
          <w:iCs/>
          <w:sz w:val="24"/>
          <w:szCs w:val="24"/>
          <w:lang w:val="en-US"/>
        </w:rPr>
        <w:t xml:space="preserve">error </w:t>
      </w:r>
      <w:r w:rsidRPr="007852DE">
        <w:rPr>
          <w:rFonts w:ascii="Times New Roman" w:hAnsi="Times New Roman" w:cs="Times New Roman"/>
          <w:sz w:val="24"/>
          <w:szCs w:val="24"/>
          <w:lang w:val="en-US"/>
        </w:rPr>
        <w:t xml:space="preserve">and how to avoid it in his philosophy. Descartes thought the situation in philosophy could be corrected, and that philosophy </w:t>
      </w:r>
      <w:r w:rsidRPr="007852DE">
        <w:rPr>
          <w:rFonts w:ascii="Times New Roman" w:hAnsi="Times New Roman" w:cs="Times New Roman"/>
          <w:i/>
          <w:iCs/>
          <w:sz w:val="24"/>
          <w:szCs w:val="24"/>
          <w:lang w:val="en-US"/>
        </w:rPr>
        <w:t xml:space="preserve">could </w:t>
      </w:r>
      <w:r w:rsidRPr="007852DE">
        <w:rPr>
          <w:rFonts w:ascii="Times New Roman" w:hAnsi="Times New Roman" w:cs="Times New Roman"/>
          <w:sz w:val="24"/>
          <w:szCs w:val="24"/>
          <w:lang w:val="en-US"/>
        </w:rPr>
        <w:t xml:space="preserve">be put on a rigorous foundation, with the result that </w:t>
      </w:r>
      <w:r w:rsidRPr="007852DE">
        <w:rPr>
          <w:rFonts w:ascii="Times New Roman" w:hAnsi="Times New Roman" w:cs="Times New Roman"/>
          <w:i/>
          <w:iCs/>
          <w:sz w:val="24"/>
          <w:szCs w:val="24"/>
          <w:lang w:val="en-US"/>
        </w:rPr>
        <w:t>errors could be</w:t>
      </w:r>
      <w:r w:rsidRPr="007852DE">
        <w:rPr>
          <w:rFonts w:ascii="Times New Roman" w:hAnsi="Times New Roman" w:cs="Times New Roman"/>
          <w:sz w:val="24"/>
          <w:szCs w:val="24"/>
          <w:lang w:val="en-US"/>
        </w:rPr>
        <w:t xml:space="preserve"> </w:t>
      </w:r>
      <w:r w:rsidRPr="007852DE">
        <w:rPr>
          <w:rFonts w:ascii="Times New Roman" w:hAnsi="Times New Roman" w:cs="Times New Roman"/>
          <w:i/>
          <w:iCs/>
          <w:sz w:val="24"/>
          <w:szCs w:val="24"/>
          <w:lang w:val="en-US"/>
        </w:rPr>
        <w:t>avoided.</w:t>
      </w:r>
      <w:r w:rsidRPr="007852DE">
        <w:rPr>
          <w:rFonts w:ascii="Times New Roman" w:hAnsi="Times New Roman" w:cs="Times New Roman"/>
          <w:sz w:val="24"/>
          <w:szCs w:val="24"/>
          <w:lang w:val="en-US"/>
        </w:rPr>
        <w:t xml:space="preserve"> How did he propose to do this, to avoid error, to reach the ideal of philosophy? Basically, Descartes thought errors arose from what we might call “jumping to conclusions,” from saying more than we really know. The basic problem, for Descartes (</w:t>
      </w:r>
      <w:r w:rsidRPr="007852DE">
        <w:rPr>
          <w:rFonts w:ascii="Times New Roman" w:hAnsi="Times New Roman" w:cs="Times New Roman"/>
          <w:i/>
          <w:iCs/>
          <w:sz w:val="24"/>
          <w:szCs w:val="24"/>
          <w:lang w:val="en-US"/>
        </w:rPr>
        <w:t xml:space="preserve">Meditation </w:t>
      </w:r>
      <w:r w:rsidRPr="007852DE">
        <w:rPr>
          <w:rFonts w:ascii="Times New Roman" w:hAnsi="Times New Roman" w:cs="Times New Roman"/>
          <w:sz w:val="24"/>
          <w:szCs w:val="24"/>
          <w:lang w:val="en-US"/>
        </w:rPr>
        <w:t xml:space="preserve">IV), </w:t>
      </w:r>
      <w:r w:rsidR="0019005D" w:rsidRPr="007852DE">
        <w:rPr>
          <w:rFonts w:ascii="Times New Roman" w:hAnsi="Times New Roman" w:cs="Times New Roman"/>
          <w:sz w:val="24"/>
          <w:szCs w:val="24"/>
          <w:lang w:val="en-US"/>
        </w:rPr>
        <w:t xml:space="preserve">is that </w:t>
      </w:r>
      <w:r w:rsidRPr="007852DE">
        <w:rPr>
          <w:rFonts w:ascii="Times New Roman" w:hAnsi="Times New Roman" w:cs="Times New Roman"/>
          <w:sz w:val="24"/>
          <w:szCs w:val="24"/>
          <w:lang w:val="en-US"/>
        </w:rPr>
        <w:t xml:space="preserve">our </w:t>
      </w:r>
      <w:r w:rsidRPr="007852DE">
        <w:rPr>
          <w:rFonts w:ascii="Times New Roman" w:hAnsi="Times New Roman" w:cs="Times New Roman"/>
          <w:i/>
          <w:iCs/>
          <w:sz w:val="24"/>
          <w:szCs w:val="24"/>
          <w:lang w:val="en-US"/>
        </w:rPr>
        <w:t xml:space="preserve">desire </w:t>
      </w:r>
      <w:r w:rsidRPr="007852DE">
        <w:rPr>
          <w:rFonts w:ascii="Times New Roman" w:hAnsi="Times New Roman" w:cs="Times New Roman"/>
          <w:sz w:val="24"/>
          <w:szCs w:val="24"/>
          <w:lang w:val="en-US"/>
        </w:rPr>
        <w:t xml:space="preserve">for knowledge goes far beyond what we can actually know, and sometimes — driven by this desire — we allow ourselves to take shortcuts and hurry along, with the result that we end up affirming that we know something that we really are not in a position to know at all. Hence, we fall into error. (I think Descartes was absolutely right so far.) It follows, therefore, that the way to avoid error is really a matter of </w:t>
      </w:r>
      <w:r w:rsidRPr="007852DE">
        <w:rPr>
          <w:rFonts w:ascii="Times New Roman" w:hAnsi="Times New Roman" w:cs="Times New Roman"/>
          <w:i/>
          <w:iCs/>
          <w:sz w:val="24"/>
          <w:szCs w:val="24"/>
          <w:lang w:val="en-US"/>
        </w:rPr>
        <w:t xml:space="preserve">discipline. </w:t>
      </w:r>
      <w:r w:rsidRPr="007852DE">
        <w:rPr>
          <w:rFonts w:ascii="Times New Roman" w:hAnsi="Times New Roman" w:cs="Times New Roman"/>
          <w:sz w:val="24"/>
          <w:szCs w:val="24"/>
          <w:lang w:val="en-US"/>
        </w:rPr>
        <w:t>We can</w:t>
      </w:r>
    </w:p>
    <w:p w14:paraId="1E8557BD" w14:textId="51B25AC6" w:rsidR="00BA7AD1" w:rsidRPr="007852DE" w:rsidRDefault="00BA7AD1" w:rsidP="00C3262C">
      <w:pPr>
        <w:jc w:val="both"/>
        <w:rPr>
          <w:rFonts w:ascii="Times New Roman" w:hAnsi="Times New Roman" w:cs="Times New Roman"/>
          <w:sz w:val="24"/>
          <w:szCs w:val="24"/>
          <w:lang w:val="en-US"/>
        </w:rPr>
      </w:pPr>
      <w:proofErr w:type="gramStart"/>
      <w:r w:rsidRPr="007852DE">
        <w:rPr>
          <w:rFonts w:ascii="Times New Roman" w:hAnsi="Times New Roman" w:cs="Times New Roman"/>
          <w:sz w:val="24"/>
          <w:szCs w:val="24"/>
          <w:lang w:val="en-US"/>
        </w:rPr>
        <w:t>avoid</w:t>
      </w:r>
      <w:proofErr w:type="gramEnd"/>
      <w:r w:rsidRPr="007852DE">
        <w:rPr>
          <w:rFonts w:ascii="Times New Roman" w:hAnsi="Times New Roman" w:cs="Times New Roman"/>
          <w:sz w:val="24"/>
          <w:szCs w:val="24"/>
          <w:lang w:val="en-US"/>
        </w:rPr>
        <w:t xml:space="preserve"> mistakes if we </w:t>
      </w:r>
      <w:r w:rsidRPr="007852DE">
        <w:rPr>
          <w:rFonts w:ascii="Times New Roman" w:hAnsi="Times New Roman" w:cs="Times New Roman"/>
          <w:i/>
          <w:iCs/>
          <w:sz w:val="24"/>
          <w:szCs w:val="24"/>
          <w:lang w:val="en-US"/>
        </w:rPr>
        <w:t xml:space="preserve">refuse </w:t>
      </w:r>
      <w:r w:rsidRPr="007852DE">
        <w:rPr>
          <w:rFonts w:ascii="Times New Roman" w:hAnsi="Times New Roman" w:cs="Times New Roman"/>
          <w:sz w:val="24"/>
          <w:szCs w:val="24"/>
          <w:lang w:val="en-US"/>
        </w:rPr>
        <w:t>to allow our desire for certainty to outrun our real ability to know, and so by refusing to say more than we strictly know. Or, as by Descartes puts it, by affirming only what appears to us</w:t>
      </w:r>
      <w:r w:rsidR="0019005D" w:rsidRPr="007852DE">
        <w:rPr>
          <w:rFonts w:ascii="Times New Roman" w:hAnsi="Times New Roman" w:cs="Times New Roman"/>
          <w:sz w:val="24"/>
          <w:szCs w:val="24"/>
          <w:lang w:val="en-US"/>
        </w:rPr>
        <w:t>:</w:t>
      </w:r>
    </w:p>
    <w:p w14:paraId="7C83C027" w14:textId="77777777" w:rsidR="00BA7AD1" w:rsidRPr="007852DE" w:rsidRDefault="00BA7AD1"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(a) </w:t>
      </w:r>
      <w:proofErr w:type="gramStart"/>
      <w:r w:rsidRPr="007852DE">
        <w:rPr>
          <w:rFonts w:ascii="Times New Roman" w:hAnsi="Times New Roman" w:cs="Times New Roman"/>
          <w:sz w:val="24"/>
          <w:szCs w:val="24"/>
          <w:lang w:val="en-US"/>
        </w:rPr>
        <w:t>so</w:t>
      </w:r>
      <w:proofErr w:type="gramEnd"/>
      <w:r w:rsidRPr="007852DE">
        <w:rPr>
          <w:rFonts w:ascii="Times New Roman" w:hAnsi="Times New Roman" w:cs="Times New Roman"/>
          <w:sz w:val="24"/>
          <w:szCs w:val="24"/>
          <w:lang w:val="en-US"/>
        </w:rPr>
        <w:t xml:space="preserve"> </w:t>
      </w:r>
      <w:r w:rsidRPr="007852DE">
        <w:rPr>
          <w:rFonts w:ascii="Times New Roman" w:hAnsi="Times New Roman" w:cs="Times New Roman"/>
          <w:i/>
          <w:iCs/>
          <w:sz w:val="24"/>
          <w:szCs w:val="24"/>
          <w:lang w:val="en-US"/>
        </w:rPr>
        <w:t xml:space="preserve">clearly </w:t>
      </w:r>
      <w:r w:rsidRPr="007852DE">
        <w:rPr>
          <w:rFonts w:ascii="Times New Roman" w:hAnsi="Times New Roman" w:cs="Times New Roman"/>
          <w:sz w:val="24"/>
          <w:szCs w:val="24"/>
          <w:lang w:val="en-US"/>
        </w:rPr>
        <w:t xml:space="preserve">that there is no </w:t>
      </w:r>
      <w:r w:rsidRPr="007852DE">
        <w:rPr>
          <w:rFonts w:ascii="Times New Roman" w:hAnsi="Times New Roman" w:cs="Times New Roman"/>
          <w:i/>
          <w:iCs/>
          <w:sz w:val="24"/>
          <w:szCs w:val="24"/>
          <w:lang w:val="en-US"/>
        </w:rPr>
        <w:t xml:space="preserve">obscurity </w:t>
      </w:r>
      <w:r w:rsidRPr="007852DE">
        <w:rPr>
          <w:rFonts w:ascii="Times New Roman" w:hAnsi="Times New Roman" w:cs="Times New Roman"/>
          <w:sz w:val="24"/>
          <w:szCs w:val="24"/>
          <w:lang w:val="en-US"/>
        </w:rPr>
        <w:t>in it, and</w:t>
      </w:r>
    </w:p>
    <w:p w14:paraId="05212718" w14:textId="42514149" w:rsidR="00BA7AD1" w:rsidRPr="007852DE" w:rsidRDefault="00BA7AD1"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(b) </w:t>
      </w:r>
      <w:proofErr w:type="gramStart"/>
      <w:r w:rsidRPr="007852DE">
        <w:rPr>
          <w:rFonts w:ascii="Times New Roman" w:hAnsi="Times New Roman" w:cs="Times New Roman"/>
          <w:sz w:val="24"/>
          <w:szCs w:val="24"/>
          <w:lang w:val="en-US"/>
        </w:rPr>
        <w:t>so</w:t>
      </w:r>
      <w:proofErr w:type="gramEnd"/>
      <w:r w:rsidRPr="007852DE">
        <w:rPr>
          <w:rFonts w:ascii="Times New Roman" w:hAnsi="Times New Roman" w:cs="Times New Roman"/>
          <w:sz w:val="24"/>
          <w:szCs w:val="24"/>
          <w:lang w:val="en-US"/>
        </w:rPr>
        <w:t xml:space="preserve"> </w:t>
      </w:r>
      <w:r w:rsidRPr="007852DE">
        <w:rPr>
          <w:rFonts w:ascii="Times New Roman" w:hAnsi="Times New Roman" w:cs="Times New Roman"/>
          <w:i/>
          <w:iCs/>
          <w:sz w:val="24"/>
          <w:szCs w:val="24"/>
          <w:lang w:val="en-US"/>
        </w:rPr>
        <w:t xml:space="preserve">distinctly </w:t>
      </w:r>
      <w:r w:rsidRPr="007852DE">
        <w:rPr>
          <w:rFonts w:ascii="Times New Roman" w:hAnsi="Times New Roman" w:cs="Times New Roman"/>
          <w:sz w:val="24"/>
          <w:szCs w:val="24"/>
          <w:lang w:val="en-US"/>
        </w:rPr>
        <w:t xml:space="preserve">that there is nothing </w:t>
      </w:r>
      <w:r w:rsidRPr="007852DE">
        <w:rPr>
          <w:rFonts w:ascii="Times New Roman" w:hAnsi="Times New Roman" w:cs="Times New Roman"/>
          <w:i/>
          <w:iCs/>
          <w:sz w:val="24"/>
          <w:szCs w:val="24"/>
          <w:lang w:val="en-US"/>
        </w:rPr>
        <w:t xml:space="preserve">confused </w:t>
      </w:r>
      <w:r w:rsidRPr="007852DE">
        <w:rPr>
          <w:rFonts w:ascii="Times New Roman" w:hAnsi="Times New Roman" w:cs="Times New Roman"/>
          <w:sz w:val="24"/>
          <w:szCs w:val="24"/>
          <w:lang w:val="en-US"/>
        </w:rPr>
        <w:t>in it.</w:t>
      </w:r>
    </w:p>
    <w:p w14:paraId="4BB809AC" w14:textId="0EFDF165" w:rsidR="00BA7AD1" w:rsidRPr="007852DE" w:rsidRDefault="00BA7AD1"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In short, Descartes thought we could avoid error by confining ourselves to </w:t>
      </w:r>
      <w:proofErr w:type="gramStart"/>
      <w:r w:rsidRPr="007852DE">
        <w:rPr>
          <w:rFonts w:ascii="Times New Roman" w:hAnsi="Times New Roman" w:cs="Times New Roman"/>
          <w:sz w:val="24"/>
          <w:szCs w:val="24"/>
          <w:lang w:val="en-US"/>
        </w:rPr>
        <w:t>those thing</w:t>
      </w:r>
      <w:proofErr w:type="gramEnd"/>
      <w:r w:rsidR="0019005D" w:rsidRPr="007852DE">
        <w:rPr>
          <w:rFonts w:ascii="Times New Roman" w:hAnsi="Times New Roman" w:cs="Times New Roman"/>
          <w:sz w:val="24"/>
          <w:szCs w:val="24"/>
          <w:lang w:val="en-US"/>
        </w:rPr>
        <w:t xml:space="preserve"> </w:t>
      </w:r>
      <w:r w:rsidRPr="007852DE">
        <w:rPr>
          <w:rFonts w:ascii="Times New Roman" w:hAnsi="Times New Roman" w:cs="Times New Roman"/>
          <w:sz w:val="24"/>
          <w:szCs w:val="24"/>
          <w:lang w:val="en-US"/>
        </w:rPr>
        <w:t xml:space="preserve">that appear to us so </w:t>
      </w:r>
      <w:r w:rsidRPr="007852DE">
        <w:rPr>
          <w:rFonts w:ascii="Times New Roman" w:hAnsi="Times New Roman" w:cs="Times New Roman"/>
          <w:i/>
          <w:iCs/>
          <w:sz w:val="24"/>
          <w:szCs w:val="24"/>
          <w:lang w:val="en-US"/>
        </w:rPr>
        <w:t xml:space="preserve">clearly and distinctly </w:t>
      </w:r>
      <w:r w:rsidRPr="007852DE">
        <w:rPr>
          <w:rFonts w:ascii="Times New Roman" w:hAnsi="Times New Roman" w:cs="Times New Roman"/>
          <w:sz w:val="24"/>
          <w:szCs w:val="24"/>
          <w:lang w:val="en-US"/>
        </w:rPr>
        <w:t xml:space="preserve">that there is simply no </w:t>
      </w:r>
      <w:r w:rsidRPr="007852DE">
        <w:rPr>
          <w:rFonts w:ascii="Times New Roman" w:hAnsi="Times New Roman" w:cs="Times New Roman"/>
          <w:i/>
          <w:iCs/>
          <w:sz w:val="24"/>
          <w:szCs w:val="24"/>
          <w:lang w:val="en-US"/>
        </w:rPr>
        <w:t xml:space="preserve">room </w:t>
      </w:r>
      <w:r w:rsidRPr="007852DE">
        <w:rPr>
          <w:rFonts w:ascii="Times New Roman" w:hAnsi="Times New Roman" w:cs="Times New Roman"/>
          <w:sz w:val="24"/>
          <w:szCs w:val="24"/>
          <w:lang w:val="en-US"/>
        </w:rPr>
        <w:t xml:space="preserve">for error. This notion of </w:t>
      </w:r>
      <w:r w:rsidRPr="007852DE">
        <w:rPr>
          <w:rFonts w:ascii="Times New Roman" w:hAnsi="Times New Roman" w:cs="Times New Roman"/>
          <w:sz w:val="24"/>
          <w:szCs w:val="24"/>
          <w:lang w:val="en-US"/>
        </w:rPr>
        <w:lastRenderedPageBreak/>
        <w:t>“clarity and distinctness” (and the opposites “obscurity” and</w:t>
      </w:r>
      <w:r w:rsidR="00E53DF7" w:rsidRPr="007852DE">
        <w:rPr>
          <w:rFonts w:ascii="Times New Roman" w:hAnsi="Times New Roman" w:cs="Times New Roman"/>
          <w:sz w:val="24"/>
          <w:szCs w:val="24"/>
          <w:lang w:val="en-US"/>
        </w:rPr>
        <w:t xml:space="preserve"> </w:t>
      </w:r>
      <w:r w:rsidRPr="007852DE">
        <w:rPr>
          <w:rFonts w:ascii="Times New Roman" w:hAnsi="Times New Roman" w:cs="Times New Roman"/>
          <w:sz w:val="24"/>
          <w:szCs w:val="24"/>
          <w:lang w:val="en-US"/>
        </w:rPr>
        <w:t xml:space="preserve">“confusedness”) becomes a kind of slogan, a catchword, in the Cartesian tradition. Husserl himself uses the phrase in a reference to Descartes in </w:t>
      </w:r>
      <w:r w:rsidR="0019005D" w:rsidRPr="007852DE">
        <w:rPr>
          <w:rFonts w:ascii="Times New Roman" w:hAnsi="Times New Roman" w:cs="Times New Roman"/>
          <w:sz w:val="24"/>
          <w:szCs w:val="24"/>
          <w:lang w:val="en-US"/>
        </w:rPr>
        <w:t xml:space="preserve">his </w:t>
      </w:r>
      <w:r w:rsidRPr="007852DE">
        <w:rPr>
          <w:rFonts w:ascii="Times New Roman" w:hAnsi="Times New Roman" w:cs="Times New Roman"/>
          <w:sz w:val="24"/>
          <w:szCs w:val="24"/>
          <w:lang w:val="en-US"/>
        </w:rPr>
        <w:t>“The Train of Thought” (p.6)</w:t>
      </w:r>
    </w:p>
    <w:p w14:paraId="6E57F49B" w14:textId="77777777" w:rsidR="00BA7AD1" w:rsidRPr="007852DE" w:rsidRDefault="00BA7AD1"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In the end, Descartes (in agreement with a long tradition) thought we “clearly and</w:t>
      </w:r>
      <w:r w:rsidR="004221AA" w:rsidRPr="007852DE">
        <w:rPr>
          <w:rFonts w:ascii="Times New Roman" w:hAnsi="Times New Roman" w:cs="Times New Roman"/>
          <w:sz w:val="24"/>
          <w:szCs w:val="24"/>
          <w:lang w:val="en-US"/>
        </w:rPr>
        <w:t xml:space="preserve"> </w:t>
      </w:r>
      <w:r w:rsidRPr="007852DE">
        <w:rPr>
          <w:rFonts w:ascii="Times New Roman" w:hAnsi="Times New Roman" w:cs="Times New Roman"/>
          <w:sz w:val="24"/>
          <w:szCs w:val="24"/>
          <w:lang w:val="en-US"/>
        </w:rPr>
        <w:t xml:space="preserve">distinctly” perceive the things we are </w:t>
      </w:r>
      <w:r w:rsidRPr="007852DE">
        <w:rPr>
          <w:rFonts w:ascii="Times New Roman" w:hAnsi="Times New Roman" w:cs="Times New Roman"/>
          <w:i/>
          <w:iCs/>
          <w:sz w:val="24"/>
          <w:szCs w:val="24"/>
          <w:lang w:val="en-US"/>
        </w:rPr>
        <w:t xml:space="preserve">directly aware </w:t>
      </w:r>
      <w:r w:rsidRPr="007852DE">
        <w:rPr>
          <w:rFonts w:ascii="Times New Roman" w:hAnsi="Times New Roman" w:cs="Times New Roman"/>
          <w:sz w:val="24"/>
          <w:szCs w:val="24"/>
          <w:lang w:val="en-US"/>
        </w:rPr>
        <w:t xml:space="preserve">of — without </w:t>
      </w:r>
      <w:r w:rsidRPr="007852DE">
        <w:rPr>
          <w:rFonts w:ascii="Times New Roman" w:hAnsi="Times New Roman" w:cs="Times New Roman"/>
          <w:i/>
          <w:iCs/>
          <w:sz w:val="24"/>
          <w:szCs w:val="24"/>
          <w:lang w:val="en-US"/>
        </w:rPr>
        <w:t xml:space="preserve">intermediary </w:t>
      </w:r>
      <w:r w:rsidRPr="007852DE">
        <w:rPr>
          <w:rFonts w:ascii="Times New Roman" w:hAnsi="Times New Roman" w:cs="Times New Roman"/>
          <w:sz w:val="24"/>
          <w:szCs w:val="24"/>
          <w:lang w:val="en-US"/>
        </w:rPr>
        <w:t xml:space="preserve">—the things that are, so to speak, present to the mind </w:t>
      </w:r>
      <w:r w:rsidRPr="007852DE">
        <w:rPr>
          <w:rFonts w:ascii="Times New Roman" w:hAnsi="Times New Roman" w:cs="Times New Roman"/>
          <w:i/>
          <w:iCs/>
          <w:sz w:val="24"/>
          <w:szCs w:val="24"/>
          <w:lang w:val="en-US"/>
        </w:rPr>
        <w:t xml:space="preserve">in person, </w:t>
      </w:r>
      <w:r w:rsidRPr="007852DE">
        <w:rPr>
          <w:rFonts w:ascii="Times New Roman" w:hAnsi="Times New Roman" w:cs="Times New Roman"/>
          <w:sz w:val="24"/>
          <w:szCs w:val="24"/>
          <w:lang w:val="en-US"/>
        </w:rPr>
        <w:t xml:space="preserve">not </w:t>
      </w:r>
      <w:r w:rsidRPr="007852DE">
        <w:rPr>
          <w:rFonts w:ascii="Times New Roman" w:hAnsi="Times New Roman" w:cs="Times New Roman"/>
          <w:i/>
          <w:iCs/>
          <w:sz w:val="24"/>
          <w:szCs w:val="24"/>
          <w:lang w:val="en-US"/>
        </w:rPr>
        <w:t xml:space="preserve">by proxy. </w:t>
      </w:r>
      <w:r w:rsidRPr="007852DE">
        <w:rPr>
          <w:rFonts w:ascii="Times New Roman" w:hAnsi="Times New Roman" w:cs="Times New Roman"/>
          <w:sz w:val="24"/>
          <w:szCs w:val="24"/>
          <w:lang w:val="en-US"/>
        </w:rPr>
        <w:t>And what are these?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Well, first of all, I am aware of my own </w:t>
      </w:r>
      <w:r w:rsidRPr="007852DE">
        <w:rPr>
          <w:rFonts w:ascii="Times New Roman" w:hAnsi="Times New Roman" w:cs="Times New Roman"/>
          <w:i/>
          <w:iCs/>
          <w:sz w:val="24"/>
          <w:szCs w:val="24"/>
          <w:lang w:val="en-US"/>
        </w:rPr>
        <w:t xml:space="preserve">existence. </w:t>
      </w:r>
      <w:r w:rsidRPr="007852DE">
        <w:rPr>
          <w:rFonts w:ascii="Times New Roman" w:hAnsi="Times New Roman" w:cs="Times New Roman"/>
          <w:sz w:val="24"/>
          <w:szCs w:val="24"/>
          <w:lang w:val="en-US"/>
        </w:rPr>
        <w:t>This is summed up in Descartes</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famous phrase “I think, therefore I am” (= </w:t>
      </w:r>
      <w:r w:rsidRPr="007852DE">
        <w:rPr>
          <w:rFonts w:ascii="Times New Roman" w:hAnsi="Times New Roman" w:cs="Times New Roman"/>
          <w:i/>
          <w:iCs/>
          <w:sz w:val="24"/>
          <w:szCs w:val="24"/>
          <w:lang w:val="en-US"/>
        </w:rPr>
        <w:t>Cogito ergo sum.</w:t>
      </w:r>
      <w:r w:rsidRPr="007852DE">
        <w:rPr>
          <w:rFonts w:ascii="Times New Roman" w:hAnsi="Times New Roman" w:cs="Times New Roman"/>
          <w:sz w:val="24"/>
          <w:szCs w:val="24"/>
          <w:lang w:val="en-US"/>
        </w:rPr>
        <w:t>) This “cogito” is a famous</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notion. We will see it referred to time and again in Husserl and Sartre.</w:t>
      </w:r>
    </w:p>
    <w:p w14:paraId="2FA838DA" w14:textId="77777777" w:rsidR="00CB1A06" w:rsidRPr="007852DE" w:rsidRDefault="00BA7AD1"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The “cogito” will always be a kind of special case. As somewhat more typical cases of what Descartes has in mind, </w:t>
      </w:r>
      <w:r w:rsidR="0019005D" w:rsidRPr="007852DE">
        <w:rPr>
          <w:rFonts w:ascii="Times New Roman" w:hAnsi="Times New Roman" w:cs="Times New Roman"/>
          <w:sz w:val="24"/>
          <w:szCs w:val="24"/>
          <w:lang w:val="en-US"/>
        </w:rPr>
        <w:t>consider: the oar in the water is it bent or do we just perceive it is?</w:t>
      </w:r>
      <w:r w:rsidRPr="007852DE">
        <w:rPr>
          <w:rFonts w:ascii="Times New Roman" w:hAnsi="Times New Roman" w:cs="Times New Roman"/>
          <w:sz w:val="24"/>
          <w:szCs w:val="24"/>
          <w:lang w:val="en-US"/>
        </w:rPr>
        <w:t xml:space="preserve"> In this case, the way things appear to me is not necessarily the way they really are. In general, with the exception of the </w:t>
      </w:r>
      <w:r w:rsidRPr="007852DE">
        <w:rPr>
          <w:rFonts w:ascii="Times New Roman" w:hAnsi="Times New Roman" w:cs="Times New Roman"/>
          <w:i/>
          <w:iCs/>
          <w:sz w:val="24"/>
          <w:szCs w:val="24"/>
          <w:lang w:val="en-US"/>
        </w:rPr>
        <w:t>self</w:t>
      </w:r>
      <w:r w:rsidRPr="007852DE">
        <w:rPr>
          <w:rFonts w:ascii="Times New Roman" w:hAnsi="Times New Roman" w:cs="Times New Roman"/>
          <w:sz w:val="24"/>
          <w:szCs w:val="24"/>
          <w:lang w:val="en-US"/>
        </w:rPr>
        <w:t xml:space="preserve">, which is always treated a special case, I am </w:t>
      </w:r>
      <w:r w:rsidRPr="007852DE">
        <w:rPr>
          <w:rFonts w:ascii="Times New Roman" w:hAnsi="Times New Roman" w:cs="Times New Roman"/>
          <w:i/>
          <w:iCs/>
          <w:sz w:val="24"/>
          <w:szCs w:val="24"/>
          <w:lang w:val="en-US"/>
        </w:rPr>
        <w:t xml:space="preserve">directly </w:t>
      </w:r>
      <w:r w:rsidRPr="007852DE">
        <w:rPr>
          <w:rFonts w:ascii="Times New Roman" w:hAnsi="Times New Roman" w:cs="Times New Roman"/>
          <w:sz w:val="24"/>
          <w:szCs w:val="24"/>
          <w:lang w:val="en-US"/>
        </w:rPr>
        <w:t xml:space="preserve">aware only of the way things </w:t>
      </w:r>
      <w:r w:rsidRPr="007852DE">
        <w:rPr>
          <w:rFonts w:ascii="Times New Roman" w:hAnsi="Times New Roman" w:cs="Times New Roman"/>
          <w:i/>
          <w:iCs/>
          <w:sz w:val="24"/>
          <w:szCs w:val="24"/>
          <w:lang w:val="en-US"/>
        </w:rPr>
        <w:t xml:space="preserve">appear to me </w:t>
      </w:r>
      <w:r w:rsidRPr="007852DE">
        <w:rPr>
          <w:rFonts w:ascii="Times New Roman" w:hAnsi="Times New Roman" w:cs="Times New Roman"/>
          <w:sz w:val="24"/>
          <w:szCs w:val="24"/>
          <w:lang w:val="en-US"/>
        </w:rPr>
        <w:t xml:space="preserve">— the appearances, the </w:t>
      </w:r>
      <w:r w:rsidRPr="007852DE">
        <w:rPr>
          <w:rFonts w:ascii="Times New Roman" w:hAnsi="Times New Roman" w:cs="Times New Roman"/>
          <w:i/>
          <w:iCs/>
          <w:sz w:val="24"/>
          <w:szCs w:val="24"/>
          <w:lang w:val="en-US"/>
        </w:rPr>
        <w:t xml:space="preserve">phenomena. </w:t>
      </w:r>
      <w:r w:rsidRPr="007852DE">
        <w:rPr>
          <w:rFonts w:ascii="Times New Roman" w:hAnsi="Times New Roman" w:cs="Times New Roman"/>
          <w:sz w:val="24"/>
          <w:szCs w:val="24"/>
          <w:lang w:val="en-US"/>
        </w:rPr>
        <w:t xml:space="preserve">I am </w:t>
      </w:r>
      <w:r w:rsidRPr="007852DE">
        <w:rPr>
          <w:rFonts w:ascii="Times New Roman" w:hAnsi="Times New Roman" w:cs="Times New Roman"/>
          <w:i/>
          <w:iCs/>
          <w:sz w:val="24"/>
          <w:szCs w:val="24"/>
          <w:lang w:val="en-US"/>
        </w:rPr>
        <w:t xml:space="preserve">not </w:t>
      </w:r>
      <w:r w:rsidRPr="007852DE">
        <w:rPr>
          <w:rFonts w:ascii="Times New Roman" w:hAnsi="Times New Roman" w:cs="Times New Roman"/>
          <w:sz w:val="24"/>
          <w:szCs w:val="24"/>
          <w:lang w:val="en-US"/>
        </w:rPr>
        <w:t xml:space="preserve">directly aware of the way they are </w:t>
      </w:r>
      <w:r w:rsidRPr="007852DE">
        <w:rPr>
          <w:rFonts w:ascii="Times New Roman" w:hAnsi="Times New Roman" w:cs="Times New Roman"/>
          <w:i/>
          <w:iCs/>
          <w:sz w:val="24"/>
          <w:szCs w:val="24"/>
          <w:lang w:val="en-US"/>
        </w:rPr>
        <w:t>in themselves.</w:t>
      </w:r>
      <w:r w:rsidR="00C63487" w:rsidRPr="007852DE">
        <w:rPr>
          <w:rFonts w:ascii="Times New Roman" w:hAnsi="Times New Roman" w:cs="Times New Roman"/>
          <w:sz w:val="24"/>
          <w:szCs w:val="24"/>
          <w:lang w:val="en-US"/>
        </w:rPr>
        <w:t xml:space="preserve"> Hence, we draw the conclusion that </w:t>
      </w:r>
      <w:r w:rsidRPr="007852DE">
        <w:rPr>
          <w:rFonts w:ascii="Times New Roman" w:hAnsi="Times New Roman" w:cs="Times New Roman"/>
          <w:sz w:val="24"/>
          <w:szCs w:val="24"/>
          <w:lang w:val="en-US"/>
        </w:rPr>
        <w:t>I avoid all risk of error as long as I confine myself to a description of the phenomena, of the directly given. Or, in other words: The “safe” = the directly given = the phenomena. (The first identity is a substantive claim, whereas the second one is merely a matter of terminological convention.)</w:t>
      </w:r>
    </w:p>
    <w:p w14:paraId="577E4792" w14:textId="050FADDF" w:rsidR="00BD6773" w:rsidRPr="007852DE" w:rsidRDefault="00BD6773" w:rsidP="00BD6773">
      <w:pPr>
        <w:pBdr>
          <w:bottom w:val="single" w:sz="4" w:space="1" w:color="auto"/>
        </w:pBdr>
        <w:jc w:val="both"/>
        <w:rPr>
          <w:rFonts w:ascii="Times New Roman" w:hAnsi="Times New Roman" w:cs="Times New Roman"/>
          <w:b/>
          <w:i/>
          <w:sz w:val="24"/>
          <w:szCs w:val="24"/>
          <w:lang w:val="en-US"/>
        </w:rPr>
      </w:pPr>
      <w:r w:rsidRPr="007852DE">
        <w:rPr>
          <w:rFonts w:ascii="Times New Roman" w:hAnsi="Times New Roman" w:cs="Times New Roman"/>
          <w:b/>
          <w:i/>
          <w:sz w:val="24"/>
          <w:szCs w:val="24"/>
          <w:lang w:val="en-US"/>
        </w:rPr>
        <w:t>Do you think phenomenology resolves the problems that emerged from the Cartesian way?</w:t>
      </w:r>
    </w:p>
    <w:p w14:paraId="752F43E2" w14:textId="32AD9414" w:rsidR="00BA7AD1" w:rsidRPr="007852DE" w:rsidRDefault="00BA7AD1"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So far, what we have</w:t>
      </w:r>
      <w:r w:rsidR="00CB1A06" w:rsidRPr="007852DE">
        <w:rPr>
          <w:rFonts w:ascii="Times New Roman" w:hAnsi="Times New Roman" w:cs="Times New Roman"/>
          <w:sz w:val="24"/>
          <w:szCs w:val="24"/>
          <w:lang w:val="en-US"/>
        </w:rPr>
        <w:t>, then,</w:t>
      </w:r>
      <w:r w:rsidRPr="007852DE">
        <w:rPr>
          <w:rFonts w:ascii="Times New Roman" w:hAnsi="Times New Roman" w:cs="Times New Roman"/>
          <w:sz w:val="24"/>
          <w:szCs w:val="24"/>
          <w:lang w:val="en-US"/>
        </w:rPr>
        <w:t xml:space="preserve"> is a kind of rudimentary description of </w:t>
      </w:r>
      <w:r w:rsidRPr="007852DE">
        <w:rPr>
          <w:rFonts w:ascii="Times New Roman" w:hAnsi="Times New Roman" w:cs="Times New Roman"/>
          <w:i/>
          <w:iCs/>
          <w:sz w:val="24"/>
          <w:szCs w:val="24"/>
          <w:lang w:val="en-US"/>
        </w:rPr>
        <w:t xml:space="preserve">phenomenology. </w:t>
      </w:r>
      <w:r w:rsidRPr="007852DE">
        <w:rPr>
          <w:rFonts w:ascii="Times New Roman" w:hAnsi="Times New Roman" w:cs="Times New Roman"/>
          <w:sz w:val="24"/>
          <w:szCs w:val="24"/>
          <w:lang w:val="en-US"/>
        </w:rPr>
        <w:t xml:space="preserve">Husserl would accept everything we have said so far. Phenomenology, in Husserl’s sense, is not a </w:t>
      </w:r>
      <w:r w:rsidRPr="007852DE">
        <w:rPr>
          <w:rFonts w:ascii="Times New Roman" w:hAnsi="Times New Roman" w:cs="Times New Roman"/>
          <w:i/>
          <w:iCs/>
          <w:sz w:val="24"/>
          <w:szCs w:val="24"/>
          <w:lang w:val="en-US"/>
        </w:rPr>
        <w:t xml:space="preserve">science </w:t>
      </w:r>
      <w:r w:rsidRPr="007852DE">
        <w:rPr>
          <w:rFonts w:ascii="Times New Roman" w:hAnsi="Times New Roman" w:cs="Times New Roman"/>
          <w:sz w:val="24"/>
          <w:szCs w:val="24"/>
          <w:lang w:val="en-US"/>
        </w:rPr>
        <w:t xml:space="preserve">in the sense that physics or mathematics is a science. Phenomenology is not a matter of forming </w:t>
      </w:r>
      <w:r w:rsidRPr="007852DE">
        <w:rPr>
          <w:rFonts w:ascii="Times New Roman" w:hAnsi="Times New Roman" w:cs="Times New Roman"/>
          <w:i/>
          <w:iCs/>
          <w:sz w:val="24"/>
          <w:szCs w:val="24"/>
          <w:lang w:val="en-US"/>
        </w:rPr>
        <w:t xml:space="preserve">inductive </w:t>
      </w:r>
      <w:r w:rsidRPr="007852DE">
        <w:rPr>
          <w:rFonts w:ascii="Times New Roman" w:hAnsi="Times New Roman" w:cs="Times New Roman"/>
          <w:sz w:val="24"/>
          <w:szCs w:val="24"/>
          <w:lang w:val="en-US"/>
        </w:rPr>
        <w:t xml:space="preserve">theories to </w:t>
      </w:r>
      <w:r w:rsidRPr="007852DE">
        <w:rPr>
          <w:rFonts w:ascii="Times New Roman" w:hAnsi="Times New Roman" w:cs="Times New Roman"/>
          <w:i/>
          <w:iCs/>
          <w:sz w:val="24"/>
          <w:szCs w:val="24"/>
          <w:lang w:val="en-US"/>
        </w:rPr>
        <w:t xml:space="preserve">explain </w:t>
      </w:r>
      <w:r w:rsidRPr="007852DE">
        <w:rPr>
          <w:rFonts w:ascii="Times New Roman" w:hAnsi="Times New Roman" w:cs="Times New Roman"/>
          <w:sz w:val="24"/>
          <w:szCs w:val="24"/>
          <w:lang w:val="en-US"/>
        </w:rPr>
        <w:t xml:space="preserve">phenomena, and is not a matter of drawing </w:t>
      </w:r>
      <w:r w:rsidRPr="007852DE">
        <w:rPr>
          <w:rFonts w:ascii="Times New Roman" w:hAnsi="Times New Roman" w:cs="Times New Roman"/>
          <w:i/>
          <w:iCs/>
          <w:sz w:val="24"/>
          <w:szCs w:val="24"/>
          <w:lang w:val="en-US"/>
        </w:rPr>
        <w:t xml:space="preserve">deductive </w:t>
      </w:r>
      <w:r w:rsidRPr="007852DE">
        <w:rPr>
          <w:rFonts w:ascii="Times New Roman" w:hAnsi="Times New Roman" w:cs="Times New Roman"/>
          <w:sz w:val="24"/>
          <w:szCs w:val="24"/>
          <w:lang w:val="en-US"/>
        </w:rPr>
        <w:t xml:space="preserve">conclusions from them. Any such </w:t>
      </w:r>
      <w:r w:rsidRPr="007852DE">
        <w:rPr>
          <w:rFonts w:ascii="Times New Roman" w:hAnsi="Times New Roman" w:cs="Times New Roman"/>
          <w:i/>
          <w:iCs/>
          <w:sz w:val="24"/>
          <w:szCs w:val="24"/>
          <w:lang w:val="en-US"/>
        </w:rPr>
        <w:t xml:space="preserve">going beyond </w:t>
      </w:r>
      <w:r w:rsidRPr="007852DE">
        <w:rPr>
          <w:rFonts w:ascii="Times New Roman" w:hAnsi="Times New Roman" w:cs="Times New Roman"/>
          <w:sz w:val="24"/>
          <w:szCs w:val="24"/>
          <w:lang w:val="en-US"/>
        </w:rPr>
        <w:t>the directly given is risky and subject to error.</w:t>
      </w:r>
      <w:r w:rsidRPr="007852DE">
        <w:rPr>
          <w:rFonts w:ascii="Times New Roman" w:hAnsi="Times New Roman" w:cs="Times New Roman"/>
          <w:sz w:val="24"/>
          <w:szCs w:val="24"/>
        </w:rPr>
        <w:t>but Husserl</w:t>
      </w:r>
      <w:r w:rsidR="007155B8" w:rsidRPr="007852DE">
        <w:rPr>
          <w:rFonts w:ascii="Times New Roman" w:hAnsi="Times New Roman" w:cs="Times New Roman"/>
          <w:sz w:val="24"/>
          <w:szCs w:val="24"/>
        </w:rPr>
        <w:t xml:space="preserve"> rejects Descartes’</w:t>
      </w:r>
      <w:r w:rsidR="00AF4E3E" w:rsidRPr="007852DE">
        <w:rPr>
          <w:rFonts w:ascii="Times New Roman" w:hAnsi="Times New Roman" w:cs="Times New Roman"/>
          <w:sz w:val="24"/>
          <w:szCs w:val="24"/>
        </w:rPr>
        <w:t xml:space="preserve"> notion of doubt, yet the retains something </w:t>
      </w:r>
      <w:r w:rsidR="007155B8" w:rsidRPr="007852DE">
        <w:rPr>
          <w:rFonts w:ascii="Times New Roman" w:hAnsi="Times New Roman" w:cs="Times New Roman"/>
          <w:sz w:val="24"/>
          <w:szCs w:val="24"/>
        </w:rPr>
        <w:t>that is critical of</w:t>
      </w:r>
      <w:r w:rsidR="00AF4E3E" w:rsidRPr="007852DE">
        <w:rPr>
          <w:rFonts w:ascii="Times New Roman" w:hAnsi="Times New Roman" w:cs="Times New Roman"/>
          <w:sz w:val="24"/>
          <w:szCs w:val="24"/>
        </w:rPr>
        <w:t xml:space="preserve"> Descartes, namely whatever it is we are to prove, must be proven on the basis of things, which are evide</w:t>
      </w:r>
      <w:r w:rsidR="000E6A63" w:rsidRPr="007852DE">
        <w:rPr>
          <w:rFonts w:ascii="Times New Roman" w:hAnsi="Times New Roman" w:cs="Times New Roman"/>
          <w:sz w:val="24"/>
          <w:szCs w:val="24"/>
        </w:rPr>
        <w:t>nt to us – that is phenomena</w:t>
      </w:r>
      <w:r w:rsidR="00AF4E3E" w:rsidRPr="007852DE">
        <w:rPr>
          <w:rFonts w:ascii="Times New Roman" w:hAnsi="Times New Roman" w:cs="Times New Roman"/>
          <w:sz w:val="24"/>
          <w:szCs w:val="24"/>
        </w:rPr>
        <w:t xml:space="preserve">. </w:t>
      </w:r>
    </w:p>
    <w:p w14:paraId="314C3754" w14:textId="22EFB083" w:rsidR="00BA7AD1" w:rsidRPr="007852DE" w:rsidRDefault="0030198D" w:rsidP="00C3262C">
      <w:pPr>
        <w:jc w:val="both"/>
        <w:rPr>
          <w:rFonts w:ascii="Times New Roman" w:hAnsi="Times New Roman" w:cs="Times New Roman"/>
          <w:sz w:val="24"/>
          <w:szCs w:val="24"/>
        </w:rPr>
      </w:pPr>
      <w:r w:rsidRPr="007852DE">
        <w:rPr>
          <w:rFonts w:ascii="Times New Roman" w:hAnsi="Times New Roman" w:cs="Times New Roman"/>
          <w:sz w:val="24"/>
          <w:szCs w:val="24"/>
          <w:lang w:val="en-US"/>
        </w:rPr>
        <w:t xml:space="preserve">Phenomenology, then, does not </w:t>
      </w:r>
      <w:r w:rsidRPr="007852DE">
        <w:rPr>
          <w:rFonts w:ascii="Times New Roman" w:hAnsi="Times New Roman" w:cs="Times New Roman"/>
          <w:i/>
          <w:iCs/>
          <w:sz w:val="24"/>
          <w:szCs w:val="24"/>
          <w:lang w:val="en-US"/>
        </w:rPr>
        <w:t xml:space="preserve">argue; </w:t>
      </w:r>
      <w:r w:rsidRPr="007852DE">
        <w:rPr>
          <w:rFonts w:ascii="Times New Roman" w:hAnsi="Times New Roman" w:cs="Times New Roman"/>
          <w:sz w:val="24"/>
          <w:szCs w:val="24"/>
          <w:lang w:val="en-US"/>
        </w:rPr>
        <w:t xml:space="preserve">it </w:t>
      </w:r>
      <w:r w:rsidRPr="007852DE">
        <w:rPr>
          <w:rFonts w:ascii="Times New Roman" w:hAnsi="Times New Roman" w:cs="Times New Roman"/>
          <w:i/>
          <w:iCs/>
          <w:sz w:val="24"/>
          <w:szCs w:val="24"/>
          <w:lang w:val="en-US"/>
        </w:rPr>
        <w:t xml:space="preserve">describes. </w:t>
      </w:r>
      <w:r w:rsidRPr="007852DE">
        <w:rPr>
          <w:rFonts w:ascii="Times New Roman" w:hAnsi="Times New Roman" w:cs="Times New Roman"/>
          <w:sz w:val="24"/>
          <w:szCs w:val="24"/>
          <w:lang w:val="en-US"/>
        </w:rPr>
        <w:t xml:space="preserve">Husserl makes this point again and again. Phenomenology, for Husserl, is not a matter of learning to think clearly or to reason properly. It is a matter of </w:t>
      </w:r>
      <w:r w:rsidRPr="007852DE">
        <w:rPr>
          <w:rFonts w:ascii="Times New Roman" w:hAnsi="Times New Roman" w:cs="Times New Roman"/>
          <w:i/>
          <w:iCs/>
          <w:sz w:val="24"/>
          <w:szCs w:val="24"/>
          <w:lang w:val="en-US"/>
        </w:rPr>
        <w:t>learning to see all over again.</w:t>
      </w:r>
      <w:r w:rsidRPr="007852DE">
        <w:rPr>
          <w:rFonts w:ascii="Times New Roman" w:hAnsi="Times New Roman" w:cs="Times New Roman"/>
          <w:sz w:val="24"/>
          <w:szCs w:val="24"/>
          <w:lang w:val="en-US"/>
        </w:rPr>
        <w:t xml:space="preserve"> This “describing” of the phenomena is not a simple task. It involves discipline and training. Training in phenomenology is rather like the training a painter gets. The painter must learn to be sensitive to nuances that all of us in a sense </w:t>
      </w:r>
      <w:r w:rsidRPr="007852DE">
        <w:rPr>
          <w:rFonts w:ascii="Times New Roman" w:hAnsi="Times New Roman" w:cs="Times New Roman"/>
          <w:i/>
          <w:iCs/>
          <w:sz w:val="24"/>
          <w:szCs w:val="24"/>
          <w:lang w:val="en-US"/>
        </w:rPr>
        <w:t xml:space="preserve">see, </w:t>
      </w:r>
      <w:r w:rsidRPr="007852DE">
        <w:rPr>
          <w:rFonts w:ascii="Times New Roman" w:hAnsi="Times New Roman" w:cs="Times New Roman"/>
          <w:sz w:val="24"/>
          <w:szCs w:val="24"/>
          <w:lang w:val="en-US"/>
        </w:rPr>
        <w:t xml:space="preserve">although most of us don’t notice them. As a result, phenomenologists often talk about the </w:t>
      </w:r>
      <w:r w:rsidRPr="007852DE">
        <w:rPr>
          <w:rFonts w:ascii="Times New Roman" w:hAnsi="Times New Roman" w:cs="Times New Roman"/>
          <w:i/>
          <w:iCs/>
          <w:sz w:val="24"/>
          <w:szCs w:val="24"/>
          <w:lang w:val="en-US"/>
        </w:rPr>
        <w:t xml:space="preserve">inexhaustible richness </w:t>
      </w:r>
      <w:r w:rsidRPr="007852DE">
        <w:rPr>
          <w:rFonts w:ascii="Times New Roman" w:hAnsi="Times New Roman" w:cs="Times New Roman"/>
          <w:sz w:val="24"/>
          <w:szCs w:val="24"/>
          <w:lang w:val="en-US"/>
        </w:rPr>
        <w:t xml:space="preserve">that is uncovered by the phenomenological method. There is a kind of aesthetic exuberance in much phenomenological writing. We </w:t>
      </w:r>
      <w:r w:rsidR="000E6A63" w:rsidRPr="007852DE">
        <w:rPr>
          <w:rFonts w:ascii="Times New Roman" w:hAnsi="Times New Roman" w:cs="Times New Roman"/>
          <w:sz w:val="24"/>
          <w:szCs w:val="24"/>
          <w:lang w:val="en-US"/>
        </w:rPr>
        <w:t>find</w:t>
      </w:r>
      <w:r w:rsidRPr="007852DE">
        <w:rPr>
          <w:rFonts w:ascii="Times New Roman" w:hAnsi="Times New Roman" w:cs="Times New Roman"/>
          <w:sz w:val="24"/>
          <w:szCs w:val="24"/>
          <w:lang w:val="en-US"/>
        </w:rPr>
        <w:t xml:space="preserve"> some of this at its best in Sartre</w:t>
      </w:r>
    </w:p>
    <w:p w14:paraId="53F35FAA" w14:textId="5775C0AB" w:rsidR="00321C55" w:rsidRPr="007852DE" w:rsidRDefault="00AF4E3E"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Now there is an ambiguity </w:t>
      </w:r>
      <w:proofErr w:type="gramStart"/>
      <w:r w:rsidRPr="007852DE">
        <w:rPr>
          <w:rFonts w:ascii="Times New Roman" w:hAnsi="Times New Roman" w:cs="Times New Roman"/>
          <w:sz w:val="24"/>
          <w:szCs w:val="24"/>
        </w:rPr>
        <w:t>here which</w:t>
      </w:r>
      <w:proofErr w:type="gramEnd"/>
      <w:r w:rsidRPr="007852DE">
        <w:rPr>
          <w:rFonts w:ascii="Times New Roman" w:hAnsi="Times New Roman" w:cs="Times New Roman"/>
          <w:sz w:val="24"/>
          <w:szCs w:val="24"/>
        </w:rPr>
        <w:t xml:space="preserve"> we can </w:t>
      </w:r>
      <w:r w:rsidR="007B27A9" w:rsidRPr="007852DE">
        <w:rPr>
          <w:rFonts w:ascii="Times New Roman" w:hAnsi="Times New Roman" w:cs="Times New Roman"/>
          <w:sz w:val="24"/>
          <w:szCs w:val="24"/>
        </w:rPr>
        <w:t>put in a number of different ways, howev</w:t>
      </w:r>
      <w:r w:rsidR="00A80207" w:rsidRPr="007852DE">
        <w:rPr>
          <w:rFonts w:ascii="Times New Roman" w:hAnsi="Times New Roman" w:cs="Times New Roman"/>
          <w:sz w:val="24"/>
          <w:szCs w:val="24"/>
        </w:rPr>
        <w:t>er that central idea is that that</w:t>
      </w:r>
      <w:r w:rsidR="007B27A9" w:rsidRPr="007852DE">
        <w:rPr>
          <w:rFonts w:ascii="Times New Roman" w:hAnsi="Times New Roman" w:cs="Times New Roman"/>
          <w:sz w:val="24"/>
          <w:szCs w:val="24"/>
        </w:rPr>
        <w:t xml:space="preserve"> ‘truth’ is given to us through intuition and the key word here is ‘given’. To say that something is given is to say that it is not a matter for interpretation; it is </w:t>
      </w:r>
      <w:r w:rsidR="007B27A9" w:rsidRPr="007852DE">
        <w:rPr>
          <w:rFonts w:ascii="Times New Roman" w:hAnsi="Times New Roman" w:cs="Times New Roman"/>
          <w:sz w:val="24"/>
          <w:szCs w:val="24"/>
        </w:rPr>
        <w:lastRenderedPageBreak/>
        <w:t>not a matter of construction; it is not a matter of making it up, but in a sens</w:t>
      </w:r>
      <w:r w:rsidR="00A80207" w:rsidRPr="007852DE">
        <w:rPr>
          <w:rFonts w:ascii="Times New Roman" w:hAnsi="Times New Roman" w:cs="Times New Roman"/>
          <w:sz w:val="24"/>
          <w:szCs w:val="24"/>
        </w:rPr>
        <w:t xml:space="preserve">e consciousness here is passive, </w:t>
      </w:r>
      <w:r w:rsidR="007B27A9" w:rsidRPr="007852DE">
        <w:rPr>
          <w:rFonts w:ascii="Times New Roman" w:hAnsi="Times New Roman" w:cs="Times New Roman"/>
          <w:sz w:val="24"/>
          <w:szCs w:val="24"/>
        </w:rPr>
        <w:t xml:space="preserve">consciousness </w:t>
      </w:r>
      <w:r w:rsidR="00A80207" w:rsidRPr="007852DE">
        <w:rPr>
          <w:rFonts w:ascii="Times New Roman" w:hAnsi="Times New Roman" w:cs="Times New Roman"/>
          <w:sz w:val="24"/>
          <w:szCs w:val="24"/>
        </w:rPr>
        <w:t>receives</w:t>
      </w:r>
      <w:r w:rsidR="007B27A9" w:rsidRPr="007852DE">
        <w:rPr>
          <w:rFonts w:ascii="Times New Roman" w:hAnsi="Times New Roman" w:cs="Times New Roman"/>
          <w:color w:val="FF0000"/>
          <w:sz w:val="24"/>
          <w:szCs w:val="24"/>
        </w:rPr>
        <w:t xml:space="preserve"> </w:t>
      </w:r>
      <w:r w:rsidR="00DE63DA" w:rsidRPr="007852DE">
        <w:rPr>
          <w:rFonts w:ascii="Times New Roman" w:hAnsi="Times New Roman" w:cs="Times New Roman"/>
          <w:sz w:val="24"/>
          <w:szCs w:val="24"/>
        </w:rPr>
        <w:t>and</w:t>
      </w:r>
      <w:r w:rsidR="007B27A9" w:rsidRPr="007852DE">
        <w:rPr>
          <w:rFonts w:ascii="Times New Roman" w:hAnsi="Times New Roman" w:cs="Times New Roman"/>
          <w:sz w:val="24"/>
          <w:szCs w:val="24"/>
        </w:rPr>
        <w:t xml:space="preserve"> by the way </w:t>
      </w:r>
      <w:r w:rsidR="007B27A9" w:rsidRPr="007852DE">
        <w:rPr>
          <w:rFonts w:ascii="Times New Roman" w:hAnsi="Times New Roman" w:cs="Times New Roman"/>
          <w:b/>
          <w:i/>
          <w:sz w:val="24"/>
          <w:szCs w:val="24"/>
        </w:rPr>
        <w:t xml:space="preserve">intuition </w:t>
      </w:r>
      <w:r w:rsidR="0030198D" w:rsidRPr="007852DE">
        <w:rPr>
          <w:rFonts w:ascii="Times New Roman" w:hAnsi="Times New Roman" w:cs="Times New Roman"/>
          <w:sz w:val="24"/>
          <w:szCs w:val="24"/>
        </w:rPr>
        <w:t xml:space="preserve">Husserl places a lot of importance on this concept. Intuition for Husserl is the basic method of phenomenology. That said, it is meant more or less in the Kantian way, i.e. it is the </w:t>
      </w:r>
      <w:r w:rsidR="0030198D" w:rsidRPr="007852DE">
        <w:rPr>
          <w:rFonts w:ascii="Times New Roman" w:hAnsi="Times New Roman" w:cs="Times New Roman"/>
          <w:b/>
          <w:i/>
          <w:sz w:val="24"/>
          <w:szCs w:val="24"/>
        </w:rPr>
        <w:t>non-</w:t>
      </w:r>
      <w:r w:rsidR="0030198D" w:rsidRPr="007852DE">
        <w:rPr>
          <w:rFonts w:ascii="Times New Roman" w:hAnsi="Times New Roman" w:cs="Times New Roman"/>
          <w:sz w:val="24"/>
          <w:szCs w:val="24"/>
        </w:rPr>
        <w:t>conceptual access to things, one receives them</w:t>
      </w:r>
      <w:r w:rsidR="0030198D" w:rsidRPr="007852DE">
        <w:rPr>
          <w:rFonts w:ascii="Times New Roman" w:hAnsi="Times New Roman" w:cs="Times New Roman"/>
          <w:b/>
          <w:i/>
          <w:sz w:val="24"/>
          <w:szCs w:val="24"/>
        </w:rPr>
        <w:t xml:space="preserve"> </w:t>
      </w:r>
      <w:r w:rsidR="0030198D" w:rsidRPr="007852DE">
        <w:rPr>
          <w:rFonts w:ascii="Times New Roman" w:hAnsi="Times New Roman" w:cs="Times New Roman"/>
          <w:sz w:val="24"/>
          <w:szCs w:val="24"/>
        </w:rPr>
        <w:t>purely without any interpretation. We can see again, if we go back to what we said about Descartes</w:t>
      </w:r>
      <w:r w:rsidR="00AC0A14" w:rsidRPr="007852DE">
        <w:rPr>
          <w:rFonts w:ascii="Times New Roman" w:hAnsi="Times New Roman" w:cs="Times New Roman"/>
          <w:sz w:val="24"/>
          <w:szCs w:val="24"/>
        </w:rPr>
        <w:t xml:space="preserve">, that nothing is certain unless we access it directly in </w:t>
      </w:r>
      <w:r w:rsidR="00E53DF7" w:rsidRPr="007852DE">
        <w:rPr>
          <w:rFonts w:ascii="Times New Roman" w:hAnsi="Times New Roman" w:cs="Times New Roman"/>
          <w:sz w:val="24"/>
          <w:szCs w:val="24"/>
        </w:rPr>
        <w:t>intuition</w:t>
      </w:r>
      <w:r w:rsidR="00AC0A14" w:rsidRPr="007852DE">
        <w:rPr>
          <w:rFonts w:ascii="Times New Roman" w:hAnsi="Times New Roman" w:cs="Times New Roman"/>
          <w:sz w:val="24"/>
          <w:szCs w:val="24"/>
        </w:rPr>
        <w:t>.</w:t>
      </w:r>
      <w:r w:rsidR="0030198D" w:rsidRPr="007852DE">
        <w:rPr>
          <w:rFonts w:ascii="Times New Roman" w:hAnsi="Times New Roman" w:cs="Times New Roman"/>
          <w:sz w:val="24"/>
          <w:szCs w:val="24"/>
        </w:rPr>
        <w:t xml:space="preserve"> </w:t>
      </w:r>
      <w:r w:rsidR="0030198D" w:rsidRPr="007852DE">
        <w:rPr>
          <w:rFonts w:ascii="Times New Roman" w:hAnsi="Times New Roman" w:cs="Times New Roman"/>
          <w:b/>
          <w:i/>
          <w:sz w:val="24"/>
          <w:szCs w:val="24"/>
        </w:rPr>
        <w:t xml:space="preserve"> </w:t>
      </w:r>
      <w:r w:rsidR="00885723" w:rsidRPr="007852DE">
        <w:rPr>
          <w:rFonts w:ascii="Times New Roman" w:hAnsi="Times New Roman" w:cs="Times New Roman"/>
          <w:sz w:val="24"/>
          <w:szCs w:val="24"/>
        </w:rPr>
        <w:t xml:space="preserve"> On the other hand, instead of their truth of the world being given to us through intuition, it might be that the world is constituted </w:t>
      </w:r>
      <w:r w:rsidR="00A927A4" w:rsidRPr="007852DE">
        <w:rPr>
          <w:rFonts w:ascii="Times New Roman" w:hAnsi="Times New Roman" w:cs="Times New Roman"/>
          <w:sz w:val="24"/>
          <w:szCs w:val="24"/>
        </w:rPr>
        <w:t>by consciousness.</w:t>
      </w:r>
      <w:r w:rsidR="00E53DF7" w:rsidRPr="007852DE">
        <w:rPr>
          <w:rStyle w:val="FootnoteReference"/>
          <w:rFonts w:ascii="Times New Roman" w:hAnsi="Times New Roman" w:cs="Times New Roman"/>
          <w:sz w:val="24"/>
          <w:szCs w:val="24"/>
        </w:rPr>
        <w:footnoteReference w:id="1"/>
      </w:r>
      <w:r w:rsidR="00A927A4" w:rsidRPr="007852DE">
        <w:rPr>
          <w:rFonts w:ascii="Times New Roman" w:hAnsi="Times New Roman" w:cs="Times New Roman"/>
          <w:sz w:val="24"/>
          <w:szCs w:val="24"/>
        </w:rPr>
        <w:t xml:space="preserve"> The notion of constitution of course comes straight from Kant </w:t>
      </w:r>
      <w:r w:rsidR="00DE63DA" w:rsidRPr="007852DE">
        <w:rPr>
          <w:rFonts w:ascii="Times New Roman" w:hAnsi="Times New Roman" w:cs="Times New Roman"/>
          <w:sz w:val="24"/>
          <w:szCs w:val="24"/>
        </w:rPr>
        <w:t>and</w:t>
      </w:r>
      <w:r w:rsidR="00A927A4" w:rsidRPr="007852DE">
        <w:rPr>
          <w:rFonts w:ascii="Times New Roman" w:hAnsi="Times New Roman" w:cs="Times New Roman"/>
          <w:sz w:val="24"/>
          <w:szCs w:val="24"/>
        </w:rPr>
        <w:t xml:space="preserve"> it has a quite strong active element</w:t>
      </w:r>
      <w:r w:rsidR="001D6A0A" w:rsidRPr="007852DE">
        <w:rPr>
          <w:rFonts w:ascii="Times New Roman" w:hAnsi="Times New Roman" w:cs="Times New Roman"/>
          <w:sz w:val="24"/>
          <w:szCs w:val="24"/>
        </w:rPr>
        <w:t>;</w:t>
      </w:r>
      <w:r w:rsidR="00A927A4" w:rsidRPr="007852DE">
        <w:rPr>
          <w:rFonts w:ascii="Times New Roman" w:hAnsi="Times New Roman" w:cs="Times New Roman"/>
          <w:sz w:val="24"/>
          <w:szCs w:val="24"/>
        </w:rPr>
        <w:t xml:space="preserve"> the idea in question is that it is not just a question of seeing what the world is like, but it is </w:t>
      </w:r>
      <w:r w:rsidR="001D6A0A" w:rsidRPr="007852DE">
        <w:rPr>
          <w:rFonts w:ascii="Times New Roman" w:hAnsi="Times New Roman" w:cs="Times New Roman"/>
          <w:sz w:val="24"/>
          <w:szCs w:val="24"/>
        </w:rPr>
        <w:t>a question of a difference</w:t>
      </w:r>
      <w:r w:rsidR="00A927A4" w:rsidRPr="007852DE">
        <w:rPr>
          <w:rFonts w:ascii="Times New Roman" w:hAnsi="Times New Roman" w:cs="Times New Roman"/>
          <w:sz w:val="24"/>
          <w:szCs w:val="24"/>
        </w:rPr>
        <w:t xml:space="preserve"> in interpretation </w:t>
      </w:r>
      <w:r w:rsidR="001D6A0A" w:rsidRPr="007852DE">
        <w:rPr>
          <w:rFonts w:ascii="Times New Roman" w:hAnsi="Times New Roman" w:cs="Times New Roman"/>
          <w:sz w:val="24"/>
          <w:szCs w:val="24"/>
        </w:rPr>
        <w:t>setting</w:t>
      </w:r>
      <w:r w:rsidR="00A927A4" w:rsidRPr="007852DE">
        <w:rPr>
          <w:rFonts w:ascii="Times New Roman" w:hAnsi="Times New Roman" w:cs="Times New Roman"/>
          <w:sz w:val="24"/>
          <w:szCs w:val="24"/>
        </w:rPr>
        <w:t xml:space="preserve"> up of the world, ‘framing’ the world, even creating the world out of one’s experience – some of Kant</w:t>
      </w:r>
      <w:r w:rsidR="00830989" w:rsidRPr="007852DE">
        <w:rPr>
          <w:rFonts w:ascii="Times New Roman" w:hAnsi="Times New Roman" w:cs="Times New Roman"/>
          <w:sz w:val="24"/>
          <w:szCs w:val="24"/>
        </w:rPr>
        <w:t>’</w:t>
      </w:r>
      <w:r w:rsidR="00E20FC4" w:rsidRPr="007852DE">
        <w:rPr>
          <w:rFonts w:ascii="Times New Roman" w:hAnsi="Times New Roman" w:cs="Times New Roman"/>
          <w:sz w:val="24"/>
          <w:szCs w:val="24"/>
        </w:rPr>
        <w:t xml:space="preserve">s more radical followers, for example, took the latter interpretation the idea that we had we create the world through our experience as being essential to their theory. This is much too strong for </w:t>
      </w:r>
      <w:r w:rsidR="003F4DD9" w:rsidRPr="007852DE">
        <w:rPr>
          <w:rFonts w:ascii="Times New Roman" w:hAnsi="Times New Roman" w:cs="Times New Roman"/>
          <w:sz w:val="24"/>
          <w:szCs w:val="24"/>
        </w:rPr>
        <w:t>Husserl</w:t>
      </w:r>
      <w:r w:rsidR="00E20FC4" w:rsidRPr="007852DE">
        <w:rPr>
          <w:rFonts w:ascii="Times New Roman" w:hAnsi="Times New Roman" w:cs="Times New Roman"/>
          <w:sz w:val="24"/>
          <w:szCs w:val="24"/>
        </w:rPr>
        <w:t xml:space="preserve">, for </w:t>
      </w:r>
      <w:proofErr w:type="gramStart"/>
      <w:r w:rsidR="00E20FC4" w:rsidRPr="007852DE">
        <w:rPr>
          <w:rFonts w:ascii="Times New Roman" w:hAnsi="Times New Roman" w:cs="Times New Roman"/>
          <w:sz w:val="24"/>
          <w:szCs w:val="24"/>
        </w:rPr>
        <w:t>as  I</w:t>
      </w:r>
      <w:proofErr w:type="gramEnd"/>
      <w:r w:rsidR="00E20FC4" w:rsidRPr="007852DE">
        <w:rPr>
          <w:rFonts w:ascii="Times New Roman" w:hAnsi="Times New Roman" w:cs="Times New Roman"/>
          <w:sz w:val="24"/>
          <w:szCs w:val="24"/>
        </w:rPr>
        <w:t xml:space="preserve"> say one of </w:t>
      </w:r>
      <w:r w:rsidR="003F4DD9" w:rsidRPr="007852DE">
        <w:rPr>
          <w:rFonts w:ascii="Times New Roman" w:hAnsi="Times New Roman" w:cs="Times New Roman"/>
          <w:sz w:val="24"/>
          <w:szCs w:val="24"/>
        </w:rPr>
        <w:t>Husserl</w:t>
      </w:r>
      <w:r w:rsidR="00E20FC4" w:rsidRPr="007852DE">
        <w:rPr>
          <w:rFonts w:ascii="Times New Roman" w:hAnsi="Times New Roman" w:cs="Times New Roman"/>
          <w:sz w:val="24"/>
          <w:szCs w:val="24"/>
        </w:rPr>
        <w:t xml:space="preserve">s virtues (or vices depending on your position) is that the notion of the world as given and the notion of the world as constituted as in </w:t>
      </w:r>
      <w:r w:rsidR="001D6A0A" w:rsidRPr="007852DE">
        <w:rPr>
          <w:rFonts w:ascii="Times New Roman" w:hAnsi="Times New Roman" w:cs="Times New Roman"/>
          <w:sz w:val="24"/>
          <w:szCs w:val="24"/>
        </w:rPr>
        <w:t>tension</w:t>
      </w:r>
      <w:r w:rsidR="00E20FC4" w:rsidRPr="007852DE">
        <w:rPr>
          <w:rFonts w:ascii="Times New Roman" w:hAnsi="Times New Roman" w:cs="Times New Roman"/>
          <w:sz w:val="24"/>
          <w:szCs w:val="24"/>
        </w:rPr>
        <w:t xml:space="preserve"> throughou</w:t>
      </w:r>
      <w:r w:rsidR="001D6A0A" w:rsidRPr="007852DE">
        <w:rPr>
          <w:rFonts w:ascii="Times New Roman" w:hAnsi="Times New Roman" w:cs="Times New Roman"/>
          <w:sz w:val="24"/>
          <w:szCs w:val="24"/>
        </w:rPr>
        <w:t xml:space="preserve">t his philosophy </w:t>
      </w:r>
      <w:r w:rsidR="00DE63DA" w:rsidRPr="007852DE">
        <w:rPr>
          <w:rFonts w:ascii="Times New Roman" w:hAnsi="Times New Roman" w:cs="Times New Roman"/>
          <w:sz w:val="24"/>
          <w:szCs w:val="24"/>
        </w:rPr>
        <w:t>and</w:t>
      </w:r>
      <w:r w:rsidR="001D6A0A" w:rsidRPr="007852DE">
        <w:rPr>
          <w:rFonts w:ascii="Times New Roman" w:hAnsi="Times New Roman" w:cs="Times New Roman"/>
          <w:sz w:val="24"/>
          <w:szCs w:val="24"/>
        </w:rPr>
        <w:t xml:space="preserve"> I think the</w:t>
      </w:r>
      <w:r w:rsidR="00E20FC4" w:rsidRPr="007852DE">
        <w:rPr>
          <w:rFonts w:ascii="Times New Roman" w:hAnsi="Times New Roman" w:cs="Times New Roman"/>
          <w:sz w:val="24"/>
          <w:szCs w:val="24"/>
        </w:rPr>
        <w:t xml:space="preserve"> way to understand this is to say that there is an element of both</w:t>
      </w:r>
      <w:r w:rsidR="000E6A63" w:rsidRPr="007852DE">
        <w:rPr>
          <w:rFonts w:ascii="Times New Roman" w:hAnsi="Times New Roman" w:cs="Times New Roman"/>
          <w:sz w:val="24"/>
          <w:szCs w:val="24"/>
        </w:rPr>
        <w:t>,</w:t>
      </w:r>
      <w:r w:rsidR="00E20FC4" w:rsidRPr="007852DE">
        <w:rPr>
          <w:rFonts w:ascii="Times New Roman" w:hAnsi="Times New Roman" w:cs="Times New Roman"/>
          <w:sz w:val="24"/>
          <w:szCs w:val="24"/>
        </w:rPr>
        <w:t xml:space="preserve"> </w:t>
      </w:r>
      <w:r w:rsidR="00DE63DA" w:rsidRPr="007852DE">
        <w:rPr>
          <w:rFonts w:ascii="Times New Roman" w:hAnsi="Times New Roman" w:cs="Times New Roman"/>
          <w:sz w:val="24"/>
          <w:szCs w:val="24"/>
        </w:rPr>
        <w:t>and</w:t>
      </w:r>
      <w:r w:rsidR="00E20FC4" w:rsidRPr="007852DE">
        <w:rPr>
          <w:rFonts w:ascii="Times New Roman" w:hAnsi="Times New Roman" w:cs="Times New Roman"/>
          <w:sz w:val="24"/>
          <w:szCs w:val="24"/>
        </w:rPr>
        <w:t xml:space="preserve"> maybe the distinctio</w:t>
      </w:r>
      <w:r w:rsidR="000E6A63" w:rsidRPr="007852DE">
        <w:rPr>
          <w:rFonts w:ascii="Times New Roman" w:hAnsi="Times New Roman" w:cs="Times New Roman"/>
          <w:sz w:val="24"/>
          <w:szCs w:val="24"/>
        </w:rPr>
        <w:t>n as philosophers here normally</w:t>
      </w:r>
      <w:r w:rsidR="00E20FC4" w:rsidRPr="007852DE">
        <w:rPr>
          <w:rFonts w:ascii="Times New Roman" w:hAnsi="Times New Roman" w:cs="Times New Roman"/>
          <w:sz w:val="24"/>
          <w:szCs w:val="24"/>
        </w:rPr>
        <w:t xml:space="preserve"> </w:t>
      </w:r>
      <w:r w:rsidR="000E6A63" w:rsidRPr="007852DE">
        <w:rPr>
          <w:rFonts w:ascii="Times New Roman" w:hAnsi="Times New Roman" w:cs="Times New Roman"/>
          <w:sz w:val="24"/>
          <w:szCs w:val="24"/>
        </w:rPr>
        <w:t xml:space="preserve">played </w:t>
      </w:r>
      <w:r w:rsidR="00E20FC4" w:rsidRPr="007852DE">
        <w:rPr>
          <w:rFonts w:ascii="Times New Roman" w:hAnsi="Times New Roman" w:cs="Times New Roman"/>
          <w:sz w:val="24"/>
          <w:szCs w:val="24"/>
        </w:rPr>
        <w:t>with it</w:t>
      </w:r>
      <w:r w:rsidR="001D6A0A" w:rsidRPr="007852DE">
        <w:rPr>
          <w:rFonts w:ascii="Times New Roman" w:hAnsi="Times New Roman" w:cs="Times New Roman"/>
          <w:sz w:val="24"/>
          <w:szCs w:val="24"/>
        </w:rPr>
        <w:t xml:space="preserve">, </w:t>
      </w:r>
      <w:r w:rsidR="000E6A63" w:rsidRPr="007852DE">
        <w:rPr>
          <w:rFonts w:ascii="Times New Roman" w:hAnsi="Times New Roman" w:cs="Times New Roman"/>
          <w:sz w:val="24"/>
          <w:szCs w:val="24"/>
        </w:rPr>
        <w:t xml:space="preserve">and </w:t>
      </w:r>
      <w:r w:rsidR="001D6A0A" w:rsidRPr="007852DE">
        <w:rPr>
          <w:rFonts w:ascii="Times New Roman" w:hAnsi="Times New Roman" w:cs="Times New Roman"/>
          <w:sz w:val="24"/>
          <w:szCs w:val="24"/>
        </w:rPr>
        <w:t xml:space="preserve">in </w:t>
      </w:r>
      <w:r w:rsidR="000E6A63" w:rsidRPr="007852DE">
        <w:rPr>
          <w:rFonts w:ascii="Times New Roman" w:hAnsi="Times New Roman" w:cs="Times New Roman"/>
          <w:sz w:val="24"/>
          <w:szCs w:val="24"/>
        </w:rPr>
        <w:t xml:space="preserve">Kant </w:t>
      </w:r>
      <w:r w:rsidR="00E20FC4" w:rsidRPr="007852DE">
        <w:rPr>
          <w:rFonts w:ascii="Times New Roman" w:hAnsi="Times New Roman" w:cs="Times New Roman"/>
          <w:sz w:val="24"/>
          <w:szCs w:val="24"/>
        </w:rPr>
        <w:t>in particular</w:t>
      </w:r>
      <w:r w:rsidR="000E6A63" w:rsidRPr="007852DE">
        <w:rPr>
          <w:rFonts w:ascii="Times New Roman" w:hAnsi="Times New Roman" w:cs="Times New Roman"/>
          <w:sz w:val="24"/>
          <w:szCs w:val="24"/>
        </w:rPr>
        <w:t>,</w:t>
      </w:r>
      <w:r w:rsidR="00E20FC4" w:rsidRPr="007852DE">
        <w:rPr>
          <w:rFonts w:ascii="Times New Roman" w:hAnsi="Times New Roman" w:cs="Times New Roman"/>
          <w:sz w:val="24"/>
          <w:szCs w:val="24"/>
        </w:rPr>
        <w:t xml:space="preserve"> is not very helpful. </w:t>
      </w:r>
      <w:r w:rsidR="00321C55" w:rsidRPr="007852DE">
        <w:rPr>
          <w:rFonts w:ascii="Times New Roman" w:hAnsi="Times New Roman" w:cs="Times New Roman"/>
          <w:sz w:val="24"/>
          <w:szCs w:val="24"/>
          <w:lang w:val="en-US"/>
        </w:rPr>
        <w:t xml:space="preserve">Kant’s view that consciousness itself always and inevitably makes a contribution to the phenomena. It </w:t>
      </w:r>
      <w:proofErr w:type="gramStart"/>
      <w:r w:rsidR="00321C55" w:rsidRPr="007852DE">
        <w:rPr>
          <w:rFonts w:ascii="Times New Roman" w:hAnsi="Times New Roman" w:cs="Times New Roman"/>
          <w:sz w:val="24"/>
          <w:szCs w:val="24"/>
          <w:lang w:val="en-US"/>
        </w:rPr>
        <w:t xml:space="preserve">contributes  </w:t>
      </w:r>
      <w:r w:rsidR="00321C55" w:rsidRPr="007852DE">
        <w:rPr>
          <w:rFonts w:ascii="Times New Roman" w:hAnsi="Times New Roman" w:cs="Times New Roman"/>
          <w:i/>
          <w:iCs/>
          <w:sz w:val="24"/>
          <w:szCs w:val="24"/>
          <w:lang w:val="en-US"/>
        </w:rPr>
        <w:t>perspective</w:t>
      </w:r>
      <w:proofErr w:type="gramEnd"/>
      <w:r w:rsidR="00321C55" w:rsidRPr="007852DE">
        <w:rPr>
          <w:rFonts w:ascii="Times New Roman" w:hAnsi="Times New Roman" w:cs="Times New Roman"/>
          <w:i/>
          <w:iCs/>
          <w:sz w:val="24"/>
          <w:szCs w:val="24"/>
          <w:lang w:val="en-US"/>
        </w:rPr>
        <w:t xml:space="preserve"> </w:t>
      </w:r>
      <w:r w:rsidR="00321C55" w:rsidRPr="007852DE">
        <w:rPr>
          <w:rFonts w:ascii="Times New Roman" w:hAnsi="Times New Roman" w:cs="Times New Roman"/>
          <w:sz w:val="24"/>
          <w:szCs w:val="24"/>
          <w:lang w:val="en-US"/>
        </w:rPr>
        <w:t xml:space="preserve">or </w:t>
      </w:r>
      <w:r w:rsidR="00321C55" w:rsidRPr="007852DE">
        <w:rPr>
          <w:rFonts w:ascii="Times New Roman" w:hAnsi="Times New Roman" w:cs="Times New Roman"/>
          <w:i/>
          <w:iCs/>
          <w:sz w:val="24"/>
          <w:szCs w:val="24"/>
          <w:lang w:val="en-US"/>
        </w:rPr>
        <w:t xml:space="preserve">point of view </w:t>
      </w:r>
      <w:r w:rsidR="00321C55" w:rsidRPr="007852DE">
        <w:rPr>
          <w:rFonts w:ascii="Times New Roman" w:hAnsi="Times New Roman" w:cs="Times New Roman"/>
          <w:sz w:val="24"/>
          <w:szCs w:val="24"/>
          <w:lang w:val="en-US"/>
        </w:rPr>
        <w:t>that, by the very nature of the case,</w:t>
      </w:r>
      <w:r w:rsidR="00E53DF7"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 xml:space="preserve">implicitly refers to the </w:t>
      </w:r>
      <w:r w:rsidR="00321C55" w:rsidRPr="007852DE">
        <w:rPr>
          <w:rFonts w:ascii="Times New Roman" w:hAnsi="Times New Roman" w:cs="Times New Roman"/>
          <w:i/>
          <w:iCs/>
          <w:sz w:val="24"/>
          <w:szCs w:val="24"/>
          <w:lang w:val="en-US"/>
        </w:rPr>
        <w:t xml:space="preserve">observer, </w:t>
      </w:r>
      <w:r w:rsidR="00321C55" w:rsidRPr="007852DE">
        <w:rPr>
          <w:rFonts w:ascii="Times New Roman" w:hAnsi="Times New Roman" w:cs="Times New Roman"/>
          <w:sz w:val="24"/>
          <w:szCs w:val="24"/>
          <w:lang w:val="en-US"/>
        </w:rPr>
        <w:t xml:space="preserve">to the </w:t>
      </w:r>
      <w:r w:rsidR="00321C55" w:rsidRPr="007852DE">
        <w:rPr>
          <w:rFonts w:ascii="Times New Roman" w:hAnsi="Times New Roman" w:cs="Times New Roman"/>
          <w:i/>
          <w:iCs/>
          <w:sz w:val="24"/>
          <w:szCs w:val="24"/>
          <w:lang w:val="en-US"/>
        </w:rPr>
        <w:t xml:space="preserve">mind. </w:t>
      </w:r>
      <w:r w:rsidR="00321C55" w:rsidRPr="007852DE">
        <w:rPr>
          <w:rFonts w:ascii="Times New Roman" w:hAnsi="Times New Roman" w:cs="Times New Roman"/>
          <w:sz w:val="24"/>
          <w:szCs w:val="24"/>
          <w:lang w:val="en-US"/>
        </w:rPr>
        <w:t>(</w:t>
      </w:r>
      <w:r w:rsidR="00321C55" w:rsidRPr="007852DE">
        <w:rPr>
          <w:rFonts w:ascii="Times New Roman" w:hAnsi="Times New Roman" w:cs="Times New Roman"/>
          <w:i/>
          <w:sz w:val="24"/>
          <w:szCs w:val="24"/>
          <w:lang w:val="en-US"/>
        </w:rPr>
        <w:t>The doctrine of</w:t>
      </w:r>
      <w:r w:rsidR="00321C55" w:rsidRPr="007852DE">
        <w:rPr>
          <w:rFonts w:ascii="Times New Roman" w:hAnsi="Times New Roman" w:cs="Times New Roman"/>
          <w:i/>
          <w:sz w:val="24"/>
          <w:szCs w:val="24"/>
        </w:rPr>
        <w:t xml:space="preserve"> </w:t>
      </w:r>
      <w:r w:rsidR="00321C55" w:rsidRPr="007852DE">
        <w:rPr>
          <w:rFonts w:ascii="Times New Roman" w:hAnsi="Times New Roman" w:cs="Times New Roman"/>
          <w:i/>
          <w:sz w:val="24"/>
          <w:szCs w:val="24"/>
          <w:lang w:val="en-US"/>
        </w:rPr>
        <w:t>Constitution</w:t>
      </w:r>
      <w:r w:rsidR="00321C55" w:rsidRPr="007852DE">
        <w:rPr>
          <w:rFonts w:ascii="Times New Roman" w:hAnsi="Times New Roman" w:cs="Times New Roman"/>
          <w:sz w:val="24"/>
          <w:szCs w:val="24"/>
          <w:lang w:val="en-US"/>
        </w:rPr>
        <w:t>.)</w:t>
      </w:r>
      <w:r w:rsidR="00321C55" w:rsidRPr="007852DE">
        <w:rPr>
          <w:rFonts w:ascii="Times New Roman" w:hAnsi="Times New Roman" w:cs="Times New Roman"/>
          <w:sz w:val="24"/>
          <w:szCs w:val="24"/>
        </w:rPr>
        <w:t xml:space="preserve"> </w:t>
      </w:r>
      <w:r w:rsidR="00321C55" w:rsidRPr="007852DE">
        <w:rPr>
          <w:rFonts w:ascii="Times New Roman" w:hAnsi="Times New Roman" w:cs="Times New Roman"/>
          <w:sz w:val="24"/>
          <w:szCs w:val="24"/>
          <w:lang w:val="en-US"/>
        </w:rPr>
        <w:t>Therefore,</w:t>
      </w:r>
      <w:r w:rsidR="00321C55" w:rsidRPr="007852DE">
        <w:rPr>
          <w:rFonts w:ascii="Times New Roman" w:hAnsi="Times New Roman" w:cs="Times New Roman"/>
          <w:sz w:val="24"/>
          <w:szCs w:val="24"/>
        </w:rPr>
        <w:t xml:space="preserve"> </w:t>
      </w:r>
      <w:r w:rsidR="00321C55" w:rsidRPr="007852DE">
        <w:rPr>
          <w:rFonts w:ascii="Times New Roman" w:hAnsi="Times New Roman" w:cs="Times New Roman"/>
          <w:sz w:val="24"/>
          <w:szCs w:val="24"/>
          <w:lang w:val="en-US"/>
        </w:rPr>
        <w:t xml:space="preserve">We get Kant’s conclusion, that it is not only </w:t>
      </w:r>
      <w:r w:rsidR="00321C55" w:rsidRPr="007852DE">
        <w:rPr>
          <w:rFonts w:ascii="Times New Roman" w:hAnsi="Times New Roman" w:cs="Times New Roman"/>
          <w:i/>
          <w:iCs/>
          <w:sz w:val="24"/>
          <w:szCs w:val="24"/>
          <w:lang w:val="en-US"/>
        </w:rPr>
        <w:t xml:space="preserve">risky </w:t>
      </w:r>
      <w:r w:rsidR="00321C55" w:rsidRPr="007852DE">
        <w:rPr>
          <w:rFonts w:ascii="Times New Roman" w:hAnsi="Times New Roman" w:cs="Times New Roman"/>
          <w:sz w:val="24"/>
          <w:szCs w:val="24"/>
          <w:lang w:val="en-US"/>
        </w:rPr>
        <w:t xml:space="preserve">and </w:t>
      </w:r>
      <w:r w:rsidR="00321C55" w:rsidRPr="007852DE">
        <w:rPr>
          <w:rFonts w:ascii="Times New Roman" w:hAnsi="Times New Roman" w:cs="Times New Roman"/>
          <w:i/>
          <w:iCs/>
          <w:sz w:val="24"/>
          <w:szCs w:val="24"/>
          <w:lang w:val="en-US"/>
        </w:rPr>
        <w:t xml:space="preserve">fallible </w:t>
      </w:r>
      <w:proofErr w:type="gramStart"/>
      <w:r w:rsidR="00321C55" w:rsidRPr="007852DE">
        <w:rPr>
          <w:rFonts w:ascii="Times New Roman" w:hAnsi="Times New Roman" w:cs="Times New Roman"/>
          <w:sz w:val="24"/>
          <w:szCs w:val="24"/>
          <w:lang w:val="en-US"/>
        </w:rPr>
        <w:t>but</w:t>
      </w:r>
      <w:proofErr w:type="gramEnd"/>
      <w:r w:rsidR="00321C55" w:rsidRPr="007852DE">
        <w:rPr>
          <w:rFonts w:ascii="Times New Roman" w:hAnsi="Times New Roman" w:cs="Times New Roman"/>
          <w:sz w:val="24"/>
          <w:szCs w:val="24"/>
        </w:rPr>
        <w:t xml:space="preserve"> </w:t>
      </w:r>
      <w:r w:rsidR="00321C55" w:rsidRPr="007852DE">
        <w:rPr>
          <w:rFonts w:ascii="Times New Roman" w:hAnsi="Times New Roman" w:cs="Times New Roman"/>
          <w:sz w:val="24"/>
          <w:szCs w:val="24"/>
          <w:lang w:val="en-US"/>
        </w:rPr>
        <w:t xml:space="preserve">positively </w:t>
      </w:r>
      <w:r w:rsidR="00321C55" w:rsidRPr="007852DE">
        <w:rPr>
          <w:rFonts w:ascii="Times New Roman" w:hAnsi="Times New Roman" w:cs="Times New Roman"/>
          <w:i/>
          <w:iCs/>
          <w:sz w:val="24"/>
          <w:szCs w:val="24"/>
          <w:lang w:val="en-US"/>
        </w:rPr>
        <w:t xml:space="preserve">inconsistent </w:t>
      </w:r>
      <w:r w:rsidR="00321C55" w:rsidRPr="007852DE">
        <w:rPr>
          <w:rFonts w:ascii="Times New Roman" w:hAnsi="Times New Roman" w:cs="Times New Roman"/>
          <w:sz w:val="24"/>
          <w:szCs w:val="24"/>
          <w:lang w:val="en-US"/>
        </w:rPr>
        <w:t>to try to talk about anything but the</w:t>
      </w:r>
      <w:r w:rsidR="00321C55" w:rsidRPr="007852DE">
        <w:rPr>
          <w:rFonts w:ascii="Times New Roman" w:hAnsi="Times New Roman" w:cs="Times New Roman"/>
          <w:sz w:val="24"/>
          <w:szCs w:val="24"/>
        </w:rPr>
        <w:t xml:space="preserve"> </w:t>
      </w:r>
      <w:r w:rsidR="00321C55" w:rsidRPr="007852DE">
        <w:rPr>
          <w:rFonts w:ascii="Times New Roman" w:hAnsi="Times New Roman" w:cs="Times New Roman"/>
          <w:sz w:val="24"/>
          <w:szCs w:val="24"/>
          <w:lang w:val="en-US"/>
        </w:rPr>
        <w:t xml:space="preserve">phenomena, our </w:t>
      </w:r>
      <w:r w:rsidR="00321C55" w:rsidRPr="007852DE">
        <w:rPr>
          <w:rFonts w:ascii="Times New Roman" w:hAnsi="Times New Roman" w:cs="Times New Roman"/>
          <w:i/>
          <w:iCs/>
          <w:sz w:val="24"/>
          <w:szCs w:val="24"/>
          <w:lang w:val="en-US"/>
        </w:rPr>
        <w:t xml:space="preserve">mental representations. </w:t>
      </w:r>
      <w:r w:rsidR="00321C55" w:rsidRPr="007852DE">
        <w:rPr>
          <w:rFonts w:ascii="Times New Roman" w:hAnsi="Times New Roman" w:cs="Times New Roman"/>
          <w:sz w:val="24"/>
          <w:szCs w:val="24"/>
          <w:lang w:val="en-US"/>
        </w:rPr>
        <w:t>It inevitably leads to absurdity and contradiction to try to talk about things-in</w:t>
      </w:r>
      <w:r w:rsidR="00E53DF7" w:rsidRPr="007852DE">
        <w:rPr>
          <w:rFonts w:ascii="Times New Roman" w:hAnsi="Times New Roman" w:cs="Times New Roman"/>
          <w:sz w:val="24"/>
          <w:szCs w:val="24"/>
          <w:lang w:val="en-US"/>
        </w:rPr>
        <w:t>-</w:t>
      </w:r>
      <w:r w:rsidR="00321C55" w:rsidRPr="007852DE">
        <w:rPr>
          <w:rFonts w:ascii="Times New Roman" w:hAnsi="Times New Roman" w:cs="Times New Roman"/>
          <w:sz w:val="24"/>
          <w:szCs w:val="24"/>
          <w:lang w:val="en-US"/>
        </w:rPr>
        <w:t>themselves as opposed to things-the-way-they-appear-to-us.</w:t>
      </w:r>
      <w:r w:rsidR="00321C55" w:rsidRPr="007852DE">
        <w:rPr>
          <w:rFonts w:ascii="Times New Roman" w:hAnsi="Times New Roman" w:cs="Times New Roman"/>
          <w:sz w:val="24"/>
          <w:szCs w:val="24"/>
        </w:rPr>
        <w:t xml:space="preserve"> </w:t>
      </w:r>
      <w:r w:rsidR="00321C55" w:rsidRPr="007852DE">
        <w:rPr>
          <w:rFonts w:ascii="Times New Roman" w:hAnsi="Times New Roman" w:cs="Times New Roman"/>
          <w:sz w:val="24"/>
          <w:szCs w:val="24"/>
          <w:lang w:val="en-US"/>
        </w:rPr>
        <w:t>And so — although Kant himself resisted this step — we conclude</w:t>
      </w:r>
      <w:r w:rsidR="00321C55" w:rsidRPr="007852DE">
        <w:rPr>
          <w:rFonts w:ascii="Times New Roman" w:hAnsi="Times New Roman" w:cs="Times New Roman"/>
          <w:sz w:val="24"/>
          <w:szCs w:val="24"/>
        </w:rPr>
        <w:t xml:space="preserve"> </w:t>
      </w:r>
      <w:r w:rsidR="00321C55" w:rsidRPr="007852DE">
        <w:rPr>
          <w:rFonts w:ascii="Times New Roman" w:hAnsi="Times New Roman" w:cs="Times New Roman"/>
          <w:sz w:val="24"/>
          <w:szCs w:val="24"/>
          <w:lang w:val="en-US"/>
        </w:rPr>
        <w:t xml:space="preserve">that there </w:t>
      </w:r>
      <w:r w:rsidR="00321C55" w:rsidRPr="007852DE">
        <w:rPr>
          <w:rFonts w:ascii="Times New Roman" w:hAnsi="Times New Roman" w:cs="Times New Roman"/>
          <w:i/>
          <w:iCs/>
          <w:sz w:val="24"/>
          <w:szCs w:val="24"/>
          <w:lang w:val="en-US"/>
        </w:rPr>
        <w:t xml:space="preserve">is </w:t>
      </w:r>
      <w:r w:rsidR="00321C55" w:rsidRPr="007852DE">
        <w:rPr>
          <w:rFonts w:ascii="Times New Roman" w:hAnsi="Times New Roman" w:cs="Times New Roman"/>
          <w:sz w:val="24"/>
          <w:szCs w:val="24"/>
          <w:lang w:val="en-US"/>
        </w:rPr>
        <w:t>no thing-in-itself, that it is contradictory to suppose</w:t>
      </w:r>
      <w:r w:rsidR="00321C55" w:rsidRPr="007852DE">
        <w:rPr>
          <w:rFonts w:ascii="Times New Roman" w:hAnsi="Times New Roman" w:cs="Times New Roman"/>
          <w:sz w:val="24"/>
          <w:szCs w:val="24"/>
        </w:rPr>
        <w:t xml:space="preserve"> </w:t>
      </w:r>
      <w:r w:rsidR="00321C55" w:rsidRPr="007852DE">
        <w:rPr>
          <w:rFonts w:ascii="Times New Roman" w:hAnsi="Times New Roman" w:cs="Times New Roman"/>
          <w:sz w:val="24"/>
          <w:szCs w:val="24"/>
          <w:lang w:val="en-US"/>
        </w:rPr>
        <w:t xml:space="preserve">there is, and that all there is in the mental </w:t>
      </w:r>
      <w:r w:rsidR="000E6A63" w:rsidRPr="007852DE">
        <w:rPr>
          <w:rFonts w:ascii="Times New Roman" w:hAnsi="Times New Roman" w:cs="Times New Roman"/>
          <w:sz w:val="24"/>
          <w:szCs w:val="24"/>
          <w:lang w:val="en-US"/>
        </w:rPr>
        <w:t>pictures</w:t>
      </w:r>
      <w:r w:rsidR="00321C55" w:rsidRPr="007852DE">
        <w:rPr>
          <w:rFonts w:ascii="Times New Roman" w:hAnsi="Times New Roman" w:cs="Times New Roman"/>
          <w:sz w:val="24"/>
          <w:szCs w:val="24"/>
          <w:lang w:val="en-US"/>
        </w:rPr>
        <w:t>.</w:t>
      </w:r>
    </w:p>
    <w:p w14:paraId="3AA9E7E8" w14:textId="77777777" w:rsidR="00321C55" w:rsidRPr="007852DE" w:rsidRDefault="00335B6A" w:rsidP="00C3262C">
      <w:pPr>
        <w:jc w:val="both"/>
        <w:rPr>
          <w:rFonts w:ascii="Times New Roman" w:hAnsi="Times New Roman" w:cs="Times New Roman"/>
          <w:sz w:val="24"/>
          <w:szCs w:val="24"/>
        </w:rPr>
      </w:pPr>
      <w:r w:rsidRPr="007852DE">
        <w:rPr>
          <w:rFonts w:ascii="Times New Roman" w:hAnsi="Times New Roman" w:cs="Times New Roman"/>
          <w:sz w:val="24"/>
          <w:szCs w:val="24"/>
          <w:lang w:val="en-US"/>
        </w:rPr>
        <w:t>T</w:t>
      </w:r>
      <w:r w:rsidR="00321C55" w:rsidRPr="007852DE">
        <w:rPr>
          <w:rFonts w:ascii="Times New Roman" w:hAnsi="Times New Roman" w:cs="Times New Roman"/>
          <w:sz w:val="24"/>
          <w:szCs w:val="24"/>
          <w:lang w:val="en-US"/>
        </w:rPr>
        <w:t>he development of Husserl’s</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philosophy ov</w:t>
      </w:r>
      <w:r w:rsidRPr="007852DE">
        <w:rPr>
          <w:rFonts w:ascii="Times New Roman" w:hAnsi="Times New Roman" w:cs="Times New Roman"/>
          <w:sz w:val="24"/>
          <w:szCs w:val="24"/>
          <w:lang w:val="en-US"/>
        </w:rPr>
        <w:t xml:space="preserve">er his lifetime shows important </w:t>
      </w:r>
      <w:r w:rsidR="00321C55" w:rsidRPr="007852DE">
        <w:rPr>
          <w:rFonts w:ascii="Times New Roman" w:hAnsi="Times New Roman" w:cs="Times New Roman"/>
          <w:sz w:val="24"/>
          <w:szCs w:val="24"/>
          <w:lang w:val="en-US"/>
        </w:rPr>
        <w:t>connections with the various steps of this</w:t>
      </w:r>
      <w:r w:rsidRPr="007852DE">
        <w:rPr>
          <w:rFonts w:ascii="Times New Roman" w:hAnsi="Times New Roman" w:cs="Times New Roman"/>
          <w:sz w:val="24"/>
          <w:szCs w:val="24"/>
          <w:lang w:val="en-US"/>
        </w:rPr>
        <w:t xml:space="preserve"> account</w:t>
      </w:r>
      <w:r w:rsidR="00321C55" w:rsidRPr="007852DE">
        <w:rPr>
          <w:rFonts w:ascii="Times New Roman" w:hAnsi="Times New Roman" w:cs="Times New Roman"/>
          <w:sz w:val="24"/>
          <w:szCs w:val="24"/>
          <w:lang w:val="en-US"/>
        </w:rPr>
        <w:t>.</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 xml:space="preserve">In his early philosophy, the period of </w:t>
      </w:r>
      <w:r w:rsidR="00321C55" w:rsidRPr="007852DE">
        <w:rPr>
          <w:rFonts w:ascii="Times New Roman" w:hAnsi="Times New Roman" w:cs="Times New Roman"/>
          <w:i/>
          <w:iCs/>
          <w:sz w:val="24"/>
          <w:szCs w:val="24"/>
          <w:lang w:val="en-US"/>
        </w:rPr>
        <w:t xml:space="preserve">Logical Investigations </w:t>
      </w:r>
      <w:r w:rsidR="00321C55" w:rsidRPr="007852DE">
        <w:rPr>
          <w:rFonts w:ascii="Times New Roman" w:hAnsi="Times New Roman" w:cs="Times New Roman"/>
          <w:sz w:val="24"/>
          <w:szCs w:val="24"/>
          <w:lang w:val="en-US"/>
        </w:rPr>
        <w:t xml:space="preserve">and </w:t>
      </w:r>
      <w:r w:rsidR="00321C55" w:rsidRPr="007852DE">
        <w:rPr>
          <w:rFonts w:ascii="Times New Roman" w:hAnsi="Times New Roman" w:cs="Times New Roman"/>
          <w:i/>
          <w:iCs/>
          <w:sz w:val="24"/>
          <w:szCs w:val="24"/>
          <w:lang w:val="en-US"/>
        </w:rPr>
        <w:t>The Idea of</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i/>
          <w:iCs/>
          <w:sz w:val="24"/>
          <w:szCs w:val="24"/>
          <w:lang w:val="en-US"/>
        </w:rPr>
        <w:t xml:space="preserve">Phenomenology, </w:t>
      </w:r>
      <w:r w:rsidRPr="007852DE">
        <w:rPr>
          <w:rFonts w:ascii="Times New Roman" w:hAnsi="Times New Roman" w:cs="Times New Roman"/>
          <w:sz w:val="24"/>
          <w:szCs w:val="24"/>
          <w:lang w:val="en-US"/>
        </w:rPr>
        <w:t xml:space="preserve">Husserl had a </w:t>
      </w:r>
      <w:r w:rsidR="00321C55" w:rsidRPr="007852DE">
        <w:rPr>
          <w:rFonts w:ascii="Times New Roman" w:hAnsi="Times New Roman" w:cs="Times New Roman"/>
          <w:sz w:val="24"/>
          <w:szCs w:val="24"/>
          <w:lang w:val="en-US"/>
        </w:rPr>
        <w:t>doctrine that promised to break out of this bind, to avoid</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 xml:space="preserve">the </w:t>
      </w:r>
      <w:r w:rsidR="00321C55" w:rsidRPr="007852DE">
        <w:rPr>
          <w:rFonts w:ascii="Times New Roman" w:hAnsi="Times New Roman" w:cs="Times New Roman"/>
          <w:i/>
          <w:iCs/>
          <w:sz w:val="24"/>
          <w:szCs w:val="24"/>
          <w:lang w:val="en-US"/>
        </w:rPr>
        <w:t xml:space="preserve">idealism </w:t>
      </w:r>
      <w:r w:rsidR="00321C55" w:rsidRPr="007852DE">
        <w:rPr>
          <w:rFonts w:ascii="Times New Roman" w:hAnsi="Times New Roman" w:cs="Times New Roman"/>
          <w:sz w:val="24"/>
          <w:szCs w:val="24"/>
          <w:lang w:val="en-US"/>
        </w:rPr>
        <w:t>that characterized a number of post-Kantians. In order to do this, of course,</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he had to reject one of the ingredients of the above recipe.</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 xml:space="preserve">And he did. He </w:t>
      </w:r>
      <w:proofErr w:type="gramStart"/>
      <w:r w:rsidR="00321C55" w:rsidRPr="007852DE">
        <w:rPr>
          <w:rFonts w:ascii="Times New Roman" w:hAnsi="Times New Roman" w:cs="Times New Roman"/>
          <w:sz w:val="24"/>
          <w:szCs w:val="24"/>
          <w:lang w:val="en-US"/>
        </w:rPr>
        <w:t xml:space="preserve">rejected </w:t>
      </w:r>
      <w:r w:rsidRPr="007852DE">
        <w:rPr>
          <w:rFonts w:ascii="Times New Roman" w:hAnsi="Times New Roman" w:cs="Times New Roman"/>
          <w:sz w:val="24"/>
          <w:szCs w:val="24"/>
          <w:lang w:val="en-US"/>
        </w:rPr>
        <w:t xml:space="preserve"> the</w:t>
      </w:r>
      <w:proofErr w:type="gramEnd"/>
      <w:r w:rsidRPr="007852DE">
        <w:rPr>
          <w:rFonts w:ascii="Times New Roman" w:hAnsi="Times New Roman" w:cs="Times New Roman"/>
          <w:sz w:val="24"/>
          <w:szCs w:val="24"/>
          <w:lang w:val="en-US"/>
        </w:rPr>
        <w:t xml:space="preserve"> idea that the phenomena are all mental, mind-dependent. </w:t>
      </w:r>
      <w:r w:rsidR="00321C55" w:rsidRPr="007852DE">
        <w:rPr>
          <w:rFonts w:ascii="Times New Roman" w:hAnsi="Times New Roman" w:cs="Times New Roman"/>
          <w:sz w:val="24"/>
          <w:szCs w:val="24"/>
          <w:lang w:val="en-US"/>
        </w:rPr>
        <w:t>But, as his philosophy developed, he worked himself more and more into a position that</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 xml:space="preserve">looks like the kind of </w:t>
      </w:r>
      <w:r w:rsidR="00321C55" w:rsidRPr="007852DE">
        <w:rPr>
          <w:rFonts w:ascii="Times New Roman" w:hAnsi="Times New Roman" w:cs="Times New Roman"/>
          <w:i/>
          <w:iCs/>
          <w:sz w:val="24"/>
          <w:szCs w:val="24"/>
          <w:lang w:val="en-US"/>
        </w:rPr>
        <w:t xml:space="preserve">idealism </w:t>
      </w:r>
      <w:r w:rsidR="00321C55" w:rsidRPr="007852DE">
        <w:rPr>
          <w:rFonts w:ascii="Times New Roman" w:hAnsi="Times New Roman" w:cs="Times New Roman"/>
          <w:sz w:val="24"/>
          <w:szCs w:val="24"/>
          <w:lang w:val="en-US"/>
        </w:rPr>
        <w:t>we ended up with above. This “turn” (Husserl’s</w:t>
      </w:r>
      <w:r w:rsidRPr="007852DE">
        <w:rPr>
          <w:rFonts w:ascii="Times New Roman" w:hAnsi="Times New Roman" w:cs="Times New Roman"/>
          <w:sz w:val="24"/>
          <w:szCs w:val="24"/>
          <w:lang w:val="en-US"/>
        </w:rPr>
        <w:t xml:space="preserve"> </w:t>
      </w:r>
      <w:r w:rsidR="00321C55" w:rsidRPr="007852DE">
        <w:rPr>
          <w:rFonts w:ascii="Times New Roman" w:hAnsi="Times New Roman" w:cs="Times New Roman"/>
          <w:sz w:val="24"/>
          <w:szCs w:val="24"/>
          <w:lang w:val="en-US"/>
        </w:rPr>
        <w:t xml:space="preserve">“transcendental turn”) happens in his </w:t>
      </w:r>
      <w:r w:rsidR="00321C55" w:rsidRPr="007852DE">
        <w:rPr>
          <w:rFonts w:ascii="Times New Roman" w:hAnsi="Times New Roman" w:cs="Times New Roman"/>
          <w:i/>
          <w:iCs/>
          <w:sz w:val="24"/>
          <w:szCs w:val="24"/>
          <w:lang w:val="en-US"/>
        </w:rPr>
        <w:t xml:space="preserve">Ideas </w:t>
      </w:r>
      <w:r w:rsidR="00321C55" w:rsidRPr="007852DE">
        <w:rPr>
          <w:rFonts w:ascii="Times New Roman" w:hAnsi="Times New Roman" w:cs="Times New Roman"/>
          <w:sz w:val="24"/>
          <w:szCs w:val="24"/>
          <w:lang w:val="en-US"/>
        </w:rPr>
        <w:t xml:space="preserve">and his </w:t>
      </w:r>
      <w:r w:rsidR="00321C55" w:rsidRPr="007852DE">
        <w:rPr>
          <w:rFonts w:ascii="Times New Roman" w:hAnsi="Times New Roman" w:cs="Times New Roman"/>
          <w:i/>
          <w:iCs/>
          <w:sz w:val="24"/>
          <w:szCs w:val="24"/>
          <w:lang w:val="en-US"/>
        </w:rPr>
        <w:t>Cartesian Meditations</w:t>
      </w:r>
    </w:p>
    <w:p w14:paraId="23327F62" w14:textId="6ACDEB5A" w:rsidR="00335B6A" w:rsidRPr="007852DE" w:rsidRDefault="00E20FC4"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In any case the result is going to be necessary </w:t>
      </w:r>
      <w:r w:rsidR="00DE63DA" w:rsidRPr="007852DE">
        <w:rPr>
          <w:rFonts w:ascii="Times New Roman" w:hAnsi="Times New Roman" w:cs="Times New Roman"/>
          <w:sz w:val="24"/>
          <w:szCs w:val="24"/>
        </w:rPr>
        <w:t>and</w:t>
      </w:r>
      <w:r w:rsidRPr="007852DE">
        <w:rPr>
          <w:rFonts w:ascii="Times New Roman" w:hAnsi="Times New Roman" w:cs="Times New Roman"/>
          <w:sz w:val="24"/>
          <w:szCs w:val="24"/>
        </w:rPr>
        <w:t xml:space="preserve"> not contingent </w:t>
      </w:r>
      <w:proofErr w:type="gramStart"/>
      <w:r w:rsidRPr="007852DE">
        <w:rPr>
          <w:rFonts w:ascii="Times New Roman" w:hAnsi="Times New Roman" w:cs="Times New Roman"/>
          <w:sz w:val="24"/>
          <w:szCs w:val="24"/>
        </w:rPr>
        <w:t>truth :</w:t>
      </w:r>
      <w:proofErr w:type="gramEnd"/>
      <w:r w:rsidRPr="007852DE">
        <w:rPr>
          <w:rFonts w:ascii="Times New Roman" w:hAnsi="Times New Roman" w:cs="Times New Roman"/>
          <w:sz w:val="24"/>
          <w:szCs w:val="24"/>
        </w:rPr>
        <w:t xml:space="preserve"> the distance between realism – whether what we see is the world as it is </w:t>
      </w:r>
      <w:r w:rsidR="00DE63DA" w:rsidRPr="007852DE">
        <w:rPr>
          <w:rFonts w:ascii="Times New Roman" w:hAnsi="Times New Roman" w:cs="Times New Roman"/>
          <w:sz w:val="24"/>
          <w:szCs w:val="24"/>
        </w:rPr>
        <w:t>and</w:t>
      </w:r>
      <w:r w:rsidRPr="007852DE">
        <w:rPr>
          <w:rFonts w:ascii="Times New Roman" w:hAnsi="Times New Roman" w:cs="Times New Roman"/>
          <w:sz w:val="24"/>
          <w:szCs w:val="24"/>
        </w:rPr>
        <w:t xml:space="preserve"> idealism the idea that somehow what we see is the result of our own ideas is something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xml:space="preserve"> works to</w:t>
      </w:r>
      <w:r w:rsidR="00830989" w:rsidRPr="007852DE">
        <w:rPr>
          <w:rFonts w:ascii="Times New Roman" w:hAnsi="Times New Roman" w:cs="Times New Roman"/>
          <w:sz w:val="24"/>
          <w:szCs w:val="24"/>
        </w:rPr>
        <w:t xml:space="preserve"> by-pass. And I think he would say to the question are you a realist or </w:t>
      </w:r>
      <w:proofErr w:type="gramStart"/>
      <w:r w:rsidR="00830989" w:rsidRPr="007852DE">
        <w:rPr>
          <w:rFonts w:ascii="Times New Roman" w:hAnsi="Times New Roman" w:cs="Times New Roman"/>
          <w:sz w:val="24"/>
          <w:szCs w:val="24"/>
        </w:rPr>
        <w:t>an ‘idealist’</w:t>
      </w:r>
      <w:proofErr w:type="gramEnd"/>
      <w:r w:rsidR="00830989" w:rsidRPr="007852DE">
        <w:rPr>
          <w:rFonts w:ascii="Times New Roman" w:hAnsi="Times New Roman" w:cs="Times New Roman"/>
          <w:sz w:val="24"/>
          <w:szCs w:val="24"/>
        </w:rPr>
        <w:t xml:space="preserve"> is that the question itself doesn’t </w:t>
      </w:r>
      <w:r w:rsidR="00830989" w:rsidRPr="007852DE">
        <w:rPr>
          <w:rFonts w:ascii="Times New Roman" w:hAnsi="Times New Roman" w:cs="Times New Roman"/>
          <w:sz w:val="24"/>
          <w:szCs w:val="24"/>
        </w:rPr>
        <w:lastRenderedPageBreak/>
        <w:t xml:space="preserve">make sense. </w:t>
      </w:r>
      <w:r w:rsidR="000E6A63" w:rsidRPr="007852DE">
        <w:rPr>
          <w:rFonts w:ascii="Times New Roman" w:hAnsi="Times New Roman" w:cs="Times New Roman"/>
          <w:sz w:val="24"/>
          <w:szCs w:val="24"/>
        </w:rPr>
        <w:t>This may be similar to Kant, for when</w:t>
      </w:r>
      <w:r w:rsidR="001D6A0A" w:rsidRPr="007852DE">
        <w:rPr>
          <w:rFonts w:ascii="Times New Roman" w:hAnsi="Times New Roman" w:cs="Times New Roman"/>
          <w:sz w:val="24"/>
          <w:szCs w:val="24"/>
        </w:rPr>
        <w:t xml:space="preserve"> Kant wanted to talk </w:t>
      </w:r>
      <w:r w:rsidR="00830989" w:rsidRPr="007852DE">
        <w:rPr>
          <w:rFonts w:ascii="Times New Roman" w:hAnsi="Times New Roman" w:cs="Times New Roman"/>
          <w:sz w:val="24"/>
          <w:szCs w:val="24"/>
        </w:rPr>
        <w:t>about the world from one perspective he wanted to say</w:t>
      </w:r>
      <w:r w:rsidR="001D6A0A" w:rsidRPr="007852DE">
        <w:rPr>
          <w:rFonts w:ascii="Times New Roman" w:hAnsi="Times New Roman" w:cs="Times New Roman"/>
          <w:sz w:val="24"/>
          <w:szCs w:val="24"/>
        </w:rPr>
        <w:t xml:space="preserve"> he was a realist</w:t>
      </w:r>
      <w:r w:rsidR="00830989" w:rsidRPr="007852DE">
        <w:rPr>
          <w:rFonts w:ascii="Times New Roman" w:hAnsi="Times New Roman" w:cs="Times New Roman"/>
          <w:sz w:val="24"/>
          <w:szCs w:val="24"/>
        </w:rPr>
        <w:t xml:space="preserve">, </w:t>
      </w:r>
      <w:r w:rsidR="000E6A63" w:rsidRPr="007852DE">
        <w:rPr>
          <w:rFonts w:ascii="Times New Roman" w:hAnsi="Times New Roman" w:cs="Times New Roman"/>
          <w:sz w:val="24"/>
          <w:szCs w:val="24"/>
        </w:rPr>
        <w:t xml:space="preserve">and </w:t>
      </w:r>
      <w:r w:rsidR="00830989" w:rsidRPr="007852DE">
        <w:rPr>
          <w:rFonts w:ascii="Times New Roman" w:hAnsi="Times New Roman" w:cs="Times New Roman"/>
          <w:sz w:val="24"/>
          <w:szCs w:val="24"/>
        </w:rPr>
        <w:t>when he talked about the world from a philosopher’s ‘meta’ perspective then he was an idealist. But the question about whether the world itself s</w:t>
      </w:r>
      <w:r w:rsidR="000E6A63" w:rsidRPr="007852DE">
        <w:rPr>
          <w:rFonts w:ascii="Times New Roman" w:hAnsi="Times New Roman" w:cs="Times New Roman"/>
          <w:sz w:val="24"/>
          <w:szCs w:val="24"/>
        </w:rPr>
        <w:t xml:space="preserve">hould be constructed, in terms </w:t>
      </w:r>
      <w:r w:rsidR="00830989" w:rsidRPr="007852DE">
        <w:rPr>
          <w:rFonts w:ascii="Times New Roman" w:hAnsi="Times New Roman" w:cs="Times New Roman"/>
          <w:sz w:val="24"/>
          <w:szCs w:val="24"/>
        </w:rPr>
        <w:t xml:space="preserve">of realism or idealism that questions doesn’t ultimately make any sense. </w:t>
      </w:r>
    </w:p>
    <w:p w14:paraId="634D8CBE" w14:textId="7590C171" w:rsidR="00335B6A" w:rsidRPr="007852DE" w:rsidRDefault="00830989"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What Husserl wants to do is give </w:t>
      </w:r>
      <w:r w:rsidR="001D6A0A" w:rsidRPr="007852DE">
        <w:rPr>
          <w:rFonts w:ascii="Times New Roman" w:hAnsi="Times New Roman" w:cs="Times New Roman"/>
          <w:sz w:val="24"/>
          <w:szCs w:val="24"/>
        </w:rPr>
        <w:t>us</w:t>
      </w:r>
      <w:r w:rsidRPr="007852DE">
        <w:rPr>
          <w:rFonts w:ascii="Times New Roman" w:hAnsi="Times New Roman" w:cs="Times New Roman"/>
          <w:sz w:val="24"/>
          <w:szCs w:val="24"/>
        </w:rPr>
        <w:t xml:space="preserve"> a concept of experience, give us a concept of how the world appears to us, to give us a concept of the world as a phenomenon, in which he can analyse, essentially what the structure is or in Kant’s terms what the rules of engagement might be. How does the world become </w:t>
      </w:r>
      <w:r w:rsidR="00456C8D" w:rsidRPr="007852DE">
        <w:rPr>
          <w:rFonts w:ascii="Times New Roman" w:hAnsi="Times New Roman" w:cs="Times New Roman"/>
          <w:sz w:val="24"/>
          <w:szCs w:val="24"/>
        </w:rPr>
        <w:t xml:space="preserve">available to us, how does it take on the structures it has. And here is the question whether they are given to me, or whether </w:t>
      </w:r>
      <w:proofErr w:type="gramStart"/>
      <w:r w:rsidR="00456C8D" w:rsidRPr="007852DE">
        <w:rPr>
          <w:rFonts w:ascii="Times New Roman" w:hAnsi="Times New Roman" w:cs="Times New Roman"/>
          <w:sz w:val="24"/>
          <w:szCs w:val="24"/>
        </w:rPr>
        <w:t>they are constructed by us</w:t>
      </w:r>
      <w:proofErr w:type="gramEnd"/>
      <w:r w:rsidR="00456C8D" w:rsidRPr="007852DE">
        <w:rPr>
          <w:rFonts w:ascii="Times New Roman" w:hAnsi="Times New Roman" w:cs="Times New Roman"/>
          <w:sz w:val="24"/>
          <w:szCs w:val="24"/>
        </w:rPr>
        <w:t xml:space="preserve"> is probably an unanswerable question. </w:t>
      </w:r>
      <w:r w:rsidR="003F4DD9" w:rsidRPr="007852DE">
        <w:rPr>
          <w:rFonts w:ascii="Times New Roman" w:hAnsi="Times New Roman" w:cs="Times New Roman"/>
          <w:sz w:val="24"/>
          <w:szCs w:val="24"/>
        </w:rPr>
        <w:t>Husserl</w:t>
      </w:r>
      <w:r w:rsidR="00456C8D" w:rsidRPr="007852DE">
        <w:rPr>
          <w:rFonts w:ascii="Times New Roman" w:hAnsi="Times New Roman" w:cs="Times New Roman"/>
          <w:sz w:val="24"/>
          <w:szCs w:val="24"/>
        </w:rPr>
        <w:t xml:space="preserve"> doesn’t try to answer </w:t>
      </w:r>
      <w:proofErr w:type="gramStart"/>
      <w:r w:rsidR="00456C8D" w:rsidRPr="007852DE">
        <w:rPr>
          <w:rFonts w:ascii="Times New Roman" w:hAnsi="Times New Roman" w:cs="Times New Roman"/>
          <w:sz w:val="24"/>
          <w:szCs w:val="24"/>
        </w:rPr>
        <w:t>it,</w:t>
      </w:r>
      <w:proofErr w:type="gramEnd"/>
      <w:r w:rsidR="00456C8D" w:rsidRPr="007852DE">
        <w:rPr>
          <w:rFonts w:ascii="Times New Roman" w:hAnsi="Times New Roman" w:cs="Times New Roman"/>
          <w:sz w:val="24"/>
          <w:szCs w:val="24"/>
        </w:rPr>
        <w:t xml:space="preserve"> instead what he tries to do is give it simply a description of a way the world appears. </w:t>
      </w:r>
      <w:r w:rsidR="00335B6A" w:rsidRPr="007852DE">
        <w:rPr>
          <w:rFonts w:ascii="Times New Roman" w:hAnsi="Times New Roman" w:cs="Times New Roman"/>
          <w:sz w:val="24"/>
          <w:szCs w:val="24"/>
        </w:rPr>
        <w:t>T</w:t>
      </w:r>
      <w:r w:rsidR="00B001C2" w:rsidRPr="007852DE">
        <w:rPr>
          <w:rFonts w:ascii="Times New Roman" w:hAnsi="Times New Roman" w:cs="Times New Roman"/>
          <w:sz w:val="24"/>
          <w:szCs w:val="24"/>
        </w:rPr>
        <w:t xml:space="preserve">he question is ‘how do I examine consciousness?’ How do I examine experience? The key for </w:t>
      </w:r>
      <w:r w:rsidR="003F4DD9" w:rsidRPr="007852DE">
        <w:rPr>
          <w:rFonts w:ascii="Times New Roman" w:hAnsi="Times New Roman" w:cs="Times New Roman"/>
          <w:sz w:val="24"/>
          <w:szCs w:val="24"/>
        </w:rPr>
        <w:t>Husserl</w:t>
      </w:r>
      <w:r w:rsidR="00B001C2" w:rsidRPr="007852DE">
        <w:rPr>
          <w:rFonts w:ascii="Times New Roman" w:hAnsi="Times New Roman" w:cs="Times New Roman"/>
          <w:sz w:val="24"/>
          <w:szCs w:val="24"/>
        </w:rPr>
        <w:t xml:space="preserve">, especially in his early works is what he terms ‘the phenomenological reduction’. </w:t>
      </w:r>
      <w:r w:rsidR="00E53DF7" w:rsidRPr="007852DE">
        <w:rPr>
          <w:rStyle w:val="FootnoteReference"/>
          <w:rFonts w:ascii="Times New Roman" w:hAnsi="Times New Roman" w:cs="Times New Roman"/>
          <w:sz w:val="24"/>
          <w:szCs w:val="24"/>
        </w:rPr>
        <w:footnoteReference w:id="2"/>
      </w:r>
    </w:p>
    <w:p w14:paraId="311D536E" w14:textId="3F6561BD" w:rsidR="00335B6A" w:rsidRPr="007852DE" w:rsidRDefault="00335B6A"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Let me give you an example how this is supposed to work for Husserl. I ask you to look at the coffee cup on the desk. There is a sense in which one simply ‘sees’ it. In that sense one might say that the cup is given to your experience through the senses. But if we think about this, we can say where one doesn’t really see the ‘cup’ what one sees is the cup from a perspective. </w:t>
      </w:r>
      <w:proofErr w:type="spellStart"/>
      <w:r w:rsidRPr="007852DE">
        <w:rPr>
          <w:rFonts w:ascii="Times New Roman" w:hAnsi="Times New Roman" w:cs="Times New Roman"/>
          <w:sz w:val="24"/>
          <w:szCs w:val="24"/>
        </w:rPr>
        <w:t>Neitzsche</w:t>
      </w:r>
      <w:proofErr w:type="spellEnd"/>
      <w:r w:rsidRPr="007852DE">
        <w:rPr>
          <w:rFonts w:ascii="Times New Roman" w:hAnsi="Times New Roman" w:cs="Times New Roman"/>
          <w:sz w:val="24"/>
          <w:szCs w:val="24"/>
        </w:rPr>
        <w:t xml:space="preserve"> would say here that of course, </w:t>
      </w:r>
      <w:proofErr w:type="gramStart"/>
      <w:r w:rsidRPr="007852DE">
        <w:rPr>
          <w:rFonts w:ascii="Times New Roman" w:hAnsi="Times New Roman" w:cs="Times New Roman"/>
          <w:sz w:val="24"/>
          <w:szCs w:val="24"/>
        </w:rPr>
        <w:t>that  for</w:t>
      </w:r>
      <w:proofErr w:type="gramEnd"/>
      <w:r w:rsidRPr="007852DE">
        <w:rPr>
          <w:rFonts w:ascii="Times New Roman" w:hAnsi="Times New Roman" w:cs="Times New Roman"/>
          <w:sz w:val="24"/>
          <w:szCs w:val="24"/>
        </w:rPr>
        <w:t xml:space="preserve"> one only sees anything from a perspective</w:t>
      </w:r>
      <w:r w:rsidR="00E53DF7" w:rsidRPr="007852DE">
        <w:rPr>
          <w:rStyle w:val="FootnoteReference"/>
          <w:rFonts w:ascii="Times New Roman" w:hAnsi="Times New Roman" w:cs="Times New Roman"/>
          <w:sz w:val="24"/>
          <w:szCs w:val="24"/>
        </w:rPr>
        <w:footnoteReference w:id="3"/>
      </w:r>
      <w:r w:rsidRPr="007852DE">
        <w:rPr>
          <w:rFonts w:ascii="Times New Roman" w:hAnsi="Times New Roman" w:cs="Times New Roman"/>
          <w:sz w:val="24"/>
          <w:szCs w:val="24"/>
        </w:rPr>
        <w:t xml:space="preserve"> – one perspective at a time. But Husserl wants to say this is not the case, it is not just a question of seeing one perspective at a time of an object, rather when you see the cup you see the cup as, not only the thing you see, but as a thing which has another side to it, that you don’t see </w:t>
      </w:r>
      <w:r w:rsidR="00DE63DA" w:rsidRPr="007852DE">
        <w:rPr>
          <w:rFonts w:ascii="Times New Roman" w:hAnsi="Times New Roman" w:cs="Times New Roman"/>
          <w:sz w:val="24"/>
          <w:szCs w:val="24"/>
        </w:rPr>
        <w:t>and</w:t>
      </w:r>
      <w:r w:rsidRPr="007852DE">
        <w:rPr>
          <w:rFonts w:ascii="Times New Roman" w:hAnsi="Times New Roman" w:cs="Times New Roman"/>
          <w:sz w:val="24"/>
          <w:szCs w:val="24"/>
        </w:rPr>
        <w:t xml:space="preserve"> it would be simply false to say what one perceives is just the cup from a perspective from which all you see is the front side, because you would be surprised if you were to pick up the cup turn it around and notice in fact that it is just the facade of a cup as it has another side to it. Thus there is a sense in which when you see something, the description of your experience is not merely a description of what could be called a kind of snapshot but its a description of a very complicated set of concepts through which we ‘see’ something which has many aspects, something which has a certain kind of texture, a certain weight, and all this is somehow built in to the experience of the cup itself. Now what Husserl wants to do is give an analysis of experience, which brings in all these different factors. He wants to say what we see is not simply what is given to us, but obviously when I see the cup what I am bringing to it is a whole host of presuppositions and concepts which make it much richer than what is simply given could possibly be.</w:t>
      </w:r>
      <w:r w:rsidR="0082581A" w:rsidRPr="007852DE">
        <w:rPr>
          <w:rFonts w:ascii="Times New Roman" w:hAnsi="Times New Roman" w:cs="Times New Roman"/>
          <w:sz w:val="24"/>
          <w:szCs w:val="24"/>
        </w:rPr>
        <w:t xml:space="preserve"> Now how are we to examine </w:t>
      </w:r>
      <w:proofErr w:type="gramStart"/>
      <w:r w:rsidR="0082581A" w:rsidRPr="007852DE">
        <w:rPr>
          <w:rFonts w:ascii="Times New Roman" w:hAnsi="Times New Roman" w:cs="Times New Roman"/>
          <w:sz w:val="24"/>
          <w:szCs w:val="24"/>
        </w:rPr>
        <w:t>this.</w:t>
      </w:r>
      <w:proofErr w:type="gramEnd"/>
    </w:p>
    <w:p w14:paraId="199F3583" w14:textId="7762ADE5" w:rsidR="000E6A63" w:rsidRPr="007852DE" w:rsidRDefault="000E6A63" w:rsidP="00C3262C">
      <w:pPr>
        <w:jc w:val="both"/>
        <w:rPr>
          <w:rFonts w:ascii="Times New Roman" w:hAnsi="Times New Roman" w:cs="Times New Roman"/>
          <w:b/>
          <w:i/>
          <w:sz w:val="24"/>
          <w:szCs w:val="24"/>
        </w:rPr>
      </w:pPr>
      <w:r w:rsidRPr="007852DE">
        <w:rPr>
          <w:rFonts w:ascii="Times New Roman" w:hAnsi="Times New Roman" w:cs="Times New Roman"/>
          <w:b/>
          <w:i/>
          <w:sz w:val="24"/>
          <w:szCs w:val="24"/>
        </w:rPr>
        <w:t xml:space="preserve">The </w:t>
      </w:r>
      <w:proofErr w:type="spellStart"/>
      <w:r w:rsidRPr="007852DE">
        <w:rPr>
          <w:rFonts w:ascii="Times New Roman" w:hAnsi="Times New Roman" w:cs="Times New Roman"/>
          <w:b/>
          <w:i/>
          <w:sz w:val="24"/>
          <w:szCs w:val="24"/>
        </w:rPr>
        <w:t>epochē</w:t>
      </w:r>
      <w:proofErr w:type="spellEnd"/>
      <w:r w:rsidR="00A27AA9" w:rsidRPr="007852DE">
        <w:rPr>
          <w:rFonts w:ascii="Times New Roman" w:hAnsi="Times New Roman" w:cs="Times New Roman"/>
          <w:b/>
          <w:i/>
          <w:sz w:val="24"/>
          <w:szCs w:val="24"/>
        </w:rPr>
        <w:t xml:space="preserve"> or phenomenological reduction</w:t>
      </w:r>
    </w:p>
    <w:p w14:paraId="4D1666D8" w14:textId="1299D345" w:rsidR="00FF17E1" w:rsidRPr="007852DE" w:rsidRDefault="0082581A" w:rsidP="00C3262C">
      <w:pPr>
        <w:jc w:val="both"/>
        <w:rPr>
          <w:rFonts w:ascii="Times New Roman" w:hAnsi="Times New Roman" w:cs="Times New Roman"/>
          <w:sz w:val="24"/>
          <w:szCs w:val="24"/>
        </w:rPr>
      </w:pPr>
      <w:r w:rsidRPr="007852DE">
        <w:rPr>
          <w:rFonts w:ascii="Times New Roman" w:hAnsi="Times New Roman" w:cs="Times New Roman"/>
          <w:sz w:val="24"/>
          <w:szCs w:val="24"/>
        </w:rPr>
        <w:t>In a way the</w:t>
      </w:r>
      <w:r w:rsidR="00B001C2" w:rsidRPr="007852DE">
        <w:rPr>
          <w:rFonts w:ascii="Times New Roman" w:hAnsi="Times New Roman" w:cs="Times New Roman"/>
          <w:sz w:val="24"/>
          <w:szCs w:val="24"/>
        </w:rPr>
        <w:t xml:space="preserve"> phrase</w:t>
      </w:r>
      <w:r w:rsidRPr="007852DE">
        <w:rPr>
          <w:rFonts w:ascii="Times New Roman" w:hAnsi="Times New Roman" w:cs="Times New Roman"/>
          <w:sz w:val="24"/>
          <w:szCs w:val="24"/>
        </w:rPr>
        <w:t xml:space="preserve"> ‘the phenomenological reduction’</w:t>
      </w:r>
      <w:r w:rsidR="00B001C2" w:rsidRPr="007852DE">
        <w:rPr>
          <w:rFonts w:ascii="Times New Roman" w:hAnsi="Times New Roman" w:cs="Times New Roman"/>
          <w:sz w:val="24"/>
          <w:szCs w:val="24"/>
        </w:rPr>
        <w:t xml:space="preserve"> is misleading because </w:t>
      </w:r>
      <w:r w:rsidR="00AA56D9" w:rsidRPr="007852DE">
        <w:rPr>
          <w:rFonts w:ascii="Times New Roman" w:hAnsi="Times New Roman" w:cs="Times New Roman"/>
          <w:sz w:val="24"/>
          <w:szCs w:val="24"/>
        </w:rPr>
        <w:t>throughout the works of</w:t>
      </w:r>
      <w:r w:rsidR="00FF17E1" w:rsidRPr="007852DE">
        <w:rPr>
          <w:rFonts w:ascii="Times New Roman" w:hAnsi="Times New Roman" w:cs="Times New Roman"/>
          <w:sz w:val="24"/>
          <w:szCs w:val="24"/>
        </w:rPr>
        <w:t xml:space="preserve"> </w:t>
      </w:r>
      <w:r w:rsidR="003F4DD9" w:rsidRPr="007852DE">
        <w:rPr>
          <w:rFonts w:ascii="Times New Roman" w:hAnsi="Times New Roman" w:cs="Times New Roman"/>
          <w:sz w:val="24"/>
          <w:szCs w:val="24"/>
        </w:rPr>
        <w:t>Husserl</w:t>
      </w:r>
      <w:r w:rsidR="00AA56D9" w:rsidRPr="007852DE">
        <w:rPr>
          <w:rFonts w:ascii="Times New Roman" w:hAnsi="Times New Roman" w:cs="Times New Roman"/>
          <w:sz w:val="24"/>
          <w:szCs w:val="24"/>
        </w:rPr>
        <w:t xml:space="preserve"> </w:t>
      </w:r>
      <w:r w:rsidR="00FF17E1" w:rsidRPr="007852DE">
        <w:rPr>
          <w:rFonts w:ascii="Times New Roman" w:hAnsi="Times New Roman" w:cs="Times New Roman"/>
          <w:sz w:val="24"/>
          <w:szCs w:val="24"/>
        </w:rPr>
        <w:t xml:space="preserve">what he gives us a number of different reductions </w:t>
      </w:r>
      <w:r w:rsidR="00DE63DA" w:rsidRPr="007852DE">
        <w:rPr>
          <w:rFonts w:ascii="Times New Roman" w:hAnsi="Times New Roman" w:cs="Times New Roman"/>
          <w:sz w:val="24"/>
          <w:szCs w:val="24"/>
        </w:rPr>
        <w:t>and</w:t>
      </w:r>
      <w:r w:rsidR="00FF17E1" w:rsidRPr="007852DE">
        <w:rPr>
          <w:rFonts w:ascii="Times New Roman" w:hAnsi="Times New Roman" w:cs="Times New Roman"/>
          <w:sz w:val="24"/>
          <w:szCs w:val="24"/>
        </w:rPr>
        <w:t xml:space="preserve"> they have different </w:t>
      </w:r>
      <w:r w:rsidR="00FF17E1" w:rsidRPr="007852DE">
        <w:rPr>
          <w:rFonts w:ascii="Times New Roman" w:hAnsi="Times New Roman" w:cs="Times New Roman"/>
          <w:sz w:val="24"/>
          <w:szCs w:val="24"/>
        </w:rPr>
        <w:lastRenderedPageBreak/>
        <w:t>purposes. And I am going to describe to such examples to you – although in his various works these are sometimes run together in various ways.</w:t>
      </w:r>
    </w:p>
    <w:p w14:paraId="5DFBB0DD" w14:textId="1FB6162A" w:rsidR="0082581A" w:rsidRPr="007852DE" w:rsidRDefault="00FF17E1" w:rsidP="00C3262C">
      <w:pPr>
        <w:jc w:val="both"/>
        <w:rPr>
          <w:rFonts w:ascii="Times New Roman" w:hAnsi="Times New Roman" w:cs="Times New Roman"/>
          <w:sz w:val="24"/>
          <w:szCs w:val="24"/>
        </w:rPr>
      </w:pPr>
      <w:r w:rsidRPr="007852DE">
        <w:rPr>
          <w:rFonts w:ascii="Times New Roman" w:hAnsi="Times New Roman" w:cs="Times New Roman"/>
          <w:sz w:val="24"/>
          <w:szCs w:val="24"/>
        </w:rPr>
        <w:t>The first which he defended in his earlier works (1905-10) is what he calls the ‘epoche’: the world roughly speaking means ‘suspen</w:t>
      </w:r>
      <w:r w:rsidR="00E53DF7" w:rsidRPr="007852DE">
        <w:rPr>
          <w:rFonts w:ascii="Times New Roman" w:hAnsi="Times New Roman" w:cs="Times New Roman"/>
          <w:sz w:val="24"/>
          <w:szCs w:val="24"/>
        </w:rPr>
        <w:t>s</w:t>
      </w:r>
      <w:r w:rsidRPr="007852DE">
        <w:rPr>
          <w:rFonts w:ascii="Times New Roman" w:hAnsi="Times New Roman" w:cs="Times New Roman"/>
          <w:sz w:val="24"/>
          <w:szCs w:val="24"/>
        </w:rPr>
        <w:t>ion’</w:t>
      </w:r>
      <w:r w:rsidR="00E53DF7" w:rsidRPr="007852DE">
        <w:rPr>
          <w:rStyle w:val="FootnoteReference"/>
          <w:rFonts w:ascii="Times New Roman" w:hAnsi="Times New Roman" w:cs="Times New Roman"/>
          <w:sz w:val="24"/>
          <w:szCs w:val="24"/>
        </w:rPr>
        <w:footnoteReference w:id="4"/>
      </w:r>
      <w:r w:rsidRPr="007852DE">
        <w:rPr>
          <w:rFonts w:ascii="Times New Roman" w:hAnsi="Times New Roman" w:cs="Times New Roman"/>
          <w:sz w:val="24"/>
          <w:szCs w:val="24"/>
        </w:rPr>
        <w:t xml:space="preserve"> and</w:t>
      </w:r>
      <w:r w:rsidR="00AA56D9" w:rsidRPr="007852DE">
        <w:rPr>
          <w:rFonts w:ascii="Times New Roman" w:hAnsi="Times New Roman" w:cs="Times New Roman"/>
          <w:sz w:val="24"/>
          <w:szCs w:val="24"/>
        </w:rPr>
        <w:t xml:space="preserve"> the</w:t>
      </w:r>
      <w:r w:rsidRPr="007852DE">
        <w:rPr>
          <w:rFonts w:ascii="Times New Roman" w:hAnsi="Times New Roman" w:cs="Times New Roman"/>
          <w:sz w:val="24"/>
          <w:szCs w:val="24"/>
        </w:rPr>
        <w:t xml:space="preserve"> common understanding of it, is that it is a way of ‘bracketing’. And in particular when we perform these phenomenological epoche or ‘phenomena reductions’</w:t>
      </w:r>
      <w:r w:rsidR="0082581A" w:rsidRPr="007852DE">
        <w:rPr>
          <w:rFonts w:ascii="Times New Roman" w:hAnsi="Times New Roman" w:cs="Times New Roman"/>
          <w:sz w:val="24"/>
          <w:szCs w:val="24"/>
        </w:rPr>
        <w:t xml:space="preserve">. </w:t>
      </w:r>
      <w:r w:rsidR="0082581A" w:rsidRPr="007852DE">
        <w:rPr>
          <w:rFonts w:ascii="Times New Roman" w:hAnsi="Times New Roman" w:cs="Times New Roman"/>
          <w:sz w:val="24"/>
          <w:szCs w:val="24"/>
          <w:lang w:val="en-US"/>
        </w:rPr>
        <w:t xml:space="preserve">Basically, it is the adoption of the policy of confining ourselves to what is directly given to us, to the </w:t>
      </w:r>
      <w:r w:rsidR="0082581A" w:rsidRPr="007852DE">
        <w:rPr>
          <w:rFonts w:ascii="Times New Roman" w:hAnsi="Times New Roman" w:cs="Times New Roman"/>
          <w:i/>
          <w:iCs/>
          <w:sz w:val="24"/>
          <w:szCs w:val="24"/>
          <w:lang w:val="en-US"/>
        </w:rPr>
        <w:t xml:space="preserve">phenomena, </w:t>
      </w:r>
      <w:r w:rsidR="0082581A" w:rsidRPr="007852DE">
        <w:rPr>
          <w:rFonts w:ascii="Times New Roman" w:hAnsi="Times New Roman" w:cs="Times New Roman"/>
          <w:sz w:val="24"/>
          <w:szCs w:val="24"/>
          <w:lang w:val="en-US"/>
        </w:rPr>
        <w:t xml:space="preserve">and </w:t>
      </w:r>
      <w:r w:rsidR="0082581A" w:rsidRPr="007852DE">
        <w:rPr>
          <w:rFonts w:ascii="Times New Roman" w:hAnsi="Times New Roman" w:cs="Times New Roman"/>
          <w:i/>
          <w:iCs/>
          <w:sz w:val="24"/>
          <w:szCs w:val="24"/>
          <w:lang w:val="en-US"/>
        </w:rPr>
        <w:t xml:space="preserve">abstaining </w:t>
      </w:r>
      <w:r w:rsidR="0082581A" w:rsidRPr="007852DE">
        <w:rPr>
          <w:rFonts w:ascii="Times New Roman" w:hAnsi="Times New Roman" w:cs="Times New Roman"/>
          <w:sz w:val="24"/>
          <w:szCs w:val="24"/>
          <w:lang w:val="en-US"/>
        </w:rPr>
        <w:t>(hence ‘</w:t>
      </w:r>
      <w:proofErr w:type="spellStart"/>
      <w:r w:rsidR="0082581A" w:rsidRPr="007852DE">
        <w:rPr>
          <w:rFonts w:ascii="Times New Roman" w:hAnsi="Times New Roman" w:cs="Times New Roman"/>
          <w:i/>
          <w:iCs/>
          <w:sz w:val="24"/>
          <w:szCs w:val="24"/>
          <w:lang w:val="en-US"/>
        </w:rPr>
        <w:t>epoché</w:t>
      </w:r>
      <w:proofErr w:type="spellEnd"/>
      <w:r w:rsidR="0082581A" w:rsidRPr="007852DE">
        <w:rPr>
          <w:rFonts w:ascii="Times New Roman" w:hAnsi="Times New Roman" w:cs="Times New Roman"/>
          <w:sz w:val="24"/>
          <w:szCs w:val="24"/>
          <w:lang w:val="en-US"/>
        </w:rPr>
        <w:t xml:space="preserve">’) from any judgment about anything further. It is a </w:t>
      </w:r>
      <w:r w:rsidR="0082581A" w:rsidRPr="007852DE">
        <w:rPr>
          <w:rFonts w:ascii="Times New Roman" w:hAnsi="Times New Roman" w:cs="Times New Roman"/>
          <w:i/>
          <w:iCs/>
          <w:sz w:val="24"/>
          <w:szCs w:val="24"/>
          <w:lang w:val="en-US"/>
        </w:rPr>
        <w:t xml:space="preserve">reduction </w:t>
      </w:r>
      <w:r w:rsidR="0082581A" w:rsidRPr="007852DE">
        <w:rPr>
          <w:rFonts w:ascii="Times New Roman" w:hAnsi="Times New Roman" w:cs="Times New Roman"/>
          <w:sz w:val="24"/>
          <w:szCs w:val="24"/>
          <w:lang w:val="en-US"/>
        </w:rPr>
        <w:t xml:space="preserve">in the sense that our judgments are confined, narrowed down, “reduced” to the phenomena. (There is a lot of talk about “reductions” in Husserl.) In other words, once I adopt the phenomenological reduction, I no longer </w:t>
      </w:r>
      <w:r w:rsidR="0082581A" w:rsidRPr="007852DE">
        <w:rPr>
          <w:rFonts w:ascii="Times New Roman" w:hAnsi="Times New Roman" w:cs="Times New Roman"/>
          <w:i/>
          <w:iCs/>
          <w:sz w:val="24"/>
          <w:szCs w:val="24"/>
          <w:lang w:val="en-US"/>
        </w:rPr>
        <w:t xml:space="preserve">infer </w:t>
      </w:r>
      <w:r w:rsidR="0082581A" w:rsidRPr="007852DE">
        <w:rPr>
          <w:rFonts w:ascii="Times New Roman" w:hAnsi="Times New Roman" w:cs="Times New Roman"/>
          <w:sz w:val="24"/>
          <w:szCs w:val="24"/>
          <w:lang w:val="en-US"/>
        </w:rPr>
        <w:t xml:space="preserve">or </w:t>
      </w:r>
      <w:r w:rsidR="0082581A" w:rsidRPr="007852DE">
        <w:rPr>
          <w:rFonts w:ascii="Times New Roman" w:hAnsi="Times New Roman" w:cs="Times New Roman"/>
          <w:i/>
          <w:iCs/>
          <w:sz w:val="24"/>
          <w:szCs w:val="24"/>
          <w:lang w:val="en-US"/>
        </w:rPr>
        <w:t>argue</w:t>
      </w:r>
      <w:r w:rsidR="0082581A" w:rsidRPr="007852DE">
        <w:rPr>
          <w:rFonts w:ascii="Times New Roman" w:hAnsi="Times New Roman" w:cs="Times New Roman"/>
          <w:sz w:val="24"/>
          <w:szCs w:val="24"/>
          <w:lang w:val="en-US"/>
        </w:rPr>
        <w:t xml:space="preserve"> on the basis of the phenomena to something further. I </w:t>
      </w:r>
      <w:r w:rsidR="0082581A" w:rsidRPr="007852DE">
        <w:rPr>
          <w:rFonts w:ascii="Times New Roman" w:hAnsi="Times New Roman" w:cs="Times New Roman"/>
          <w:i/>
          <w:iCs/>
          <w:sz w:val="24"/>
          <w:szCs w:val="24"/>
          <w:lang w:val="en-US"/>
        </w:rPr>
        <w:t xml:space="preserve">stay </w:t>
      </w:r>
      <w:r w:rsidR="0082581A" w:rsidRPr="007852DE">
        <w:rPr>
          <w:rFonts w:ascii="Times New Roman" w:hAnsi="Times New Roman" w:cs="Times New Roman"/>
          <w:sz w:val="24"/>
          <w:szCs w:val="24"/>
          <w:lang w:val="en-US"/>
        </w:rPr>
        <w:t xml:space="preserve">at the level of phenomena and simply describe them. In effect, this means I </w:t>
      </w:r>
      <w:r w:rsidR="0082581A" w:rsidRPr="007852DE">
        <w:rPr>
          <w:rFonts w:ascii="Times New Roman" w:hAnsi="Times New Roman" w:cs="Times New Roman"/>
          <w:i/>
          <w:iCs/>
          <w:sz w:val="24"/>
          <w:szCs w:val="24"/>
          <w:lang w:val="en-US"/>
        </w:rPr>
        <w:t xml:space="preserve">reject the method </w:t>
      </w:r>
      <w:r w:rsidR="0082581A" w:rsidRPr="007852DE">
        <w:rPr>
          <w:rFonts w:ascii="Times New Roman" w:hAnsi="Times New Roman" w:cs="Times New Roman"/>
          <w:sz w:val="24"/>
          <w:szCs w:val="24"/>
          <w:lang w:val="en-US"/>
        </w:rPr>
        <w:t xml:space="preserve">of the natural attitude, which — you recall — involved inference. Phenomenology is not an </w:t>
      </w:r>
      <w:r w:rsidR="0082581A" w:rsidRPr="007852DE">
        <w:rPr>
          <w:rFonts w:ascii="Times New Roman" w:hAnsi="Times New Roman" w:cs="Times New Roman"/>
          <w:i/>
          <w:iCs/>
          <w:sz w:val="24"/>
          <w:szCs w:val="24"/>
          <w:lang w:val="en-US"/>
        </w:rPr>
        <w:t>argumentative</w:t>
      </w:r>
      <w:r w:rsidR="0082581A" w:rsidRPr="007852DE">
        <w:rPr>
          <w:rFonts w:ascii="Times New Roman" w:hAnsi="Times New Roman" w:cs="Times New Roman"/>
          <w:sz w:val="24"/>
          <w:szCs w:val="24"/>
          <w:lang w:val="en-US"/>
        </w:rPr>
        <w:t xml:space="preserve"> discipline; it is a </w:t>
      </w:r>
      <w:r w:rsidR="0082581A" w:rsidRPr="007852DE">
        <w:rPr>
          <w:rFonts w:ascii="Times New Roman" w:hAnsi="Times New Roman" w:cs="Times New Roman"/>
          <w:i/>
          <w:iCs/>
          <w:sz w:val="24"/>
          <w:szCs w:val="24"/>
          <w:lang w:val="en-US"/>
        </w:rPr>
        <w:t xml:space="preserve">descriptive </w:t>
      </w:r>
      <w:r w:rsidR="0082581A" w:rsidRPr="007852DE">
        <w:rPr>
          <w:rFonts w:ascii="Times New Roman" w:hAnsi="Times New Roman" w:cs="Times New Roman"/>
          <w:sz w:val="24"/>
          <w:szCs w:val="24"/>
          <w:lang w:val="en-US"/>
        </w:rPr>
        <w:t xml:space="preserve">one. In effect, the “phenomenological reduction” is just Husserl’s name (or </w:t>
      </w:r>
      <w:r w:rsidR="0082581A" w:rsidRPr="007852DE">
        <w:rPr>
          <w:rFonts w:ascii="Times New Roman" w:hAnsi="Times New Roman" w:cs="Times New Roman"/>
          <w:i/>
          <w:iCs/>
          <w:sz w:val="24"/>
          <w:szCs w:val="24"/>
          <w:lang w:val="en-US"/>
        </w:rPr>
        <w:t xml:space="preserve">one </w:t>
      </w:r>
      <w:r w:rsidR="0082581A" w:rsidRPr="007852DE">
        <w:rPr>
          <w:rFonts w:ascii="Times New Roman" w:hAnsi="Times New Roman" w:cs="Times New Roman"/>
          <w:sz w:val="24"/>
          <w:szCs w:val="24"/>
          <w:lang w:val="en-US"/>
        </w:rPr>
        <w:t xml:space="preserve">of Husserl’s names) for the </w:t>
      </w:r>
      <w:r w:rsidR="0082581A" w:rsidRPr="007852DE">
        <w:rPr>
          <w:rFonts w:ascii="Times New Roman" w:hAnsi="Times New Roman" w:cs="Times New Roman"/>
          <w:i/>
          <w:iCs/>
          <w:sz w:val="24"/>
          <w:szCs w:val="24"/>
          <w:lang w:val="en-US"/>
        </w:rPr>
        <w:t xml:space="preserve">first </w:t>
      </w:r>
      <w:r w:rsidR="0082581A" w:rsidRPr="007852DE">
        <w:rPr>
          <w:rFonts w:ascii="Times New Roman" w:hAnsi="Times New Roman" w:cs="Times New Roman"/>
          <w:sz w:val="24"/>
          <w:szCs w:val="24"/>
          <w:lang w:val="en-US"/>
        </w:rPr>
        <w:t>of Descartes’ two principles we have already talked about. Husserl accepts it.</w:t>
      </w:r>
    </w:p>
    <w:p w14:paraId="1BBD0832" w14:textId="77777777" w:rsidR="0082581A" w:rsidRPr="007852DE" w:rsidRDefault="0082581A"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He describes this step in various ways in various places: </w:t>
      </w:r>
    </w:p>
    <w:p w14:paraId="3DF02DF2" w14:textId="77777777" w:rsidR="0082581A" w:rsidRPr="007852DE" w:rsidRDefault="0082581A" w:rsidP="00C3262C">
      <w:pPr>
        <w:pStyle w:val="ListParagraph"/>
        <w:numPr>
          <w:ilvl w:val="0"/>
          <w:numId w:val="2"/>
        </w:numPr>
        <w:spacing w:line="276" w:lineRule="auto"/>
        <w:jc w:val="both"/>
        <w:rPr>
          <w:color w:val="auto"/>
          <w:sz w:val="24"/>
          <w:lang w:val="en-US"/>
        </w:rPr>
      </w:pPr>
      <w:r w:rsidRPr="007852DE">
        <w:rPr>
          <w:color w:val="auto"/>
          <w:sz w:val="24"/>
          <w:lang w:val="en-US"/>
        </w:rPr>
        <w:t xml:space="preserve">In his later </w:t>
      </w:r>
      <w:r w:rsidRPr="007852DE">
        <w:rPr>
          <w:i/>
          <w:iCs/>
          <w:color w:val="auto"/>
          <w:sz w:val="24"/>
          <w:lang w:val="en-US"/>
        </w:rPr>
        <w:t xml:space="preserve">Ideas, </w:t>
      </w:r>
      <w:r w:rsidRPr="007852DE">
        <w:rPr>
          <w:color w:val="auto"/>
          <w:sz w:val="24"/>
          <w:lang w:val="en-US"/>
        </w:rPr>
        <w:t xml:space="preserve">he describes it as “the suspension of the natural standpoint.” That is, as the </w:t>
      </w:r>
      <w:r w:rsidRPr="007852DE">
        <w:rPr>
          <w:i/>
          <w:iCs/>
          <w:color w:val="auto"/>
          <w:sz w:val="24"/>
          <w:lang w:val="en-US"/>
        </w:rPr>
        <w:t xml:space="preserve">adoption </w:t>
      </w:r>
      <w:r w:rsidRPr="007852DE">
        <w:rPr>
          <w:color w:val="auto"/>
          <w:sz w:val="24"/>
          <w:lang w:val="en-US"/>
        </w:rPr>
        <w:t xml:space="preserve">of the “philosophical attitude” he describes in Lecture I of </w:t>
      </w:r>
      <w:r w:rsidRPr="007852DE">
        <w:rPr>
          <w:i/>
          <w:iCs/>
          <w:color w:val="auto"/>
          <w:sz w:val="24"/>
          <w:lang w:val="en-US"/>
        </w:rPr>
        <w:t xml:space="preserve">The Idea of Phenomenology. </w:t>
      </w:r>
      <w:r w:rsidRPr="007852DE">
        <w:rPr>
          <w:color w:val="auto"/>
          <w:sz w:val="24"/>
          <w:lang w:val="en-US"/>
        </w:rPr>
        <w:t>It is the beginning of philosophy, the “critique of cognition.”</w:t>
      </w:r>
    </w:p>
    <w:p w14:paraId="421F7734" w14:textId="6FA0B2A7" w:rsidR="00F90817" w:rsidRPr="007852DE" w:rsidRDefault="0082581A" w:rsidP="00C3262C">
      <w:pPr>
        <w:pStyle w:val="ListParagraph"/>
        <w:numPr>
          <w:ilvl w:val="0"/>
          <w:numId w:val="2"/>
        </w:numPr>
        <w:spacing w:line="276" w:lineRule="auto"/>
        <w:jc w:val="both"/>
        <w:rPr>
          <w:color w:val="auto"/>
          <w:sz w:val="24"/>
          <w:lang w:val="en-US"/>
        </w:rPr>
      </w:pPr>
      <w:r w:rsidRPr="007852DE">
        <w:rPr>
          <w:color w:val="auto"/>
          <w:sz w:val="24"/>
          <w:lang w:val="en-US"/>
        </w:rPr>
        <w:t xml:space="preserve">Also in </w:t>
      </w:r>
      <w:r w:rsidRPr="007852DE">
        <w:rPr>
          <w:i/>
          <w:iCs/>
          <w:color w:val="auto"/>
          <w:sz w:val="24"/>
          <w:lang w:val="en-US"/>
        </w:rPr>
        <w:t xml:space="preserve">Ideas, </w:t>
      </w:r>
      <w:r w:rsidRPr="007852DE">
        <w:rPr>
          <w:color w:val="auto"/>
          <w:sz w:val="24"/>
          <w:lang w:val="en-US"/>
        </w:rPr>
        <w:t xml:space="preserve">Husserl describes this move as the “bracketing” of existence. The term ‘bracketing’ is an important term in the </w:t>
      </w:r>
      <w:proofErr w:type="spellStart"/>
      <w:r w:rsidRPr="007852DE">
        <w:rPr>
          <w:color w:val="auto"/>
          <w:sz w:val="24"/>
          <w:lang w:val="en-US"/>
        </w:rPr>
        <w:t>Husserlian</w:t>
      </w:r>
      <w:proofErr w:type="spellEnd"/>
      <w:r w:rsidRPr="007852DE">
        <w:rPr>
          <w:color w:val="auto"/>
          <w:sz w:val="24"/>
          <w:lang w:val="en-US"/>
        </w:rPr>
        <w:t xml:space="preserve"> lexicon. The idea is that our job is simply to describe the phenomena on our mental movie-screen. It is </w:t>
      </w:r>
      <w:r w:rsidRPr="007852DE">
        <w:rPr>
          <w:i/>
          <w:iCs/>
          <w:color w:val="auto"/>
          <w:sz w:val="24"/>
          <w:lang w:val="en-US"/>
        </w:rPr>
        <w:t xml:space="preserve">not </w:t>
      </w:r>
      <w:r w:rsidRPr="007852DE">
        <w:rPr>
          <w:color w:val="auto"/>
          <w:sz w:val="24"/>
          <w:lang w:val="en-US"/>
        </w:rPr>
        <w:t>our job to try to decide whether the phenomena we see represent really existing objects out there. The question of “existence” is set aside, “put in</w:t>
      </w:r>
      <w:r w:rsidR="00F964A3" w:rsidRPr="007852DE">
        <w:rPr>
          <w:color w:val="auto"/>
          <w:sz w:val="24"/>
          <w:lang w:val="en-US"/>
        </w:rPr>
        <w:t xml:space="preserve"> </w:t>
      </w:r>
      <w:r w:rsidRPr="007852DE">
        <w:rPr>
          <w:color w:val="auto"/>
          <w:sz w:val="24"/>
          <w:lang w:val="en-US"/>
        </w:rPr>
        <w:t>brackets</w:t>
      </w:r>
      <w:r w:rsidR="00E53DF7" w:rsidRPr="007852DE">
        <w:rPr>
          <w:color w:val="auto"/>
          <w:sz w:val="24"/>
          <w:lang w:val="en-US"/>
        </w:rPr>
        <w:t>”</w:t>
      </w:r>
      <w:r w:rsidR="00F90817" w:rsidRPr="007852DE">
        <w:rPr>
          <w:color w:val="auto"/>
          <w:sz w:val="24"/>
          <w:lang w:val="en-US"/>
        </w:rPr>
        <w:t>.</w:t>
      </w:r>
      <w:r w:rsidR="00E53DF7" w:rsidRPr="007852DE">
        <w:rPr>
          <w:rStyle w:val="FootnoteReference"/>
          <w:color w:val="auto"/>
          <w:sz w:val="24"/>
          <w:lang w:val="en-US"/>
        </w:rPr>
        <w:footnoteReference w:id="5"/>
      </w:r>
    </w:p>
    <w:p w14:paraId="6FDAC2C0" w14:textId="6F8CC233" w:rsidR="00F90817" w:rsidRPr="007852DE" w:rsidRDefault="00F90817" w:rsidP="00C3262C">
      <w:pPr>
        <w:pStyle w:val="ListParagraph"/>
        <w:numPr>
          <w:ilvl w:val="0"/>
          <w:numId w:val="2"/>
        </w:numPr>
        <w:spacing w:line="276" w:lineRule="auto"/>
        <w:jc w:val="both"/>
        <w:rPr>
          <w:sz w:val="24"/>
          <w:lang w:val="en-US"/>
        </w:rPr>
      </w:pPr>
      <w:r w:rsidRPr="007852DE">
        <w:rPr>
          <w:color w:val="auto"/>
          <w:sz w:val="24"/>
          <w:lang w:val="en-US"/>
        </w:rPr>
        <w:t xml:space="preserve">In </w:t>
      </w:r>
      <w:r w:rsidRPr="007852DE">
        <w:rPr>
          <w:i/>
          <w:iCs/>
          <w:color w:val="auto"/>
          <w:sz w:val="24"/>
          <w:lang w:val="en-US"/>
        </w:rPr>
        <w:t xml:space="preserve">The Idea of Phenomenology, </w:t>
      </w:r>
      <w:r w:rsidRPr="007852DE">
        <w:rPr>
          <w:color w:val="auto"/>
          <w:sz w:val="24"/>
          <w:lang w:val="en-US"/>
        </w:rPr>
        <w:t xml:space="preserve">Husserl describes the phenomenological reduction as the putting in question of “the entire world of nature, physical </w:t>
      </w:r>
      <w:r w:rsidRPr="007852DE">
        <w:rPr>
          <w:i/>
          <w:iCs/>
          <w:color w:val="auto"/>
          <w:sz w:val="24"/>
          <w:lang w:val="en-US"/>
        </w:rPr>
        <w:t>and psychological</w:t>
      </w:r>
      <w:r w:rsidRPr="007852DE">
        <w:rPr>
          <w:color w:val="auto"/>
          <w:sz w:val="24"/>
          <w:lang w:val="en-US"/>
        </w:rPr>
        <w:t xml:space="preserve">” (p. 22). Once again, we make no claims about whether the natural world is real or not. It may all be an illusion — but I can describe it anyway. </w:t>
      </w:r>
    </w:p>
    <w:p w14:paraId="0603015D" w14:textId="77777777" w:rsidR="00A27AA9" w:rsidRPr="007852DE" w:rsidRDefault="00A27AA9" w:rsidP="00A27AA9">
      <w:pPr>
        <w:pStyle w:val="ListParagraph"/>
        <w:spacing w:line="276" w:lineRule="auto"/>
        <w:jc w:val="both"/>
        <w:rPr>
          <w:color w:val="auto"/>
          <w:sz w:val="24"/>
          <w:lang w:val="en-US"/>
        </w:rPr>
      </w:pPr>
    </w:p>
    <w:p w14:paraId="3C57F060" w14:textId="40F5202C" w:rsidR="00A27AA9" w:rsidRPr="007852DE" w:rsidRDefault="00A27AA9" w:rsidP="00A27AA9">
      <w:pPr>
        <w:rPr>
          <w:rFonts w:ascii="Times New Roman" w:hAnsi="Times New Roman" w:cs="Times New Roman"/>
          <w:i/>
          <w:sz w:val="24"/>
          <w:szCs w:val="24"/>
          <w:lang w:val="en-US"/>
        </w:rPr>
      </w:pPr>
      <w:r w:rsidRPr="007852DE">
        <w:rPr>
          <w:rFonts w:ascii="Times New Roman" w:hAnsi="Times New Roman" w:cs="Times New Roman"/>
          <w:i/>
          <w:sz w:val="24"/>
          <w:szCs w:val="24"/>
          <w:lang w:val="en-US"/>
        </w:rPr>
        <w:t>A explanatory excursion into Cartesian again</w:t>
      </w:r>
    </w:p>
    <w:p w14:paraId="3D30F5A1" w14:textId="57A12F9A" w:rsidR="00F90817" w:rsidRPr="007852DE" w:rsidRDefault="00F90817"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lastRenderedPageBreak/>
        <w:t xml:space="preserve">So Husserl starts off the way Descartes does. He accepts the first of Descartes’ two principles. What about Descartes’ second principle? That, you recall, was the claim that </w:t>
      </w:r>
      <w:r w:rsidRPr="007852DE">
        <w:rPr>
          <w:rFonts w:ascii="Times New Roman" w:hAnsi="Times New Roman" w:cs="Times New Roman"/>
          <w:i/>
          <w:iCs/>
          <w:sz w:val="24"/>
          <w:szCs w:val="24"/>
          <w:lang w:val="en-US"/>
        </w:rPr>
        <w:t>phenomena</w:t>
      </w:r>
      <w:r w:rsidRPr="007852DE">
        <w:rPr>
          <w:rFonts w:ascii="Times New Roman" w:hAnsi="Times New Roman" w:cs="Times New Roman"/>
          <w:sz w:val="24"/>
          <w:szCs w:val="24"/>
          <w:lang w:val="en-US"/>
        </w:rPr>
        <w:t xml:space="preserve"> — that is, the directly given, the “safe” — are to be identified with my </w:t>
      </w:r>
      <w:r w:rsidRPr="007852DE">
        <w:rPr>
          <w:rFonts w:ascii="Times New Roman" w:hAnsi="Times New Roman" w:cs="Times New Roman"/>
          <w:i/>
          <w:iCs/>
          <w:sz w:val="24"/>
          <w:szCs w:val="24"/>
          <w:lang w:val="en-US"/>
        </w:rPr>
        <w:t xml:space="preserve">thoughts, </w:t>
      </w:r>
      <w:r w:rsidRPr="007852DE">
        <w:rPr>
          <w:rFonts w:ascii="Times New Roman" w:hAnsi="Times New Roman" w:cs="Times New Roman"/>
          <w:sz w:val="24"/>
          <w:szCs w:val="24"/>
          <w:lang w:val="en-US"/>
        </w:rPr>
        <w:t xml:space="preserve">with </w:t>
      </w:r>
      <w:r w:rsidRPr="007852DE">
        <w:rPr>
          <w:rFonts w:ascii="Times New Roman" w:hAnsi="Times New Roman" w:cs="Times New Roman"/>
          <w:i/>
          <w:iCs/>
          <w:sz w:val="24"/>
          <w:szCs w:val="24"/>
          <w:lang w:val="en-US"/>
        </w:rPr>
        <w:t xml:space="preserve">mind-dependent </w:t>
      </w:r>
      <w:r w:rsidRPr="007852DE">
        <w:rPr>
          <w:rFonts w:ascii="Times New Roman" w:hAnsi="Times New Roman" w:cs="Times New Roman"/>
          <w:sz w:val="24"/>
          <w:szCs w:val="24"/>
          <w:lang w:val="en-US"/>
        </w:rPr>
        <w:t xml:space="preserve">events. Such </w:t>
      </w:r>
      <w:r w:rsidRPr="007852DE">
        <w:rPr>
          <w:rFonts w:ascii="Times New Roman" w:hAnsi="Times New Roman" w:cs="Times New Roman"/>
          <w:i/>
          <w:iCs/>
          <w:sz w:val="24"/>
          <w:szCs w:val="24"/>
          <w:lang w:val="en-US"/>
        </w:rPr>
        <w:t xml:space="preserve">thoughts </w:t>
      </w:r>
      <w:r w:rsidRPr="007852DE">
        <w:rPr>
          <w:rFonts w:ascii="Times New Roman" w:hAnsi="Times New Roman" w:cs="Times New Roman"/>
          <w:sz w:val="24"/>
          <w:szCs w:val="24"/>
          <w:lang w:val="en-US"/>
        </w:rPr>
        <w:t xml:space="preserve">are what Husserl calls </w:t>
      </w:r>
      <w:proofErr w:type="spellStart"/>
      <w:r w:rsidRPr="007852DE">
        <w:rPr>
          <w:rFonts w:ascii="Times New Roman" w:hAnsi="Times New Roman" w:cs="Times New Roman"/>
          <w:i/>
          <w:iCs/>
          <w:sz w:val="24"/>
          <w:szCs w:val="24"/>
          <w:lang w:val="en-US"/>
        </w:rPr>
        <w:t>cogitationes</w:t>
      </w:r>
      <w:proofErr w:type="spellEnd"/>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which is just Latin for “thoughts,” mental states, “</w:t>
      </w:r>
      <w:proofErr w:type="spellStart"/>
      <w:r w:rsidRPr="007852DE">
        <w:rPr>
          <w:rFonts w:ascii="Times New Roman" w:hAnsi="Times New Roman" w:cs="Times New Roman"/>
          <w:sz w:val="24"/>
          <w:szCs w:val="24"/>
          <w:lang w:val="en-US"/>
        </w:rPr>
        <w:t>thinkings</w:t>
      </w:r>
      <w:proofErr w:type="spellEnd"/>
      <w:r w:rsidRPr="007852DE">
        <w:rPr>
          <w:rFonts w:ascii="Times New Roman" w:hAnsi="Times New Roman" w:cs="Times New Roman"/>
          <w:sz w:val="24"/>
          <w:szCs w:val="24"/>
          <w:lang w:val="en-US"/>
        </w:rPr>
        <w:t xml:space="preserve">.” Well, Husserl agrees with Descartes </w:t>
      </w:r>
      <w:r w:rsidRPr="007852DE">
        <w:rPr>
          <w:rFonts w:ascii="Times New Roman" w:hAnsi="Times New Roman" w:cs="Times New Roman"/>
          <w:i/>
          <w:iCs/>
          <w:sz w:val="24"/>
          <w:szCs w:val="24"/>
          <w:lang w:val="en-US"/>
        </w:rPr>
        <w:t xml:space="preserve">in part, </w:t>
      </w:r>
      <w:r w:rsidRPr="007852DE">
        <w:rPr>
          <w:rFonts w:ascii="Times New Roman" w:hAnsi="Times New Roman" w:cs="Times New Roman"/>
          <w:sz w:val="24"/>
          <w:szCs w:val="24"/>
          <w:lang w:val="en-US"/>
        </w:rPr>
        <w:t xml:space="preserve">but he disagrees in part. He </w:t>
      </w:r>
      <w:r w:rsidRPr="007852DE">
        <w:rPr>
          <w:rFonts w:ascii="Times New Roman" w:hAnsi="Times New Roman" w:cs="Times New Roman"/>
          <w:i/>
          <w:iCs/>
          <w:sz w:val="24"/>
          <w:szCs w:val="24"/>
          <w:lang w:val="en-US"/>
        </w:rPr>
        <w:t xml:space="preserve">agrees </w:t>
      </w:r>
      <w:r w:rsidRPr="007852DE">
        <w:rPr>
          <w:rFonts w:ascii="Times New Roman" w:hAnsi="Times New Roman" w:cs="Times New Roman"/>
          <w:sz w:val="24"/>
          <w:szCs w:val="24"/>
          <w:lang w:val="en-US"/>
        </w:rPr>
        <w:t xml:space="preserve">that my thoughts (= </w:t>
      </w:r>
      <w:proofErr w:type="spellStart"/>
      <w:r w:rsidRPr="007852DE">
        <w:rPr>
          <w:rFonts w:ascii="Times New Roman" w:hAnsi="Times New Roman" w:cs="Times New Roman"/>
          <w:i/>
          <w:iCs/>
          <w:sz w:val="24"/>
          <w:szCs w:val="24"/>
          <w:lang w:val="en-US"/>
        </w:rPr>
        <w:t>cogitationes</w:t>
      </w:r>
      <w:proofErr w:type="spellEnd"/>
      <w:r w:rsidRPr="007852DE">
        <w:rPr>
          <w:rFonts w:ascii="Times New Roman" w:hAnsi="Times New Roman" w:cs="Times New Roman"/>
          <w:sz w:val="24"/>
          <w:szCs w:val="24"/>
          <w:lang w:val="en-US"/>
        </w:rPr>
        <w:t xml:space="preserve">, singular </w:t>
      </w:r>
      <w:proofErr w:type="spellStart"/>
      <w:r w:rsidRPr="007852DE">
        <w:rPr>
          <w:rFonts w:ascii="Times New Roman" w:hAnsi="Times New Roman" w:cs="Times New Roman"/>
          <w:i/>
          <w:iCs/>
          <w:sz w:val="24"/>
          <w:szCs w:val="24"/>
          <w:lang w:val="en-US"/>
        </w:rPr>
        <w:t>cogitatio</w:t>
      </w:r>
      <w:proofErr w:type="spellEnd"/>
      <w:r w:rsidRPr="007852DE">
        <w:rPr>
          <w:rFonts w:ascii="Times New Roman" w:hAnsi="Times New Roman" w:cs="Times New Roman"/>
          <w:sz w:val="24"/>
          <w:szCs w:val="24"/>
          <w:lang w:val="en-US"/>
        </w:rPr>
        <w:t>) are indeed directly given. They are included among the phenomena. And so they are fair game for phenomenology.</w:t>
      </w:r>
    </w:p>
    <w:p w14:paraId="1A4BF2DD" w14:textId="77777777" w:rsidR="00F90817" w:rsidRPr="007852DE" w:rsidRDefault="00F90817"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Nevertheless, he thinks Descartes made two important mistakes:</w:t>
      </w:r>
    </w:p>
    <w:p w14:paraId="6EB0C5CC" w14:textId="42592993" w:rsidR="00F90817" w:rsidRPr="007852DE" w:rsidRDefault="00F90817" w:rsidP="00C3262C">
      <w:pPr>
        <w:jc w:val="both"/>
        <w:rPr>
          <w:rFonts w:ascii="Times New Roman" w:hAnsi="Times New Roman" w:cs="Times New Roman"/>
          <w:i/>
          <w:iCs/>
          <w:sz w:val="24"/>
          <w:szCs w:val="24"/>
          <w:lang w:val="en-US"/>
        </w:rPr>
      </w:pPr>
      <w:r w:rsidRPr="007852DE">
        <w:rPr>
          <w:rFonts w:ascii="Times New Roman" w:hAnsi="Times New Roman" w:cs="Times New Roman"/>
          <w:sz w:val="24"/>
          <w:szCs w:val="24"/>
          <w:lang w:val="en-US"/>
        </w:rPr>
        <w:t xml:space="preserve">(1) The first mistake is connected with the phrase </w:t>
      </w:r>
      <w:r w:rsidRPr="007852DE">
        <w:rPr>
          <w:rFonts w:ascii="Times New Roman" w:hAnsi="Times New Roman" w:cs="Times New Roman"/>
          <w:i/>
          <w:iCs/>
          <w:sz w:val="24"/>
          <w:szCs w:val="24"/>
          <w:lang w:val="en-US"/>
        </w:rPr>
        <w:t xml:space="preserve">‘and psychological’ </w:t>
      </w:r>
      <w:r w:rsidRPr="007852DE">
        <w:rPr>
          <w:rFonts w:ascii="Times New Roman" w:hAnsi="Times New Roman" w:cs="Times New Roman"/>
          <w:sz w:val="24"/>
          <w:szCs w:val="24"/>
          <w:lang w:val="en-US"/>
        </w:rPr>
        <w:t>that I emphasized in the quotation just above.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Descartes had </w:t>
      </w:r>
      <w:proofErr w:type="gramStart"/>
      <w:r w:rsidRPr="007852DE">
        <w:rPr>
          <w:rFonts w:ascii="Times New Roman" w:hAnsi="Times New Roman" w:cs="Times New Roman"/>
          <w:sz w:val="24"/>
          <w:szCs w:val="24"/>
          <w:lang w:val="en-US"/>
        </w:rPr>
        <w:t>said</w:t>
      </w:r>
      <w:proofErr w:type="gramEnd"/>
      <w:r w:rsidRPr="007852DE">
        <w:rPr>
          <w:rFonts w:ascii="Times New Roman" w:hAnsi="Times New Roman" w:cs="Times New Roman"/>
          <w:sz w:val="24"/>
          <w:szCs w:val="24"/>
          <w:lang w:val="en-US"/>
        </w:rPr>
        <w:t xml:space="preserve"> “I think; therefore, I am.” And Descartes thought he knew a fair bit</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about this “I” or “Ego” the existence of which he was so ce</w:t>
      </w:r>
      <w:r w:rsidR="00F331BD" w:rsidRPr="007852DE">
        <w:rPr>
          <w:rFonts w:ascii="Times New Roman" w:hAnsi="Times New Roman" w:cs="Times New Roman"/>
          <w:sz w:val="24"/>
          <w:szCs w:val="24"/>
          <w:lang w:val="en-US"/>
        </w:rPr>
        <w:t>rtain.</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In the end, Husserl thinks, Descartes in effect </w:t>
      </w:r>
      <w:r w:rsidRPr="007852DE">
        <w:rPr>
          <w:rFonts w:ascii="Times New Roman" w:hAnsi="Times New Roman" w:cs="Times New Roman"/>
          <w:i/>
          <w:iCs/>
          <w:sz w:val="24"/>
          <w:szCs w:val="24"/>
          <w:lang w:val="en-US"/>
        </w:rPr>
        <w:t xml:space="preserve">identified </w:t>
      </w:r>
      <w:r w:rsidRPr="007852DE">
        <w:rPr>
          <w:rFonts w:ascii="Times New Roman" w:hAnsi="Times New Roman" w:cs="Times New Roman"/>
          <w:sz w:val="24"/>
          <w:szCs w:val="24"/>
          <w:lang w:val="en-US"/>
        </w:rPr>
        <w:t>the Ego that we can still talk</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about after the phenomenological reduction with his own </w:t>
      </w:r>
      <w:r w:rsidRPr="007852DE">
        <w:rPr>
          <w:rFonts w:ascii="Times New Roman" w:hAnsi="Times New Roman" w:cs="Times New Roman"/>
          <w:i/>
          <w:iCs/>
          <w:sz w:val="24"/>
          <w:szCs w:val="24"/>
          <w:lang w:val="en-US"/>
        </w:rPr>
        <w:t xml:space="preserve">psychological </w:t>
      </w:r>
      <w:r w:rsidRPr="007852DE">
        <w:rPr>
          <w:rFonts w:ascii="Times New Roman" w:hAnsi="Times New Roman" w:cs="Times New Roman"/>
          <w:sz w:val="24"/>
          <w:szCs w:val="24"/>
          <w:lang w:val="en-US"/>
        </w:rPr>
        <w:t>personality or</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self. In other words, according to Husserl, Descartes thought that after adopting the policy</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of confining myself to the directly given, I am nevertheless still able to talk with certainty</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about the facts of my own psychology.</w:t>
      </w:r>
    </w:p>
    <w:p w14:paraId="0EA1282F" w14:textId="2C571B07" w:rsidR="00F90817" w:rsidRPr="007852DE" w:rsidRDefault="00F90817" w:rsidP="00C3262C">
      <w:pPr>
        <w:jc w:val="both"/>
        <w:rPr>
          <w:rFonts w:ascii="Times New Roman" w:hAnsi="Times New Roman" w:cs="Times New Roman"/>
          <w:i/>
          <w:iCs/>
          <w:sz w:val="24"/>
          <w:szCs w:val="24"/>
          <w:lang w:val="en-US"/>
        </w:rPr>
      </w:pPr>
      <w:r w:rsidRPr="007852DE">
        <w:rPr>
          <w:rFonts w:ascii="Times New Roman" w:hAnsi="Times New Roman" w:cs="Times New Roman"/>
          <w:sz w:val="24"/>
          <w:szCs w:val="24"/>
          <w:lang w:val="en-US"/>
        </w:rPr>
        <w:t xml:space="preserve">And this is where Husserl thinks Descartes made his first mistake. </w:t>
      </w:r>
      <w:r w:rsidR="00A27AA9" w:rsidRPr="007852DE">
        <w:rPr>
          <w:rFonts w:ascii="Times New Roman" w:hAnsi="Times New Roman" w:cs="Times New Roman"/>
          <w:sz w:val="24"/>
          <w:szCs w:val="24"/>
          <w:lang w:val="en-US"/>
        </w:rPr>
        <w:t>Husserl in effect says</w:t>
      </w:r>
      <w:proofErr w:type="gramStart"/>
      <w:r w:rsidR="00A27AA9" w:rsidRPr="007852DE">
        <w:rPr>
          <w:rFonts w:ascii="Times New Roman" w:hAnsi="Times New Roman" w:cs="Times New Roman"/>
          <w:sz w:val="24"/>
          <w:szCs w:val="24"/>
          <w:lang w:val="en-US"/>
        </w:rPr>
        <w:t>,</w:t>
      </w:r>
      <w:proofErr w:type="gramEnd"/>
      <w:r w:rsidR="00A27AA9" w:rsidRPr="007852DE">
        <w:rPr>
          <w:rFonts w:ascii="Times New Roman" w:hAnsi="Times New Roman" w:cs="Times New Roman"/>
          <w:sz w:val="24"/>
          <w:szCs w:val="24"/>
          <w:lang w:val="en-US"/>
        </w:rPr>
        <w:t xml:space="preserve"> t</w:t>
      </w:r>
      <w:r w:rsidRPr="007852DE">
        <w:rPr>
          <w:rFonts w:ascii="Times New Roman" w:hAnsi="Times New Roman" w:cs="Times New Roman"/>
          <w:sz w:val="24"/>
          <w:szCs w:val="24"/>
          <w:lang w:val="en-US"/>
        </w:rPr>
        <w:t xml:space="preserve">he </w:t>
      </w:r>
      <w:r w:rsidRPr="007852DE">
        <w:rPr>
          <w:rFonts w:ascii="Times New Roman" w:hAnsi="Times New Roman" w:cs="Times New Roman"/>
          <w:i/>
          <w:iCs/>
          <w:sz w:val="24"/>
          <w:szCs w:val="24"/>
          <w:lang w:val="en-US"/>
        </w:rPr>
        <w:t xml:space="preserve">“psychological ego” </w:t>
      </w:r>
      <w:r w:rsidRPr="007852DE">
        <w:rPr>
          <w:rFonts w:ascii="Times New Roman" w:hAnsi="Times New Roman" w:cs="Times New Roman"/>
          <w:sz w:val="24"/>
          <w:szCs w:val="24"/>
          <w:lang w:val="en-US"/>
        </w:rPr>
        <w:t xml:space="preserve">falls to the </w:t>
      </w:r>
      <w:proofErr w:type="spellStart"/>
      <w:r w:rsidRPr="007852DE">
        <w:rPr>
          <w:rFonts w:ascii="Times New Roman" w:hAnsi="Times New Roman" w:cs="Times New Roman"/>
          <w:i/>
          <w:iCs/>
          <w:sz w:val="24"/>
          <w:szCs w:val="24"/>
          <w:lang w:val="en-US"/>
        </w:rPr>
        <w:t>epoché</w:t>
      </w:r>
      <w:proofErr w:type="spellEnd"/>
      <w:r w:rsidR="00A27AA9" w:rsidRPr="007852DE">
        <w:rPr>
          <w:rFonts w:ascii="Times New Roman" w:hAnsi="Times New Roman" w:cs="Times New Roman"/>
          <w:sz w:val="24"/>
          <w:szCs w:val="24"/>
          <w:lang w:val="en-US"/>
        </w:rPr>
        <w:t xml:space="preserve">. </w:t>
      </w:r>
      <w:r w:rsidRPr="007852DE">
        <w:rPr>
          <w:rFonts w:ascii="Times New Roman" w:hAnsi="Times New Roman" w:cs="Times New Roman"/>
          <w:sz w:val="24"/>
          <w:szCs w:val="24"/>
          <w:lang w:val="en-US"/>
        </w:rPr>
        <w:t xml:space="preserve"> What exactly is the point here?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Well, Husserl thinks there is a sense in which the Cartesian </w:t>
      </w:r>
      <w:r w:rsidRPr="007852DE">
        <w:rPr>
          <w:rFonts w:ascii="Times New Roman" w:hAnsi="Times New Roman" w:cs="Times New Roman"/>
          <w:i/>
          <w:iCs/>
          <w:sz w:val="24"/>
          <w:szCs w:val="24"/>
          <w:lang w:val="en-US"/>
        </w:rPr>
        <w:t xml:space="preserve">cogito </w:t>
      </w:r>
      <w:r w:rsidRPr="007852DE">
        <w:rPr>
          <w:rFonts w:ascii="Times New Roman" w:hAnsi="Times New Roman" w:cs="Times New Roman"/>
          <w:sz w:val="24"/>
          <w:szCs w:val="24"/>
          <w:lang w:val="en-US"/>
        </w:rPr>
        <w:t xml:space="preserve">is correct. There </w:t>
      </w:r>
      <w:r w:rsidRPr="007852DE">
        <w:rPr>
          <w:rFonts w:ascii="Times New Roman" w:hAnsi="Times New Roman" w:cs="Times New Roman"/>
          <w:i/>
          <w:iCs/>
          <w:sz w:val="24"/>
          <w:szCs w:val="24"/>
          <w:lang w:val="en-US"/>
        </w:rPr>
        <w:t xml:space="preserve">is </w:t>
      </w:r>
      <w:r w:rsidRPr="007852DE">
        <w:rPr>
          <w:rFonts w:ascii="Times New Roman" w:hAnsi="Times New Roman" w:cs="Times New Roman"/>
          <w:sz w:val="24"/>
          <w:szCs w:val="24"/>
          <w:lang w:val="en-US"/>
        </w:rPr>
        <w:t>an</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“I” or “Ego” that I can be quite certain exists, even after adopting the phenomenological</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reduction. But that Ego is not the same thing as the self or Ego we talk about in</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psychology. Once again, for Husserl phenomenology is not psychology.</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What is this Ego that Husserl thinks we can continue to be certain of after the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phenomenological reduction? Well, think of it like this (This is important!):</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Think of the </w:t>
      </w:r>
      <w:r w:rsidR="00A27AA9" w:rsidRPr="007852DE">
        <w:rPr>
          <w:rFonts w:ascii="Times New Roman" w:hAnsi="Times New Roman" w:cs="Times New Roman"/>
          <w:sz w:val="24"/>
          <w:szCs w:val="24"/>
          <w:lang w:val="en-US"/>
        </w:rPr>
        <w:t xml:space="preserve">mental apprehension as being a </w:t>
      </w:r>
      <w:proofErr w:type="spellStart"/>
      <w:r w:rsidR="00A27AA9" w:rsidRPr="007852DE">
        <w:rPr>
          <w:rFonts w:ascii="Times New Roman" w:hAnsi="Times New Roman" w:cs="Times New Roman"/>
          <w:sz w:val="24"/>
          <w:szCs w:val="24"/>
          <w:lang w:val="en-US"/>
        </w:rPr>
        <w:t>meber</w:t>
      </w:r>
      <w:proofErr w:type="spellEnd"/>
      <w:r w:rsidR="00A27AA9" w:rsidRPr="007852DE">
        <w:rPr>
          <w:rFonts w:ascii="Times New Roman" w:hAnsi="Times New Roman" w:cs="Times New Roman"/>
          <w:sz w:val="24"/>
          <w:szCs w:val="24"/>
          <w:lang w:val="en-US"/>
        </w:rPr>
        <w:t xml:space="preserve"> of an audience, say, watching a film in a cinema</w:t>
      </w:r>
      <w:r w:rsidRPr="007852DE">
        <w:rPr>
          <w:rFonts w:ascii="Times New Roman" w:hAnsi="Times New Roman" w:cs="Times New Roman"/>
          <w:sz w:val="24"/>
          <w:szCs w:val="24"/>
          <w:lang w:val="en-US"/>
        </w:rPr>
        <w:t xml:space="preserve">. In this analogy, the </w:t>
      </w:r>
      <w:r w:rsidRPr="007852DE">
        <w:rPr>
          <w:rFonts w:ascii="Times New Roman" w:hAnsi="Times New Roman" w:cs="Times New Roman"/>
          <w:i/>
          <w:iCs/>
          <w:sz w:val="24"/>
          <w:szCs w:val="24"/>
          <w:lang w:val="en-US"/>
        </w:rPr>
        <w:t xml:space="preserve">phenomena </w:t>
      </w:r>
      <w:r w:rsidRPr="007852DE">
        <w:rPr>
          <w:rFonts w:ascii="Times New Roman" w:hAnsi="Times New Roman" w:cs="Times New Roman"/>
          <w:sz w:val="24"/>
          <w:szCs w:val="24"/>
          <w:lang w:val="en-US"/>
        </w:rPr>
        <w:t>are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the </w:t>
      </w:r>
      <w:r w:rsidRPr="007852DE">
        <w:rPr>
          <w:rFonts w:ascii="Times New Roman" w:hAnsi="Times New Roman" w:cs="Times New Roman"/>
          <w:i/>
          <w:iCs/>
          <w:sz w:val="24"/>
          <w:szCs w:val="24"/>
          <w:lang w:val="en-US"/>
        </w:rPr>
        <w:t xml:space="preserve">pictures on the screen. </w:t>
      </w:r>
      <w:r w:rsidRPr="007852DE">
        <w:rPr>
          <w:rFonts w:ascii="Times New Roman" w:hAnsi="Times New Roman" w:cs="Times New Roman"/>
          <w:sz w:val="24"/>
          <w:szCs w:val="24"/>
          <w:lang w:val="en-US"/>
        </w:rPr>
        <w:t xml:space="preserve">But when I look at a scene on my mental </w:t>
      </w:r>
      <w:r w:rsidR="00A27AA9" w:rsidRPr="007852DE">
        <w:rPr>
          <w:rFonts w:ascii="Times New Roman" w:hAnsi="Times New Roman" w:cs="Times New Roman"/>
          <w:sz w:val="24"/>
          <w:szCs w:val="24"/>
          <w:lang w:val="en-US"/>
        </w:rPr>
        <w:t>film</w:t>
      </w:r>
      <w:r w:rsidRPr="007852DE">
        <w:rPr>
          <w:rFonts w:ascii="Times New Roman" w:hAnsi="Times New Roman" w:cs="Times New Roman"/>
          <w:sz w:val="24"/>
          <w:szCs w:val="24"/>
          <w:lang w:val="en-US"/>
        </w:rPr>
        <w:t>-screen, there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is something else I am directly given — in addition to the pictures on the </w:t>
      </w:r>
      <w:proofErr w:type="gramStart"/>
      <w:r w:rsidRPr="007852DE">
        <w:rPr>
          <w:rFonts w:ascii="Times New Roman" w:hAnsi="Times New Roman" w:cs="Times New Roman"/>
          <w:sz w:val="24"/>
          <w:szCs w:val="24"/>
          <w:lang w:val="en-US"/>
        </w:rPr>
        <w:t>scr</w:t>
      </w:r>
      <w:r w:rsidR="00A27AA9" w:rsidRPr="007852DE">
        <w:rPr>
          <w:rFonts w:ascii="Times New Roman" w:hAnsi="Times New Roman" w:cs="Times New Roman"/>
          <w:sz w:val="24"/>
          <w:szCs w:val="24"/>
          <w:lang w:val="en-US"/>
        </w:rPr>
        <w:t>een  That</w:t>
      </w:r>
      <w:proofErr w:type="gramEnd"/>
      <w:r w:rsidR="00A27AA9" w:rsidRPr="007852DE">
        <w:rPr>
          <w:rFonts w:ascii="Times New Roman" w:hAnsi="Times New Roman" w:cs="Times New Roman"/>
          <w:sz w:val="24"/>
          <w:szCs w:val="24"/>
          <w:lang w:val="en-US"/>
        </w:rPr>
        <w:t xml:space="preserve"> is the picture on the </w:t>
      </w:r>
      <w:r w:rsidRPr="007852DE">
        <w:rPr>
          <w:rFonts w:ascii="Times New Roman" w:hAnsi="Times New Roman" w:cs="Times New Roman"/>
          <w:sz w:val="24"/>
          <w:szCs w:val="24"/>
          <w:lang w:val="en-US"/>
        </w:rPr>
        <w:t xml:space="preserve">screen, the </w:t>
      </w:r>
      <w:r w:rsidRPr="007852DE">
        <w:rPr>
          <w:rFonts w:ascii="Times New Roman" w:hAnsi="Times New Roman" w:cs="Times New Roman"/>
          <w:i/>
          <w:iCs/>
          <w:sz w:val="24"/>
          <w:szCs w:val="24"/>
          <w:lang w:val="en-US"/>
        </w:rPr>
        <w:t xml:space="preserve">phenomenon. </w:t>
      </w:r>
      <w:r w:rsidRPr="007852DE">
        <w:rPr>
          <w:rFonts w:ascii="Times New Roman" w:hAnsi="Times New Roman" w:cs="Times New Roman"/>
          <w:sz w:val="24"/>
          <w:szCs w:val="24"/>
          <w:lang w:val="en-US"/>
        </w:rPr>
        <w:t xml:space="preserve">But that same scene will </w:t>
      </w:r>
      <w:r w:rsidRPr="007852DE">
        <w:rPr>
          <w:rFonts w:ascii="Times New Roman" w:hAnsi="Times New Roman" w:cs="Times New Roman"/>
          <w:i/>
          <w:iCs/>
          <w:sz w:val="24"/>
          <w:szCs w:val="24"/>
          <w:lang w:val="en-US"/>
        </w:rPr>
        <w:t xml:space="preserve">look different </w:t>
      </w:r>
      <w:r w:rsidRPr="007852DE">
        <w:rPr>
          <w:rFonts w:ascii="Times New Roman" w:hAnsi="Times New Roman" w:cs="Times New Roman"/>
          <w:sz w:val="24"/>
          <w:szCs w:val="24"/>
          <w:lang w:val="en-US"/>
        </w:rPr>
        <w:t xml:space="preserve">depending on the position of the camera when it is photographed. Furthermore, these differences in the position of the camera are things </w:t>
      </w:r>
      <w:r w:rsidRPr="007852DE">
        <w:rPr>
          <w:rFonts w:ascii="Times New Roman" w:hAnsi="Times New Roman" w:cs="Times New Roman"/>
          <w:i/>
          <w:iCs/>
          <w:sz w:val="24"/>
          <w:szCs w:val="24"/>
          <w:lang w:val="en-US"/>
        </w:rPr>
        <w:t xml:space="preserve">you can tell right off, </w:t>
      </w:r>
      <w:r w:rsidRPr="007852DE">
        <w:rPr>
          <w:rFonts w:ascii="Times New Roman" w:hAnsi="Times New Roman" w:cs="Times New Roman"/>
          <w:sz w:val="24"/>
          <w:szCs w:val="24"/>
          <w:lang w:val="en-US"/>
        </w:rPr>
        <w:t xml:space="preserve">without having to </w:t>
      </w:r>
      <w:r w:rsidRPr="007852DE">
        <w:rPr>
          <w:rFonts w:ascii="Times New Roman" w:hAnsi="Times New Roman" w:cs="Times New Roman"/>
          <w:i/>
          <w:iCs/>
          <w:sz w:val="24"/>
          <w:szCs w:val="24"/>
          <w:lang w:val="en-US"/>
        </w:rPr>
        <w:t xml:space="preserve">infer </w:t>
      </w:r>
      <w:r w:rsidRPr="007852DE">
        <w:rPr>
          <w:rFonts w:ascii="Times New Roman" w:hAnsi="Times New Roman" w:cs="Times New Roman"/>
          <w:sz w:val="24"/>
          <w:szCs w:val="24"/>
          <w:lang w:val="en-US"/>
        </w:rPr>
        <w:t xml:space="preserve">or </w:t>
      </w:r>
      <w:r w:rsidRPr="007852DE">
        <w:rPr>
          <w:rFonts w:ascii="Times New Roman" w:hAnsi="Times New Roman" w:cs="Times New Roman"/>
          <w:i/>
          <w:iCs/>
          <w:sz w:val="24"/>
          <w:szCs w:val="24"/>
          <w:lang w:val="en-US"/>
        </w:rPr>
        <w:t xml:space="preserve">argue </w:t>
      </w:r>
      <w:r w:rsidRPr="007852DE">
        <w:rPr>
          <w:rFonts w:ascii="Times New Roman" w:hAnsi="Times New Roman" w:cs="Times New Roman"/>
          <w:sz w:val="24"/>
          <w:szCs w:val="24"/>
          <w:lang w:val="en-US"/>
        </w:rPr>
        <w:t>at all. You may not know enough about the details</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of the area’s geography to be able to </w:t>
      </w:r>
      <w:r w:rsidRPr="007852DE">
        <w:rPr>
          <w:rFonts w:ascii="Times New Roman" w:hAnsi="Times New Roman" w:cs="Times New Roman"/>
          <w:i/>
          <w:iCs/>
          <w:sz w:val="24"/>
          <w:szCs w:val="24"/>
          <w:lang w:val="en-US"/>
        </w:rPr>
        <w:t xml:space="preserve">describe </w:t>
      </w:r>
      <w:r w:rsidRPr="007852DE">
        <w:rPr>
          <w:rFonts w:ascii="Times New Roman" w:hAnsi="Times New Roman" w:cs="Times New Roman"/>
          <w:sz w:val="24"/>
          <w:szCs w:val="24"/>
          <w:lang w:val="en-US"/>
        </w:rPr>
        <w:t xml:space="preserve">the position of the camera in terms of </w:t>
      </w:r>
      <w:r w:rsidRPr="007852DE">
        <w:rPr>
          <w:rFonts w:ascii="Times New Roman" w:hAnsi="Times New Roman" w:cs="Times New Roman"/>
          <w:i/>
          <w:iCs/>
          <w:sz w:val="24"/>
          <w:szCs w:val="24"/>
          <w:lang w:val="en-US"/>
        </w:rPr>
        <w:t>map</w:t>
      </w:r>
      <w:r w:rsidR="00A27AA9" w:rsidRPr="007852DE">
        <w:rPr>
          <w:rFonts w:ascii="Times New Roman" w:hAnsi="Times New Roman" w:cs="Times New Roman"/>
          <w:i/>
          <w:iCs/>
          <w:sz w:val="24"/>
          <w:szCs w:val="24"/>
          <w:lang w:val="en-US"/>
        </w:rPr>
        <w:t xml:space="preserve"> </w:t>
      </w:r>
      <w:r w:rsidRPr="007852DE">
        <w:rPr>
          <w:rFonts w:ascii="Times New Roman" w:hAnsi="Times New Roman" w:cs="Times New Roman"/>
          <w:i/>
          <w:iCs/>
          <w:sz w:val="24"/>
          <w:szCs w:val="24"/>
          <w:lang w:val="en-US"/>
        </w:rPr>
        <w:t xml:space="preserve">coordinates </w:t>
      </w:r>
      <w:r w:rsidRPr="007852DE">
        <w:rPr>
          <w:rFonts w:ascii="Times New Roman" w:hAnsi="Times New Roman" w:cs="Times New Roman"/>
          <w:sz w:val="24"/>
          <w:szCs w:val="24"/>
          <w:lang w:val="en-US"/>
        </w:rPr>
        <w:t>or landmarks, but you can tell right off that “the camera is over here, and</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now it is moving over there,” and so on. This is something I can be absolutely sure of.</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This “position of the camera” is a good model for what Husserl is thinking of when he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talks about the “Ego” that is left over after the phenomenological reduction. Let us use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the term </w:t>
      </w:r>
      <w:r w:rsidRPr="007852DE">
        <w:rPr>
          <w:rFonts w:ascii="Times New Roman" w:hAnsi="Times New Roman" w:cs="Times New Roman"/>
          <w:i/>
          <w:iCs/>
          <w:sz w:val="24"/>
          <w:szCs w:val="24"/>
          <w:lang w:val="en-US"/>
        </w:rPr>
        <w:t xml:space="preserve">‘phenomenological Ego’ </w:t>
      </w:r>
      <w:r w:rsidRPr="007852DE">
        <w:rPr>
          <w:rFonts w:ascii="Times New Roman" w:hAnsi="Times New Roman" w:cs="Times New Roman"/>
          <w:sz w:val="24"/>
          <w:szCs w:val="24"/>
          <w:lang w:val="en-US"/>
        </w:rPr>
        <w:t>for this kind of Ego. (This not Husserl’s term</w:t>
      </w:r>
      <w:r w:rsidR="00A27AA9" w:rsidRPr="007852DE">
        <w:rPr>
          <w:rFonts w:ascii="Times New Roman" w:hAnsi="Times New Roman" w:cs="Times New Roman"/>
          <w:sz w:val="24"/>
          <w:szCs w:val="24"/>
          <w:lang w:val="en-US"/>
        </w:rPr>
        <w:t xml:space="preserve"> but one we can use here</w:t>
      </w:r>
      <w:r w:rsidRPr="007852DE">
        <w:rPr>
          <w:rFonts w:ascii="Times New Roman" w:hAnsi="Times New Roman" w:cs="Times New Roman"/>
          <w:sz w:val="24"/>
          <w:szCs w:val="24"/>
          <w:lang w:val="en-US"/>
        </w:rPr>
        <w:t>.)</w:t>
      </w:r>
    </w:p>
    <w:p w14:paraId="31FC3995" w14:textId="4323A7D6" w:rsidR="00F90817" w:rsidRPr="007852DE" w:rsidRDefault="00F90817"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In slightly less metaphorical terms, this “phenomenological ego” can be regarded as</w:t>
      </w:r>
      <w:r w:rsidR="00A27AA9" w:rsidRPr="007852DE">
        <w:rPr>
          <w:rFonts w:ascii="Times New Roman" w:hAnsi="Times New Roman" w:cs="Times New Roman"/>
          <w:sz w:val="24"/>
          <w:szCs w:val="24"/>
          <w:lang w:val="en-US"/>
        </w:rPr>
        <w:t xml:space="preserve"> </w:t>
      </w:r>
      <w:r w:rsidRPr="007852DE">
        <w:rPr>
          <w:rFonts w:ascii="Times New Roman" w:hAnsi="Times New Roman" w:cs="Times New Roman"/>
          <w:sz w:val="24"/>
          <w:szCs w:val="24"/>
          <w:lang w:val="en-US"/>
        </w:rPr>
        <w:t xml:space="preserve">simply a kind of </w:t>
      </w:r>
      <w:r w:rsidRPr="007852DE">
        <w:rPr>
          <w:rFonts w:ascii="Times New Roman" w:hAnsi="Times New Roman" w:cs="Times New Roman"/>
          <w:i/>
          <w:iCs/>
          <w:sz w:val="24"/>
          <w:szCs w:val="24"/>
          <w:lang w:val="en-US"/>
        </w:rPr>
        <w:t xml:space="preserve">point of view, </w:t>
      </w:r>
      <w:r w:rsidRPr="007852DE">
        <w:rPr>
          <w:rFonts w:ascii="Times New Roman" w:hAnsi="Times New Roman" w:cs="Times New Roman"/>
          <w:sz w:val="24"/>
          <w:szCs w:val="24"/>
          <w:lang w:val="en-US"/>
        </w:rPr>
        <w:t xml:space="preserve">a </w:t>
      </w:r>
      <w:r w:rsidRPr="007852DE">
        <w:rPr>
          <w:rFonts w:ascii="Times New Roman" w:hAnsi="Times New Roman" w:cs="Times New Roman"/>
          <w:i/>
          <w:iCs/>
          <w:sz w:val="24"/>
          <w:szCs w:val="24"/>
          <w:lang w:val="en-US"/>
        </w:rPr>
        <w:t xml:space="preserve">perspective </w:t>
      </w:r>
      <w:r w:rsidRPr="007852DE">
        <w:rPr>
          <w:rFonts w:ascii="Times New Roman" w:hAnsi="Times New Roman" w:cs="Times New Roman"/>
          <w:sz w:val="24"/>
          <w:szCs w:val="24"/>
          <w:lang w:val="en-US"/>
        </w:rPr>
        <w:t xml:space="preserve">on the phenomena. That point of view is </w:t>
      </w:r>
      <w:r w:rsidRPr="007852DE">
        <w:rPr>
          <w:rFonts w:ascii="Times New Roman" w:hAnsi="Times New Roman" w:cs="Times New Roman"/>
          <w:i/>
          <w:iCs/>
          <w:sz w:val="24"/>
          <w:szCs w:val="24"/>
          <w:lang w:val="en-US"/>
        </w:rPr>
        <w:t xml:space="preserve">not </w:t>
      </w:r>
      <w:r w:rsidRPr="007852DE">
        <w:rPr>
          <w:rFonts w:ascii="Times New Roman" w:hAnsi="Times New Roman" w:cs="Times New Roman"/>
          <w:sz w:val="24"/>
          <w:szCs w:val="24"/>
          <w:lang w:val="en-US"/>
        </w:rPr>
        <w:t xml:space="preserve">itself a phenomenon (the </w:t>
      </w:r>
      <w:r w:rsidRPr="007852DE">
        <w:rPr>
          <w:rFonts w:ascii="Times New Roman" w:hAnsi="Times New Roman" w:cs="Times New Roman"/>
          <w:i/>
          <w:iCs/>
          <w:sz w:val="24"/>
          <w:szCs w:val="24"/>
          <w:lang w:val="en-US"/>
        </w:rPr>
        <w:t xml:space="preserve">camera </w:t>
      </w:r>
      <w:r w:rsidRPr="007852DE">
        <w:rPr>
          <w:rFonts w:ascii="Times New Roman" w:hAnsi="Times New Roman" w:cs="Times New Roman"/>
          <w:sz w:val="24"/>
          <w:szCs w:val="24"/>
          <w:lang w:val="en-US"/>
        </w:rPr>
        <w:t>itself never appears on the screen — barring various</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sorts of </w:t>
      </w:r>
      <w:r w:rsidRPr="007852DE">
        <w:rPr>
          <w:rFonts w:ascii="Times New Roman" w:hAnsi="Times New Roman" w:cs="Times New Roman"/>
          <w:sz w:val="24"/>
          <w:szCs w:val="24"/>
          <w:lang w:val="en-US"/>
        </w:rPr>
        <w:lastRenderedPageBreak/>
        <w:t xml:space="preserve">“trick”-movies for the moment). But it </w:t>
      </w:r>
      <w:r w:rsidRPr="007852DE">
        <w:rPr>
          <w:rFonts w:ascii="Times New Roman" w:hAnsi="Times New Roman" w:cs="Times New Roman"/>
          <w:i/>
          <w:iCs/>
          <w:sz w:val="24"/>
          <w:szCs w:val="24"/>
          <w:lang w:val="en-US"/>
        </w:rPr>
        <w:t xml:space="preserve">is </w:t>
      </w:r>
      <w:r w:rsidRPr="007852DE">
        <w:rPr>
          <w:rFonts w:ascii="Times New Roman" w:hAnsi="Times New Roman" w:cs="Times New Roman"/>
          <w:sz w:val="24"/>
          <w:szCs w:val="24"/>
          <w:lang w:val="en-US"/>
        </w:rPr>
        <w:t>directly given to us, and therefore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something I can continue to be certain of even after adopting the policy of confining</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myself to what is directly given. (Recall that I told you a while back that the Ego was</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going to be a special case. This is just as true for Husserl as it was for Descartes, although</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the details will perhaps be different.)</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Notice something important here: We’ve introduced an important distinction, and with it</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we have to refine our terminology. </w:t>
      </w:r>
      <w:r w:rsidRPr="007852DE">
        <w:rPr>
          <w:rFonts w:ascii="Times New Roman" w:hAnsi="Times New Roman" w:cs="Times New Roman"/>
          <w:i/>
          <w:iCs/>
          <w:sz w:val="24"/>
          <w:szCs w:val="24"/>
          <w:lang w:val="en-US"/>
        </w:rPr>
        <w:t xml:space="preserve">Earlier, </w:t>
      </w:r>
      <w:r w:rsidRPr="007852DE">
        <w:rPr>
          <w:rFonts w:ascii="Times New Roman" w:hAnsi="Times New Roman" w:cs="Times New Roman"/>
          <w:sz w:val="24"/>
          <w:szCs w:val="24"/>
          <w:lang w:val="en-US"/>
        </w:rPr>
        <w:t>we said that the “directly given” = “the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phenomena.” But </w:t>
      </w:r>
      <w:r w:rsidRPr="007852DE">
        <w:rPr>
          <w:rFonts w:ascii="Times New Roman" w:hAnsi="Times New Roman" w:cs="Times New Roman"/>
          <w:i/>
          <w:iCs/>
          <w:sz w:val="24"/>
          <w:szCs w:val="24"/>
          <w:lang w:val="en-US"/>
        </w:rPr>
        <w:t xml:space="preserve">now </w:t>
      </w:r>
      <w:r w:rsidRPr="007852DE">
        <w:rPr>
          <w:rFonts w:ascii="Times New Roman" w:hAnsi="Times New Roman" w:cs="Times New Roman"/>
          <w:sz w:val="24"/>
          <w:szCs w:val="24"/>
          <w:lang w:val="en-US"/>
        </w:rPr>
        <w:t xml:space="preserve">we’re saying, “The </w:t>
      </w:r>
      <w:r w:rsidRPr="007852DE">
        <w:rPr>
          <w:rFonts w:ascii="Times New Roman" w:hAnsi="Times New Roman" w:cs="Times New Roman"/>
          <w:i/>
          <w:iCs/>
          <w:sz w:val="24"/>
          <w:szCs w:val="24"/>
          <w:lang w:val="en-US"/>
        </w:rPr>
        <w:t xml:space="preserve">phenomenon </w:t>
      </w:r>
      <w:r w:rsidRPr="007852DE">
        <w:rPr>
          <w:rFonts w:ascii="Times New Roman" w:hAnsi="Times New Roman" w:cs="Times New Roman"/>
          <w:sz w:val="24"/>
          <w:szCs w:val="24"/>
          <w:lang w:val="en-US"/>
        </w:rPr>
        <w:t xml:space="preserve">here is movie picture but there is </w:t>
      </w:r>
      <w:r w:rsidRPr="007852DE">
        <w:rPr>
          <w:rFonts w:ascii="Times New Roman" w:hAnsi="Times New Roman" w:cs="Times New Roman"/>
          <w:i/>
          <w:iCs/>
          <w:sz w:val="24"/>
          <w:szCs w:val="24"/>
          <w:lang w:val="en-US"/>
        </w:rPr>
        <w:t xml:space="preserve">something else </w:t>
      </w:r>
      <w:r w:rsidRPr="007852DE">
        <w:rPr>
          <w:rFonts w:ascii="Times New Roman" w:hAnsi="Times New Roman" w:cs="Times New Roman"/>
          <w:sz w:val="24"/>
          <w:szCs w:val="24"/>
          <w:lang w:val="en-US"/>
        </w:rPr>
        <w:t xml:space="preserve">directly given too.” So we have to make a distinction. We don’t yet have the terminology to make the distinction clearly and non-metaphorically, but in terms of our movie-theater analogy, we can say that the </w:t>
      </w:r>
      <w:r w:rsidRPr="007852DE">
        <w:rPr>
          <w:rFonts w:ascii="Times New Roman" w:hAnsi="Times New Roman" w:cs="Times New Roman"/>
          <w:i/>
          <w:iCs/>
          <w:sz w:val="24"/>
          <w:szCs w:val="24"/>
          <w:lang w:val="en-US"/>
        </w:rPr>
        <w:t xml:space="preserve">phenomena </w:t>
      </w:r>
      <w:r w:rsidRPr="007852DE">
        <w:rPr>
          <w:rFonts w:ascii="Times New Roman" w:hAnsi="Times New Roman" w:cs="Times New Roman"/>
          <w:sz w:val="24"/>
          <w:szCs w:val="24"/>
          <w:lang w:val="en-US"/>
        </w:rPr>
        <w:t xml:space="preserve">are the </w:t>
      </w:r>
      <w:r w:rsidRPr="007852DE">
        <w:rPr>
          <w:rFonts w:ascii="Times New Roman" w:hAnsi="Times New Roman" w:cs="Times New Roman"/>
          <w:i/>
          <w:iCs/>
          <w:sz w:val="24"/>
          <w:szCs w:val="24"/>
          <w:lang w:val="en-US"/>
        </w:rPr>
        <w:t xml:space="preserve">images on the screen. </w:t>
      </w:r>
      <w:r w:rsidRPr="007852DE">
        <w:rPr>
          <w:rFonts w:ascii="Times New Roman" w:hAnsi="Times New Roman" w:cs="Times New Roman"/>
          <w:sz w:val="24"/>
          <w:szCs w:val="24"/>
          <w:lang w:val="en-US"/>
        </w:rPr>
        <w:t xml:space="preserve">They are “directly given,” yes, but we now know is something else is “directly given” too — so that we don’t have to </w:t>
      </w:r>
      <w:r w:rsidRPr="007852DE">
        <w:rPr>
          <w:rFonts w:ascii="Times New Roman" w:hAnsi="Times New Roman" w:cs="Times New Roman"/>
          <w:i/>
          <w:iCs/>
          <w:sz w:val="24"/>
          <w:szCs w:val="24"/>
          <w:lang w:val="en-US"/>
        </w:rPr>
        <w:t xml:space="preserve">infer </w:t>
      </w:r>
      <w:r w:rsidRPr="007852DE">
        <w:rPr>
          <w:rFonts w:ascii="Times New Roman" w:hAnsi="Times New Roman" w:cs="Times New Roman"/>
          <w:sz w:val="24"/>
          <w:szCs w:val="24"/>
          <w:lang w:val="en-US"/>
        </w:rPr>
        <w:t xml:space="preserve">to know it — namely, in terms of the analogy, the “position of the camera.” So any </w:t>
      </w:r>
      <w:r w:rsidRPr="007852DE">
        <w:rPr>
          <w:rFonts w:ascii="Times New Roman" w:hAnsi="Times New Roman" w:cs="Times New Roman"/>
          <w:i/>
          <w:iCs/>
          <w:sz w:val="24"/>
          <w:szCs w:val="24"/>
          <w:lang w:val="en-US"/>
        </w:rPr>
        <w:t xml:space="preserve">complete </w:t>
      </w:r>
      <w:r w:rsidRPr="007852DE">
        <w:rPr>
          <w:rFonts w:ascii="Times New Roman" w:hAnsi="Times New Roman" w:cs="Times New Roman"/>
          <w:sz w:val="24"/>
          <w:szCs w:val="24"/>
          <w:lang w:val="en-US"/>
        </w:rPr>
        <w:t xml:space="preserve">discussion of what is directly given will not only have to describe the events going on in my mental movie-screen, but </w:t>
      </w:r>
      <w:r w:rsidRPr="007852DE">
        <w:rPr>
          <w:rFonts w:ascii="Times New Roman" w:hAnsi="Times New Roman" w:cs="Times New Roman"/>
          <w:i/>
          <w:iCs/>
          <w:sz w:val="24"/>
          <w:szCs w:val="24"/>
          <w:lang w:val="en-US"/>
        </w:rPr>
        <w:t xml:space="preserve">also </w:t>
      </w:r>
      <w:r w:rsidRPr="007852DE">
        <w:rPr>
          <w:rFonts w:ascii="Times New Roman" w:hAnsi="Times New Roman" w:cs="Times New Roman"/>
          <w:sz w:val="24"/>
          <w:szCs w:val="24"/>
          <w:lang w:val="en-US"/>
        </w:rPr>
        <w:t xml:space="preserve">contain a reference to a perspective or point of view (the “eye of the camera”). This perspective is </w:t>
      </w:r>
      <w:r w:rsidRPr="007852DE">
        <w:rPr>
          <w:rFonts w:ascii="Times New Roman" w:hAnsi="Times New Roman" w:cs="Times New Roman"/>
          <w:i/>
          <w:iCs/>
          <w:sz w:val="24"/>
          <w:szCs w:val="24"/>
          <w:lang w:val="en-US"/>
        </w:rPr>
        <w:t xml:space="preserve">not </w:t>
      </w:r>
      <w:r w:rsidRPr="007852DE">
        <w:rPr>
          <w:rFonts w:ascii="Times New Roman" w:hAnsi="Times New Roman" w:cs="Times New Roman"/>
          <w:sz w:val="24"/>
          <w:szCs w:val="24"/>
          <w:lang w:val="en-US"/>
        </w:rPr>
        <w:t xml:space="preserve">itself a phenomenon, but we must take account of it in any </w:t>
      </w:r>
      <w:r w:rsidRPr="007852DE">
        <w:rPr>
          <w:rFonts w:ascii="Times New Roman" w:hAnsi="Times New Roman" w:cs="Times New Roman"/>
          <w:i/>
          <w:iCs/>
          <w:sz w:val="24"/>
          <w:szCs w:val="24"/>
          <w:lang w:val="en-US"/>
        </w:rPr>
        <w:t xml:space="preserve">complete </w:t>
      </w:r>
      <w:r w:rsidRPr="007852DE">
        <w:rPr>
          <w:rFonts w:ascii="Times New Roman" w:hAnsi="Times New Roman" w:cs="Times New Roman"/>
          <w:sz w:val="24"/>
          <w:szCs w:val="24"/>
          <w:lang w:val="en-US"/>
        </w:rPr>
        <w:t xml:space="preserve">description of the phenomena, since the phenomena </w:t>
      </w:r>
      <w:r w:rsidRPr="007852DE">
        <w:rPr>
          <w:rFonts w:ascii="Times New Roman" w:hAnsi="Times New Roman" w:cs="Times New Roman"/>
          <w:i/>
          <w:iCs/>
          <w:sz w:val="24"/>
          <w:szCs w:val="24"/>
          <w:lang w:val="en-US"/>
        </w:rPr>
        <w:t xml:space="preserve">look different </w:t>
      </w:r>
      <w:r w:rsidRPr="007852DE">
        <w:rPr>
          <w:rFonts w:ascii="Times New Roman" w:hAnsi="Times New Roman" w:cs="Times New Roman"/>
          <w:sz w:val="24"/>
          <w:szCs w:val="24"/>
          <w:lang w:val="en-US"/>
        </w:rPr>
        <w:t xml:space="preserve">from different perspectives. In effect, this is just Kant’s point: “The ‘I think’ must be capable of accompanying all our representations.” And this “perspective,” this “vantage point,” is the Ego that Husserl says remains certain to us even after the phenomenological reduction. It is what we have called the </w:t>
      </w:r>
      <w:r w:rsidRPr="007852DE">
        <w:rPr>
          <w:rFonts w:ascii="Times New Roman" w:hAnsi="Times New Roman" w:cs="Times New Roman"/>
          <w:i/>
          <w:iCs/>
          <w:sz w:val="24"/>
          <w:szCs w:val="24"/>
          <w:lang w:val="en-US"/>
        </w:rPr>
        <w:t>phenomenological Ego.</w:t>
      </w:r>
    </w:p>
    <w:p w14:paraId="27EE01FF" w14:textId="4B4042EC" w:rsidR="00F90817" w:rsidRPr="007852DE" w:rsidRDefault="00F90817"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This phenomenological Ego is a bare “vantage point,” an empty “point of view.” But what else can we say about it? It is </w:t>
      </w:r>
      <w:r w:rsidRPr="007852DE">
        <w:rPr>
          <w:rFonts w:ascii="Times New Roman" w:hAnsi="Times New Roman" w:cs="Times New Roman"/>
          <w:i/>
          <w:iCs/>
          <w:sz w:val="24"/>
          <w:szCs w:val="24"/>
          <w:lang w:val="en-US"/>
        </w:rPr>
        <w:t xml:space="preserve">individual, </w:t>
      </w:r>
      <w:r w:rsidRPr="007852DE">
        <w:rPr>
          <w:rFonts w:ascii="Times New Roman" w:hAnsi="Times New Roman" w:cs="Times New Roman"/>
          <w:sz w:val="24"/>
          <w:szCs w:val="24"/>
          <w:lang w:val="en-US"/>
        </w:rPr>
        <w:t xml:space="preserve">in the sense that different movies involve different points of view, and in the sense that one point of view </w:t>
      </w:r>
      <w:r w:rsidRPr="007852DE">
        <w:rPr>
          <w:rFonts w:ascii="Times New Roman" w:hAnsi="Times New Roman" w:cs="Times New Roman"/>
          <w:i/>
          <w:iCs/>
          <w:sz w:val="24"/>
          <w:szCs w:val="24"/>
          <w:lang w:val="en-US"/>
        </w:rPr>
        <w:t xml:space="preserve">precludes </w:t>
      </w:r>
      <w:r w:rsidRPr="007852DE">
        <w:rPr>
          <w:rFonts w:ascii="Times New Roman" w:hAnsi="Times New Roman" w:cs="Times New Roman"/>
          <w:sz w:val="24"/>
          <w:szCs w:val="24"/>
          <w:lang w:val="en-US"/>
        </w:rPr>
        <w:t xml:space="preserve">all other points of view (at a given time) within a single movie. So Husserl will allow us to talk about an </w:t>
      </w:r>
      <w:r w:rsidRPr="007852DE">
        <w:rPr>
          <w:rFonts w:ascii="Times New Roman" w:hAnsi="Times New Roman" w:cs="Times New Roman"/>
          <w:i/>
          <w:iCs/>
          <w:sz w:val="24"/>
          <w:szCs w:val="24"/>
          <w:lang w:val="en-US"/>
        </w:rPr>
        <w:t xml:space="preserve">individual </w:t>
      </w:r>
      <w:r w:rsidRPr="007852DE">
        <w:rPr>
          <w:rFonts w:ascii="Times New Roman" w:hAnsi="Times New Roman" w:cs="Times New Roman"/>
          <w:sz w:val="24"/>
          <w:szCs w:val="24"/>
          <w:lang w:val="en-US"/>
        </w:rPr>
        <w:t xml:space="preserve">Ego after the phenomenological reduction, and we can be absolutely certain of its existence. But this phenomenological Ego is </w:t>
      </w:r>
      <w:r w:rsidRPr="007852DE">
        <w:rPr>
          <w:rFonts w:ascii="Times New Roman" w:hAnsi="Times New Roman" w:cs="Times New Roman"/>
          <w:i/>
          <w:iCs/>
          <w:sz w:val="24"/>
          <w:szCs w:val="24"/>
          <w:lang w:val="en-US"/>
        </w:rPr>
        <w:t xml:space="preserve">not </w:t>
      </w:r>
      <w:r w:rsidRPr="007852DE">
        <w:rPr>
          <w:rFonts w:ascii="Times New Roman" w:hAnsi="Times New Roman" w:cs="Times New Roman"/>
          <w:sz w:val="24"/>
          <w:szCs w:val="24"/>
          <w:lang w:val="en-US"/>
        </w:rPr>
        <w:t xml:space="preserve">“personal,” in the sense that we cannot talk with phenomenological certainty about this Ego as the seat of our psychological drives and impulses. The Ego in </w:t>
      </w:r>
      <w:r w:rsidRPr="007852DE">
        <w:rPr>
          <w:rFonts w:ascii="Times New Roman" w:hAnsi="Times New Roman" w:cs="Times New Roman"/>
          <w:i/>
          <w:iCs/>
          <w:sz w:val="24"/>
          <w:szCs w:val="24"/>
          <w:lang w:val="en-US"/>
        </w:rPr>
        <w:t xml:space="preserve">that </w:t>
      </w:r>
      <w:r w:rsidRPr="007852DE">
        <w:rPr>
          <w:rFonts w:ascii="Times New Roman" w:hAnsi="Times New Roman" w:cs="Times New Roman"/>
          <w:sz w:val="24"/>
          <w:szCs w:val="24"/>
          <w:lang w:val="en-US"/>
        </w:rPr>
        <w:t xml:space="preserve">sense (as the </w:t>
      </w:r>
      <w:r w:rsidRPr="007852DE">
        <w:rPr>
          <w:rFonts w:ascii="Times New Roman" w:hAnsi="Times New Roman" w:cs="Times New Roman"/>
          <w:i/>
          <w:iCs/>
          <w:sz w:val="24"/>
          <w:szCs w:val="24"/>
          <w:lang w:val="en-US"/>
        </w:rPr>
        <w:t>psyche</w:t>
      </w:r>
      <w:r w:rsidRPr="007852DE">
        <w:rPr>
          <w:rFonts w:ascii="Times New Roman" w:hAnsi="Times New Roman" w:cs="Times New Roman"/>
          <w:sz w:val="24"/>
          <w:szCs w:val="24"/>
          <w:lang w:val="en-US"/>
        </w:rPr>
        <w:t xml:space="preserve">) is an </w:t>
      </w:r>
      <w:r w:rsidRPr="007852DE">
        <w:rPr>
          <w:rFonts w:ascii="Times New Roman" w:hAnsi="Times New Roman" w:cs="Times New Roman"/>
          <w:i/>
          <w:iCs/>
          <w:sz w:val="24"/>
          <w:szCs w:val="24"/>
          <w:lang w:val="en-US"/>
        </w:rPr>
        <w:t xml:space="preserve">object </w:t>
      </w:r>
      <w:r w:rsidRPr="007852DE">
        <w:rPr>
          <w:rFonts w:ascii="Times New Roman" w:hAnsi="Times New Roman" w:cs="Times New Roman"/>
          <w:sz w:val="24"/>
          <w:szCs w:val="24"/>
          <w:lang w:val="en-US"/>
        </w:rPr>
        <w:t xml:space="preserve">that we can describe </w:t>
      </w:r>
      <w:proofErr w:type="spellStart"/>
      <w:r w:rsidRPr="007852DE">
        <w:rPr>
          <w:rFonts w:ascii="Times New Roman" w:hAnsi="Times New Roman" w:cs="Times New Roman"/>
          <w:sz w:val="24"/>
          <w:szCs w:val="24"/>
          <w:lang w:val="en-US"/>
        </w:rPr>
        <w:t>phenomenologically</w:t>
      </w:r>
      <w:proofErr w:type="spellEnd"/>
      <w:r w:rsidRPr="007852DE">
        <w:rPr>
          <w:rFonts w:ascii="Times New Roman" w:hAnsi="Times New Roman" w:cs="Times New Roman"/>
          <w:sz w:val="24"/>
          <w:szCs w:val="24"/>
          <w:lang w:val="en-US"/>
        </w:rPr>
        <w:t xml:space="preserve">, but the real existence of which we “bracket.” Thus, as Husserl puts it in Lecture III, after the phenomenological reduction we can speak with certainty about </w:t>
      </w:r>
      <w:proofErr w:type="spellStart"/>
      <w:r w:rsidRPr="007852DE">
        <w:rPr>
          <w:rFonts w:ascii="Times New Roman" w:hAnsi="Times New Roman" w:cs="Times New Roman"/>
          <w:i/>
          <w:iCs/>
          <w:sz w:val="24"/>
          <w:szCs w:val="24"/>
          <w:lang w:val="en-US"/>
        </w:rPr>
        <w:t>cogitationes</w:t>
      </w:r>
      <w:proofErr w:type="spellEnd"/>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 thoughts), but not </w:t>
      </w:r>
      <w:proofErr w:type="spellStart"/>
      <w:r w:rsidRPr="007852DE">
        <w:rPr>
          <w:rFonts w:ascii="Times New Roman" w:hAnsi="Times New Roman" w:cs="Times New Roman"/>
          <w:sz w:val="24"/>
          <w:szCs w:val="24"/>
          <w:lang w:val="en-US"/>
        </w:rPr>
        <w:t>about</w:t>
      </w:r>
      <w:r w:rsidRPr="007852DE">
        <w:rPr>
          <w:rFonts w:ascii="Times New Roman" w:hAnsi="Times New Roman" w:cs="Times New Roman"/>
          <w:i/>
          <w:iCs/>
          <w:sz w:val="24"/>
          <w:szCs w:val="24"/>
          <w:lang w:val="en-US"/>
        </w:rPr>
        <w:t>my</w:t>
      </w:r>
      <w:proofErr w:type="spellEnd"/>
      <w:r w:rsidRPr="007852DE">
        <w:rPr>
          <w:rFonts w:ascii="Times New Roman" w:hAnsi="Times New Roman" w:cs="Times New Roman"/>
          <w:i/>
          <w:iCs/>
          <w:sz w:val="24"/>
          <w:szCs w:val="24"/>
          <w:lang w:val="en-US"/>
        </w:rPr>
        <w:t xml:space="preserve"> </w:t>
      </w:r>
      <w:proofErr w:type="spellStart"/>
      <w:r w:rsidRPr="007852DE">
        <w:rPr>
          <w:rFonts w:ascii="Times New Roman" w:hAnsi="Times New Roman" w:cs="Times New Roman"/>
          <w:i/>
          <w:iCs/>
          <w:sz w:val="24"/>
          <w:szCs w:val="24"/>
          <w:lang w:val="en-US"/>
        </w:rPr>
        <w:t>cogitationes</w:t>
      </w:r>
      <w:proofErr w:type="spellEnd"/>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if by that we mean to refer to a </w:t>
      </w:r>
      <w:r w:rsidRPr="007852DE">
        <w:rPr>
          <w:rFonts w:ascii="Times New Roman" w:hAnsi="Times New Roman" w:cs="Times New Roman"/>
          <w:i/>
          <w:iCs/>
          <w:sz w:val="24"/>
          <w:szCs w:val="24"/>
          <w:lang w:val="en-US"/>
        </w:rPr>
        <w:t xml:space="preserve">personality </w:t>
      </w:r>
      <w:r w:rsidRPr="007852DE">
        <w:rPr>
          <w:rFonts w:ascii="Times New Roman" w:hAnsi="Times New Roman" w:cs="Times New Roman"/>
          <w:sz w:val="24"/>
          <w:szCs w:val="24"/>
          <w:lang w:val="en-US"/>
        </w:rPr>
        <w:t xml:space="preserve">or </w:t>
      </w:r>
      <w:r w:rsidRPr="007852DE">
        <w:rPr>
          <w:rFonts w:ascii="Times New Roman" w:hAnsi="Times New Roman" w:cs="Times New Roman"/>
          <w:i/>
          <w:iCs/>
          <w:sz w:val="24"/>
          <w:szCs w:val="24"/>
          <w:lang w:val="en-US"/>
        </w:rPr>
        <w:t>psyche.</w:t>
      </w:r>
      <w:r w:rsidRPr="007852DE">
        <w:rPr>
          <w:rFonts w:ascii="Times New Roman" w:hAnsi="Times New Roman" w:cs="Times New Roman"/>
          <w:sz w:val="24"/>
          <w:szCs w:val="24"/>
          <w:lang w:val="en-US"/>
        </w:rPr>
        <w:t xml:space="preserve"> It is worth taking the trouble to get these points and distinctions straight</w:t>
      </w:r>
      <w:r w:rsidR="00F331BD" w:rsidRPr="007852DE">
        <w:rPr>
          <w:rFonts w:ascii="Times New Roman" w:hAnsi="Times New Roman" w:cs="Times New Roman"/>
          <w:sz w:val="24"/>
          <w:szCs w:val="24"/>
          <w:lang w:val="en-US"/>
        </w:rPr>
        <w:t>.</w:t>
      </w:r>
      <w:r w:rsidRPr="007852DE">
        <w:rPr>
          <w:rFonts w:ascii="Times New Roman" w:hAnsi="Times New Roman" w:cs="Times New Roman"/>
          <w:sz w:val="24"/>
          <w:szCs w:val="24"/>
          <w:lang w:val="en-US"/>
        </w:rPr>
        <w:t xml:space="preserve"> </w:t>
      </w:r>
    </w:p>
    <w:p w14:paraId="5F154519" w14:textId="77777777" w:rsidR="00F90817" w:rsidRPr="007852DE" w:rsidRDefault="00F90817"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Let me summarize them:</w:t>
      </w:r>
    </w:p>
    <w:p w14:paraId="4E08AB1F" w14:textId="77777777" w:rsidR="00F90817" w:rsidRPr="007852DE" w:rsidRDefault="00F90817"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w:t>
      </w:r>
      <w:proofErr w:type="spellStart"/>
      <w:r w:rsidRPr="007852DE">
        <w:rPr>
          <w:rFonts w:ascii="Times New Roman" w:hAnsi="Times New Roman" w:cs="Times New Roman"/>
          <w:sz w:val="24"/>
          <w:szCs w:val="24"/>
          <w:lang w:val="en-US"/>
        </w:rPr>
        <w:t>i</w:t>
      </w:r>
      <w:proofErr w:type="spellEnd"/>
      <w:r w:rsidRPr="007852DE">
        <w:rPr>
          <w:rFonts w:ascii="Times New Roman" w:hAnsi="Times New Roman" w:cs="Times New Roman"/>
          <w:sz w:val="24"/>
          <w:szCs w:val="24"/>
          <w:lang w:val="en-US"/>
        </w:rPr>
        <w:t>) Husserl agrees with Descartes on the policy of confining ourselves to what is directly given. (This is what we call the “phenomenological reduction.”)</w:t>
      </w:r>
    </w:p>
    <w:p w14:paraId="3D999256" w14:textId="77777777" w:rsidR="00F90817" w:rsidRPr="007852DE" w:rsidRDefault="00F90817" w:rsidP="00C3262C">
      <w:pPr>
        <w:jc w:val="both"/>
        <w:rPr>
          <w:rFonts w:ascii="Times New Roman" w:hAnsi="Times New Roman" w:cs="Times New Roman"/>
          <w:i/>
          <w:iCs/>
          <w:sz w:val="24"/>
          <w:szCs w:val="24"/>
          <w:lang w:val="en-US"/>
        </w:rPr>
      </w:pPr>
      <w:r w:rsidRPr="007852DE">
        <w:rPr>
          <w:rFonts w:ascii="Times New Roman" w:hAnsi="Times New Roman" w:cs="Times New Roman"/>
          <w:sz w:val="24"/>
          <w:szCs w:val="24"/>
          <w:lang w:val="en-US"/>
        </w:rPr>
        <w:t xml:space="preserve">(ii) For the most part this means confining ourselves to the </w:t>
      </w:r>
      <w:r w:rsidRPr="007852DE">
        <w:rPr>
          <w:rFonts w:ascii="Times New Roman" w:hAnsi="Times New Roman" w:cs="Times New Roman"/>
          <w:i/>
          <w:iCs/>
          <w:sz w:val="24"/>
          <w:szCs w:val="24"/>
          <w:lang w:val="en-US"/>
        </w:rPr>
        <w:t xml:space="preserve">phenomena. </w:t>
      </w:r>
      <w:r w:rsidRPr="007852DE">
        <w:rPr>
          <w:rFonts w:ascii="Times New Roman" w:hAnsi="Times New Roman" w:cs="Times New Roman"/>
          <w:sz w:val="24"/>
          <w:szCs w:val="24"/>
          <w:lang w:val="en-US"/>
        </w:rPr>
        <w:t>But Husserl agrees with Descartes that the Ego is a kind of special,</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exceptional case. For Husserl (what Descartes thought on this</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precise point is anyone’s guess), it is directly given, and yet is not a</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phenomenon (not a picture on the screen).</w:t>
      </w:r>
      <w:r w:rsidRPr="007852DE">
        <w:rPr>
          <w:rFonts w:ascii="Times New Roman" w:hAnsi="Times New Roman" w:cs="Times New Roman"/>
          <w:i/>
          <w:iCs/>
          <w:sz w:val="24"/>
          <w:szCs w:val="24"/>
          <w:lang w:val="en-US"/>
        </w:rPr>
        <w:t xml:space="preserve"> </w:t>
      </w:r>
    </w:p>
    <w:p w14:paraId="478FD16C" w14:textId="77777777" w:rsidR="00F90817" w:rsidRPr="007852DE" w:rsidRDefault="00F90817" w:rsidP="00C3262C">
      <w:pPr>
        <w:jc w:val="both"/>
        <w:rPr>
          <w:rFonts w:ascii="Times New Roman" w:hAnsi="Times New Roman" w:cs="Times New Roman"/>
          <w:i/>
          <w:iCs/>
          <w:sz w:val="24"/>
          <w:szCs w:val="24"/>
          <w:lang w:val="en-US"/>
        </w:rPr>
      </w:pPr>
      <w:r w:rsidRPr="007852DE">
        <w:rPr>
          <w:rFonts w:ascii="Times New Roman" w:hAnsi="Times New Roman" w:cs="Times New Roman"/>
          <w:sz w:val="24"/>
          <w:szCs w:val="24"/>
          <w:lang w:val="en-US"/>
        </w:rPr>
        <w:lastRenderedPageBreak/>
        <w:t xml:space="preserve">(iii) But Husserl </w:t>
      </w:r>
      <w:r w:rsidRPr="007852DE">
        <w:rPr>
          <w:rFonts w:ascii="Times New Roman" w:hAnsi="Times New Roman" w:cs="Times New Roman"/>
          <w:i/>
          <w:iCs/>
          <w:sz w:val="24"/>
          <w:szCs w:val="24"/>
          <w:lang w:val="en-US"/>
        </w:rPr>
        <w:t xml:space="preserve">disagrees </w:t>
      </w:r>
      <w:r w:rsidRPr="007852DE">
        <w:rPr>
          <w:rFonts w:ascii="Times New Roman" w:hAnsi="Times New Roman" w:cs="Times New Roman"/>
          <w:sz w:val="24"/>
          <w:szCs w:val="24"/>
          <w:lang w:val="en-US"/>
        </w:rPr>
        <w:t>with Descartes about what kind of Ego this</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is — in other words, about the Ego we can say </w:t>
      </w:r>
      <w:r w:rsidRPr="007852DE">
        <w:rPr>
          <w:rFonts w:ascii="Times New Roman" w:hAnsi="Times New Roman" w:cs="Times New Roman"/>
          <w:i/>
          <w:iCs/>
          <w:sz w:val="24"/>
          <w:szCs w:val="24"/>
          <w:lang w:val="en-US"/>
        </w:rPr>
        <w:t xml:space="preserve">exists </w:t>
      </w:r>
      <w:r w:rsidRPr="007852DE">
        <w:rPr>
          <w:rFonts w:ascii="Times New Roman" w:hAnsi="Times New Roman" w:cs="Times New Roman"/>
          <w:sz w:val="24"/>
          <w:szCs w:val="24"/>
          <w:lang w:val="en-US"/>
        </w:rPr>
        <w:t>with absolute</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certainty. Descartes (according to Husserl) thought it was the</w:t>
      </w:r>
      <w:r w:rsidRPr="007852DE">
        <w:rPr>
          <w:rFonts w:ascii="Times New Roman" w:hAnsi="Times New Roman" w:cs="Times New Roman"/>
          <w:i/>
          <w:iCs/>
          <w:sz w:val="24"/>
          <w:szCs w:val="24"/>
          <w:lang w:val="en-US"/>
        </w:rPr>
        <w:t xml:space="preserve"> psychological Ego. </w:t>
      </w:r>
      <w:r w:rsidRPr="007852DE">
        <w:rPr>
          <w:rFonts w:ascii="Times New Roman" w:hAnsi="Times New Roman" w:cs="Times New Roman"/>
          <w:sz w:val="24"/>
          <w:szCs w:val="24"/>
          <w:lang w:val="en-US"/>
        </w:rPr>
        <w:t xml:space="preserve">Husserl thinks that is wrong. The </w:t>
      </w:r>
      <w:r w:rsidRPr="007852DE">
        <w:rPr>
          <w:rFonts w:ascii="Times New Roman" w:hAnsi="Times New Roman" w:cs="Times New Roman"/>
          <w:i/>
          <w:iCs/>
          <w:sz w:val="24"/>
          <w:szCs w:val="24"/>
          <w:lang w:val="en-US"/>
        </w:rPr>
        <w:t xml:space="preserve">psychological Ego </w:t>
      </w:r>
      <w:r w:rsidRPr="007852DE">
        <w:rPr>
          <w:rFonts w:ascii="Times New Roman" w:hAnsi="Times New Roman" w:cs="Times New Roman"/>
          <w:sz w:val="24"/>
          <w:szCs w:val="24"/>
          <w:lang w:val="en-US"/>
        </w:rPr>
        <w:t xml:space="preserve">for Husserl is an </w:t>
      </w:r>
      <w:r w:rsidRPr="007852DE">
        <w:rPr>
          <w:rFonts w:ascii="Times New Roman" w:hAnsi="Times New Roman" w:cs="Times New Roman"/>
          <w:i/>
          <w:iCs/>
          <w:sz w:val="24"/>
          <w:szCs w:val="24"/>
          <w:lang w:val="en-US"/>
        </w:rPr>
        <w:t xml:space="preserve">object, </w:t>
      </w:r>
      <w:r w:rsidRPr="007852DE">
        <w:rPr>
          <w:rFonts w:ascii="Times New Roman" w:hAnsi="Times New Roman" w:cs="Times New Roman"/>
          <w:sz w:val="24"/>
          <w:szCs w:val="24"/>
          <w:lang w:val="en-US"/>
        </w:rPr>
        <w:t>the existence of which is “bracketed”</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along with the existence of all the other objects of science and of</w:t>
      </w:r>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our </w:t>
      </w:r>
      <w:proofErr w:type="gramStart"/>
      <w:r w:rsidRPr="007852DE">
        <w:rPr>
          <w:rFonts w:ascii="Times New Roman" w:hAnsi="Times New Roman" w:cs="Times New Roman"/>
          <w:sz w:val="24"/>
          <w:szCs w:val="24"/>
          <w:lang w:val="en-US"/>
        </w:rPr>
        <w:t>day to day</w:t>
      </w:r>
      <w:proofErr w:type="gramEnd"/>
      <w:r w:rsidRPr="007852DE">
        <w:rPr>
          <w:rFonts w:ascii="Times New Roman" w:hAnsi="Times New Roman" w:cs="Times New Roman"/>
          <w:sz w:val="24"/>
          <w:szCs w:val="24"/>
          <w:lang w:val="en-US"/>
        </w:rPr>
        <w:t xml:space="preserve"> experience.</w:t>
      </w:r>
    </w:p>
    <w:p w14:paraId="68F6C311" w14:textId="7CFE59A2" w:rsidR="00F90817" w:rsidRPr="007852DE" w:rsidRDefault="00F90817" w:rsidP="00C3262C">
      <w:pPr>
        <w:jc w:val="both"/>
        <w:rPr>
          <w:rFonts w:ascii="Times New Roman" w:hAnsi="Times New Roman" w:cs="Times New Roman"/>
          <w:sz w:val="24"/>
          <w:szCs w:val="24"/>
          <w:lang w:val="en-US"/>
        </w:rPr>
      </w:pPr>
      <w:proofErr w:type="gramStart"/>
      <w:r w:rsidRPr="007852DE">
        <w:rPr>
          <w:rFonts w:ascii="Times New Roman" w:hAnsi="Times New Roman" w:cs="Times New Roman"/>
          <w:sz w:val="24"/>
          <w:szCs w:val="24"/>
          <w:lang w:val="en-US"/>
        </w:rPr>
        <w:t>(iv) For</w:t>
      </w:r>
      <w:proofErr w:type="gramEnd"/>
      <w:r w:rsidRPr="007852DE">
        <w:rPr>
          <w:rFonts w:ascii="Times New Roman" w:hAnsi="Times New Roman" w:cs="Times New Roman"/>
          <w:sz w:val="24"/>
          <w:szCs w:val="24"/>
          <w:lang w:val="en-US"/>
        </w:rPr>
        <w:t xml:space="preserve"> Husserl, the Ego we can be certain exists is just a bare vantage point, a perspective — which we have called the “phenomenological Ego.” (Again, that is my term.) It is </w:t>
      </w:r>
      <w:r w:rsidRPr="007852DE">
        <w:rPr>
          <w:rFonts w:ascii="Times New Roman" w:hAnsi="Times New Roman" w:cs="Times New Roman"/>
          <w:i/>
          <w:iCs/>
          <w:sz w:val="24"/>
          <w:szCs w:val="24"/>
          <w:lang w:val="en-US"/>
        </w:rPr>
        <w:t>individual,</w:t>
      </w:r>
      <w:r w:rsidRPr="007852DE">
        <w:rPr>
          <w:rFonts w:ascii="Times New Roman" w:hAnsi="Times New Roman" w:cs="Times New Roman"/>
          <w:sz w:val="24"/>
          <w:szCs w:val="24"/>
          <w:lang w:val="en-US"/>
        </w:rPr>
        <w:t xml:space="preserve"> in the sense that different perspectives mean different Egos and</w:t>
      </w:r>
      <w:r w:rsidR="00F331BD" w:rsidRPr="007852DE">
        <w:rPr>
          <w:rFonts w:ascii="Times New Roman" w:hAnsi="Times New Roman" w:cs="Times New Roman"/>
          <w:sz w:val="24"/>
          <w:szCs w:val="24"/>
          <w:lang w:val="en-US"/>
        </w:rPr>
        <w:t xml:space="preserve"> </w:t>
      </w:r>
      <w:r w:rsidRPr="007852DE">
        <w:rPr>
          <w:rFonts w:ascii="Times New Roman" w:hAnsi="Times New Roman" w:cs="Times New Roman"/>
          <w:i/>
          <w:sz w:val="24"/>
          <w:szCs w:val="24"/>
          <w:lang w:val="en-US"/>
        </w:rPr>
        <w:t>vice versa</w:t>
      </w:r>
      <w:r w:rsidRPr="007852DE">
        <w:rPr>
          <w:rFonts w:ascii="Times New Roman" w:hAnsi="Times New Roman" w:cs="Times New Roman"/>
          <w:sz w:val="24"/>
          <w:szCs w:val="24"/>
          <w:lang w:val="en-US"/>
        </w:rPr>
        <w:t xml:space="preserve">. But it is not </w:t>
      </w:r>
      <w:r w:rsidRPr="007852DE">
        <w:rPr>
          <w:rFonts w:ascii="Times New Roman" w:hAnsi="Times New Roman" w:cs="Times New Roman"/>
          <w:i/>
          <w:iCs/>
          <w:sz w:val="24"/>
          <w:szCs w:val="24"/>
          <w:lang w:val="en-US"/>
        </w:rPr>
        <w:t xml:space="preserve">personal, </w:t>
      </w:r>
      <w:r w:rsidR="00F331BD" w:rsidRPr="007852DE">
        <w:rPr>
          <w:rFonts w:ascii="Times New Roman" w:hAnsi="Times New Roman" w:cs="Times New Roman"/>
          <w:sz w:val="24"/>
          <w:szCs w:val="24"/>
          <w:lang w:val="en-US"/>
        </w:rPr>
        <w:t xml:space="preserve">in the sense that this </w:t>
      </w:r>
      <w:r w:rsidRPr="007852DE">
        <w:rPr>
          <w:rFonts w:ascii="Times New Roman" w:hAnsi="Times New Roman" w:cs="Times New Roman"/>
          <w:sz w:val="24"/>
          <w:szCs w:val="24"/>
          <w:lang w:val="en-US"/>
        </w:rPr>
        <w:t xml:space="preserve">“phenomenological Ego” is just a kind of </w:t>
      </w:r>
      <w:r w:rsidRPr="007852DE">
        <w:rPr>
          <w:rFonts w:ascii="Times New Roman" w:hAnsi="Times New Roman" w:cs="Times New Roman"/>
          <w:i/>
          <w:iCs/>
          <w:sz w:val="24"/>
          <w:szCs w:val="24"/>
          <w:lang w:val="en-US"/>
        </w:rPr>
        <w:t>geometrical point.</w:t>
      </w:r>
      <w:r w:rsidRPr="007852DE">
        <w:rPr>
          <w:rFonts w:ascii="Times New Roman" w:hAnsi="Times New Roman" w:cs="Times New Roman"/>
          <w:sz w:val="24"/>
          <w:szCs w:val="24"/>
          <w:lang w:val="en-US"/>
        </w:rPr>
        <w:t xml:space="preserve"> </w:t>
      </w:r>
      <w:r w:rsidRPr="007852DE">
        <w:rPr>
          <w:rFonts w:ascii="Times New Roman" w:hAnsi="Times New Roman" w:cs="Times New Roman"/>
          <w:i/>
          <w:iCs/>
          <w:sz w:val="24"/>
          <w:szCs w:val="24"/>
          <w:lang w:val="en-US"/>
        </w:rPr>
        <w:t>There’s nothing back there</w:t>
      </w:r>
      <w:r w:rsidRPr="007852DE">
        <w:rPr>
          <w:rFonts w:ascii="Times New Roman" w:hAnsi="Times New Roman" w:cs="Times New Roman"/>
          <w:sz w:val="24"/>
          <w:szCs w:val="24"/>
          <w:lang w:val="en-US"/>
        </w:rPr>
        <w:t>. We don’t want to think of this abstract “Ego”-point as endowed with a personality, drives, urges, wishes,</w:t>
      </w:r>
      <w:r w:rsidR="00F331BD" w:rsidRPr="007852DE">
        <w:rPr>
          <w:rFonts w:ascii="Times New Roman" w:hAnsi="Times New Roman" w:cs="Times New Roman"/>
          <w:sz w:val="24"/>
          <w:szCs w:val="24"/>
          <w:lang w:val="en-US"/>
        </w:rPr>
        <w:t xml:space="preserve"> hopes. It is important to note here that t</w:t>
      </w:r>
      <w:r w:rsidRPr="007852DE">
        <w:rPr>
          <w:rFonts w:ascii="Times New Roman" w:hAnsi="Times New Roman" w:cs="Times New Roman"/>
          <w:sz w:val="24"/>
          <w:szCs w:val="24"/>
          <w:lang w:val="en-US"/>
        </w:rPr>
        <w:t xml:space="preserve">his “phenomenological Ego,” as we call it, is not yet what we will later on call the </w:t>
      </w:r>
      <w:r w:rsidRPr="007852DE">
        <w:rPr>
          <w:rFonts w:ascii="Times New Roman" w:hAnsi="Times New Roman" w:cs="Times New Roman"/>
          <w:i/>
          <w:iCs/>
          <w:sz w:val="24"/>
          <w:szCs w:val="24"/>
          <w:lang w:val="en-US"/>
        </w:rPr>
        <w:t xml:space="preserve">Transcendental Ego. </w:t>
      </w:r>
      <w:r w:rsidRPr="007852DE">
        <w:rPr>
          <w:rFonts w:ascii="Times New Roman" w:hAnsi="Times New Roman" w:cs="Times New Roman"/>
          <w:sz w:val="24"/>
          <w:szCs w:val="24"/>
          <w:lang w:val="en-US"/>
        </w:rPr>
        <w:t xml:space="preserve">That’s a different story, and at this stage in his philosophical thinking, Husserl had not yet adopted the theory of the Transcendental Ego. At this stage, Husserl is thinking of the Ego as simply an </w:t>
      </w:r>
      <w:r w:rsidRPr="007852DE">
        <w:rPr>
          <w:rFonts w:ascii="Times New Roman" w:hAnsi="Times New Roman" w:cs="Times New Roman"/>
          <w:i/>
          <w:iCs/>
          <w:sz w:val="24"/>
          <w:szCs w:val="24"/>
          <w:lang w:val="en-US"/>
        </w:rPr>
        <w:t xml:space="preserve">observer </w:t>
      </w:r>
      <w:r w:rsidRPr="007852DE">
        <w:rPr>
          <w:rFonts w:ascii="Times New Roman" w:hAnsi="Times New Roman" w:cs="Times New Roman"/>
          <w:sz w:val="24"/>
          <w:szCs w:val="24"/>
          <w:lang w:val="en-US"/>
        </w:rPr>
        <w:t xml:space="preserve">of phenomena; it isn’t yet thought of as </w:t>
      </w:r>
      <w:r w:rsidRPr="007852DE">
        <w:rPr>
          <w:rFonts w:ascii="Times New Roman" w:hAnsi="Times New Roman" w:cs="Times New Roman"/>
          <w:i/>
          <w:iCs/>
          <w:sz w:val="24"/>
          <w:szCs w:val="24"/>
          <w:lang w:val="en-US"/>
        </w:rPr>
        <w:t xml:space="preserve">contributing </w:t>
      </w:r>
      <w:r w:rsidRPr="007852DE">
        <w:rPr>
          <w:rFonts w:ascii="Times New Roman" w:hAnsi="Times New Roman" w:cs="Times New Roman"/>
          <w:sz w:val="24"/>
          <w:szCs w:val="24"/>
          <w:lang w:val="en-US"/>
        </w:rPr>
        <w:t xml:space="preserve">to them in any way. This then is where Husserl thinks Descartes made his first mistake: identifying the “phenomenological Ego” with the “psychological Ego.”  But he also thinks Descartes made a </w:t>
      </w:r>
      <w:r w:rsidRPr="007852DE">
        <w:rPr>
          <w:rFonts w:ascii="Times New Roman" w:hAnsi="Times New Roman" w:cs="Times New Roman"/>
          <w:i/>
          <w:iCs/>
          <w:sz w:val="24"/>
          <w:szCs w:val="24"/>
          <w:lang w:val="en-US"/>
        </w:rPr>
        <w:t xml:space="preserve">second </w:t>
      </w:r>
      <w:r w:rsidRPr="007852DE">
        <w:rPr>
          <w:rFonts w:ascii="Times New Roman" w:hAnsi="Times New Roman" w:cs="Times New Roman"/>
          <w:sz w:val="24"/>
          <w:szCs w:val="24"/>
          <w:lang w:val="en-US"/>
        </w:rPr>
        <w:t xml:space="preserve">mistake: (2) Descartes was confused over just what </w:t>
      </w:r>
      <w:r w:rsidRPr="007852DE">
        <w:rPr>
          <w:rFonts w:ascii="Times New Roman" w:hAnsi="Times New Roman" w:cs="Times New Roman"/>
          <w:i/>
          <w:iCs/>
          <w:sz w:val="24"/>
          <w:szCs w:val="24"/>
          <w:lang w:val="en-US"/>
        </w:rPr>
        <w:t xml:space="preserve">is </w:t>
      </w:r>
      <w:r w:rsidRPr="007852DE">
        <w:rPr>
          <w:rFonts w:ascii="Times New Roman" w:hAnsi="Times New Roman" w:cs="Times New Roman"/>
          <w:sz w:val="24"/>
          <w:szCs w:val="24"/>
          <w:lang w:val="en-US"/>
        </w:rPr>
        <w:t xml:space="preserve">and what is </w:t>
      </w:r>
      <w:r w:rsidRPr="007852DE">
        <w:rPr>
          <w:rFonts w:ascii="Times New Roman" w:hAnsi="Times New Roman" w:cs="Times New Roman"/>
          <w:i/>
          <w:iCs/>
          <w:sz w:val="24"/>
          <w:szCs w:val="24"/>
          <w:lang w:val="en-US"/>
        </w:rPr>
        <w:t xml:space="preserve">not </w:t>
      </w:r>
      <w:r w:rsidRPr="007852DE">
        <w:rPr>
          <w:rFonts w:ascii="Times New Roman" w:hAnsi="Times New Roman" w:cs="Times New Roman"/>
          <w:sz w:val="24"/>
          <w:szCs w:val="24"/>
          <w:lang w:val="en-US"/>
        </w:rPr>
        <w:t>a phenomenon for us.</w:t>
      </w:r>
    </w:p>
    <w:p w14:paraId="4E572A6D" w14:textId="0DF13458" w:rsidR="006E236B" w:rsidRPr="007852DE" w:rsidRDefault="00F90817" w:rsidP="00C3262C">
      <w:pPr>
        <w:jc w:val="both"/>
        <w:rPr>
          <w:rFonts w:ascii="Times New Roman" w:hAnsi="Times New Roman" w:cs="Times New Roman"/>
          <w:sz w:val="24"/>
          <w:szCs w:val="24"/>
          <w:lang w:val="en-US"/>
        </w:rPr>
      </w:pPr>
      <w:r w:rsidRPr="007852DE">
        <w:rPr>
          <w:rFonts w:ascii="Times New Roman" w:hAnsi="Times New Roman" w:cs="Times New Roman"/>
          <w:sz w:val="24"/>
          <w:szCs w:val="24"/>
          <w:lang w:val="en-US"/>
        </w:rPr>
        <w:t xml:space="preserve">Both agree that we are going to confine ourselves to what is directly given. Both agree that, with the special exception of the Ego, what </w:t>
      </w:r>
      <w:proofErr w:type="gramStart"/>
      <w:r w:rsidRPr="007852DE">
        <w:rPr>
          <w:rFonts w:ascii="Times New Roman" w:hAnsi="Times New Roman" w:cs="Times New Roman"/>
          <w:sz w:val="24"/>
          <w:szCs w:val="24"/>
          <w:lang w:val="en-US"/>
        </w:rPr>
        <w:t>is</w:t>
      </w:r>
      <w:proofErr w:type="gramEnd"/>
      <w:r w:rsidRPr="007852DE">
        <w:rPr>
          <w:rFonts w:ascii="Times New Roman" w:hAnsi="Times New Roman" w:cs="Times New Roman"/>
          <w:sz w:val="24"/>
          <w:szCs w:val="24"/>
          <w:lang w:val="en-US"/>
        </w:rPr>
        <w:t xml:space="preserve"> directly given to us are the </w:t>
      </w:r>
      <w:r w:rsidRPr="007852DE">
        <w:rPr>
          <w:rFonts w:ascii="Times New Roman" w:hAnsi="Times New Roman" w:cs="Times New Roman"/>
          <w:i/>
          <w:iCs/>
          <w:sz w:val="24"/>
          <w:szCs w:val="24"/>
          <w:lang w:val="en-US"/>
        </w:rPr>
        <w:t xml:space="preserve">phenomena. </w:t>
      </w:r>
      <w:r w:rsidRPr="007852DE">
        <w:rPr>
          <w:rFonts w:ascii="Times New Roman" w:hAnsi="Times New Roman" w:cs="Times New Roman"/>
          <w:sz w:val="24"/>
          <w:szCs w:val="24"/>
          <w:lang w:val="en-US"/>
        </w:rPr>
        <w:t>But what all do they include? As Husserl puts it, what is it that is given to us “</w:t>
      </w:r>
      <w:r w:rsidRPr="007852DE">
        <w:rPr>
          <w:rFonts w:ascii="Times New Roman" w:hAnsi="Times New Roman" w:cs="Times New Roman"/>
          <w:i/>
          <w:iCs/>
          <w:sz w:val="24"/>
          <w:szCs w:val="24"/>
          <w:lang w:val="en-US"/>
        </w:rPr>
        <w:t>with evidence</w:t>
      </w:r>
      <w:r w:rsidRPr="007852DE">
        <w:rPr>
          <w:rFonts w:ascii="Times New Roman" w:hAnsi="Times New Roman" w:cs="Times New Roman"/>
          <w:sz w:val="24"/>
          <w:szCs w:val="24"/>
          <w:lang w:val="en-US"/>
        </w:rPr>
        <w:t xml:space="preserve">?” (‘Evidence’ in Husserl does not mean hints and clues. It means </w:t>
      </w:r>
      <w:r w:rsidRPr="007852DE">
        <w:rPr>
          <w:rFonts w:ascii="Times New Roman" w:hAnsi="Times New Roman" w:cs="Times New Roman"/>
          <w:i/>
          <w:iCs/>
          <w:sz w:val="24"/>
          <w:szCs w:val="24"/>
          <w:lang w:val="en-US"/>
        </w:rPr>
        <w:t>“self-</w:t>
      </w:r>
      <w:proofErr w:type="spellStart"/>
      <w:r w:rsidRPr="007852DE">
        <w:rPr>
          <w:rFonts w:ascii="Times New Roman" w:hAnsi="Times New Roman" w:cs="Times New Roman"/>
          <w:i/>
          <w:iCs/>
          <w:sz w:val="24"/>
          <w:szCs w:val="24"/>
          <w:lang w:val="en-US"/>
        </w:rPr>
        <w:t>givenness</w:t>
      </w:r>
      <w:proofErr w:type="spellEnd"/>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 being “directly given.”) Apart from the special case of the Ego, we have seen that </w:t>
      </w:r>
      <w:proofErr w:type="spellStart"/>
      <w:r w:rsidRPr="007852DE">
        <w:rPr>
          <w:rFonts w:ascii="Times New Roman" w:hAnsi="Times New Roman" w:cs="Times New Roman"/>
          <w:i/>
          <w:iCs/>
          <w:sz w:val="24"/>
          <w:szCs w:val="24"/>
          <w:lang w:val="en-US"/>
        </w:rPr>
        <w:t>cogitationes</w:t>
      </w:r>
      <w:proofErr w:type="spellEnd"/>
      <w:r w:rsidRPr="007852DE">
        <w:rPr>
          <w:rFonts w:ascii="Times New Roman" w:hAnsi="Times New Roman" w:cs="Times New Roman"/>
          <w:i/>
          <w:iCs/>
          <w:sz w:val="24"/>
          <w:szCs w:val="24"/>
          <w:lang w:val="en-US"/>
        </w:rPr>
        <w:t xml:space="preserve"> </w:t>
      </w:r>
      <w:r w:rsidRPr="007852DE">
        <w:rPr>
          <w:rFonts w:ascii="Times New Roman" w:hAnsi="Times New Roman" w:cs="Times New Roman"/>
          <w:sz w:val="24"/>
          <w:szCs w:val="24"/>
          <w:lang w:val="en-US"/>
        </w:rPr>
        <w:t xml:space="preserve">are </w:t>
      </w:r>
      <w:r w:rsidRPr="007852DE">
        <w:rPr>
          <w:rFonts w:ascii="Times New Roman" w:hAnsi="Times New Roman" w:cs="Times New Roman"/>
          <w:sz w:val="24"/>
          <w:szCs w:val="24"/>
        </w:rPr>
        <w:t></w:t>
      </w:r>
      <w:r w:rsidRPr="007852DE">
        <w:rPr>
          <w:rFonts w:ascii="Times New Roman" w:hAnsi="Times New Roman" w:cs="Times New Roman"/>
          <w:sz w:val="24"/>
          <w:szCs w:val="24"/>
          <w:lang w:val="en-US"/>
        </w:rPr>
        <w:t xml:space="preserve">directly given to us. But is that all? Descartes thinks it is (that’s his </w:t>
      </w:r>
      <w:r w:rsidRPr="007852DE">
        <w:rPr>
          <w:rFonts w:ascii="Times New Roman" w:hAnsi="Times New Roman" w:cs="Times New Roman"/>
          <w:i/>
          <w:iCs/>
          <w:sz w:val="24"/>
          <w:szCs w:val="24"/>
          <w:lang w:val="en-US"/>
        </w:rPr>
        <w:t>second principle</w:t>
      </w:r>
      <w:r w:rsidRPr="007852DE">
        <w:rPr>
          <w:rFonts w:ascii="Times New Roman" w:hAnsi="Times New Roman" w:cs="Times New Roman"/>
          <w:sz w:val="24"/>
          <w:szCs w:val="24"/>
          <w:lang w:val="en-US"/>
        </w:rPr>
        <w:t xml:space="preserve">, but Husserl thinks not. So, in effect, Husserl agrees that: </w:t>
      </w:r>
      <w:r w:rsidRPr="007852DE">
        <w:rPr>
          <w:rFonts w:ascii="Times New Roman" w:hAnsi="Times New Roman" w:cs="Times New Roman"/>
          <w:i/>
          <w:iCs/>
          <w:sz w:val="24"/>
          <w:szCs w:val="24"/>
          <w:lang w:val="en-US"/>
        </w:rPr>
        <w:t xml:space="preserve">cogitation  </w:t>
      </w:r>
      <w:r w:rsidRPr="007852DE">
        <w:rPr>
          <w:rFonts w:ascii="Times New Roman" w:hAnsi="Times New Roman" w:cs="Times New Roman"/>
          <w:sz w:val="24"/>
          <w:szCs w:val="24"/>
          <w:lang w:val="en-US"/>
        </w:rPr>
        <w:t xml:space="preserve"> directly given. But does it go the other way around? Does: directly given </w:t>
      </w:r>
      <w:r w:rsidRPr="007852DE">
        <w:rPr>
          <w:rFonts w:ascii="Times New Roman" w:hAnsi="Times New Roman" w:cs="Times New Roman"/>
          <w:sz w:val="24"/>
          <w:szCs w:val="24"/>
        </w:rPr>
        <w:t></w:t>
      </w:r>
      <w:r w:rsidRPr="007852DE">
        <w:rPr>
          <w:rFonts w:ascii="Times New Roman" w:hAnsi="Times New Roman" w:cs="Times New Roman"/>
          <w:sz w:val="24"/>
          <w:szCs w:val="24"/>
          <w:lang w:val="en-US"/>
        </w:rPr>
        <w:t xml:space="preserve"> </w:t>
      </w:r>
      <w:proofErr w:type="spellStart"/>
      <w:r w:rsidRPr="007852DE">
        <w:rPr>
          <w:rFonts w:ascii="Times New Roman" w:hAnsi="Times New Roman" w:cs="Times New Roman"/>
          <w:i/>
          <w:iCs/>
          <w:sz w:val="24"/>
          <w:szCs w:val="24"/>
          <w:lang w:val="en-US"/>
        </w:rPr>
        <w:t>cogitatio</w:t>
      </w:r>
      <w:proofErr w:type="spellEnd"/>
      <w:r w:rsidRPr="007852DE">
        <w:rPr>
          <w:rFonts w:ascii="Times New Roman" w:hAnsi="Times New Roman" w:cs="Times New Roman"/>
          <w:sz w:val="24"/>
          <w:szCs w:val="24"/>
          <w:lang w:val="en-US"/>
        </w:rPr>
        <w:t xml:space="preserve">? (Apart from the Ego, which as I said is always treated as something special.) This is what is </w:t>
      </w:r>
      <w:r w:rsidRPr="007852DE">
        <w:rPr>
          <w:rFonts w:ascii="Times New Roman" w:hAnsi="Times New Roman" w:cs="Times New Roman"/>
          <w:i/>
          <w:iCs/>
          <w:sz w:val="24"/>
          <w:szCs w:val="24"/>
          <w:lang w:val="en-US"/>
        </w:rPr>
        <w:t xml:space="preserve">really </w:t>
      </w:r>
      <w:r w:rsidRPr="007852DE">
        <w:rPr>
          <w:rFonts w:ascii="Times New Roman" w:hAnsi="Times New Roman" w:cs="Times New Roman"/>
          <w:sz w:val="24"/>
          <w:szCs w:val="24"/>
          <w:lang w:val="en-US"/>
        </w:rPr>
        <w:t xml:space="preserve">going on in Husserl’s rather obscure discussion of the two senses of the terms ‘immanence’ and ‘transcendence’ </w:t>
      </w:r>
      <w:r w:rsidR="00F331BD" w:rsidRPr="007852DE">
        <w:rPr>
          <w:rFonts w:ascii="Times New Roman" w:hAnsi="Times New Roman" w:cs="Times New Roman"/>
          <w:sz w:val="24"/>
          <w:szCs w:val="24"/>
          <w:lang w:val="en-US"/>
        </w:rPr>
        <w:t>but for our purposes this need not bother us here.</w:t>
      </w:r>
    </w:p>
    <w:p w14:paraId="01036ED1" w14:textId="681A40C0" w:rsidR="00F90817" w:rsidRPr="007852DE" w:rsidRDefault="006E236B" w:rsidP="00C3262C">
      <w:pPr>
        <w:jc w:val="both"/>
        <w:rPr>
          <w:rFonts w:ascii="Times New Roman" w:hAnsi="Times New Roman" w:cs="Times New Roman"/>
          <w:b/>
          <w:i/>
          <w:sz w:val="24"/>
          <w:szCs w:val="24"/>
          <w:lang w:val="en-US"/>
        </w:rPr>
      </w:pPr>
      <w:r w:rsidRPr="007852DE">
        <w:rPr>
          <w:rFonts w:ascii="Times New Roman" w:hAnsi="Times New Roman" w:cs="Times New Roman"/>
          <w:b/>
          <w:i/>
          <w:sz w:val="24"/>
          <w:szCs w:val="24"/>
          <w:lang w:val="en-US"/>
        </w:rPr>
        <w:t xml:space="preserve"> </w:t>
      </w:r>
      <w:r w:rsidR="00E9455D" w:rsidRPr="007852DE">
        <w:rPr>
          <w:rFonts w:ascii="Times New Roman" w:hAnsi="Times New Roman" w:cs="Times New Roman"/>
          <w:b/>
          <w:i/>
          <w:sz w:val="24"/>
          <w:szCs w:val="24"/>
          <w:lang w:val="en-US"/>
        </w:rPr>
        <w:t xml:space="preserve">Back to the </w:t>
      </w:r>
      <w:proofErr w:type="spellStart"/>
      <w:r w:rsidR="00E9455D" w:rsidRPr="007852DE">
        <w:rPr>
          <w:rFonts w:ascii="Times New Roman" w:hAnsi="Times New Roman" w:cs="Times New Roman"/>
          <w:b/>
          <w:i/>
          <w:iCs/>
          <w:sz w:val="24"/>
          <w:szCs w:val="24"/>
          <w:lang w:val="en-US"/>
        </w:rPr>
        <w:t>epoché</w:t>
      </w:r>
      <w:proofErr w:type="spellEnd"/>
    </w:p>
    <w:p w14:paraId="7BBF0BE2" w14:textId="3031A822" w:rsidR="00184859" w:rsidRPr="007852DE" w:rsidRDefault="0082581A" w:rsidP="00C3262C">
      <w:pPr>
        <w:jc w:val="both"/>
        <w:rPr>
          <w:rFonts w:ascii="Times New Roman" w:hAnsi="Times New Roman" w:cs="Times New Roman"/>
          <w:sz w:val="24"/>
          <w:szCs w:val="24"/>
        </w:rPr>
      </w:pPr>
      <w:r w:rsidRPr="007852DE">
        <w:rPr>
          <w:rFonts w:ascii="Times New Roman" w:hAnsi="Times New Roman" w:cs="Times New Roman"/>
          <w:sz w:val="24"/>
          <w:szCs w:val="24"/>
        </w:rPr>
        <w:t>So</w:t>
      </w:r>
      <w:r w:rsidR="00FF17E1" w:rsidRPr="007852DE">
        <w:rPr>
          <w:rFonts w:ascii="Times New Roman" w:hAnsi="Times New Roman" w:cs="Times New Roman"/>
          <w:sz w:val="24"/>
          <w:szCs w:val="24"/>
        </w:rPr>
        <w:t xml:space="preserve"> what happens is then we ‘bracket’ the world</w:t>
      </w:r>
      <w:r w:rsidR="00F331BD" w:rsidRPr="007852DE">
        <w:rPr>
          <w:rStyle w:val="FootnoteReference"/>
          <w:rFonts w:ascii="Times New Roman" w:hAnsi="Times New Roman" w:cs="Times New Roman"/>
          <w:sz w:val="24"/>
          <w:szCs w:val="24"/>
        </w:rPr>
        <w:footnoteReference w:id="6"/>
      </w:r>
      <w:r w:rsidR="00FF17E1" w:rsidRPr="007852DE">
        <w:rPr>
          <w:rFonts w:ascii="Times New Roman" w:hAnsi="Times New Roman" w:cs="Times New Roman"/>
          <w:sz w:val="24"/>
          <w:szCs w:val="24"/>
        </w:rPr>
        <w:t xml:space="preserve"> in an important sense, more accurately, what we bracket out is caused realis</w:t>
      </w:r>
      <w:r w:rsidR="00DF7968" w:rsidRPr="007852DE">
        <w:rPr>
          <w:rFonts w:ascii="Times New Roman" w:hAnsi="Times New Roman" w:cs="Times New Roman"/>
          <w:sz w:val="24"/>
          <w:szCs w:val="24"/>
        </w:rPr>
        <w:t>m, or more importantly what we bracket out is our common sense understanding</w:t>
      </w:r>
      <w:r w:rsidR="00F331BD" w:rsidRPr="007852DE">
        <w:rPr>
          <w:rStyle w:val="FootnoteReference"/>
          <w:rFonts w:ascii="Times New Roman" w:hAnsi="Times New Roman" w:cs="Times New Roman"/>
          <w:sz w:val="24"/>
          <w:szCs w:val="24"/>
        </w:rPr>
        <w:footnoteReference w:id="7"/>
      </w:r>
      <w:r w:rsidR="00DF7968" w:rsidRPr="007852DE">
        <w:rPr>
          <w:rFonts w:ascii="Times New Roman" w:hAnsi="Times New Roman" w:cs="Times New Roman"/>
          <w:sz w:val="24"/>
          <w:szCs w:val="24"/>
        </w:rPr>
        <w:t xml:space="preserve"> that what we see is the result of our sense organs being bombarded by stimuli </w:t>
      </w:r>
      <w:r w:rsidR="00DE63DA" w:rsidRPr="007852DE">
        <w:rPr>
          <w:rFonts w:ascii="Times New Roman" w:hAnsi="Times New Roman" w:cs="Times New Roman"/>
          <w:sz w:val="24"/>
          <w:szCs w:val="24"/>
        </w:rPr>
        <w:t>and</w:t>
      </w:r>
      <w:r w:rsidR="00DF7968" w:rsidRPr="007852DE">
        <w:rPr>
          <w:rFonts w:ascii="Times New Roman" w:hAnsi="Times New Roman" w:cs="Times New Roman"/>
          <w:sz w:val="24"/>
          <w:szCs w:val="24"/>
        </w:rPr>
        <w:t xml:space="preserve"> then something from the sense impressions we infer that there is an object there (the cup). Now notice there can be said to be a kind of </w:t>
      </w:r>
      <w:r w:rsidR="006D0F71" w:rsidRPr="007852DE">
        <w:rPr>
          <w:rFonts w:ascii="Times New Roman" w:hAnsi="Times New Roman" w:cs="Times New Roman"/>
          <w:sz w:val="24"/>
          <w:szCs w:val="24"/>
        </w:rPr>
        <w:t>dual</w:t>
      </w:r>
      <w:r w:rsidR="00DF7968" w:rsidRPr="007852DE">
        <w:rPr>
          <w:rFonts w:ascii="Times New Roman" w:hAnsi="Times New Roman" w:cs="Times New Roman"/>
          <w:sz w:val="24"/>
          <w:szCs w:val="24"/>
        </w:rPr>
        <w:t xml:space="preserve"> process happening here. One is inferring on the basis of what is happening inside my consciousness what the world outside </w:t>
      </w:r>
      <w:r w:rsidR="00DF7968" w:rsidRPr="007852DE">
        <w:rPr>
          <w:rFonts w:ascii="Times New Roman" w:hAnsi="Times New Roman" w:cs="Times New Roman"/>
          <w:sz w:val="24"/>
          <w:szCs w:val="24"/>
        </w:rPr>
        <w:lastRenderedPageBreak/>
        <w:t>must be like</w:t>
      </w:r>
      <w:r w:rsidR="006D0F71" w:rsidRPr="007852DE">
        <w:rPr>
          <w:rFonts w:ascii="Times New Roman" w:hAnsi="Times New Roman" w:cs="Times New Roman"/>
          <w:sz w:val="24"/>
          <w:szCs w:val="24"/>
        </w:rPr>
        <w:t xml:space="preserve"> </w:t>
      </w:r>
      <w:r w:rsidR="00DE63DA" w:rsidRPr="007852DE">
        <w:rPr>
          <w:rFonts w:ascii="Times New Roman" w:hAnsi="Times New Roman" w:cs="Times New Roman"/>
          <w:sz w:val="24"/>
          <w:szCs w:val="24"/>
        </w:rPr>
        <w:t>and</w:t>
      </w:r>
      <w:r w:rsidR="006D0F71" w:rsidRPr="007852DE">
        <w:rPr>
          <w:rFonts w:ascii="Times New Roman" w:hAnsi="Times New Roman" w:cs="Times New Roman"/>
          <w:sz w:val="24"/>
          <w:szCs w:val="24"/>
        </w:rPr>
        <w:t xml:space="preserve"> w</w:t>
      </w:r>
      <w:r w:rsidR="00DF7968" w:rsidRPr="007852DE">
        <w:rPr>
          <w:rFonts w:ascii="Times New Roman" w:hAnsi="Times New Roman" w:cs="Times New Roman"/>
          <w:sz w:val="24"/>
          <w:szCs w:val="24"/>
        </w:rPr>
        <w:t xml:space="preserve">hat </w:t>
      </w:r>
      <w:r w:rsidR="003F4DD9" w:rsidRPr="007852DE">
        <w:rPr>
          <w:rFonts w:ascii="Times New Roman" w:hAnsi="Times New Roman" w:cs="Times New Roman"/>
          <w:sz w:val="24"/>
          <w:szCs w:val="24"/>
        </w:rPr>
        <w:t>Husserl</w:t>
      </w:r>
      <w:r w:rsidR="00E9455D" w:rsidRPr="007852DE">
        <w:rPr>
          <w:rFonts w:ascii="Times New Roman" w:hAnsi="Times New Roman" w:cs="Times New Roman"/>
          <w:sz w:val="24"/>
          <w:szCs w:val="24"/>
        </w:rPr>
        <w:t xml:space="preserve"> says is first thing</w:t>
      </w:r>
      <w:r w:rsidR="00DF7968" w:rsidRPr="007852DE">
        <w:rPr>
          <w:rFonts w:ascii="Times New Roman" w:hAnsi="Times New Roman" w:cs="Times New Roman"/>
          <w:sz w:val="24"/>
          <w:szCs w:val="24"/>
        </w:rPr>
        <w:t xml:space="preserve"> we have to do is get rid of such notions. As this is certainly the kind of </w:t>
      </w:r>
      <w:proofErr w:type="gramStart"/>
      <w:r w:rsidR="00DF7968" w:rsidRPr="007852DE">
        <w:rPr>
          <w:rFonts w:ascii="Times New Roman" w:hAnsi="Times New Roman" w:cs="Times New Roman"/>
          <w:sz w:val="24"/>
          <w:szCs w:val="24"/>
        </w:rPr>
        <w:t xml:space="preserve">model </w:t>
      </w:r>
      <w:r w:rsidR="00456C8D" w:rsidRPr="007852DE">
        <w:rPr>
          <w:rFonts w:ascii="Times New Roman" w:hAnsi="Times New Roman" w:cs="Times New Roman"/>
          <w:sz w:val="24"/>
          <w:szCs w:val="24"/>
        </w:rPr>
        <w:t xml:space="preserve"> </w:t>
      </w:r>
      <w:r w:rsidR="00DF7968" w:rsidRPr="007852DE">
        <w:rPr>
          <w:rFonts w:ascii="Times New Roman" w:hAnsi="Times New Roman" w:cs="Times New Roman"/>
          <w:sz w:val="24"/>
          <w:szCs w:val="24"/>
        </w:rPr>
        <w:t>one</w:t>
      </w:r>
      <w:proofErr w:type="gramEnd"/>
      <w:r w:rsidR="00DF7968" w:rsidRPr="007852DE">
        <w:rPr>
          <w:rFonts w:ascii="Times New Roman" w:hAnsi="Times New Roman" w:cs="Times New Roman"/>
          <w:sz w:val="24"/>
          <w:szCs w:val="24"/>
        </w:rPr>
        <w:t xml:space="preserve"> mind s being</w:t>
      </w:r>
      <w:r w:rsidR="003207F0" w:rsidRPr="007852DE">
        <w:rPr>
          <w:rFonts w:ascii="Times New Roman" w:hAnsi="Times New Roman" w:cs="Times New Roman"/>
          <w:sz w:val="24"/>
          <w:szCs w:val="24"/>
        </w:rPr>
        <w:t xml:space="preserve"> a consequence of nature and this philosophical model he wants to reject.</w:t>
      </w:r>
      <w:r w:rsidR="00F331BD" w:rsidRPr="007852DE">
        <w:rPr>
          <w:rStyle w:val="FootnoteReference"/>
          <w:rFonts w:ascii="Times New Roman" w:hAnsi="Times New Roman" w:cs="Times New Roman"/>
          <w:sz w:val="24"/>
          <w:szCs w:val="24"/>
        </w:rPr>
        <w:footnoteReference w:id="8"/>
      </w:r>
      <w:r w:rsidR="003207F0" w:rsidRPr="007852DE">
        <w:rPr>
          <w:rFonts w:ascii="Times New Roman" w:hAnsi="Times New Roman" w:cs="Times New Roman"/>
          <w:sz w:val="24"/>
          <w:szCs w:val="24"/>
        </w:rPr>
        <w:t xml:space="preserve"> Rather if I take a look at the cup it becomes evident to </w:t>
      </w:r>
      <w:r w:rsidR="003F4DD9" w:rsidRPr="007852DE">
        <w:rPr>
          <w:rFonts w:ascii="Times New Roman" w:hAnsi="Times New Roman" w:cs="Times New Roman"/>
          <w:sz w:val="24"/>
          <w:szCs w:val="24"/>
        </w:rPr>
        <w:t>Husserl</w:t>
      </w:r>
      <w:r w:rsidR="003207F0" w:rsidRPr="007852DE">
        <w:rPr>
          <w:rFonts w:ascii="Times New Roman" w:hAnsi="Times New Roman" w:cs="Times New Roman"/>
          <w:sz w:val="24"/>
          <w:szCs w:val="24"/>
        </w:rPr>
        <w:t xml:space="preserve"> that there is a sense in which I see the cup quite regardless of what is causing it. To take a perverse way of explaining that is common</w:t>
      </w:r>
      <w:r w:rsidR="006D0F71" w:rsidRPr="007852DE">
        <w:rPr>
          <w:rFonts w:ascii="Times New Roman" w:hAnsi="Times New Roman" w:cs="Times New Roman"/>
          <w:sz w:val="24"/>
          <w:szCs w:val="24"/>
        </w:rPr>
        <w:t xml:space="preserve"> in (perhaps Descarte</w:t>
      </w:r>
      <w:r w:rsidR="003207F0" w:rsidRPr="007852DE">
        <w:rPr>
          <w:rFonts w:ascii="Times New Roman" w:hAnsi="Times New Roman" w:cs="Times New Roman"/>
          <w:sz w:val="24"/>
          <w:szCs w:val="24"/>
        </w:rPr>
        <w:t xml:space="preserve">s, certainly Leibniz </w:t>
      </w:r>
      <w:r w:rsidR="00DE63DA" w:rsidRPr="007852DE">
        <w:rPr>
          <w:rFonts w:ascii="Times New Roman" w:hAnsi="Times New Roman" w:cs="Times New Roman"/>
          <w:sz w:val="24"/>
          <w:szCs w:val="24"/>
        </w:rPr>
        <w:t>and</w:t>
      </w:r>
      <w:r w:rsidR="003207F0" w:rsidRPr="007852DE">
        <w:rPr>
          <w:rFonts w:ascii="Times New Roman" w:hAnsi="Times New Roman" w:cs="Times New Roman"/>
          <w:sz w:val="24"/>
          <w:szCs w:val="24"/>
        </w:rPr>
        <w:t xml:space="preserve"> Berkley) to say that my experience of the cup is not necessarily about a cup being in the world but idea in the mind of God. Then one other example we can give to explain my experience of the (hologram, hallucination) etc. In these example the</w:t>
      </w:r>
      <w:r w:rsidR="006D0F71" w:rsidRPr="007852DE">
        <w:rPr>
          <w:rFonts w:ascii="Times New Roman" w:hAnsi="Times New Roman" w:cs="Times New Roman"/>
          <w:sz w:val="24"/>
          <w:szCs w:val="24"/>
        </w:rPr>
        <w:t xml:space="preserve">re is a causal chain </w:t>
      </w:r>
      <w:r w:rsidR="003207F0" w:rsidRPr="007852DE">
        <w:rPr>
          <w:rFonts w:ascii="Times New Roman" w:hAnsi="Times New Roman" w:cs="Times New Roman"/>
          <w:sz w:val="24"/>
          <w:szCs w:val="24"/>
        </w:rPr>
        <w:t xml:space="preserve">so to speak </w:t>
      </w:r>
      <w:r w:rsidR="006D0F71" w:rsidRPr="007852DE">
        <w:rPr>
          <w:rFonts w:ascii="Times New Roman" w:hAnsi="Times New Roman" w:cs="Times New Roman"/>
          <w:sz w:val="24"/>
          <w:szCs w:val="24"/>
        </w:rPr>
        <w:t>where my</w:t>
      </w:r>
      <w:r w:rsidR="003207F0" w:rsidRPr="007852DE">
        <w:rPr>
          <w:rFonts w:ascii="Times New Roman" w:hAnsi="Times New Roman" w:cs="Times New Roman"/>
          <w:sz w:val="24"/>
          <w:szCs w:val="24"/>
        </w:rPr>
        <w:t xml:space="preserve"> having the experience would be different. But the experience of the cup would not be different. That is to say then the experience – what I experience for me – the cup is not dependent on the cause of me having the experience. And </w:t>
      </w:r>
      <w:proofErr w:type="gramStart"/>
      <w:r w:rsidR="003207F0" w:rsidRPr="007852DE">
        <w:rPr>
          <w:rFonts w:ascii="Times New Roman" w:hAnsi="Times New Roman" w:cs="Times New Roman"/>
          <w:sz w:val="24"/>
          <w:szCs w:val="24"/>
        </w:rPr>
        <w:t>this my</w:t>
      </w:r>
      <w:proofErr w:type="gramEnd"/>
      <w:r w:rsidR="003207F0" w:rsidRPr="007852DE">
        <w:rPr>
          <w:rFonts w:ascii="Times New Roman" w:hAnsi="Times New Roman" w:cs="Times New Roman"/>
          <w:sz w:val="24"/>
          <w:szCs w:val="24"/>
        </w:rPr>
        <w:t xml:space="preserve"> description of the cup doesn’t rely on how it was caused. </w:t>
      </w:r>
    </w:p>
    <w:p w14:paraId="6B37D3A3" w14:textId="15C93D1E" w:rsidR="003207F0" w:rsidRPr="007852DE" w:rsidRDefault="003207F0"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Thus the idea of </w:t>
      </w:r>
      <w:r w:rsidR="003F4DD9" w:rsidRPr="007852DE">
        <w:rPr>
          <w:rFonts w:ascii="Times New Roman" w:hAnsi="Times New Roman" w:cs="Times New Roman"/>
          <w:sz w:val="24"/>
          <w:szCs w:val="24"/>
        </w:rPr>
        <w:t>Husserl</w:t>
      </w:r>
      <w:r w:rsidR="00E9455D" w:rsidRPr="007852DE">
        <w:rPr>
          <w:rFonts w:ascii="Times New Roman" w:hAnsi="Times New Roman" w:cs="Times New Roman"/>
          <w:sz w:val="24"/>
          <w:szCs w:val="24"/>
        </w:rPr>
        <w:t>’s</w:t>
      </w:r>
      <w:r w:rsidRPr="007852DE">
        <w:rPr>
          <w:rFonts w:ascii="Times New Roman" w:hAnsi="Times New Roman" w:cs="Times New Roman"/>
          <w:sz w:val="24"/>
          <w:szCs w:val="24"/>
        </w:rPr>
        <w:t xml:space="preserve"> </w:t>
      </w:r>
      <w:proofErr w:type="spellStart"/>
      <w:r w:rsidR="00E9455D" w:rsidRPr="007852DE">
        <w:rPr>
          <w:rFonts w:ascii="Times New Roman" w:hAnsi="Times New Roman" w:cs="Times New Roman"/>
          <w:i/>
          <w:iCs/>
          <w:sz w:val="24"/>
          <w:szCs w:val="24"/>
          <w:lang w:val="en-US"/>
        </w:rPr>
        <w:t>epoché</w:t>
      </w:r>
      <w:proofErr w:type="spellEnd"/>
      <w:r w:rsidRPr="007852DE">
        <w:rPr>
          <w:rFonts w:ascii="Times New Roman" w:hAnsi="Times New Roman" w:cs="Times New Roman"/>
          <w:sz w:val="24"/>
          <w:szCs w:val="24"/>
        </w:rPr>
        <w:t xml:space="preserve"> has us not paying attention (philosophically) to the ‘reality’ of (the </w:t>
      </w:r>
      <w:r w:rsidR="006D0F71" w:rsidRPr="007852DE">
        <w:rPr>
          <w:rFonts w:ascii="Times New Roman" w:hAnsi="Times New Roman" w:cs="Times New Roman"/>
          <w:sz w:val="24"/>
          <w:szCs w:val="24"/>
        </w:rPr>
        <w:t>causal</w:t>
      </w:r>
      <w:r w:rsidR="00FF3133" w:rsidRPr="007852DE">
        <w:rPr>
          <w:rFonts w:ascii="Times New Roman" w:hAnsi="Times New Roman" w:cs="Times New Roman"/>
          <w:sz w:val="24"/>
          <w:szCs w:val="24"/>
        </w:rPr>
        <w:t xml:space="preserve"> explanation) cup. One must </w:t>
      </w:r>
      <w:r w:rsidR="006D0F71" w:rsidRPr="007852DE">
        <w:rPr>
          <w:rFonts w:ascii="Times New Roman" w:hAnsi="Times New Roman" w:cs="Times New Roman"/>
          <w:sz w:val="24"/>
          <w:szCs w:val="24"/>
        </w:rPr>
        <w:t>focus one’s</w:t>
      </w:r>
      <w:r w:rsidR="00FF3133" w:rsidRPr="007852DE">
        <w:rPr>
          <w:rFonts w:ascii="Times New Roman" w:hAnsi="Times New Roman" w:cs="Times New Roman"/>
          <w:sz w:val="24"/>
          <w:szCs w:val="24"/>
        </w:rPr>
        <w:t xml:space="preserve"> attention on the experience itself. Phenomenology allows one to describe the experience in this way. </w:t>
      </w:r>
      <w:r w:rsidR="006D0F71" w:rsidRPr="007852DE">
        <w:rPr>
          <w:rFonts w:ascii="Times New Roman" w:hAnsi="Times New Roman" w:cs="Times New Roman"/>
          <w:sz w:val="24"/>
          <w:szCs w:val="24"/>
        </w:rPr>
        <w:t>Later</w:t>
      </w:r>
      <w:r w:rsidR="00FF3133" w:rsidRPr="007852DE">
        <w:rPr>
          <w:rFonts w:ascii="Times New Roman" w:hAnsi="Times New Roman" w:cs="Times New Roman"/>
          <w:sz w:val="24"/>
          <w:szCs w:val="24"/>
        </w:rPr>
        <w:t xml:space="preserve"> in his Philosophical system when he starts talking about the ‘transendential ego’ </w:t>
      </w:r>
      <w:r w:rsidR="00DE63DA" w:rsidRPr="007852DE">
        <w:rPr>
          <w:rFonts w:ascii="Times New Roman" w:hAnsi="Times New Roman" w:cs="Times New Roman"/>
          <w:sz w:val="24"/>
          <w:szCs w:val="24"/>
        </w:rPr>
        <w:t>and</w:t>
      </w:r>
      <w:r w:rsidR="00FF3133" w:rsidRPr="007852DE">
        <w:rPr>
          <w:rFonts w:ascii="Times New Roman" w:hAnsi="Times New Roman" w:cs="Times New Roman"/>
          <w:sz w:val="24"/>
          <w:szCs w:val="24"/>
        </w:rPr>
        <w:t xml:space="preserve"> then about consciousness he raises to the centre of his thesis a notion</w:t>
      </w:r>
      <w:r w:rsidR="006D0F71" w:rsidRPr="007852DE">
        <w:rPr>
          <w:rFonts w:ascii="Times New Roman" w:hAnsi="Times New Roman" w:cs="Times New Roman"/>
          <w:sz w:val="24"/>
          <w:szCs w:val="24"/>
        </w:rPr>
        <w:t xml:space="preserve"> what he calls the ‘ eidetic</w:t>
      </w:r>
      <w:r w:rsidR="00FF3133" w:rsidRPr="007852DE">
        <w:rPr>
          <w:rFonts w:ascii="Times New Roman" w:hAnsi="Times New Roman" w:cs="Times New Roman"/>
          <w:sz w:val="24"/>
          <w:szCs w:val="24"/>
        </w:rPr>
        <w:t xml:space="preserve"> reduction’. Thus again a retreat to the Greek, Plato again using ‘eidos’ = form or idea (this could also be see</w:t>
      </w:r>
      <w:r w:rsidR="00014418" w:rsidRPr="007852DE">
        <w:rPr>
          <w:rFonts w:ascii="Times New Roman" w:hAnsi="Times New Roman" w:cs="Times New Roman"/>
          <w:sz w:val="24"/>
          <w:szCs w:val="24"/>
        </w:rPr>
        <w:t>ing</w:t>
      </w:r>
      <w:r w:rsidR="00FF3133" w:rsidRPr="007852DE">
        <w:rPr>
          <w:rFonts w:ascii="Times New Roman" w:hAnsi="Times New Roman" w:cs="Times New Roman"/>
          <w:sz w:val="24"/>
          <w:szCs w:val="24"/>
        </w:rPr>
        <w:t xml:space="preserve"> ‘essence’). When we introspect into consciousness we perform the first reduction (here we are focussing on consciousness </w:t>
      </w:r>
      <w:r w:rsidR="00DE63DA" w:rsidRPr="007852DE">
        <w:rPr>
          <w:rFonts w:ascii="Times New Roman" w:hAnsi="Times New Roman" w:cs="Times New Roman"/>
          <w:sz w:val="24"/>
          <w:szCs w:val="24"/>
        </w:rPr>
        <w:t>and</w:t>
      </w:r>
      <w:r w:rsidR="00FF3133" w:rsidRPr="007852DE">
        <w:rPr>
          <w:rFonts w:ascii="Times New Roman" w:hAnsi="Times New Roman" w:cs="Times New Roman"/>
          <w:sz w:val="24"/>
          <w:szCs w:val="24"/>
        </w:rPr>
        <w:t xml:space="preserve"> not at the world) </w:t>
      </w:r>
      <w:proofErr w:type="gramStart"/>
      <w:r w:rsidR="00FF3133" w:rsidRPr="007852DE">
        <w:rPr>
          <w:rFonts w:ascii="Times New Roman" w:hAnsi="Times New Roman" w:cs="Times New Roman"/>
          <w:sz w:val="24"/>
          <w:szCs w:val="24"/>
        </w:rPr>
        <w:t>We</w:t>
      </w:r>
      <w:proofErr w:type="gramEnd"/>
      <w:r w:rsidR="00FF3133" w:rsidRPr="007852DE">
        <w:rPr>
          <w:rFonts w:ascii="Times New Roman" w:hAnsi="Times New Roman" w:cs="Times New Roman"/>
          <w:sz w:val="24"/>
          <w:szCs w:val="24"/>
        </w:rPr>
        <w:t xml:space="preserve"> try to understand</w:t>
      </w:r>
      <w:r w:rsidR="00014418" w:rsidRPr="007852DE">
        <w:rPr>
          <w:rFonts w:ascii="Times New Roman" w:hAnsi="Times New Roman" w:cs="Times New Roman"/>
          <w:sz w:val="24"/>
          <w:szCs w:val="24"/>
        </w:rPr>
        <w:t xml:space="preserve"> what are the essential feelings of our experience. For example in my experience of the ‘cup’ it is part of my essential experience of the cup as a material object that I see it as an object in all its aspec</w:t>
      </w:r>
      <w:r w:rsidR="0005755F" w:rsidRPr="007852DE">
        <w:rPr>
          <w:rFonts w:ascii="Times New Roman" w:hAnsi="Times New Roman" w:cs="Times New Roman"/>
          <w:sz w:val="24"/>
          <w:szCs w:val="24"/>
        </w:rPr>
        <w:t>ts (properties/qualities</w:t>
      </w:r>
      <w:r w:rsidR="00014418" w:rsidRPr="007852DE">
        <w:rPr>
          <w:rFonts w:ascii="Times New Roman" w:hAnsi="Times New Roman" w:cs="Times New Roman"/>
          <w:sz w:val="24"/>
          <w:szCs w:val="24"/>
        </w:rPr>
        <w:t xml:space="preserve">) And this is not only enclosed to this experience of the cup, but this is essential to all experiences of material objects. </w:t>
      </w:r>
      <w:r w:rsidR="003F4DD9" w:rsidRPr="007852DE">
        <w:rPr>
          <w:rFonts w:ascii="Times New Roman" w:hAnsi="Times New Roman" w:cs="Times New Roman"/>
          <w:sz w:val="24"/>
          <w:szCs w:val="24"/>
        </w:rPr>
        <w:t>Husserl</w:t>
      </w:r>
      <w:r w:rsidR="00014418" w:rsidRPr="007852DE">
        <w:rPr>
          <w:rFonts w:ascii="Times New Roman" w:hAnsi="Times New Roman" w:cs="Times New Roman"/>
          <w:sz w:val="24"/>
          <w:szCs w:val="24"/>
        </w:rPr>
        <w:t xml:space="preserve"> has a slogan, which is ‘back to the things themselves’ not this can be confusing as we are not focussing on the objects in themselves so to speak. </w:t>
      </w:r>
      <w:r w:rsidR="003F4DD9" w:rsidRPr="007852DE">
        <w:rPr>
          <w:rFonts w:ascii="Times New Roman" w:hAnsi="Times New Roman" w:cs="Times New Roman"/>
          <w:sz w:val="24"/>
          <w:szCs w:val="24"/>
        </w:rPr>
        <w:t>Husserl</w:t>
      </w:r>
      <w:r w:rsidR="00014418" w:rsidRPr="007852DE">
        <w:rPr>
          <w:rFonts w:ascii="Times New Roman" w:hAnsi="Times New Roman" w:cs="Times New Roman"/>
          <w:sz w:val="24"/>
          <w:szCs w:val="24"/>
        </w:rPr>
        <w:t xml:space="preserve"> means than back to the experience itself, back to the basic intuition, the essential structure</w:t>
      </w:r>
      <w:r w:rsidR="00F433C2" w:rsidRPr="007852DE">
        <w:rPr>
          <w:rFonts w:ascii="Times New Roman" w:hAnsi="Times New Roman" w:cs="Times New Roman"/>
          <w:sz w:val="24"/>
          <w:szCs w:val="24"/>
        </w:rPr>
        <w:t xml:space="preserve"> </w:t>
      </w:r>
      <w:r w:rsidR="00014418" w:rsidRPr="007852DE">
        <w:rPr>
          <w:rFonts w:ascii="Times New Roman" w:hAnsi="Times New Roman" w:cs="Times New Roman"/>
          <w:sz w:val="24"/>
          <w:szCs w:val="24"/>
        </w:rPr>
        <w:t>of those intuitions, through which we can understand what knowledge is all about. So the idea is to focus exclusively on the idea of the mind of consciousness</w:t>
      </w:r>
      <w:r w:rsidR="00F433C2" w:rsidRPr="007852DE">
        <w:rPr>
          <w:rFonts w:ascii="Times New Roman" w:hAnsi="Times New Roman" w:cs="Times New Roman"/>
          <w:sz w:val="24"/>
          <w:szCs w:val="24"/>
        </w:rPr>
        <w:t xml:space="preserve"> </w:t>
      </w:r>
      <w:r w:rsidR="00014418" w:rsidRPr="007852DE">
        <w:rPr>
          <w:rFonts w:ascii="Times New Roman" w:hAnsi="Times New Roman" w:cs="Times New Roman"/>
          <w:sz w:val="24"/>
          <w:szCs w:val="24"/>
        </w:rPr>
        <w:t xml:space="preserve">back to what we know </w:t>
      </w:r>
      <w:r w:rsidR="00F433C2" w:rsidRPr="007852DE">
        <w:rPr>
          <w:rFonts w:ascii="Times New Roman" w:hAnsi="Times New Roman" w:cs="Times New Roman"/>
          <w:sz w:val="24"/>
          <w:szCs w:val="24"/>
        </w:rPr>
        <w:t>what we experience has to be based on certain kinds of rules and structures and on certain kinds of ‘essences’ which are common to all experience.</w:t>
      </w:r>
      <w:r w:rsidR="00F331BD" w:rsidRPr="007852DE">
        <w:rPr>
          <w:rStyle w:val="FootnoteReference"/>
          <w:rFonts w:ascii="Times New Roman" w:hAnsi="Times New Roman" w:cs="Times New Roman"/>
          <w:sz w:val="24"/>
          <w:szCs w:val="24"/>
        </w:rPr>
        <w:footnoteReference w:id="9"/>
      </w:r>
      <w:r w:rsidR="00F433C2" w:rsidRPr="007852DE">
        <w:rPr>
          <w:rFonts w:ascii="Times New Roman" w:hAnsi="Times New Roman" w:cs="Times New Roman"/>
          <w:sz w:val="24"/>
          <w:szCs w:val="24"/>
        </w:rPr>
        <w:t xml:space="preserve"> And what phenomenology tries to do is to isolate these.</w:t>
      </w:r>
    </w:p>
    <w:p w14:paraId="458DE6EE" w14:textId="5D53B09F" w:rsidR="00BD6773" w:rsidRPr="007852DE" w:rsidRDefault="00BD6773" w:rsidP="00670FC1">
      <w:pPr>
        <w:pBdr>
          <w:bottom w:val="single" w:sz="4" w:space="1" w:color="auto"/>
        </w:pBdr>
        <w:jc w:val="both"/>
        <w:rPr>
          <w:rFonts w:ascii="Times New Roman" w:hAnsi="Times New Roman" w:cs="Times New Roman"/>
          <w:b/>
          <w:i/>
          <w:sz w:val="24"/>
          <w:szCs w:val="24"/>
        </w:rPr>
      </w:pPr>
      <w:r w:rsidRPr="007852DE">
        <w:rPr>
          <w:rFonts w:ascii="Times New Roman" w:hAnsi="Times New Roman" w:cs="Times New Roman"/>
          <w:b/>
          <w:i/>
          <w:sz w:val="24"/>
          <w:szCs w:val="24"/>
        </w:rPr>
        <w:t xml:space="preserve">Try to now explain and summarize in your own words the idea and procedure of the </w:t>
      </w:r>
      <w:r w:rsidR="00670FC1" w:rsidRPr="007852DE">
        <w:rPr>
          <w:rFonts w:ascii="Times New Roman" w:hAnsi="Times New Roman" w:cs="Times New Roman"/>
          <w:b/>
          <w:i/>
          <w:sz w:val="24"/>
          <w:szCs w:val="24"/>
        </w:rPr>
        <w:t xml:space="preserve">phenomenological </w:t>
      </w:r>
      <w:proofErr w:type="spellStart"/>
      <w:r w:rsidR="00670FC1" w:rsidRPr="007852DE">
        <w:rPr>
          <w:rFonts w:ascii="Times New Roman" w:hAnsi="Times New Roman" w:cs="Times New Roman"/>
          <w:b/>
          <w:i/>
          <w:iCs/>
          <w:sz w:val="24"/>
          <w:szCs w:val="24"/>
          <w:lang w:val="en-US"/>
        </w:rPr>
        <w:t>epoché</w:t>
      </w:r>
      <w:proofErr w:type="spellEnd"/>
      <w:r w:rsidR="00670FC1" w:rsidRPr="007852DE">
        <w:rPr>
          <w:rFonts w:ascii="Times New Roman" w:hAnsi="Times New Roman" w:cs="Times New Roman"/>
          <w:b/>
          <w:i/>
          <w:iCs/>
          <w:sz w:val="24"/>
          <w:szCs w:val="24"/>
          <w:lang w:val="en-US"/>
        </w:rPr>
        <w:t>? What does it accomplish?</w:t>
      </w:r>
    </w:p>
    <w:p w14:paraId="7C0BDC11" w14:textId="6E066F76" w:rsidR="00E9455D" w:rsidRPr="007852DE" w:rsidRDefault="00E9455D" w:rsidP="00C3262C">
      <w:pPr>
        <w:jc w:val="both"/>
        <w:rPr>
          <w:rFonts w:ascii="Times New Roman" w:hAnsi="Times New Roman" w:cs="Times New Roman"/>
          <w:b/>
          <w:i/>
          <w:sz w:val="24"/>
          <w:szCs w:val="24"/>
        </w:rPr>
      </w:pPr>
      <w:r w:rsidRPr="007852DE">
        <w:rPr>
          <w:rFonts w:ascii="Times New Roman" w:hAnsi="Times New Roman" w:cs="Times New Roman"/>
          <w:b/>
          <w:i/>
          <w:sz w:val="24"/>
          <w:szCs w:val="24"/>
        </w:rPr>
        <w:t>Conclusions</w:t>
      </w:r>
    </w:p>
    <w:p w14:paraId="4F5DA700" w14:textId="4ADA9C74" w:rsidR="00184859" w:rsidRPr="007852DE" w:rsidRDefault="00F433C2" w:rsidP="00C3262C">
      <w:pPr>
        <w:jc w:val="both"/>
        <w:rPr>
          <w:rFonts w:ascii="Times New Roman" w:hAnsi="Times New Roman" w:cs="Times New Roman"/>
          <w:sz w:val="24"/>
          <w:szCs w:val="24"/>
        </w:rPr>
      </w:pPr>
      <w:r w:rsidRPr="007852DE">
        <w:rPr>
          <w:rFonts w:ascii="Times New Roman" w:hAnsi="Times New Roman" w:cs="Times New Roman"/>
          <w:sz w:val="24"/>
          <w:szCs w:val="24"/>
        </w:rPr>
        <w:t xml:space="preserve">Towards the end of his work that he understood in the 1930s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xml:space="preserve">s position shifted again somewhat </w:t>
      </w:r>
      <w:r w:rsidR="00DE63DA" w:rsidRPr="007852DE">
        <w:rPr>
          <w:rFonts w:ascii="Times New Roman" w:hAnsi="Times New Roman" w:cs="Times New Roman"/>
          <w:sz w:val="24"/>
          <w:szCs w:val="24"/>
        </w:rPr>
        <w:t>and</w:t>
      </w:r>
      <w:r w:rsidRPr="007852DE">
        <w:rPr>
          <w:rFonts w:ascii="Times New Roman" w:hAnsi="Times New Roman" w:cs="Times New Roman"/>
          <w:sz w:val="24"/>
          <w:szCs w:val="24"/>
        </w:rPr>
        <w:t xml:space="preserve"> we can add here that this was set on uncommon practice for </w:t>
      </w:r>
      <w:r w:rsidR="003F4DD9" w:rsidRPr="007852DE">
        <w:rPr>
          <w:rFonts w:ascii="Times New Roman" w:hAnsi="Times New Roman" w:cs="Times New Roman"/>
          <w:sz w:val="24"/>
          <w:szCs w:val="24"/>
        </w:rPr>
        <w:t>Husserl</w:t>
      </w:r>
      <w:r w:rsidR="0005755F" w:rsidRPr="007852DE">
        <w:rPr>
          <w:rFonts w:ascii="Times New Roman" w:hAnsi="Times New Roman" w:cs="Times New Roman"/>
          <w:sz w:val="24"/>
          <w:szCs w:val="24"/>
        </w:rPr>
        <w:t>. He wa</w:t>
      </w:r>
      <w:r w:rsidRPr="007852DE">
        <w:rPr>
          <w:rFonts w:ascii="Times New Roman" w:hAnsi="Times New Roman" w:cs="Times New Roman"/>
          <w:sz w:val="24"/>
          <w:szCs w:val="24"/>
        </w:rPr>
        <w:t xml:space="preserve">s </w:t>
      </w:r>
      <w:r w:rsidRPr="007852DE">
        <w:rPr>
          <w:rFonts w:ascii="Times New Roman" w:hAnsi="Times New Roman" w:cs="Times New Roman"/>
          <w:sz w:val="24"/>
          <w:szCs w:val="24"/>
        </w:rPr>
        <w:lastRenderedPageBreak/>
        <w:t>therefore always revising his p</w:t>
      </w:r>
      <w:r w:rsidR="00E9455D" w:rsidRPr="007852DE">
        <w:rPr>
          <w:rFonts w:ascii="Times New Roman" w:hAnsi="Times New Roman" w:cs="Times New Roman"/>
          <w:sz w:val="24"/>
          <w:szCs w:val="24"/>
        </w:rPr>
        <w:t xml:space="preserve">hilosophy of phenomenology and </w:t>
      </w:r>
      <w:r w:rsidR="0005755F" w:rsidRPr="007852DE">
        <w:rPr>
          <w:rFonts w:ascii="Times New Roman" w:hAnsi="Times New Roman" w:cs="Times New Roman"/>
          <w:sz w:val="24"/>
          <w:szCs w:val="24"/>
        </w:rPr>
        <w:t xml:space="preserve">wanting to </w:t>
      </w:r>
      <w:r w:rsidRPr="007852DE">
        <w:rPr>
          <w:rFonts w:ascii="Times New Roman" w:hAnsi="Times New Roman" w:cs="Times New Roman"/>
          <w:sz w:val="24"/>
          <w:szCs w:val="24"/>
        </w:rPr>
        <w:t xml:space="preserve">change to his phenomenological methodology. Thus </w:t>
      </w:r>
      <w:r w:rsidR="00E9455D" w:rsidRPr="007852DE">
        <w:rPr>
          <w:rFonts w:ascii="Times New Roman" w:hAnsi="Times New Roman" w:cs="Times New Roman"/>
          <w:sz w:val="24"/>
          <w:szCs w:val="24"/>
        </w:rPr>
        <w:t xml:space="preserve">in the </w:t>
      </w:r>
      <w:proofErr w:type="gramStart"/>
      <w:r w:rsidR="00E9455D" w:rsidRPr="007852DE">
        <w:rPr>
          <w:rFonts w:ascii="Times New Roman" w:hAnsi="Times New Roman" w:cs="Times New Roman"/>
          <w:sz w:val="24"/>
          <w:szCs w:val="24"/>
        </w:rPr>
        <w:t xml:space="preserve">limited </w:t>
      </w:r>
      <w:r w:rsidRPr="007852DE">
        <w:rPr>
          <w:rFonts w:ascii="Times New Roman" w:hAnsi="Times New Roman" w:cs="Times New Roman"/>
          <w:sz w:val="24"/>
          <w:szCs w:val="24"/>
        </w:rPr>
        <w:t xml:space="preserve"> </w:t>
      </w:r>
      <w:r w:rsidR="00E9455D" w:rsidRPr="007852DE">
        <w:rPr>
          <w:rFonts w:ascii="Times New Roman" w:hAnsi="Times New Roman" w:cs="Times New Roman"/>
          <w:sz w:val="24"/>
          <w:szCs w:val="24"/>
        </w:rPr>
        <w:t>time</w:t>
      </w:r>
      <w:proofErr w:type="gramEnd"/>
      <w:r w:rsidR="00E9455D" w:rsidRPr="007852DE">
        <w:rPr>
          <w:rFonts w:ascii="Times New Roman" w:hAnsi="Times New Roman" w:cs="Times New Roman"/>
          <w:sz w:val="24"/>
          <w:szCs w:val="24"/>
        </w:rPr>
        <w:t xml:space="preserve">  we can spend in this module looking at the work of </w:t>
      </w:r>
      <w:r w:rsidR="003F4DD9" w:rsidRPr="007852DE">
        <w:rPr>
          <w:rFonts w:ascii="Times New Roman" w:hAnsi="Times New Roman" w:cs="Times New Roman"/>
          <w:sz w:val="24"/>
          <w:szCs w:val="24"/>
        </w:rPr>
        <w:t>Husserl</w:t>
      </w:r>
      <w:r w:rsidRPr="007852DE">
        <w:rPr>
          <w:rFonts w:ascii="Times New Roman" w:hAnsi="Times New Roman" w:cs="Times New Roman"/>
          <w:sz w:val="24"/>
          <w:szCs w:val="24"/>
        </w:rPr>
        <w:t xml:space="preserve"> in an attempt to introduce his basic idea</w:t>
      </w:r>
      <w:r w:rsidR="0005755F" w:rsidRPr="007852DE">
        <w:rPr>
          <w:rFonts w:ascii="Times New Roman" w:hAnsi="Times New Roman" w:cs="Times New Roman"/>
          <w:sz w:val="24"/>
          <w:szCs w:val="24"/>
        </w:rPr>
        <w:t xml:space="preserve"> is difficult</w:t>
      </w:r>
      <w:r w:rsidRPr="007852DE">
        <w:rPr>
          <w:rFonts w:ascii="Times New Roman" w:hAnsi="Times New Roman" w:cs="Times New Roman"/>
          <w:sz w:val="24"/>
          <w:szCs w:val="24"/>
        </w:rPr>
        <w:t xml:space="preserve">. The radical shift is his later work may or may not have </w:t>
      </w:r>
      <w:proofErr w:type="gramStart"/>
      <w:r w:rsidRPr="007852DE">
        <w:rPr>
          <w:rFonts w:ascii="Times New Roman" w:hAnsi="Times New Roman" w:cs="Times New Roman"/>
          <w:sz w:val="24"/>
          <w:szCs w:val="24"/>
        </w:rPr>
        <w:t xml:space="preserve">been  </w:t>
      </w:r>
      <w:r w:rsidR="0005755F" w:rsidRPr="007852DE">
        <w:rPr>
          <w:rFonts w:ascii="Times New Roman" w:hAnsi="Times New Roman" w:cs="Times New Roman"/>
          <w:sz w:val="24"/>
          <w:szCs w:val="24"/>
        </w:rPr>
        <w:t>the</w:t>
      </w:r>
      <w:proofErr w:type="gramEnd"/>
      <w:r w:rsidR="0005755F" w:rsidRPr="007852DE">
        <w:rPr>
          <w:rFonts w:ascii="Times New Roman" w:hAnsi="Times New Roman" w:cs="Times New Roman"/>
          <w:sz w:val="24"/>
          <w:szCs w:val="24"/>
        </w:rPr>
        <w:t xml:space="preserve"> </w:t>
      </w:r>
      <w:r w:rsidRPr="007852DE">
        <w:rPr>
          <w:rFonts w:ascii="Times New Roman" w:hAnsi="Times New Roman" w:cs="Times New Roman"/>
          <w:sz w:val="24"/>
          <w:szCs w:val="24"/>
        </w:rPr>
        <w:t xml:space="preserve"> result of the work being popularized by his student Heidegger, but, what he started to see was the philosophy he had been advising particularly in terms of mathematics as a paradigm was too limited. For example in our example of the perceptual experience of the cup doesn’t fi</w:t>
      </w:r>
      <w:r w:rsidR="00C86361" w:rsidRPr="007852DE">
        <w:rPr>
          <w:rFonts w:ascii="Times New Roman" w:hAnsi="Times New Roman" w:cs="Times New Roman"/>
          <w:sz w:val="24"/>
          <w:szCs w:val="24"/>
        </w:rPr>
        <w:t xml:space="preserve">t very easily with his original enquiry which posed the question what makes an arithmetic formula true. Thus when he started being more interested with questions about the phenomenology of perception he started to realize that he was leaving our important ‘content’. It is not sufficient to see object as having different perspectives and aspects, how there was something that </w:t>
      </w:r>
      <w:r w:rsidR="003F4DD9" w:rsidRPr="007852DE">
        <w:rPr>
          <w:rFonts w:ascii="Times New Roman" w:hAnsi="Times New Roman" w:cs="Times New Roman"/>
          <w:sz w:val="24"/>
          <w:szCs w:val="24"/>
        </w:rPr>
        <w:t>Husserl</w:t>
      </w:r>
      <w:r w:rsidR="00C86361" w:rsidRPr="007852DE">
        <w:rPr>
          <w:rFonts w:ascii="Times New Roman" w:hAnsi="Times New Roman" w:cs="Times New Roman"/>
          <w:sz w:val="24"/>
          <w:szCs w:val="24"/>
        </w:rPr>
        <w:t xml:space="preserve"> had barely talked about throughout his work, which he comes to realize is absolutely essential to knowledge </w:t>
      </w:r>
      <w:r w:rsidR="00DE63DA" w:rsidRPr="007852DE">
        <w:rPr>
          <w:rFonts w:ascii="Times New Roman" w:hAnsi="Times New Roman" w:cs="Times New Roman"/>
          <w:sz w:val="24"/>
          <w:szCs w:val="24"/>
        </w:rPr>
        <w:t>and</w:t>
      </w:r>
      <w:r w:rsidR="00C86361" w:rsidRPr="007852DE">
        <w:rPr>
          <w:rFonts w:ascii="Times New Roman" w:hAnsi="Times New Roman" w:cs="Times New Roman"/>
          <w:sz w:val="24"/>
          <w:szCs w:val="24"/>
        </w:rPr>
        <w:t xml:space="preserve"> that to shared experience to a sense of course this is precisely the </w:t>
      </w:r>
      <w:r w:rsidR="0005755F" w:rsidRPr="007852DE">
        <w:rPr>
          <w:rFonts w:ascii="Times New Roman" w:hAnsi="Times New Roman" w:cs="Times New Roman"/>
          <w:sz w:val="24"/>
          <w:szCs w:val="24"/>
        </w:rPr>
        <w:t>sort of thing that ‘relativists</w:t>
      </w:r>
      <w:r w:rsidR="00C86361" w:rsidRPr="007852DE">
        <w:rPr>
          <w:rFonts w:ascii="Times New Roman" w:hAnsi="Times New Roman" w:cs="Times New Roman"/>
          <w:sz w:val="24"/>
          <w:szCs w:val="24"/>
        </w:rPr>
        <w:t xml:space="preserve">’ </w:t>
      </w:r>
      <w:r w:rsidR="00DE63DA" w:rsidRPr="007852DE">
        <w:rPr>
          <w:rFonts w:ascii="Times New Roman" w:hAnsi="Times New Roman" w:cs="Times New Roman"/>
          <w:sz w:val="24"/>
          <w:szCs w:val="24"/>
        </w:rPr>
        <w:t>and</w:t>
      </w:r>
      <w:r w:rsidR="001E792E" w:rsidRPr="007852DE">
        <w:rPr>
          <w:rFonts w:ascii="Times New Roman" w:hAnsi="Times New Roman" w:cs="Times New Roman"/>
          <w:sz w:val="24"/>
          <w:szCs w:val="24"/>
        </w:rPr>
        <w:t xml:space="preserve"> had always talked about, indeed what makes something true is such</w:t>
      </w:r>
      <w:r w:rsidR="00C54550" w:rsidRPr="007852DE">
        <w:rPr>
          <w:rFonts w:ascii="Times New Roman" w:hAnsi="Times New Roman" w:cs="Times New Roman"/>
          <w:sz w:val="24"/>
          <w:szCs w:val="24"/>
        </w:rPr>
        <w:t xml:space="preserve"> a theory in shared experience. </w:t>
      </w:r>
      <w:r w:rsidR="003F4DD9" w:rsidRPr="007852DE">
        <w:rPr>
          <w:rFonts w:ascii="Times New Roman" w:hAnsi="Times New Roman" w:cs="Times New Roman"/>
          <w:sz w:val="24"/>
          <w:szCs w:val="24"/>
        </w:rPr>
        <w:t>Husserl</w:t>
      </w:r>
      <w:r w:rsidR="00C54550" w:rsidRPr="007852DE">
        <w:rPr>
          <w:rFonts w:ascii="Times New Roman" w:hAnsi="Times New Roman" w:cs="Times New Roman"/>
          <w:sz w:val="24"/>
          <w:szCs w:val="24"/>
        </w:rPr>
        <w:t xml:space="preserve"> was not going, of course, to go down the relativists road, nevertheless the question how is it what I see, that causes my experience are shared by others was a question he had never really addressed. In so far as one leans towards the </w:t>
      </w:r>
      <w:r w:rsidR="0005755F" w:rsidRPr="007852DE">
        <w:rPr>
          <w:rFonts w:ascii="Times New Roman" w:hAnsi="Times New Roman" w:cs="Times New Roman"/>
          <w:sz w:val="24"/>
          <w:szCs w:val="24"/>
        </w:rPr>
        <w:t>‘</w:t>
      </w:r>
      <w:r w:rsidR="00C54550" w:rsidRPr="007852DE">
        <w:rPr>
          <w:rFonts w:ascii="Times New Roman" w:hAnsi="Times New Roman" w:cs="Times New Roman"/>
          <w:sz w:val="24"/>
          <w:szCs w:val="24"/>
        </w:rPr>
        <w:t>given</w:t>
      </w:r>
      <w:r w:rsidR="0005755F" w:rsidRPr="007852DE">
        <w:rPr>
          <w:rFonts w:ascii="Times New Roman" w:hAnsi="Times New Roman" w:cs="Times New Roman"/>
          <w:sz w:val="24"/>
          <w:szCs w:val="24"/>
        </w:rPr>
        <w:t>’</w:t>
      </w:r>
      <w:r w:rsidR="00C54550" w:rsidRPr="007852DE">
        <w:rPr>
          <w:rFonts w:ascii="Times New Roman" w:hAnsi="Times New Roman" w:cs="Times New Roman"/>
          <w:sz w:val="24"/>
          <w:szCs w:val="24"/>
        </w:rPr>
        <w:t xml:space="preserve"> side of </w:t>
      </w:r>
      <w:r w:rsidR="006D2286" w:rsidRPr="007852DE">
        <w:rPr>
          <w:rFonts w:ascii="Times New Roman" w:hAnsi="Times New Roman" w:cs="Times New Roman"/>
          <w:sz w:val="24"/>
          <w:szCs w:val="24"/>
        </w:rPr>
        <w:t xml:space="preserve">the </w:t>
      </w:r>
      <w:r w:rsidR="003F4DD9" w:rsidRPr="007852DE">
        <w:rPr>
          <w:rFonts w:ascii="Times New Roman" w:hAnsi="Times New Roman" w:cs="Times New Roman"/>
          <w:sz w:val="24"/>
          <w:szCs w:val="24"/>
        </w:rPr>
        <w:t>Husserl</w:t>
      </w:r>
      <w:r w:rsidR="006D2286" w:rsidRPr="007852DE">
        <w:rPr>
          <w:rFonts w:ascii="Times New Roman" w:hAnsi="Times New Roman" w:cs="Times New Roman"/>
          <w:sz w:val="24"/>
          <w:szCs w:val="24"/>
        </w:rPr>
        <w:t xml:space="preserve"> equation, one might simply say what is given to me is given to others as well. But nevertheless there i</w:t>
      </w:r>
      <w:r w:rsidR="00975447" w:rsidRPr="007852DE">
        <w:rPr>
          <w:rFonts w:ascii="Times New Roman" w:hAnsi="Times New Roman" w:cs="Times New Roman"/>
          <w:sz w:val="24"/>
          <w:szCs w:val="24"/>
        </w:rPr>
        <w:t>s a kind of sceptical question that comes in here about my knowledge of others. If we lean towards t</w:t>
      </w:r>
      <w:r w:rsidR="0032647E" w:rsidRPr="007852DE">
        <w:rPr>
          <w:rFonts w:ascii="Times New Roman" w:hAnsi="Times New Roman" w:cs="Times New Roman"/>
          <w:sz w:val="24"/>
          <w:szCs w:val="24"/>
        </w:rPr>
        <w:t xml:space="preserve">he ‘constitutive’ side of the </w:t>
      </w:r>
      <w:r w:rsidR="003F4DD9" w:rsidRPr="007852DE">
        <w:rPr>
          <w:rFonts w:ascii="Times New Roman" w:hAnsi="Times New Roman" w:cs="Times New Roman"/>
          <w:sz w:val="24"/>
          <w:szCs w:val="24"/>
        </w:rPr>
        <w:t>Husserl</w:t>
      </w:r>
      <w:r w:rsidR="00975447" w:rsidRPr="007852DE">
        <w:rPr>
          <w:rFonts w:ascii="Times New Roman" w:hAnsi="Times New Roman" w:cs="Times New Roman"/>
          <w:sz w:val="24"/>
          <w:szCs w:val="24"/>
        </w:rPr>
        <w:t xml:space="preserve"> model then </w:t>
      </w:r>
      <w:proofErr w:type="gramStart"/>
      <w:r w:rsidR="00975447" w:rsidRPr="007852DE">
        <w:rPr>
          <w:rFonts w:ascii="Times New Roman" w:hAnsi="Times New Roman" w:cs="Times New Roman"/>
          <w:sz w:val="24"/>
          <w:szCs w:val="24"/>
        </w:rPr>
        <w:t>its</w:t>
      </w:r>
      <w:proofErr w:type="gramEnd"/>
      <w:r w:rsidR="00975447" w:rsidRPr="007852DE">
        <w:rPr>
          <w:rFonts w:ascii="Times New Roman" w:hAnsi="Times New Roman" w:cs="Times New Roman"/>
          <w:sz w:val="24"/>
          <w:szCs w:val="24"/>
        </w:rPr>
        <w:t xml:space="preserve"> of course becomes more difficult. How do I know the way I constitute objects is the way other people constitute </w:t>
      </w:r>
      <w:proofErr w:type="gramStart"/>
      <w:r w:rsidR="00975447" w:rsidRPr="007852DE">
        <w:rPr>
          <w:rFonts w:ascii="Times New Roman" w:hAnsi="Times New Roman" w:cs="Times New Roman"/>
          <w:sz w:val="24"/>
          <w:szCs w:val="24"/>
        </w:rPr>
        <w:t>objects.</w:t>
      </w:r>
      <w:proofErr w:type="gramEnd"/>
      <w:r w:rsidR="00975447" w:rsidRPr="007852DE">
        <w:rPr>
          <w:rFonts w:ascii="Times New Roman" w:hAnsi="Times New Roman" w:cs="Times New Roman"/>
          <w:sz w:val="24"/>
          <w:szCs w:val="24"/>
        </w:rPr>
        <w:t xml:space="preserve"> </w:t>
      </w:r>
      <w:r w:rsidR="0052490C" w:rsidRPr="007852DE">
        <w:rPr>
          <w:rFonts w:ascii="Times New Roman" w:hAnsi="Times New Roman" w:cs="Times New Roman"/>
          <w:sz w:val="24"/>
          <w:szCs w:val="24"/>
        </w:rPr>
        <w:t xml:space="preserve">Rather than give in to this kind of scepticism </w:t>
      </w:r>
      <w:r w:rsidR="003F4DD9" w:rsidRPr="007852DE">
        <w:rPr>
          <w:rFonts w:ascii="Times New Roman" w:hAnsi="Times New Roman" w:cs="Times New Roman"/>
          <w:sz w:val="24"/>
          <w:szCs w:val="24"/>
        </w:rPr>
        <w:t>Husserl</w:t>
      </w:r>
      <w:r w:rsidR="0052490C" w:rsidRPr="007852DE">
        <w:rPr>
          <w:rFonts w:ascii="Times New Roman" w:hAnsi="Times New Roman" w:cs="Times New Roman"/>
          <w:sz w:val="24"/>
          <w:szCs w:val="24"/>
        </w:rPr>
        <w:t xml:space="preserve"> confronts it head on. In one of his best known books a book based on a series of Paris lectures he ga</w:t>
      </w:r>
      <w:r w:rsidR="0005755F" w:rsidRPr="007852DE">
        <w:rPr>
          <w:rFonts w:ascii="Times New Roman" w:hAnsi="Times New Roman" w:cs="Times New Roman"/>
          <w:sz w:val="24"/>
          <w:szCs w:val="24"/>
        </w:rPr>
        <w:t>ve in the late 20s he published</w:t>
      </w:r>
      <w:r w:rsidR="0052490C" w:rsidRPr="007852DE">
        <w:rPr>
          <w:rFonts w:ascii="Times New Roman" w:hAnsi="Times New Roman" w:cs="Times New Roman"/>
          <w:sz w:val="24"/>
          <w:szCs w:val="24"/>
        </w:rPr>
        <w:t xml:space="preserve"> ‘Cartesian meditation’ where of course he makes quite explicit reference to Descartes </w:t>
      </w:r>
      <w:r w:rsidR="00DE63DA" w:rsidRPr="007852DE">
        <w:rPr>
          <w:rFonts w:ascii="Times New Roman" w:hAnsi="Times New Roman" w:cs="Times New Roman"/>
          <w:sz w:val="24"/>
          <w:szCs w:val="24"/>
        </w:rPr>
        <w:t>and</w:t>
      </w:r>
      <w:r w:rsidR="0052490C" w:rsidRPr="007852DE">
        <w:rPr>
          <w:rFonts w:ascii="Times New Roman" w:hAnsi="Times New Roman" w:cs="Times New Roman"/>
          <w:sz w:val="24"/>
          <w:szCs w:val="24"/>
        </w:rPr>
        <w:t xml:space="preserve"> says how indebted he is to Descartes basic retreat to subjectivity </w:t>
      </w:r>
      <w:r w:rsidR="00DE63DA" w:rsidRPr="007852DE">
        <w:rPr>
          <w:rFonts w:ascii="Times New Roman" w:hAnsi="Times New Roman" w:cs="Times New Roman"/>
          <w:sz w:val="24"/>
          <w:szCs w:val="24"/>
        </w:rPr>
        <w:t>and</w:t>
      </w:r>
      <w:r w:rsidR="0052490C" w:rsidRPr="007852DE">
        <w:rPr>
          <w:rFonts w:ascii="Times New Roman" w:hAnsi="Times New Roman" w:cs="Times New Roman"/>
          <w:sz w:val="24"/>
          <w:szCs w:val="24"/>
        </w:rPr>
        <w:t xml:space="preserve"> Descartes notion to, but he also takes on the question which Descartes did not really take on, about how we know the structure of experience which he describes in his own experience are going to be shared by other humans. This in a sense h</w:t>
      </w:r>
      <w:r w:rsidR="0005755F" w:rsidRPr="007852DE">
        <w:rPr>
          <w:rFonts w:ascii="Times New Roman" w:hAnsi="Times New Roman" w:cs="Times New Roman"/>
          <w:sz w:val="24"/>
          <w:szCs w:val="24"/>
        </w:rPr>
        <w:t>as already been answered by the</w:t>
      </w:r>
      <w:r w:rsidR="0052490C" w:rsidRPr="007852DE">
        <w:rPr>
          <w:rFonts w:ascii="Times New Roman" w:hAnsi="Times New Roman" w:cs="Times New Roman"/>
          <w:sz w:val="24"/>
          <w:szCs w:val="24"/>
        </w:rPr>
        <w:t xml:space="preserve"> idea of </w:t>
      </w:r>
      <w:r w:rsidR="0005755F" w:rsidRPr="007852DE">
        <w:rPr>
          <w:rFonts w:ascii="Times New Roman" w:hAnsi="Times New Roman" w:cs="Times New Roman"/>
          <w:sz w:val="24"/>
          <w:szCs w:val="24"/>
        </w:rPr>
        <w:t>what</w:t>
      </w:r>
      <w:r w:rsidR="0052490C" w:rsidRPr="007852DE">
        <w:rPr>
          <w:rFonts w:ascii="Times New Roman" w:hAnsi="Times New Roman" w:cs="Times New Roman"/>
          <w:sz w:val="24"/>
          <w:szCs w:val="24"/>
        </w:rPr>
        <w:t xml:space="preserve"> your doing is describin</w:t>
      </w:r>
      <w:r w:rsidR="00CC262F" w:rsidRPr="007852DE">
        <w:rPr>
          <w:rFonts w:ascii="Times New Roman" w:hAnsi="Times New Roman" w:cs="Times New Roman"/>
          <w:sz w:val="24"/>
          <w:szCs w:val="24"/>
        </w:rPr>
        <w:t>g the essential structures of experiences describing ‘essence</w:t>
      </w:r>
      <w:r w:rsidR="0005755F" w:rsidRPr="007852DE">
        <w:rPr>
          <w:rFonts w:ascii="Times New Roman" w:hAnsi="Times New Roman" w:cs="Times New Roman"/>
          <w:sz w:val="24"/>
          <w:szCs w:val="24"/>
        </w:rPr>
        <w:t>s</w:t>
      </w:r>
      <w:r w:rsidR="00CC262F" w:rsidRPr="007852DE">
        <w:rPr>
          <w:rFonts w:ascii="Times New Roman" w:hAnsi="Times New Roman" w:cs="Times New Roman"/>
          <w:sz w:val="24"/>
          <w:szCs w:val="24"/>
        </w:rPr>
        <w:t>’ of human experience. Because if something is an essence it is not merely an essence for me but i</w:t>
      </w:r>
      <w:r w:rsidR="0088179F" w:rsidRPr="007852DE">
        <w:rPr>
          <w:rFonts w:ascii="Times New Roman" w:hAnsi="Times New Roman" w:cs="Times New Roman"/>
          <w:sz w:val="24"/>
          <w:szCs w:val="24"/>
        </w:rPr>
        <w:t>t is an essence for anyone and everyone. Neverthe</w:t>
      </w:r>
      <w:r w:rsidR="00CC262F" w:rsidRPr="007852DE">
        <w:rPr>
          <w:rFonts w:ascii="Times New Roman" w:hAnsi="Times New Roman" w:cs="Times New Roman"/>
          <w:sz w:val="24"/>
          <w:szCs w:val="24"/>
        </w:rPr>
        <w:t xml:space="preserve">less </w:t>
      </w:r>
      <w:proofErr w:type="gramStart"/>
      <w:r w:rsidR="00CC262F" w:rsidRPr="007852DE">
        <w:rPr>
          <w:rFonts w:ascii="Times New Roman" w:hAnsi="Times New Roman" w:cs="Times New Roman"/>
          <w:sz w:val="24"/>
          <w:szCs w:val="24"/>
        </w:rPr>
        <w:t>there</w:t>
      </w:r>
      <w:proofErr w:type="gramEnd"/>
      <w:r w:rsidR="00CC262F" w:rsidRPr="007852DE">
        <w:rPr>
          <w:rFonts w:ascii="Times New Roman" w:hAnsi="Times New Roman" w:cs="Times New Roman"/>
          <w:sz w:val="24"/>
          <w:szCs w:val="24"/>
        </w:rPr>
        <w:t xml:space="preserve"> s still a persisting question how do you</w:t>
      </w:r>
      <w:r w:rsidR="0088179F" w:rsidRPr="007852DE">
        <w:rPr>
          <w:rFonts w:ascii="Times New Roman" w:hAnsi="Times New Roman" w:cs="Times New Roman"/>
          <w:sz w:val="24"/>
          <w:szCs w:val="24"/>
        </w:rPr>
        <w:t xml:space="preserve"> </w:t>
      </w:r>
      <w:r w:rsidR="00CC262F" w:rsidRPr="007852DE">
        <w:rPr>
          <w:rFonts w:ascii="Times New Roman" w:hAnsi="Times New Roman" w:cs="Times New Roman"/>
          <w:sz w:val="24"/>
          <w:szCs w:val="24"/>
        </w:rPr>
        <w:t>know there any other</w:t>
      </w:r>
      <w:r w:rsidR="0088179F" w:rsidRPr="007852DE">
        <w:rPr>
          <w:rFonts w:ascii="Times New Roman" w:hAnsi="Times New Roman" w:cs="Times New Roman"/>
          <w:sz w:val="24"/>
          <w:szCs w:val="24"/>
        </w:rPr>
        <w:t>s</w:t>
      </w:r>
      <w:r w:rsidR="00CC262F" w:rsidRPr="007852DE">
        <w:rPr>
          <w:rFonts w:ascii="Times New Roman" w:hAnsi="Times New Roman" w:cs="Times New Roman"/>
          <w:sz w:val="24"/>
          <w:szCs w:val="24"/>
        </w:rPr>
        <w:t xml:space="preserve"> to experience these essences? And how do you know they have the same kind of consciousness that I do. Well, </w:t>
      </w:r>
      <w:r w:rsidR="003F4DD9" w:rsidRPr="007852DE">
        <w:rPr>
          <w:rFonts w:ascii="Times New Roman" w:hAnsi="Times New Roman" w:cs="Times New Roman"/>
          <w:sz w:val="24"/>
          <w:szCs w:val="24"/>
        </w:rPr>
        <w:t>Husserl</w:t>
      </w:r>
      <w:r w:rsidR="00CC262F" w:rsidRPr="007852DE">
        <w:rPr>
          <w:rFonts w:ascii="Times New Roman" w:hAnsi="Times New Roman" w:cs="Times New Roman"/>
          <w:sz w:val="24"/>
          <w:szCs w:val="24"/>
        </w:rPr>
        <w:t xml:space="preserve"> never completely answers this question. What he comes to see is that there is a shared background that we all have. And, there </w:t>
      </w:r>
      <w:proofErr w:type="gramStart"/>
      <w:r w:rsidR="00CC262F" w:rsidRPr="007852DE">
        <w:rPr>
          <w:rFonts w:ascii="Times New Roman" w:hAnsi="Times New Roman" w:cs="Times New Roman"/>
          <w:sz w:val="24"/>
          <w:szCs w:val="24"/>
        </w:rPr>
        <w:t>remains</w:t>
      </w:r>
      <w:proofErr w:type="gramEnd"/>
      <w:r w:rsidR="00CC262F" w:rsidRPr="007852DE">
        <w:rPr>
          <w:rFonts w:ascii="Times New Roman" w:hAnsi="Times New Roman" w:cs="Times New Roman"/>
          <w:sz w:val="24"/>
          <w:szCs w:val="24"/>
        </w:rPr>
        <w:t xml:space="preserve"> a many suppositions which cannot count as internal rules or structures of consciousness. Nevertheless, they enter our concepts of know</w:t>
      </w:r>
      <w:r w:rsidR="008B27B2" w:rsidRPr="007852DE">
        <w:rPr>
          <w:rFonts w:ascii="Times New Roman" w:hAnsi="Times New Roman" w:cs="Times New Roman"/>
          <w:sz w:val="24"/>
          <w:szCs w:val="24"/>
        </w:rPr>
        <w:t>l</w:t>
      </w:r>
      <w:r w:rsidR="00CC262F" w:rsidRPr="007852DE">
        <w:rPr>
          <w:rFonts w:ascii="Times New Roman" w:hAnsi="Times New Roman" w:cs="Times New Roman"/>
          <w:sz w:val="24"/>
          <w:szCs w:val="24"/>
        </w:rPr>
        <w:t>edge perceptual knowledge in particular he calls this the ‘</w:t>
      </w:r>
      <w:r w:rsidR="0088179F" w:rsidRPr="007852DE">
        <w:rPr>
          <w:rFonts w:ascii="Times New Roman" w:hAnsi="Times New Roman" w:cs="Times New Roman"/>
          <w:sz w:val="24"/>
          <w:szCs w:val="24"/>
        </w:rPr>
        <w:t>’life-world’</w:t>
      </w:r>
      <w:r w:rsidR="00CC262F" w:rsidRPr="007852DE">
        <w:rPr>
          <w:rFonts w:ascii="Times New Roman" w:hAnsi="Times New Roman" w:cs="Times New Roman"/>
          <w:sz w:val="24"/>
          <w:szCs w:val="24"/>
        </w:rPr>
        <w:t xml:space="preserve"> </w:t>
      </w:r>
      <w:r w:rsidR="00DE63DA" w:rsidRPr="007852DE">
        <w:rPr>
          <w:rFonts w:ascii="Times New Roman" w:hAnsi="Times New Roman" w:cs="Times New Roman"/>
          <w:sz w:val="24"/>
          <w:szCs w:val="24"/>
        </w:rPr>
        <w:t>and</w:t>
      </w:r>
      <w:r w:rsidR="00CC262F" w:rsidRPr="007852DE">
        <w:rPr>
          <w:rFonts w:ascii="Times New Roman" w:hAnsi="Times New Roman" w:cs="Times New Roman"/>
          <w:sz w:val="24"/>
          <w:szCs w:val="24"/>
        </w:rPr>
        <w:t xml:space="preserve"> the idea is first of all, knowledge has a dimension that he has not talked about in his earlier work partly because of his concentration on their paradigm of mathematics </w:t>
      </w:r>
      <w:r w:rsidR="00DE63DA" w:rsidRPr="007852DE">
        <w:rPr>
          <w:rFonts w:ascii="Times New Roman" w:hAnsi="Times New Roman" w:cs="Times New Roman"/>
          <w:sz w:val="24"/>
          <w:szCs w:val="24"/>
        </w:rPr>
        <w:t>and</w:t>
      </w:r>
      <w:r w:rsidR="00CC262F" w:rsidRPr="007852DE">
        <w:rPr>
          <w:rFonts w:ascii="Times New Roman" w:hAnsi="Times New Roman" w:cs="Times New Roman"/>
          <w:sz w:val="24"/>
          <w:szCs w:val="24"/>
        </w:rPr>
        <w:t xml:space="preserve"> in particular it has to do with human practices </w:t>
      </w:r>
      <w:r w:rsidR="00DE63DA" w:rsidRPr="007852DE">
        <w:rPr>
          <w:rFonts w:ascii="Times New Roman" w:hAnsi="Times New Roman" w:cs="Times New Roman"/>
          <w:sz w:val="24"/>
          <w:szCs w:val="24"/>
        </w:rPr>
        <w:t>and</w:t>
      </w:r>
      <w:r w:rsidR="00CC262F" w:rsidRPr="007852DE">
        <w:rPr>
          <w:rFonts w:ascii="Times New Roman" w:hAnsi="Times New Roman" w:cs="Times New Roman"/>
          <w:sz w:val="24"/>
          <w:szCs w:val="24"/>
        </w:rPr>
        <w:t xml:space="preserve"> how people participate in their experience and participated together it is something less than the pragmatic form, which was to happen</w:t>
      </w:r>
      <w:r w:rsidR="008B27B2" w:rsidRPr="007852DE">
        <w:rPr>
          <w:rFonts w:ascii="Times New Roman" w:hAnsi="Times New Roman" w:cs="Times New Roman"/>
          <w:sz w:val="24"/>
          <w:szCs w:val="24"/>
        </w:rPr>
        <w:t xml:space="preserve"> to philosophy, when such practices became the central focus of philosophy </w:t>
      </w:r>
      <w:r w:rsidR="00DE63DA" w:rsidRPr="007852DE">
        <w:rPr>
          <w:rFonts w:ascii="Times New Roman" w:hAnsi="Times New Roman" w:cs="Times New Roman"/>
          <w:sz w:val="24"/>
          <w:szCs w:val="24"/>
        </w:rPr>
        <w:t>and</w:t>
      </w:r>
      <w:r w:rsidR="008B27B2" w:rsidRPr="007852DE">
        <w:rPr>
          <w:rFonts w:ascii="Times New Roman" w:hAnsi="Times New Roman" w:cs="Times New Roman"/>
          <w:sz w:val="24"/>
          <w:szCs w:val="24"/>
        </w:rPr>
        <w:t xml:space="preserve"> it is certainly not where Heidegger is about</w:t>
      </w:r>
      <w:r w:rsidR="0052490C" w:rsidRPr="007852DE">
        <w:rPr>
          <w:rFonts w:ascii="Times New Roman" w:hAnsi="Times New Roman" w:cs="Times New Roman"/>
          <w:sz w:val="24"/>
          <w:szCs w:val="24"/>
        </w:rPr>
        <w:t xml:space="preserve"> </w:t>
      </w:r>
      <w:r w:rsidR="008B27B2" w:rsidRPr="007852DE">
        <w:rPr>
          <w:rFonts w:ascii="Times New Roman" w:hAnsi="Times New Roman" w:cs="Times New Roman"/>
          <w:sz w:val="24"/>
          <w:szCs w:val="24"/>
        </w:rPr>
        <w:t xml:space="preserve">to take phenomenology, when practices become the essence of phenomenology itself, </w:t>
      </w:r>
      <w:r w:rsidR="008B27B2" w:rsidRPr="007852DE">
        <w:rPr>
          <w:rFonts w:ascii="Times New Roman" w:hAnsi="Times New Roman" w:cs="Times New Roman"/>
          <w:sz w:val="24"/>
          <w:szCs w:val="24"/>
        </w:rPr>
        <w:lastRenderedPageBreak/>
        <w:t xml:space="preserve">but what we can find in </w:t>
      </w:r>
      <w:r w:rsidR="003F4DD9" w:rsidRPr="007852DE">
        <w:rPr>
          <w:rFonts w:ascii="Times New Roman" w:hAnsi="Times New Roman" w:cs="Times New Roman"/>
          <w:sz w:val="24"/>
          <w:szCs w:val="24"/>
        </w:rPr>
        <w:t>Husserl</w:t>
      </w:r>
      <w:r w:rsidR="008B27B2" w:rsidRPr="007852DE">
        <w:rPr>
          <w:rFonts w:ascii="Times New Roman" w:hAnsi="Times New Roman" w:cs="Times New Roman"/>
          <w:sz w:val="24"/>
          <w:szCs w:val="24"/>
        </w:rPr>
        <w:t>s later work is a recognition that the mathematical paradigm with which he began is not adequate and instead what he needs is a broader concept</w:t>
      </w:r>
      <w:r w:rsidR="00F331BD" w:rsidRPr="007852DE">
        <w:rPr>
          <w:rFonts w:ascii="Times New Roman" w:hAnsi="Times New Roman" w:cs="Times New Roman"/>
          <w:sz w:val="24"/>
          <w:szCs w:val="24"/>
        </w:rPr>
        <w:t xml:space="preserve"> of experience and that is what</w:t>
      </w:r>
      <w:r w:rsidR="008B27B2" w:rsidRPr="007852DE">
        <w:rPr>
          <w:rFonts w:ascii="Times New Roman" w:hAnsi="Times New Roman" w:cs="Times New Roman"/>
          <w:sz w:val="24"/>
          <w:szCs w:val="24"/>
        </w:rPr>
        <w:t xml:space="preserve"> his students Heidegger / Sartre </w:t>
      </w:r>
      <w:r w:rsidR="00F331BD" w:rsidRPr="007852DE">
        <w:rPr>
          <w:rFonts w:ascii="Times New Roman" w:hAnsi="Times New Roman" w:cs="Times New Roman"/>
          <w:sz w:val="24"/>
          <w:szCs w:val="24"/>
        </w:rPr>
        <w:t>were to take up.</w:t>
      </w:r>
    </w:p>
    <w:p w14:paraId="56DC7FE5" w14:textId="77777777" w:rsidR="000C62BC" w:rsidRPr="00502BBE" w:rsidRDefault="000C62BC" w:rsidP="00C3262C">
      <w:pPr>
        <w:jc w:val="both"/>
        <w:rPr>
          <w:rFonts w:ascii="Century Schoolbook" w:hAnsi="Century Schoolbook" w:cs="Arial"/>
          <w:sz w:val="24"/>
          <w:szCs w:val="24"/>
        </w:rPr>
      </w:pPr>
    </w:p>
    <w:sectPr w:rsidR="000C62BC" w:rsidRPr="00502BBE" w:rsidSect="00161415">
      <w:headerReference w:type="default" r:id="rId9"/>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51556C7" w14:textId="77777777" w:rsidR="00502BBE" w:rsidRDefault="00502BBE" w:rsidP="00AF32BB">
      <w:pPr>
        <w:spacing w:after="0" w:line="240" w:lineRule="auto"/>
      </w:pPr>
      <w:r>
        <w:separator/>
      </w:r>
    </w:p>
  </w:endnote>
  <w:endnote w:type="continuationSeparator" w:id="0">
    <w:p w14:paraId="53E0B3FC" w14:textId="77777777" w:rsidR="00502BBE" w:rsidRDefault="00502BBE" w:rsidP="00AF3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00002A87" w:usb1="80000000" w:usb2="00000008" w:usb3="00000000" w:csb0="000001FF" w:csb1="00000000"/>
  </w:font>
  <w:font w:name="Calibri">
    <w:panose1 w:val="020F0502020204030204"/>
    <w:charset w:val="00"/>
    <w:family w:val="auto"/>
    <w:pitch w:val="variable"/>
    <w:sig w:usb0="A00002EF" w:usb1="4000207B" w:usb2="00000000" w:usb3="00000000" w:csb0="0000009F" w:csb1="00000000"/>
  </w:font>
  <w:font w:name="Cambria">
    <w:panose1 w:val="02040503050406030204"/>
    <w:charset w:val="00"/>
    <w:family w:val="auto"/>
    <w:pitch w:val="variable"/>
    <w:sig w:usb0="A00002EF" w:usb1="4000004B" w:usb2="00000000" w:usb3="00000000" w:csb0="0000009F" w:csb1="00000000"/>
  </w:font>
  <w:font w:name="ＭＳ ゴシック">
    <w:charset w:val="4E"/>
    <w:family w:val="auto"/>
    <w:pitch w:val="variable"/>
    <w:sig w:usb0="00000001" w:usb1="08070000" w:usb2="00000010" w:usb3="00000000" w:csb0="00020000"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00000001" w:usb1="08070000" w:usb2="00000010" w:usb3="00000000" w:csb0="00020000" w:csb1="00000000"/>
  </w:font>
  <w:font w:name="Century Schoolbook">
    <w:panose1 w:val="02040604050505020304"/>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00002A87" w:usb1="80000000" w:usb2="00000008"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D6B8F9C" w14:textId="77777777" w:rsidR="00502BBE" w:rsidRDefault="00502BBE" w:rsidP="003F4DD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32712D83" w14:textId="77777777" w:rsidR="00502BBE" w:rsidRDefault="00502BBE">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307FFBC" w14:textId="77777777" w:rsidR="00502BBE" w:rsidRDefault="00502BBE" w:rsidP="003F4DD9">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7852DE">
      <w:rPr>
        <w:rStyle w:val="PageNumber"/>
        <w:noProof/>
      </w:rPr>
      <w:t>1</w:t>
    </w:r>
    <w:r>
      <w:rPr>
        <w:rStyle w:val="PageNumber"/>
      </w:rPr>
      <w:fldChar w:fldCharType="end"/>
    </w:r>
  </w:p>
  <w:p w14:paraId="64EA7728" w14:textId="77777777" w:rsidR="00502BBE" w:rsidRDefault="00502BBE">
    <w:pPr>
      <w:pStyle w:val="Footer"/>
      <w:jc w:val="center"/>
    </w:pPr>
  </w:p>
  <w:p w14:paraId="11EA2BA7" w14:textId="77777777" w:rsidR="00502BBE" w:rsidRDefault="00502BB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8FF148" w14:textId="77777777" w:rsidR="00502BBE" w:rsidRDefault="00502BBE" w:rsidP="00AF32BB">
      <w:pPr>
        <w:spacing w:after="0" w:line="240" w:lineRule="auto"/>
      </w:pPr>
      <w:r>
        <w:separator/>
      </w:r>
    </w:p>
  </w:footnote>
  <w:footnote w:type="continuationSeparator" w:id="0">
    <w:p w14:paraId="7329581F" w14:textId="77777777" w:rsidR="00502BBE" w:rsidRDefault="00502BBE" w:rsidP="00AF32BB">
      <w:pPr>
        <w:spacing w:after="0" w:line="240" w:lineRule="auto"/>
      </w:pPr>
      <w:r>
        <w:continuationSeparator/>
      </w:r>
    </w:p>
  </w:footnote>
  <w:footnote w:id="1">
    <w:p w14:paraId="3136AE07" w14:textId="65EF534C" w:rsidR="00502BBE" w:rsidRDefault="00502BBE" w:rsidP="00E53DF7">
      <w:pPr>
        <w:pStyle w:val="FootnoteText"/>
      </w:pPr>
      <w:r>
        <w:rPr>
          <w:rStyle w:val="FootnoteReference"/>
        </w:rPr>
        <w:footnoteRef/>
      </w:r>
      <w:r>
        <w:t xml:space="preserve"> Husserl as we will see has two concepts here </w:t>
      </w:r>
      <w:proofErr w:type="spellStart"/>
      <w:r w:rsidRPr="00E53DF7">
        <w:rPr>
          <w:i/>
        </w:rPr>
        <w:t>Noesis</w:t>
      </w:r>
      <w:proofErr w:type="spellEnd"/>
      <w:r>
        <w:t xml:space="preserve">: the intention process of intending or the act side of intentionality and </w:t>
      </w:r>
      <w:proofErr w:type="spellStart"/>
      <w:r w:rsidRPr="00E53DF7">
        <w:rPr>
          <w:i/>
        </w:rPr>
        <w:t>Noema</w:t>
      </w:r>
      <w:proofErr w:type="spellEnd"/>
      <w:r>
        <w:t xml:space="preserve"> is the object as is intended by consciousness. Husserl distinguishes between these two </w:t>
      </w:r>
      <w:proofErr w:type="gramStart"/>
      <w:r>
        <w:t>stages  to</w:t>
      </w:r>
      <w:proofErr w:type="gramEnd"/>
      <w:r>
        <w:t xml:space="preserve"> prevent us thinking that  there is a stage prior to the </w:t>
      </w:r>
      <w:proofErr w:type="spellStart"/>
      <w:r>
        <w:t>epoch</w:t>
      </w:r>
      <w:r>
        <w:rPr>
          <w:rFonts w:ascii="Lucida Grande" w:hAnsi="Lucida Grande" w:cs="Lucida Grande"/>
        </w:rPr>
        <w:t>ē</w:t>
      </w:r>
      <w:proofErr w:type="spellEnd"/>
      <w:r>
        <w:t xml:space="preserve"> and thus assuming a ‘being-in-itself’. </w:t>
      </w:r>
    </w:p>
    <w:p w14:paraId="794C10DC" w14:textId="1E68B00D" w:rsidR="00502BBE" w:rsidRPr="00E53DF7" w:rsidRDefault="00502BBE">
      <w:pPr>
        <w:pStyle w:val="FootnoteText"/>
        <w:rPr>
          <w:lang w:val="en-US"/>
        </w:rPr>
      </w:pPr>
    </w:p>
  </w:footnote>
  <w:footnote w:id="2">
    <w:p w14:paraId="2C760042" w14:textId="05C1D509" w:rsidR="00502BBE" w:rsidRPr="00E53DF7" w:rsidRDefault="00502BBE" w:rsidP="00E53DF7">
      <w:pPr>
        <w:pStyle w:val="FootnoteText"/>
      </w:pPr>
      <w:r>
        <w:rPr>
          <w:rStyle w:val="FootnoteReference"/>
        </w:rPr>
        <w:footnoteRef/>
      </w:r>
      <w:r>
        <w:t xml:space="preserve"> </w:t>
      </w:r>
      <w:r w:rsidRPr="00E53DF7">
        <w:t>Reduction</w:t>
      </w:r>
      <w:r>
        <w:t xml:space="preserve"> designates the redirecting of </w:t>
      </w:r>
      <w:r w:rsidRPr="00E53DF7">
        <w:t>our attention towards the ways in which phenomena appears in consciousness</w:t>
      </w:r>
    </w:p>
    <w:p w14:paraId="4D5A000A" w14:textId="3F3DBCBB" w:rsidR="00502BBE" w:rsidRPr="00E53DF7" w:rsidRDefault="00502BBE">
      <w:pPr>
        <w:pStyle w:val="FootnoteText"/>
        <w:rPr>
          <w:lang w:val="en-US"/>
        </w:rPr>
      </w:pPr>
    </w:p>
  </w:footnote>
  <w:footnote w:id="3">
    <w:p w14:paraId="73BB83AA" w14:textId="66246BA1" w:rsidR="00502BBE" w:rsidRPr="00E53DF7" w:rsidRDefault="00502BBE">
      <w:pPr>
        <w:pStyle w:val="FootnoteText"/>
        <w:rPr>
          <w:lang w:val="en-US"/>
        </w:rPr>
      </w:pPr>
      <w:r>
        <w:rPr>
          <w:rStyle w:val="FootnoteReference"/>
        </w:rPr>
        <w:footnoteRef/>
      </w:r>
      <w:r>
        <w:t xml:space="preserve"> For Nietzsche </w:t>
      </w:r>
      <w:r w:rsidRPr="00E53DF7">
        <w:t>of course there is no essence apart from the multiplicity of appearances</w:t>
      </w:r>
    </w:p>
  </w:footnote>
  <w:footnote w:id="4">
    <w:p w14:paraId="7FC498F9" w14:textId="7A610EC7" w:rsidR="00502BBE" w:rsidRPr="00E53DF7" w:rsidRDefault="00502BBE" w:rsidP="00E53DF7">
      <w:pPr>
        <w:pStyle w:val="FootnoteText"/>
      </w:pPr>
      <w:r>
        <w:rPr>
          <w:rStyle w:val="FootnoteReference"/>
        </w:rPr>
        <w:footnoteRef/>
      </w:r>
      <w:r>
        <w:t xml:space="preserve"> </w:t>
      </w:r>
      <w:r w:rsidRPr="00E53DF7">
        <w:t>Of judgement</w:t>
      </w:r>
      <w:proofErr w:type="gramStart"/>
      <w:r w:rsidRPr="00E53DF7">
        <w:t>;</w:t>
      </w:r>
      <w:proofErr w:type="gramEnd"/>
      <w:r w:rsidRPr="00E53DF7">
        <w:t xml:space="preserve"> in the Greek it means to suspend. Specifically, the </w:t>
      </w:r>
      <w:r w:rsidRPr="00A27AA9">
        <w:rPr>
          <w:i/>
        </w:rPr>
        <w:t xml:space="preserve">phenomenological </w:t>
      </w:r>
      <w:proofErr w:type="spellStart"/>
      <w:r w:rsidRPr="00A27AA9">
        <w:rPr>
          <w:i/>
        </w:rPr>
        <w:t>epoch</w:t>
      </w:r>
      <w:r w:rsidRPr="00A27AA9">
        <w:rPr>
          <w:rFonts w:ascii="Lucida Grande" w:hAnsi="Lucida Grande" w:cs="Lucida Grande"/>
          <w:i/>
        </w:rPr>
        <w:t>ē</w:t>
      </w:r>
      <w:proofErr w:type="spellEnd"/>
      <w:r w:rsidRPr="00E53DF7">
        <w:t xml:space="preserve"> means a suspension of judgement regarding being of which I neither affirmed </w:t>
      </w:r>
      <w:r>
        <w:t>n</w:t>
      </w:r>
      <w:r w:rsidRPr="00E53DF7">
        <w:t xml:space="preserve">or denied the world. The </w:t>
      </w:r>
      <w:proofErr w:type="spellStart"/>
      <w:r w:rsidRPr="00E53DF7">
        <w:t>epoch</w:t>
      </w:r>
      <w:r>
        <w:rPr>
          <w:rFonts w:ascii="Lucida Grande" w:hAnsi="Lucida Grande" w:cs="Lucida Grande"/>
        </w:rPr>
        <w:t>ē</w:t>
      </w:r>
      <w:proofErr w:type="spellEnd"/>
      <w:r>
        <w:t xml:space="preserve"> refer s to the moment </w:t>
      </w:r>
      <w:proofErr w:type="gramStart"/>
      <w:r>
        <w:t xml:space="preserve">of  </w:t>
      </w:r>
      <w:r w:rsidRPr="00E53DF7">
        <w:t>bracketing</w:t>
      </w:r>
      <w:proofErr w:type="gramEnd"/>
      <w:r w:rsidRPr="00E53DF7">
        <w:t>, of suspending the thesis about the world’s existence.</w:t>
      </w:r>
    </w:p>
    <w:p w14:paraId="63FB2F27" w14:textId="3E9E1C51" w:rsidR="00502BBE" w:rsidRPr="00E53DF7" w:rsidRDefault="00502BBE">
      <w:pPr>
        <w:pStyle w:val="FootnoteText"/>
        <w:rPr>
          <w:lang w:val="en-US"/>
        </w:rPr>
      </w:pPr>
    </w:p>
  </w:footnote>
  <w:footnote w:id="5">
    <w:p w14:paraId="681489E0" w14:textId="53D2C375" w:rsidR="00502BBE" w:rsidRPr="00F331BD" w:rsidRDefault="00502BBE" w:rsidP="00F331BD">
      <w:pPr>
        <w:pStyle w:val="FootnoteText"/>
        <w:rPr>
          <w:lang w:val="en-US"/>
        </w:rPr>
      </w:pPr>
      <w:r>
        <w:rPr>
          <w:rStyle w:val="FootnoteReference"/>
        </w:rPr>
        <w:footnoteRef/>
      </w:r>
      <w:r>
        <w:t xml:space="preserve"> </w:t>
      </w:r>
      <w:r w:rsidRPr="00F331BD">
        <w:rPr>
          <w:lang w:val="en-US"/>
        </w:rPr>
        <w:t>If by ‘the</w:t>
      </w:r>
      <w:r>
        <w:rPr>
          <w:lang w:val="en-US"/>
        </w:rPr>
        <w:t xml:space="preserve"> </w:t>
      </w:r>
      <w:r w:rsidRPr="00F331BD">
        <w:rPr>
          <w:lang w:val="en-US"/>
        </w:rPr>
        <w:t>phenomenological reduction’ we simply mean the resolve to describe and not to infer, to confine ourselves to what is directly given, then Sartre accepts the phenomenological reduction. What he doesn’t accept (and here he does break with Husserl) is the view that the phenomenological reduction in this sense requires you to “bracket existence.” Husserl thought the real existence of things is not a matter that is directly given to us, whe</w:t>
      </w:r>
      <w:r>
        <w:rPr>
          <w:lang w:val="en-US"/>
        </w:rPr>
        <w:t>reas Sartre, for example</w:t>
      </w:r>
      <w:proofErr w:type="gramStart"/>
      <w:r>
        <w:rPr>
          <w:lang w:val="en-US"/>
        </w:rPr>
        <w:t>,</w:t>
      </w:r>
      <w:r w:rsidRPr="00F331BD">
        <w:rPr>
          <w:lang w:val="en-US"/>
        </w:rPr>
        <w:t xml:space="preserve"> </w:t>
      </w:r>
      <w:r>
        <w:rPr>
          <w:lang w:val="en-US"/>
        </w:rPr>
        <w:t xml:space="preserve"> thinks</w:t>
      </w:r>
      <w:proofErr w:type="gramEnd"/>
      <w:r>
        <w:rPr>
          <w:lang w:val="en-US"/>
        </w:rPr>
        <w:t xml:space="preserve"> it is, but </w:t>
      </w:r>
      <w:r w:rsidRPr="00F331BD">
        <w:rPr>
          <w:lang w:val="en-US"/>
        </w:rPr>
        <w:t>Sartre</w:t>
      </w:r>
      <w:r>
        <w:rPr>
          <w:lang w:val="en-US"/>
        </w:rPr>
        <w:t xml:space="preserve"> </w:t>
      </w:r>
      <w:r w:rsidRPr="00F331BD">
        <w:rPr>
          <w:lang w:val="en-US"/>
        </w:rPr>
        <w:t>qualifies that so much that in th</w:t>
      </w:r>
      <w:r>
        <w:rPr>
          <w:lang w:val="en-US"/>
        </w:rPr>
        <w:t>e end the difference between he</w:t>
      </w:r>
      <w:r w:rsidRPr="00F331BD">
        <w:rPr>
          <w:lang w:val="en-US"/>
        </w:rPr>
        <w:t xml:space="preserve"> and Husserl on this point is no</w:t>
      </w:r>
      <w:r>
        <w:rPr>
          <w:lang w:val="en-US"/>
        </w:rPr>
        <w:t>t as great as it first appears.</w:t>
      </w:r>
    </w:p>
    <w:p w14:paraId="02F29766" w14:textId="2ED54C03" w:rsidR="00502BBE" w:rsidRPr="00E53DF7" w:rsidRDefault="00502BBE">
      <w:pPr>
        <w:pStyle w:val="FootnoteText"/>
        <w:rPr>
          <w:lang w:val="en-US"/>
        </w:rPr>
      </w:pPr>
    </w:p>
  </w:footnote>
  <w:footnote w:id="6">
    <w:p w14:paraId="11EE772B" w14:textId="34FAE0FD" w:rsidR="00502BBE" w:rsidRPr="00F331BD" w:rsidRDefault="00502BBE">
      <w:pPr>
        <w:pStyle w:val="FootnoteText"/>
      </w:pPr>
      <w:r>
        <w:rPr>
          <w:rStyle w:val="FootnoteReference"/>
        </w:rPr>
        <w:footnoteRef/>
      </w:r>
      <w:r>
        <w:t xml:space="preserve"> </w:t>
      </w:r>
      <w:r w:rsidRPr="00F331BD">
        <w:t xml:space="preserve">In the phenomenological sense is not the totality of entities but designates the relations </w:t>
      </w:r>
      <w:r>
        <w:t>and</w:t>
      </w:r>
      <w:r w:rsidRPr="00F331BD">
        <w:t xml:space="preserve"> references between them; it is a  ‘context of references.</w:t>
      </w:r>
      <w:r>
        <w:t xml:space="preserve"> </w:t>
      </w:r>
      <w:r w:rsidRPr="00F331BD">
        <w:t>We find ourselves in this context we do not bring it about</w:t>
      </w:r>
    </w:p>
  </w:footnote>
  <w:footnote w:id="7">
    <w:p w14:paraId="22CF241A" w14:textId="0A77B273" w:rsidR="00502BBE" w:rsidRPr="00F331BD" w:rsidRDefault="00502BBE">
      <w:pPr>
        <w:pStyle w:val="FootnoteText"/>
      </w:pPr>
      <w:r>
        <w:rPr>
          <w:rStyle w:val="FootnoteReference"/>
        </w:rPr>
        <w:footnoteRef/>
      </w:r>
      <w:r>
        <w:t xml:space="preserve"> The natural attitude once more</w:t>
      </w:r>
    </w:p>
  </w:footnote>
  <w:footnote w:id="8">
    <w:p w14:paraId="4DC03F73" w14:textId="1A748038" w:rsidR="00502BBE" w:rsidRPr="00F331BD" w:rsidRDefault="00502BBE">
      <w:pPr>
        <w:pStyle w:val="FootnoteText"/>
        <w:rPr>
          <w:lang w:val="en-US"/>
        </w:rPr>
      </w:pPr>
      <w:r>
        <w:rPr>
          <w:rStyle w:val="FootnoteReference"/>
        </w:rPr>
        <w:footnoteRef/>
      </w:r>
      <w:r>
        <w:t xml:space="preserve"> This is where the phenomenological method comes in; it strives to determine the structures of our </w:t>
      </w:r>
      <w:proofErr w:type="gramStart"/>
      <w:r>
        <w:t>experience which</w:t>
      </w:r>
      <w:proofErr w:type="gramEnd"/>
      <w:r>
        <w:t xml:space="preserve"> can be considered ‘transcendental’: they are conditions for the possibility of all experience.</w:t>
      </w:r>
    </w:p>
  </w:footnote>
  <w:footnote w:id="9">
    <w:p w14:paraId="682A7CB3" w14:textId="760BACBD" w:rsidR="00502BBE" w:rsidRPr="00F331BD" w:rsidRDefault="00502BBE" w:rsidP="00F331BD">
      <w:pPr>
        <w:pStyle w:val="FootnoteText"/>
      </w:pPr>
      <w:r>
        <w:rPr>
          <w:rStyle w:val="FootnoteReference"/>
        </w:rPr>
        <w:footnoteRef/>
      </w:r>
      <w:r>
        <w:t xml:space="preserve"> </w:t>
      </w:r>
      <w:proofErr w:type="gramStart"/>
      <w:r w:rsidRPr="00F331BD">
        <w:t>Careful</w:t>
      </w:r>
      <w:r>
        <w:t xml:space="preserve"> to</w:t>
      </w:r>
      <w:r w:rsidRPr="00F331BD">
        <w:t xml:space="preserve"> again to make the distinction between ‘pure’ </w:t>
      </w:r>
      <w:r>
        <w:t>and</w:t>
      </w:r>
      <w:r w:rsidRPr="00F331BD">
        <w:t xml:space="preserve"> ‘empirical consciousness’.</w:t>
      </w:r>
      <w:proofErr w:type="gramEnd"/>
    </w:p>
    <w:p w14:paraId="48B1881E" w14:textId="1E945861" w:rsidR="00502BBE" w:rsidRPr="00F331BD" w:rsidRDefault="00502BBE">
      <w:pPr>
        <w:pStyle w:val="FootnoteText"/>
        <w:rPr>
          <w:lang w:val="en-US"/>
        </w:rPr>
      </w:pP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3FC324" w14:textId="77777777" w:rsidR="007852DE" w:rsidRPr="007852DE" w:rsidRDefault="007852DE" w:rsidP="007852DE">
    <w:pPr>
      <w:spacing w:line="360" w:lineRule="auto"/>
      <w:rPr>
        <w:rFonts w:ascii="Times New Roman" w:hAnsi="Times New Roman" w:cs="Times New Roman"/>
        <w:i/>
        <w:sz w:val="20"/>
        <w:szCs w:val="20"/>
      </w:rPr>
    </w:pPr>
    <w:r w:rsidRPr="007852DE">
      <w:rPr>
        <w:rFonts w:ascii="Times New Roman" w:hAnsi="Times New Roman" w:cs="Times New Roman"/>
        <w:i/>
        <w:sz w:val="20"/>
        <w:szCs w:val="20"/>
      </w:rPr>
      <w:t xml:space="preserve">Part Two: </w:t>
    </w:r>
    <w:r w:rsidRPr="007852DE">
      <w:rPr>
        <w:rFonts w:ascii="Times New Roman" w:hAnsi="Times New Roman" w:cs="Times New Roman"/>
        <w:bCs/>
        <w:i/>
        <w:sz w:val="20"/>
        <w:szCs w:val="20"/>
      </w:rPr>
      <w:t>Phenomenology and Husserl.</w:t>
    </w:r>
    <w:r w:rsidRPr="007852DE">
      <w:rPr>
        <w:rFonts w:ascii="Times New Roman" w:hAnsi="Times New Roman" w:cs="Times New Roman"/>
        <w:i/>
        <w:sz w:val="20"/>
        <w:szCs w:val="20"/>
      </w:rPr>
      <w:t xml:space="preserve"> </w:t>
    </w:r>
  </w:p>
  <w:p w14:paraId="7BD7CC72" w14:textId="77777777" w:rsidR="007852DE" w:rsidRDefault="007852DE">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40931B0"/>
    <w:multiLevelType w:val="hybridMultilevel"/>
    <w:tmpl w:val="ECA61E2E"/>
    <w:lvl w:ilvl="0" w:tplc="23E463B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3C11081"/>
    <w:multiLevelType w:val="hybridMultilevel"/>
    <w:tmpl w:val="C8DAC814"/>
    <w:lvl w:ilvl="0" w:tplc="23E463B2">
      <w:start w:val="1"/>
      <w:numFmt w:val="lowerRoman"/>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2549"/>
    <w:rsid w:val="00011069"/>
    <w:rsid w:val="00014418"/>
    <w:rsid w:val="00054F41"/>
    <w:rsid w:val="0005755F"/>
    <w:rsid w:val="000728B3"/>
    <w:rsid w:val="00080A92"/>
    <w:rsid w:val="000C62BC"/>
    <w:rsid w:val="000E0D66"/>
    <w:rsid w:val="000E6A63"/>
    <w:rsid w:val="00101889"/>
    <w:rsid w:val="00113B76"/>
    <w:rsid w:val="00126C1A"/>
    <w:rsid w:val="001305AB"/>
    <w:rsid w:val="00161415"/>
    <w:rsid w:val="00172933"/>
    <w:rsid w:val="00184859"/>
    <w:rsid w:val="0019005D"/>
    <w:rsid w:val="001A5B73"/>
    <w:rsid w:val="001D6A0A"/>
    <w:rsid w:val="001E0721"/>
    <w:rsid w:val="001E792E"/>
    <w:rsid w:val="00203071"/>
    <w:rsid w:val="00256D54"/>
    <w:rsid w:val="002655E2"/>
    <w:rsid w:val="00266A90"/>
    <w:rsid w:val="002834E5"/>
    <w:rsid w:val="0030198D"/>
    <w:rsid w:val="00307FF2"/>
    <w:rsid w:val="003107C8"/>
    <w:rsid w:val="003207F0"/>
    <w:rsid w:val="00321C55"/>
    <w:rsid w:val="00323983"/>
    <w:rsid w:val="00323AF9"/>
    <w:rsid w:val="0032647E"/>
    <w:rsid w:val="00335B6A"/>
    <w:rsid w:val="00354109"/>
    <w:rsid w:val="003D412A"/>
    <w:rsid w:val="003F1CEA"/>
    <w:rsid w:val="003F4DD9"/>
    <w:rsid w:val="00401A83"/>
    <w:rsid w:val="00407CF2"/>
    <w:rsid w:val="004221AA"/>
    <w:rsid w:val="004334C2"/>
    <w:rsid w:val="00456C8D"/>
    <w:rsid w:val="00461934"/>
    <w:rsid w:val="0049571F"/>
    <w:rsid w:val="004B7D26"/>
    <w:rsid w:val="00502BBE"/>
    <w:rsid w:val="0050383B"/>
    <w:rsid w:val="0052490C"/>
    <w:rsid w:val="005C6EC7"/>
    <w:rsid w:val="00603C3E"/>
    <w:rsid w:val="00670FC1"/>
    <w:rsid w:val="006C6CC8"/>
    <w:rsid w:val="006D0F71"/>
    <w:rsid w:val="006D2286"/>
    <w:rsid w:val="006E02DB"/>
    <w:rsid w:val="006E04B6"/>
    <w:rsid w:val="006E236B"/>
    <w:rsid w:val="007155B8"/>
    <w:rsid w:val="00716C26"/>
    <w:rsid w:val="00716E6C"/>
    <w:rsid w:val="0076702D"/>
    <w:rsid w:val="007852DE"/>
    <w:rsid w:val="007B27A9"/>
    <w:rsid w:val="007E31C7"/>
    <w:rsid w:val="007E70EA"/>
    <w:rsid w:val="008154B0"/>
    <w:rsid w:val="0082581A"/>
    <w:rsid w:val="00830989"/>
    <w:rsid w:val="0085492E"/>
    <w:rsid w:val="00860F52"/>
    <w:rsid w:val="0088179F"/>
    <w:rsid w:val="00885723"/>
    <w:rsid w:val="008B27B2"/>
    <w:rsid w:val="008C0326"/>
    <w:rsid w:val="008D4F96"/>
    <w:rsid w:val="008E5EBD"/>
    <w:rsid w:val="00923CE4"/>
    <w:rsid w:val="00975447"/>
    <w:rsid w:val="0097637F"/>
    <w:rsid w:val="009C4BF7"/>
    <w:rsid w:val="00A27AA9"/>
    <w:rsid w:val="00A80207"/>
    <w:rsid w:val="00A927A4"/>
    <w:rsid w:val="00AA49C9"/>
    <w:rsid w:val="00AA56D9"/>
    <w:rsid w:val="00AB2DC1"/>
    <w:rsid w:val="00AC0A14"/>
    <w:rsid w:val="00AD39A7"/>
    <w:rsid w:val="00AF32BB"/>
    <w:rsid w:val="00AF4E3E"/>
    <w:rsid w:val="00B001C2"/>
    <w:rsid w:val="00B019B6"/>
    <w:rsid w:val="00B92549"/>
    <w:rsid w:val="00BA7AD1"/>
    <w:rsid w:val="00BD34CE"/>
    <w:rsid w:val="00BD6773"/>
    <w:rsid w:val="00BE3B1B"/>
    <w:rsid w:val="00BF1503"/>
    <w:rsid w:val="00C02A61"/>
    <w:rsid w:val="00C16A1F"/>
    <w:rsid w:val="00C3262C"/>
    <w:rsid w:val="00C54550"/>
    <w:rsid w:val="00C63487"/>
    <w:rsid w:val="00C74DED"/>
    <w:rsid w:val="00C86361"/>
    <w:rsid w:val="00CA2F73"/>
    <w:rsid w:val="00CA334C"/>
    <w:rsid w:val="00CB1A06"/>
    <w:rsid w:val="00CC262F"/>
    <w:rsid w:val="00CE4878"/>
    <w:rsid w:val="00D21DF7"/>
    <w:rsid w:val="00D32E9A"/>
    <w:rsid w:val="00D57FB5"/>
    <w:rsid w:val="00DA2783"/>
    <w:rsid w:val="00DE63DA"/>
    <w:rsid w:val="00DF7968"/>
    <w:rsid w:val="00E20FC4"/>
    <w:rsid w:val="00E37918"/>
    <w:rsid w:val="00E37A93"/>
    <w:rsid w:val="00E53DF7"/>
    <w:rsid w:val="00E91C62"/>
    <w:rsid w:val="00E92648"/>
    <w:rsid w:val="00E9455D"/>
    <w:rsid w:val="00EB1512"/>
    <w:rsid w:val="00EC3FCD"/>
    <w:rsid w:val="00ED35DB"/>
    <w:rsid w:val="00F331BD"/>
    <w:rsid w:val="00F433C2"/>
    <w:rsid w:val="00F50018"/>
    <w:rsid w:val="00F76BAB"/>
    <w:rsid w:val="00F90817"/>
    <w:rsid w:val="00F964A3"/>
    <w:rsid w:val="00FF17E1"/>
    <w:rsid w:val="00FF3133"/>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9AE1A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1415"/>
  </w:style>
  <w:style w:type="paragraph" w:styleId="Heading1">
    <w:name w:val="heading 1"/>
    <w:basedOn w:val="Normal"/>
    <w:next w:val="Normal"/>
    <w:link w:val="Heading1Char"/>
    <w:uiPriority w:val="9"/>
    <w:qFormat/>
    <w:rsid w:val="00113B76"/>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3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2BB"/>
  </w:style>
  <w:style w:type="paragraph" w:styleId="Footer">
    <w:name w:val="footer"/>
    <w:basedOn w:val="Normal"/>
    <w:link w:val="FooterChar"/>
    <w:uiPriority w:val="99"/>
    <w:unhideWhenUsed/>
    <w:rsid w:val="00AF3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2BB"/>
  </w:style>
  <w:style w:type="character" w:styleId="PageNumber">
    <w:name w:val="page number"/>
    <w:basedOn w:val="DefaultParagraphFont"/>
    <w:uiPriority w:val="99"/>
    <w:semiHidden/>
    <w:unhideWhenUsed/>
    <w:rsid w:val="003F4DD9"/>
  </w:style>
  <w:style w:type="character" w:styleId="CommentReference">
    <w:name w:val="annotation reference"/>
    <w:basedOn w:val="DefaultParagraphFont"/>
    <w:uiPriority w:val="99"/>
    <w:semiHidden/>
    <w:unhideWhenUsed/>
    <w:rsid w:val="00080A92"/>
    <w:rPr>
      <w:sz w:val="16"/>
      <w:szCs w:val="16"/>
    </w:rPr>
  </w:style>
  <w:style w:type="paragraph" w:styleId="CommentText">
    <w:name w:val="annotation text"/>
    <w:basedOn w:val="Normal"/>
    <w:link w:val="CommentTextChar"/>
    <w:uiPriority w:val="99"/>
    <w:unhideWhenUsed/>
    <w:rsid w:val="00080A92"/>
    <w:pPr>
      <w:spacing w:line="240" w:lineRule="auto"/>
    </w:pPr>
    <w:rPr>
      <w:sz w:val="20"/>
      <w:szCs w:val="20"/>
    </w:rPr>
  </w:style>
  <w:style w:type="character" w:customStyle="1" w:styleId="CommentTextChar">
    <w:name w:val="Comment Text Char"/>
    <w:basedOn w:val="DefaultParagraphFont"/>
    <w:link w:val="CommentText"/>
    <w:uiPriority w:val="99"/>
    <w:rsid w:val="00080A92"/>
    <w:rPr>
      <w:sz w:val="20"/>
      <w:szCs w:val="20"/>
    </w:rPr>
  </w:style>
  <w:style w:type="paragraph" w:styleId="CommentSubject">
    <w:name w:val="annotation subject"/>
    <w:basedOn w:val="CommentText"/>
    <w:next w:val="CommentText"/>
    <w:link w:val="CommentSubjectChar"/>
    <w:uiPriority w:val="99"/>
    <w:semiHidden/>
    <w:unhideWhenUsed/>
    <w:rsid w:val="00080A92"/>
    <w:rPr>
      <w:b/>
      <w:bCs/>
    </w:rPr>
  </w:style>
  <w:style w:type="character" w:customStyle="1" w:styleId="CommentSubjectChar">
    <w:name w:val="Comment Subject Char"/>
    <w:basedOn w:val="CommentTextChar"/>
    <w:link w:val="CommentSubject"/>
    <w:uiPriority w:val="99"/>
    <w:semiHidden/>
    <w:rsid w:val="00080A92"/>
    <w:rPr>
      <w:b/>
      <w:bCs/>
      <w:sz w:val="20"/>
      <w:szCs w:val="20"/>
    </w:rPr>
  </w:style>
  <w:style w:type="paragraph" w:styleId="BalloonText">
    <w:name w:val="Balloon Text"/>
    <w:basedOn w:val="Normal"/>
    <w:link w:val="BalloonTextChar"/>
    <w:uiPriority w:val="99"/>
    <w:semiHidden/>
    <w:unhideWhenUsed/>
    <w:rsid w:val="00080A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A92"/>
    <w:rPr>
      <w:rFonts w:ascii="Tahoma" w:hAnsi="Tahoma" w:cs="Tahoma"/>
      <w:sz w:val="16"/>
      <w:szCs w:val="16"/>
    </w:rPr>
  </w:style>
  <w:style w:type="paragraph" w:styleId="ListParagraph">
    <w:name w:val="List Paragraph"/>
    <w:basedOn w:val="Normal"/>
    <w:uiPriority w:val="34"/>
    <w:qFormat/>
    <w:rsid w:val="00C16A1F"/>
    <w:pPr>
      <w:spacing w:after="0" w:line="240" w:lineRule="auto"/>
      <w:ind w:left="720"/>
      <w:contextualSpacing/>
    </w:pPr>
    <w:rPr>
      <w:rFonts w:ascii="Times New Roman" w:eastAsiaTheme="minorEastAsia" w:hAnsi="Times New Roman" w:cs="Times New Roman"/>
      <w:color w:val="333399"/>
      <w:szCs w:val="24"/>
    </w:rPr>
  </w:style>
  <w:style w:type="paragraph" w:styleId="FootnoteText">
    <w:name w:val="footnote text"/>
    <w:basedOn w:val="Normal"/>
    <w:link w:val="FootnoteTextChar"/>
    <w:uiPriority w:val="99"/>
    <w:unhideWhenUsed/>
    <w:rsid w:val="00E53DF7"/>
    <w:pPr>
      <w:spacing w:after="0" w:line="240" w:lineRule="auto"/>
    </w:pPr>
    <w:rPr>
      <w:rFonts w:ascii="Century Schoolbook" w:hAnsi="Century Schoolbook"/>
      <w:sz w:val="20"/>
      <w:szCs w:val="24"/>
    </w:rPr>
  </w:style>
  <w:style w:type="character" w:customStyle="1" w:styleId="FootnoteTextChar">
    <w:name w:val="Footnote Text Char"/>
    <w:basedOn w:val="DefaultParagraphFont"/>
    <w:link w:val="FootnoteText"/>
    <w:uiPriority w:val="99"/>
    <w:rsid w:val="00E53DF7"/>
    <w:rPr>
      <w:rFonts w:ascii="Century Schoolbook" w:hAnsi="Century Schoolbook"/>
      <w:sz w:val="20"/>
      <w:szCs w:val="24"/>
    </w:rPr>
  </w:style>
  <w:style w:type="character" w:styleId="FootnoteReference">
    <w:name w:val="footnote reference"/>
    <w:basedOn w:val="DefaultParagraphFont"/>
    <w:uiPriority w:val="99"/>
    <w:unhideWhenUsed/>
    <w:rsid w:val="00E53DF7"/>
    <w:rPr>
      <w:vertAlign w:val="superscript"/>
    </w:rPr>
  </w:style>
  <w:style w:type="character" w:customStyle="1" w:styleId="Heading1Char">
    <w:name w:val="Heading 1 Char"/>
    <w:basedOn w:val="DefaultParagraphFont"/>
    <w:link w:val="Heading1"/>
    <w:uiPriority w:val="9"/>
    <w:rsid w:val="00113B76"/>
    <w:rPr>
      <w:rFonts w:asciiTheme="majorHAnsi" w:eastAsiaTheme="majorEastAsia" w:hAnsiTheme="majorHAnsi" w:cstheme="majorBidi"/>
      <w:b/>
      <w:bCs/>
      <w:color w:val="345A8A" w:themeColor="accent1" w:themeShade="B5"/>
      <w:sz w:val="32"/>
      <w:szCs w:val="32"/>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61415"/>
  </w:style>
  <w:style w:type="paragraph" w:styleId="Heading1">
    <w:name w:val="heading 1"/>
    <w:basedOn w:val="Normal"/>
    <w:next w:val="Normal"/>
    <w:link w:val="Heading1Char"/>
    <w:uiPriority w:val="9"/>
    <w:qFormat/>
    <w:rsid w:val="00113B76"/>
    <w:pPr>
      <w:keepNext/>
      <w:keepLines/>
      <w:spacing w:before="480" w:after="0"/>
      <w:outlineLvl w:val="0"/>
    </w:pPr>
    <w:rPr>
      <w:rFonts w:asciiTheme="majorHAnsi" w:eastAsiaTheme="majorEastAsia" w:hAnsiTheme="majorHAnsi" w:cstheme="majorBidi"/>
      <w:b/>
      <w:bCs/>
      <w:color w:val="345A8A" w:themeColor="accent1" w:themeShade="B5"/>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3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2BB"/>
  </w:style>
  <w:style w:type="paragraph" w:styleId="Footer">
    <w:name w:val="footer"/>
    <w:basedOn w:val="Normal"/>
    <w:link w:val="FooterChar"/>
    <w:uiPriority w:val="99"/>
    <w:unhideWhenUsed/>
    <w:rsid w:val="00AF3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2BB"/>
  </w:style>
  <w:style w:type="character" w:styleId="PageNumber">
    <w:name w:val="page number"/>
    <w:basedOn w:val="DefaultParagraphFont"/>
    <w:uiPriority w:val="99"/>
    <w:semiHidden/>
    <w:unhideWhenUsed/>
    <w:rsid w:val="003F4DD9"/>
  </w:style>
  <w:style w:type="character" w:styleId="CommentReference">
    <w:name w:val="annotation reference"/>
    <w:basedOn w:val="DefaultParagraphFont"/>
    <w:uiPriority w:val="99"/>
    <w:semiHidden/>
    <w:unhideWhenUsed/>
    <w:rsid w:val="00080A92"/>
    <w:rPr>
      <w:sz w:val="16"/>
      <w:szCs w:val="16"/>
    </w:rPr>
  </w:style>
  <w:style w:type="paragraph" w:styleId="CommentText">
    <w:name w:val="annotation text"/>
    <w:basedOn w:val="Normal"/>
    <w:link w:val="CommentTextChar"/>
    <w:uiPriority w:val="99"/>
    <w:unhideWhenUsed/>
    <w:rsid w:val="00080A92"/>
    <w:pPr>
      <w:spacing w:line="240" w:lineRule="auto"/>
    </w:pPr>
    <w:rPr>
      <w:sz w:val="20"/>
      <w:szCs w:val="20"/>
    </w:rPr>
  </w:style>
  <w:style w:type="character" w:customStyle="1" w:styleId="CommentTextChar">
    <w:name w:val="Comment Text Char"/>
    <w:basedOn w:val="DefaultParagraphFont"/>
    <w:link w:val="CommentText"/>
    <w:uiPriority w:val="99"/>
    <w:rsid w:val="00080A92"/>
    <w:rPr>
      <w:sz w:val="20"/>
      <w:szCs w:val="20"/>
    </w:rPr>
  </w:style>
  <w:style w:type="paragraph" w:styleId="CommentSubject">
    <w:name w:val="annotation subject"/>
    <w:basedOn w:val="CommentText"/>
    <w:next w:val="CommentText"/>
    <w:link w:val="CommentSubjectChar"/>
    <w:uiPriority w:val="99"/>
    <w:semiHidden/>
    <w:unhideWhenUsed/>
    <w:rsid w:val="00080A92"/>
    <w:rPr>
      <w:b/>
      <w:bCs/>
    </w:rPr>
  </w:style>
  <w:style w:type="character" w:customStyle="1" w:styleId="CommentSubjectChar">
    <w:name w:val="Comment Subject Char"/>
    <w:basedOn w:val="CommentTextChar"/>
    <w:link w:val="CommentSubject"/>
    <w:uiPriority w:val="99"/>
    <w:semiHidden/>
    <w:rsid w:val="00080A92"/>
    <w:rPr>
      <w:b/>
      <w:bCs/>
      <w:sz w:val="20"/>
      <w:szCs w:val="20"/>
    </w:rPr>
  </w:style>
  <w:style w:type="paragraph" w:styleId="BalloonText">
    <w:name w:val="Balloon Text"/>
    <w:basedOn w:val="Normal"/>
    <w:link w:val="BalloonTextChar"/>
    <w:uiPriority w:val="99"/>
    <w:semiHidden/>
    <w:unhideWhenUsed/>
    <w:rsid w:val="00080A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0A92"/>
    <w:rPr>
      <w:rFonts w:ascii="Tahoma" w:hAnsi="Tahoma" w:cs="Tahoma"/>
      <w:sz w:val="16"/>
      <w:szCs w:val="16"/>
    </w:rPr>
  </w:style>
  <w:style w:type="paragraph" w:styleId="ListParagraph">
    <w:name w:val="List Paragraph"/>
    <w:basedOn w:val="Normal"/>
    <w:uiPriority w:val="34"/>
    <w:qFormat/>
    <w:rsid w:val="00C16A1F"/>
    <w:pPr>
      <w:spacing w:after="0" w:line="240" w:lineRule="auto"/>
      <w:ind w:left="720"/>
      <w:contextualSpacing/>
    </w:pPr>
    <w:rPr>
      <w:rFonts w:ascii="Times New Roman" w:eastAsiaTheme="minorEastAsia" w:hAnsi="Times New Roman" w:cs="Times New Roman"/>
      <w:color w:val="333399"/>
      <w:szCs w:val="24"/>
    </w:rPr>
  </w:style>
  <w:style w:type="paragraph" w:styleId="FootnoteText">
    <w:name w:val="footnote text"/>
    <w:basedOn w:val="Normal"/>
    <w:link w:val="FootnoteTextChar"/>
    <w:uiPriority w:val="99"/>
    <w:unhideWhenUsed/>
    <w:rsid w:val="00E53DF7"/>
    <w:pPr>
      <w:spacing w:after="0" w:line="240" w:lineRule="auto"/>
    </w:pPr>
    <w:rPr>
      <w:rFonts w:ascii="Century Schoolbook" w:hAnsi="Century Schoolbook"/>
      <w:sz w:val="20"/>
      <w:szCs w:val="24"/>
    </w:rPr>
  </w:style>
  <w:style w:type="character" w:customStyle="1" w:styleId="FootnoteTextChar">
    <w:name w:val="Footnote Text Char"/>
    <w:basedOn w:val="DefaultParagraphFont"/>
    <w:link w:val="FootnoteText"/>
    <w:uiPriority w:val="99"/>
    <w:rsid w:val="00E53DF7"/>
    <w:rPr>
      <w:rFonts w:ascii="Century Schoolbook" w:hAnsi="Century Schoolbook"/>
      <w:sz w:val="20"/>
      <w:szCs w:val="24"/>
    </w:rPr>
  </w:style>
  <w:style w:type="character" w:styleId="FootnoteReference">
    <w:name w:val="footnote reference"/>
    <w:basedOn w:val="DefaultParagraphFont"/>
    <w:uiPriority w:val="99"/>
    <w:unhideWhenUsed/>
    <w:rsid w:val="00E53DF7"/>
    <w:rPr>
      <w:vertAlign w:val="superscript"/>
    </w:rPr>
  </w:style>
  <w:style w:type="character" w:customStyle="1" w:styleId="Heading1Char">
    <w:name w:val="Heading 1 Char"/>
    <w:basedOn w:val="DefaultParagraphFont"/>
    <w:link w:val="Heading1"/>
    <w:uiPriority w:val="9"/>
    <w:rsid w:val="00113B76"/>
    <w:rPr>
      <w:rFonts w:asciiTheme="majorHAnsi" w:eastAsiaTheme="majorEastAsia" w:hAnsiTheme="majorHAnsi" w:cstheme="majorBidi"/>
      <w:b/>
      <w:bCs/>
      <w:color w:val="345A8A" w:themeColor="accent1" w:themeShade="B5"/>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A2F188E-C844-F44F-BBB2-0B63B51787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5848</Words>
  <Characters>33335</Characters>
  <Application>Microsoft Macintosh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39105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dc:creator>
  <cp:keywords/>
  <dc:description/>
  <cp:lastModifiedBy>D. Morgans User</cp:lastModifiedBy>
  <cp:revision>2</cp:revision>
  <cp:lastPrinted>2011-02-03T11:04:00Z</cp:lastPrinted>
  <dcterms:created xsi:type="dcterms:W3CDTF">2013-08-06T11:01:00Z</dcterms:created>
  <dcterms:modified xsi:type="dcterms:W3CDTF">2013-08-06T11:01:00Z</dcterms:modified>
</cp:coreProperties>
</file>