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09C30773"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02CECF90" wp14:editId="52FD80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22B5FBE" wp14:editId="3504F6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5D2BF" w14:textId="77777777" w:rsidR="00691746" w:rsidRDefault="00691746" w:rsidP="00CC2C09">
                                <w:pPr>
                                  <w:pStyle w:val="NoSpacing"/>
                                  <w:rPr>
                                    <w:color w:val="595959" w:themeColor="text1" w:themeTint="A6"/>
                                    <w:sz w:val="28"/>
                                    <w:szCs w:val="28"/>
                                  </w:rPr>
                                </w:pPr>
                                <w:r>
                                  <w:rPr>
                                    <w:color w:val="595959" w:themeColor="text1" w:themeTint="A6"/>
                                    <w:sz w:val="28"/>
                                    <w:szCs w:val="28"/>
                                  </w:rPr>
                                  <w:t>University of Wales Trinity St David</w:t>
                                </w:r>
                              </w:p>
                              <w:p w14:paraId="20B02D9C" w14:textId="77777777" w:rsidR="00691746" w:rsidRDefault="00691746" w:rsidP="00CC2C09">
                                <w:pPr>
                                  <w:pStyle w:val="NoSpacing"/>
                                  <w:rPr>
                                    <w:color w:val="595959" w:themeColor="text1" w:themeTint="A6"/>
                                    <w:sz w:val="28"/>
                                    <w:szCs w:val="28"/>
                                  </w:rPr>
                                </w:pPr>
                                <w:r>
                                  <w:rPr>
                                    <w:color w:val="595959" w:themeColor="text1" w:themeTint="A6"/>
                                    <w:sz w:val="28"/>
                                    <w:szCs w:val="28"/>
                                  </w:rPr>
                                  <w:t>13</w:t>
                                </w:r>
                                <w:r w:rsidRPr="00691746">
                                  <w:rPr>
                                    <w:color w:val="595959" w:themeColor="text1" w:themeTint="A6"/>
                                    <w:sz w:val="28"/>
                                    <w:szCs w:val="28"/>
                                    <w:vertAlign w:val="superscript"/>
                                  </w:rPr>
                                  <w:t>th</w:t>
                                </w:r>
                                <w:r>
                                  <w:rPr>
                                    <w:color w:val="595959" w:themeColor="text1" w:themeTint="A6"/>
                                    <w:sz w:val="28"/>
                                    <w:szCs w:val="28"/>
                                  </w:rPr>
                                  <w:t xml:space="preserve"> July 2018</w:t>
                                </w:r>
                              </w:p>
                              <w:p w14:paraId="21FE6E04" w14:textId="503F1FB4" w:rsidR="007D4893" w:rsidRPr="00691746" w:rsidRDefault="005355BC" w:rsidP="00CC2C09">
                                <w:pPr>
                                  <w:pStyle w:val="NoSpacing"/>
                                  <w:rPr>
                                    <w:color w:val="595959" w:themeColor="text1" w:themeTint="A6"/>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C2C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B5FB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AA5D2BF" w14:textId="77777777" w:rsidR="00691746" w:rsidRDefault="00691746" w:rsidP="00CC2C09">
                          <w:pPr>
                            <w:pStyle w:val="NoSpacing"/>
                            <w:rPr>
                              <w:color w:val="595959" w:themeColor="text1" w:themeTint="A6"/>
                              <w:sz w:val="28"/>
                              <w:szCs w:val="28"/>
                            </w:rPr>
                          </w:pPr>
                          <w:r>
                            <w:rPr>
                              <w:color w:val="595959" w:themeColor="text1" w:themeTint="A6"/>
                              <w:sz w:val="28"/>
                              <w:szCs w:val="28"/>
                            </w:rPr>
                            <w:t>University of Wales Trinity St David</w:t>
                          </w:r>
                        </w:p>
                        <w:p w14:paraId="20B02D9C" w14:textId="77777777" w:rsidR="00691746" w:rsidRDefault="00691746" w:rsidP="00CC2C09">
                          <w:pPr>
                            <w:pStyle w:val="NoSpacing"/>
                            <w:rPr>
                              <w:color w:val="595959" w:themeColor="text1" w:themeTint="A6"/>
                              <w:sz w:val="28"/>
                              <w:szCs w:val="28"/>
                            </w:rPr>
                          </w:pPr>
                          <w:r>
                            <w:rPr>
                              <w:color w:val="595959" w:themeColor="text1" w:themeTint="A6"/>
                              <w:sz w:val="28"/>
                              <w:szCs w:val="28"/>
                            </w:rPr>
                            <w:t>13</w:t>
                          </w:r>
                          <w:r w:rsidRPr="00691746">
                            <w:rPr>
                              <w:color w:val="595959" w:themeColor="text1" w:themeTint="A6"/>
                              <w:sz w:val="28"/>
                              <w:szCs w:val="28"/>
                              <w:vertAlign w:val="superscript"/>
                            </w:rPr>
                            <w:t>th</w:t>
                          </w:r>
                          <w:r>
                            <w:rPr>
                              <w:color w:val="595959" w:themeColor="text1" w:themeTint="A6"/>
                              <w:sz w:val="28"/>
                              <w:szCs w:val="28"/>
                            </w:rPr>
                            <w:t xml:space="preserve"> July 2018</w:t>
                          </w:r>
                        </w:p>
                        <w:p w14:paraId="21FE6E04" w14:textId="503F1FB4" w:rsidR="007D4893" w:rsidRPr="00691746" w:rsidRDefault="005355BC" w:rsidP="00CC2C09">
                          <w:pPr>
                            <w:pStyle w:val="NoSpacing"/>
                            <w:rPr>
                              <w:color w:val="595959" w:themeColor="text1" w:themeTint="A6"/>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C2C09">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399E1AB" wp14:editId="117323C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CAD46" w14:textId="77777777" w:rsidR="007D4893" w:rsidRDefault="005355B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2C09">
                                      <w:rPr>
                                        <w:caps/>
                                        <w:color w:val="5B9BD5" w:themeColor="accent1"/>
                                        <w:sz w:val="64"/>
                                        <w:szCs w:val="64"/>
                                      </w:rPr>
                                      <w:t>Communication skill 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8018E5" w14:textId="77777777" w:rsidR="007D4893" w:rsidRDefault="00CC2C09">
                                    <w:pPr>
                                      <w:jc w:val="right"/>
                                      <w:rPr>
                                        <w:smallCaps/>
                                        <w:color w:val="404040" w:themeColor="text1" w:themeTint="BF"/>
                                        <w:sz w:val="36"/>
                                        <w:szCs w:val="36"/>
                                      </w:rPr>
                                    </w:pPr>
                                    <w:r>
                                      <w:rPr>
                                        <w:color w:val="404040" w:themeColor="text1" w:themeTint="BF"/>
                                        <w:sz w:val="36"/>
                                        <w:szCs w:val="36"/>
                                      </w:rPr>
                                      <w:t>Kirsty Mitchell 1709597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99E1A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7ACAD46" w14:textId="77777777" w:rsidR="007D4893" w:rsidRDefault="005355B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2C09">
                                <w:rPr>
                                  <w:caps/>
                                  <w:color w:val="5B9BD5" w:themeColor="accent1"/>
                                  <w:sz w:val="64"/>
                                  <w:szCs w:val="64"/>
                                </w:rPr>
                                <w:t>Communication skill 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8018E5" w14:textId="77777777" w:rsidR="007D4893" w:rsidRDefault="00CC2C09">
                              <w:pPr>
                                <w:jc w:val="right"/>
                                <w:rPr>
                                  <w:smallCaps/>
                                  <w:color w:val="404040" w:themeColor="text1" w:themeTint="BF"/>
                                  <w:sz w:val="36"/>
                                  <w:szCs w:val="36"/>
                                </w:rPr>
                              </w:pPr>
                              <w:r>
                                <w:rPr>
                                  <w:color w:val="404040" w:themeColor="text1" w:themeTint="BF"/>
                                  <w:sz w:val="36"/>
                                  <w:szCs w:val="36"/>
                                </w:rPr>
                                <w:t>Kirsty Mitchell 1709597</w:t>
                              </w:r>
                            </w:p>
                          </w:sdtContent>
                        </w:sdt>
                      </w:txbxContent>
                    </v:textbox>
                    <w10:wrap type="square" anchorx="page" anchory="page"/>
                  </v:shape>
                </w:pict>
              </mc:Fallback>
            </mc:AlternateContent>
          </w:r>
        </w:p>
        <w:p w14:paraId="1A018CEA" w14:textId="77777777" w:rsidR="007D4893" w:rsidRDefault="00CC2C09">
          <w:r>
            <w:rPr>
              <w:noProof/>
              <w:lang w:eastAsia="en-GB"/>
            </w:rPr>
            <mc:AlternateContent>
              <mc:Choice Requires="wps">
                <w:drawing>
                  <wp:anchor distT="0" distB="0" distL="114300" distR="114300" simplePos="0" relativeHeight="251661312" behindDoc="0" locked="0" layoutInCell="1" allowOverlap="1" wp14:anchorId="66C7684C" wp14:editId="0AF928AB">
                    <wp:simplePos x="0" y="0"/>
                    <wp:positionH relativeFrom="page">
                      <wp:posOffset>222885</wp:posOffset>
                    </wp:positionH>
                    <wp:positionV relativeFrom="page">
                      <wp:posOffset>7499985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396B4" w14:textId="012351FC" w:rsidR="007D4893" w:rsidRPr="00691746" w:rsidRDefault="007D4893" w:rsidP="00691746">
                                <w:pPr>
                                  <w:pStyle w:val="NoSpacing"/>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C7684C" id="Text Box 153" o:spid="_x0000_s1028" type="#_x0000_t202" style="position:absolute;margin-left:17.55pt;margin-top:590.5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" filled="f" stroked="f" strokeweight=".5pt">
                    <v:textbox style="mso-fit-shape-to-text:t" inset="126pt,0,54pt,0">
                      <w:txbxContent>
                        <w:p w14:paraId="0C5396B4" w14:textId="012351FC" w:rsidR="007D4893" w:rsidRPr="00691746" w:rsidRDefault="007D4893" w:rsidP="00691746">
                          <w:pPr>
                            <w:pStyle w:val="NoSpacing"/>
                            <w:rPr>
                              <w:color w:val="5B9BD5" w:themeColor="accent1"/>
                              <w:sz w:val="28"/>
                              <w:szCs w:val="28"/>
                            </w:rPr>
                          </w:pPr>
                        </w:p>
                      </w:txbxContent>
                    </v:textbox>
                    <w10:wrap type="square" anchorx="page" anchory="page"/>
                  </v:shape>
                </w:pict>
              </mc:Fallback>
            </mc:AlternateContent>
          </w:r>
          <w:r w:rsidR="007D4893">
            <w:br w:type="page"/>
          </w:r>
        </w:p>
      </w:sdtContent>
    </w:sdt>
    <w:p w14:paraId="4887A115" w14:textId="77777777" w:rsidR="00507A89" w:rsidRDefault="007D4893" w:rsidP="007D4893">
      <w:pPr>
        <w:pStyle w:val="Heading1"/>
      </w:pPr>
      <w:bookmarkStart w:id="0" w:name="_Toc519241015"/>
      <w:bookmarkStart w:id="1" w:name="_Toc519241196"/>
      <w:r>
        <w:lastRenderedPageBreak/>
        <w:t>Executive Summary</w:t>
      </w:r>
      <w:bookmarkEnd w:id="0"/>
      <w:bookmarkEnd w:id="1"/>
    </w:p>
    <w:p w14:paraId="163B85B0" w14:textId="77777777" w:rsidR="007D4893" w:rsidRDefault="007D4893" w:rsidP="007D4893"/>
    <w:p w14:paraId="0B26F2E3" w14:textId="05D3DC92" w:rsidR="007D4893" w:rsidRDefault="007D4893" w:rsidP="007D4893"/>
    <w:p w14:paraId="7040AF0D" w14:textId="77777777" w:rsidR="007D4893" w:rsidRDefault="007D4893" w:rsidP="007D4893"/>
    <w:p w14:paraId="7C887596" w14:textId="77777777" w:rsidR="007D4893" w:rsidRDefault="007D4893" w:rsidP="007D4893"/>
    <w:p w14:paraId="1A14030A" w14:textId="77777777" w:rsidR="007D4893" w:rsidRDefault="007D4893" w:rsidP="007D4893"/>
    <w:p w14:paraId="0CC560BE" w14:textId="77777777" w:rsidR="007D4893" w:rsidRDefault="007D4893" w:rsidP="007D4893"/>
    <w:p w14:paraId="0B1CFECA" w14:textId="77777777" w:rsidR="007D4893" w:rsidRDefault="007D4893" w:rsidP="007D4893"/>
    <w:p w14:paraId="726753D6" w14:textId="77777777" w:rsidR="007D4893" w:rsidRDefault="007D4893" w:rsidP="007D4893"/>
    <w:p w14:paraId="01082B63" w14:textId="77777777" w:rsidR="007D4893" w:rsidRDefault="007D4893" w:rsidP="007D4893"/>
    <w:p w14:paraId="31752525" w14:textId="77777777" w:rsidR="007D4893" w:rsidRDefault="007D4893" w:rsidP="007D4893"/>
    <w:p w14:paraId="761ECE69" w14:textId="77777777" w:rsidR="007D4893" w:rsidRDefault="007D4893" w:rsidP="007D4893"/>
    <w:p w14:paraId="16E192E9" w14:textId="77777777" w:rsidR="007D4893" w:rsidRDefault="007D4893" w:rsidP="007D4893"/>
    <w:p w14:paraId="66CDC125" w14:textId="77777777" w:rsidR="007D4893" w:rsidRDefault="007D4893" w:rsidP="007D4893"/>
    <w:p w14:paraId="7E7793BC" w14:textId="77777777" w:rsidR="007D4893" w:rsidRDefault="007D4893" w:rsidP="007D4893"/>
    <w:p w14:paraId="4C6B97B2" w14:textId="77777777" w:rsidR="007D4893" w:rsidRDefault="007D4893" w:rsidP="007D4893"/>
    <w:p w14:paraId="56A76001" w14:textId="77777777" w:rsidR="007D4893" w:rsidRDefault="007D4893" w:rsidP="007D4893"/>
    <w:p w14:paraId="6E1AE61F" w14:textId="77777777" w:rsidR="007D4893" w:rsidRDefault="007D4893" w:rsidP="007D4893"/>
    <w:p w14:paraId="18FB1259" w14:textId="77777777" w:rsidR="007D4893" w:rsidRDefault="007D4893" w:rsidP="007D4893"/>
    <w:p w14:paraId="72FBA723" w14:textId="77777777" w:rsidR="007D4893" w:rsidRDefault="007D4893" w:rsidP="007D4893"/>
    <w:p w14:paraId="3B47DC81" w14:textId="77777777" w:rsidR="007D4893" w:rsidRDefault="007D4893" w:rsidP="007D4893"/>
    <w:p w14:paraId="4EE32531" w14:textId="77777777" w:rsidR="007D4893" w:rsidRDefault="007D4893" w:rsidP="007D4893"/>
    <w:p w14:paraId="7B16AAF4" w14:textId="77777777" w:rsidR="007D4893" w:rsidRDefault="007D4893" w:rsidP="007D4893"/>
    <w:p w14:paraId="2FA950E5" w14:textId="77777777" w:rsidR="007D4893" w:rsidRDefault="007D4893" w:rsidP="007D4893"/>
    <w:p w14:paraId="0D913D95" w14:textId="77777777" w:rsidR="007D4893" w:rsidRDefault="007D4893" w:rsidP="007D4893"/>
    <w:p w14:paraId="17F42F2F" w14:textId="77777777" w:rsidR="007D4893" w:rsidRDefault="007D4893" w:rsidP="007D4893"/>
    <w:p w14:paraId="0DC2DE71" w14:textId="77777777" w:rsidR="007D4893" w:rsidRDefault="007D4893" w:rsidP="007D4893"/>
    <w:p w14:paraId="07DC49A7" w14:textId="77777777" w:rsidR="007D4893" w:rsidRDefault="007D4893" w:rsidP="007D4893"/>
    <w:p w14:paraId="290252C7" w14:textId="77777777" w:rsidR="007D4893" w:rsidRDefault="007D4893" w:rsidP="007D4893"/>
    <w:p w14:paraId="5F5F3FD1" w14:textId="77777777" w:rsidR="007D4893" w:rsidRDefault="007D4893" w:rsidP="007D4893"/>
    <w:p w14:paraId="642013EF" w14:textId="77777777" w:rsidR="007D4893" w:rsidRDefault="007D4893" w:rsidP="007D4893"/>
    <w:p w14:paraId="3DA99DF4" w14:textId="77777777" w:rsidR="007D4893" w:rsidRDefault="007D4893" w:rsidP="007D4893"/>
    <w:p w14:paraId="2F1D6339"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1A68BBEB" w14:textId="77777777" w:rsidR="000B45E9" w:rsidRDefault="000B45E9" w:rsidP="000B45E9">
          <w:pPr>
            <w:pStyle w:val="TOCHeading"/>
          </w:pPr>
          <w:r>
            <w:t>Contents</w:t>
          </w:r>
        </w:p>
        <w:p w14:paraId="29E837F5" w14:textId="2DDE1CFA" w:rsidR="000B45E9" w:rsidRDefault="000B45E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241196" w:history="1">
            <w:r w:rsidRPr="00A04F20">
              <w:rPr>
                <w:rStyle w:val="Hyperlink"/>
                <w:noProof/>
              </w:rPr>
              <w:t>Executive Summary</w:t>
            </w:r>
            <w:r>
              <w:rPr>
                <w:noProof/>
                <w:webHidden/>
              </w:rPr>
              <w:tab/>
            </w:r>
            <w:r>
              <w:rPr>
                <w:noProof/>
                <w:webHidden/>
              </w:rPr>
              <w:fldChar w:fldCharType="begin"/>
            </w:r>
            <w:r>
              <w:rPr>
                <w:noProof/>
                <w:webHidden/>
              </w:rPr>
              <w:instrText xml:space="preserve"> PAGEREF _Toc519241196 \h </w:instrText>
            </w:r>
            <w:r>
              <w:rPr>
                <w:noProof/>
                <w:webHidden/>
              </w:rPr>
            </w:r>
            <w:r>
              <w:rPr>
                <w:noProof/>
                <w:webHidden/>
              </w:rPr>
              <w:fldChar w:fldCharType="separate"/>
            </w:r>
            <w:r>
              <w:rPr>
                <w:noProof/>
                <w:webHidden/>
              </w:rPr>
              <w:t>1</w:t>
            </w:r>
            <w:r>
              <w:rPr>
                <w:noProof/>
                <w:webHidden/>
              </w:rPr>
              <w:fldChar w:fldCharType="end"/>
            </w:r>
          </w:hyperlink>
        </w:p>
        <w:p w14:paraId="4CB768C7" w14:textId="078AACBD" w:rsidR="000B45E9" w:rsidRDefault="000B45E9">
          <w:pPr>
            <w:pStyle w:val="TOC1"/>
            <w:tabs>
              <w:tab w:val="right" w:leader="dot" w:pos="9016"/>
            </w:tabs>
            <w:rPr>
              <w:rFonts w:eastAsiaTheme="minorEastAsia"/>
              <w:noProof/>
              <w:lang w:eastAsia="en-GB"/>
            </w:rPr>
          </w:pPr>
          <w:hyperlink w:anchor="_Toc519241197" w:history="1">
            <w:r w:rsidRPr="00A04F20">
              <w:rPr>
                <w:rStyle w:val="Hyperlink"/>
                <w:noProof/>
              </w:rPr>
              <w:t>Introduction</w:t>
            </w:r>
            <w:r>
              <w:rPr>
                <w:noProof/>
                <w:webHidden/>
              </w:rPr>
              <w:tab/>
            </w:r>
            <w:r>
              <w:rPr>
                <w:noProof/>
                <w:webHidden/>
              </w:rPr>
              <w:fldChar w:fldCharType="begin"/>
            </w:r>
            <w:r>
              <w:rPr>
                <w:noProof/>
                <w:webHidden/>
              </w:rPr>
              <w:instrText xml:space="preserve"> PAGEREF _Toc519241197 \h </w:instrText>
            </w:r>
            <w:r>
              <w:rPr>
                <w:noProof/>
                <w:webHidden/>
              </w:rPr>
            </w:r>
            <w:r>
              <w:rPr>
                <w:noProof/>
                <w:webHidden/>
              </w:rPr>
              <w:fldChar w:fldCharType="separate"/>
            </w:r>
            <w:r>
              <w:rPr>
                <w:noProof/>
                <w:webHidden/>
              </w:rPr>
              <w:t>3</w:t>
            </w:r>
            <w:r>
              <w:rPr>
                <w:noProof/>
                <w:webHidden/>
              </w:rPr>
              <w:fldChar w:fldCharType="end"/>
            </w:r>
          </w:hyperlink>
        </w:p>
        <w:p w14:paraId="333B6BAB" w14:textId="651772CD" w:rsidR="000B45E9" w:rsidRDefault="000B45E9">
          <w:pPr>
            <w:pStyle w:val="TOC1"/>
            <w:tabs>
              <w:tab w:val="right" w:leader="dot" w:pos="9016"/>
            </w:tabs>
            <w:rPr>
              <w:rFonts w:eastAsiaTheme="minorEastAsia"/>
              <w:noProof/>
              <w:lang w:eastAsia="en-GB"/>
            </w:rPr>
          </w:pPr>
          <w:hyperlink w:anchor="_Toc519241198" w:history="1">
            <w:r w:rsidRPr="00A04F20">
              <w:rPr>
                <w:rStyle w:val="Hyperlink"/>
                <w:noProof/>
              </w:rPr>
              <w:t>Main Body</w:t>
            </w:r>
            <w:r>
              <w:rPr>
                <w:noProof/>
                <w:webHidden/>
              </w:rPr>
              <w:tab/>
            </w:r>
            <w:r>
              <w:rPr>
                <w:noProof/>
                <w:webHidden/>
              </w:rPr>
              <w:fldChar w:fldCharType="begin"/>
            </w:r>
            <w:r>
              <w:rPr>
                <w:noProof/>
                <w:webHidden/>
              </w:rPr>
              <w:instrText xml:space="preserve"> PAGEREF _Toc519241198 \h </w:instrText>
            </w:r>
            <w:r>
              <w:rPr>
                <w:noProof/>
                <w:webHidden/>
              </w:rPr>
            </w:r>
            <w:r>
              <w:rPr>
                <w:noProof/>
                <w:webHidden/>
              </w:rPr>
              <w:fldChar w:fldCharType="separate"/>
            </w:r>
            <w:r>
              <w:rPr>
                <w:noProof/>
                <w:webHidden/>
              </w:rPr>
              <w:t>4</w:t>
            </w:r>
            <w:r>
              <w:rPr>
                <w:noProof/>
                <w:webHidden/>
              </w:rPr>
              <w:fldChar w:fldCharType="end"/>
            </w:r>
          </w:hyperlink>
        </w:p>
        <w:p w14:paraId="099E3CA4" w14:textId="07662481" w:rsidR="000B45E9" w:rsidRDefault="000B45E9">
          <w:pPr>
            <w:pStyle w:val="TOC2"/>
            <w:tabs>
              <w:tab w:val="right" w:leader="dot" w:pos="9016"/>
            </w:tabs>
            <w:rPr>
              <w:rFonts w:eastAsiaTheme="minorEastAsia"/>
              <w:noProof/>
              <w:lang w:eastAsia="en-GB"/>
            </w:rPr>
          </w:pPr>
          <w:hyperlink w:anchor="_Toc519241199" w:history="1">
            <w:r w:rsidRPr="00A04F20">
              <w:rPr>
                <w:rStyle w:val="Hyperlink"/>
                <w:noProof/>
              </w:rPr>
              <w:t>Issues</w:t>
            </w:r>
            <w:r>
              <w:rPr>
                <w:noProof/>
                <w:webHidden/>
              </w:rPr>
              <w:tab/>
            </w:r>
            <w:r>
              <w:rPr>
                <w:noProof/>
                <w:webHidden/>
              </w:rPr>
              <w:fldChar w:fldCharType="begin"/>
            </w:r>
            <w:r>
              <w:rPr>
                <w:noProof/>
                <w:webHidden/>
              </w:rPr>
              <w:instrText xml:space="preserve"> PAGEREF _Toc519241199 \h </w:instrText>
            </w:r>
            <w:r>
              <w:rPr>
                <w:noProof/>
                <w:webHidden/>
              </w:rPr>
            </w:r>
            <w:r>
              <w:rPr>
                <w:noProof/>
                <w:webHidden/>
              </w:rPr>
              <w:fldChar w:fldCharType="separate"/>
            </w:r>
            <w:r>
              <w:rPr>
                <w:noProof/>
                <w:webHidden/>
              </w:rPr>
              <w:t>4</w:t>
            </w:r>
            <w:r>
              <w:rPr>
                <w:noProof/>
                <w:webHidden/>
              </w:rPr>
              <w:fldChar w:fldCharType="end"/>
            </w:r>
          </w:hyperlink>
        </w:p>
        <w:p w14:paraId="168917ED" w14:textId="4FABE895" w:rsidR="000B45E9" w:rsidRDefault="000B45E9">
          <w:pPr>
            <w:pStyle w:val="TOC2"/>
            <w:tabs>
              <w:tab w:val="right" w:leader="dot" w:pos="9016"/>
            </w:tabs>
            <w:rPr>
              <w:rFonts w:eastAsiaTheme="minorEastAsia"/>
              <w:noProof/>
              <w:lang w:eastAsia="en-GB"/>
            </w:rPr>
          </w:pPr>
          <w:hyperlink w:anchor="_Toc519241200" w:history="1">
            <w:r w:rsidRPr="00A04F20">
              <w:rPr>
                <w:rStyle w:val="Hyperlink"/>
                <w:noProof/>
              </w:rPr>
              <w:t>Impact and supporting models</w:t>
            </w:r>
            <w:r>
              <w:rPr>
                <w:noProof/>
                <w:webHidden/>
              </w:rPr>
              <w:tab/>
            </w:r>
            <w:r>
              <w:rPr>
                <w:noProof/>
                <w:webHidden/>
              </w:rPr>
              <w:fldChar w:fldCharType="begin"/>
            </w:r>
            <w:r>
              <w:rPr>
                <w:noProof/>
                <w:webHidden/>
              </w:rPr>
              <w:instrText xml:space="preserve"> PAGEREF _Toc519241200 \h </w:instrText>
            </w:r>
            <w:r>
              <w:rPr>
                <w:noProof/>
                <w:webHidden/>
              </w:rPr>
            </w:r>
            <w:r>
              <w:rPr>
                <w:noProof/>
                <w:webHidden/>
              </w:rPr>
              <w:fldChar w:fldCharType="separate"/>
            </w:r>
            <w:r>
              <w:rPr>
                <w:noProof/>
                <w:webHidden/>
              </w:rPr>
              <w:t>4</w:t>
            </w:r>
            <w:r>
              <w:rPr>
                <w:noProof/>
                <w:webHidden/>
              </w:rPr>
              <w:fldChar w:fldCharType="end"/>
            </w:r>
          </w:hyperlink>
        </w:p>
        <w:p w14:paraId="2467A95B" w14:textId="19E2F90F" w:rsidR="000B45E9" w:rsidRDefault="000B45E9">
          <w:pPr>
            <w:pStyle w:val="TOC3"/>
            <w:tabs>
              <w:tab w:val="right" w:leader="dot" w:pos="9016"/>
            </w:tabs>
            <w:rPr>
              <w:rFonts w:eastAsiaTheme="minorEastAsia"/>
              <w:noProof/>
              <w:lang w:eastAsia="en-GB"/>
            </w:rPr>
          </w:pPr>
          <w:hyperlink w:anchor="_Toc519241201" w:history="1">
            <w:r w:rsidRPr="00A04F20">
              <w:rPr>
                <w:rStyle w:val="Hyperlink"/>
                <w:noProof/>
              </w:rPr>
              <w:t>Teams in different locations</w:t>
            </w:r>
            <w:r>
              <w:rPr>
                <w:noProof/>
                <w:webHidden/>
              </w:rPr>
              <w:tab/>
            </w:r>
            <w:r>
              <w:rPr>
                <w:noProof/>
                <w:webHidden/>
              </w:rPr>
              <w:fldChar w:fldCharType="begin"/>
            </w:r>
            <w:r>
              <w:rPr>
                <w:noProof/>
                <w:webHidden/>
              </w:rPr>
              <w:instrText xml:space="preserve"> PAGEREF _Toc519241201 \h </w:instrText>
            </w:r>
            <w:r>
              <w:rPr>
                <w:noProof/>
                <w:webHidden/>
              </w:rPr>
            </w:r>
            <w:r>
              <w:rPr>
                <w:noProof/>
                <w:webHidden/>
              </w:rPr>
              <w:fldChar w:fldCharType="separate"/>
            </w:r>
            <w:r>
              <w:rPr>
                <w:noProof/>
                <w:webHidden/>
              </w:rPr>
              <w:t>5</w:t>
            </w:r>
            <w:r>
              <w:rPr>
                <w:noProof/>
                <w:webHidden/>
              </w:rPr>
              <w:fldChar w:fldCharType="end"/>
            </w:r>
          </w:hyperlink>
        </w:p>
        <w:p w14:paraId="37D8BBC3" w14:textId="494845DB" w:rsidR="000B45E9" w:rsidRDefault="000B45E9">
          <w:pPr>
            <w:pStyle w:val="TOC3"/>
            <w:tabs>
              <w:tab w:val="right" w:leader="dot" w:pos="9016"/>
            </w:tabs>
            <w:rPr>
              <w:rFonts w:eastAsiaTheme="minorEastAsia"/>
              <w:noProof/>
              <w:lang w:eastAsia="en-GB"/>
            </w:rPr>
          </w:pPr>
          <w:hyperlink w:anchor="_Toc519241202" w:history="1">
            <w:r w:rsidRPr="00A04F20">
              <w:rPr>
                <w:rStyle w:val="Hyperlink"/>
                <w:noProof/>
              </w:rPr>
              <w:t>No two-way communication</w:t>
            </w:r>
            <w:r>
              <w:rPr>
                <w:noProof/>
                <w:webHidden/>
              </w:rPr>
              <w:tab/>
            </w:r>
            <w:r>
              <w:rPr>
                <w:noProof/>
                <w:webHidden/>
              </w:rPr>
              <w:fldChar w:fldCharType="begin"/>
            </w:r>
            <w:r>
              <w:rPr>
                <w:noProof/>
                <w:webHidden/>
              </w:rPr>
              <w:instrText xml:space="preserve"> PAGEREF _Toc519241202 \h </w:instrText>
            </w:r>
            <w:r>
              <w:rPr>
                <w:noProof/>
                <w:webHidden/>
              </w:rPr>
            </w:r>
            <w:r>
              <w:rPr>
                <w:noProof/>
                <w:webHidden/>
              </w:rPr>
              <w:fldChar w:fldCharType="separate"/>
            </w:r>
            <w:r>
              <w:rPr>
                <w:noProof/>
                <w:webHidden/>
              </w:rPr>
              <w:t>5</w:t>
            </w:r>
            <w:r>
              <w:rPr>
                <w:noProof/>
                <w:webHidden/>
              </w:rPr>
              <w:fldChar w:fldCharType="end"/>
            </w:r>
          </w:hyperlink>
        </w:p>
        <w:p w14:paraId="10A7E80E" w14:textId="407023E7" w:rsidR="000B45E9" w:rsidRDefault="000B45E9">
          <w:pPr>
            <w:pStyle w:val="TOC3"/>
            <w:tabs>
              <w:tab w:val="right" w:leader="dot" w:pos="9016"/>
            </w:tabs>
            <w:rPr>
              <w:rFonts w:eastAsiaTheme="minorEastAsia"/>
              <w:noProof/>
              <w:lang w:eastAsia="en-GB"/>
            </w:rPr>
          </w:pPr>
          <w:hyperlink w:anchor="_Toc519241203" w:history="1">
            <w:r w:rsidRPr="00A04F20">
              <w:rPr>
                <w:rStyle w:val="Hyperlink"/>
                <w:noProof/>
              </w:rPr>
              <w:t>High absence and employee turnover</w:t>
            </w:r>
            <w:r>
              <w:rPr>
                <w:noProof/>
                <w:webHidden/>
              </w:rPr>
              <w:tab/>
            </w:r>
            <w:r>
              <w:rPr>
                <w:noProof/>
                <w:webHidden/>
              </w:rPr>
              <w:fldChar w:fldCharType="begin"/>
            </w:r>
            <w:r>
              <w:rPr>
                <w:noProof/>
                <w:webHidden/>
              </w:rPr>
              <w:instrText xml:space="preserve"> PAGEREF _Toc519241203 \h </w:instrText>
            </w:r>
            <w:r>
              <w:rPr>
                <w:noProof/>
                <w:webHidden/>
              </w:rPr>
            </w:r>
            <w:r>
              <w:rPr>
                <w:noProof/>
                <w:webHidden/>
              </w:rPr>
              <w:fldChar w:fldCharType="separate"/>
            </w:r>
            <w:r>
              <w:rPr>
                <w:noProof/>
                <w:webHidden/>
              </w:rPr>
              <w:t>7</w:t>
            </w:r>
            <w:r>
              <w:rPr>
                <w:noProof/>
                <w:webHidden/>
              </w:rPr>
              <w:fldChar w:fldCharType="end"/>
            </w:r>
          </w:hyperlink>
        </w:p>
        <w:p w14:paraId="147E2E1D" w14:textId="42895879" w:rsidR="000B45E9" w:rsidRDefault="000B45E9">
          <w:pPr>
            <w:pStyle w:val="TOC3"/>
            <w:tabs>
              <w:tab w:val="right" w:leader="dot" w:pos="9016"/>
            </w:tabs>
            <w:rPr>
              <w:rFonts w:eastAsiaTheme="minorEastAsia"/>
              <w:noProof/>
              <w:lang w:eastAsia="en-GB"/>
            </w:rPr>
          </w:pPr>
          <w:hyperlink w:anchor="_Toc519241204" w:history="1">
            <w:r w:rsidRPr="00A04F20">
              <w:rPr>
                <w:rStyle w:val="Hyperlink"/>
                <w:noProof/>
              </w:rPr>
              <w:t>Poor relationships</w:t>
            </w:r>
            <w:r>
              <w:rPr>
                <w:noProof/>
                <w:webHidden/>
              </w:rPr>
              <w:tab/>
            </w:r>
            <w:r>
              <w:rPr>
                <w:noProof/>
                <w:webHidden/>
              </w:rPr>
              <w:fldChar w:fldCharType="begin"/>
            </w:r>
            <w:r>
              <w:rPr>
                <w:noProof/>
                <w:webHidden/>
              </w:rPr>
              <w:instrText xml:space="preserve"> PAGEREF _Toc519241204 \h </w:instrText>
            </w:r>
            <w:r>
              <w:rPr>
                <w:noProof/>
                <w:webHidden/>
              </w:rPr>
            </w:r>
            <w:r>
              <w:rPr>
                <w:noProof/>
                <w:webHidden/>
              </w:rPr>
              <w:fldChar w:fldCharType="separate"/>
            </w:r>
            <w:r>
              <w:rPr>
                <w:noProof/>
                <w:webHidden/>
              </w:rPr>
              <w:t>8</w:t>
            </w:r>
            <w:r>
              <w:rPr>
                <w:noProof/>
                <w:webHidden/>
              </w:rPr>
              <w:fldChar w:fldCharType="end"/>
            </w:r>
          </w:hyperlink>
        </w:p>
        <w:p w14:paraId="47BBDDE2" w14:textId="69F08017" w:rsidR="000B45E9" w:rsidRDefault="000B45E9">
          <w:pPr>
            <w:pStyle w:val="TOC1"/>
            <w:tabs>
              <w:tab w:val="right" w:leader="dot" w:pos="9016"/>
            </w:tabs>
            <w:rPr>
              <w:rFonts w:eastAsiaTheme="minorEastAsia"/>
              <w:noProof/>
              <w:lang w:eastAsia="en-GB"/>
            </w:rPr>
          </w:pPr>
          <w:hyperlink w:anchor="_Toc519241205" w:history="1">
            <w:r w:rsidRPr="00A04F20">
              <w:rPr>
                <w:rStyle w:val="Hyperlink"/>
                <w:noProof/>
              </w:rPr>
              <w:t>Conclusion</w:t>
            </w:r>
            <w:r>
              <w:rPr>
                <w:noProof/>
                <w:webHidden/>
              </w:rPr>
              <w:tab/>
            </w:r>
            <w:r>
              <w:rPr>
                <w:noProof/>
                <w:webHidden/>
              </w:rPr>
              <w:fldChar w:fldCharType="begin"/>
            </w:r>
            <w:r>
              <w:rPr>
                <w:noProof/>
                <w:webHidden/>
              </w:rPr>
              <w:instrText xml:space="preserve"> PAGEREF _Toc519241205 \h </w:instrText>
            </w:r>
            <w:r>
              <w:rPr>
                <w:noProof/>
                <w:webHidden/>
              </w:rPr>
            </w:r>
            <w:r>
              <w:rPr>
                <w:noProof/>
                <w:webHidden/>
              </w:rPr>
              <w:fldChar w:fldCharType="separate"/>
            </w:r>
            <w:r>
              <w:rPr>
                <w:noProof/>
                <w:webHidden/>
              </w:rPr>
              <w:t>9</w:t>
            </w:r>
            <w:r>
              <w:rPr>
                <w:noProof/>
                <w:webHidden/>
              </w:rPr>
              <w:fldChar w:fldCharType="end"/>
            </w:r>
          </w:hyperlink>
        </w:p>
        <w:p w14:paraId="0D3C0EA8" w14:textId="4085D1FC" w:rsidR="000B45E9" w:rsidRDefault="000B45E9">
          <w:pPr>
            <w:pStyle w:val="TOC1"/>
            <w:tabs>
              <w:tab w:val="right" w:leader="dot" w:pos="9016"/>
            </w:tabs>
            <w:rPr>
              <w:rFonts w:eastAsiaTheme="minorEastAsia"/>
              <w:noProof/>
              <w:lang w:eastAsia="en-GB"/>
            </w:rPr>
          </w:pPr>
          <w:hyperlink w:anchor="_Toc519241206" w:history="1">
            <w:r w:rsidRPr="00A04F20">
              <w:rPr>
                <w:rStyle w:val="Hyperlink"/>
                <w:noProof/>
              </w:rPr>
              <w:t>Recommendations</w:t>
            </w:r>
            <w:r>
              <w:rPr>
                <w:noProof/>
                <w:webHidden/>
              </w:rPr>
              <w:tab/>
            </w:r>
            <w:r>
              <w:rPr>
                <w:noProof/>
                <w:webHidden/>
              </w:rPr>
              <w:fldChar w:fldCharType="begin"/>
            </w:r>
            <w:r>
              <w:rPr>
                <w:noProof/>
                <w:webHidden/>
              </w:rPr>
              <w:instrText xml:space="preserve"> PAGEREF _Toc519241206 \h </w:instrText>
            </w:r>
            <w:r>
              <w:rPr>
                <w:noProof/>
                <w:webHidden/>
              </w:rPr>
            </w:r>
            <w:r>
              <w:rPr>
                <w:noProof/>
                <w:webHidden/>
              </w:rPr>
              <w:fldChar w:fldCharType="separate"/>
            </w:r>
            <w:r>
              <w:rPr>
                <w:noProof/>
                <w:webHidden/>
              </w:rPr>
              <w:t>10</w:t>
            </w:r>
            <w:r>
              <w:rPr>
                <w:noProof/>
                <w:webHidden/>
              </w:rPr>
              <w:fldChar w:fldCharType="end"/>
            </w:r>
          </w:hyperlink>
        </w:p>
        <w:p w14:paraId="540AF78E" w14:textId="6A768FB2" w:rsidR="000B45E9" w:rsidRDefault="000B45E9">
          <w:pPr>
            <w:pStyle w:val="TOC1"/>
            <w:tabs>
              <w:tab w:val="right" w:leader="dot" w:pos="9016"/>
            </w:tabs>
            <w:rPr>
              <w:rFonts w:eastAsiaTheme="minorEastAsia"/>
              <w:noProof/>
              <w:lang w:eastAsia="en-GB"/>
            </w:rPr>
          </w:pPr>
          <w:hyperlink w:anchor="_Toc519241207" w:history="1">
            <w:r w:rsidRPr="00A04F20">
              <w:rPr>
                <w:rStyle w:val="Hyperlink"/>
                <w:noProof/>
              </w:rPr>
              <w:t>Reference List</w:t>
            </w:r>
            <w:r>
              <w:rPr>
                <w:noProof/>
                <w:webHidden/>
              </w:rPr>
              <w:tab/>
            </w:r>
            <w:r>
              <w:rPr>
                <w:noProof/>
                <w:webHidden/>
              </w:rPr>
              <w:fldChar w:fldCharType="begin"/>
            </w:r>
            <w:r>
              <w:rPr>
                <w:noProof/>
                <w:webHidden/>
              </w:rPr>
              <w:instrText xml:space="preserve"> PAGEREF _Toc519241207 \h </w:instrText>
            </w:r>
            <w:r>
              <w:rPr>
                <w:noProof/>
                <w:webHidden/>
              </w:rPr>
            </w:r>
            <w:r>
              <w:rPr>
                <w:noProof/>
                <w:webHidden/>
              </w:rPr>
              <w:fldChar w:fldCharType="separate"/>
            </w:r>
            <w:r>
              <w:rPr>
                <w:noProof/>
                <w:webHidden/>
              </w:rPr>
              <w:t>11</w:t>
            </w:r>
            <w:r>
              <w:rPr>
                <w:noProof/>
                <w:webHidden/>
              </w:rPr>
              <w:fldChar w:fldCharType="end"/>
            </w:r>
          </w:hyperlink>
        </w:p>
        <w:p w14:paraId="43C7E917" w14:textId="6476852B" w:rsidR="000B45E9" w:rsidRDefault="000B45E9">
          <w:pPr>
            <w:pStyle w:val="TOC1"/>
            <w:tabs>
              <w:tab w:val="right" w:leader="dot" w:pos="9016"/>
            </w:tabs>
            <w:rPr>
              <w:rFonts w:eastAsiaTheme="minorEastAsia"/>
              <w:noProof/>
              <w:lang w:eastAsia="en-GB"/>
            </w:rPr>
          </w:pPr>
          <w:hyperlink w:anchor="_Toc519241208" w:history="1">
            <w:r w:rsidRPr="00A04F20">
              <w:rPr>
                <w:rStyle w:val="Hyperlink"/>
                <w:noProof/>
              </w:rPr>
              <w:t>Appendix</w:t>
            </w:r>
            <w:r>
              <w:rPr>
                <w:noProof/>
                <w:webHidden/>
              </w:rPr>
              <w:tab/>
            </w:r>
            <w:r>
              <w:rPr>
                <w:noProof/>
                <w:webHidden/>
              </w:rPr>
              <w:fldChar w:fldCharType="begin"/>
            </w:r>
            <w:r>
              <w:rPr>
                <w:noProof/>
                <w:webHidden/>
              </w:rPr>
              <w:instrText xml:space="preserve"> PAGEREF _Toc519241208 \h </w:instrText>
            </w:r>
            <w:r>
              <w:rPr>
                <w:noProof/>
                <w:webHidden/>
              </w:rPr>
            </w:r>
            <w:r>
              <w:rPr>
                <w:noProof/>
                <w:webHidden/>
              </w:rPr>
              <w:fldChar w:fldCharType="separate"/>
            </w:r>
            <w:r>
              <w:rPr>
                <w:noProof/>
                <w:webHidden/>
              </w:rPr>
              <w:t>14</w:t>
            </w:r>
            <w:r>
              <w:rPr>
                <w:noProof/>
                <w:webHidden/>
              </w:rPr>
              <w:fldChar w:fldCharType="end"/>
            </w:r>
          </w:hyperlink>
        </w:p>
        <w:p w14:paraId="649B428E" w14:textId="746A37B6" w:rsidR="000B45E9" w:rsidRDefault="000B45E9" w:rsidP="000B45E9">
          <w:pPr>
            <w:rPr>
              <w:b/>
              <w:bCs/>
              <w:noProof/>
            </w:rPr>
          </w:pPr>
          <w:r>
            <w:rPr>
              <w:b/>
              <w:bCs/>
              <w:noProof/>
            </w:rPr>
            <w:fldChar w:fldCharType="end"/>
          </w:r>
        </w:p>
      </w:sdtContent>
    </w:sdt>
    <w:p w14:paraId="1574436C" w14:textId="77777777" w:rsidR="007D4893" w:rsidRDefault="007D4893" w:rsidP="007D4893"/>
    <w:p w14:paraId="284B452D" w14:textId="77777777" w:rsidR="007D4893" w:rsidRDefault="007D4893" w:rsidP="007D4893"/>
    <w:p w14:paraId="6AA99900" w14:textId="77777777" w:rsidR="007D4893" w:rsidRDefault="007D4893" w:rsidP="007D4893"/>
    <w:p w14:paraId="075F840C" w14:textId="77777777" w:rsidR="007D4893" w:rsidRDefault="007D4893" w:rsidP="007D4893"/>
    <w:p w14:paraId="76597B2D" w14:textId="77777777" w:rsidR="007D4893" w:rsidRDefault="007D4893" w:rsidP="007D4893"/>
    <w:p w14:paraId="61D75DBD" w14:textId="77777777" w:rsidR="007D4893" w:rsidRDefault="007D4893" w:rsidP="007D4893"/>
    <w:p w14:paraId="1E34072F" w14:textId="77777777" w:rsidR="007D4893" w:rsidRDefault="007D4893" w:rsidP="007D4893"/>
    <w:p w14:paraId="4D0462A7" w14:textId="77777777" w:rsidR="007D4893" w:rsidRDefault="007D4893" w:rsidP="007D4893"/>
    <w:p w14:paraId="3C496C92" w14:textId="77777777" w:rsidR="007D4893" w:rsidRDefault="007D4893" w:rsidP="007D4893"/>
    <w:p w14:paraId="67D6F6F3" w14:textId="77777777" w:rsidR="007D4893" w:rsidRDefault="007D4893" w:rsidP="007D4893"/>
    <w:p w14:paraId="3CCCC748" w14:textId="77777777" w:rsidR="007D4893" w:rsidRDefault="007D4893" w:rsidP="007D4893"/>
    <w:p w14:paraId="1705EA6D" w14:textId="77777777" w:rsidR="007D4893" w:rsidRDefault="007D4893" w:rsidP="007D4893"/>
    <w:p w14:paraId="58FF2632" w14:textId="77777777" w:rsidR="007D4893" w:rsidRDefault="007D4893" w:rsidP="007D4893"/>
    <w:p w14:paraId="7AFA4974" w14:textId="77777777" w:rsidR="00691746" w:rsidRDefault="00691746" w:rsidP="007D4893">
      <w:pPr>
        <w:pStyle w:val="Heading1"/>
      </w:pPr>
    </w:p>
    <w:p w14:paraId="425A8C45" w14:textId="77777777" w:rsidR="00691746" w:rsidRDefault="00691746" w:rsidP="007D4893">
      <w:pPr>
        <w:pStyle w:val="Heading1"/>
      </w:pPr>
    </w:p>
    <w:p w14:paraId="4F693AC2" w14:textId="6EE0D50F" w:rsidR="007D4893" w:rsidRDefault="007D4893" w:rsidP="007D4893">
      <w:pPr>
        <w:pStyle w:val="Heading1"/>
      </w:pPr>
      <w:bookmarkStart w:id="2" w:name="_Toc519241016"/>
      <w:bookmarkStart w:id="3" w:name="_Toc519241197"/>
      <w:r>
        <w:t>Introduction</w:t>
      </w:r>
      <w:bookmarkEnd w:id="2"/>
      <w:bookmarkEnd w:id="3"/>
    </w:p>
    <w:p w14:paraId="35E3DF87" w14:textId="3A2D0EE8" w:rsidR="002905FE" w:rsidRPr="002905FE" w:rsidRDefault="00D25B00" w:rsidP="002905FE">
      <w:r>
        <w:t xml:space="preserve">Effective communication in the workplace is a highly sort after skill. </w:t>
      </w:r>
      <w:r w:rsidR="00691746">
        <w:t>This report will consider the communication skills required to maintain effective teams.</w:t>
      </w:r>
      <w:r w:rsidR="002905FE">
        <w:t xml:space="preserve"> </w:t>
      </w:r>
      <w:r w:rsidR="002905FE" w:rsidRPr="002905FE">
        <w:t xml:space="preserve">The case study shows lots of communication </w:t>
      </w:r>
      <w:r>
        <w:t>and team working issues within the organisation. T</w:t>
      </w:r>
      <w:r w:rsidR="002905FE" w:rsidRPr="002905FE">
        <w:t xml:space="preserve">his report will look at the impact some of these </w:t>
      </w:r>
      <w:r w:rsidR="00D90BC6" w:rsidRPr="002905FE">
        <w:t>issues</w:t>
      </w:r>
      <w:r w:rsidR="002905FE" w:rsidRPr="002905FE">
        <w:t xml:space="preserve"> are having on the teams and what team working and communication models the organisation could implement to improve these issues. </w:t>
      </w:r>
    </w:p>
    <w:p w14:paraId="05F15C19" w14:textId="2CC53A3B" w:rsidR="007D4893" w:rsidRDefault="007D4893" w:rsidP="007D4893"/>
    <w:p w14:paraId="1766D14C" w14:textId="77777777" w:rsidR="00DF50A1" w:rsidRDefault="00DF50A1" w:rsidP="007D4893"/>
    <w:p w14:paraId="5E781C83" w14:textId="77777777" w:rsidR="00DF50A1" w:rsidRDefault="00DF50A1" w:rsidP="007D4893"/>
    <w:p w14:paraId="40EAA781" w14:textId="77777777" w:rsidR="00DF50A1" w:rsidRDefault="00DF50A1" w:rsidP="007D4893"/>
    <w:p w14:paraId="0528D882" w14:textId="77777777" w:rsidR="00DF50A1" w:rsidRDefault="00DF50A1" w:rsidP="007D4893">
      <w:bookmarkStart w:id="4" w:name="_GoBack"/>
      <w:bookmarkEnd w:id="4"/>
    </w:p>
    <w:p w14:paraId="0B06A223" w14:textId="77777777" w:rsidR="00DF50A1" w:rsidRDefault="00DF50A1" w:rsidP="007D4893"/>
    <w:p w14:paraId="1886C0F4" w14:textId="77777777" w:rsidR="00DF50A1" w:rsidRDefault="00DF50A1" w:rsidP="007D4893"/>
    <w:p w14:paraId="04A518E0" w14:textId="77777777" w:rsidR="00DF50A1" w:rsidRDefault="00DF50A1" w:rsidP="007D4893"/>
    <w:p w14:paraId="4CB800BF" w14:textId="77777777" w:rsidR="00DF50A1" w:rsidRDefault="00DF50A1" w:rsidP="007D4893"/>
    <w:p w14:paraId="4A018224" w14:textId="77777777" w:rsidR="00DF50A1" w:rsidRDefault="00DF50A1" w:rsidP="007D4893"/>
    <w:p w14:paraId="36EA885A" w14:textId="77777777" w:rsidR="00DF50A1" w:rsidRDefault="00DF50A1" w:rsidP="007D4893"/>
    <w:p w14:paraId="5E7DC666" w14:textId="77777777" w:rsidR="00DF50A1" w:rsidRDefault="00DF50A1" w:rsidP="007D4893"/>
    <w:p w14:paraId="1A3131DD" w14:textId="77777777" w:rsidR="00DF50A1" w:rsidRDefault="00DF50A1" w:rsidP="007D4893"/>
    <w:p w14:paraId="6C52B9F5" w14:textId="77777777" w:rsidR="00DF50A1" w:rsidRDefault="00DF50A1" w:rsidP="007D4893"/>
    <w:p w14:paraId="3CB4E191" w14:textId="77777777" w:rsidR="00DF50A1" w:rsidRDefault="00DF50A1" w:rsidP="007D4893"/>
    <w:p w14:paraId="023E515E" w14:textId="77777777" w:rsidR="00DF50A1" w:rsidRDefault="00DF50A1" w:rsidP="007D4893"/>
    <w:p w14:paraId="2BC446E3" w14:textId="77777777" w:rsidR="00DF50A1" w:rsidRDefault="00DF50A1" w:rsidP="007D4893"/>
    <w:p w14:paraId="23E02DBD" w14:textId="77777777" w:rsidR="00DF50A1" w:rsidRDefault="00DF50A1" w:rsidP="007D4893"/>
    <w:p w14:paraId="6A4769C6" w14:textId="77777777" w:rsidR="00DF50A1" w:rsidRDefault="00DF50A1" w:rsidP="007D4893"/>
    <w:p w14:paraId="50B1C106" w14:textId="77777777" w:rsidR="00DF50A1" w:rsidRDefault="00DF50A1" w:rsidP="007D4893"/>
    <w:p w14:paraId="4E46D2D4" w14:textId="77777777" w:rsidR="00DF50A1" w:rsidRDefault="00DF50A1" w:rsidP="007D4893"/>
    <w:p w14:paraId="0E12EC14" w14:textId="77777777" w:rsidR="00DF50A1" w:rsidRDefault="00DF50A1" w:rsidP="007D4893"/>
    <w:p w14:paraId="06F785AC" w14:textId="77777777" w:rsidR="00DF50A1" w:rsidRDefault="00DF50A1" w:rsidP="007D4893"/>
    <w:p w14:paraId="60CFD91F" w14:textId="77777777" w:rsidR="00DF50A1" w:rsidRDefault="00DF50A1" w:rsidP="007D4893"/>
    <w:p w14:paraId="20C95899" w14:textId="77777777" w:rsidR="00DF50A1" w:rsidRDefault="00DF50A1" w:rsidP="007D4893"/>
    <w:p w14:paraId="6758B35B" w14:textId="77777777" w:rsidR="00DF50A1" w:rsidRDefault="00DF50A1" w:rsidP="007D4893"/>
    <w:p w14:paraId="50E598BA" w14:textId="77777777" w:rsidR="00DF50A1" w:rsidRDefault="00DF50A1" w:rsidP="00DF50A1">
      <w:pPr>
        <w:pStyle w:val="Heading1"/>
      </w:pPr>
      <w:bookmarkStart w:id="5" w:name="_Toc519241017"/>
      <w:bookmarkStart w:id="6" w:name="_Toc519241198"/>
      <w:r>
        <w:t>Main Body</w:t>
      </w:r>
      <w:bookmarkEnd w:id="5"/>
      <w:bookmarkEnd w:id="6"/>
    </w:p>
    <w:p w14:paraId="1320FC47" w14:textId="7DFB4FD7" w:rsidR="00E41C64" w:rsidRDefault="00E41C64" w:rsidP="00CC2C09">
      <w:pPr>
        <w:pStyle w:val="Heading2"/>
      </w:pPr>
    </w:p>
    <w:p w14:paraId="737AE810" w14:textId="20D87F54" w:rsidR="00DF1657" w:rsidRDefault="002905FE" w:rsidP="002905FE">
      <w:pPr>
        <w:pStyle w:val="Heading2"/>
      </w:pPr>
      <w:bookmarkStart w:id="7" w:name="_Toc519241018"/>
      <w:bookmarkStart w:id="8" w:name="_Toc519241199"/>
      <w:r>
        <w:t>Issues</w:t>
      </w:r>
      <w:bookmarkEnd w:id="7"/>
      <w:bookmarkEnd w:id="8"/>
      <w:r>
        <w:t xml:space="preserve"> </w:t>
      </w:r>
    </w:p>
    <w:p w14:paraId="2C998F89" w14:textId="1A244254" w:rsidR="002905FE" w:rsidRDefault="002905FE" w:rsidP="002905FE"/>
    <w:p w14:paraId="6F7DFC56" w14:textId="2D6CE5E4" w:rsidR="001E3E57" w:rsidRDefault="004E05EE" w:rsidP="002905FE">
      <w:r>
        <w:t>Teams in different locations leading to some teams felling left ou</w:t>
      </w:r>
      <w:r w:rsidR="00AA1168">
        <w:t xml:space="preserve">t of the loop and therefore new </w:t>
      </w:r>
      <w:r>
        <w:t>procedures being a surprise.</w:t>
      </w:r>
    </w:p>
    <w:p w14:paraId="478C2A78" w14:textId="37F658AB" w:rsidR="004E05EE" w:rsidRDefault="004E05EE" w:rsidP="002905FE">
      <w:r>
        <w:t xml:space="preserve">Employee </w:t>
      </w:r>
      <w:r w:rsidR="00D90BC6">
        <w:t>turnover</w:t>
      </w:r>
      <w:r>
        <w:t xml:space="preserve"> and high </w:t>
      </w:r>
      <w:r w:rsidR="00D90BC6">
        <w:t>absence</w:t>
      </w:r>
      <w:r>
        <w:t xml:space="preserve"> rates leaving team managers having to deal with new team members and staff shortages</w:t>
      </w:r>
      <w:r w:rsidR="00C14387">
        <w:t>, meaning teams are always forming</w:t>
      </w:r>
      <w:r>
        <w:t>.</w:t>
      </w:r>
    </w:p>
    <w:p w14:paraId="4068F00D" w14:textId="01102A3C" w:rsidR="004E05EE" w:rsidRDefault="004E05EE" w:rsidP="002905FE">
      <w:r>
        <w:t xml:space="preserve">Employee </w:t>
      </w:r>
      <w:r w:rsidR="00D90BC6">
        <w:t>absence</w:t>
      </w:r>
      <w:r>
        <w:t xml:space="preserve"> not being managed and managers not talking to staff to find out why they are leaving.</w:t>
      </w:r>
    </w:p>
    <w:p w14:paraId="7578DF5C" w14:textId="1CE094E8" w:rsidR="004E05EE" w:rsidRDefault="004E05EE" w:rsidP="002905FE">
      <w:r>
        <w:t xml:space="preserve">Poor performance not being </w:t>
      </w:r>
      <w:r w:rsidR="00D90BC6">
        <w:t>dealt</w:t>
      </w:r>
      <w:r>
        <w:t xml:space="preserve"> with by managers, this could lead to some team members not pulling their weight.</w:t>
      </w:r>
    </w:p>
    <w:p w14:paraId="250B743F" w14:textId="6CF7EFA7" w:rsidR="004E05EE" w:rsidRDefault="00D90BC6" w:rsidP="002905FE">
      <w:r>
        <w:t>Inconsistent</w:t>
      </w:r>
      <w:r w:rsidR="004E05EE">
        <w:t xml:space="preserve"> standards meaning that decisions being over turned by another team member.</w:t>
      </w:r>
    </w:p>
    <w:p w14:paraId="1C303583" w14:textId="540953D3" w:rsidR="004E05EE" w:rsidRDefault="00AA1168" w:rsidP="002905FE">
      <w:r>
        <w:t xml:space="preserve">No </w:t>
      </w:r>
      <w:r w:rsidR="00D90BC6">
        <w:t>two-way</w:t>
      </w:r>
      <w:r>
        <w:t xml:space="preserve"> communication between team members and managers, also very limited </w:t>
      </w:r>
      <w:r w:rsidR="00D90BC6">
        <w:t>one-way</w:t>
      </w:r>
      <w:r>
        <w:t xml:space="preserve"> communication between managers and the head of the department. </w:t>
      </w:r>
    </w:p>
    <w:p w14:paraId="2188B546" w14:textId="42AFFB1B" w:rsidR="00AA1168" w:rsidRDefault="00AA1168" w:rsidP="002905FE">
      <w:bookmarkStart w:id="9" w:name="_Hlk518984644"/>
      <w:r>
        <w:t>Very little face to face communication even though some important directions where being given informally and verbally, this lead to the messages being diluted to mistaken.</w:t>
      </w:r>
    </w:p>
    <w:bookmarkEnd w:id="9"/>
    <w:p w14:paraId="7441165E" w14:textId="610DAA47" w:rsidR="00AA1168" w:rsidRDefault="00AA1168" w:rsidP="002905FE">
      <w:r>
        <w:t>Lack of trust</w:t>
      </w:r>
      <w:r w:rsidR="001E3E57">
        <w:t xml:space="preserve"> </w:t>
      </w:r>
      <w:r>
        <w:t>due to the high turnover i</w:t>
      </w:r>
      <w:r w:rsidR="001E3E57">
        <w:t>n staff and poor relationships between social workers.</w:t>
      </w:r>
    </w:p>
    <w:p w14:paraId="66170954" w14:textId="7EDEE614" w:rsidR="00D90BC6" w:rsidRDefault="00AA1168" w:rsidP="002905FE">
      <w:r>
        <w:t xml:space="preserve">Insufficient </w:t>
      </w:r>
      <w:r w:rsidR="00D90BC6">
        <w:t>induction procedures and improper training being given, leading to new team members being given to heavy caseloads and feeling unsupported.</w:t>
      </w:r>
    </w:p>
    <w:p w14:paraId="31736A7F" w14:textId="2EC6A746" w:rsidR="00D90BC6" w:rsidRDefault="00D90BC6" w:rsidP="002905FE">
      <w:r>
        <w:t>No mechanisms for team members and managers alike to communicate ideas on ways to improve performance.</w:t>
      </w:r>
    </w:p>
    <w:p w14:paraId="451F419A" w14:textId="2C22E2D2" w:rsidR="00AA1168" w:rsidRDefault="00D90BC6" w:rsidP="002905FE">
      <w:r>
        <w:t>Achievements of team members and managers not being recognised, leading to low morel and individuals feeling aggrieved.</w:t>
      </w:r>
      <w:r w:rsidR="00AA1168">
        <w:t xml:space="preserve"> </w:t>
      </w:r>
    </w:p>
    <w:p w14:paraId="76C108CC" w14:textId="224715B4" w:rsidR="00AA1168" w:rsidRDefault="00AA1168" w:rsidP="002905FE"/>
    <w:p w14:paraId="1C185E47" w14:textId="21EE3C7F" w:rsidR="001E3E57" w:rsidRDefault="001E3E57" w:rsidP="001E3E57">
      <w:pPr>
        <w:pStyle w:val="Heading2"/>
      </w:pPr>
      <w:bookmarkStart w:id="10" w:name="_Toc519241019"/>
      <w:bookmarkStart w:id="11" w:name="_Toc519241200"/>
      <w:r>
        <w:t>Impact and supporting models</w:t>
      </w:r>
      <w:bookmarkEnd w:id="10"/>
      <w:bookmarkEnd w:id="11"/>
    </w:p>
    <w:p w14:paraId="738F09B9" w14:textId="77777777" w:rsidR="00D77128" w:rsidRDefault="00D77128" w:rsidP="002905FE"/>
    <w:p w14:paraId="284A6A68" w14:textId="6879C642" w:rsidR="00A16485" w:rsidRDefault="001E3E57" w:rsidP="002905FE">
      <w:r>
        <w:t xml:space="preserve">This section of the report will expand on some of the issues above, identify what impact the issues are having on the organisation in the case study and look at what team </w:t>
      </w:r>
      <w:r w:rsidR="00D25B00">
        <w:t>working,</w:t>
      </w:r>
      <w:r>
        <w:t xml:space="preserve"> or communication models could be used to overcome or improve on the issues.</w:t>
      </w:r>
    </w:p>
    <w:p w14:paraId="5DC01E3A" w14:textId="2E546C7D" w:rsidR="001E3E57" w:rsidRDefault="001E3E57" w:rsidP="002905FE"/>
    <w:p w14:paraId="77D2D3F2" w14:textId="560870B4" w:rsidR="001E3E57" w:rsidRDefault="00D77128" w:rsidP="00D77128">
      <w:pPr>
        <w:pStyle w:val="Heading3"/>
      </w:pPr>
      <w:bookmarkStart w:id="12" w:name="_Toc519241020"/>
      <w:bookmarkStart w:id="13" w:name="_Toc519241201"/>
      <w:r>
        <w:lastRenderedPageBreak/>
        <w:t>Teams in different locations</w:t>
      </w:r>
      <w:bookmarkEnd w:id="12"/>
      <w:bookmarkEnd w:id="13"/>
    </w:p>
    <w:p w14:paraId="344DD043" w14:textId="37F33AF1" w:rsidR="00071398" w:rsidRDefault="00D77128" w:rsidP="00D77128">
      <w:r>
        <w:t xml:space="preserve">Due to historical reasons two teams are in a different location to the others, even though the staff like being in a location close to their client base, the staff feel as if they </w:t>
      </w:r>
      <w:r w:rsidR="0084100A">
        <w:t xml:space="preserve">are being left out of the loop, </w:t>
      </w:r>
      <w:r>
        <w:t xml:space="preserve">this is also not </w:t>
      </w:r>
      <w:r w:rsidR="0084100A">
        <w:t>helped</w:t>
      </w:r>
      <w:r>
        <w:t xml:space="preserve"> by the fact that some important decisions are being given informally and verbally at the main office. </w:t>
      </w:r>
      <w:r w:rsidR="0084100A">
        <w:t xml:space="preserve">The </w:t>
      </w:r>
      <w:r w:rsidR="00991F21">
        <w:t>organisation</w:t>
      </w:r>
      <w:r w:rsidR="0084100A">
        <w:t xml:space="preserve"> needs to work on making sure that important decisions are being communicated in writing. </w:t>
      </w:r>
      <w:r w:rsidR="00A77819">
        <w:t xml:space="preserve">Leonard (2018) suggests that as all written communication is a </w:t>
      </w:r>
      <w:r w:rsidR="00991F21">
        <w:t>permanent</w:t>
      </w:r>
      <w:r w:rsidR="00A77819">
        <w:t xml:space="preserve"> record, it can help individuals access the information that they require quickly and </w:t>
      </w:r>
      <w:r w:rsidR="00991F21">
        <w:t>efficiently</w:t>
      </w:r>
      <w:r w:rsidR="00A77819">
        <w:t xml:space="preserve">. This would mean that there would be no miss communication between employees and managers. </w:t>
      </w:r>
      <w:r w:rsidR="00E82482">
        <w:t>When communicating within an organisation</w:t>
      </w:r>
      <w:r w:rsidR="00D25B00">
        <w:t>,</w:t>
      </w:r>
      <w:r w:rsidR="00E82482">
        <w:t xml:space="preserve"> </w:t>
      </w:r>
      <w:r w:rsidR="00991F21">
        <w:t>individuals</w:t>
      </w:r>
      <w:r w:rsidR="00E82482">
        <w:t xml:space="preserve"> should keep in mind </w:t>
      </w:r>
      <w:r w:rsidR="00D25B00">
        <w:t>Argyle’s Communication</w:t>
      </w:r>
      <w:r w:rsidR="006B3F54">
        <w:t xml:space="preserve"> cyc</w:t>
      </w:r>
      <w:r w:rsidR="00B913AA">
        <w:t>le</w:t>
      </w:r>
      <w:r w:rsidR="00423C1F">
        <w:t xml:space="preserve"> (fig 1)</w:t>
      </w:r>
      <w:r w:rsidR="00B913AA">
        <w:t xml:space="preserve">. According to Rasheed et al (2013) the theory was first developed in 1965 by Charles Berner and then modified in 1972 by Michael Argyle. The cycle is used when an individual decides they want to communicate, the individual will take action by sending the message, which will then be received by another person, who will work out what the message means by decode the message and then lets the </w:t>
      </w:r>
      <w:r w:rsidR="00991F21">
        <w:t>original</w:t>
      </w:r>
      <w:r w:rsidR="00B913AA">
        <w:t xml:space="preserve"> sender know that the message has been received and understood, then respond to the message this is called feedback, then the whole cycle may start again. </w:t>
      </w:r>
    </w:p>
    <w:p w14:paraId="0B1E834F" w14:textId="68FAAEA0" w:rsidR="00071398" w:rsidRDefault="00423C1F" w:rsidP="00D77128">
      <w:r>
        <w:t>Fig 1</w:t>
      </w:r>
      <w:r w:rsidR="00AF4B4F">
        <w:t xml:space="preserve"> </w:t>
      </w:r>
      <w:r w:rsidR="00AF4B4F">
        <w:rPr>
          <w:rFonts w:cstheme="minorHAnsi"/>
        </w:rPr>
        <w:t>©</w:t>
      </w:r>
      <w:r w:rsidR="00AF4B4F">
        <w:t>Buzzle.com</w:t>
      </w:r>
    </w:p>
    <w:p w14:paraId="7893E43C" w14:textId="63EEDB9A" w:rsidR="00423C1F" w:rsidRDefault="00423C1F" w:rsidP="00D77128">
      <w:r>
        <w:rPr>
          <w:noProof/>
        </w:rPr>
        <mc:AlternateContent>
          <mc:Choice Requires="wps">
            <w:drawing>
              <wp:anchor distT="45720" distB="45720" distL="114300" distR="114300" simplePos="0" relativeHeight="251664384" behindDoc="0" locked="0" layoutInCell="1" allowOverlap="1" wp14:anchorId="1114C43B" wp14:editId="525134C3">
                <wp:simplePos x="0" y="0"/>
                <wp:positionH relativeFrom="column">
                  <wp:posOffset>2872740</wp:posOffset>
                </wp:positionH>
                <wp:positionV relativeFrom="paragraph">
                  <wp:posOffset>80645</wp:posOffset>
                </wp:positionV>
                <wp:extent cx="2491740" cy="15849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1584960"/>
                        </a:xfrm>
                        <a:prstGeom prst="rect">
                          <a:avLst/>
                        </a:prstGeom>
                        <a:solidFill>
                          <a:srgbClr val="FFFFFF"/>
                        </a:solidFill>
                        <a:ln w="9525">
                          <a:solidFill>
                            <a:srgbClr val="000000"/>
                          </a:solidFill>
                          <a:miter lim="800000"/>
                          <a:headEnd/>
                          <a:tailEnd/>
                        </a:ln>
                      </wps:spPr>
                      <wps:txbx>
                        <w:txbxContent>
                          <w:p w14:paraId="5D0C92F8" w14:textId="77777777" w:rsidR="00423C1F" w:rsidRDefault="00423C1F" w:rsidP="00423C1F"/>
                          <w:p w14:paraId="18154137" w14:textId="1BB3D55A" w:rsidR="00423C1F" w:rsidRDefault="00423C1F" w:rsidP="00423C1F">
                            <w:pPr>
                              <w:pStyle w:val="ListParagraph"/>
                              <w:numPr>
                                <w:ilvl w:val="0"/>
                                <w:numId w:val="2"/>
                              </w:numPr>
                            </w:pPr>
                            <w:r>
                              <w:t>Take action/ Send message</w:t>
                            </w:r>
                          </w:p>
                          <w:p w14:paraId="64CFACBA" w14:textId="4835A3D3" w:rsidR="00423C1F" w:rsidRDefault="00423C1F" w:rsidP="00423C1F">
                            <w:pPr>
                              <w:pStyle w:val="ListParagraph"/>
                              <w:numPr>
                                <w:ilvl w:val="0"/>
                                <w:numId w:val="2"/>
                              </w:numPr>
                            </w:pPr>
                            <w:r>
                              <w:t>Received</w:t>
                            </w:r>
                          </w:p>
                          <w:p w14:paraId="63EAD8E1" w14:textId="58145828" w:rsidR="00423C1F" w:rsidRDefault="00423C1F" w:rsidP="00423C1F">
                            <w:pPr>
                              <w:pStyle w:val="ListParagraph"/>
                              <w:numPr>
                                <w:ilvl w:val="0"/>
                                <w:numId w:val="2"/>
                              </w:numPr>
                            </w:pPr>
                            <w:r>
                              <w:t>Decode/ Understood</w:t>
                            </w:r>
                          </w:p>
                          <w:p w14:paraId="1F86D432" w14:textId="2A04E285" w:rsidR="00423C1F" w:rsidRDefault="00991F21" w:rsidP="00423C1F">
                            <w:pPr>
                              <w:pStyle w:val="ListParagraph"/>
                              <w:numPr>
                                <w:ilvl w:val="0"/>
                                <w:numId w:val="2"/>
                              </w:numPr>
                            </w:pPr>
                            <w:r>
                              <w:t xml:space="preserve">Respond/ </w:t>
                            </w:r>
                            <w:r w:rsidR="00423C1F">
                              <w:t>Feedback</w:t>
                            </w:r>
                          </w:p>
                          <w:p w14:paraId="0EC9A9BB" w14:textId="466F138D" w:rsidR="00423C1F" w:rsidRDefault="00423C1F" w:rsidP="00423C1F">
                            <w:pPr>
                              <w:pStyle w:val="ListParagraph"/>
                              <w:numPr>
                                <w:ilvl w:val="0"/>
                                <w:numId w:val="2"/>
                              </w:numPr>
                            </w:pPr>
                            <w:r>
                              <w:t>Start cycle again</w:t>
                            </w:r>
                          </w:p>
                          <w:p w14:paraId="2E4DF1CC" w14:textId="77777777" w:rsidR="00423C1F" w:rsidRDefault="00423C1F" w:rsidP="00423C1F">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4C43B" id="Text Box 2" o:spid="_x0000_s1029" type="#_x0000_t202" style="position:absolute;margin-left:226.2pt;margin-top:6.35pt;width:196.2pt;height:124.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">
                <v:textbox>
                  <w:txbxContent>
                    <w:p w14:paraId="5D0C92F8" w14:textId="77777777" w:rsidR="00423C1F" w:rsidRDefault="00423C1F" w:rsidP="00423C1F"/>
                    <w:p w14:paraId="18154137" w14:textId="1BB3D55A" w:rsidR="00423C1F" w:rsidRDefault="00423C1F" w:rsidP="00423C1F">
                      <w:pPr>
                        <w:pStyle w:val="ListParagraph"/>
                        <w:numPr>
                          <w:ilvl w:val="0"/>
                          <w:numId w:val="2"/>
                        </w:numPr>
                      </w:pPr>
                      <w:r>
                        <w:t>Take action/ Send message</w:t>
                      </w:r>
                    </w:p>
                    <w:p w14:paraId="64CFACBA" w14:textId="4835A3D3" w:rsidR="00423C1F" w:rsidRDefault="00423C1F" w:rsidP="00423C1F">
                      <w:pPr>
                        <w:pStyle w:val="ListParagraph"/>
                        <w:numPr>
                          <w:ilvl w:val="0"/>
                          <w:numId w:val="2"/>
                        </w:numPr>
                      </w:pPr>
                      <w:r>
                        <w:t>Received</w:t>
                      </w:r>
                    </w:p>
                    <w:p w14:paraId="63EAD8E1" w14:textId="58145828" w:rsidR="00423C1F" w:rsidRDefault="00423C1F" w:rsidP="00423C1F">
                      <w:pPr>
                        <w:pStyle w:val="ListParagraph"/>
                        <w:numPr>
                          <w:ilvl w:val="0"/>
                          <w:numId w:val="2"/>
                        </w:numPr>
                      </w:pPr>
                      <w:r>
                        <w:t>Decode/ Understood</w:t>
                      </w:r>
                    </w:p>
                    <w:p w14:paraId="1F86D432" w14:textId="2A04E285" w:rsidR="00423C1F" w:rsidRDefault="00991F21" w:rsidP="00423C1F">
                      <w:pPr>
                        <w:pStyle w:val="ListParagraph"/>
                        <w:numPr>
                          <w:ilvl w:val="0"/>
                          <w:numId w:val="2"/>
                        </w:numPr>
                      </w:pPr>
                      <w:r>
                        <w:t xml:space="preserve">Respond/ </w:t>
                      </w:r>
                      <w:r w:rsidR="00423C1F">
                        <w:t>Feedback</w:t>
                      </w:r>
                    </w:p>
                    <w:p w14:paraId="0EC9A9BB" w14:textId="466F138D" w:rsidR="00423C1F" w:rsidRDefault="00423C1F" w:rsidP="00423C1F">
                      <w:pPr>
                        <w:pStyle w:val="ListParagraph"/>
                        <w:numPr>
                          <w:ilvl w:val="0"/>
                          <w:numId w:val="2"/>
                        </w:numPr>
                      </w:pPr>
                      <w:r>
                        <w:t>Start cycle again</w:t>
                      </w:r>
                    </w:p>
                    <w:p w14:paraId="2E4DF1CC" w14:textId="77777777" w:rsidR="00423C1F" w:rsidRDefault="00423C1F" w:rsidP="00423C1F">
                      <w:pPr>
                        <w:pStyle w:val="ListParagraph"/>
                      </w:pPr>
                    </w:p>
                  </w:txbxContent>
                </v:textbox>
                <w10:wrap type="square"/>
              </v:shape>
            </w:pict>
          </mc:Fallback>
        </mc:AlternateContent>
      </w:r>
      <w:r>
        <w:rPr>
          <w:noProof/>
        </w:rPr>
        <w:drawing>
          <wp:inline distT="0" distB="0" distL="0" distR="0" wp14:anchorId="61C75749" wp14:editId="2A92E0B3">
            <wp:extent cx="2194560" cy="166760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2250" cy="1688642"/>
                    </a:xfrm>
                    <a:prstGeom prst="rect">
                      <a:avLst/>
                    </a:prstGeom>
                    <a:noFill/>
                  </pic:spPr>
                </pic:pic>
              </a:graphicData>
            </a:graphic>
          </wp:inline>
        </w:drawing>
      </w:r>
      <w:r>
        <w:t xml:space="preserve"> </w:t>
      </w:r>
    </w:p>
    <w:p w14:paraId="4B1FDFC6" w14:textId="7D03D995" w:rsidR="002905FE" w:rsidRDefault="002905FE" w:rsidP="00E41C64"/>
    <w:p w14:paraId="36306834" w14:textId="6E159423" w:rsidR="00DF1657" w:rsidRDefault="00031B81" w:rsidP="00031B81">
      <w:pPr>
        <w:pStyle w:val="Heading3"/>
      </w:pPr>
      <w:bookmarkStart w:id="14" w:name="_Toc519241021"/>
      <w:bookmarkStart w:id="15" w:name="_Toc519241202"/>
      <w:r w:rsidRPr="00031B81">
        <w:t>No two-way communication</w:t>
      </w:r>
      <w:bookmarkEnd w:id="14"/>
      <w:bookmarkEnd w:id="15"/>
    </w:p>
    <w:p w14:paraId="78A5059F" w14:textId="77777777" w:rsidR="00C03ADC" w:rsidRDefault="00031B81" w:rsidP="00E41C64">
      <w:r>
        <w:t xml:space="preserve">The case study showed a </w:t>
      </w:r>
      <w:r w:rsidR="00991F21">
        <w:t>lack of two-way communication, t</w:t>
      </w:r>
      <w:r w:rsidR="00DC5870">
        <w:t>he last h</w:t>
      </w:r>
      <w:r>
        <w:t xml:space="preserve">ead of department would stay in his office and only communicate with employees via email, although was too busy to reply to any questions. The head only held occasional face to face </w:t>
      </w:r>
      <w:r w:rsidR="00991F21">
        <w:t>meetings</w:t>
      </w:r>
      <w:r>
        <w:t xml:space="preserve"> with managers but these wh</w:t>
      </w:r>
      <w:r w:rsidR="00DC5870">
        <w:t xml:space="preserve">ere only one way </w:t>
      </w:r>
      <w:r>
        <w:t xml:space="preserve">when wanting to communicate </w:t>
      </w:r>
      <w:r w:rsidR="00991F21">
        <w:t>concerns</w:t>
      </w:r>
      <w:r>
        <w:t xml:space="preserve"> and there was no discussion with staff. This left the staff with a lot of unanswered questions </w:t>
      </w:r>
      <w:r w:rsidR="00991F21">
        <w:t>and no way to communicate ideas on how to improve performance. The new head of department could keep in mind Argyle’</w:t>
      </w:r>
      <w:r w:rsidR="00536D44">
        <w:t>s Communication C</w:t>
      </w:r>
      <w:r w:rsidR="00991F21">
        <w:t>ycle or th</w:t>
      </w:r>
      <w:r w:rsidR="00536D44">
        <w:t xml:space="preserve">ey could follow the Shannon-Weaver </w:t>
      </w:r>
      <w:r w:rsidR="00DC5870">
        <w:t>Mathematical</w:t>
      </w:r>
      <w:r w:rsidR="00536D44">
        <w:t xml:space="preserve"> Model.</w:t>
      </w:r>
      <w:r w:rsidR="00D205B6">
        <w:t xml:space="preserve"> According to</w:t>
      </w:r>
      <w:r w:rsidR="00536D44">
        <w:t xml:space="preserve"> Businesstopia</w:t>
      </w:r>
      <w:r w:rsidR="00D205B6">
        <w:t>.net</w:t>
      </w:r>
      <w:r w:rsidR="00536D44">
        <w:t xml:space="preserve"> </w:t>
      </w:r>
      <w:r w:rsidR="00D205B6">
        <w:t>(2018) and Communicationtheory.org (2018) the Shannon-Weaver model</w:t>
      </w:r>
      <w:r w:rsidR="00AF4B4F">
        <w:t xml:space="preserve"> (fig 2)</w:t>
      </w:r>
      <w:r w:rsidR="00D205B6">
        <w:t xml:space="preserve"> was created in 1948, originally there were only five </w:t>
      </w:r>
      <w:r w:rsidR="00DC5870">
        <w:t>components</w:t>
      </w:r>
      <w:r w:rsidR="00D205B6">
        <w:t xml:space="preserve"> to the model, sender, encoder, channel, decoder and </w:t>
      </w:r>
      <w:r w:rsidR="00DC5870">
        <w:t>receiver</w:t>
      </w:r>
      <w:r w:rsidR="00D205B6">
        <w:t xml:space="preserve"> later noise was added. The model was created to </w:t>
      </w:r>
      <w:r w:rsidR="00AF4B4F">
        <w:t xml:space="preserve">better understand and develop the way </w:t>
      </w:r>
      <w:r w:rsidR="00DC5870">
        <w:t>individuals</w:t>
      </w:r>
      <w:r w:rsidR="00AF4B4F">
        <w:t xml:space="preserve"> communicate and to identify any factors that may affect that communication.</w:t>
      </w:r>
    </w:p>
    <w:p w14:paraId="7A1A60AA" w14:textId="3B8501DB" w:rsidR="00DF1657" w:rsidRPr="00C03ADC" w:rsidRDefault="00AF4B4F" w:rsidP="00E41C64">
      <w:r>
        <w:lastRenderedPageBreak/>
        <w:t xml:space="preserve">Fig 2 </w:t>
      </w:r>
      <w:r>
        <w:rPr>
          <w:rFonts w:cstheme="minorHAnsi"/>
        </w:rPr>
        <w:t xml:space="preserve">© </w:t>
      </w:r>
      <w:r w:rsidRPr="00AF4B4F">
        <w:rPr>
          <w:rFonts w:cstheme="minorHAnsi"/>
        </w:rPr>
        <w:t>communicationtheory.org</w:t>
      </w:r>
      <w:r w:rsidRPr="00AF4B4F">
        <w:rPr>
          <w:noProof/>
        </w:rPr>
        <w:drawing>
          <wp:inline distT="0" distB="0" distL="0" distR="0" wp14:anchorId="424C8F3A" wp14:editId="4A984E5C">
            <wp:extent cx="4432381" cy="14020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60091" cy="1410845"/>
                    </a:xfrm>
                    <a:prstGeom prst="rect">
                      <a:avLst/>
                    </a:prstGeom>
                  </pic:spPr>
                </pic:pic>
              </a:graphicData>
            </a:graphic>
          </wp:inline>
        </w:drawing>
      </w:r>
    </w:p>
    <w:p w14:paraId="52E88BBA" w14:textId="77777777" w:rsidR="00C03ADC" w:rsidRDefault="00C03ADC" w:rsidP="00E41C64">
      <w:pPr>
        <w:rPr>
          <w:rFonts w:cstheme="minorHAnsi"/>
        </w:rPr>
      </w:pPr>
    </w:p>
    <w:p w14:paraId="0454DA7F" w14:textId="53CAA3A1" w:rsidR="00C03ADC" w:rsidRDefault="00C03ADC" w:rsidP="00E41C64">
      <w:pPr>
        <w:rPr>
          <w:rFonts w:cstheme="minorHAnsi"/>
        </w:rPr>
      </w:pPr>
      <w:r w:rsidRPr="00C03ADC">
        <w:rPr>
          <w:rFonts w:cstheme="minorHAnsi"/>
        </w:rPr>
        <w:t xml:space="preserve">According to Businesstopia.net (2018) in 1960 David Berlo used the Shannon-Weaver model as a base for his SMCR Model of Communication in which Berlo studied the factors that affect the individual communication components. Berlo’s model has four main components source, message, channel and receiver, the model also shows some of the ways these main </w:t>
      </w:r>
      <w:r w:rsidR="003C2368" w:rsidRPr="00C03ADC">
        <w:rPr>
          <w:rFonts w:cstheme="minorHAnsi"/>
        </w:rPr>
        <w:t>components</w:t>
      </w:r>
      <w:r w:rsidRPr="00C03ADC">
        <w:rPr>
          <w:rFonts w:cstheme="minorHAnsi"/>
        </w:rPr>
        <w:t xml:space="preserve"> may be affected (see fig 3).</w:t>
      </w:r>
      <w:r>
        <w:rPr>
          <w:rFonts w:cstheme="minorHAnsi"/>
        </w:rPr>
        <w:t xml:space="preserve"> By understanding how </w:t>
      </w:r>
      <w:r w:rsidR="003C2368">
        <w:rPr>
          <w:rFonts w:cstheme="minorHAnsi"/>
        </w:rPr>
        <w:t>individuals</w:t>
      </w:r>
      <w:r>
        <w:rPr>
          <w:rFonts w:cstheme="minorHAnsi"/>
        </w:rPr>
        <w:t xml:space="preserve"> communicate and having </w:t>
      </w:r>
      <w:r w:rsidR="003C2368">
        <w:rPr>
          <w:rFonts w:cstheme="minorHAnsi"/>
        </w:rPr>
        <w:t>knowledge</w:t>
      </w:r>
      <w:r>
        <w:rPr>
          <w:rFonts w:cstheme="minorHAnsi"/>
        </w:rPr>
        <w:t xml:space="preserve"> of the factors that can affect that communication the </w:t>
      </w:r>
      <w:r w:rsidR="003C2368">
        <w:rPr>
          <w:rFonts w:cstheme="minorHAnsi"/>
        </w:rPr>
        <w:t>individuals</w:t>
      </w:r>
      <w:r>
        <w:rPr>
          <w:rFonts w:cstheme="minorHAnsi"/>
        </w:rPr>
        <w:t xml:space="preserve"> in the organisation will be able to communicate better. </w:t>
      </w:r>
    </w:p>
    <w:p w14:paraId="5D015194" w14:textId="77777777" w:rsidR="00C03ADC" w:rsidRDefault="00C03ADC" w:rsidP="00E41C64">
      <w:pPr>
        <w:rPr>
          <w:rFonts w:cstheme="minorHAnsi"/>
        </w:rPr>
      </w:pPr>
    </w:p>
    <w:p w14:paraId="170DD7DF" w14:textId="6F8D4DAE" w:rsidR="00C03ADC" w:rsidRDefault="00C03ADC" w:rsidP="00E41C64">
      <w:pPr>
        <w:rPr>
          <w:rFonts w:cstheme="minorHAnsi"/>
        </w:rPr>
      </w:pPr>
      <w:r w:rsidRPr="00C03ADC">
        <w:rPr>
          <w:rFonts w:cstheme="minorHAnsi"/>
        </w:rPr>
        <w:t>Fig 3 ©Businesstopia.net</w:t>
      </w:r>
    </w:p>
    <w:p w14:paraId="11097E43" w14:textId="28EDF828" w:rsidR="00C03ADC" w:rsidRDefault="00C03ADC" w:rsidP="00E41C64">
      <w:pPr>
        <w:rPr>
          <w:rFonts w:cstheme="minorHAnsi"/>
        </w:rPr>
      </w:pPr>
      <w:r w:rsidRPr="00B97577">
        <w:rPr>
          <w:noProof/>
        </w:rPr>
        <w:drawing>
          <wp:inline distT="0" distB="0" distL="0" distR="0" wp14:anchorId="4C55F04B" wp14:editId="7B3098B6">
            <wp:extent cx="4128552" cy="3710940"/>
            <wp:effectExtent l="0" t="0" r="571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38584" cy="3719957"/>
                    </a:xfrm>
                    <a:prstGeom prst="rect">
                      <a:avLst/>
                    </a:prstGeom>
                  </pic:spPr>
                </pic:pic>
              </a:graphicData>
            </a:graphic>
          </wp:inline>
        </w:drawing>
      </w:r>
    </w:p>
    <w:p w14:paraId="23166261" w14:textId="44AADB28" w:rsidR="00536809" w:rsidRDefault="00C03ADC" w:rsidP="00E41C64">
      <w:r>
        <w:t xml:space="preserve">Berlo’s Model of communication also looks at non-verbal communications as a </w:t>
      </w:r>
      <w:r w:rsidR="00ED3491">
        <w:t xml:space="preserve">channel of sending a message. Samson (1995) </w:t>
      </w:r>
      <w:bookmarkStart w:id="16" w:name="_Hlk519074619"/>
      <w:r w:rsidR="00ED3491">
        <w:t>cited by Quintanilla &amp; Wahl (2017)</w:t>
      </w:r>
      <w:r w:rsidR="00E52A3A">
        <w:t xml:space="preserve"> suggest that</w:t>
      </w:r>
      <w:r w:rsidR="00ED3491">
        <w:t xml:space="preserve"> </w:t>
      </w:r>
      <w:bookmarkEnd w:id="16"/>
      <w:r w:rsidR="00ED3491">
        <w:t xml:space="preserve">most </w:t>
      </w:r>
      <w:r w:rsidR="003C2368">
        <w:t>individuals</w:t>
      </w:r>
      <w:r w:rsidR="00ED3491">
        <w:t xml:space="preserve"> are visually </w:t>
      </w:r>
      <w:r w:rsidR="00D25B00">
        <w:t>dominant,</w:t>
      </w:r>
      <w:r w:rsidR="00ED3491">
        <w:t xml:space="preserve"> and they live in world where vis</w:t>
      </w:r>
      <w:r w:rsidR="00F04A48">
        <w:t xml:space="preserve">ual images are </w:t>
      </w:r>
      <w:r w:rsidR="00E52A3A">
        <w:t>everywhere</w:t>
      </w:r>
      <w:r w:rsidR="00F04A48">
        <w:t xml:space="preserve">, </w:t>
      </w:r>
      <w:r w:rsidR="00ED3491">
        <w:t>therefore</w:t>
      </w:r>
      <w:r w:rsidR="00F04A48">
        <w:t xml:space="preserve"> </w:t>
      </w:r>
      <w:r w:rsidR="003C2368">
        <w:t>individuals</w:t>
      </w:r>
      <w:r w:rsidR="00F04A48">
        <w:t xml:space="preserve"> are</w:t>
      </w:r>
      <w:r w:rsidR="00ED3491">
        <w:t xml:space="preserve"> more inclined to </w:t>
      </w:r>
      <w:r w:rsidR="003C2368">
        <w:t>believe</w:t>
      </w:r>
      <w:r w:rsidR="00ED3491">
        <w:t xml:space="preserve"> in what they see rather than using their other senses. </w:t>
      </w:r>
      <w:r w:rsidRPr="00C03ADC">
        <w:t xml:space="preserve">By holding face to face meetings with employees the head of department would also be able to pick up on non-verbal </w:t>
      </w:r>
      <w:r w:rsidRPr="00C03ADC">
        <w:lastRenderedPageBreak/>
        <w:t>communication</w:t>
      </w:r>
      <w:r w:rsidR="00E52A3A">
        <w:t xml:space="preserve">. Ivy &amp; Wahl (2014) </w:t>
      </w:r>
      <w:bookmarkStart w:id="17" w:name="_Hlk519157150"/>
      <w:r w:rsidR="00FD6D4C">
        <w:t>cited by Maund et al</w:t>
      </w:r>
      <w:r w:rsidR="00E52A3A" w:rsidRPr="00E52A3A">
        <w:t xml:space="preserve"> (2017)</w:t>
      </w:r>
      <w:r w:rsidR="00E52A3A">
        <w:t xml:space="preserve"> </w:t>
      </w:r>
      <w:bookmarkEnd w:id="17"/>
      <w:r w:rsidR="00E52A3A">
        <w:t xml:space="preserve">suggest that the way a person walks, the stance </w:t>
      </w:r>
      <w:r w:rsidR="003C2368">
        <w:t>they</w:t>
      </w:r>
      <w:r w:rsidR="00E52A3A">
        <w:t xml:space="preserve"> take, their posture, what they are wearing and how the individual looks as well as their facial and eye expressions are all forms of non-verbal communication</w:t>
      </w:r>
      <w:r w:rsidR="00C14387">
        <w:t xml:space="preserve"> (see fig 4)</w:t>
      </w:r>
      <w:r w:rsidR="00E52A3A">
        <w:t xml:space="preserve">. </w:t>
      </w:r>
    </w:p>
    <w:p w14:paraId="751DB8FA" w14:textId="77777777" w:rsidR="00C14387" w:rsidRDefault="00C14387" w:rsidP="00E41C64">
      <w:pPr>
        <w:rPr>
          <w:rFonts w:cstheme="minorHAnsi"/>
        </w:rPr>
      </w:pPr>
    </w:p>
    <w:p w14:paraId="3C5EBFF2" w14:textId="0A55DD76" w:rsidR="00472604" w:rsidRDefault="00C14387" w:rsidP="00E41C64">
      <w:r>
        <w:rPr>
          <w:rFonts w:cstheme="minorHAnsi"/>
        </w:rPr>
        <w:t>Fig 4 © Brace (2018)</w:t>
      </w:r>
    </w:p>
    <w:p w14:paraId="1E5A98F2" w14:textId="58D77AB6" w:rsidR="00472604" w:rsidRDefault="00C14387" w:rsidP="00E41C64">
      <w:r w:rsidRPr="00C14387">
        <w:drawing>
          <wp:inline distT="0" distB="0" distL="0" distR="0" wp14:anchorId="5D8B8BF4" wp14:editId="3E371533">
            <wp:extent cx="4892040" cy="3861167"/>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03929" cy="3870551"/>
                    </a:xfrm>
                    <a:prstGeom prst="rect">
                      <a:avLst/>
                    </a:prstGeom>
                  </pic:spPr>
                </pic:pic>
              </a:graphicData>
            </a:graphic>
          </wp:inline>
        </w:drawing>
      </w:r>
    </w:p>
    <w:p w14:paraId="6FBB96EA" w14:textId="56169BF2" w:rsidR="00CE27E9" w:rsidRDefault="00CE27E9" w:rsidP="00E41C64"/>
    <w:p w14:paraId="3C6978F8" w14:textId="0FDC9145" w:rsidR="00C14387" w:rsidRDefault="00C14387" w:rsidP="00C14387">
      <w:pPr>
        <w:pStyle w:val="Heading3"/>
      </w:pPr>
      <w:bookmarkStart w:id="18" w:name="_Toc519241022"/>
      <w:bookmarkStart w:id="19" w:name="_Toc519241203"/>
      <w:r>
        <w:t>High absence and employee turnover</w:t>
      </w:r>
      <w:bookmarkEnd w:id="18"/>
      <w:bookmarkEnd w:id="19"/>
    </w:p>
    <w:p w14:paraId="586BCA38" w14:textId="77777777" w:rsidR="00692877" w:rsidRDefault="00C14387" w:rsidP="00C14387">
      <w:r>
        <w:t xml:space="preserve">The case study shows that managers were constantly having to deal with new or </w:t>
      </w:r>
      <w:r w:rsidR="00A85B1D">
        <w:t>absent</w:t>
      </w:r>
      <w:r>
        <w:t xml:space="preserve"> employees, teams were having to deal with new team members, as a result of this the teams were </w:t>
      </w:r>
      <w:r w:rsidR="00A85B1D">
        <w:t>constantly</w:t>
      </w:r>
      <w:r>
        <w:t xml:space="preserve"> forming and therefore </w:t>
      </w:r>
      <w:r w:rsidR="00A85B1D">
        <w:t>underperforming. Griffiths &amp; Dunham (2017)</w:t>
      </w:r>
      <w:r w:rsidR="00FD6D4C" w:rsidRPr="00FD6D4C">
        <w:t xml:space="preserve"> cited by Maund et al (2017) </w:t>
      </w:r>
      <w:r w:rsidR="00A85B1D">
        <w:t>suggest that the use of group development models that identify the different stages</w:t>
      </w:r>
      <w:r w:rsidR="0059459F">
        <w:t xml:space="preserve"> that</w:t>
      </w:r>
      <w:r w:rsidR="00A85B1D">
        <w:t xml:space="preserve"> a group goes through to become an effective team, can help both leaders and members manage their expectations and understand the changes each stage brings. Griffiths &amp; Dunham (2017)</w:t>
      </w:r>
      <w:r w:rsidR="00FD6D4C" w:rsidRPr="00FD6D4C">
        <w:t xml:space="preserve"> cited by Maund et al (2017) </w:t>
      </w:r>
      <w:r w:rsidR="00A85B1D">
        <w:t>concluded that Bruce Tuckman was the first person to identify the different stages of group development in 1965</w:t>
      </w:r>
      <w:r w:rsidR="0011272A">
        <w:t>. Bird (2017) explains th</w:t>
      </w:r>
      <w:r w:rsidR="0059459F">
        <w:t>at Tuckman studied many teams fro</w:t>
      </w:r>
      <w:r w:rsidR="00FD6D4C">
        <w:t>m</w:t>
      </w:r>
      <w:r w:rsidR="0011272A">
        <w:t xml:space="preserve"> the </w:t>
      </w:r>
      <w:r w:rsidR="00FD6D4C">
        <w:t>beginning (</w:t>
      </w:r>
      <w:r w:rsidR="0011272A">
        <w:t xml:space="preserve">forming stage) to when the task was complete. This led to the development of the Tuckman Forming, Storming, Norming and Performing </w:t>
      </w:r>
      <w:r w:rsidR="00FD6D4C">
        <w:t>Model.</w:t>
      </w:r>
      <w:r w:rsidR="0059459F">
        <w:t xml:space="preserve"> Mindtools.com (2018) suggest that to effectively form a new team takes time, the members of the team will often go through distinct stages as the members go from being a group of strangers to a group of people united towards a common goal. When an individual understands a model such as</w:t>
      </w:r>
      <w:r w:rsidR="00692877">
        <w:t xml:space="preserve"> the Tuckman </w:t>
      </w:r>
      <w:r w:rsidR="0059459F">
        <w:t xml:space="preserve">Forming, Storming, Norming and Performing model, the individual will be able to </w:t>
      </w:r>
      <w:r w:rsidR="00692877">
        <w:t>quickly help the new team to move towards the performing stage and become a more effective team. In the 1970’s Tuckman added a fifth stage Adjuring (see fig 5).</w:t>
      </w:r>
    </w:p>
    <w:p w14:paraId="511ED890" w14:textId="77777777" w:rsidR="00692877" w:rsidRDefault="00692877" w:rsidP="00C14387"/>
    <w:p w14:paraId="1BDCE199" w14:textId="4513BD01" w:rsidR="00692877" w:rsidRDefault="00692877" w:rsidP="00C14387">
      <w:r>
        <w:t xml:space="preserve">Fig 5 </w:t>
      </w:r>
      <w:r>
        <w:rPr>
          <w:rFonts w:cstheme="minorHAnsi"/>
        </w:rPr>
        <w:t>©</w:t>
      </w:r>
      <w:r>
        <w:t xml:space="preserve"> Pintrest</w:t>
      </w:r>
    </w:p>
    <w:p w14:paraId="1BBDBD64" w14:textId="4B049C28" w:rsidR="00C14387" w:rsidRPr="00C14387" w:rsidRDefault="00692877" w:rsidP="00C14387">
      <w:r>
        <w:t xml:space="preserve"> </w:t>
      </w:r>
      <w:r w:rsidRPr="00692877">
        <w:drawing>
          <wp:inline distT="0" distB="0" distL="0" distR="0" wp14:anchorId="0AE78FC3" wp14:editId="407C5937">
            <wp:extent cx="5731510" cy="33077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07715"/>
                    </a:xfrm>
                    <a:prstGeom prst="rect">
                      <a:avLst/>
                    </a:prstGeom>
                  </pic:spPr>
                </pic:pic>
              </a:graphicData>
            </a:graphic>
          </wp:inline>
        </w:drawing>
      </w:r>
    </w:p>
    <w:p w14:paraId="3CCDA255" w14:textId="08F097B1" w:rsidR="00CE27E9" w:rsidRDefault="00CE27E9" w:rsidP="00E41C64"/>
    <w:p w14:paraId="10F803EC" w14:textId="0B84198F" w:rsidR="00FD7B22" w:rsidRDefault="00A30F97" w:rsidP="00A30F97">
      <w:pPr>
        <w:pStyle w:val="Heading3"/>
      </w:pPr>
      <w:bookmarkStart w:id="20" w:name="_Toc519241023"/>
      <w:bookmarkStart w:id="21" w:name="_Toc519241204"/>
      <w:r>
        <w:t>Poor re</w:t>
      </w:r>
      <w:r w:rsidR="00DB3623">
        <w:t>lationships</w:t>
      </w:r>
      <w:bookmarkEnd w:id="20"/>
      <w:bookmarkEnd w:id="21"/>
    </w:p>
    <w:p w14:paraId="4A1A1414" w14:textId="6900DA9C" w:rsidR="00722D0F" w:rsidRDefault="00DB3623" w:rsidP="00722D0F">
      <w:pPr>
        <w:rPr>
          <w:b/>
          <w:bCs/>
        </w:rPr>
      </w:pPr>
      <w:r>
        <w:t xml:space="preserve">The case study shows that the relationships between the social workers within the organisation is poor, this has resulted in a lack of trust. The poor relationships within the </w:t>
      </w:r>
      <w:r w:rsidR="004F145B">
        <w:t>organisation</w:t>
      </w:r>
      <w:r>
        <w:t xml:space="preserve"> has </w:t>
      </w:r>
      <w:r w:rsidR="004F145B">
        <w:t>led</w:t>
      </w:r>
      <w:r>
        <w:t xml:space="preserve"> to </w:t>
      </w:r>
      <w:r w:rsidR="004F145B">
        <w:t>individuals</w:t>
      </w:r>
      <w:r>
        <w:t xml:space="preserve"> not knowing where to turn when they needed help, resulting in poor communication and weak teams. One way the head of social services could </w:t>
      </w:r>
      <w:r w:rsidR="004F145B">
        <w:t>tackle</w:t>
      </w:r>
      <w:r>
        <w:t xml:space="preserve"> this would be to have all member of the organisation undertake </w:t>
      </w:r>
      <w:r w:rsidR="004F145B">
        <w:t>the Belbin Self-Perception Inventory, which according to Belbin.ie (2015) is a questionnaire that is behaviour-based. Participants spend fifteen to twenty minutes completing the questionnaire</w:t>
      </w:r>
      <w:r w:rsidR="00053B3D">
        <w:t xml:space="preserve">, the results of the </w:t>
      </w:r>
      <w:r w:rsidR="00D25B00">
        <w:t>questionnaire</w:t>
      </w:r>
      <w:r w:rsidR="00053B3D">
        <w:t xml:space="preserve"> will show </w:t>
      </w:r>
      <w:r w:rsidR="001027D5">
        <w:t xml:space="preserve">the preferred way in which the individual likes to work, it will show which of the Belbin nine team roles will suit them best and also where the </w:t>
      </w:r>
      <w:r w:rsidR="00D25B00">
        <w:t>individuals</w:t>
      </w:r>
      <w:r w:rsidR="001027D5">
        <w:t xml:space="preserve"> weaknesses lie. </w:t>
      </w:r>
      <w:r w:rsidR="001027D5" w:rsidRPr="001027D5">
        <w:t>Mackechnie</w:t>
      </w:r>
      <w:r w:rsidR="001027D5">
        <w:t xml:space="preserve"> (2018) </w:t>
      </w:r>
      <w:r w:rsidR="00F07377">
        <w:t xml:space="preserve">explains that Belbin created the </w:t>
      </w:r>
      <w:r w:rsidR="00D25B00">
        <w:t>9-team</w:t>
      </w:r>
      <w:r w:rsidR="00F07377">
        <w:t xml:space="preserve"> role theory</w:t>
      </w:r>
      <w:r w:rsidR="00A23F33">
        <w:t xml:space="preserve"> (fig 6)</w:t>
      </w:r>
      <w:r w:rsidR="00F07377">
        <w:t xml:space="preserve"> in 1981, the theory is still widely used today. Belbin discovered that all </w:t>
      </w:r>
      <w:r w:rsidR="00D25B00">
        <w:t>individuals</w:t>
      </w:r>
      <w:r w:rsidR="00F07377">
        <w:t xml:space="preserve"> will normally behave in a certain way when working with others, Belbin identified nine clusters of behaviour, with </w:t>
      </w:r>
      <w:r w:rsidR="00D25B00">
        <w:t>individuals</w:t>
      </w:r>
      <w:r w:rsidR="00F07377">
        <w:t xml:space="preserve"> showing a strong preference for one or two of these ‘</w:t>
      </w:r>
      <w:r w:rsidR="00BE360F">
        <w:t xml:space="preserve">Team Roles’. Understanding where </w:t>
      </w:r>
      <w:r w:rsidR="00D25B00">
        <w:t>a team members preference</w:t>
      </w:r>
      <w:r w:rsidR="00BE360F">
        <w:t xml:space="preserve"> lie can help a manager to create an effective </w:t>
      </w:r>
      <w:r w:rsidR="00D25B00">
        <w:t>team and</w:t>
      </w:r>
      <w:r w:rsidR="00BE360F">
        <w:t xml:space="preserve"> help the individual to develop and manage their </w:t>
      </w:r>
      <w:r w:rsidR="00D25B00">
        <w:t>strengths</w:t>
      </w:r>
      <w:r w:rsidR="00BE360F">
        <w:t xml:space="preserve"> and weakness and to improve on how they contribute towards the team.</w:t>
      </w:r>
      <w:r w:rsidR="00722D0F">
        <w:t xml:space="preserve"> According to Mindtools.com (2018)</w:t>
      </w:r>
      <w:r w:rsidR="00BE360F">
        <w:t xml:space="preserve"> If all members of a team have the same type of behavioural preference the </w:t>
      </w:r>
      <w:r w:rsidR="00722D0F">
        <w:t xml:space="preserve">team may become unbalanced and less productive. </w:t>
      </w:r>
      <w:r w:rsidR="001B25C3">
        <w:t>Belbin</w:t>
      </w:r>
      <w:r w:rsidR="00A23F33">
        <w:t xml:space="preserve">.com (2018) provide a variety of different tools, that are free to use to help managers and team members to understand the Belbin team roles. Once the head of the department within the organisation has the </w:t>
      </w:r>
      <w:r w:rsidR="00D25B00">
        <w:t>knowledge</w:t>
      </w:r>
      <w:r w:rsidR="00A23F33">
        <w:t xml:space="preserve"> to understand the model and the results of all the employees self-perception inventory, they will know where best to place new and </w:t>
      </w:r>
      <w:r w:rsidR="00D25B00">
        <w:t>existing</w:t>
      </w:r>
      <w:r w:rsidR="00A23F33">
        <w:t xml:space="preserve"> employees to </w:t>
      </w:r>
      <w:r w:rsidR="00D25B00">
        <w:t>maximise</w:t>
      </w:r>
      <w:r w:rsidR="00A23F33">
        <w:t xml:space="preserve"> the effectiveness of the individual teams. </w:t>
      </w:r>
    </w:p>
    <w:p w14:paraId="266B994B" w14:textId="77777777" w:rsidR="00722D0F" w:rsidRDefault="00722D0F" w:rsidP="00722D0F">
      <w:pPr>
        <w:rPr>
          <w:b/>
          <w:bCs/>
        </w:rPr>
      </w:pPr>
    </w:p>
    <w:p w14:paraId="5420C510" w14:textId="21ECB004" w:rsidR="00A91714" w:rsidRDefault="00A23F33" w:rsidP="00E41C64">
      <w:r>
        <w:lastRenderedPageBreak/>
        <w:t xml:space="preserve">Fig 6 </w:t>
      </w:r>
      <w:r>
        <w:rPr>
          <w:rFonts w:cstheme="minorHAnsi"/>
        </w:rPr>
        <w:t>©</w:t>
      </w:r>
      <w:r>
        <w:t>Belbin.com</w:t>
      </w:r>
    </w:p>
    <w:p w14:paraId="3194CF88" w14:textId="3EAFEE1A" w:rsidR="00A91714" w:rsidRDefault="00A91714" w:rsidP="00E41C64">
      <w:r w:rsidRPr="00A91714">
        <w:drawing>
          <wp:inline distT="0" distB="0" distL="0" distR="0" wp14:anchorId="7E4E3788" wp14:editId="19B55651">
            <wp:extent cx="4410075" cy="6143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0075" cy="6143625"/>
                    </a:xfrm>
                    <a:prstGeom prst="rect">
                      <a:avLst/>
                    </a:prstGeom>
                  </pic:spPr>
                </pic:pic>
              </a:graphicData>
            </a:graphic>
          </wp:inline>
        </w:drawing>
      </w:r>
    </w:p>
    <w:p w14:paraId="1F638645" w14:textId="62947423" w:rsidR="00A91714" w:rsidRDefault="00D25B00" w:rsidP="00E41C64">
      <w:r>
        <w:t>The case study has shown that the organisation has issues with team work and communication. As a starting point to improving on the issues, the head of the department and all the employees within the department need to undergo training on the communication and team working models within this report.</w:t>
      </w:r>
    </w:p>
    <w:p w14:paraId="197DA35A" w14:textId="77777777" w:rsidR="00A23F33" w:rsidRDefault="00A23F33" w:rsidP="00E41C64"/>
    <w:p w14:paraId="69B35008" w14:textId="77777777" w:rsidR="00DF1657" w:rsidRDefault="00DF1657" w:rsidP="00DF1657">
      <w:pPr>
        <w:pStyle w:val="Heading1"/>
      </w:pPr>
      <w:bookmarkStart w:id="22" w:name="_Toc519241024"/>
      <w:bookmarkStart w:id="23" w:name="_Toc519241205"/>
      <w:r>
        <w:t>Conclusion</w:t>
      </w:r>
      <w:bookmarkEnd w:id="22"/>
      <w:bookmarkEnd w:id="23"/>
    </w:p>
    <w:p w14:paraId="1F1228BC" w14:textId="77777777" w:rsidR="00DF1657" w:rsidRDefault="00DF1657" w:rsidP="00DF1657"/>
    <w:p w14:paraId="16B1885F" w14:textId="77777777" w:rsidR="00DF1657" w:rsidRDefault="00DF1657" w:rsidP="00DF1657"/>
    <w:p w14:paraId="33C95059" w14:textId="77777777" w:rsidR="00DF1657" w:rsidRDefault="00DF1657" w:rsidP="00DF1657"/>
    <w:p w14:paraId="4D1C23C6" w14:textId="77777777" w:rsidR="00DF1657" w:rsidRDefault="00DF1657" w:rsidP="00DF1657"/>
    <w:p w14:paraId="4B953AAC" w14:textId="77777777" w:rsidR="00DF1657" w:rsidRDefault="00DF1657" w:rsidP="00DF1657"/>
    <w:p w14:paraId="36F8A6DC" w14:textId="77777777" w:rsidR="00DF1657" w:rsidRDefault="00DF1657" w:rsidP="00DF1657"/>
    <w:p w14:paraId="7C261F9C" w14:textId="77777777" w:rsidR="00DF1657" w:rsidRDefault="00DF1657" w:rsidP="00DF1657"/>
    <w:p w14:paraId="5D978DC5" w14:textId="77777777" w:rsidR="00DF1657" w:rsidRDefault="00DF1657" w:rsidP="00DF1657"/>
    <w:p w14:paraId="1A26A033" w14:textId="77777777" w:rsidR="00DF1657" w:rsidRDefault="00DF1657" w:rsidP="00DF1657"/>
    <w:p w14:paraId="56DC9201" w14:textId="77777777" w:rsidR="00DF1657" w:rsidRDefault="00DF1657" w:rsidP="00DF1657"/>
    <w:p w14:paraId="66DA0328" w14:textId="77777777" w:rsidR="00DF1657" w:rsidRDefault="00DF1657" w:rsidP="00DF1657"/>
    <w:p w14:paraId="54B80AB8" w14:textId="77777777" w:rsidR="00DF1657" w:rsidRDefault="00DF1657" w:rsidP="00DF1657"/>
    <w:p w14:paraId="338011FB" w14:textId="77777777" w:rsidR="00DF1657" w:rsidRDefault="00DF1657" w:rsidP="00DF1657"/>
    <w:p w14:paraId="533E9B8E" w14:textId="77777777" w:rsidR="00DF1657" w:rsidRDefault="00DF1657" w:rsidP="00DF1657"/>
    <w:p w14:paraId="23E27A78" w14:textId="77777777" w:rsidR="00DF1657" w:rsidRDefault="00DF1657" w:rsidP="00DF1657"/>
    <w:p w14:paraId="428105F1" w14:textId="77777777" w:rsidR="00DF1657" w:rsidRDefault="00DF1657" w:rsidP="00DF1657"/>
    <w:p w14:paraId="6ACDB8CD" w14:textId="77777777" w:rsidR="00DF1657" w:rsidRDefault="00DF1657" w:rsidP="00DF1657"/>
    <w:p w14:paraId="713790E6" w14:textId="77777777" w:rsidR="00DF1657" w:rsidRDefault="00DF1657" w:rsidP="00DF1657"/>
    <w:p w14:paraId="7BBEAE47" w14:textId="77777777" w:rsidR="00DF1657" w:rsidRDefault="00DF1657" w:rsidP="00DF1657"/>
    <w:p w14:paraId="5D30DB31" w14:textId="77777777" w:rsidR="00DF1657" w:rsidRDefault="00DF1657" w:rsidP="00DF1657"/>
    <w:p w14:paraId="3655DB51" w14:textId="77777777" w:rsidR="00DF1657" w:rsidRDefault="00DF1657" w:rsidP="00DF1657"/>
    <w:p w14:paraId="16CB7736" w14:textId="77777777" w:rsidR="00DF1657" w:rsidRDefault="00DF1657" w:rsidP="00DF1657"/>
    <w:p w14:paraId="16A922B8" w14:textId="77777777" w:rsidR="00DF1657" w:rsidRDefault="00DF1657" w:rsidP="00DF1657"/>
    <w:p w14:paraId="71A5A6FC" w14:textId="77777777" w:rsidR="00DF1657" w:rsidRDefault="00DF1657" w:rsidP="00DF1657"/>
    <w:p w14:paraId="7B040FF3" w14:textId="77777777" w:rsidR="00DF1657" w:rsidRDefault="00DF1657" w:rsidP="00DF1657"/>
    <w:p w14:paraId="65E4C799" w14:textId="77777777" w:rsidR="00DF1657" w:rsidRDefault="00DF1657" w:rsidP="00DF1657"/>
    <w:p w14:paraId="14CA2F32" w14:textId="77777777" w:rsidR="00DF1657" w:rsidRDefault="00DF1657" w:rsidP="00DF1657"/>
    <w:p w14:paraId="2B81593F" w14:textId="77777777" w:rsidR="00DF1657" w:rsidRDefault="00DF1657" w:rsidP="00DF1657"/>
    <w:p w14:paraId="1C4995B0" w14:textId="77777777" w:rsidR="00DF1657" w:rsidRDefault="00DF1657" w:rsidP="00DF1657"/>
    <w:p w14:paraId="4E004592" w14:textId="77777777" w:rsidR="00DF1657" w:rsidRDefault="00DF1657" w:rsidP="00DF1657"/>
    <w:p w14:paraId="7B79DA90" w14:textId="77777777" w:rsidR="00DF1657" w:rsidRDefault="00DF1657" w:rsidP="00DF1657">
      <w:pPr>
        <w:pStyle w:val="Heading1"/>
      </w:pPr>
      <w:bookmarkStart w:id="24" w:name="_Toc519241025"/>
      <w:bookmarkStart w:id="25" w:name="_Toc519241206"/>
      <w:r>
        <w:t>Recommendations</w:t>
      </w:r>
      <w:bookmarkEnd w:id="24"/>
      <w:bookmarkEnd w:id="25"/>
    </w:p>
    <w:p w14:paraId="0CC2AF11" w14:textId="77777777" w:rsidR="00DF1657" w:rsidRDefault="00DF1657" w:rsidP="00DF1657"/>
    <w:p w14:paraId="23C2D042" w14:textId="77777777" w:rsidR="00DF1657" w:rsidRDefault="00DF1657" w:rsidP="00DF1657"/>
    <w:p w14:paraId="03BC267B" w14:textId="77777777" w:rsidR="00DF1657" w:rsidRDefault="00DF1657" w:rsidP="00DF1657"/>
    <w:p w14:paraId="641D007E" w14:textId="77777777" w:rsidR="00DF1657" w:rsidRDefault="00DF1657" w:rsidP="00DF1657"/>
    <w:p w14:paraId="47A8CA60" w14:textId="77777777" w:rsidR="00DF1657" w:rsidRDefault="00DF1657" w:rsidP="00DF1657"/>
    <w:p w14:paraId="31688E3B" w14:textId="77777777" w:rsidR="00DF1657" w:rsidRDefault="00DF1657" w:rsidP="00DF1657"/>
    <w:p w14:paraId="1325409B" w14:textId="77777777" w:rsidR="00DF1657" w:rsidRDefault="00DF1657" w:rsidP="00DF1657"/>
    <w:p w14:paraId="172C459D" w14:textId="77777777" w:rsidR="00DF1657" w:rsidRDefault="00DF1657" w:rsidP="00DF1657"/>
    <w:p w14:paraId="18776092" w14:textId="77777777" w:rsidR="00DF1657" w:rsidRDefault="00DF1657" w:rsidP="00DF1657"/>
    <w:p w14:paraId="36C06DEC" w14:textId="77777777" w:rsidR="00DF1657" w:rsidRDefault="00DF1657" w:rsidP="00DF1657"/>
    <w:p w14:paraId="0F45C902" w14:textId="77777777" w:rsidR="00DF1657" w:rsidRDefault="00DF1657" w:rsidP="00DF1657"/>
    <w:p w14:paraId="033D1624" w14:textId="77777777" w:rsidR="00DF1657" w:rsidRDefault="00DF1657" w:rsidP="00DF1657"/>
    <w:p w14:paraId="59871055" w14:textId="77777777" w:rsidR="00DF1657" w:rsidRDefault="00DF1657" w:rsidP="00DF1657"/>
    <w:p w14:paraId="2D8A81FF" w14:textId="77777777" w:rsidR="00DF1657" w:rsidRDefault="00DF1657" w:rsidP="00DF1657"/>
    <w:p w14:paraId="35A9DA72" w14:textId="77777777" w:rsidR="00DF1657" w:rsidRDefault="00DF1657" w:rsidP="00DF1657"/>
    <w:p w14:paraId="502E13D7" w14:textId="77777777" w:rsidR="00DF1657" w:rsidRDefault="00DF1657" w:rsidP="00DF1657"/>
    <w:p w14:paraId="12BC0370" w14:textId="77777777" w:rsidR="00DF1657" w:rsidRDefault="00DF1657" w:rsidP="00DF1657"/>
    <w:p w14:paraId="51DC9B7B" w14:textId="77777777" w:rsidR="00DF1657" w:rsidRDefault="00DF1657" w:rsidP="00DF1657"/>
    <w:p w14:paraId="17459594" w14:textId="77777777" w:rsidR="00DF1657" w:rsidRDefault="00DF1657" w:rsidP="00DF1657"/>
    <w:p w14:paraId="638804B6" w14:textId="77777777" w:rsidR="00DF1657" w:rsidRDefault="00DF1657" w:rsidP="00DF1657"/>
    <w:p w14:paraId="7429B1ED" w14:textId="77777777" w:rsidR="00DF1657" w:rsidRDefault="00DF1657" w:rsidP="00DF1657"/>
    <w:p w14:paraId="7E9BBBF1" w14:textId="77777777" w:rsidR="00DF1657" w:rsidRDefault="00DF1657" w:rsidP="00DF1657"/>
    <w:p w14:paraId="37860DA7" w14:textId="77777777" w:rsidR="00DF1657" w:rsidRDefault="00DF1657" w:rsidP="00DF1657"/>
    <w:p w14:paraId="2CC6984F" w14:textId="77777777" w:rsidR="00DF1657" w:rsidRDefault="00DF1657" w:rsidP="00DF1657"/>
    <w:p w14:paraId="59CDE3F7" w14:textId="77777777" w:rsidR="00DF1657" w:rsidRDefault="00DF1657" w:rsidP="00DF1657"/>
    <w:p w14:paraId="4AAF6FB1" w14:textId="77777777" w:rsidR="00DF1657" w:rsidRDefault="00DF1657" w:rsidP="00DF1657"/>
    <w:p w14:paraId="475CC7E5" w14:textId="77777777" w:rsidR="00DF1657" w:rsidRDefault="00DF1657" w:rsidP="00DF1657"/>
    <w:p w14:paraId="4D6D79ED" w14:textId="77777777" w:rsidR="00DF1657" w:rsidRDefault="00DF1657" w:rsidP="00DF1657"/>
    <w:p w14:paraId="7BEB5BDA" w14:textId="77777777" w:rsidR="00DF1657" w:rsidRDefault="00DF1657" w:rsidP="00DF1657"/>
    <w:p w14:paraId="0F2FA379" w14:textId="77777777" w:rsidR="00DF1657" w:rsidRDefault="00DF1657" w:rsidP="00DF1657"/>
    <w:p w14:paraId="319F1460" w14:textId="0F620002" w:rsidR="00DF1657" w:rsidRDefault="00DF1657" w:rsidP="00DF1657">
      <w:pPr>
        <w:pStyle w:val="Heading1"/>
      </w:pPr>
      <w:bookmarkStart w:id="26" w:name="_Toc519241026"/>
      <w:bookmarkStart w:id="27" w:name="_Toc519241207"/>
      <w:r>
        <w:t>Reference List</w:t>
      </w:r>
      <w:bookmarkEnd w:id="26"/>
      <w:bookmarkEnd w:id="27"/>
    </w:p>
    <w:p w14:paraId="7A400D96" w14:textId="74F52453" w:rsidR="004F145B" w:rsidRDefault="004F145B" w:rsidP="00CC017B">
      <w:r>
        <w:t xml:space="preserve">Belbin.ie (2015) </w:t>
      </w:r>
      <w:r w:rsidRPr="006064E3">
        <w:rPr>
          <w:u w:val="single"/>
        </w:rPr>
        <w:t>Self-Perception Inventory</w:t>
      </w:r>
      <w:r>
        <w:t xml:space="preserve">, [online]  </w:t>
      </w:r>
      <w:hyperlink r:id="rId14" w:history="1">
        <w:r w:rsidRPr="00DE757E">
          <w:rPr>
            <w:rStyle w:val="Hyperlink"/>
          </w:rPr>
          <w:t>http://www.belbin.ie/wp-content/uploads/2014/08/BELBINUK-Self-PerceptionInventory+CompletionGrid.pdf</w:t>
        </w:r>
      </w:hyperlink>
      <w:r>
        <w:t xml:space="preserve"> , accessed 12/07/2018</w:t>
      </w:r>
    </w:p>
    <w:p w14:paraId="35463730" w14:textId="77777777" w:rsidR="004F145B" w:rsidRDefault="004F145B" w:rsidP="00CC017B"/>
    <w:p w14:paraId="5E00AC98" w14:textId="06563BF1" w:rsidR="00C14387" w:rsidRDefault="0011272A" w:rsidP="00CC017B">
      <w:r>
        <w:lastRenderedPageBreak/>
        <w:t xml:space="preserve">Bird, V. (2017) </w:t>
      </w:r>
      <w:r w:rsidRPr="006064E3">
        <w:rPr>
          <w:u w:val="single"/>
        </w:rPr>
        <w:t>Belbin and Tuckman: Supporting Your Team at Every Stage</w:t>
      </w:r>
      <w:r>
        <w:t xml:space="preserve">, [online] </w:t>
      </w:r>
      <w:hyperlink r:id="rId15" w:history="1">
        <w:r w:rsidRPr="00DE757E">
          <w:rPr>
            <w:rStyle w:val="Hyperlink"/>
          </w:rPr>
          <w:t>http://www.belbin.com/resources/blogs/belbin-and-tuckman/</w:t>
        </w:r>
      </w:hyperlink>
      <w:r>
        <w:t xml:space="preserve"> , accesses 11/07/2018</w:t>
      </w:r>
    </w:p>
    <w:p w14:paraId="5CB06211" w14:textId="77777777" w:rsidR="0011272A" w:rsidRDefault="0011272A" w:rsidP="00CC017B"/>
    <w:p w14:paraId="645AE3BF" w14:textId="569B7061" w:rsidR="00C14387" w:rsidRDefault="00C14387" w:rsidP="00CC017B">
      <w:r>
        <w:t xml:space="preserve">Brace, C. (2018) </w:t>
      </w:r>
      <w:r w:rsidRPr="006064E3">
        <w:rPr>
          <w:u w:val="single"/>
        </w:rPr>
        <w:t>Non Verbal Communication</w:t>
      </w:r>
      <w:r>
        <w:t xml:space="preserve">, [online] </w:t>
      </w:r>
      <w:hyperlink r:id="rId16" w:history="1">
        <w:r w:rsidRPr="00DE757E">
          <w:rPr>
            <w:rStyle w:val="Hyperlink"/>
          </w:rPr>
          <w:t>https://www.tes.com/lessons/XzgIxMUJipJ5iw/non-verbal-communication</w:t>
        </w:r>
      </w:hyperlink>
      <w:r>
        <w:t xml:space="preserve"> , accessed 11/07/2018</w:t>
      </w:r>
    </w:p>
    <w:p w14:paraId="243310C2" w14:textId="77777777" w:rsidR="00C14387" w:rsidRDefault="00C14387" w:rsidP="00CC017B"/>
    <w:p w14:paraId="3DA714F5" w14:textId="5AEA2A05" w:rsidR="00CC017B" w:rsidRPr="00CC017B" w:rsidRDefault="00CC017B" w:rsidP="00CC017B">
      <w:r>
        <w:t>Businesst</w:t>
      </w:r>
      <w:r w:rsidR="00B97577">
        <w:t xml:space="preserve">opia.net (2018) </w:t>
      </w:r>
      <w:r w:rsidR="00B97577" w:rsidRPr="006064E3">
        <w:rPr>
          <w:u w:val="single"/>
        </w:rPr>
        <w:t>Berlo’s SMCR Model of Communication</w:t>
      </w:r>
      <w:r w:rsidR="00B97577">
        <w:t>, [online]</w:t>
      </w:r>
    </w:p>
    <w:p w14:paraId="3EDD824A" w14:textId="094C4102" w:rsidR="00DF1657" w:rsidRDefault="005355BC" w:rsidP="00DF1657">
      <w:hyperlink r:id="rId17" w:history="1">
        <w:r w:rsidR="00B97577" w:rsidRPr="00261A2F">
          <w:rPr>
            <w:rStyle w:val="Hyperlink"/>
          </w:rPr>
          <w:t>https://www.businesstopia.net/communication/berlo-model-communication</w:t>
        </w:r>
      </w:hyperlink>
      <w:r w:rsidR="00B97577">
        <w:t xml:space="preserve"> , accessed 11/07/2018</w:t>
      </w:r>
    </w:p>
    <w:p w14:paraId="4D668C6B" w14:textId="77777777" w:rsidR="00B97577" w:rsidRDefault="00B97577" w:rsidP="00DF1657"/>
    <w:p w14:paraId="7B2F6BB0" w14:textId="544817DC" w:rsidR="00536D44" w:rsidRDefault="00536D44" w:rsidP="00DF1657">
      <w:r>
        <w:t>Businesstopia</w:t>
      </w:r>
      <w:r w:rsidR="00B97577">
        <w:t>.net</w:t>
      </w:r>
      <w:r>
        <w:t xml:space="preserve"> (2018) </w:t>
      </w:r>
      <w:bookmarkStart w:id="28" w:name="_Hlk518996450"/>
      <w:r w:rsidRPr="006064E3">
        <w:rPr>
          <w:u w:val="single"/>
        </w:rPr>
        <w:t>Shannon and Weaver Model of Communication,</w:t>
      </w:r>
      <w:r>
        <w:t xml:space="preserve"> [online]  </w:t>
      </w:r>
      <w:bookmarkEnd w:id="28"/>
      <w:r>
        <w:fldChar w:fldCharType="begin"/>
      </w:r>
      <w:r>
        <w:instrText xml:space="preserve"> HYPERLINK "</w:instrText>
      </w:r>
      <w:r w:rsidRPr="00536D44">
        <w:instrText>https://www.businesstopia.net/communication/shannon-and-weaver-model-communication</w:instrText>
      </w:r>
      <w:r>
        <w:instrText xml:space="preserve">" </w:instrText>
      </w:r>
      <w:r>
        <w:fldChar w:fldCharType="separate"/>
      </w:r>
      <w:r w:rsidRPr="00261A2F">
        <w:rPr>
          <w:rStyle w:val="Hyperlink"/>
        </w:rPr>
        <w:t>https://www.businesstopia.net/communication/shannon-and-weaver-model-communication</w:t>
      </w:r>
      <w:r>
        <w:fldChar w:fldCharType="end"/>
      </w:r>
      <w:r>
        <w:t xml:space="preserve"> , accessed 10/07/2018</w:t>
      </w:r>
    </w:p>
    <w:p w14:paraId="20A63B58" w14:textId="383A675A" w:rsidR="00536D44" w:rsidRDefault="00536D44" w:rsidP="00DF1657"/>
    <w:p w14:paraId="339BC97A" w14:textId="0D90D964" w:rsidR="00FD7B22" w:rsidRDefault="00FD7B22" w:rsidP="00DF1657">
      <w:r>
        <w:t xml:space="preserve">Buzzle.com (2018) </w:t>
      </w:r>
      <w:r w:rsidRPr="006064E3">
        <w:rPr>
          <w:u w:val="single"/>
        </w:rPr>
        <w:t>Communication cycle</w:t>
      </w:r>
      <w:r>
        <w:t xml:space="preserve">, [online] </w:t>
      </w:r>
      <w:hyperlink r:id="rId18" w:history="1">
        <w:r w:rsidRPr="00DE757E">
          <w:rPr>
            <w:rStyle w:val="Hyperlink"/>
          </w:rPr>
          <w:t>https://www.buzzle.com/articles/communications/</w:t>
        </w:r>
      </w:hyperlink>
      <w:r>
        <w:t xml:space="preserve"> , accessed 10/07/2018 </w:t>
      </w:r>
    </w:p>
    <w:p w14:paraId="508719A1" w14:textId="77777777" w:rsidR="006064E3" w:rsidRDefault="006064E3" w:rsidP="00DF1657"/>
    <w:p w14:paraId="1858AA5E" w14:textId="6455F439" w:rsidR="006E786B" w:rsidRDefault="00536D44" w:rsidP="00DF1657">
      <w:r>
        <w:t xml:space="preserve">Communication theory (2018) </w:t>
      </w:r>
      <w:r w:rsidRPr="006064E3">
        <w:rPr>
          <w:u w:val="single"/>
        </w:rPr>
        <w:t>Shannon and Weaver Model of Communication,</w:t>
      </w:r>
      <w:r w:rsidRPr="00536D44">
        <w:t xml:space="preserve"> [online]  </w:t>
      </w:r>
      <w:hyperlink r:id="rId19" w:history="1">
        <w:r w:rsidRPr="00261A2F">
          <w:rPr>
            <w:rStyle w:val="Hyperlink"/>
          </w:rPr>
          <w:t>https://www.communicationtheory.org/shannon-and-weaver-model-of-communication/</w:t>
        </w:r>
      </w:hyperlink>
      <w:r>
        <w:t xml:space="preserve"> , accessed 10/07/2018</w:t>
      </w:r>
    </w:p>
    <w:p w14:paraId="3C77677D" w14:textId="7291E4ED" w:rsidR="00536D44" w:rsidRDefault="00536D44" w:rsidP="00DF1657"/>
    <w:p w14:paraId="62085C32" w14:textId="12D82193" w:rsidR="00FB0BD2" w:rsidRDefault="00FB0BD2" w:rsidP="00DF1657">
      <w:r>
        <w:t xml:space="preserve">Griffiths, B.A. &amp; Dunham, E.B. (2017) </w:t>
      </w:r>
    </w:p>
    <w:p w14:paraId="40561C84" w14:textId="77777777" w:rsidR="00FB0BD2" w:rsidRDefault="00FB0BD2" w:rsidP="00DF1657"/>
    <w:p w14:paraId="447781EC" w14:textId="7DD275F7" w:rsidR="0084100A" w:rsidRDefault="00A77819" w:rsidP="00DF1657">
      <w:r>
        <w:t xml:space="preserve">Leonard, K. (2018) </w:t>
      </w:r>
      <w:r w:rsidRPr="006064E3">
        <w:rPr>
          <w:u w:val="single"/>
        </w:rPr>
        <w:t>Importance of Written Communication in Business,</w:t>
      </w:r>
      <w:r>
        <w:t xml:space="preserve"> [online]</w:t>
      </w:r>
    </w:p>
    <w:p w14:paraId="52DC1B70" w14:textId="76E373E6" w:rsidR="00DF1657" w:rsidRDefault="005355BC" w:rsidP="00DF1657">
      <w:hyperlink r:id="rId20" w:history="1">
        <w:r w:rsidR="00A77819" w:rsidRPr="00261A2F">
          <w:rPr>
            <w:rStyle w:val="Hyperlink"/>
          </w:rPr>
          <w:t>http://smallbusiness.chron.com/importance-written-communication-business-2936.html</w:t>
        </w:r>
      </w:hyperlink>
      <w:r w:rsidR="00A77819">
        <w:t xml:space="preserve"> , accessed 10/07/2018</w:t>
      </w:r>
    </w:p>
    <w:p w14:paraId="0EE23C96" w14:textId="01F556CB" w:rsidR="00A77819" w:rsidRDefault="00A77819" w:rsidP="00DF1657"/>
    <w:p w14:paraId="3C0F54C1" w14:textId="516A88F5" w:rsidR="001027D5" w:rsidRDefault="001027D5" w:rsidP="00DF1657">
      <w:r w:rsidRPr="001027D5">
        <w:t>Mackechnie</w:t>
      </w:r>
      <w:r>
        <w:t xml:space="preserve">, P. (2018) </w:t>
      </w:r>
      <w:r w:rsidRPr="006064E3">
        <w:rPr>
          <w:u w:val="single"/>
        </w:rPr>
        <w:t>Belbin Team Role Theories</w:t>
      </w:r>
      <w:r w:rsidR="006064E3" w:rsidRPr="006064E3">
        <w:rPr>
          <w:u w:val="single"/>
        </w:rPr>
        <w:t>,</w:t>
      </w:r>
      <w:r w:rsidR="006064E3">
        <w:t xml:space="preserve"> [online] </w:t>
      </w:r>
      <w:hyperlink r:id="rId21" w:history="1">
        <w:r w:rsidR="006064E3" w:rsidRPr="00DE757E">
          <w:rPr>
            <w:rStyle w:val="Hyperlink"/>
          </w:rPr>
          <w:t>https://www.businesscoaching.co.uk/files/belbin_team_role_theories.pdf</w:t>
        </w:r>
      </w:hyperlink>
      <w:r w:rsidR="006064E3">
        <w:t xml:space="preserve"> , accessed 12/07/2018</w:t>
      </w:r>
    </w:p>
    <w:p w14:paraId="7F150461" w14:textId="77777777" w:rsidR="006064E3" w:rsidRDefault="006064E3" w:rsidP="00DF1657"/>
    <w:p w14:paraId="669409B6" w14:textId="09031BDF" w:rsidR="00FD6D4C" w:rsidRDefault="00FD6D4C" w:rsidP="00DF1657">
      <w:r>
        <w:t xml:space="preserve">Maund, A., Schriek, M. &amp; Tinkler, P. (2017) </w:t>
      </w:r>
      <w:r w:rsidRPr="006064E3">
        <w:rPr>
          <w:u w:val="single"/>
        </w:rPr>
        <w:t xml:space="preserve">Certificate in Higher Education: Skills for the Workplace Student Yearbook, </w:t>
      </w:r>
      <w:r>
        <w:t>London: SAGE</w:t>
      </w:r>
    </w:p>
    <w:p w14:paraId="2DD62D13" w14:textId="28E16193" w:rsidR="00692877" w:rsidRDefault="00692877" w:rsidP="0059459F"/>
    <w:p w14:paraId="6968FD7F" w14:textId="6272533A" w:rsidR="00722D0F" w:rsidRDefault="00722D0F" w:rsidP="00722D0F">
      <w:r>
        <w:t xml:space="preserve">Mindtools.com (2018) </w:t>
      </w:r>
      <w:r w:rsidRPr="00722D0F">
        <w:rPr>
          <w:u w:val="single"/>
        </w:rPr>
        <w:t>Belbin's Team Roles</w:t>
      </w:r>
      <w:r>
        <w:rPr>
          <w:u w:val="single"/>
        </w:rPr>
        <w:t xml:space="preserve"> </w:t>
      </w:r>
      <w:r w:rsidRPr="00722D0F">
        <w:rPr>
          <w:u w:val="single"/>
        </w:rPr>
        <w:t>How Understanding Team Roles Can Improve Team Performance</w:t>
      </w:r>
      <w:r>
        <w:rPr>
          <w:u w:val="single"/>
        </w:rPr>
        <w:t>,</w:t>
      </w:r>
      <w:r>
        <w:t xml:space="preserve"> [online] </w:t>
      </w:r>
      <w:hyperlink r:id="rId22" w:history="1">
        <w:r w:rsidRPr="00DE757E">
          <w:rPr>
            <w:rStyle w:val="Hyperlink"/>
          </w:rPr>
          <w:t>https://www.mindtools.com/pages/article/newLDR_83.htm</w:t>
        </w:r>
      </w:hyperlink>
      <w:r>
        <w:t xml:space="preserve"> , accessed 12/07/2018</w:t>
      </w:r>
    </w:p>
    <w:p w14:paraId="56EFD559" w14:textId="77777777" w:rsidR="00722D0F" w:rsidRPr="00722D0F" w:rsidRDefault="00722D0F" w:rsidP="00722D0F"/>
    <w:p w14:paraId="61156742" w14:textId="2146A289" w:rsidR="00DF1657" w:rsidRDefault="0059459F" w:rsidP="0059459F">
      <w:r>
        <w:t>Mindtools.com (2018)</w:t>
      </w:r>
      <w:r w:rsidRPr="006064E3">
        <w:rPr>
          <w:u w:val="single"/>
        </w:rPr>
        <w:t xml:space="preserve"> </w:t>
      </w:r>
      <w:r w:rsidRPr="006064E3">
        <w:rPr>
          <w:u w:val="single"/>
        </w:rPr>
        <w:t>Forming, St</w:t>
      </w:r>
      <w:r w:rsidRPr="006064E3">
        <w:rPr>
          <w:u w:val="single"/>
        </w:rPr>
        <w:t xml:space="preserve">orming, Norming, and Performing </w:t>
      </w:r>
      <w:r w:rsidRPr="006064E3">
        <w:rPr>
          <w:u w:val="single"/>
        </w:rPr>
        <w:t>Understanding the Stages of Team Formation</w:t>
      </w:r>
      <w:r>
        <w:t xml:space="preserve">, [online] </w:t>
      </w:r>
      <w:hyperlink r:id="rId23" w:history="1">
        <w:r w:rsidRPr="00DE757E">
          <w:rPr>
            <w:rStyle w:val="Hyperlink"/>
          </w:rPr>
          <w:t>https://www.mindtools.com/pages/article/newLDR_86.htm</w:t>
        </w:r>
      </w:hyperlink>
      <w:r>
        <w:t xml:space="preserve"> , accessed 12/07/2018</w:t>
      </w:r>
    </w:p>
    <w:p w14:paraId="7FA7EFE0" w14:textId="0C8BFA70" w:rsidR="0059459F" w:rsidRDefault="0059459F" w:rsidP="0059459F"/>
    <w:p w14:paraId="71134791" w14:textId="4B6FF535" w:rsidR="00692877" w:rsidRDefault="00692877" w:rsidP="0059459F">
      <w:r>
        <w:t xml:space="preserve">Pintrest </w:t>
      </w:r>
      <w:r w:rsidR="00FD7B22">
        <w:t xml:space="preserve">(2018) </w:t>
      </w:r>
      <w:r w:rsidR="00FD7B22" w:rsidRPr="006064E3">
        <w:rPr>
          <w:u w:val="single"/>
        </w:rPr>
        <w:t>Tuckman Model</w:t>
      </w:r>
      <w:r w:rsidR="00FD7B22">
        <w:t xml:space="preserve">, [online] </w:t>
      </w:r>
      <w:hyperlink r:id="rId24" w:history="1">
        <w:r w:rsidR="00FD7B22" w:rsidRPr="00DE757E">
          <w:rPr>
            <w:rStyle w:val="Hyperlink"/>
          </w:rPr>
          <w:t>https://www.pinterest.co.uk/pin/571535008945968059/?lp=true</w:t>
        </w:r>
      </w:hyperlink>
      <w:r w:rsidR="00FD7B22">
        <w:t xml:space="preserve"> , accessed 12/07/2018</w:t>
      </w:r>
    </w:p>
    <w:p w14:paraId="211EDE14" w14:textId="77777777" w:rsidR="00FD7B22" w:rsidRDefault="00FD7B22" w:rsidP="0059459F"/>
    <w:p w14:paraId="0D274B70" w14:textId="5A6FEA22" w:rsidR="00DF1657" w:rsidRDefault="006E786B" w:rsidP="00DF1657">
      <w:r>
        <w:t>Rasheed, E., Hertherington, A. &amp; Irvine, J. (2013</w:t>
      </w:r>
      <w:r w:rsidRPr="006064E3">
        <w:rPr>
          <w:u w:val="single"/>
        </w:rPr>
        <w:t>)</w:t>
      </w:r>
      <w:r w:rsidR="00B913AA" w:rsidRPr="006064E3">
        <w:rPr>
          <w:u w:val="single"/>
        </w:rPr>
        <w:t xml:space="preserve"> BTEC Level 3 National Health and Social Care</w:t>
      </w:r>
      <w:r w:rsidR="00B913AA">
        <w:t xml:space="preserve">, [online] </w:t>
      </w:r>
      <w:hyperlink r:id="rId25" w:history="1">
        <w:r w:rsidR="00B913AA" w:rsidRPr="00261A2F">
          <w:rPr>
            <w:rStyle w:val="Hyperlink"/>
          </w:rPr>
          <w:t>https://www.hoddereducation.co.uk/getattachment/Subjects/Health-Social-Care/Series-pages/BTEC-First-Health-and-Social-Care/Series-Boxes/Sample-chapter/BTEC-Level-3-9781444115529-sample-pages.pdf.aspx</w:t>
        </w:r>
      </w:hyperlink>
      <w:r w:rsidR="00B913AA">
        <w:t xml:space="preserve"> , accessed 10/07/2018 </w:t>
      </w:r>
    </w:p>
    <w:p w14:paraId="3785AFDA" w14:textId="77777777" w:rsidR="00DF1657" w:rsidRDefault="00DF1657" w:rsidP="00DF1657"/>
    <w:p w14:paraId="1EB7FF76" w14:textId="77777777" w:rsidR="00DF1657" w:rsidRDefault="00DF1657" w:rsidP="00DF1657"/>
    <w:p w14:paraId="13D00D5D" w14:textId="77777777" w:rsidR="00DF1657" w:rsidRDefault="00DF1657" w:rsidP="00DF1657"/>
    <w:p w14:paraId="2F9D64CE" w14:textId="77777777" w:rsidR="00DF1657" w:rsidRDefault="00DF1657" w:rsidP="00DF1657"/>
    <w:p w14:paraId="4430F945" w14:textId="77777777" w:rsidR="00DF1657" w:rsidRDefault="00DF1657" w:rsidP="00DF1657"/>
    <w:p w14:paraId="25D79C04" w14:textId="77777777" w:rsidR="00DF1657" w:rsidRDefault="00DF1657" w:rsidP="00DF1657"/>
    <w:p w14:paraId="5B891806" w14:textId="77777777" w:rsidR="00DF1657" w:rsidRDefault="00DF1657" w:rsidP="00DF1657"/>
    <w:p w14:paraId="356B7E77" w14:textId="77777777" w:rsidR="00DF1657" w:rsidRDefault="00DF1657" w:rsidP="00DF1657"/>
    <w:p w14:paraId="77DF5E5D" w14:textId="77777777" w:rsidR="00DF1657" w:rsidRDefault="00DF1657" w:rsidP="00DF1657"/>
    <w:p w14:paraId="4F340C65" w14:textId="77777777" w:rsidR="00DF1657" w:rsidRDefault="00DF1657" w:rsidP="00DF1657"/>
    <w:p w14:paraId="1ACC6D37" w14:textId="77777777" w:rsidR="00DF1657" w:rsidRDefault="00DF1657" w:rsidP="00DF1657"/>
    <w:p w14:paraId="2F868763" w14:textId="77777777" w:rsidR="00DF1657" w:rsidRDefault="00DF1657" w:rsidP="00DF1657"/>
    <w:p w14:paraId="5704A17A" w14:textId="77777777" w:rsidR="00DF1657" w:rsidRDefault="00DF1657" w:rsidP="00DF1657"/>
    <w:p w14:paraId="67B3AE38" w14:textId="77777777" w:rsidR="00DF1657" w:rsidRDefault="00DF1657" w:rsidP="00DF1657"/>
    <w:p w14:paraId="732F7F92" w14:textId="77777777" w:rsidR="00DF1657" w:rsidRDefault="00DF1657" w:rsidP="00DF1657"/>
    <w:p w14:paraId="003DED18" w14:textId="77777777" w:rsidR="00DF1657" w:rsidRDefault="00DF1657" w:rsidP="00DF1657"/>
    <w:p w14:paraId="62BD584E" w14:textId="77777777" w:rsidR="00DF1657" w:rsidRDefault="00DF1657" w:rsidP="00DF1657"/>
    <w:p w14:paraId="14F19716" w14:textId="77777777" w:rsidR="00DF1657" w:rsidRDefault="00DF1657" w:rsidP="00DF1657"/>
    <w:p w14:paraId="133DD454" w14:textId="77777777" w:rsidR="00DF1657" w:rsidRDefault="00DF1657" w:rsidP="00DF1657"/>
    <w:p w14:paraId="460749DF" w14:textId="77777777" w:rsidR="00DF1657" w:rsidRDefault="00DF1657" w:rsidP="00DF1657"/>
    <w:p w14:paraId="20A9C20F" w14:textId="77777777" w:rsidR="00DF1657" w:rsidRDefault="00DF1657" w:rsidP="00DF1657"/>
    <w:p w14:paraId="2B868F52" w14:textId="77777777" w:rsidR="00DF1657" w:rsidRDefault="00DF1657" w:rsidP="00DF1657"/>
    <w:p w14:paraId="6434F668" w14:textId="77777777" w:rsidR="00DF1657" w:rsidRDefault="00DF1657" w:rsidP="00DF1657"/>
    <w:p w14:paraId="5EDDE7C5" w14:textId="77777777" w:rsidR="00DF1657" w:rsidRDefault="00DF1657" w:rsidP="00DF1657"/>
    <w:p w14:paraId="0211514E" w14:textId="77777777" w:rsidR="00DF1657" w:rsidRDefault="00DF1657" w:rsidP="00DF1657"/>
    <w:p w14:paraId="6D68BD8D" w14:textId="77777777" w:rsidR="00DF1657" w:rsidRDefault="00DF1657" w:rsidP="00DF1657"/>
    <w:p w14:paraId="663CCE79" w14:textId="77777777" w:rsidR="00DF1657" w:rsidRDefault="00DF1657" w:rsidP="00DF1657">
      <w:pPr>
        <w:pStyle w:val="Heading1"/>
      </w:pPr>
      <w:bookmarkStart w:id="29" w:name="_Toc519241027"/>
      <w:bookmarkStart w:id="30" w:name="_Toc519241208"/>
      <w:r>
        <w:t>Appendix</w:t>
      </w:r>
      <w:bookmarkEnd w:id="29"/>
      <w:bookmarkEnd w:id="30"/>
    </w:p>
    <w:p w14:paraId="45C9D94A" w14:textId="77777777" w:rsidR="00DF1657" w:rsidRDefault="00DF1657" w:rsidP="00DF1657"/>
    <w:p w14:paraId="6BA1C3D9" w14:textId="77777777" w:rsidR="00DF1657" w:rsidRDefault="00DF1657" w:rsidP="00DF1657"/>
    <w:p w14:paraId="37E33F1D" w14:textId="77777777" w:rsidR="00DF1657" w:rsidRDefault="00DF1657" w:rsidP="00DF1657"/>
    <w:p w14:paraId="23F908F0" w14:textId="77777777" w:rsidR="00DF1657" w:rsidRDefault="00DF1657" w:rsidP="00DF1657"/>
    <w:p w14:paraId="23D8AB04" w14:textId="77777777" w:rsidR="00DF1657" w:rsidRDefault="00DF1657" w:rsidP="00DF1657"/>
    <w:p w14:paraId="4A258B66" w14:textId="77777777" w:rsidR="00DF1657" w:rsidRDefault="00DF1657" w:rsidP="00DF1657"/>
    <w:p w14:paraId="1D61A4D1" w14:textId="77777777" w:rsidR="00DF1657" w:rsidRDefault="00DF1657" w:rsidP="00DF1657"/>
    <w:p w14:paraId="45FCBAD2" w14:textId="77777777" w:rsidR="00DF1657" w:rsidRDefault="00DF1657" w:rsidP="00DF1657"/>
    <w:p w14:paraId="0B97DC6A" w14:textId="77777777" w:rsidR="00DF1657" w:rsidRDefault="00DF1657" w:rsidP="00DF1657"/>
    <w:p w14:paraId="5BEF84FB" w14:textId="77777777" w:rsidR="00DF1657" w:rsidRPr="00DF1657" w:rsidRDefault="00DF1657" w:rsidP="00DF1657"/>
    <w:p w14:paraId="0ECD6D0D" w14:textId="77777777" w:rsidR="00DF1657" w:rsidRPr="00DF1657" w:rsidRDefault="00DF1657" w:rsidP="00DF1657"/>
    <w:p w14:paraId="79DD335B" w14:textId="77777777" w:rsidR="00E41C64" w:rsidRPr="00E41C64" w:rsidRDefault="00E41C64" w:rsidP="00E41C64"/>
    <w:p w14:paraId="36082DA2" w14:textId="77777777" w:rsidR="00DF50A1" w:rsidRDefault="00DF50A1" w:rsidP="00DF50A1"/>
    <w:p w14:paraId="72CB7830"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6A03AF"/>
    <w:multiLevelType w:val="hybridMultilevel"/>
    <w:tmpl w:val="01C4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31B81"/>
    <w:rsid w:val="00053B3D"/>
    <w:rsid w:val="00071398"/>
    <w:rsid w:val="000B45E9"/>
    <w:rsid w:val="001027D5"/>
    <w:rsid w:val="0011272A"/>
    <w:rsid w:val="00157651"/>
    <w:rsid w:val="001B25C3"/>
    <w:rsid w:val="001E3E57"/>
    <w:rsid w:val="00273BF2"/>
    <w:rsid w:val="002905FE"/>
    <w:rsid w:val="003C2368"/>
    <w:rsid w:val="00423C1F"/>
    <w:rsid w:val="00472604"/>
    <w:rsid w:val="004E05EE"/>
    <w:rsid w:val="004F145B"/>
    <w:rsid w:val="004F1D9D"/>
    <w:rsid w:val="00507A89"/>
    <w:rsid w:val="005355BC"/>
    <w:rsid w:val="00536809"/>
    <w:rsid w:val="00536D44"/>
    <w:rsid w:val="0058779C"/>
    <w:rsid w:val="0059459F"/>
    <w:rsid w:val="006064E3"/>
    <w:rsid w:val="00691746"/>
    <w:rsid w:val="00692877"/>
    <w:rsid w:val="006B3F54"/>
    <w:rsid w:val="006E786B"/>
    <w:rsid w:val="00722D0F"/>
    <w:rsid w:val="007D4893"/>
    <w:rsid w:val="0084100A"/>
    <w:rsid w:val="0087701C"/>
    <w:rsid w:val="0093585B"/>
    <w:rsid w:val="00991F21"/>
    <w:rsid w:val="00A16485"/>
    <w:rsid w:val="00A23F33"/>
    <w:rsid w:val="00A30F97"/>
    <w:rsid w:val="00A77819"/>
    <w:rsid w:val="00A85B1D"/>
    <w:rsid w:val="00A91714"/>
    <w:rsid w:val="00AA1168"/>
    <w:rsid w:val="00AF4B4F"/>
    <w:rsid w:val="00B341F1"/>
    <w:rsid w:val="00B913AA"/>
    <w:rsid w:val="00B97577"/>
    <w:rsid w:val="00BE360F"/>
    <w:rsid w:val="00BE4747"/>
    <w:rsid w:val="00C03ADC"/>
    <w:rsid w:val="00C14387"/>
    <w:rsid w:val="00CC017B"/>
    <w:rsid w:val="00CC2C09"/>
    <w:rsid w:val="00CE27E9"/>
    <w:rsid w:val="00D205B6"/>
    <w:rsid w:val="00D25B00"/>
    <w:rsid w:val="00D77128"/>
    <w:rsid w:val="00D90BC6"/>
    <w:rsid w:val="00D96297"/>
    <w:rsid w:val="00DB3623"/>
    <w:rsid w:val="00DC5870"/>
    <w:rsid w:val="00DE2E35"/>
    <w:rsid w:val="00DF1657"/>
    <w:rsid w:val="00DF50A1"/>
    <w:rsid w:val="00E41C64"/>
    <w:rsid w:val="00E52A3A"/>
    <w:rsid w:val="00E82482"/>
    <w:rsid w:val="00ED3491"/>
    <w:rsid w:val="00F04A48"/>
    <w:rsid w:val="00F07377"/>
    <w:rsid w:val="00FB0BD2"/>
    <w:rsid w:val="00FD6D4C"/>
    <w:rsid w:val="00FD7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38155"/>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71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22D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customStyle="1" w:styleId="Heading3Char">
    <w:name w:val="Heading 3 Char"/>
    <w:basedOn w:val="DefaultParagraphFont"/>
    <w:link w:val="Heading3"/>
    <w:uiPriority w:val="9"/>
    <w:rsid w:val="00D77128"/>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77819"/>
    <w:rPr>
      <w:color w:val="808080"/>
      <w:shd w:val="clear" w:color="auto" w:fill="E6E6E6"/>
    </w:rPr>
  </w:style>
  <w:style w:type="character" w:customStyle="1" w:styleId="Heading4Char">
    <w:name w:val="Heading 4 Char"/>
    <w:basedOn w:val="DefaultParagraphFont"/>
    <w:link w:val="Heading4"/>
    <w:uiPriority w:val="9"/>
    <w:semiHidden/>
    <w:rsid w:val="00722D0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0B45E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39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buzzle.com/articles/communicatio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usinesscoaching.co.uk/files/belbin_team_role_theories.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businesstopia.net/communication/berlo-model-communication" TargetMode="External"/><Relationship Id="rId25" Type="http://schemas.openxmlformats.org/officeDocument/2006/relationships/hyperlink" Target="https://www.hoddereducation.co.uk/getattachment/Subjects/Health-Social-Care/Series-pages/BTEC-First-Health-and-Social-Care/Series-Boxes/Sample-chapter/BTEC-Level-3-9781444115529-sample-pages.pdf.aspx" TargetMode="External"/><Relationship Id="rId2" Type="http://schemas.openxmlformats.org/officeDocument/2006/relationships/numbering" Target="numbering.xml"/><Relationship Id="rId16" Type="http://schemas.openxmlformats.org/officeDocument/2006/relationships/hyperlink" Target="https://www.tes.com/lessons/XzgIxMUJipJ5iw/non-verbal-communication" TargetMode="External"/><Relationship Id="rId20" Type="http://schemas.openxmlformats.org/officeDocument/2006/relationships/hyperlink" Target="http://smallbusiness.chron.com/importance-written-communication-business-2936.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pinterest.co.uk/pin/571535008945968059/?lp=true" TargetMode="External"/><Relationship Id="rId5" Type="http://schemas.openxmlformats.org/officeDocument/2006/relationships/webSettings" Target="webSettings.xml"/><Relationship Id="rId15" Type="http://schemas.openxmlformats.org/officeDocument/2006/relationships/hyperlink" Target="http://www.belbin.com/resources/blogs/belbin-and-tuckman/" TargetMode="External"/><Relationship Id="rId23" Type="http://schemas.openxmlformats.org/officeDocument/2006/relationships/hyperlink" Target="https://www.mindtools.com/pages/article/newLDR_86.htm" TargetMode="External"/><Relationship Id="rId10" Type="http://schemas.openxmlformats.org/officeDocument/2006/relationships/image" Target="media/image5.png"/><Relationship Id="rId19" Type="http://schemas.openxmlformats.org/officeDocument/2006/relationships/hyperlink" Target="https://www.communicationtheory.org/shannon-and-weaver-model-of-communicatio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belbin.ie/wp-content/uploads/2014/08/BELBINUK-Self-PerceptionInventory+CompletionGrid.pdf" TargetMode="External"/><Relationship Id="rId22" Type="http://schemas.openxmlformats.org/officeDocument/2006/relationships/hyperlink" Target="https://www.mindtools.com/pages/article/newLDR_83.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3F797-B310-4DE0-AB28-E38EFBC7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3807</TotalTime>
  <Pages>15</Pages>
  <Words>2240</Words>
  <Characters>12770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Communication skill in the workplace</vt:lpstr>
    </vt:vector>
  </TitlesOfParts>
  <Company>University of Wales Trinity Saint David</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 in the workplace</dc:title>
  <dc:subject>Kirsty Mitchell 1709597</dc:subject>
  <dc:creator>nie Squire</dc:creator>
  <cp:keywords/>
  <dc:description/>
  <cp:lastModifiedBy>kirsty mitchell</cp:lastModifiedBy>
  <cp:revision>12</cp:revision>
  <dcterms:created xsi:type="dcterms:W3CDTF">2018-07-10T14:03:00Z</dcterms:created>
  <dcterms:modified xsi:type="dcterms:W3CDTF">2018-07-13T09:36:00Z</dcterms:modified>
</cp:coreProperties>
</file>