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6BB7F" w14:textId="0526F175" w:rsidR="00A85C7A" w:rsidRPr="00BC0068" w:rsidRDefault="00067626" w:rsidP="006C4132">
      <w:pPr>
        <w:spacing w:line="360" w:lineRule="auto"/>
        <w:jc w:val="center"/>
        <w:rPr>
          <w:rFonts w:cstheme="minorHAnsi"/>
          <w:sz w:val="24"/>
          <w:szCs w:val="24"/>
        </w:rPr>
      </w:pPr>
      <w:commentRangeStart w:id="0"/>
      <w:r w:rsidRPr="00BC0068">
        <w:rPr>
          <w:rFonts w:cstheme="minorHAnsi"/>
          <w:sz w:val="24"/>
          <w:szCs w:val="24"/>
        </w:rPr>
        <w:t>Introduction</w:t>
      </w:r>
      <w:commentRangeEnd w:id="0"/>
      <w:r w:rsidR="00683E36">
        <w:rPr>
          <w:rStyle w:val="CommentReference"/>
        </w:rPr>
        <w:commentReference w:id="0"/>
      </w:r>
    </w:p>
    <w:p w14:paraId="049C767C" w14:textId="02AA8CE0" w:rsidR="009C5E4D" w:rsidRPr="00BC0068" w:rsidRDefault="009C5E4D" w:rsidP="00BC0068">
      <w:pPr>
        <w:spacing w:line="360" w:lineRule="auto"/>
        <w:jc w:val="both"/>
        <w:rPr>
          <w:rFonts w:cstheme="minorHAnsi"/>
          <w:sz w:val="24"/>
          <w:szCs w:val="24"/>
        </w:rPr>
      </w:pPr>
      <w:r w:rsidRPr="00BC0068">
        <w:rPr>
          <w:rFonts w:cstheme="minorHAnsi"/>
          <w:sz w:val="24"/>
          <w:szCs w:val="24"/>
        </w:rPr>
        <w:t>The Welsh Government</w:t>
      </w:r>
      <w:r w:rsidR="009C1E67" w:rsidRPr="00BC0068">
        <w:rPr>
          <w:rFonts w:cstheme="minorHAnsi"/>
          <w:sz w:val="24"/>
          <w:szCs w:val="24"/>
        </w:rPr>
        <w:t xml:space="preserve"> </w:t>
      </w:r>
      <w:r w:rsidR="00CA1949" w:rsidRPr="00BC0068">
        <w:rPr>
          <w:rFonts w:cstheme="minorHAnsi"/>
          <w:sz w:val="24"/>
          <w:szCs w:val="24"/>
        </w:rPr>
        <w:t>has called for a ‘revolution from within’</w:t>
      </w:r>
      <w:r w:rsidR="00E01206" w:rsidRPr="00BC0068">
        <w:rPr>
          <w:rFonts w:cstheme="minorHAnsi"/>
          <w:sz w:val="24"/>
          <w:szCs w:val="24"/>
        </w:rPr>
        <w:t xml:space="preserve"> to support the current and future requirements of the people of Wales</w:t>
      </w:r>
      <w:r w:rsidR="00551DFA" w:rsidRPr="00BC0068">
        <w:rPr>
          <w:rFonts w:cstheme="minorHAnsi"/>
          <w:sz w:val="24"/>
          <w:szCs w:val="24"/>
        </w:rPr>
        <w:t>; merging health and social care</w:t>
      </w:r>
      <w:r w:rsidR="00D92F1F" w:rsidRPr="00BC0068">
        <w:rPr>
          <w:rFonts w:cstheme="minorHAnsi"/>
          <w:sz w:val="24"/>
          <w:szCs w:val="24"/>
        </w:rPr>
        <w:t xml:space="preserve"> to provide a seamless whole system approach </w:t>
      </w:r>
      <w:r w:rsidR="00CC5C9A" w:rsidRPr="00BC0068">
        <w:rPr>
          <w:rFonts w:cstheme="minorHAnsi"/>
          <w:sz w:val="24"/>
          <w:szCs w:val="24"/>
        </w:rPr>
        <w:t>that is equitable</w:t>
      </w:r>
      <w:r w:rsidR="00FF6F1D" w:rsidRPr="00BC0068">
        <w:rPr>
          <w:rFonts w:cstheme="minorHAnsi"/>
          <w:sz w:val="24"/>
          <w:szCs w:val="24"/>
        </w:rPr>
        <w:t>, efficient</w:t>
      </w:r>
      <w:r w:rsidR="00650C04" w:rsidRPr="00BC0068">
        <w:rPr>
          <w:rFonts w:cstheme="minorHAnsi"/>
          <w:sz w:val="24"/>
          <w:szCs w:val="24"/>
        </w:rPr>
        <w:t xml:space="preserve">, </w:t>
      </w:r>
      <w:r w:rsidR="00EA7761" w:rsidRPr="00BC0068">
        <w:rPr>
          <w:rFonts w:cstheme="minorHAnsi"/>
          <w:sz w:val="24"/>
          <w:szCs w:val="24"/>
        </w:rPr>
        <w:t>effective,</w:t>
      </w:r>
      <w:r w:rsidR="00650C04" w:rsidRPr="00BC0068">
        <w:rPr>
          <w:rFonts w:cstheme="minorHAnsi"/>
          <w:sz w:val="24"/>
          <w:szCs w:val="24"/>
        </w:rPr>
        <w:t xml:space="preserve"> and fit for the future</w:t>
      </w:r>
      <w:r w:rsidR="00E57703">
        <w:rPr>
          <w:rFonts w:cstheme="minorHAnsi"/>
          <w:sz w:val="24"/>
          <w:szCs w:val="24"/>
        </w:rPr>
        <w:t>;</w:t>
      </w:r>
      <w:r w:rsidR="00650C04" w:rsidRPr="00BC0068">
        <w:rPr>
          <w:rFonts w:cstheme="minorHAnsi"/>
          <w:sz w:val="24"/>
          <w:szCs w:val="24"/>
        </w:rPr>
        <w:t xml:space="preserve"> with changing pressures and needs of the public</w:t>
      </w:r>
      <w:r w:rsidR="00D0081E" w:rsidRPr="00BC0068">
        <w:rPr>
          <w:rFonts w:cstheme="minorHAnsi"/>
          <w:sz w:val="24"/>
          <w:szCs w:val="24"/>
        </w:rPr>
        <w:t xml:space="preserve"> (WAG 2021</w:t>
      </w:r>
      <w:r w:rsidR="006F332A" w:rsidRPr="00BC0068">
        <w:rPr>
          <w:rFonts w:cstheme="minorHAnsi"/>
          <w:sz w:val="24"/>
          <w:szCs w:val="24"/>
        </w:rPr>
        <w:t>, WAG 2021a</w:t>
      </w:r>
      <w:r w:rsidR="00D0081E" w:rsidRPr="00BC0068">
        <w:rPr>
          <w:rFonts w:cstheme="minorHAnsi"/>
          <w:sz w:val="24"/>
          <w:szCs w:val="24"/>
        </w:rPr>
        <w:t>).</w:t>
      </w:r>
      <w:r w:rsidR="00232739" w:rsidRPr="00BC0068">
        <w:rPr>
          <w:rFonts w:cstheme="minorHAnsi"/>
          <w:sz w:val="24"/>
          <w:szCs w:val="24"/>
        </w:rPr>
        <w:t xml:space="preserve"> This streamlined approach aims to </w:t>
      </w:r>
      <w:r w:rsidR="00F96AD5" w:rsidRPr="00BC0068">
        <w:rPr>
          <w:rFonts w:cstheme="minorHAnsi"/>
          <w:sz w:val="24"/>
          <w:szCs w:val="24"/>
        </w:rPr>
        <w:t xml:space="preserve">accommodate the current pressures facing Government services </w:t>
      </w:r>
      <w:r w:rsidR="00B94CCA" w:rsidRPr="00BC0068">
        <w:rPr>
          <w:rFonts w:cstheme="minorHAnsi"/>
          <w:sz w:val="24"/>
          <w:szCs w:val="24"/>
        </w:rPr>
        <w:t xml:space="preserve">– an aging population, change in </w:t>
      </w:r>
      <w:r w:rsidR="00D163D4" w:rsidRPr="00BC0068">
        <w:rPr>
          <w:rFonts w:cstheme="minorHAnsi"/>
          <w:sz w:val="24"/>
          <w:szCs w:val="24"/>
        </w:rPr>
        <w:t>expectations, lifestyle</w:t>
      </w:r>
      <w:r w:rsidR="00B94CCA" w:rsidRPr="00BC0068">
        <w:rPr>
          <w:rFonts w:cstheme="minorHAnsi"/>
          <w:sz w:val="24"/>
          <w:szCs w:val="24"/>
        </w:rPr>
        <w:t xml:space="preserve"> changes and emerging technologies</w:t>
      </w:r>
      <w:r w:rsidR="00512B7F" w:rsidRPr="00BC0068">
        <w:rPr>
          <w:rFonts w:cstheme="minorHAnsi"/>
          <w:sz w:val="24"/>
          <w:szCs w:val="24"/>
        </w:rPr>
        <w:t xml:space="preserve"> in a peri / post pandemic world facing austerity</w:t>
      </w:r>
      <w:r w:rsidR="007C4BF2" w:rsidRPr="00BC0068">
        <w:rPr>
          <w:rFonts w:cstheme="minorHAnsi"/>
          <w:sz w:val="24"/>
          <w:szCs w:val="24"/>
        </w:rPr>
        <w:t>, workforce shortages</w:t>
      </w:r>
      <w:r w:rsidR="00D90A86" w:rsidRPr="00BC0068">
        <w:rPr>
          <w:rFonts w:cstheme="minorHAnsi"/>
          <w:sz w:val="24"/>
          <w:szCs w:val="24"/>
        </w:rPr>
        <w:t xml:space="preserve"> </w:t>
      </w:r>
      <w:r w:rsidR="00DB6C0E" w:rsidRPr="00BC0068">
        <w:rPr>
          <w:rFonts w:cstheme="minorHAnsi"/>
          <w:sz w:val="24"/>
          <w:szCs w:val="24"/>
        </w:rPr>
        <w:t>and a varied geography</w:t>
      </w:r>
      <w:r w:rsidR="003F406C" w:rsidRPr="00BC0068">
        <w:rPr>
          <w:rFonts w:cstheme="minorHAnsi"/>
          <w:sz w:val="24"/>
          <w:szCs w:val="24"/>
        </w:rPr>
        <w:t xml:space="preserve"> providing challenges that </w:t>
      </w:r>
      <w:r w:rsidR="00FB1E36">
        <w:rPr>
          <w:rFonts w:cstheme="minorHAnsi"/>
          <w:sz w:val="24"/>
          <w:szCs w:val="24"/>
        </w:rPr>
        <w:t xml:space="preserve">require </w:t>
      </w:r>
      <w:r w:rsidR="003F406C" w:rsidRPr="00BC0068">
        <w:rPr>
          <w:rFonts w:cstheme="minorHAnsi"/>
          <w:sz w:val="24"/>
          <w:szCs w:val="24"/>
        </w:rPr>
        <w:t>consider</w:t>
      </w:r>
      <w:r w:rsidR="00FB1E36">
        <w:rPr>
          <w:rFonts w:cstheme="minorHAnsi"/>
          <w:sz w:val="24"/>
          <w:szCs w:val="24"/>
        </w:rPr>
        <w:t xml:space="preserve">ation </w:t>
      </w:r>
      <w:r w:rsidR="00FB1E36" w:rsidRPr="000A5C42">
        <w:rPr>
          <w:rFonts w:cstheme="minorHAnsi"/>
          <w:sz w:val="24"/>
          <w:szCs w:val="24"/>
        </w:rPr>
        <w:t>(</w:t>
      </w:r>
      <w:r w:rsidR="000A5C42">
        <w:rPr>
          <w:rFonts w:cstheme="minorHAnsi"/>
          <w:sz w:val="24"/>
          <w:szCs w:val="24"/>
        </w:rPr>
        <w:t>Frennert et al 2022</w:t>
      </w:r>
      <w:r w:rsidR="00FB1E36" w:rsidRPr="000A5C42">
        <w:rPr>
          <w:rFonts w:cstheme="minorHAnsi"/>
          <w:sz w:val="24"/>
          <w:szCs w:val="24"/>
        </w:rPr>
        <w:t>)</w:t>
      </w:r>
      <w:r w:rsidR="003F406C" w:rsidRPr="000A5C42">
        <w:rPr>
          <w:rFonts w:cstheme="minorHAnsi"/>
          <w:sz w:val="24"/>
          <w:szCs w:val="24"/>
        </w:rPr>
        <w:t>.</w:t>
      </w:r>
    </w:p>
    <w:p w14:paraId="1174A90B" w14:textId="5C5F2898" w:rsidR="00556DEE" w:rsidRPr="00BC0068" w:rsidRDefault="00C06B86" w:rsidP="00BC0068">
      <w:pPr>
        <w:spacing w:line="360" w:lineRule="auto"/>
        <w:jc w:val="both"/>
        <w:rPr>
          <w:rFonts w:cstheme="minorHAnsi"/>
          <w:sz w:val="24"/>
          <w:szCs w:val="24"/>
        </w:rPr>
      </w:pPr>
      <w:r w:rsidRPr="00BC0068">
        <w:rPr>
          <w:rFonts w:cstheme="minorHAnsi"/>
          <w:sz w:val="24"/>
          <w:szCs w:val="24"/>
        </w:rPr>
        <w:t>The coming winter is deemed to strain services significantly</w:t>
      </w:r>
      <w:r w:rsidR="00A62372" w:rsidRPr="00BC0068">
        <w:rPr>
          <w:rFonts w:cstheme="minorHAnsi"/>
          <w:sz w:val="24"/>
          <w:szCs w:val="24"/>
        </w:rPr>
        <w:t xml:space="preserve"> (NHS Scotland 2022). </w:t>
      </w:r>
      <w:r w:rsidR="006C7D57" w:rsidRPr="00BC0068">
        <w:rPr>
          <w:rFonts w:cstheme="minorHAnsi"/>
          <w:sz w:val="24"/>
          <w:szCs w:val="24"/>
        </w:rPr>
        <w:t>With an ongoing pandemic and the onset of flu season, pressures on health services are forecast to be extreme</w:t>
      </w:r>
      <w:r w:rsidR="00544F48" w:rsidRPr="00BC0068">
        <w:rPr>
          <w:rFonts w:cstheme="minorHAnsi"/>
          <w:sz w:val="24"/>
          <w:szCs w:val="24"/>
        </w:rPr>
        <w:t xml:space="preserve"> </w:t>
      </w:r>
      <w:r w:rsidR="00AA6A11" w:rsidRPr="00BC0068">
        <w:rPr>
          <w:rFonts w:cstheme="minorHAnsi"/>
          <w:sz w:val="24"/>
          <w:szCs w:val="24"/>
        </w:rPr>
        <w:t>(NHS England 2022)</w:t>
      </w:r>
      <w:r w:rsidR="006C7D57" w:rsidRPr="00BC0068">
        <w:rPr>
          <w:rFonts w:cstheme="minorHAnsi"/>
          <w:sz w:val="24"/>
          <w:szCs w:val="24"/>
        </w:rPr>
        <w:t xml:space="preserve">. </w:t>
      </w:r>
      <w:r w:rsidR="00AA6A11" w:rsidRPr="00BC0068">
        <w:rPr>
          <w:rFonts w:cstheme="minorHAnsi"/>
          <w:sz w:val="24"/>
          <w:szCs w:val="24"/>
        </w:rPr>
        <w:t>Wales has publish</w:t>
      </w:r>
      <w:r w:rsidR="00B05DC6">
        <w:rPr>
          <w:rFonts w:cstheme="minorHAnsi"/>
          <w:sz w:val="24"/>
          <w:szCs w:val="24"/>
        </w:rPr>
        <w:t>ed</w:t>
      </w:r>
      <w:r w:rsidR="00AA6A11" w:rsidRPr="00BC0068">
        <w:rPr>
          <w:rFonts w:cstheme="minorHAnsi"/>
          <w:sz w:val="24"/>
          <w:szCs w:val="24"/>
        </w:rPr>
        <w:t xml:space="preserve"> </w:t>
      </w:r>
      <w:r w:rsidR="00E7732C" w:rsidRPr="00BC0068">
        <w:rPr>
          <w:rFonts w:cstheme="minorHAnsi"/>
          <w:sz w:val="24"/>
          <w:szCs w:val="24"/>
        </w:rPr>
        <w:t xml:space="preserve">guidance </w:t>
      </w:r>
      <w:r w:rsidR="008B5A79">
        <w:rPr>
          <w:rFonts w:cstheme="minorHAnsi"/>
          <w:sz w:val="24"/>
          <w:szCs w:val="24"/>
        </w:rPr>
        <w:t xml:space="preserve">deferring responsibility to Health Boards noting planning is a </w:t>
      </w:r>
      <w:r w:rsidR="00EF5E39">
        <w:rPr>
          <w:rFonts w:cstheme="minorHAnsi"/>
          <w:sz w:val="24"/>
          <w:szCs w:val="24"/>
        </w:rPr>
        <w:t>year-round</w:t>
      </w:r>
      <w:r w:rsidR="008B5A79">
        <w:rPr>
          <w:rFonts w:cstheme="minorHAnsi"/>
          <w:sz w:val="24"/>
          <w:szCs w:val="24"/>
        </w:rPr>
        <w:t xml:space="preserve"> event (WAG 2022b)</w:t>
      </w:r>
      <w:r w:rsidR="00E7732C" w:rsidRPr="00BC0068">
        <w:rPr>
          <w:rFonts w:cstheme="minorHAnsi"/>
          <w:sz w:val="24"/>
          <w:szCs w:val="24"/>
        </w:rPr>
        <w:t>.</w:t>
      </w:r>
      <w:r w:rsidR="006F2162" w:rsidRPr="00BC0068">
        <w:rPr>
          <w:rFonts w:cstheme="minorHAnsi"/>
          <w:sz w:val="24"/>
          <w:szCs w:val="24"/>
        </w:rPr>
        <w:t xml:space="preserve"> As part of the support for the coming winter</w:t>
      </w:r>
      <w:r w:rsidR="00844941">
        <w:rPr>
          <w:rFonts w:cstheme="minorHAnsi"/>
          <w:sz w:val="24"/>
          <w:szCs w:val="24"/>
        </w:rPr>
        <w:t xml:space="preserve"> (WAG 2022b)</w:t>
      </w:r>
      <w:r w:rsidR="006F2162" w:rsidRPr="00BC0068">
        <w:rPr>
          <w:rFonts w:cstheme="minorHAnsi"/>
          <w:sz w:val="24"/>
          <w:szCs w:val="24"/>
        </w:rPr>
        <w:t xml:space="preserve">, 111 is </w:t>
      </w:r>
      <w:r w:rsidR="00207959">
        <w:rPr>
          <w:rFonts w:cstheme="minorHAnsi"/>
          <w:sz w:val="24"/>
          <w:szCs w:val="24"/>
        </w:rPr>
        <w:t xml:space="preserve">noted to </w:t>
      </w:r>
      <w:r w:rsidR="00EF5E39">
        <w:rPr>
          <w:rFonts w:cstheme="minorHAnsi"/>
          <w:sz w:val="24"/>
          <w:szCs w:val="24"/>
        </w:rPr>
        <w:t xml:space="preserve">be </w:t>
      </w:r>
      <w:r w:rsidR="00EF5E39" w:rsidRPr="00BC0068">
        <w:rPr>
          <w:rFonts w:cstheme="minorHAnsi"/>
          <w:sz w:val="24"/>
          <w:szCs w:val="24"/>
        </w:rPr>
        <w:t>to</w:t>
      </w:r>
      <w:r w:rsidR="006F2162" w:rsidRPr="00BC0068">
        <w:rPr>
          <w:rFonts w:cstheme="minorHAnsi"/>
          <w:sz w:val="24"/>
          <w:szCs w:val="24"/>
        </w:rPr>
        <w:t xml:space="preserve"> </w:t>
      </w:r>
      <w:r w:rsidR="00F83EC3">
        <w:rPr>
          <w:rFonts w:cstheme="minorHAnsi"/>
          <w:sz w:val="24"/>
          <w:szCs w:val="24"/>
        </w:rPr>
        <w:t xml:space="preserve">a </w:t>
      </w:r>
      <w:r w:rsidR="0067519E">
        <w:rPr>
          <w:rFonts w:cstheme="minorHAnsi"/>
          <w:sz w:val="24"/>
          <w:szCs w:val="24"/>
        </w:rPr>
        <w:t>trusted provider</w:t>
      </w:r>
      <w:r w:rsidR="00021C92" w:rsidRPr="00BC0068">
        <w:rPr>
          <w:rFonts w:cstheme="minorHAnsi"/>
          <w:sz w:val="24"/>
          <w:szCs w:val="24"/>
        </w:rPr>
        <w:t xml:space="preserve"> </w:t>
      </w:r>
      <w:r w:rsidR="00966B05">
        <w:rPr>
          <w:rFonts w:cstheme="minorHAnsi"/>
          <w:sz w:val="24"/>
          <w:szCs w:val="24"/>
        </w:rPr>
        <w:t>to support</w:t>
      </w:r>
      <w:r w:rsidR="00021C92" w:rsidRPr="00BC0068">
        <w:rPr>
          <w:rFonts w:cstheme="minorHAnsi"/>
          <w:sz w:val="24"/>
          <w:szCs w:val="24"/>
        </w:rPr>
        <w:t xml:space="preserve"> </w:t>
      </w:r>
      <w:r w:rsidR="00A4089F">
        <w:rPr>
          <w:rFonts w:cstheme="minorHAnsi"/>
          <w:sz w:val="24"/>
          <w:szCs w:val="24"/>
        </w:rPr>
        <w:t>Welsh Assembly Government’s (</w:t>
      </w:r>
      <w:r w:rsidR="00021C92" w:rsidRPr="00BC0068">
        <w:rPr>
          <w:rFonts w:cstheme="minorHAnsi"/>
          <w:sz w:val="24"/>
          <w:szCs w:val="24"/>
        </w:rPr>
        <w:t>WAG</w:t>
      </w:r>
      <w:r w:rsidR="00A4089F">
        <w:rPr>
          <w:rFonts w:cstheme="minorHAnsi"/>
          <w:sz w:val="24"/>
          <w:szCs w:val="24"/>
        </w:rPr>
        <w:t>’</w:t>
      </w:r>
      <w:r w:rsidR="00021C92" w:rsidRPr="00BC0068">
        <w:rPr>
          <w:rFonts w:cstheme="minorHAnsi"/>
          <w:sz w:val="24"/>
          <w:szCs w:val="24"/>
        </w:rPr>
        <w:t>s</w:t>
      </w:r>
      <w:r w:rsidR="00A4089F">
        <w:rPr>
          <w:rFonts w:cstheme="minorHAnsi"/>
          <w:sz w:val="24"/>
          <w:szCs w:val="24"/>
        </w:rPr>
        <w:t>)</w:t>
      </w:r>
      <w:r w:rsidR="00021C92" w:rsidRPr="00BC0068">
        <w:rPr>
          <w:rFonts w:cstheme="minorHAnsi"/>
          <w:sz w:val="24"/>
          <w:szCs w:val="24"/>
        </w:rPr>
        <w:t xml:space="preserve"> </w:t>
      </w:r>
      <w:r w:rsidR="00430FD0" w:rsidRPr="00BC0068">
        <w:rPr>
          <w:rFonts w:cstheme="minorHAnsi"/>
          <w:sz w:val="24"/>
          <w:szCs w:val="24"/>
        </w:rPr>
        <w:t>‘</w:t>
      </w:r>
      <w:r w:rsidR="00366BAF" w:rsidRPr="00BC0068">
        <w:rPr>
          <w:rFonts w:cstheme="minorHAnsi"/>
          <w:sz w:val="24"/>
          <w:szCs w:val="24"/>
        </w:rPr>
        <w:t>revolution</w:t>
      </w:r>
      <w:r w:rsidR="00430FD0" w:rsidRPr="00BC0068">
        <w:rPr>
          <w:rFonts w:cstheme="minorHAnsi"/>
          <w:sz w:val="24"/>
          <w:szCs w:val="24"/>
        </w:rPr>
        <w:t>’</w:t>
      </w:r>
      <w:r w:rsidR="00366BAF" w:rsidRPr="00BC0068">
        <w:rPr>
          <w:rFonts w:cstheme="minorHAnsi"/>
          <w:sz w:val="24"/>
          <w:szCs w:val="24"/>
        </w:rPr>
        <w:t xml:space="preserve"> and direct patients</w:t>
      </w:r>
      <w:r w:rsidR="004C3687">
        <w:rPr>
          <w:rFonts w:cstheme="minorHAnsi"/>
          <w:sz w:val="24"/>
          <w:szCs w:val="24"/>
        </w:rPr>
        <w:t xml:space="preserve"> to the right service</w:t>
      </w:r>
      <w:r w:rsidR="00966B05">
        <w:rPr>
          <w:rFonts w:cstheme="minorHAnsi"/>
          <w:sz w:val="24"/>
          <w:szCs w:val="24"/>
        </w:rPr>
        <w:t xml:space="preserve"> first time, hopefully easing</w:t>
      </w:r>
      <w:r w:rsidR="00DF4756">
        <w:rPr>
          <w:rFonts w:cstheme="minorHAnsi"/>
          <w:sz w:val="24"/>
          <w:szCs w:val="24"/>
        </w:rPr>
        <w:t xml:space="preserve"> </w:t>
      </w:r>
      <w:r w:rsidR="00366BAF" w:rsidRPr="00BC0068">
        <w:rPr>
          <w:rFonts w:cstheme="minorHAnsi"/>
          <w:sz w:val="24"/>
          <w:szCs w:val="24"/>
        </w:rPr>
        <w:t>strained services</w:t>
      </w:r>
      <w:r w:rsidR="008F500E">
        <w:rPr>
          <w:rFonts w:cstheme="minorHAnsi"/>
          <w:sz w:val="24"/>
          <w:szCs w:val="24"/>
        </w:rPr>
        <w:t>, and public demand</w:t>
      </w:r>
      <w:r w:rsidR="00D6205B" w:rsidRPr="00BC0068">
        <w:rPr>
          <w:rFonts w:cstheme="minorHAnsi"/>
          <w:sz w:val="24"/>
          <w:szCs w:val="24"/>
        </w:rPr>
        <w:t xml:space="preserve"> expected to inundate emergency, </w:t>
      </w:r>
      <w:r w:rsidR="00C23062" w:rsidRPr="00BC0068">
        <w:rPr>
          <w:rFonts w:cstheme="minorHAnsi"/>
          <w:sz w:val="24"/>
          <w:szCs w:val="24"/>
        </w:rPr>
        <w:t>hospital,</w:t>
      </w:r>
      <w:r w:rsidR="00D6205B" w:rsidRPr="00BC0068">
        <w:rPr>
          <w:rFonts w:cstheme="minorHAnsi"/>
          <w:sz w:val="24"/>
          <w:szCs w:val="24"/>
        </w:rPr>
        <w:t xml:space="preserve"> and </w:t>
      </w:r>
      <w:r w:rsidR="0014064B" w:rsidRPr="00BC0068">
        <w:rPr>
          <w:rFonts w:cstheme="minorHAnsi"/>
          <w:sz w:val="24"/>
          <w:szCs w:val="24"/>
        </w:rPr>
        <w:t>general practice.</w:t>
      </w:r>
    </w:p>
    <w:p w14:paraId="3A21C731" w14:textId="3E64519D" w:rsidR="003A63E2" w:rsidRPr="00BC0068" w:rsidRDefault="00D9105B" w:rsidP="00BC0068">
      <w:pPr>
        <w:spacing w:line="360" w:lineRule="auto"/>
        <w:jc w:val="both"/>
        <w:rPr>
          <w:rFonts w:cstheme="minorHAnsi"/>
          <w:sz w:val="24"/>
          <w:szCs w:val="24"/>
        </w:rPr>
      </w:pPr>
      <w:r w:rsidRPr="00BC0068">
        <w:rPr>
          <w:rFonts w:cstheme="minorHAnsi"/>
          <w:sz w:val="24"/>
          <w:szCs w:val="24"/>
        </w:rPr>
        <w:t>NHS111Wales is a subsidiary of the Welsh Ambulance Service (WAST). The service provides free accessible health information and advice</w:t>
      </w:r>
      <w:r w:rsidR="00E0193C">
        <w:rPr>
          <w:rFonts w:cstheme="minorHAnsi"/>
          <w:sz w:val="24"/>
          <w:szCs w:val="24"/>
        </w:rPr>
        <w:t xml:space="preserve">, together with guidance of which service offer </w:t>
      </w:r>
      <w:r w:rsidR="00484102">
        <w:rPr>
          <w:rFonts w:cstheme="minorHAnsi"/>
          <w:sz w:val="24"/>
          <w:szCs w:val="24"/>
        </w:rPr>
        <w:t>appropriate further interventions;</w:t>
      </w:r>
      <w:r w:rsidRPr="00BC0068">
        <w:rPr>
          <w:rFonts w:cstheme="minorHAnsi"/>
          <w:sz w:val="24"/>
          <w:szCs w:val="24"/>
        </w:rPr>
        <w:t xml:space="preserve"> to the residents and visitors of Wales via telephone, email or post as required by the public (111Wales 2022).</w:t>
      </w:r>
    </w:p>
    <w:p w14:paraId="3D9AB082" w14:textId="43C3A392" w:rsidR="00B35101" w:rsidRPr="00BC0068" w:rsidRDefault="00FD3719" w:rsidP="00BC0068">
      <w:pPr>
        <w:spacing w:line="360" w:lineRule="auto"/>
        <w:jc w:val="both"/>
        <w:rPr>
          <w:rFonts w:cstheme="minorHAnsi"/>
          <w:sz w:val="24"/>
          <w:szCs w:val="24"/>
        </w:rPr>
      </w:pPr>
      <w:r w:rsidRPr="00BC0068">
        <w:rPr>
          <w:rFonts w:cstheme="minorHAnsi"/>
          <w:sz w:val="24"/>
          <w:szCs w:val="24"/>
        </w:rPr>
        <w:t>NHS111Wales</w:t>
      </w:r>
      <w:r w:rsidR="00B82D7F">
        <w:rPr>
          <w:rFonts w:cstheme="minorHAnsi"/>
          <w:sz w:val="24"/>
          <w:szCs w:val="24"/>
        </w:rPr>
        <w:t xml:space="preserve"> operationally</w:t>
      </w:r>
      <w:r w:rsidR="0077009D">
        <w:rPr>
          <w:rFonts w:cstheme="minorHAnsi"/>
          <w:sz w:val="24"/>
          <w:szCs w:val="24"/>
        </w:rPr>
        <w:t>,</w:t>
      </w:r>
      <w:r w:rsidRPr="00BC0068">
        <w:rPr>
          <w:rFonts w:cstheme="minorHAnsi"/>
          <w:sz w:val="24"/>
          <w:szCs w:val="24"/>
        </w:rPr>
        <w:t xml:space="preserve"> </w:t>
      </w:r>
      <w:r w:rsidR="000D67A7" w:rsidRPr="00BC0068">
        <w:rPr>
          <w:rFonts w:cstheme="minorHAnsi"/>
          <w:sz w:val="24"/>
          <w:szCs w:val="24"/>
        </w:rPr>
        <w:t xml:space="preserve">comprises of </w:t>
      </w:r>
      <w:r w:rsidR="002B6C62" w:rsidRPr="00BC0068">
        <w:rPr>
          <w:rFonts w:cstheme="minorHAnsi"/>
          <w:sz w:val="24"/>
          <w:szCs w:val="24"/>
        </w:rPr>
        <w:t>Call Handlers</w:t>
      </w:r>
      <w:r w:rsidR="0077009D">
        <w:rPr>
          <w:rFonts w:cstheme="minorHAnsi"/>
          <w:sz w:val="24"/>
          <w:szCs w:val="24"/>
        </w:rPr>
        <w:t xml:space="preserve"> (CH)</w:t>
      </w:r>
      <w:r w:rsidR="00D85085">
        <w:rPr>
          <w:rFonts w:cstheme="minorHAnsi"/>
          <w:sz w:val="24"/>
          <w:szCs w:val="24"/>
        </w:rPr>
        <w:t xml:space="preserve">, </w:t>
      </w:r>
      <w:r w:rsidR="0078238F" w:rsidRPr="00BC0068">
        <w:rPr>
          <w:rFonts w:cstheme="minorHAnsi"/>
          <w:sz w:val="24"/>
          <w:szCs w:val="24"/>
        </w:rPr>
        <w:t xml:space="preserve">prioritise calls and </w:t>
      </w:r>
      <w:r w:rsidR="0078238F">
        <w:rPr>
          <w:rFonts w:cstheme="minorHAnsi"/>
          <w:sz w:val="24"/>
          <w:szCs w:val="24"/>
        </w:rPr>
        <w:t xml:space="preserve">either redirect or </w:t>
      </w:r>
      <w:r w:rsidR="0078238F" w:rsidRPr="00BC0068">
        <w:rPr>
          <w:rFonts w:cstheme="minorHAnsi"/>
          <w:sz w:val="24"/>
          <w:szCs w:val="24"/>
        </w:rPr>
        <w:t>queue them for an appropriate specialist to ring back</w:t>
      </w:r>
      <w:r w:rsidR="00D85085">
        <w:rPr>
          <w:rFonts w:cstheme="minorHAnsi"/>
          <w:sz w:val="24"/>
          <w:szCs w:val="24"/>
        </w:rPr>
        <w:t>;</w:t>
      </w:r>
      <w:r w:rsidR="002B6C62" w:rsidRPr="00BC0068">
        <w:rPr>
          <w:rFonts w:cstheme="minorHAnsi"/>
          <w:sz w:val="24"/>
          <w:szCs w:val="24"/>
        </w:rPr>
        <w:t xml:space="preserve"> </w:t>
      </w:r>
      <w:r w:rsidR="000D67A7" w:rsidRPr="00BC0068">
        <w:rPr>
          <w:rFonts w:cstheme="minorHAnsi"/>
          <w:sz w:val="24"/>
          <w:szCs w:val="24"/>
        </w:rPr>
        <w:t xml:space="preserve">Health Information </w:t>
      </w:r>
      <w:r w:rsidR="00467C33" w:rsidRPr="00BC0068">
        <w:rPr>
          <w:rFonts w:cstheme="minorHAnsi"/>
          <w:sz w:val="24"/>
          <w:szCs w:val="24"/>
        </w:rPr>
        <w:t>A</w:t>
      </w:r>
      <w:r w:rsidR="000D67A7" w:rsidRPr="00BC0068">
        <w:rPr>
          <w:rFonts w:cstheme="minorHAnsi"/>
          <w:sz w:val="24"/>
          <w:szCs w:val="24"/>
        </w:rPr>
        <w:t>dvisors</w:t>
      </w:r>
      <w:r w:rsidR="0077009D">
        <w:rPr>
          <w:rFonts w:cstheme="minorHAnsi"/>
          <w:sz w:val="24"/>
          <w:szCs w:val="24"/>
        </w:rPr>
        <w:t xml:space="preserve"> (HIA)</w:t>
      </w:r>
      <w:r w:rsidR="000D67A7" w:rsidRPr="00BC0068">
        <w:rPr>
          <w:rFonts w:cstheme="minorHAnsi"/>
          <w:sz w:val="24"/>
          <w:szCs w:val="24"/>
        </w:rPr>
        <w:t>,</w:t>
      </w:r>
      <w:r w:rsidR="00D85085">
        <w:rPr>
          <w:rFonts w:cstheme="minorHAnsi"/>
          <w:sz w:val="24"/>
          <w:szCs w:val="24"/>
        </w:rPr>
        <w:t xml:space="preserve"> answering Internet and </w:t>
      </w:r>
      <w:r w:rsidR="006E3AC1">
        <w:rPr>
          <w:rFonts w:cstheme="minorHAnsi"/>
          <w:sz w:val="24"/>
          <w:szCs w:val="24"/>
        </w:rPr>
        <w:t>non-</w:t>
      </w:r>
      <w:r w:rsidR="003973EE">
        <w:rPr>
          <w:rFonts w:cstheme="minorHAnsi"/>
          <w:sz w:val="24"/>
          <w:szCs w:val="24"/>
        </w:rPr>
        <w:t>clinical</w:t>
      </w:r>
      <w:r w:rsidR="006E3AC1">
        <w:rPr>
          <w:rFonts w:cstheme="minorHAnsi"/>
          <w:sz w:val="24"/>
          <w:szCs w:val="24"/>
        </w:rPr>
        <w:t xml:space="preserve"> enquiries;</w:t>
      </w:r>
      <w:r w:rsidR="000D67A7" w:rsidRPr="00BC0068">
        <w:rPr>
          <w:rFonts w:cstheme="minorHAnsi"/>
          <w:sz w:val="24"/>
          <w:szCs w:val="24"/>
        </w:rPr>
        <w:t xml:space="preserve"> </w:t>
      </w:r>
      <w:r w:rsidR="00467C33" w:rsidRPr="00BC0068">
        <w:rPr>
          <w:rFonts w:cstheme="minorHAnsi"/>
          <w:sz w:val="24"/>
          <w:szCs w:val="24"/>
        </w:rPr>
        <w:t>D</w:t>
      </w:r>
      <w:r w:rsidR="000D67A7" w:rsidRPr="00BC0068">
        <w:rPr>
          <w:rFonts w:cstheme="minorHAnsi"/>
          <w:sz w:val="24"/>
          <w:szCs w:val="24"/>
        </w:rPr>
        <w:t>ental Nurses</w:t>
      </w:r>
      <w:r w:rsidR="0077009D">
        <w:rPr>
          <w:rFonts w:cstheme="minorHAnsi"/>
          <w:sz w:val="24"/>
          <w:szCs w:val="24"/>
        </w:rPr>
        <w:t xml:space="preserve"> (DN)</w:t>
      </w:r>
      <w:r w:rsidR="000D67A7" w:rsidRPr="00BC0068">
        <w:rPr>
          <w:rFonts w:cstheme="minorHAnsi"/>
          <w:sz w:val="24"/>
          <w:szCs w:val="24"/>
        </w:rPr>
        <w:t xml:space="preserve">, </w:t>
      </w:r>
      <w:r w:rsidR="006E3AC1">
        <w:rPr>
          <w:rFonts w:cstheme="minorHAnsi"/>
          <w:sz w:val="24"/>
          <w:szCs w:val="24"/>
        </w:rPr>
        <w:t>triaging and referring dental callers to urgent service</w:t>
      </w:r>
      <w:r w:rsidR="00B34F8E">
        <w:rPr>
          <w:rFonts w:cstheme="minorHAnsi"/>
          <w:sz w:val="24"/>
          <w:szCs w:val="24"/>
        </w:rPr>
        <w:t xml:space="preserve">s; </w:t>
      </w:r>
      <w:r w:rsidR="000D67A7" w:rsidRPr="00BC0068">
        <w:rPr>
          <w:rFonts w:cstheme="minorHAnsi"/>
          <w:sz w:val="24"/>
          <w:szCs w:val="24"/>
        </w:rPr>
        <w:t>and Nurse Advisors</w:t>
      </w:r>
      <w:r w:rsidR="00467C33" w:rsidRPr="00BC0068">
        <w:rPr>
          <w:rFonts w:cstheme="minorHAnsi"/>
          <w:sz w:val="24"/>
          <w:szCs w:val="24"/>
        </w:rPr>
        <w:t xml:space="preserve"> </w:t>
      </w:r>
      <w:r w:rsidR="006127A9">
        <w:rPr>
          <w:rFonts w:cstheme="minorHAnsi"/>
          <w:sz w:val="24"/>
          <w:szCs w:val="24"/>
        </w:rPr>
        <w:t xml:space="preserve">or Paramedic Advisors </w:t>
      </w:r>
      <w:r w:rsidR="0077009D">
        <w:rPr>
          <w:rFonts w:cstheme="minorHAnsi"/>
          <w:sz w:val="24"/>
          <w:szCs w:val="24"/>
        </w:rPr>
        <w:t>(HCPs)</w:t>
      </w:r>
      <w:r w:rsidR="00B34F8E">
        <w:rPr>
          <w:rFonts w:cstheme="minorHAnsi"/>
          <w:sz w:val="24"/>
          <w:szCs w:val="24"/>
        </w:rPr>
        <w:t>, triaging and pro</w:t>
      </w:r>
      <w:r w:rsidR="00751531">
        <w:rPr>
          <w:rFonts w:cstheme="minorHAnsi"/>
          <w:sz w:val="24"/>
          <w:szCs w:val="24"/>
        </w:rPr>
        <w:t>viding clinical advice</w:t>
      </w:r>
      <w:r w:rsidR="00987BC2">
        <w:rPr>
          <w:rFonts w:cstheme="minorHAnsi"/>
          <w:sz w:val="24"/>
          <w:szCs w:val="24"/>
        </w:rPr>
        <w:t xml:space="preserve">. The aim of each of these specialities is the </w:t>
      </w:r>
      <w:r w:rsidR="00987BC2" w:rsidRPr="00BC0068">
        <w:rPr>
          <w:rFonts w:cstheme="minorHAnsi"/>
          <w:sz w:val="24"/>
          <w:szCs w:val="24"/>
        </w:rPr>
        <w:t xml:space="preserve">appropriate referral onto an appropriate service for safe, </w:t>
      </w:r>
      <w:r w:rsidR="00E44A00" w:rsidRPr="00BC0068">
        <w:rPr>
          <w:rFonts w:cstheme="minorHAnsi"/>
          <w:sz w:val="24"/>
          <w:szCs w:val="24"/>
        </w:rPr>
        <w:t>efficient,</w:t>
      </w:r>
      <w:r w:rsidR="00987BC2" w:rsidRPr="00BC0068">
        <w:rPr>
          <w:rFonts w:cstheme="minorHAnsi"/>
          <w:sz w:val="24"/>
          <w:szCs w:val="24"/>
        </w:rPr>
        <w:t xml:space="preserve"> and effective care</w:t>
      </w:r>
      <w:r w:rsidR="00191394">
        <w:rPr>
          <w:rFonts w:cstheme="minorHAnsi"/>
          <w:sz w:val="24"/>
          <w:szCs w:val="24"/>
        </w:rPr>
        <w:t>.</w:t>
      </w:r>
      <w:r w:rsidR="00467C33" w:rsidRPr="00BC0068">
        <w:rPr>
          <w:rFonts w:cstheme="minorHAnsi"/>
          <w:sz w:val="24"/>
          <w:szCs w:val="24"/>
        </w:rPr>
        <w:t xml:space="preserve"> </w:t>
      </w:r>
      <w:r w:rsidR="003664C1">
        <w:rPr>
          <w:rFonts w:cstheme="minorHAnsi"/>
          <w:sz w:val="24"/>
          <w:szCs w:val="24"/>
        </w:rPr>
        <w:t xml:space="preserve">An appropriate referral to </w:t>
      </w:r>
      <w:r w:rsidR="00E44A00">
        <w:rPr>
          <w:rFonts w:cstheme="minorHAnsi"/>
          <w:sz w:val="24"/>
          <w:szCs w:val="24"/>
        </w:rPr>
        <w:t>a</w:t>
      </w:r>
      <w:r w:rsidR="00E44A00" w:rsidRPr="00BC0068">
        <w:rPr>
          <w:rFonts w:cstheme="minorHAnsi"/>
          <w:sz w:val="24"/>
          <w:szCs w:val="24"/>
        </w:rPr>
        <w:t xml:space="preserve">ppropriate services might include self-care advice, dental access, Pharmacy, Physiotherapy, Social care, General Practitioner (GP) input, out of hours (OOHs) GP advice or review, attendance to Accident and Emergency department (A&amp;E) or the emergency services, </w:t>
      </w:r>
      <w:r w:rsidR="00E44A00" w:rsidRPr="00BC0068">
        <w:rPr>
          <w:rFonts w:cstheme="minorHAnsi"/>
          <w:sz w:val="24"/>
          <w:szCs w:val="24"/>
        </w:rPr>
        <w:lastRenderedPageBreak/>
        <w:t>Police, Ambulance or Fire Service.</w:t>
      </w:r>
      <w:r w:rsidR="00531F4E">
        <w:rPr>
          <w:rFonts w:cstheme="minorHAnsi"/>
          <w:sz w:val="24"/>
          <w:szCs w:val="24"/>
        </w:rPr>
        <w:t xml:space="preserve"> </w:t>
      </w:r>
      <w:r w:rsidR="00467C33" w:rsidRPr="00BC0068">
        <w:rPr>
          <w:rFonts w:cstheme="minorHAnsi"/>
          <w:sz w:val="24"/>
          <w:szCs w:val="24"/>
        </w:rPr>
        <w:t xml:space="preserve">Senior Nurse Advisors </w:t>
      </w:r>
      <w:r w:rsidR="006127A9">
        <w:rPr>
          <w:rFonts w:cstheme="minorHAnsi"/>
          <w:sz w:val="24"/>
          <w:szCs w:val="24"/>
        </w:rPr>
        <w:t xml:space="preserve">(SNAs) </w:t>
      </w:r>
      <w:r w:rsidR="00191394">
        <w:rPr>
          <w:rFonts w:cstheme="minorHAnsi"/>
          <w:sz w:val="24"/>
          <w:szCs w:val="24"/>
        </w:rPr>
        <w:t xml:space="preserve">oversee the service, </w:t>
      </w:r>
      <w:r w:rsidR="001D7421">
        <w:rPr>
          <w:rFonts w:cstheme="minorHAnsi"/>
          <w:sz w:val="24"/>
          <w:szCs w:val="24"/>
        </w:rPr>
        <w:t>manag</w:t>
      </w:r>
      <w:r w:rsidR="00191394">
        <w:rPr>
          <w:rFonts w:cstheme="minorHAnsi"/>
          <w:sz w:val="24"/>
          <w:szCs w:val="24"/>
        </w:rPr>
        <w:t>ing</w:t>
      </w:r>
      <w:r w:rsidR="001D7421">
        <w:rPr>
          <w:rFonts w:cstheme="minorHAnsi"/>
          <w:sz w:val="24"/>
          <w:szCs w:val="24"/>
        </w:rPr>
        <w:t xml:space="preserve"> and </w:t>
      </w:r>
      <w:r w:rsidR="00467C33" w:rsidRPr="00BC0068">
        <w:rPr>
          <w:rFonts w:cstheme="minorHAnsi"/>
          <w:sz w:val="24"/>
          <w:szCs w:val="24"/>
        </w:rPr>
        <w:t>monitor</w:t>
      </w:r>
      <w:r w:rsidR="00191394">
        <w:rPr>
          <w:rFonts w:cstheme="minorHAnsi"/>
          <w:sz w:val="24"/>
          <w:szCs w:val="24"/>
        </w:rPr>
        <w:t>ing</w:t>
      </w:r>
      <w:r w:rsidR="001D7421">
        <w:rPr>
          <w:rFonts w:cstheme="minorHAnsi"/>
          <w:sz w:val="24"/>
          <w:szCs w:val="24"/>
        </w:rPr>
        <w:t xml:space="preserve"> </w:t>
      </w:r>
      <w:r w:rsidR="00467C33" w:rsidRPr="00BC0068">
        <w:rPr>
          <w:rFonts w:cstheme="minorHAnsi"/>
          <w:sz w:val="24"/>
          <w:szCs w:val="24"/>
        </w:rPr>
        <w:t xml:space="preserve">service </w:t>
      </w:r>
      <w:r w:rsidR="008768B0" w:rsidRPr="00BC0068">
        <w:rPr>
          <w:rFonts w:cstheme="minorHAnsi"/>
          <w:sz w:val="24"/>
          <w:szCs w:val="24"/>
        </w:rPr>
        <w:t>provision and call safety on designated queues for each speciality</w:t>
      </w:r>
      <w:r w:rsidR="00F939B5">
        <w:rPr>
          <w:rFonts w:cstheme="minorHAnsi"/>
          <w:sz w:val="24"/>
          <w:szCs w:val="24"/>
        </w:rPr>
        <w:t>, while being the clinical lead on shift to support all specialities</w:t>
      </w:r>
      <w:r w:rsidR="008768B0" w:rsidRPr="00BC0068">
        <w:rPr>
          <w:rFonts w:cstheme="minorHAnsi"/>
          <w:sz w:val="24"/>
          <w:szCs w:val="24"/>
        </w:rPr>
        <w:t>.</w:t>
      </w:r>
      <w:r w:rsidR="0064014F" w:rsidRPr="00BC0068">
        <w:rPr>
          <w:rFonts w:cstheme="minorHAnsi"/>
          <w:sz w:val="24"/>
          <w:szCs w:val="24"/>
        </w:rPr>
        <w:t xml:space="preserve"> </w:t>
      </w:r>
    </w:p>
    <w:p w14:paraId="14DC84EB" w14:textId="77777777" w:rsidR="00C5347E" w:rsidRDefault="002F716B" w:rsidP="00BC0068">
      <w:pPr>
        <w:spacing w:line="360" w:lineRule="auto"/>
        <w:jc w:val="both"/>
        <w:rPr>
          <w:rFonts w:cstheme="minorHAnsi"/>
          <w:sz w:val="24"/>
          <w:szCs w:val="24"/>
        </w:rPr>
      </w:pPr>
      <w:r w:rsidRPr="00BC0068">
        <w:rPr>
          <w:rFonts w:cstheme="minorHAnsi"/>
          <w:sz w:val="24"/>
          <w:szCs w:val="24"/>
        </w:rPr>
        <w:t xml:space="preserve">There has been extensive research worldwide into the benefits of telephone triage, also known by </w:t>
      </w:r>
      <w:r w:rsidR="006E510D" w:rsidRPr="00BC0068">
        <w:rPr>
          <w:rFonts w:cstheme="minorHAnsi"/>
          <w:sz w:val="24"/>
          <w:szCs w:val="24"/>
        </w:rPr>
        <w:t xml:space="preserve">pseudonyms such as telehealth, </w:t>
      </w:r>
      <w:r w:rsidR="00F82368" w:rsidRPr="00BC0068">
        <w:rPr>
          <w:rFonts w:cstheme="minorHAnsi"/>
          <w:sz w:val="24"/>
          <w:szCs w:val="24"/>
        </w:rPr>
        <w:t>telemedicine, remote triage</w:t>
      </w:r>
      <w:r w:rsidR="00A95418" w:rsidRPr="00BC0068">
        <w:rPr>
          <w:rFonts w:cstheme="minorHAnsi"/>
          <w:sz w:val="24"/>
          <w:szCs w:val="24"/>
        </w:rPr>
        <w:t>; to name a few.</w:t>
      </w:r>
      <w:r w:rsidR="00F97596" w:rsidRPr="00BC0068">
        <w:rPr>
          <w:rFonts w:cstheme="minorHAnsi"/>
          <w:sz w:val="24"/>
          <w:szCs w:val="24"/>
        </w:rPr>
        <w:t xml:space="preserve"> </w:t>
      </w:r>
      <w:r w:rsidR="007F25AE">
        <w:rPr>
          <w:rFonts w:cstheme="minorHAnsi"/>
          <w:sz w:val="24"/>
          <w:szCs w:val="24"/>
        </w:rPr>
        <w:t>Gustafsson &amp; Eriksson (2021) identified n</w:t>
      </w:r>
      <w:r w:rsidR="00F97596" w:rsidRPr="00BC0068">
        <w:rPr>
          <w:rFonts w:cstheme="minorHAnsi"/>
          <w:sz w:val="24"/>
          <w:szCs w:val="24"/>
        </w:rPr>
        <w:t xml:space="preserve">umerous articles </w:t>
      </w:r>
      <w:r w:rsidR="007F25AE">
        <w:rPr>
          <w:rFonts w:cstheme="minorHAnsi"/>
          <w:sz w:val="24"/>
          <w:szCs w:val="24"/>
        </w:rPr>
        <w:t>in their systemic review</w:t>
      </w:r>
      <w:r w:rsidR="002D257C">
        <w:rPr>
          <w:rFonts w:cstheme="minorHAnsi"/>
          <w:sz w:val="24"/>
          <w:szCs w:val="24"/>
        </w:rPr>
        <w:t xml:space="preserve"> viewing </w:t>
      </w:r>
      <w:r w:rsidR="00F97596" w:rsidRPr="00BC0068">
        <w:rPr>
          <w:rFonts w:cstheme="minorHAnsi"/>
          <w:sz w:val="24"/>
          <w:szCs w:val="24"/>
        </w:rPr>
        <w:t xml:space="preserve">telehealth </w:t>
      </w:r>
      <w:r w:rsidR="00F15226" w:rsidRPr="00BC0068">
        <w:rPr>
          <w:rFonts w:cstheme="minorHAnsi"/>
          <w:sz w:val="24"/>
          <w:szCs w:val="24"/>
        </w:rPr>
        <w:t>a</w:t>
      </w:r>
      <w:r w:rsidR="00F97596" w:rsidRPr="00BC0068">
        <w:rPr>
          <w:rFonts w:cstheme="minorHAnsi"/>
          <w:sz w:val="24"/>
          <w:szCs w:val="24"/>
        </w:rPr>
        <w:t>s cost effective</w:t>
      </w:r>
      <w:r w:rsidR="00190222">
        <w:rPr>
          <w:rFonts w:cstheme="minorHAnsi"/>
          <w:sz w:val="24"/>
          <w:szCs w:val="24"/>
        </w:rPr>
        <w:t>,</w:t>
      </w:r>
      <w:r w:rsidR="00F97596" w:rsidRPr="00BC0068">
        <w:rPr>
          <w:rFonts w:cstheme="minorHAnsi"/>
          <w:sz w:val="24"/>
          <w:szCs w:val="24"/>
        </w:rPr>
        <w:t xml:space="preserve"> </w:t>
      </w:r>
      <w:r w:rsidR="007040BF" w:rsidRPr="00BC0068">
        <w:rPr>
          <w:rFonts w:cstheme="minorHAnsi"/>
          <w:sz w:val="24"/>
          <w:szCs w:val="24"/>
        </w:rPr>
        <w:t>efficient,</w:t>
      </w:r>
      <w:r w:rsidR="00190222">
        <w:rPr>
          <w:rFonts w:cstheme="minorHAnsi"/>
          <w:sz w:val="24"/>
          <w:szCs w:val="24"/>
        </w:rPr>
        <w:t xml:space="preserve"> </w:t>
      </w:r>
      <w:r w:rsidR="00DB390C" w:rsidRPr="00BC0068">
        <w:rPr>
          <w:rFonts w:cstheme="minorHAnsi"/>
          <w:sz w:val="24"/>
          <w:szCs w:val="24"/>
        </w:rPr>
        <w:t xml:space="preserve">and safe </w:t>
      </w:r>
      <w:r w:rsidR="002D257C">
        <w:rPr>
          <w:rFonts w:cstheme="minorHAnsi"/>
          <w:sz w:val="24"/>
          <w:szCs w:val="24"/>
        </w:rPr>
        <w:t xml:space="preserve">in opposition to an earlier paper </w:t>
      </w:r>
      <w:r w:rsidR="00440D46">
        <w:rPr>
          <w:rFonts w:cstheme="minorHAnsi"/>
          <w:sz w:val="24"/>
          <w:szCs w:val="24"/>
        </w:rPr>
        <w:t xml:space="preserve">that identified there was insufficient evidence to support this </w:t>
      </w:r>
      <w:r w:rsidR="002D257C">
        <w:rPr>
          <w:rFonts w:cstheme="minorHAnsi"/>
          <w:sz w:val="24"/>
          <w:szCs w:val="24"/>
        </w:rPr>
        <w:t>(Lake et al 2017)</w:t>
      </w:r>
      <w:r w:rsidR="00DB390C" w:rsidRPr="00BC0068">
        <w:rPr>
          <w:rFonts w:cstheme="minorHAnsi"/>
          <w:sz w:val="24"/>
          <w:szCs w:val="24"/>
        </w:rPr>
        <w:t>.</w:t>
      </w:r>
      <w:r w:rsidR="00A979B0" w:rsidRPr="00BC0068">
        <w:rPr>
          <w:rFonts w:cstheme="minorHAnsi"/>
          <w:sz w:val="24"/>
          <w:szCs w:val="24"/>
        </w:rPr>
        <w:t xml:space="preserve"> </w:t>
      </w:r>
    </w:p>
    <w:p w14:paraId="63B2D9E6" w14:textId="173988EC" w:rsidR="00FC0B30" w:rsidRDefault="00C5347E" w:rsidP="00BC0068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</w:t>
      </w:r>
      <w:r w:rsidR="00A979B0" w:rsidRPr="00BC0068">
        <w:rPr>
          <w:rFonts w:cstheme="minorHAnsi"/>
          <w:sz w:val="24"/>
          <w:szCs w:val="24"/>
        </w:rPr>
        <w:t>t is</w:t>
      </w:r>
      <w:r>
        <w:rPr>
          <w:rFonts w:cstheme="minorHAnsi"/>
          <w:sz w:val="24"/>
          <w:szCs w:val="24"/>
        </w:rPr>
        <w:t>, h</w:t>
      </w:r>
      <w:r w:rsidRPr="00BC0068">
        <w:rPr>
          <w:rFonts w:cstheme="minorHAnsi"/>
          <w:sz w:val="24"/>
          <w:szCs w:val="24"/>
        </w:rPr>
        <w:t xml:space="preserve">owever, </w:t>
      </w:r>
      <w:r w:rsidR="00A979B0" w:rsidRPr="00BC0068">
        <w:rPr>
          <w:rFonts w:cstheme="minorHAnsi"/>
          <w:sz w:val="24"/>
          <w:szCs w:val="24"/>
        </w:rPr>
        <w:t>proposed</w:t>
      </w:r>
      <w:r w:rsidR="00F404B1" w:rsidRPr="00BC0068">
        <w:rPr>
          <w:rFonts w:cstheme="minorHAnsi"/>
          <w:sz w:val="24"/>
          <w:szCs w:val="24"/>
        </w:rPr>
        <w:t xml:space="preserve"> to be truly cost effective, </w:t>
      </w:r>
      <w:r w:rsidR="00961FB5" w:rsidRPr="00BC0068">
        <w:rPr>
          <w:rFonts w:cstheme="minorHAnsi"/>
          <w:sz w:val="24"/>
          <w:szCs w:val="24"/>
        </w:rPr>
        <w:t>efficient,</w:t>
      </w:r>
      <w:r w:rsidR="00F404B1" w:rsidRPr="00BC0068">
        <w:rPr>
          <w:rFonts w:cstheme="minorHAnsi"/>
          <w:sz w:val="24"/>
          <w:szCs w:val="24"/>
        </w:rPr>
        <w:t xml:space="preserve"> and safe, a telephone triage </w:t>
      </w:r>
      <w:r w:rsidR="00CE240C" w:rsidRPr="00BC0068">
        <w:rPr>
          <w:rFonts w:cstheme="minorHAnsi"/>
          <w:sz w:val="24"/>
          <w:szCs w:val="24"/>
        </w:rPr>
        <w:t xml:space="preserve">specialist, must have extensive knowledge of services available, how to refer and </w:t>
      </w:r>
      <w:r w:rsidR="004D29B9" w:rsidRPr="00BC0068">
        <w:rPr>
          <w:rFonts w:cstheme="minorHAnsi"/>
          <w:sz w:val="24"/>
          <w:szCs w:val="24"/>
        </w:rPr>
        <w:t>access the services and how to safeguard or protect the patient, together with the confidence and skills to do so.</w:t>
      </w:r>
      <w:r w:rsidR="000754C0" w:rsidRPr="00BC0068">
        <w:rPr>
          <w:rFonts w:cstheme="minorHAnsi"/>
          <w:sz w:val="24"/>
          <w:szCs w:val="24"/>
        </w:rPr>
        <w:t xml:space="preserve"> </w:t>
      </w:r>
      <w:r w:rsidR="0095290C" w:rsidRPr="00BC0068">
        <w:rPr>
          <w:rFonts w:cstheme="minorHAnsi"/>
          <w:sz w:val="24"/>
          <w:szCs w:val="24"/>
        </w:rPr>
        <w:t>A</w:t>
      </w:r>
      <w:r w:rsidR="006B57C6" w:rsidRPr="00BC0068">
        <w:rPr>
          <w:rFonts w:cstheme="minorHAnsi"/>
          <w:sz w:val="24"/>
          <w:szCs w:val="24"/>
        </w:rPr>
        <w:t xml:space="preserve"> waterfall project management methodology </w:t>
      </w:r>
      <w:r w:rsidR="00E5394C" w:rsidRPr="00BC0068">
        <w:rPr>
          <w:rFonts w:cstheme="minorHAnsi"/>
          <w:sz w:val="24"/>
          <w:szCs w:val="24"/>
        </w:rPr>
        <w:t>is applied to develop a whole system improvement programme</w:t>
      </w:r>
      <w:r w:rsidR="00FC0B30" w:rsidRPr="00BC0068">
        <w:rPr>
          <w:rFonts w:cstheme="minorHAnsi"/>
          <w:sz w:val="24"/>
          <w:szCs w:val="24"/>
        </w:rPr>
        <w:t xml:space="preserve"> identifying how data will be used to </w:t>
      </w:r>
      <w:r w:rsidR="00C02CF2" w:rsidRPr="00BC0068">
        <w:rPr>
          <w:rFonts w:cstheme="minorHAnsi"/>
          <w:sz w:val="24"/>
          <w:szCs w:val="24"/>
        </w:rPr>
        <w:t xml:space="preserve">improve outcomes safely, </w:t>
      </w:r>
      <w:r w:rsidR="00685F4E" w:rsidRPr="00BC0068">
        <w:rPr>
          <w:rFonts w:cstheme="minorHAnsi"/>
          <w:sz w:val="24"/>
          <w:szCs w:val="24"/>
        </w:rPr>
        <w:t>ethically,</w:t>
      </w:r>
      <w:r w:rsidR="00C02CF2" w:rsidRPr="00BC0068">
        <w:rPr>
          <w:rFonts w:cstheme="minorHAnsi"/>
          <w:sz w:val="24"/>
          <w:szCs w:val="24"/>
        </w:rPr>
        <w:t xml:space="preserve"> and </w:t>
      </w:r>
      <w:r w:rsidR="002B3BAF" w:rsidRPr="00BC0068">
        <w:rPr>
          <w:rFonts w:cstheme="minorHAnsi"/>
          <w:sz w:val="24"/>
          <w:szCs w:val="24"/>
        </w:rPr>
        <w:t>appropriately,</w:t>
      </w:r>
      <w:r w:rsidR="002B365B" w:rsidRPr="00BC0068">
        <w:rPr>
          <w:rFonts w:cstheme="minorHAnsi"/>
          <w:sz w:val="24"/>
          <w:szCs w:val="24"/>
        </w:rPr>
        <w:t xml:space="preserve"> within the multidisciplinary setting </w:t>
      </w:r>
      <w:r w:rsidR="00ED3721">
        <w:rPr>
          <w:rFonts w:cstheme="minorHAnsi"/>
          <w:sz w:val="24"/>
          <w:szCs w:val="24"/>
        </w:rPr>
        <w:t xml:space="preserve">of </w:t>
      </w:r>
      <w:r w:rsidR="002B365B" w:rsidRPr="00BC0068">
        <w:rPr>
          <w:rFonts w:cstheme="minorHAnsi"/>
          <w:sz w:val="24"/>
          <w:szCs w:val="24"/>
        </w:rPr>
        <w:t>NHS</w:t>
      </w:r>
      <w:r w:rsidR="00ED3721">
        <w:rPr>
          <w:rFonts w:cstheme="minorHAnsi"/>
          <w:sz w:val="24"/>
          <w:szCs w:val="24"/>
        </w:rPr>
        <w:t xml:space="preserve"> </w:t>
      </w:r>
      <w:r w:rsidR="002B365B" w:rsidRPr="00BC0068">
        <w:rPr>
          <w:rFonts w:cstheme="minorHAnsi"/>
          <w:sz w:val="24"/>
          <w:szCs w:val="24"/>
        </w:rPr>
        <w:t>Wales.</w:t>
      </w:r>
      <w:r w:rsidR="00924F58" w:rsidRPr="00BC0068">
        <w:rPr>
          <w:rFonts w:cstheme="minorHAnsi"/>
          <w:sz w:val="24"/>
          <w:szCs w:val="24"/>
        </w:rPr>
        <w:t xml:space="preserve"> Through collaborative partnership working, the benefits for the </w:t>
      </w:r>
      <w:r w:rsidR="00E37194" w:rsidRPr="00BC0068">
        <w:rPr>
          <w:rFonts w:cstheme="minorHAnsi"/>
          <w:sz w:val="24"/>
          <w:szCs w:val="24"/>
        </w:rPr>
        <w:t xml:space="preserve">patient can enhance care whilst achieving the </w:t>
      </w:r>
      <w:r w:rsidR="0041274B" w:rsidRPr="00BC0068">
        <w:rPr>
          <w:rFonts w:cstheme="minorHAnsi"/>
          <w:sz w:val="24"/>
          <w:szCs w:val="24"/>
        </w:rPr>
        <w:t>revolution from within to support the current and future requirements of the people of Wales.</w:t>
      </w:r>
    </w:p>
    <w:p w14:paraId="4D9D2B80" w14:textId="2D715A47" w:rsidR="00E94FBF" w:rsidRDefault="00883B65" w:rsidP="00BC0068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To achieve this, </w:t>
      </w:r>
      <w:r w:rsidR="00BE6E8B">
        <w:rPr>
          <w:rFonts w:cstheme="minorHAnsi"/>
          <w:sz w:val="24"/>
          <w:szCs w:val="24"/>
        </w:rPr>
        <w:t>a follow-up and feedback process is required to identify</w:t>
      </w:r>
      <w:r w:rsidR="00CD27A1">
        <w:rPr>
          <w:rFonts w:cstheme="minorHAnsi"/>
          <w:sz w:val="24"/>
          <w:szCs w:val="24"/>
        </w:rPr>
        <w:t xml:space="preserve"> the complete journey of the patient accessing NHS111Wales. At present, patients a</w:t>
      </w:r>
      <w:r w:rsidR="00EE1B4B">
        <w:rPr>
          <w:rFonts w:cstheme="minorHAnsi"/>
          <w:sz w:val="24"/>
          <w:szCs w:val="24"/>
        </w:rPr>
        <w:t xml:space="preserve">ccess the service resulting in an outcome. </w:t>
      </w:r>
      <w:r w:rsidR="002F2F56">
        <w:rPr>
          <w:rFonts w:cstheme="minorHAnsi"/>
          <w:sz w:val="24"/>
          <w:szCs w:val="24"/>
        </w:rPr>
        <w:t>Limited data is available to identify if correct outcomes or pathways for patients are advised or enabled.</w:t>
      </w:r>
      <w:r w:rsidR="003E608C">
        <w:rPr>
          <w:rFonts w:cstheme="minorHAnsi"/>
          <w:sz w:val="24"/>
          <w:szCs w:val="24"/>
        </w:rPr>
        <w:t xml:space="preserve"> To enhance the data, feedback from the patient, </w:t>
      </w:r>
      <w:r w:rsidR="00FA7FF7">
        <w:rPr>
          <w:rFonts w:cstheme="minorHAnsi"/>
          <w:sz w:val="24"/>
          <w:szCs w:val="24"/>
        </w:rPr>
        <w:t xml:space="preserve">and services NHS111Wales </w:t>
      </w:r>
      <w:r w:rsidR="000206AD">
        <w:rPr>
          <w:rFonts w:cstheme="minorHAnsi"/>
          <w:sz w:val="24"/>
          <w:szCs w:val="24"/>
        </w:rPr>
        <w:t>refers onto</w:t>
      </w:r>
      <w:r w:rsidR="00FA7FF7">
        <w:rPr>
          <w:rFonts w:cstheme="minorHAnsi"/>
          <w:sz w:val="24"/>
          <w:szCs w:val="24"/>
        </w:rPr>
        <w:t xml:space="preserve"> should have </w:t>
      </w:r>
      <w:r w:rsidR="00270DA2">
        <w:rPr>
          <w:rFonts w:cstheme="minorHAnsi"/>
          <w:sz w:val="24"/>
          <w:szCs w:val="24"/>
        </w:rPr>
        <w:t>digital feedback</w:t>
      </w:r>
      <w:r w:rsidR="00FA7FF7">
        <w:rPr>
          <w:rFonts w:cstheme="minorHAnsi"/>
          <w:sz w:val="24"/>
          <w:szCs w:val="24"/>
        </w:rPr>
        <w:t xml:space="preserve"> </w:t>
      </w:r>
      <w:r w:rsidR="001D5F56">
        <w:rPr>
          <w:rFonts w:cstheme="minorHAnsi"/>
          <w:sz w:val="24"/>
          <w:szCs w:val="24"/>
        </w:rPr>
        <w:t>to enable audit of the patient journe</w:t>
      </w:r>
      <w:r w:rsidR="00270DA2">
        <w:rPr>
          <w:rFonts w:cstheme="minorHAnsi"/>
          <w:sz w:val="24"/>
          <w:szCs w:val="24"/>
        </w:rPr>
        <w:t>y</w:t>
      </w:r>
      <w:r w:rsidR="00C84990">
        <w:rPr>
          <w:rFonts w:cstheme="minorHAnsi"/>
          <w:sz w:val="24"/>
          <w:szCs w:val="24"/>
        </w:rPr>
        <w:t xml:space="preserve">, </w:t>
      </w:r>
      <w:r w:rsidR="00D84867">
        <w:rPr>
          <w:rFonts w:cstheme="minorHAnsi"/>
          <w:sz w:val="24"/>
          <w:szCs w:val="24"/>
        </w:rPr>
        <w:t>supporting</w:t>
      </w:r>
      <w:r w:rsidR="00C84990">
        <w:rPr>
          <w:rFonts w:cstheme="minorHAnsi"/>
          <w:sz w:val="24"/>
          <w:szCs w:val="24"/>
        </w:rPr>
        <w:t xml:space="preserve"> </w:t>
      </w:r>
      <w:r w:rsidR="00DC5A04">
        <w:rPr>
          <w:rFonts w:cstheme="minorHAnsi"/>
          <w:sz w:val="24"/>
          <w:szCs w:val="24"/>
        </w:rPr>
        <w:t>the</w:t>
      </w:r>
      <w:r w:rsidR="00C84990">
        <w:rPr>
          <w:rFonts w:cstheme="minorHAnsi"/>
          <w:sz w:val="24"/>
          <w:szCs w:val="24"/>
        </w:rPr>
        <w:t xml:space="preserve"> learning </w:t>
      </w:r>
      <w:r w:rsidR="00DC5A04">
        <w:rPr>
          <w:rFonts w:cstheme="minorHAnsi"/>
          <w:sz w:val="24"/>
          <w:szCs w:val="24"/>
        </w:rPr>
        <w:t>health and care system (WAG 2</w:t>
      </w:r>
      <w:r w:rsidR="00FB7501">
        <w:rPr>
          <w:rFonts w:cstheme="minorHAnsi"/>
          <w:sz w:val="24"/>
          <w:szCs w:val="24"/>
        </w:rPr>
        <w:t>021a).</w:t>
      </w:r>
    </w:p>
    <w:p w14:paraId="45648292" w14:textId="77777777" w:rsidR="000961A7" w:rsidRDefault="000961A7" w:rsidP="00BC0068">
      <w:pPr>
        <w:spacing w:line="360" w:lineRule="auto"/>
        <w:rPr>
          <w:rFonts w:cstheme="minorHAnsi"/>
          <w:sz w:val="24"/>
          <w:szCs w:val="24"/>
        </w:rPr>
      </w:pPr>
    </w:p>
    <w:p w14:paraId="4D5F62D1" w14:textId="729E7E69" w:rsidR="00067626" w:rsidRDefault="00067626" w:rsidP="00C80906">
      <w:pPr>
        <w:spacing w:line="360" w:lineRule="auto"/>
        <w:jc w:val="center"/>
        <w:rPr>
          <w:rFonts w:cstheme="minorHAnsi"/>
          <w:sz w:val="24"/>
          <w:szCs w:val="24"/>
        </w:rPr>
      </w:pPr>
      <w:r w:rsidRPr="00BC0068">
        <w:rPr>
          <w:rFonts w:cstheme="minorHAnsi"/>
          <w:sz w:val="24"/>
          <w:szCs w:val="24"/>
        </w:rPr>
        <w:t>Justification</w:t>
      </w:r>
    </w:p>
    <w:p w14:paraId="4081F30C" w14:textId="4752B1E0" w:rsidR="002E53CC" w:rsidRDefault="004D7486" w:rsidP="00BC0068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Currently, </w:t>
      </w:r>
      <w:r w:rsidR="0021247B">
        <w:rPr>
          <w:rFonts w:cstheme="minorHAnsi"/>
          <w:sz w:val="24"/>
          <w:szCs w:val="24"/>
        </w:rPr>
        <w:t>there are multiple digital platforms that feed into health service planning</w:t>
      </w:r>
      <w:r w:rsidR="00D11894">
        <w:rPr>
          <w:rFonts w:cstheme="minorHAnsi"/>
          <w:sz w:val="24"/>
          <w:szCs w:val="24"/>
        </w:rPr>
        <w:t xml:space="preserve"> (</w:t>
      </w:r>
      <w:r w:rsidR="00FE3D5B">
        <w:rPr>
          <w:rFonts w:cstheme="minorHAnsi"/>
          <w:sz w:val="24"/>
          <w:szCs w:val="24"/>
        </w:rPr>
        <w:t xml:space="preserve">WAG 2019a, </w:t>
      </w:r>
      <w:r w:rsidR="002D02D2">
        <w:rPr>
          <w:rFonts w:cstheme="minorHAnsi"/>
          <w:sz w:val="24"/>
          <w:szCs w:val="24"/>
        </w:rPr>
        <w:t>NHS Wales 2022)</w:t>
      </w:r>
      <w:r w:rsidR="006750DB">
        <w:rPr>
          <w:rFonts w:cstheme="minorHAnsi"/>
          <w:sz w:val="24"/>
          <w:szCs w:val="24"/>
        </w:rPr>
        <w:t xml:space="preserve">. </w:t>
      </w:r>
      <w:r w:rsidR="00793FBB">
        <w:rPr>
          <w:rFonts w:cstheme="minorHAnsi"/>
          <w:sz w:val="24"/>
          <w:szCs w:val="24"/>
        </w:rPr>
        <w:t xml:space="preserve">Agrawal and </w:t>
      </w:r>
      <w:proofErr w:type="spellStart"/>
      <w:r w:rsidR="00F57BC1">
        <w:rPr>
          <w:rFonts w:cstheme="minorHAnsi"/>
          <w:sz w:val="24"/>
          <w:szCs w:val="24"/>
        </w:rPr>
        <w:t>Prabakaran</w:t>
      </w:r>
      <w:proofErr w:type="spellEnd"/>
      <w:r w:rsidR="00F57BC1">
        <w:rPr>
          <w:rFonts w:cstheme="minorHAnsi"/>
          <w:sz w:val="24"/>
          <w:szCs w:val="24"/>
        </w:rPr>
        <w:t xml:space="preserve"> (2020) </w:t>
      </w:r>
      <w:r w:rsidR="002F276B">
        <w:rPr>
          <w:rFonts w:cstheme="minorHAnsi"/>
          <w:sz w:val="24"/>
          <w:szCs w:val="24"/>
        </w:rPr>
        <w:t>not</w:t>
      </w:r>
      <w:r w:rsidR="00464C8D">
        <w:rPr>
          <w:rFonts w:cstheme="minorHAnsi"/>
          <w:sz w:val="24"/>
          <w:szCs w:val="24"/>
        </w:rPr>
        <w:t>e</w:t>
      </w:r>
      <w:r w:rsidR="002F276B">
        <w:rPr>
          <w:rFonts w:cstheme="minorHAnsi"/>
          <w:sz w:val="24"/>
          <w:szCs w:val="24"/>
        </w:rPr>
        <w:t xml:space="preserve"> the benefit of utilis</w:t>
      </w:r>
      <w:r w:rsidR="005A46BB">
        <w:rPr>
          <w:rFonts w:cstheme="minorHAnsi"/>
          <w:sz w:val="24"/>
          <w:szCs w:val="24"/>
        </w:rPr>
        <w:t xml:space="preserve">ing the </w:t>
      </w:r>
      <w:r w:rsidR="00F57BC1">
        <w:rPr>
          <w:rFonts w:cstheme="minorHAnsi"/>
          <w:sz w:val="24"/>
          <w:szCs w:val="24"/>
        </w:rPr>
        <w:t xml:space="preserve">data </w:t>
      </w:r>
      <w:r w:rsidR="005A46BB">
        <w:rPr>
          <w:rFonts w:cstheme="minorHAnsi"/>
          <w:sz w:val="24"/>
          <w:szCs w:val="24"/>
        </w:rPr>
        <w:t xml:space="preserve">already gained, but fragmented. </w:t>
      </w:r>
      <w:r w:rsidR="000B7CEA">
        <w:rPr>
          <w:rFonts w:cstheme="minorHAnsi"/>
          <w:sz w:val="24"/>
          <w:szCs w:val="24"/>
        </w:rPr>
        <w:t>Through the vision of the</w:t>
      </w:r>
      <w:r w:rsidR="006750DB">
        <w:rPr>
          <w:rFonts w:cstheme="minorHAnsi"/>
          <w:sz w:val="24"/>
          <w:szCs w:val="24"/>
        </w:rPr>
        <w:t xml:space="preserve"> digital patient</w:t>
      </w:r>
      <w:r w:rsidR="000B7CEA">
        <w:rPr>
          <w:rFonts w:cstheme="minorHAnsi"/>
          <w:sz w:val="24"/>
          <w:szCs w:val="24"/>
        </w:rPr>
        <w:t xml:space="preserve">, </w:t>
      </w:r>
      <w:r w:rsidR="00574015">
        <w:rPr>
          <w:rFonts w:cstheme="minorHAnsi"/>
          <w:sz w:val="24"/>
          <w:szCs w:val="24"/>
        </w:rPr>
        <w:t xml:space="preserve">the definition of </w:t>
      </w:r>
      <w:r w:rsidR="000B7CEA">
        <w:rPr>
          <w:rFonts w:cstheme="minorHAnsi"/>
          <w:sz w:val="24"/>
          <w:szCs w:val="24"/>
        </w:rPr>
        <w:t xml:space="preserve">which </w:t>
      </w:r>
      <w:r w:rsidR="006750DB">
        <w:rPr>
          <w:rFonts w:cstheme="minorHAnsi"/>
          <w:sz w:val="24"/>
          <w:szCs w:val="24"/>
        </w:rPr>
        <w:t>varie</w:t>
      </w:r>
      <w:r w:rsidR="00BC1798">
        <w:rPr>
          <w:rFonts w:cstheme="minorHAnsi"/>
          <w:sz w:val="24"/>
          <w:szCs w:val="24"/>
        </w:rPr>
        <w:t>s significantly</w:t>
      </w:r>
      <w:r w:rsidR="005C3746">
        <w:rPr>
          <w:rFonts w:cstheme="minorHAnsi"/>
          <w:sz w:val="24"/>
          <w:szCs w:val="24"/>
        </w:rPr>
        <w:t xml:space="preserve"> (WAST 2020</w:t>
      </w:r>
      <w:r w:rsidR="00061ACC">
        <w:rPr>
          <w:rFonts w:cstheme="minorHAnsi"/>
          <w:sz w:val="24"/>
          <w:szCs w:val="24"/>
        </w:rPr>
        <w:t xml:space="preserve">, </w:t>
      </w:r>
      <w:r w:rsidR="00F27458">
        <w:rPr>
          <w:rFonts w:cstheme="minorHAnsi"/>
          <w:sz w:val="24"/>
          <w:szCs w:val="24"/>
        </w:rPr>
        <w:t>digital-patient</w:t>
      </w:r>
      <w:r w:rsidR="00933E8D">
        <w:rPr>
          <w:rFonts w:cstheme="minorHAnsi"/>
          <w:sz w:val="24"/>
          <w:szCs w:val="24"/>
        </w:rPr>
        <w:t>.net 2022)</w:t>
      </w:r>
      <w:r w:rsidR="00574015">
        <w:rPr>
          <w:rFonts w:cstheme="minorHAnsi"/>
          <w:sz w:val="24"/>
          <w:szCs w:val="24"/>
        </w:rPr>
        <w:t>;</w:t>
      </w:r>
      <w:r w:rsidR="007C260B">
        <w:rPr>
          <w:rFonts w:cstheme="minorHAnsi"/>
          <w:sz w:val="24"/>
          <w:szCs w:val="24"/>
        </w:rPr>
        <w:t xml:space="preserve"> </w:t>
      </w:r>
      <w:r w:rsidR="00A4089F">
        <w:rPr>
          <w:rFonts w:cstheme="minorHAnsi"/>
          <w:sz w:val="24"/>
          <w:szCs w:val="24"/>
        </w:rPr>
        <w:t>t</w:t>
      </w:r>
      <w:r w:rsidR="00DD6E57">
        <w:rPr>
          <w:rFonts w:cstheme="minorHAnsi"/>
          <w:sz w:val="24"/>
          <w:szCs w:val="24"/>
        </w:rPr>
        <w:t xml:space="preserve">he </w:t>
      </w:r>
      <w:r w:rsidR="00663F47">
        <w:rPr>
          <w:rFonts w:cstheme="minorHAnsi"/>
          <w:sz w:val="24"/>
          <w:szCs w:val="24"/>
        </w:rPr>
        <w:t>proposed changes</w:t>
      </w:r>
      <w:r w:rsidR="00DD6E57">
        <w:rPr>
          <w:rFonts w:cstheme="minorHAnsi"/>
          <w:sz w:val="24"/>
          <w:szCs w:val="24"/>
        </w:rPr>
        <w:t xml:space="preserve"> will </w:t>
      </w:r>
      <w:r w:rsidR="00DD6E57">
        <w:rPr>
          <w:rFonts w:cstheme="minorHAnsi"/>
          <w:sz w:val="24"/>
          <w:szCs w:val="24"/>
        </w:rPr>
        <w:lastRenderedPageBreak/>
        <w:t xml:space="preserve">support the vision </w:t>
      </w:r>
      <w:r w:rsidR="00176765">
        <w:rPr>
          <w:rFonts w:cstheme="minorHAnsi"/>
          <w:sz w:val="24"/>
          <w:szCs w:val="24"/>
        </w:rPr>
        <w:t>of WAG and WAST, while reducing health care costs meeting the ethos of right care, right place first time</w:t>
      </w:r>
      <w:r w:rsidR="002E53CC">
        <w:rPr>
          <w:rFonts w:cstheme="minorHAnsi"/>
          <w:sz w:val="24"/>
          <w:szCs w:val="24"/>
        </w:rPr>
        <w:t xml:space="preserve"> (</w:t>
      </w:r>
      <w:r w:rsidR="00E13700">
        <w:rPr>
          <w:rFonts w:cstheme="minorHAnsi"/>
          <w:sz w:val="24"/>
          <w:szCs w:val="24"/>
        </w:rPr>
        <w:t xml:space="preserve">WAST 2020, </w:t>
      </w:r>
      <w:r w:rsidR="00214BF6">
        <w:rPr>
          <w:rFonts w:cstheme="minorHAnsi"/>
          <w:sz w:val="24"/>
          <w:szCs w:val="24"/>
        </w:rPr>
        <w:t>WAG</w:t>
      </w:r>
      <w:r w:rsidR="0047631F">
        <w:rPr>
          <w:rFonts w:cstheme="minorHAnsi"/>
          <w:sz w:val="24"/>
          <w:szCs w:val="24"/>
        </w:rPr>
        <w:t xml:space="preserve"> </w:t>
      </w:r>
      <w:r w:rsidR="00AB2B39">
        <w:rPr>
          <w:rFonts w:cstheme="minorHAnsi"/>
          <w:sz w:val="24"/>
          <w:szCs w:val="24"/>
        </w:rPr>
        <w:t>2021</w:t>
      </w:r>
      <w:r w:rsidR="002E53CC">
        <w:rPr>
          <w:rFonts w:cstheme="minorHAnsi"/>
          <w:sz w:val="24"/>
          <w:szCs w:val="24"/>
        </w:rPr>
        <w:t>)</w:t>
      </w:r>
      <w:r w:rsidR="00176765">
        <w:rPr>
          <w:rFonts w:cstheme="minorHAnsi"/>
          <w:sz w:val="24"/>
          <w:szCs w:val="24"/>
        </w:rPr>
        <w:t>.</w:t>
      </w:r>
      <w:r w:rsidR="002E53CC">
        <w:rPr>
          <w:rFonts w:cstheme="minorHAnsi"/>
          <w:sz w:val="24"/>
          <w:szCs w:val="24"/>
        </w:rPr>
        <w:t xml:space="preserve"> The benefits to staff are considerable, </w:t>
      </w:r>
      <w:r w:rsidR="00186FCF">
        <w:rPr>
          <w:rFonts w:cstheme="minorHAnsi"/>
          <w:sz w:val="24"/>
          <w:szCs w:val="24"/>
        </w:rPr>
        <w:t>reinforcing safe</w:t>
      </w:r>
      <w:r w:rsidR="005D656D">
        <w:rPr>
          <w:rFonts w:cstheme="minorHAnsi"/>
          <w:sz w:val="24"/>
          <w:szCs w:val="24"/>
        </w:rPr>
        <w:t>,</w:t>
      </w:r>
      <w:r w:rsidR="00186FCF">
        <w:rPr>
          <w:rFonts w:cstheme="minorHAnsi"/>
          <w:sz w:val="24"/>
          <w:szCs w:val="24"/>
        </w:rPr>
        <w:t xml:space="preserve"> efficient</w:t>
      </w:r>
      <w:r w:rsidR="005D656D">
        <w:rPr>
          <w:rFonts w:cstheme="minorHAnsi"/>
          <w:sz w:val="24"/>
          <w:szCs w:val="24"/>
        </w:rPr>
        <w:t>,</w:t>
      </w:r>
      <w:r w:rsidR="00186FCF">
        <w:rPr>
          <w:rFonts w:cstheme="minorHAnsi"/>
          <w:sz w:val="24"/>
          <w:szCs w:val="24"/>
        </w:rPr>
        <w:t xml:space="preserve"> effective care in keeping with the NMCs Code of Conduct (NMC 2015) and the </w:t>
      </w:r>
      <w:r w:rsidR="00474727">
        <w:rPr>
          <w:rFonts w:cstheme="minorHAnsi"/>
          <w:sz w:val="24"/>
          <w:szCs w:val="24"/>
        </w:rPr>
        <w:t xml:space="preserve">Health and Care Professions Council (HCPC </w:t>
      </w:r>
      <w:r w:rsidR="006205D2">
        <w:rPr>
          <w:rFonts w:cstheme="minorHAnsi"/>
          <w:sz w:val="24"/>
          <w:szCs w:val="24"/>
        </w:rPr>
        <w:t>2014)</w:t>
      </w:r>
      <w:r w:rsidR="00ED497E">
        <w:rPr>
          <w:rFonts w:cstheme="minorHAnsi"/>
          <w:sz w:val="24"/>
          <w:szCs w:val="24"/>
        </w:rPr>
        <w:t xml:space="preserve">. </w:t>
      </w:r>
    </w:p>
    <w:p w14:paraId="0EE7717C" w14:textId="62A4FC81" w:rsidR="004D7486" w:rsidRDefault="004D7486" w:rsidP="00BC0068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38303DB0" w14:textId="77777777" w:rsidR="005D656D" w:rsidRPr="00BC0068" w:rsidRDefault="005D656D" w:rsidP="005D656D">
      <w:pPr>
        <w:spacing w:line="360" w:lineRule="auto"/>
        <w:jc w:val="center"/>
        <w:rPr>
          <w:rFonts w:cstheme="minorHAnsi"/>
          <w:sz w:val="24"/>
          <w:szCs w:val="24"/>
        </w:rPr>
      </w:pPr>
      <w:r w:rsidRPr="00BC0068">
        <w:rPr>
          <w:rFonts w:cstheme="minorHAnsi"/>
          <w:sz w:val="24"/>
          <w:szCs w:val="24"/>
        </w:rPr>
        <w:t>Aims and objectives</w:t>
      </w:r>
    </w:p>
    <w:p w14:paraId="43543A7D" w14:textId="0D1DBAC6" w:rsidR="00BE12BD" w:rsidRDefault="0013080A" w:rsidP="00BE12BD">
      <w:pPr>
        <w:spacing w:line="360" w:lineRule="auto"/>
        <w:jc w:val="both"/>
        <w:rPr>
          <w:rFonts w:cstheme="minorHAnsi"/>
          <w:sz w:val="24"/>
          <w:szCs w:val="24"/>
        </w:rPr>
      </w:pPr>
      <w:commentRangeStart w:id="1"/>
      <w:r w:rsidRPr="00BE12BD">
        <w:rPr>
          <w:rFonts w:cstheme="minorHAnsi"/>
          <w:sz w:val="24"/>
          <w:szCs w:val="24"/>
        </w:rPr>
        <w:t xml:space="preserve">The aim is to </w:t>
      </w:r>
      <w:r w:rsidR="005B16F4">
        <w:rPr>
          <w:rFonts w:cstheme="minorHAnsi"/>
          <w:sz w:val="24"/>
          <w:szCs w:val="24"/>
        </w:rPr>
        <w:t xml:space="preserve">reduce the cost of healthcare and enable a learning health care system </w:t>
      </w:r>
      <w:r w:rsidR="0022450B">
        <w:rPr>
          <w:rFonts w:cstheme="minorHAnsi"/>
          <w:sz w:val="24"/>
          <w:szCs w:val="24"/>
        </w:rPr>
        <w:t>to support staff decision making and enhance the patient journey.</w:t>
      </w:r>
      <w:commentRangeEnd w:id="1"/>
      <w:r w:rsidR="00167DD4">
        <w:rPr>
          <w:rStyle w:val="CommentReference"/>
        </w:rPr>
        <w:commentReference w:id="1"/>
      </w:r>
    </w:p>
    <w:p w14:paraId="0A3E5B20" w14:textId="77777777" w:rsidR="00AA51F5" w:rsidRDefault="00AA51F5" w:rsidP="00BE12BD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468388A1" w14:textId="6E55D832" w:rsidR="00C322CF" w:rsidRDefault="00570262" w:rsidP="00BE12BD">
      <w:pPr>
        <w:spacing w:line="360" w:lineRule="auto"/>
        <w:jc w:val="both"/>
        <w:rPr>
          <w:rFonts w:cstheme="minorHAnsi"/>
          <w:sz w:val="24"/>
          <w:szCs w:val="24"/>
        </w:rPr>
      </w:pPr>
      <w:commentRangeStart w:id="2"/>
      <w:r>
        <w:rPr>
          <w:rFonts w:cstheme="minorHAnsi"/>
          <w:sz w:val="24"/>
          <w:szCs w:val="24"/>
        </w:rPr>
        <w:t xml:space="preserve">To achieve this, </w:t>
      </w:r>
      <w:commentRangeEnd w:id="2"/>
      <w:r w:rsidR="00A85C7A">
        <w:rPr>
          <w:rStyle w:val="CommentReference"/>
        </w:rPr>
        <w:commentReference w:id="2"/>
      </w:r>
    </w:p>
    <w:p w14:paraId="3E840548" w14:textId="3F7D4993" w:rsidR="00210AEC" w:rsidRDefault="00C00797" w:rsidP="00BE12BD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 </w:t>
      </w:r>
      <w:r w:rsidR="00E72040">
        <w:rPr>
          <w:rFonts w:cstheme="minorHAnsi"/>
          <w:sz w:val="24"/>
          <w:szCs w:val="24"/>
        </w:rPr>
        <w:t xml:space="preserve">summary </w:t>
      </w:r>
      <w:r w:rsidR="00642BE2">
        <w:rPr>
          <w:rFonts w:cstheme="minorHAnsi"/>
          <w:sz w:val="24"/>
          <w:szCs w:val="24"/>
        </w:rPr>
        <w:t>or</w:t>
      </w:r>
      <w:r w:rsidR="00E72040">
        <w:rPr>
          <w:rFonts w:cstheme="minorHAnsi"/>
          <w:sz w:val="24"/>
          <w:szCs w:val="24"/>
        </w:rPr>
        <w:t xml:space="preserve"> outcome of the </w:t>
      </w:r>
      <w:r>
        <w:rPr>
          <w:rFonts w:cstheme="minorHAnsi"/>
          <w:sz w:val="24"/>
          <w:szCs w:val="24"/>
        </w:rPr>
        <w:t>whole patient journey is required</w:t>
      </w:r>
      <w:r w:rsidR="00E21AE2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from entry to NHS services </w:t>
      </w:r>
      <w:r w:rsidR="00807E41">
        <w:rPr>
          <w:rFonts w:cstheme="minorHAnsi"/>
          <w:sz w:val="24"/>
          <w:szCs w:val="24"/>
        </w:rPr>
        <w:t>to referral, treatment and discharge</w:t>
      </w:r>
      <w:r w:rsidR="00E21AE2">
        <w:rPr>
          <w:rFonts w:cstheme="minorHAnsi"/>
          <w:sz w:val="24"/>
          <w:szCs w:val="24"/>
        </w:rPr>
        <w:t>;</w:t>
      </w:r>
      <w:r w:rsidR="00807E41">
        <w:rPr>
          <w:rFonts w:cstheme="minorHAnsi"/>
          <w:sz w:val="24"/>
          <w:szCs w:val="24"/>
        </w:rPr>
        <w:t xml:space="preserve"> </w:t>
      </w:r>
      <w:r w:rsidR="0075636B">
        <w:rPr>
          <w:rFonts w:cstheme="minorHAnsi"/>
          <w:sz w:val="24"/>
          <w:szCs w:val="24"/>
        </w:rPr>
        <w:t>utilising the 7 portals</w:t>
      </w:r>
      <w:r w:rsidR="00C22175">
        <w:rPr>
          <w:rFonts w:cstheme="minorHAnsi"/>
          <w:sz w:val="24"/>
          <w:szCs w:val="24"/>
        </w:rPr>
        <w:t xml:space="preserve"> enabled through Digital Strategy for Health and Social Care (WAG 2019a</w:t>
      </w:r>
      <w:r w:rsidR="00BA03EF">
        <w:rPr>
          <w:rFonts w:cstheme="minorHAnsi"/>
          <w:sz w:val="24"/>
          <w:szCs w:val="24"/>
        </w:rPr>
        <w:t>).</w:t>
      </w:r>
      <w:r w:rsidR="005D4EF5">
        <w:rPr>
          <w:rFonts w:cstheme="minorHAnsi"/>
          <w:sz w:val="24"/>
          <w:szCs w:val="24"/>
        </w:rPr>
        <w:t xml:space="preserve"> </w:t>
      </w:r>
      <w:r w:rsidR="00786A33">
        <w:rPr>
          <w:rFonts w:cstheme="minorHAnsi"/>
          <w:sz w:val="24"/>
          <w:szCs w:val="24"/>
        </w:rPr>
        <w:t>Summary information</w:t>
      </w:r>
      <w:r w:rsidR="00E21AE2">
        <w:rPr>
          <w:rFonts w:cstheme="minorHAnsi"/>
          <w:sz w:val="24"/>
          <w:szCs w:val="24"/>
        </w:rPr>
        <w:t xml:space="preserve"> is</w:t>
      </w:r>
      <w:r w:rsidR="00786A33">
        <w:rPr>
          <w:rFonts w:cstheme="minorHAnsi"/>
          <w:sz w:val="24"/>
          <w:szCs w:val="24"/>
        </w:rPr>
        <w:t xml:space="preserve"> to </w:t>
      </w:r>
      <w:r w:rsidR="005F52AF">
        <w:rPr>
          <w:rFonts w:cstheme="minorHAnsi"/>
          <w:sz w:val="24"/>
          <w:szCs w:val="24"/>
        </w:rPr>
        <w:t>b</w:t>
      </w:r>
      <w:r w:rsidR="00786A33">
        <w:rPr>
          <w:rFonts w:cstheme="minorHAnsi"/>
          <w:sz w:val="24"/>
          <w:szCs w:val="24"/>
        </w:rPr>
        <w:t xml:space="preserve">e made available within 7 days </w:t>
      </w:r>
      <w:r w:rsidR="00874175">
        <w:rPr>
          <w:rFonts w:cstheme="minorHAnsi"/>
          <w:sz w:val="24"/>
          <w:szCs w:val="24"/>
        </w:rPr>
        <w:t>of access to service</w:t>
      </w:r>
      <w:r w:rsidR="005D4EF5">
        <w:rPr>
          <w:rFonts w:cstheme="minorHAnsi"/>
          <w:sz w:val="24"/>
          <w:szCs w:val="24"/>
        </w:rPr>
        <w:t xml:space="preserve"> to enable timely</w:t>
      </w:r>
      <w:r w:rsidR="00452AFB">
        <w:rPr>
          <w:rFonts w:cstheme="minorHAnsi"/>
          <w:sz w:val="24"/>
          <w:szCs w:val="24"/>
        </w:rPr>
        <w:t xml:space="preserve"> </w:t>
      </w:r>
      <w:r w:rsidR="005D25D4">
        <w:rPr>
          <w:rFonts w:cstheme="minorHAnsi"/>
          <w:sz w:val="24"/>
          <w:szCs w:val="24"/>
        </w:rPr>
        <w:t xml:space="preserve">audit, </w:t>
      </w:r>
      <w:r w:rsidR="00452AFB">
        <w:rPr>
          <w:rFonts w:cstheme="minorHAnsi"/>
          <w:sz w:val="24"/>
          <w:szCs w:val="24"/>
        </w:rPr>
        <w:t>review and feedback</w:t>
      </w:r>
      <w:r w:rsidR="00874175">
        <w:rPr>
          <w:rFonts w:cstheme="minorHAnsi"/>
          <w:sz w:val="24"/>
          <w:szCs w:val="24"/>
        </w:rPr>
        <w:t>.</w:t>
      </w:r>
    </w:p>
    <w:p w14:paraId="3BB5A1F1" w14:textId="42126FBF" w:rsidR="00BA03EF" w:rsidRDefault="00BA03EF" w:rsidP="00BE12BD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5855BA04" w14:textId="42E12FF9" w:rsidR="00BA03EF" w:rsidRDefault="00DD78BD" w:rsidP="00BE12BD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Attached to each patient record</w:t>
      </w:r>
      <w:r w:rsidR="0070460B">
        <w:rPr>
          <w:rFonts w:cstheme="minorHAnsi"/>
          <w:sz w:val="24"/>
          <w:szCs w:val="24"/>
        </w:rPr>
        <w:t xml:space="preserve">, </w:t>
      </w:r>
      <w:r w:rsidR="001F7F44">
        <w:rPr>
          <w:rFonts w:cstheme="minorHAnsi"/>
          <w:sz w:val="24"/>
          <w:szCs w:val="24"/>
        </w:rPr>
        <w:t xml:space="preserve">a simple </w:t>
      </w:r>
      <w:r w:rsidR="006008CC">
        <w:rPr>
          <w:rFonts w:cstheme="minorHAnsi"/>
          <w:sz w:val="24"/>
          <w:szCs w:val="24"/>
        </w:rPr>
        <w:t xml:space="preserve">clickable </w:t>
      </w:r>
      <w:r w:rsidR="00ED6AE9">
        <w:rPr>
          <w:rFonts w:cstheme="minorHAnsi"/>
          <w:sz w:val="24"/>
          <w:szCs w:val="24"/>
        </w:rPr>
        <w:t xml:space="preserve">questionnaire should be available with </w:t>
      </w:r>
      <w:r w:rsidR="0070460B">
        <w:rPr>
          <w:rFonts w:cstheme="minorHAnsi"/>
          <w:sz w:val="24"/>
          <w:szCs w:val="24"/>
        </w:rPr>
        <w:t xml:space="preserve">a </w:t>
      </w:r>
      <w:r>
        <w:rPr>
          <w:rFonts w:cstheme="minorHAnsi"/>
          <w:sz w:val="24"/>
          <w:szCs w:val="24"/>
        </w:rPr>
        <w:t>f</w:t>
      </w:r>
      <w:r w:rsidR="00BA03EF">
        <w:rPr>
          <w:rFonts w:cstheme="minorHAnsi"/>
          <w:sz w:val="24"/>
          <w:szCs w:val="24"/>
        </w:rPr>
        <w:t>eedback</w:t>
      </w:r>
      <w:r w:rsidR="0070460B">
        <w:rPr>
          <w:rFonts w:cstheme="minorHAnsi"/>
          <w:sz w:val="24"/>
          <w:szCs w:val="24"/>
        </w:rPr>
        <w:t xml:space="preserve"> section for </w:t>
      </w:r>
      <w:r w:rsidR="00BA03EF">
        <w:rPr>
          <w:rFonts w:cstheme="minorHAnsi"/>
          <w:sz w:val="24"/>
          <w:szCs w:val="24"/>
        </w:rPr>
        <w:t>health care professionals</w:t>
      </w:r>
      <w:r w:rsidR="00870E9E">
        <w:rPr>
          <w:rFonts w:cstheme="minorHAnsi"/>
          <w:sz w:val="24"/>
          <w:szCs w:val="24"/>
        </w:rPr>
        <w:t xml:space="preserve"> involved throughout the journe</w:t>
      </w:r>
      <w:r w:rsidR="00A30DD7">
        <w:rPr>
          <w:rFonts w:cstheme="minorHAnsi"/>
          <w:sz w:val="24"/>
          <w:szCs w:val="24"/>
        </w:rPr>
        <w:t>y</w:t>
      </w:r>
      <w:r w:rsidR="00EE793A">
        <w:rPr>
          <w:rFonts w:cstheme="minorHAnsi"/>
          <w:sz w:val="24"/>
          <w:szCs w:val="24"/>
        </w:rPr>
        <w:t>, is the referral appropriate</w:t>
      </w:r>
      <w:r w:rsidR="00ED6AE9">
        <w:rPr>
          <w:rFonts w:cstheme="minorHAnsi"/>
          <w:sz w:val="24"/>
          <w:szCs w:val="24"/>
        </w:rPr>
        <w:t>.</w:t>
      </w:r>
      <w:r w:rsidR="00A30DD7">
        <w:rPr>
          <w:rFonts w:cstheme="minorHAnsi"/>
          <w:sz w:val="24"/>
          <w:szCs w:val="24"/>
        </w:rPr>
        <w:t xml:space="preserve"> </w:t>
      </w:r>
      <w:r w:rsidR="001F7535">
        <w:rPr>
          <w:rFonts w:cstheme="minorHAnsi"/>
          <w:sz w:val="24"/>
          <w:szCs w:val="24"/>
        </w:rPr>
        <w:t xml:space="preserve">Additional </w:t>
      </w:r>
      <w:r w:rsidR="0070460B">
        <w:rPr>
          <w:rFonts w:cstheme="minorHAnsi"/>
          <w:sz w:val="24"/>
          <w:szCs w:val="24"/>
        </w:rPr>
        <w:t>optional comments</w:t>
      </w:r>
      <w:r w:rsidR="00524A96">
        <w:rPr>
          <w:rFonts w:cstheme="minorHAnsi"/>
          <w:sz w:val="24"/>
          <w:szCs w:val="24"/>
        </w:rPr>
        <w:t xml:space="preserve"> </w:t>
      </w:r>
      <w:r w:rsidR="001F7535">
        <w:rPr>
          <w:rFonts w:cstheme="minorHAnsi"/>
          <w:sz w:val="24"/>
          <w:szCs w:val="24"/>
        </w:rPr>
        <w:t xml:space="preserve">section should be available </w:t>
      </w:r>
      <w:r w:rsidR="002B13EF">
        <w:rPr>
          <w:rFonts w:cstheme="minorHAnsi"/>
          <w:sz w:val="24"/>
          <w:szCs w:val="24"/>
        </w:rPr>
        <w:t xml:space="preserve">requesting </w:t>
      </w:r>
      <w:r w:rsidR="001618DF">
        <w:rPr>
          <w:rFonts w:cstheme="minorHAnsi"/>
          <w:sz w:val="24"/>
          <w:szCs w:val="24"/>
        </w:rPr>
        <w:t xml:space="preserve">how to make the </w:t>
      </w:r>
      <w:r w:rsidR="00471B13">
        <w:rPr>
          <w:rFonts w:cstheme="minorHAnsi"/>
          <w:sz w:val="24"/>
          <w:szCs w:val="24"/>
        </w:rPr>
        <w:t xml:space="preserve">patient </w:t>
      </w:r>
      <w:r w:rsidR="001618DF">
        <w:rPr>
          <w:rFonts w:cstheme="minorHAnsi"/>
          <w:sz w:val="24"/>
          <w:szCs w:val="24"/>
        </w:rPr>
        <w:t>journey</w:t>
      </w:r>
      <w:r w:rsidR="00870E9E">
        <w:rPr>
          <w:rFonts w:cstheme="minorHAnsi"/>
          <w:sz w:val="24"/>
          <w:szCs w:val="24"/>
        </w:rPr>
        <w:t xml:space="preserve"> </w:t>
      </w:r>
      <w:r w:rsidR="00471B13">
        <w:rPr>
          <w:rFonts w:cstheme="minorHAnsi"/>
          <w:sz w:val="24"/>
          <w:szCs w:val="24"/>
        </w:rPr>
        <w:t>more efficient</w:t>
      </w:r>
      <w:r w:rsidR="00470009">
        <w:rPr>
          <w:rFonts w:cstheme="minorHAnsi"/>
          <w:sz w:val="24"/>
          <w:szCs w:val="24"/>
        </w:rPr>
        <w:t>, feedback for fellow clinicians</w:t>
      </w:r>
      <w:r w:rsidR="000119A8">
        <w:rPr>
          <w:rFonts w:cstheme="minorHAnsi"/>
          <w:sz w:val="24"/>
          <w:szCs w:val="24"/>
        </w:rPr>
        <w:t xml:space="preserve">. </w:t>
      </w:r>
    </w:p>
    <w:p w14:paraId="3142D777" w14:textId="6C50C712" w:rsidR="0003486A" w:rsidRDefault="0003486A" w:rsidP="00BE12BD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71F1EB62" w14:textId="5FD61C75" w:rsidR="0003486A" w:rsidRDefault="0003486A" w:rsidP="00BE12BD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Patient feedback of perceptions of interactions</w:t>
      </w:r>
      <w:r w:rsidR="00A22982">
        <w:rPr>
          <w:rFonts w:cstheme="minorHAnsi"/>
          <w:sz w:val="24"/>
          <w:szCs w:val="24"/>
        </w:rPr>
        <w:t>, their journey, pathway through the healthcare system and how they deem this could be improved</w:t>
      </w:r>
      <w:r w:rsidR="00007789">
        <w:rPr>
          <w:rFonts w:cstheme="minorHAnsi"/>
          <w:sz w:val="24"/>
          <w:szCs w:val="24"/>
        </w:rPr>
        <w:t xml:space="preserve"> through both digital and </w:t>
      </w:r>
      <w:r w:rsidR="002B29AA">
        <w:rPr>
          <w:rFonts w:cstheme="minorHAnsi"/>
          <w:sz w:val="24"/>
          <w:szCs w:val="24"/>
        </w:rPr>
        <w:t>non-digital</w:t>
      </w:r>
      <w:r w:rsidR="00007789">
        <w:rPr>
          <w:rFonts w:cstheme="minorHAnsi"/>
          <w:sz w:val="24"/>
          <w:szCs w:val="24"/>
        </w:rPr>
        <w:t xml:space="preserve"> methods.</w:t>
      </w:r>
      <w:r w:rsidR="002B29AA">
        <w:rPr>
          <w:rFonts w:cstheme="minorHAnsi"/>
          <w:sz w:val="24"/>
          <w:szCs w:val="24"/>
        </w:rPr>
        <w:t xml:space="preserve"> Paper</w:t>
      </w:r>
      <w:r w:rsidR="00F30A74">
        <w:rPr>
          <w:rFonts w:cstheme="minorHAnsi"/>
          <w:sz w:val="24"/>
          <w:szCs w:val="24"/>
        </w:rPr>
        <w:t xml:space="preserve"> feedback as well as text, email and website options should all be available </w:t>
      </w:r>
      <w:r w:rsidR="002B1D49">
        <w:rPr>
          <w:rFonts w:cstheme="minorHAnsi"/>
          <w:sz w:val="24"/>
          <w:szCs w:val="24"/>
        </w:rPr>
        <w:t xml:space="preserve">during / after the patient journey. </w:t>
      </w:r>
      <w:r w:rsidR="006751B8">
        <w:rPr>
          <w:rFonts w:cstheme="minorHAnsi"/>
          <w:sz w:val="24"/>
          <w:szCs w:val="24"/>
        </w:rPr>
        <w:t xml:space="preserve">For ease of use, a clickable </w:t>
      </w:r>
      <w:r w:rsidR="00F0194C">
        <w:rPr>
          <w:rFonts w:cstheme="minorHAnsi"/>
          <w:sz w:val="24"/>
          <w:szCs w:val="24"/>
        </w:rPr>
        <w:t xml:space="preserve">or tick box </w:t>
      </w:r>
      <w:r w:rsidR="006751B8">
        <w:rPr>
          <w:rFonts w:cstheme="minorHAnsi"/>
          <w:sz w:val="24"/>
          <w:szCs w:val="24"/>
        </w:rPr>
        <w:t>option</w:t>
      </w:r>
      <w:r w:rsidR="00F0194C">
        <w:rPr>
          <w:rFonts w:cstheme="minorHAnsi"/>
          <w:sz w:val="24"/>
          <w:szCs w:val="24"/>
        </w:rPr>
        <w:t xml:space="preserve"> should be available with space for comments to explain same if desired.</w:t>
      </w:r>
    </w:p>
    <w:p w14:paraId="45DD11DC" w14:textId="4D03086D" w:rsidR="00A22982" w:rsidRDefault="00A22982" w:rsidP="00BE12BD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08671FD5" w14:textId="223A53DC" w:rsidR="00A22982" w:rsidRDefault="00A22982" w:rsidP="00BE12BD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Information</w:t>
      </w:r>
      <w:r w:rsidR="005D42E0">
        <w:rPr>
          <w:rFonts w:cstheme="minorHAnsi"/>
          <w:sz w:val="24"/>
          <w:szCs w:val="24"/>
        </w:rPr>
        <w:t xml:space="preserve"> / feedback needs to be </w:t>
      </w:r>
      <w:r w:rsidR="00DE3068">
        <w:rPr>
          <w:rFonts w:cstheme="minorHAnsi"/>
          <w:sz w:val="24"/>
          <w:szCs w:val="24"/>
        </w:rPr>
        <w:t>segmented to enable open, honest feedback without distressing</w:t>
      </w:r>
      <w:r w:rsidR="00C27540">
        <w:rPr>
          <w:rFonts w:cstheme="minorHAnsi"/>
          <w:sz w:val="24"/>
          <w:szCs w:val="24"/>
        </w:rPr>
        <w:t xml:space="preserve"> patients or staff. </w:t>
      </w:r>
      <w:r w:rsidR="00087144">
        <w:rPr>
          <w:rFonts w:cstheme="minorHAnsi"/>
          <w:sz w:val="24"/>
          <w:szCs w:val="24"/>
        </w:rPr>
        <w:t>With staff and users aware of who will see what information prior to completion.</w:t>
      </w:r>
      <w:r w:rsidR="00AF3E71">
        <w:rPr>
          <w:rFonts w:cstheme="minorHAnsi"/>
          <w:sz w:val="24"/>
          <w:szCs w:val="24"/>
        </w:rPr>
        <w:t xml:space="preserve"> </w:t>
      </w:r>
      <w:r w:rsidR="0092522F">
        <w:rPr>
          <w:rFonts w:cstheme="minorHAnsi"/>
          <w:sz w:val="24"/>
          <w:szCs w:val="24"/>
        </w:rPr>
        <w:t xml:space="preserve">This information should be available to Line Managers </w:t>
      </w:r>
      <w:r w:rsidR="005D3F2A">
        <w:rPr>
          <w:rFonts w:cstheme="minorHAnsi"/>
          <w:sz w:val="24"/>
          <w:szCs w:val="24"/>
        </w:rPr>
        <w:t xml:space="preserve">and Informatics </w:t>
      </w:r>
      <w:proofErr w:type="spellStart"/>
      <w:r w:rsidR="005D3F2A">
        <w:rPr>
          <w:rFonts w:cstheme="minorHAnsi"/>
          <w:sz w:val="24"/>
          <w:szCs w:val="24"/>
        </w:rPr>
        <w:t>anaysts</w:t>
      </w:r>
      <w:proofErr w:type="spellEnd"/>
      <w:r w:rsidR="005D3F2A">
        <w:rPr>
          <w:rFonts w:cstheme="minorHAnsi"/>
          <w:sz w:val="24"/>
          <w:szCs w:val="24"/>
        </w:rPr>
        <w:t xml:space="preserve"> </w:t>
      </w:r>
      <w:r w:rsidR="0092522F">
        <w:rPr>
          <w:rFonts w:cstheme="minorHAnsi"/>
          <w:sz w:val="24"/>
          <w:szCs w:val="24"/>
        </w:rPr>
        <w:t xml:space="preserve">for </w:t>
      </w:r>
      <w:r w:rsidR="005D3F2A">
        <w:rPr>
          <w:rFonts w:cstheme="minorHAnsi"/>
          <w:sz w:val="24"/>
          <w:szCs w:val="24"/>
        </w:rPr>
        <w:t xml:space="preserve">reporting, </w:t>
      </w:r>
      <w:r w:rsidR="007C36FD">
        <w:rPr>
          <w:rFonts w:cstheme="minorHAnsi"/>
          <w:sz w:val="24"/>
          <w:szCs w:val="24"/>
        </w:rPr>
        <w:t>review,</w:t>
      </w:r>
      <w:r w:rsidR="0092522F">
        <w:rPr>
          <w:rFonts w:cstheme="minorHAnsi"/>
          <w:sz w:val="24"/>
          <w:szCs w:val="24"/>
        </w:rPr>
        <w:t xml:space="preserve"> </w:t>
      </w:r>
      <w:r w:rsidR="005D3F2A">
        <w:rPr>
          <w:rFonts w:cstheme="minorHAnsi"/>
          <w:sz w:val="24"/>
          <w:szCs w:val="24"/>
        </w:rPr>
        <w:t xml:space="preserve">and </w:t>
      </w:r>
      <w:r w:rsidR="00FD3E2F">
        <w:rPr>
          <w:rFonts w:cstheme="minorHAnsi"/>
          <w:sz w:val="24"/>
          <w:szCs w:val="24"/>
        </w:rPr>
        <w:t xml:space="preserve">constructive </w:t>
      </w:r>
      <w:r w:rsidR="005D3F2A">
        <w:rPr>
          <w:rFonts w:cstheme="minorHAnsi"/>
          <w:sz w:val="24"/>
          <w:szCs w:val="24"/>
        </w:rPr>
        <w:t>feedback</w:t>
      </w:r>
      <w:r w:rsidR="00FD3E2F">
        <w:rPr>
          <w:rFonts w:cstheme="minorHAnsi"/>
          <w:sz w:val="24"/>
          <w:szCs w:val="24"/>
        </w:rPr>
        <w:t>.</w:t>
      </w:r>
      <w:r w:rsidR="0092522F">
        <w:rPr>
          <w:rFonts w:cstheme="minorHAnsi"/>
          <w:sz w:val="24"/>
          <w:szCs w:val="24"/>
        </w:rPr>
        <w:t xml:space="preserve"> </w:t>
      </w:r>
    </w:p>
    <w:p w14:paraId="585D33AA" w14:textId="77777777" w:rsidR="004635B1" w:rsidRDefault="004635B1" w:rsidP="00BE12BD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01A22093" w14:textId="77777777" w:rsidR="000119A8" w:rsidRDefault="000119A8" w:rsidP="00BE12BD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7DC84B07" w14:textId="77777777" w:rsidR="004D7486" w:rsidRPr="00BC0068" w:rsidRDefault="004D7486" w:rsidP="00BC0068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35E8245E" w14:textId="74F5B0A9" w:rsidR="003A686C" w:rsidRPr="00BC0068" w:rsidRDefault="003A686C" w:rsidP="00BC0068">
      <w:pPr>
        <w:spacing w:line="360" w:lineRule="auto"/>
        <w:jc w:val="both"/>
        <w:rPr>
          <w:rFonts w:cstheme="minorHAnsi"/>
          <w:sz w:val="24"/>
          <w:szCs w:val="24"/>
        </w:rPr>
      </w:pPr>
    </w:p>
    <w:sectPr w:rsidR="003A686C" w:rsidRPr="00BC00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Muntaha Nafisa" w:date="2022-11-14T11:43:00Z" w:initials="MN">
    <w:p w14:paraId="551C33BE" w14:textId="77777777" w:rsidR="00683E36" w:rsidRDefault="00683E36" w:rsidP="00845019">
      <w:pPr>
        <w:pStyle w:val="CommentText"/>
      </w:pPr>
      <w:r>
        <w:rPr>
          <w:rStyle w:val="CommentReference"/>
        </w:rPr>
        <w:annotationRef/>
      </w:r>
      <w:r>
        <w:t>The business problem is not clear. Please go to the week 4 session material. Use a tool for business problem description and justification</w:t>
      </w:r>
    </w:p>
  </w:comment>
  <w:comment w:id="1" w:author="Muntaha Nafisa" w:date="2022-11-14T11:40:00Z" w:initials="MN">
    <w:p w14:paraId="14EDCDFB" w14:textId="540B9C99" w:rsidR="00167DD4" w:rsidRDefault="00167DD4" w:rsidP="004C5784">
      <w:pPr>
        <w:pStyle w:val="CommentText"/>
      </w:pPr>
      <w:r>
        <w:rPr>
          <w:rStyle w:val="CommentReference"/>
        </w:rPr>
        <w:annotationRef/>
      </w:r>
      <w:r>
        <w:t>Why and how and when. ?</w:t>
      </w:r>
    </w:p>
  </w:comment>
  <w:comment w:id="2" w:author="Muntaha Nafisa" w:date="2022-11-14T11:41:00Z" w:initials="MN">
    <w:p w14:paraId="6CEC6A2D" w14:textId="77777777" w:rsidR="00A85C7A" w:rsidRDefault="00A85C7A" w:rsidP="000329D0">
      <w:pPr>
        <w:pStyle w:val="CommentText"/>
      </w:pPr>
      <w:r>
        <w:rPr>
          <w:rStyle w:val="CommentReference"/>
        </w:rPr>
        <w:annotationRef/>
      </w:r>
      <w:r>
        <w:t>Objectives are not SMART.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551C33BE" w15:done="0"/>
  <w15:commentEx w15:paraId="14EDCDFB" w15:done="0"/>
  <w15:commentEx w15:paraId="6CEC6A2D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1CA85B" w16cex:dateUtc="2022-11-14T23:43:00Z"/>
  <w16cex:commentExtensible w16cex:durableId="271CA794" w16cex:dateUtc="2022-11-14T23:40:00Z"/>
  <w16cex:commentExtensible w16cex:durableId="271CA7E8" w16cex:dateUtc="2022-11-14T23:4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51C33BE" w16cid:durableId="271CA85B"/>
  <w16cid:commentId w16cid:paraId="14EDCDFB" w16cid:durableId="271CA794"/>
  <w16cid:commentId w16cid:paraId="6CEC6A2D" w16cid:durableId="271CA7E8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9D0434"/>
    <w:multiLevelType w:val="hybridMultilevel"/>
    <w:tmpl w:val="BC3E2710"/>
    <w:lvl w:ilvl="0" w:tplc="EAD47F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6950FA4"/>
    <w:multiLevelType w:val="hybridMultilevel"/>
    <w:tmpl w:val="78586868"/>
    <w:lvl w:ilvl="0" w:tplc="EAD47F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176C7D"/>
    <w:multiLevelType w:val="hybridMultilevel"/>
    <w:tmpl w:val="80606B52"/>
    <w:lvl w:ilvl="0" w:tplc="EAD47F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154809">
    <w:abstractNumId w:val="0"/>
  </w:num>
  <w:num w:numId="2" w16cid:durableId="814108106">
    <w:abstractNumId w:val="2"/>
  </w:num>
  <w:num w:numId="3" w16cid:durableId="376857504">
    <w:abstractNumId w:val="1"/>
  </w:num>
  <w:num w:numId="4" w16cid:durableId="1443574040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untaha Nafisa">
    <w15:presenceInfo w15:providerId="AD" w15:userId="S::m.nafisa@uwtsd.ac.uk::523c54b2-ca76-4322-ac85-1bdd76b5617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05B"/>
    <w:rsid w:val="00007789"/>
    <w:rsid w:val="000119A8"/>
    <w:rsid w:val="000206AD"/>
    <w:rsid w:val="00021C92"/>
    <w:rsid w:val="00024D66"/>
    <w:rsid w:val="00025505"/>
    <w:rsid w:val="0003486A"/>
    <w:rsid w:val="00061ACC"/>
    <w:rsid w:val="00067626"/>
    <w:rsid w:val="000754C0"/>
    <w:rsid w:val="00076FE3"/>
    <w:rsid w:val="00087144"/>
    <w:rsid w:val="000961A7"/>
    <w:rsid w:val="000A5C42"/>
    <w:rsid w:val="000B7CEA"/>
    <w:rsid w:val="000C165E"/>
    <w:rsid w:val="000C4986"/>
    <w:rsid w:val="000D67A7"/>
    <w:rsid w:val="000E6DAA"/>
    <w:rsid w:val="00114177"/>
    <w:rsid w:val="0013080A"/>
    <w:rsid w:val="0014064B"/>
    <w:rsid w:val="001618DF"/>
    <w:rsid w:val="00167DD4"/>
    <w:rsid w:val="00176765"/>
    <w:rsid w:val="00186FCF"/>
    <w:rsid w:val="00190222"/>
    <w:rsid w:val="00191394"/>
    <w:rsid w:val="001D5F56"/>
    <w:rsid w:val="001D7421"/>
    <w:rsid w:val="001F7535"/>
    <w:rsid w:val="001F7F44"/>
    <w:rsid w:val="00207959"/>
    <w:rsid w:val="00210AEC"/>
    <w:rsid w:val="0021247B"/>
    <w:rsid w:val="00214BF6"/>
    <w:rsid w:val="0022450B"/>
    <w:rsid w:val="00232739"/>
    <w:rsid w:val="00240666"/>
    <w:rsid w:val="0024687C"/>
    <w:rsid w:val="00270DA2"/>
    <w:rsid w:val="00274DDB"/>
    <w:rsid w:val="002A39B6"/>
    <w:rsid w:val="002B13EF"/>
    <w:rsid w:val="002B1D49"/>
    <w:rsid w:val="002B29AA"/>
    <w:rsid w:val="002B365B"/>
    <w:rsid w:val="002B3BAF"/>
    <w:rsid w:val="002B6C62"/>
    <w:rsid w:val="002D02D2"/>
    <w:rsid w:val="002D257C"/>
    <w:rsid w:val="002E53CC"/>
    <w:rsid w:val="002F276B"/>
    <w:rsid w:val="002F2F56"/>
    <w:rsid w:val="002F716B"/>
    <w:rsid w:val="0030143A"/>
    <w:rsid w:val="00303A35"/>
    <w:rsid w:val="00304DDC"/>
    <w:rsid w:val="003429B1"/>
    <w:rsid w:val="003664C1"/>
    <w:rsid w:val="00366BAF"/>
    <w:rsid w:val="00387423"/>
    <w:rsid w:val="003973EE"/>
    <w:rsid w:val="003A63E2"/>
    <w:rsid w:val="003A6554"/>
    <w:rsid w:val="003A686C"/>
    <w:rsid w:val="003E608C"/>
    <w:rsid w:val="003F406C"/>
    <w:rsid w:val="0041274B"/>
    <w:rsid w:val="00430FD0"/>
    <w:rsid w:val="00440D46"/>
    <w:rsid w:val="00452AFB"/>
    <w:rsid w:val="004635B1"/>
    <w:rsid w:val="00464C8D"/>
    <w:rsid w:val="00467C33"/>
    <w:rsid w:val="00470009"/>
    <w:rsid w:val="00471B13"/>
    <w:rsid w:val="00474727"/>
    <w:rsid w:val="0047631F"/>
    <w:rsid w:val="00484102"/>
    <w:rsid w:val="00496CFB"/>
    <w:rsid w:val="004C3687"/>
    <w:rsid w:val="004D1204"/>
    <w:rsid w:val="004D29B9"/>
    <w:rsid w:val="004D446F"/>
    <w:rsid w:val="004D7486"/>
    <w:rsid w:val="004E537D"/>
    <w:rsid w:val="004F2EA4"/>
    <w:rsid w:val="00512B7F"/>
    <w:rsid w:val="005148AD"/>
    <w:rsid w:val="005208E5"/>
    <w:rsid w:val="00524A96"/>
    <w:rsid w:val="00531F4E"/>
    <w:rsid w:val="00544F48"/>
    <w:rsid w:val="00551DFA"/>
    <w:rsid w:val="00556DEE"/>
    <w:rsid w:val="00570262"/>
    <w:rsid w:val="00574015"/>
    <w:rsid w:val="0058481D"/>
    <w:rsid w:val="00594F30"/>
    <w:rsid w:val="005A46BB"/>
    <w:rsid w:val="005B16F4"/>
    <w:rsid w:val="005C3746"/>
    <w:rsid w:val="005D25D4"/>
    <w:rsid w:val="005D3F2A"/>
    <w:rsid w:val="005D42E0"/>
    <w:rsid w:val="005D4EF5"/>
    <w:rsid w:val="005D656D"/>
    <w:rsid w:val="005E10EC"/>
    <w:rsid w:val="005E13A9"/>
    <w:rsid w:val="005F52AF"/>
    <w:rsid w:val="006008CC"/>
    <w:rsid w:val="006127A9"/>
    <w:rsid w:val="006205D2"/>
    <w:rsid w:val="00630A1D"/>
    <w:rsid w:val="0064014F"/>
    <w:rsid w:val="00640A26"/>
    <w:rsid w:val="00642BE2"/>
    <w:rsid w:val="00650C04"/>
    <w:rsid w:val="00660C06"/>
    <w:rsid w:val="00663F47"/>
    <w:rsid w:val="00666FA2"/>
    <w:rsid w:val="006750DB"/>
    <w:rsid w:val="0067519E"/>
    <w:rsid w:val="006751B8"/>
    <w:rsid w:val="00683E36"/>
    <w:rsid w:val="00685F4E"/>
    <w:rsid w:val="006A0E16"/>
    <w:rsid w:val="006B57C6"/>
    <w:rsid w:val="006C4132"/>
    <w:rsid w:val="006C4DEA"/>
    <w:rsid w:val="006C7D57"/>
    <w:rsid w:val="006D0AB6"/>
    <w:rsid w:val="006D6989"/>
    <w:rsid w:val="006E3AC1"/>
    <w:rsid w:val="006E510D"/>
    <w:rsid w:val="006F2162"/>
    <w:rsid w:val="006F332A"/>
    <w:rsid w:val="007040BF"/>
    <w:rsid w:val="0070460B"/>
    <w:rsid w:val="007134CB"/>
    <w:rsid w:val="00736C1F"/>
    <w:rsid w:val="00741671"/>
    <w:rsid w:val="00744AA8"/>
    <w:rsid w:val="00751531"/>
    <w:rsid w:val="0075636B"/>
    <w:rsid w:val="007565AD"/>
    <w:rsid w:val="0077009D"/>
    <w:rsid w:val="0078238F"/>
    <w:rsid w:val="00786A33"/>
    <w:rsid w:val="00793FBB"/>
    <w:rsid w:val="007B3E67"/>
    <w:rsid w:val="007B7DA0"/>
    <w:rsid w:val="007C260B"/>
    <w:rsid w:val="007C36FD"/>
    <w:rsid w:val="007C4BF2"/>
    <w:rsid w:val="007E0F62"/>
    <w:rsid w:val="007E6119"/>
    <w:rsid w:val="007F25AE"/>
    <w:rsid w:val="00807E41"/>
    <w:rsid w:val="00842EBE"/>
    <w:rsid w:val="00844941"/>
    <w:rsid w:val="00870E9E"/>
    <w:rsid w:val="00874175"/>
    <w:rsid w:val="008768B0"/>
    <w:rsid w:val="008821FB"/>
    <w:rsid w:val="00883B65"/>
    <w:rsid w:val="008B28BD"/>
    <w:rsid w:val="008B5A79"/>
    <w:rsid w:val="008D1043"/>
    <w:rsid w:val="008D7488"/>
    <w:rsid w:val="008E795A"/>
    <w:rsid w:val="008F500E"/>
    <w:rsid w:val="00907774"/>
    <w:rsid w:val="00924F58"/>
    <w:rsid w:val="0092522F"/>
    <w:rsid w:val="00933E8D"/>
    <w:rsid w:val="0095290C"/>
    <w:rsid w:val="00956BAE"/>
    <w:rsid w:val="0095729E"/>
    <w:rsid w:val="00960D29"/>
    <w:rsid w:val="00961FB5"/>
    <w:rsid w:val="00966B05"/>
    <w:rsid w:val="009751A8"/>
    <w:rsid w:val="00987BC2"/>
    <w:rsid w:val="00996185"/>
    <w:rsid w:val="009C1E67"/>
    <w:rsid w:val="009C5E4D"/>
    <w:rsid w:val="009E3F98"/>
    <w:rsid w:val="00A22982"/>
    <w:rsid w:val="00A30DD7"/>
    <w:rsid w:val="00A4089F"/>
    <w:rsid w:val="00A51095"/>
    <w:rsid w:val="00A52986"/>
    <w:rsid w:val="00A576F2"/>
    <w:rsid w:val="00A62372"/>
    <w:rsid w:val="00A704BC"/>
    <w:rsid w:val="00A85C7A"/>
    <w:rsid w:val="00A95418"/>
    <w:rsid w:val="00A979B0"/>
    <w:rsid w:val="00AA51F5"/>
    <w:rsid w:val="00AA6A11"/>
    <w:rsid w:val="00AB2B39"/>
    <w:rsid w:val="00AC0C8B"/>
    <w:rsid w:val="00AF3E71"/>
    <w:rsid w:val="00AF6EF1"/>
    <w:rsid w:val="00B05DC6"/>
    <w:rsid w:val="00B119CF"/>
    <w:rsid w:val="00B34F8E"/>
    <w:rsid w:val="00B35101"/>
    <w:rsid w:val="00B82D7F"/>
    <w:rsid w:val="00B94CCA"/>
    <w:rsid w:val="00BA03EF"/>
    <w:rsid w:val="00BC0068"/>
    <w:rsid w:val="00BC1798"/>
    <w:rsid w:val="00BE0D6F"/>
    <w:rsid w:val="00BE12BD"/>
    <w:rsid w:val="00BE6E8B"/>
    <w:rsid w:val="00C00797"/>
    <w:rsid w:val="00C02CF2"/>
    <w:rsid w:val="00C06B86"/>
    <w:rsid w:val="00C114F3"/>
    <w:rsid w:val="00C22175"/>
    <w:rsid w:val="00C22664"/>
    <w:rsid w:val="00C23062"/>
    <w:rsid w:val="00C27540"/>
    <w:rsid w:val="00C322CF"/>
    <w:rsid w:val="00C5347E"/>
    <w:rsid w:val="00C80906"/>
    <w:rsid w:val="00C84990"/>
    <w:rsid w:val="00CA1949"/>
    <w:rsid w:val="00CC5C9A"/>
    <w:rsid w:val="00CC6B52"/>
    <w:rsid w:val="00CD27A1"/>
    <w:rsid w:val="00CE240C"/>
    <w:rsid w:val="00D0081E"/>
    <w:rsid w:val="00D11894"/>
    <w:rsid w:val="00D137D1"/>
    <w:rsid w:val="00D163D4"/>
    <w:rsid w:val="00D60D34"/>
    <w:rsid w:val="00D6205B"/>
    <w:rsid w:val="00D669F1"/>
    <w:rsid w:val="00D70817"/>
    <w:rsid w:val="00D84867"/>
    <w:rsid w:val="00D85085"/>
    <w:rsid w:val="00D90A86"/>
    <w:rsid w:val="00D9105B"/>
    <w:rsid w:val="00D92F1F"/>
    <w:rsid w:val="00DB390C"/>
    <w:rsid w:val="00DB6C0E"/>
    <w:rsid w:val="00DC5A04"/>
    <w:rsid w:val="00DD1E24"/>
    <w:rsid w:val="00DD63F5"/>
    <w:rsid w:val="00DD6E57"/>
    <w:rsid w:val="00DD78BD"/>
    <w:rsid w:val="00DE3068"/>
    <w:rsid w:val="00DF2A97"/>
    <w:rsid w:val="00DF4756"/>
    <w:rsid w:val="00E01206"/>
    <w:rsid w:val="00E0193C"/>
    <w:rsid w:val="00E13700"/>
    <w:rsid w:val="00E21AE2"/>
    <w:rsid w:val="00E37194"/>
    <w:rsid w:val="00E40A11"/>
    <w:rsid w:val="00E446C1"/>
    <w:rsid w:val="00E44A00"/>
    <w:rsid w:val="00E5394C"/>
    <w:rsid w:val="00E57703"/>
    <w:rsid w:val="00E71D9C"/>
    <w:rsid w:val="00E72040"/>
    <w:rsid w:val="00E7732C"/>
    <w:rsid w:val="00E94FBF"/>
    <w:rsid w:val="00E97185"/>
    <w:rsid w:val="00EA465B"/>
    <w:rsid w:val="00EA5C79"/>
    <w:rsid w:val="00EA6185"/>
    <w:rsid w:val="00EA7761"/>
    <w:rsid w:val="00EC4C99"/>
    <w:rsid w:val="00ED3721"/>
    <w:rsid w:val="00ED497E"/>
    <w:rsid w:val="00ED6AE9"/>
    <w:rsid w:val="00EE1B4B"/>
    <w:rsid w:val="00EE793A"/>
    <w:rsid w:val="00EF1186"/>
    <w:rsid w:val="00EF5E39"/>
    <w:rsid w:val="00F0194C"/>
    <w:rsid w:val="00F15226"/>
    <w:rsid w:val="00F27458"/>
    <w:rsid w:val="00F30A74"/>
    <w:rsid w:val="00F404B1"/>
    <w:rsid w:val="00F57BC1"/>
    <w:rsid w:val="00F60067"/>
    <w:rsid w:val="00F82368"/>
    <w:rsid w:val="00F83EC3"/>
    <w:rsid w:val="00F925C0"/>
    <w:rsid w:val="00F939B5"/>
    <w:rsid w:val="00F96AD5"/>
    <w:rsid w:val="00F97596"/>
    <w:rsid w:val="00FA01BE"/>
    <w:rsid w:val="00FA289D"/>
    <w:rsid w:val="00FA4A16"/>
    <w:rsid w:val="00FA7FF7"/>
    <w:rsid w:val="00FB1E36"/>
    <w:rsid w:val="00FB7501"/>
    <w:rsid w:val="00FC0B30"/>
    <w:rsid w:val="00FD3719"/>
    <w:rsid w:val="00FD3E2F"/>
    <w:rsid w:val="00FE3D5B"/>
    <w:rsid w:val="00FF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D47C0"/>
  <w15:chartTrackingRefBased/>
  <w15:docId w15:val="{8DA09561-B774-45C2-9E8E-0D6AA8176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618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167DD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67DD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67DD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67DD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67DD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11" Type="http://schemas.openxmlformats.org/officeDocument/2006/relationships/theme" Target="theme/theme1.xml"/><Relationship Id="rId5" Type="http://schemas.openxmlformats.org/officeDocument/2006/relationships/comments" Target="comment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1028</Words>
  <Characters>5822</Characters>
  <Application>Microsoft Office Word</Application>
  <DocSecurity>0</DocSecurity>
  <Lines>92</Lines>
  <Paragraphs>20</Paragraphs>
  <ScaleCrop>false</ScaleCrop>
  <Company/>
  <LinksUpToDate>false</LinksUpToDate>
  <CharactersWithSpaces>6830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Neal  (Welsh Ambulance Service NHS Trust - 020 NHSD Senior Nurse Advisor  Swansea)</dc:creator>
  <cp:keywords/>
  <dc:description/>
  <cp:lastModifiedBy>Muntaha Nafisa</cp:lastModifiedBy>
  <cp:revision>266</cp:revision>
  <dcterms:created xsi:type="dcterms:W3CDTF">2022-10-26T06:49:00Z</dcterms:created>
  <dcterms:modified xsi:type="dcterms:W3CDTF">2022-11-14T23:43:00Z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bb576bb6dd527d14fccd70909ef9e9c263bff3757c6f8630cca52f8bf989c544</vt:lpwstr>
  </property>
</Properties>
</file>