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jc w:val="center"/>
        <w:rPr>
          <w:rFonts w:ascii="Open Sans" w:cs="Open Sans" w:hAnsi="Open Sans" w:eastAsia="Open Sans"/>
          <w:sz w:val="28"/>
          <w:szCs w:val="28"/>
          <w:u w:color="000000"/>
        </w:rPr>
      </w:pPr>
      <w:r>
        <w:rPr>
          <w:rFonts w:ascii="Open Sans" w:hAnsi="Open Sans"/>
          <w:sz w:val="28"/>
          <w:szCs w:val="28"/>
          <w:u w:color="000000"/>
          <w:rtl w:val="0"/>
          <w:lang w:val="en-US"/>
        </w:rPr>
        <w:t>BSMGP CONFERENCE 2019 - WESSEX AND THE LEVELS</w:t>
      </w:r>
    </w:p>
    <w:p>
      <w:pPr>
        <w:pStyle w:val="Default"/>
        <w:jc w:val="center"/>
        <w:rPr>
          <w:rFonts w:ascii="Open Sans" w:cs="Open Sans" w:hAnsi="Open Sans" w:eastAsia="Open Sans"/>
          <w:sz w:val="24"/>
          <w:szCs w:val="24"/>
          <w:u w:color="000000"/>
        </w:rPr>
      </w:pPr>
      <w:r>
        <w:rPr>
          <w:rFonts w:ascii="Open Sans" w:hAnsi="Open Sans"/>
          <w:sz w:val="24"/>
          <w:szCs w:val="24"/>
          <w:u w:color="000000"/>
          <w:rtl w:val="0"/>
          <w:lang w:val="en-US"/>
        </w:rPr>
        <w:t>WEDNESDAY 28th August - SATURDAY 31st August 2019</w:t>
      </w:r>
    </w:p>
    <w:p>
      <w:pPr>
        <w:pStyle w:val="Default"/>
        <w:rPr>
          <w:rFonts w:ascii="Open Sans" w:cs="Open Sans" w:hAnsi="Open Sans" w:eastAsia="Open Sans"/>
          <w:u w:color="000000"/>
        </w:rPr>
      </w:pPr>
      <w:r>
        <w:rPr>
          <w:rFonts w:ascii="Open Sans" w:cs="Open Sans" w:hAnsi="Open Sans" w:eastAsia="Open Sans"/>
          <w:sz w:val="24"/>
          <w:szCs w:val="24"/>
          <w:u w:color="000000"/>
        </w:rPr>
        <w:drawing>
          <wp:anchor distT="152400" distB="152400" distL="152400" distR="152400" simplePos="0" relativeHeight="251659264" behindDoc="0" locked="0" layoutInCell="1" allowOverlap="1">
            <wp:simplePos x="0" y="0"/>
            <wp:positionH relativeFrom="page">
              <wp:posOffset>713740</wp:posOffset>
            </wp:positionH>
            <wp:positionV relativeFrom="line">
              <wp:posOffset>192675</wp:posOffset>
            </wp:positionV>
            <wp:extent cx="2989715" cy="3986285"/>
            <wp:effectExtent l="0" t="0" r="0" b="0"/>
            <wp:wrapThrough wrapText="bothSides" distL="152400" distR="152400">
              <wp:wrapPolygon edited="1">
                <wp:start x="0" y="0"/>
                <wp:lineTo x="21600" y="0"/>
                <wp:lineTo x="21600" y="21600"/>
                <wp:lineTo x="0" y="21600"/>
                <wp:lineTo x="0" y="0"/>
              </wp:wrapPolygon>
            </wp:wrapThrough>
            <wp:docPr id="1073741825" name="officeArt object" descr="7d face site photo.jpeg"/>
            <wp:cNvGraphicFramePr/>
            <a:graphic xmlns:a="http://schemas.openxmlformats.org/drawingml/2006/main">
              <a:graphicData uri="http://schemas.openxmlformats.org/drawingml/2006/picture">
                <pic:pic xmlns:pic="http://schemas.openxmlformats.org/drawingml/2006/picture">
                  <pic:nvPicPr>
                    <pic:cNvPr id="1073741825" name="7d face site photo.jpeg" descr="7d face site photo.jpeg"/>
                    <pic:cNvPicPr>
                      <a:picLocks noChangeAspect="1"/>
                    </pic:cNvPicPr>
                  </pic:nvPicPr>
                  <pic:blipFill>
                    <a:blip r:embed="rId4">
                      <a:extLst/>
                    </a:blip>
                    <a:stretch>
                      <a:fillRect/>
                    </a:stretch>
                  </pic:blipFill>
                  <pic:spPr>
                    <a:xfrm>
                      <a:off x="0" y="0"/>
                      <a:ext cx="2989715" cy="3986285"/>
                    </a:xfrm>
                    <a:prstGeom prst="rect">
                      <a:avLst/>
                    </a:prstGeom>
                    <a:ln w="12700" cap="flat">
                      <a:noFill/>
                      <a:miter lim="400000"/>
                    </a:ln>
                    <a:effectLst/>
                  </pic:spPr>
                </pic:pic>
              </a:graphicData>
            </a:graphic>
          </wp:anchor>
        </w:drawing>
      </w:r>
    </w:p>
    <w:p>
      <w:pPr>
        <w:pStyle w:val="Default"/>
        <w:rPr>
          <w:rFonts w:ascii="Open Sans" w:cs="Open Sans" w:hAnsi="Open Sans" w:eastAsia="Open Sans"/>
          <w:sz w:val="24"/>
          <w:szCs w:val="24"/>
          <w:u w:color="000000"/>
        </w:rPr>
      </w:pPr>
      <w:r>
        <w:rPr>
          <w:rFonts w:ascii="Open Sans" w:hAnsi="Open Sans"/>
          <w:sz w:val="24"/>
          <w:szCs w:val="24"/>
          <w:u w:color="000000"/>
          <w:rtl w:val="0"/>
          <w:lang w:val="en-US"/>
        </w:rPr>
        <w:t>This year</w:t>
      </w:r>
      <w:r>
        <w:rPr>
          <w:rFonts w:ascii="Open Sans" w:hAnsi="Open Sans" w:hint="default"/>
          <w:sz w:val="24"/>
          <w:szCs w:val="24"/>
          <w:u w:color="000000"/>
          <w:rtl w:val="0"/>
          <w:lang w:val="en-US"/>
        </w:rPr>
        <w:t>’</w:t>
      </w:r>
      <w:r>
        <w:rPr>
          <w:rFonts w:ascii="Open Sans" w:hAnsi="Open Sans"/>
          <w:sz w:val="24"/>
          <w:szCs w:val="24"/>
          <w:u w:color="000000"/>
          <w:rtl w:val="0"/>
          <w:lang w:val="en-US"/>
        </w:rPr>
        <w:t>s touring conference will be based at Bath University</w:t>
      </w:r>
      <w:r>
        <w:rPr>
          <w:rFonts w:ascii="Open Sans" w:hAnsi="Open Sans" w:hint="default"/>
          <w:sz w:val="24"/>
          <w:szCs w:val="24"/>
          <w:u w:color="000000"/>
          <w:rtl w:val="0"/>
          <w:lang w:val="en-US"/>
        </w:rPr>
        <w:t>’</w:t>
      </w:r>
      <w:r>
        <w:rPr>
          <w:rFonts w:ascii="Open Sans" w:hAnsi="Open Sans"/>
          <w:sz w:val="24"/>
          <w:szCs w:val="24"/>
          <w:u w:color="000000"/>
          <w:rtl w:val="0"/>
          <w:lang w:val="en-US"/>
        </w:rPr>
        <w:t>s campus in the historic city of Bath</w:t>
      </w:r>
      <w:r>
        <w:rPr>
          <w:rFonts w:ascii="Open Sans" w:hAnsi="Open Sans"/>
          <w:sz w:val="24"/>
          <w:szCs w:val="24"/>
          <w:u w:color="000000"/>
          <w:shd w:val="clear" w:color="auto" w:fill="ffffff"/>
          <w:rtl w:val="0"/>
          <w:lang w:val="en-US"/>
        </w:rPr>
        <w:t>. Founded by the Romans as a thermal spa, Bath became an important centre of the wool industry in the Middle Ages. In the eighteenth century, under George III, it developed into an elegant town with neoclassical Palladian buildings, which blend harmoniously with the Roman baths.</w:t>
      </w:r>
    </w:p>
    <w:p>
      <w:pPr>
        <w:pStyle w:val="Default"/>
        <w:rPr>
          <w:rFonts w:ascii="Open Sans" w:cs="Open Sans" w:hAnsi="Open Sans" w:eastAsia="Open Sans"/>
          <w:sz w:val="24"/>
          <w:szCs w:val="24"/>
          <w:u w:color="000000"/>
        </w:rPr>
      </w:pPr>
      <w:r>
        <w:rPr>
          <w:rFonts w:ascii="Open Sans" w:hAnsi="Open Sans"/>
          <w:sz w:val="24"/>
          <w:szCs w:val="24"/>
          <w:u w:color="000000"/>
          <w:rtl w:val="0"/>
          <w:lang w:val="en-US"/>
        </w:rPr>
        <w:t xml:space="preserve">Our tour will visit various churches and historic buildings at locations in north Somerset. </w:t>
      </w:r>
      <w:r>
        <w:rPr>
          <w:rFonts w:ascii="Open Sans" w:hAnsi="Open Sans"/>
          <w:sz w:val="24"/>
          <w:szCs w:val="24"/>
          <w:u w:color="ff0000"/>
          <w:rtl w:val="0"/>
          <w:lang w:val="en-US"/>
        </w:rPr>
        <w:t>At the city of Wells we will lunch in the superb medieval Vicars Hall,</w:t>
      </w:r>
      <w:r>
        <w:rPr>
          <w:rFonts w:ascii="Open Sans" w:hAnsi="Open Sans"/>
          <w:color w:val="ff0000"/>
          <w:sz w:val="24"/>
          <w:szCs w:val="24"/>
          <w:u w:color="ff0000"/>
          <w:rtl w:val="0"/>
          <w:lang w:val="en-US"/>
        </w:rPr>
        <w:t xml:space="preserve"> </w:t>
      </w:r>
      <w:r>
        <w:rPr>
          <w:rFonts w:ascii="Open Sans" w:hAnsi="Open Sans"/>
          <w:sz w:val="24"/>
          <w:szCs w:val="24"/>
          <w:u w:color="000000"/>
          <w:rtl w:val="0"/>
          <w:lang w:val="en-US"/>
        </w:rPr>
        <w:t xml:space="preserve">and visit the magnificent Cathedral, where we will hear speakers intimately involved in the conservation of the important fourteenth-century </w:t>
      </w:r>
      <w:r>
        <w:rPr>
          <w:rFonts w:ascii="Open Sans" w:hAnsi="Open Sans" w:hint="default"/>
          <w:sz w:val="24"/>
          <w:szCs w:val="24"/>
          <w:u w:color="000000"/>
          <w:rtl w:val="0"/>
          <w:lang w:val="en-US"/>
        </w:rPr>
        <w:t>‘</w:t>
      </w:r>
      <w:r>
        <w:rPr>
          <w:rFonts w:ascii="Open Sans" w:hAnsi="Open Sans"/>
          <w:sz w:val="24"/>
          <w:szCs w:val="24"/>
          <w:u w:color="000000"/>
          <w:rtl w:val="0"/>
          <w:lang w:val="en-US"/>
        </w:rPr>
        <w:t>Tree of Jesse</w:t>
      </w:r>
      <w:r>
        <w:rPr>
          <w:rFonts w:ascii="Open Sans" w:hAnsi="Open Sans" w:hint="default"/>
          <w:sz w:val="24"/>
          <w:szCs w:val="24"/>
          <w:u w:color="000000"/>
          <w:rtl w:val="0"/>
          <w:lang w:val="en-US"/>
        </w:rPr>
        <w:t xml:space="preserve">’ </w:t>
      </w:r>
      <w:r>
        <w:rPr>
          <w:rFonts w:ascii="Open Sans" w:hAnsi="Open Sans"/>
          <w:sz w:val="24"/>
          <w:szCs w:val="24"/>
          <w:u w:color="000000"/>
          <w:rtl w:val="0"/>
          <w:lang w:val="en-US"/>
        </w:rPr>
        <w:t>window. We will then be welcomed at leading conservation studio, Holy Well Glass, based in an exceptional medieval water mill and see work in progress on major conservation projects. There will also be an opportunity to view the sculpted and engraved glass doors that the studio made for the private chapel of Her Majesty the Queen at Windsor. At the studio, the unique working manuscript for Christopher Woodforde</w:t>
      </w:r>
      <w:r>
        <w:rPr>
          <w:rFonts w:ascii="Open Sans" w:hAnsi="Open Sans" w:hint="default"/>
          <w:sz w:val="24"/>
          <w:szCs w:val="24"/>
          <w:u w:color="000000"/>
          <w:rtl w:val="0"/>
          <w:lang w:val="en-US"/>
        </w:rPr>
        <w:t>’</w:t>
      </w:r>
      <w:r>
        <w:rPr>
          <w:rFonts w:ascii="Open Sans" w:hAnsi="Open Sans"/>
          <w:sz w:val="24"/>
          <w:szCs w:val="24"/>
          <w:u w:color="000000"/>
          <w:rtl w:val="0"/>
          <w:lang w:val="en-US"/>
        </w:rPr>
        <w:t>s Stained Glass in Somerset 1250-1830 (first published in 1946) will also be available for study.</w:t>
      </w:r>
    </w:p>
    <w:p>
      <w:pPr>
        <w:pStyle w:val="Default"/>
        <w:rPr>
          <w:rFonts w:ascii="Open Sans" w:cs="Open Sans" w:hAnsi="Open Sans" w:eastAsia="Open Sans"/>
          <w:sz w:val="24"/>
          <w:szCs w:val="24"/>
          <w:u w:color="000000"/>
        </w:rPr>
      </w:pPr>
      <w:r>
        <w:rPr>
          <w:rFonts w:ascii="Open Sans" w:hAnsi="Open Sans"/>
          <w:sz w:val="24"/>
          <w:szCs w:val="24"/>
          <w:u w:color="000000"/>
          <w:rtl w:val="0"/>
          <w:lang w:val="en-US"/>
        </w:rPr>
        <w:t xml:space="preserve">The tour will include stained glass from many periods, including exciting work by the late Keith New FMGP, </w:t>
      </w:r>
      <w:r>
        <w:rPr>
          <w:rFonts w:ascii="Open Sans" w:hAnsi="Open Sans"/>
          <w:sz w:val="24"/>
          <w:szCs w:val="24"/>
          <w:u w:color="ff0000"/>
          <w:rtl w:val="0"/>
          <w:lang w:val="en-US"/>
        </w:rPr>
        <w:t>work by Karl Parsons,</w:t>
      </w:r>
      <w:r>
        <w:rPr>
          <w:rFonts w:ascii="Open Sans" w:hAnsi="Open Sans"/>
          <w:color w:val="ff0000"/>
          <w:sz w:val="24"/>
          <w:szCs w:val="24"/>
          <w:u w:color="ff0000"/>
          <w:rtl w:val="0"/>
          <w:lang w:val="en-US"/>
        </w:rPr>
        <w:t xml:space="preserve"> </w:t>
      </w:r>
      <w:r>
        <w:rPr>
          <w:rFonts w:ascii="Open Sans" w:hAnsi="Open Sans"/>
          <w:sz w:val="24"/>
          <w:szCs w:val="24"/>
          <w:u w:color="000000"/>
          <w:rtl w:val="0"/>
          <w:lang w:val="en-US"/>
        </w:rPr>
        <w:t>and of course magnificent ancient glass, with examples from the fourteenth to seventeenth centuries. Many of the locations on our itineraries are set in beautiful countryside, varying from the rolling Mendip Hills to the stark beauty of the Somerset Levels.</w:t>
      </w:r>
    </w:p>
    <w:p>
      <w:pPr>
        <w:pStyle w:val="Default"/>
        <w:rPr>
          <w:rFonts w:ascii="Open Sans" w:cs="Open Sans" w:hAnsi="Open Sans" w:eastAsia="Open Sans"/>
          <w:sz w:val="24"/>
          <w:szCs w:val="24"/>
          <w:u w:color="000000"/>
        </w:rPr>
      </w:pPr>
      <w:r>
        <w:rPr>
          <w:rFonts w:ascii="Open Sans" w:hAnsi="Open Sans"/>
          <w:sz w:val="24"/>
          <w:szCs w:val="24"/>
          <w:u w:color="000000"/>
          <w:rtl w:val="0"/>
          <w:lang w:val="en-US"/>
        </w:rPr>
        <w:t>On the evening of the first day, there will be a keynote lecture about the conservation of the superb glass commissioned by Bishop Fox at Winchester Cathedral in the early sixteenth century, with contributions from the conservators and art historians involved. We will also enjoy an illustrated overview of new commissions from members.</w:t>
      </w:r>
    </w:p>
    <w:p>
      <w:pPr>
        <w:pStyle w:val="Default"/>
        <w:rPr>
          <w:rFonts w:ascii="Open Sans" w:cs="Open Sans" w:hAnsi="Open Sans" w:eastAsia="Open Sans"/>
          <w:sz w:val="24"/>
          <w:szCs w:val="24"/>
          <w:u w:color="000000"/>
        </w:rPr>
      </w:pPr>
      <w:r>
        <w:rPr>
          <w:rFonts w:ascii="Open Sans" w:hAnsi="Open Sans"/>
          <w:sz w:val="24"/>
          <w:szCs w:val="24"/>
          <w:u w:color="000000"/>
          <w:rtl w:val="0"/>
          <w:lang w:val="en-US"/>
        </w:rPr>
        <w:t>Please note: Some details of the Itinerary may change but will be confirmed pre conference.</w:t>
      </w:r>
    </w:p>
    <w:p>
      <w:pPr>
        <w:pStyle w:val="Default"/>
        <w:rPr>
          <w:rFonts w:ascii="Open Sans" w:cs="Open Sans" w:hAnsi="Open Sans" w:eastAsia="Open Sans"/>
          <w:sz w:val="24"/>
          <w:szCs w:val="24"/>
          <w:u w:color="000000"/>
        </w:rPr>
      </w:pPr>
    </w:p>
    <w:p>
      <w:pPr>
        <w:pStyle w:val="Default"/>
        <w:rPr>
          <w:rFonts w:ascii="Open Sans" w:cs="Open Sans" w:hAnsi="Open Sans" w:eastAsia="Open Sans"/>
          <w:sz w:val="24"/>
          <w:szCs w:val="24"/>
        </w:rPr>
      </w:pPr>
      <w:r>
        <w:rPr>
          <w:rFonts w:ascii="Open Sans" w:hAnsi="Open Sans"/>
          <w:sz w:val="24"/>
          <w:szCs w:val="24"/>
          <w:rtl w:val="0"/>
          <w:lang w:val="en-US"/>
        </w:rPr>
        <w:t xml:space="preserve">To Studio Heads </w:t>
      </w:r>
      <w:r>
        <w:rPr>
          <w:rFonts w:ascii="Open Sans" w:hAnsi="Open Sans" w:hint="default"/>
          <w:sz w:val="24"/>
          <w:szCs w:val="24"/>
          <w:rtl w:val="0"/>
          <w:lang w:val="en-US"/>
        </w:rPr>
        <w:t xml:space="preserve">– </w:t>
      </w:r>
      <w:r>
        <w:rPr>
          <w:rFonts w:ascii="Open Sans" w:hAnsi="Open Sans"/>
          <w:sz w:val="24"/>
          <w:szCs w:val="24"/>
          <w:rtl w:val="0"/>
          <w:lang w:val="en-US"/>
        </w:rPr>
        <w:t>please draw this to the attention of your students:</w:t>
      </w:r>
    </w:p>
    <w:p>
      <w:pPr>
        <w:pStyle w:val="Default"/>
        <w:rPr>
          <w:rFonts w:ascii="Open Sans" w:cs="Open Sans" w:hAnsi="Open Sans" w:eastAsia="Open Sans"/>
          <w:sz w:val="24"/>
          <w:szCs w:val="24"/>
        </w:rPr>
      </w:pPr>
      <w:r>
        <w:rPr>
          <w:rFonts w:ascii="Open Sans" w:cs="Open Sans" w:hAnsi="Open Sans" w:eastAsia="Open Sans"/>
          <w:sz w:val="24"/>
          <w:szCs w:val="24"/>
        </w:rPr>
        <w:drawing>
          <wp:anchor distT="152400" distB="152400" distL="152400" distR="152400" simplePos="0" relativeHeight="251660288" behindDoc="0" locked="0" layoutInCell="1" allowOverlap="1">
            <wp:simplePos x="0" y="0"/>
            <wp:positionH relativeFrom="margin">
              <wp:posOffset>2728027</wp:posOffset>
            </wp:positionH>
            <wp:positionV relativeFrom="page">
              <wp:posOffset>313690</wp:posOffset>
            </wp:positionV>
            <wp:extent cx="4102033" cy="2218068"/>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4102033" cy="2218068"/>
                    </a:xfrm>
                    <a:prstGeom prst="rect">
                      <a:avLst/>
                    </a:prstGeom>
                    <a:ln w="12700" cap="flat">
                      <a:noFill/>
                      <a:miter lim="400000"/>
                    </a:ln>
                    <a:effectLst/>
                  </pic:spPr>
                </pic:pic>
              </a:graphicData>
            </a:graphic>
          </wp:anchor>
        </w:drawing>
      </w:r>
    </w:p>
    <w:p>
      <w:pPr>
        <w:pStyle w:val="Default"/>
        <w:rPr>
          <w:rFonts w:ascii="Open Sans" w:cs="Open Sans" w:hAnsi="Open Sans" w:eastAsia="Open Sans"/>
        </w:rPr>
      </w:pPr>
    </w:p>
    <w:p>
      <w:pPr>
        <w:pStyle w:val="Default"/>
        <w:rPr>
          <w:rFonts w:ascii="Open Sans" w:cs="Open Sans" w:hAnsi="Open Sans" w:eastAsia="Open Sans"/>
        </w:rPr>
      </w:pPr>
    </w:p>
    <w:p>
      <w:pPr>
        <w:pStyle w:val="Default"/>
        <w:rPr>
          <w:rFonts w:ascii="Open Sans" w:cs="Open Sans" w:hAnsi="Open Sans" w:eastAsia="Open Sans"/>
        </w:rPr>
      </w:pPr>
    </w:p>
    <w:p>
      <w:pPr>
        <w:pStyle w:val="Default"/>
        <w:rPr>
          <w:rFonts w:ascii="Open Sans" w:cs="Open Sans" w:hAnsi="Open Sans" w:eastAsia="Open Sans"/>
        </w:rPr>
      </w:pPr>
    </w:p>
    <w:p>
      <w:pPr>
        <w:pStyle w:val="Default"/>
        <w:rPr>
          <w:rFonts w:ascii="Open Sans" w:cs="Open Sans" w:hAnsi="Open Sans" w:eastAsia="Open Sans"/>
        </w:rPr>
      </w:pPr>
    </w:p>
    <w:p>
      <w:pPr>
        <w:pStyle w:val="Default"/>
        <w:rPr>
          <w:rFonts w:ascii="Open Sans" w:cs="Open Sans" w:hAnsi="Open Sans" w:eastAsia="Open Sans"/>
        </w:rPr>
      </w:pPr>
    </w:p>
    <w:p>
      <w:pPr>
        <w:pStyle w:val="Default"/>
        <w:rPr>
          <w:rFonts w:ascii="Open Sans" w:cs="Open Sans" w:hAnsi="Open Sans" w:eastAsia="Open Sans"/>
        </w:rPr>
      </w:pPr>
    </w:p>
    <w:p>
      <w:pPr>
        <w:pStyle w:val="Default"/>
        <w:rPr>
          <w:rFonts w:ascii="Open Sans" w:cs="Open Sans" w:hAnsi="Open Sans" w:eastAsia="Open Sans"/>
        </w:rPr>
      </w:pPr>
    </w:p>
    <w:p>
      <w:pPr>
        <w:pStyle w:val="Default"/>
        <w:rPr>
          <w:rFonts w:ascii="Open Sans" w:cs="Open Sans" w:hAnsi="Open Sans" w:eastAsia="Open Sans"/>
        </w:rPr>
      </w:pPr>
    </w:p>
    <w:p>
      <w:pPr>
        <w:pStyle w:val="Default"/>
        <w:jc w:val="center"/>
        <w:rPr>
          <w:rFonts w:ascii="Open Sans" w:cs="Open Sans" w:hAnsi="Open Sans" w:eastAsia="Open Sans"/>
          <w:sz w:val="28"/>
          <w:szCs w:val="28"/>
        </w:rPr>
      </w:pPr>
    </w:p>
    <w:p>
      <w:pPr>
        <w:pStyle w:val="Default"/>
        <w:jc w:val="center"/>
        <w:rPr>
          <w:rFonts w:ascii="Open Sans" w:cs="Open Sans" w:hAnsi="Open Sans" w:eastAsia="Open Sans"/>
          <w:sz w:val="24"/>
          <w:szCs w:val="24"/>
        </w:rPr>
      </w:pPr>
      <w:r>
        <w:rPr>
          <w:sz w:val="28"/>
          <w:szCs w:val="28"/>
          <w:rtl w:val="0"/>
          <w:lang w:val="en-US"/>
        </w:rPr>
        <w:t xml:space="preserve"> </w:t>
      </w:r>
      <w:r>
        <w:rPr>
          <w:rFonts w:ascii="Open Sans" w:hAnsi="Open Sans"/>
          <w:sz w:val="28"/>
          <w:szCs w:val="28"/>
          <w:rtl w:val="0"/>
          <w:lang w:val="en-US"/>
        </w:rPr>
        <w:t>STUDENT PLACEMENT AWARD - WESSEX AND THE LEVELS</w:t>
      </w:r>
    </w:p>
    <w:p>
      <w:pPr>
        <w:pStyle w:val="Default"/>
        <w:jc w:val="center"/>
        <w:rPr>
          <w:rFonts w:ascii="Open Sans" w:cs="Open Sans" w:hAnsi="Open Sans" w:eastAsia="Open Sans"/>
          <w:sz w:val="26"/>
          <w:szCs w:val="26"/>
        </w:rPr>
      </w:pPr>
      <w:r>
        <w:rPr>
          <w:rFonts w:ascii="Open Sans" w:hAnsi="Open Sans"/>
          <w:sz w:val="26"/>
          <w:szCs w:val="26"/>
          <w:rtl w:val="0"/>
          <w:lang w:val="en-US"/>
        </w:rPr>
        <w:t>BRITISH SOCIETY OF MASTER GLASS PAINTERS CONFERENCE 2019</w:t>
      </w:r>
    </w:p>
    <w:p>
      <w:pPr>
        <w:pStyle w:val="Default"/>
        <w:jc w:val="center"/>
        <w:rPr>
          <w:rFonts w:ascii="Open Sans" w:cs="Open Sans" w:hAnsi="Open Sans" w:eastAsia="Open Sans"/>
          <w:sz w:val="26"/>
          <w:szCs w:val="26"/>
        </w:rPr>
      </w:pPr>
    </w:p>
    <w:p>
      <w:pPr>
        <w:pStyle w:val="Default"/>
        <w:rPr>
          <w:rFonts w:ascii="Open Sans" w:cs="Open Sans" w:hAnsi="Open Sans" w:eastAsia="Open Sans"/>
        </w:rPr>
      </w:pPr>
    </w:p>
    <w:p>
      <w:pPr>
        <w:pStyle w:val="Default"/>
        <w:rPr>
          <w:rFonts w:ascii="Open Sans" w:cs="Open Sans" w:hAnsi="Open Sans" w:eastAsia="Open Sans"/>
          <w:sz w:val="24"/>
          <w:szCs w:val="24"/>
        </w:rPr>
      </w:pPr>
      <w:r>
        <w:rPr>
          <w:rFonts w:ascii="Open Sans" w:hAnsi="Open Sans"/>
          <w:sz w:val="24"/>
          <w:szCs w:val="24"/>
          <w:rtl w:val="0"/>
          <w:lang w:val="en-US"/>
        </w:rPr>
        <w:t>C</w:t>
      </w:r>
      <w:r>
        <w:rPr>
          <w:rFonts w:ascii="Open Sans" w:hAnsi="Open Sans"/>
          <w:sz w:val="26"/>
          <w:szCs w:val="26"/>
          <w:rtl w:val="0"/>
          <w:lang w:val="en-US"/>
        </w:rPr>
        <w:t>ONFERENCE DETAILS</w:t>
      </w:r>
      <w:r>
        <w:rPr>
          <w:rFonts w:ascii="Open Sans" w:hAnsi="Open Sans"/>
          <w:sz w:val="24"/>
          <w:szCs w:val="24"/>
          <w:rtl w:val="0"/>
          <w:lang w:val="en-US"/>
        </w:rPr>
        <w:t xml:space="preserve"> - Notes fo</w:t>
      </w:r>
      <w:r>
        <w:rPr>
          <w:rFonts w:ascii="Open Sans" w:hAnsi="Open Sans"/>
          <w:sz w:val="24"/>
          <w:szCs w:val="24"/>
          <w:rtl w:val="0"/>
          <w:lang w:val="en-US"/>
        </w:rPr>
        <w:t xml:space="preserve">r </w:t>
      </w:r>
      <w:r>
        <w:rPr>
          <w:rFonts w:ascii="Open Sans" w:hAnsi="Open Sans"/>
          <w:sz w:val="24"/>
          <w:szCs w:val="24"/>
          <w:rtl w:val="0"/>
          <w:lang w:val="en-US"/>
        </w:rPr>
        <w:t>applicants</w:t>
      </w:r>
    </w:p>
    <w:p>
      <w:pPr>
        <w:pStyle w:val="Default"/>
        <w:rPr>
          <w:rFonts w:ascii="Open Sans" w:cs="Open Sans" w:hAnsi="Open Sans" w:eastAsia="Open Sans"/>
          <w:sz w:val="24"/>
          <w:szCs w:val="24"/>
        </w:rPr>
      </w:pPr>
    </w:p>
    <w:p>
      <w:pPr>
        <w:pStyle w:val="Default"/>
        <w:rPr>
          <w:rFonts w:ascii="Open Sans" w:cs="Open Sans" w:hAnsi="Open Sans" w:eastAsia="Open Sans"/>
          <w:sz w:val="24"/>
          <w:szCs w:val="24"/>
        </w:rPr>
      </w:pPr>
      <w:r>
        <w:rPr>
          <w:rFonts w:ascii="Open Sans" w:hAnsi="Open Sans"/>
          <w:sz w:val="24"/>
          <w:szCs w:val="24"/>
          <w:rtl w:val="0"/>
          <w:lang w:val="en-US"/>
        </w:rPr>
        <w:t>WEDNESDAY 28th August  [registration 2.30pm] - SATURDAY 31st August 2019</w:t>
      </w:r>
    </w:p>
    <w:p>
      <w:pPr>
        <w:pStyle w:val="Default"/>
        <w:rPr>
          <w:rFonts w:ascii="Open Sans" w:cs="Open Sans" w:hAnsi="Open Sans" w:eastAsia="Open Sans"/>
          <w:sz w:val="24"/>
          <w:szCs w:val="24"/>
        </w:rPr>
      </w:pPr>
    </w:p>
    <w:p>
      <w:pPr>
        <w:pStyle w:val="Default"/>
        <w:rPr>
          <w:rFonts w:ascii="Open Sans" w:cs="Open Sans" w:hAnsi="Open Sans" w:eastAsia="Open Sans"/>
          <w:sz w:val="24"/>
          <w:szCs w:val="24"/>
        </w:rPr>
      </w:pPr>
      <w:r>
        <w:rPr>
          <w:rFonts w:ascii="Open Sans" w:hAnsi="Open Sans"/>
          <w:sz w:val="24"/>
          <w:szCs w:val="24"/>
          <w:rtl w:val="0"/>
          <w:lang w:val="en-US"/>
        </w:rPr>
        <w:t>The B</w:t>
      </w:r>
      <w:r>
        <w:rPr>
          <w:rFonts w:ascii="Open Sans" w:hAnsi="Open Sans"/>
          <w:sz w:val="24"/>
          <w:szCs w:val="24"/>
          <w:rtl w:val="0"/>
          <w:lang w:val="en-US"/>
        </w:rPr>
        <w:t>RITISH SOCIETY OF MASTER GLASS PAINTERS</w:t>
      </w:r>
      <w:r>
        <w:rPr>
          <w:rFonts w:ascii="Open Sans" w:hAnsi="Open Sans"/>
          <w:sz w:val="24"/>
          <w:szCs w:val="24"/>
          <w:rtl w:val="0"/>
          <w:lang w:val="en-US"/>
        </w:rPr>
        <w:t xml:space="preserve"> is pleased to invite applications for a place on their forthcoming conference in Bath.</w:t>
      </w:r>
      <w:r>
        <w:rPr>
          <w:rFonts w:ascii="Open Sans" w:hAnsi="Open Sans" w:hint="default"/>
          <w:sz w:val="24"/>
          <w:szCs w:val="24"/>
          <w:rtl w:val="0"/>
          <w:lang w:val="en-US"/>
        </w:rPr>
        <w:t xml:space="preserve">  </w:t>
      </w:r>
      <w:r>
        <w:rPr>
          <w:rFonts w:ascii="Open Sans" w:hAnsi="Open Sans"/>
          <w:sz w:val="24"/>
          <w:szCs w:val="24"/>
          <w:rtl w:val="0"/>
          <w:lang w:val="en-US"/>
        </w:rPr>
        <w:t xml:space="preserve">There are 4 </w:t>
      </w:r>
      <w:r>
        <w:rPr>
          <w:rFonts w:ascii="Open Sans" w:hAnsi="Open Sans"/>
          <w:sz w:val="24"/>
          <w:szCs w:val="24"/>
          <w:rtl w:val="0"/>
          <w:lang w:val="en-US"/>
        </w:rPr>
        <w:t xml:space="preserve">free </w:t>
      </w:r>
      <w:r>
        <w:rPr>
          <w:rFonts w:ascii="Open Sans" w:hAnsi="Open Sans"/>
          <w:sz w:val="24"/>
          <w:szCs w:val="24"/>
          <w:rtl w:val="0"/>
          <w:lang w:val="en-US"/>
        </w:rPr>
        <w:t>place</w:t>
      </w:r>
      <w:r>
        <w:rPr>
          <w:rFonts w:ascii="Open Sans" w:hAnsi="Open Sans"/>
          <w:sz w:val="24"/>
          <w:szCs w:val="24"/>
          <w:rtl w:val="0"/>
          <w:lang w:val="en-US"/>
        </w:rPr>
        <w:t>ment</w:t>
      </w:r>
      <w:r>
        <w:rPr>
          <w:rFonts w:ascii="Open Sans" w:hAnsi="Open Sans"/>
          <w:sz w:val="24"/>
          <w:szCs w:val="24"/>
          <w:rtl w:val="0"/>
          <w:lang w:val="en-US"/>
        </w:rPr>
        <w:t>s available, two places for apprentices or students studying conservation [part funded by the Glaziers</w:t>
      </w:r>
      <w:r>
        <w:rPr>
          <w:rFonts w:ascii="Open Sans" w:hAnsi="Open Sans" w:hint="default"/>
          <w:sz w:val="24"/>
          <w:szCs w:val="24"/>
          <w:rtl w:val="0"/>
          <w:lang w:val="en-US"/>
        </w:rPr>
        <w:t xml:space="preserve">’ </w:t>
      </w:r>
      <w:r>
        <w:rPr>
          <w:rFonts w:ascii="Open Sans" w:hAnsi="Open Sans"/>
          <w:sz w:val="24"/>
          <w:szCs w:val="24"/>
          <w:rtl w:val="0"/>
          <w:lang w:val="en-US"/>
        </w:rPr>
        <w:t xml:space="preserve">Company], and two places for artists studying full-time on a recognised course on stained glass. </w:t>
      </w:r>
    </w:p>
    <w:p>
      <w:pPr>
        <w:pStyle w:val="Default"/>
        <w:rPr>
          <w:rFonts w:ascii="Open Sans" w:cs="Open Sans" w:hAnsi="Open Sans" w:eastAsia="Open Sans"/>
          <w:sz w:val="24"/>
          <w:szCs w:val="24"/>
        </w:rPr>
      </w:pPr>
      <w:r>
        <w:rPr>
          <w:rFonts w:ascii="Open Sans" w:hAnsi="Open Sans"/>
          <w:sz w:val="24"/>
          <w:szCs w:val="24"/>
          <w:rtl w:val="0"/>
          <w:lang w:val="en-US"/>
        </w:rPr>
        <w:t>To be eligible, individuals must either be enrolled on a formal studio apprenticeship or studying on a recognised course on stained glass conservation or design.</w:t>
      </w:r>
    </w:p>
    <w:p>
      <w:pPr>
        <w:pStyle w:val="Default"/>
        <w:rPr>
          <w:rFonts w:ascii="Open Sans" w:cs="Open Sans" w:hAnsi="Open Sans" w:eastAsia="Open Sans"/>
          <w:sz w:val="24"/>
          <w:szCs w:val="24"/>
        </w:rPr>
      </w:pPr>
    </w:p>
    <w:p>
      <w:pPr>
        <w:pStyle w:val="Default"/>
        <w:rPr>
          <w:rFonts w:ascii="Open Sans" w:cs="Open Sans" w:hAnsi="Open Sans" w:eastAsia="Open Sans"/>
          <w:sz w:val="28"/>
          <w:szCs w:val="28"/>
        </w:rPr>
      </w:pPr>
      <w:r>
        <w:rPr>
          <w:rFonts w:ascii="Open Sans" w:hAnsi="Open Sans"/>
          <w:sz w:val="24"/>
          <w:szCs w:val="24"/>
          <w:rtl w:val="0"/>
          <w:lang w:val="en-US"/>
        </w:rPr>
        <w:t>The conference will be based at Bath University campus and we will be travelling by coach to all venues viewing a wide range of stained glass with expert guides. There will be some walking involved.</w:t>
      </w:r>
    </w:p>
    <w:p>
      <w:pPr>
        <w:pStyle w:val="Body A"/>
        <w:spacing w:after="200"/>
        <w:rPr>
          <w:rFonts w:ascii="Open Sans" w:cs="Open Sans" w:hAnsi="Open Sans" w:eastAsia="Open Sans"/>
          <w:sz w:val="24"/>
          <w:szCs w:val="24"/>
          <w:u w:color="000000"/>
        </w:rPr>
      </w:pPr>
      <w:r>
        <w:rPr>
          <w:rFonts w:ascii="Arial Unicode MS" w:cs="Arial Unicode MS" w:hAnsi="Arial Unicode MS" w:eastAsia="Arial Unicode MS"/>
          <w:sz w:val="24"/>
          <w:szCs w:val="24"/>
          <w:u w:color="000000"/>
        </w:rPr>
        <w:br w:type="textWrapping"/>
      </w:r>
      <w:r>
        <w:rPr>
          <w:rFonts w:ascii="Open Sans" w:hAnsi="Open Sans"/>
          <w:sz w:val="24"/>
          <w:szCs w:val="24"/>
          <w:u w:color="000000"/>
          <w:rtl w:val="0"/>
          <w:lang w:val="en-US"/>
        </w:rPr>
        <w:t>The award includes;</w:t>
      </w:r>
    </w:p>
    <w:p>
      <w:pPr>
        <w:pStyle w:val="Default"/>
        <w:numPr>
          <w:ilvl w:val="0"/>
          <w:numId w:val="2"/>
        </w:numPr>
        <w:bidi w:val="0"/>
        <w:spacing w:after="200"/>
        <w:ind w:right="0"/>
        <w:jc w:val="left"/>
        <w:rPr>
          <w:rFonts w:ascii="Open Sans" w:hAnsi="Open Sans"/>
          <w:sz w:val="24"/>
          <w:szCs w:val="24"/>
          <w:rtl w:val="0"/>
          <w:lang w:val="en-US"/>
        </w:rPr>
      </w:pPr>
      <w:r>
        <w:rPr>
          <w:rFonts w:ascii="Open Sans" w:hAnsi="Open Sans"/>
          <w:sz w:val="24"/>
          <w:szCs w:val="24"/>
          <w:u w:color="000000"/>
          <w:rtl w:val="0"/>
          <w:lang w:val="en-US"/>
        </w:rPr>
        <w:t>Bed and breakfast accommodation in single en-suite rooms, lunches and Dinners including conference Dinner and Reception on Friday night.</w:t>
      </w:r>
    </w:p>
    <w:p>
      <w:pPr>
        <w:pStyle w:val="Default"/>
        <w:numPr>
          <w:ilvl w:val="0"/>
          <w:numId w:val="2"/>
        </w:numPr>
        <w:bidi w:val="0"/>
        <w:spacing w:after="200"/>
        <w:ind w:right="0"/>
        <w:jc w:val="left"/>
        <w:rPr>
          <w:rFonts w:ascii="Open Sans" w:hAnsi="Open Sans"/>
          <w:sz w:val="24"/>
          <w:szCs w:val="24"/>
          <w:rtl w:val="0"/>
          <w:lang w:val="en-US"/>
        </w:rPr>
      </w:pPr>
      <w:r>
        <w:rPr>
          <w:rFonts w:ascii="Open Sans" w:hAnsi="Open Sans"/>
          <w:sz w:val="24"/>
          <w:szCs w:val="24"/>
          <w:u w:color="000000"/>
          <w:rtl w:val="0"/>
          <w:lang w:val="en-US"/>
        </w:rPr>
        <w:t>Coach travel and guided tours of a variety of sites leaving the accommodation after breakfast and returning late afternoon.  Evening lectures and conference dinner</w:t>
      </w:r>
    </w:p>
    <w:p>
      <w:pPr>
        <w:pStyle w:val="Default"/>
        <w:numPr>
          <w:ilvl w:val="0"/>
          <w:numId w:val="2"/>
        </w:numPr>
        <w:bidi w:val="0"/>
        <w:spacing w:after="200"/>
        <w:ind w:right="0"/>
        <w:jc w:val="left"/>
        <w:rPr>
          <w:rFonts w:ascii="Open Sans" w:hAnsi="Open Sans"/>
          <w:sz w:val="24"/>
          <w:szCs w:val="24"/>
          <w:rtl w:val="0"/>
          <w:lang w:val="en-US"/>
        </w:rPr>
      </w:pPr>
      <w:r>
        <w:rPr>
          <w:rFonts w:ascii="Open Sans" w:hAnsi="Open Sans"/>
          <w:sz w:val="24"/>
          <w:szCs w:val="24"/>
          <w:u w:color="000000"/>
          <w:rtl w:val="0"/>
          <w:lang w:val="en-US"/>
        </w:rPr>
        <w:t>Admission to all sites</w:t>
      </w:r>
    </w:p>
    <w:p>
      <w:pPr>
        <w:pStyle w:val="Default"/>
        <w:numPr>
          <w:ilvl w:val="0"/>
          <w:numId w:val="2"/>
        </w:numPr>
        <w:bidi w:val="0"/>
        <w:spacing w:after="200"/>
        <w:ind w:right="0"/>
        <w:jc w:val="left"/>
        <w:rPr>
          <w:rFonts w:ascii="Open Sans" w:hAnsi="Open Sans"/>
          <w:sz w:val="24"/>
          <w:szCs w:val="24"/>
          <w:rtl w:val="0"/>
          <w:lang w:val="en-US"/>
        </w:rPr>
      </w:pPr>
      <w:r>
        <w:rPr>
          <w:rFonts w:ascii="Open Sans" w:hAnsi="Open Sans"/>
          <w:sz w:val="24"/>
          <w:szCs w:val="24"/>
          <w:u w:color="000000"/>
          <w:rtl w:val="0"/>
          <w:lang w:val="en-US"/>
        </w:rPr>
        <w:t>Conference pack including all necessary information</w:t>
      </w:r>
    </w:p>
    <w:p>
      <w:pPr>
        <w:pStyle w:val="Default"/>
        <w:numPr>
          <w:ilvl w:val="0"/>
          <w:numId w:val="2"/>
        </w:numPr>
        <w:bidi w:val="0"/>
        <w:spacing w:after="200"/>
        <w:ind w:right="0"/>
        <w:jc w:val="left"/>
        <w:rPr>
          <w:rFonts w:ascii="Open Sans" w:hAnsi="Open Sans"/>
          <w:sz w:val="24"/>
          <w:szCs w:val="24"/>
          <w:rtl w:val="0"/>
          <w:lang w:val="en-US"/>
        </w:rPr>
      </w:pPr>
      <w:r>
        <w:rPr>
          <w:rFonts w:ascii="Open Sans" w:hAnsi="Open Sans"/>
          <w:sz w:val="24"/>
          <w:szCs w:val="24"/>
          <w:u w:color="000000"/>
          <w:rtl w:val="0"/>
          <w:lang w:val="en-US"/>
        </w:rPr>
        <w:t>Opportunity to show your work on one of the nights [details sent to successful applicants].</w:t>
      </w:r>
    </w:p>
    <w:p>
      <w:pPr>
        <w:pStyle w:val="Default"/>
        <w:numPr>
          <w:ilvl w:val="0"/>
          <w:numId w:val="2"/>
        </w:numPr>
        <w:bidi w:val="0"/>
        <w:spacing w:after="200"/>
        <w:ind w:right="0"/>
        <w:jc w:val="left"/>
        <w:rPr>
          <w:rFonts w:ascii="Open Sans" w:hAnsi="Open Sans"/>
          <w:sz w:val="24"/>
          <w:szCs w:val="24"/>
          <w:rtl w:val="0"/>
          <w:lang w:val="en-US"/>
        </w:rPr>
      </w:pPr>
      <w:r>
        <w:rPr>
          <w:rFonts w:ascii="Open Sans" w:hAnsi="Open Sans"/>
          <w:sz w:val="24"/>
          <w:szCs w:val="24"/>
          <w:u w:color="000000"/>
          <w:rtl w:val="0"/>
          <w:lang w:val="en-US"/>
        </w:rPr>
        <w:t xml:space="preserve">All details appear on </w:t>
      </w:r>
      <w:r>
        <w:rPr>
          <w:rStyle w:val="Hyperlink.0"/>
          <w:rFonts w:ascii="Open Sans" w:cs="Open Sans" w:hAnsi="Open Sans" w:eastAsia="Open Sans"/>
          <w:sz w:val="24"/>
          <w:szCs w:val="24"/>
        </w:rPr>
        <w:fldChar w:fldCharType="begin" w:fldLock="0"/>
      </w:r>
      <w:r>
        <w:rPr>
          <w:rStyle w:val="Hyperlink.0"/>
          <w:rFonts w:ascii="Open Sans" w:cs="Open Sans" w:hAnsi="Open Sans" w:eastAsia="Open Sans"/>
          <w:sz w:val="24"/>
          <w:szCs w:val="24"/>
        </w:rPr>
        <w:instrText xml:space="preserve"> HYPERLINK "http://www.bsmgp.org.uk"</w:instrText>
      </w:r>
      <w:r>
        <w:rPr>
          <w:rStyle w:val="Hyperlink.0"/>
          <w:rFonts w:ascii="Open Sans" w:cs="Open Sans" w:hAnsi="Open Sans" w:eastAsia="Open Sans"/>
          <w:sz w:val="24"/>
          <w:szCs w:val="24"/>
        </w:rPr>
        <w:fldChar w:fldCharType="separate" w:fldLock="0"/>
      </w:r>
      <w:r>
        <w:rPr>
          <w:rStyle w:val="Hyperlink.0"/>
          <w:rFonts w:ascii="Open Sans" w:hAnsi="Open Sans"/>
          <w:sz w:val="24"/>
          <w:szCs w:val="24"/>
          <w:rtl w:val="0"/>
          <w:lang w:val="en-US"/>
        </w:rPr>
        <w:t>www.bsmgp.org.uk</w:t>
      </w:r>
      <w:r>
        <w:rPr>
          <w:rFonts w:ascii="Open Sans" w:cs="Open Sans" w:hAnsi="Open Sans" w:eastAsia="Open Sans"/>
          <w:sz w:val="24"/>
          <w:szCs w:val="24"/>
        </w:rPr>
        <w:fldChar w:fldCharType="end" w:fldLock="0"/>
      </w:r>
      <w:r>
        <w:rPr>
          <w:rStyle w:val="None"/>
          <w:rFonts w:ascii="Open Sans" w:hAnsi="Open Sans"/>
          <w:sz w:val="24"/>
          <w:szCs w:val="24"/>
          <w:u w:color="000000"/>
          <w:rtl w:val="0"/>
          <w:lang w:val="en-US"/>
        </w:rPr>
        <w:t xml:space="preserve"> in Events/Conference section.</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NB - Travel expenses to and from home/conference venue are NOT INCLUDED</w:t>
      </w:r>
    </w:p>
    <w:p>
      <w:pPr>
        <w:pStyle w:val="Body A"/>
        <w:spacing w:after="200"/>
        <w:rPr>
          <w:rStyle w:val="None"/>
          <w:rFonts w:ascii="Calibri" w:cs="Calibri" w:hAnsi="Calibri" w:eastAsia="Calibri"/>
          <w:sz w:val="24"/>
          <w:szCs w:val="24"/>
          <w:u w:color="000000"/>
        </w:rPr>
      </w:pPr>
    </w:p>
    <w:p>
      <w:pPr>
        <w:pStyle w:val="Body A"/>
        <w:spacing w:after="200"/>
        <w:rPr>
          <w:rStyle w:val="None"/>
          <w:rFonts w:ascii="Calibri" w:cs="Calibri" w:hAnsi="Calibri" w:eastAsia="Calibri"/>
          <w:sz w:val="24"/>
          <w:szCs w:val="24"/>
          <w:u w:color="000000"/>
        </w:rPr>
      </w:pPr>
      <w:r>
        <w:rPr>
          <w:rStyle w:val="None"/>
          <w:rFonts w:ascii="Calibri" w:cs="Calibri" w:hAnsi="Calibri" w:eastAsia="Calibri"/>
          <w:sz w:val="26"/>
          <w:szCs w:val="26"/>
          <w:u w:color="000000"/>
          <w:rtl w:val="0"/>
          <w:lang w:val="en-US"/>
        </w:rPr>
        <w:t>TERMS AND CONDITIONS</w:t>
      </w:r>
    </w:p>
    <w:p>
      <w:pPr>
        <w:pStyle w:val="Default"/>
        <w:numPr>
          <w:ilvl w:val="0"/>
          <w:numId w:val="4"/>
        </w:numPr>
        <w:bidi w:val="0"/>
        <w:spacing w:after="200"/>
        <w:ind w:right="0"/>
        <w:jc w:val="left"/>
        <w:rPr>
          <w:rFonts w:ascii="Calibri" w:cs="Calibri" w:hAnsi="Calibri" w:eastAsia="Calibri"/>
          <w:sz w:val="24"/>
          <w:szCs w:val="24"/>
          <w:rtl w:val="0"/>
          <w:lang w:val="en-US"/>
        </w:rPr>
      </w:pPr>
      <w:r>
        <w:rPr>
          <w:rStyle w:val="None"/>
          <w:rFonts w:ascii="Calibri" w:cs="Calibri" w:hAnsi="Calibri" w:eastAsia="Calibri"/>
          <w:sz w:val="24"/>
          <w:szCs w:val="24"/>
          <w:u w:color="000000"/>
          <w:rtl w:val="0"/>
          <w:lang w:val="en-US"/>
        </w:rPr>
        <w:t>CLOSING Application date 28 June 2019</w:t>
      </w:r>
    </w:p>
    <w:p>
      <w:pPr>
        <w:pStyle w:val="Default"/>
        <w:numPr>
          <w:ilvl w:val="0"/>
          <w:numId w:val="4"/>
        </w:numPr>
        <w:bidi w:val="0"/>
        <w:spacing w:after="200"/>
        <w:ind w:right="0"/>
        <w:jc w:val="left"/>
        <w:rPr>
          <w:rFonts w:ascii="Calibri" w:cs="Calibri" w:hAnsi="Calibri" w:eastAsia="Calibri"/>
          <w:sz w:val="24"/>
          <w:szCs w:val="24"/>
          <w:rtl w:val="0"/>
          <w:lang w:val="en-US"/>
        </w:rPr>
      </w:pPr>
      <w:r>
        <w:rPr>
          <w:rStyle w:val="None"/>
          <w:rFonts w:ascii="Calibri" w:cs="Calibri" w:hAnsi="Calibri" w:eastAsia="Calibri"/>
          <w:sz w:val="24"/>
          <w:szCs w:val="24"/>
          <w:u w:color="000000"/>
          <w:rtl w:val="0"/>
          <w:lang w:val="en-US"/>
        </w:rPr>
        <w:t>Successful applicants will be notified on 12 July 2019</w:t>
      </w:r>
    </w:p>
    <w:p>
      <w:pPr>
        <w:pStyle w:val="Default"/>
        <w:numPr>
          <w:ilvl w:val="0"/>
          <w:numId w:val="4"/>
        </w:numPr>
        <w:bidi w:val="0"/>
        <w:spacing w:after="200"/>
        <w:ind w:right="0"/>
        <w:jc w:val="left"/>
        <w:rPr>
          <w:rFonts w:ascii="Calibri" w:cs="Calibri" w:hAnsi="Calibri" w:eastAsia="Calibri"/>
          <w:sz w:val="24"/>
          <w:szCs w:val="24"/>
          <w:rtl w:val="0"/>
          <w:lang w:val="en-US"/>
        </w:rPr>
      </w:pPr>
      <w:r>
        <w:rPr>
          <w:rStyle w:val="None"/>
          <w:rFonts w:ascii="Calibri" w:cs="Calibri" w:hAnsi="Calibri" w:eastAsia="Calibri"/>
          <w:sz w:val="24"/>
          <w:szCs w:val="24"/>
          <w:u w:color="000000"/>
          <w:rtl w:val="0"/>
          <w:lang w:val="en-US"/>
        </w:rPr>
        <w:t>Successful applicants must submit a written report by 11 October 2019 outlining their experience and the benefit it has given to their professional practice.</w:t>
      </w:r>
    </w:p>
    <w:p>
      <w:pPr>
        <w:pStyle w:val="Default"/>
        <w:numPr>
          <w:ilvl w:val="0"/>
          <w:numId w:val="4"/>
        </w:numPr>
        <w:bidi w:val="0"/>
        <w:spacing w:after="200"/>
        <w:ind w:right="0"/>
        <w:jc w:val="left"/>
        <w:rPr>
          <w:rFonts w:ascii="Calibri" w:cs="Calibri" w:hAnsi="Calibri" w:eastAsia="Calibri"/>
          <w:sz w:val="24"/>
          <w:szCs w:val="24"/>
          <w:rtl w:val="0"/>
          <w:lang w:val="en-US"/>
        </w:rPr>
      </w:pPr>
      <w:r>
        <w:rPr>
          <w:rStyle w:val="None"/>
          <w:rFonts w:ascii="Calibri" w:cs="Calibri" w:hAnsi="Calibri" w:eastAsia="Calibri"/>
          <w:sz w:val="24"/>
          <w:szCs w:val="24"/>
          <w:u w:color="000000"/>
          <w:rtl w:val="0"/>
          <w:lang w:val="en-US"/>
        </w:rPr>
        <w:t xml:space="preserve">Successful applicants who fail to attend the conference will be liable to pay the full conference fee of </w:t>
      </w:r>
      <w:r>
        <w:rPr>
          <w:rStyle w:val="None"/>
          <w:rFonts w:ascii="Calibri" w:cs="Calibri" w:hAnsi="Calibri" w:eastAsia="Calibri"/>
          <w:sz w:val="24"/>
          <w:szCs w:val="24"/>
          <w:u w:color="000000"/>
          <w:rtl w:val="0"/>
          <w:lang w:val="en-US"/>
        </w:rPr>
        <w:t>£</w:t>
      </w:r>
      <w:r>
        <w:rPr>
          <w:rStyle w:val="None"/>
          <w:rFonts w:ascii="Calibri" w:cs="Calibri" w:hAnsi="Calibri" w:eastAsia="Calibri"/>
          <w:sz w:val="24"/>
          <w:szCs w:val="24"/>
          <w:u w:color="000000"/>
          <w:rtl w:val="0"/>
          <w:lang w:val="en-US"/>
        </w:rPr>
        <w:t>250 apart from in exceptional circumstances and supported by a doctors letter.</w:t>
      </w:r>
    </w:p>
    <w:p>
      <w:pPr>
        <w:pStyle w:val="Default"/>
        <w:numPr>
          <w:ilvl w:val="0"/>
          <w:numId w:val="4"/>
        </w:numPr>
        <w:bidi w:val="0"/>
        <w:spacing w:after="200"/>
        <w:ind w:right="0"/>
        <w:jc w:val="left"/>
        <w:rPr>
          <w:rFonts w:ascii="Calibri" w:cs="Calibri" w:hAnsi="Calibri" w:eastAsia="Calibri"/>
          <w:sz w:val="24"/>
          <w:szCs w:val="24"/>
          <w:rtl w:val="0"/>
          <w:lang w:val="en-US"/>
        </w:rPr>
      </w:pPr>
      <w:r>
        <w:rPr>
          <w:rStyle w:val="None"/>
          <w:rFonts w:ascii="Calibri" w:cs="Calibri" w:hAnsi="Calibri" w:eastAsia="Calibri"/>
          <w:sz w:val="24"/>
          <w:szCs w:val="24"/>
          <w:u w:color="000000"/>
          <w:rtl w:val="0"/>
          <w:lang w:val="en-US"/>
        </w:rPr>
        <w:t>The BSMGP cannot accept responsibility for any loss or damage to personal affects or other expenses incurred whilst on the conference.  You are advised to take out appropriate travel insurance.</w:t>
      </w:r>
    </w:p>
    <w:p>
      <w:pPr>
        <w:pStyle w:val="Default"/>
        <w:numPr>
          <w:ilvl w:val="0"/>
          <w:numId w:val="4"/>
        </w:numPr>
        <w:bidi w:val="0"/>
        <w:spacing w:after="200"/>
        <w:ind w:right="0"/>
        <w:jc w:val="left"/>
        <w:rPr>
          <w:rFonts w:ascii="Calibri" w:cs="Calibri" w:hAnsi="Calibri" w:eastAsia="Calibri"/>
          <w:sz w:val="24"/>
          <w:szCs w:val="24"/>
          <w:rtl w:val="0"/>
          <w:lang w:val="en-US"/>
        </w:rPr>
      </w:pPr>
      <w:r>
        <w:rPr>
          <w:rStyle w:val="None"/>
          <w:rFonts w:ascii="Calibri" w:cs="Calibri" w:hAnsi="Calibri" w:eastAsia="Calibri"/>
          <w:sz w:val="24"/>
          <w:szCs w:val="24"/>
          <w:u w:color="000000"/>
          <w:rtl w:val="0"/>
          <w:lang w:val="en-US"/>
        </w:rPr>
        <w:t>Applicants will be judged on the validity of their application and who, in the opinion of the BSMGP Council, would most benefit from the award.</w:t>
      </w:r>
    </w:p>
    <w:p>
      <w:pPr>
        <w:pStyle w:val="Default"/>
        <w:rPr>
          <w:rStyle w:val="None"/>
          <w:rFonts w:ascii="Open Sans" w:cs="Open Sans" w:hAnsi="Open Sans" w:eastAsia="Open Sans"/>
          <w:sz w:val="24"/>
          <w:szCs w:val="24"/>
        </w:rPr>
      </w:pPr>
    </w:p>
    <w:p>
      <w:pPr>
        <w:pStyle w:val="Default"/>
        <w:rPr>
          <w:rStyle w:val="None"/>
          <w:rFonts w:ascii="Open Sans" w:cs="Open Sans" w:hAnsi="Open Sans" w:eastAsia="Open Sans"/>
          <w:sz w:val="24"/>
          <w:szCs w:val="24"/>
        </w:rPr>
      </w:pPr>
      <w:r>
        <w:rPr>
          <w:rStyle w:val="None"/>
          <w:rFonts w:ascii="Open Sans" w:hAnsi="Open Sans"/>
          <w:sz w:val="24"/>
          <w:szCs w:val="24"/>
          <w:rtl w:val="0"/>
          <w:lang w:val="en-US"/>
        </w:rPr>
        <w:t>AN ACKNOWLEDGEMENT OF THIS ARRANGEMENT MUST BE INCLUDED IN THE LETTER FROM THE STUDIO HEAD.</w:t>
      </w:r>
    </w:p>
    <w:p>
      <w:pPr>
        <w:pStyle w:val="Default"/>
        <w:rPr>
          <w:rStyle w:val="None"/>
          <w:rFonts w:ascii="Open Sans" w:cs="Open Sans" w:hAnsi="Open Sans" w:eastAsia="Open Sans"/>
          <w:sz w:val="24"/>
          <w:szCs w:val="24"/>
        </w:rPr>
      </w:pPr>
    </w:p>
    <w:p>
      <w:pPr>
        <w:pStyle w:val="Default"/>
        <w:rPr>
          <w:rStyle w:val="None"/>
          <w:rFonts w:ascii="Open Sans" w:cs="Open Sans" w:hAnsi="Open Sans" w:eastAsia="Open Sans"/>
          <w:sz w:val="24"/>
          <w:szCs w:val="24"/>
        </w:rPr>
      </w:pPr>
    </w:p>
    <w:p>
      <w:pPr>
        <w:pStyle w:val="Default"/>
        <w:rPr>
          <w:rStyle w:val="None"/>
          <w:rFonts w:ascii="Open Sans" w:cs="Open Sans" w:hAnsi="Open Sans" w:eastAsia="Open Sans"/>
          <w:sz w:val="24"/>
          <w:szCs w:val="24"/>
        </w:rPr>
      </w:pPr>
    </w:p>
    <w:p>
      <w:pPr>
        <w:pStyle w:val="Default"/>
        <w:rPr>
          <w:rStyle w:val="None"/>
          <w:rFonts w:ascii="Open Sans" w:cs="Open Sans" w:hAnsi="Open Sans" w:eastAsia="Open Sans"/>
          <w:sz w:val="24"/>
          <w:szCs w:val="24"/>
        </w:rPr>
      </w:pPr>
    </w:p>
    <w:p>
      <w:pPr>
        <w:pStyle w:val="Default"/>
        <w:rPr>
          <w:rStyle w:val="None"/>
          <w:rFonts w:ascii="Open Sans" w:cs="Open Sans" w:hAnsi="Open Sans" w:eastAsia="Open Sans"/>
          <w:sz w:val="24"/>
          <w:szCs w:val="24"/>
        </w:rPr>
      </w:pPr>
    </w:p>
    <w:p>
      <w:pPr>
        <w:pStyle w:val="Body A"/>
        <w:spacing w:after="200" w:line="276" w:lineRule="auto"/>
        <w:rPr>
          <w:rStyle w:val="None"/>
          <w:rFonts w:ascii="Open Sans" w:cs="Open Sans" w:hAnsi="Open Sans" w:eastAsia="Open Sans"/>
          <w:u w:color="000000"/>
        </w:rPr>
      </w:pPr>
    </w:p>
    <w:p>
      <w:pPr>
        <w:pStyle w:val="Body A"/>
        <w:spacing w:after="200" w:line="276" w:lineRule="auto"/>
        <w:jc w:val="center"/>
        <w:rPr>
          <w:rStyle w:val="None"/>
          <w:rFonts w:ascii="Open Sans" w:cs="Open Sans" w:hAnsi="Open Sans" w:eastAsia="Open Sans"/>
          <w:sz w:val="28"/>
          <w:szCs w:val="28"/>
          <w:u w:color="000000"/>
        </w:rPr>
      </w:pPr>
    </w:p>
    <w:p>
      <w:pPr>
        <w:pStyle w:val="Body A"/>
        <w:spacing w:after="200" w:line="276" w:lineRule="auto"/>
        <w:jc w:val="center"/>
        <w:rPr>
          <w:rStyle w:val="None"/>
          <w:rFonts w:ascii="Open Sans" w:cs="Open Sans" w:hAnsi="Open Sans" w:eastAsia="Open Sans"/>
          <w:sz w:val="28"/>
          <w:szCs w:val="28"/>
          <w:u w:color="000000"/>
        </w:rPr>
      </w:pPr>
    </w:p>
    <w:p>
      <w:pPr>
        <w:pStyle w:val="Body A"/>
        <w:spacing w:after="200" w:line="276" w:lineRule="auto"/>
        <w:jc w:val="center"/>
        <w:rPr>
          <w:rStyle w:val="None"/>
          <w:rFonts w:ascii="Open Sans" w:cs="Open Sans" w:hAnsi="Open Sans" w:eastAsia="Open Sans"/>
          <w:sz w:val="28"/>
          <w:szCs w:val="28"/>
          <w:u w:color="000000"/>
        </w:rPr>
      </w:pPr>
    </w:p>
    <w:p>
      <w:pPr>
        <w:pStyle w:val="Body A"/>
        <w:spacing w:after="200" w:line="276" w:lineRule="auto"/>
        <w:jc w:val="center"/>
        <w:rPr>
          <w:rStyle w:val="None"/>
          <w:rFonts w:ascii="Open Sans" w:cs="Open Sans" w:hAnsi="Open Sans" w:eastAsia="Open Sans"/>
          <w:sz w:val="28"/>
          <w:szCs w:val="28"/>
          <w:u w:color="000000"/>
        </w:rPr>
      </w:pPr>
    </w:p>
    <w:p>
      <w:pPr>
        <w:pStyle w:val="Body A"/>
        <w:spacing w:after="200" w:line="276" w:lineRule="auto"/>
        <w:jc w:val="center"/>
        <w:rPr>
          <w:rStyle w:val="None"/>
          <w:rFonts w:ascii="Open Sans" w:cs="Open Sans" w:hAnsi="Open Sans" w:eastAsia="Open Sans"/>
          <w:sz w:val="28"/>
          <w:szCs w:val="28"/>
          <w:u w:color="000000"/>
        </w:rPr>
      </w:pPr>
    </w:p>
    <w:p>
      <w:pPr>
        <w:pStyle w:val="Body A"/>
        <w:spacing w:after="200" w:line="276" w:lineRule="auto"/>
        <w:jc w:val="center"/>
        <w:rPr>
          <w:rStyle w:val="None"/>
          <w:rFonts w:ascii="Open Sans" w:cs="Open Sans" w:hAnsi="Open Sans" w:eastAsia="Open Sans"/>
          <w:sz w:val="28"/>
          <w:szCs w:val="28"/>
          <w:u w:color="000000"/>
        </w:rPr>
      </w:pPr>
    </w:p>
    <w:p>
      <w:pPr>
        <w:pStyle w:val="Body A"/>
        <w:spacing w:after="200" w:line="276" w:lineRule="auto"/>
        <w:jc w:val="center"/>
        <w:rPr>
          <w:rStyle w:val="None"/>
          <w:rFonts w:ascii="Open Sans" w:cs="Open Sans" w:hAnsi="Open Sans" w:eastAsia="Open Sans"/>
          <w:sz w:val="28"/>
          <w:szCs w:val="28"/>
          <w:u w:color="000000"/>
        </w:rPr>
      </w:pPr>
    </w:p>
    <w:p>
      <w:pPr>
        <w:pStyle w:val="Body A"/>
        <w:spacing w:after="200" w:line="276" w:lineRule="auto"/>
        <w:jc w:val="center"/>
        <w:rPr>
          <w:rStyle w:val="None"/>
          <w:rFonts w:ascii="Open Sans" w:cs="Open Sans" w:hAnsi="Open Sans" w:eastAsia="Open Sans"/>
          <w:sz w:val="24"/>
          <w:szCs w:val="24"/>
          <w:u w:color="000000"/>
        </w:rPr>
      </w:pPr>
      <w:r>
        <w:rPr>
          <w:rStyle w:val="None"/>
          <w:rFonts w:ascii="Open Sans" w:cs="Open Sans" w:hAnsi="Open Sans" w:eastAsia="Open Sans"/>
          <w:sz w:val="24"/>
          <w:szCs w:val="24"/>
          <w:u w:color="000000"/>
        </w:rPr>
        <w:drawing>
          <wp:anchor distT="152400" distB="152400" distL="152400" distR="152400" simplePos="0" relativeHeight="251661312" behindDoc="0" locked="0" layoutInCell="1" allowOverlap="1">
            <wp:simplePos x="0" y="0"/>
            <wp:positionH relativeFrom="margin">
              <wp:posOffset>2820626</wp:posOffset>
            </wp:positionH>
            <wp:positionV relativeFrom="page">
              <wp:posOffset>374650</wp:posOffset>
            </wp:positionV>
            <wp:extent cx="3911644" cy="211512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5">
                      <a:extLst/>
                    </a:blip>
                    <a:stretch>
                      <a:fillRect/>
                    </a:stretch>
                  </pic:blipFill>
                  <pic:spPr>
                    <a:xfrm>
                      <a:off x="0" y="0"/>
                      <a:ext cx="3911644" cy="2115120"/>
                    </a:xfrm>
                    <a:prstGeom prst="rect">
                      <a:avLst/>
                    </a:prstGeom>
                    <a:ln w="12700" cap="flat">
                      <a:noFill/>
                      <a:miter lim="400000"/>
                    </a:ln>
                    <a:effectLst/>
                  </pic:spPr>
                </pic:pic>
              </a:graphicData>
            </a:graphic>
          </wp:anchor>
        </w:drawing>
      </w:r>
    </w:p>
    <w:p>
      <w:pPr>
        <w:pStyle w:val="Body A"/>
        <w:spacing w:after="200" w:line="276" w:lineRule="auto"/>
        <w:jc w:val="center"/>
        <w:rPr>
          <w:rStyle w:val="None"/>
          <w:rFonts w:ascii="Open Sans" w:cs="Open Sans" w:hAnsi="Open Sans" w:eastAsia="Open Sans"/>
          <w:sz w:val="24"/>
          <w:szCs w:val="24"/>
          <w:u w:color="000000"/>
        </w:rPr>
      </w:pPr>
    </w:p>
    <w:p>
      <w:pPr>
        <w:pStyle w:val="Body A"/>
        <w:spacing w:after="200" w:line="276" w:lineRule="auto"/>
        <w:jc w:val="center"/>
        <w:rPr>
          <w:rStyle w:val="None"/>
          <w:rFonts w:ascii="Open Sans" w:cs="Open Sans" w:hAnsi="Open Sans" w:eastAsia="Open Sans"/>
          <w:sz w:val="24"/>
          <w:szCs w:val="24"/>
          <w:u w:color="000000"/>
        </w:rPr>
      </w:pPr>
    </w:p>
    <w:p>
      <w:pPr>
        <w:pStyle w:val="Body A"/>
        <w:spacing w:after="200" w:line="276" w:lineRule="auto"/>
        <w:jc w:val="center"/>
        <w:rPr>
          <w:rStyle w:val="None"/>
          <w:rFonts w:ascii="Open Sans" w:cs="Open Sans" w:hAnsi="Open Sans" w:eastAsia="Open Sans"/>
          <w:sz w:val="24"/>
          <w:szCs w:val="24"/>
          <w:u w:color="000000"/>
        </w:rPr>
      </w:pPr>
    </w:p>
    <w:p>
      <w:pPr>
        <w:pStyle w:val="Body A"/>
        <w:spacing w:after="200"/>
        <w:jc w:val="center"/>
        <w:rPr>
          <w:rStyle w:val="None"/>
          <w:rFonts w:ascii="Open Sans" w:cs="Open Sans" w:hAnsi="Open Sans" w:eastAsia="Open Sans"/>
          <w:sz w:val="26"/>
          <w:szCs w:val="26"/>
          <w:u w:color="000000"/>
        </w:rPr>
      </w:pPr>
    </w:p>
    <w:p>
      <w:pPr>
        <w:pStyle w:val="Body A"/>
        <w:spacing w:after="200"/>
        <w:jc w:val="center"/>
        <w:rPr>
          <w:rStyle w:val="None"/>
          <w:rFonts w:ascii="Open Sans" w:cs="Open Sans" w:hAnsi="Open Sans" w:eastAsia="Open Sans"/>
          <w:sz w:val="24"/>
          <w:szCs w:val="24"/>
          <w:u w:color="000000"/>
        </w:rPr>
      </w:pPr>
      <w:r>
        <w:rPr>
          <w:rStyle w:val="None"/>
          <w:rFonts w:ascii="Open Sans" w:hAnsi="Open Sans"/>
          <w:sz w:val="26"/>
          <w:szCs w:val="26"/>
          <w:rtl w:val="0"/>
          <w:lang w:val="en-US"/>
        </w:rPr>
        <w:t>2019 APPLICATION FOR A FREE STUDENT/APPRENTICE PLACE</w:t>
      </w:r>
    </w:p>
    <w:p>
      <w:pPr>
        <w:pStyle w:val="Body A"/>
        <w:spacing w:after="200"/>
        <w:jc w:val="center"/>
        <w:rPr>
          <w:rStyle w:val="None"/>
          <w:rFonts w:ascii="Open Sans" w:cs="Open Sans" w:hAnsi="Open Sans" w:eastAsia="Open Sans"/>
          <w:sz w:val="32"/>
          <w:szCs w:val="32"/>
          <w:u w:color="000000"/>
        </w:rPr>
      </w:pPr>
      <w:r>
        <w:rPr>
          <w:rStyle w:val="None"/>
          <w:rFonts w:ascii="Open Sans" w:hAnsi="Open Sans"/>
          <w:u w:color="000000"/>
          <w:rtl w:val="0"/>
          <w:lang w:val="en-US"/>
        </w:rPr>
        <w:t xml:space="preserve">PLEASE COMPLETE BOTH SECTIONS AND SUBMIT APPLICATION BY 28 JUNE 2019     </w:t>
      </w:r>
      <w:r>
        <w:rPr>
          <w:rStyle w:val="None"/>
          <w:rFonts w:ascii="Open Sans" w:hAnsi="Open Sans"/>
          <w:sz w:val="24"/>
          <w:szCs w:val="24"/>
          <w:u w:color="000000"/>
          <w:rtl w:val="0"/>
          <w:lang w:val="en-US"/>
        </w:rPr>
        <w:t xml:space="preserve">                                      </w:t>
      </w:r>
    </w:p>
    <w:p>
      <w:pPr>
        <w:pStyle w:val="Body A"/>
        <w:spacing w:after="200"/>
        <w:rPr>
          <w:rStyle w:val="None"/>
          <w:rFonts w:ascii="Open Sans" w:cs="Open Sans" w:hAnsi="Open Sans" w:eastAsia="Open Sans"/>
          <w:sz w:val="24"/>
          <w:szCs w:val="24"/>
          <w:u w:color="000000"/>
        </w:rPr>
      </w:pPr>
      <w:r>
        <w:rPr>
          <w:rStyle w:val="None"/>
          <w:rFonts w:ascii="Open Sans" w:hAnsi="Open Sans"/>
          <w:sz w:val="26"/>
          <w:szCs w:val="26"/>
          <w:rtl w:val="0"/>
          <w:lang w:val="en-US"/>
        </w:rPr>
        <w:t>SECTION</w:t>
      </w:r>
      <w:r>
        <w:rPr>
          <w:rStyle w:val="None"/>
          <w:rFonts w:ascii="Open Sans" w:hAnsi="Open Sans"/>
          <w:sz w:val="26"/>
          <w:szCs w:val="26"/>
          <w:rtl w:val="0"/>
          <w:lang w:val="ru-RU"/>
        </w:rPr>
        <w:t xml:space="preserve"> 1</w:t>
      </w:r>
      <w:r>
        <w:rPr>
          <w:rStyle w:val="None"/>
          <w:rFonts w:ascii="Open Sans" w:hAnsi="Open Sans"/>
          <w:sz w:val="24"/>
          <w:szCs w:val="24"/>
          <w:u w:color="000000"/>
          <w:rtl w:val="0"/>
          <w:lang w:val="ru-RU"/>
        </w:rPr>
        <w:t xml:space="preserve"> </w:t>
      </w:r>
      <w:r>
        <w:rPr>
          <w:rStyle w:val="None"/>
          <w:rFonts w:ascii="Open Sans" w:hAnsi="Open Sans" w:hint="default"/>
          <w:sz w:val="24"/>
          <w:szCs w:val="24"/>
          <w:u w:color="000000"/>
          <w:rtl w:val="0"/>
        </w:rPr>
        <w:t>–</w:t>
      </w:r>
      <w:r>
        <w:rPr>
          <w:rStyle w:val="None"/>
          <w:rFonts w:ascii="Open Sans" w:hAnsi="Open Sans"/>
          <w:sz w:val="24"/>
          <w:szCs w:val="24"/>
          <w:u w:color="000000"/>
          <w:rtl w:val="0"/>
          <w:lang w:val="en-US"/>
        </w:rPr>
        <w:t xml:space="preserve">   to be completed by the applicant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 xml:space="preserve">Please tick: </w:t>
        <w:tab/>
        <w:t>I am a student [  ]   (NB spending a minimum of 10 hours/week in college)</w:t>
      </w:r>
    </w:p>
    <w:p>
      <w:pPr>
        <w:pStyle w:val="Body A"/>
        <w:spacing w:after="200"/>
        <w:rPr>
          <w:rStyle w:val="None"/>
          <w:rFonts w:ascii="Open Sans" w:cs="Open Sans" w:hAnsi="Open Sans" w:eastAsia="Open Sans"/>
          <w:sz w:val="24"/>
          <w:szCs w:val="24"/>
          <w:u w:color="000000"/>
        </w:rPr>
      </w:pPr>
      <w:r>
        <w:rPr>
          <w:rStyle w:val="None"/>
          <w:rFonts w:ascii="Open Sans" w:cs="Open Sans" w:hAnsi="Open Sans" w:eastAsia="Open Sans"/>
          <w:sz w:val="24"/>
          <w:szCs w:val="24"/>
          <w:u w:color="000000"/>
          <w:rtl w:val="0"/>
          <w:lang w:val="en-US"/>
        </w:rPr>
        <w:tab/>
        <w:tab/>
        <w:t>I am an apprentice [  ]</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NAME [block letters]</w:t>
      </w:r>
      <w:r>
        <w:rPr>
          <w:rStyle w:val="None"/>
          <w:rFonts w:ascii="Open Sans" w:hAnsi="Open Sans" w:hint="default"/>
          <w:sz w:val="24"/>
          <w:szCs w:val="24"/>
          <w:u w:color="000000"/>
          <w:rtl w:val="0"/>
        </w:rPr>
        <w:t>……………………………………………………………………………………………………………</w:t>
      </w:r>
      <w:r>
        <w:rPr>
          <w:rStyle w:val="None"/>
          <w:rFonts w:ascii="Open Sans" w:hAnsi="Open Sans"/>
          <w:sz w:val="24"/>
          <w:szCs w:val="24"/>
          <w:u w:color="000000"/>
          <w:rtl w:val="0"/>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de-DE"/>
        </w:rPr>
        <w:t>COLLEGE or WORKSHOP</w:t>
      </w:r>
      <w:r>
        <w:rPr>
          <w:rStyle w:val="None"/>
          <w:rFonts w:ascii="Open Sans" w:hAnsi="Open Sans" w:hint="default"/>
          <w:sz w:val="24"/>
          <w:szCs w:val="24"/>
          <w:u w:color="000000"/>
          <w:rtl w:val="0"/>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rPr>
        <w:t>COURSE/JOB TITLE</w:t>
      </w:r>
      <w:r>
        <w:rPr>
          <w:rStyle w:val="None"/>
          <w:rFonts w:ascii="Open Sans" w:hAnsi="Open Sans" w:hint="default"/>
          <w:sz w:val="24"/>
          <w:szCs w:val="24"/>
          <w:u w:color="000000"/>
          <w:rtl w:val="0"/>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CONTACT ADDRESS [block letters]</w:t>
      </w:r>
      <w:r>
        <w:rPr>
          <w:rStyle w:val="None"/>
          <w:rFonts w:ascii="Open Sans" w:hAnsi="Open Sans" w:hint="default"/>
          <w:sz w:val="24"/>
          <w:szCs w:val="24"/>
          <w:u w:color="000000"/>
          <w:rtl w:val="0"/>
        </w:rPr>
        <w:t>…………………………………………………………………………………………</w:t>
      </w:r>
      <w:r>
        <w:rPr>
          <w:rStyle w:val="None"/>
          <w:rFonts w:ascii="Open Sans" w:hAnsi="Open Sans"/>
          <w:sz w:val="24"/>
          <w:szCs w:val="24"/>
          <w:u w:color="000000"/>
          <w:rtl w:val="0"/>
        </w:rPr>
        <w:t>.</w:t>
      </w:r>
    </w:p>
    <w:p>
      <w:pPr>
        <w:pStyle w:val="Body A"/>
        <w:spacing w:after="200"/>
        <w:rPr>
          <w:rStyle w:val="None"/>
          <w:rFonts w:ascii="Open Sans" w:cs="Open Sans" w:hAnsi="Open Sans" w:eastAsia="Open Sans"/>
          <w:sz w:val="24"/>
          <w:szCs w:val="24"/>
          <w:u w:color="000000"/>
        </w:rPr>
      </w:pPr>
      <w:r>
        <w:rPr>
          <w:rStyle w:val="None"/>
          <w:rFonts w:ascii="Open Sans" w:hAnsi="Open Sans" w:hint="default"/>
          <w:sz w:val="24"/>
          <w:szCs w:val="24"/>
          <w:u w:color="000000"/>
          <w:rtl w:val="0"/>
        </w:rPr>
        <w:t>………………………………………………………………………………………………………………………………………</w:t>
      </w:r>
    </w:p>
    <w:p>
      <w:pPr>
        <w:pStyle w:val="Body A"/>
        <w:spacing w:after="200"/>
        <w:rPr>
          <w:rStyle w:val="None"/>
          <w:rFonts w:ascii="Open Sans" w:cs="Open Sans" w:hAnsi="Open Sans" w:eastAsia="Open Sans"/>
          <w:sz w:val="24"/>
          <w:szCs w:val="24"/>
          <w:u w:color="000000"/>
        </w:rPr>
      </w:pPr>
      <w:r>
        <w:rPr>
          <w:rStyle w:val="None"/>
          <w:rFonts w:ascii="Open Sans" w:hAnsi="Open Sans" w:hint="default"/>
          <w:sz w:val="24"/>
          <w:szCs w:val="24"/>
          <w:u w:color="000000"/>
          <w:rtl w:val="0"/>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de-DE"/>
        </w:rPr>
        <w:t>EMAIL</w:t>
      </w:r>
      <w:r>
        <w:rPr>
          <w:rStyle w:val="None"/>
          <w:rFonts w:ascii="Open Sans" w:hAnsi="Open Sans" w:hint="default"/>
          <w:sz w:val="24"/>
          <w:szCs w:val="24"/>
          <w:u w:color="000000"/>
          <w:rtl w:val="0"/>
        </w:rPr>
        <w:t>……………………………………………………………………</w:t>
      </w:r>
      <w:r>
        <w:rPr>
          <w:rStyle w:val="None"/>
          <w:rFonts w:ascii="Open Sans" w:hAnsi="Open Sans"/>
          <w:sz w:val="24"/>
          <w:szCs w:val="24"/>
          <w:u w:color="000000"/>
          <w:rtl w:val="0"/>
        </w:rPr>
        <w:t>..   Phone/mob</w:t>
      </w:r>
      <w:r>
        <w:rPr>
          <w:rStyle w:val="None"/>
          <w:rFonts w:ascii="Open Sans" w:hAnsi="Open Sans" w:hint="default"/>
          <w:sz w:val="24"/>
          <w:szCs w:val="24"/>
          <w:u w:color="000000"/>
          <w:rtl w:val="0"/>
        </w:rPr>
        <w:t>……………………</w:t>
      </w:r>
      <w:r>
        <w:rPr>
          <w:rStyle w:val="None"/>
          <w:rFonts w:ascii="Open Sans" w:hAnsi="Open Sans"/>
          <w:sz w:val="24"/>
          <w:szCs w:val="24"/>
          <w:u w:color="000000"/>
          <w:rtl w:val="0"/>
        </w:rPr>
        <w:t>.</w:t>
      </w:r>
    </w:p>
    <w:p>
      <w:pPr>
        <w:pStyle w:val="Body A"/>
        <w:spacing w:after="200" w:line="288" w:lineRule="auto"/>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Please state your reasons for applying for this award (continue overleaf if required);</w:t>
      </w:r>
      <w:r>
        <w:rPr>
          <w:rStyle w:val="None"/>
          <w:rFonts w:ascii="Arial Unicode MS" w:cs="Arial Unicode MS" w:hAnsi="Arial Unicode MS" w:eastAsia="Arial Unicode MS"/>
          <w:sz w:val="24"/>
          <w:szCs w:val="24"/>
          <w:u w:color="000000"/>
        </w:rPr>
        <w:br w:type="textWrapping"/>
      </w:r>
      <w:r>
        <w:rPr>
          <w:rStyle w:val="None"/>
          <w:rFonts w:ascii="Open Sans" w:hAnsi="Open Sans" w:hint="default"/>
          <w:sz w:val="24"/>
          <w:szCs w:val="24"/>
          <w:u w:color="000000"/>
          <w:rtl w:val="0"/>
        </w:rPr>
        <w:t>………………………………………………………………………………………………………………………………………</w:t>
      </w:r>
      <w:r>
        <w:rPr>
          <w:rStyle w:val="None"/>
          <w:rFonts w:ascii="Arial Unicode MS" w:cs="Arial Unicode MS" w:hAnsi="Arial Unicode MS" w:eastAsia="Arial Unicode MS"/>
          <w:sz w:val="24"/>
          <w:szCs w:val="24"/>
          <w:u w:color="000000"/>
        </w:rPr>
        <w:br w:type="textWrapping"/>
      </w:r>
      <w:r>
        <w:rPr>
          <w:rStyle w:val="None"/>
          <w:rFonts w:ascii="Open Sans" w:hAnsi="Open Sans" w:hint="default"/>
          <w:sz w:val="24"/>
          <w:szCs w:val="24"/>
          <w:u w:color="000000"/>
          <w:rtl w:val="0"/>
        </w:rPr>
        <w:t>………………………………………………………………………………………………………………………………………………………………………………………………………………………………………………………………</w:t>
      </w:r>
      <w:r>
        <w:rPr>
          <w:rStyle w:val="None"/>
          <w:rFonts w:ascii="Open Sans" w:hAnsi="Open Sans"/>
          <w:sz w:val="24"/>
          <w:szCs w:val="24"/>
          <w:u w:color="000000"/>
          <w:rtl w:val="0"/>
        </w:rPr>
        <w:t>..</w:t>
      </w:r>
      <w:r>
        <w:rPr>
          <w:rStyle w:val="None"/>
          <w:rFonts w:ascii="Arial Unicode MS" w:cs="Arial Unicode MS" w:hAnsi="Arial Unicode MS" w:eastAsia="Arial Unicode MS"/>
          <w:sz w:val="24"/>
          <w:szCs w:val="24"/>
          <w:u w:color="000000"/>
        </w:rPr>
        <w:br w:type="textWrapping"/>
        <w:br w:type="textWrapping"/>
      </w:r>
      <w:r>
        <w:rPr>
          <w:rStyle w:val="None"/>
          <w:rFonts w:ascii="Open Sans" w:hAnsi="Open Sans"/>
          <w:sz w:val="24"/>
          <w:szCs w:val="24"/>
          <w:u w:color="000000"/>
          <w:rtl w:val="0"/>
          <w:lang w:val="de-DE"/>
        </w:rPr>
        <w:t>SIGNED</w:t>
        <w:tab/>
      </w:r>
      <w:r>
        <w:rPr>
          <w:rStyle w:val="None"/>
          <w:rFonts w:ascii="Open Sans" w:hAnsi="Open Sans" w:hint="default"/>
          <w:sz w:val="24"/>
          <w:szCs w:val="24"/>
          <w:u w:color="000000"/>
          <w:rtl w:val="0"/>
        </w:rPr>
        <w:t>…………………………………………………</w:t>
      </w:r>
      <w:r>
        <w:rPr>
          <w:rStyle w:val="None"/>
          <w:rFonts w:ascii="Open Sans" w:hAnsi="Open Sans"/>
          <w:sz w:val="24"/>
          <w:szCs w:val="24"/>
          <w:u w:color="000000"/>
          <w:rtl w:val="0"/>
          <w:lang w:val="en-US"/>
        </w:rPr>
        <w:t>DATE:</w:t>
      </w:r>
      <w:r>
        <w:rPr>
          <w:rStyle w:val="None"/>
          <w:rFonts w:ascii="Open Sans" w:hAnsi="Open Sans" w:hint="default"/>
          <w:sz w:val="24"/>
          <w:szCs w:val="24"/>
          <w:u w:color="000000"/>
          <w:rtl w:val="0"/>
        </w:rPr>
        <w:t>…………………………</w:t>
      </w:r>
      <w:r>
        <w:rPr>
          <w:rStyle w:val="None"/>
          <w:rFonts w:ascii="Open Sans" w:hAnsi="Open Sans" w:hint="default"/>
          <w:sz w:val="24"/>
          <w:szCs w:val="24"/>
          <w:u w:color="000000"/>
          <w:rtl w:val="0"/>
          <w:lang w:val="en-US"/>
        </w:rPr>
        <w:t>……………</w:t>
      </w:r>
      <w:r>
        <w:rPr>
          <w:rStyle w:val="None"/>
          <w:rFonts w:ascii="Open Sans" w:hAnsi="Open Sans"/>
          <w:sz w:val="24"/>
          <w:szCs w:val="24"/>
          <w:u w:color="000000"/>
          <w:rtl w:val="0"/>
          <w:lang w:val="en-US"/>
        </w:rPr>
        <w:t>.</w:t>
      </w:r>
      <w:r>
        <w:rPr>
          <w:rStyle w:val="None"/>
          <w:rFonts w:ascii="Open Sans" w:hAnsi="Open Sans"/>
          <w:sz w:val="24"/>
          <w:szCs w:val="24"/>
          <w:u w:color="000000"/>
          <w:rtl w:val="0"/>
        </w:rPr>
        <w:t xml:space="preserve"> </w:t>
      </w:r>
      <w:r>
        <w:rPr>
          <w:rStyle w:val="None"/>
          <w:rFonts w:ascii="Arial Unicode MS" w:cs="Arial Unicode MS" w:hAnsi="Arial Unicode MS" w:eastAsia="Arial Unicode MS"/>
          <w:sz w:val="24"/>
          <w:szCs w:val="24"/>
          <w:u w:color="000000"/>
        </w:rPr>
        <w:br w:type="textWrapping"/>
      </w:r>
      <w:r>
        <w:rPr>
          <w:rStyle w:val="None"/>
          <w:rFonts w:ascii="Open Sans" w:hAnsi="Open Sans"/>
          <w:sz w:val="24"/>
          <w:szCs w:val="24"/>
          <w:u w:color="000000"/>
          <w:rtl w:val="0"/>
          <w:lang w:val="en-US"/>
        </w:rPr>
        <w:t>* (in signing, you accept the attached terms and conditions attached</w:t>
      </w:r>
      <w:r>
        <w:rPr>
          <w:rStyle w:val="None"/>
          <w:rFonts w:ascii="Open Sans" w:hAnsi="Open Sans" w:hint="default"/>
          <w:sz w:val="24"/>
          <w:szCs w:val="24"/>
          <w:u w:color="000000"/>
          <w:rtl w:val="0"/>
        </w:rPr>
        <w:t xml:space="preserve">– </w:t>
      </w:r>
      <w:r>
        <w:rPr>
          <w:rStyle w:val="None"/>
          <w:rFonts w:ascii="Open Sans" w:hAnsi="Open Sans"/>
          <w:sz w:val="24"/>
          <w:szCs w:val="24"/>
          <w:u w:color="000000"/>
          <w:rtl w:val="0"/>
          <w:lang w:val="en-US"/>
        </w:rPr>
        <w:t>please read these carefully)</w:t>
      </w:r>
    </w:p>
    <w:p>
      <w:pPr>
        <w:pStyle w:val="Body A"/>
        <w:spacing w:after="200" w:line="288" w:lineRule="auto"/>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 xml:space="preserve">Please scan send completed Application form to Caroline Benyon, </w:t>
      </w:r>
      <w:r>
        <w:rPr>
          <w:rStyle w:val="Hyperlink.1"/>
        </w:rPr>
        <w:fldChar w:fldCharType="begin" w:fldLock="0"/>
      </w:r>
      <w:r>
        <w:rPr>
          <w:rStyle w:val="Hyperlink.1"/>
        </w:rPr>
        <w:instrText xml:space="preserve"> HYPERLINK "mailto:ctbenyon@hotmail.co.uk"</w:instrText>
      </w:r>
      <w:r>
        <w:rPr>
          <w:rStyle w:val="Hyperlink.1"/>
        </w:rPr>
        <w:fldChar w:fldCharType="separate" w:fldLock="0"/>
      </w:r>
      <w:r>
        <w:rPr>
          <w:rStyle w:val="Hyperlink.1"/>
          <w:rtl w:val="0"/>
          <w:lang w:val="en-US"/>
        </w:rPr>
        <w:t>ctbenyon@hotmail.co.uk</w:t>
      </w:r>
      <w:r>
        <w:rPr/>
        <w:fldChar w:fldCharType="end" w:fldLock="0"/>
      </w:r>
      <w:r>
        <w:rPr>
          <w:rStyle w:val="None"/>
          <w:rFonts w:ascii="Open Sans" w:hAnsi="Open Sans"/>
          <w:sz w:val="24"/>
          <w:szCs w:val="24"/>
          <w:u w:color="000000"/>
          <w:rtl w:val="0"/>
          <w:lang w:val="en-US"/>
        </w:rPr>
        <w:t xml:space="preserve"> and must be received by 7 July 2019 . Successful applicants will be notified by 12 July 2019.</w:t>
      </w:r>
    </w:p>
    <w:p>
      <w:pPr>
        <w:pStyle w:val="Body A"/>
        <w:spacing w:after="200"/>
        <w:rPr>
          <w:rFonts w:ascii="Open Sans" w:cs="Open Sans" w:hAnsi="Open Sans" w:eastAsia="Open Sans"/>
          <w:sz w:val="26"/>
          <w:szCs w:val="26"/>
        </w:rPr>
      </w:pPr>
    </w:p>
    <w:p>
      <w:pPr>
        <w:pStyle w:val="Body A"/>
        <w:spacing w:after="200"/>
        <w:rPr>
          <w:rStyle w:val="None"/>
          <w:rFonts w:ascii="Open Sans" w:cs="Open Sans" w:hAnsi="Open Sans" w:eastAsia="Open Sans"/>
          <w:sz w:val="24"/>
          <w:szCs w:val="24"/>
          <w:u w:color="000000"/>
        </w:rPr>
      </w:pPr>
      <w:r>
        <w:rPr>
          <w:rStyle w:val="None"/>
          <w:rFonts w:ascii="Open Sans" w:hAnsi="Open Sans"/>
          <w:sz w:val="26"/>
          <w:szCs w:val="26"/>
          <w:rtl w:val="0"/>
          <w:lang w:val="en-US"/>
        </w:rPr>
        <w:t>SECTION 2</w:t>
      </w:r>
      <w:r>
        <w:rPr>
          <w:rStyle w:val="None"/>
          <w:rFonts w:ascii="Open Sans" w:hAnsi="Open Sans"/>
          <w:sz w:val="24"/>
          <w:szCs w:val="24"/>
          <w:u w:color="000000"/>
          <w:rtl w:val="0"/>
          <w:lang w:val="en-US"/>
        </w:rPr>
        <w:t xml:space="preserve"> - to be completed by Studio/Workshop Head/College Tutor</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I hereby support this application:</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NAME [block letters]</w:t>
        <w:tab/>
      </w:r>
      <w:r>
        <w:rPr>
          <w:rStyle w:val="None"/>
          <w:rFonts w:ascii="Open Sans" w:hAnsi="Open Sans" w:hint="default"/>
          <w:sz w:val="24"/>
          <w:szCs w:val="24"/>
          <w:u w:color="000000"/>
          <w:rtl w:val="0"/>
          <w:lang w:val="en-US"/>
        </w:rPr>
        <w:t>……………………………………………………………………………………………………………</w:t>
      </w:r>
      <w:r>
        <w:rPr>
          <w:rStyle w:val="None"/>
          <w:rFonts w:ascii="Open Sans" w:hAnsi="Open Sans"/>
          <w:sz w:val="24"/>
          <w:szCs w:val="24"/>
          <w:u w:color="000000"/>
          <w:rtl w:val="0"/>
          <w:lang w:val="en-US"/>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 xml:space="preserve">POSITION HELD      </w:t>
        <w:tab/>
      </w:r>
      <w:r>
        <w:rPr>
          <w:rStyle w:val="None"/>
          <w:rFonts w:ascii="Open Sans" w:hAnsi="Open Sans" w:hint="default"/>
          <w:sz w:val="24"/>
          <w:szCs w:val="24"/>
          <w:u w:color="000000"/>
          <w:rtl w:val="0"/>
          <w:lang w:val="en-US"/>
        </w:rPr>
        <w:t>…………………………………………………………………………………………</w:t>
      </w:r>
      <w:r>
        <w:rPr>
          <w:rStyle w:val="None"/>
          <w:rFonts w:ascii="Open Sans" w:hAnsi="Open Sans"/>
          <w:sz w:val="24"/>
          <w:szCs w:val="24"/>
          <w:u w:color="000000"/>
          <w:rtl w:val="0"/>
          <w:lang w:val="en-US"/>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 xml:space="preserve">EMAIL                     </w:t>
        <w:tab/>
      </w:r>
      <w:r>
        <w:rPr>
          <w:rStyle w:val="None"/>
          <w:rFonts w:ascii="Open Sans" w:hAnsi="Open Sans" w:hint="default"/>
          <w:sz w:val="24"/>
          <w:szCs w:val="24"/>
          <w:u w:color="000000"/>
          <w:rtl w:val="0"/>
          <w:lang w:val="en-US"/>
        </w:rPr>
        <w:t>……………………………………………………………………………………………………………</w:t>
      </w:r>
      <w:r>
        <w:rPr>
          <w:rStyle w:val="None"/>
          <w:rFonts w:ascii="Open Sans" w:hAnsi="Open Sans"/>
          <w:sz w:val="24"/>
          <w:szCs w:val="24"/>
          <w:u w:color="000000"/>
          <w:rtl w:val="0"/>
          <w:lang w:val="en-US"/>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SIGNED</w:t>
      </w:r>
      <w:r>
        <w:rPr>
          <w:rStyle w:val="None"/>
          <w:rFonts w:ascii="Open Sans" w:hAnsi="Open Sans" w:hint="default"/>
          <w:sz w:val="24"/>
          <w:szCs w:val="24"/>
          <w:u w:color="000000"/>
          <w:rtl w:val="0"/>
          <w:lang w:val="en-US"/>
        </w:rPr>
        <w:t>………………………………………………</w:t>
      </w:r>
      <w:r>
        <w:rPr>
          <w:rStyle w:val="None"/>
          <w:rFonts w:ascii="Open Sans" w:hAnsi="Open Sans"/>
          <w:sz w:val="24"/>
          <w:szCs w:val="24"/>
          <w:u w:color="000000"/>
          <w:rtl w:val="0"/>
          <w:lang w:val="en-US"/>
        </w:rPr>
        <w:t>.</w:t>
      </w:r>
      <w:r>
        <w:rPr>
          <w:rStyle w:val="None"/>
          <w:rFonts w:ascii="Open Sans" w:hAnsi="Open Sans" w:hint="default"/>
          <w:sz w:val="24"/>
          <w:szCs w:val="24"/>
          <w:u w:color="000000"/>
          <w:rtl w:val="0"/>
          <w:lang w:val="en-US"/>
        </w:rPr>
        <w:t xml:space="preserve">………………    </w:t>
      </w:r>
      <w:r>
        <w:rPr>
          <w:rStyle w:val="None"/>
          <w:rFonts w:ascii="Open Sans" w:hAnsi="Open Sans"/>
          <w:sz w:val="24"/>
          <w:szCs w:val="24"/>
          <w:u w:color="000000"/>
          <w:rtl w:val="0"/>
          <w:lang w:val="en-US"/>
        </w:rPr>
        <w:t>Date</w:t>
      </w:r>
      <w:r>
        <w:rPr>
          <w:rStyle w:val="None"/>
          <w:rFonts w:ascii="Open Sans" w:hAnsi="Open Sans" w:hint="default"/>
          <w:sz w:val="24"/>
          <w:szCs w:val="24"/>
          <w:u w:color="000000"/>
          <w:rtl w:val="0"/>
          <w:lang w:val="en-US"/>
        </w:rPr>
        <w:t>……………………………</w:t>
      </w:r>
      <w:r>
        <w:rPr>
          <w:rStyle w:val="None"/>
          <w:rFonts w:ascii="Open Sans" w:hAnsi="Open Sans"/>
          <w:sz w:val="24"/>
          <w:szCs w:val="24"/>
          <w:u w:color="000000"/>
          <w:rtl w:val="0"/>
          <w:lang w:val="en-US"/>
        </w:rPr>
        <w:t>..</w:t>
      </w:r>
      <w:r>
        <w:rPr>
          <w:rStyle w:val="None"/>
          <w:rFonts w:ascii="Open Sans" w:hAnsi="Open Sans" w:hint="default"/>
          <w:sz w:val="24"/>
          <w:szCs w:val="24"/>
          <w:u w:color="000000"/>
          <w:rtl w:val="0"/>
          <w:lang w:val="en-US"/>
        </w:rPr>
        <w:t>…</w:t>
      </w:r>
    </w:p>
    <w:p>
      <w:pPr>
        <w:pStyle w:val="Body A"/>
        <w:spacing w:after="200"/>
        <w:rPr>
          <w:rStyle w:val="None"/>
          <w:rFonts w:ascii="Open Sans" w:cs="Open Sans" w:hAnsi="Open Sans" w:eastAsia="Open Sans"/>
          <w:sz w:val="24"/>
          <w:szCs w:val="24"/>
          <w:u w:color="000000"/>
        </w:rPr>
      </w:pPr>
      <w:r>
        <w:rPr>
          <w:rStyle w:val="None"/>
          <w:rFonts w:ascii="Open Sans" w:hAnsi="Open Sans"/>
          <w:sz w:val="24"/>
          <w:szCs w:val="24"/>
          <w:u w:color="000000"/>
          <w:rtl w:val="0"/>
          <w:lang w:val="en-US"/>
        </w:rPr>
        <w:t>PLEASE SCAN AND EMAIL THE COMPLETED APPLICATION FORM TO:</w:t>
      </w:r>
    </w:p>
    <w:p>
      <w:pPr>
        <w:pStyle w:val="Body A"/>
        <w:spacing w:after="200"/>
      </w:pPr>
      <w:r>
        <w:rPr>
          <w:rStyle w:val="None"/>
          <w:rFonts w:ascii="Open Sans" w:hAnsi="Open Sans"/>
          <w:sz w:val="24"/>
          <w:szCs w:val="24"/>
          <w:u w:color="000000"/>
          <w:rtl w:val="0"/>
          <w:lang w:val="en-US"/>
        </w:rPr>
        <w:t xml:space="preserve">CAROLINE BENYON : </w:t>
      </w:r>
      <w:r>
        <w:rPr>
          <w:rStyle w:val="Hyperlink.1"/>
        </w:rPr>
        <w:fldChar w:fldCharType="begin" w:fldLock="0"/>
      </w:r>
      <w:r>
        <w:rPr>
          <w:rStyle w:val="Hyperlink.1"/>
        </w:rPr>
        <w:instrText xml:space="preserve"> HYPERLINK "mailto:ctbenyon@hotmail.co.uk"</w:instrText>
      </w:r>
      <w:r>
        <w:rPr>
          <w:rStyle w:val="Hyperlink.1"/>
        </w:rPr>
        <w:fldChar w:fldCharType="separate" w:fldLock="0"/>
      </w:r>
      <w:r>
        <w:rPr>
          <w:rStyle w:val="Hyperlink.1"/>
          <w:rtl w:val="0"/>
          <w:lang w:val="en-US"/>
        </w:rPr>
        <w:t>ctbenyon@hotmail.co.uk</w:t>
      </w:r>
      <w:r>
        <w:rPr/>
        <w:fldChar w:fldCharType="end" w:fldLock="0"/>
      </w:r>
      <w:r>
        <w:rPr>
          <w:rStyle w:val="None"/>
          <w:rFonts w:ascii="Open Sans" w:hAnsi="Open Sans"/>
          <w:sz w:val="24"/>
          <w:szCs w:val="24"/>
          <w:u w:color="000000"/>
          <w:rtl w:val="0"/>
          <w:lang w:val="en-US"/>
        </w:rPr>
        <w:t xml:space="preserve"> no later than 28 June 2019</w:t>
      </w:r>
      <w:r>
        <w:rPr>
          <w:rStyle w:val="None"/>
          <w:rFonts w:ascii="Open Sans" w:hAnsi="Open Sans"/>
          <w:sz w:val="24"/>
          <w:szCs w:val="24"/>
          <w:u w:color="000000"/>
          <w:rtl w:val="0"/>
          <w:lang w:val="en-US"/>
        </w:rPr>
        <w:t xml:space="preserve">                        Successful applicants will be notified by 12 July 2019</w:t>
      </w:r>
    </w:p>
    <w:sectPr>
      <w:headerReference w:type="default" r:id="rId6"/>
      <w:footerReference w:type="default" r:id="rId7"/>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Open Sans">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numbering" w:styleId="Imported Style 1">
    <w:name w:val="Imported Style 1"/>
    <w:pPr>
      <w:numPr>
        <w:numId w:val="1"/>
      </w:numPr>
    </w:pPr>
  </w:style>
  <w:style w:type="character" w:styleId="None">
    <w:name w:val="None"/>
  </w:style>
  <w:style w:type="character" w:styleId="Hyperlink.0">
    <w:name w:val="Hyperlink.0"/>
    <w:basedOn w:val="None"/>
    <w:next w:val="Hyperlink.0"/>
    <w:rPr>
      <w:u w:val="single" w:color="000000"/>
    </w:rPr>
  </w:style>
  <w:style w:type="numbering" w:styleId="Imported Style 2">
    <w:name w:val="Imported Style 2"/>
    <w:pPr>
      <w:numPr>
        <w:numId w:val="3"/>
      </w:numPr>
    </w:pPr>
  </w:style>
  <w:style w:type="character" w:styleId="Hyperlink.1">
    <w:name w:val="Hyperlink.1"/>
    <w:basedOn w:val="None"/>
    <w:next w:val="Hyperlink.1"/>
    <w:rPr>
      <w:rFonts w:ascii="Open Sans" w:cs="Open Sans" w:hAnsi="Open Sans" w:eastAsia="Open Sans"/>
      <w:u w:val="single" w:color="000000"/>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tif"/><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