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5B2346" w14:textId="77777777" w:rsidR="00FF6EC3" w:rsidRPr="00725F1F" w:rsidRDefault="00FF6EC3" w:rsidP="00FF6EC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25F1F">
        <w:rPr>
          <w:rFonts w:ascii="Arial" w:hAnsi="Arial" w:cs="Arial"/>
          <w:b/>
          <w:bCs/>
          <w:sz w:val="36"/>
          <w:szCs w:val="36"/>
        </w:rPr>
        <w:t>ACCB6017</w:t>
      </w:r>
    </w:p>
    <w:p w14:paraId="096531B7" w14:textId="3EBFCC14" w:rsidR="00FF6EC3" w:rsidRPr="00725F1F" w:rsidRDefault="00FF6EC3" w:rsidP="00FF6EC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25F1F">
        <w:rPr>
          <w:rFonts w:ascii="Arial" w:hAnsi="Arial" w:cs="Arial"/>
          <w:b/>
          <w:bCs/>
          <w:sz w:val="36"/>
          <w:szCs w:val="36"/>
        </w:rPr>
        <w:t xml:space="preserve">Usability Engineering – Component 2 </w:t>
      </w:r>
      <w:r w:rsidRPr="00725F1F">
        <w:rPr>
          <w:rFonts w:ascii="Arial" w:hAnsi="Arial" w:cs="Arial"/>
          <w:b/>
          <w:bCs/>
          <w:color w:val="0070C0"/>
          <w:sz w:val="36"/>
          <w:szCs w:val="36"/>
        </w:rPr>
        <w:t>Technical Report</w:t>
      </w:r>
    </w:p>
    <w:p w14:paraId="5945009F" w14:textId="77777777" w:rsidR="00FF6EC3" w:rsidRPr="00725F1F" w:rsidRDefault="00FF6EC3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</w:p>
    <w:p w14:paraId="73516798" w14:textId="77777777" w:rsidR="00FF6EC3" w:rsidRPr="00725F1F" w:rsidRDefault="00FF6EC3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</w:p>
    <w:p w14:paraId="707104B8" w14:textId="77777777" w:rsidR="00FF6EC3" w:rsidRPr="00725F1F" w:rsidRDefault="00FF6EC3" w:rsidP="002E6DAF">
      <w:pPr>
        <w:rPr>
          <w:rStyle w:val="Strong"/>
          <w:rFonts w:ascii="Arial" w:hAnsi="Arial" w:cs="Arial"/>
          <w:sz w:val="36"/>
          <w:szCs w:val="36"/>
        </w:rPr>
      </w:pPr>
    </w:p>
    <w:p w14:paraId="2F6E75CD" w14:textId="77777777" w:rsidR="00FF6EC3" w:rsidRPr="00725F1F" w:rsidRDefault="00FF6EC3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</w:p>
    <w:p w14:paraId="5B07D4C8" w14:textId="77777777" w:rsidR="002E6DAF" w:rsidRPr="00725F1F" w:rsidRDefault="002E6DAF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</w:p>
    <w:p w14:paraId="42191115" w14:textId="77777777" w:rsidR="002E6DAF" w:rsidRPr="00725F1F" w:rsidRDefault="002E6DAF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</w:p>
    <w:p w14:paraId="4273DBA2" w14:textId="567ADA64" w:rsidR="00FF6EC3" w:rsidRPr="00725F1F" w:rsidRDefault="00FF6EC3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  <w:r w:rsidRPr="00725F1F">
        <w:rPr>
          <w:rStyle w:val="Strong"/>
          <w:rFonts w:ascii="Arial" w:hAnsi="Arial" w:cs="Arial"/>
          <w:sz w:val="36"/>
          <w:szCs w:val="36"/>
        </w:rPr>
        <w:t xml:space="preserve"> Name:</w:t>
      </w:r>
      <w:r w:rsidR="002E6DAF" w:rsidRPr="00725F1F">
        <w:rPr>
          <w:rStyle w:val="Strong"/>
          <w:rFonts w:ascii="Arial" w:hAnsi="Arial" w:cs="Arial"/>
          <w:sz w:val="36"/>
          <w:szCs w:val="36"/>
        </w:rPr>
        <w:t xml:space="preserve"> Sanam Asghar</w:t>
      </w:r>
    </w:p>
    <w:p w14:paraId="6C7DAA96" w14:textId="68CF2456" w:rsidR="00FF6EC3" w:rsidRPr="00725F1F" w:rsidRDefault="002E6DAF" w:rsidP="00FF6EC3">
      <w:pPr>
        <w:jc w:val="center"/>
        <w:rPr>
          <w:rStyle w:val="Strong"/>
          <w:rFonts w:ascii="Arial" w:hAnsi="Arial" w:cs="Arial"/>
          <w:sz w:val="36"/>
          <w:szCs w:val="36"/>
        </w:rPr>
      </w:pPr>
      <w:r w:rsidRPr="00725F1F">
        <w:rPr>
          <w:rStyle w:val="Strong"/>
          <w:rFonts w:ascii="Arial" w:hAnsi="Arial" w:cs="Arial"/>
          <w:sz w:val="36"/>
          <w:szCs w:val="36"/>
        </w:rPr>
        <w:t xml:space="preserve">Student </w:t>
      </w:r>
      <w:r w:rsidR="00FF6EC3" w:rsidRPr="00725F1F">
        <w:rPr>
          <w:rStyle w:val="Strong"/>
          <w:rFonts w:ascii="Arial" w:hAnsi="Arial" w:cs="Arial"/>
          <w:sz w:val="36"/>
          <w:szCs w:val="36"/>
        </w:rPr>
        <w:t>I</w:t>
      </w:r>
      <w:r w:rsidRPr="00725F1F">
        <w:rPr>
          <w:rStyle w:val="Strong"/>
          <w:rFonts w:ascii="Arial" w:hAnsi="Arial" w:cs="Arial"/>
          <w:sz w:val="36"/>
          <w:szCs w:val="36"/>
        </w:rPr>
        <w:t>D</w:t>
      </w:r>
      <w:r w:rsidR="00FF6EC3" w:rsidRPr="00725F1F">
        <w:rPr>
          <w:rStyle w:val="Strong"/>
          <w:rFonts w:ascii="Arial" w:hAnsi="Arial" w:cs="Arial"/>
          <w:sz w:val="36"/>
          <w:szCs w:val="36"/>
        </w:rPr>
        <w:t>:</w:t>
      </w:r>
      <w:r w:rsidRPr="00725F1F">
        <w:rPr>
          <w:rStyle w:val="Strong"/>
          <w:rFonts w:ascii="Arial" w:hAnsi="Arial" w:cs="Arial"/>
          <w:sz w:val="36"/>
          <w:szCs w:val="36"/>
        </w:rPr>
        <w:t>2220567</w:t>
      </w:r>
    </w:p>
    <w:p w14:paraId="24DB424C" w14:textId="555FD63F" w:rsidR="00FF6EC3" w:rsidRDefault="00FF6EC3" w:rsidP="00FF6EC3">
      <w:pPr>
        <w:jc w:val="center"/>
        <w:rPr>
          <w:rStyle w:val="Strong"/>
          <w:b w:val="0"/>
          <w:bCs w:val="0"/>
        </w:rPr>
      </w:pPr>
      <w:r w:rsidRPr="00725F1F">
        <w:rPr>
          <w:rStyle w:val="Strong"/>
          <w:rFonts w:ascii="Arial" w:hAnsi="Arial" w:cs="Arial"/>
          <w:sz w:val="36"/>
          <w:szCs w:val="36"/>
        </w:rPr>
        <w:t>Module Tutor: Nassir Ibrahim</w:t>
      </w:r>
      <w:r>
        <w:rPr>
          <w:rStyle w:val="Strong"/>
          <w:b w:val="0"/>
          <w:bCs w:val="0"/>
        </w:rPr>
        <w:t xml:space="preserve"> </w:t>
      </w:r>
      <w:r w:rsidR="00A202F5">
        <w:rPr>
          <w:rStyle w:val="Strong"/>
          <w:b w:val="0"/>
          <w:bCs w:val="0"/>
        </w:rPr>
        <w:br w:type="page"/>
      </w:r>
    </w:p>
    <w:p w14:paraId="7585923D" w14:textId="68C50ECB" w:rsidR="00FF6EC3" w:rsidRPr="00FF6EC3" w:rsidRDefault="00FF6EC3" w:rsidP="00FF6EC3">
      <w:pPr>
        <w:rPr>
          <w:rStyle w:val="Strong"/>
          <w:b w:val="0"/>
          <w:bCs w:val="0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68118142"/>
        <w:docPartObj>
          <w:docPartGallery w:val="Table of Contents"/>
          <w:docPartUnique/>
        </w:docPartObj>
      </w:sdtPr>
      <w:sdtEndPr>
        <w:rPr>
          <w:b w:val="0"/>
          <w:bCs w:val="0"/>
          <w:noProof/>
        </w:rPr>
      </w:sdtEndPr>
      <w:sdtContent>
        <w:p w14:paraId="196BC912" w14:textId="6325B497" w:rsidR="00A202F5" w:rsidRDefault="00A202F5">
          <w:pPr>
            <w:pStyle w:val="TOCHeading"/>
          </w:pPr>
          <w:r>
            <w:t>Table of Contents</w:t>
          </w:r>
        </w:p>
        <w:p w14:paraId="7A16A2A4" w14:textId="4C36AF20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r w:rsidRPr="2E4BAFBB"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 w:rsidRPr="2E4BAFBB">
            <w:rPr>
              <w:b w:val="0"/>
              <w:bCs w:val="0"/>
            </w:rPr>
            <w:fldChar w:fldCharType="separate"/>
          </w:r>
          <w:hyperlink w:anchor="_Toc214010323" w:history="1">
            <w:r w:rsidRPr="00A73775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A56A0" w14:textId="599D5712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24" w:history="1">
            <w:r w:rsidRPr="00A73775">
              <w:rPr>
                <w:rStyle w:val="Hyperlink"/>
                <w:noProof/>
              </w:rPr>
              <w:t>2. Full-Colour Design Storyboards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A2B70" w14:textId="2CBDCC61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25" w:history="1">
            <w:r w:rsidRPr="00A73775">
              <w:rPr>
                <w:rStyle w:val="Hyperlink"/>
                <w:noProof/>
              </w:rPr>
              <w:t>2.1 Overview of Key Screens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1566F" w14:textId="75A71E5A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26" w:history="1">
            <w:r w:rsidRPr="00A73775">
              <w:rPr>
                <w:rStyle w:val="Hyperlink"/>
                <w:noProof/>
              </w:rPr>
              <w:t>2.2 User Flow Between Screens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DA5C8" w14:textId="06DA9490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27" w:history="1">
            <w:r w:rsidRPr="00A73775">
              <w:rPr>
                <w:rStyle w:val="Hyperlink"/>
                <w:noProof/>
              </w:rPr>
              <w:t>User Flow: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23797" w14:textId="13F2D458" w:rsidR="00A202F5" w:rsidRPr="00A202F5" w:rsidRDefault="00A202F5" w:rsidP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28" w:history="1">
            <w:r w:rsidRPr="00A73775">
              <w:rPr>
                <w:rStyle w:val="Hyperlink"/>
                <w:noProof/>
              </w:rPr>
              <w:t>2.3 Visual High Fidelity Mock-ups: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B7746" w14:textId="5E2105A9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0" w:history="1">
            <w:r w:rsidRPr="00A73775">
              <w:rPr>
                <w:rStyle w:val="Hyperlink"/>
                <w:noProof/>
              </w:rPr>
              <w:t>2.4 Changes from CW1 Wireframes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B5C9F" w14:textId="27DB22FA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1" w:history="1">
            <w:r w:rsidRPr="00A73775">
              <w:rPr>
                <w:rStyle w:val="Hyperlink"/>
                <w:noProof/>
              </w:rPr>
              <w:t>2.4 Color Scheme and Graphic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D0F57" w14:textId="634FDFC4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32" w:history="1">
            <w:r w:rsidRPr="00A73775">
              <w:rPr>
                <w:rStyle w:val="Hyperlink"/>
                <w:noProof/>
              </w:rPr>
              <w:t>3. Prototype Feedback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722C56" w14:textId="131CC22D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3" w:history="1">
            <w:r w:rsidRPr="00A73775">
              <w:rPr>
                <w:rStyle w:val="Hyperlink"/>
                <w:noProof/>
              </w:rPr>
              <w:t>3.1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BADC4" w14:textId="4FC52455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4" w:history="1">
            <w:r w:rsidRPr="00A73775">
              <w:rPr>
                <w:rStyle w:val="Hyperlink"/>
                <w:noProof/>
                <w:lang w:eastAsia="ja-JP"/>
              </w:rPr>
              <w:t>3.1.1 Participant Selection and Persona Coverage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61FD4" w14:textId="48434FF5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5" w:history="1">
            <w:r w:rsidRPr="00A73775">
              <w:rPr>
                <w:rStyle w:val="Hyperlink"/>
                <w:noProof/>
              </w:rPr>
              <w:t>3.1.2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5FE9F2" w14:textId="35C07265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6" w:history="1">
            <w:r w:rsidRPr="00A73775">
              <w:rPr>
                <w:rStyle w:val="Hyperlink"/>
                <w:noProof/>
              </w:rPr>
              <w:t>3.2 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ED256" w14:textId="6E230D2D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7" w:history="1">
            <w:r w:rsidRPr="00A73775">
              <w:rPr>
                <w:rStyle w:val="Hyperlink"/>
                <w:noProof/>
              </w:rPr>
              <w:t>3.2.1 Usability 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81CE2" w14:textId="6A6FA71C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38" w:history="1">
            <w:r w:rsidRPr="00A73775">
              <w:rPr>
                <w:rStyle w:val="Hyperlink"/>
                <w:noProof/>
              </w:rPr>
              <w:t>4. Planned Data Collection in a Working Version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8FCD2" w14:textId="165CA1D1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39" w:history="1">
            <w:r w:rsidRPr="00A73775">
              <w:rPr>
                <w:rStyle w:val="Hyperlink"/>
                <w:noProof/>
                <w:lang w:eastAsia="ja-JP"/>
              </w:rPr>
              <w:t>4.1 Automation vs Direct Interaction: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7BB5D" w14:textId="168037C9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40" w:history="1">
            <w:r w:rsidRPr="00A73775">
              <w:rPr>
                <w:rStyle w:val="Hyperlink"/>
                <w:noProof/>
                <w:lang w:eastAsia="ja-JP"/>
              </w:rPr>
              <w:t>4.2 Differences Between Data Types: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BA5AB" w14:textId="34F1A6D7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41" w:history="1">
            <w:r w:rsidRPr="00A73775">
              <w:rPr>
                <w:rStyle w:val="Hyperlink"/>
                <w:noProof/>
              </w:rPr>
              <w:t>5. Usability vs User Experience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F6483" w14:textId="7B4BFC05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42" w:history="1">
            <w:r w:rsidRPr="00A73775">
              <w:rPr>
                <w:rStyle w:val="Hyperlink"/>
                <w:noProof/>
              </w:rPr>
              <w:t>5.1 How the Storyboards Would Differ Under a Purely Usability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FFC29" w14:textId="61EE53D8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43" w:history="1">
            <w:r w:rsidRPr="00A73775">
              <w:rPr>
                <w:rStyle w:val="Hyperlink"/>
                <w:noProof/>
              </w:rPr>
              <w:t>5.2 Conflicts Between Usability and User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B9936C" w14:textId="750B4D91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44" w:history="1">
            <w:r w:rsidRPr="00A73775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990F7" w14:textId="4E0F7CB2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45" w:history="1">
            <w:r w:rsidRPr="00A73775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1B41F3" w14:textId="1430C3BC" w:rsidR="00A202F5" w:rsidRDefault="00A202F5">
          <w:pPr>
            <w:pStyle w:val="TOC1"/>
            <w:tabs>
              <w:tab w:val="right" w:leader="dot" w:pos="8630"/>
            </w:tabs>
            <w:rPr>
              <w:b w:val="0"/>
              <w:bCs w:val="0"/>
              <w:i w:val="0"/>
              <w:iCs w:val="0"/>
              <w:noProof/>
              <w:kern w:val="2"/>
              <w:lang w:eastAsia="ja-JP"/>
              <w14:ligatures w14:val="standardContextual"/>
            </w:rPr>
          </w:pPr>
          <w:hyperlink w:anchor="_Toc214010346" w:history="1">
            <w:r w:rsidRPr="00A7377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BDE889" w14:textId="6365E431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47" w:history="1">
            <w:r w:rsidRPr="00A73775">
              <w:rPr>
                <w:rStyle w:val="Hyperlink"/>
                <w:noProof/>
              </w:rPr>
              <w:t>Appendix A – Feedback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F1542" w14:textId="1F529FD5" w:rsidR="00A202F5" w:rsidRPr="00A202F5" w:rsidRDefault="00A202F5" w:rsidP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48" w:history="1">
            <w:r w:rsidRPr="00A73775">
              <w:rPr>
                <w:rStyle w:val="Hyperlink"/>
                <w:noProof/>
              </w:rPr>
              <w:t>A1. Google Form / Questionnaire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F73CC" w14:textId="4E008956" w:rsidR="00A202F5" w:rsidRDefault="00A202F5">
          <w:pPr>
            <w:pStyle w:val="TOC2"/>
            <w:tabs>
              <w:tab w:val="right" w:leader="dot" w:pos="8630"/>
            </w:tabs>
            <w:rPr>
              <w:b w:val="0"/>
              <w:bCs w:val="0"/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51" w:history="1">
            <w:r w:rsidRPr="00A73775">
              <w:rPr>
                <w:rStyle w:val="Hyperlink"/>
                <w:noProof/>
              </w:rPr>
              <w:t>Appendix B – Feedback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A2577" w14:textId="2013B0C9" w:rsidR="00A202F5" w:rsidRDefault="00A202F5">
          <w:pPr>
            <w:pStyle w:val="TOC3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eastAsia="ja-JP"/>
              <w14:ligatures w14:val="standardContextual"/>
            </w:rPr>
          </w:pPr>
          <w:hyperlink w:anchor="_Toc214010352" w:history="1">
            <w:r w:rsidRPr="00A73775">
              <w:rPr>
                <w:rStyle w:val="Hyperlink"/>
                <w:noProof/>
              </w:rPr>
              <w:t>B1. Google Form Survey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_Toc214010352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AA2AF" w14:textId="7FAE8685" w:rsidR="00A202F5" w:rsidRDefault="00A202F5" w:rsidP="2E4BAFBB">
          <w:r w:rsidRPr="2E4BAFBB">
            <w:rPr>
              <w:b/>
              <w:bCs/>
              <w:noProof/>
            </w:rPr>
            <w:fldChar w:fldCharType="end"/>
          </w:r>
        </w:p>
      </w:sdtContent>
    </w:sdt>
    <w:p w14:paraId="5D8A9EB5" w14:textId="252C8363" w:rsidR="00F71F69" w:rsidRPr="00F14DE6" w:rsidRDefault="00F71F69" w:rsidP="00964CE7">
      <w:pPr>
        <w:pStyle w:val="Heading1"/>
        <w:rPr>
          <w:rFonts w:ascii="Arial" w:hAnsi="Arial" w:cs="Arial"/>
          <w:sz w:val="24"/>
          <w:szCs w:val="24"/>
        </w:rPr>
      </w:pPr>
      <w:bookmarkStart w:id="0" w:name="_Toc214010323"/>
      <w:r w:rsidRPr="00F14DE6">
        <w:rPr>
          <w:rStyle w:val="Strong"/>
          <w:rFonts w:ascii="Arial" w:hAnsi="Arial" w:cs="Arial"/>
          <w:b/>
          <w:bCs/>
          <w:sz w:val="24"/>
          <w:szCs w:val="24"/>
        </w:rPr>
        <w:t>1. Introduction</w:t>
      </w:r>
      <w:bookmarkEnd w:id="0"/>
    </w:p>
    <w:p w14:paraId="0AD35524" w14:textId="1BDB5B05" w:rsidR="00804DBF" w:rsidRPr="00F14DE6" w:rsidRDefault="00AD48BB" w:rsidP="00804DBF">
      <w:pPr>
        <w:pStyle w:val="NormalWeb"/>
        <w:rPr>
          <w:rFonts w:ascii="Arial" w:hAnsi="Arial" w:cs="Arial"/>
          <w:color w:val="000000"/>
        </w:rPr>
      </w:pPr>
      <w:r w:rsidRPr="00F14DE6">
        <w:rPr>
          <w:rFonts w:ascii="Arial" w:hAnsi="Arial" w:cs="Arial"/>
        </w:rPr>
        <w:t>In this report</w:t>
      </w:r>
      <w:r w:rsidR="002E6DAF" w:rsidRPr="00F14DE6">
        <w:rPr>
          <w:rFonts w:ascii="Arial" w:hAnsi="Arial" w:cs="Arial"/>
        </w:rPr>
        <w:t>,</w:t>
      </w:r>
      <w:r w:rsidRPr="00F14DE6">
        <w:rPr>
          <w:rFonts w:ascii="Arial" w:hAnsi="Arial" w:cs="Arial"/>
        </w:rPr>
        <w:t xml:space="preserve"> we </w:t>
      </w:r>
      <w:r w:rsidR="00F71F69" w:rsidRPr="00F14DE6">
        <w:rPr>
          <w:rFonts w:ascii="Arial" w:hAnsi="Arial" w:cs="Arial"/>
        </w:rPr>
        <w:t xml:space="preserve">present the final interface design and usability testing for the </w:t>
      </w:r>
      <w:r w:rsidR="00F71F69" w:rsidRPr="00F14DE6">
        <w:rPr>
          <w:rStyle w:val="Emphasis"/>
          <w:rFonts w:ascii="Arial" w:hAnsi="Arial" w:cs="Arial"/>
        </w:rPr>
        <w:t>UWTSD Cluedo</w:t>
      </w:r>
      <w:r w:rsidR="00F71F69" w:rsidRPr="00F14DE6">
        <w:rPr>
          <w:rFonts w:ascii="Arial" w:hAnsi="Arial" w:cs="Arial"/>
        </w:rPr>
        <w:t xml:space="preserve"> project</w:t>
      </w:r>
      <w:r w:rsidRPr="00F14DE6">
        <w:rPr>
          <w:rFonts w:ascii="Arial" w:hAnsi="Arial" w:cs="Arial"/>
        </w:rPr>
        <w:t>,</w:t>
      </w:r>
      <w:r w:rsidR="002E6DAF" w:rsidRPr="00F14DE6">
        <w:rPr>
          <w:rFonts w:ascii="Arial" w:hAnsi="Arial" w:cs="Arial"/>
        </w:rPr>
        <w:t xml:space="preserve"> </w:t>
      </w:r>
      <w:r w:rsidRPr="00F14DE6">
        <w:rPr>
          <w:rFonts w:ascii="Arial" w:hAnsi="Arial" w:cs="Arial"/>
        </w:rPr>
        <w:t>which is</w:t>
      </w:r>
      <w:r w:rsidR="00F71F69" w:rsidRPr="00F14DE6">
        <w:rPr>
          <w:rFonts w:ascii="Arial" w:hAnsi="Arial" w:cs="Arial"/>
        </w:rPr>
        <w:t xml:space="preserve"> a digital adaptation of the classic mystery-solving game, </w:t>
      </w:r>
      <w:r w:rsidR="00F71F69" w:rsidRPr="00F14DE6">
        <w:rPr>
          <w:rStyle w:val="Emphasis"/>
          <w:rFonts w:ascii="Arial" w:hAnsi="Arial" w:cs="Arial"/>
        </w:rPr>
        <w:t>Who Killed the Vice-Chancellor?</w:t>
      </w:r>
      <w:r w:rsidR="00F71F69" w:rsidRPr="00F14DE6">
        <w:rPr>
          <w:rFonts w:ascii="Arial" w:hAnsi="Arial" w:cs="Arial"/>
        </w:rPr>
        <w:t xml:space="preserve">. </w:t>
      </w:r>
      <w:r w:rsidR="000654F3" w:rsidRPr="00F14DE6">
        <w:rPr>
          <w:rFonts w:ascii="Arial" w:hAnsi="Arial" w:cs="Arial"/>
        </w:rPr>
        <w:t>In this phase</w:t>
      </w:r>
      <w:r w:rsidR="002E6DAF" w:rsidRPr="00F14DE6">
        <w:rPr>
          <w:rFonts w:ascii="Arial" w:hAnsi="Arial" w:cs="Arial"/>
        </w:rPr>
        <w:t>,</w:t>
      </w:r>
      <w:r w:rsidR="000654F3" w:rsidRPr="00F14DE6">
        <w:rPr>
          <w:rFonts w:ascii="Arial" w:hAnsi="Arial" w:cs="Arial"/>
        </w:rPr>
        <w:t xml:space="preserve"> we focus on converting the low-fidelity wireframes</w:t>
      </w:r>
      <w:r w:rsidR="002E6DAF" w:rsidRPr="00F14DE6">
        <w:rPr>
          <w:rFonts w:ascii="Arial" w:hAnsi="Arial" w:cs="Arial"/>
        </w:rPr>
        <w:t>,</w:t>
      </w:r>
      <w:r w:rsidR="000654F3" w:rsidRPr="00F14DE6">
        <w:rPr>
          <w:rFonts w:ascii="Arial" w:hAnsi="Arial" w:cs="Arial"/>
        </w:rPr>
        <w:t xml:space="preserve"> which were designed earlier in the design process</w:t>
      </w:r>
      <w:r w:rsidR="002E6DAF" w:rsidRPr="00F14DE6">
        <w:rPr>
          <w:rFonts w:ascii="Arial" w:hAnsi="Arial" w:cs="Arial"/>
        </w:rPr>
        <w:t>,</w:t>
      </w:r>
      <w:r w:rsidR="000654F3" w:rsidRPr="00F14DE6">
        <w:rPr>
          <w:rFonts w:ascii="Arial" w:hAnsi="Arial" w:cs="Arial"/>
        </w:rPr>
        <w:t xml:space="preserve"> into full-colour, high-fidelity prototypes</w:t>
      </w:r>
      <w:r w:rsidR="00F71F69" w:rsidRPr="00F14DE6">
        <w:rPr>
          <w:rFonts w:ascii="Arial" w:hAnsi="Arial" w:cs="Arial"/>
        </w:rPr>
        <w:t xml:space="preserve">. It documents the rationale </w:t>
      </w:r>
      <w:r w:rsidR="000654F3" w:rsidRPr="00F14DE6">
        <w:rPr>
          <w:rFonts w:ascii="Arial" w:hAnsi="Arial" w:cs="Arial"/>
        </w:rPr>
        <w:t xml:space="preserve">for the selected graphics choices and </w:t>
      </w:r>
      <w:r w:rsidR="00F71F69" w:rsidRPr="00F14DE6">
        <w:rPr>
          <w:rFonts w:ascii="Arial" w:hAnsi="Arial" w:cs="Arial"/>
        </w:rPr>
        <w:t xml:space="preserve">colour </w:t>
      </w:r>
      <w:r w:rsidR="000654F3" w:rsidRPr="00F14DE6">
        <w:rPr>
          <w:rFonts w:ascii="Arial" w:hAnsi="Arial" w:cs="Arial"/>
        </w:rPr>
        <w:t>schemes</w:t>
      </w:r>
      <w:r w:rsidR="00F71F69" w:rsidRPr="00F14DE6">
        <w:rPr>
          <w:rFonts w:ascii="Arial" w:hAnsi="Arial" w:cs="Arial"/>
        </w:rPr>
        <w:t xml:space="preserve">, </w:t>
      </w:r>
      <w:r w:rsidR="000654F3" w:rsidRPr="00F14DE6">
        <w:rPr>
          <w:rFonts w:ascii="Arial" w:hAnsi="Arial" w:cs="Arial"/>
        </w:rPr>
        <w:t xml:space="preserve">explains the modifications that we implemented in </w:t>
      </w:r>
      <w:r w:rsidR="002E6DAF" w:rsidRPr="00F14DE6">
        <w:rPr>
          <w:rFonts w:ascii="Arial" w:hAnsi="Arial" w:cs="Arial"/>
        </w:rPr>
        <w:t>response</w:t>
      </w:r>
      <w:r w:rsidR="000654F3" w:rsidRPr="00F14DE6">
        <w:rPr>
          <w:rFonts w:ascii="Arial" w:hAnsi="Arial" w:cs="Arial"/>
        </w:rPr>
        <w:t xml:space="preserve"> to the usability feedback that we gathered, and analyses the outcomes of the testing process.</w:t>
      </w:r>
      <w:r w:rsidR="002E6DAF" w:rsidRPr="00F14DE6">
        <w:rPr>
          <w:rFonts w:ascii="Arial" w:hAnsi="Arial" w:cs="Arial"/>
        </w:rPr>
        <w:t xml:space="preserve"> </w:t>
      </w:r>
      <w:r w:rsidR="00804DBF" w:rsidRPr="00F14DE6">
        <w:rPr>
          <w:rFonts w:ascii="Arial" w:hAnsi="Arial" w:cs="Arial"/>
        </w:rPr>
        <w:t xml:space="preserve">In addition to all this, it </w:t>
      </w:r>
      <w:r w:rsidR="000654F3" w:rsidRPr="00F14DE6">
        <w:rPr>
          <w:rFonts w:ascii="Arial" w:hAnsi="Arial" w:cs="Arial"/>
        </w:rPr>
        <w:t>also outlines the future data-collection plan that we ha</w:t>
      </w:r>
      <w:r w:rsidR="00804DBF" w:rsidRPr="00F14DE6">
        <w:rPr>
          <w:rFonts w:ascii="Arial" w:hAnsi="Arial" w:cs="Arial"/>
        </w:rPr>
        <w:t>ve</w:t>
      </w:r>
      <w:r w:rsidR="000654F3" w:rsidRPr="00F14DE6">
        <w:rPr>
          <w:rFonts w:ascii="Arial" w:hAnsi="Arial" w:cs="Arial"/>
        </w:rPr>
        <w:t xml:space="preserve"> made for the working ve</w:t>
      </w:r>
      <w:r w:rsidR="00804DBF" w:rsidRPr="00F14DE6">
        <w:rPr>
          <w:rFonts w:ascii="Arial" w:hAnsi="Arial" w:cs="Arial"/>
        </w:rPr>
        <w:t>r</w:t>
      </w:r>
      <w:r w:rsidR="000654F3" w:rsidRPr="00F14DE6">
        <w:rPr>
          <w:rFonts w:ascii="Arial" w:hAnsi="Arial" w:cs="Arial"/>
        </w:rPr>
        <w:t>sion</w:t>
      </w:r>
      <w:r w:rsidR="00F71F69" w:rsidRPr="00F14DE6">
        <w:rPr>
          <w:rFonts w:ascii="Arial" w:hAnsi="Arial" w:cs="Arial"/>
        </w:rPr>
        <w:t xml:space="preserve">, and </w:t>
      </w:r>
      <w:r w:rsidR="00804DBF" w:rsidRPr="00F14DE6">
        <w:rPr>
          <w:rFonts w:ascii="Arial" w:hAnsi="Arial" w:cs="Arial"/>
        </w:rPr>
        <w:t xml:space="preserve">finally </w:t>
      </w:r>
      <w:r w:rsidR="00F71F69" w:rsidRPr="00F14DE6">
        <w:rPr>
          <w:rFonts w:ascii="Arial" w:hAnsi="Arial" w:cs="Arial"/>
        </w:rPr>
        <w:t xml:space="preserve">concludes with a </w:t>
      </w:r>
      <w:r w:rsidR="00804DBF" w:rsidRPr="00F14DE6">
        <w:rPr>
          <w:rFonts w:ascii="Arial" w:hAnsi="Arial" w:cs="Arial"/>
          <w:color w:val="000000"/>
        </w:rPr>
        <w:t>reflective analysis of the design process and the trade-offs encountered between usability and user experience (UX).</w:t>
      </w:r>
    </w:p>
    <w:p w14:paraId="6026249D" w14:textId="0039275B" w:rsidR="00804DBF" w:rsidRPr="00F14DE6" w:rsidRDefault="69E8D1AF" w:rsidP="000654F3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The design process adheres to the principles of user-</w:t>
      </w:r>
      <w:r w:rsidR="1BAFB653" w:rsidRPr="2E4BAFBB">
        <w:rPr>
          <w:rFonts w:ascii="Arial" w:hAnsi="Arial" w:cs="Arial"/>
        </w:rPr>
        <w:t>centered</w:t>
      </w:r>
      <w:r w:rsidRPr="2E4BAFBB">
        <w:rPr>
          <w:rFonts w:ascii="Arial" w:hAnsi="Arial" w:cs="Arial"/>
        </w:rPr>
        <w:t xml:space="preserve"> design </w:t>
      </w:r>
      <w:hyperlink w:anchor="_7._References">
        <w:r w:rsidR="51D1DB62" w:rsidRPr="2E4BAFBB">
          <w:rPr>
            <w:rStyle w:val="Hyperlink"/>
            <w:rFonts w:ascii="Arial" w:hAnsi="Arial" w:cs="Arial"/>
          </w:rPr>
          <w:t>[1]</w:t>
        </w:r>
      </w:hyperlink>
      <w:r w:rsidR="6865F857" w:rsidRPr="2E4BAFBB">
        <w:rPr>
          <w:rFonts w:ascii="Arial" w:hAnsi="Arial" w:cs="Arial"/>
        </w:rPr>
        <w:t xml:space="preserve"> </w:t>
      </w:r>
      <w:r w:rsidR="51D1DB62" w:rsidRPr="2E4BAFBB">
        <w:rPr>
          <w:rFonts w:ascii="Arial" w:hAnsi="Arial" w:cs="Arial"/>
        </w:rPr>
        <w:t>,</w:t>
      </w:r>
      <w:r w:rsidR="42DEBA03" w:rsidRPr="2E4BAFBB">
        <w:rPr>
          <w:rFonts w:ascii="Arial" w:hAnsi="Arial" w:cs="Arial"/>
        </w:rPr>
        <w:t xml:space="preserve"> </w:t>
      </w:r>
      <w:r w:rsidRPr="2E4BAFBB">
        <w:rPr>
          <w:rFonts w:ascii="Arial" w:hAnsi="Arial" w:cs="Arial"/>
        </w:rPr>
        <w:t>Nielsen’s usability heuristics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[2]</w:t>
        </w:r>
        <w:r w:rsidRPr="2E4BAFBB">
          <w:rPr>
            <w:rStyle w:val="Hyperlink"/>
            <w:rFonts w:ascii="Arial" w:hAnsi="Arial" w:cs="Arial"/>
          </w:rPr>
          <w:t>,</w:t>
        </w:r>
      </w:hyperlink>
      <w:r w:rsidRPr="2E4BAFBB">
        <w:rPr>
          <w:rFonts w:ascii="Arial" w:hAnsi="Arial" w:cs="Arial"/>
        </w:rPr>
        <w:t xml:space="preserve"> and </w:t>
      </w:r>
      <w:r w:rsidR="2F4F077D" w:rsidRPr="2E4BAFBB">
        <w:rPr>
          <w:rFonts w:ascii="Arial" w:hAnsi="Arial" w:cs="Arial"/>
        </w:rPr>
        <w:t>Schneiderman's</w:t>
      </w:r>
      <w:r w:rsidRPr="2E4BAFBB">
        <w:rPr>
          <w:rFonts w:ascii="Arial" w:hAnsi="Arial" w:cs="Arial"/>
        </w:rPr>
        <w:t xml:space="preserve"> Eight Golden Rules</w:t>
      </w:r>
      <w:r w:rsidR="6865F857" w:rsidRPr="2E4BAFBB">
        <w:rPr>
          <w:rFonts w:ascii="Arial" w:hAnsi="Arial" w:cs="Arial"/>
        </w:rPr>
        <w:t xml:space="preserve"> 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[3]</w:t>
        </w:r>
        <w:r w:rsidRPr="2E4BAFBB">
          <w:rPr>
            <w:rStyle w:val="Hyperlink"/>
            <w:rFonts w:ascii="Arial" w:hAnsi="Arial" w:cs="Arial"/>
          </w:rPr>
          <w:t>,</w:t>
        </w:r>
      </w:hyperlink>
      <w:r w:rsidRPr="2E4BAFBB">
        <w:rPr>
          <w:rFonts w:ascii="Arial" w:hAnsi="Arial" w:cs="Arial"/>
        </w:rPr>
        <w:t xml:space="preserve"> ensuring that accessibility, clarity, and inclusivity remain central to the development of the app</w:t>
      </w:r>
      <w:r w:rsidR="6865F857" w:rsidRPr="2E4BAFBB">
        <w:rPr>
          <w:rFonts w:ascii="Arial" w:hAnsi="Arial" w:cs="Arial"/>
        </w:rPr>
        <w:t xml:space="preserve"> 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[14,6]</w:t>
        </w:r>
        <w:r w:rsidRPr="2E4BAFBB">
          <w:rPr>
            <w:rStyle w:val="Hyperlink"/>
            <w:rFonts w:ascii="Arial" w:hAnsi="Arial" w:cs="Arial"/>
          </w:rPr>
          <w:t>.</w:t>
        </w:r>
      </w:hyperlink>
    </w:p>
    <w:p w14:paraId="152634EA" w14:textId="77777777" w:rsidR="00F71F69" w:rsidRPr="00F14DE6" w:rsidRDefault="00FD4C17" w:rsidP="00F71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pict w14:anchorId="07CF6835">
          <v:rect id="_x0000_i1025" style="width:304.65pt;height:.05pt" o:hrpct="675" o:hralign="center" o:hrstd="t" o:hr="t" fillcolor="#a0a0a0" stroked="f"/>
        </w:pict>
      </w:r>
    </w:p>
    <w:p w14:paraId="75C8C2EE" w14:textId="15CDD94D" w:rsidR="00F71F69" w:rsidRPr="00F14DE6" w:rsidRDefault="00F71F69" w:rsidP="00964CE7">
      <w:pPr>
        <w:pStyle w:val="Heading1"/>
        <w:rPr>
          <w:rFonts w:ascii="Arial" w:hAnsi="Arial" w:cs="Arial"/>
          <w:sz w:val="24"/>
          <w:szCs w:val="24"/>
        </w:rPr>
      </w:pPr>
      <w:bookmarkStart w:id="1" w:name="_Toc214010324"/>
      <w:r w:rsidRPr="00F14DE6">
        <w:rPr>
          <w:rStyle w:val="Strong"/>
          <w:rFonts w:ascii="Arial" w:hAnsi="Arial" w:cs="Arial"/>
          <w:b/>
          <w:bCs/>
          <w:sz w:val="24"/>
          <w:szCs w:val="24"/>
        </w:rPr>
        <w:t>2. Full</w:t>
      </w:r>
      <w:r w:rsidR="002E6DAF" w:rsidRPr="00F14DE6">
        <w:rPr>
          <w:rStyle w:val="Strong"/>
          <w:rFonts w:ascii="Arial" w:hAnsi="Arial" w:cs="Arial"/>
          <w:b/>
          <w:bCs/>
          <w:sz w:val="24"/>
          <w:szCs w:val="24"/>
        </w:rPr>
        <w:t xml:space="preserve"> </w:t>
      </w:r>
      <w:r w:rsidRPr="00F14DE6">
        <w:rPr>
          <w:rStyle w:val="Strong"/>
          <w:rFonts w:ascii="Arial" w:hAnsi="Arial" w:cs="Arial"/>
          <w:b/>
          <w:bCs/>
          <w:sz w:val="24"/>
          <w:szCs w:val="24"/>
        </w:rPr>
        <w:t>Colour Design Storyboards</w:t>
      </w:r>
      <w:bookmarkEnd w:id="1"/>
      <w:r w:rsidRPr="00F14DE6">
        <w:rPr>
          <w:rStyle w:val="Strong"/>
          <w:rFonts w:ascii="Arial" w:hAnsi="Arial" w:cs="Arial"/>
          <w:b/>
          <w:bCs/>
          <w:sz w:val="24"/>
          <w:szCs w:val="24"/>
        </w:rPr>
        <w:t xml:space="preserve"> </w:t>
      </w:r>
    </w:p>
    <w:p w14:paraId="3F21A230" w14:textId="6DBAB01C" w:rsidR="00281D17" w:rsidRPr="00F14DE6" w:rsidRDefault="00A60680" w:rsidP="00F71F69">
      <w:pPr>
        <w:pStyle w:val="NormalWeb"/>
        <w:rPr>
          <w:rFonts w:ascii="Arial" w:hAnsi="Arial" w:cs="Arial"/>
        </w:rPr>
      </w:pPr>
      <w:r w:rsidRPr="00F14DE6">
        <w:rPr>
          <w:rFonts w:ascii="Arial" w:hAnsi="Arial" w:cs="Arial"/>
        </w:rPr>
        <w:t>The final high-fidelity storyboards were produced in order to visualize all major functions and interactions of the mobile version of </w:t>
      </w:r>
      <w:r w:rsidRPr="00F14DE6">
        <w:rPr>
          <w:rFonts w:ascii="Arial" w:hAnsi="Arial" w:cs="Arial"/>
          <w:i/>
          <w:iCs/>
        </w:rPr>
        <w:t>Who Killed the Vice-Chancellor?</w:t>
      </w:r>
      <w:r w:rsidRPr="00F14DE6">
        <w:rPr>
          <w:rFonts w:ascii="Arial" w:hAnsi="Arial" w:cs="Arial"/>
        </w:rPr>
        <w:t xml:space="preserve">. We had designed each screen </w:t>
      </w:r>
      <w:r w:rsidR="002E6DAF" w:rsidRPr="00F14DE6">
        <w:rPr>
          <w:rFonts w:ascii="Arial" w:hAnsi="Arial" w:cs="Arial"/>
        </w:rPr>
        <w:t>in order</w:t>
      </w:r>
      <w:r w:rsidRPr="00F14DE6">
        <w:rPr>
          <w:rFonts w:ascii="Arial" w:hAnsi="Arial" w:cs="Arial"/>
        </w:rPr>
        <w:t xml:space="preserve"> to keep </w:t>
      </w:r>
      <w:r w:rsidR="00A1629C" w:rsidRPr="00F14DE6">
        <w:rPr>
          <w:rFonts w:ascii="Arial" w:hAnsi="Arial" w:cs="Arial"/>
        </w:rPr>
        <w:t>consistency between the</w:t>
      </w:r>
      <w:r w:rsidRPr="00F14DE6">
        <w:rPr>
          <w:rFonts w:ascii="Arial" w:hAnsi="Arial" w:cs="Arial"/>
        </w:rPr>
        <w:t xml:space="preserve"> visuals,</w:t>
      </w:r>
      <w:r w:rsidR="002E6DAF" w:rsidRPr="00F14DE6">
        <w:rPr>
          <w:rFonts w:ascii="Arial" w:hAnsi="Arial" w:cs="Arial"/>
        </w:rPr>
        <w:t xml:space="preserve"> </w:t>
      </w:r>
      <w:r w:rsidR="00A1629C" w:rsidRPr="00F14DE6">
        <w:rPr>
          <w:rFonts w:ascii="Arial" w:hAnsi="Arial" w:cs="Arial"/>
        </w:rPr>
        <w:t>and to</w:t>
      </w:r>
      <w:r w:rsidRPr="00F14DE6">
        <w:rPr>
          <w:rFonts w:ascii="Arial" w:hAnsi="Arial" w:cs="Arial"/>
        </w:rPr>
        <w:t xml:space="preserve"> </w:t>
      </w:r>
      <w:r w:rsidR="00A1629C" w:rsidRPr="00F14DE6">
        <w:rPr>
          <w:rFonts w:ascii="Arial" w:hAnsi="Arial" w:cs="Arial"/>
        </w:rPr>
        <w:t xml:space="preserve">add </w:t>
      </w:r>
      <w:r w:rsidR="00725F1F" w:rsidRPr="00F14DE6">
        <w:rPr>
          <w:rFonts w:ascii="Arial" w:hAnsi="Arial" w:cs="Arial"/>
        </w:rPr>
        <w:t>intuitiveness</w:t>
      </w:r>
      <w:r w:rsidR="00A1629C" w:rsidRPr="00F14DE6">
        <w:rPr>
          <w:rFonts w:ascii="Arial" w:hAnsi="Arial" w:cs="Arial"/>
        </w:rPr>
        <w:t xml:space="preserve"> while the users navigate between the </w:t>
      </w:r>
      <w:r w:rsidR="002E6DAF" w:rsidRPr="00F14DE6">
        <w:rPr>
          <w:rFonts w:ascii="Arial" w:hAnsi="Arial" w:cs="Arial"/>
        </w:rPr>
        <w:t>screens. In</w:t>
      </w:r>
      <w:r w:rsidR="00A1629C" w:rsidRPr="00F14DE6">
        <w:rPr>
          <w:rFonts w:ascii="Arial" w:hAnsi="Arial" w:cs="Arial"/>
        </w:rPr>
        <w:t xml:space="preserve"> addition to this</w:t>
      </w:r>
      <w:r w:rsidR="002E6DAF" w:rsidRPr="00F14DE6">
        <w:rPr>
          <w:rFonts w:ascii="Arial" w:hAnsi="Arial" w:cs="Arial"/>
        </w:rPr>
        <w:t>,</w:t>
      </w:r>
      <w:r w:rsidRPr="00F14DE6">
        <w:rPr>
          <w:rFonts w:ascii="Arial" w:hAnsi="Arial" w:cs="Arial"/>
        </w:rPr>
        <w:t xml:space="preserve"> maintain</w:t>
      </w:r>
      <w:r w:rsidR="00A1629C" w:rsidRPr="00F14DE6">
        <w:rPr>
          <w:rFonts w:ascii="Arial" w:hAnsi="Arial" w:cs="Arial"/>
        </w:rPr>
        <w:t>ing</w:t>
      </w:r>
      <w:r w:rsidRPr="00F14DE6">
        <w:rPr>
          <w:rFonts w:ascii="Arial" w:hAnsi="Arial" w:cs="Arial"/>
        </w:rPr>
        <w:t xml:space="preserve"> clear system status and mak</w:t>
      </w:r>
      <w:r w:rsidR="00A1629C" w:rsidRPr="00F14DE6">
        <w:rPr>
          <w:rFonts w:ascii="Arial" w:hAnsi="Arial" w:cs="Arial"/>
        </w:rPr>
        <w:t>ing</w:t>
      </w:r>
      <w:r w:rsidRPr="00F14DE6">
        <w:rPr>
          <w:rFonts w:ascii="Arial" w:hAnsi="Arial" w:cs="Arial"/>
        </w:rPr>
        <w:t xml:space="preserve"> the system accessible for the diverse user personas </w:t>
      </w:r>
      <w:r w:rsidR="00A1629C" w:rsidRPr="00F14DE6">
        <w:rPr>
          <w:rFonts w:ascii="Arial" w:hAnsi="Arial" w:cs="Arial"/>
        </w:rPr>
        <w:t>was also a key element that was ensured.</w:t>
      </w:r>
      <w:r w:rsidRPr="00F14DE6">
        <w:rPr>
          <w:rFonts w:ascii="Arial" w:hAnsi="Arial" w:cs="Arial"/>
        </w:rPr>
        <w:t xml:space="preserve"> These design principles were maintained while adhering to WCAG 2.1 </w:t>
      </w:r>
      <w:hyperlink w:anchor="_7._References" w:history="1">
        <w:r w:rsidR="00A1629C" w:rsidRPr="00F14DE6">
          <w:rPr>
            <w:rStyle w:val="Hyperlink"/>
            <w:rFonts w:ascii="Arial" w:hAnsi="Arial" w:cs="Arial"/>
          </w:rPr>
          <w:t>[8], [9], [13]</w:t>
        </w:r>
      </w:hyperlink>
      <w:r w:rsidR="00A1629C" w:rsidRPr="00F14DE6">
        <w:rPr>
          <w:rFonts w:ascii="Arial" w:hAnsi="Arial" w:cs="Arial"/>
          <w:color w:val="000000"/>
        </w:rPr>
        <w:t xml:space="preserve"> </w:t>
      </w:r>
      <w:r w:rsidRPr="00F14DE6">
        <w:rPr>
          <w:rFonts w:ascii="Arial" w:hAnsi="Arial" w:cs="Arial"/>
        </w:rPr>
        <w:t>standards.</w:t>
      </w:r>
    </w:p>
    <w:p w14:paraId="19E691F7" w14:textId="7AE8BBB6" w:rsidR="00E8065A" w:rsidRPr="00F14DE6" w:rsidRDefault="00964CE7" w:rsidP="00964CE7">
      <w:pPr>
        <w:pStyle w:val="Heading2"/>
        <w:rPr>
          <w:rFonts w:ascii="Arial" w:hAnsi="Arial" w:cs="Arial"/>
          <w:sz w:val="24"/>
          <w:szCs w:val="24"/>
        </w:rPr>
      </w:pPr>
      <w:bookmarkStart w:id="2" w:name="_Toc214010325"/>
      <w:r w:rsidRPr="00F14DE6">
        <w:rPr>
          <w:rFonts w:ascii="Arial" w:hAnsi="Arial" w:cs="Arial"/>
          <w:sz w:val="24"/>
          <w:szCs w:val="24"/>
        </w:rPr>
        <w:t>2.1</w:t>
      </w:r>
      <w:r w:rsidR="00E8065A" w:rsidRPr="00F14DE6">
        <w:rPr>
          <w:rFonts w:ascii="Arial" w:hAnsi="Arial" w:cs="Arial"/>
          <w:sz w:val="24"/>
          <w:szCs w:val="24"/>
        </w:rPr>
        <w:t xml:space="preserve"> Overview of Key Screens</w:t>
      </w:r>
      <w:bookmarkEnd w:id="2"/>
    </w:p>
    <w:p w14:paraId="3D7A6BC6" w14:textId="77777777" w:rsidR="00E8065A" w:rsidRPr="00F14DE6" w:rsidRDefault="00E8065A" w:rsidP="00E8065A">
      <w:pPr>
        <w:pStyle w:val="NormalWeb"/>
        <w:rPr>
          <w:rFonts w:ascii="Arial" w:hAnsi="Arial" w:cs="Arial"/>
          <w:color w:val="000000"/>
        </w:rPr>
      </w:pPr>
      <w:r w:rsidRPr="00F14DE6">
        <w:rPr>
          <w:rFonts w:ascii="Arial" w:hAnsi="Arial" w:cs="Arial"/>
          <w:color w:val="000000"/>
        </w:rPr>
        <w:t>The storyboard sequence consists of nine screens, representing the full functionality and interaction flow of the app:</w:t>
      </w:r>
    </w:p>
    <w:p w14:paraId="1C8569DE" w14:textId="1138F5C2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Home / Login Screen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>–  Th</w:t>
      </w:r>
      <w:r w:rsidR="00A1629C" w:rsidRPr="00F14DE6">
        <w:rPr>
          <w:rFonts w:ascii="Arial" w:hAnsi="Arial" w:cs="Arial"/>
          <w:color w:val="000000"/>
        </w:rPr>
        <w:t xml:space="preserve">e Home and Login </w:t>
      </w:r>
      <w:r w:rsidRPr="00F14DE6">
        <w:rPr>
          <w:rFonts w:ascii="Arial" w:hAnsi="Arial" w:cs="Arial"/>
          <w:color w:val="000000"/>
        </w:rPr>
        <w:t xml:space="preserve">screen </w:t>
      </w:r>
      <w:r w:rsidR="00A1629C" w:rsidRPr="00F14DE6">
        <w:rPr>
          <w:rFonts w:ascii="Arial" w:hAnsi="Arial" w:cs="Arial"/>
          <w:color w:val="000000"/>
        </w:rPr>
        <w:t xml:space="preserve">was designed so that it </w:t>
      </w:r>
      <w:r w:rsidRPr="00F14DE6">
        <w:rPr>
          <w:rFonts w:ascii="Arial" w:hAnsi="Arial" w:cs="Arial"/>
          <w:color w:val="000000"/>
        </w:rPr>
        <w:t>has a minimalistic layout with two primary buttons (“Login with UWTSD ID” and “Play as Guest”) and a visible accessibility icon</w:t>
      </w:r>
      <w:r w:rsidR="00A1629C" w:rsidRPr="00F14DE6">
        <w:rPr>
          <w:rFonts w:ascii="Arial" w:hAnsi="Arial" w:cs="Arial"/>
          <w:color w:val="000000"/>
        </w:rPr>
        <w:t>. The accessibility icon</w:t>
      </w:r>
      <w:r w:rsidRPr="00F14DE6">
        <w:rPr>
          <w:rFonts w:ascii="Arial" w:hAnsi="Arial" w:cs="Arial"/>
          <w:color w:val="000000"/>
        </w:rPr>
        <w:t xml:space="preserve"> is located in the top-right corner. The high contrast with a navy blue background and gold buttons </w:t>
      </w:r>
      <w:r w:rsidR="00A1629C" w:rsidRPr="00F14DE6">
        <w:rPr>
          <w:rFonts w:ascii="Arial" w:hAnsi="Arial" w:cs="Arial"/>
          <w:color w:val="000000"/>
        </w:rPr>
        <w:t xml:space="preserve">was used as it </w:t>
      </w:r>
      <w:r w:rsidRPr="00F14DE6">
        <w:rPr>
          <w:rFonts w:ascii="Arial" w:hAnsi="Arial" w:cs="Arial"/>
          <w:color w:val="000000"/>
        </w:rPr>
        <w:t>ensure</w:t>
      </w:r>
      <w:r w:rsidR="007977E5" w:rsidRPr="00F14DE6">
        <w:rPr>
          <w:rFonts w:ascii="Arial" w:hAnsi="Arial" w:cs="Arial"/>
          <w:color w:val="000000"/>
        </w:rPr>
        <w:t>s</w:t>
      </w:r>
      <w:r w:rsidRPr="00F14DE6">
        <w:rPr>
          <w:rFonts w:ascii="Arial" w:hAnsi="Arial" w:cs="Arial"/>
          <w:color w:val="000000"/>
        </w:rPr>
        <w:t xml:space="preserve"> readability and clarity</w:t>
      </w:r>
      <w:r w:rsidR="007977E5" w:rsidRPr="00F14DE6">
        <w:rPr>
          <w:rFonts w:ascii="Arial" w:hAnsi="Arial" w:cs="Arial"/>
          <w:color w:val="000000"/>
        </w:rPr>
        <w:t xml:space="preserve"> for all users</w:t>
      </w:r>
      <w:r w:rsidRPr="00F14DE6">
        <w:rPr>
          <w:rFonts w:ascii="Arial" w:hAnsi="Arial" w:cs="Arial"/>
          <w:color w:val="000000"/>
        </w:rPr>
        <w:t>.</w:t>
      </w:r>
    </w:p>
    <w:p w14:paraId="453B2272" w14:textId="513B1949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Character Selection Screen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 xml:space="preserve">– </w:t>
      </w:r>
      <w:r w:rsidR="007977E5" w:rsidRPr="00F14DE6">
        <w:rPr>
          <w:rFonts w:ascii="Arial" w:hAnsi="Arial" w:cs="Arial"/>
          <w:color w:val="000000"/>
        </w:rPr>
        <w:t>This screen has a clean and simplified</w:t>
      </w:r>
      <w:r w:rsidRPr="00F14DE6">
        <w:rPr>
          <w:rFonts w:ascii="Arial" w:hAnsi="Arial" w:cs="Arial"/>
          <w:color w:val="000000"/>
        </w:rPr>
        <w:t xml:space="preserve"> grid </w:t>
      </w:r>
      <w:r w:rsidR="007977E5" w:rsidRPr="00F14DE6">
        <w:rPr>
          <w:rFonts w:ascii="Arial" w:hAnsi="Arial" w:cs="Arial"/>
          <w:color w:val="000000"/>
        </w:rPr>
        <w:t>of avatars that allows players to select their role.</w:t>
      </w:r>
      <w:r w:rsidR="002E6DAF" w:rsidRPr="00F14DE6">
        <w:rPr>
          <w:rFonts w:ascii="Arial" w:hAnsi="Arial" w:cs="Arial"/>
          <w:color w:val="000000"/>
        </w:rPr>
        <w:t xml:space="preserve"> </w:t>
      </w:r>
      <w:r w:rsidR="007977E5" w:rsidRPr="00F14DE6">
        <w:rPr>
          <w:rFonts w:ascii="Arial" w:hAnsi="Arial" w:cs="Arial"/>
          <w:color w:val="000000"/>
        </w:rPr>
        <w:t xml:space="preserve">Each avatar has </w:t>
      </w:r>
      <w:r w:rsidRPr="00F14DE6">
        <w:rPr>
          <w:rFonts w:ascii="Arial" w:hAnsi="Arial" w:cs="Arial"/>
          <w:color w:val="000000"/>
        </w:rPr>
        <w:t>strong colour</w:t>
      </w:r>
      <w:r>
        <w:rPr>
          <w:color w:val="000000"/>
        </w:rPr>
        <w:t xml:space="preserve"> </w:t>
      </w:r>
      <w:r w:rsidRPr="00F14DE6">
        <w:rPr>
          <w:rFonts w:ascii="Arial" w:hAnsi="Arial" w:cs="Arial"/>
          <w:color w:val="000000"/>
        </w:rPr>
        <w:t>contrast</w:t>
      </w:r>
      <w:r w:rsidR="007977E5" w:rsidRPr="00F14DE6">
        <w:rPr>
          <w:rFonts w:ascii="Arial" w:hAnsi="Arial" w:cs="Arial"/>
          <w:color w:val="000000"/>
        </w:rPr>
        <w:t>,</w:t>
      </w:r>
      <w:r w:rsidRPr="00F14DE6">
        <w:rPr>
          <w:rFonts w:ascii="Arial" w:hAnsi="Arial" w:cs="Arial"/>
          <w:color w:val="000000"/>
        </w:rPr>
        <w:t xml:space="preserve"> visual cues</w:t>
      </w:r>
      <w:r w:rsidR="002E6DAF" w:rsidRPr="00F14DE6">
        <w:rPr>
          <w:rFonts w:ascii="Arial" w:hAnsi="Arial" w:cs="Arial"/>
          <w:color w:val="000000"/>
        </w:rPr>
        <w:t>,</w:t>
      </w:r>
      <w:r w:rsidR="007977E5" w:rsidRPr="00F14DE6">
        <w:rPr>
          <w:rFonts w:ascii="Arial" w:hAnsi="Arial" w:cs="Arial"/>
          <w:color w:val="000000"/>
        </w:rPr>
        <w:t xml:space="preserve"> and hover highlights</w:t>
      </w:r>
      <w:r w:rsidRPr="00F14DE6">
        <w:rPr>
          <w:rFonts w:ascii="Arial" w:hAnsi="Arial" w:cs="Arial"/>
          <w:color w:val="000000"/>
        </w:rPr>
        <w:t xml:space="preserve"> </w:t>
      </w:r>
      <w:r w:rsidR="002E6DAF" w:rsidRPr="00F14DE6">
        <w:rPr>
          <w:rFonts w:ascii="Arial" w:hAnsi="Arial" w:cs="Arial"/>
          <w:color w:val="000000"/>
        </w:rPr>
        <w:t>in order</w:t>
      </w:r>
      <w:r w:rsidR="007977E5" w:rsidRPr="00F14DE6">
        <w:rPr>
          <w:rFonts w:ascii="Arial" w:hAnsi="Arial" w:cs="Arial"/>
          <w:color w:val="000000"/>
        </w:rPr>
        <w:t xml:space="preserve"> </w:t>
      </w:r>
      <w:r w:rsidRPr="00F14DE6">
        <w:rPr>
          <w:rFonts w:ascii="Arial" w:hAnsi="Arial" w:cs="Arial"/>
          <w:color w:val="000000"/>
        </w:rPr>
        <w:t>to aid selection, particularly for users with mild visual impairments.</w:t>
      </w:r>
    </w:p>
    <w:p w14:paraId="08A53D1E" w14:textId="51ABF067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Tutorial / Onboarding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 xml:space="preserve">– </w:t>
      </w:r>
      <w:r w:rsidR="007977E5" w:rsidRPr="00F14DE6">
        <w:rPr>
          <w:rFonts w:ascii="Arial" w:hAnsi="Arial" w:cs="Arial"/>
          <w:color w:val="000000"/>
        </w:rPr>
        <w:t xml:space="preserve">It consists of </w:t>
      </w:r>
      <w:r w:rsidR="002E6DAF" w:rsidRPr="00F14DE6">
        <w:rPr>
          <w:rFonts w:ascii="Arial" w:hAnsi="Arial" w:cs="Arial"/>
          <w:color w:val="000000"/>
        </w:rPr>
        <w:t>sequential</w:t>
      </w:r>
      <w:r w:rsidRPr="00F14DE6">
        <w:rPr>
          <w:rFonts w:ascii="Arial" w:hAnsi="Arial" w:cs="Arial"/>
          <w:color w:val="000000"/>
        </w:rPr>
        <w:t xml:space="preserve"> slides with progress indicators </w:t>
      </w:r>
      <w:r w:rsidR="007977E5" w:rsidRPr="00F14DE6">
        <w:rPr>
          <w:rFonts w:ascii="Arial" w:hAnsi="Arial" w:cs="Arial"/>
          <w:color w:val="000000"/>
        </w:rPr>
        <w:t xml:space="preserve">to </w:t>
      </w:r>
      <w:r w:rsidR="002E6DAF" w:rsidRPr="00F14DE6">
        <w:rPr>
          <w:rFonts w:ascii="Arial" w:hAnsi="Arial" w:cs="Arial"/>
          <w:color w:val="000000"/>
        </w:rPr>
        <w:t>guide</w:t>
      </w:r>
      <w:r w:rsidR="007977E5" w:rsidRPr="00F14DE6">
        <w:rPr>
          <w:rFonts w:ascii="Arial" w:hAnsi="Arial" w:cs="Arial"/>
          <w:color w:val="000000"/>
        </w:rPr>
        <w:t xml:space="preserve"> the users</w:t>
      </w:r>
      <w:r w:rsidR="00205C27" w:rsidRPr="00F14DE6">
        <w:rPr>
          <w:rFonts w:ascii="Arial" w:hAnsi="Arial" w:cs="Arial"/>
          <w:color w:val="000000"/>
        </w:rPr>
        <w:t>.</w:t>
      </w:r>
      <w:r w:rsidR="002E6DAF" w:rsidRPr="00F14DE6">
        <w:rPr>
          <w:rFonts w:ascii="Arial" w:hAnsi="Arial" w:cs="Arial"/>
          <w:color w:val="000000"/>
        </w:rPr>
        <w:t xml:space="preserve"> </w:t>
      </w:r>
      <w:r w:rsidR="00205C27" w:rsidRPr="00F14DE6">
        <w:rPr>
          <w:rFonts w:ascii="Arial" w:hAnsi="Arial" w:cs="Arial"/>
          <w:color w:val="000000"/>
        </w:rPr>
        <w:t xml:space="preserve">It also includes a </w:t>
      </w:r>
      <w:r w:rsidRPr="00F14DE6">
        <w:rPr>
          <w:rFonts w:ascii="Arial" w:hAnsi="Arial" w:cs="Arial"/>
          <w:color w:val="000000"/>
        </w:rPr>
        <w:t xml:space="preserve"> “Skip Tutorial” option for experienced users, supporting both novice learnability and expert efficiency.</w:t>
      </w:r>
    </w:p>
    <w:p w14:paraId="4626693C" w14:textId="69DE82D5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Campus Map (Game Board)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 xml:space="preserve">– </w:t>
      </w:r>
      <w:r w:rsidR="00205C27" w:rsidRPr="00F14DE6">
        <w:rPr>
          <w:rFonts w:ascii="Arial" w:hAnsi="Arial" w:cs="Arial"/>
          <w:color w:val="000000"/>
        </w:rPr>
        <w:t>The campus screen has an i</w:t>
      </w:r>
      <w:r w:rsidRPr="00F14DE6">
        <w:rPr>
          <w:rFonts w:ascii="Arial" w:hAnsi="Arial" w:cs="Arial"/>
          <w:color w:val="000000"/>
        </w:rPr>
        <w:t>nteractive map</w:t>
      </w:r>
      <w:r w:rsidR="00205C27" w:rsidRPr="00F14DE6">
        <w:rPr>
          <w:rFonts w:ascii="Arial" w:hAnsi="Arial" w:cs="Arial"/>
          <w:color w:val="000000"/>
        </w:rPr>
        <w:t xml:space="preserve"> of the campus representing the gameplay environment.</w:t>
      </w:r>
      <w:r w:rsidR="002E6DAF" w:rsidRPr="00F14DE6">
        <w:rPr>
          <w:rFonts w:ascii="Arial" w:hAnsi="Arial" w:cs="Arial"/>
          <w:color w:val="000000"/>
        </w:rPr>
        <w:t xml:space="preserve"> </w:t>
      </w:r>
      <w:r w:rsidR="00205C27" w:rsidRPr="00F14DE6">
        <w:rPr>
          <w:rFonts w:ascii="Arial" w:hAnsi="Arial" w:cs="Arial"/>
          <w:color w:val="000000"/>
        </w:rPr>
        <w:t xml:space="preserve">The building </w:t>
      </w:r>
      <w:r w:rsidR="002E6DAF" w:rsidRPr="00F14DE6">
        <w:rPr>
          <w:rFonts w:ascii="Arial" w:hAnsi="Arial" w:cs="Arial"/>
          <w:color w:val="000000"/>
        </w:rPr>
        <w:t>represents</w:t>
      </w:r>
      <w:r w:rsidR="00205C27" w:rsidRPr="00F14DE6">
        <w:rPr>
          <w:rFonts w:ascii="Arial" w:hAnsi="Arial" w:cs="Arial"/>
          <w:color w:val="000000"/>
        </w:rPr>
        <w:t xml:space="preserve"> the different sorts of clue locations</w:t>
      </w:r>
      <w:r w:rsidR="002E6DAF" w:rsidRPr="00F14DE6">
        <w:rPr>
          <w:rFonts w:ascii="Arial" w:hAnsi="Arial" w:cs="Arial"/>
          <w:color w:val="000000"/>
        </w:rPr>
        <w:t>,</w:t>
      </w:r>
      <w:r w:rsidR="00205C27" w:rsidRPr="00F14DE6">
        <w:rPr>
          <w:rFonts w:ascii="Arial" w:hAnsi="Arial" w:cs="Arial"/>
          <w:color w:val="000000"/>
        </w:rPr>
        <w:t xml:space="preserve"> and they light up as the players explore them. </w:t>
      </w:r>
      <w:r w:rsidRPr="00F14DE6">
        <w:rPr>
          <w:rFonts w:ascii="Arial" w:hAnsi="Arial" w:cs="Arial"/>
          <w:color w:val="000000"/>
        </w:rPr>
        <w:t xml:space="preserve">allowing players to tap buildings, track progress, and collect clues. </w:t>
      </w:r>
      <w:r w:rsidR="00205C27" w:rsidRPr="00F14DE6">
        <w:rPr>
          <w:rFonts w:ascii="Arial" w:hAnsi="Arial" w:cs="Arial"/>
          <w:color w:val="000000"/>
        </w:rPr>
        <w:t>The s</w:t>
      </w:r>
      <w:r w:rsidRPr="00F14DE6">
        <w:rPr>
          <w:rFonts w:ascii="Arial" w:hAnsi="Arial" w:cs="Arial"/>
          <w:color w:val="000000"/>
        </w:rPr>
        <w:t xml:space="preserve">ubtle animations </w:t>
      </w:r>
      <w:r w:rsidR="00205C27" w:rsidRPr="00F14DE6">
        <w:rPr>
          <w:rFonts w:ascii="Arial" w:hAnsi="Arial" w:cs="Arial"/>
          <w:color w:val="000000"/>
        </w:rPr>
        <w:t>show</w:t>
      </w:r>
      <w:r w:rsidRPr="00F14DE6">
        <w:rPr>
          <w:rFonts w:ascii="Arial" w:hAnsi="Arial" w:cs="Arial"/>
          <w:color w:val="000000"/>
        </w:rPr>
        <w:t xml:space="preserve"> movement</w:t>
      </w:r>
      <w:r w:rsidR="00205C27" w:rsidRPr="00F14DE6">
        <w:rPr>
          <w:rFonts w:ascii="Arial" w:hAnsi="Arial" w:cs="Arial"/>
          <w:color w:val="000000"/>
        </w:rPr>
        <w:t xml:space="preserve"> between the rooms,</w:t>
      </w:r>
      <w:r w:rsidR="002E6DAF" w:rsidRPr="00F14DE6">
        <w:rPr>
          <w:rFonts w:ascii="Arial" w:hAnsi="Arial" w:cs="Arial"/>
          <w:color w:val="000000"/>
        </w:rPr>
        <w:t xml:space="preserve"> </w:t>
      </w:r>
      <w:r w:rsidR="00205C27" w:rsidRPr="00F14DE6">
        <w:rPr>
          <w:rFonts w:ascii="Arial" w:hAnsi="Arial" w:cs="Arial"/>
          <w:color w:val="000000"/>
        </w:rPr>
        <w:t xml:space="preserve">which helps improve </w:t>
      </w:r>
      <w:r w:rsidRPr="00F14DE6">
        <w:rPr>
          <w:rFonts w:ascii="Arial" w:hAnsi="Arial" w:cs="Arial"/>
          <w:color w:val="000000"/>
        </w:rPr>
        <w:t>engagement.</w:t>
      </w:r>
    </w:p>
    <w:p w14:paraId="4AA00B9F" w14:textId="0AD79083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Clue Interaction Screen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 xml:space="preserve">– </w:t>
      </w:r>
      <w:r w:rsidR="00DA7C25" w:rsidRPr="00F14DE6">
        <w:rPr>
          <w:rFonts w:ascii="Arial" w:hAnsi="Arial" w:cs="Arial"/>
          <w:color w:val="000000"/>
        </w:rPr>
        <w:t>The clue interaction screen is designed to d</w:t>
      </w:r>
      <w:r w:rsidRPr="00F14DE6">
        <w:rPr>
          <w:rFonts w:ascii="Arial" w:hAnsi="Arial" w:cs="Arial"/>
          <w:color w:val="000000"/>
        </w:rPr>
        <w:t>isplay</w:t>
      </w:r>
      <w:r w:rsidR="00DA7C25" w:rsidRPr="00F14DE6">
        <w:rPr>
          <w:rFonts w:ascii="Arial" w:hAnsi="Arial" w:cs="Arial"/>
          <w:color w:val="000000"/>
        </w:rPr>
        <w:t xml:space="preserve"> </w:t>
      </w:r>
      <w:r w:rsidRPr="00F14DE6">
        <w:rPr>
          <w:rFonts w:ascii="Arial" w:hAnsi="Arial" w:cs="Arial"/>
          <w:color w:val="000000"/>
        </w:rPr>
        <w:t xml:space="preserve">text descriptions, optional audio narration, and immediate </w:t>
      </w:r>
      <w:r w:rsidR="00DA7C25" w:rsidRPr="00F14DE6">
        <w:rPr>
          <w:rFonts w:ascii="Arial" w:hAnsi="Arial" w:cs="Arial"/>
          <w:color w:val="000000"/>
        </w:rPr>
        <w:t>confirmation</w:t>
      </w:r>
      <w:r w:rsidRPr="00F14DE6">
        <w:rPr>
          <w:rFonts w:ascii="Arial" w:hAnsi="Arial" w:cs="Arial"/>
          <w:color w:val="000000"/>
        </w:rPr>
        <w:t xml:space="preserve"> feedback when clues are collected. </w:t>
      </w:r>
      <w:r w:rsidR="00DA7C25" w:rsidRPr="00F14DE6">
        <w:rPr>
          <w:rFonts w:ascii="Arial" w:hAnsi="Arial" w:cs="Arial"/>
          <w:color w:val="000000"/>
        </w:rPr>
        <w:t>We have also added a</w:t>
      </w:r>
      <w:r w:rsidRPr="00F14DE6">
        <w:rPr>
          <w:rFonts w:ascii="Arial" w:hAnsi="Arial" w:cs="Arial"/>
          <w:color w:val="000000"/>
        </w:rPr>
        <w:t xml:space="preserve">djustable text size and high-contrast modes </w:t>
      </w:r>
      <w:r w:rsidR="00DA7C25" w:rsidRPr="00F14DE6">
        <w:rPr>
          <w:rFonts w:ascii="Arial" w:hAnsi="Arial" w:cs="Arial"/>
          <w:color w:val="000000"/>
        </w:rPr>
        <w:t xml:space="preserve">to </w:t>
      </w:r>
      <w:r w:rsidRPr="00F14DE6">
        <w:rPr>
          <w:rFonts w:ascii="Arial" w:hAnsi="Arial" w:cs="Arial"/>
          <w:color w:val="000000"/>
        </w:rPr>
        <w:t>improve accessibility.</w:t>
      </w:r>
    </w:p>
    <w:p w14:paraId="78EAB105" w14:textId="2E48AB11" w:rsidR="00E8065A" w:rsidRPr="00F14DE6" w:rsidRDefault="1AF4CC17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2E4BAFBB">
        <w:rPr>
          <w:rStyle w:val="Strong"/>
          <w:rFonts w:ascii="Arial" w:hAnsi="Arial" w:cs="Arial"/>
          <w:color w:val="000000" w:themeColor="text1"/>
        </w:rPr>
        <w:t>Evidence Notebook / Progress Screen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Fonts w:ascii="Arial" w:hAnsi="Arial" w:cs="Arial"/>
          <w:color w:val="000000" w:themeColor="text1"/>
        </w:rPr>
        <w:t xml:space="preserve">– </w:t>
      </w:r>
      <w:r w:rsidR="26BD02A1" w:rsidRPr="2E4BAFBB">
        <w:rPr>
          <w:rFonts w:ascii="Arial" w:hAnsi="Arial" w:cs="Arial"/>
          <w:color w:val="000000" w:themeColor="text1"/>
        </w:rPr>
        <w:t>This screen had t</w:t>
      </w:r>
      <w:r w:rsidRPr="2E4BAFBB">
        <w:rPr>
          <w:rFonts w:ascii="Arial" w:hAnsi="Arial" w:cs="Arial"/>
          <w:color w:val="000000" w:themeColor="text1"/>
        </w:rPr>
        <w:t>abbed navigation</w:t>
      </w:r>
      <w:r w:rsidR="26BD02A1" w:rsidRPr="2E4BAFBB">
        <w:rPr>
          <w:rFonts w:ascii="Arial" w:hAnsi="Arial" w:cs="Arial"/>
          <w:color w:val="000000" w:themeColor="text1"/>
        </w:rPr>
        <w:t xml:space="preserve">, which </w:t>
      </w:r>
      <w:r w:rsidRPr="2E4BAFBB">
        <w:rPr>
          <w:rFonts w:ascii="Arial" w:hAnsi="Arial" w:cs="Arial"/>
          <w:color w:val="000000" w:themeColor="text1"/>
        </w:rPr>
        <w:t>separates Clues, Suspects, and Locations</w:t>
      </w:r>
      <w:r w:rsidR="26BD02A1" w:rsidRPr="2E4BAFBB">
        <w:rPr>
          <w:rFonts w:ascii="Arial" w:hAnsi="Arial" w:cs="Arial"/>
          <w:color w:val="000000" w:themeColor="text1"/>
        </w:rPr>
        <w:t>.</w:t>
      </w:r>
      <w:r w:rsidR="42DEBA03" w:rsidRPr="2E4BAFBB">
        <w:rPr>
          <w:rFonts w:ascii="Arial" w:hAnsi="Arial" w:cs="Arial"/>
          <w:color w:val="000000" w:themeColor="text1"/>
        </w:rPr>
        <w:t xml:space="preserve"> </w:t>
      </w:r>
      <w:r w:rsidR="26BD02A1" w:rsidRPr="2E4BAFBB">
        <w:rPr>
          <w:rFonts w:ascii="Arial" w:hAnsi="Arial" w:cs="Arial"/>
          <w:color w:val="000000" w:themeColor="text1"/>
        </w:rPr>
        <w:t>There is also</w:t>
      </w:r>
      <w:r w:rsidRPr="2E4BAFBB">
        <w:rPr>
          <w:rFonts w:ascii="Arial" w:hAnsi="Arial" w:cs="Arial"/>
          <w:color w:val="000000" w:themeColor="text1"/>
        </w:rPr>
        <w:t xml:space="preserve"> a progress bar</w:t>
      </w:r>
      <w:r w:rsidR="26BD02A1" w:rsidRPr="2E4BAFBB">
        <w:rPr>
          <w:rFonts w:ascii="Arial" w:hAnsi="Arial" w:cs="Arial"/>
          <w:color w:val="000000" w:themeColor="text1"/>
        </w:rPr>
        <w:t xml:space="preserve"> that </w:t>
      </w:r>
      <w:r w:rsidR="506DC2A8" w:rsidRPr="2E4BAFBB">
        <w:rPr>
          <w:rFonts w:ascii="Arial" w:hAnsi="Arial" w:cs="Arial"/>
          <w:color w:val="000000" w:themeColor="text1"/>
        </w:rPr>
        <w:t>summarizes</w:t>
      </w:r>
      <w:r w:rsidR="26BD02A1" w:rsidRPr="2E4BAFBB">
        <w:rPr>
          <w:rFonts w:ascii="Arial" w:hAnsi="Arial" w:cs="Arial"/>
          <w:color w:val="000000" w:themeColor="text1"/>
        </w:rPr>
        <w:t xml:space="preserve"> the statuses of the clues</w:t>
      </w:r>
      <w:r w:rsidR="42DEBA03" w:rsidRPr="2E4BAFBB">
        <w:rPr>
          <w:rFonts w:ascii="Arial" w:hAnsi="Arial" w:cs="Arial"/>
          <w:color w:val="000000" w:themeColor="text1"/>
        </w:rPr>
        <w:t>,</w:t>
      </w:r>
      <w:r w:rsidR="26BD02A1" w:rsidRPr="2E4BAFBB">
        <w:rPr>
          <w:rFonts w:ascii="Arial" w:hAnsi="Arial" w:cs="Arial"/>
          <w:color w:val="000000" w:themeColor="text1"/>
        </w:rPr>
        <w:t xml:space="preserve"> eg, completed,</w:t>
      </w:r>
      <w:r w:rsidR="42DEBA03" w:rsidRPr="2E4BAFBB">
        <w:rPr>
          <w:rFonts w:ascii="Arial" w:hAnsi="Arial" w:cs="Arial"/>
          <w:color w:val="000000" w:themeColor="text1"/>
        </w:rPr>
        <w:t xml:space="preserve"> </w:t>
      </w:r>
      <w:r w:rsidR="26BD02A1" w:rsidRPr="2E4BAFBB">
        <w:rPr>
          <w:rFonts w:ascii="Arial" w:hAnsi="Arial" w:cs="Arial"/>
          <w:color w:val="000000" w:themeColor="text1"/>
        </w:rPr>
        <w:t>pending</w:t>
      </w:r>
      <w:r w:rsidR="42DEBA03" w:rsidRPr="2E4BAFBB">
        <w:rPr>
          <w:rFonts w:ascii="Arial" w:hAnsi="Arial" w:cs="Arial"/>
          <w:color w:val="000000" w:themeColor="text1"/>
        </w:rPr>
        <w:t>,</w:t>
      </w:r>
      <w:r w:rsidR="26BD02A1" w:rsidRPr="2E4BAFBB">
        <w:rPr>
          <w:rFonts w:ascii="Arial" w:hAnsi="Arial" w:cs="Arial"/>
          <w:color w:val="000000" w:themeColor="text1"/>
        </w:rPr>
        <w:t xml:space="preserve"> etc.</w:t>
      </w:r>
      <w:r w:rsidR="42DEBA03" w:rsidRPr="2E4BAFBB">
        <w:rPr>
          <w:rFonts w:ascii="Arial" w:hAnsi="Arial" w:cs="Arial"/>
          <w:color w:val="000000" w:themeColor="text1"/>
        </w:rPr>
        <w:t xml:space="preserve"> </w:t>
      </w:r>
      <w:r w:rsidR="26BD02A1" w:rsidRPr="2E4BAFBB">
        <w:rPr>
          <w:rFonts w:ascii="Arial" w:hAnsi="Arial" w:cs="Arial"/>
          <w:color w:val="000000" w:themeColor="text1"/>
        </w:rPr>
        <w:t>This</w:t>
      </w:r>
      <w:r w:rsidRPr="2E4BAFBB">
        <w:rPr>
          <w:rFonts w:ascii="Arial" w:hAnsi="Arial" w:cs="Arial"/>
          <w:color w:val="000000" w:themeColor="text1"/>
        </w:rPr>
        <w:t xml:space="preserve"> support</w:t>
      </w:r>
      <w:r w:rsidR="26BD02A1" w:rsidRPr="2E4BAFBB">
        <w:rPr>
          <w:rFonts w:ascii="Arial" w:hAnsi="Arial" w:cs="Arial"/>
          <w:color w:val="000000" w:themeColor="text1"/>
        </w:rPr>
        <w:t>s</w:t>
      </w:r>
      <w:r w:rsidRPr="2E4BAFBB">
        <w:rPr>
          <w:rFonts w:ascii="Arial" w:hAnsi="Arial" w:cs="Arial"/>
          <w:color w:val="000000" w:themeColor="text1"/>
        </w:rPr>
        <w:t xml:space="preserve"> task awareness and</w:t>
      </w:r>
      <w:r w:rsidR="26BD02A1" w:rsidRPr="2E4BAFBB">
        <w:rPr>
          <w:rFonts w:ascii="Arial" w:hAnsi="Arial" w:cs="Arial"/>
          <w:color w:val="000000" w:themeColor="text1"/>
        </w:rPr>
        <w:t xml:space="preserve"> helps keep the players engaged.</w:t>
      </w:r>
    </w:p>
    <w:p w14:paraId="5E95F9FC" w14:textId="79A0FBF3" w:rsidR="00E8065A" w:rsidRPr="00F14DE6" w:rsidRDefault="1AF4CC17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2E4BAFBB">
        <w:rPr>
          <w:rStyle w:val="Strong"/>
          <w:rFonts w:ascii="Arial" w:hAnsi="Arial" w:cs="Arial"/>
          <w:color w:val="000000" w:themeColor="text1"/>
        </w:rPr>
        <w:t>Settings / Accessibility Screen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Fonts w:ascii="Arial" w:hAnsi="Arial" w:cs="Arial"/>
          <w:color w:val="000000" w:themeColor="text1"/>
        </w:rPr>
        <w:t xml:space="preserve">– </w:t>
      </w:r>
      <w:r w:rsidR="26BD02A1" w:rsidRPr="2E4BAFBB">
        <w:rPr>
          <w:rFonts w:ascii="Arial" w:hAnsi="Arial" w:cs="Arial"/>
          <w:color w:val="000000" w:themeColor="text1"/>
        </w:rPr>
        <w:t xml:space="preserve">It provides toggles for players to control the </w:t>
      </w:r>
      <w:r w:rsidRPr="2E4BAFBB">
        <w:rPr>
          <w:rFonts w:ascii="Arial" w:hAnsi="Arial" w:cs="Arial"/>
          <w:color w:val="000000" w:themeColor="text1"/>
        </w:rPr>
        <w:t xml:space="preserve">text size, high contrast, narration, and </w:t>
      </w:r>
      <w:r w:rsidR="26BD02A1" w:rsidRPr="2E4BAFBB">
        <w:rPr>
          <w:rFonts w:ascii="Arial" w:hAnsi="Arial" w:cs="Arial"/>
          <w:color w:val="000000" w:themeColor="text1"/>
        </w:rPr>
        <w:t>sound effects.</w:t>
      </w:r>
      <w:r w:rsidR="42DEBA03" w:rsidRPr="2E4BAFBB">
        <w:rPr>
          <w:rFonts w:ascii="Arial" w:hAnsi="Arial" w:cs="Arial"/>
          <w:color w:val="000000" w:themeColor="text1"/>
        </w:rPr>
        <w:t xml:space="preserve"> </w:t>
      </w:r>
      <w:r w:rsidR="26BD02A1" w:rsidRPr="2E4BAFBB">
        <w:rPr>
          <w:rFonts w:ascii="Arial" w:hAnsi="Arial" w:cs="Arial"/>
          <w:color w:val="000000" w:themeColor="text1"/>
        </w:rPr>
        <w:t>This screen</w:t>
      </w:r>
      <w:r w:rsidRPr="2E4BAFBB">
        <w:rPr>
          <w:rFonts w:ascii="Arial" w:hAnsi="Arial" w:cs="Arial"/>
          <w:color w:val="000000" w:themeColor="text1"/>
        </w:rPr>
        <w:t xml:space="preserve"> </w:t>
      </w:r>
      <w:r w:rsidR="689C157F" w:rsidRPr="2E4BAFBB">
        <w:rPr>
          <w:rFonts w:ascii="Arial" w:hAnsi="Arial" w:cs="Arial"/>
          <w:color w:val="000000" w:themeColor="text1"/>
        </w:rPr>
        <w:t xml:space="preserve">was particularly designed to </w:t>
      </w:r>
      <w:r w:rsidRPr="2E4BAFBB">
        <w:rPr>
          <w:rFonts w:ascii="Arial" w:hAnsi="Arial" w:cs="Arial"/>
          <w:color w:val="000000" w:themeColor="text1"/>
        </w:rPr>
        <w:t>compl</w:t>
      </w:r>
      <w:r w:rsidR="689C157F" w:rsidRPr="2E4BAFBB">
        <w:rPr>
          <w:rFonts w:ascii="Arial" w:hAnsi="Arial" w:cs="Arial"/>
          <w:color w:val="000000" w:themeColor="text1"/>
        </w:rPr>
        <w:t>y</w:t>
      </w:r>
      <w:r w:rsidRPr="2E4BAFBB">
        <w:rPr>
          <w:rFonts w:ascii="Arial" w:hAnsi="Arial" w:cs="Arial"/>
          <w:color w:val="000000" w:themeColor="text1"/>
        </w:rPr>
        <w:t xml:space="preserve"> with accessibility </w:t>
      </w:r>
      <w:r w:rsidR="26BD02A1" w:rsidRPr="2E4BAFBB">
        <w:rPr>
          <w:rFonts w:ascii="Arial" w:hAnsi="Arial" w:cs="Arial"/>
          <w:color w:val="000000" w:themeColor="text1"/>
        </w:rPr>
        <w:t xml:space="preserve">and </w:t>
      </w:r>
      <w:r w:rsidR="58FD7289" w:rsidRPr="2E4BAFBB">
        <w:rPr>
          <w:rFonts w:ascii="Arial" w:hAnsi="Arial" w:cs="Arial"/>
          <w:color w:val="000000" w:themeColor="text1"/>
        </w:rPr>
        <w:t>customization</w:t>
      </w:r>
      <w:r w:rsidR="26BD02A1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>principles.</w:t>
      </w:r>
    </w:p>
    <w:p w14:paraId="3AA42B6A" w14:textId="4E45A64D" w:rsidR="00E8065A" w:rsidRPr="00F14DE6" w:rsidRDefault="00E8065A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00F14DE6">
        <w:rPr>
          <w:rStyle w:val="Strong"/>
          <w:rFonts w:ascii="Arial" w:hAnsi="Arial" w:cs="Arial"/>
          <w:color w:val="000000"/>
        </w:rPr>
        <w:t>Accusation &amp; Result Screen</w:t>
      </w:r>
      <w:r w:rsidRPr="00F14DE6">
        <w:rPr>
          <w:rStyle w:val="apple-converted-space"/>
          <w:rFonts w:ascii="Arial" w:hAnsi="Arial" w:cs="Arial"/>
          <w:color w:val="000000"/>
        </w:rPr>
        <w:t> </w:t>
      </w:r>
      <w:r w:rsidRPr="00F14DE6">
        <w:rPr>
          <w:rFonts w:ascii="Arial" w:hAnsi="Arial" w:cs="Arial"/>
          <w:color w:val="000000"/>
        </w:rPr>
        <w:t xml:space="preserve">– </w:t>
      </w:r>
      <w:r w:rsidR="00A1629C" w:rsidRPr="00F14DE6">
        <w:rPr>
          <w:rFonts w:ascii="Arial" w:hAnsi="Arial" w:cs="Arial"/>
          <w:color w:val="000000"/>
        </w:rPr>
        <w:t xml:space="preserve">The </w:t>
      </w:r>
      <w:r w:rsidR="008972A2" w:rsidRPr="00F14DE6">
        <w:rPr>
          <w:rFonts w:ascii="Arial" w:hAnsi="Arial" w:cs="Arial"/>
          <w:color w:val="000000"/>
        </w:rPr>
        <w:t>accusation</w:t>
      </w:r>
      <w:r w:rsidR="00A1629C" w:rsidRPr="00F14DE6">
        <w:rPr>
          <w:rFonts w:ascii="Arial" w:hAnsi="Arial" w:cs="Arial"/>
          <w:color w:val="000000"/>
        </w:rPr>
        <w:t xml:space="preserve"> and results screen is</w:t>
      </w:r>
      <w:r w:rsidR="00BD2065" w:rsidRPr="00F14DE6">
        <w:rPr>
          <w:rFonts w:ascii="Arial" w:hAnsi="Arial" w:cs="Arial"/>
          <w:color w:val="000000"/>
        </w:rPr>
        <w:t xml:space="preserve"> an i</w:t>
      </w:r>
      <w:r w:rsidRPr="00F14DE6">
        <w:rPr>
          <w:rFonts w:ascii="Arial" w:hAnsi="Arial" w:cs="Arial"/>
          <w:color w:val="000000"/>
        </w:rPr>
        <w:t>nteractive</w:t>
      </w:r>
      <w:r w:rsidR="00A1629C" w:rsidRPr="00F14DE6">
        <w:rPr>
          <w:rFonts w:ascii="Arial" w:hAnsi="Arial" w:cs="Arial"/>
          <w:color w:val="000000"/>
        </w:rPr>
        <w:t xml:space="preserve"> screen with a</w:t>
      </w:r>
      <w:r w:rsidRPr="00F14DE6">
        <w:rPr>
          <w:rFonts w:ascii="Arial" w:hAnsi="Arial" w:cs="Arial"/>
          <w:color w:val="000000"/>
        </w:rPr>
        <w:t xml:space="preserve"> two-step confirmation dialogue</w:t>
      </w:r>
      <w:r w:rsidR="00A1629C" w:rsidRPr="00F14DE6">
        <w:rPr>
          <w:rFonts w:ascii="Arial" w:hAnsi="Arial" w:cs="Arial"/>
          <w:color w:val="000000"/>
        </w:rPr>
        <w:t>.</w:t>
      </w:r>
      <w:r w:rsidR="008972A2" w:rsidRPr="00F14DE6">
        <w:rPr>
          <w:rFonts w:ascii="Arial" w:hAnsi="Arial" w:cs="Arial"/>
          <w:color w:val="000000"/>
        </w:rPr>
        <w:t xml:space="preserve"> </w:t>
      </w:r>
      <w:r w:rsidR="00A1629C" w:rsidRPr="00F14DE6">
        <w:rPr>
          <w:rFonts w:ascii="Arial" w:hAnsi="Arial" w:cs="Arial"/>
          <w:color w:val="000000"/>
        </w:rPr>
        <w:t xml:space="preserve">This dialogue is also has a </w:t>
      </w:r>
      <w:r w:rsidRPr="00F14DE6">
        <w:rPr>
          <w:rFonts w:ascii="Arial" w:hAnsi="Arial" w:cs="Arial"/>
          <w:color w:val="000000"/>
        </w:rPr>
        <w:t xml:space="preserve">narrative feedback to prevent accidental selections while </w:t>
      </w:r>
      <w:r w:rsidR="00BD2065" w:rsidRPr="00F14DE6">
        <w:rPr>
          <w:rFonts w:ascii="Arial" w:hAnsi="Arial" w:cs="Arial"/>
          <w:color w:val="000000"/>
        </w:rPr>
        <w:t>keeping players engaged in the story</w:t>
      </w:r>
      <w:r w:rsidRPr="00F14DE6">
        <w:rPr>
          <w:rFonts w:ascii="Arial" w:hAnsi="Arial" w:cs="Arial"/>
          <w:color w:val="000000"/>
        </w:rPr>
        <w:t>.</w:t>
      </w:r>
    </w:p>
    <w:p w14:paraId="2F2A0A51" w14:textId="1B720E11" w:rsidR="000B0233" w:rsidRPr="00F14DE6" w:rsidRDefault="1AF4CC17" w:rsidP="00D9209F">
      <w:pPr>
        <w:pStyle w:val="NormalWeb"/>
        <w:numPr>
          <w:ilvl w:val="0"/>
          <w:numId w:val="14"/>
        </w:numPr>
        <w:rPr>
          <w:rFonts w:ascii="Arial" w:hAnsi="Arial" w:cs="Arial"/>
          <w:color w:val="000000"/>
        </w:rPr>
      </w:pPr>
      <w:r w:rsidRPr="2E4BAFBB">
        <w:rPr>
          <w:rStyle w:val="Strong"/>
          <w:rFonts w:ascii="Arial" w:hAnsi="Arial" w:cs="Arial"/>
          <w:color w:val="000000" w:themeColor="text1"/>
        </w:rPr>
        <w:t>Game Summary / Feedback Screen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Fonts w:ascii="Arial" w:hAnsi="Arial" w:cs="Arial"/>
          <w:color w:val="000000" w:themeColor="text1"/>
        </w:rPr>
        <w:t xml:space="preserve">– </w:t>
      </w:r>
      <w:r w:rsidR="0287B2C4" w:rsidRPr="2E4BAFBB">
        <w:rPr>
          <w:rFonts w:ascii="Arial" w:hAnsi="Arial" w:cs="Arial"/>
          <w:color w:val="000000" w:themeColor="text1"/>
        </w:rPr>
        <w:t xml:space="preserve">The </w:t>
      </w:r>
      <w:r w:rsidR="689C157F" w:rsidRPr="2E4BAFBB">
        <w:rPr>
          <w:rFonts w:ascii="Arial" w:hAnsi="Arial" w:cs="Arial"/>
          <w:color w:val="000000" w:themeColor="text1"/>
        </w:rPr>
        <w:t xml:space="preserve">final screen is </w:t>
      </w:r>
      <w:r w:rsidR="1EB24D01" w:rsidRPr="2E4BAFBB">
        <w:rPr>
          <w:rFonts w:ascii="Arial" w:hAnsi="Arial" w:cs="Arial"/>
          <w:color w:val="000000" w:themeColor="text1"/>
        </w:rPr>
        <w:t>the game</w:t>
      </w:r>
      <w:r w:rsidR="0287B2C4" w:rsidRPr="2E4BAFBB">
        <w:rPr>
          <w:rFonts w:ascii="Arial" w:hAnsi="Arial" w:cs="Arial"/>
          <w:color w:val="000000" w:themeColor="text1"/>
        </w:rPr>
        <w:t xml:space="preserve"> summary </w:t>
      </w:r>
      <w:r w:rsidR="65C8120B" w:rsidRPr="2E4BAFBB">
        <w:rPr>
          <w:rFonts w:ascii="Arial" w:hAnsi="Arial" w:cs="Arial"/>
          <w:color w:val="000000" w:themeColor="text1"/>
        </w:rPr>
        <w:t>screen. We</w:t>
      </w:r>
      <w:r w:rsidR="689C157F" w:rsidRPr="2E4BAFBB">
        <w:rPr>
          <w:rFonts w:ascii="Arial" w:hAnsi="Arial" w:cs="Arial"/>
          <w:color w:val="000000" w:themeColor="text1"/>
        </w:rPr>
        <w:t xml:space="preserve"> designed this screen</w:t>
      </w:r>
      <w:r w:rsidR="0287B2C4" w:rsidRPr="2E4BAFBB">
        <w:rPr>
          <w:rFonts w:ascii="Arial" w:hAnsi="Arial" w:cs="Arial"/>
          <w:color w:val="000000" w:themeColor="text1"/>
        </w:rPr>
        <w:t xml:space="preserve"> to d</w:t>
      </w:r>
      <w:r w:rsidRPr="2E4BAFBB">
        <w:rPr>
          <w:rFonts w:ascii="Arial" w:hAnsi="Arial" w:cs="Arial"/>
          <w:color w:val="000000" w:themeColor="text1"/>
        </w:rPr>
        <w:t xml:space="preserve">isplay statistics, completion time, and options to replay or </w:t>
      </w:r>
      <w:r w:rsidR="5F4CF59F" w:rsidRPr="2E4BAFBB">
        <w:rPr>
          <w:rFonts w:ascii="Arial" w:hAnsi="Arial" w:cs="Arial"/>
          <w:color w:val="000000" w:themeColor="text1"/>
        </w:rPr>
        <w:t>exit. It</w:t>
      </w:r>
      <w:r w:rsidR="689C157F" w:rsidRPr="2E4BAFBB">
        <w:rPr>
          <w:rFonts w:ascii="Arial" w:hAnsi="Arial" w:cs="Arial"/>
          <w:color w:val="000000" w:themeColor="text1"/>
        </w:rPr>
        <w:t xml:space="preserve"> allows players to reflect on their game after it ends</w:t>
      </w:r>
      <w:r w:rsidR="0287B2C4" w:rsidRPr="2E4BAFBB">
        <w:rPr>
          <w:rFonts w:ascii="Arial" w:hAnsi="Arial" w:cs="Arial"/>
          <w:color w:val="000000" w:themeColor="text1"/>
        </w:rPr>
        <w:t xml:space="preserve">, encourages </w:t>
      </w:r>
      <w:r w:rsidR="33F30FEF" w:rsidRPr="2E4BAFBB">
        <w:rPr>
          <w:rFonts w:ascii="Arial" w:hAnsi="Arial" w:cs="Arial"/>
          <w:color w:val="000000" w:themeColor="text1"/>
        </w:rPr>
        <w:t>replicability</w:t>
      </w:r>
      <w:r w:rsidRPr="2E4BAFBB">
        <w:rPr>
          <w:rFonts w:ascii="Arial" w:hAnsi="Arial" w:cs="Arial"/>
          <w:color w:val="000000" w:themeColor="text1"/>
        </w:rPr>
        <w:t xml:space="preserve">, and </w:t>
      </w:r>
      <w:r w:rsidR="0287B2C4" w:rsidRPr="2E4BAFBB">
        <w:rPr>
          <w:rFonts w:ascii="Arial" w:hAnsi="Arial" w:cs="Arial"/>
          <w:color w:val="000000" w:themeColor="text1"/>
        </w:rPr>
        <w:t xml:space="preserve">provides a sense of </w:t>
      </w:r>
      <w:r w:rsidR="1EB24D01" w:rsidRPr="2E4BAFBB">
        <w:rPr>
          <w:rFonts w:ascii="Arial" w:hAnsi="Arial" w:cs="Arial"/>
          <w:color w:val="000000" w:themeColor="text1"/>
        </w:rPr>
        <w:t>achievement</w:t>
      </w:r>
      <w:r w:rsidR="0287B2C4" w:rsidRPr="2E4BAFBB">
        <w:rPr>
          <w:rFonts w:ascii="Arial" w:hAnsi="Arial" w:cs="Arial"/>
          <w:color w:val="000000" w:themeColor="text1"/>
        </w:rPr>
        <w:t xml:space="preserve"> to the users.</w:t>
      </w:r>
    </w:p>
    <w:p w14:paraId="58FFC0B1" w14:textId="77777777" w:rsidR="000B0233" w:rsidRPr="00F14DE6" w:rsidRDefault="000B0233" w:rsidP="00964CE7">
      <w:pPr>
        <w:pStyle w:val="Heading2"/>
        <w:rPr>
          <w:rFonts w:ascii="Arial" w:hAnsi="Arial" w:cs="Arial"/>
        </w:rPr>
      </w:pPr>
      <w:bookmarkStart w:id="3" w:name="_Toc214010326"/>
      <w:r w:rsidRPr="00F14DE6">
        <w:rPr>
          <w:rFonts w:ascii="Arial" w:hAnsi="Arial" w:cs="Arial"/>
        </w:rPr>
        <w:t>2.2 User Flow Between Screens</w:t>
      </w:r>
      <w:bookmarkEnd w:id="3"/>
    </w:p>
    <w:p w14:paraId="66901E57" w14:textId="3CC0EB13" w:rsidR="000B0233" w:rsidRPr="00F14DE6" w:rsidRDefault="05B16489" w:rsidP="000B0233">
      <w:pPr>
        <w:pStyle w:val="NormalWeb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We have designed the overall user flow to be intuitive,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>easy to understand</w:t>
      </w:r>
      <w:r w:rsidR="1EB24D01" w:rsidRPr="2E4BAFBB">
        <w:rPr>
          <w:rFonts w:ascii="Arial" w:hAnsi="Arial" w:cs="Arial"/>
          <w:color w:val="000000" w:themeColor="text1"/>
        </w:rPr>
        <w:t>,</w:t>
      </w:r>
      <w:r w:rsidRPr="2E4BAFBB">
        <w:rPr>
          <w:rFonts w:ascii="Arial" w:hAnsi="Arial" w:cs="Arial"/>
          <w:color w:val="000000" w:themeColor="text1"/>
        </w:rPr>
        <w:t xml:space="preserve"> and contextually guided.</w:t>
      </w:r>
      <w:r w:rsidR="3B6AD623" w:rsidRPr="2E4BAFBB">
        <w:rPr>
          <w:rFonts w:ascii="Arial" w:hAnsi="Arial" w:cs="Arial"/>
          <w:color w:val="000000" w:themeColor="text1"/>
        </w:rPr>
        <w:t xml:space="preserve"> The flow ensures that </w:t>
      </w:r>
      <w:r w:rsidR="69559D4F" w:rsidRPr="2E4BAFBB">
        <w:rPr>
          <w:rFonts w:ascii="Arial" w:hAnsi="Arial" w:cs="Arial"/>
          <w:color w:val="000000" w:themeColor="text1"/>
        </w:rPr>
        <w:t xml:space="preserve">the </w:t>
      </w:r>
      <w:r w:rsidR="3B6AD623" w:rsidRPr="2E4BAFBB">
        <w:rPr>
          <w:rFonts w:ascii="Arial" w:hAnsi="Arial" w:cs="Arial"/>
          <w:color w:val="000000" w:themeColor="text1"/>
        </w:rPr>
        <w:t>users always know what to do next and can navigate easily between stages</w:t>
      </w:r>
      <w:r w:rsidRPr="2E4BAFBB">
        <w:rPr>
          <w:rFonts w:ascii="Arial" w:hAnsi="Arial" w:cs="Arial"/>
          <w:color w:val="000000" w:themeColor="text1"/>
        </w:rPr>
        <w:t>.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 xml:space="preserve">The transition between the screens has consistent navigation </w:t>
      </w:r>
      <w:r w:rsidR="4668FD88" w:rsidRPr="2E4BAFBB">
        <w:rPr>
          <w:rFonts w:ascii="Arial" w:hAnsi="Arial" w:cs="Arial"/>
          <w:color w:val="000000" w:themeColor="text1"/>
        </w:rPr>
        <w:t>patterns</w:t>
      </w:r>
      <w:r w:rsidRPr="2E4BAFBB">
        <w:rPr>
          <w:rFonts w:ascii="Arial" w:hAnsi="Arial" w:cs="Arial"/>
          <w:color w:val="000000" w:themeColor="text1"/>
        </w:rPr>
        <w:t>,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 xml:space="preserve">visual </w:t>
      </w:r>
      <w:r w:rsidR="1EB24D01" w:rsidRPr="2E4BAFBB">
        <w:rPr>
          <w:rFonts w:ascii="Arial" w:hAnsi="Arial" w:cs="Arial"/>
          <w:color w:val="000000" w:themeColor="text1"/>
        </w:rPr>
        <w:t>feedback,</w:t>
      </w:r>
      <w:r w:rsidRPr="2E4BAFBB">
        <w:rPr>
          <w:rFonts w:ascii="Arial" w:hAnsi="Arial" w:cs="Arial"/>
          <w:color w:val="000000" w:themeColor="text1"/>
        </w:rPr>
        <w:t xml:space="preserve"> and accessible features to enhance the usability.</w:t>
      </w:r>
    </w:p>
    <w:p w14:paraId="2F4C5BAD" w14:textId="77777777" w:rsidR="005B1E1D" w:rsidRPr="00F14DE6" w:rsidRDefault="005B1E1D" w:rsidP="00964CE7">
      <w:pPr>
        <w:pStyle w:val="Heading3"/>
        <w:rPr>
          <w:rFonts w:ascii="Arial" w:hAnsi="Arial" w:cs="Arial"/>
        </w:rPr>
      </w:pPr>
      <w:bookmarkStart w:id="4" w:name="_Toc214010327"/>
      <w:r w:rsidRPr="00F14DE6">
        <w:rPr>
          <w:rStyle w:val="Strong"/>
          <w:rFonts w:ascii="Arial" w:hAnsi="Arial" w:cs="Arial"/>
          <w:b/>
          <w:bCs/>
        </w:rPr>
        <w:t>User Flow:</w:t>
      </w:r>
      <w:bookmarkEnd w:id="4"/>
    </w:p>
    <w:p w14:paraId="37A44D9D" w14:textId="79CC43A4" w:rsidR="009A42BE" w:rsidRPr="00F14DE6" w:rsidRDefault="009A42BE" w:rsidP="00175FDA">
      <w:pPr>
        <w:pStyle w:val="NormalWeb"/>
        <w:rPr>
          <w:rFonts w:ascii="Arial" w:hAnsi="Arial" w:cs="Arial"/>
          <w:b/>
          <w:bCs/>
          <w:color w:val="000000"/>
        </w:rPr>
      </w:pPr>
      <w:r w:rsidRPr="00F14DE6">
        <w:rPr>
          <w:rFonts w:ascii="Arial" w:hAnsi="Arial" w:cs="Arial"/>
          <w:b/>
          <w:bCs/>
          <w:color w:val="000000"/>
        </w:rPr>
        <w:t>Starting the Game</w:t>
      </w:r>
    </w:p>
    <w:p w14:paraId="35426411" w14:textId="1AF0022B" w:rsidR="009A42BE" w:rsidRPr="00F14DE6" w:rsidRDefault="69559D4F" w:rsidP="2E4BAFBB">
      <w:pPr>
        <w:pStyle w:val="NormalWeb"/>
        <w:numPr>
          <w:ilvl w:val="0"/>
          <w:numId w:val="4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The p</w:t>
      </w:r>
      <w:r w:rsidR="59E073A8" w:rsidRPr="2E4BAFBB">
        <w:rPr>
          <w:rFonts w:ascii="Arial" w:hAnsi="Arial" w:cs="Arial"/>
          <w:color w:val="000000" w:themeColor="text1"/>
        </w:rPr>
        <w:t>layers begin at the </w:t>
      </w:r>
      <w:r w:rsidR="59E073A8" w:rsidRPr="2E4BAFBB">
        <w:rPr>
          <w:rFonts w:ascii="Arial" w:hAnsi="Arial" w:cs="Arial"/>
          <w:b/>
          <w:bCs/>
          <w:color w:val="000000" w:themeColor="text1"/>
        </w:rPr>
        <w:t>Home/Login Screen</w:t>
      </w:r>
      <w:r w:rsidR="59E073A8" w:rsidRPr="2E4BAFBB">
        <w:rPr>
          <w:rFonts w:ascii="Arial" w:hAnsi="Arial" w:cs="Arial"/>
          <w:color w:val="000000" w:themeColor="text1"/>
        </w:rPr>
        <w:t>,</w:t>
      </w:r>
      <w:r w:rsidRPr="2E4BAFBB">
        <w:rPr>
          <w:rFonts w:ascii="Arial" w:hAnsi="Arial" w:cs="Arial"/>
          <w:color w:val="000000" w:themeColor="text1"/>
        </w:rPr>
        <w:t xml:space="preserve"> where they can either</w:t>
      </w:r>
      <w:r w:rsidR="59E073A8" w:rsidRPr="2E4BAFBB">
        <w:rPr>
          <w:rFonts w:ascii="Arial" w:hAnsi="Arial" w:cs="Arial"/>
          <w:color w:val="000000" w:themeColor="text1"/>
        </w:rPr>
        <w:t xml:space="preserve"> log in with their </w:t>
      </w:r>
      <w:r w:rsidR="59E073A8" w:rsidRPr="2E4BAFBB">
        <w:rPr>
          <w:rFonts w:ascii="Arial" w:hAnsi="Arial" w:cs="Arial"/>
          <w:b/>
          <w:bCs/>
          <w:color w:val="000000" w:themeColor="text1"/>
        </w:rPr>
        <w:t>UWTSD ID or play as a guest</w:t>
      </w:r>
      <w:r w:rsidR="59E073A8" w:rsidRPr="2E4BAFBB">
        <w:rPr>
          <w:rFonts w:ascii="Arial" w:hAnsi="Arial" w:cs="Arial"/>
          <w:color w:val="000000" w:themeColor="text1"/>
        </w:rPr>
        <w:t>.</w:t>
      </w:r>
    </w:p>
    <w:p w14:paraId="4F05A675" w14:textId="57952F00" w:rsidR="009A42BE" w:rsidRPr="00F14DE6" w:rsidRDefault="69559D4F" w:rsidP="2E4BAFBB">
      <w:pPr>
        <w:pStyle w:val="NormalWeb"/>
        <w:numPr>
          <w:ilvl w:val="0"/>
          <w:numId w:val="4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After they are authenticated,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="59E073A8" w:rsidRPr="2E4BAFBB">
        <w:rPr>
          <w:rFonts w:ascii="Arial" w:hAnsi="Arial" w:cs="Arial"/>
          <w:color w:val="000000" w:themeColor="text1"/>
        </w:rPr>
        <w:t>they move to the </w:t>
      </w:r>
      <w:r w:rsidR="59E073A8" w:rsidRPr="2E4BAFBB">
        <w:rPr>
          <w:rFonts w:ascii="Arial" w:hAnsi="Arial" w:cs="Arial"/>
          <w:b/>
          <w:bCs/>
          <w:color w:val="000000" w:themeColor="text1"/>
        </w:rPr>
        <w:t>Character Selection Screen</w:t>
      </w:r>
      <w:r w:rsidR="59E073A8" w:rsidRPr="2E4BAFBB">
        <w:rPr>
          <w:rFonts w:ascii="Arial" w:hAnsi="Arial" w:cs="Arial"/>
          <w:color w:val="000000" w:themeColor="text1"/>
        </w:rPr>
        <w:t> </w:t>
      </w:r>
      <w:r w:rsidR="1EB24D01" w:rsidRPr="2E4BAFBB">
        <w:rPr>
          <w:rFonts w:ascii="Arial" w:hAnsi="Arial" w:cs="Arial"/>
          <w:color w:val="000000" w:themeColor="text1"/>
        </w:rPr>
        <w:t>in order</w:t>
      </w:r>
      <w:r w:rsidRPr="2E4BAFBB">
        <w:rPr>
          <w:rFonts w:ascii="Arial" w:hAnsi="Arial" w:cs="Arial"/>
          <w:color w:val="000000" w:themeColor="text1"/>
        </w:rPr>
        <w:t xml:space="preserve"> </w:t>
      </w:r>
      <w:r w:rsidR="59E073A8" w:rsidRPr="2E4BAFBB">
        <w:rPr>
          <w:rFonts w:ascii="Arial" w:hAnsi="Arial" w:cs="Arial"/>
          <w:color w:val="000000" w:themeColor="text1"/>
        </w:rPr>
        <w:t>to choose their in-game persona.</w:t>
      </w:r>
    </w:p>
    <w:p w14:paraId="26CFBEE2" w14:textId="7E9860B3" w:rsidR="009A42BE" w:rsidRPr="00F14DE6" w:rsidRDefault="009A42BE" w:rsidP="00175FDA">
      <w:pPr>
        <w:pStyle w:val="NormalWeb"/>
        <w:rPr>
          <w:rFonts w:ascii="Arial" w:hAnsi="Arial" w:cs="Arial"/>
          <w:b/>
          <w:bCs/>
          <w:color w:val="000000"/>
        </w:rPr>
      </w:pPr>
      <w:r w:rsidRPr="00F14DE6">
        <w:rPr>
          <w:rFonts w:ascii="Arial" w:hAnsi="Arial" w:cs="Arial"/>
          <w:b/>
          <w:bCs/>
          <w:color w:val="000000"/>
        </w:rPr>
        <w:t>Learning the Basics</w:t>
      </w:r>
    </w:p>
    <w:p w14:paraId="0ADA988E" w14:textId="55A83610" w:rsidR="009A42BE" w:rsidRPr="00F14DE6" w:rsidRDefault="69559D4F" w:rsidP="2E4BAFBB">
      <w:pPr>
        <w:pStyle w:val="NormalWeb"/>
        <w:numPr>
          <w:ilvl w:val="0"/>
          <w:numId w:val="3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The f</w:t>
      </w:r>
      <w:r w:rsidR="59E073A8" w:rsidRPr="2E4BAFBB">
        <w:rPr>
          <w:rFonts w:ascii="Arial" w:hAnsi="Arial" w:cs="Arial"/>
          <w:color w:val="000000" w:themeColor="text1"/>
        </w:rPr>
        <w:t>irst-time players are introduced to the game through</w:t>
      </w:r>
      <w:r w:rsidRPr="2E4BAFBB">
        <w:rPr>
          <w:rFonts w:ascii="Arial" w:hAnsi="Arial" w:cs="Arial"/>
          <w:color w:val="000000" w:themeColor="text1"/>
        </w:rPr>
        <w:t xml:space="preserve"> </w:t>
      </w:r>
      <w:r w:rsidR="59E073A8" w:rsidRPr="2E4BAFBB">
        <w:rPr>
          <w:rFonts w:ascii="Arial" w:hAnsi="Arial" w:cs="Arial"/>
          <w:color w:val="000000" w:themeColor="text1"/>
        </w:rPr>
        <w:t>the </w:t>
      </w:r>
      <w:r w:rsidR="59E073A8" w:rsidRPr="2E4BAFBB">
        <w:rPr>
          <w:rFonts w:ascii="Arial" w:hAnsi="Arial" w:cs="Arial"/>
          <w:b/>
          <w:bCs/>
          <w:color w:val="000000" w:themeColor="text1"/>
        </w:rPr>
        <w:t>Tutorial/Onboarding slides</w:t>
      </w:r>
      <w:r w:rsidRPr="2E4BAFBB">
        <w:rPr>
          <w:rFonts w:ascii="Arial" w:hAnsi="Arial" w:cs="Arial"/>
          <w:color w:val="000000" w:themeColor="text1"/>
        </w:rPr>
        <w:t>. These</w:t>
      </w:r>
      <w:r w:rsidR="59E073A8" w:rsidRPr="2E4BAFBB">
        <w:rPr>
          <w:rFonts w:ascii="Arial" w:hAnsi="Arial" w:cs="Arial"/>
          <w:color w:val="000000" w:themeColor="text1"/>
        </w:rPr>
        <w:t xml:space="preserve"> explain the objectives, controls, and accessibility options</w:t>
      </w:r>
      <w:r w:rsidRPr="2E4BAFBB">
        <w:rPr>
          <w:rFonts w:ascii="Arial" w:hAnsi="Arial" w:cs="Arial"/>
          <w:color w:val="000000" w:themeColor="text1"/>
        </w:rPr>
        <w:t xml:space="preserve"> </w:t>
      </w:r>
      <w:r w:rsidR="1EB24D01" w:rsidRPr="2E4BAFBB">
        <w:rPr>
          <w:rFonts w:ascii="Arial" w:hAnsi="Arial" w:cs="Arial"/>
          <w:color w:val="000000" w:themeColor="text1"/>
        </w:rPr>
        <w:t>of</w:t>
      </w:r>
      <w:r w:rsidRPr="2E4BAFBB">
        <w:rPr>
          <w:rFonts w:ascii="Arial" w:hAnsi="Arial" w:cs="Arial"/>
          <w:color w:val="000000" w:themeColor="text1"/>
        </w:rPr>
        <w:t xml:space="preserve"> the game</w:t>
      </w:r>
      <w:r w:rsidR="59E073A8" w:rsidRPr="2E4BAFBB">
        <w:rPr>
          <w:rFonts w:ascii="Arial" w:hAnsi="Arial" w:cs="Arial"/>
          <w:color w:val="000000" w:themeColor="text1"/>
        </w:rPr>
        <w:t>.</w:t>
      </w:r>
    </w:p>
    <w:p w14:paraId="7F1B38C1" w14:textId="03F77565" w:rsidR="009A42BE" w:rsidRPr="00F14DE6" w:rsidRDefault="59E073A8" w:rsidP="2E4BAFBB">
      <w:pPr>
        <w:pStyle w:val="NormalWeb"/>
        <w:numPr>
          <w:ilvl w:val="0"/>
          <w:numId w:val="3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Returning users can skip this section </w:t>
      </w:r>
      <w:r w:rsidR="69559D4F" w:rsidRPr="2E4BAFBB">
        <w:rPr>
          <w:rFonts w:ascii="Arial" w:hAnsi="Arial" w:cs="Arial"/>
          <w:color w:val="000000" w:themeColor="text1"/>
        </w:rPr>
        <w:t>and</w:t>
      </w:r>
      <w:r w:rsidRPr="2E4BAFBB">
        <w:rPr>
          <w:rFonts w:ascii="Arial" w:hAnsi="Arial" w:cs="Arial"/>
          <w:color w:val="000000" w:themeColor="text1"/>
        </w:rPr>
        <w:t xml:space="preserve"> proceed directly to g</w:t>
      </w:r>
      <w:r w:rsidR="69559D4F" w:rsidRPr="2E4BAFBB">
        <w:rPr>
          <w:rFonts w:ascii="Arial" w:hAnsi="Arial" w:cs="Arial"/>
          <w:color w:val="000000" w:themeColor="text1"/>
        </w:rPr>
        <w:t>ameplay</w:t>
      </w:r>
      <w:r w:rsidRPr="2E4BAFBB">
        <w:rPr>
          <w:rFonts w:ascii="Arial" w:hAnsi="Arial" w:cs="Arial"/>
          <w:color w:val="000000" w:themeColor="text1"/>
        </w:rPr>
        <w:t>.</w:t>
      </w:r>
    </w:p>
    <w:p w14:paraId="525D34A8" w14:textId="09AC6BC7" w:rsidR="009A42BE" w:rsidRPr="00F14DE6" w:rsidRDefault="59E073A8" w:rsidP="00175FDA">
      <w:pPr>
        <w:pStyle w:val="NormalWeb"/>
        <w:rPr>
          <w:rFonts w:ascii="Arial" w:hAnsi="Arial" w:cs="Arial"/>
          <w:b/>
          <w:bCs/>
          <w:color w:val="000000"/>
        </w:rPr>
      </w:pPr>
      <w:r w:rsidRPr="2E4BAFBB">
        <w:rPr>
          <w:rFonts w:ascii="Arial" w:hAnsi="Arial" w:cs="Arial"/>
          <w:b/>
          <w:bCs/>
          <w:color w:val="000000" w:themeColor="text1"/>
        </w:rPr>
        <w:t>Exploration Phase</w:t>
      </w:r>
    </w:p>
    <w:p w14:paraId="298099D7" w14:textId="089E227B" w:rsidR="009A42BE" w:rsidRPr="00F14DE6" w:rsidRDefault="009A42BE" w:rsidP="2E4BAFBB">
      <w:pPr>
        <w:pStyle w:val="NormalWeb"/>
        <w:rPr>
          <w:rFonts w:ascii="Arial" w:hAnsi="Arial" w:cs="Arial"/>
          <w:color w:val="000000"/>
        </w:rPr>
      </w:pPr>
    </w:p>
    <w:p w14:paraId="5CB9E446" w14:textId="7D480F77" w:rsidR="009A42BE" w:rsidRPr="00F14DE6" w:rsidRDefault="59E073A8" w:rsidP="2E4BAFBB">
      <w:pPr>
        <w:pStyle w:val="NormalWeb"/>
        <w:numPr>
          <w:ilvl w:val="0"/>
          <w:numId w:val="5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The </w:t>
      </w:r>
      <w:r w:rsidRPr="2E4BAFBB">
        <w:rPr>
          <w:rFonts w:ascii="Arial" w:hAnsi="Arial" w:cs="Arial"/>
          <w:b/>
          <w:bCs/>
          <w:color w:val="000000" w:themeColor="text1"/>
        </w:rPr>
        <w:t>Campus Map</w:t>
      </w:r>
      <w:r w:rsidRPr="2E4BAFBB">
        <w:rPr>
          <w:rFonts w:ascii="Arial" w:hAnsi="Arial" w:cs="Arial"/>
          <w:color w:val="000000" w:themeColor="text1"/>
        </w:rPr>
        <w:t> </w:t>
      </w:r>
      <w:r w:rsidR="69559D4F" w:rsidRPr="2E4BAFBB">
        <w:rPr>
          <w:rFonts w:ascii="Arial" w:hAnsi="Arial" w:cs="Arial"/>
          <w:color w:val="000000" w:themeColor="text1"/>
        </w:rPr>
        <w:t>is</w:t>
      </w:r>
      <w:r w:rsidRPr="2E4BAFBB">
        <w:rPr>
          <w:rFonts w:ascii="Arial" w:hAnsi="Arial" w:cs="Arial"/>
          <w:color w:val="000000" w:themeColor="text1"/>
        </w:rPr>
        <w:t xml:space="preserve"> the central hub</w:t>
      </w:r>
      <w:r w:rsidR="69559D4F" w:rsidRPr="2E4BAFBB">
        <w:rPr>
          <w:rFonts w:ascii="Arial" w:hAnsi="Arial" w:cs="Arial"/>
          <w:color w:val="000000" w:themeColor="text1"/>
        </w:rPr>
        <w:t xml:space="preserve"> of the game.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="69559D4F" w:rsidRPr="2E4BAFBB">
        <w:rPr>
          <w:rFonts w:ascii="Arial" w:hAnsi="Arial" w:cs="Arial"/>
          <w:color w:val="000000" w:themeColor="text1"/>
        </w:rPr>
        <w:t>It</w:t>
      </w:r>
      <w:r w:rsidRPr="2E4BAFBB">
        <w:rPr>
          <w:rFonts w:ascii="Arial" w:hAnsi="Arial" w:cs="Arial"/>
          <w:color w:val="000000" w:themeColor="text1"/>
        </w:rPr>
        <w:t xml:space="preserve"> allow</w:t>
      </w:r>
      <w:r w:rsidR="69559D4F" w:rsidRPr="2E4BAFBB">
        <w:rPr>
          <w:rFonts w:ascii="Arial" w:hAnsi="Arial" w:cs="Arial"/>
          <w:color w:val="000000" w:themeColor="text1"/>
        </w:rPr>
        <w:t>s the</w:t>
      </w:r>
      <w:r w:rsidRPr="2E4BAFBB">
        <w:rPr>
          <w:rFonts w:ascii="Arial" w:hAnsi="Arial" w:cs="Arial"/>
          <w:color w:val="000000" w:themeColor="text1"/>
        </w:rPr>
        <w:t xml:space="preserve"> players to explore interactive buildings that </w:t>
      </w:r>
      <w:r w:rsidR="69559D4F" w:rsidRPr="2E4BAFBB">
        <w:rPr>
          <w:rFonts w:ascii="Arial" w:hAnsi="Arial" w:cs="Arial"/>
          <w:color w:val="000000" w:themeColor="text1"/>
        </w:rPr>
        <w:t xml:space="preserve">they </w:t>
      </w:r>
      <w:r w:rsidRPr="2E4BAFBB">
        <w:rPr>
          <w:rFonts w:ascii="Arial" w:hAnsi="Arial" w:cs="Arial"/>
          <w:color w:val="000000" w:themeColor="text1"/>
        </w:rPr>
        <w:t>unlock as they progress.</w:t>
      </w:r>
    </w:p>
    <w:p w14:paraId="23BEAFE7" w14:textId="618B9C9D" w:rsidR="009A42BE" w:rsidRPr="00F14DE6" w:rsidRDefault="69559D4F" w:rsidP="2E4BAFBB">
      <w:pPr>
        <w:pStyle w:val="NormalWeb"/>
        <w:numPr>
          <w:ilvl w:val="0"/>
          <w:numId w:val="5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When the player e</w:t>
      </w:r>
      <w:r w:rsidR="59E073A8" w:rsidRPr="2E4BAFBB">
        <w:rPr>
          <w:rFonts w:ascii="Arial" w:hAnsi="Arial" w:cs="Arial"/>
          <w:color w:val="000000" w:themeColor="text1"/>
        </w:rPr>
        <w:t>nte</w:t>
      </w:r>
      <w:r w:rsidRPr="2E4BAFBB">
        <w:rPr>
          <w:rFonts w:ascii="Arial" w:hAnsi="Arial" w:cs="Arial"/>
          <w:color w:val="000000" w:themeColor="text1"/>
        </w:rPr>
        <w:t>rs</w:t>
      </w:r>
      <w:r w:rsidR="59E073A8" w:rsidRPr="2E4BAFBB">
        <w:rPr>
          <w:rFonts w:ascii="Arial" w:hAnsi="Arial" w:cs="Arial"/>
          <w:color w:val="000000" w:themeColor="text1"/>
        </w:rPr>
        <w:t xml:space="preserve"> a location</w:t>
      </w:r>
      <w:r w:rsidR="1EB24D01" w:rsidRPr="2E4BAFBB">
        <w:rPr>
          <w:rFonts w:ascii="Arial" w:hAnsi="Arial" w:cs="Arial"/>
          <w:color w:val="000000" w:themeColor="text1"/>
        </w:rPr>
        <w:t>,</w:t>
      </w:r>
      <w:r w:rsidRPr="2E4BAFBB">
        <w:rPr>
          <w:rFonts w:ascii="Arial" w:hAnsi="Arial" w:cs="Arial"/>
          <w:color w:val="000000" w:themeColor="text1"/>
        </w:rPr>
        <w:t xml:space="preserve"> they</w:t>
      </w:r>
      <w:r w:rsidR="59E073A8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>go</w:t>
      </w:r>
      <w:r w:rsidR="59E073A8" w:rsidRPr="2E4BAFBB">
        <w:rPr>
          <w:rFonts w:ascii="Arial" w:hAnsi="Arial" w:cs="Arial"/>
          <w:color w:val="000000" w:themeColor="text1"/>
        </w:rPr>
        <w:t xml:space="preserve"> to the </w:t>
      </w:r>
      <w:r w:rsidR="59E073A8" w:rsidRPr="2E4BAFBB">
        <w:rPr>
          <w:rFonts w:ascii="Arial" w:hAnsi="Arial" w:cs="Arial"/>
          <w:b/>
          <w:bCs/>
          <w:color w:val="000000" w:themeColor="text1"/>
        </w:rPr>
        <w:t>Clue Interaction Screen</w:t>
      </w:r>
      <w:r w:rsidRPr="2E4BAFBB">
        <w:rPr>
          <w:rFonts w:ascii="Arial" w:hAnsi="Arial" w:cs="Arial"/>
          <w:color w:val="000000" w:themeColor="text1"/>
        </w:rPr>
        <w:t>.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 xml:space="preserve">This is </w:t>
      </w:r>
      <w:r w:rsidR="59E073A8" w:rsidRPr="2E4BAFBB">
        <w:rPr>
          <w:rFonts w:ascii="Arial" w:hAnsi="Arial" w:cs="Arial"/>
          <w:color w:val="000000" w:themeColor="text1"/>
        </w:rPr>
        <w:t xml:space="preserve">where </w:t>
      </w:r>
      <w:r w:rsidRPr="2E4BAFBB">
        <w:rPr>
          <w:rFonts w:ascii="Arial" w:hAnsi="Arial" w:cs="Arial"/>
          <w:color w:val="000000" w:themeColor="text1"/>
        </w:rPr>
        <w:t>they can</w:t>
      </w:r>
      <w:r w:rsidR="59E073A8" w:rsidRPr="2E4BAFBB">
        <w:rPr>
          <w:rFonts w:ascii="Arial" w:hAnsi="Arial" w:cs="Arial"/>
          <w:color w:val="000000" w:themeColor="text1"/>
        </w:rPr>
        <w:t xml:space="preserve"> collect evidence and uncover story details.</w:t>
      </w:r>
    </w:p>
    <w:p w14:paraId="15613297" w14:textId="0CFE1420" w:rsidR="009A42BE" w:rsidRPr="00F14DE6" w:rsidRDefault="59E073A8" w:rsidP="2E4BAFBB">
      <w:pPr>
        <w:pStyle w:val="NormalWeb"/>
        <w:numPr>
          <w:ilvl w:val="0"/>
          <w:numId w:val="5"/>
        </w:numPr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All </w:t>
      </w:r>
      <w:r w:rsidR="69559D4F" w:rsidRPr="2E4BAFBB">
        <w:rPr>
          <w:rFonts w:ascii="Arial" w:hAnsi="Arial" w:cs="Arial"/>
          <w:color w:val="000000" w:themeColor="text1"/>
        </w:rPr>
        <w:t>the</w:t>
      </w:r>
      <w:r w:rsidRPr="2E4BAFBB">
        <w:rPr>
          <w:rFonts w:ascii="Arial" w:hAnsi="Arial" w:cs="Arial"/>
          <w:color w:val="000000" w:themeColor="text1"/>
        </w:rPr>
        <w:t xml:space="preserve"> information is automatically logged in the </w:t>
      </w:r>
      <w:r w:rsidRPr="2E4BAFBB">
        <w:rPr>
          <w:rFonts w:ascii="Arial" w:hAnsi="Arial" w:cs="Arial"/>
          <w:b/>
          <w:bCs/>
          <w:color w:val="000000" w:themeColor="text1"/>
        </w:rPr>
        <w:t>Evidence Notebook</w:t>
      </w:r>
      <w:r w:rsidRPr="2E4BAFBB">
        <w:rPr>
          <w:rFonts w:ascii="Arial" w:hAnsi="Arial" w:cs="Arial"/>
          <w:color w:val="000000" w:themeColor="text1"/>
        </w:rPr>
        <w:t>, which can be accessed anytime to review progress.</w:t>
      </w:r>
    </w:p>
    <w:p w14:paraId="4CDE781D" w14:textId="53DB0F14" w:rsidR="009A42BE" w:rsidRPr="00F14DE6" w:rsidRDefault="009A42BE" w:rsidP="00175FDA">
      <w:pPr>
        <w:pStyle w:val="NormalWeb"/>
        <w:rPr>
          <w:rFonts w:ascii="Arial" w:hAnsi="Arial" w:cs="Arial"/>
          <w:b/>
          <w:bCs/>
          <w:color w:val="000000"/>
        </w:rPr>
      </w:pPr>
      <w:r w:rsidRPr="00F14DE6">
        <w:rPr>
          <w:rFonts w:ascii="Arial" w:hAnsi="Arial" w:cs="Arial"/>
          <w:b/>
          <w:bCs/>
          <w:color w:val="000000"/>
        </w:rPr>
        <w:t>Adjusting Preferences</w:t>
      </w:r>
    </w:p>
    <w:p w14:paraId="0DB2BF4A" w14:textId="13E38209" w:rsidR="009A42BE" w:rsidRPr="00F14DE6" w:rsidRDefault="00045541" w:rsidP="00D9209F">
      <w:pPr>
        <w:pStyle w:val="NormalWeb"/>
        <w:numPr>
          <w:ilvl w:val="0"/>
          <w:numId w:val="18"/>
        </w:numPr>
        <w:rPr>
          <w:rFonts w:ascii="Arial" w:hAnsi="Arial" w:cs="Arial"/>
          <w:color w:val="000000"/>
        </w:rPr>
      </w:pPr>
      <w:r w:rsidRPr="00F14DE6">
        <w:rPr>
          <w:rFonts w:ascii="Arial" w:hAnsi="Arial" w:cs="Arial"/>
          <w:color w:val="000000"/>
        </w:rPr>
        <w:t>The</w:t>
      </w:r>
      <w:r w:rsidR="009A42BE" w:rsidRPr="00F14DE6">
        <w:rPr>
          <w:rFonts w:ascii="Arial" w:hAnsi="Arial" w:cs="Arial"/>
          <w:color w:val="000000"/>
        </w:rPr>
        <w:t xml:space="preserve"> users can open the </w:t>
      </w:r>
      <w:r w:rsidR="009A42BE" w:rsidRPr="00F14DE6">
        <w:rPr>
          <w:rFonts w:ascii="Arial" w:hAnsi="Arial" w:cs="Arial"/>
          <w:b/>
          <w:bCs/>
          <w:color w:val="000000"/>
        </w:rPr>
        <w:t>Settings/Accessibility</w:t>
      </w:r>
      <w:r w:rsidR="009A42BE" w:rsidRPr="00F14DE6">
        <w:rPr>
          <w:rFonts w:ascii="Arial" w:hAnsi="Arial" w:cs="Arial"/>
          <w:color w:val="000000"/>
        </w:rPr>
        <w:t xml:space="preserve"> Screen from the navigation menu </w:t>
      </w:r>
      <w:r w:rsidRPr="00F14DE6">
        <w:rPr>
          <w:rFonts w:ascii="Arial" w:hAnsi="Arial" w:cs="Arial"/>
          <w:color w:val="000000"/>
        </w:rPr>
        <w:t xml:space="preserve">at any point within the game. This screen allows them </w:t>
      </w:r>
      <w:r w:rsidR="009A42BE" w:rsidRPr="00F14DE6">
        <w:rPr>
          <w:rFonts w:ascii="Arial" w:hAnsi="Arial" w:cs="Arial"/>
          <w:color w:val="000000"/>
        </w:rPr>
        <w:t>to adjust visual contrast, text size, or enable narration</w:t>
      </w:r>
      <w:r w:rsidRPr="00F14DE6">
        <w:rPr>
          <w:rFonts w:ascii="Arial" w:hAnsi="Arial" w:cs="Arial"/>
          <w:color w:val="000000"/>
        </w:rPr>
        <w:t xml:space="preserve">, </w:t>
      </w:r>
      <w:r w:rsidR="009A42BE" w:rsidRPr="00F14DE6">
        <w:rPr>
          <w:rFonts w:ascii="Arial" w:hAnsi="Arial" w:cs="Arial"/>
          <w:color w:val="000000"/>
        </w:rPr>
        <w:t xml:space="preserve">without disrupting </w:t>
      </w:r>
      <w:r w:rsidRPr="00F14DE6">
        <w:rPr>
          <w:rFonts w:ascii="Arial" w:hAnsi="Arial" w:cs="Arial"/>
          <w:color w:val="000000"/>
        </w:rPr>
        <w:t>the ga</w:t>
      </w:r>
      <w:r w:rsidR="008972A2" w:rsidRPr="00F14DE6">
        <w:rPr>
          <w:rFonts w:ascii="Arial" w:hAnsi="Arial" w:cs="Arial"/>
          <w:color w:val="000000"/>
          <w:lang w:val="en-GB"/>
        </w:rPr>
        <w:t>m</w:t>
      </w:r>
      <w:r w:rsidRPr="00F14DE6">
        <w:rPr>
          <w:rFonts w:ascii="Arial" w:hAnsi="Arial" w:cs="Arial"/>
          <w:color w:val="000000"/>
        </w:rPr>
        <w:t>e</w:t>
      </w:r>
      <w:r w:rsidR="009A42BE" w:rsidRPr="00F14DE6">
        <w:rPr>
          <w:rFonts w:ascii="Arial" w:hAnsi="Arial" w:cs="Arial"/>
          <w:color w:val="000000"/>
        </w:rPr>
        <w:t>.</w:t>
      </w:r>
    </w:p>
    <w:p w14:paraId="1D6129B1" w14:textId="7F73C1EF" w:rsidR="009A42BE" w:rsidRPr="00F14DE6" w:rsidRDefault="009A42BE" w:rsidP="0045291F">
      <w:pPr>
        <w:pStyle w:val="NormalWeb"/>
        <w:ind w:left="720"/>
        <w:rPr>
          <w:rFonts w:ascii="Arial" w:hAnsi="Arial" w:cs="Arial"/>
          <w:b/>
          <w:bCs/>
          <w:color w:val="000000"/>
        </w:rPr>
      </w:pPr>
      <w:r w:rsidRPr="00F14DE6">
        <w:rPr>
          <w:rFonts w:ascii="Arial" w:hAnsi="Arial" w:cs="Arial"/>
          <w:b/>
          <w:bCs/>
          <w:color w:val="000000"/>
        </w:rPr>
        <w:t>Decision and Resolution</w:t>
      </w:r>
    </w:p>
    <w:p w14:paraId="33891A6F" w14:textId="2021A07E" w:rsidR="009A42BE" w:rsidRPr="00F14DE6" w:rsidRDefault="009A42BE" w:rsidP="00CA564D">
      <w:pPr>
        <w:pStyle w:val="NormalWeb"/>
        <w:numPr>
          <w:ilvl w:val="0"/>
          <w:numId w:val="31"/>
        </w:numPr>
        <w:rPr>
          <w:rFonts w:ascii="Arial" w:hAnsi="Arial" w:cs="Arial"/>
          <w:color w:val="000000"/>
        </w:rPr>
      </w:pPr>
      <w:r w:rsidRPr="00F14DE6">
        <w:rPr>
          <w:rFonts w:ascii="Arial" w:hAnsi="Arial" w:cs="Arial"/>
          <w:color w:val="000000"/>
        </w:rPr>
        <w:t xml:space="preserve">Once </w:t>
      </w:r>
      <w:r w:rsidR="00045541" w:rsidRPr="00F14DE6">
        <w:rPr>
          <w:rFonts w:ascii="Arial" w:hAnsi="Arial" w:cs="Arial"/>
          <w:color w:val="000000"/>
        </w:rPr>
        <w:t xml:space="preserve">the players have gathered </w:t>
      </w:r>
      <w:r w:rsidRPr="00F14DE6">
        <w:rPr>
          <w:rFonts w:ascii="Arial" w:hAnsi="Arial" w:cs="Arial"/>
          <w:color w:val="000000"/>
        </w:rPr>
        <w:t xml:space="preserve">sufficient evidence, </w:t>
      </w:r>
      <w:r w:rsidR="00045541" w:rsidRPr="00F14DE6">
        <w:rPr>
          <w:rFonts w:ascii="Arial" w:hAnsi="Arial" w:cs="Arial"/>
          <w:color w:val="000000"/>
        </w:rPr>
        <w:t xml:space="preserve">they </w:t>
      </w:r>
      <w:r w:rsidR="00C12FAD" w:rsidRPr="00F14DE6">
        <w:rPr>
          <w:rFonts w:ascii="Arial" w:hAnsi="Arial" w:cs="Arial"/>
          <w:color w:val="000000"/>
        </w:rPr>
        <w:t xml:space="preserve">proceed to </w:t>
      </w:r>
      <w:r w:rsidRPr="00F14DE6">
        <w:rPr>
          <w:rFonts w:ascii="Arial" w:hAnsi="Arial" w:cs="Arial"/>
          <w:color w:val="000000"/>
        </w:rPr>
        <w:t>the </w:t>
      </w:r>
      <w:r w:rsidRPr="00F14DE6">
        <w:rPr>
          <w:rFonts w:ascii="Arial" w:hAnsi="Arial" w:cs="Arial"/>
          <w:b/>
          <w:bCs/>
          <w:color w:val="000000"/>
        </w:rPr>
        <w:t>Accusation &amp; Result Screen</w:t>
      </w:r>
      <w:r w:rsidR="00C12FAD" w:rsidRPr="00F14DE6">
        <w:rPr>
          <w:rFonts w:ascii="Arial" w:hAnsi="Arial" w:cs="Arial"/>
          <w:color w:val="000000"/>
        </w:rPr>
        <w:t>. Here</w:t>
      </w:r>
      <w:r w:rsidR="008972A2" w:rsidRPr="00F14DE6">
        <w:rPr>
          <w:rFonts w:ascii="Arial" w:hAnsi="Arial" w:cs="Arial"/>
          <w:color w:val="000000"/>
        </w:rPr>
        <w:t>,</w:t>
      </w:r>
      <w:r w:rsidR="00C12FAD" w:rsidRPr="00F14DE6">
        <w:rPr>
          <w:rFonts w:ascii="Arial" w:hAnsi="Arial" w:cs="Arial"/>
          <w:color w:val="000000"/>
        </w:rPr>
        <w:t xml:space="preserve"> they can </w:t>
      </w:r>
      <w:r w:rsidRPr="00F14DE6">
        <w:rPr>
          <w:rFonts w:ascii="Arial" w:hAnsi="Arial" w:cs="Arial"/>
          <w:color w:val="000000"/>
        </w:rPr>
        <w:t>confirm their final decision through a two-step dialogue.</w:t>
      </w:r>
    </w:p>
    <w:p w14:paraId="2DC7D178" w14:textId="4EB8935C" w:rsidR="00CA564D" w:rsidRDefault="00C12FAD" w:rsidP="00CA564D">
      <w:pPr>
        <w:pStyle w:val="NormalWeb"/>
        <w:numPr>
          <w:ilvl w:val="0"/>
          <w:numId w:val="31"/>
        </w:numPr>
        <w:rPr>
          <w:rFonts w:ascii="Arial" w:hAnsi="Arial" w:cs="Arial"/>
          <w:b/>
          <w:bCs/>
          <w:color w:val="000000"/>
          <w:lang w:val="en-GB"/>
        </w:rPr>
      </w:pPr>
      <w:r w:rsidRPr="00F14DE6">
        <w:rPr>
          <w:rFonts w:ascii="Arial" w:hAnsi="Arial" w:cs="Arial"/>
          <w:color w:val="000000"/>
        </w:rPr>
        <w:t>The</w:t>
      </w:r>
      <w:r w:rsidR="008972A2" w:rsidRPr="00F14DE6">
        <w:rPr>
          <w:rFonts w:ascii="Arial" w:hAnsi="Arial" w:cs="Arial"/>
          <w:color w:val="000000"/>
          <w:lang w:val="en-GB"/>
        </w:rPr>
        <w:t>re</w:t>
      </w:r>
      <w:r w:rsidRPr="00F14DE6">
        <w:rPr>
          <w:rFonts w:ascii="Arial" w:hAnsi="Arial" w:cs="Arial"/>
          <w:color w:val="000000"/>
        </w:rPr>
        <w:t xml:space="preserve"> is a n</w:t>
      </w:r>
      <w:r w:rsidR="009A42BE" w:rsidRPr="00F14DE6">
        <w:rPr>
          <w:rFonts w:ascii="Arial" w:hAnsi="Arial" w:cs="Arial"/>
          <w:color w:val="000000"/>
        </w:rPr>
        <w:t xml:space="preserve">arrative feedback </w:t>
      </w:r>
      <w:r w:rsidRPr="00F14DE6">
        <w:rPr>
          <w:rFonts w:ascii="Arial" w:hAnsi="Arial" w:cs="Arial"/>
          <w:color w:val="000000"/>
        </w:rPr>
        <w:t xml:space="preserve">that </w:t>
      </w:r>
      <w:r w:rsidR="009A42BE" w:rsidRPr="00F14DE6">
        <w:rPr>
          <w:rFonts w:ascii="Arial" w:hAnsi="Arial" w:cs="Arial"/>
          <w:color w:val="000000"/>
        </w:rPr>
        <w:t xml:space="preserve">reveals the </w:t>
      </w:r>
      <w:r w:rsidRPr="00F14DE6">
        <w:rPr>
          <w:rFonts w:ascii="Arial" w:hAnsi="Arial" w:cs="Arial"/>
          <w:color w:val="000000"/>
        </w:rPr>
        <w:t>final result</w:t>
      </w:r>
      <w:r w:rsidR="009A42BE" w:rsidRPr="00F14DE6">
        <w:rPr>
          <w:rFonts w:ascii="Arial" w:hAnsi="Arial" w:cs="Arial"/>
          <w:color w:val="000000"/>
        </w:rPr>
        <w:t xml:space="preserve">, leading </w:t>
      </w:r>
      <w:r w:rsidR="008972A2" w:rsidRPr="00F14DE6">
        <w:rPr>
          <w:rFonts w:ascii="Arial" w:hAnsi="Arial" w:cs="Arial"/>
          <w:color w:val="000000"/>
        </w:rPr>
        <w:t>to</w:t>
      </w:r>
      <w:r w:rsidR="009A42BE" w:rsidRPr="00F14DE6">
        <w:rPr>
          <w:rFonts w:ascii="Arial" w:hAnsi="Arial" w:cs="Arial"/>
          <w:color w:val="000000"/>
        </w:rPr>
        <w:t xml:space="preserve"> the </w:t>
      </w:r>
      <w:r w:rsidR="009A42BE" w:rsidRPr="00F14DE6">
        <w:rPr>
          <w:rFonts w:ascii="Arial" w:hAnsi="Arial" w:cs="Arial"/>
          <w:b/>
          <w:bCs/>
          <w:color w:val="000000"/>
        </w:rPr>
        <w:t>Game Summary/Feedback Screen.</w:t>
      </w:r>
    </w:p>
    <w:p w14:paraId="65BBA476" w14:textId="6CC4DF09" w:rsidR="009A42BE" w:rsidRPr="00F14DE6" w:rsidRDefault="009A42BE" w:rsidP="00CA564D">
      <w:pPr>
        <w:pStyle w:val="NormalWeb"/>
        <w:rPr>
          <w:rFonts w:ascii="Arial" w:hAnsi="Arial" w:cs="Arial"/>
          <w:b/>
          <w:bCs/>
          <w:color w:val="000000"/>
        </w:rPr>
      </w:pPr>
      <w:r w:rsidRPr="00F14DE6">
        <w:rPr>
          <w:rFonts w:ascii="Arial" w:hAnsi="Arial" w:cs="Arial"/>
          <w:b/>
          <w:bCs/>
          <w:color w:val="000000"/>
        </w:rPr>
        <w:t>Completion and Reflection</w:t>
      </w:r>
    </w:p>
    <w:p w14:paraId="6AA121B9" w14:textId="51B1DF95" w:rsidR="009A42BE" w:rsidRPr="00F14DE6" w:rsidRDefault="009A42BE" w:rsidP="00D9209F">
      <w:pPr>
        <w:pStyle w:val="NormalWeb"/>
        <w:numPr>
          <w:ilvl w:val="0"/>
          <w:numId w:val="20"/>
        </w:numPr>
        <w:rPr>
          <w:rFonts w:ascii="Arial" w:hAnsi="Arial" w:cs="Arial"/>
          <w:color w:val="000000"/>
        </w:rPr>
      </w:pPr>
      <w:r w:rsidRPr="00F14DE6">
        <w:rPr>
          <w:rFonts w:ascii="Arial" w:hAnsi="Arial" w:cs="Arial"/>
          <w:color w:val="000000"/>
        </w:rPr>
        <w:t xml:space="preserve">The </w:t>
      </w:r>
      <w:r w:rsidR="00C12FAD" w:rsidRPr="00F14DE6">
        <w:rPr>
          <w:rFonts w:ascii="Arial" w:hAnsi="Arial" w:cs="Arial"/>
          <w:color w:val="000000"/>
        </w:rPr>
        <w:t xml:space="preserve">Game Summary/Feedback Screen is the final screen that </w:t>
      </w:r>
      <w:r w:rsidRPr="00F14DE6">
        <w:rPr>
          <w:rFonts w:ascii="Arial" w:hAnsi="Arial" w:cs="Arial"/>
          <w:color w:val="000000"/>
        </w:rPr>
        <w:t xml:space="preserve">presents </w:t>
      </w:r>
      <w:r w:rsidR="00C12FAD" w:rsidRPr="00F14DE6">
        <w:rPr>
          <w:rFonts w:ascii="Arial" w:hAnsi="Arial" w:cs="Arial"/>
          <w:color w:val="000000"/>
        </w:rPr>
        <w:t xml:space="preserve">the </w:t>
      </w:r>
      <w:r w:rsidRPr="00F14DE6">
        <w:rPr>
          <w:rFonts w:ascii="Arial" w:hAnsi="Arial" w:cs="Arial"/>
          <w:color w:val="000000"/>
        </w:rPr>
        <w:t>performance statistics, completion time, and replay options.</w:t>
      </w:r>
    </w:p>
    <w:p w14:paraId="4297B4C3" w14:textId="27DE8439" w:rsidR="009A42BE" w:rsidRPr="00F14DE6" w:rsidRDefault="009A42BE" w:rsidP="00D9209F">
      <w:pPr>
        <w:pStyle w:val="NormalWeb"/>
        <w:numPr>
          <w:ilvl w:val="0"/>
          <w:numId w:val="20"/>
        </w:numPr>
        <w:rPr>
          <w:rFonts w:ascii="Arial" w:hAnsi="Arial" w:cs="Arial"/>
          <w:color w:val="000000"/>
        </w:rPr>
      </w:pPr>
      <w:r w:rsidRPr="00F14DE6">
        <w:rPr>
          <w:rFonts w:ascii="Arial" w:hAnsi="Arial" w:cs="Arial"/>
          <w:color w:val="000000"/>
        </w:rPr>
        <w:t xml:space="preserve">This structured flow encourages </w:t>
      </w:r>
      <w:r w:rsidR="00C12FAD" w:rsidRPr="00F14DE6">
        <w:rPr>
          <w:rFonts w:ascii="Arial" w:hAnsi="Arial" w:cs="Arial"/>
          <w:color w:val="000000"/>
        </w:rPr>
        <w:t xml:space="preserve">the players to </w:t>
      </w:r>
      <w:r w:rsidRPr="00F14DE6">
        <w:rPr>
          <w:rFonts w:ascii="Arial" w:hAnsi="Arial" w:cs="Arial"/>
          <w:color w:val="000000"/>
        </w:rPr>
        <w:t xml:space="preserve">reflect </w:t>
      </w:r>
      <w:r w:rsidR="00C12FAD" w:rsidRPr="00F14DE6">
        <w:rPr>
          <w:rFonts w:ascii="Arial" w:hAnsi="Arial" w:cs="Arial"/>
          <w:color w:val="000000"/>
        </w:rPr>
        <w:t xml:space="preserve">and also gives a sense </w:t>
      </w:r>
      <w:r w:rsidR="008972A2" w:rsidRPr="00F14DE6">
        <w:rPr>
          <w:rFonts w:ascii="Arial" w:hAnsi="Arial" w:cs="Arial"/>
          <w:color w:val="000000"/>
        </w:rPr>
        <w:t>of</w:t>
      </w:r>
      <w:r w:rsidR="00C12FAD" w:rsidRPr="00F14DE6">
        <w:rPr>
          <w:rFonts w:ascii="Arial" w:hAnsi="Arial" w:cs="Arial"/>
          <w:color w:val="000000"/>
        </w:rPr>
        <w:t xml:space="preserve"> closure.</w:t>
      </w:r>
    </w:p>
    <w:p w14:paraId="5B45E094" w14:textId="5DED9982" w:rsidR="000B0233" w:rsidRPr="00F14DE6" w:rsidRDefault="000B0233" w:rsidP="000B0233">
      <w:pPr>
        <w:pStyle w:val="NormalWeb"/>
        <w:rPr>
          <w:rFonts w:ascii="Arial" w:hAnsi="Arial" w:cs="Arial"/>
          <w:color w:val="000000"/>
        </w:rPr>
      </w:pPr>
      <w:r w:rsidRPr="00F14DE6">
        <w:rPr>
          <w:rStyle w:val="Emphasis"/>
          <w:rFonts w:ascii="Arial" w:eastAsiaTheme="majorEastAsia" w:hAnsi="Arial" w:cs="Arial"/>
          <w:color w:val="000000"/>
        </w:rPr>
        <w:t xml:space="preserve">(See Figure </w:t>
      </w:r>
      <w:r w:rsidR="00045541" w:rsidRPr="00F14DE6">
        <w:rPr>
          <w:rStyle w:val="Emphasis"/>
          <w:rFonts w:ascii="Arial" w:eastAsiaTheme="majorEastAsia" w:hAnsi="Arial" w:cs="Arial"/>
          <w:color w:val="000000"/>
        </w:rPr>
        <w:t>A</w:t>
      </w:r>
      <w:r w:rsidRPr="00F14DE6">
        <w:rPr>
          <w:rStyle w:val="Emphasis"/>
          <w:rFonts w:ascii="Arial" w:eastAsiaTheme="majorEastAsia" w:hAnsi="Arial" w:cs="Arial"/>
          <w:color w:val="000000"/>
        </w:rPr>
        <w:t xml:space="preserve"> for a flow diagram of screen navigation.)</w:t>
      </w:r>
    </w:p>
    <w:p w14:paraId="3022851E" w14:textId="77777777" w:rsidR="000B0233" w:rsidRPr="00F14DE6" w:rsidRDefault="000B0233" w:rsidP="00E8065A">
      <w:pPr>
        <w:pStyle w:val="NormalWeb"/>
        <w:rPr>
          <w:rFonts w:ascii="Arial" w:hAnsi="Arial" w:cs="Arial"/>
          <w:color w:val="000000"/>
        </w:rPr>
      </w:pPr>
    </w:p>
    <w:p w14:paraId="56C59B60" w14:textId="77777777" w:rsidR="009A42BE" w:rsidRPr="00F14DE6" w:rsidRDefault="009A42BE" w:rsidP="00E8065A">
      <w:pPr>
        <w:pStyle w:val="NormalWeb"/>
        <w:rPr>
          <w:rFonts w:ascii="Arial" w:hAnsi="Arial" w:cs="Arial"/>
          <w:color w:val="000000"/>
        </w:rPr>
      </w:pPr>
    </w:p>
    <w:p w14:paraId="49577B25" w14:textId="2AFDBD2D" w:rsidR="00045541" w:rsidRPr="00F14DE6" w:rsidRDefault="00045541" w:rsidP="00964CE7">
      <w:pPr>
        <w:pStyle w:val="Heading2"/>
        <w:rPr>
          <w:rFonts w:ascii="Arial" w:hAnsi="Arial" w:cs="Arial"/>
        </w:rPr>
      </w:pPr>
      <w:bookmarkStart w:id="5" w:name="_Toc214010328"/>
      <w:r w:rsidRPr="00F14DE6">
        <w:rPr>
          <w:rFonts w:ascii="Arial" w:hAnsi="Arial" w:cs="Arial"/>
        </w:rPr>
        <w:t xml:space="preserve">2.3 Visual </w:t>
      </w:r>
      <w:r w:rsidR="008972A2" w:rsidRPr="00F14DE6">
        <w:rPr>
          <w:rFonts w:ascii="Arial" w:hAnsi="Arial" w:cs="Arial"/>
        </w:rPr>
        <w:t>High-Fidelity</w:t>
      </w:r>
      <w:r w:rsidRPr="00F14DE6">
        <w:rPr>
          <w:rFonts w:ascii="Arial" w:hAnsi="Arial" w:cs="Arial"/>
        </w:rPr>
        <w:t xml:space="preserve"> Mock-ups:</w:t>
      </w:r>
      <w:bookmarkEnd w:id="5"/>
    </w:p>
    <w:p w14:paraId="2AC70804" w14:textId="6AF28DEC" w:rsidR="00045541" w:rsidRPr="00F14DE6" w:rsidRDefault="00045541" w:rsidP="00045541">
      <w:pPr>
        <w:rPr>
          <w:rFonts w:ascii="Arial" w:hAnsi="Arial" w:cs="Arial"/>
        </w:rPr>
      </w:pPr>
      <w:r w:rsidRPr="00F14DE6">
        <w:rPr>
          <w:rFonts w:ascii="Arial" w:hAnsi="Arial" w:cs="Arial"/>
        </w:rPr>
        <w:t xml:space="preserve">The Ui screens below </w:t>
      </w:r>
      <w:r w:rsidR="008972A2" w:rsidRPr="00F14DE6">
        <w:rPr>
          <w:rFonts w:ascii="Arial" w:hAnsi="Arial" w:cs="Arial"/>
        </w:rPr>
        <w:t>show</w:t>
      </w:r>
      <w:r w:rsidRPr="00F14DE6">
        <w:rPr>
          <w:rFonts w:ascii="Arial" w:hAnsi="Arial" w:cs="Arial"/>
        </w:rPr>
        <w:t xml:space="preserve"> the entire layout and structure of the app</w:t>
      </w:r>
      <w:r w:rsidR="008972A2" w:rsidRPr="00F14DE6">
        <w:rPr>
          <w:rFonts w:ascii="Arial" w:hAnsi="Arial" w:cs="Arial"/>
        </w:rPr>
        <w:t>,</w:t>
      </w:r>
      <w:r w:rsidRPr="00F14DE6">
        <w:rPr>
          <w:rFonts w:ascii="Arial" w:hAnsi="Arial" w:cs="Arial"/>
        </w:rPr>
        <w:t xml:space="preserve"> </w:t>
      </w:r>
      <w:r w:rsidR="008972A2" w:rsidRPr="00F14DE6">
        <w:rPr>
          <w:rFonts w:ascii="Arial" w:hAnsi="Arial" w:cs="Arial"/>
        </w:rPr>
        <w:t xml:space="preserve">and </w:t>
      </w:r>
      <w:r w:rsidRPr="00F14DE6">
        <w:rPr>
          <w:rFonts w:ascii="Arial" w:hAnsi="Arial" w:cs="Arial"/>
        </w:rPr>
        <w:t>the arrows also guide you through the user flow:</w:t>
      </w:r>
    </w:p>
    <w:p w14:paraId="6E4E1FE1" w14:textId="5461767C" w:rsidR="00045541" w:rsidRPr="00F14DE6" w:rsidRDefault="00045541" w:rsidP="0004554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14DE6">
        <w:rPr>
          <w:rStyle w:val="Emphasis"/>
          <w:rFonts w:ascii="Arial" w:eastAsiaTheme="majorEastAsia" w:hAnsi="Arial" w:cs="Arial"/>
          <w:b/>
          <w:bCs/>
          <w:color w:val="000000"/>
          <w:sz w:val="28"/>
          <w:szCs w:val="28"/>
          <w:u w:val="single"/>
        </w:rPr>
        <w:t>Figure A</w:t>
      </w:r>
    </w:p>
    <w:p w14:paraId="017BCC6D" w14:textId="77777777" w:rsidR="009A42BE" w:rsidRPr="00F14DE6" w:rsidRDefault="009A42BE" w:rsidP="00E8065A">
      <w:pPr>
        <w:pStyle w:val="NormalWeb"/>
        <w:rPr>
          <w:rFonts w:ascii="Arial" w:hAnsi="Arial" w:cs="Arial"/>
          <w:color w:val="000000"/>
        </w:rPr>
      </w:pPr>
    </w:p>
    <w:p w14:paraId="14826370" w14:textId="1F067211" w:rsidR="00F71F69" w:rsidRDefault="009A42BE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CF4563B" wp14:editId="27641E8A">
                <wp:simplePos x="0" y="0"/>
                <wp:positionH relativeFrom="column">
                  <wp:posOffset>2274570</wp:posOffset>
                </wp:positionH>
                <wp:positionV relativeFrom="paragraph">
                  <wp:posOffset>1706880</wp:posOffset>
                </wp:positionV>
                <wp:extent cx="845820" cy="501650"/>
                <wp:effectExtent l="12700" t="38100" r="30480" b="44450"/>
                <wp:wrapNone/>
                <wp:docPr id="982812687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5820" cy="5016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FE753F" w14:textId="77777777" w:rsidR="009A42BE" w:rsidRPr="00274FC0" w:rsidRDefault="009A42BE" w:rsidP="009A42BE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1BF6FD87">
              <v:shapetype id="_x0000_t13" coordsize="21600,21600" o:spt="13" adj="16200,5400" path="m@0,l@0@1,0@1,0@2@0@2@0,21600,21600,10800xe" w14:anchorId="2CF4563B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Right Arrow 1" style="position:absolute;margin-left:179.1pt;margin-top:134.4pt;width:66.6pt;height:39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f81bd [3204]" strokecolor="#0a121c [484]" strokeweight="2pt" type="#_x0000_t13" adj="15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">
                <v:textbox>
                  <w:txbxContent>
                    <w:p w:rsidRPr="00274FC0" w:rsidR="009A42BE" w:rsidP="009A42BE" w:rsidRDefault="009A42BE" w14:paraId="0DFAE634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F71F69" w:rsidRPr="00F71F69">
        <w:rPr>
          <w:noProof/>
        </w:rPr>
        <w:drawing>
          <wp:inline distT="0" distB="0" distL="0" distR="0" wp14:anchorId="704D6BB2" wp14:editId="06867B26">
            <wp:extent cx="1712595" cy="3188970"/>
            <wp:effectExtent l="0" t="0" r="1905" b="0"/>
            <wp:docPr id="117387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87233" name=""/>
                    <pic:cNvPicPr/>
                  </pic:nvPicPr>
                  <pic:blipFill rotWithShape="1">
                    <a:blip r:embed="rId9"/>
                    <a:srcRect l="26434" t="6100" r="26389" b="60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518" cy="3192551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                                            </w:t>
      </w:r>
      <w:r w:rsidRPr="00F71F69">
        <w:rPr>
          <w:noProof/>
        </w:rPr>
        <w:drawing>
          <wp:inline distT="0" distB="0" distL="0" distR="0" wp14:anchorId="1865F55F" wp14:editId="6E1A9FB7">
            <wp:extent cx="1623060" cy="3190153"/>
            <wp:effectExtent l="0" t="0" r="2540" b="0"/>
            <wp:docPr id="16731690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169010" name=""/>
                    <pic:cNvPicPr/>
                  </pic:nvPicPr>
                  <pic:blipFill rotWithShape="1">
                    <a:blip r:embed="rId10"/>
                    <a:srcRect l="26849" t="6137" r="28659" b="64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733" cy="3220959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B700AB" w14:textId="6BC82AA2" w:rsidR="00F71F69" w:rsidRDefault="00BF3FF7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B59BC1F" wp14:editId="02BB6C79">
                <wp:simplePos x="0" y="0"/>
                <wp:positionH relativeFrom="column">
                  <wp:posOffset>2901316</wp:posOffset>
                </wp:positionH>
                <wp:positionV relativeFrom="paragraph">
                  <wp:posOffset>132714</wp:posOffset>
                </wp:positionV>
                <wp:extent cx="934128" cy="673735"/>
                <wp:effectExtent l="41275" t="34925" r="0" b="0"/>
                <wp:wrapNone/>
                <wp:docPr id="63465921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643746">
                          <a:off x="0" y="0"/>
                          <a:ext cx="934128" cy="67373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9160D4" w14:textId="77777777" w:rsidR="009A42BE" w:rsidRPr="00274FC0" w:rsidRDefault="009A42BE" w:rsidP="009A42BE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3C04851F">
              <v:shape id="_x0000_s1027" style="position:absolute;margin-left:228.45pt;margin-top:10.45pt;width:73.55pt;height:53.05pt;rotation:7256742fd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3811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" w14:anchorId="3B59BC1F">
                <v:textbox>
                  <w:txbxContent>
                    <w:p w:rsidRPr="00274FC0" w:rsidR="009A42BE" w:rsidP="009A42BE" w:rsidRDefault="009A42BE" w14:paraId="27B8F768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Home/ Login Screen                                                              Character Selection Screen</w:t>
      </w:r>
    </w:p>
    <w:p w14:paraId="25C7D8FE" w14:textId="14AE723B" w:rsidR="00F71F69" w:rsidRDefault="00F71F69" w:rsidP="00F71F69">
      <w:pPr>
        <w:pStyle w:val="NormalWeb"/>
      </w:pPr>
    </w:p>
    <w:p w14:paraId="16C107FE" w14:textId="77A3A3F2" w:rsidR="00F71F69" w:rsidRDefault="00F71F69" w:rsidP="00F71F69">
      <w:pPr>
        <w:pStyle w:val="NormalWeb"/>
      </w:pPr>
    </w:p>
    <w:p w14:paraId="0E986A38" w14:textId="6A7D2763" w:rsidR="00F71F69" w:rsidRDefault="009A42BE" w:rsidP="00BF3FF7">
      <w:pPr>
        <w:pStyle w:val="NormalWeb"/>
        <w:tabs>
          <w:tab w:val="left" w:pos="6714"/>
        </w:tabs>
      </w:pPr>
      <w:r>
        <w:t xml:space="preserve">                                                       </w:t>
      </w:r>
      <w:r w:rsidR="00F71F69" w:rsidRPr="00F71F69">
        <w:rPr>
          <w:noProof/>
        </w:rPr>
        <w:drawing>
          <wp:inline distT="0" distB="0" distL="0" distR="0" wp14:anchorId="646E0560" wp14:editId="10944465">
            <wp:extent cx="1395664" cy="2743200"/>
            <wp:effectExtent l="0" t="0" r="1905" b="0"/>
            <wp:docPr id="1450747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747245" name=""/>
                    <pic:cNvPicPr/>
                  </pic:nvPicPr>
                  <pic:blipFill rotWithShape="1">
                    <a:blip r:embed="rId11"/>
                    <a:srcRect l="27616" t="5369" r="27893" b="7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2295" cy="2775888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F3FF7">
        <w:t xml:space="preserve">   Tutorial Screen</w:t>
      </w:r>
    </w:p>
    <w:p w14:paraId="26A56E05" w14:textId="7C5B8D2F" w:rsidR="00F71F69" w:rsidRDefault="00BF3FF7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2460A59" wp14:editId="6005C205">
                <wp:simplePos x="0" y="0"/>
                <wp:positionH relativeFrom="column">
                  <wp:posOffset>2320290</wp:posOffset>
                </wp:positionH>
                <wp:positionV relativeFrom="paragraph">
                  <wp:posOffset>26280</wp:posOffset>
                </wp:positionV>
                <wp:extent cx="782320" cy="553720"/>
                <wp:effectExtent l="0" t="12700" r="43180" b="30480"/>
                <wp:wrapNone/>
                <wp:docPr id="44928750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782320" cy="553720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8B06F4" w14:textId="77777777" w:rsidR="009A42BE" w:rsidRPr="00274FC0" w:rsidRDefault="009A42BE" w:rsidP="009A42BE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6640BF86">
              <v:shape id="_x0000_s1028" style="position:absolute;margin-left:182.7pt;margin-top:2.05pt;width:61.6pt;height:43.6pt;rotation:90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395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" w14:anchorId="42460A59">
                <v:textbox>
                  <w:txbxContent>
                    <w:p w:rsidRPr="00274FC0" w:rsidR="009A42BE" w:rsidP="009A42BE" w:rsidRDefault="009A42BE" w14:paraId="75F80603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</w:p>
    <w:p w14:paraId="1631A549" w14:textId="77777777" w:rsidR="00F71F69" w:rsidRDefault="00F71F69" w:rsidP="00F71F69">
      <w:pPr>
        <w:pStyle w:val="NormalWeb"/>
      </w:pPr>
    </w:p>
    <w:p w14:paraId="219B3390" w14:textId="366C9D3C" w:rsidR="003F25DB" w:rsidRDefault="00BF3FF7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5BBA97BC" wp14:editId="3985983C">
                <wp:simplePos x="0" y="0"/>
                <wp:positionH relativeFrom="column">
                  <wp:posOffset>3200400</wp:posOffset>
                </wp:positionH>
                <wp:positionV relativeFrom="paragraph">
                  <wp:posOffset>3387089</wp:posOffset>
                </wp:positionV>
                <wp:extent cx="782320" cy="553720"/>
                <wp:effectExtent l="0" t="25400" r="55880" b="17780"/>
                <wp:wrapNone/>
                <wp:docPr id="42045051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618720">
                          <a:off x="0" y="0"/>
                          <a:ext cx="782320" cy="553720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A8484B" w14:textId="77777777" w:rsidR="00BF3FF7" w:rsidRPr="00274FC0" w:rsidRDefault="00BF3FF7" w:rsidP="00BF3FF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4EECF767">
              <v:shape id="_x0000_s1029" style="position:absolute;margin-left:252pt;margin-top:266.7pt;width:61.6pt;height:43.6pt;rotation:5044874fd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395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" w14:anchorId="5BBA97BC">
                <v:textbox>
                  <w:txbxContent>
                    <w:p w:rsidRPr="00274FC0" w:rsidR="00BF3FF7" w:rsidP="00BF3FF7" w:rsidRDefault="00BF3FF7" w14:paraId="44EEFD60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2B9FB23" wp14:editId="28537F3A">
                <wp:simplePos x="0" y="0"/>
                <wp:positionH relativeFrom="column">
                  <wp:posOffset>1603375</wp:posOffset>
                </wp:positionH>
                <wp:positionV relativeFrom="paragraph">
                  <wp:posOffset>3401695</wp:posOffset>
                </wp:positionV>
                <wp:extent cx="782320" cy="553720"/>
                <wp:effectExtent l="50800" t="25400" r="0" b="0"/>
                <wp:wrapNone/>
                <wp:docPr id="1320422057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859809">
                          <a:off x="0" y="0"/>
                          <a:ext cx="782320" cy="553720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AA0E52" w14:textId="77777777" w:rsidR="00BF3FF7" w:rsidRPr="00274FC0" w:rsidRDefault="00BF3FF7" w:rsidP="00BF3FF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5A9EB51C">
              <v:shape id="_x0000_s1030" style="position:absolute;margin-left:126.25pt;margin-top:267.85pt;width:61.6pt;height:43.6pt;rotation:7492741fd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395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" w14:anchorId="12B9FB23">
                <v:textbox>
                  <w:txbxContent>
                    <w:p w:rsidRPr="00274FC0" w:rsidR="00BF3FF7" w:rsidP="00BF3FF7" w:rsidRDefault="00BF3FF7" w14:paraId="19276D9A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9A42BE">
        <w:t xml:space="preserve">                                      </w:t>
      </w:r>
      <w:r w:rsidR="003F25DB">
        <w:t xml:space="preserve">     </w:t>
      </w:r>
      <w:r w:rsidR="009A42BE">
        <w:t xml:space="preserve">     </w:t>
      </w:r>
      <w:r w:rsidR="003F25DB">
        <w:rPr>
          <w:noProof/>
        </w:rPr>
        <w:drawing>
          <wp:inline distT="0" distB="0" distL="0" distR="0" wp14:anchorId="00C124F1" wp14:editId="6EA29565">
            <wp:extent cx="1828702" cy="3280410"/>
            <wp:effectExtent l="0" t="0" r="635" b="0"/>
            <wp:docPr id="1760063553" name="Picture 1" descr="A cell phone with a screen showing a campus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063553" name="Picture 1" descr="A cell phone with a screen showing a campus map&#10;&#10;AI-generated content may be incorrect."/>
                    <pic:cNvPicPr/>
                  </pic:nvPicPr>
                  <pic:blipFill rotWithShape="1">
                    <a:blip r:embed="rId12"/>
                    <a:srcRect l="28125" t="9167" r="28125" b="93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6821" cy="3330852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F3FF7">
        <w:t xml:space="preserve"> </w:t>
      </w:r>
      <w:r>
        <w:t>Campus Map Screen</w:t>
      </w:r>
    </w:p>
    <w:p w14:paraId="63A467C5" w14:textId="31098B0D" w:rsidR="003F25DB" w:rsidRDefault="009A42BE" w:rsidP="00F71F69">
      <w:pPr>
        <w:pStyle w:val="NormalWeb"/>
      </w:pPr>
      <w:r>
        <w:t xml:space="preserve">   </w:t>
      </w:r>
    </w:p>
    <w:p w14:paraId="3A8F5460" w14:textId="77777777" w:rsidR="003F25DB" w:rsidRDefault="003F25DB" w:rsidP="00F71F69">
      <w:pPr>
        <w:pStyle w:val="NormalWeb"/>
      </w:pPr>
    </w:p>
    <w:p w14:paraId="352A7461" w14:textId="38BF7EE9" w:rsidR="00BF3FF7" w:rsidRDefault="00BF3FF7" w:rsidP="00F71F69">
      <w:pPr>
        <w:pStyle w:val="NormalWeb"/>
      </w:pPr>
      <w:r>
        <w:t xml:space="preserve">      </w:t>
      </w:r>
      <w:r w:rsidRPr="00F71F69">
        <w:rPr>
          <w:noProof/>
        </w:rPr>
        <w:drawing>
          <wp:inline distT="0" distB="0" distL="0" distR="0" wp14:anchorId="06903E0B" wp14:editId="094E6B83">
            <wp:extent cx="1645093" cy="3246120"/>
            <wp:effectExtent l="0" t="0" r="6350" b="5080"/>
            <wp:docPr id="1640915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946124" name=""/>
                    <pic:cNvPicPr/>
                  </pic:nvPicPr>
                  <pic:blipFill rotWithShape="1">
                    <a:blip r:embed="rId13"/>
                    <a:srcRect l="27291" t="6327" r="28410" b="6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6863" cy="3269345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A42BE">
        <w:t xml:space="preserve"> </w:t>
      </w:r>
      <w:r>
        <w:t xml:space="preserve">                                       </w:t>
      </w:r>
      <w:r w:rsidR="009A42BE">
        <w:t xml:space="preserve"> </w:t>
      </w:r>
      <w:r w:rsidR="00F71F69" w:rsidRPr="00F71F69">
        <w:rPr>
          <w:noProof/>
        </w:rPr>
        <w:drawing>
          <wp:inline distT="0" distB="0" distL="0" distR="0" wp14:anchorId="703CC5B4" wp14:editId="611EA18C">
            <wp:extent cx="1779588" cy="3257550"/>
            <wp:effectExtent l="0" t="0" r="0" b="0"/>
            <wp:docPr id="1019535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535615" name=""/>
                    <pic:cNvPicPr/>
                  </pic:nvPicPr>
                  <pic:blipFill rotWithShape="1">
                    <a:blip r:embed="rId14"/>
                    <a:srcRect l="26705" t="8504" r="27676" b="79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6441" cy="3306704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C0F8EC" w14:textId="706DAA73" w:rsidR="00BF3FF7" w:rsidRDefault="00964CE7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31DEF1F" wp14:editId="4336B79A">
                <wp:simplePos x="0" y="0"/>
                <wp:positionH relativeFrom="column">
                  <wp:posOffset>1741179</wp:posOffset>
                </wp:positionH>
                <wp:positionV relativeFrom="paragraph">
                  <wp:posOffset>347404</wp:posOffset>
                </wp:positionV>
                <wp:extent cx="806568" cy="357348"/>
                <wp:effectExtent l="72390" t="0" r="116840" b="0"/>
                <wp:wrapNone/>
                <wp:docPr id="1098174519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199020">
                          <a:off x="0" y="0"/>
                          <a:ext cx="806568" cy="357348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469DD" w14:textId="77777777" w:rsidR="00964CE7" w:rsidRPr="00274FC0" w:rsidRDefault="00964CE7" w:rsidP="00964CE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6D5F4C29">
              <v:shape id="_x0000_s1031" style="position:absolute;margin-left:137.1pt;margin-top:27.35pt;width:63.5pt;height:28.15pt;rotation:3494183fd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6815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" w14:anchorId="031DEF1F">
                <v:textbox>
                  <w:txbxContent>
                    <w:p w:rsidRPr="00274FC0" w:rsidR="00964CE7" w:rsidP="00964CE7" w:rsidRDefault="00964CE7" w14:paraId="301285F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436EDBB" wp14:editId="629D4DCF">
                <wp:simplePos x="0" y="0"/>
                <wp:positionH relativeFrom="column">
                  <wp:posOffset>3193050</wp:posOffset>
                </wp:positionH>
                <wp:positionV relativeFrom="paragraph">
                  <wp:posOffset>327048</wp:posOffset>
                </wp:positionV>
                <wp:extent cx="697518" cy="324485"/>
                <wp:effectExtent l="97472" t="4128" r="86043" b="0"/>
                <wp:wrapNone/>
                <wp:docPr id="1269536976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283050">
                          <a:off x="0" y="0"/>
                          <a:ext cx="697518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F87223" w14:textId="77777777" w:rsidR="00964CE7" w:rsidRPr="00274FC0" w:rsidRDefault="00964CE7" w:rsidP="00964CE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0EC18EFA">
              <v:shape id="_x0000_s1032" style="position:absolute;margin-left:251.4pt;margin-top:25.75pt;width:54.9pt;height:25.55pt;rotation:7955033fd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657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" w14:anchorId="5436EDBB">
                <v:textbox>
                  <w:txbxContent>
                    <w:p w:rsidRPr="00274FC0" w:rsidR="00964CE7" w:rsidP="00964CE7" w:rsidRDefault="00964CE7" w14:paraId="06CD901A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BF3FF7">
        <w:t xml:space="preserve">             </w:t>
      </w:r>
      <w:r w:rsidR="00BF3FF7" w:rsidRPr="00961329">
        <w:t>Settings</w:t>
      </w:r>
      <w:r w:rsidR="00BF3FF7">
        <w:t xml:space="preserve"> Screen                                                           </w:t>
      </w:r>
      <w:r w:rsidR="00BF3FF7" w:rsidRPr="00961329">
        <w:t>Clue Interaction</w:t>
      </w:r>
      <w:r w:rsidR="00BF3FF7">
        <w:t xml:space="preserve"> Screen</w:t>
      </w:r>
    </w:p>
    <w:p w14:paraId="64615F65" w14:textId="257E1162" w:rsidR="00F71F69" w:rsidRDefault="00F71F69" w:rsidP="00F71F69">
      <w:pPr>
        <w:pStyle w:val="NormalWeb"/>
      </w:pPr>
    </w:p>
    <w:p w14:paraId="558E27FC" w14:textId="77777777" w:rsidR="00F71F69" w:rsidRDefault="00F71F69" w:rsidP="00F71F69">
      <w:pPr>
        <w:pStyle w:val="NormalWeb"/>
      </w:pPr>
    </w:p>
    <w:p w14:paraId="335DF2A5" w14:textId="2EA557F0" w:rsidR="00F71F69" w:rsidRDefault="00BF3FF7" w:rsidP="00F71F69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3A88D69E" wp14:editId="40D968B9">
                <wp:simplePos x="0" y="0"/>
                <wp:positionH relativeFrom="column">
                  <wp:posOffset>1609406</wp:posOffset>
                </wp:positionH>
                <wp:positionV relativeFrom="paragraph">
                  <wp:posOffset>3265487</wp:posOffset>
                </wp:positionV>
                <wp:extent cx="697518" cy="324485"/>
                <wp:effectExtent l="97472" t="4128" r="86043" b="0"/>
                <wp:wrapNone/>
                <wp:docPr id="161243413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283050">
                          <a:off x="0" y="0"/>
                          <a:ext cx="697518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2E9AA1" w14:textId="77777777" w:rsidR="00BF3FF7" w:rsidRPr="00274FC0" w:rsidRDefault="00BF3FF7" w:rsidP="00BF3FF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75679951">
              <v:shape id="_x0000_s1033" style="position:absolute;margin-left:126.7pt;margin-top:257.1pt;width:54.9pt;height:25.55pt;rotation:7955033fd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657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" w14:anchorId="3A88D69E">
                <v:textbox>
                  <w:txbxContent>
                    <w:p w:rsidRPr="00274FC0" w:rsidR="00BF3FF7" w:rsidP="00BF3FF7" w:rsidRDefault="00BF3FF7" w14:paraId="2B716DF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</w:t>
      </w:r>
      <w:r w:rsidR="00F71F69" w:rsidRPr="00F71F69">
        <w:rPr>
          <w:noProof/>
        </w:rPr>
        <w:drawing>
          <wp:inline distT="0" distB="0" distL="0" distR="0" wp14:anchorId="61044580" wp14:editId="5D150F13">
            <wp:extent cx="1714500" cy="3121266"/>
            <wp:effectExtent l="0" t="0" r="0" b="3175"/>
            <wp:docPr id="1202862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862928" name=""/>
                    <pic:cNvPicPr/>
                  </pic:nvPicPr>
                  <pic:blipFill rotWithShape="1">
                    <a:blip r:embed="rId15"/>
                    <a:srcRect l="26007" t="7881" r="27889" b="81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9325" cy="3148255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 w:rsidRPr="00961329">
        <w:t>Notebook / Progress</w:t>
      </w:r>
      <w:r>
        <w:t xml:space="preserve"> Screen                       </w:t>
      </w:r>
    </w:p>
    <w:p w14:paraId="1C6A8087" w14:textId="6479BD7B" w:rsidR="00F71F69" w:rsidRDefault="00F71F69" w:rsidP="00F71F69">
      <w:pPr>
        <w:pStyle w:val="NormalWeb"/>
      </w:pPr>
    </w:p>
    <w:bookmarkStart w:id="6" w:name="_Toc214009936"/>
    <w:bookmarkStart w:id="7" w:name="_Toc214010129"/>
    <w:bookmarkStart w:id="8" w:name="_Toc214010235"/>
    <w:bookmarkStart w:id="9" w:name="_Toc214010280"/>
    <w:bookmarkStart w:id="10" w:name="_Toc214010329"/>
    <w:p w14:paraId="6B8ECE79" w14:textId="157CF1B6" w:rsidR="00BF3FF7" w:rsidRDefault="00BF3FF7" w:rsidP="00BF3FF7">
      <w:pPr>
        <w:pStyle w:val="Heading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33A6E8A0" wp14:editId="786DA8FA">
                <wp:simplePos x="0" y="0"/>
                <wp:positionH relativeFrom="column">
                  <wp:posOffset>1936457</wp:posOffset>
                </wp:positionH>
                <wp:positionV relativeFrom="paragraph">
                  <wp:posOffset>1233854</wp:posOffset>
                </wp:positionV>
                <wp:extent cx="1323731" cy="511175"/>
                <wp:effectExtent l="12700" t="38100" r="22860" b="34925"/>
                <wp:wrapNone/>
                <wp:docPr id="322387617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3731" cy="51117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CCC17C" w14:textId="77777777" w:rsidR="00BF3FF7" w:rsidRPr="00274FC0" w:rsidRDefault="00BF3FF7" w:rsidP="00BF3FF7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7561A405">
              <v:shape id="_x0000_s1034" style="position:absolute;margin-left:152.5pt;margin-top:97.15pt;width:104.25pt;height:40.2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4f81bd [3204]" strokecolor="#0a121c [484]" strokeweight="2pt" type="#_x0000_t13" adj="17429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" w14:anchorId="33A6E8A0">
                <v:textbox>
                  <w:txbxContent>
                    <w:p w:rsidRPr="00274FC0" w:rsidR="00BF3FF7" w:rsidP="00BF3FF7" w:rsidRDefault="00BF3FF7" w14:paraId="7FF9846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 w:rsidR="00F71F69" w:rsidRPr="00F71F69">
        <w:rPr>
          <w:noProof/>
        </w:rPr>
        <w:drawing>
          <wp:inline distT="0" distB="0" distL="0" distR="0" wp14:anchorId="40CE94EA" wp14:editId="091E45AD">
            <wp:extent cx="1712777" cy="3246120"/>
            <wp:effectExtent l="0" t="0" r="1905" b="5080"/>
            <wp:docPr id="2517465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746569" name=""/>
                    <pic:cNvPicPr/>
                  </pic:nvPicPr>
                  <pic:blipFill rotWithShape="1">
                    <a:blip r:embed="rId16"/>
                    <a:srcRect l="27118" t="6779" r="28390" b="88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6333" cy="3271813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                                                 </w:t>
      </w:r>
      <w:r w:rsidRPr="00F71F69">
        <w:rPr>
          <w:noProof/>
        </w:rPr>
        <w:drawing>
          <wp:inline distT="0" distB="0" distL="0" distR="0" wp14:anchorId="15592AF7" wp14:editId="586A08AC">
            <wp:extent cx="1737360" cy="3241343"/>
            <wp:effectExtent l="0" t="0" r="2540" b="0"/>
            <wp:docPr id="5426584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658495" name=""/>
                    <pic:cNvPicPr/>
                  </pic:nvPicPr>
                  <pic:blipFill rotWithShape="1">
                    <a:blip r:embed="rId17"/>
                    <a:srcRect l="26561" t="6264" r="26813" b="67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6329" cy="3258076"/>
                    </a:xfrm>
                    <a:prstGeom prst="round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6"/>
      <w:bookmarkEnd w:id="7"/>
      <w:bookmarkEnd w:id="8"/>
      <w:bookmarkEnd w:id="9"/>
      <w:bookmarkEnd w:id="10"/>
      <w:r>
        <w:t xml:space="preserve">                                                                                                     </w:t>
      </w:r>
      <w:r>
        <w:rPr>
          <w:color w:val="FFFFFF" w:themeColor="background1"/>
        </w:rPr>
        <w:t xml:space="preserve">  </w:t>
      </w:r>
      <w:r>
        <w:t xml:space="preserve">        </w:t>
      </w:r>
    </w:p>
    <w:p w14:paraId="59216DB2" w14:textId="344DD85F" w:rsidR="00F71F69" w:rsidRPr="00BF3FF7" w:rsidRDefault="00BF3FF7" w:rsidP="00F71F69">
      <w:pPr>
        <w:pStyle w:val="NormalWeb"/>
        <w:rPr>
          <w:b/>
          <w:bCs/>
        </w:rPr>
      </w:pPr>
      <w:r>
        <w:t xml:space="preserve">      </w:t>
      </w:r>
      <w:r w:rsidRPr="00BF3FF7">
        <w:rPr>
          <w:b/>
          <w:bCs/>
        </w:rPr>
        <w:t>Accusation Scree</w:t>
      </w:r>
      <w:r>
        <w:t xml:space="preserve">n                                                         </w:t>
      </w:r>
      <w:r w:rsidRPr="00BF3FF7">
        <w:rPr>
          <w:b/>
          <w:bCs/>
        </w:rPr>
        <w:t>Game Summary Screen</w:t>
      </w:r>
    </w:p>
    <w:p w14:paraId="1F037843" w14:textId="77777777" w:rsidR="00F71F69" w:rsidRDefault="00F71F69" w:rsidP="00F71F69">
      <w:pPr>
        <w:pStyle w:val="NormalWeb"/>
      </w:pPr>
    </w:p>
    <w:p w14:paraId="46DBE16C" w14:textId="7DC2BA2A" w:rsidR="00F71F69" w:rsidRDefault="00F71F69" w:rsidP="00F71F69">
      <w:pPr>
        <w:pStyle w:val="NormalWeb"/>
      </w:pPr>
    </w:p>
    <w:p w14:paraId="248E85AE" w14:textId="77777777" w:rsidR="00F71F69" w:rsidRDefault="00FD4C17" w:rsidP="00F71F69">
      <w:r>
        <w:rPr>
          <w:noProof/>
        </w:rPr>
        <w:pict w14:anchorId="5EE81C29">
          <v:rect id="_x0000_i1026" style="width:304.65pt;height:.05pt" o:hrpct="675" o:hralign="center" o:hrstd="t" o:hr="t" fillcolor="#a0a0a0" stroked="f"/>
        </w:pict>
      </w:r>
    </w:p>
    <w:p w14:paraId="0AAB1837" w14:textId="01E6A824" w:rsidR="00F71F69" w:rsidRDefault="00F71F69" w:rsidP="00964CE7">
      <w:pPr>
        <w:pStyle w:val="Heading2"/>
      </w:pPr>
      <w:bookmarkStart w:id="11" w:name="_Toc214010330"/>
      <w:r>
        <w:rPr>
          <w:rStyle w:val="Strong"/>
          <w:b/>
          <w:bCs/>
        </w:rPr>
        <w:t>2.</w:t>
      </w:r>
      <w:r w:rsidR="00964CE7">
        <w:rPr>
          <w:rStyle w:val="Strong"/>
          <w:b/>
          <w:bCs/>
        </w:rPr>
        <w:t>4</w:t>
      </w:r>
      <w:r>
        <w:rPr>
          <w:rStyle w:val="Strong"/>
          <w:b/>
          <w:bCs/>
        </w:rPr>
        <w:t xml:space="preserve"> Changes from CW1 Wireframes</w:t>
      </w:r>
      <w:bookmarkEnd w:id="11"/>
    </w:p>
    <w:p w14:paraId="60CCABB4" w14:textId="1F1C4B8E" w:rsidR="00F71F69" w:rsidRPr="00E65B36" w:rsidRDefault="4EF73153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We made improvements in our</w:t>
      </w:r>
      <w:r w:rsidR="69E8D1AF" w:rsidRPr="2E4BAFBB">
        <w:rPr>
          <w:rFonts w:ascii="Arial" w:hAnsi="Arial" w:cs="Arial"/>
        </w:rPr>
        <w:t xml:space="preserve"> design </w:t>
      </w:r>
      <w:r w:rsidRPr="2E4BAFBB">
        <w:rPr>
          <w:rFonts w:ascii="Arial" w:hAnsi="Arial" w:cs="Arial"/>
        </w:rPr>
        <w:t xml:space="preserve">on the basis of the feedback that we </w:t>
      </w:r>
      <w:r w:rsidR="207C15B9" w:rsidRPr="2E4BAFBB">
        <w:rPr>
          <w:rFonts w:ascii="Arial" w:hAnsi="Arial" w:cs="Arial"/>
        </w:rPr>
        <w:t>received</w:t>
      </w:r>
      <w:r w:rsidRPr="2E4BAFBB">
        <w:rPr>
          <w:rFonts w:ascii="Arial" w:hAnsi="Arial" w:cs="Arial"/>
        </w:rPr>
        <w:t xml:space="preserve"> in the </w:t>
      </w:r>
      <w:r w:rsidR="6B6DB9E5" w:rsidRPr="2E4BAFBB">
        <w:rPr>
          <w:rFonts w:ascii="Arial" w:hAnsi="Arial" w:cs="Arial"/>
        </w:rPr>
        <w:t>first stage</w:t>
      </w:r>
      <w:r w:rsidRPr="2E4BAFBB">
        <w:rPr>
          <w:rFonts w:ascii="Arial" w:hAnsi="Arial" w:cs="Arial"/>
        </w:rPr>
        <w:t>.</w:t>
      </w:r>
      <w:r w:rsidR="4AB33D52" w:rsidRPr="2E4BAFBB">
        <w:rPr>
          <w:rFonts w:ascii="Arial" w:hAnsi="Arial" w:cs="Arial"/>
        </w:rPr>
        <w:t xml:space="preserve"> </w:t>
      </w:r>
      <w:r w:rsidR="69E8D1AF" w:rsidRPr="2E4BAFBB">
        <w:rPr>
          <w:rFonts w:ascii="Arial" w:hAnsi="Arial" w:cs="Arial"/>
        </w:rPr>
        <w:t>The following modifications were implemented to enhance usability and aesthetic appeal</w:t>
      </w:r>
      <w:r w:rsidR="6865F857" w:rsidRPr="2E4BAFBB">
        <w:rPr>
          <w:rFonts w:ascii="Arial" w:hAnsi="Arial" w:cs="Arial"/>
        </w:rPr>
        <w:t xml:space="preserve"> 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[15]</w:t>
        </w:r>
        <w:r w:rsidR="69E8D1AF" w:rsidRPr="2E4BAFBB">
          <w:rPr>
            <w:rStyle w:val="Hyperlink"/>
            <w:rFonts w:ascii="Arial" w:hAnsi="Arial" w:cs="Arial"/>
          </w:rPr>
          <w:t>:</w:t>
        </w:r>
      </w:hyperlink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30"/>
      </w:tblGrid>
      <w:tr w:rsidR="00A43B7E" w:rsidRPr="00E65B36" w14:paraId="6783BE9E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080"/>
              <w:gridCol w:w="2111"/>
              <w:gridCol w:w="2099"/>
              <w:gridCol w:w="2124"/>
            </w:tblGrid>
            <w:tr w:rsidR="00A43B7E" w:rsidRPr="00E65B36" w14:paraId="27026846" w14:textId="77777777" w:rsidTr="00A43B7E">
              <w:trPr>
                <w:tblHeader/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0070823C" w14:textId="77777777" w:rsidR="00A43B7E" w:rsidRPr="00E65B36" w:rsidRDefault="00A43B7E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Aspect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7740FA2E" w14:textId="384EF723" w:rsidR="00A43B7E" w:rsidRPr="00E65B36" w:rsidRDefault="00A43B7E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Low-Fidelity Wireframes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12CAB45F" w14:textId="6C1E3A91" w:rsidR="00A43B7E" w:rsidRPr="00E65B36" w:rsidRDefault="00A43B7E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High-Fidelity Prototype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057650B2" w14:textId="77777777" w:rsidR="00A43B7E" w:rsidRPr="00E65B36" w:rsidRDefault="00A43B7E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Improvement Rationale</w:t>
                  </w:r>
                </w:p>
              </w:tc>
            </w:tr>
          </w:tbl>
          <w:p w14:paraId="22671455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684C7834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01"/>
              <w:gridCol w:w="2118"/>
              <w:gridCol w:w="2090"/>
              <w:gridCol w:w="2105"/>
            </w:tblGrid>
            <w:tr w:rsidR="00A43B7E" w:rsidRPr="00E65B36" w14:paraId="5A508F6F" w14:textId="77777777" w:rsidTr="00A43B7E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4434A703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Colour &amp; Visual Hierarchy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32F80258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Monochrome layout with limited contrast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F7EC527" w14:textId="3C26F91A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Full-colour interface using the UWTSD colour palette (navy, gold, and white) with subtle accent tones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D5E6B8A" w14:textId="6A1DF966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 xml:space="preserve">Adds depth and emphasis, improves readability, and creates a stronger visual identity </w:t>
                  </w:r>
                  <w:hyperlink w:anchor="_7._References" w:history="1">
                    <w:r w:rsidR="00BA401D" w:rsidRPr="00E65B36">
                      <w:rPr>
                        <w:rStyle w:val="Hyperlink"/>
                        <w:rFonts w:ascii="Arial" w:hAnsi="Arial" w:cs="Arial"/>
                        <w:sz w:val="27"/>
                        <w:szCs w:val="27"/>
                      </w:rPr>
                      <w:t>[4]</w:t>
                    </w:r>
                  </w:hyperlink>
                </w:p>
              </w:tc>
            </w:tr>
          </w:tbl>
          <w:p w14:paraId="5F9B6A5E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35847E8F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14"/>
              <w:gridCol w:w="2112"/>
              <w:gridCol w:w="2079"/>
              <w:gridCol w:w="2109"/>
            </w:tblGrid>
            <w:tr w:rsidR="00A43B7E" w:rsidRPr="00E65B36" w14:paraId="3FF4F99D" w14:textId="77777777" w:rsidTr="2E4BAFBB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58AC5DD9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Typography &amp; Icons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7992A71" w14:textId="468E9A5A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Used placeholders and basic shapes for content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79FE1E5E" w14:textId="526446EA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We applied Roboto and Open Sans fonts with Material Design icons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24DFFCE1" w14:textId="5BD3CC38" w:rsidR="00A43B7E" w:rsidRPr="00E65B36" w:rsidRDefault="0F49172A" w:rsidP="2E4BAFBB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</w:pPr>
                  <w:r w:rsidRPr="2E4BAFBB"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  <w:t>Gives the interface a cleaner, more professional look and makes text</w:t>
                  </w:r>
                  <w:r w:rsidR="3E0BEEF7" w:rsidRPr="2E4BAFBB"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  <w:t xml:space="preserve"> easier to scan on mobile screens</w:t>
                  </w:r>
                  <w:r w:rsidRPr="2E4BAFBB"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  <w:t xml:space="preserve"> </w:t>
                  </w:r>
                  <w:r w:rsidR="03FB4AD3" w:rsidRPr="2E4BAFBB"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  <w:t>'</w:t>
                  </w:r>
                  <w:r w:rsidRPr="2E4BAFBB">
                    <w:rPr>
                      <w:rFonts w:ascii="Arial" w:eastAsia="Times New Roman" w:hAnsi="Arial" w:cs="Arial"/>
                      <w:color w:val="000000" w:themeColor="text1"/>
                      <w:sz w:val="24"/>
                      <w:szCs w:val="24"/>
                      <w:lang w:eastAsia="ja-JP"/>
                    </w:rPr>
                    <w:t xml:space="preserve"> screens</w:t>
                  </w:r>
                </w:p>
              </w:tc>
            </w:tr>
          </w:tbl>
          <w:p w14:paraId="3418C684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1E9A41D2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12"/>
              <w:gridCol w:w="2090"/>
              <w:gridCol w:w="2105"/>
              <w:gridCol w:w="2107"/>
            </w:tblGrid>
            <w:tr w:rsidR="00A43B7E" w:rsidRPr="00E65B36" w14:paraId="7DC80B74" w14:textId="77777777" w:rsidTr="00A43B7E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36F80E2A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Navigation &amp; Layout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5442F68" w14:textId="700C3586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Simple static screens with basic menus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03DB93EF" w14:textId="09D566AB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Interactive navigation with smooth screen transitions and logical flow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19C6E190" w14:textId="4EC29672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 xml:space="preserve">Makes movement between screens more natural and reduces user effort </w:t>
                  </w:r>
                  <w:r w:rsidR="00BA401D"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[</w:t>
                  </w:r>
                  <w:hyperlink w:anchor="_7._References" w:history="1">
                    <w:r w:rsidR="00BA401D" w:rsidRPr="00E65B36">
                      <w:rPr>
                        <w:rStyle w:val="Hyperlink"/>
                        <w:rFonts w:ascii="Arial" w:eastAsia="Times New Roman" w:hAnsi="Arial" w:cs="Arial"/>
                        <w:sz w:val="24"/>
                        <w:szCs w:val="24"/>
                        <w:lang w:eastAsia="ja-JP"/>
                      </w:rPr>
                      <w:t>2], [17]</w:t>
                    </w:r>
                  </w:hyperlink>
                </w:p>
              </w:tc>
            </w:tr>
          </w:tbl>
          <w:p w14:paraId="7E6C5F8B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62A96EE6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09"/>
              <w:gridCol w:w="2096"/>
              <w:gridCol w:w="2104"/>
              <w:gridCol w:w="2105"/>
            </w:tblGrid>
            <w:tr w:rsidR="00A43B7E" w:rsidRPr="00E65B36" w14:paraId="0B500048" w14:textId="77777777" w:rsidTr="00A43B7E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1EDBE58A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Feedback &amp; Interaction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7501A736" w14:textId="30073918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Minimal</w:t>
                  </w:r>
                  <w:r w:rsidR="00A43B7E"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 xml:space="preserve"> feedback indicators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5B78B8C7" w14:textId="60AB4052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Added animated transitions, progress indicators, and gentle sound cues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4155955E" w14:textId="45B93A19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 xml:space="preserve">Reinforces visibility of system status </w:t>
                  </w:r>
                  <w:hyperlink w:anchor="_7._References" w:history="1">
                    <w:r w:rsidR="00BA401D" w:rsidRPr="00E65B36">
                      <w:rPr>
                        <w:rStyle w:val="Hyperlink"/>
                        <w:rFonts w:ascii="Arial" w:eastAsia="Times New Roman" w:hAnsi="Arial" w:cs="Arial"/>
                        <w:sz w:val="24"/>
                        <w:szCs w:val="24"/>
                        <w:lang w:eastAsia="ja-JP"/>
                      </w:rPr>
                      <w:t>[3], [18]</w:t>
                    </w:r>
                  </w:hyperlink>
                </w:p>
              </w:tc>
            </w:tr>
          </w:tbl>
          <w:p w14:paraId="1727886D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4F74BA32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14"/>
              <w:gridCol w:w="2111"/>
              <w:gridCol w:w="2087"/>
              <w:gridCol w:w="2102"/>
            </w:tblGrid>
            <w:tr w:rsidR="00A43B7E" w:rsidRPr="00E65B36" w14:paraId="1D98034F" w14:textId="77777777" w:rsidTr="00A43B7E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19105B54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Accessibility Features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238C5CF7" w14:textId="671021D2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Limited consideration beyond basic visibility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5AD73317" w14:textId="3C27FF50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Added adjustable text size, audio narration, and high-contrast mode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0CCFDE83" w14:textId="152097BC" w:rsidR="00A43B7E" w:rsidRPr="00E65B36" w:rsidRDefault="00950D6F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 xml:space="preserve">Supports diverse users and meets accessibility standards </w:t>
                  </w:r>
                  <w:hyperlink w:anchor="_7._References" w:history="1">
                    <w:r w:rsidR="00BA401D" w:rsidRPr="00E65B36">
                      <w:rPr>
                        <w:rStyle w:val="Hyperlink"/>
                        <w:rFonts w:ascii="Arial" w:eastAsia="Times New Roman" w:hAnsi="Arial" w:cs="Arial"/>
                        <w:sz w:val="24"/>
                        <w:szCs w:val="24"/>
                        <w:lang w:eastAsia="ja-JP"/>
                      </w:rPr>
                      <w:t>[8]</w:t>
                    </w:r>
                  </w:hyperlink>
                </w:p>
              </w:tc>
            </w:tr>
          </w:tbl>
          <w:p w14:paraId="6BC3BE9F" w14:textId="77777777" w:rsidR="00A43B7E" w:rsidRPr="00E65B36" w:rsidRDefault="00A43B7E">
            <w:pPr>
              <w:rPr>
                <w:rFonts w:ascii="Arial" w:eastAsia="Times New Roman" w:hAnsi="Arial" w:cs="Arial"/>
                <w:vanish/>
                <w:sz w:val="24"/>
                <w:szCs w:val="24"/>
                <w:lang w:eastAsia="ja-JP"/>
              </w:rPr>
            </w:pPr>
          </w:p>
        </w:tc>
      </w:tr>
      <w:tr w:rsidR="00A43B7E" w:rsidRPr="00E65B36" w14:paraId="216A804D" w14:textId="77777777" w:rsidTr="2E4BAFBB">
        <w:tc>
          <w:tcPr>
            <w:tcW w:w="0" w:type="auto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101"/>
              <w:gridCol w:w="2110"/>
              <w:gridCol w:w="2096"/>
              <w:gridCol w:w="2107"/>
            </w:tblGrid>
            <w:tr w:rsidR="00A43B7E" w:rsidRPr="00E65B36" w14:paraId="36BF29B6" w14:textId="77777777" w:rsidTr="00A43B7E">
              <w:trPr>
                <w:tblCellSpacing w:w="15" w:type="dxa"/>
              </w:trPr>
              <w:tc>
                <w:tcPr>
                  <w:tcW w:w="2115" w:type="dxa"/>
                  <w:vAlign w:val="center"/>
                  <w:hideMark/>
                </w:tcPr>
                <w:p w14:paraId="4C17E150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b/>
                      <w:bCs/>
                      <w:color w:val="000000"/>
                      <w:sz w:val="24"/>
                      <w:szCs w:val="24"/>
                      <w:lang w:eastAsia="ja-JP"/>
                    </w:rPr>
                    <w:t>Aesthetic Appeal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4B2B8909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Functional but minimalistic</w:t>
                  </w:r>
                </w:p>
              </w:tc>
              <w:tc>
                <w:tcPr>
                  <w:tcW w:w="2130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0350957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Visually engaging with balanced colour harmony</w:t>
                  </w:r>
                </w:p>
              </w:tc>
              <w:tc>
                <w:tcPr>
                  <w:tcW w:w="2115" w:type="dxa"/>
                  <w:tcBorders>
                    <w:left w:val="single" w:sz="4" w:space="0" w:color="auto"/>
                  </w:tcBorders>
                  <w:vAlign w:val="center"/>
                  <w:hideMark/>
                </w:tcPr>
                <w:p w14:paraId="6DB43E19" w14:textId="77777777" w:rsidR="00A43B7E" w:rsidRPr="00E65B36" w:rsidRDefault="00A43B7E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</w:pPr>
                  <w:r w:rsidRPr="00E65B36">
                    <w:rPr>
                      <w:rFonts w:ascii="Arial" w:eastAsia="Times New Roman" w:hAnsi="Arial" w:cs="Arial"/>
                      <w:color w:val="000000"/>
                      <w:sz w:val="24"/>
                      <w:szCs w:val="24"/>
                      <w:lang w:eastAsia="ja-JP"/>
                    </w:rPr>
                    <w:t>Increases emotional connection and user motivation</w:t>
                  </w:r>
                </w:p>
              </w:tc>
            </w:tr>
          </w:tbl>
          <w:p w14:paraId="5EB002DB" w14:textId="77777777" w:rsidR="00A43B7E" w:rsidRPr="00E65B36" w:rsidRDefault="00A43B7E">
            <w:pPr>
              <w:rPr>
                <w:rFonts w:ascii="Arial" w:hAnsi="Arial" w:cs="Arial"/>
              </w:rPr>
            </w:pPr>
          </w:p>
        </w:tc>
      </w:tr>
    </w:tbl>
    <w:p w14:paraId="57491BC8" w14:textId="016156F3" w:rsidR="00F71F69" w:rsidRPr="00E65B36" w:rsidRDefault="478A40CF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 xml:space="preserve">These refinements clearly demonstrate how we have made the use of different </w:t>
      </w:r>
      <w:r w:rsidR="1103F591" w:rsidRPr="2E4BAFBB">
        <w:rPr>
          <w:rFonts w:ascii="Arial" w:hAnsi="Arial" w:cs="Arial"/>
        </w:rPr>
        <w:t>user-</w:t>
      </w:r>
      <w:r w:rsidR="64F5DE1C" w:rsidRPr="2E4BAFBB">
        <w:rPr>
          <w:rFonts w:ascii="Arial" w:hAnsi="Arial" w:cs="Arial"/>
        </w:rPr>
        <w:t>centered</w:t>
      </w:r>
      <w:r w:rsidRPr="2E4BAFBB">
        <w:rPr>
          <w:rFonts w:ascii="Arial" w:hAnsi="Arial" w:cs="Arial"/>
        </w:rPr>
        <w:t xml:space="preserve"> design principles to elevate our interfaces from a concept to a fully-functional,</w:t>
      </w:r>
      <w:r w:rsidR="1103F591" w:rsidRPr="2E4BAFBB">
        <w:rPr>
          <w:rFonts w:ascii="Arial" w:hAnsi="Arial" w:cs="Arial"/>
        </w:rPr>
        <w:t xml:space="preserve"> </w:t>
      </w:r>
      <w:r w:rsidRPr="2E4BAFBB">
        <w:rPr>
          <w:rFonts w:ascii="Arial" w:hAnsi="Arial" w:cs="Arial"/>
        </w:rPr>
        <w:t>inclusive prototype.</w:t>
      </w:r>
    </w:p>
    <w:p w14:paraId="2ABBAC23" w14:textId="77777777" w:rsidR="00F71F69" w:rsidRPr="00E65B36" w:rsidRDefault="00FD4C17" w:rsidP="00F71F69">
      <w:pPr>
        <w:rPr>
          <w:rFonts w:ascii="Arial" w:hAnsi="Arial" w:cs="Arial"/>
        </w:rPr>
      </w:pPr>
      <w:r>
        <w:rPr>
          <w:rFonts w:ascii="Arial" w:hAnsi="Arial" w:cs="Arial"/>
          <w:noProof/>
        </w:rPr>
        <w:pict w14:anchorId="5C6CEA2F">
          <v:rect id="_x0000_i1027" style="width:304.65pt;height:.05pt" o:hrpct="675" o:hralign="center" o:hrstd="t" o:hr="t" fillcolor="#a0a0a0" stroked="f"/>
        </w:pict>
      </w:r>
    </w:p>
    <w:p w14:paraId="7CC78471" w14:textId="0E570263" w:rsidR="00F71F69" w:rsidRPr="00E65B36" w:rsidRDefault="00F71F69" w:rsidP="00964CE7">
      <w:pPr>
        <w:pStyle w:val="Heading2"/>
        <w:rPr>
          <w:rFonts w:ascii="Arial" w:hAnsi="Arial" w:cs="Arial"/>
        </w:rPr>
      </w:pPr>
      <w:bookmarkStart w:id="12" w:name="_Toc214010331"/>
      <w:r w:rsidRPr="00E65B36">
        <w:rPr>
          <w:rStyle w:val="Strong"/>
          <w:rFonts w:ascii="Arial" w:hAnsi="Arial" w:cs="Arial"/>
          <w:b/>
          <w:bCs/>
        </w:rPr>
        <w:t>2.</w:t>
      </w:r>
      <w:r w:rsidR="00964CE7" w:rsidRPr="00E65B36">
        <w:rPr>
          <w:rStyle w:val="Strong"/>
          <w:rFonts w:ascii="Arial" w:hAnsi="Arial" w:cs="Arial"/>
          <w:b/>
          <w:bCs/>
        </w:rPr>
        <w:t>4</w:t>
      </w:r>
      <w:r w:rsidRPr="00E65B36">
        <w:rPr>
          <w:rStyle w:val="Strong"/>
          <w:rFonts w:ascii="Arial" w:hAnsi="Arial" w:cs="Arial"/>
          <w:b/>
          <w:bCs/>
        </w:rPr>
        <w:t xml:space="preserve"> </w:t>
      </w:r>
      <w:r w:rsidR="003B7D1F" w:rsidRPr="00E65B36">
        <w:rPr>
          <w:rStyle w:val="Strong"/>
          <w:rFonts w:ascii="Arial" w:hAnsi="Arial" w:cs="Arial"/>
          <w:b/>
          <w:bCs/>
        </w:rPr>
        <w:t>Color</w:t>
      </w:r>
      <w:r w:rsidRPr="00E65B36">
        <w:rPr>
          <w:rStyle w:val="Strong"/>
          <w:rFonts w:ascii="Arial" w:hAnsi="Arial" w:cs="Arial"/>
          <w:b/>
          <w:bCs/>
        </w:rPr>
        <w:t xml:space="preserve"> Scheme and Graphic Justification</w:t>
      </w:r>
      <w:bookmarkEnd w:id="12"/>
    </w:p>
    <w:p w14:paraId="115902E3" w14:textId="486D26F6" w:rsidR="00AE4267" w:rsidRPr="00E65B36" w:rsidRDefault="66E5616F" w:rsidP="00AE4267">
      <w:pPr>
        <w:pStyle w:val="NormalWeb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We had chosen a </w:t>
      </w:r>
      <w:r w:rsidR="66E66227" w:rsidRPr="2E4BAFBB">
        <w:rPr>
          <w:rFonts w:ascii="Arial" w:hAnsi="Arial" w:cs="Arial"/>
          <w:color w:val="000000" w:themeColor="text1"/>
        </w:rPr>
        <w:t xml:space="preserve">colour scheme that </w:t>
      </w:r>
      <w:r w:rsidRPr="2E4BAFBB">
        <w:rPr>
          <w:rFonts w:ascii="Arial" w:hAnsi="Arial" w:cs="Arial"/>
          <w:color w:val="000000" w:themeColor="text1"/>
        </w:rPr>
        <w:t>was creating</w:t>
      </w:r>
      <w:r w:rsidR="66E66227" w:rsidRPr="2E4BAFBB">
        <w:rPr>
          <w:rFonts w:ascii="Arial" w:hAnsi="Arial" w:cs="Arial"/>
          <w:color w:val="000000" w:themeColor="text1"/>
        </w:rPr>
        <w:t xml:space="preserve"> a balance and </w:t>
      </w:r>
      <w:r w:rsidR="1EB24D01" w:rsidRPr="2E4BAFBB">
        <w:rPr>
          <w:rFonts w:ascii="Arial" w:hAnsi="Arial" w:cs="Arial"/>
          <w:color w:val="000000" w:themeColor="text1"/>
        </w:rPr>
        <w:t xml:space="preserve">an </w:t>
      </w:r>
      <w:r w:rsidR="66E66227" w:rsidRPr="2E4BAFBB">
        <w:rPr>
          <w:rFonts w:ascii="Arial" w:hAnsi="Arial" w:cs="Arial"/>
          <w:color w:val="000000" w:themeColor="text1"/>
        </w:rPr>
        <w:t xml:space="preserve">accessible visual experience for mobile interfaces. </w:t>
      </w:r>
      <w:r w:rsidRPr="2E4BAFBB">
        <w:rPr>
          <w:rFonts w:ascii="Arial" w:hAnsi="Arial" w:cs="Arial"/>
          <w:color w:val="000000" w:themeColor="text1"/>
        </w:rPr>
        <w:t xml:space="preserve">Deep navy blue </w:t>
      </w:r>
      <w:r w:rsidR="1EB24D01" w:rsidRPr="2E4BAFBB">
        <w:rPr>
          <w:rFonts w:ascii="Arial" w:hAnsi="Arial" w:cs="Arial"/>
          <w:color w:val="000000" w:themeColor="text1"/>
        </w:rPr>
        <w:t xml:space="preserve">and gold tones were used </w:t>
      </w:r>
      <w:r w:rsidR="66E66227" w:rsidRPr="2E4BAFBB">
        <w:rPr>
          <w:rFonts w:ascii="Arial" w:hAnsi="Arial" w:cs="Arial"/>
          <w:color w:val="000000" w:themeColor="text1"/>
        </w:rPr>
        <w:t xml:space="preserve">to convey professionalism and warmth, while white backgrounds ensured clarity and focus on key interface elements. </w:t>
      </w:r>
      <w:r w:rsidR="59D622BE" w:rsidRPr="2E4BAFBB">
        <w:rPr>
          <w:rFonts w:ascii="Arial" w:hAnsi="Arial" w:cs="Arial"/>
          <w:color w:val="000000" w:themeColor="text1"/>
        </w:rPr>
        <w:t xml:space="preserve">We also </w:t>
      </w:r>
      <w:r w:rsidR="6C09E1CA" w:rsidRPr="2E4BAFBB">
        <w:rPr>
          <w:rFonts w:ascii="Arial" w:hAnsi="Arial" w:cs="Arial"/>
          <w:color w:val="000000" w:themeColor="text1"/>
        </w:rPr>
        <w:t>use</w:t>
      </w:r>
      <w:r w:rsidR="66E66227" w:rsidRPr="2E4BAFBB">
        <w:rPr>
          <w:rFonts w:ascii="Arial" w:hAnsi="Arial" w:cs="Arial"/>
          <w:color w:val="000000" w:themeColor="text1"/>
        </w:rPr>
        <w:t xml:space="preserve"> colours such as emerald green and crimson to indicate interaction states</w:t>
      </w:r>
      <w:r w:rsidR="1103F591" w:rsidRPr="2E4BAFBB">
        <w:rPr>
          <w:rFonts w:ascii="Arial" w:hAnsi="Arial" w:cs="Arial"/>
          <w:color w:val="000000" w:themeColor="text1"/>
        </w:rPr>
        <w:t>,</w:t>
      </w:r>
      <w:r w:rsidR="66E66227" w:rsidRPr="2E4BAFBB">
        <w:rPr>
          <w:rFonts w:ascii="Arial" w:hAnsi="Arial" w:cs="Arial"/>
          <w:color w:val="000000" w:themeColor="text1"/>
        </w:rPr>
        <w:t xml:space="preserve"> </w:t>
      </w:r>
      <w:r w:rsidR="40CBFACA" w:rsidRPr="2E4BAFBB">
        <w:rPr>
          <w:rFonts w:ascii="Arial" w:hAnsi="Arial" w:cs="Arial"/>
          <w:color w:val="000000" w:themeColor="text1"/>
        </w:rPr>
        <w:t>e.g.</w:t>
      </w:r>
      <w:r w:rsidR="66E66227" w:rsidRPr="2E4BAFBB">
        <w:rPr>
          <w:rFonts w:ascii="Arial" w:hAnsi="Arial" w:cs="Arial"/>
          <w:color w:val="000000" w:themeColor="text1"/>
        </w:rPr>
        <w:t>,</w:t>
      </w:r>
      <w:r w:rsidR="1EB24D01" w:rsidRPr="2E4BAFBB">
        <w:rPr>
          <w:rFonts w:ascii="Arial" w:hAnsi="Arial" w:cs="Arial"/>
          <w:color w:val="000000" w:themeColor="text1"/>
        </w:rPr>
        <w:t xml:space="preserve"> </w:t>
      </w:r>
      <w:r w:rsidR="66E66227" w:rsidRPr="2E4BAFBB">
        <w:rPr>
          <w:rFonts w:ascii="Arial" w:hAnsi="Arial" w:cs="Arial"/>
          <w:color w:val="000000" w:themeColor="text1"/>
        </w:rPr>
        <w:t xml:space="preserve">to highlight progress indicators, </w:t>
      </w:r>
      <w:r w:rsidR="6C09E1CA" w:rsidRPr="2E4BAFBB">
        <w:rPr>
          <w:rFonts w:ascii="Arial" w:hAnsi="Arial" w:cs="Arial"/>
          <w:color w:val="000000" w:themeColor="text1"/>
        </w:rPr>
        <w:t xml:space="preserve">for </w:t>
      </w:r>
      <w:r w:rsidR="66E66227" w:rsidRPr="2E4BAFBB">
        <w:rPr>
          <w:rFonts w:ascii="Arial" w:hAnsi="Arial" w:cs="Arial"/>
          <w:color w:val="000000" w:themeColor="text1"/>
        </w:rPr>
        <w:t>confirmation prompts, or</w:t>
      </w:r>
      <w:r w:rsidR="6C09E1CA" w:rsidRPr="2E4BAFBB">
        <w:rPr>
          <w:rFonts w:ascii="Arial" w:hAnsi="Arial" w:cs="Arial"/>
          <w:color w:val="000000" w:themeColor="text1"/>
        </w:rPr>
        <w:t xml:space="preserve"> to display</w:t>
      </w:r>
      <w:r w:rsidR="66E66227" w:rsidRPr="2E4BAFBB">
        <w:rPr>
          <w:rFonts w:ascii="Arial" w:hAnsi="Arial" w:cs="Arial"/>
          <w:color w:val="000000" w:themeColor="text1"/>
        </w:rPr>
        <w:t xml:space="preserve"> important notifications.</w:t>
      </w:r>
    </w:p>
    <w:p w14:paraId="1ED08474" w14:textId="286B85CA" w:rsidR="00AE4267" w:rsidRPr="00FE3D52" w:rsidRDefault="00AE4267" w:rsidP="00AE4267">
      <w:pPr>
        <w:pStyle w:val="NormalWeb"/>
        <w:rPr>
          <w:rFonts w:ascii="Arial" w:hAnsi="Arial" w:cs="Arial"/>
          <w:color w:val="000000"/>
        </w:rPr>
      </w:pPr>
      <w:r w:rsidRPr="00E65B36">
        <w:rPr>
          <w:rFonts w:ascii="Arial" w:hAnsi="Arial" w:cs="Arial"/>
          <w:color w:val="000000"/>
        </w:rPr>
        <w:t xml:space="preserve">This combination of contrast and subtle vibrancy was designed </w:t>
      </w:r>
      <w:r w:rsidR="000B4769" w:rsidRPr="00E65B36">
        <w:rPr>
          <w:rFonts w:ascii="Arial" w:hAnsi="Arial" w:cs="Arial"/>
          <w:color w:val="000000"/>
        </w:rPr>
        <w:t xml:space="preserve">so that we can </w:t>
      </w:r>
      <w:r w:rsidRPr="00E65B36">
        <w:rPr>
          <w:rFonts w:ascii="Arial" w:hAnsi="Arial" w:cs="Arial"/>
          <w:color w:val="000000"/>
        </w:rPr>
        <w:t xml:space="preserve">maintain both </w:t>
      </w:r>
      <w:r w:rsidRPr="00E65B36">
        <w:rPr>
          <w:rFonts w:ascii="Arial" w:hAnsi="Arial" w:cs="Arial"/>
          <w:b/>
          <w:bCs/>
          <w:color w:val="000000"/>
        </w:rPr>
        <w:t>visual interest and usability</w:t>
      </w:r>
      <w:r w:rsidRPr="00E65B36">
        <w:rPr>
          <w:rFonts w:ascii="Arial" w:hAnsi="Arial" w:cs="Arial"/>
          <w:color w:val="000000"/>
        </w:rPr>
        <w:t xml:space="preserve">. High contrast ratios were tested to </w:t>
      </w:r>
      <w:r w:rsidRPr="00FE3D52">
        <w:rPr>
          <w:rFonts w:ascii="Arial" w:hAnsi="Arial" w:cs="Arial"/>
          <w:color w:val="000000"/>
        </w:rPr>
        <w:t>ensure that all text and icons remained readable under varied lighting conditions</w:t>
      </w:r>
      <w:r w:rsidR="000B4769" w:rsidRPr="00FE3D52">
        <w:rPr>
          <w:rFonts w:ascii="Arial" w:hAnsi="Arial" w:cs="Arial"/>
          <w:color w:val="000000"/>
        </w:rPr>
        <w:t>.</w:t>
      </w:r>
      <w:r w:rsidR="000D2125" w:rsidRPr="00FE3D52">
        <w:rPr>
          <w:rFonts w:ascii="Arial" w:hAnsi="Arial" w:cs="Arial"/>
          <w:color w:val="000000"/>
        </w:rPr>
        <w:t xml:space="preserve"> </w:t>
      </w:r>
      <w:r w:rsidR="000B4769" w:rsidRPr="00FE3D52">
        <w:rPr>
          <w:rFonts w:ascii="Arial" w:hAnsi="Arial" w:cs="Arial"/>
          <w:color w:val="000000"/>
        </w:rPr>
        <w:t xml:space="preserve">This helped in </w:t>
      </w:r>
      <w:r w:rsidRPr="00FE3D52">
        <w:rPr>
          <w:rFonts w:ascii="Arial" w:hAnsi="Arial" w:cs="Arial"/>
          <w:color w:val="000000"/>
        </w:rPr>
        <w:t>supporting accessibility and inclusivity for diverse users.</w:t>
      </w:r>
    </w:p>
    <w:p w14:paraId="40760AA6" w14:textId="2CF1538F" w:rsidR="00AE4267" w:rsidRPr="00FE3D52" w:rsidRDefault="66E66227" w:rsidP="00AE4267">
      <w:pPr>
        <w:pStyle w:val="NormalWeb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Typography was </w:t>
      </w:r>
      <w:r w:rsidR="6CA320C0" w:rsidRPr="2E4BAFBB">
        <w:rPr>
          <w:rFonts w:ascii="Arial" w:hAnsi="Arial" w:cs="Arial"/>
          <w:color w:val="000000" w:themeColor="text1"/>
        </w:rPr>
        <w:t>standardized</w:t>
      </w:r>
      <w:r w:rsidRPr="2E4BAFBB">
        <w:rPr>
          <w:rFonts w:ascii="Arial" w:hAnsi="Arial" w:cs="Arial"/>
          <w:color w:val="000000" w:themeColor="text1"/>
        </w:rPr>
        <w:t xml:space="preserve"> using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Style w:val="Strong"/>
          <w:rFonts w:ascii="Arial" w:hAnsi="Arial" w:cs="Arial"/>
          <w:color w:val="000000" w:themeColor="text1"/>
        </w:rPr>
        <w:t>Open Sans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Fonts w:ascii="Arial" w:hAnsi="Arial" w:cs="Arial"/>
          <w:color w:val="000000" w:themeColor="text1"/>
        </w:rPr>
        <w:t>and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Pr="2E4BAFBB">
        <w:rPr>
          <w:rStyle w:val="Strong"/>
          <w:rFonts w:ascii="Arial" w:hAnsi="Arial" w:cs="Arial"/>
          <w:color w:val="000000" w:themeColor="text1"/>
        </w:rPr>
        <w:t>Roboto</w:t>
      </w:r>
      <w:r w:rsidRPr="2E4BAFBB">
        <w:rPr>
          <w:rFonts w:ascii="Arial" w:hAnsi="Arial" w:cs="Arial"/>
          <w:color w:val="000000" w:themeColor="text1"/>
        </w:rPr>
        <w:t xml:space="preserve">, both of which are </w:t>
      </w:r>
      <w:r w:rsidR="1699EBA0" w:rsidRPr="2E4BAFBB">
        <w:rPr>
          <w:rFonts w:ascii="Arial" w:hAnsi="Arial" w:cs="Arial"/>
          <w:color w:val="000000" w:themeColor="text1"/>
        </w:rPr>
        <w:t>optimized</w:t>
      </w:r>
      <w:r w:rsidRPr="2E4BAFBB">
        <w:rPr>
          <w:rFonts w:ascii="Arial" w:hAnsi="Arial" w:cs="Arial"/>
          <w:color w:val="000000" w:themeColor="text1"/>
        </w:rPr>
        <w:t xml:space="preserve"> for screen readability and maintain a clean, modern aesthetic.</w:t>
      </w:r>
      <w:r w:rsidRPr="2E4BAFBB">
        <w:rPr>
          <w:rStyle w:val="apple-converted-space"/>
          <w:rFonts w:ascii="Arial" w:hAnsi="Arial" w:cs="Arial"/>
          <w:color w:val="000000" w:themeColor="text1"/>
        </w:rPr>
        <w:t> </w:t>
      </w:r>
      <w:r w:rsidR="0DE85E83" w:rsidRPr="2E4BAFBB">
        <w:rPr>
          <w:rStyle w:val="apple-converted-space"/>
          <w:rFonts w:ascii="Arial" w:hAnsi="Arial" w:cs="Arial"/>
          <w:color w:val="000000" w:themeColor="text1"/>
        </w:rPr>
        <w:t xml:space="preserve">We had also incorporated </w:t>
      </w:r>
      <w:r w:rsidRPr="2E4BAFBB">
        <w:rPr>
          <w:rStyle w:val="Strong"/>
          <w:rFonts w:ascii="Arial" w:hAnsi="Arial" w:cs="Arial"/>
          <w:color w:val="000000" w:themeColor="text1"/>
        </w:rPr>
        <w:t>Material Design icons</w:t>
      </w:r>
      <w:r w:rsidR="4AB33D52" w:rsidRPr="2E4BAFBB">
        <w:rPr>
          <w:rStyle w:val="apple-converted-space"/>
          <w:rFonts w:ascii="Arial" w:hAnsi="Arial" w:cs="Arial"/>
          <w:color w:val="000000" w:themeColor="text1"/>
        </w:rPr>
        <w:t xml:space="preserve"> </w:t>
      </w:r>
      <w:r w:rsidRPr="2E4BAFBB">
        <w:rPr>
          <w:rFonts w:ascii="Arial" w:hAnsi="Arial" w:cs="Arial"/>
          <w:color w:val="000000" w:themeColor="text1"/>
        </w:rPr>
        <w:t>to provide clear metaphors and consistent interaction cues across devices.</w:t>
      </w:r>
    </w:p>
    <w:p w14:paraId="0B834A50" w14:textId="2A672FB7" w:rsidR="00AE4267" w:rsidRPr="00FE3D52" w:rsidRDefault="00463913" w:rsidP="00AE4267">
      <w:pPr>
        <w:pStyle w:val="NormalWeb"/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 xml:space="preserve">All of </w:t>
      </w:r>
      <w:r w:rsidR="00AE4267" w:rsidRPr="00FE3D52">
        <w:rPr>
          <w:rFonts w:ascii="Arial" w:hAnsi="Arial" w:cs="Arial"/>
          <w:color w:val="000000"/>
        </w:rPr>
        <w:t>these visual elements follow</w:t>
      </w:r>
      <w:r w:rsidR="00AE4267" w:rsidRPr="00FE3D52">
        <w:rPr>
          <w:rStyle w:val="apple-converted-space"/>
          <w:rFonts w:ascii="Arial" w:hAnsi="Arial" w:cs="Arial"/>
          <w:color w:val="000000"/>
        </w:rPr>
        <w:t> </w:t>
      </w:r>
      <w:r w:rsidRPr="00FE3D52">
        <w:rPr>
          <w:rStyle w:val="apple-converted-space"/>
          <w:rFonts w:ascii="Arial" w:hAnsi="Arial" w:cs="Arial"/>
          <w:color w:val="000000"/>
        </w:rPr>
        <w:t xml:space="preserve">the </w:t>
      </w:r>
      <w:r w:rsidR="00AE4267" w:rsidRPr="00FE3D52">
        <w:rPr>
          <w:rStyle w:val="Strong"/>
          <w:rFonts w:ascii="Arial" w:hAnsi="Arial" w:cs="Arial"/>
          <w:color w:val="000000"/>
        </w:rPr>
        <w:t>WCAG 2.1</w:t>
      </w:r>
      <w:r w:rsidR="00AE4267" w:rsidRPr="00FE3D52">
        <w:rPr>
          <w:rStyle w:val="apple-converted-space"/>
          <w:rFonts w:ascii="Arial" w:hAnsi="Arial" w:cs="Arial"/>
          <w:color w:val="000000"/>
        </w:rPr>
        <w:t> </w:t>
      </w:r>
      <w:r w:rsidR="00AE4267" w:rsidRPr="00FE3D52">
        <w:rPr>
          <w:rFonts w:ascii="Arial" w:hAnsi="Arial" w:cs="Arial"/>
          <w:color w:val="000000"/>
        </w:rPr>
        <w:t xml:space="preserve">accessibility guidelines and </w:t>
      </w:r>
      <w:r w:rsidRPr="00FE3D52">
        <w:rPr>
          <w:rFonts w:ascii="Arial" w:hAnsi="Arial" w:cs="Arial"/>
          <w:color w:val="000000"/>
        </w:rPr>
        <w:t xml:space="preserve">also </w:t>
      </w:r>
      <w:r w:rsidR="00667DBC">
        <w:rPr>
          <w:rFonts w:ascii="Arial" w:hAnsi="Arial" w:cs="Arial"/>
          <w:color w:val="000000"/>
        </w:rPr>
        <w:t>adhere</w:t>
      </w:r>
      <w:r w:rsidRPr="00FE3D52">
        <w:rPr>
          <w:rFonts w:ascii="Arial" w:hAnsi="Arial" w:cs="Arial"/>
          <w:color w:val="000000"/>
        </w:rPr>
        <w:t xml:space="preserve"> to the </w:t>
      </w:r>
      <w:r w:rsidR="00AE4267" w:rsidRPr="00FE3D52">
        <w:rPr>
          <w:rFonts w:ascii="Arial" w:hAnsi="Arial" w:cs="Arial"/>
          <w:color w:val="000000"/>
        </w:rPr>
        <w:t xml:space="preserve">apply </w:t>
      </w:r>
      <w:r w:rsidR="00667DBC">
        <w:rPr>
          <w:rFonts w:ascii="Arial" w:hAnsi="Arial" w:cs="Arial"/>
          <w:color w:val="000000"/>
        </w:rPr>
        <w:t>of</w:t>
      </w:r>
      <w:r w:rsidR="00AE4267" w:rsidRPr="00FE3D52">
        <w:rPr>
          <w:rStyle w:val="apple-converted-space"/>
          <w:rFonts w:ascii="Arial" w:hAnsi="Arial" w:cs="Arial"/>
          <w:color w:val="000000"/>
        </w:rPr>
        <w:t> </w:t>
      </w:r>
      <w:r w:rsidR="00AE4267" w:rsidRPr="00FE3D52">
        <w:rPr>
          <w:rStyle w:val="Strong"/>
          <w:rFonts w:ascii="Arial" w:hAnsi="Arial" w:cs="Arial"/>
          <w:color w:val="000000"/>
        </w:rPr>
        <w:t>Hassenzahl’s (2010)</w:t>
      </w:r>
      <w:r w:rsidR="00AE4267" w:rsidRPr="00FE3D52">
        <w:rPr>
          <w:rStyle w:val="apple-converted-space"/>
          <w:rFonts w:ascii="Arial" w:hAnsi="Arial" w:cs="Arial"/>
          <w:color w:val="000000"/>
        </w:rPr>
        <w:t> </w:t>
      </w:r>
      <w:r w:rsidR="00AE4267" w:rsidRPr="00FE3D52">
        <w:rPr>
          <w:rFonts w:ascii="Arial" w:hAnsi="Arial" w:cs="Arial"/>
          <w:color w:val="000000"/>
        </w:rPr>
        <w:t>theory of emotional design</w:t>
      </w:r>
      <w:r w:rsidRPr="00FE3D52">
        <w:rPr>
          <w:rFonts w:ascii="Arial" w:hAnsi="Arial" w:cs="Arial"/>
          <w:color w:val="000000"/>
        </w:rPr>
        <w:t xml:space="preserve"> by </w:t>
      </w:r>
      <w:r w:rsidR="00AE4267" w:rsidRPr="00FE3D52">
        <w:rPr>
          <w:rFonts w:ascii="Arial" w:hAnsi="Arial" w:cs="Arial"/>
          <w:color w:val="000000"/>
        </w:rPr>
        <w:t xml:space="preserve">combining functional clarity with aesthetic appeal </w:t>
      </w:r>
      <w:r w:rsidR="00667DBC">
        <w:rPr>
          <w:rFonts w:ascii="Arial" w:hAnsi="Arial" w:cs="Arial"/>
          <w:color w:val="000000"/>
        </w:rPr>
        <w:t>in order</w:t>
      </w:r>
      <w:r w:rsidRPr="00FE3D52">
        <w:rPr>
          <w:rFonts w:ascii="Arial" w:hAnsi="Arial" w:cs="Arial"/>
          <w:color w:val="000000"/>
        </w:rPr>
        <w:t xml:space="preserve"> to increase the</w:t>
      </w:r>
      <w:r w:rsidR="00AE4267" w:rsidRPr="00FE3D52">
        <w:rPr>
          <w:rFonts w:ascii="Arial" w:hAnsi="Arial" w:cs="Arial"/>
          <w:color w:val="000000"/>
        </w:rPr>
        <w:t xml:space="preserve"> user engagement and satisfaction</w:t>
      </w:r>
      <w:r w:rsidR="00BA401D" w:rsidRPr="00FE3D52">
        <w:rPr>
          <w:rFonts w:ascii="Arial" w:hAnsi="Arial" w:cs="Arial"/>
          <w:color w:val="000000"/>
        </w:rPr>
        <w:t xml:space="preserve"> </w:t>
      </w:r>
      <w:hyperlink w:anchor="_7._References" w:history="1">
        <w:r w:rsidR="00BA401D" w:rsidRPr="00FE3D52">
          <w:rPr>
            <w:rStyle w:val="Hyperlink"/>
            <w:rFonts w:ascii="Arial" w:hAnsi="Arial" w:cs="Arial"/>
            <w:sz w:val="27"/>
            <w:szCs w:val="27"/>
          </w:rPr>
          <w:t>[4], [10], [16</w:t>
        </w:r>
      </w:hyperlink>
      <w:r w:rsidR="00BA401D" w:rsidRPr="00FE3D52">
        <w:rPr>
          <w:rFonts w:ascii="Arial" w:hAnsi="Arial" w:cs="Arial"/>
          <w:color w:val="000000"/>
          <w:sz w:val="27"/>
          <w:szCs w:val="27"/>
        </w:rPr>
        <w:t xml:space="preserve">]. </w:t>
      </w:r>
    </w:p>
    <w:p w14:paraId="51FB422F" w14:textId="77777777" w:rsidR="00F71F69" w:rsidRDefault="00FD4C17" w:rsidP="00F71F69">
      <w:r>
        <w:rPr>
          <w:noProof/>
        </w:rPr>
        <w:pict w14:anchorId="45EFC0D3">
          <v:rect id="_x0000_i1028" style="width:304.65pt;height:.05pt" o:hrpct="675" o:hralign="center" o:hrstd="t" o:hr="t" fillcolor="#a0a0a0" stroked="f"/>
        </w:pict>
      </w:r>
    </w:p>
    <w:p w14:paraId="2F26E3C9" w14:textId="0E6DD21D" w:rsidR="00F71F69" w:rsidRPr="00FE3D52" w:rsidRDefault="00F71F69" w:rsidP="00964CE7">
      <w:pPr>
        <w:pStyle w:val="Heading1"/>
        <w:rPr>
          <w:rFonts w:ascii="Arial" w:hAnsi="Arial" w:cs="Arial"/>
        </w:rPr>
      </w:pPr>
      <w:bookmarkStart w:id="13" w:name="_Toc214010332"/>
      <w:r w:rsidRPr="00FE3D52">
        <w:rPr>
          <w:rStyle w:val="Strong"/>
          <w:rFonts w:ascii="Arial" w:hAnsi="Arial" w:cs="Arial"/>
          <w:b/>
          <w:bCs/>
        </w:rPr>
        <w:t>3. Prototype Feedback Collection</w:t>
      </w:r>
      <w:bookmarkEnd w:id="13"/>
      <w:r w:rsidRPr="00FE3D52">
        <w:rPr>
          <w:rStyle w:val="Strong"/>
          <w:rFonts w:ascii="Arial" w:hAnsi="Arial" w:cs="Arial"/>
          <w:b/>
          <w:bCs/>
        </w:rPr>
        <w:t xml:space="preserve"> </w:t>
      </w:r>
    </w:p>
    <w:p w14:paraId="01FD6047" w14:textId="77777777" w:rsidR="00F71F69" w:rsidRPr="00FE3D52" w:rsidRDefault="00F71F69" w:rsidP="00964CE7">
      <w:pPr>
        <w:pStyle w:val="Heading2"/>
        <w:rPr>
          <w:rFonts w:ascii="Arial" w:hAnsi="Arial" w:cs="Arial"/>
        </w:rPr>
      </w:pPr>
      <w:bookmarkStart w:id="14" w:name="_Toc214010333"/>
      <w:r w:rsidRPr="00FE3D52">
        <w:rPr>
          <w:rStyle w:val="Strong"/>
          <w:rFonts w:ascii="Arial" w:hAnsi="Arial" w:cs="Arial"/>
          <w:b/>
          <w:bCs/>
        </w:rPr>
        <w:t>3.1 Methodology</w:t>
      </w:r>
      <w:bookmarkEnd w:id="14"/>
    </w:p>
    <w:p w14:paraId="7063377E" w14:textId="66249B9E" w:rsidR="00F71F69" w:rsidRPr="00FE3D52" w:rsidRDefault="4AB33D52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In order</w:t>
      </w:r>
      <w:r w:rsidR="1E0094D2" w:rsidRPr="2E4BAFBB">
        <w:rPr>
          <w:rFonts w:ascii="Arial" w:hAnsi="Arial" w:cs="Arial"/>
        </w:rPr>
        <w:t xml:space="preserve"> to evaluate our </w:t>
      </w:r>
      <w:r w:rsidR="69E8D1AF" w:rsidRPr="2E4BAFBB">
        <w:rPr>
          <w:rFonts w:ascii="Arial" w:hAnsi="Arial" w:cs="Arial"/>
        </w:rPr>
        <w:t>high-fidelity prototype</w:t>
      </w:r>
      <w:r w:rsidR="1E0094D2" w:rsidRPr="2E4BAFBB">
        <w:rPr>
          <w:rFonts w:ascii="Arial" w:hAnsi="Arial" w:cs="Arial"/>
        </w:rPr>
        <w:t>,</w:t>
      </w:r>
      <w:r w:rsidRPr="2E4BAFBB">
        <w:rPr>
          <w:rFonts w:ascii="Arial" w:hAnsi="Arial" w:cs="Arial"/>
          <w:lang w:val="en-GB"/>
        </w:rPr>
        <w:t xml:space="preserve">  </w:t>
      </w:r>
      <w:r w:rsidR="1E0094D2" w:rsidRPr="2E4BAFBB">
        <w:rPr>
          <w:rFonts w:ascii="Arial" w:hAnsi="Arial" w:cs="Arial"/>
        </w:rPr>
        <w:t xml:space="preserve">we conducted testing sessions with five different participants who </w:t>
      </w:r>
      <w:r w:rsidRPr="2E4BAFBB">
        <w:rPr>
          <w:rFonts w:ascii="Arial" w:hAnsi="Arial" w:cs="Arial"/>
        </w:rPr>
        <w:t>aligned</w:t>
      </w:r>
      <w:r w:rsidR="1E0094D2" w:rsidRPr="2E4BAFBB">
        <w:rPr>
          <w:rFonts w:ascii="Arial" w:hAnsi="Arial" w:cs="Arial"/>
        </w:rPr>
        <w:t xml:space="preserve"> with our earlier personas.</w:t>
      </w:r>
      <w:r w:rsidRPr="2E4BAFBB">
        <w:rPr>
          <w:rFonts w:ascii="Arial" w:hAnsi="Arial" w:cs="Arial"/>
        </w:rPr>
        <w:t xml:space="preserve"> </w:t>
      </w:r>
      <w:r w:rsidR="1E0094D2" w:rsidRPr="2E4BAFBB">
        <w:rPr>
          <w:rFonts w:ascii="Arial" w:hAnsi="Arial" w:cs="Arial"/>
        </w:rPr>
        <w:t xml:space="preserve">The feedback </w:t>
      </w:r>
      <w:r w:rsidR="69E8D1AF" w:rsidRPr="2E4BAFBB">
        <w:rPr>
          <w:rFonts w:ascii="Arial" w:hAnsi="Arial" w:cs="Arial"/>
        </w:rPr>
        <w:t xml:space="preserve">was collected through an online evaluation session </w:t>
      </w:r>
      <w:r w:rsidR="59D622BE" w:rsidRPr="2E4BAFBB">
        <w:rPr>
          <w:rFonts w:ascii="Arial" w:hAnsi="Arial" w:cs="Arial"/>
        </w:rPr>
        <w:t xml:space="preserve">in which the users </w:t>
      </w:r>
      <w:r w:rsidR="10003772" w:rsidRPr="2E4BAFBB">
        <w:rPr>
          <w:rStyle w:val="Strong"/>
          <w:rFonts w:ascii="Arial" w:hAnsi="Arial" w:cs="Arial"/>
        </w:rPr>
        <w:t>interacted with the prototype</w:t>
      </w:r>
      <w:r w:rsidR="69E8D1AF" w:rsidRPr="2E4BAFBB">
        <w:rPr>
          <w:rFonts w:ascii="Arial" w:hAnsi="Arial" w:cs="Arial"/>
        </w:rPr>
        <w:t xml:space="preserve"> and a</w:t>
      </w:r>
      <w:r w:rsidR="10003772" w:rsidRPr="2E4BAFBB">
        <w:rPr>
          <w:rFonts w:ascii="Arial" w:hAnsi="Arial" w:cs="Arial"/>
        </w:rPr>
        <w:t xml:space="preserve">lso filled </w:t>
      </w:r>
      <w:r w:rsidRPr="2E4BAFBB">
        <w:rPr>
          <w:rFonts w:ascii="Arial" w:hAnsi="Arial" w:cs="Arial"/>
        </w:rPr>
        <w:t xml:space="preserve">out </w:t>
      </w:r>
      <w:r w:rsidR="10003772" w:rsidRPr="2E4BAFBB">
        <w:rPr>
          <w:rFonts w:ascii="Arial" w:hAnsi="Arial" w:cs="Arial"/>
        </w:rPr>
        <w:t>the</w:t>
      </w:r>
      <w:r w:rsidR="69E8D1AF" w:rsidRPr="2E4BAFBB">
        <w:rPr>
          <w:rFonts w:ascii="Arial" w:hAnsi="Arial" w:cs="Arial"/>
        </w:rPr>
        <w:t xml:space="preserve"> </w:t>
      </w:r>
      <w:r w:rsidR="69E8D1AF" w:rsidRPr="2E4BAFBB">
        <w:rPr>
          <w:rStyle w:val="Strong"/>
          <w:rFonts w:ascii="Arial" w:hAnsi="Arial" w:cs="Arial"/>
        </w:rPr>
        <w:t>Google Form questionnaire</w:t>
      </w:r>
      <w:r w:rsidR="69E8D1AF" w:rsidRPr="2E4BAFBB">
        <w:rPr>
          <w:rFonts w:ascii="Arial" w:hAnsi="Arial" w:cs="Arial"/>
        </w:rPr>
        <w:t xml:space="preserve"> (see Appendix </w:t>
      </w:r>
      <w:r w:rsidR="1536A477" w:rsidRPr="2E4BAFBB">
        <w:rPr>
          <w:rFonts w:ascii="Arial" w:hAnsi="Arial" w:cs="Arial"/>
        </w:rPr>
        <w:t>A</w:t>
      </w:r>
      <w:r w:rsidR="69E8D1AF" w:rsidRPr="2E4BAFBB">
        <w:rPr>
          <w:rFonts w:ascii="Arial" w:hAnsi="Arial" w:cs="Arial"/>
        </w:rPr>
        <w:t xml:space="preserve">). The process </w:t>
      </w:r>
      <w:r w:rsidRPr="2E4BAFBB">
        <w:rPr>
          <w:rFonts w:ascii="Arial" w:hAnsi="Arial" w:cs="Arial"/>
        </w:rPr>
        <w:t xml:space="preserve">was </w:t>
      </w:r>
      <w:r w:rsidR="69E8D1AF" w:rsidRPr="2E4BAFBB">
        <w:rPr>
          <w:rFonts w:ascii="Arial" w:hAnsi="Arial" w:cs="Arial"/>
        </w:rPr>
        <w:t xml:space="preserve">built on the </w:t>
      </w:r>
      <w:r w:rsidR="10003772" w:rsidRPr="2E4BAFBB">
        <w:rPr>
          <w:rFonts w:ascii="Arial" w:hAnsi="Arial" w:cs="Arial"/>
        </w:rPr>
        <w:t xml:space="preserve">earlier </w:t>
      </w:r>
      <w:r w:rsidR="69E8D1AF" w:rsidRPr="2E4BAFBB">
        <w:rPr>
          <w:rFonts w:ascii="Arial" w:hAnsi="Arial" w:cs="Arial"/>
        </w:rPr>
        <w:t xml:space="preserve">personas </w:t>
      </w:r>
      <w:r w:rsidRPr="2E4BAFBB">
        <w:rPr>
          <w:rFonts w:ascii="Arial" w:hAnsi="Arial" w:cs="Arial"/>
        </w:rPr>
        <w:t>in order</w:t>
      </w:r>
      <w:r w:rsidR="10003772" w:rsidRPr="2E4BAFBB">
        <w:rPr>
          <w:rFonts w:ascii="Arial" w:hAnsi="Arial" w:cs="Arial"/>
        </w:rPr>
        <w:t xml:space="preserve"> </w:t>
      </w:r>
      <w:r w:rsidR="69E8D1AF" w:rsidRPr="2E4BAFBB">
        <w:rPr>
          <w:rFonts w:ascii="Arial" w:hAnsi="Arial" w:cs="Arial"/>
        </w:rPr>
        <w:t>to ensure participant diversity.</w:t>
      </w:r>
    </w:p>
    <w:p w14:paraId="7F7C69E6" w14:textId="36C2E20F" w:rsidR="2E4BAFBB" w:rsidRDefault="2E4BAFBB" w:rsidP="2E4BAFBB">
      <w:pPr>
        <w:pStyle w:val="NormalWeb"/>
        <w:rPr>
          <w:rFonts w:ascii="Arial" w:hAnsi="Arial" w:cs="Arial"/>
        </w:rPr>
      </w:pPr>
    </w:p>
    <w:p w14:paraId="7B8228FE" w14:textId="7429FFCD" w:rsidR="000D5237" w:rsidRPr="00FE3D52" w:rsidRDefault="000D5237" w:rsidP="000D5237">
      <w:pPr>
        <w:pStyle w:val="NormalWeb"/>
        <w:rPr>
          <w:rFonts w:ascii="Arial" w:hAnsi="Arial" w:cs="Arial"/>
        </w:rPr>
      </w:pPr>
      <w:bookmarkStart w:id="15" w:name="_Toc214010334"/>
      <w:r w:rsidRPr="00FE3D52">
        <w:rPr>
          <w:rStyle w:val="Heading3Char"/>
          <w:rFonts w:ascii="Arial" w:hAnsi="Arial" w:cs="Arial"/>
        </w:rPr>
        <w:t>3.1.1 Participant Selection and Persona Coverage</w:t>
      </w:r>
      <w:bookmarkEnd w:id="15"/>
      <w:r w:rsidR="00F71F69" w:rsidRPr="00FE3D52">
        <w:rPr>
          <w:rFonts w:ascii="Arial" w:hAnsi="Arial" w:cs="Arial"/>
        </w:rPr>
        <w:br/>
      </w:r>
      <w:r w:rsidRPr="00FE3D52">
        <w:rPr>
          <w:rFonts w:ascii="Arial" w:hAnsi="Arial" w:cs="Arial"/>
        </w:rPr>
        <w:t>We had selected f</w:t>
      </w:r>
      <w:r w:rsidR="00F71F69" w:rsidRPr="00FE3D52">
        <w:rPr>
          <w:rFonts w:ascii="Arial" w:hAnsi="Arial" w:cs="Arial"/>
        </w:rPr>
        <w:t xml:space="preserve">ive participants </w:t>
      </w:r>
      <w:r w:rsidRPr="00FE3D52">
        <w:rPr>
          <w:rFonts w:ascii="Arial" w:hAnsi="Arial" w:cs="Arial"/>
        </w:rPr>
        <w:t xml:space="preserve">to represent the full </w:t>
      </w:r>
      <w:r w:rsidR="000D2125" w:rsidRPr="00FE3D52">
        <w:rPr>
          <w:rFonts w:ascii="Arial" w:hAnsi="Arial" w:cs="Arial"/>
        </w:rPr>
        <w:t>spectrum</w:t>
      </w:r>
      <w:r w:rsidRPr="00FE3D52">
        <w:rPr>
          <w:rFonts w:ascii="Arial" w:hAnsi="Arial" w:cs="Arial"/>
        </w:rPr>
        <w:t xml:space="preserve"> of personas as we had defined earlier;</w:t>
      </w:r>
      <w:r w:rsidR="000D2125" w:rsidRPr="00FE3D52">
        <w:rPr>
          <w:rFonts w:ascii="Arial" w:hAnsi="Arial" w:cs="Arial"/>
        </w:rPr>
        <w:t xml:space="preserve"> </w:t>
      </w:r>
      <w:r w:rsidRPr="00FE3D52">
        <w:rPr>
          <w:rFonts w:ascii="Arial" w:hAnsi="Arial" w:cs="Arial"/>
        </w:rPr>
        <w:t xml:space="preserve">This ensured that we had a comprehensive coverage of diverse </w:t>
      </w:r>
      <w:r w:rsidR="000D2125" w:rsidRPr="00FE3D52">
        <w:rPr>
          <w:rFonts w:ascii="Arial" w:hAnsi="Arial" w:cs="Arial"/>
        </w:rPr>
        <w:t>user</w:t>
      </w:r>
      <w:r w:rsidRPr="00FE3D52">
        <w:rPr>
          <w:rFonts w:ascii="Arial" w:hAnsi="Arial" w:cs="Arial"/>
        </w:rPr>
        <w:t xml:space="preserve"> needs and context.</w:t>
      </w:r>
    </w:p>
    <w:p w14:paraId="33D737BA" w14:textId="0EC37592" w:rsidR="00F71F69" w:rsidRPr="00FE3D52" w:rsidRDefault="00DF1B20" w:rsidP="00F87A53">
      <w:pPr>
        <w:pStyle w:val="NormalWeb"/>
        <w:ind w:left="720"/>
        <w:rPr>
          <w:rFonts w:ascii="Arial" w:hAnsi="Arial" w:cs="Arial"/>
        </w:rPr>
      </w:pPr>
      <w:r w:rsidRPr="00FE3D52">
        <w:rPr>
          <w:rFonts w:ascii="Arial" w:hAnsi="Arial" w:cs="Arial"/>
          <w:b/>
          <w:bCs/>
          <w:sz w:val="27"/>
          <w:szCs w:val="27"/>
        </w:rPr>
        <w:t>Persona 1</w:t>
      </w:r>
      <w:r w:rsidR="00F71F69" w:rsidRPr="00FE3D52">
        <w:rPr>
          <w:rFonts w:ascii="Arial" w:hAnsi="Arial" w:cs="Arial"/>
        </w:rPr>
        <w:t>– International Postgraduate Student</w:t>
      </w:r>
    </w:p>
    <w:p w14:paraId="6281A0DA" w14:textId="06192301" w:rsidR="00F71F69" w:rsidRPr="00FE3D52" w:rsidRDefault="00DF1B20" w:rsidP="0011619A">
      <w:pPr>
        <w:pStyle w:val="NormalWeb"/>
        <w:ind w:left="720"/>
        <w:rPr>
          <w:rFonts w:ascii="Arial" w:hAnsi="Arial" w:cs="Arial"/>
        </w:rPr>
      </w:pPr>
      <w:r w:rsidRPr="00FE3D52">
        <w:rPr>
          <w:rFonts w:ascii="Arial" w:hAnsi="Arial" w:cs="Arial"/>
          <w:b/>
          <w:bCs/>
          <w:sz w:val="27"/>
          <w:szCs w:val="27"/>
        </w:rPr>
        <w:t>Persona 2</w:t>
      </w:r>
      <w:r w:rsidR="00F71F69" w:rsidRPr="00FE3D52">
        <w:rPr>
          <w:rFonts w:ascii="Arial" w:hAnsi="Arial" w:cs="Arial"/>
        </w:rPr>
        <w:t>– Student with Visual Impairment</w:t>
      </w:r>
    </w:p>
    <w:p w14:paraId="2204B393" w14:textId="57BD03CD" w:rsidR="00F71F69" w:rsidRPr="00FE3D52" w:rsidRDefault="00DF1B20" w:rsidP="00C50B6C">
      <w:pPr>
        <w:pStyle w:val="NormalWeb"/>
        <w:ind w:left="720"/>
        <w:rPr>
          <w:rFonts w:ascii="Arial" w:hAnsi="Arial" w:cs="Arial"/>
        </w:rPr>
      </w:pPr>
      <w:r w:rsidRPr="00FE3D52">
        <w:rPr>
          <w:rFonts w:ascii="Arial" w:hAnsi="Arial" w:cs="Arial"/>
          <w:b/>
          <w:bCs/>
          <w:sz w:val="27"/>
          <w:szCs w:val="27"/>
        </w:rPr>
        <w:t>Persona 3</w:t>
      </w:r>
      <w:r w:rsidR="00F71F69" w:rsidRPr="00FE3D52">
        <w:rPr>
          <w:rFonts w:ascii="Arial" w:hAnsi="Arial" w:cs="Arial"/>
        </w:rPr>
        <w:t>– Neurodiverse Student (ADHD)</w:t>
      </w:r>
    </w:p>
    <w:p w14:paraId="2969C2DB" w14:textId="7B322DC8" w:rsidR="00F71F69" w:rsidRPr="00FE3D52" w:rsidRDefault="00DF1B20" w:rsidP="00C50B6C">
      <w:pPr>
        <w:pStyle w:val="NormalWeb"/>
        <w:ind w:left="720"/>
        <w:rPr>
          <w:rFonts w:ascii="Arial" w:hAnsi="Arial" w:cs="Arial"/>
        </w:rPr>
      </w:pPr>
      <w:r w:rsidRPr="00FE3D52">
        <w:rPr>
          <w:rFonts w:ascii="Arial" w:hAnsi="Arial" w:cs="Arial"/>
          <w:b/>
          <w:bCs/>
          <w:sz w:val="27"/>
          <w:szCs w:val="27"/>
        </w:rPr>
        <w:t>Persona 4</w:t>
      </w:r>
      <w:r w:rsidR="00F71F69" w:rsidRPr="00FE3D52">
        <w:rPr>
          <w:rFonts w:ascii="Arial" w:hAnsi="Arial" w:cs="Arial"/>
        </w:rPr>
        <w:t>– Mature / Part-time Student</w:t>
      </w:r>
    </w:p>
    <w:p w14:paraId="496076CB" w14:textId="77777777" w:rsidR="003B7D1F" w:rsidRPr="00FE3D52" w:rsidRDefault="000D5237" w:rsidP="00964CE7">
      <w:pPr>
        <w:pStyle w:val="Heading3"/>
        <w:rPr>
          <w:rFonts w:ascii="Arial" w:hAnsi="Arial" w:cs="Arial"/>
        </w:rPr>
      </w:pPr>
      <w:bookmarkStart w:id="16" w:name="_Toc214010335"/>
      <w:r w:rsidRPr="00FE3D52">
        <w:rPr>
          <w:rFonts w:ascii="Arial" w:hAnsi="Arial" w:cs="Arial"/>
        </w:rPr>
        <w:t>3.1.2 Procedure</w:t>
      </w:r>
      <w:bookmarkEnd w:id="16"/>
    </w:p>
    <w:p w14:paraId="1373441E" w14:textId="791DE8C6" w:rsidR="00F71F69" w:rsidRPr="00FE3D52" w:rsidRDefault="69E8D1AF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Each participant accessed the prototype on their preferred device</w:t>
      </w:r>
      <w:r w:rsidR="10003772" w:rsidRPr="2E4BAFBB">
        <w:rPr>
          <w:rFonts w:ascii="Arial" w:hAnsi="Arial" w:cs="Arial"/>
        </w:rPr>
        <w:t>s</w:t>
      </w:r>
      <w:r w:rsidR="4AB33D52" w:rsidRPr="2E4BAFBB">
        <w:rPr>
          <w:rFonts w:ascii="Arial" w:hAnsi="Arial" w:cs="Arial"/>
        </w:rPr>
        <w:t>,</w:t>
      </w:r>
      <w:r w:rsidRPr="2E4BAFBB">
        <w:rPr>
          <w:rFonts w:ascii="Arial" w:hAnsi="Arial" w:cs="Arial"/>
        </w:rPr>
        <w:t xml:space="preserve"> </w:t>
      </w:r>
      <w:r w:rsidR="11C23E0A" w:rsidRPr="2E4BAFBB">
        <w:rPr>
          <w:rFonts w:ascii="Arial" w:hAnsi="Arial" w:cs="Arial"/>
        </w:rPr>
        <w:t>i.e.</w:t>
      </w:r>
      <w:r w:rsidR="4AB33D52" w:rsidRPr="2E4BAFBB">
        <w:rPr>
          <w:rFonts w:ascii="Arial" w:hAnsi="Arial" w:cs="Arial"/>
        </w:rPr>
        <w:t>,</w:t>
      </w:r>
      <w:r w:rsidR="10003772" w:rsidRPr="2E4BAFBB">
        <w:rPr>
          <w:rFonts w:ascii="Arial" w:hAnsi="Arial" w:cs="Arial"/>
        </w:rPr>
        <w:t xml:space="preserve"> </w:t>
      </w:r>
      <w:r w:rsidRPr="2E4BAFBB">
        <w:rPr>
          <w:rFonts w:ascii="Arial" w:hAnsi="Arial" w:cs="Arial"/>
        </w:rPr>
        <w:t>mobile</w:t>
      </w:r>
      <w:r w:rsidR="10003772" w:rsidRPr="2E4BAFBB">
        <w:rPr>
          <w:rFonts w:ascii="Arial" w:hAnsi="Arial" w:cs="Arial"/>
        </w:rPr>
        <w:t>,</w:t>
      </w:r>
      <w:r w:rsidR="4AB33D52" w:rsidRPr="2E4BAFBB">
        <w:rPr>
          <w:rFonts w:ascii="Arial" w:hAnsi="Arial" w:cs="Arial"/>
        </w:rPr>
        <w:t xml:space="preserve"> desktop,</w:t>
      </w:r>
      <w:r w:rsidR="10003772" w:rsidRPr="2E4BAFBB">
        <w:rPr>
          <w:rFonts w:ascii="Arial" w:hAnsi="Arial" w:cs="Arial"/>
        </w:rPr>
        <w:t xml:space="preserve"> or </w:t>
      </w:r>
      <w:r w:rsidR="4AB33D52" w:rsidRPr="2E4BAFBB">
        <w:rPr>
          <w:rFonts w:ascii="Arial" w:hAnsi="Arial" w:cs="Arial"/>
        </w:rPr>
        <w:t>tablet</w:t>
      </w:r>
      <w:r w:rsidRPr="2E4BAFBB">
        <w:rPr>
          <w:rFonts w:ascii="Arial" w:hAnsi="Arial" w:cs="Arial"/>
        </w:rPr>
        <w:t>. They were asked to complete a short list of tasks:</w:t>
      </w:r>
    </w:p>
    <w:p w14:paraId="4808DFA1" w14:textId="744708AD" w:rsidR="00F71F69" w:rsidRPr="00FE3D52" w:rsidRDefault="00F71F69" w:rsidP="00D9209F">
      <w:pPr>
        <w:pStyle w:val="NormalWeb"/>
        <w:numPr>
          <w:ilvl w:val="0"/>
          <w:numId w:val="13"/>
        </w:numPr>
        <w:rPr>
          <w:rFonts w:ascii="Arial" w:hAnsi="Arial" w:cs="Arial"/>
        </w:rPr>
      </w:pPr>
      <w:r w:rsidRPr="00FE3D52">
        <w:rPr>
          <w:rFonts w:ascii="Arial" w:hAnsi="Arial" w:cs="Arial"/>
        </w:rPr>
        <w:t xml:space="preserve">Log in or play as </w:t>
      </w:r>
      <w:r w:rsidR="000D2125" w:rsidRPr="00FE3D52">
        <w:rPr>
          <w:rFonts w:ascii="Arial" w:hAnsi="Arial" w:cs="Arial"/>
        </w:rPr>
        <w:t xml:space="preserve">a </w:t>
      </w:r>
      <w:r w:rsidRPr="00FE3D52">
        <w:rPr>
          <w:rFonts w:ascii="Arial" w:hAnsi="Arial" w:cs="Arial"/>
        </w:rPr>
        <w:t>guest.</w:t>
      </w:r>
    </w:p>
    <w:p w14:paraId="17780E30" w14:textId="77777777" w:rsidR="00F71F69" w:rsidRPr="00FE3D52" w:rsidRDefault="00F71F69" w:rsidP="00D9209F">
      <w:pPr>
        <w:pStyle w:val="NormalWeb"/>
        <w:numPr>
          <w:ilvl w:val="0"/>
          <w:numId w:val="13"/>
        </w:numPr>
        <w:rPr>
          <w:rFonts w:ascii="Arial" w:hAnsi="Arial" w:cs="Arial"/>
        </w:rPr>
      </w:pPr>
      <w:r>
        <w:t xml:space="preserve">Select </w:t>
      </w:r>
      <w:r w:rsidRPr="00FE3D52">
        <w:rPr>
          <w:rFonts w:ascii="Arial" w:hAnsi="Arial" w:cs="Arial"/>
        </w:rPr>
        <w:t>a character and begin the tutorial.</w:t>
      </w:r>
    </w:p>
    <w:p w14:paraId="73C51416" w14:textId="1227F3F5" w:rsidR="00F71F69" w:rsidRPr="00FE3D52" w:rsidRDefault="69E8D1AF" w:rsidP="00D9209F">
      <w:pPr>
        <w:pStyle w:val="NormalWeb"/>
        <w:numPr>
          <w:ilvl w:val="0"/>
          <w:numId w:val="13"/>
        </w:numPr>
        <w:rPr>
          <w:rFonts w:ascii="Arial" w:hAnsi="Arial" w:cs="Arial"/>
        </w:rPr>
      </w:pPr>
      <w:r w:rsidRPr="2E4BAFBB">
        <w:rPr>
          <w:rFonts w:ascii="Arial" w:hAnsi="Arial" w:cs="Arial"/>
        </w:rPr>
        <w:t xml:space="preserve">Navigate the campus map and </w:t>
      </w:r>
      <w:r w:rsidR="2BC467D9" w:rsidRPr="2E4BAFBB">
        <w:rPr>
          <w:rFonts w:ascii="Arial" w:hAnsi="Arial" w:cs="Arial"/>
        </w:rPr>
        <w:t>inspect</w:t>
      </w:r>
      <w:r w:rsidRPr="2E4BAFBB">
        <w:rPr>
          <w:rFonts w:ascii="Arial" w:hAnsi="Arial" w:cs="Arial"/>
        </w:rPr>
        <w:t xml:space="preserve"> a clue.</w:t>
      </w:r>
    </w:p>
    <w:p w14:paraId="6AA08939" w14:textId="77777777" w:rsidR="00F71F69" w:rsidRPr="00FE3D52" w:rsidRDefault="00F71F69" w:rsidP="00D9209F">
      <w:pPr>
        <w:pStyle w:val="NormalWeb"/>
        <w:numPr>
          <w:ilvl w:val="0"/>
          <w:numId w:val="13"/>
        </w:numPr>
        <w:rPr>
          <w:rFonts w:ascii="Arial" w:hAnsi="Arial" w:cs="Arial"/>
        </w:rPr>
      </w:pPr>
      <w:r w:rsidRPr="00FE3D52">
        <w:rPr>
          <w:rFonts w:ascii="Arial" w:hAnsi="Arial" w:cs="Arial"/>
        </w:rPr>
        <w:t>Adjust accessibility settings.</w:t>
      </w:r>
    </w:p>
    <w:p w14:paraId="2BBD4C04" w14:textId="77777777" w:rsidR="00F71F69" w:rsidRPr="00FE3D52" w:rsidRDefault="69E8D1AF" w:rsidP="00D9209F">
      <w:pPr>
        <w:pStyle w:val="NormalWeb"/>
        <w:numPr>
          <w:ilvl w:val="0"/>
          <w:numId w:val="13"/>
        </w:numPr>
        <w:rPr>
          <w:rFonts w:ascii="Arial" w:hAnsi="Arial" w:cs="Arial"/>
        </w:rPr>
      </w:pPr>
      <w:r w:rsidRPr="2E4BAFBB">
        <w:rPr>
          <w:rFonts w:ascii="Arial" w:hAnsi="Arial" w:cs="Arial"/>
        </w:rPr>
        <w:t>Submit an accusation and view results.</w:t>
      </w:r>
    </w:p>
    <w:p w14:paraId="1819F60B" w14:textId="6D907CAD" w:rsidR="00F71F69" w:rsidRPr="00FE3D52" w:rsidRDefault="10003772" w:rsidP="2E4BAFBB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 xml:space="preserve">We had gathered the </w:t>
      </w:r>
      <w:r w:rsidR="3AAF31AF" w:rsidRPr="2E4BAFBB">
        <w:rPr>
          <w:rFonts w:ascii="Arial" w:hAnsi="Arial" w:cs="Arial"/>
        </w:rPr>
        <w:t>feedback through</w:t>
      </w:r>
      <w:r w:rsidR="69E8D1AF" w:rsidRPr="2E4BAFBB">
        <w:rPr>
          <w:rFonts w:ascii="Arial" w:hAnsi="Arial" w:cs="Arial"/>
        </w:rPr>
        <w:t>:</w:t>
      </w:r>
    </w:p>
    <w:p w14:paraId="61DB54A7" w14:textId="09F5393B" w:rsidR="2E4BAFBB" w:rsidRDefault="2E4BAFBB" w:rsidP="2E4BAFBB">
      <w:pPr>
        <w:pStyle w:val="NormalWeb"/>
        <w:rPr>
          <w:rFonts w:ascii="Arial" w:hAnsi="Arial" w:cs="Arial"/>
        </w:rPr>
      </w:pPr>
    </w:p>
    <w:p w14:paraId="0B54A72A" w14:textId="76B28BED" w:rsidR="000D5237" w:rsidRPr="00FE3D52" w:rsidRDefault="00964CE7" w:rsidP="000D5237">
      <w:pPr>
        <w:pStyle w:val="font-claude-response-body"/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1</w:t>
      </w:r>
      <w:r w:rsidR="000D5237" w:rsidRPr="00FE3D52">
        <w:rPr>
          <w:rStyle w:val="Strong"/>
          <w:rFonts w:ascii="Arial" w:hAnsi="Arial" w:cs="Arial"/>
          <w:color w:val="000000"/>
        </w:rPr>
        <w:t>. Structured Google Form Questionnaire</w:t>
      </w:r>
      <w:r w:rsidR="000D5237" w:rsidRPr="00FE3D52">
        <w:rPr>
          <w:rStyle w:val="apple-converted-space"/>
          <w:rFonts w:ascii="Arial" w:hAnsi="Arial" w:cs="Arial"/>
          <w:color w:val="000000"/>
        </w:rPr>
        <w:t> </w:t>
      </w:r>
      <w:r w:rsidR="000D5237" w:rsidRPr="00FE3D52">
        <w:rPr>
          <w:rFonts w:ascii="Arial" w:hAnsi="Arial" w:cs="Arial"/>
          <w:color w:val="000000"/>
        </w:rPr>
        <w:t>(</w:t>
      </w:r>
      <w:hyperlink w:anchor="_B1._Google_Form" w:history="1">
        <w:r w:rsidRPr="00FE3D52">
          <w:rPr>
            <w:rStyle w:val="Hyperlink"/>
            <w:rFonts w:ascii="Arial" w:hAnsi="Arial" w:cs="Arial"/>
          </w:rPr>
          <w:t>Appendix A</w:t>
        </w:r>
      </w:hyperlink>
      <w:r w:rsidR="000D5237" w:rsidRPr="00FE3D52">
        <w:rPr>
          <w:rFonts w:ascii="Arial" w:hAnsi="Arial" w:cs="Arial"/>
          <w:color w:val="000000"/>
        </w:rPr>
        <w:t>)</w:t>
      </w:r>
      <w:r w:rsidR="00C12FAD" w:rsidRPr="00FE3D52">
        <w:rPr>
          <w:rFonts w:ascii="Arial" w:hAnsi="Arial" w:cs="Arial"/>
          <w:color w:val="000000"/>
        </w:rPr>
        <w:t>:</w:t>
      </w:r>
      <w:r w:rsidR="000D5237" w:rsidRPr="00FE3D52">
        <w:rPr>
          <w:rFonts w:ascii="Arial" w:hAnsi="Arial" w:cs="Arial"/>
          <w:color w:val="000000"/>
        </w:rPr>
        <w:t xml:space="preserve"> The post-test questionnaire comprised:</w:t>
      </w:r>
    </w:p>
    <w:p w14:paraId="499DB3B3" w14:textId="77777777" w:rsidR="000D5237" w:rsidRPr="00FE3D52" w:rsidRDefault="000D5237" w:rsidP="00815D63">
      <w:pPr>
        <w:pStyle w:val="whitespace-normal"/>
        <w:numPr>
          <w:ilvl w:val="0"/>
          <w:numId w:val="27"/>
        </w:numPr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6 Likert-scale questions</w:t>
      </w:r>
      <w:r w:rsidRPr="00FE3D52">
        <w:rPr>
          <w:rStyle w:val="apple-converted-space"/>
          <w:rFonts w:ascii="Arial" w:hAnsi="Arial" w:cs="Arial"/>
          <w:color w:val="000000"/>
        </w:rPr>
        <w:t> </w:t>
      </w:r>
      <w:r w:rsidRPr="00FE3D52">
        <w:rPr>
          <w:rFonts w:ascii="Arial" w:hAnsi="Arial" w:cs="Arial"/>
          <w:color w:val="000000"/>
        </w:rPr>
        <w:t>(1-5 scale) measuring: navigation clarity, visual appeal, accessibility adequacy, task confidence, overall satisfaction, and willingness to recommend</w:t>
      </w:r>
    </w:p>
    <w:p w14:paraId="4203B1C5" w14:textId="77777777" w:rsidR="000D5237" w:rsidRPr="00FE3D52" w:rsidRDefault="000D5237" w:rsidP="00815D63">
      <w:pPr>
        <w:pStyle w:val="whitespace-normal"/>
        <w:numPr>
          <w:ilvl w:val="0"/>
          <w:numId w:val="27"/>
        </w:numPr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4 open-ended questions</w:t>
      </w:r>
      <w:r w:rsidRPr="00FE3D52">
        <w:rPr>
          <w:rStyle w:val="apple-converted-space"/>
          <w:rFonts w:ascii="Arial" w:hAnsi="Arial" w:cs="Arial"/>
          <w:color w:val="000000"/>
        </w:rPr>
        <w:t> </w:t>
      </w:r>
      <w:r w:rsidRPr="00FE3D52">
        <w:rPr>
          <w:rFonts w:ascii="Arial" w:hAnsi="Arial" w:cs="Arial"/>
          <w:color w:val="000000"/>
        </w:rPr>
        <w:t xml:space="preserve">capturing: most helpful features, </w:t>
      </w:r>
      <w:r w:rsidR="00667DBC">
        <w:rPr>
          <w:rFonts w:ascii="Arial" w:hAnsi="Arial" w:cs="Arial"/>
          <w:color w:val="000000"/>
        </w:rPr>
        <w:t>frustrating elements</w:t>
      </w:r>
      <w:r w:rsidRPr="00FE3D52">
        <w:rPr>
          <w:rFonts w:ascii="Arial" w:hAnsi="Arial" w:cs="Arial"/>
          <w:color w:val="000000"/>
        </w:rPr>
        <w:t>, emotional responses during use, and improvement suggestions</w:t>
      </w:r>
    </w:p>
    <w:p w14:paraId="22C7A0F2" w14:textId="41200B40" w:rsidR="000D5237" w:rsidRPr="00FE3D52" w:rsidRDefault="1E0094D2" w:rsidP="2E4BAFBB">
      <w:pPr>
        <w:pStyle w:val="whitespace-normal"/>
        <w:numPr>
          <w:ilvl w:val="0"/>
          <w:numId w:val="27"/>
        </w:numPr>
        <w:rPr>
          <w:rFonts w:ascii="Arial" w:hAnsi="Arial" w:cs="Arial"/>
          <w:color w:val="000000"/>
        </w:rPr>
      </w:pPr>
      <w:r w:rsidRPr="2E4BAFBB">
        <w:rPr>
          <w:rStyle w:val="Strong"/>
          <w:rFonts w:ascii="Arial" w:hAnsi="Arial" w:cs="Arial"/>
          <w:color w:val="000000" w:themeColor="text1"/>
        </w:rPr>
        <w:t>Product Reaction Cards exercise</w:t>
      </w:r>
      <w:r w:rsidRPr="2E4BAFBB">
        <w:rPr>
          <w:rFonts w:ascii="Arial" w:hAnsi="Arial" w:cs="Arial"/>
          <w:color w:val="000000" w:themeColor="text1"/>
        </w:rPr>
        <w:t>: Participants selected 5 adjectives from a curated list of 30 words describing their experience</w:t>
      </w:r>
    </w:p>
    <w:p w14:paraId="69B543A1" w14:textId="5AF3B77B" w:rsidR="2E4BAFBB" w:rsidRDefault="2E4BAFBB" w:rsidP="2E4BAFBB">
      <w:pPr>
        <w:pStyle w:val="whitespace-normal"/>
        <w:ind w:left="1440"/>
        <w:rPr>
          <w:rFonts w:ascii="Arial" w:hAnsi="Arial" w:cs="Arial"/>
          <w:color w:val="000000" w:themeColor="text1"/>
        </w:rPr>
      </w:pPr>
    </w:p>
    <w:p w14:paraId="5F76173D" w14:textId="631C40F6" w:rsidR="000D5237" w:rsidRPr="00FE3D52" w:rsidRDefault="00964CE7" w:rsidP="000D5237">
      <w:pPr>
        <w:pStyle w:val="font-claude-response-body"/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2</w:t>
      </w:r>
      <w:r w:rsidR="000D5237" w:rsidRPr="00FE3D52">
        <w:rPr>
          <w:rStyle w:val="Strong"/>
          <w:rFonts w:ascii="Arial" w:hAnsi="Arial" w:cs="Arial"/>
          <w:color w:val="000000"/>
        </w:rPr>
        <w:t>. Semi-Structured Reflective Discussion</w:t>
      </w:r>
    </w:p>
    <w:p w14:paraId="50666942" w14:textId="7A822C2A" w:rsidR="000D5237" w:rsidRPr="00FE3D52" w:rsidRDefault="6C09E1CA" w:rsidP="003032FF">
      <w:pPr>
        <w:pStyle w:val="whitespace-normal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A </w:t>
      </w:r>
      <w:r w:rsidR="6B4BC37D" w:rsidRPr="2E4BAFBB">
        <w:rPr>
          <w:rFonts w:ascii="Arial" w:hAnsi="Arial" w:cs="Arial"/>
          <w:color w:val="000000" w:themeColor="text1"/>
        </w:rPr>
        <w:t>5–7-minute</w:t>
      </w:r>
      <w:r w:rsidRPr="2E4BAFBB">
        <w:rPr>
          <w:rFonts w:ascii="Arial" w:hAnsi="Arial" w:cs="Arial"/>
          <w:color w:val="000000" w:themeColor="text1"/>
        </w:rPr>
        <w:t xml:space="preserve"> </w:t>
      </w:r>
      <w:r w:rsidR="1E0094D2" w:rsidRPr="2E4BAFBB">
        <w:rPr>
          <w:rFonts w:ascii="Arial" w:hAnsi="Arial" w:cs="Arial"/>
          <w:color w:val="000000" w:themeColor="text1"/>
        </w:rPr>
        <w:t xml:space="preserve">interview </w:t>
      </w:r>
      <w:r w:rsidRPr="2E4BAFBB">
        <w:rPr>
          <w:rFonts w:ascii="Arial" w:hAnsi="Arial" w:cs="Arial"/>
          <w:color w:val="000000" w:themeColor="text1"/>
        </w:rPr>
        <w:t>was also conducted after the test</w:t>
      </w:r>
      <w:r w:rsidR="7A5DDB2E" w:rsidRPr="2E4BAFBB">
        <w:rPr>
          <w:rFonts w:ascii="Arial" w:hAnsi="Arial" w:cs="Arial"/>
          <w:color w:val="000000" w:themeColor="text1"/>
        </w:rPr>
        <w:t>,</w:t>
      </w:r>
      <w:r w:rsidRPr="2E4BAFBB">
        <w:rPr>
          <w:rFonts w:ascii="Arial" w:hAnsi="Arial" w:cs="Arial"/>
          <w:color w:val="000000" w:themeColor="text1"/>
        </w:rPr>
        <w:t xml:space="preserve"> which helped us in </w:t>
      </w:r>
      <w:r w:rsidR="1E0094D2" w:rsidRPr="2E4BAFBB">
        <w:rPr>
          <w:rFonts w:ascii="Arial" w:hAnsi="Arial" w:cs="Arial"/>
          <w:color w:val="000000" w:themeColor="text1"/>
        </w:rPr>
        <w:t>exploring:</w:t>
      </w:r>
    </w:p>
    <w:p w14:paraId="03E0EA9D" w14:textId="77777777" w:rsidR="000D5237" w:rsidRPr="00FE3D52" w:rsidRDefault="000D5237" w:rsidP="00921D1A">
      <w:pPr>
        <w:pStyle w:val="whitespace-normal"/>
        <w:numPr>
          <w:ilvl w:val="0"/>
          <w:numId w:val="34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Emotional journey through the prototype</w:t>
      </w:r>
    </w:p>
    <w:p w14:paraId="66953025" w14:textId="77777777" w:rsidR="000D5237" w:rsidRPr="00FE3D52" w:rsidRDefault="000D5237" w:rsidP="00A857F5">
      <w:pPr>
        <w:pStyle w:val="whitespace-normal"/>
        <w:numPr>
          <w:ilvl w:val="0"/>
          <w:numId w:val="34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Comparison to expectations</w:t>
      </w:r>
    </w:p>
    <w:p w14:paraId="0464F49B" w14:textId="77777777" w:rsidR="000D5237" w:rsidRPr="00FE3D52" w:rsidRDefault="000D5237" w:rsidP="00052646">
      <w:pPr>
        <w:pStyle w:val="whitespace-normal"/>
        <w:numPr>
          <w:ilvl w:val="0"/>
          <w:numId w:val="34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Persona-specific concerns (e.g., accessibility for Persona 2)</w:t>
      </w:r>
    </w:p>
    <w:p w14:paraId="522710B4" w14:textId="012353E9" w:rsidR="000D5237" w:rsidRPr="00FE3D52" w:rsidRDefault="000D5237" w:rsidP="00052646">
      <w:pPr>
        <w:pStyle w:val="whitespace-normal"/>
        <w:numPr>
          <w:ilvl w:val="0"/>
          <w:numId w:val="34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Suggestions for enhancement</w:t>
      </w:r>
    </w:p>
    <w:p w14:paraId="26E67494" w14:textId="77777777" w:rsidR="00F71F69" w:rsidRPr="00FE3D52" w:rsidRDefault="00FD4C17" w:rsidP="00F71F69">
      <w:pPr>
        <w:rPr>
          <w:rFonts w:ascii="Arial" w:hAnsi="Arial" w:cs="Arial"/>
        </w:rPr>
      </w:pPr>
      <w:r>
        <w:rPr>
          <w:rFonts w:ascii="Arial" w:hAnsi="Arial" w:cs="Arial"/>
          <w:noProof/>
        </w:rPr>
        <w:pict w14:anchorId="14D1DD31">
          <v:rect id="_x0000_i1029" style="width:304.65pt;height:.05pt" o:hrpct="675" o:hralign="center" o:hrstd="t" o:hr="t" fillcolor="#a0a0a0" stroked="f"/>
        </w:pict>
      </w:r>
    </w:p>
    <w:p w14:paraId="1462DF95" w14:textId="77777777" w:rsidR="006704FE" w:rsidRPr="00FE3D52" w:rsidRDefault="006704FE" w:rsidP="00964CE7">
      <w:pPr>
        <w:pStyle w:val="Heading2"/>
        <w:rPr>
          <w:rFonts w:ascii="Arial" w:hAnsi="Arial" w:cs="Arial"/>
        </w:rPr>
      </w:pPr>
      <w:bookmarkStart w:id="17" w:name="_Toc214010336"/>
      <w:r w:rsidRPr="00FE3D52">
        <w:rPr>
          <w:rStyle w:val="Strong"/>
          <w:rFonts w:ascii="Arial" w:hAnsi="Arial" w:cs="Arial"/>
          <w:b/>
          <w:bCs/>
        </w:rPr>
        <w:t>3.2 Results and Analysis</w:t>
      </w:r>
      <w:bookmarkEnd w:id="17"/>
    </w:p>
    <w:p w14:paraId="30280D01" w14:textId="77777777" w:rsidR="006704FE" w:rsidRPr="00FE3D52" w:rsidRDefault="006704FE" w:rsidP="00964CE7">
      <w:pPr>
        <w:pStyle w:val="Heading3"/>
        <w:rPr>
          <w:rStyle w:val="Strong"/>
          <w:rFonts w:ascii="Arial" w:hAnsi="Arial" w:cs="Arial"/>
          <w:b/>
          <w:bCs/>
        </w:rPr>
      </w:pPr>
      <w:bookmarkStart w:id="18" w:name="_Toc214010337"/>
      <w:r w:rsidRPr="00FE3D52">
        <w:rPr>
          <w:rStyle w:val="Strong"/>
          <w:rFonts w:ascii="Arial" w:hAnsi="Arial" w:cs="Arial"/>
          <w:b/>
          <w:bCs/>
        </w:rPr>
        <w:t>3.2.1 Usability Feedback</w:t>
      </w:r>
      <w:bookmarkEnd w:id="18"/>
    </w:p>
    <w:p w14:paraId="532C0E5C" w14:textId="1A89DA53" w:rsidR="00B24968" w:rsidRPr="00FE3D52" w:rsidRDefault="00B24968" w:rsidP="00B24968">
      <w:pPr>
        <w:rPr>
          <w:rFonts w:ascii="Arial" w:hAnsi="Arial" w:cs="Arial"/>
        </w:rPr>
      </w:pPr>
      <w:r w:rsidRPr="00FE3D52">
        <w:rPr>
          <w:rFonts w:ascii="Arial" w:hAnsi="Arial" w:cs="Arial"/>
        </w:rPr>
        <w:t xml:space="preserve">The following is the positive and negative feedback that we </w:t>
      </w:r>
      <w:r w:rsidR="000D2125" w:rsidRPr="00FE3D52">
        <w:rPr>
          <w:rFonts w:ascii="Arial" w:hAnsi="Arial" w:cs="Arial"/>
        </w:rPr>
        <w:t>received</w:t>
      </w:r>
      <w:r w:rsidRPr="00FE3D52">
        <w:rPr>
          <w:rFonts w:ascii="Arial" w:hAnsi="Arial" w:cs="Arial"/>
        </w:rPr>
        <w:t xml:space="preserve"> for our app:</w:t>
      </w:r>
    </w:p>
    <w:p w14:paraId="0B87A9D8" w14:textId="77777777" w:rsidR="006704FE" w:rsidRPr="00FE3D52" w:rsidRDefault="006704FE" w:rsidP="006704FE">
      <w:pPr>
        <w:pStyle w:val="NormalWeb"/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Positive:</w:t>
      </w:r>
    </w:p>
    <w:p w14:paraId="6E8B8C12" w14:textId="77777777" w:rsidR="006704FE" w:rsidRPr="00FE3D52" w:rsidRDefault="006704FE" w:rsidP="0037417E">
      <w:pPr>
        <w:pStyle w:val="NormalWeb"/>
        <w:numPr>
          <w:ilvl w:val="0"/>
          <w:numId w:val="37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All participants rated the navigation clarity and layout consistency as either</w:t>
      </w:r>
      <w:r w:rsidRPr="00FE3D5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E3D52">
        <w:rPr>
          <w:rStyle w:val="Emphasis"/>
          <w:rFonts w:ascii="Arial" w:eastAsiaTheme="majorEastAsia" w:hAnsi="Arial" w:cs="Arial"/>
          <w:color w:val="000000"/>
        </w:rPr>
        <w:t>Good</w:t>
      </w:r>
      <w:r w:rsidRPr="00FE3D5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E3D52">
        <w:rPr>
          <w:rFonts w:ascii="Arial" w:hAnsi="Arial" w:cs="Arial"/>
          <w:color w:val="000000"/>
        </w:rPr>
        <w:t>or</w:t>
      </w:r>
      <w:r w:rsidRPr="00FE3D5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E3D52">
        <w:rPr>
          <w:rStyle w:val="Emphasis"/>
          <w:rFonts w:ascii="Arial" w:eastAsiaTheme="majorEastAsia" w:hAnsi="Arial" w:cs="Arial"/>
          <w:color w:val="000000"/>
        </w:rPr>
        <w:t>Excellent</w:t>
      </w:r>
      <w:r w:rsidRPr="00FE3D52">
        <w:rPr>
          <w:rFonts w:ascii="Arial" w:hAnsi="Arial" w:cs="Arial"/>
          <w:color w:val="000000"/>
        </w:rPr>
        <w:t>.</w:t>
      </w:r>
    </w:p>
    <w:p w14:paraId="7A898F1D" w14:textId="21B8AFC5" w:rsidR="006704FE" w:rsidRPr="00FE3D52" w:rsidRDefault="006704FE" w:rsidP="0037417E">
      <w:pPr>
        <w:pStyle w:val="NormalWeb"/>
        <w:numPr>
          <w:ilvl w:val="0"/>
          <w:numId w:val="37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 xml:space="preserve">Users </w:t>
      </w:r>
      <w:r w:rsidR="00B24968" w:rsidRPr="00FE3D52">
        <w:rPr>
          <w:rFonts w:ascii="Arial" w:hAnsi="Arial" w:cs="Arial"/>
          <w:color w:val="000000"/>
        </w:rPr>
        <w:t>really liked</w:t>
      </w:r>
      <w:r w:rsidRPr="00FE3D52">
        <w:rPr>
          <w:rFonts w:ascii="Arial" w:hAnsi="Arial" w:cs="Arial"/>
          <w:color w:val="000000"/>
        </w:rPr>
        <w:t xml:space="preserve"> the colour contrast and readability, </w:t>
      </w:r>
      <w:r w:rsidR="00B24968" w:rsidRPr="00FE3D52">
        <w:rPr>
          <w:rFonts w:ascii="Arial" w:hAnsi="Arial" w:cs="Arial"/>
          <w:color w:val="000000"/>
        </w:rPr>
        <w:t xml:space="preserve">while mentioning </w:t>
      </w:r>
      <w:r w:rsidRPr="00FE3D52">
        <w:rPr>
          <w:rFonts w:ascii="Arial" w:hAnsi="Arial" w:cs="Arial"/>
          <w:color w:val="000000"/>
        </w:rPr>
        <w:t xml:space="preserve">that text and buttons were </w:t>
      </w:r>
      <w:r w:rsidR="000D2125" w:rsidRPr="00FE3D52">
        <w:rPr>
          <w:rFonts w:ascii="Arial" w:hAnsi="Arial" w:cs="Arial"/>
          <w:color w:val="000000"/>
        </w:rPr>
        <w:t>clear</w:t>
      </w:r>
      <w:r w:rsidR="00B24968" w:rsidRPr="00FE3D52">
        <w:rPr>
          <w:rFonts w:ascii="Arial" w:hAnsi="Arial" w:cs="Arial"/>
          <w:color w:val="000000"/>
        </w:rPr>
        <w:t xml:space="preserve"> and easy to spot.</w:t>
      </w:r>
    </w:p>
    <w:p w14:paraId="0A44400D" w14:textId="77777777" w:rsidR="006704FE" w:rsidRPr="00FE3D52" w:rsidRDefault="006704FE" w:rsidP="0037417E">
      <w:pPr>
        <w:pStyle w:val="NormalWeb"/>
        <w:numPr>
          <w:ilvl w:val="0"/>
          <w:numId w:val="37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Progress indicators and visual cues were described as motivating and helpful for completing tasks.</w:t>
      </w:r>
    </w:p>
    <w:p w14:paraId="7759F794" w14:textId="446FBFE4" w:rsidR="006704FE" w:rsidRPr="00FE3D52" w:rsidRDefault="006704FE" w:rsidP="0037417E">
      <w:pPr>
        <w:pStyle w:val="NormalWeb"/>
        <w:numPr>
          <w:ilvl w:val="0"/>
          <w:numId w:val="37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Participants appreciated the accessibility of the screens</w:t>
      </w:r>
      <w:r w:rsidR="00B24968" w:rsidRPr="00FE3D52">
        <w:rPr>
          <w:rFonts w:ascii="Arial" w:hAnsi="Arial" w:cs="Arial"/>
          <w:color w:val="000000"/>
        </w:rPr>
        <w:t xml:space="preserve">. </w:t>
      </w:r>
      <w:r w:rsidRPr="00FE3D52">
        <w:rPr>
          <w:rFonts w:ascii="Arial" w:hAnsi="Arial" w:cs="Arial"/>
          <w:color w:val="000000"/>
        </w:rPr>
        <w:t xml:space="preserve">Persona 2 </w:t>
      </w:r>
      <w:r w:rsidR="00B24968" w:rsidRPr="00FE3D52">
        <w:rPr>
          <w:rFonts w:ascii="Arial" w:hAnsi="Arial" w:cs="Arial"/>
          <w:color w:val="000000"/>
        </w:rPr>
        <w:t>also game comments that the</w:t>
      </w:r>
      <w:r w:rsidRPr="00FE3D52">
        <w:rPr>
          <w:rFonts w:ascii="Arial" w:hAnsi="Arial" w:cs="Arial"/>
          <w:color w:val="000000"/>
        </w:rPr>
        <w:t xml:space="preserve"> high-contrast mode </w:t>
      </w:r>
      <w:r w:rsidR="000D2125" w:rsidRPr="00FE3D52">
        <w:rPr>
          <w:rFonts w:ascii="Arial" w:hAnsi="Arial" w:cs="Arial"/>
          <w:color w:val="000000"/>
        </w:rPr>
        <w:t>is</w:t>
      </w:r>
      <w:r w:rsidRPr="00FE3D52">
        <w:rPr>
          <w:rFonts w:ascii="Arial" w:hAnsi="Arial" w:cs="Arial"/>
          <w:color w:val="000000"/>
        </w:rPr>
        <w:t xml:space="preserve"> “very usable and comfortable.”</w:t>
      </w:r>
      <w:r w:rsidR="00BA401D" w:rsidRPr="00FE3D52">
        <w:rPr>
          <w:rFonts w:ascii="Arial" w:hAnsi="Arial" w:cs="Arial"/>
          <w:color w:val="000000"/>
        </w:rPr>
        <w:t xml:space="preserve"> </w:t>
      </w:r>
      <w:hyperlink w:anchor="_7._References" w:history="1">
        <w:r w:rsidR="00BA401D" w:rsidRPr="00FE3D52">
          <w:rPr>
            <w:rStyle w:val="Hyperlink"/>
            <w:rFonts w:ascii="Arial" w:hAnsi="Arial" w:cs="Arial"/>
          </w:rPr>
          <w:t>[19], [20]</w:t>
        </w:r>
      </w:hyperlink>
    </w:p>
    <w:p w14:paraId="517BE632" w14:textId="77777777" w:rsidR="006704FE" w:rsidRPr="00FE3D52" w:rsidRDefault="006704FE" w:rsidP="006704FE">
      <w:pPr>
        <w:pStyle w:val="NormalWeb"/>
        <w:rPr>
          <w:rFonts w:ascii="Arial" w:hAnsi="Arial" w:cs="Arial"/>
          <w:color w:val="000000"/>
        </w:rPr>
      </w:pPr>
      <w:r w:rsidRPr="00FE3D52">
        <w:rPr>
          <w:rStyle w:val="Strong"/>
          <w:rFonts w:ascii="Arial" w:hAnsi="Arial" w:cs="Arial"/>
          <w:color w:val="000000"/>
        </w:rPr>
        <w:t>Negative:</w:t>
      </w:r>
    </w:p>
    <w:p w14:paraId="193AE8B4" w14:textId="22D83D42" w:rsidR="006704FE" w:rsidRPr="00FE3D52" w:rsidRDefault="00B24968" w:rsidP="00982E0A">
      <w:pPr>
        <w:pStyle w:val="NormalWeb"/>
        <w:numPr>
          <w:ilvl w:val="0"/>
          <w:numId w:val="39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A few users felt</w:t>
      </w:r>
      <w:r w:rsidR="00C12FAD" w:rsidRPr="00FE3D52">
        <w:rPr>
          <w:rFonts w:ascii="Arial" w:hAnsi="Arial" w:cs="Arial"/>
          <w:color w:val="000000"/>
        </w:rPr>
        <w:t xml:space="preserve"> that</w:t>
      </w:r>
      <w:r w:rsidR="006704FE" w:rsidRPr="00FE3D52">
        <w:rPr>
          <w:rFonts w:ascii="Arial" w:hAnsi="Arial" w:cs="Arial"/>
          <w:color w:val="000000"/>
        </w:rPr>
        <w:t xml:space="preserve"> the text size on the “Clue Interaction” screen </w:t>
      </w:r>
      <w:r w:rsidR="00C12FAD" w:rsidRPr="00FE3D52">
        <w:rPr>
          <w:rFonts w:ascii="Arial" w:hAnsi="Arial" w:cs="Arial"/>
          <w:color w:val="000000"/>
        </w:rPr>
        <w:t xml:space="preserve">was </w:t>
      </w:r>
      <w:r w:rsidR="006704FE" w:rsidRPr="00FE3D52">
        <w:rPr>
          <w:rFonts w:ascii="Arial" w:hAnsi="Arial" w:cs="Arial"/>
          <w:color w:val="000000"/>
        </w:rPr>
        <w:t>slightly small.</w:t>
      </w:r>
    </w:p>
    <w:p w14:paraId="03FE0162" w14:textId="07B1E650" w:rsidR="006704FE" w:rsidRPr="00FE3D52" w:rsidRDefault="006704FE" w:rsidP="00982E0A">
      <w:pPr>
        <w:pStyle w:val="NormalWeb"/>
        <w:numPr>
          <w:ilvl w:val="0"/>
          <w:numId w:val="39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 xml:space="preserve">Persona 3 </w:t>
      </w:r>
      <w:r w:rsidR="00B24968" w:rsidRPr="00FE3D52">
        <w:rPr>
          <w:rFonts w:ascii="Arial" w:hAnsi="Arial" w:cs="Arial"/>
          <w:color w:val="000000"/>
        </w:rPr>
        <w:t xml:space="preserve">suggested that we should add more </w:t>
      </w:r>
      <w:r w:rsidRPr="00FE3D52">
        <w:rPr>
          <w:rFonts w:ascii="Arial" w:hAnsi="Arial" w:cs="Arial"/>
          <w:color w:val="000000"/>
        </w:rPr>
        <w:t xml:space="preserve">visual feedback animations </w:t>
      </w:r>
      <w:r w:rsidR="000D2125" w:rsidRPr="00FE3D52">
        <w:rPr>
          <w:rFonts w:ascii="Arial" w:hAnsi="Arial" w:cs="Arial"/>
          <w:color w:val="000000"/>
        </w:rPr>
        <w:t>to</w:t>
      </w:r>
      <w:r w:rsidRPr="00FE3D52">
        <w:rPr>
          <w:rFonts w:ascii="Arial" w:hAnsi="Arial" w:cs="Arial"/>
          <w:color w:val="000000"/>
        </w:rPr>
        <w:t xml:space="preserve"> maintain engagement.</w:t>
      </w:r>
    </w:p>
    <w:p w14:paraId="4287C4B9" w14:textId="56C1A8F7" w:rsidR="006704FE" w:rsidRPr="00FE3D52" w:rsidRDefault="006C0583" w:rsidP="00982E0A">
      <w:pPr>
        <w:pStyle w:val="NormalWeb"/>
        <w:numPr>
          <w:ilvl w:val="0"/>
          <w:numId w:val="39"/>
        </w:numPr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 xml:space="preserve">It was also suggested by </w:t>
      </w:r>
      <w:r w:rsidR="006704FE" w:rsidRPr="00FE3D52">
        <w:rPr>
          <w:rFonts w:ascii="Arial" w:hAnsi="Arial" w:cs="Arial"/>
          <w:color w:val="000000"/>
        </w:rPr>
        <w:t xml:space="preserve">Persona 4  </w:t>
      </w:r>
      <w:r w:rsidR="00C12FAD" w:rsidRPr="00FE3D52">
        <w:rPr>
          <w:rFonts w:ascii="Arial" w:hAnsi="Arial" w:cs="Arial"/>
          <w:color w:val="000000"/>
        </w:rPr>
        <w:t xml:space="preserve">that we should add more </w:t>
      </w:r>
      <w:r w:rsidR="006704FE" w:rsidRPr="00FE3D52">
        <w:rPr>
          <w:rFonts w:ascii="Arial" w:hAnsi="Arial" w:cs="Arial"/>
          <w:color w:val="000000"/>
        </w:rPr>
        <w:t>sound cues for completed actions</w:t>
      </w:r>
      <w:r w:rsidR="00B24968" w:rsidRPr="00FE3D52">
        <w:rPr>
          <w:rFonts w:ascii="Arial" w:hAnsi="Arial" w:cs="Arial"/>
          <w:color w:val="000000"/>
        </w:rPr>
        <w:t>,</w:t>
      </w:r>
      <w:r w:rsidR="000D2125" w:rsidRPr="00FE3D52">
        <w:rPr>
          <w:rFonts w:ascii="Arial" w:hAnsi="Arial" w:cs="Arial"/>
          <w:color w:val="000000"/>
        </w:rPr>
        <w:t xml:space="preserve"> </w:t>
      </w:r>
      <w:r w:rsidR="00B24968" w:rsidRPr="00FE3D52">
        <w:rPr>
          <w:rFonts w:ascii="Arial" w:hAnsi="Arial" w:cs="Arial"/>
          <w:color w:val="000000"/>
        </w:rPr>
        <w:t>to make the game feel lively and dynamic.</w:t>
      </w:r>
    </w:p>
    <w:p w14:paraId="6E528241" w14:textId="7CF9FAC3" w:rsidR="006C0583" w:rsidRPr="00FE3D52" w:rsidRDefault="01AB088D" w:rsidP="006704FE">
      <w:pPr>
        <w:pStyle w:val="NormalWeb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>The overall satisfaction rating</w:t>
      </w:r>
      <w:r w:rsidR="712795C7" w:rsidRPr="2E4BAFBB">
        <w:rPr>
          <w:rFonts w:ascii="Arial" w:hAnsi="Arial" w:cs="Arial"/>
          <w:color w:val="000000" w:themeColor="text1"/>
        </w:rPr>
        <w:t xml:space="preserve"> was about</w:t>
      </w:r>
      <w:r w:rsidRPr="2E4BAFBB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2E4BAFBB">
        <w:rPr>
          <w:rStyle w:val="Strong"/>
          <w:rFonts w:ascii="Arial" w:hAnsi="Arial" w:cs="Arial"/>
          <w:color w:val="000000" w:themeColor="text1"/>
        </w:rPr>
        <w:t>4.6/5</w:t>
      </w:r>
      <w:r w:rsidRPr="2E4BAFBB">
        <w:rPr>
          <w:rFonts w:ascii="Arial" w:hAnsi="Arial" w:cs="Arial"/>
          <w:color w:val="000000" w:themeColor="text1"/>
        </w:rPr>
        <w:t xml:space="preserve">, </w:t>
      </w:r>
      <w:r w:rsidR="712795C7" w:rsidRPr="2E4BAFBB">
        <w:rPr>
          <w:rFonts w:ascii="Arial" w:hAnsi="Arial" w:cs="Arial"/>
          <w:color w:val="000000" w:themeColor="text1"/>
        </w:rPr>
        <w:t xml:space="preserve">which was a </w:t>
      </w:r>
      <w:r w:rsidRPr="2E4BAFBB">
        <w:rPr>
          <w:rFonts w:ascii="Arial" w:hAnsi="Arial" w:cs="Arial"/>
          <w:color w:val="000000" w:themeColor="text1"/>
        </w:rPr>
        <w:t xml:space="preserve">significant improvement from </w:t>
      </w:r>
      <w:r w:rsidR="712795C7" w:rsidRPr="2E4BAFBB">
        <w:rPr>
          <w:rFonts w:ascii="Arial" w:hAnsi="Arial" w:cs="Arial"/>
          <w:color w:val="000000" w:themeColor="text1"/>
        </w:rPr>
        <w:t>our</w:t>
      </w:r>
      <w:r w:rsidR="12BCD03E" w:rsidRPr="2E4BAFBB">
        <w:rPr>
          <w:rFonts w:ascii="Arial" w:hAnsi="Arial" w:cs="Arial"/>
          <w:color w:val="000000" w:themeColor="text1"/>
        </w:rPr>
        <w:t xml:space="preserve"> earlier</w:t>
      </w:r>
      <w:r w:rsidRPr="2E4BAFBB">
        <w:rPr>
          <w:rFonts w:ascii="Arial" w:hAnsi="Arial" w:cs="Arial"/>
          <w:color w:val="000000" w:themeColor="text1"/>
        </w:rPr>
        <w:t xml:space="preserve"> testing. These results closely matched our expectations, validating our user-</w:t>
      </w:r>
      <w:r w:rsidR="3BEE18A2" w:rsidRPr="2E4BAFBB">
        <w:rPr>
          <w:rFonts w:ascii="Arial" w:hAnsi="Arial" w:cs="Arial"/>
          <w:color w:val="000000" w:themeColor="text1"/>
        </w:rPr>
        <w:t>centered</w:t>
      </w:r>
      <w:r w:rsidRPr="2E4BAFBB">
        <w:rPr>
          <w:rFonts w:ascii="Arial" w:hAnsi="Arial" w:cs="Arial"/>
          <w:color w:val="000000" w:themeColor="text1"/>
        </w:rPr>
        <w:t xml:space="preserve"> design approach. The only unexpected issues </w:t>
      </w:r>
      <w:r w:rsidR="712795C7" w:rsidRPr="2E4BAFBB">
        <w:rPr>
          <w:rFonts w:ascii="Arial" w:hAnsi="Arial" w:cs="Arial"/>
          <w:color w:val="000000" w:themeColor="text1"/>
        </w:rPr>
        <w:t xml:space="preserve">that we had faced </w:t>
      </w:r>
      <w:r w:rsidRPr="2E4BAFBB">
        <w:rPr>
          <w:rFonts w:ascii="Arial" w:hAnsi="Arial" w:cs="Arial"/>
          <w:color w:val="000000" w:themeColor="text1"/>
        </w:rPr>
        <w:t xml:space="preserve">involved slightly small text and a lengthy tutorial sequence, which will </w:t>
      </w:r>
      <w:r w:rsidR="712795C7" w:rsidRPr="2E4BAFBB">
        <w:rPr>
          <w:rFonts w:ascii="Arial" w:hAnsi="Arial" w:cs="Arial"/>
          <w:color w:val="000000" w:themeColor="text1"/>
        </w:rPr>
        <w:t xml:space="preserve">be solved </w:t>
      </w:r>
      <w:r w:rsidR="5811AC1D" w:rsidRPr="2E4BAFBB">
        <w:rPr>
          <w:rFonts w:ascii="Arial" w:hAnsi="Arial" w:cs="Arial"/>
          <w:color w:val="000000" w:themeColor="text1"/>
        </w:rPr>
        <w:t>next</w:t>
      </w:r>
      <w:r w:rsidR="6C09E1CA" w:rsidRPr="2E4BAFBB">
        <w:rPr>
          <w:rFonts w:ascii="Arial" w:hAnsi="Arial" w:cs="Arial"/>
          <w:color w:val="000000" w:themeColor="text1"/>
        </w:rPr>
        <w:t xml:space="preserve"> stages</w:t>
      </w:r>
    </w:p>
    <w:p w14:paraId="16E733C7" w14:textId="46A66B4E" w:rsidR="006704FE" w:rsidRPr="00FE3D52" w:rsidRDefault="006704FE" w:rsidP="006704FE">
      <w:pPr>
        <w:pStyle w:val="NormalWeb"/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A detailed breakdown of responses and observations is provided in</w:t>
      </w:r>
      <w:r w:rsidRPr="00FE3D52">
        <w:rPr>
          <w:rStyle w:val="apple-converted-space"/>
          <w:rFonts w:ascii="Arial" w:eastAsiaTheme="majorEastAsia" w:hAnsi="Arial" w:cs="Arial"/>
          <w:color w:val="000000"/>
        </w:rPr>
        <w:t> </w:t>
      </w:r>
      <w:hyperlink w:anchor="_B1._Google_Form" w:history="1">
        <w:r w:rsidR="00964CE7" w:rsidRPr="00FE3D52">
          <w:rPr>
            <w:rStyle w:val="Hyperlink"/>
            <w:rFonts w:ascii="Arial" w:hAnsi="Arial" w:cs="Arial"/>
          </w:rPr>
          <w:t>Appendix B</w:t>
        </w:r>
      </w:hyperlink>
    </w:p>
    <w:p w14:paraId="7737CA8B" w14:textId="77777777" w:rsidR="00F71F69" w:rsidRDefault="00FD4C17" w:rsidP="00F71F69">
      <w:r>
        <w:rPr>
          <w:noProof/>
        </w:rPr>
        <w:pict w14:anchorId="5FDEA818">
          <v:rect id="_x0000_i1030" style="width:304.65pt;height:.05pt" o:hrpct="675" o:hralign="center" o:hrstd="t" o:hr="t" fillcolor="#a0a0a0" stroked="f"/>
        </w:pict>
      </w:r>
    </w:p>
    <w:p w14:paraId="326238F3" w14:textId="04384417" w:rsidR="00F71F69" w:rsidRPr="00964CE7" w:rsidRDefault="00F71F69" w:rsidP="00964CE7">
      <w:pPr>
        <w:pStyle w:val="Heading1"/>
      </w:pPr>
      <w:bookmarkStart w:id="19" w:name="_Toc214010338"/>
      <w:r w:rsidRPr="00964CE7">
        <w:rPr>
          <w:rStyle w:val="Strong"/>
          <w:b/>
          <w:bCs/>
        </w:rPr>
        <w:t>4. Planned Data Collection in a Working Version</w:t>
      </w:r>
      <w:bookmarkEnd w:id="19"/>
      <w:r w:rsidRPr="00964CE7">
        <w:rPr>
          <w:rStyle w:val="Strong"/>
          <w:b/>
          <w:bCs/>
        </w:rPr>
        <w:t xml:space="preserve"> </w:t>
      </w:r>
    </w:p>
    <w:p w14:paraId="5A664CE0" w14:textId="3BC4B795" w:rsidR="00152D98" w:rsidRPr="00485ADC" w:rsidRDefault="69E8D1AF" w:rsidP="2E4BAFBB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 xml:space="preserve">If </w:t>
      </w:r>
      <w:r w:rsidR="5819085E" w:rsidRPr="2E4BAFBB">
        <w:rPr>
          <w:rFonts w:ascii="Arial" w:hAnsi="Arial" w:cs="Arial"/>
        </w:rPr>
        <w:t xml:space="preserve">we were to develop </w:t>
      </w:r>
      <w:r w:rsidRPr="2E4BAFBB">
        <w:rPr>
          <w:rFonts w:ascii="Arial" w:hAnsi="Arial" w:cs="Arial"/>
        </w:rPr>
        <w:t xml:space="preserve">the app as a functional version, </w:t>
      </w:r>
      <w:r w:rsidR="5819085E" w:rsidRPr="2E4BAFBB">
        <w:rPr>
          <w:rFonts w:ascii="Arial" w:hAnsi="Arial" w:cs="Arial"/>
        </w:rPr>
        <w:t xml:space="preserve">then </w:t>
      </w:r>
      <w:r w:rsidRPr="2E4BAFBB">
        <w:rPr>
          <w:rFonts w:ascii="Arial" w:hAnsi="Arial" w:cs="Arial"/>
        </w:rPr>
        <w:t xml:space="preserve">systematic data collection </w:t>
      </w:r>
      <w:r w:rsidR="5819085E" w:rsidRPr="2E4BAFBB">
        <w:rPr>
          <w:rFonts w:ascii="Arial" w:hAnsi="Arial" w:cs="Arial"/>
        </w:rPr>
        <w:t xml:space="preserve">would play an important role </w:t>
      </w:r>
      <w:r w:rsidR="4AB33D52" w:rsidRPr="2E4BAFBB">
        <w:rPr>
          <w:rFonts w:ascii="Arial" w:hAnsi="Arial" w:cs="Arial"/>
        </w:rPr>
        <w:t>in</w:t>
      </w:r>
      <w:r w:rsidRPr="2E4BAFBB">
        <w:rPr>
          <w:rFonts w:ascii="Arial" w:hAnsi="Arial" w:cs="Arial"/>
        </w:rPr>
        <w:t xml:space="preserve"> continuous improvement. </w:t>
      </w:r>
    </w:p>
    <w:p w14:paraId="4EEAB3D9" w14:textId="309CAE9B" w:rsidR="00152D98" w:rsidRPr="00485ADC" w:rsidRDefault="69E8D1AF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The following categories of data would be collected:</w:t>
      </w:r>
    </w:p>
    <w:p w14:paraId="7D09AD05" w14:textId="4F403D21" w:rsidR="2E4BAFBB" w:rsidRDefault="2E4BAFBB" w:rsidP="2E4BAFBB">
      <w:pPr>
        <w:pStyle w:val="NormalWeb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9"/>
        <w:gridCol w:w="2308"/>
        <w:gridCol w:w="2277"/>
        <w:gridCol w:w="2326"/>
      </w:tblGrid>
      <w:tr w:rsidR="00152D98" w:rsidRPr="00485ADC" w14:paraId="06AAE903" w14:textId="77777777" w:rsidTr="2E4BAFBB">
        <w:tc>
          <w:tcPr>
            <w:tcW w:w="0" w:type="auto"/>
            <w:hideMark/>
          </w:tcPr>
          <w:p w14:paraId="32424FBB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485ADC">
              <w:rPr>
                <w:rFonts w:ascii="Arial" w:hAnsi="Arial" w:cs="Arial"/>
                <w:b/>
                <w:bCs/>
              </w:rPr>
              <w:t>Data Type</w:t>
            </w:r>
          </w:p>
        </w:tc>
        <w:tc>
          <w:tcPr>
            <w:tcW w:w="0" w:type="auto"/>
            <w:hideMark/>
          </w:tcPr>
          <w:p w14:paraId="34F980DE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485ADC">
              <w:rPr>
                <w:rFonts w:ascii="Arial" w:hAnsi="Arial" w:cs="Arial"/>
                <w:b/>
                <w:bCs/>
              </w:rPr>
              <w:t>Example Metrics</w:t>
            </w:r>
          </w:p>
        </w:tc>
        <w:tc>
          <w:tcPr>
            <w:tcW w:w="0" w:type="auto"/>
            <w:hideMark/>
          </w:tcPr>
          <w:p w14:paraId="62D18682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485ADC">
              <w:rPr>
                <w:rFonts w:ascii="Arial" w:hAnsi="Arial" w:cs="Arial"/>
                <w:b/>
                <w:bCs/>
              </w:rPr>
              <w:t>Collection Method</w:t>
            </w:r>
          </w:p>
        </w:tc>
        <w:tc>
          <w:tcPr>
            <w:tcW w:w="0" w:type="auto"/>
            <w:hideMark/>
          </w:tcPr>
          <w:p w14:paraId="1B221C78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485ADC">
              <w:rPr>
                <w:rFonts w:ascii="Arial" w:hAnsi="Arial" w:cs="Arial"/>
                <w:b/>
                <w:bCs/>
              </w:rPr>
              <w:t>Purpose</w:t>
            </w:r>
          </w:p>
        </w:tc>
      </w:tr>
      <w:tr w:rsidR="00152D98" w:rsidRPr="00485ADC" w14:paraId="14F29945" w14:textId="77777777" w:rsidTr="2E4BAFBB">
        <w:tc>
          <w:tcPr>
            <w:tcW w:w="0" w:type="auto"/>
            <w:hideMark/>
          </w:tcPr>
          <w:p w14:paraId="65B9BB28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Usage Data</w:t>
            </w:r>
          </w:p>
        </w:tc>
        <w:tc>
          <w:tcPr>
            <w:tcW w:w="0" w:type="auto"/>
            <w:hideMark/>
          </w:tcPr>
          <w:p w14:paraId="214DC7AC" w14:textId="61E99A92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 xml:space="preserve">Session duration, frequency of visits, </w:t>
            </w:r>
            <w:r w:rsidR="000D2125" w:rsidRPr="00485ADC">
              <w:rPr>
                <w:rFonts w:ascii="Arial" w:hAnsi="Arial" w:cs="Arial"/>
              </w:rPr>
              <w:t xml:space="preserve">and </w:t>
            </w:r>
            <w:r w:rsidRPr="00485ADC">
              <w:rPr>
                <w:rFonts w:ascii="Arial" w:hAnsi="Arial" w:cs="Arial"/>
              </w:rPr>
              <w:t>feature use</w:t>
            </w:r>
          </w:p>
        </w:tc>
        <w:tc>
          <w:tcPr>
            <w:tcW w:w="0" w:type="auto"/>
            <w:hideMark/>
          </w:tcPr>
          <w:p w14:paraId="3FF1D8AB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Automatically via in-app analytics tools (e.g., Firebase)</w:t>
            </w:r>
          </w:p>
        </w:tc>
        <w:tc>
          <w:tcPr>
            <w:tcW w:w="0" w:type="auto"/>
            <w:hideMark/>
          </w:tcPr>
          <w:p w14:paraId="3C11E107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Identify engagement trends and potential drop-off points</w:t>
            </w:r>
          </w:p>
        </w:tc>
      </w:tr>
      <w:tr w:rsidR="00152D98" w:rsidRPr="00485ADC" w14:paraId="32A7E65D" w14:textId="77777777" w:rsidTr="2E4BAFBB">
        <w:tc>
          <w:tcPr>
            <w:tcW w:w="0" w:type="auto"/>
            <w:hideMark/>
          </w:tcPr>
          <w:p w14:paraId="39EEA9BC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Interaction Data</w:t>
            </w:r>
          </w:p>
        </w:tc>
        <w:tc>
          <w:tcPr>
            <w:tcW w:w="0" w:type="auto"/>
            <w:hideMark/>
          </w:tcPr>
          <w:p w14:paraId="13F25795" w14:textId="59DBB85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 xml:space="preserve">Button clicks, navigation paths, </w:t>
            </w:r>
            <w:r w:rsidR="000D2125" w:rsidRPr="00485ADC">
              <w:rPr>
                <w:rFonts w:ascii="Arial" w:hAnsi="Arial" w:cs="Arial"/>
              </w:rPr>
              <w:t xml:space="preserve">and </w:t>
            </w:r>
            <w:r w:rsidRPr="00485ADC">
              <w:rPr>
                <w:rFonts w:ascii="Arial" w:hAnsi="Arial" w:cs="Arial"/>
              </w:rPr>
              <w:t>task completion times</w:t>
            </w:r>
          </w:p>
        </w:tc>
        <w:tc>
          <w:tcPr>
            <w:tcW w:w="0" w:type="auto"/>
            <w:hideMark/>
          </w:tcPr>
          <w:p w14:paraId="5316B124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Automatic event logging within the app</w:t>
            </w:r>
          </w:p>
        </w:tc>
        <w:tc>
          <w:tcPr>
            <w:tcW w:w="0" w:type="auto"/>
            <w:hideMark/>
          </w:tcPr>
          <w:p w14:paraId="28968CE5" w14:textId="7520E8B0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 xml:space="preserve">Detect usability friction and </w:t>
            </w:r>
            <w:r w:rsidR="003B7D1F" w:rsidRPr="00485ADC">
              <w:rPr>
                <w:rFonts w:ascii="Arial" w:hAnsi="Arial" w:cs="Arial"/>
              </w:rPr>
              <w:t>optimize</w:t>
            </w:r>
            <w:r w:rsidRPr="00485ADC">
              <w:rPr>
                <w:rFonts w:ascii="Arial" w:hAnsi="Arial" w:cs="Arial"/>
              </w:rPr>
              <w:t xml:space="preserve"> interaction flow</w:t>
            </w:r>
          </w:p>
        </w:tc>
      </w:tr>
      <w:tr w:rsidR="00152D98" w:rsidRPr="00485ADC" w14:paraId="17A0CE19" w14:textId="77777777" w:rsidTr="2E4BAFBB">
        <w:tc>
          <w:tcPr>
            <w:tcW w:w="0" w:type="auto"/>
            <w:hideMark/>
          </w:tcPr>
          <w:p w14:paraId="6E3D47F6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Performance Data</w:t>
            </w:r>
          </w:p>
        </w:tc>
        <w:tc>
          <w:tcPr>
            <w:tcW w:w="0" w:type="auto"/>
            <w:hideMark/>
          </w:tcPr>
          <w:p w14:paraId="3FFEA1D4" w14:textId="5D3BD19F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 xml:space="preserve">Error counts, tutorial completion rates, </w:t>
            </w:r>
            <w:r w:rsidR="000D2125" w:rsidRPr="00485ADC">
              <w:rPr>
                <w:rFonts w:ascii="Arial" w:hAnsi="Arial" w:cs="Arial"/>
              </w:rPr>
              <w:t xml:space="preserve">and </w:t>
            </w:r>
            <w:r w:rsidRPr="00485ADC">
              <w:rPr>
                <w:rFonts w:ascii="Arial" w:hAnsi="Arial" w:cs="Arial"/>
              </w:rPr>
              <w:t>loading times</w:t>
            </w:r>
          </w:p>
        </w:tc>
        <w:tc>
          <w:tcPr>
            <w:tcW w:w="0" w:type="auto"/>
            <w:hideMark/>
          </w:tcPr>
          <w:p w14:paraId="2693066D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Automatic performance tracking</w:t>
            </w:r>
          </w:p>
        </w:tc>
        <w:tc>
          <w:tcPr>
            <w:tcW w:w="0" w:type="auto"/>
            <w:hideMark/>
          </w:tcPr>
          <w:p w14:paraId="716A5737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Evaluate system efficiency and learnability</w:t>
            </w:r>
          </w:p>
        </w:tc>
      </w:tr>
      <w:tr w:rsidR="00152D98" w:rsidRPr="00485ADC" w14:paraId="1537B2BC" w14:textId="77777777" w:rsidTr="2E4BAFBB">
        <w:tc>
          <w:tcPr>
            <w:tcW w:w="0" w:type="auto"/>
            <w:hideMark/>
          </w:tcPr>
          <w:p w14:paraId="0F0F44F7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Emotional Response Data</w:t>
            </w:r>
          </w:p>
        </w:tc>
        <w:tc>
          <w:tcPr>
            <w:tcW w:w="0" w:type="auto"/>
            <w:hideMark/>
          </w:tcPr>
          <w:p w14:paraId="57D56DD4" w14:textId="5AE5AFCE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 xml:space="preserve">Post-game satisfaction ratings, emoji scales, </w:t>
            </w:r>
            <w:r w:rsidR="000D2125" w:rsidRPr="00485ADC">
              <w:rPr>
                <w:rFonts w:ascii="Arial" w:hAnsi="Arial" w:cs="Arial"/>
              </w:rPr>
              <w:t xml:space="preserve">and </w:t>
            </w:r>
            <w:r w:rsidRPr="00485ADC">
              <w:rPr>
                <w:rFonts w:ascii="Arial" w:hAnsi="Arial" w:cs="Arial"/>
              </w:rPr>
              <w:t>short reflections</w:t>
            </w:r>
          </w:p>
        </w:tc>
        <w:tc>
          <w:tcPr>
            <w:tcW w:w="0" w:type="auto"/>
            <w:hideMark/>
          </w:tcPr>
          <w:p w14:paraId="31E33D67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Post-session Google Form or in-app survey</w:t>
            </w:r>
          </w:p>
        </w:tc>
        <w:tc>
          <w:tcPr>
            <w:tcW w:w="0" w:type="auto"/>
            <w:hideMark/>
          </w:tcPr>
          <w:p w14:paraId="75B754A8" w14:textId="77777777" w:rsidR="00152D98" w:rsidRPr="00485ADC" w:rsidRDefault="00152D98" w:rsidP="00152D98">
            <w:pPr>
              <w:spacing w:after="200" w:line="276" w:lineRule="auto"/>
              <w:jc w:val="center"/>
              <w:rPr>
                <w:rFonts w:ascii="Arial" w:hAnsi="Arial" w:cs="Arial"/>
              </w:rPr>
            </w:pPr>
            <w:r w:rsidRPr="00485ADC">
              <w:rPr>
                <w:rFonts w:ascii="Arial" w:hAnsi="Arial" w:cs="Arial"/>
              </w:rPr>
              <w:t>Assess affective user experience and emotional engagement</w:t>
            </w:r>
          </w:p>
        </w:tc>
      </w:tr>
    </w:tbl>
    <w:p w14:paraId="4142FF19" w14:textId="3D60A3BF" w:rsidR="2E4BAFBB" w:rsidRDefault="2E4BAFBB" w:rsidP="2E4BAFBB">
      <w:pPr>
        <w:pStyle w:val="NormalWeb"/>
        <w:rPr>
          <w:rStyle w:val="Heading3Char"/>
          <w:rFonts w:ascii="Arial" w:hAnsi="Arial" w:cs="Arial"/>
        </w:rPr>
      </w:pPr>
    </w:p>
    <w:p w14:paraId="17FD1005" w14:textId="7BE5A08A" w:rsidR="00FE6B88" w:rsidRPr="00FE3D52" w:rsidRDefault="00A202F5" w:rsidP="00FE6B88">
      <w:pPr>
        <w:pStyle w:val="NormalWeb"/>
        <w:rPr>
          <w:rFonts w:ascii="Arial" w:hAnsi="Arial" w:cs="Arial"/>
          <w:color w:val="000000"/>
        </w:rPr>
      </w:pPr>
      <w:bookmarkStart w:id="20" w:name="_Toc214010339"/>
      <w:r w:rsidRPr="00FE3D52">
        <w:rPr>
          <w:rStyle w:val="Heading3Char"/>
          <w:rFonts w:ascii="Arial" w:hAnsi="Arial" w:cs="Arial"/>
        </w:rPr>
        <w:t xml:space="preserve">4.1 </w:t>
      </w:r>
      <w:r w:rsidR="00FE6B88" w:rsidRPr="00FE3D52">
        <w:rPr>
          <w:rStyle w:val="Heading3Char"/>
          <w:rFonts w:ascii="Arial" w:hAnsi="Arial" w:cs="Arial"/>
        </w:rPr>
        <w:t>Automation vs Direct Interaction:</w:t>
      </w:r>
      <w:bookmarkEnd w:id="20"/>
      <w:r w:rsidR="00FE6B88" w:rsidRPr="00FE3D52">
        <w:rPr>
          <w:rFonts w:ascii="Arial" w:hAnsi="Arial" w:cs="Arial"/>
          <w:color w:val="000000"/>
        </w:rPr>
        <w:br/>
        <w:t xml:space="preserve">Most </w:t>
      </w:r>
      <w:r w:rsidR="003B7D1F" w:rsidRPr="00FE3D52">
        <w:rPr>
          <w:rFonts w:ascii="Arial" w:hAnsi="Arial" w:cs="Arial"/>
          <w:color w:val="000000"/>
        </w:rPr>
        <w:t xml:space="preserve">of the </w:t>
      </w:r>
      <w:r w:rsidR="00FE6B88" w:rsidRPr="00FE3D52">
        <w:rPr>
          <w:rFonts w:ascii="Arial" w:hAnsi="Arial" w:cs="Arial"/>
          <w:color w:val="000000"/>
        </w:rPr>
        <w:t>data</w:t>
      </w:r>
      <w:r w:rsidR="000D2125" w:rsidRPr="00FE3D52">
        <w:rPr>
          <w:rFonts w:ascii="Arial" w:hAnsi="Arial" w:cs="Arial"/>
          <w:color w:val="000000"/>
        </w:rPr>
        <w:t>,</w:t>
      </w:r>
      <w:r w:rsidR="000D2125" w:rsidRPr="00FE3D52">
        <w:rPr>
          <w:rFonts w:ascii="Arial" w:hAnsi="Arial" w:cs="Arial"/>
          <w:color w:val="000000"/>
          <w:lang w:val="en-GB"/>
        </w:rPr>
        <w:t xml:space="preserve"> </w:t>
      </w:r>
      <w:r w:rsidR="00FE6B88" w:rsidRPr="00FE3D52">
        <w:rPr>
          <w:rFonts w:ascii="Arial" w:hAnsi="Arial" w:cs="Arial"/>
          <w:color w:val="000000"/>
        </w:rPr>
        <w:t>such as usage, interaction, and performance metrics</w:t>
      </w:r>
      <w:r w:rsidR="003B7D1F" w:rsidRPr="00FE3D52">
        <w:rPr>
          <w:rFonts w:ascii="Arial" w:hAnsi="Arial" w:cs="Arial"/>
          <w:color w:val="000000"/>
        </w:rPr>
        <w:t xml:space="preserve">, </w:t>
      </w:r>
      <w:r w:rsidR="00FE6B88" w:rsidRPr="00FE3D52">
        <w:rPr>
          <w:rFonts w:ascii="Arial" w:hAnsi="Arial" w:cs="Arial"/>
          <w:color w:val="000000"/>
        </w:rPr>
        <w:t>can be collected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Style w:val="Strong"/>
          <w:rFonts w:ascii="Arial" w:hAnsi="Arial" w:cs="Arial"/>
          <w:color w:val="000000"/>
        </w:rPr>
        <w:t>automatically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3B7D1F" w:rsidRPr="00FE3D52">
        <w:rPr>
          <w:rFonts w:ascii="Arial" w:hAnsi="Arial" w:cs="Arial"/>
          <w:color w:val="000000"/>
        </w:rPr>
        <w:t>with the use of analytical</w:t>
      </w:r>
      <w:r w:rsidR="00FE6B88" w:rsidRPr="00FE3D52">
        <w:rPr>
          <w:rFonts w:ascii="Arial" w:hAnsi="Arial" w:cs="Arial"/>
          <w:color w:val="000000"/>
        </w:rPr>
        <w:t xml:space="preserve"> frameworks without requiring direct user input. However,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3B7D1F" w:rsidRPr="00FE3D52">
        <w:rPr>
          <w:rStyle w:val="apple-converted-space"/>
          <w:rFonts w:ascii="Arial" w:hAnsi="Arial" w:cs="Arial"/>
          <w:color w:val="000000"/>
        </w:rPr>
        <w:t xml:space="preserve">the </w:t>
      </w:r>
      <w:r w:rsidR="00FE6B88" w:rsidRPr="00FE3D52">
        <w:rPr>
          <w:rStyle w:val="Strong"/>
          <w:rFonts w:ascii="Arial" w:hAnsi="Arial" w:cs="Arial"/>
          <w:color w:val="000000"/>
        </w:rPr>
        <w:t>emotional response data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Fonts w:ascii="Arial" w:hAnsi="Arial" w:cs="Arial"/>
          <w:color w:val="000000"/>
        </w:rPr>
        <w:t>would still rely on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Style w:val="Strong"/>
          <w:rFonts w:ascii="Arial" w:hAnsi="Arial" w:cs="Arial"/>
          <w:color w:val="000000"/>
        </w:rPr>
        <w:t>direct user feedback</w:t>
      </w:r>
      <w:r w:rsidR="00FE6B88" w:rsidRPr="00FE3D52">
        <w:rPr>
          <w:rFonts w:ascii="Arial" w:hAnsi="Arial" w:cs="Arial"/>
          <w:color w:val="000000"/>
        </w:rPr>
        <w:t xml:space="preserve">. </w:t>
      </w:r>
      <w:r w:rsidR="004B45CC" w:rsidRPr="00FE3D52">
        <w:rPr>
          <w:rFonts w:ascii="Arial" w:hAnsi="Arial" w:cs="Arial"/>
          <w:color w:val="000000"/>
        </w:rPr>
        <w:t>With the help of this</w:t>
      </w:r>
      <w:r w:rsidR="00FE6B88" w:rsidRPr="00FE3D52">
        <w:rPr>
          <w:rFonts w:ascii="Arial" w:hAnsi="Arial" w:cs="Arial"/>
          <w:color w:val="000000"/>
        </w:rPr>
        <w:t xml:space="preserve"> combination</w:t>
      </w:r>
      <w:r w:rsidR="000D2125" w:rsidRPr="00FE3D52">
        <w:rPr>
          <w:rFonts w:ascii="Arial" w:hAnsi="Arial" w:cs="Arial"/>
          <w:color w:val="000000"/>
        </w:rPr>
        <w:t>,</w:t>
      </w:r>
      <w:r w:rsidR="00FE6B88" w:rsidRPr="00FE3D52">
        <w:rPr>
          <w:rFonts w:ascii="Arial" w:hAnsi="Arial" w:cs="Arial"/>
          <w:color w:val="000000"/>
        </w:rPr>
        <w:t xml:space="preserve"> </w:t>
      </w:r>
      <w:r w:rsidR="004B45CC" w:rsidRPr="00FE3D52">
        <w:rPr>
          <w:rFonts w:ascii="Arial" w:hAnsi="Arial" w:cs="Arial"/>
          <w:color w:val="000000"/>
        </w:rPr>
        <w:t xml:space="preserve">we can </w:t>
      </w:r>
      <w:r w:rsidR="00FE6B88" w:rsidRPr="00FE3D52">
        <w:rPr>
          <w:rFonts w:ascii="Arial" w:hAnsi="Arial" w:cs="Arial"/>
          <w:color w:val="000000"/>
        </w:rPr>
        <w:t xml:space="preserve">ensure </w:t>
      </w:r>
      <w:r w:rsidR="003B7D1F" w:rsidRPr="00FE3D52">
        <w:rPr>
          <w:rFonts w:ascii="Arial" w:hAnsi="Arial" w:cs="Arial"/>
          <w:color w:val="000000"/>
        </w:rPr>
        <w:t xml:space="preserve">that we maintain </w:t>
      </w:r>
      <w:r w:rsidR="00FE6B88" w:rsidRPr="00FE3D52">
        <w:rPr>
          <w:rFonts w:ascii="Arial" w:hAnsi="Arial" w:cs="Arial"/>
          <w:color w:val="000000"/>
        </w:rPr>
        <w:t>a balance between quantitative monitoring and deeper qualitative understanding.</w:t>
      </w:r>
    </w:p>
    <w:p w14:paraId="625C5CC4" w14:textId="4077462E" w:rsidR="00FE6B88" w:rsidRPr="00FE3D52" w:rsidRDefault="00A202F5" w:rsidP="00FE6B88">
      <w:pPr>
        <w:pStyle w:val="NormalWeb"/>
        <w:rPr>
          <w:rFonts w:ascii="Arial" w:hAnsi="Arial" w:cs="Arial"/>
          <w:color w:val="000000"/>
        </w:rPr>
      </w:pPr>
      <w:bookmarkStart w:id="21" w:name="_Toc214010340"/>
      <w:r w:rsidRPr="00FE3D52">
        <w:rPr>
          <w:rStyle w:val="Heading3Char"/>
          <w:rFonts w:ascii="Arial" w:hAnsi="Arial" w:cs="Arial"/>
        </w:rPr>
        <w:t xml:space="preserve">4.2 </w:t>
      </w:r>
      <w:r w:rsidR="00FE6B88" w:rsidRPr="00FE3D52">
        <w:rPr>
          <w:rStyle w:val="Heading3Char"/>
          <w:rFonts w:ascii="Arial" w:hAnsi="Arial" w:cs="Arial"/>
        </w:rPr>
        <w:t>Differences Between Data Types:</w:t>
      </w:r>
      <w:bookmarkEnd w:id="21"/>
      <w:r w:rsidR="00FE6B88" w:rsidRPr="00FE3D52">
        <w:rPr>
          <w:rFonts w:ascii="Arial" w:hAnsi="Arial" w:cs="Arial"/>
          <w:color w:val="000000"/>
        </w:rPr>
        <w:br/>
        <w:t>The di</w:t>
      </w:r>
      <w:r w:rsidR="004B45CC" w:rsidRPr="00FE3D52">
        <w:rPr>
          <w:rFonts w:ascii="Arial" w:hAnsi="Arial" w:cs="Arial"/>
          <w:color w:val="000000"/>
        </w:rPr>
        <w:t>fference</w:t>
      </w:r>
      <w:r w:rsidR="00FE6B88" w:rsidRPr="00FE3D52">
        <w:rPr>
          <w:rFonts w:ascii="Arial" w:hAnsi="Arial" w:cs="Arial"/>
          <w:color w:val="000000"/>
        </w:rPr>
        <w:t xml:space="preserve"> between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4B45CC" w:rsidRPr="00FE3D52">
        <w:rPr>
          <w:rStyle w:val="apple-converted-space"/>
          <w:rFonts w:ascii="Arial" w:hAnsi="Arial" w:cs="Arial"/>
          <w:color w:val="000000"/>
        </w:rPr>
        <w:t xml:space="preserve">the </w:t>
      </w:r>
      <w:r w:rsidR="00FE6B88" w:rsidRPr="00FE3D52">
        <w:rPr>
          <w:rStyle w:val="Emphasis"/>
          <w:rFonts w:ascii="Arial" w:hAnsi="Arial" w:cs="Arial"/>
          <w:color w:val="000000"/>
        </w:rPr>
        <w:t>usage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Fonts w:ascii="Arial" w:hAnsi="Arial" w:cs="Arial"/>
          <w:color w:val="000000"/>
        </w:rPr>
        <w:t>and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Style w:val="Emphasis"/>
          <w:rFonts w:ascii="Arial" w:hAnsi="Arial" w:cs="Arial"/>
          <w:color w:val="000000"/>
        </w:rPr>
        <w:t>emotional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Fonts w:ascii="Arial" w:hAnsi="Arial" w:cs="Arial"/>
          <w:color w:val="000000"/>
        </w:rPr>
        <w:t>data lies in their evaluative focus.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The </w:t>
      </w:r>
      <w:r w:rsidR="00FE6B88" w:rsidRPr="00FE3D52">
        <w:rPr>
          <w:rStyle w:val="Strong"/>
          <w:rFonts w:ascii="Arial" w:hAnsi="Arial" w:cs="Arial"/>
          <w:color w:val="000000"/>
        </w:rPr>
        <w:t>Quantitative usage data</w:t>
      </w:r>
      <w:r w:rsidR="000D2125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helps us in understanding how efficiently </w:t>
      </w:r>
      <w:r w:rsidR="00B3417F" w:rsidRPr="00FE3D52">
        <w:rPr>
          <w:rStyle w:val="apple-converted-space"/>
          <w:rFonts w:ascii="Arial" w:hAnsi="Arial" w:cs="Arial"/>
          <w:color w:val="000000"/>
          <w:lang w:val="en-GB"/>
        </w:rPr>
        <w:t>people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3417F" w:rsidRPr="00FE3D52">
        <w:rPr>
          <w:rStyle w:val="apple-converted-space"/>
          <w:rFonts w:ascii="Arial" w:hAnsi="Arial" w:cs="Arial"/>
          <w:color w:val="000000"/>
        </w:rPr>
        <w:t>navigate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in the aoo,</w:t>
      </w:r>
      <w:r w:rsidR="000D2125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how long it </w:t>
      </w:r>
      <w:r w:rsidR="000D2125" w:rsidRPr="00FE3D52">
        <w:rPr>
          <w:rStyle w:val="apple-converted-space"/>
          <w:rFonts w:ascii="Arial" w:hAnsi="Arial" w:cs="Arial"/>
          <w:color w:val="000000"/>
        </w:rPr>
        <w:t>takes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them</w:t>
      </w:r>
      <w:r w:rsidR="000D2125" w:rsidRPr="00FE3D52">
        <w:rPr>
          <w:rStyle w:val="apple-converted-space"/>
          <w:rFonts w:ascii="Arial" w:hAnsi="Arial" w:cs="Arial"/>
          <w:color w:val="000000"/>
        </w:rPr>
        <w:t>,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and where they click</w:t>
      </w:r>
      <w:r w:rsidR="000D2125" w:rsidRPr="00FE3D52">
        <w:rPr>
          <w:rStyle w:val="apple-converted-space"/>
          <w:rFonts w:ascii="Arial" w:hAnsi="Arial" w:cs="Arial"/>
          <w:color w:val="000000"/>
        </w:rPr>
        <w:t>,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etc</w:t>
      </w:r>
      <w:r w:rsidR="004B45CC" w:rsidRPr="00FE3D52">
        <w:rPr>
          <w:rFonts w:ascii="Arial" w:hAnsi="Arial" w:cs="Arial"/>
          <w:color w:val="000000"/>
        </w:rPr>
        <w:t>.</w:t>
      </w:r>
      <w:r w:rsidR="000D2125" w:rsidRPr="00FE3D52">
        <w:rPr>
          <w:rFonts w:ascii="Arial" w:hAnsi="Arial" w:cs="Arial"/>
          <w:color w:val="000000"/>
        </w:rPr>
        <w:t xml:space="preserve"> On</w:t>
      </w:r>
      <w:r w:rsidR="004B45CC" w:rsidRPr="00FE3D52">
        <w:rPr>
          <w:rFonts w:ascii="Arial" w:hAnsi="Arial" w:cs="Arial"/>
          <w:color w:val="000000"/>
        </w:rPr>
        <w:t xml:space="preserve"> the other hand</w:t>
      </w:r>
      <w:r w:rsidR="00B3417F" w:rsidRPr="00FE3D52">
        <w:rPr>
          <w:rFonts w:ascii="Arial" w:hAnsi="Arial" w:cs="Arial"/>
          <w:color w:val="000000"/>
        </w:rPr>
        <w:t>,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FE6B88" w:rsidRPr="00FE3D52">
        <w:rPr>
          <w:rStyle w:val="Strong"/>
          <w:rFonts w:ascii="Arial" w:hAnsi="Arial" w:cs="Arial"/>
          <w:color w:val="000000"/>
        </w:rPr>
        <w:t>qualitative emotional data</w:t>
      </w:r>
      <w:r w:rsidR="00FE6B88" w:rsidRPr="00FE3D52">
        <w:rPr>
          <w:rStyle w:val="apple-converted-space"/>
          <w:rFonts w:ascii="Arial" w:hAnsi="Arial" w:cs="Arial"/>
          <w:color w:val="000000"/>
        </w:rPr>
        <w:t> </w:t>
      </w:r>
      <w:r w:rsidR="00B24968" w:rsidRPr="00FE3D52">
        <w:rPr>
          <w:rStyle w:val="apple-converted-space"/>
          <w:rFonts w:ascii="Arial" w:hAnsi="Arial" w:cs="Arial"/>
          <w:color w:val="000000"/>
        </w:rPr>
        <w:t>focuses on how the users feel when they use our system.</w:t>
      </w:r>
      <w:r w:rsidR="000D2125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This included measuring whether </w:t>
      </w:r>
      <w:r w:rsidR="000D2125" w:rsidRPr="00FE3D52">
        <w:rPr>
          <w:rStyle w:val="apple-converted-space"/>
          <w:rFonts w:ascii="Arial" w:hAnsi="Arial" w:cs="Arial"/>
          <w:color w:val="000000"/>
        </w:rPr>
        <w:t>they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are satisfied,</w:t>
      </w:r>
      <w:r w:rsidR="000D2125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24968" w:rsidRPr="00FE3D52">
        <w:rPr>
          <w:rStyle w:val="apple-converted-space"/>
          <w:rFonts w:ascii="Arial" w:hAnsi="Arial" w:cs="Arial"/>
          <w:color w:val="000000"/>
        </w:rPr>
        <w:t>motivated,</w:t>
      </w:r>
      <w:r w:rsidR="000D2125" w:rsidRPr="00FE3D52">
        <w:rPr>
          <w:rStyle w:val="apple-converted-space"/>
          <w:rFonts w:ascii="Arial" w:hAnsi="Arial" w:cs="Arial"/>
          <w:color w:val="000000"/>
        </w:rPr>
        <w:t xml:space="preserve"> </w:t>
      </w:r>
      <w:r w:rsidR="00B24968" w:rsidRPr="00FE3D52">
        <w:rPr>
          <w:rStyle w:val="apple-converted-space"/>
          <w:rFonts w:ascii="Arial" w:hAnsi="Arial" w:cs="Arial"/>
          <w:color w:val="000000"/>
        </w:rPr>
        <w:t>confused</w:t>
      </w:r>
      <w:r w:rsidR="00B3417F" w:rsidRPr="00FE3D52">
        <w:rPr>
          <w:rStyle w:val="apple-converted-space"/>
          <w:rFonts w:ascii="Arial" w:hAnsi="Arial" w:cs="Arial"/>
          <w:color w:val="000000"/>
        </w:rPr>
        <w:t>,</w:t>
      </w:r>
      <w:r w:rsidR="00B24968" w:rsidRPr="00FE3D52">
        <w:rPr>
          <w:rStyle w:val="apple-converted-space"/>
          <w:rFonts w:ascii="Arial" w:hAnsi="Arial" w:cs="Arial"/>
          <w:color w:val="000000"/>
        </w:rPr>
        <w:t xml:space="preserve"> or genuinely enjoying the </w:t>
      </w:r>
      <w:r w:rsidR="00B3417F" w:rsidRPr="00FE3D52">
        <w:rPr>
          <w:rStyle w:val="apple-converted-space"/>
          <w:rFonts w:ascii="Arial" w:hAnsi="Arial" w:cs="Arial"/>
          <w:color w:val="000000"/>
        </w:rPr>
        <w:t>experience</w:t>
      </w:r>
      <w:r w:rsidR="00B24968" w:rsidRPr="00FE3D52">
        <w:rPr>
          <w:rStyle w:val="apple-converted-space"/>
          <w:rFonts w:ascii="Arial" w:hAnsi="Arial" w:cs="Arial"/>
          <w:color w:val="000000"/>
        </w:rPr>
        <w:t>.</w:t>
      </w:r>
      <w:r w:rsidR="00FE6B88" w:rsidRPr="00FE3D52">
        <w:rPr>
          <w:rFonts w:ascii="Arial" w:hAnsi="Arial" w:cs="Arial"/>
          <w:color w:val="000000"/>
        </w:rPr>
        <w:t xml:space="preserve"> </w:t>
      </w:r>
      <w:hyperlink w:anchor="_7._References" w:history="1">
        <w:r w:rsidR="00BA401D" w:rsidRPr="00FE3D52">
          <w:rPr>
            <w:rStyle w:val="Hyperlink"/>
            <w:rFonts w:ascii="Arial" w:hAnsi="Arial" w:cs="Arial"/>
          </w:rPr>
          <w:t>[3,7].</w:t>
        </w:r>
      </w:hyperlink>
      <w:r w:rsidR="004B45CC" w:rsidRPr="00FE3D52">
        <w:rPr>
          <w:rFonts w:ascii="Arial" w:hAnsi="Arial" w:cs="Arial"/>
          <w:color w:val="000000"/>
        </w:rPr>
        <w:t xml:space="preserve"> </w:t>
      </w:r>
      <w:r w:rsidR="003B7D1F" w:rsidRPr="00FE3D52">
        <w:rPr>
          <w:rFonts w:ascii="Arial" w:hAnsi="Arial" w:cs="Arial"/>
          <w:color w:val="000000"/>
        </w:rPr>
        <w:t>By i</w:t>
      </w:r>
      <w:r w:rsidR="00FE6B88" w:rsidRPr="00FE3D52">
        <w:rPr>
          <w:rFonts w:ascii="Arial" w:hAnsi="Arial" w:cs="Arial"/>
          <w:color w:val="000000"/>
        </w:rPr>
        <w:t xml:space="preserve">ntegrating both </w:t>
      </w:r>
      <w:r w:rsidR="003B7D1F" w:rsidRPr="00FE3D52">
        <w:rPr>
          <w:rFonts w:ascii="Arial" w:hAnsi="Arial" w:cs="Arial"/>
          <w:color w:val="000000"/>
        </w:rPr>
        <w:t xml:space="preserve">of these </w:t>
      </w:r>
      <w:r w:rsidR="00FE6B88" w:rsidRPr="00FE3D52">
        <w:rPr>
          <w:rFonts w:ascii="Arial" w:hAnsi="Arial" w:cs="Arial"/>
          <w:color w:val="000000"/>
        </w:rPr>
        <w:t>perspectives</w:t>
      </w:r>
      <w:r w:rsidR="000D2125" w:rsidRPr="00FE3D52">
        <w:rPr>
          <w:rFonts w:ascii="Arial" w:hAnsi="Arial" w:cs="Arial"/>
          <w:color w:val="000000"/>
        </w:rPr>
        <w:t>,</w:t>
      </w:r>
      <w:r w:rsidR="00FE6B88" w:rsidRPr="00FE3D52">
        <w:rPr>
          <w:rFonts w:ascii="Arial" w:hAnsi="Arial" w:cs="Arial"/>
          <w:color w:val="000000"/>
        </w:rPr>
        <w:t xml:space="preserve"> </w:t>
      </w:r>
      <w:r w:rsidR="00B24968" w:rsidRPr="00FE3D52">
        <w:rPr>
          <w:rFonts w:ascii="Arial" w:hAnsi="Arial" w:cs="Arial"/>
          <w:color w:val="000000"/>
        </w:rPr>
        <w:t>we can get a more meaningful picture of our system.</w:t>
      </w:r>
    </w:p>
    <w:p w14:paraId="0BCA44BF" w14:textId="77777777" w:rsidR="00F71F69" w:rsidRPr="00FE3D52" w:rsidRDefault="00FD4C17" w:rsidP="00F71F69">
      <w:pPr>
        <w:rPr>
          <w:rFonts w:ascii="Arial" w:hAnsi="Arial" w:cs="Arial"/>
        </w:rPr>
      </w:pPr>
      <w:r>
        <w:rPr>
          <w:rFonts w:ascii="Arial" w:hAnsi="Arial" w:cs="Arial"/>
          <w:noProof/>
        </w:rPr>
        <w:pict w14:anchorId="718D08C1">
          <v:rect id="_x0000_i1031" style="width:304.65pt;height:.05pt" o:hrpct="675" o:hralign="center" o:hrstd="t" o:hr="t" fillcolor="#a0a0a0" stroked="f"/>
        </w:pict>
      </w:r>
    </w:p>
    <w:p w14:paraId="69BC1060" w14:textId="2B81B608" w:rsidR="00F71F69" w:rsidRPr="00FE3D52" w:rsidRDefault="00F71F69" w:rsidP="00964CE7">
      <w:pPr>
        <w:pStyle w:val="Heading1"/>
        <w:rPr>
          <w:rFonts w:ascii="Arial" w:hAnsi="Arial" w:cs="Arial"/>
        </w:rPr>
      </w:pPr>
      <w:bookmarkStart w:id="22" w:name="_Toc214010341"/>
      <w:r w:rsidRPr="00FE3D52">
        <w:rPr>
          <w:rStyle w:val="Strong"/>
          <w:rFonts w:ascii="Arial" w:hAnsi="Arial" w:cs="Arial"/>
          <w:b/>
          <w:bCs/>
        </w:rPr>
        <w:t>5. Usability vs User Experience Reflection</w:t>
      </w:r>
      <w:bookmarkEnd w:id="22"/>
      <w:r w:rsidRPr="00FE3D52">
        <w:rPr>
          <w:rStyle w:val="Strong"/>
          <w:rFonts w:ascii="Arial" w:hAnsi="Arial" w:cs="Arial"/>
          <w:b/>
          <w:bCs/>
        </w:rPr>
        <w:t xml:space="preserve"> </w:t>
      </w:r>
    </w:p>
    <w:p w14:paraId="013F8582" w14:textId="15074737" w:rsidR="00213A99" w:rsidRPr="00FE3D52" w:rsidRDefault="00A202F5" w:rsidP="00964CE7">
      <w:pPr>
        <w:pStyle w:val="Heading3"/>
        <w:rPr>
          <w:rFonts w:ascii="Arial" w:hAnsi="Arial" w:cs="Arial"/>
        </w:rPr>
      </w:pPr>
      <w:bookmarkStart w:id="23" w:name="_Toc214010342"/>
      <w:r w:rsidRPr="00FE3D52">
        <w:rPr>
          <w:rStyle w:val="Strong"/>
          <w:rFonts w:ascii="Arial" w:hAnsi="Arial" w:cs="Arial"/>
          <w:b/>
          <w:bCs/>
        </w:rPr>
        <w:t xml:space="preserve">5.1 </w:t>
      </w:r>
      <w:r w:rsidR="00213A99" w:rsidRPr="00FE3D52">
        <w:rPr>
          <w:rStyle w:val="Strong"/>
          <w:rFonts w:ascii="Arial" w:hAnsi="Arial" w:cs="Arial"/>
          <w:b/>
          <w:bCs/>
        </w:rPr>
        <w:t>How the Storyboards Would Differ Under a Purely Usability Approach</w:t>
      </w:r>
      <w:bookmarkEnd w:id="23"/>
    </w:p>
    <w:p w14:paraId="3077C735" w14:textId="44F24AD6" w:rsidR="00B24968" w:rsidRPr="00FE3D52" w:rsidRDefault="00B24968" w:rsidP="00213A99">
      <w:pPr>
        <w:pStyle w:val="NormalWeb"/>
        <w:rPr>
          <w:rFonts w:ascii="Arial" w:hAnsi="Arial" w:cs="Arial"/>
          <w:color w:val="000000"/>
        </w:rPr>
      </w:pPr>
      <w:r w:rsidRPr="00FE3D52">
        <w:rPr>
          <w:rFonts w:ascii="Arial" w:hAnsi="Arial" w:cs="Arial"/>
          <w:color w:val="000000"/>
        </w:rPr>
        <w:t>If we had designed the storyboards purely with usability in mind, it would have looked very different.</w:t>
      </w:r>
      <w:r w:rsidR="000D2125" w:rsidRPr="00FE3D52">
        <w:rPr>
          <w:rFonts w:ascii="Arial" w:hAnsi="Arial" w:cs="Arial"/>
          <w:color w:val="000000"/>
        </w:rPr>
        <w:t xml:space="preserve"> </w:t>
      </w:r>
      <w:r w:rsidRPr="00FE3D52">
        <w:rPr>
          <w:rFonts w:ascii="Arial" w:hAnsi="Arial" w:cs="Arial"/>
          <w:color w:val="000000"/>
        </w:rPr>
        <w:t>The sole focus would have been on keeping everything straightforward with simple layouts, clear instructions</w:t>
      </w:r>
      <w:r w:rsidR="000D2125" w:rsidRPr="00FE3D52">
        <w:rPr>
          <w:rFonts w:ascii="Arial" w:hAnsi="Arial" w:cs="Arial"/>
          <w:color w:val="000000"/>
        </w:rPr>
        <w:t>,</w:t>
      </w:r>
      <w:r w:rsidRPr="00FE3D52">
        <w:rPr>
          <w:rFonts w:ascii="Arial" w:hAnsi="Arial" w:cs="Arial"/>
          <w:color w:val="000000"/>
        </w:rPr>
        <w:t xml:space="preserve"> and </w:t>
      </w:r>
      <w:r w:rsidR="000D2125" w:rsidRPr="00FE3D52">
        <w:rPr>
          <w:rFonts w:ascii="Arial" w:hAnsi="Arial" w:cs="Arial"/>
          <w:color w:val="000000"/>
        </w:rPr>
        <w:t>step-by-step</w:t>
      </w:r>
      <w:r w:rsidRPr="00FE3D52">
        <w:rPr>
          <w:rFonts w:ascii="Arial" w:hAnsi="Arial" w:cs="Arial"/>
          <w:color w:val="000000"/>
        </w:rPr>
        <w:t xml:space="preserve"> tutorials. The visual elements</w:t>
      </w:r>
      <w:r w:rsidR="000D2125" w:rsidRPr="00FE3D52">
        <w:rPr>
          <w:rFonts w:ascii="Arial" w:hAnsi="Arial" w:cs="Arial"/>
          <w:color w:val="000000"/>
        </w:rPr>
        <w:t>,</w:t>
      </w:r>
      <w:r w:rsidRPr="00FE3D52">
        <w:rPr>
          <w:rFonts w:ascii="Arial" w:hAnsi="Arial" w:cs="Arial"/>
          <w:color w:val="000000"/>
        </w:rPr>
        <w:t xml:space="preserve"> like animations and richer interactions</w:t>
      </w:r>
      <w:r w:rsidR="000D2125" w:rsidRPr="00FE3D52">
        <w:rPr>
          <w:rFonts w:ascii="Arial" w:hAnsi="Arial" w:cs="Arial"/>
          <w:color w:val="000000"/>
        </w:rPr>
        <w:t>,</w:t>
      </w:r>
      <w:r w:rsidRPr="00FE3D52">
        <w:rPr>
          <w:rFonts w:ascii="Arial" w:hAnsi="Arial" w:cs="Arial"/>
          <w:color w:val="000000"/>
        </w:rPr>
        <w:t xml:space="preserve"> would have been reduced</w:t>
      </w:r>
      <w:r w:rsidR="000D2125" w:rsidRPr="00FE3D52">
        <w:rPr>
          <w:rFonts w:ascii="Arial" w:hAnsi="Arial" w:cs="Arial"/>
          <w:color w:val="000000"/>
        </w:rPr>
        <w:t xml:space="preserve"> in order</w:t>
      </w:r>
      <w:r w:rsidRPr="00FE3D52">
        <w:rPr>
          <w:rFonts w:ascii="Arial" w:hAnsi="Arial" w:cs="Arial"/>
          <w:color w:val="000000"/>
        </w:rPr>
        <w:t xml:space="preserve"> to avoid anything that could cause delays.</w:t>
      </w:r>
      <w:r w:rsidR="000D2125" w:rsidRPr="00FE3D52">
        <w:rPr>
          <w:rFonts w:ascii="Arial" w:hAnsi="Arial" w:cs="Arial"/>
          <w:color w:val="000000"/>
        </w:rPr>
        <w:t xml:space="preserve"> </w:t>
      </w:r>
      <w:r w:rsidRPr="00FE3D52">
        <w:rPr>
          <w:rFonts w:ascii="Arial" w:hAnsi="Arial" w:cs="Arial"/>
          <w:color w:val="000000"/>
        </w:rPr>
        <w:t>This would have made the entire app extremely functional and easy to use</w:t>
      </w:r>
      <w:r w:rsidR="000D2125" w:rsidRPr="00FE3D52">
        <w:rPr>
          <w:rFonts w:ascii="Arial" w:hAnsi="Arial" w:cs="Arial"/>
          <w:color w:val="000000"/>
        </w:rPr>
        <w:t>,</w:t>
      </w:r>
      <w:r w:rsidRPr="00FE3D52">
        <w:rPr>
          <w:rFonts w:ascii="Arial" w:hAnsi="Arial" w:cs="Arial"/>
          <w:color w:val="000000"/>
        </w:rPr>
        <w:t xml:space="preserve"> but we would have sacrificed some of the charm and engagement of the app.</w:t>
      </w:r>
    </w:p>
    <w:p w14:paraId="6FC987CB" w14:textId="0D176F16" w:rsidR="00213A99" w:rsidRPr="00FE3D52" w:rsidRDefault="00A202F5" w:rsidP="00964CE7">
      <w:pPr>
        <w:pStyle w:val="Heading3"/>
        <w:rPr>
          <w:rFonts w:ascii="Arial" w:hAnsi="Arial" w:cs="Arial"/>
        </w:rPr>
      </w:pPr>
      <w:bookmarkStart w:id="24" w:name="_Toc214010343"/>
      <w:r w:rsidRPr="00FE3D52">
        <w:rPr>
          <w:rStyle w:val="Strong"/>
          <w:rFonts w:ascii="Arial" w:hAnsi="Arial" w:cs="Arial"/>
          <w:b/>
          <w:bCs/>
        </w:rPr>
        <w:t xml:space="preserve">5.2 </w:t>
      </w:r>
      <w:r w:rsidR="00213A99" w:rsidRPr="00FE3D52">
        <w:rPr>
          <w:rStyle w:val="Strong"/>
          <w:rFonts w:ascii="Arial" w:hAnsi="Arial" w:cs="Arial"/>
          <w:b/>
          <w:bCs/>
        </w:rPr>
        <w:t>Conflicts Between Usability and User Experience</w:t>
      </w:r>
      <w:bookmarkEnd w:id="24"/>
    </w:p>
    <w:p w14:paraId="73559212" w14:textId="69E5CC78" w:rsidR="00BA401D" w:rsidRDefault="0909776F" w:rsidP="2E4BAFBB">
      <w:pPr>
        <w:pStyle w:val="NormalWeb"/>
        <w:rPr>
          <w:rFonts w:ascii="Arial" w:hAnsi="Arial" w:cs="Arial"/>
          <w:color w:val="000000"/>
        </w:rPr>
      </w:pPr>
      <w:r w:rsidRPr="2E4BAFBB">
        <w:rPr>
          <w:rFonts w:ascii="Arial" w:hAnsi="Arial" w:cs="Arial"/>
          <w:color w:val="000000" w:themeColor="text1"/>
        </w:rPr>
        <w:t xml:space="preserve">Some of the conflicts that we faced between the usability and user experience are </w:t>
      </w:r>
      <w:r w:rsidR="40CE00A0" w:rsidRPr="2E4BAFBB">
        <w:rPr>
          <w:rFonts w:ascii="Arial" w:hAnsi="Arial" w:cs="Arial"/>
          <w:color w:val="000000" w:themeColor="text1"/>
        </w:rPr>
        <w:t>summarized</w:t>
      </w:r>
      <w:r w:rsidR="40DA7103" w:rsidRPr="2E4BAFBB">
        <w:rPr>
          <w:rFonts w:ascii="Arial" w:hAnsi="Arial" w:cs="Arial"/>
          <w:color w:val="000000" w:themeColor="text1"/>
        </w:rPr>
        <w:t xml:space="preserve"> below:</w:t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2158"/>
        <w:gridCol w:w="2150"/>
        <w:gridCol w:w="2156"/>
        <w:gridCol w:w="2166"/>
      </w:tblGrid>
      <w:tr w:rsidR="003C61DF" w:rsidRPr="003C61DF" w14:paraId="76850BF6" w14:textId="77777777" w:rsidTr="003C61D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49EA9206" w14:textId="77777777" w:rsidR="003C61DF" w:rsidRPr="003C61DF" w:rsidRDefault="003C61DF">
            <w:pPr>
              <w:pStyle w:val="NormalWeb"/>
              <w:rPr>
                <w:color w:val="000000"/>
                <w:sz w:val="28"/>
                <w:szCs w:val="28"/>
              </w:rPr>
            </w:pPr>
            <w:r w:rsidRPr="003C61DF">
              <w:rPr>
                <w:color w:val="000000"/>
                <w:sz w:val="28"/>
                <w:szCs w:val="28"/>
              </w:rPr>
              <w:t>Conflict</w:t>
            </w:r>
          </w:p>
        </w:tc>
        <w:tc>
          <w:tcPr>
            <w:tcW w:w="2214" w:type="dxa"/>
          </w:tcPr>
          <w:p w14:paraId="46F0C66C" w14:textId="77777777" w:rsidR="003C61DF" w:rsidRPr="003C61DF" w:rsidRDefault="003C61DF">
            <w:pPr>
              <w:pStyle w:val="NormalWeb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  <w:sz w:val="28"/>
                <w:szCs w:val="28"/>
              </w:rPr>
            </w:pPr>
            <w:r w:rsidRPr="003C61DF">
              <w:rPr>
                <w:color w:val="000000"/>
                <w:sz w:val="28"/>
                <w:szCs w:val="28"/>
              </w:rPr>
              <w:t>Usability Concern</w:t>
            </w:r>
          </w:p>
        </w:tc>
        <w:tc>
          <w:tcPr>
            <w:tcW w:w="2214" w:type="dxa"/>
          </w:tcPr>
          <w:p w14:paraId="1DF8F9B3" w14:textId="77777777" w:rsidR="003C61DF" w:rsidRPr="003C61DF" w:rsidRDefault="003C61DF">
            <w:pPr>
              <w:pStyle w:val="NormalWeb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  <w:sz w:val="28"/>
                <w:szCs w:val="28"/>
              </w:rPr>
            </w:pPr>
            <w:r w:rsidRPr="003C61DF">
              <w:rPr>
                <w:color w:val="000000"/>
                <w:sz w:val="28"/>
                <w:szCs w:val="28"/>
              </w:rPr>
              <w:t>UX Goal</w:t>
            </w:r>
          </w:p>
        </w:tc>
        <w:tc>
          <w:tcPr>
            <w:tcW w:w="2214" w:type="dxa"/>
          </w:tcPr>
          <w:p w14:paraId="7390010C" w14:textId="77777777" w:rsidR="003C61DF" w:rsidRPr="003C61DF" w:rsidRDefault="003C61DF">
            <w:pPr>
              <w:pStyle w:val="NormalWeb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  <w:sz w:val="28"/>
                <w:szCs w:val="28"/>
              </w:rPr>
            </w:pPr>
            <w:r w:rsidRPr="003C61DF">
              <w:rPr>
                <w:color w:val="000000"/>
                <w:sz w:val="28"/>
                <w:szCs w:val="28"/>
              </w:rPr>
              <w:t>Resolution / Design Example</w:t>
            </w:r>
          </w:p>
        </w:tc>
      </w:tr>
      <w:tr w:rsidR="003C61DF" w:rsidRPr="003C61DF" w14:paraId="7E8C4379" w14:textId="77777777" w:rsidTr="003C61D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6928DE11" w14:textId="77777777" w:rsidR="003C61DF" w:rsidRPr="003C61DF" w:rsidRDefault="003C61DF">
            <w:pPr>
              <w:pStyle w:val="NormalWeb"/>
              <w:rPr>
                <w:color w:val="000000"/>
              </w:rPr>
            </w:pPr>
            <w:r w:rsidRPr="003C61DF">
              <w:rPr>
                <w:color w:val="000000"/>
              </w:rPr>
              <w:t>Animation &amp; Transitions</w:t>
            </w:r>
          </w:p>
        </w:tc>
        <w:tc>
          <w:tcPr>
            <w:tcW w:w="2214" w:type="dxa"/>
          </w:tcPr>
          <w:p w14:paraId="5FDC1C33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May distract or delay users</w:t>
            </w:r>
          </w:p>
        </w:tc>
        <w:tc>
          <w:tcPr>
            <w:tcW w:w="2214" w:type="dxa"/>
          </w:tcPr>
          <w:p w14:paraId="1A32AB31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Improve engagement and emotional response</w:t>
            </w:r>
          </w:p>
        </w:tc>
        <w:tc>
          <w:tcPr>
            <w:tcW w:w="2214" w:type="dxa"/>
          </w:tcPr>
          <w:p w14:paraId="24DE4866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Used short fade/slide transitions to maintain flow without slowing interaction.</w:t>
            </w:r>
          </w:p>
        </w:tc>
      </w:tr>
      <w:tr w:rsidR="003C61DF" w:rsidRPr="003C61DF" w14:paraId="1CA9A738" w14:textId="77777777" w:rsidTr="003C61D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660571AA" w14:textId="77777777" w:rsidR="003C61DF" w:rsidRPr="003C61DF" w:rsidRDefault="003C61DF">
            <w:pPr>
              <w:pStyle w:val="NormalWeb"/>
              <w:rPr>
                <w:color w:val="000000"/>
              </w:rPr>
            </w:pPr>
            <w:r w:rsidRPr="003C61DF">
              <w:rPr>
                <w:color w:val="000000"/>
              </w:rPr>
              <w:t>Simplified Layout</w:t>
            </w:r>
          </w:p>
        </w:tc>
        <w:tc>
          <w:tcPr>
            <w:tcW w:w="2214" w:type="dxa"/>
          </w:tcPr>
          <w:p w14:paraId="79E67892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Ensures efficiency and clarity</w:t>
            </w:r>
          </w:p>
        </w:tc>
        <w:tc>
          <w:tcPr>
            <w:tcW w:w="2214" w:type="dxa"/>
          </w:tcPr>
          <w:p w14:paraId="19AC75DF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Avoid visual monotony</w:t>
            </w:r>
          </w:p>
        </w:tc>
        <w:tc>
          <w:tcPr>
            <w:tcW w:w="2214" w:type="dxa"/>
          </w:tcPr>
          <w:p w14:paraId="0832B72B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Added subtle colour accents and icon variations for clearer, more engaging visuals.</w:t>
            </w:r>
          </w:p>
        </w:tc>
      </w:tr>
      <w:tr w:rsidR="003C61DF" w:rsidRPr="003C61DF" w14:paraId="7FEB3C21" w14:textId="77777777" w:rsidTr="003C61D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3380C478" w14:textId="77777777" w:rsidR="003C61DF" w:rsidRPr="003C61DF" w:rsidRDefault="003C61DF">
            <w:pPr>
              <w:pStyle w:val="NormalWeb"/>
              <w:rPr>
                <w:color w:val="000000"/>
              </w:rPr>
            </w:pPr>
            <w:r w:rsidRPr="003C61DF">
              <w:rPr>
                <w:color w:val="000000"/>
              </w:rPr>
              <w:t>High Contrast Mode</w:t>
            </w:r>
          </w:p>
        </w:tc>
        <w:tc>
          <w:tcPr>
            <w:tcW w:w="2214" w:type="dxa"/>
          </w:tcPr>
          <w:p w14:paraId="6DFE011D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Maximises visibility for low-vision users</w:t>
            </w:r>
          </w:p>
        </w:tc>
        <w:tc>
          <w:tcPr>
            <w:tcW w:w="2214" w:type="dxa"/>
          </w:tcPr>
          <w:p w14:paraId="447DA75A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Retain aesthetic flexibility</w:t>
            </w:r>
          </w:p>
        </w:tc>
        <w:tc>
          <w:tcPr>
            <w:tcW w:w="2214" w:type="dxa"/>
          </w:tcPr>
          <w:p w14:paraId="2389FE3D" w14:textId="3ACC1D0A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 xml:space="preserve">Implemented </w:t>
            </w:r>
            <w:r w:rsidR="00B3417F">
              <w:rPr>
                <w:color w:val="000000"/>
              </w:rPr>
              <w:t xml:space="preserve">an </w:t>
            </w:r>
            <w:r w:rsidRPr="003C61DF">
              <w:rPr>
                <w:color w:val="000000"/>
              </w:rPr>
              <w:t>adaptive palette that adjusts automatically for accessibility settings.</w:t>
            </w:r>
          </w:p>
        </w:tc>
      </w:tr>
      <w:tr w:rsidR="003C61DF" w:rsidRPr="003C61DF" w14:paraId="07BE11CC" w14:textId="77777777" w:rsidTr="003C61D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7E6EB33F" w14:textId="77777777" w:rsidR="003C61DF" w:rsidRPr="003C61DF" w:rsidRDefault="003C61DF">
            <w:pPr>
              <w:pStyle w:val="NormalWeb"/>
              <w:rPr>
                <w:color w:val="000000"/>
              </w:rPr>
            </w:pPr>
            <w:r w:rsidRPr="003C61DF">
              <w:rPr>
                <w:color w:val="000000"/>
              </w:rPr>
              <w:t>Tutorial Detail</w:t>
            </w:r>
          </w:p>
        </w:tc>
        <w:tc>
          <w:tcPr>
            <w:tcW w:w="2214" w:type="dxa"/>
          </w:tcPr>
          <w:p w14:paraId="77DF826D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Ensures clarity for new users</w:t>
            </w:r>
          </w:p>
        </w:tc>
        <w:tc>
          <w:tcPr>
            <w:tcW w:w="2214" w:type="dxa"/>
          </w:tcPr>
          <w:p w14:paraId="549B8A41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Prevent frustration for repeat users</w:t>
            </w:r>
          </w:p>
        </w:tc>
        <w:tc>
          <w:tcPr>
            <w:tcW w:w="2214" w:type="dxa"/>
          </w:tcPr>
          <w:p w14:paraId="6E13C6C9" w14:textId="77777777" w:rsidR="003C61DF" w:rsidRPr="003C61DF" w:rsidRDefault="003C61DF">
            <w:pPr>
              <w:pStyle w:val="NormalWeb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/>
              </w:rPr>
            </w:pPr>
            <w:r w:rsidRPr="003C61DF">
              <w:rPr>
                <w:color w:val="000000"/>
              </w:rPr>
              <w:t>Included “Skip Tutorial” option to balance clarity and efficiency.</w:t>
            </w:r>
          </w:p>
        </w:tc>
      </w:tr>
      <w:tr w:rsidR="003C61DF" w:rsidRPr="003C61DF" w14:paraId="5022DFF0" w14:textId="77777777" w:rsidTr="003C61D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14" w:type="dxa"/>
          </w:tcPr>
          <w:p w14:paraId="21BD6D7E" w14:textId="77777777" w:rsidR="003C61DF" w:rsidRPr="003C61DF" w:rsidRDefault="003C61DF">
            <w:pPr>
              <w:pStyle w:val="NormalWeb"/>
              <w:rPr>
                <w:color w:val="000000"/>
              </w:rPr>
            </w:pPr>
          </w:p>
        </w:tc>
        <w:tc>
          <w:tcPr>
            <w:tcW w:w="2214" w:type="dxa"/>
          </w:tcPr>
          <w:p w14:paraId="7B1E3EF4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</w:p>
        </w:tc>
        <w:tc>
          <w:tcPr>
            <w:tcW w:w="2214" w:type="dxa"/>
          </w:tcPr>
          <w:p w14:paraId="52622215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</w:p>
        </w:tc>
        <w:tc>
          <w:tcPr>
            <w:tcW w:w="2214" w:type="dxa"/>
          </w:tcPr>
          <w:p w14:paraId="19C25AD2" w14:textId="77777777" w:rsidR="003C61DF" w:rsidRPr="003C61DF" w:rsidRDefault="003C61DF">
            <w:pPr>
              <w:pStyle w:val="NormalWeb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/>
              </w:rPr>
            </w:pPr>
          </w:p>
        </w:tc>
      </w:tr>
    </w:tbl>
    <w:p w14:paraId="59462F44" w14:textId="77777777" w:rsidR="00213A99" w:rsidRDefault="00213A99" w:rsidP="00213A99">
      <w:pPr>
        <w:pStyle w:val="NormalWeb"/>
        <w:rPr>
          <w:color w:val="000000"/>
        </w:rPr>
      </w:pPr>
    </w:p>
    <w:p w14:paraId="58312B3A" w14:textId="27991E67" w:rsidR="00F71F69" w:rsidRPr="00485ADC" w:rsidRDefault="69E8D1AF" w:rsidP="00F71F69">
      <w:pPr>
        <w:pStyle w:val="NormalWeb"/>
        <w:rPr>
          <w:rFonts w:ascii="Arial" w:hAnsi="Arial" w:cs="Arial"/>
        </w:rPr>
      </w:pPr>
      <w:r w:rsidRPr="2E4BAFBB">
        <w:rPr>
          <w:rFonts w:ascii="Arial" w:hAnsi="Arial" w:cs="Arial"/>
        </w:rPr>
        <w:t>This balance reflects a mature application of usability engineering theory</w:t>
      </w:r>
      <w:r w:rsidR="40DA7103" w:rsidRPr="2E4BAFBB">
        <w:rPr>
          <w:rFonts w:ascii="Arial" w:hAnsi="Arial" w:cs="Arial"/>
        </w:rPr>
        <w:t xml:space="preserve"> while </w:t>
      </w:r>
      <w:r w:rsidR="0E7E9B99" w:rsidRPr="2E4BAFBB">
        <w:rPr>
          <w:rFonts w:ascii="Arial" w:hAnsi="Arial" w:cs="Arial"/>
        </w:rPr>
        <w:t>prioritizing</w:t>
      </w:r>
      <w:r w:rsidRPr="2E4BAFBB">
        <w:rPr>
          <w:rFonts w:ascii="Arial" w:hAnsi="Arial" w:cs="Arial"/>
        </w:rPr>
        <w:t xml:space="preserve"> inclusivity and efficiency</w:t>
      </w:r>
      <w:r w:rsidR="4F81C191" w:rsidRPr="2E4BAFBB">
        <w:rPr>
          <w:rFonts w:ascii="Arial" w:hAnsi="Arial" w:cs="Arial"/>
        </w:rPr>
        <w:t>,</w:t>
      </w:r>
      <w:r w:rsidRPr="2E4BAFBB">
        <w:rPr>
          <w:rFonts w:ascii="Arial" w:hAnsi="Arial" w:cs="Arial"/>
        </w:rPr>
        <w:t xml:space="preserve"> while maintaining visual and emotional appeal. It demonstrates the practical integration of Nielsen’s heuristics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[2]</w:t>
        </w:r>
        <w:r w:rsidRPr="2E4BAFBB">
          <w:rPr>
            <w:rStyle w:val="Hyperlink"/>
            <w:rFonts w:ascii="Arial" w:hAnsi="Arial" w:cs="Arial"/>
          </w:rPr>
          <w:t>,</w:t>
        </w:r>
      </w:hyperlink>
      <w:r w:rsidRPr="2E4BAFBB">
        <w:rPr>
          <w:rFonts w:ascii="Arial" w:hAnsi="Arial" w:cs="Arial"/>
        </w:rPr>
        <w:t xml:space="preserve"> </w:t>
      </w:r>
      <w:r w:rsidR="6E296982" w:rsidRPr="2E4BAFBB">
        <w:rPr>
          <w:rFonts w:ascii="Arial" w:hAnsi="Arial" w:cs="Arial"/>
        </w:rPr>
        <w:t>Schneiderman's</w:t>
      </w:r>
      <w:r w:rsidRPr="2E4BAFBB">
        <w:rPr>
          <w:rFonts w:ascii="Arial" w:hAnsi="Arial" w:cs="Arial"/>
        </w:rPr>
        <w:t xml:space="preserve"> feedback principles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>[3]</w:t>
        </w:r>
        <w:r w:rsidRPr="2E4BAFBB">
          <w:rPr>
            <w:rStyle w:val="Hyperlink"/>
            <w:rFonts w:ascii="Arial" w:hAnsi="Arial" w:cs="Arial"/>
          </w:rPr>
          <w:t>,</w:t>
        </w:r>
      </w:hyperlink>
      <w:r w:rsidRPr="2E4BAFBB">
        <w:rPr>
          <w:rFonts w:ascii="Arial" w:hAnsi="Arial" w:cs="Arial"/>
        </w:rPr>
        <w:t xml:space="preserve"> and Hassenzahl’s concept of </w:t>
      </w:r>
      <w:r w:rsidRPr="2E4BAFBB">
        <w:rPr>
          <w:rStyle w:val="Emphasis"/>
          <w:rFonts w:ascii="Arial" w:hAnsi="Arial" w:cs="Arial"/>
        </w:rPr>
        <w:t>positive affect</w:t>
      </w:r>
      <w:r w:rsidRPr="2E4BAFBB">
        <w:rPr>
          <w:rFonts w:ascii="Arial" w:hAnsi="Arial" w:cs="Arial"/>
        </w:rPr>
        <w:t xml:space="preserve"> in design</w:t>
      </w:r>
      <w:hyperlink w:anchor="_7._References">
        <w:r w:rsidR="6865F857" w:rsidRPr="2E4BAFBB">
          <w:rPr>
            <w:rStyle w:val="Hyperlink"/>
            <w:rFonts w:ascii="Arial" w:hAnsi="Arial" w:cs="Arial"/>
          </w:rPr>
          <w:t xml:space="preserve"> [4], [5], [11]</w:t>
        </w:r>
        <w:r w:rsidRPr="2E4BAFBB">
          <w:rPr>
            <w:rStyle w:val="Hyperlink"/>
            <w:rFonts w:ascii="Arial" w:hAnsi="Arial" w:cs="Arial"/>
          </w:rPr>
          <w:t>.</w:t>
        </w:r>
      </w:hyperlink>
    </w:p>
    <w:p w14:paraId="71543B24" w14:textId="77777777" w:rsidR="00F71F69" w:rsidRDefault="00FD4C17" w:rsidP="00F71F69">
      <w:r>
        <w:rPr>
          <w:noProof/>
        </w:rPr>
        <w:pict w14:anchorId="177A40F4">
          <v:rect id="_x0000_i1032" style="width:304.65pt;height:.05pt" o:hrpct="675" o:hralign="center" o:hrstd="t" o:hr="t" fillcolor="#a0a0a0" stroked="f"/>
        </w:pict>
      </w:r>
    </w:p>
    <w:p w14:paraId="476DC392" w14:textId="003F11E6" w:rsidR="00F71F69" w:rsidRDefault="00F71F69" w:rsidP="00964CE7">
      <w:pPr>
        <w:pStyle w:val="Heading1"/>
      </w:pPr>
      <w:bookmarkStart w:id="25" w:name="_Toc214010344"/>
      <w:r>
        <w:rPr>
          <w:rStyle w:val="Strong"/>
          <w:b/>
          <w:bCs/>
        </w:rPr>
        <w:t xml:space="preserve">6. </w:t>
      </w:r>
      <w:r w:rsidR="00213A99">
        <w:rPr>
          <w:rStyle w:val="Strong"/>
          <w:b/>
          <w:bCs/>
        </w:rPr>
        <w:t>Conclusion</w:t>
      </w:r>
      <w:bookmarkEnd w:id="25"/>
    </w:p>
    <w:p w14:paraId="58F49CAB" w14:textId="456FF124" w:rsidR="00F71F69" w:rsidRPr="00D9209F" w:rsidRDefault="00F71F69" w:rsidP="00F71F69">
      <w:pPr>
        <w:pStyle w:val="NormalWeb"/>
        <w:rPr>
          <w:rFonts w:ascii="Arial" w:hAnsi="Arial" w:cs="Arial"/>
        </w:rPr>
      </w:pPr>
      <w:r w:rsidRPr="00D9209F">
        <w:rPr>
          <w:rFonts w:ascii="Arial" w:hAnsi="Arial" w:cs="Arial"/>
        </w:rPr>
        <w:t xml:space="preserve">This phase of the </w:t>
      </w:r>
      <w:r w:rsidR="004B45CC" w:rsidRPr="00D9209F">
        <w:rPr>
          <w:rFonts w:ascii="Arial" w:hAnsi="Arial" w:cs="Arial"/>
        </w:rPr>
        <w:t>“</w:t>
      </w:r>
      <w:r w:rsidRPr="00D9209F">
        <w:rPr>
          <w:rStyle w:val="Emphasis"/>
          <w:rFonts w:ascii="Arial" w:hAnsi="Arial" w:cs="Arial"/>
        </w:rPr>
        <w:t>Who Killed the Vice-Chancellor?</w:t>
      </w:r>
      <w:r w:rsidR="004B45CC" w:rsidRPr="00D9209F">
        <w:rPr>
          <w:rStyle w:val="Emphasis"/>
          <w:rFonts w:ascii="Arial" w:hAnsi="Arial" w:cs="Arial"/>
        </w:rPr>
        <w:t>”</w:t>
      </w:r>
      <w:r w:rsidRPr="00D9209F">
        <w:rPr>
          <w:rFonts w:ascii="Arial" w:hAnsi="Arial" w:cs="Arial"/>
        </w:rPr>
        <w:t xml:space="preserve"> project demonstrates the evolution from low-fidelity wireframes to </w:t>
      </w:r>
      <w:r w:rsidR="000F6FAC" w:rsidRPr="00D9209F">
        <w:rPr>
          <w:rFonts w:ascii="Arial" w:hAnsi="Arial" w:cs="Arial"/>
        </w:rPr>
        <w:t>high-fidelity</w:t>
      </w:r>
      <w:r w:rsidR="004B45CC" w:rsidRPr="00D9209F">
        <w:rPr>
          <w:rFonts w:ascii="Arial" w:hAnsi="Arial" w:cs="Arial"/>
        </w:rPr>
        <w:t>.</w:t>
      </w:r>
      <w:r w:rsidR="000F6FAC" w:rsidRPr="00D9209F">
        <w:rPr>
          <w:rFonts w:ascii="Arial" w:hAnsi="Arial" w:cs="Arial"/>
        </w:rPr>
        <w:t xml:space="preserve"> </w:t>
      </w:r>
      <w:r w:rsidR="004B45CC" w:rsidRPr="00D9209F">
        <w:rPr>
          <w:rFonts w:ascii="Arial" w:hAnsi="Arial" w:cs="Arial"/>
        </w:rPr>
        <w:t xml:space="preserve">This transition was guided </w:t>
      </w:r>
      <w:r w:rsidRPr="00D9209F">
        <w:rPr>
          <w:rFonts w:ascii="Arial" w:hAnsi="Arial" w:cs="Arial"/>
        </w:rPr>
        <w:t xml:space="preserve">by </w:t>
      </w:r>
      <w:r w:rsidR="004B45CC" w:rsidRPr="00D9209F">
        <w:rPr>
          <w:rFonts w:ascii="Arial" w:hAnsi="Arial" w:cs="Arial"/>
        </w:rPr>
        <w:t xml:space="preserve">user testing, </w:t>
      </w:r>
      <w:r w:rsidRPr="00D9209F">
        <w:rPr>
          <w:rFonts w:ascii="Arial" w:hAnsi="Arial" w:cs="Arial"/>
        </w:rPr>
        <w:t>usability theory</w:t>
      </w:r>
      <w:r w:rsidR="000F6FAC" w:rsidRPr="00D9209F">
        <w:rPr>
          <w:rFonts w:ascii="Arial" w:hAnsi="Arial" w:cs="Arial"/>
        </w:rPr>
        <w:t>,</w:t>
      </w:r>
      <w:r w:rsidRPr="00D9209F">
        <w:rPr>
          <w:rFonts w:ascii="Arial" w:hAnsi="Arial" w:cs="Arial"/>
        </w:rPr>
        <w:t xml:space="preserve"> and empirical feedback. The process reinforced the value of iterative design and user inclusion.</w:t>
      </w:r>
    </w:p>
    <w:p w14:paraId="3B2B23CA" w14:textId="3202169F" w:rsidR="00F71F69" w:rsidRPr="00A16236" w:rsidRDefault="006D21BE" w:rsidP="00F71F69">
      <w:pPr>
        <w:pStyle w:val="NormalWeb"/>
        <w:rPr>
          <w:rFonts w:ascii="Arial" w:hAnsi="Arial" w:cs="Arial"/>
          <w:lang w:val="en-GB"/>
        </w:rPr>
      </w:pPr>
      <w:r w:rsidRPr="00D9209F">
        <w:rPr>
          <w:rFonts w:ascii="Arial" w:hAnsi="Arial" w:cs="Arial"/>
        </w:rPr>
        <w:t>The k</w:t>
      </w:r>
      <w:r w:rsidR="00F71F69" w:rsidRPr="00D9209F">
        <w:rPr>
          <w:rFonts w:ascii="Arial" w:hAnsi="Arial" w:cs="Arial"/>
        </w:rPr>
        <w:t>ey lessons</w:t>
      </w:r>
      <w:r w:rsidRPr="00D9209F">
        <w:rPr>
          <w:rFonts w:ascii="Arial" w:hAnsi="Arial" w:cs="Arial"/>
        </w:rPr>
        <w:t xml:space="preserve"> that </w:t>
      </w:r>
      <w:r w:rsidR="000F6FAC" w:rsidRPr="00D9209F">
        <w:rPr>
          <w:rFonts w:ascii="Arial" w:hAnsi="Arial" w:cs="Arial"/>
        </w:rPr>
        <w:t>were</w:t>
      </w:r>
      <w:r w:rsidRPr="00D9209F">
        <w:rPr>
          <w:rFonts w:ascii="Arial" w:hAnsi="Arial" w:cs="Arial"/>
        </w:rPr>
        <w:t xml:space="preserve"> </w:t>
      </w:r>
      <w:r w:rsidR="000F6FAC" w:rsidRPr="00D9209F">
        <w:rPr>
          <w:rFonts w:ascii="Arial" w:hAnsi="Arial" w:cs="Arial"/>
        </w:rPr>
        <w:t xml:space="preserve">learned </w:t>
      </w:r>
      <w:r w:rsidR="00F71F69" w:rsidRPr="00D9209F">
        <w:rPr>
          <w:rFonts w:ascii="Arial" w:hAnsi="Arial" w:cs="Arial"/>
        </w:rPr>
        <w:t>include</w:t>
      </w:r>
      <w:r w:rsidRPr="00D9209F">
        <w:rPr>
          <w:rFonts w:ascii="Arial" w:hAnsi="Arial" w:cs="Arial"/>
        </w:rPr>
        <w:t>d</w:t>
      </w:r>
      <w:r w:rsidR="00A16236">
        <w:rPr>
          <w:rFonts w:ascii="Arial" w:hAnsi="Arial" w:cs="Arial"/>
          <w:lang w:val="en-GB"/>
        </w:rPr>
        <w:t>:</w:t>
      </w:r>
    </w:p>
    <w:p w14:paraId="0108C3CB" w14:textId="5F023903" w:rsidR="00F71F69" w:rsidRPr="00D9209F" w:rsidRDefault="00F71F69" w:rsidP="00761AAF">
      <w:pPr>
        <w:pStyle w:val="NormalWeb"/>
        <w:numPr>
          <w:ilvl w:val="0"/>
          <w:numId w:val="40"/>
        </w:numPr>
        <w:rPr>
          <w:rFonts w:ascii="Arial" w:hAnsi="Arial" w:cs="Arial"/>
        </w:rPr>
      </w:pPr>
      <w:r w:rsidRPr="00D9209F">
        <w:rPr>
          <w:rStyle w:val="Strong"/>
          <w:rFonts w:ascii="Arial" w:hAnsi="Arial" w:cs="Arial"/>
        </w:rPr>
        <w:t>Inclusivity must lead visual design</w:t>
      </w:r>
      <w:r w:rsidRPr="00D9209F">
        <w:rPr>
          <w:rFonts w:ascii="Arial" w:hAnsi="Arial" w:cs="Arial"/>
        </w:rPr>
        <w:t xml:space="preserve">, </w:t>
      </w:r>
      <w:r w:rsidR="006D21BE" w:rsidRPr="00D9209F">
        <w:rPr>
          <w:rFonts w:ascii="Arial" w:hAnsi="Arial" w:cs="Arial"/>
        </w:rPr>
        <w:t xml:space="preserve">while </w:t>
      </w:r>
      <w:r w:rsidRPr="00D9209F">
        <w:rPr>
          <w:rFonts w:ascii="Arial" w:hAnsi="Arial" w:cs="Arial"/>
        </w:rPr>
        <w:t>ensuring accessibility is integrated rather than retrofitted.</w:t>
      </w:r>
    </w:p>
    <w:p w14:paraId="484BFA31" w14:textId="77777777" w:rsidR="00F71F69" w:rsidRPr="00D9209F" w:rsidRDefault="00F71F69" w:rsidP="00761AAF">
      <w:pPr>
        <w:pStyle w:val="NormalWeb"/>
        <w:numPr>
          <w:ilvl w:val="0"/>
          <w:numId w:val="40"/>
        </w:numPr>
        <w:rPr>
          <w:rFonts w:ascii="Arial" w:hAnsi="Arial" w:cs="Arial"/>
        </w:rPr>
      </w:pPr>
      <w:r w:rsidRPr="00D9209F">
        <w:rPr>
          <w:rStyle w:val="Strong"/>
          <w:rFonts w:ascii="Arial" w:hAnsi="Arial" w:cs="Arial"/>
        </w:rPr>
        <w:t>Usability and experience can coexist</w:t>
      </w:r>
      <w:r w:rsidRPr="00D9209F">
        <w:rPr>
          <w:rFonts w:ascii="Arial" w:hAnsi="Arial" w:cs="Arial"/>
        </w:rPr>
        <w:t>, provided trade-offs are acknowledged and evaluated systematically.</w:t>
      </w:r>
    </w:p>
    <w:p w14:paraId="25CA1387" w14:textId="77777777" w:rsidR="00F71F69" w:rsidRPr="00D9209F" w:rsidRDefault="00F71F69" w:rsidP="00761AAF">
      <w:pPr>
        <w:pStyle w:val="NormalWeb"/>
        <w:numPr>
          <w:ilvl w:val="0"/>
          <w:numId w:val="40"/>
        </w:numPr>
        <w:rPr>
          <w:rFonts w:ascii="Arial" w:hAnsi="Arial" w:cs="Arial"/>
        </w:rPr>
      </w:pPr>
      <w:r w:rsidRPr="00D9209F">
        <w:rPr>
          <w:rStyle w:val="Strong"/>
          <w:rFonts w:ascii="Arial" w:hAnsi="Arial" w:cs="Arial"/>
        </w:rPr>
        <w:t>User testing at multiple stages</w:t>
      </w:r>
      <w:r w:rsidRPr="00D9209F">
        <w:rPr>
          <w:rFonts w:ascii="Arial" w:hAnsi="Arial" w:cs="Arial"/>
        </w:rPr>
        <w:t xml:space="preserve"> provides essential direction and validation.</w:t>
      </w:r>
    </w:p>
    <w:p w14:paraId="545BEC4C" w14:textId="01142DD1" w:rsidR="00F71F69" w:rsidRPr="00D9209F" w:rsidRDefault="006D21BE" w:rsidP="00F71F69">
      <w:pPr>
        <w:pStyle w:val="NormalWeb"/>
        <w:rPr>
          <w:rFonts w:ascii="Arial" w:hAnsi="Arial" w:cs="Arial"/>
        </w:rPr>
      </w:pPr>
      <w:r w:rsidRPr="00D9209F">
        <w:rPr>
          <w:rFonts w:ascii="Arial" w:hAnsi="Arial" w:cs="Arial"/>
        </w:rPr>
        <w:t>When we work on the f</w:t>
      </w:r>
      <w:r w:rsidR="00F71F69" w:rsidRPr="00D9209F">
        <w:rPr>
          <w:rFonts w:ascii="Arial" w:hAnsi="Arial" w:cs="Arial"/>
        </w:rPr>
        <w:t xml:space="preserve">uture development </w:t>
      </w:r>
      <w:r w:rsidRPr="00D9209F">
        <w:rPr>
          <w:rFonts w:ascii="Arial" w:hAnsi="Arial" w:cs="Arial"/>
        </w:rPr>
        <w:t>of the app</w:t>
      </w:r>
      <w:r w:rsidR="000F6FAC" w:rsidRPr="00D9209F">
        <w:rPr>
          <w:rFonts w:ascii="Arial" w:hAnsi="Arial" w:cs="Arial"/>
        </w:rPr>
        <w:t>,</w:t>
      </w:r>
      <w:r w:rsidRPr="00D9209F">
        <w:rPr>
          <w:rFonts w:ascii="Arial" w:hAnsi="Arial" w:cs="Arial"/>
        </w:rPr>
        <w:t xml:space="preserve"> it </w:t>
      </w:r>
      <w:r w:rsidR="00F71F69" w:rsidRPr="00D9209F">
        <w:rPr>
          <w:rFonts w:ascii="Arial" w:hAnsi="Arial" w:cs="Arial"/>
        </w:rPr>
        <w:t xml:space="preserve">will involve implementing the app as a working prototype </w:t>
      </w:r>
      <w:r w:rsidRPr="00D9209F">
        <w:rPr>
          <w:rFonts w:ascii="Arial" w:hAnsi="Arial" w:cs="Arial"/>
        </w:rPr>
        <w:t xml:space="preserve">while </w:t>
      </w:r>
      <w:r w:rsidR="00F71F69" w:rsidRPr="00D9209F">
        <w:rPr>
          <w:rFonts w:ascii="Arial" w:hAnsi="Arial" w:cs="Arial"/>
        </w:rPr>
        <w:t>integrating in-app analytics to understand real-world engagement and learning outcomes.</w:t>
      </w:r>
    </w:p>
    <w:p w14:paraId="6584F9AC" w14:textId="77777777" w:rsidR="00F71F69" w:rsidRDefault="00FD4C17" w:rsidP="00F71F69">
      <w:r>
        <w:rPr>
          <w:noProof/>
        </w:rPr>
        <w:pict w14:anchorId="71096434">
          <v:rect id="_x0000_i1033" style="width:304.65pt;height:.05pt" o:hrpct="675" o:hralign="center" o:hrstd="t" o:hr="t" fillcolor="#a0a0a0" stroked="f"/>
        </w:pict>
      </w:r>
    </w:p>
    <w:p w14:paraId="5211EC33" w14:textId="08D5C307" w:rsidR="2E4BAFBB" w:rsidRDefault="2E4BAFBB" w:rsidP="2E4BAFBB">
      <w:pPr>
        <w:pStyle w:val="Heading1"/>
        <w:rPr>
          <w:rStyle w:val="Strong"/>
          <w:b/>
          <w:bCs/>
        </w:rPr>
      </w:pPr>
    </w:p>
    <w:p w14:paraId="6DFB37EC" w14:textId="5F2AC874" w:rsidR="2E4BAFBB" w:rsidRDefault="2E4BAFBB" w:rsidP="2E4BAFBB">
      <w:pPr>
        <w:pStyle w:val="Heading1"/>
        <w:rPr>
          <w:rStyle w:val="Strong"/>
          <w:b/>
          <w:bCs/>
        </w:rPr>
      </w:pPr>
    </w:p>
    <w:p w14:paraId="4E81C28C" w14:textId="43C663E4" w:rsidR="2E4BAFBB" w:rsidRDefault="2E4BAFBB" w:rsidP="2E4BAFBB">
      <w:pPr>
        <w:pStyle w:val="Heading1"/>
        <w:rPr>
          <w:rStyle w:val="Strong"/>
          <w:b/>
          <w:bCs/>
        </w:rPr>
      </w:pPr>
    </w:p>
    <w:p w14:paraId="27BFB6C8" w14:textId="3A8F79E6" w:rsidR="2E4BAFBB" w:rsidRDefault="2E4BAFBB" w:rsidP="2E4BAFBB">
      <w:pPr>
        <w:pStyle w:val="Heading1"/>
        <w:rPr>
          <w:rStyle w:val="Strong"/>
          <w:b/>
          <w:bCs/>
        </w:rPr>
      </w:pPr>
    </w:p>
    <w:p w14:paraId="18797DD1" w14:textId="794F54D1" w:rsidR="2E4BAFBB" w:rsidRDefault="2E4BAFBB" w:rsidP="2E4BAFBB">
      <w:pPr>
        <w:pStyle w:val="Heading1"/>
        <w:rPr>
          <w:rStyle w:val="Strong"/>
          <w:b/>
          <w:bCs/>
        </w:rPr>
      </w:pPr>
    </w:p>
    <w:p w14:paraId="5ECC86BE" w14:textId="1598CFDA" w:rsidR="2E4BAFBB" w:rsidRDefault="2E4BAFBB" w:rsidP="2E4BAFBB">
      <w:pPr>
        <w:pStyle w:val="Heading1"/>
        <w:rPr>
          <w:rStyle w:val="Strong"/>
          <w:b/>
          <w:bCs/>
        </w:rPr>
      </w:pPr>
    </w:p>
    <w:p w14:paraId="396B2210" w14:textId="77777777" w:rsidR="00F71F69" w:rsidRDefault="00F71F69" w:rsidP="00964CE7">
      <w:pPr>
        <w:pStyle w:val="Heading1"/>
      </w:pPr>
      <w:bookmarkStart w:id="26" w:name="_7._References"/>
      <w:bookmarkStart w:id="27" w:name="_Toc214010345"/>
      <w:bookmarkEnd w:id="26"/>
      <w:r>
        <w:rPr>
          <w:rStyle w:val="Strong"/>
          <w:b/>
          <w:bCs/>
        </w:rPr>
        <w:t>7. References</w:t>
      </w:r>
      <w:bookmarkEnd w:id="27"/>
    </w:p>
    <w:p w14:paraId="61D519BC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[1]</w:t>
      </w:r>
      <w:r>
        <w:rPr>
          <w:color w:val="000000"/>
        </w:rPr>
        <w:t> </w:t>
      </w:r>
      <w:r>
        <w:rPr>
          <w:color w:val="000000"/>
        </w:rPr>
        <w:t>ISO 9241-210,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Ergonomics of human-system interaction – Human-centred design for interactive systems</w:t>
      </w:r>
      <w:r>
        <w:rPr>
          <w:color w:val="000000"/>
        </w:rPr>
        <w:t>, Geneva: International Organization for Standardization, 2019.</w:t>
      </w:r>
    </w:p>
    <w:p w14:paraId="474931EA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[2]</w:t>
      </w:r>
      <w:r>
        <w:rPr>
          <w:color w:val="000000"/>
        </w:rPr>
        <w:t> </w:t>
      </w:r>
      <w:r>
        <w:rPr>
          <w:color w:val="000000"/>
        </w:rPr>
        <w:t>J. Nielsen,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Usability Engineering</w:t>
      </w:r>
      <w:r>
        <w:rPr>
          <w:color w:val="000000"/>
        </w:rPr>
        <w:t>, Boston: Academic Press, 1994.</w:t>
      </w:r>
    </w:p>
    <w:p w14:paraId="5E0CB812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[3]</w:t>
      </w:r>
      <w:r>
        <w:rPr>
          <w:color w:val="000000"/>
        </w:rPr>
        <w:t> </w:t>
      </w:r>
      <w:r>
        <w:rPr>
          <w:color w:val="000000"/>
        </w:rPr>
        <w:t>B. Shneiderman, C. Plaisant, M. Cohen, S. Jacobs, N. Elmqvist, and N. Diakopoulos,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Designing the User Interface: Strategies for Effective Human–Computer Interaction</w:t>
      </w:r>
      <w:r>
        <w:rPr>
          <w:color w:val="000000"/>
        </w:rPr>
        <w:t>, 6th ed., Boston: Pearson, 2016.</w:t>
      </w:r>
    </w:p>
    <w:p w14:paraId="28FE711E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[4]</w:t>
      </w:r>
      <w:r>
        <w:rPr>
          <w:color w:val="000000"/>
        </w:rPr>
        <w:t> </w:t>
      </w:r>
      <w:r>
        <w:rPr>
          <w:color w:val="000000"/>
        </w:rPr>
        <w:t>M. Hassenzahl,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Experience Design: Technology for All the Right Reasons</w:t>
      </w:r>
      <w:r>
        <w:rPr>
          <w:color w:val="000000"/>
        </w:rPr>
        <w:t>, San Rafael, CA: Morgan &amp; Claypool, 2010.</w:t>
      </w:r>
    </w:p>
    <w:p w14:paraId="444658ED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[5]</w:t>
      </w:r>
      <w:r>
        <w:rPr>
          <w:color w:val="000000"/>
        </w:rPr>
        <w:t> </w:t>
      </w:r>
      <w:r>
        <w:rPr>
          <w:color w:val="000000"/>
        </w:rPr>
        <w:t>D. A. Norman,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The Design of Everyday Things</w:t>
      </w:r>
      <w:r>
        <w:rPr>
          <w:color w:val="000000"/>
        </w:rPr>
        <w:t>, Rev. ed., New York: Basic Books, 2013.</w:t>
      </w:r>
    </w:p>
    <w:p w14:paraId="59CE4B72" w14:textId="1F168491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[6]</w:t>
      </w:r>
      <w:r>
        <w:rPr>
          <w:color w:val="000000"/>
        </w:rPr>
        <w:t> </w:t>
      </w:r>
      <w:r>
        <w:rPr>
          <w:color w:val="000000"/>
        </w:rPr>
        <w:t>A. D. A. Oliveira and M. M. Eler, “Analyzing accessibility, usability, and user experience in mobile apps through user reviews: An extended systematic literature review,”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Interactive Systems</w:t>
      </w:r>
      <w:r>
        <w:rPr>
          <w:color w:val="000000"/>
        </w:rPr>
        <w:t>, vol. 16, no. 1, 2025, doi: 10.5753/jis.</w:t>
      </w:r>
      <w:r w:rsidR="000F6FAC">
        <w:rPr>
          <w:color w:val="000000"/>
        </w:rPr>
        <w:t xml:space="preserve">. </w:t>
      </w:r>
      <w:r>
        <w:rPr>
          <w:color w:val="000000"/>
        </w:rPr>
        <w:t>2025.5983.</w:t>
      </w:r>
    </w:p>
    <w:p w14:paraId="5A313BF7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[7]</w:t>
      </w:r>
      <w:r>
        <w:rPr>
          <w:color w:val="000000"/>
        </w:rPr>
        <w:t> </w:t>
      </w:r>
      <w:r>
        <w:rPr>
          <w:color w:val="000000"/>
        </w:rPr>
        <w:t>G. Lu, S. Qu, and Y. Chen, “Understanding user experience for mobile applications: A systematic literature review,”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Discover Applied Sciences</w:t>
      </w:r>
      <w:r>
        <w:rPr>
          <w:color w:val="000000"/>
        </w:rPr>
        <w:t>, vol. 7, art. 587, 2025, doi: 10.1007/s42452-025-07170-3.</w:t>
      </w:r>
    </w:p>
    <w:p w14:paraId="2DD64D9F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[8]</w:t>
      </w:r>
      <w:r>
        <w:rPr>
          <w:color w:val="000000"/>
        </w:rPr>
        <w:t> </w:t>
      </w:r>
      <w:r>
        <w:rPr>
          <w:color w:val="000000"/>
        </w:rPr>
        <w:t>L. Zaina, et al., “Preventing accessibility barriers: Guidelines for using user interface design patterns for mobile apps,”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Computers in Human Behavior</w:t>
      </w:r>
      <w:r>
        <w:rPr>
          <w:color w:val="000000"/>
        </w:rPr>
        <w:t>, vol. 120, art. 106757, 2022, doi: 10.1016/j.chb.2021.106757.</w:t>
      </w:r>
    </w:p>
    <w:p w14:paraId="116C8CE7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[9]</w:t>
      </w:r>
      <w:r>
        <w:rPr>
          <w:color w:val="000000"/>
        </w:rPr>
        <w:t> </w:t>
      </w:r>
      <w:r>
        <w:rPr>
          <w:color w:val="000000"/>
        </w:rPr>
        <w:t>E. AlOmar, W. Aljedaani, M. Tamjeed, and Y. N. Elglaly, “Finding the needle in a haystack: On the automatic identification of accessibility user reviews,”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Empirical Software Engineering</w:t>
      </w:r>
      <w:r>
        <w:rPr>
          <w:color w:val="000000"/>
        </w:rPr>
        <w:t>, vol. 27, no. 5, 2022, doi: 10.1007/s10664-021-10053-2.</w:t>
      </w:r>
    </w:p>
    <w:p w14:paraId="0C663FFB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[10]</w:t>
      </w:r>
      <w:r>
        <w:rPr>
          <w:color w:val="000000"/>
        </w:rPr>
        <w:t> </w:t>
      </w:r>
      <w:r>
        <w:rPr>
          <w:color w:val="000000"/>
        </w:rPr>
        <w:t>M. Del Aguila, “Systematic review on mobile application interface design for users with visual disabilities,”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LACCEI Multiconference Proceedings</w:t>
      </w:r>
      <w:r>
        <w:rPr>
          <w:color w:val="000000"/>
        </w:rPr>
        <w:t>, pp. 1–9, 2024.</w:t>
      </w:r>
    </w:p>
    <w:p w14:paraId="49B12D4A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[11]</w:t>
      </w:r>
      <w:r>
        <w:rPr>
          <w:color w:val="000000"/>
        </w:rPr>
        <w:t> </w:t>
      </w:r>
      <w:r>
        <w:rPr>
          <w:color w:val="000000"/>
        </w:rPr>
        <w:t>P. Kashfi, A. Nilsson, and R. Feldt, “Integrating user experience practices into software development processes: Implications of the UX characteristics,”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PeerJ Computer Science</w:t>
      </w:r>
      <w:r>
        <w:rPr>
          <w:color w:val="000000"/>
        </w:rPr>
        <w:t>, vol. 3, art. e130, 2017, doi: 10.7717/peerj-cs.130.</w:t>
      </w:r>
    </w:p>
    <w:p w14:paraId="2D23570F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[12]</w:t>
      </w:r>
      <w:r>
        <w:rPr>
          <w:color w:val="000000"/>
        </w:rPr>
        <w:t> </w:t>
      </w:r>
      <w:r>
        <w:rPr>
          <w:color w:val="000000"/>
        </w:rPr>
        <w:t>R. Harrison, D. Flood, and D. Duce, “Usability of mobile applications: Literature review and rationale for a new usability model,”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Interaction Science</w:t>
      </w:r>
      <w:r>
        <w:rPr>
          <w:color w:val="000000"/>
        </w:rPr>
        <w:t>, vol. 1, art. 1, 2013, doi: 10.1186/2194-0827-1-1.</w:t>
      </w:r>
    </w:p>
    <w:p w14:paraId="3FCFB8DC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[13]</w:t>
      </w:r>
      <w:r>
        <w:rPr>
          <w:color w:val="000000"/>
        </w:rPr>
        <w:t> </w:t>
      </w:r>
      <w:r>
        <w:rPr>
          <w:color w:val="000000"/>
        </w:rPr>
        <w:t>C. Rusu, V. Rusu, and T. Ron, “User experience evaluation methods for educational mobile applications: A systematic review,”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Computers &amp; Education</w:t>
      </w:r>
      <w:r>
        <w:rPr>
          <w:color w:val="000000"/>
        </w:rPr>
        <w:t>, vol. 142, art. 103638, 2019, doi: 10.1016/j.compedu.2019.103638.</w:t>
      </w:r>
    </w:p>
    <w:p w14:paraId="1EF3A4AB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[14]</w:t>
      </w:r>
      <w:r>
        <w:rPr>
          <w:color w:val="000000"/>
        </w:rPr>
        <w:t> </w:t>
      </w:r>
      <w:r>
        <w:rPr>
          <w:color w:val="000000"/>
        </w:rPr>
        <w:t>H. Petrie, J. Darzentas, and C. Power, “Designing for diverse users: Accessibility, usability and inclusion in human–computer interaction,”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Interacting with Computers</w:t>
      </w:r>
      <w:r>
        <w:rPr>
          <w:color w:val="000000"/>
        </w:rPr>
        <w:t>, vol. 32, no. 5, pp. 401–411, 2020, doi: 10.1093/iwc/iwaa029.</w:t>
      </w:r>
    </w:p>
    <w:p w14:paraId="0400F84F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[15]</w:t>
      </w:r>
      <w:r>
        <w:rPr>
          <w:color w:val="000000"/>
        </w:rPr>
        <w:t> </w:t>
      </w:r>
      <w:r>
        <w:rPr>
          <w:color w:val="000000"/>
        </w:rPr>
        <w:t>A. Choudhary and S. Goyal, “Investigating emotional design principles for enhancing mobile user engagement,”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Human–Computer Interaction</w:t>
      </w:r>
      <w:r>
        <w:rPr>
          <w:color w:val="000000"/>
        </w:rPr>
        <w:t>, vol. 37, no. 14, pp. 1301–1321, 2021.</w:t>
      </w:r>
    </w:p>
    <w:p w14:paraId="3442AD6A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[16]</w:t>
      </w:r>
      <w:r>
        <w:rPr>
          <w:color w:val="000000"/>
        </w:rPr>
        <w:t> </w:t>
      </w:r>
      <w:r>
        <w:rPr>
          <w:color w:val="000000"/>
        </w:rPr>
        <w:t>V. Luque and R. Vila, “Gamified mobile learning design for engagement and usability,”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Education and Information Technologies</w:t>
      </w:r>
      <w:r>
        <w:rPr>
          <w:color w:val="000000"/>
        </w:rPr>
        <w:t>, vol. 28, no. 9, pp. 12043–12061, 2023, doi: 10.1007/s10639-023-11564-8.</w:t>
      </w:r>
    </w:p>
    <w:p w14:paraId="7D03969E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[17]</w:t>
      </w:r>
      <w:r>
        <w:rPr>
          <w:color w:val="000000"/>
        </w:rPr>
        <w:t> </w:t>
      </w:r>
      <w:r>
        <w:rPr>
          <w:color w:val="000000"/>
        </w:rPr>
        <w:t>D. Raptis, N. Tselios, and N. Avouris, “Contextual usability evaluation of mobile applications,”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Personal and Ubiquitous Computing</w:t>
      </w:r>
      <w:r>
        <w:rPr>
          <w:color w:val="000000"/>
        </w:rPr>
        <w:t>, vol. 21, no. 2, pp. 413–429, 2017.</w:t>
      </w:r>
    </w:p>
    <w:p w14:paraId="0DB626CF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[18]</w:t>
      </w:r>
      <w:r>
        <w:rPr>
          <w:color w:val="000000"/>
        </w:rPr>
        <w:t> </w:t>
      </w:r>
      <w:r>
        <w:rPr>
          <w:color w:val="000000"/>
        </w:rPr>
        <w:t>S. Zugal, J. Pinggera, and M. Weidlich, “Empirical evaluation of visual feedback in interactive systems,”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Behaviour &amp; Information Technology</w:t>
      </w:r>
      <w:r>
        <w:rPr>
          <w:color w:val="000000"/>
        </w:rPr>
        <w:t>, vol. 37, no. 9, pp. 894–909, 2018.</w:t>
      </w:r>
    </w:p>
    <w:p w14:paraId="1FFB8CF9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[19]</w:t>
      </w:r>
      <w:r>
        <w:rPr>
          <w:color w:val="000000"/>
        </w:rPr>
        <w:t> </w:t>
      </w:r>
      <w:r>
        <w:rPr>
          <w:color w:val="000000"/>
        </w:rPr>
        <w:t>M. A. Yazid and A. H. Jantan, “User experience design of mobile application: An implementation of a case study,”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Telecommunication, Electronic and Computer Engineering</w:t>
      </w:r>
      <w:r>
        <w:rPr>
          <w:color w:val="000000"/>
        </w:rPr>
        <w:t>, vol. 9, no. 3-3, pp. 197–200, 2017.</w:t>
      </w:r>
    </w:p>
    <w:p w14:paraId="105BE1A9" w14:textId="77777777" w:rsidR="004C20F8" w:rsidRDefault="004C20F8" w:rsidP="004C20F8">
      <w:pPr>
        <w:pStyle w:val="NormalWeb"/>
        <w:rPr>
          <w:color w:val="000000"/>
        </w:rPr>
      </w:pPr>
      <w:r>
        <w:rPr>
          <w:color w:val="000000"/>
        </w:rPr>
        <w:t>[20]</w:t>
      </w:r>
      <w:r>
        <w:rPr>
          <w:color w:val="000000"/>
        </w:rPr>
        <w:t> </w:t>
      </w:r>
      <w:r>
        <w:rPr>
          <w:color w:val="000000"/>
        </w:rPr>
        <w:t>N. Ibrahim, W. Fatimah, and W. Ahmad, “User experience study on folktales mobile application for children’s education,” in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Proc. 9th Int. Conf. Next Generation Mobile Applications, Services and Technologies (NGMAST)</w:t>
      </w:r>
      <w:r>
        <w:rPr>
          <w:color w:val="000000"/>
        </w:rPr>
        <w:t>, 2015, pp. 271–276, doi: 10.1109/NGMAST.2015.40.</w:t>
      </w:r>
    </w:p>
    <w:p w14:paraId="3C55E375" w14:textId="77777777" w:rsidR="00F71F69" w:rsidRDefault="00FD4C17" w:rsidP="00F71F69">
      <w:r>
        <w:rPr>
          <w:noProof/>
        </w:rPr>
        <w:pict w14:anchorId="66ED9DCC">
          <v:rect id="_x0000_i1034" style="width:304.65pt;height:.05pt" o:hrpct="675" o:hralign="center" o:hrstd="t" o:hr="t" fillcolor="#a0a0a0" stroked="f"/>
        </w:pict>
      </w:r>
    </w:p>
    <w:p w14:paraId="015853C9" w14:textId="7156FCA7" w:rsidR="00F71F69" w:rsidRDefault="00F71F69" w:rsidP="2E4BAFBB">
      <w:pPr>
        <w:pStyle w:val="Heading1"/>
        <w:rPr>
          <w:rStyle w:val="Strong"/>
          <w:b/>
          <w:bCs/>
        </w:rPr>
      </w:pPr>
    </w:p>
    <w:p w14:paraId="4C59388D" w14:textId="5270546E" w:rsidR="00F71F69" w:rsidRDefault="00F71F69" w:rsidP="2E4BAFBB">
      <w:pPr>
        <w:pStyle w:val="Heading1"/>
        <w:rPr>
          <w:rStyle w:val="Strong"/>
          <w:b/>
          <w:bCs/>
        </w:rPr>
      </w:pPr>
    </w:p>
    <w:p w14:paraId="51CCC455" w14:textId="175F167A" w:rsidR="00F71F69" w:rsidRDefault="00F71F69" w:rsidP="2E4BAFBB">
      <w:pPr>
        <w:pStyle w:val="Heading1"/>
        <w:rPr>
          <w:rStyle w:val="Strong"/>
          <w:b/>
          <w:bCs/>
        </w:rPr>
      </w:pPr>
    </w:p>
    <w:p w14:paraId="4427A981" w14:textId="12A5FEC9" w:rsidR="00F71F69" w:rsidRDefault="00F71F69" w:rsidP="2E4BAFBB">
      <w:pPr>
        <w:pStyle w:val="Heading1"/>
        <w:rPr>
          <w:rStyle w:val="Strong"/>
          <w:b/>
          <w:bCs/>
        </w:rPr>
      </w:pPr>
    </w:p>
    <w:p w14:paraId="2510738A" w14:textId="2663AE09" w:rsidR="00F71F69" w:rsidRDefault="00F71F69" w:rsidP="2E4BAFBB">
      <w:pPr>
        <w:pStyle w:val="Heading1"/>
        <w:rPr>
          <w:rStyle w:val="Strong"/>
          <w:b/>
          <w:bCs/>
        </w:rPr>
      </w:pPr>
    </w:p>
    <w:p w14:paraId="20FAB1D0" w14:textId="6F814836" w:rsidR="00F71F69" w:rsidRDefault="00F71F69" w:rsidP="2E4BAFBB">
      <w:pPr>
        <w:pStyle w:val="Heading1"/>
        <w:rPr>
          <w:rStyle w:val="Strong"/>
          <w:b/>
          <w:bCs/>
        </w:rPr>
      </w:pPr>
    </w:p>
    <w:p w14:paraId="76AC540F" w14:textId="187D45F1" w:rsidR="00F71F69" w:rsidRDefault="00F71F69" w:rsidP="2E4BAFBB">
      <w:pPr>
        <w:pStyle w:val="Heading1"/>
        <w:rPr>
          <w:rStyle w:val="Strong"/>
          <w:b/>
          <w:bCs/>
        </w:rPr>
      </w:pPr>
    </w:p>
    <w:p w14:paraId="7486EE1D" w14:textId="430A514A" w:rsidR="00F71F69" w:rsidRDefault="00F71F69" w:rsidP="2E4BAFBB">
      <w:pPr>
        <w:pStyle w:val="Heading1"/>
        <w:rPr>
          <w:rStyle w:val="Strong"/>
          <w:b/>
          <w:bCs/>
        </w:rPr>
      </w:pPr>
    </w:p>
    <w:p w14:paraId="2B2F1461" w14:textId="66ACD95B" w:rsidR="00F71F69" w:rsidRDefault="00F71F69" w:rsidP="2E4BAFBB">
      <w:pPr>
        <w:pStyle w:val="Heading1"/>
        <w:rPr>
          <w:rStyle w:val="Strong"/>
          <w:b/>
          <w:bCs/>
        </w:rPr>
      </w:pPr>
    </w:p>
    <w:p w14:paraId="4603C0B1" w14:textId="38DB1DCF" w:rsidR="00F71F69" w:rsidRDefault="69E8D1AF" w:rsidP="2E4BAFBB">
      <w:pPr>
        <w:pStyle w:val="Heading1"/>
        <w:rPr>
          <w:rStyle w:val="Strong"/>
          <w:b/>
          <w:bCs/>
        </w:rPr>
      </w:pPr>
      <w:bookmarkStart w:id="28" w:name="_Toc214010346"/>
      <w:r w:rsidRPr="2E4BAFBB">
        <w:rPr>
          <w:rStyle w:val="Strong"/>
          <w:b/>
          <w:bCs/>
        </w:rPr>
        <w:t>Appendices</w:t>
      </w:r>
      <w:bookmarkEnd w:id="28"/>
    </w:p>
    <w:p w14:paraId="1BE131F1" w14:textId="4942BB99" w:rsidR="2E4BAFBB" w:rsidRDefault="2E4BAFBB" w:rsidP="2E4BAFBB">
      <w:pPr>
        <w:pStyle w:val="Heading2"/>
        <w:rPr>
          <w:rStyle w:val="Strong"/>
        </w:rPr>
      </w:pPr>
    </w:p>
    <w:p w14:paraId="5940367B" w14:textId="77777777" w:rsidR="00A84577" w:rsidRDefault="00F71F69" w:rsidP="00A202F5">
      <w:pPr>
        <w:pStyle w:val="Heading2"/>
        <w:rPr>
          <w:rStyle w:val="Strong"/>
        </w:rPr>
      </w:pPr>
      <w:bookmarkStart w:id="29" w:name="_Toc214010347"/>
      <w:r>
        <w:rPr>
          <w:rStyle w:val="Strong"/>
        </w:rPr>
        <w:t xml:space="preserve">Appendix </w:t>
      </w:r>
      <w:r w:rsidR="005E3B5C">
        <w:rPr>
          <w:rStyle w:val="Strong"/>
        </w:rPr>
        <w:t>A</w:t>
      </w:r>
      <w:r>
        <w:rPr>
          <w:rStyle w:val="Strong"/>
        </w:rPr>
        <w:t xml:space="preserve"> – Feedback Materials</w:t>
      </w:r>
      <w:bookmarkEnd w:id="29"/>
    </w:p>
    <w:p w14:paraId="0F76E028" w14:textId="5CDEDB7C" w:rsidR="00A84577" w:rsidRPr="00A202F5" w:rsidRDefault="006D21BE" w:rsidP="00A202F5">
      <w:pPr>
        <w:pStyle w:val="Heading3"/>
      </w:pPr>
      <w:bookmarkStart w:id="30" w:name="_B1._Google_Form"/>
      <w:bookmarkStart w:id="31" w:name="_Toc212760951"/>
      <w:bookmarkStart w:id="32" w:name="_Toc214010348"/>
      <w:bookmarkEnd w:id="30"/>
      <w:r w:rsidRPr="00A202F5">
        <w:t>A1</w:t>
      </w:r>
      <w:r w:rsidR="00A84577" w:rsidRPr="00A202F5">
        <w:t>. Google Form / Questionnaire Example</w:t>
      </w:r>
      <w:bookmarkEnd w:id="31"/>
      <w:bookmarkEnd w:id="32"/>
    </w:p>
    <w:p w14:paraId="5C4A0775" w14:textId="7D441C10" w:rsidR="00BA401D" w:rsidRPr="00A202F5" w:rsidRDefault="006179B3" w:rsidP="006179B3">
      <w:pPr>
        <w:pStyle w:val="NormalWeb"/>
        <w:rPr>
          <w:rStyle w:val="Strong"/>
          <w:b w:val="0"/>
          <w:bCs w:val="0"/>
          <w:color w:val="000000"/>
        </w:rPr>
      </w:pPr>
      <w:r>
        <w:rPr>
          <w:rStyle w:val="Strong"/>
          <w:color w:val="000000"/>
        </w:rPr>
        <w:t>Title: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UWTSD Cluedo — Prototype Usability Questionnaire</w:t>
      </w:r>
      <w:r>
        <w:rPr>
          <w:color w:val="000000"/>
        </w:rPr>
        <w:br/>
      </w:r>
      <w:r>
        <w:rPr>
          <w:rStyle w:val="Strong"/>
          <w:color w:val="000000"/>
        </w:rPr>
        <w:t>Link</w:t>
      </w:r>
      <w:r w:rsidR="003C61DF">
        <w:rPr>
          <w:rStyle w:val="Strong"/>
          <w:color w:val="000000"/>
        </w:rPr>
        <w:t xml:space="preserve">  </w:t>
      </w:r>
      <w:hyperlink r:id="rId18" w:tooltip="Click Here To Go To The Google Form" w:history="1">
        <w:r w:rsidR="00BA401D">
          <w:rPr>
            <w:rStyle w:val="Hyperlink"/>
            <w:rFonts w:ascii="AppleSystemUIFont" w:hAnsi="AppleSystemUIFont" w:cs="AppleSystemUIFont"/>
            <w:sz w:val="26"/>
            <w:szCs w:val="26"/>
          </w:rPr>
          <w:t>Google Form</w:t>
        </w:r>
      </w:hyperlink>
      <w:r>
        <w:rPr>
          <w:color w:val="000000"/>
        </w:rPr>
        <w:br/>
      </w:r>
    </w:p>
    <w:p w14:paraId="28D8565E" w14:textId="050CEF6E" w:rsidR="006179B3" w:rsidRDefault="006179B3" w:rsidP="006179B3">
      <w:pPr>
        <w:pStyle w:val="NormalWeb"/>
        <w:rPr>
          <w:rStyle w:val="apple-converted-space"/>
          <w:color w:val="000000"/>
        </w:rPr>
      </w:pPr>
      <w:r>
        <w:rPr>
          <w:rStyle w:val="Strong"/>
          <w:color w:val="000000"/>
        </w:rPr>
        <w:t>Screenshots:</w:t>
      </w:r>
      <w:r>
        <w:rPr>
          <w:rStyle w:val="apple-converted-space"/>
          <w:color w:val="000000"/>
        </w:rPr>
        <w:t> </w:t>
      </w:r>
    </w:p>
    <w:p w14:paraId="6EEDD783" w14:textId="77777777" w:rsidR="006179B3" w:rsidRDefault="006179B3" w:rsidP="006179B3">
      <w:pPr>
        <w:pStyle w:val="NormalWeb"/>
        <w:rPr>
          <w:color w:val="000000"/>
        </w:rPr>
      </w:pPr>
    </w:p>
    <w:p w14:paraId="2F1AB3E9" w14:textId="27F14B98" w:rsidR="006179B3" w:rsidRDefault="006179B3" w:rsidP="006179B3">
      <w:pPr>
        <w:pStyle w:val="NormalWeb"/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10254567" wp14:editId="6AA3C60A">
            <wp:extent cx="5486400" cy="4989195"/>
            <wp:effectExtent l="0" t="0" r="0" b="1905"/>
            <wp:docPr id="169063420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634203" name="Picture 169063420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98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195CE" w14:textId="77777777" w:rsidR="006179B3" w:rsidRDefault="006179B3" w:rsidP="00A84577">
      <w:pPr>
        <w:pStyle w:val="Heading2"/>
        <w:rPr>
          <w:rStyle w:val="Strong"/>
          <w:b/>
          <w:bCs/>
        </w:rPr>
      </w:pPr>
      <w:bookmarkStart w:id="33" w:name="_Toc214010148"/>
      <w:bookmarkStart w:id="34" w:name="_Toc214010255"/>
      <w:bookmarkStart w:id="35" w:name="_Toc214010300"/>
      <w:bookmarkStart w:id="36" w:name="_Toc214010349"/>
      <w:r>
        <w:rPr>
          <w:noProof/>
        </w:rPr>
        <w:drawing>
          <wp:inline distT="0" distB="0" distL="0" distR="0" wp14:anchorId="403F9CC7" wp14:editId="5D1D2E67">
            <wp:extent cx="5486400" cy="6930390"/>
            <wp:effectExtent l="0" t="0" r="0" b="3810"/>
            <wp:docPr id="159550439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5504394" name="Picture 1595504394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693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3"/>
      <w:bookmarkEnd w:id="34"/>
      <w:bookmarkEnd w:id="35"/>
      <w:bookmarkEnd w:id="36"/>
    </w:p>
    <w:p w14:paraId="1F4BC95A" w14:textId="77777777" w:rsidR="006179B3" w:rsidRDefault="006179B3" w:rsidP="00A84577">
      <w:pPr>
        <w:pStyle w:val="Heading2"/>
        <w:rPr>
          <w:rStyle w:val="Strong"/>
          <w:b/>
          <w:bCs/>
        </w:rPr>
      </w:pPr>
      <w:bookmarkStart w:id="37" w:name="_Toc214010149"/>
      <w:bookmarkStart w:id="38" w:name="_Toc214010256"/>
      <w:bookmarkStart w:id="39" w:name="_Toc214010301"/>
      <w:bookmarkStart w:id="40" w:name="_Toc214010350"/>
      <w:r>
        <w:rPr>
          <w:noProof/>
        </w:rPr>
        <w:drawing>
          <wp:inline distT="0" distB="0" distL="0" distR="0" wp14:anchorId="14C3C3DA" wp14:editId="38636B39">
            <wp:extent cx="5486400" cy="4261485"/>
            <wp:effectExtent l="0" t="0" r="0" b="5715"/>
            <wp:docPr id="169642158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421581" name="Picture 1696421581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26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7"/>
      <w:bookmarkEnd w:id="38"/>
      <w:bookmarkEnd w:id="39"/>
      <w:bookmarkEnd w:id="40"/>
      <w:r w:rsidR="00F71F69" w:rsidRPr="006179B3">
        <w:br/>
      </w:r>
    </w:p>
    <w:p w14:paraId="48699D77" w14:textId="7A1D8209" w:rsidR="00A84577" w:rsidRPr="00A202F5" w:rsidRDefault="00A84577" w:rsidP="00964CE7">
      <w:pPr>
        <w:pStyle w:val="Heading2"/>
        <w:rPr>
          <w:rStyle w:val="Strong"/>
        </w:rPr>
      </w:pPr>
      <w:bookmarkStart w:id="41" w:name="_Toc214010351"/>
      <w:r w:rsidRPr="00A202F5">
        <w:rPr>
          <w:rStyle w:val="Strong"/>
        </w:rPr>
        <w:t xml:space="preserve">Appendix </w:t>
      </w:r>
      <w:r w:rsidR="006D21BE" w:rsidRPr="00A202F5">
        <w:rPr>
          <w:rStyle w:val="Strong"/>
        </w:rPr>
        <w:t>B</w:t>
      </w:r>
      <w:r w:rsidRPr="00A202F5">
        <w:rPr>
          <w:rStyle w:val="Strong"/>
        </w:rPr>
        <w:t xml:space="preserve"> – Feedback Evidence</w:t>
      </w:r>
      <w:bookmarkEnd w:id="41"/>
    </w:p>
    <w:p w14:paraId="16CAC230" w14:textId="37A7E69A" w:rsidR="00A84577" w:rsidRPr="00A202F5" w:rsidRDefault="006D21BE" w:rsidP="00A202F5">
      <w:pPr>
        <w:pStyle w:val="Heading3"/>
        <w:rPr>
          <w:rStyle w:val="Strong"/>
          <w:b/>
          <w:bCs/>
        </w:rPr>
      </w:pPr>
      <w:bookmarkStart w:id="42" w:name="_Toc212760953"/>
      <w:bookmarkStart w:id="43" w:name="_Toc214010352"/>
      <w:r w:rsidRPr="00A202F5">
        <w:rPr>
          <w:rStyle w:val="Strong"/>
          <w:b/>
          <w:bCs/>
        </w:rPr>
        <w:t>B</w:t>
      </w:r>
      <w:r w:rsidR="00A84577" w:rsidRPr="00A202F5">
        <w:rPr>
          <w:rStyle w:val="Strong"/>
          <w:b/>
          <w:bCs/>
        </w:rPr>
        <w:t>1. Google Form Survey Summary</w:t>
      </w:r>
      <w:bookmarkEnd w:id="42"/>
      <w:bookmarkEnd w:id="43"/>
    </w:p>
    <w:p w14:paraId="4DAB4AF7" w14:textId="77777777" w:rsidR="00A202F5" w:rsidRPr="00A202F5" w:rsidRDefault="00A202F5" w:rsidP="00A202F5"/>
    <w:p w14:paraId="4E7A14F0" w14:textId="2C0D3418" w:rsidR="00F71F69" w:rsidRDefault="006179B3" w:rsidP="00F71F69">
      <w:pPr>
        <w:pStyle w:val="NormalWeb"/>
      </w:pPr>
      <w:r>
        <w:rPr>
          <w:noProof/>
          <w:color w:val="000000"/>
        </w:rPr>
        <w:drawing>
          <wp:inline distT="0" distB="0" distL="0" distR="0" wp14:anchorId="0CBFFA93" wp14:editId="7CBFBB07">
            <wp:extent cx="5486400" cy="2310130"/>
            <wp:effectExtent l="0" t="0" r="0" b="1270"/>
            <wp:docPr id="586211140" name="Picture 11" descr="Forms response chart. Question title: Device used for testing&#10;. Number of responses: 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Forms response chart. Question title: Device used for testing&#10;. Number of responses: 5 responses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31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AF06BE" w14:textId="77777777" w:rsidR="006179B3" w:rsidRDefault="006179B3" w:rsidP="00F71F69">
      <w:pPr>
        <w:pStyle w:val="NormalWeb"/>
      </w:pPr>
    </w:p>
    <w:p w14:paraId="4F7F51C9" w14:textId="34C587BA" w:rsidR="006179B3" w:rsidRDefault="006179B3" w:rsidP="00F71F69">
      <w:pPr>
        <w:pStyle w:val="NormalWeb"/>
      </w:pPr>
      <w:r>
        <w:rPr>
          <w:noProof/>
          <w:color w:val="000000"/>
        </w:rPr>
        <w:drawing>
          <wp:inline distT="0" distB="0" distL="0" distR="0" wp14:anchorId="75803ACE" wp14:editId="764B4481">
            <wp:extent cx="5486400" cy="2310130"/>
            <wp:effectExtent l="0" t="0" r="0" b="1270"/>
            <wp:docPr id="165686898" name="Picture 12" descr="Forms response chart. Question title: Which persona best matches you?&#10;. Number of responses: 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Forms response chart. Question title: Which persona best matches you?&#10;. Number of responses: 5 responses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31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59C743" w14:textId="13BC04A8" w:rsidR="006179B3" w:rsidRDefault="006179B3" w:rsidP="00F71F69">
      <w:pPr>
        <w:pStyle w:val="NormalWeb"/>
      </w:pPr>
      <w:r>
        <w:rPr>
          <w:noProof/>
          <w:color w:val="000000"/>
        </w:rPr>
        <w:drawing>
          <wp:inline distT="0" distB="0" distL="0" distR="0" wp14:anchorId="3AE0AA10" wp14:editId="07522C81">
            <wp:extent cx="5486400" cy="2310130"/>
            <wp:effectExtent l="0" t="0" r="0" b="1270"/>
            <wp:docPr id="1055408903" name="Picture 13" descr="Forms response chart. Question title: Were you able to log in or play as a guest?&#10;. Number of responses: 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Forms response chart. Question title: Were you able to log in or play as a guest?&#10;. Number of responses: 5 responses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31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494E2" w14:textId="291CCC7D" w:rsidR="005F7200" w:rsidRDefault="006179B3" w:rsidP="00F71F69">
      <w:r>
        <w:rPr>
          <w:noProof/>
          <w:color w:val="000000"/>
        </w:rPr>
        <w:drawing>
          <wp:inline distT="0" distB="0" distL="0" distR="0" wp14:anchorId="2EF08308" wp14:editId="44240BB6">
            <wp:extent cx="5486400" cy="2310130"/>
            <wp:effectExtent l="0" t="0" r="0" b="1270"/>
            <wp:docPr id="75020196" name="Picture 14" descr="Forms response chart. Question title: Were you able to select a character and begin the tutorial?&#10;. Number of responses: 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Forms response chart. Question title: Were you able to select a character and begin the tutorial?&#10;. Number of responses: 5 responses.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31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F251B" w14:textId="5996B5C6" w:rsidR="006179B3" w:rsidRDefault="006179B3" w:rsidP="00F71F69">
      <w:r>
        <w:rPr>
          <w:noProof/>
          <w:color w:val="000000"/>
        </w:rPr>
        <w:drawing>
          <wp:inline distT="0" distB="0" distL="0" distR="0" wp14:anchorId="3D59DCDB" wp14:editId="68AB1370">
            <wp:extent cx="5486400" cy="2607945"/>
            <wp:effectExtent l="0" t="0" r="0" b="0"/>
            <wp:docPr id="1911728626" name="Picture 15" descr="Forms response chart. Question title: It was easy to understand how to move between screens.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Forms response chart. Question title: It was easy to understand how to move between screens.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0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06AFA2" w14:textId="46583D81" w:rsidR="006179B3" w:rsidRDefault="006179B3" w:rsidP="00F71F69">
      <w:r>
        <w:rPr>
          <w:noProof/>
          <w:color w:val="000000"/>
        </w:rPr>
        <w:drawing>
          <wp:inline distT="0" distB="0" distL="0" distR="0" wp14:anchorId="2117AA67" wp14:editId="56675FDE">
            <wp:extent cx="5486400" cy="2607945"/>
            <wp:effectExtent l="0" t="0" r="0" b="0"/>
            <wp:docPr id="1348491702" name="Picture 16" descr="Forms response chart. Question title: The interface design and colours were visually pleasing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Forms response chart. Question title: The interface design and colours were visually pleasing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0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5D110" w14:textId="688278B2" w:rsidR="006179B3" w:rsidRDefault="006179B3" w:rsidP="00F71F69">
      <w:r>
        <w:rPr>
          <w:noProof/>
          <w:color w:val="000000"/>
        </w:rPr>
        <w:drawing>
          <wp:inline distT="0" distB="0" distL="0" distR="0" wp14:anchorId="3F12450A" wp14:editId="5955E865">
            <wp:extent cx="5486400" cy="2607945"/>
            <wp:effectExtent l="0" t="0" r="0" b="0"/>
            <wp:docPr id="693893273" name="Picture 17" descr="Forms response chart. Question title: The prototype provided sufficient options for accessibility (contrast, text size, narration).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Forms response chart. Question title: The prototype provided sufficient options for accessibility (contrast, text size, narration).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0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F57E78" w14:textId="2DB0D1AD" w:rsidR="006179B3" w:rsidRDefault="006179B3" w:rsidP="00F71F69">
      <w:r>
        <w:rPr>
          <w:noProof/>
          <w:color w:val="000000"/>
        </w:rPr>
        <w:drawing>
          <wp:inline distT="0" distB="0" distL="0" distR="0" wp14:anchorId="7BA41819" wp14:editId="410200B7">
            <wp:extent cx="3981157" cy="1892432"/>
            <wp:effectExtent l="0" t="0" r="0" b="0"/>
            <wp:docPr id="359083867" name="Picture 18" descr="Forms response chart. Question title: I am satisfied with the overall prototype experience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Forms response chart. Question title: I am satisfied with the overall prototype experience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6461" cy="1899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F01A07" w14:textId="77777777" w:rsidR="00BA401D" w:rsidRDefault="00BA401D" w:rsidP="00F71F69"/>
    <w:p w14:paraId="3C7395D8" w14:textId="68234F99" w:rsidR="006179B3" w:rsidRDefault="00BA401D" w:rsidP="00F71F69">
      <w:r>
        <w:rPr>
          <w:noProof/>
          <w:color w:val="000000"/>
        </w:rPr>
        <w:drawing>
          <wp:inline distT="0" distB="0" distL="0" distR="0" wp14:anchorId="2DB19C97" wp14:editId="44A0957E">
            <wp:extent cx="5739619" cy="5739619"/>
            <wp:effectExtent l="0" t="0" r="1270" b="1270"/>
            <wp:docPr id="1996805101" name="Picture 19" descr="Forms response chart. Question title: Q16. Product Reaction Cards — Select up to 5 words that best describe your experience with the prototype.&#10;(Please select a maximum of five words that reflect how you felt while using the app.)&#10;&#10;. Number of responses: 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Forms response chart. Question title: Q16. Product Reaction Cards — Select up to 5 words that best describe your experience with the prototype.&#10;(Please select a maximum of five words that reflect how you felt while using the app.)&#10;&#10;. Number of responses: 5 responses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3007" cy="5763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AA1908" w14:textId="15BC3967" w:rsidR="006179B3" w:rsidRDefault="006179B3" w:rsidP="00F71F69"/>
    <w:p w14:paraId="0A7D27BB" w14:textId="33F880D1" w:rsidR="006179B3" w:rsidRDefault="006179B3" w:rsidP="00F71F69">
      <w:r>
        <w:rPr>
          <w:noProof/>
        </w:rPr>
        <w:drawing>
          <wp:inline distT="0" distB="0" distL="0" distR="0" wp14:anchorId="5F7293DC" wp14:editId="700FC5BE">
            <wp:extent cx="5486400" cy="4358640"/>
            <wp:effectExtent l="0" t="0" r="0" b="0"/>
            <wp:docPr id="99622048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220485" name="Picture 996220485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3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D1F43" w14:textId="12E2FE4C" w:rsidR="00005C9B" w:rsidRPr="00F71F69" w:rsidRDefault="00005C9B" w:rsidP="00F71F69">
      <w:r>
        <w:rPr>
          <w:noProof/>
        </w:rPr>
        <w:drawing>
          <wp:inline distT="0" distB="0" distL="0" distR="0" wp14:anchorId="2942737E" wp14:editId="1875E9A9">
            <wp:extent cx="5486400" cy="4166870"/>
            <wp:effectExtent l="0" t="0" r="0" b="0"/>
            <wp:docPr id="1204394360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394360" name="Picture 1204394360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166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05C9B" w:rsidRPr="00F71F6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AppleSystemUIFon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2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3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4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5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00600191"/>
    <w:multiLevelType w:val="multilevel"/>
    <w:tmpl w:val="68CCC2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6889440"/>
    <w:multiLevelType w:val="multilevel"/>
    <w:tmpl w:val="FFFFFFFF"/>
    <w:lvl w:ilvl="0">
      <w:start w:val="1"/>
      <w:numFmt w:val="decimal"/>
      <w:lvlText w:val="%1)"/>
      <w:lvlJc w:val="left"/>
      <w:pPr>
        <w:ind w:left="1800" w:hanging="360"/>
      </w:pPr>
    </w:lvl>
    <w:lvl w:ilvl="1">
      <w:start w:val="1"/>
      <w:numFmt w:val="lowerLetter"/>
      <w:lvlText w:val="%2)"/>
      <w:lvlJc w:val="left"/>
      <w:pPr>
        <w:ind w:left="2520" w:hanging="360"/>
      </w:pPr>
    </w:lvl>
    <w:lvl w:ilvl="2">
      <w:start w:val="1"/>
      <w:numFmt w:val="lowerRoman"/>
      <w:lvlText w:val="%3)"/>
      <w:lvlJc w:val="right"/>
      <w:pPr>
        <w:ind w:left="3240" w:hanging="180"/>
      </w:pPr>
    </w:lvl>
    <w:lvl w:ilvl="3">
      <w:start w:val="1"/>
      <w:numFmt w:val="decimal"/>
      <w:lvlText w:val="(%4)"/>
      <w:lvlJc w:val="left"/>
      <w:pPr>
        <w:ind w:left="3960" w:hanging="360"/>
      </w:pPr>
    </w:lvl>
    <w:lvl w:ilvl="4">
      <w:start w:val="1"/>
      <w:numFmt w:val="lowerLetter"/>
      <w:lvlText w:val="(%5)"/>
      <w:lvlJc w:val="left"/>
      <w:pPr>
        <w:ind w:left="4680" w:hanging="360"/>
      </w:pPr>
    </w:lvl>
    <w:lvl w:ilvl="5">
      <w:start w:val="1"/>
      <w:numFmt w:val="lowerRoman"/>
      <w:lvlText w:val="(%6)"/>
      <w:lvlJc w:val="right"/>
      <w:pPr>
        <w:ind w:left="5400" w:hanging="180"/>
      </w:pPr>
    </w:lvl>
    <w:lvl w:ilvl="6">
      <w:start w:val="1"/>
      <w:numFmt w:val="decimal"/>
      <w:lvlText w:val="%7."/>
      <w:lvlJc w:val="left"/>
      <w:pPr>
        <w:ind w:left="6120" w:hanging="360"/>
      </w:pPr>
    </w:lvl>
    <w:lvl w:ilvl="7">
      <w:start w:val="1"/>
      <w:numFmt w:val="lowerLetter"/>
      <w:lvlText w:val="%8."/>
      <w:lvlJc w:val="left"/>
      <w:pPr>
        <w:ind w:left="6840" w:hanging="360"/>
      </w:pPr>
    </w:lvl>
    <w:lvl w:ilvl="8">
      <w:start w:val="1"/>
      <w:numFmt w:val="lowerRoman"/>
      <w:lvlText w:val="%9."/>
      <w:lvlJc w:val="right"/>
      <w:pPr>
        <w:ind w:left="7560" w:hanging="180"/>
      </w:pPr>
    </w:lvl>
  </w:abstractNum>
  <w:abstractNum w:abstractNumId="9" w15:restartNumberingAfterBreak="0">
    <w:nsid w:val="07C25DD4"/>
    <w:multiLevelType w:val="hybridMultilevel"/>
    <w:tmpl w:val="C91E42B2"/>
    <w:lvl w:ilvl="0" w:tplc="3D3EE752">
      <w:start w:val="5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0813693B"/>
    <w:multiLevelType w:val="multilevel"/>
    <w:tmpl w:val="7ABCE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B655A4F"/>
    <w:multiLevelType w:val="hybridMultilevel"/>
    <w:tmpl w:val="A90E2FAE"/>
    <w:lvl w:ilvl="0" w:tplc="3D3EE752">
      <w:start w:val="5"/>
      <w:numFmt w:val="bullet"/>
      <w:lvlText w:val="-"/>
      <w:lvlJc w:val="left"/>
      <w:pPr>
        <w:ind w:left="21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100242B1"/>
    <w:multiLevelType w:val="multilevel"/>
    <w:tmpl w:val="8E54B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1F97327"/>
    <w:multiLevelType w:val="hybridMultilevel"/>
    <w:tmpl w:val="CE1E00A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476EC1E"/>
    <w:multiLevelType w:val="hybridMultilevel"/>
    <w:tmpl w:val="FFFFFFFF"/>
    <w:lvl w:ilvl="0" w:tplc="A89C169A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8D045E7C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4502C412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650CF3BC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27648E88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845AF5B4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A74EFBDC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EF5C373A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23BEB752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5" w15:restartNumberingAfterBreak="0">
    <w:nsid w:val="28022152"/>
    <w:multiLevelType w:val="hybridMultilevel"/>
    <w:tmpl w:val="1DDA89C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28C36A18"/>
    <w:multiLevelType w:val="multilevel"/>
    <w:tmpl w:val="F5F20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D3639EA"/>
    <w:multiLevelType w:val="hybridMultilevel"/>
    <w:tmpl w:val="F286987A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2F951CFC"/>
    <w:multiLevelType w:val="hybridMultilevel"/>
    <w:tmpl w:val="63460F9C"/>
    <w:lvl w:ilvl="0" w:tplc="3D3EE752">
      <w:start w:val="5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DF06B3"/>
    <w:multiLevelType w:val="multilevel"/>
    <w:tmpl w:val="55C27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C8A3278"/>
    <w:multiLevelType w:val="multilevel"/>
    <w:tmpl w:val="E682C9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F0308A1"/>
    <w:multiLevelType w:val="hybridMultilevel"/>
    <w:tmpl w:val="5B72A99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3F1E1E8A"/>
    <w:multiLevelType w:val="hybridMultilevel"/>
    <w:tmpl w:val="FFFFFFFF"/>
    <w:lvl w:ilvl="0" w:tplc="AD96EB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15A28E0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2" w:tplc="8168D2AA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4718D858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48D44EE6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5" w:tplc="527CB0E6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2FCCE58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9A4606C8">
      <w:start w:val="1"/>
      <w:numFmt w:val="bullet"/>
      <w:lvlText w:val="o"/>
      <w:lvlJc w:val="left"/>
      <w:pPr>
        <w:ind w:left="7200" w:hanging="360"/>
      </w:pPr>
      <w:rPr>
        <w:rFonts w:ascii="Courier New" w:hAnsi="Courier New" w:hint="default"/>
      </w:rPr>
    </w:lvl>
    <w:lvl w:ilvl="8" w:tplc="86722856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432F121D"/>
    <w:multiLevelType w:val="hybridMultilevel"/>
    <w:tmpl w:val="292E3D9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49994846"/>
    <w:multiLevelType w:val="hybridMultilevel"/>
    <w:tmpl w:val="1F823AD6"/>
    <w:lvl w:ilvl="0" w:tplc="3D3EE752">
      <w:start w:val="5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9D77A88"/>
    <w:multiLevelType w:val="multilevel"/>
    <w:tmpl w:val="ED6C0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BCB6363"/>
    <w:multiLevelType w:val="hybridMultilevel"/>
    <w:tmpl w:val="3354947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53FC2C2F"/>
    <w:multiLevelType w:val="hybridMultilevel"/>
    <w:tmpl w:val="9B84C4F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8" w15:restartNumberingAfterBreak="0">
    <w:nsid w:val="54C7C582"/>
    <w:multiLevelType w:val="hybridMultilevel"/>
    <w:tmpl w:val="FFFFFFFF"/>
    <w:lvl w:ilvl="0" w:tplc="D2689FBC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8D4ACFE2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C6E8428C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882C9088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45B81512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C3947C38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8AE9A2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B39CDB28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257E9D4C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9" w15:restartNumberingAfterBreak="0">
    <w:nsid w:val="5C7A79DC"/>
    <w:multiLevelType w:val="multilevel"/>
    <w:tmpl w:val="875C3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7D10616"/>
    <w:multiLevelType w:val="hybridMultilevel"/>
    <w:tmpl w:val="D072267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84B44C2"/>
    <w:multiLevelType w:val="multilevel"/>
    <w:tmpl w:val="EEBAD3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D291A75"/>
    <w:multiLevelType w:val="multilevel"/>
    <w:tmpl w:val="5844C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01F43B9"/>
    <w:multiLevelType w:val="hybridMultilevel"/>
    <w:tmpl w:val="FFFFFFFF"/>
    <w:lvl w:ilvl="0" w:tplc="8F3A4D4E">
      <w:start w:val="1"/>
      <w:numFmt w:val="bullet"/>
      <w:lvlText w:val="▫"/>
      <w:lvlJc w:val="left"/>
      <w:pPr>
        <w:ind w:left="1800" w:hanging="360"/>
      </w:pPr>
      <w:rPr>
        <w:rFonts w:ascii="Courier New" w:hAnsi="Courier New" w:hint="default"/>
      </w:rPr>
    </w:lvl>
    <w:lvl w:ilvl="1" w:tplc="16482578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C890B4CE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D6868564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C58AB862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1C0EAFC8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1C2D742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8CA87208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14A8BC58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4" w15:restartNumberingAfterBreak="0">
    <w:nsid w:val="70CE61D6"/>
    <w:multiLevelType w:val="hybridMultilevel"/>
    <w:tmpl w:val="41E20D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72C23E4E"/>
    <w:multiLevelType w:val="hybridMultilevel"/>
    <w:tmpl w:val="5BE4A28E"/>
    <w:lvl w:ilvl="0" w:tplc="3D3EE752">
      <w:start w:val="5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4EC4FE3"/>
    <w:multiLevelType w:val="multilevel"/>
    <w:tmpl w:val="EEDCF8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77C7FE3"/>
    <w:multiLevelType w:val="hybridMultilevel"/>
    <w:tmpl w:val="FFFFFFFF"/>
    <w:lvl w:ilvl="0" w:tplc="778A53D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A8F2BFB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654C870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810C38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8A4C4C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3E023AE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1F03D9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2B84DBD2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9DCEB5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7A612F1F"/>
    <w:multiLevelType w:val="multilevel"/>
    <w:tmpl w:val="CA269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AB06439"/>
    <w:multiLevelType w:val="hybridMultilevel"/>
    <w:tmpl w:val="FFFFFFFF"/>
    <w:lvl w:ilvl="0" w:tplc="C0ECAA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8E85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8EA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24BF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CA4C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A252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EC60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F490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36AA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9517508">
    <w:abstractNumId w:val="8"/>
  </w:num>
  <w:num w:numId="2" w16cid:durableId="1493642524">
    <w:abstractNumId w:val="28"/>
  </w:num>
  <w:num w:numId="3" w16cid:durableId="1495148863">
    <w:abstractNumId w:val="14"/>
  </w:num>
  <w:num w:numId="4" w16cid:durableId="1754816909">
    <w:abstractNumId w:val="37"/>
  </w:num>
  <w:num w:numId="5" w16cid:durableId="398677512">
    <w:abstractNumId w:val="39"/>
  </w:num>
  <w:num w:numId="6" w16cid:durableId="1363170088">
    <w:abstractNumId w:val="22"/>
  </w:num>
  <w:num w:numId="7" w16cid:durableId="985400178">
    <w:abstractNumId w:val="33"/>
  </w:num>
  <w:num w:numId="8" w16cid:durableId="583883174">
    <w:abstractNumId w:val="6"/>
  </w:num>
  <w:num w:numId="9" w16cid:durableId="787774885">
    <w:abstractNumId w:val="4"/>
  </w:num>
  <w:num w:numId="10" w16cid:durableId="338779598">
    <w:abstractNumId w:val="3"/>
  </w:num>
  <w:num w:numId="11" w16cid:durableId="1645770008">
    <w:abstractNumId w:val="5"/>
  </w:num>
  <w:num w:numId="12" w16cid:durableId="270360686">
    <w:abstractNumId w:val="2"/>
  </w:num>
  <w:num w:numId="13" w16cid:durableId="1358192265">
    <w:abstractNumId w:val="1"/>
  </w:num>
  <w:num w:numId="14" w16cid:durableId="396590637">
    <w:abstractNumId w:val="0"/>
  </w:num>
  <w:num w:numId="15" w16cid:durableId="966081677">
    <w:abstractNumId w:val="31"/>
  </w:num>
  <w:num w:numId="16" w16cid:durableId="810171378">
    <w:abstractNumId w:val="19"/>
  </w:num>
  <w:num w:numId="17" w16cid:durableId="933170768">
    <w:abstractNumId w:val="36"/>
  </w:num>
  <w:num w:numId="18" w16cid:durableId="504242995">
    <w:abstractNumId w:val="20"/>
  </w:num>
  <w:num w:numId="19" w16cid:durableId="52317308">
    <w:abstractNumId w:val="12"/>
  </w:num>
  <w:num w:numId="20" w16cid:durableId="237440605">
    <w:abstractNumId w:val="7"/>
  </w:num>
  <w:num w:numId="21" w16cid:durableId="448743897">
    <w:abstractNumId w:val="16"/>
  </w:num>
  <w:num w:numId="22" w16cid:durableId="1664893918">
    <w:abstractNumId w:val="25"/>
  </w:num>
  <w:num w:numId="23" w16cid:durableId="1584492758">
    <w:abstractNumId w:val="32"/>
  </w:num>
  <w:num w:numId="24" w16cid:durableId="849485114">
    <w:abstractNumId w:val="10"/>
  </w:num>
  <w:num w:numId="25" w16cid:durableId="1155336165">
    <w:abstractNumId w:val="29"/>
  </w:num>
  <w:num w:numId="26" w16cid:durableId="1712732509">
    <w:abstractNumId w:val="38"/>
  </w:num>
  <w:num w:numId="27" w16cid:durableId="606354886">
    <w:abstractNumId w:val="13"/>
  </w:num>
  <w:num w:numId="28" w16cid:durableId="2113628347">
    <w:abstractNumId w:val="15"/>
  </w:num>
  <w:num w:numId="29" w16cid:durableId="1856074301">
    <w:abstractNumId w:val="26"/>
  </w:num>
  <w:num w:numId="30" w16cid:durableId="1083910775">
    <w:abstractNumId w:val="21"/>
  </w:num>
  <w:num w:numId="31" w16cid:durableId="560791877">
    <w:abstractNumId w:val="30"/>
  </w:num>
  <w:num w:numId="32" w16cid:durableId="767235252">
    <w:abstractNumId w:val="34"/>
  </w:num>
  <w:num w:numId="33" w16cid:durableId="532232257">
    <w:abstractNumId w:val="23"/>
  </w:num>
  <w:num w:numId="34" w16cid:durableId="1753231837">
    <w:abstractNumId w:val="18"/>
  </w:num>
  <w:num w:numId="35" w16cid:durableId="1385300126">
    <w:abstractNumId w:val="27"/>
  </w:num>
  <w:num w:numId="36" w16cid:durableId="262029362">
    <w:abstractNumId w:val="11"/>
  </w:num>
  <w:num w:numId="37" w16cid:durableId="1305937432">
    <w:abstractNumId w:val="35"/>
  </w:num>
  <w:num w:numId="38" w16cid:durableId="2068601241">
    <w:abstractNumId w:val="9"/>
  </w:num>
  <w:num w:numId="39" w16cid:durableId="2006471607">
    <w:abstractNumId w:val="24"/>
  </w:num>
  <w:num w:numId="40" w16cid:durableId="19401195">
    <w:abstractNumId w:val="17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5C9B"/>
    <w:rsid w:val="00014194"/>
    <w:rsid w:val="00034616"/>
    <w:rsid w:val="00045541"/>
    <w:rsid w:val="00047E76"/>
    <w:rsid w:val="00052646"/>
    <w:rsid w:val="0006063C"/>
    <w:rsid w:val="000654F3"/>
    <w:rsid w:val="000B0233"/>
    <w:rsid w:val="000B4769"/>
    <w:rsid w:val="000C344D"/>
    <w:rsid w:val="000D2125"/>
    <w:rsid w:val="000D5237"/>
    <w:rsid w:val="000E70A8"/>
    <w:rsid w:val="000F6FAC"/>
    <w:rsid w:val="0011619A"/>
    <w:rsid w:val="001328A4"/>
    <w:rsid w:val="0015074B"/>
    <w:rsid w:val="00152D98"/>
    <w:rsid w:val="00175FDA"/>
    <w:rsid w:val="00182BC3"/>
    <w:rsid w:val="00184067"/>
    <w:rsid w:val="00185109"/>
    <w:rsid w:val="001E35FD"/>
    <w:rsid w:val="002002D6"/>
    <w:rsid w:val="00205C27"/>
    <w:rsid w:val="00213A99"/>
    <w:rsid w:val="00214B28"/>
    <w:rsid w:val="002502CC"/>
    <w:rsid w:val="00253FE9"/>
    <w:rsid w:val="00281D17"/>
    <w:rsid w:val="0029639D"/>
    <w:rsid w:val="002C7BC6"/>
    <w:rsid w:val="002D0ED9"/>
    <w:rsid w:val="002E6DAF"/>
    <w:rsid w:val="003032FF"/>
    <w:rsid w:val="00326F90"/>
    <w:rsid w:val="0037417E"/>
    <w:rsid w:val="003B7D1F"/>
    <w:rsid w:val="003C61DF"/>
    <w:rsid w:val="003F25DB"/>
    <w:rsid w:val="004506ED"/>
    <w:rsid w:val="0045291F"/>
    <w:rsid w:val="00463913"/>
    <w:rsid w:val="00485ADC"/>
    <w:rsid w:val="004B45CC"/>
    <w:rsid w:val="004C20F8"/>
    <w:rsid w:val="00550D3C"/>
    <w:rsid w:val="005948D3"/>
    <w:rsid w:val="005A3F78"/>
    <w:rsid w:val="005A75D9"/>
    <w:rsid w:val="005B1E1D"/>
    <w:rsid w:val="005D511E"/>
    <w:rsid w:val="005E3B5C"/>
    <w:rsid w:val="005F7200"/>
    <w:rsid w:val="006004F8"/>
    <w:rsid w:val="006179B3"/>
    <w:rsid w:val="00667DBC"/>
    <w:rsid w:val="006704FE"/>
    <w:rsid w:val="006C0583"/>
    <w:rsid w:val="006D21BE"/>
    <w:rsid w:val="006D4170"/>
    <w:rsid w:val="006E51E7"/>
    <w:rsid w:val="00705DCF"/>
    <w:rsid w:val="00725F1F"/>
    <w:rsid w:val="00761AAF"/>
    <w:rsid w:val="007977E5"/>
    <w:rsid w:val="007A62AE"/>
    <w:rsid w:val="007B7C3D"/>
    <w:rsid w:val="007E7B31"/>
    <w:rsid w:val="00803A85"/>
    <w:rsid w:val="00804DBF"/>
    <w:rsid w:val="00815D63"/>
    <w:rsid w:val="00874891"/>
    <w:rsid w:val="008972A2"/>
    <w:rsid w:val="00921D1A"/>
    <w:rsid w:val="00950D6F"/>
    <w:rsid w:val="00964CE7"/>
    <w:rsid w:val="00977F59"/>
    <w:rsid w:val="00982E0A"/>
    <w:rsid w:val="009A42BE"/>
    <w:rsid w:val="009A6CF4"/>
    <w:rsid w:val="00A16236"/>
    <w:rsid w:val="00A1629C"/>
    <w:rsid w:val="00A202F5"/>
    <w:rsid w:val="00A244DD"/>
    <w:rsid w:val="00A43B7E"/>
    <w:rsid w:val="00A60680"/>
    <w:rsid w:val="00A84577"/>
    <w:rsid w:val="00A857F5"/>
    <w:rsid w:val="00AA1D8D"/>
    <w:rsid w:val="00AD48BB"/>
    <w:rsid w:val="00AE4267"/>
    <w:rsid w:val="00B24968"/>
    <w:rsid w:val="00B3417F"/>
    <w:rsid w:val="00B43985"/>
    <w:rsid w:val="00B47730"/>
    <w:rsid w:val="00B51B7F"/>
    <w:rsid w:val="00B60749"/>
    <w:rsid w:val="00B63C73"/>
    <w:rsid w:val="00BA401D"/>
    <w:rsid w:val="00BC3064"/>
    <w:rsid w:val="00BD2065"/>
    <w:rsid w:val="00BF3FF7"/>
    <w:rsid w:val="00C120E7"/>
    <w:rsid w:val="00C12FAD"/>
    <w:rsid w:val="00C159A0"/>
    <w:rsid w:val="00C366CE"/>
    <w:rsid w:val="00C50B6C"/>
    <w:rsid w:val="00CA4097"/>
    <w:rsid w:val="00CA564D"/>
    <w:rsid w:val="00CB0664"/>
    <w:rsid w:val="00CC5B72"/>
    <w:rsid w:val="00D51EA2"/>
    <w:rsid w:val="00D60BDB"/>
    <w:rsid w:val="00D72A96"/>
    <w:rsid w:val="00D82E3E"/>
    <w:rsid w:val="00D9209F"/>
    <w:rsid w:val="00DA7C25"/>
    <w:rsid w:val="00DF1B20"/>
    <w:rsid w:val="00E14C3E"/>
    <w:rsid w:val="00E20187"/>
    <w:rsid w:val="00E36BFC"/>
    <w:rsid w:val="00E65B36"/>
    <w:rsid w:val="00E8065A"/>
    <w:rsid w:val="00E96112"/>
    <w:rsid w:val="00ED32C7"/>
    <w:rsid w:val="00EE33E9"/>
    <w:rsid w:val="00EE43F6"/>
    <w:rsid w:val="00F14DE6"/>
    <w:rsid w:val="00F71F69"/>
    <w:rsid w:val="00F87A53"/>
    <w:rsid w:val="00FC693F"/>
    <w:rsid w:val="00FD4C17"/>
    <w:rsid w:val="00FE09E5"/>
    <w:rsid w:val="00FE3D52"/>
    <w:rsid w:val="00FE6B88"/>
    <w:rsid w:val="00FF6EC3"/>
    <w:rsid w:val="01AB088D"/>
    <w:rsid w:val="0287B2C4"/>
    <w:rsid w:val="03FB4AD3"/>
    <w:rsid w:val="05B16489"/>
    <w:rsid w:val="0909776F"/>
    <w:rsid w:val="0DE85E83"/>
    <w:rsid w:val="0E7E9B99"/>
    <w:rsid w:val="0EFB1E75"/>
    <w:rsid w:val="0F49172A"/>
    <w:rsid w:val="10003772"/>
    <w:rsid w:val="1103F591"/>
    <w:rsid w:val="11C23E0A"/>
    <w:rsid w:val="12BCD03E"/>
    <w:rsid w:val="1536A477"/>
    <w:rsid w:val="1699EBA0"/>
    <w:rsid w:val="1AF4CC17"/>
    <w:rsid w:val="1BAFB653"/>
    <w:rsid w:val="1E0094D2"/>
    <w:rsid w:val="1EB24D01"/>
    <w:rsid w:val="207C15B9"/>
    <w:rsid w:val="26BD02A1"/>
    <w:rsid w:val="2BC467D9"/>
    <w:rsid w:val="2E4BAFBB"/>
    <w:rsid w:val="2F4F077D"/>
    <w:rsid w:val="33F30FEF"/>
    <w:rsid w:val="3AAF31AF"/>
    <w:rsid w:val="3B6AD623"/>
    <w:rsid w:val="3BEE18A2"/>
    <w:rsid w:val="3E0BEEF7"/>
    <w:rsid w:val="40CBFACA"/>
    <w:rsid w:val="40CD8056"/>
    <w:rsid w:val="40CE00A0"/>
    <w:rsid w:val="40DA7103"/>
    <w:rsid w:val="42DEBA03"/>
    <w:rsid w:val="43B4CF5D"/>
    <w:rsid w:val="4668FD88"/>
    <w:rsid w:val="478A40CF"/>
    <w:rsid w:val="4AB33D52"/>
    <w:rsid w:val="4EF73153"/>
    <w:rsid w:val="4F81C191"/>
    <w:rsid w:val="506DC2A8"/>
    <w:rsid w:val="51D1DB62"/>
    <w:rsid w:val="54B5FCAC"/>
    <w:rsid w:val="554D5921"/>
    <w:rsid w:val="5811AC1D"/>
    <w:rsid w:val="5819085E"/>
    <w:rsid w:val="58FD7289"/>
    <w:rsid w:val="59D622BE"/>
    <w:rsid w:val="59E073A8"/>
    <w:rsid w:val="5F4CF59F"/>
    <w:rsid w:val="64F5DE1C"/>
    <w:rsid w:val="65C8120B"/>
    <w:rsid w:val="66E5616F"/>
    <w:rsid w:val="66E66227"/>
    <w:rsid w:val="6865F857"/>
    <w:rsid w:val="689C157F"/>
    <w:rsid w:val="69559D4F"/>
    <w:rsid w:val="69E8D1AF"/>
    <w:rsid w:val="6B4BC37D"/>
    <w:rsid w:val="6B6DB9E5"/>
    <w:rsid w:val="6C09E1CA"/>
    <w:rsid w:val="6CA320C0"/>
    <w:rsid w:val="6E296982"/>
    <w:rsid w:val="712795C7"/>
    <w:rsid w:val="7A5DD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1BB4032"/>
  <w14:defaultImageDpi w14:val="300"/>
  <w15:docId w15:val="{90C4D0F2-F888-4969-9544-1C6B6A4C9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9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10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11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12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13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D72A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ja-JP"/>
    </w:rPr>
  </w:style>
  <w:style w:type="character" w:customStyle="1" w:styleId="apple-converted-space">
    <w:name w:val="apple-converted-space"/>
    <w:basedOn w:val="DefaultParagraphFont"/>
    <w:rsid w:val="00D72A96"/>
  </w:style>
  <w:style w:type="character" w:styleId="Hyperlink">
    <w:name w:val="Hyperlink"/>
    <w:basedOn w:val="DefaultParagraphFont"/>
    <w:uiPriority w:val="99"/>
    <w:unhideWhenUsed/>
    <w:rsid w:val="00C366CE"/>
    <w:rPr>
      <w:color w:val="0000FF"/>
      <w:u w:val="single"/>
    </w:rPr>
  </w:style>
  <w:style w:type="paragraph" w:customStyle="1" w:styleId="font-claude-response-body">
    <w:name w:val="font-claude-response-body"/>
    <w:basedOn w:val="Normal"/>
    <w:rsid w:val="000D52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ja-JP"/>
    </w:rPr>
  </w:style>
  <w:style w:type="paragraph" w:customStyle="1" w:styleId="whitespace-normal">
    <w:name w:val="whitespace-normal"/>
    <w:basedOn w:val="Normal"/>
    <w:rsid w:val="000D52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ja-JP"/>
    </w:rPr>
  </w:style>
  <w:style w:type="table" w:styleId="PlainTable1">
    <w:name w:val="Plain Table 1"/>
    <w:basedOn w:val="TableNormal"/>
    <w:uiPriority w:val="99"/>
    <w:rsid w:val="009A6CF4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BA40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401D"/>
    <w:rPr>
      <w:color w:val="800080" w:themeColor="followedHyperlink"/>
      <w:u w:val="single"/>
    </w:rPr>
  </w:style>
  <w:style w:type="table" w:styleId="GridTable6Colorful">
    <w:name w:val="Grid Table 6 Colorful"/>
    <w:basedOn w:val="TableNormal"/>
    <w:uiPriority w:val="51"/>
    <w:rsid w:val="003C61D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">
    <w:name w:val="Grid Table 4"/>
    <w:basedOn w:val="TableNormal"/>
    <w:uiPriority w:val="49"/>
    <w:rsid w:val="003C61D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TOC1">
    <w:name w:val="toc 1"/>
    <w:basedOn w:val="Normal"/>
    <w:next w:val="Normal"/>
    <w:autoRedefine/>
    <w:uiPriority w:val="39"/>
    <w:unhideWhenUsed/>
    <w:rsid w:val="00A202F5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A202F5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A202F5"/>
    <w:pPr>
      <w:spacing w:after="0"/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202F5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202F5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202F5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202F5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202F5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202F5"/>
    <w:pPr>
      <w:spacing w:after="0"/>
      <w:ind w:left="176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docs.google.com/forms/d/e/1FAIpQLScgkwS1KpxNksosiPFt1W7L0u-mrDHaxvnx97vtlNT8ANX8bw/viewform?usp=header" TargetMode="External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3" ma:contentTypeDescription="Create a new document." ma:contentTypeScope="" ma:versionID="1f206f421aa2759676222ca56a5d4a43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371471a2c4d850c78eeafda1f64ab2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1DED650E-E7C9-4240-852E-BFDA59A7F1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16C2C49-B9FC-49FB-B476-A2453DB75A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948E8C0-D849-49BA-9A8B-FEA29557A3C5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3999</Words>
  <Characters>22798</Characters>
  <Application>Microsoft Office Word</Application>
  <DocSecurity>4</DocSecurity>
  <Lines>189</Lines>
  <Paragraphs>53</Paragraphs>
  <ScaleCrop>false</ScaleCrop>
  <Manager/>
  <Company/>
  <LinksUpToDate>false</LinksUpToDate>
  <CharactersWithSpaces>26744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Sanam Asghar (2220567)</cp:lastModifiedBy>
  <cp:revision>52</cp:revision>
  <dcterms:created xsi:type="dcterms:W3CDTF">2025-11-14T17:11:00Z</dcterms:created>
  <dcterms:modified xsi:type="dcterms:W3CDTF">2025-11-14T11:08:00Z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b7408e57-0a63-4c62-ada9-6794aca44f08</vt:lpwstr>
  </property>
  <property fmtid="{D5CDD505-2E9C-101B-9397-08002B2CF9AE}" pid="3" name="ContentTypeId">
    <vt:lpwstr>0x010100A20804DBFC42F64693D899720BA9B0FE</vt:lpwstr>
  </property>
</Properties>
</file>