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620440192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sz w:val="96"/>
          <w:szCs w:val="96"/>
          <w:u w:val="single"/>
          <w:lang w:val="en-GB"/>
        </w:rPr>
      </w:sdtEndPr>
      <w:sdtContent>
        <w:p w14:paraId="78993693" w14:textId="1865373E" w:rsidR="00422362" w:rsidRDefault="00422362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1" locked="0" layoutInCell="1" allowOverlap="1" wp14:anchorId="28CF8B3B" wp14:editId="3D1D2A94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15" name="Group 1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16" name="Rectangle 16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7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DDAB56D" w14:textId="6931F34C" w:rsidR="00787313" w:rsidRDefault="00AD2B2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8" name="Group 18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9" name="Group 19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32" name="Group 32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33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8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9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0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1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2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3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8CF8B3B" id="Group 15" o:spid="_x0000_s1026" style="position:absolute;margin-left:0;margin-top:0;width:172.8pt;height:718.55pt;z-index:-25165312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CoZbyQAAI0EAQAOAAAAZHJzL2Uyb0RvYy54bWzsXW1vIzeS/n7A/QfBHw+4HfWLWpKxk0WQ&#10;NxyQ3Q02PuxnjSyPjZMlnaSJJ/fr76kqkio2i92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">
                    <v:rect id="Rectangle 16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DDAB56D" w14:textId="6931F34C" w:rsidR="00787313" w:rsidRDefault="00AD2B2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18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S84c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">
                      <v:group id="Group 19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32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qWW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fAb/X8IPkJsnAAAA//8DAFBLAQItABQABgAIAAAAIQDb4fbL7gAAAIUBAAATAAAAAAAAAAAA&#10;AAAAAAAAAABbQ29udGVudF9UeXBlc10ueG1sUEsBAi0AFAAGAAgAAAAhAFr0LFu/AAAAFQEAAAsA&#10;AAAAAAAAAAAAAAAAHwEAAF9yZWxzLy5yZWxzUEsBAi0AFAAGAAgAAAAhADkWpZbEAAAA2wAAAA8A&#10;AAAAAAAAAAAAAAAABwIAAGRycy9kb3ducmV2LnhtbFBLBQYAAAAAAwADALcAAAD4Ag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1782CFD" w14:textId="161C527C" w:rsidR="00787313" w:rsidRDefault="00671515" w:rsidP="00787313">
          <w:pPr>
            <w:jc w:val="center"/>
          </w:pPr>
          <w:r w:rsidRPr="00787313">
            <w:rPr>
              <w:rFonts w:ascii="Arial" w:hAnsi="Arial" w:cs="Arial"/>
              <w:noProof/>
              <w:sz w:val="96"/>
              <w:szCs w:val="96"/>
              <w:u w:val="single"/>
            </w:rPr>
            <mc:AlternateContent>
              <mc:Choice Requires="wps">
                <w:drawing>
                  <wp:anchor distT="45720" distB="45720" distL="114300" distR="114300" simplePos="0" relativeHeight="251667456" behindDoc="0" locked="0" layoutInCell="1" allowOverlap="1" wp14:anchorId="59BCC491" wp14:editId="4D0F7081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1851660</wp:posOffset>
                    </wp:positionV>
                    <wp:extent cx="4765040" cy="1404620"/>
                    <wp:effectExtent l="0" t="0" r="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76504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3A68F20" w14:textId="77777777" w:rsidR="00671515" w:rsidRDefault="00787313" w:rsidP="00AD2B2C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</w:pPr>
                                <w:r w:rsidRPr="00AD2B2C"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  <w:t xml:space="preserve">The Circular Economy: </w:t>
                                </w:r>
                              </w:p>
                              <w:p w14:paraId="41C9E828" w14:textId="77777777" w:rsidR="00671515" w:rsidRDefault="00787313" w:rsidP="00AD2B2C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</w:pPr>
                                <w:r w:rsidRPr="00AD2B2C"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  <w:t xml:space="preserve">A Case Study </w:t>
                                </w:r>
                              </w:p>
                              <w:p w14:paraId="27AEED28" w14:textId="17CD8091" w:rsidR="00787313" w:rsidRPr="00AD2B2C" w:rsidRDefault="00787313" w:rsidP="00AD2B2C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</w:pPr>
                                <w:r w:rsidRPr="00AD2B2C">
                                  <w:rPr>
                                    <w:rFonts w:ascii="Arial" w:hAnsi="Arial" w:cs="Arial"/>
                                    <w:sz w:val="96"/>
                                    <w:szCs w:val="96"/>
                                    <w:u w:val="single"/>
                                  </w:rPr>
                                  <w:t>of Tesco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59BCC49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left:0;text-align:left;margin-left:324pt;margin-top:145.8pt;width:375.2pt;height:110.6pt;z-index:251667456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" stroked="f">
                    <v:textbox style="mso-fit-shape-to-text:t">
                      <w:txbxContent>
                        <w:p w14:paraId="33A68F20" w14:textId="77777777" w:rsidR="00671515" w:rsidRDefault="00787313" w:rsidP="00AD2B2C">
                          <w:pPr>
                            <w:jc w:val="center"/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</w:pPr>
                          <w:r w:rsidRPr="00AD2B2C"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  <w:t xml:space="preserve">The Circular Economy: </w:t>
                          </w:r>
                        </w:p>
                        <w:p w14:paraId="41C9E828" w14:textId="77777777" w:rsidR="00671515" w:rsidRDefault="00787313" w:rsidP="00AD2B2C">
                          <w:pPr>
                            <w:jc w:val="center"/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</w:pPr>
                          <w:r w:rsidRPr="00AD2B2C"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  <w:t xml:space="preserve">A Case Study </w:t>
                          </w:r>
                        </w:p>
                        <w:p w14:paraId="27AEED28" w14:textId="17CD8091" w:rsidR="00787313" w:rsidRPr="00AD2B2C" w:rsidRDefault="00787313" w:rsidP="00AD2B2C">
                          <w:pPr>
                            <w:jc w:val="center"/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</w:pPr>
                          <w:r w:rsidRPr="00AD2B2C">
                            <w:rPr>
                              <w:rFonts w:ascii="Arial" w:hAnsi="Arial" w:cs="Arial"/>
                              <w:sz w:val="96"/>
                              <w:szCs w:val="96"/>
                              <w:u w:val="single"/>
                            </w:rPr>
                            <w:t>of Tesco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AD2B2C">
            <w:rPr>
              <w:rFonts w:ascii="Arial" w:hAnsi="Arial" w:cs="Arial"/>
              <w:noProof/>
              <w:sz w:val="96"/>
              <w:szCs w:val="96"/>
              <w:u w:val="single"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0E1304C9" wp14:editId="4C535D91">
                    <wp:simplePos x="0" y="0"/>
                    <wp:positionH relativeFrom="column">
                      <wp:posOffset>1380086</wp:posOffset>
                    </wp:positionH>
                    <wp:positionV relativeFrom="paragraph">
                      <wp:posOffset>8046720</wp:posOffset>
                    </wp:positionV>
                    <wp:extent cx="3587262" cy="562708"/>
                    <wp:effectExtent l="0" t="0" r="0" b="8890"/>
                    <wp:wrapNone/>
                    <wp:docPr id="46" name="Text Box 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87262" cy="562708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69F22D05" w14:textId="24E7C9C3" w:rsidR="00AD2B2C" w:rsidRPr="00386259" w:rsidRDefault="00AD2B2C" w:rsidP="00AD2B2C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  <w:u w:val="single"/>
                                  </w:rPr>
                                </w:pPr>
                                <w:r w:rsidRPr="00386259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  <w:u w:val="single"/>
                                  </w:rPr>
                                  <w:t>Chloe Wilson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0E1304C9" id="Text Box 46" o:spid="_x0000_s1056" type="#_x0000_t202" style="position:absolute;left:0;text-align:left;margin-left:108.65pt;margin-top:633.6pt;width:282.45pt;height:44.3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" fillcolor="white [3201]" stroked="f" strokeweight=".5pt">
                    <v:textbox>
                      <w:txbxContent>
                        <w:p w14:paraId="69F22D05" w14:textId="24E7C9C3" w:rsidR="00AD2B2C" w:rsidRPr="00386259" w:rsidRDefault="00AD2B2C" w:rsidP="00AD2B2C">
                          <w:pPr>
                            <w:jc w:val="center"/>
                            <w:rPr>
                              <w:rFonts w:ascii="Arial" w:hAnsi="Arial" w:cs="Arial"/>
                              <w:sz w:val="48"/>
                              <w:szCs w:val="48"/>
                              <w:u w:val="single"/>
                            </w:rPr>
                          </w:pPr>
                          <w:r w:rsidRPr="00386259">
                            <w:rPr>
                              <w:rFonts w:ascii="Arial" w:hAnsi="Arial" w:cs="Arial"/>
                              <w:sz w:val="48"/>
                              <w:szCs w:val="48"/>
                              <w:u w:val="single"/>
                            </w:rPr>
                            <w:t>Chloe Wilson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422362">
            <w:rPr>
              <w:rFonts w:ascii="Arial" w:hAnsi="Arial" w:cs="Arial"/>
              <w:sz w:val="96"/>
              <w:szCs w:val="96"/>
              <w:u w:val="single"/>
            </w:rPr>
            <w:br w:type="page"/>
          </w:r>
        </w:p>
        <w:sdt>
          <w:sdtPr>
            <w:id w:val="-714735897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5E72D383" w14:textId="52037BDB" w:rsidR="00AD2B2C" w:rsidRDefault="00AD2B2C">
              <w:pPr>
                <w:pStyle w:val="TOCHeading"/>
              </w:pPr>
              <w:r>
                <w:t>Contents</w:t>
              </w:r>
            </w:p>
            <w:p w14:paraId="49094AE6" w14:textId="3E678578" w:rsidR="00DE313F" w:rsidRDefault="00AD2B2C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62065078" w:history="1">
                <w:r w:rsidR="00DE313F" w:rsidRPr="00B76C3D">
                  <w:rPr>
                    <w:rStyle w:val="Hyperlink"/>
                    <w:rFonts w:ascii="Arial" w:hAnsi="Arial" w:cs="Arial"/>
                    <w:noProof/>
                  </w:rPr>
                  <w:t>Introduction</w:t>
                </w:r>
                <w:r w:rsidR="00DE313F">
                  <w:rPr>
                    <w:noProof/>
                    <w:webHidden/>
                  </w:rPr>
                  <w:tab/>
                </w:r>
                <w:r w:rsidR="00DE313F">
                  <w:rPr>
                    <w:noProof/>
                    <w:webHidden/>
                  </w:rPr>
                  <w:fldChar w:fldCharType="begin"/>
                </w:r>
                <w:r w:rsidR="00DE313F">
                  <w:rPr>
                    <w:noProof/>
                    <w:webHidden/>
                  </w:rPr>
                  <w:instrText xml:space="preserve"> PAGEREF _Toc62065078 \h </w:instrText>
                </w:r>
                <w:r w:rsidR="00DE313F">
                  <w:rPr>
                    <w:noProof/>
                    <w:webHidden/>
                  </w:rPr>
                </w:r>
                <w:r w:rsidR="00DE313F">
                  <w:rPr>
                    <w:noProof/>
                    <w:webHidden/>
                  </w:rPr>
                  <w:fldChar w:fldCharType="separate"/>
                </w:r>
                <w:r w:rsidR="00DE313F">
                  <w:rPr>
                    <w:noProof/>
                    <w:webHidden/>
                  </w:rPr>
                  <w:t>2</w:t>
                </w:r>
                <w:r w:rsidR="00DE313F">
                  <w:rPr>
                    <w:noProof/>
                    <w:webHidden/>
                  </w:rPr>
                  <w:fldChar w:fldCharType="end"/>
                </w:r>
              </w:hyperlink>
            </w:p>
            <w:p w14:paraId="048B3E0A" w14:textId="54A69D32" w:rsidR="00DE313F" w:rsidRDefault="00DE313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79" w:history="1">
                <w:r w:rsidRPr="00B76C3D">
                  <w:rPr>
                    <w:rStyle w:val="Hyperlink"/>
                    <w:noProof/>
                  </w:rPr>
                  <w:t>Linear economy to a circular economy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_Toc62065079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CD7A8FF" w14:textId="5B108E07" w:rsidR="00DE313F" w:rsidRDefault="00DE313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0" w:history="1">
                <w:r w:rsidRPr="00B76C3D">
                  <w:rPr>
                    <w:rStyle w:val="Hyperlink"/>
                    <w:noProof/>
                    <w:shd w:val="clear" w:color="auto" w:fill="FFFFFF"/>
                  </w:rPr>
                  <w:t>Tesco circular economy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87B34A7" w14:textId="5BB6EB3A" w:rsidR="00DE313F" w:rsidRDefault="00DE313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1" w:history="1">
                <w:r w:rsidRPr="00B76C3D">
                  <w:rPr>
                    <w:rStyle w:val="Hyperlink"/>
                    <w:noProof/>
                    <w:shd w:val="clear" w:color="auto" w:fill="FFFFFF"/>
                  </w:rPr>
                  <w:t>Packaging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99FA171" w14:textId="778D0E9F" w:rsidR="00DE313F" w:rsidRDefault="00DE313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2" w:history="1">
                <w:r w:rsidRPr="00B76C3D">
                  <w:rPr>
                    <w:rStyle w:val="Hyperlink"/>
                    <w:noProof/>
                  </w:rPr>
                  <w:t>Food waste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C013D6D" w14:textId="658D8121" w:rsidR="00DE313F" w:rsidRDefault="00DE313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3" w:history="1">
                <w:r w:rsidRPr="00B76C3D">
                  <w:rPr>
                    <w:rStyle w:val="Hyperlink"/>
                    <w:noProof/>
                  </w:rPr>
                  <w:t>Climate change and renewable energy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69E3C1C" w14:textId="2DD11DE1" w:rsidR="00DE313F" w:rsidRDefault="00DE313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4" w:history="1">
                <w:r w:rsidRPr="00B76C3D">
                  <w:rPr>
                    <w:rStyle w:val="Hyperlink"/>
                    <w:noProof/>
                  </w:rPr>
                  <w:t>Agriculture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F75033F" w14:textId="349EF1FF" w:rsidR="00DE313F" w:rsidRDefault="00DE313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5" w:history="1">
                <w:r w:rsidRPr="00B76C3D">
                  <w:rPr>
                    <w:rStyle w:val="Hyperlink"/>
                    <w:noProof/>
                  </w:rPr>
                  <w:t>Sustainable fabrics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70A5224" w14:textId="7064BF0C" w:rsidR="00DE313F" w:rsidRDefault="00DE313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6" w:history="1">
                <w:r w:rsidRPr="00B76C3D">
                  <w:rPr>
                    <w:rStyle w:val="Hyperlink"/>
                    <w:noProof/>
                  </w:rPr>
                  <w:t>Evaluation of Tesco’s efforts towards the circular economy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FE0925" w14:textId="31170212" w:rsidR="00DE313F" w:rsidRDefault="00DE313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7" w:history="1">
                <w:r w:rsidRPr="00B76C3D">
                  <w:rPr>
                    <w:rStyle w:val="Hyperlink"/>
                    <w:noProof/>
                  </w:rPr>
                  <w:t>Challenges and solutions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9B190A8" w14:textId="1C69285E" w:rsidR="00DE313F" w:rsidRDefault="00DE313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8" w:history="1">
                <w:r w:rsidRPr="00B76C3D">
                  <w:rPr>
                    <w:rStyle w:val="Hyperlink"/>
                    <w:noProof/>
                  </w:rPr>
                  <w:t>SWOT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C074A0F" w14:textId="42BF7BF1" w:rsidR="00DE313F" w:rsidRDefault="00DE313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89" w:history="1">
                <w:r w:rsidRPr="00B76C3D">
                  <w:rPr>
                    <w:rStyle w:val="Hyperlink"/>
                    <w:noProof/>
                  </w:rPr>
                  <w:t>Short Term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_Toc62065089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EB0F0CC" w14:textId="3464AB21" w:rsidR="00DE313F" w:rsidRDefault="00DE313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90" w:history="1">
                <w:r w:rsidRPr="00B76C3D">
                  <w:rPr>
                    <w:rStyle w:val="Hyperlink"/>
                    <w:noProof/>
                  </w:rPr>
                  <w:t>Medium Term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_Toc62065090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512A9A9" w14:textId="0DDBE817" w:rsidR="00DE313F" w:rsidRDefault="00DE313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91" w:history="1">
                <w:r w:rsidRPr="00B76C3D">
                  <w:rPr>
                    <w:rStyle w:val="Hyperlink"/>
                    <w:noProof/>
                  </w:rPr>
                  <w:t>Long term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_Toc62065091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8039348" w14:textId="78F5E16F" w:rsidR="00DE313F" w:rsidRDefault="00DE313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92" w:history="1">
                <w:r w:rsidRPr="00B76C3D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_Toc62065092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C3617A9" w14:textId="4747FB8F" w:rsidR="00DE313F" w:rsidRDefault="00DE313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93" w:history="1">
                <w:r w:rsidRPr="00B76C3D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_Toc62065093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2367475" w14:textId="12ED1684" w:rsidR="00DE313F" w:rsidRDefault="00DE313F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2065094" w:history="1"/>
              <w:r w:rsidR="00AD3289">
                <w:rPr>
                  <w:rFonts w:eastAsiaTheme="minorEastAsia"/>
                  <w:noProof/>
                  <w:lang w:eastAsia="en-GB"/>
                </w:rPr>
                <w:t xml:space="preserve"> </w:t>
              </w:r>
            </w:p>
            <w:p w14:paraId="76292E57" w14:textId="7E1E599B" w:rsidR="00AD2B2C" w:rsidRDefault="00AD2B2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34724783" w14:textId="4B510102" w:rsidR="00422362" w:rsidRDefault="00422362">
          <w:pPr>
            <w:rPr>
              <w:rFonts w:ascii="Arial" w:hAnsi="Arial" w:cs="Arial"/>
              <w:sz w:val="96"/>
              <w:szCs w:val="96"/>
              <w:u w:val="single"/>
            </w:rPr>
          </w:pPr>
        </w:p>
      </w:sdtContent>
    </w:sdt>
    <w:p w14:paraId="1956876A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2A9B115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6B1C4702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92B6B62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70202D81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FB4D641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88FB02C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437899AB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5D29B8A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781D331F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7754FD19" w14:textId="77777777" w:rsidR="00AD01BF" w:rsidRDefault="00AD01BF" w:rsidP="0043143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42A9BDD7" w14:textId="5F6528C2" w:rsidR="009C50FB" w:rsidRPr="009C50FB" w:rsidRDefault="00687D4D" w:rsidP="009C50FB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0" w:name="_Toc62065078"/>
      <w:r w:rsidRPr="009C50FB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Introduction</w:t>
      </w:r>
      <w:bookmarkEnd w:id="0"/>
      <w:r w:rsidRPr="009C50FB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6744B1" w:rsidRPr="009C50FB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</w:p>
    <w:p w14:paraId="36043A5C" w14:textId="57496620" w:rsidR="00FE2B47" w:rsidRDefault="00AC5738" w:rsidP="0043143A">
      <w:pPr>
        <w:jc w:val="both"/>
        <w:rPr>
          <w:rFonts w:ascii="Arial" w:hAnsi="Arial" w:cs="Arial"/>
          <w:sz w:val="24"/>
          <w:szCs w:val="24"/>
        </w:rPr>
      </w:pPr>
      <w:r w:rsidRPr="00A01A1F">
        <w:rPr>
          <w:rFonts w:ascii="Arial" w:hAnsi="Arial" w:cs="Arial"/>
          <w:sz w:val="24"/>
          <w:szCs w:val="24"/>
        </w:rPr>
        <w:t xml:space="preserve">This assignment will </w:t>
      </w:r>
      <w:r w:rsidR="00FC17DA" w:rsidRPr="00A01A1F">
        <w:rPr>
          <w:rFonts w:ascii="Arial" w:hAnsi="Arial" w:cs="Arial"/>
          <w:sz w:val="24"/>
          <w:szCs w:val="24"/>
        </w:rPr>
        <w:t xml:space="preserve">identify the challenges </w:t>
      </w:r>
      <w:r w:rsidR="00C962F1">
        <w:rPr>
          <w:rFonts w:ascii="Arial" w:hAnsi="Arial" w:cs="Arial"/>
          <w:sz w:val="24"/>
          <w:szCs w:val="24"/>
        </w:rPr>
        <w:t>created by a</w:t>
      </w:r>
      <w:r w:rsidR="00FC17DA" w:rsidRPr="00A01A1F">
        <w:rPr>
          <w:rFonts w:ascii="Arial" w:hAnsi="Arial" w:cs="Arial"/>
          <w:sz w:val="24"/>
          <w:szCs w:val="24"/>
        </w:rPr>
        <w:t xml:space="preserve"> linear economy </w:t>
      </w:r>
      <w:r w:rsidR="00A32EA7" w:rsidRPr="00A01A1F">
        <w:rPr>
          <w:rFonts w:ascii="Arial" w:hAnsi="Arial" w:cs="Arial"/>
          <w:sz w:val="24"/>
          <w:szCs w:val="24"/>
        </w:rPr>
        <w:t>and how th</w:t>
      </w:r>
      <w:r w:rsidR="00FB76BD">
        <w:rPr>
          <w:rFonts w:ascii="Arial" w:hAnsi="Arial" w:cs="Arial"/>
          <w:sz w:val="24"/>
          <w:szCs w:val="24"/>
        </w:rPr>
        <w:t xml:space="preserve">e </w:t>
      </w:r>
      <w:r w:rsidR="00A32EA7" w:rsidRPr="00A01A1F">
        <w:rPr>
          <w:rFonts w:ascii="Arial" w:hAnsi="Arial" w:cs="Arial"/>
          <w:sz w:val="24"/>
          <w:szCs w:val="24"/>
        </w:rPr>
        <w:t>concept of a circular economy</w:t>
      </w:r>
      <w:r w:rsidR="00D21275">
        <w:rPr>
          <w:rFonts w:ascii="Arial" w:hAnsi="Arial" w:cs="Arial"/>
          <w:sz w:val="24"/>
          <w:szCs w:val="24"/>
        </w:rPr>
        <w:t xml:space="preserve"> </w:t>
      </w:r>
      <w:r w:rsidR="009F4FB6">
        <w:rPr>
          <w:rFonts w:ascii="Arial" w:hAnsi="Arial" w:cs="Arial"/>
          <w:sz w:val="24"/>
          <w:szCs w:val="24"/>
        </w:rPr>
        <w:t xml:space="preserve">can </w:t>
      </w:r>
      <w:r w:rsidR="00D21275">
        <w:rPr>
          <w:rFonts w:ascii="Arial" w:hAnsi="Arial" w:cs="Arial"/>
          <w:sz w:val="24"/>
          <w:szCs w:val="24"/>
        </w:rPr>
        <w:t>create</w:t>
      </w:r>
      <w:r w:rsidR="00A32EA7" w:rsidRPr="00A01A1F">
        <w:rPr>
          <w:rFonts w:ascii="Arial" w:hAnsi="Arial" w:cs="Arial"/>
          <w:sz w:val="24"/>
          <w:szCs w:val="24"/>
        </w:rPr>
        <w:t xml:space="preserve"> </w:t>
      </w:r>
      <w:r w:rsidR="00D21275">
        <w:rPr>
          <w:rFonts w:ascii="Arial" w:hAnsi="Arial" w:cs="Arial"/>
          <w:sz w:val="24"/>
          <w:szCs w:val="24"/>
        </w:rPr>
        <w:t xml:space="preserve">prosperity through </w:t>
      </w:r>
      <w:r w:rsidR="0026713F" w:rsidRPr="005F500A">
        <w:rPr>
          <w:rFonts w:ascii="Arial" w:hAnsi="Arial" w:cs="Arial"/>
          <w:sz w:val="24"/>
          <w:szCs w:val="24"/>
        </w:rPr>
        <w:t>sustainable practices</w:t>
      </w:r>
      <w:r w:rsidR="00D21275" w:rsidRPr="005F500A">
        <w:rPr>
          <w:rFonts w:ascii="Arial" w:hAnsi="Arial" w:cs="Arial"/>
          <w:sz w:val="24"/>
          <w:szCs w:val="24"/>
        </w:rPr>
        <w:t xml:space="preserve">. </w:t>
      </w:r>
      <w:r w:rsidR="004F020A">
        <w:rPr>
          <w:rFonts w:ascii="Arial" w:hAnsi="Arial" w:cs="Arial"/>
          <w:sz w:val="24"/>
          <w:szCs w:val="24"/>
        </w:rPr>
        <w:t xml:space="preserve">Tesco’s operations will be analysed </w:t>
      </w:r>
      <w:r w:rsidR="00B90BB9">
        <w:rPr>
          <w:rFonts w:ascii="Arial" w:hAnsi="Arial" w:cs="Arial"/>
          <w:sz w:val="24"/>
          <w:szCs w:val="24"/>
        </w:rPr>
        <w:t xml:space="preserve">to </w:t>
      </w:r>
      <w:r w:rsidR="00523139">
        <w:rPr>
          <w:rFonts w:ascii="Arial" w:hAnsi="Arial" w:cs="Arial"/>
          <w:sz w:val="24"/>
          <w:szCs w:val="24"/>
        </w:rPr>
        <w:t>determine whether they reflect the principles of the circular economy,</w:t>
      </w:r>
      <w:r w:rsidR="00097DEA">
        <w:rPr>
          <w:rFonts w:ascii="Arial" w:hAnsi="Arial" w:cs="Arial"/>
          <w:sz w:val="24"/>
          <w:szCs w:val="24"/>
        </w:rPr>
        <w:t xml:space="preserve"> by distinguishing </w:t>
      </w:r>
      <w:r w:rsidR="00577E1F">
        <w:rPr>
          <w:rFonts w:ascii="Arial" w:hAnsi="Arial" w:cs="Arial"/>
          <w:sz w:val="24"/>
          <w:szCs w:val="24"/>
          <w:shd w:val="clear" w:color="auto" w:fill="FFFFFF"/>
        </w:rPr>
        <w:t xml:space="preserve">packaging </w:t>
      </w:r>
      <w:r w:rsidR="00097DEA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577E1F">
        <w:rPr>
          <w:rFonts w:ascii="Arial" w:hAnsi="Arial" w:cs="Arial"/>
          <w:sz w:val="24"/>
          <w:szCs w:val="24"/>
          <w:shd w:val="clear" w:color="auto" w:fill="FFFFFF"/>
        </w:rPr>
        <w:t xml:space="preserve">food waste techniques, climate change </w:t>
      </w:r>
      <w:r w:rsidR="00D043EC">
        <w:rPr>
          <w:rFonts w:ascii="Arial" w:hAnsi="Arial" w:cs="Arial"/>
          <w:sz w:val="24"/>
          <w:szCs w:val="24"/>
          <w:shd w:val="clear" w:color="auto" w:fill="FFFFFF"/>
        </w:rPr>
        <w:t xml:space="preserve">and agricultural </w:t>
      </w:r>
      <w:r w:rsidR="00577E1F">
        <w:rPr>
          <w:rFonts w:ascii="Arial" w:hAnsi="Arial" w:cs="Arial"/>
          <w:sz w:val="24"/>
          <w:szCs w:val="24"/>
          <w:shd w:val="clear" w:color="auto" w:fill="FFFFFF"/>
        </w:rPr>
        <w:t>impacts</w:t>
      </w:r>
      <w:r w:rsidR="00D043EC">
        <w:rPr>
          <w:rFonts w:ascii="Arial" w:hAnsi="Arial" w:cs="Arial"/>
          <w:sz w:val="24"/>
          <w:szCs w:val="24"/>
          <w:shd w:val="clear" w:color="auto" w:fill="FFFFFF"/>
        </w:rPr>
        <w:t xml:space="preserve"> as </w:t>
      </w:r>
      <w:r w:rsidR="00D043EC" w:rsidRPr="007136E5">
        <w:rPr>
          <w:rFonts w:ascii="Arial" w:hAnsi="Arial" w:cs="Arial"/>
          <w:sz w:val="24"/>
          <w:szCs w:val="24"/>
          <w:shd w:val="clear" w:color="auto" w:fill="FFFFFF"/>
        </w:rPr>
        <w:t xml:space="preserve">well </w:t>
      </w:r>
      <w:r w:rsidR="00577E1F" w:rsidRPr="00D14933">
        <w:rPr>
          <w:rFonts w:ascii="Arial" w:hAnsi="Arial" w:cs="Arial"/>
          <w:sz w:val="24"/>
          <w:szCs w:val="24"/>
          <w:shd w:val="clear" w:color="auto" w:fill="FFFFFF"/>
        </w:rPr>
        <w:t>sustainable</w:t>
      </w:r>
      <w:r w:rsidR="00D14933" w:rsidRPr="00D14933">
        <w:rPr>
          <w:rFonts w:ascii="Arial" w:hAnsi="Arial" w:cs="Arial"/>
          <w:sz w:val="24"/>
          <w:szCs w:val="24"/>
          <w:shd w:val="clear" w:color="auto" w:fill="FFFFFF"/>
        </w:rPr>
        <w:t xml:space="preserve"> clothing</w:t>
      </w:r>
      <w:r w:rsidR="00577E1F" w:rsidRPr="00D14933">
        <w:rPr>
          <w:rFonts w:ascii="Arial" w:hAnsi="Arial" w:cs="Arial"/>
          <w:sz w:val="24"/>
          <w:szCs w:val="24"/>
          <w:shd w:val="clear" w:color="auto" w:fill="FFFFFF"/>
        </w:rPr>
        <w:t xml:space="preserve"> fabrics.</w:t>
      </w:r>
      <w:r w:rsidR="00094C4A" w:rsidRPr="007136E5">
        <w:rPr>
          <w:rFonts w:ascii="Arial" w:hAnsi="Arial" w:cs="Arial"/>
          <w:sz w:val="24"/>
          <w:szCs w:val="24"/>
        </w:rPr>
        <w:t xml:space="preserve"> </w:t>
      </w:r>
      <w:r w:rsidR="00FB11AC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6F1BE8" w:rsidRPr="007136E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F1BE8" w:rsidRPr="007136E5">
        <w:rPr>
          <w:rFonts w:ascii="Arial" w:hAnsi="Arial" w:cs="Arial"/>
          <w:sz w:val="24"/>
          <w:szCs w:val="24"/>
        </w:rPr>
        <w:t xml:space="preserve">SWOT </w:t>
      </w:r>
      <w:r w:rsidR="005A1030" w:rsidRPr="007136E5">
        <w:rPr>
          <w:rFonts w:ascii="Arial" w:hAnsi="Arial" w:cs="Arial"/>
          <w:sz w:val="24"/>
          <w:szCs w:val="24"/>
        </w:rPr>
        <w:t>analysis</w:t>
      </w:r>
      <w:r w:rsidR="006F1BE8" w:rsidRPr="007136E5">
        <w:rPr>
          <w:rFonts w:ascii="Arial" w:hAnsi="Arial" w:cs="Arial"/>
          <w:sz w:val="24"/>
          <w:szCs w:val="24"/>
        </w:rPr>
        <w:t xml:space="preserve"> will be </w:t>
      </w:r>
      <w:r w:rsidR="00D51823" w:rsidRPr="007136E5">
        <w:rPr>
          <w:rFonts w:ascii="Arial" w:hAnsi="Arial" w:cs="Arial"/>
          <w:sz w:val="24"/>
          <w:szCs w:val="24"/>
        </w:rPr>
        <w:t>u</w:t>
      </w:r>
      <w:r w:rsidR="00FB11AC">
        <w:rPr>
          <w:rFonts w:ascii="Arial" w:hAnsi="Arial" w:cs="Arial"/>
          <w:sz w:val="24"/>
          <w:szCs w:val="24"/>
        </w:rPr>
        <w:t>sed</w:t>
      </w:r>
      <w:r w:rsidR="00D51823" w:rsidRPr="007136E5">
        <w:rPr>
          <w:rFonts w:ascii="Arial" w:hAnsi="Arial" w:cs="Arial"/>
          <w:sz w:val="24"/>
          <w:szCs w:val="24"/>
        </w:rPr>
        <w:t xml:space="preserve"> to </w:t>
      </w:r>
      <w:r w:rsidR="005B253A" w:rsidRPr="007136E5">
        <w:rPr>
          <w:rFonts w:ascii="Arial" w:hAnsi="Arial" w:cs="Arial"/>
          <w:sz w:val="24"/>
          <w:szCs w:val="24"/>
        </w:rPr>
        <w:t>identify</w:t>
      </w:r>
      <w:r w:rsidR="00D51823" w:rsidRPr="007136E5">
        <w:rPr>
          <w:rFonts w:ascii="Arial" w:hAnsi="Arial" w:cs="Arial"/>
          <w:sz w:val="24"/>
          <w:szCs w:val="24"/>
        </w:rPr>
        <w:t xml:space="preserve"> Tesco’s strengths, weaknesses, opportunities and threats</w:t>
      </w:r>
      <w:r w:rsidR="00CD308F">
        <w:rPr>
          <w:rFonts w:ascii="Arial" w:hAnsi="Arial" w:cs="Arial"/>
          <w:sz w:val="24"/>
          <w:szCs w:val="24"/>
        </w:rPr>
        <w:t xml:space="preserve"> as well as providing</w:t>
      </w:r>
      <w:r w:rsidR="005F6A1D" w:rsidRPr="007136E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F6A1D" w:rsidRPr="007136E5">
        <w:rPr>
          <w:rFonts w:ascii="Arial" w:hAnsi="Arial" w:cs="Arial"/>
          <w:sz w:val="24"/>
          <w:szCs w:val="24"/>
        </w:rPr>
        <w:t>short, medium and long term</w:t>
      </w:r>
      <w:proofErr w:type="gramEnd"/>
      <w:r w:rsidR="005F6A1D" w:rsidRPr="007136E5">
        <w:rPr>
          <w:rFonts w:ascii="Arial" w:hAnsi="Arial" w:cs="Arial"/>
          <w:sz w:val="24"/>
          <w:szCs w:val="24"/>
        </w:rPr>
        <w:t xml:space="preserve"> </w:t>
      </w:r>
      <w:r w:rsidR="008072FF" w:rsidRPr="007136E5">
        <w:rPr>
          <w:rFonts w:ascii="Arial" w:hAnsi="Arial" w:cs="Arial"/>
          <w:sz w:val="24"/>
          <w:szCs w:val="24"/>
        </w:rPr>
        <w:t>solutions</w:t>
      </w:r>
      <w:r w:rsidR="00CD308F">
        <w:rPr>
          <w:rFonts w:ascii="Arial" w:hAnsi="Arial" w:cs="Arial"/>
          <w:sz w:val="24"/>
          <w:szCs w:val="24"/>
        </w:rPr>
        <w:t xml:space="preserve"> to </w:t>
      </w:r>
      <w:r w:rsidR="00980C8A">
        <w:rPr>
          <w:rFonts w:ascii="Arial" w:hAnsi="Arial" w:cs="Arial"/>
          <w:sz w:val="24"/>
          <w:szCs w:val="24"/>
        </w:rPr>
        <w:t>the</w:t>
      </w:r>
      <w:r w:rsidR="00CD308F">
        <w:rPr>
          <w:rFonts w:ascii="Arial" w:hAnsi="Arial" w:cs="Arial"/>
          <w:sz w:val="24"/>
          <w:szCs w:val="24"/>
        </w:rPr>
        <w:t xml:space="preserve"> challenges. </w:t>
      </w:r>
    </w:p>
    <w:p w14:paraId="1D0DB9AD" w14:textId="77777777" w:rsidR="00111025" w:rsidRPr="0016756B" w:rsidRDefault="00111025" w:rsidP="0043143A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7B817DE2" w14:textId="61CBB17C" w:rsidR="00AC5738" w:rsidRPr="001458C7" w:rsidRDefault="00AC5738" w:rsidP="00AD2B2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" w:name="_Toc62065079"/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>Linear economy to a circular economy</w:t>
      </w:r>
      <w:bookmarkEnd w:id="1"/>
    </w:p>
    <w:p w14:paraId="1899F29A" w14:textId="03673262" w:rsidR="009C473F" w:rsidRDefault="00B27823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 xml:space="preserve">Since the </w:t>
      </w:r>
      <w:r w:rsidR="00005E35" w:rsidRPr="00807836">
        <w:rPr>
          <w:rFonts w:ascii="Arial" w:hAnsi="Arial" w:cs="Arial"/>
          <w:sz w:val="24"/>
          <w:szCs w:val="24"/>
        </w:rPr>
        <w:t>industrial revolution</w:t>
      </w:r>
      <w:r w:rsidR="00587DE0" w:rsidRPr="00807836">
        <w:rPr>
          <w:rFonts w:ascii="Arial" w:hAnsi="Arial" w:cs="Arial"/>
          <w:sz w:val="24"/>
          <w:szCs w:val="24"/>
        </w:rPr>
        <w:t xml:space="preserve">, humans have operated </w:t>
      </w:r>
      <w:r w:rsidR="002A5D84" w:rsidRPr="00807836">
        <w:rPr>
          <w:rFonts w:ascii="Arial" w:hAnsi="Arial" w:cs="Arial"/>
          <w:sz w:val="24"/>
          <w:szCs w:val="24"/>
        </w:rPr>
        <w:t xml:space="preserve">within a linear economy </w:t>
      </w:r>
      <w:r w:rsidR="00844FB3" w:rsidRPr="00807836">
        <w:rPr>
          <w:rFonts w:ascii="Arial" w:hAnsi="Arial" w:cs="Arial"/>
          <w:sz w:val="24"/>
          <w:szCs w:val="24"/>
        </w:rPr>
        <w:t>which follows</w:t>
      </w:r>
      <w:r w:rsidR="002A5D84" w:rsidRPr="00807836">
        <w:rPr>
          <w:rFonts w:ascii="Arial" w:hAnsi="Arial" w:cs="Arial"/>
          <w:sz w:val="24"/>
          <w:szCs w:val="24"/>
        </w:rPr>
        <w:t xml:space="preserve"> a ‘take-make-dispos</w:t>
      </w:r>
      <w:r w:rsidR="00844FB3" w:rsidRPr="00807836">
        <w:rPr>
          <w:rFonts w:ascii="Arial" w:hAnsi="Arial" w:cs="Arial"/>
          <w:sz w:val="24"/>
          <w:szCs w:val="24"/>
        </w:rPr>
        <w:t xml:space="preserve">e’ approach. </w:t>
      </w:r>
      <w:r w:rsidR="00DB3B93" w:rsidRPr="00807836">
        <w:rPr>
          <w:rFonts w:ascii="Arial" w:hAnsi="Arial" w:cs="Arial"/>
          <w:sz w:val="24"/>
          <w:szCs w:val="24"/>
        </w:rPr>
        <w:t xml:space="preserve">This </w:t>
      </w:r>
      <w:r w:rsidR="00A70795" w:rsidRPr="00807836">
        <w:rPr>
          <w:rFonts w:ascii="Arial" w:hAnsi="Arial" w:cs="Arial"/>
          <w:sz w:val="24"/>
          <w:szCs w:val="24"/>
        </w:rPr>
        <w:t xml:space="preserve">process involves </w:t>
      </w:r>
      <w:r w:rsidR="0031709E" w:rsidRPr="00807836">
        <w:rPr>
          <w:rFonts w:ascii="Arial" w:hAnsi="Arial" w:cs="Arial"/>
          <w:sz w:val="24"/>
          <w:szCs w:val="24"/>
        </w:rPr>
        <w:t>usin</w:t>
      </w:r>
      <w:r w:rsidR="008B45EC" w:rsidRPr="00807836">
        <w:rPr>
          <w:rFonts w:ascii="Arial" w:hAnsi="Arial" w:cs="Arial"/>
          <w:sz w:val="24"/>
          <w:szCs w:val="24"/>
        </w:rPr>
        <w:t xml:space="preserve">g a </w:t>
      </w:r>
      <w:r w:rsidR="0031709E" w:rsidRPr="00807836">
        <w:rPr>
          <w:rFonts w:ascii="Arial" w:hAnsi="Arial" w:cs="Arial"/>
          <w:sz w:val="24"/>
          <w:szCs w:val="24"/>
        </w:rPr>
        <w:t xml:space="preserve">finite </w:t>
      </w:r>
      <w:r w:rsidR="008B45EC" w:rsidRPr="00807836">
        <w:rPr>
          <w:rFonts w:ascii="Arial" w:hAnsi="Arial" w:cs="Arial"/>
          <w:sz w:val="24"/>
          <w:szCs w:val="24"/>
        </w:rPr>
        <w:t>supply</w:t>
      </w:r>
      <w:r w:rsidR="0031709E" w:rsidRPr="00807836">
        <w:rPr>
          <w:rFonts w:ascii="Arial" w:hAnsi="Arial" w:cs="Arial"/>
          <w:sz w:val="24"/>
          <w:szCs w:val="24"/>
        </w:rPr>
        <w:t xml:space="preserve"> </w:t>
      </w:r>
      <w:r w:rsidR="00350D22" w:rsidRPr="00807836">
        <w:rPr>
          <w:rFonts w:ascii="Arial" w:hAnsi="Arial" w:cs="Arial"/>
          <w:sz w:val="24"/>
          <w:szCs w:val="24"/>
        </w:rPr>
        <w:t>o</w:t>
      </w:r>
      <w:r w:rsidR="004F7B73" w:rsidRPr="00807836">
        <w:rPr>
          <w:rFonts w:ascii="Arial" w:hAnsi="Arial" w:cs="Arial"/>
          <w:sz w:val="24"/>
          <w:szCs w:val="24"/>
        </w:rPr>
        <w:t>f</w:t>
      </w:r>
      <w:r w:rsidR="00350D22" w:rsidRPr="00807836">
        <w:rPr>
          <w:rFonts w:ascii="Arial" w:hAnsi="Arial" w:cs="Arial"/>
          <w:sz w:val="24"/>
          <w:szCs w:val="24"/>
        </w:rPr>
        <w:t xml:space="preserve"> resources</w:t>
      </w:r>
      <w:r w:rsidR="00D83446" w:rsidRPr="00807836">
        <w:rPr>
          <w:rFonts w:ascii="Arial" w:hAnsi="Arial" w:cs="Arial"/>
          <w:sz w:val="24"/>
          <w:szCs w:val="24"/>
        </w:rPr>
        <w:t xml:space="preserve"> to produce a product and </w:t>
      </w:r>
      <w:r w:rsidR="00402375" w:rsidRPr="00807836">
        <w:rPr>
          <w:rFonts w:ascii="Arial" w:hAnsi="Arial" w:cs="Arial"/>
          <w:sz w:val="24"/>
          <w:szCs w:val="24"/>
        </w:rPr>
        <w:t>at the end of the cycle it is accumulated as waste</w:t>
      </w:r>
      <w:r w:rsidR="00C110F0" w:rsidRPr="00807836">
        <w:rPr>
          <w:rFonts w:ascii="Arial" w:hAnsi="Arial" w:cs="Arial"/>
          <w:sz w:val="24"/>
          <w:szCs w:val="24"/>
        </w:rPr>
        <w:t xml:space="preserve"> and taken to landfill</w:t>
      </w:r>
      <w:r w:rsidR="00225942">
        <w:rPr>
          <w:rFonts w:ascii="Arial" w:hAnsi="Arial" w:cs="Arial"/>
          <w:sz w:val="24"/>
          <w:szCs w:val="24"/>
        </w:rPr>
        <w:t xml:space="preserve"> </w:t>
      </w:r>
      <w:r w:rsidR="00225942" w:rsidRPr="00D4561C">
        <w:rPr>
          <w:rFonts w:ascii="Arial" w:hAnsi="Arial" w:cs="Arial"/>
          <w:color w:val="FF0000"/>
          <w:sz w:val="24"/>
          <w:szCs w:val="24"/>
        </w:rPr>
        <w:t>(reference)</w:t>
      </w:r>
      <w:r w:rsidR="00D4561C">
        <w:rPr>
          <w:rFonts w:ascii="Arial" w:hAnsi="Arial" w:cs="Arial"/>
          <w:color w:val="FF0000"/>
          <w:sz w:val="24"/>
          <w:szCs w:val="24"/>
        </w:rPr>
        <w:t>.</w:t>
      </w:r>
      <w:r w:rsidR="00225942" w:rsidRPr="00D4561C">
        <w:rPr>
          <w:rFonts w:ascii="Arial" w:hAnsi="Arial" w:cs="Arial"/>
          <w:color w:val="FF0000"/>
          <w:sz w:val="24"/>
          <w:szCs w:val="24"/>
        </w:rPr>
        <w:t xml:space="preserve"> </w:t>
      </w:r>
      <w:r w:rsidR="00FC1CC9">
        <w:rPr>
          <w:rFonts w:ascii="Arial" w:hAnsi="Arial" w:cs="Arial"/>
          <w:sz w:val="24"/>
          <w:szCs w:val="24"/>
        </w:rPr>
        <w:t xml:space="preserve">The </w:t>
      </w:r>
      <w:r w:rsidR="00D7179D" w:rsidRPr="00D4561C">
        <w:rPr>
          <w:rFonts w:ascii="Arial" w:hAnsi="Arial" w:cs="Arial"/>
          <w:sz w:val="24"/>
          <w:szCs w:val="24"/>
        </w:rPr>
        <w:t>linear economy relies exclusively on resource extraction</w:t>
      </w:r>
      <w:r w:rsidR="005E57E8" w:rsidRPr="00D4561C">
        <w:rPr>
          <w:rFonts w:ascii="Arial" w:hAnsi="Arial" w:cs="Arial"/>
          <w:sz w:val="24"/>
          <w:szCs w:val="24"/>
        </w:rPr>
        <w:t xml:space="preserve"> and this </w:t>
      </w:r>
      <w:r w:rsidR="00D7179D" w:rsidRPr="00D4561C">
        <w:rPr>
          <w:rFonts w:ascii="Arial" w:hAnsi="Arial" w:cs="Arial"/>
          <w:sz w:val="24"/>
          <w:szCs w:val="24"/>
        </w:rPr>
        <w:t xml:space="preserve">is no longer a viable </w:t>
      </w:r>
      <w:r w:rsidR="004B04DB" w:rsidRPr="00D4561C">
        <w:rPr>
          <w:rFonts w:ascii="Arial" w:hAnsi="Arial" w:cs="Arial"/>
          <w:sz w:val="24"/>
          <w:szCs w:val="24"/>
        </w:rPr>
        <w:t>option</w:t>
      </w:r>
      <w:r w:rsidR="00225942" w:rsidRPr="00D4561C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69994346"/>
          <w:citation/>
        </w:sdtPr>
        <w:sdtContent>
          <w:r w:rsidR="00225942" w:rsidRPr="00225942">
            <w:rPr>
              <w:rFonts w:ascii="Arial" w:hAnsi="Arial" w:cs="Arial"/>
              <w:sz w:val="24"/>
              <w:szCs w:val="24"/>
            </w:rPr>
            <w:fldChar w:fldCharType="begin"/>
          </w:r>
          <w:r w:rsidR="00225942" w:rsidRPr="00225942">
            <w:rPr>
              <w:rFonts w:ascii="Arial" w:hAnsi="Arial" w:cs="Arial"/>
              <w:sz w:val="24"/>
              <w:szCs w:val="24"/>
            </w:rPr>
            <w:instrText xml:space="preserve"> CITATION Eur20 \l 2057 </w:instrText>
          </w:r>
          <w:r w:rsidR="00225942" w:rsidRPr="00225942"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(European Commission , 2020)</w:t>
          </w:r>
          <w:r w:rsidR="00225942" w:rsidRPr="0022594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25942" w:rsidRPr="00225942">
        <w:rPr>
          <w:rFonts w:ascii="Arial" w:hAnsi="Arial" w:cs="Arial"/>
          <w:sz w:val="24"/>
          <w:szCs w:val="24"/>
        </w:rPr>
        <w:t xml:space="preserve">. </w:t>
      </w:r>
      <w:r w:rsidR="00D361F1" w:rsidRPr="00807836">
        <w:rPr>
          <w:rFonts w:ascii="Arial" w:hAnsi="Arial" w:cs="Arial"/>
          <w:sz w:val="24"/>
          <w:szCs w:val="24"/>
        </w:rPr>
        <w:t xml:space="preserve">This is having an adverse effect on the environment, for example, biodiversity </w:t>
      </w:r>
      <w:r w:rsidR="001775B7">
        <w:rPr>
          <w:rFonts w:ascii="Arial" w:hAnsi="Arial" w:cs="Arial"/>
          <w:sz w:val="24"/>
          <w:szCs w:val="24"/>
        </w:rPr>
        <w:t>loss</w:t>
      </w:r>
      <w:r w:rsidR="00D361F1">
        <w:rPr>
          <w:rFonts w:ascii="Arial" w:hAnsi="Arial" w:cs="Arial"/>
          <w:sz w:val="24"/>
          <w:szCs w:val="24"/>
        </w:rPr>
        <w:t>, water scarcity, air and soil pollution, resource</w:t>
      </w:r>
      <w:r w:rsidR="00D361F1" w:rsidRPr="00D361F1">
        <w:rPr>
          <w:rFonts w:ascii="Arial" w:hAnsi="Arial" w:cs="Arial"/>
          <w:color w:val="FF0000"/>
          <w:sz w:val="24"/>
          <w:szCs w:val="24"/>
        </w:rPr>
        <w:t xml:space="preserve"> </w:t>
      </w:r>
      <w:r w:rsidR="00FD0FC4" w:rsidRPr="00FD0FC4">
        <w:rPr>
          <w:rFonts w:ascii="Arial" w:hAnsi="Arial" w:cs="Arial"/>
          <w:sz w:val="24"/>
          <w:szCs w:val="24"/>
        </w:rPr>
        <w:t>reductio</w:t>
      </w:r>
      <w:r w:rsidR="00154EDE">
        <w:rPr>
          <w:rFonts w:ascii="Arial" w:hAnsi="Arial" w:cs="Arial"/>
          <w:sz w:val="24"/>
          <w:szCs w:val="24"/>
        </w:rPr>
        <w:t xml:space="preserve">n </w:t>
      </w:r>
      <w:r w:rsidR="00D361F1">
        <w:rPr>
          <w:rFonts w:ascii="Arial" w:hAnsi="Arial" w:cs="Arial"/>
          <w:sz w:val="24"/>
          <w:szCs w:val="24"/>
        </w:rPr>
        <w:t>and extreme land usage</w:t>
      </w:r>
      <w:r w:rsidR="0032179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2179F">
        <w:rPr>
          <w:rFonts w:ascii="Arial" w:hAnsi="Arial" w:cs="Arial"/>
          <w:sz w:val="24"/>
          <w:szCs w:val="24"/>
        </w:rPr>
        <w:t>Geissdoerfer</w:t>
      </w:r>
      <w:proofErr w:type="spellEnd"/>
      <w:r w:rsidR="004D5C01">
        <w:rPr>
          <w:rFonts w:ascii="Arial" w:hAnsi="Arial" w:cs="Arial"/>
          <w:sz w:val="24"/>
          <w:szCs w:val="24"/>
        </w:rPr>
        <w:t xml:space="preserve">, et al 2017). </w:t>
      </w:r>
    </w:p>
    <w:p w14:paraId="78530229" w14:textId="6CFF1EF5" w:rsidR="00AB7893" w:rsidRPr="00154EDE" w:rsidRDefault="00736E12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6A09F9">
        <w:rPr>
          <w:rFonts w:ascii="Arial" w:hAnsi="Arial" w:cs="Arial"/>
          <w:sz w:val="24"/>
          <w:szCs w:val="24"/>
        </w:rPr>
        <w:t xml:space="preserve">e linear economy is </w:t>
      </w:r>
      <w:r w:rsidR="00D361F1">
        <w:rPr>
          <w:rFonts w:ascii="Arial" w:hAnsi="Arial" w:cs="Arial"/>
          <w:sz w:val="24"/>
          <w:szCs w:val="24"/>
        </w:rPr>
        <w:t xml:space="preserve">increasingly threatening the </w:t>
      </w:r>
      <w:r w:rsidR="00F94CFF">
        <w:rPr>
          <w:rFonts w:ascii="Arial" w:hAnsi="Arial" w:cs="Arial"/>
          <w:sz w:val="24"/>
          <w:szCs w:val="24"/>
        </w:rPr>
        <w:t>global natural ecosystem</w:t>
      </w:r>
      <w:r w:rsidR="008D07FC">
        <w:rPr>
          <w:rFonts w:ascii="Arial" w:hAnsi="Arial" w:cs="Arial"/>
          <w:sz w:val="24"/>
          <w:szCs w:val="24"/>
        </w:rPr>
        <w:t xml:space="preserve"> which is shrinking in size and volume</w:t>
      </w:r>
      <w:r w:rsidR="007C7B3E">
        <w:rPr>
          <w:rFonts w:ascii="Arial" w:hAnsi="Arial" w:cs="Arial"/>
          <w:sz w:val="24"/>
          <w:szCs w:val="24"/>
        </w:rPr>
        <w:t xml:space="preserve"> (Kor</w:t>
      </w:r>
      <w:r w:rsidR="0032179F">
        <w:rPr>
          <w:rFonts w:ascii="Arial" w:hAnsi="Arial" w:cs="Arial"/>
          <w:sz w:val="24"/>
          <w:szCs w:val="24"/>
        </w:rPr>
        <w:t xml:space="preserve">honen, et al 2017). </w:t>
      </w:r>
      <w:r w:rsidR="00FD0FC4">
        <w:rPr>
          <w:rFonts w:ascii="Arial" w:hAnsi="Arial" w:cs="Arial"/>
          <w:sz w:val="24"/>
          <w:szCs w:val="24"/>
        </w:rPr>
        <w:t>Currently, b</w:t>
      </w:r>
      <w:r w:rsidR="00C12759" w:rsidRPr="00807836">
        <w:rPr>
          <w:rFonts w:ascii="Arial" w:hAnsi="Arial" w:cs="Arial"/>
          <w:sz w:val="24"/>
          <w:szCs w:val="24"/>
        </w:rPr>
        <w:t>usinesses globally produce nearly as much waste as they do produc</w:t>
      </w:r>
      <w:r w:rsidR="00496C65">
        <w:rPr>
          <w:rFonts w:ascii="Arial" w:hAnsi="Arial" w:cs="Arial"/>
          <w:sz w:val="24"/>
          <w:szCs w:val="24"/>
        </w:rPr>
        <w:t>t</w:t>
      </w:r>
      <w:r w:rsidR="00A971B7">
        <w:rPr>
          <w:rFonts w:ascii="Arial" w:hAnsi="Arial" w:cs="Arial"/>
          <w:sz w:val="24"/>
          <w:szCs w:val="24"/>
        </w:rPr>
        <w:t xml:space="preserve"> (Sage,2016). </w:t>
      </w:r>
      <w:r w:rsidR="00134BDF" w:rsidRPr="00807836">
        <w:rPr>
          <w:rFonts w:ascii="Arial" w:hAnsi="Arial" w:cs="Arial"/>
          <w:sz w:val="24"/>
          <w:szCs w:val="24"/>
        </w:rPr>
        <w:t xml:space="preserve">It is estimated that </w:t>
      </w:r>
      <w:r w:rsidR="00A94DB1" w:rsidRPr="00807836">
        <w:rPr>
          <w:rFonts w:ascii="Arial" w:hAnsi="Arial" w:cs="Arial"/>
          <w:sz w:val="24"/>
          <w:szCs w:val="24"/>
        </w:rPr>
        <w:t xml:space="preserve">every second the </w:t>
      </w:r>
      <w:r w:rsidR="003F5454" w:rsidRPr="00807836">
        <w:rPr>
          <w:rFonts w:ascii="Arial" w:hAnsi="Arial" w:cs="Arial"/>
          <w:sz w:val="24"/>
          <w:szCs w:val="24"/>
        </w:rPr>
        <w:t>equivalent</w:t>
      </w:r>
      <w:r w:rsidR="00A94DB1" w:rsidRPr="00807836">
        <w:rPr>
          <w:rFonts w:ascii="Arial" w:hAnsi="Arial" w:cs="Arial"/>
          <w:sz w:val="24"/>
          <w:szCs w:val="24"/>
        </w:rPr>
        <w:t xml:space="preserve"> of on</w:t>
      </w:r>
      <w:r w:rsidR="00DD4A12" w:rsidRPr="00807836">
        <w:rPr>
          <w:rFonts w:ascii="Arial" w:hAnsi="Arial" w:cs="Arial"/>
          <w:sz w:val="24"/>
          <w:szCs w:val="24"/>
        </w:rPr>
        <w:t xml:space="preserve">e </w:t>
      </w:r>
      <w:r w:rsidR="003F5454" w:rsidRPr="00807836">
        <w:rPr>
          <w:rFonts w:ascii="Arial" w:hAnsi="Arial" w:cs="Arial"/>
          <w:sz w:val="24"/>
          <w:szCs w:val="24"/>
        </w:rPr>
        <w:t>waste vehicle of textiles is landfilled or burne</w:t>
      </w:r>
      <w:r w:rsidR="000878CD">
        <w:rPr>
          <w:rFonts w:ascii="Arial" w:hAnsi="Arial" w:cs="Arial"/>
          <w:sz w:val="24"/>
          <w:szCs w:val="24"/>
        </w:rPr>
        <w:t xml:space="preserve">d </w:t>
      </w:r>
      <w:r w:rsidR="0028367B">
        <w:rPr>
          <w:rFonts w:ascii="Arial" w:hAnsi="Arial" w:cs="Arial"/>
          <w:sz w:val="24"/>
          <w:szCs w:val="24"/>
        </w:rPr>
        <w:t xml:space="preserve">(Ellen </w:t>
      </w:r>
      <w:r w:rsidR="008F5DBE">
        <w:rPr>
          <w:rFonts w:ascii="Arial" w:hAnsi="Arial" w:cs="Arial"/>
          <w:sz w:val="24"/>
          <w:szCs w:val="24"/>
        </w:rPr>
        <w:t>MacArthur</w:t>
      </w:r>
      <w:r w:rsidR="0028367B">
        <w:rPr>
          <w:rFonts w:ascii="Arial" w:hAnsi="Arial" w:cs="Arial"/>
          <w:sz w:val="24"/>
          <w:szCs w:val="24"/>
        </w:rPr>
        <w:t xml:space="preserve"> Foundation</w:t>
      </w:r>
      <w:r w:rsidR="008F5DBE">
        <w:rPr>
          <w:rFonts w:ascii="Arial" w:hAnsi="Arial" w:cs="Arial"/>
          <w:sz w:val="24"/>
          <w:szCs w:val="24"/>
        </w:rPr>
        <w:t xml:space="preserve">, 2017). </w:t>
      </w:r>
    </w:p>
    <w:p w14:paraId="7E327805" w14:textId="1475C200" w:rsidR="00D35E06" w:rsidRDefault="008250D5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>Th</w:t>
      </w:r>
      <w:r w:rsidR="00216B70" w:rsidRPr="00807836">
        <w:rPr>
          <w:rFonts w:ascii="Arial" w:hAnsi="Arial" w:cs="Arial"/>
          <w:sz w:val="24"/>
          <w:szCs w:val="24"/>
        </w:rPr>
        <w:t>e transition to the</w:t>
      </w:r>
      <w:r w:rsidR="0077393C" w:rsidRPr="00807836">
        <w:rPr>
          <w:rFonts w:ascii="Arial" w:hAnsi="Arial" w:cs="Arial"/>
          <w:sz w:val="24"/>
          <w:szCs w:val="24"/>
        </w:rPr>
        <w:t xml:space="preserve"> circular economy</w:t>
      </w:r>
      <w:r w:rsidR="00BF5C25" w:rsidRPr="00807836">
        <w:rPr>
          <w:rFonts w:ascii="Arial" w:hAnsi="Arial" w:cs="Arial"/>
          <w:sz w:val="24"/>
          <w:szCs w:val="24"/>
        </w:rPr>
        <w:t xml:space="preserve"> </w:t>
      </w:r>
      <w:r w:rsidR="008D67CA" w:rsidRPr="00807836">
        <w:rPr>
          <w:rFonts w:ascii="Arial" w:hAnsi="Arial" w:cs="Arial"/>
          <w:sz w:val="24"/>
          <w:szCs w:val="24"/>
        </w:rPr>
        <w:t>aims to design out waste and pollution, keep products and materials in use and regenerate natural systems</w:t>
      </w:r>
      <w:r w:rsidR="00395090" w:rsidRPr="00807836">
        <w:rPr>
          <w:rFonts w:ascii="Arial" w:hAnsi="Arial" w:cs="Arial"/>
          <w:sz w:val="24"/>
          <w:szCs w:val="24"/>
        </w:rPr>
        <w:t xml:space="preserve"> (see fig</w:t>
      </w:r>
      <w:r w:rsidR="00F10DC1">
        <w:rPr>
          <w:rFonts w:ascii="Arial" w:hAnsi="Arial" w:cs="Arial"/>
          <w:sz w:val="24"/>
          <w:szCs w:val="24"/>
        </w:rPr>
        <w:t>1)</w:t>
      </w:r>
      <w:r w:rsidR="00DF2E04" w:rsidRPr="00807836">
        <w:rPr>
          <w:rFonts w:ascii="Arial" w:hAnsi="Arial" w:cs="Arial"/>
          <w:sz w:val="24"/>
          <w:szCs w:val="24"/>
        </w:rPr>
        <w:t>.</w:t>
      </w:r>
      <w:r w:rsidR="00F0504F" w:rsidRPr="00807836">
        <w:rPr>
          <w:rFonts w:ascii="Arial" w:hAnsi="Arial" w:cs="Arial"/>
          <w:sz w:val="24"/>
          <w:szCs w:val="24"/>
        </w:rPr>
        <w:t xml:space="preserve"> </w:t>
      </w:r>
      <w:r w:rsidR="00A514D8" w:rsidRPr="00807836">
        <w:rPr>
          <w:rFonts w:ascii="Arial" w:hAnsi="Arial" w:cs="Arial"/>
          <w:sz w:val="24"/>
          <w:szCs w:val="24"/>
        </w:rPr>
        <w:t xml:space="preserve">Scott believes that value should be extracted from waste as there is an opportunity to reduce costs and increase </w:t>
      </w:r>
      <w:r w:rsidR="00A514D8" w:rsidRPr="00496C65">
        <w:rPr>
          <w:rFonts w:ascii="Arial" w:hAnsi="Arial" w:cs="Arial"/>
          <w:sz w:val="24"/>
          <w:szCs w:val="24"/>
        </w:rPr>
        <w:t>profit</w:t>
      </w:r>
      <w:r w:rsidR="00496C65" w:rsidRPr="00496C65">
        <w:rPr>
          <w:rFonts w:ascii="Arial" w:hAnsi="Arial" w:cs="Arial"/>
          <w:sz w:val="24"/>
          <w:szCs w:val="24"/>
        </w:rPr>
        <w:t>s</w:t>
      </w:r>
      <w:r w:rsidR="00A1522D">
        <w:rPr>
          <w:rFonts w:ascii="Arial" w:hAnsi="Arial" w:cs="Arial"/>
          <w:sz w:val="24"/>
          <w:szCs w:val="24"/>
        </w:rPr>
        <w:t xml:space="preserve"> (Sage,2016).</w:t>
      </w:r>
      <w:r w:rsidR="00496C65" w:rsidRPr="00496C65">
        <w:rPr>
          <w:rFonts w:ascii="Arial" w:hAnsi="Arial" w:cs="Arial"/>
          <w:sz w:val="24"/>
          <w:szCs w:val="24"/>
        </w:rPr>
        <w:t xml:space="preserve"> </w:t>
      </w:r>
      <w:r w:rsidR="0040089F">
        <w:rPr>
          <w:rFonts w:ascii="Arial" w:hAnsi="Arial" w:cs="Arial"/>
          <w:sz w:val="24"/>
          <w:szCs w:val="24"/>
        </w:rPr>
        <w:t xml:space="preserve"> </w:t>
      </w:r>
    </w:p>
    <w:p w14:paraId="1F63DF70" w14:textId="312DCCD5" w:rsidR="0052432D" w:rsidRDefault="0052432D" w:rsidP="0043143A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noProof/>
          <w:color w:val="FF0000"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64764EC1" wp14:editId="599E3BCE">
            <wp:simplePos x="0" y="0"/>
            <wp:positionH relativeFrom="column">
              <wp:posOffset>943897</wp:posOffset>
            </wp:positionH>
            <wp:positionV relativeFrom="paragraph">
              <wp:posOffset>20464</wp:posOffset>
            </wp:positionV>
            <wp:extent cx="3060700" cy="2493645"/>
            <wp:effectExtent l="0" t="0" r="6350" b="1905"/>
            <wp:wrapTight wrapText="bothSides">
              <wp:wrapPolygon edited="0">
                <wp:start x="0" y="0"/>
                <wp:lineTo x="0" y="21451"/>
                <wp:lineTo x="21510" y="21451"/>
                <wp:lineTo x="21510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700" cy="2493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9C4D12" w14:textId="77777777" w:rsidR="0052432D" w:rsidRDefault="0052432D" w:rsidP="001E6E19">
      <w:pPr>
        <w:jc w:val="both"/>
        <w:rPr>
          <w:rFonts w:ascii="Arial" w:hAnsi="Arial" w:cs="Arial"/>
          <w:sz w:val="24"/>
          <w:szCs w:val="24"/>
        </w:rPr>
      </w:pPr>
    </w:p>
    <w:p w14:paraId="62661696" w14:textId="77777777" w:rsidR="0052432D" w:rsidRDefault="0052432D" w:rsidP="001E6E19">
      <w:pPr>
        <w:jc w:val="both"/>
        <w:rPr>
          <w:rFonts w:ascii="Arial" w:hAnsi="Arial" w:cs="Arial"/>
          <w:sz w:val="24"/>
          <w:szCs w:val="24"/>
        </w:rPr>
      </w:pPr>
    </w:p>
    <w:p w14:paraId="42503B95" w14:textId="77777777" w:rsidR="0052432D" w:rsidRDefault="0052432D" w:rsidP="001E6E19">
      <w:pPr>
        <w:jc w:val="both"/>
        <w:rPr>
          <w:rFonts w:ascii="Arial" w:hAnsi="Arial" w:cs="Arial"/>
          <w:sz w:val="24"/>
          <w:szCs w:val="24"/>
        </w:rPr>
      </w:pPr>
    </w:p>
    <w:p w14:paraId="00C77826" w14:textId="77777777" w:rsidR="0052432D" w:rsidRDefault="0052432D" w:rsidP="001E6E19">
      <w:pPr>
        <w:jc w:val="both"/>
        <w:rPr>
          <w:rFonts w:ascii="Arial" w:hAnsi="Arial" w:cs="Arial"/>
          <w:sz w:val="24"/>
          <w:szCs w:val="24"/>
        </w:rPr>
      </w:pPr>
    </w:p>
    <w:p w14:paraId="132D6E04" w14:textId="77777777" w:rsidR="0052432D" w:rsidRDefault="0052432D" w:rsidP="001E6E19">
      <w:pPr>
        <w:jc w:val="both"/>
        <w:rPr>
          <w:rFonts w:ascii="Arial" w:hAnsi="Arial" w:cs="Arial"/>
          <w:sz w:val="24"/>
          <w:szCs w:val="24"/>
        </w:rPr>
      </w:pPr>
    </w:p>
    <w:p w14:paraId="12B5BB91" w14:textId="77777777" w:rsidR="0052432D" w:rsidRDefault="0052432D" w:rsidP="001E6E19">
      <w:pPr>
        <w:jc w:val="both"/>
        <w:rPr>
          <w:rFonts w:ascii="Arial" w:hAnsi="Arial" w:cs="Arial"/>
          <w:sz w:val="24"/>
          <w:szCs w:val="24"/>
        </w:rPr>
      </w:pPr>
    </w:p>
    <w:p w14:paraId="768751BB" w14:textId="77777777" w:rsidR="0052432D" w:rsidRDefault="0052432D" w:rsidP="001E6E19">
      <w:pPr>
        <w:jc w:val="both"/>
        <w:rPr>
          <w:rFonts w:ascii="Arial" w:hAnsi="Arial" w:cs="Arial"/>
          <w:sz w:val="24"/>
          <w:szCs w:val="24"/>
        </w:rPr>
      </w:pPr>
    </w:p>
    <w:p w14:paraId="72F7B958" w14:textId="77777777" w:rsidR="0052432D" w:rsidRDefault="0052432D" w:rsidP="001E6E19">
      <w:pPr>
        <w:jc w:val="both"/>
        <w:rPr>
          <w:rFonts w:ascii="Arial" w:hAnsi="Arial" w:cs="Arial"/>
          <w:sz w:val="24"/>
          <w:szCs w:val="24"/>
        </w:rPr>
      </w:pPr>
    </w:p>
    <w:p w14:paraId="01DB280E" w14:textId="02EA7175" w:rsidR="0052432D" w:rsidRDefault="00132890" w:rsidP="001E6E1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(Figure 1) </w:t>
      </w:r>
      <w:r w:rsidR="00F10DC1">
        <w:rPr>
          <w:rFonts w:ascii="Arial" w:hAnsi="Arial" w:cs="Arial"/>
          <w:sz w:val="24"/>
          <w:szCs w:val="24"/>
        </w:rPr>
        <w:t>(The Ellen MacArthur Foundation, 2020)</w:t>
      </w:r>
    </w:p>
    <w:p w14:paraId="328522D3" w14:textId="72C3E928" w:rsidR="004425E1" w:rsidRDefault="00F61A60" w:rsidP="001E6E19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5E48ED">
        <w:rPr>
          <w:rFonts w:ascii="Arial" w:hAnsi="Arial" w:cs="Arial"/>
          <w:sz w:val="24"/>
          <w:szCs w:val="24"/>
        </w:rPr>
        <w:lastRenderedPageBreak/>
        <w:t xml:space="preserve">An organisation that operates within the circular economy not only recycles products but </w:t>
      </w:r>
      <w:r w:rsidR="00B93FDB">
        <w:rPr>
          <w:rFonts w:ascii="Arial" w:hAnsi="Arial" w:cs="Arial"/>
          <w:sz w:val="24"/>
          <w:szCs w:val="24"/>
        </w:rPr>
        <w:t>retains</w:t>
      </w:r>
      <w:r w:rsidR="006205DA" w:rsidRPr="005E48ED">
        <w:rPr>
          <w:rFonts w:ascii="Arial" w:hAnsi="Arial" w:cs="Arial"/>
          <w:sz w:val="24"/>
          <w:szCs w:val="24"/>
        </w:rPr>
        <w:t xml:space="preserve"> </w:t>
      </w:r>
      <w:r w:rsidR="006205DA" w:rsidRPr="00CB1859">
        <w:rPr>
          <w:rFonts w:ascii="Arial" w:hAnsi="Arial" w:cs="Arial"/>
          <w:sz w:val="24"/>
          <w:szCs w:val="24"/>
        </w:rPr>
        <w:t>ownership of them</w:t>
      </w:r>
      <w:r w:rsidR="00D73773" w:rsidRPr="00CB1859">
        <w:rPr>
          <w:rFonts w:ascii="Arial" w:hAnsi="Arial" w:cs="Arial"/>
          <w:sz w:val="24"/>
          <w:szCs w:val="24"/>
        </w:rPr>
        <w:t xml:space="preserve"> which effectively </w:t>
      </w:r>
      <w:r w:rsidR="00306061" w:rsidRPr="00CB1859">
        <w:rPr>
          <w:rFonts w:ascii="Arial" w:hAnsi="Arial" w:cs="Arial"/>
          <w:sz w:val="24"/>
          <w:szCs w:val="24"/>
        </w:rPr>
        <w:t xml:space="preserve">creates </w:t>
      </w:r>
      <w:r w:rsidR="00D73773" w:rsidRPr="00CB1859">
        <w:rPr>
          <w:rFonts w:ascii="Arial" w:hAnsi="Arial" w:cs="Arial"/>
          <w:sz w:val="24"/>
          <w:szCs w:val="24"/>
        </w:rPr>
        <w:t xml:space="preserve">a service </w:t>
      </w:r>
      <w:r w:rsidR="00306061" w:rsidRPr="00CB1859">
        <w:rPr>
          <w:rFonts w:ascii="Arial" w:hAnsi="Arial" w:cs="Arial"/>
          <w:sz w:val="24"/>
          <w:szCs w:val="24"/>
        </w:rPr>
        <w:t>model</w:t>
      </w:r>
      <w:r w:rsidR="00A1522D" w:rsidRPr="00CB1859">
        <w:rPr>
          <w:rFonts w:ascii="Arial" w:hAnsi="Arial" w:cs="Arial"/>
          <w:sz w:val="24"/>
          <w:szCs w:val="24"/>
        </w:rPr>
        <w:t xml:space="preserve"> (Lewand</w:t>
      </w:r>
      <w:r w:rsidR="00730A84" w:rsidRPr="00CB1859">
        <w:rPr>
          <w:rFonts w:ascii="Arial" w:hAnsi="Arial" w:cs="Arial"/>
          <w:sz w:val="24"/>
          <w:szCs w:val="24"/>
        </w:rPr>
        <w:t xml:space="preserve">owski,2016). </w:t>
      </w:r>
      <w:r w:rsidR="00CB1859" w:rsidRPr="00CB1859">
        <w:rPr>
          <w:rFonts w:ascii="Arial" w:hAnsi="Arial" w:cs="Arial"/>
          <w:sz w:val="24"/>
          <w:szCs w:val="24"/>
        </w:rPr>
        <w:t>T</w:t>
      </w:r>
      <w:r w:rsidR="004B21F3" w:rsidRPr="00CB1859">
        <w:rPr>
          <w:rFonts w:ascii="Arial" w:hAnsi="Arial" w:cs="Arial"/>
          <w:sz w:val="24"/>
          <w:szCs w:val="24"/>
        </w:rPr>
        <w:t>he Ellen MacArthur Foundation (2011)</w:t>
      </w:r>
      <w:r w:rsidR="00CB1859" w:rsidRPr="00CB1859">
        <w:rPr>
          <w:rFonts w:ascii="Arial" w:hAnsi="Arial" w:cs="Arial"/>
          <w:sz w:val="24"/>
          <w:szCs w:val="24"/>
        </w:rPr>
        <w:t xml:space="preserve"> states that</w:t>
      </w:r>
      <w:r w:rsidR="00483FEA" w:rsidRPr="00CB1859">
        <w:rPr>
          <w:rFonts w:ascii="Arial" w:hAnsi="Arial" w:cs="Arial"/>
          <w:sz w:val="24"/>
          <w:szCs w:val="24"/>
        </w:rPr>
        <w:t xml:space="preserve"> through </w:t>
      </w:r>
      <w:r w:rsidR="00483FEA" w:rsidRPr="00D241EF">
        <w:rPr>
          <w:rFonts w:ascii="Arial" w:hAnsi="Arial" w:cs="Arial"/>
          <w:sz w:val="24"/>
          <w:szCs w:val="24"/>
        </w:rPr>
        <w:t>innovation and technology,</w:t>
      </w:r>
      <w:r w:rsidR="004425E1" w:rsidRPr="00D241EF">
        <w:rPr>
          <w:rFonts w:ascii="Arial" w:hAnsi="Arial" w:cs="Arial"/>
          <w:sz w:val="24"/>
          <w:szCs w:val="24"/>
        </w:rPr>
        <w:t xml:space="preserve"> </w:t>
      </w:r>
      <w:r w:rsidR="00590F72" w:rsidRPr="00D241EF">
        <w:rPr>
          <w:rFonts w:ascii="Arial" w:hAnsi="Arial" w:cs="Arial"/>
          <w:sz w:val="24"/>
          <w:szCs w:val="24"/>
        </w:rPr>
        <w:t>products</w:t>
      </w:r>
      <w:r w:rsidR="004425E1" w:rsidRPr="00D241EF">
        <w:rPr>
          <w:rFonts w:ascii="Arial" w:hAnsi="Arial" w:cs="Arial"/>
          <w:sz w:val="24"/>
          <w:szCs w:val="24"/>
        </w:rPr>
        <w:t xml:space="preserve"> should be</w:t>
      </w:r>
      <w:r w:rsidR="00C809CD" w:rsidRPr="00D241EF">
        <w:rPr>
          <w:rFonts w:ascii="Arial" w:hAnsi="Arial" w:cs="Arial"/>
          <w:sz w:val="24"/>
          <w:szCs w:val="24"/>
        </w:rPr>
        <w:t xml:space="preserve"> designed to return t</w:t>
      </w:r>
      <w:r w:rsidR="00204C98" w:rsidRPr="00D241EF">
        <w:rPr>
          <w:rFonts w:ascii="Arial" w:hAnsi="Arial" w:cs="Arial"/>
          <w:sz w:val="24"/>
          <w:szCs w:val="24"/>
        </w:rPr>
        <w:t>o</w:t>
      </w:r>
      <w:r w:rsidR="00C809CD" w:rsidRPr="00D241EF">
        <w:rPr>
          <w:rFonts w:ascii="Arial" w:hAnsi="Arial" w:cs="Arial"/>
          <w:sz w:val="24"/>
          <w:szCs w:val="24"/>
        </w:rPr>
        <w:t xml:space="preserve"> </w:t>
      </w:r>
      <w:r w:rsidR="009964B3" w:rsidRPr="00D241EF">
        <w:rPr>
          <w:rFonts w:ascii="Arial" w:hAnsi="Arial" w:cs="Arial"/>
          <w:sz w:val="24"/>
          <w:szCs w:val="24"/>
        </w:rPr>
        <w:t xml:space="preserve">the </w:t>
      </w:r>
      <w:r w:rsidR="004F5347">
        <w:rPr>
          <w:rFonts w:ascii="Arial" w:hAnsi="Arial" w:cs="Arial"/>
          <w:sz w:val="24"/>
          <w:szCs w:val="24"/>
        </w:rPr>
        <w:t>manufacturer</w:t>
      </w:r>
      <w:r w:rsidR="009964B3" w:rsidRPr="00D241EF">
        <w:rPr>
          <w:rFonts w:ascii="Arial" w:hAnsi="Arial" w:cs="Arial"/>
          <w:sz w:val="24"/>
          <w:szCs w:val="24"/>
        </w:rPr>
        <w:t>. This allows</w:t>
      </w:r>
      <w:r w:rsidR="00C809CD" w:rsidRPr="00D241EF">
        <w:rPr>
          <w:rFonts w:ascii="Arial" w:hAnsi="Arial" w:cs="Arial"/>
          <w:sz w:val="24"/>
          <w:szCs w:val="24"/>
        </w:rPr>
        <w:t xml:space="preserve"> technical materials</w:t>
      </w:r>
      <w:r w:rsidR="00543765" w:rsidRPr="00D241EF">
        <w:rPr>
          <w:rFonts w:ascii="Arial" w:hAnsi="Arial" w:cs="Arial"/>
          <w:sz w:val="24"/>
          <w:szCs w:val="24"/>
        </w:rPr>
        <w:t xml:space="preserve"> to</w:t>
      </w:r>
      <w:r w:rsidR="00C809CD" w:rsidRPr="00D241EF">
        <w:rPr>
          <w:rFonts w:ascii="Arial" w:hAnsi="Arial" w:cs="Arial"/>
          <w:sz w:val="24"/>
          <w:szCs w:val="24"/>
        </w:rPr>
        <w:t xml:space="preserve"> b</w:t>
      </w:r>
      <w:r w:rsidR="0043675C" w:rsidRPr="00D241EF">
        <w:rPr>
          <w:rFonts w:ascii="Arial" w:hAnsi="Arial" w:cs="Arial"/>
          <w:sz w:val="24"/>
          <w:szCs w:val="24"/>
        </w:rPr>
        <w:t>e</w:t>
      </w:r>
      <w:r w:rsidR="00C809CD" w:rsidRPr="00D241EF">
        <w:rPr>
          <w:rFonts w:ascii="Arial" w:hAnsi="Arial" w:cs="Arial"/>
          <w:sz w:val="24"/>
          <w:szCs w:val="24"/>
        </w:rPr>
        <w:t xml:space="preserve"> </w:t>
      </w:r>
      <w:r w:rsidR="0043675C" w:rsidRPr="00D241EF">
        <w:rPr>
          <w:rFonts w:ascii="Arial" w:hAnsi="Arial" w:cs="Arial"/>
          <w:sz w:val="24"/>
          <w:szCs w:val="24"/>
        </w:rPr>
        <w:t xml:space="preserve">regenerated and </w:t>
      </w:r>
      <w:r w:rsidR="00C809CD" w:rsidRPr="00D241EF">
        <w:rPr>
          <w:rFonts w:ascii="Arial" w:hAnsi="Arial" w:cs="Arial"/>
          <w:sz w:val="24"/>
          <w:szCs w:val="24"/>
        </w:rPr>
        <w:t>reused a</w:t>
      </w:r>
      <w:r w:rsidR="0043675C" w:rsidRPr="00D241EF">
        <w:rPr>
          <w:rFonts w:ascii="Arial" w:hAnsi="Arial" w:cs="Arial"/>
          <w:sz w:val="24"/>
          <w:szCs w:val="24"/>
        </w:rPr>
        <w:t>s well as</w:t>
      </w:r>
      <w:r w:rsidR="00C809CD" w:rsidRPr="00D241EF">
        <w:rPr>
          <w:rFonts w:ascii="Arial" w:hAnsi="Arial" w:cs="Arial"/>
          <w:sz w:val="24"/>
          <w:szCs w:val="24"/>
        </w:rPr>
        <w:t xml:space="preserve"> biological </w:t>
      </w:r>
      <w:r w:rsidR="00880785" w:rsidRPr="00D241EF">
        <w:rPr>
          <w:rFonts w:ascii="Arial" w:hAnsi="Arial" w:cs="Arial"/>
          <w:sz w:val="24"/>
          <w:szCs w:val="24"/>
        </w:rPr>
        <w:t>materials</w:t>
      </w:r>
      <w:r w:rsidR="00590F72" w:rsidRPr="00D241EF">
        <w:rPr>
          <w:rFonts w:ascii="Arial" w:hAnsi="Arial" w:cs="Arial"/>
          <w:sz w:val="24"/>
          <w:szCs w:val="24"/>
        </w:rPr>
        <w:t xml:space="preserve"> increasing agricultural value</w:t>
      </w:r>
      <w:r w:rsidR="00BC60EF">
        <w:rPr>
          <w:rFonts w:ascii="Arial" w:hAnsi="Arial" w:cs="Arial"/>
          <w:sz w:val="24"/>
          <w:szCs w:val="24"/>
        </w:rPr>
        <w:t xml:space="preserve">. </w:t>
      </w:r>
    </w:p>
    <w:p w14:paraId="1EA3A658" w14:textId="22B43CBC" w:rsidR="006D2D92" w:rsidRPr="00462DD9" w:rsidRDefault="00514528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B252D7">
        <w:rPr>
          <w:rFonts w:ascii="Arial" w:hAnsi="Arial" w:cs="Arial"/>
          <w:sz w:val="24"/>
          <w:szCs w:val="24"/>
        </w:rPr>
        <w:t xml:space="preserve">igure </w:t>
      </w:r>
      <w:r w:rsidR="00F10DC1">
        <w:rPr>
          <w:rFonts w:ascii="Arial" w:hAnsi="Arial" w:cs="Arial"/>
          <w:sz w:val="24"/>
          <w:szCs w:val="24"/>
        </w:rPr>
        <w:t>2</w:t>
      </w:r>
      <w:r w:rsidR="00B252D7">
        <w:rPr>
          <w:rFonts w:ascii="Arial" w:hAnsi="Arial" w:cs="Arial"/>
          <w:sz w:val="24"/>
          <w:szCs w:val="24"/>
        </w:rPr>
        <w:t xml:space="preserve"> iden</w:t>
      </w:r>
      <w:r w:rsidR="005173AF">
        <w:rPr>
          <w:rFonts w:ascii="Arial" w:hAnsi="Arial" w:cs="Arial"/>
          <w:sz w:val="24"/>
          <w:szCs w:val="24"/>
        </w:rPr>
        <w:t xml:space="preserve">tifies </w:t>
      </w:r>
      <w:r w:rsidR="00462DD9">
        <w:rPr>
          <w:rFonts w:ascii="Arial" w:hAnsi="Arial" w:cs="Arial"/>
          <w:sz w:val="24"/>
          <w:szCs w:val="24"/>
        </w:rPr>
        <w:t>the ‘RESOLVE’</w:t>
      </w:r>
      <w:r w:rsidR="00925F38">
        <w:rPr>
          <w:rFonts w:ascii="Arial" w:hAnsi="Arial" w:cs="Arial"/>
          <w:sz w:val="24"/>
          <w:szCs w:val="24"/>
        </w:rPr>
        <w:t xml:space="preserve"> </w:t>
      </w:r>
      <w:r w:rsidR="005173AF">
        <w:rPr>
          <w:rFonts w:ascii="Arial" w:hAnsi="Arial" w:cs="Arial"/>
          <w:sz w:val="24"/>
          <w:szCs w:val="24"/>
        </w:rPr>
        <w:t xml:space="preserve">framework </w:t>
      </w:r>
      <w:r w:rsidR="00EA5549">
        <w:rPr>
          <w:rFonts w:ascii="Arial" w:hAnsi="Arial" w:cs="Arial"/>
          <w:sz w:val="24"/>
          <w:szCs w:val="24"/>
        </w:rPr>
        <w:t xml:space="preserve">that </w:t>
      </w:r>
      <w:r w:rsidR="004926EC">
        <w:rPr>
          <w:rFonts w:ascii="Arial" w:hAnsi="Arial" w:cs="Arial"/>
          <w:sz w:val="24"/>
          <w:szCs w:val="24"/>
        </w:rPr>
        <w:t>organisations and governments can adopt to incorporate circularity</w:t>
      </w:r>
      <w:r w:rsidR="00C166D6">
        <w:rPr>
          <w:rFonts w:ascii="Arial" w:hAnsi="Arial" w:cs="Arial"/>
          <w:sz w:val="24"/>
          <w:szCs w:val="24"/>
        </w:rPr>
        <w:t xml:space="preserve"> through six </w:t>
      </w:r>
      <w:r w:rsidR="00C166D6" w:rsidRPr="00600BC3">
        <w:rPr>
          <w:rFonts w:ascii="Arial" w:hAnsi="Arial" w:cs="Arial"/>
          <w:sz w:val="24"/>
          <w:szCs w:val="24"/>
        </w:rPr>
        <w:t xml:space="preserve">different </w:t>
      </w:r>
      <w:r w:rsidR="00462DD9" w:rsidRPr="00600BC3">
        <w:rPr>
          <w:rFonts w:ascii="Arial" w:hAnsi="Arial" w:cs="Arial"/>
          <w:sz w:val="24"/>
          <w:szCs w:val="24"/>
        </w:rPr>
        <w:t xml:space="preserve">methods including, </w:t>
      </w:r>
      <w:r w:rsidR="00D040EC" w:rsidRPr="00600BC3">
        <w:rPr>
          <w:rFonts w:ascii="Arial" w:hAnsi="Arial" w:cs="Arial"/>
          <w:sz w:val="24"/>
          <w:szCs w:val="24"/>
        </w:rPr>
        <w:t>Regenerate, Share, Optimise, Loop, Virtualise, and Exchange</w:t>
      </w:r>
      <w:r w:rsidR="00250C4B">
        <w:rPr>
          <w:rFonts w:ascii="Arial" w:hAnsi="Arial" w:cs="Arial"/>
          <w:sz w:val="24"/>
          <w:szCs w:val="24"/>
        </w:rPr>
        <w:t xml:space="preserve"> (Ellen MacArthur Foundation,2016).  </w:t>
      </w:r>
    </w:p>
    <w:p w14:paraId="0A1AD393" w14:textId="740E6805" w:rsidR="00701669" w:rsidRPr="00250C4B" w:rsidRDefault="00DB5AEC" w:rsidP="0043143A">
      <w:pPr>
        <w:jc w:val="both"/>
        <w:rPr>
          <w:rFonts w:ascii="Arial" w:hAnsi="Arial" w:cs="Arial"/>
          <w:sz w:val="24"/>
          <w:szCs w:val="24"/>
        </w:rPr>
      </w:pPr>
      <w:r w:rsidRPr="00DB5AEC">
        <w:rPr>
          <w:noProof/>
        </w:rPr>
        <w:drawing>
          <wp:anchor distT="0" distB="0" distL="114300" distR="114300" simplePos="0" relativeHeight="251670528" behindDoc="0" locked="0" layoutInCell="1" allowOverlap="1" wp14:anchorId="7D5BBF96" wp14:editId="2E119859">
            <wp:simplePos x="914400" y="2826327"/>
            <wp:positionH relativeFrom="column">
              <wp:align>left</wp:align>
            </wp:positionH>
            <wp:positionV relativeFrom="paragraph">
              <wp:align>top</wp:align>
            </wp:positionV>
            <wp:extent cx="4346055" cy="2643457"/>
            <wp:effectExtent l="0" t="0" r="0" b="508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6055" cy="26434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64E15">
        <w:rPr>
          <w:rFonts w:ascii="Arial" w:hAnsi="Arial" w:cs="Arial"/>
          <w:sz w:val="24"/>
          <w:szCs w:val="24"/>
        </w:rPr>
        <w:br w:type="textWrapping" w:clear="all"/>
      </w:r>
    </w:p>
    <w:p w14:paraId="230B61A2" w14:textId="7A034410" w:rsidR="00F10DC1" w:rsidRDefault="00F10DC1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(Figure 2) (</w:t>
      </w:r>
      <w:r w:rsidR="00760297">
        <w:rPr>
          <w:rFonts w:ascii="Arial" w:hAnsi="Arial" w:cs="Arial"/>
          <w:sz w:val="24"/>
          <w:szCs w:val="24"/>
        </w:rPr>
        <w:t xml:space="preserve">The Ellen MacArthur </w:t>
      </w:r>
      <w:r w:rsidR="00285046">
        <w:rPr>
          <w:rFonts w:ascii="Arial" w:hAnsi="Arial" w:cs="Arial"/>
          <w:sz w:val="24"/>
          <w:szCs w:val="24"/>
        </w:rPr>
        <w:t>Foundation,</w:t>
      </w:r>
      <w:r w:rsidR="00760297">
        <w:rPr>
          <w:rFonts w:ascii="Arial" w:hAnsi="Arial" w:cs="Arial"/>
          <w:sz w:val="24"/>
          <w:szCs w:val="24"/>
        </w:rPr>
        <w:t xml:space="preserve"> 20</w:t>
      </w:r>
      <w:r w:rsidR="00285046">
        <w:rPr>
          <w:rFonts w:ascii="Arial" w:hAnsi="Arial" w:cs="Arial"/>
          <w:sz w:val="24"/>
          <w:szCs w:val="24"/>
        </w:rPr>
        <w:t>16</w:t>
      </w:r>
      <w:r w:rsidR="00760297">
        <w:rPr>
          <w:rFonts w:ascii="Arial" w:hAnsi="Arial" w:cs="Arial"/>
          <w:sz w:val="24"/>
          <w:szCs w:val="24"/>
        </w:rPr>
        <w:t xml:space="preserve">). </w:t>
      </w:r>
    </w:p>
    <w:p w14:paraId="089FACAD" w14:textId="2AF2E04C" w:rsidR="00694C21" w:rsidRPr="00F3017D" w:rsidRDefault="00694C21" w:rsidP="0043143A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5B7357">
        <w:rPr>
          <w:rFonts w:ascii="Arial" w:hAnsi="Arial" w:cs="Arial"/>
          <w:sz w:val="24"/>
          <w:szCs w:val="24"/>
        </w:rPr>
        <w:t>However, despite the popularity of th</w:t>
      </w:r>
      <w:r>
        <w:rPr>
          <w:rFonts w:ascii="Arial" w:hAnsi="Arial" w:cs="Arial"/>
          <w:sz w:val="24"/>
          <w:szCs w:val="24"/>
        </w:rPr>
        <w:t>e circular economy</w:t>
      </w:r>
      <w:r w:rsidRPr="005B7357">
        <w:rPr>
          <w:rFonts w:ascii="Arial" w:hAnsi="Arial" w:cs="Arial"/>
          <w:sz w:val="24"/>
          <w:szCs w:val="24"/>
        </w:rPr>
        <w:t xml:space="preserve">, it seems difficult to drive forward. </w:t>
      </w:r>
      <w:r w:rsidR="003F60F2">
        <w:rPr>
          <w:rFonts w:ascii="Arial" w:hAnsi="Arial" w:cs="Arial"/>
          <w:sz w:val="24"/>
          <w:szCs w:val="24"/>
        </w:rPr>
        <w:t>T</w:t>
      </w:r>
      <w:r w:rsidRPr="005B7357">
        <w:rPr>
          <w:rFonts w:ascii="Arial" w:hAnsi="Arial" w:cs="Arial"/>
          <w:sz w:val="24"/>
          <w:szCs w:val="24"/>
        </w:rPr>
        <w:t>o achieve a circular economy, many groups of people, from governments, to businesses, to consumers, need to switch or change. This switching, advocated by change agents and supported by technolog</w:t>
      </w:r>
      <w:r w:rsidR="0098130A">
        <w:rPr>
          <w:rFonts w:ascii="Arial" w:hAnsi="Arial" w:cs="Arial"/>
          <w:sz w:val="24"/>
          <w:szCs w:val="24"/>
        </w:rPr>
        <w:t>ical</w:t>
      </w:r>
      <w:r w:rsidRPr="005B7357">
        <w:rPr>
          <w:rFonts w:ascii="Arial" w:hAnsi="Arial" w:cs="Arial"/>
          <w:sz w:val="24"/>
          <w:szCs w:val="24"/>
        </w:rPr>
        <w:t xml:space="preserve"> advancements, will achieve social change</w:t>
      </w:r>
      <w:r>
        <w:rPr>
          <w:rFonts w:ascii="Arial" w:hAnsi="Arial" w:cs="Arial"/>
          <w:sz w:val="24"/>
          <w:szCs w:val="24"/>
        </w:rPr>
        <w:t xml:space="preserve"> (European Commission, 2020).</w:t>
      </w:r>
      <w:r w:rsidR="00F3017D">
        <w:rPr>
          <w:rFonts w:ascii="Arial" w:hAnsi="Arial" w:cs="Arial"/>
          <w:sz w:val="24"/>
          <w:szCs w:val="24"/>
        </w:rPr>
        <w:t xml:space="preserve"> </w:t>
      </w:r>
      <w:r w:rsidR="00F3017D">
        <w:rPr>
          <w:rFonts w:ascii="Arial" w:hAnsi="Arial" w:cs="Arial"/>
          <w:color w:val="FF0000"/>
          <w:sz w:val="24"/>
          <w:szCs w:val="24"/>
        </w:rPr>
        <w:t xml:space="preserve">Cost, </w:t>
      </w:r>
      <w:r w:rsidR="002A7D87">
        <w:rPr>
          <w:rFonts w:ascii="Arial" w:hAnsi="Arial" w:cs="Arial"/>
          <w:color w:val="FF0000"/>
          <w:sz w:val="24"/>
          <w:szCs w:val="24"/>
        </w:rPr>
        <w:t>technological capability etc</w:t>
      </w:r>
    </w:p>
    <w:p w14:paraId="49685A2E" w14:textId="0B762AA3" w:rsidR="006D4716" w:rsidRPr="00F85ED3" w:rsidRDefault="00396476" w:rsidP="0043143A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2017, only 22% of UK businesses were attempting to generate value from products that had been returned for recycling, refurbishment or reusing. According to the Ellen Macarthur foundation, the estimated cost of entirely transitioning to a fully effective reuse and recycle system across Europe could potentially cost </w:t>
      </w:r>
      <w:r w:rsidR="00D04D8A">
        <w:rPr>
          <w:rFonts w:ascii="Helvetica" w:hAnsi="Helvetica" w:cs="Helvetica"/>
          <w:color w:val="111111"/>
          <w:shd w:val="clear" w:color="auto" w:fill="FFFFFF"/>
        </w:rPr>
        <w:t>€</w:t>
      </w:r>
      <w:r>
        <w:rPr>
          <w:rFonts w:ascii="Arial" w:hAnsi="Arial" w:cs="Arial"/>
          <w:sz w:val="24"/>
          <w:szCs w:val="24"/>
        </w:rPr>
        <w:t>108 billion</w:t>
      </w:r>
      <w:r w:rsidRPr="00F91293">
        <w:rPr>
          <w:rFonts w:ascii="Arial" w:hAnsi="Arial" w:cs="Arial"/>
          <w:color w:val="FF0000"/>
          <w:sz w:val="24"/>
          <w:szCs w:val="24"/>
        </w:rPr>
        <w:t xml:space="preserve"> (reference).</w:t>
      </w:r>
    </w:p>
    <w:p w14:paraId="529088B8" w14:textId="77777777" w:rsidR="00F75386" w:rsidRDefault="00F75386" w:rsidP="0043143A">
      <w:pPr>
        <w:jc w:val="both"/>
        <w:rPr>
          <w:rFonts w:ascii="Arial" w:hAnsi="Arial" w:cs="Arial"/>
          <w:sz w:val="24"/>
          <w:szCs w:val="24"/>
        </w:rPr>
      </w:pPr>
    </w:p>
    <w:p w14:paraId="1B0BBFC0" w14:textId="67497879" w:rsidR="006D2D92" w:rsidRPr="001458C7" w:rsidRDefault="002A78CB" w:rsidP="00AD2B2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</w:pPr>
      <w:bookmarkStart w:id="2" w:name="_Toc62065080"/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  <w:t xml:space="preserve">Tesco </w:t>
      </w:r>
      <w:r w:rsidR="0096536A" w:rsidRPr="001458C7">
        <w:rPr>
          <w:rFonts w:ascii="Arial" w:hAnsi="Arial" w:cs="Arial"/>
          <w:b/>
          <w:bCs/>
          <w:color w:val="auto"/>
          <w:sz w:val="28"/>
          <w:szCs w:val="28"/>
          <w:u w:val="single"/>
          <w:shd w:val="clear" w:color="auto" w:fill="FFFFFF"/>
        </w:rPr>
        <w:t>circular economy</w:t>
      </w:r>
      <w:bookmarkEnd w:id="2"/>
    </w:p>
    <w:p w14:paraId="5BE400AC" w14:textId="77777777" w:rsidR="00AC38CC" w:rsidRDefault="00B27D2B" w:rsidP="0043143A">
      <w:pPr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Tesco do demonstrate </w:t>
      </w:r>
      <w:r w:rsidR="00AC38CC">
        <w:rPr>
          <w:rFonts w:ascii="Arial" w:hAnsi="Arial" w:cs="Arial"/>
          <w:color w:val="FF0000"/>
          <w:sz w:val="24"/>
          <w:szCs w:val="24"/>
          <w:shd w:val="clear" w:color="auto" w:fill="FFFFFF"/>
        </w:rPr>
        <w:t>some aspects of the RESOLVE framework.</w:t>
      </w:r>
    </w:p>
    <w:p w14:paraId="4E7E19C8" w14:textId="5180F92C" w:rsidR="002E76F5" w:rsidRPr="00807836" w:rsidRDefault="0081589F" w:rsidP="0043143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07836">
        <w:rPr>
          <w:rFonts w:ascii="Arial" w:hAnsi="Arial" w:cs="Arial"/>
          <w:sz w:val="24"/>
          <w:szCs w:val="24"/>
          <w:shd w:val="clear" w:color="auto" w:fill="FFFFFF"/>
        </w:rPr>
        <w:t>Tesco is a</w:t>
      </w:r>
      <w:r w:rsidR="00827075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65641" w:rsidRPr="00F937EA">
        <w:rPr>
          <w:rFonts w:ascii="Arial" w:hAnsi="Arial" w:cs="Arial"/>
          <w:sz w:val="24"/>
          <w:szCs w:val="24"/>
          <w:shd w:val="clear" w:color="auto" w:fill="FFFFFF"/>
        </w:rPr>
        <w:t>grocer</w:t>
      </w:r>
      <w:r w:rsidR="00955241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FE60DD" w:rsidRPr="00F937EA">
        <w:rPr>
          <w:rFonts w:ascii="Arial" w:hAnsi="Arial" w:cs="Arial"/>
          <w:sz w:val="24"/>
          <w:szCs w:val="24"/>
          <w:shd w:val="clear" w:color="auto" w:fill="FFFFFF"/>
        </w:rPr>
        <w:t>, clothing</w:t>
      </w:r>
      <w:r w:rsidR="00865641" w:rsidRPr="00F937EA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E72FC2" w:rsidRPr="00807836">
        <w:rPr>
          <w:rFonts w:ascii="Arial" w:hAnsi="Arial" w:cs="Arial"/>
          <w:sz w:val="24"/>
          <w:szCs w:val="24"/>
          <w:shd w:val="clear" w:color="auto" w:fill="FFFFFF"/>
        </w:rPr>
        <w:t>general merchandise retailer</w:t>
      </w:r>
      <w:r w:rsidR="00827075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that operates in seven countries. Tesco is the third </w:t>
      </w:r>
      <w:r w:rsidR="004A7740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largest retailer worldwide measured by gross revenue and the ninth largest </w:t>
      </w:r>
      <w:r w:rsidR="00DE65E2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measured by revenues. </w:t>
      </w:r>
      <w:r w:rsidR="00132FF0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In 2019, Tesco </w:t>
      </w:r>
      <w:r w:rsidR="00A75A3E" w:rsidRPr="00807836">
        <w:rPr>
          <w:rFonts w:ascii="Arial" w:hAnsi="Arial" w:cs="Arial"/>
          <w:sz w:val="24"/>
          <w:szCs w:val="24"/>
          <w:shd w:val="clear" w:color="auto" w:fill="FFFFFF"/>
        </w:rPr>
        <w:t>achieved group sales of £56.5bn</w:t>
      </w:r>
      <w:r w:rsidR="0060700F">
        <w:rPr>
          <w:rFonts w:ascii="Arial" w:hAnsi="Arial" w:cs="Arial"/>
          <w:sz w:val="24"/>
          <w:szCs w:val="24"/>
          <w:shd w:val="clear" w:color="auto" w:fill="FFFFFF"/>
        </w:rPr>
        <w:t xml:space="preserve"> (Tesco PLC,2021). </w:t>
      </w:r>
    </w:p>
    <w:p w14:paraId="387E4E8B" w14:textId="350A9EFA" w:rsidR="006F28A3" w:rsidRDefault="00DE7B60" w:rsidP="0043143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>T</w:t>
      </w:r>
      <w:r w:rsidR="006F28A3">
        <w:rPr>
          <w:rFonts w:ascii="Arial" w:hAnsi="Arial" w:cs="Arial"/>
          <w:sz w:val="24"/>
          <w:szCs w:val="24"/>
          <w:shd w:val="clear" w:color="auto" w:fill="FFFFFF"/>
        </w:rPr>
        <w:t xml:space="preserve">he following section will evaluate Tesco’s operations by </w:t>
      </w:r>
      <w:r>
        <w:rPr>
          <w:rFonts w:ascii="Arial" w:hAnsi="Arial" w:cs="Arial"/>
          <w:sz w:val="24"/>
          <w:szCs w:val="24"/>
          <w:shd w:val="clear" w:color="auto" w:fill="FFFFFF"/>
        </w:rPr>
        <w:t>identifying</w:t>
      </w:r>
      <w:r w:rsidR="00D82722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>
        <w:rPr>
          <w:rFonts w:ascii="Arial" w:hAnsi="Arial" w:cs="Arial"/>
          <w:sz w:val="24"/>
          <w:szCs w:val="24"/>
          <w:shd w:val="clear" w:color="auto" w:fill="FFFFFF"/>
        </w:rPr>
        <w:t>ir</w:t>
      </w:r>
      <w:r w:rsidRPr="0090437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43FF8" w:rsidRPr="0090437A">
        <w:rPr>
          <w:rFonts w:ascii="Arial" w:hAnsi="Arial" w:cs="Arial"/>
          <w:sz w:val="24"/>
          <w:szCs w:val="24"/>
          <w:shd w:val="clear" w:color="auto" w:fill="FFFFFF"/>
        </w:rPr>
        <w:t>efforts</w:t>
      </w:r>
      <w:r w:rsidRPr="0090437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82722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0C0E64">
        <w:rPr>
          <w:rFonts w:ascii="Arial" w:hAnsi="Arial" w:cs="Arial"/>
          <w:sz w:val="24"/>
          <w:szCs w:val="24"/>
          <w:shd w:val="clear" w:color="auto" w:fill="FFFFFF"/>
        </w:rPr>
        <w:t>change</w:t>
      </w:r>
      <w:r w:rsidR="00D82722">
        <w:rPr>
          <w:rFonts w:ascii="Arial" w:hAnsi="Arial" w:cs="Arial"/>
          <w:sz w:val="24"/>
          <w:szCs w:val="24"/>
          <w:shd w:val="clear" w:color="auto" w:fill="FFFFFF"/>
        </w:rPr>
        <w:t xml:space="preserve"> to a circular </w:t>
      </w:r>
      <w:r w:rsidR="00E9208F">
        <w:rPr>
          <w:rFonts w:ascii="Arial" w:hAnsi="Arial" w:cs="Arial"/>
          <w:sz w:val="24"/>
          <w:szCs w:val="24"/>
          <w:shd w:val="clear" w:color="auto" w:fill="FFFFFF"/>
        </w:rPr>
        <w:t>economy</w:t>
      </w:r>
      <w:r w:rsidR="00D82722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7381A965" w14:textId="77777777" w:rsidR="001458C7" w:rsidRPr="0071545E" w:rsidRDefault="001458C7" w:rsidP="0043143A">
      <w:pPr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</w:p>
    <w:p w14:paraId="0F40F10B" w14:textId="5A34556F" w:rsidR="00084B1C" w:rsidRPr="001458C7" w:rsidRDefault="009C2507" w:rsidP="00AD2B2C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  <w:shd w:val="clear" w:color="auto" w:fill="FFFFFF"/>
        </w:rPr>
      </w:pPr>
      <w:bookmarkStart w:id="3" w:name="_Toc62065081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  <w:shd w:val="clear" w:color="auto" w:fill="FFFFFF"/>
        </w:rPr>
        <w:t>Packaging</w:t>
      </w:r>
      <w:bookmarkEnd w:id="3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  <w:shd w:val="clear" w:color="auto" w:fill="FFFFFF"/>
        </w:rPr>
        <w:t xml:space="preserve"> </w:t>
      </w:r>
    </w:p>
    <w:p w14:paraId="24BE76CA" w14:textId="185EAB16" w:rsidR="00F461F6" w:rsidRPr="00F461F6" w:rsidRDefault="00F461F6" w:rsidP="0043143A">
      <w:pPr>
        <w:jc w:val="both"/>
        <w:rPr>
          <w:rFonts w:ascii="Arial" w:hAnsi="Arial" w:cs="Arial"/>
          <w:sz w:val="24"/>
          <w:szCs w:val="24"/>
          <w:u w:val="single"/>
          <w:shd w:val="clear" w:color="auto" w:fill="FFFFFF"/>
        </w:rPr>
      </w:pPr>
      <w:r w:rsidRPr="00F461F6">
        <w:rPr>
          <w:rFonts w:ascii="Arial" w:hAnsi="Arial" w:cs="Arial"/>
          <w:sz w:val="24"/>
          <w:szCs w:val="24"/>
          <w:u w:val="single"/>
          <w:shd w:val="clear" w:color="auto" w:fill="FFFFFF"/>
        </w:rPr>
        <w:t>Plastic</w:t>
      </w:r>
    </w:p>
    <w:p w14:paraId="05BDE493" w14:textId="7C1DE390" w:rsidR="00C72457" w:rsidRPr="0000341B" w:rsidRDefault="00C72457" w:rsidP="0043143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00341B">
        <w:rPr>
          <w:rFonts w:ascii="Arial" w:hAnsi="Arial" w:cs="Arial"/>
          <w:sz w:val="24"/>
          <w:szCs w:val="24"/>
          <w:shd w:val="clear" w:color="auto" w:fill="FFFFFF"/>
        </w:rPr>
        <w:t>According t</w:t>
      </w:r>
      <w:r w:rsidR="0030502F">
        <w:rPr>
          <w:rFonts w:ascii="Arial" w:hAnsi="Arial" w:cs="Arial"/>
          <w:sz w:val="24"/>
          <w:szCs w:val="24"/>
          <w:shd w:val="clear" w:color="auto" w:fill="FFFFFF"/>
        </w:rPr>
        <w:t xml:space="preserve">o </w:t>
      </w:r>
      <w:proofErr w:type="spellStart"/>
      <w:r w:rsidR="0030502F">
        <w:rPr>
          <w:rFonts w:ascii="Arial" w:hAnsi="Arial" w:cs="Arial"/>
          <w:sz w:val="24"/>
          <w:szCs w:val="24"/>
          <w:shd w:val="clear" w:color="auto" w:fill="FFFFFF"/>
        </w:rPr>
        <w:t>Morlet</w:t>
      </w:r>
      <w:proofErr w:type="spellEnd"/>
      <w:r w:rsidR="0030502F">
        <w:rPr>
          <w:rFonts w:ascii="Arial" w:hAnsi="Arial" w:cs="Arial"/>
          <w:sz w:val="24"/>
          <w:szCs w:val="24"/>
          <w:shd w:val="clear" w:color="auto" w:fill="FFFFFF"/>
        </w:rPr>
        <w:t xml:space="preserve"> (2020)</w:t>
      </w:r>
      <w:r w:rsidRPr="0000341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E225A" w:rsidRPr="0000341B">
        <w:rPr>
          <w:rFonts w:ascii="Arial" w:hAnsi="Arial" w:cs="Arial"/>
          <w:sz w:val="24"/>
          <w:szCs w:val="24"/>
          <w:shd w:val="clear" w:color="auto" w:fill="FFFFFF"/>
        </w:rPr>
        <w:t xml:space="preserve">eliminating avoidable plastics or reusing them </w:t>
      </w:r>
      <w:r w:rsidR="00C37528" w:rsidRPr="0000341B">
        <w:rPr>
          <w:rFonts w:ascii="Arial" w:hAnsi="Arial" w:cs="Arial"/>
          <w:sz w:val="24"/>
          <w:szCs w:val="24"/>
          <w:shd w:val="clear" w:color="auto" w:fill="FFFFFF"/>
        </w:rPr>
        <w:t xml:space="preserve">could </w:t>
      </w:r>
      <w:r w:rsidR="0000341B" w:rsidRPr="0000341B">
        <w:rPr>
          <w:rFonts w:ascii="Arial" w:hAnsi="Arial" w:cs="Arial"/>
          <w:sz w:val="24"/>
          <w:szCs w:val="24"/>
          <w:shd w:val="clear" w:color="auto" w:fill="FFFFFF"/>
        </w:rPr>
        <w:t>reduce 56% of global CO2 emissions from plastic production by 2050</w:t>
      </w:r>
      <w:r w:rsidR="0030502F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6D0E6601" w14:textId="78BB25BF" w:rsidR="00503E84" w:rsidRDefault="009B71C1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In 2018, Tesco </w:t>
      </w:r>
      <w:r w:rsidR="00A723FB" w:rsidRPr="00185529">
        <w:rPr>
          <w:rFonts w:ascii="Arial" w:hAnsi="Arial" w:cs="Arial"/>
          <w:sz w:val="24"/>
          <w:szCs w:val="24"/>
          <w:shd w:val="clear" w:color="auto" w:fill="FFFFFF"/>
        </w:rPr>
        <w:t>introduced the 4R</w:t>
      </w:r>
      <w:r w:rsidR="00ED5343">
        <w:rPr>
          <w:rFonts w:ascii="Arial" w:hAnsi="Arial" w:cs="Arial"/>
          <w:sz w:val="24"/>
          <w:szCs w:val="24"/>
          <w:shd w:val="clear" w:color="auto" w:fill="FFFFFF"/>
        </w:rPr>
        <w:t>’s</w:t>
      </w:r>
      <w:r w:rsidR="00A723FB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 ‘</w:t>
      </w:r>
      <w:r w:rsidR="00FF2FEF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Remove, Reduce, Reuse, </w:t>
      </w:r>
      <w:proofErr w:type="gramStart"/>
      <w:r w:rsidR="00FF2FEF" w:rsidRPr="00185529">
        <w:rPr>
          <w:rFonts w:ascii="Arial" w:hAnsi="Arial" w:cs="Arial"/>
          <w:sz w:val="24"/>
          <w:szCs w:val="24"/>
          <w:shd w:val="clear" w:color="auto" w:fill="FFFFFF"/>
        </w:rPr>
        <w:t>Recycle</w:t>
      </w:r>
      <w:proofErr w:type="gramEnd"/>
      <w:r w:rsidR="00FF2FEF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’ plan </w:t>
      </w:r>
      <w:r w:rsidR="001437D0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which attempts </w:t>
      </w:r>
      <w:r w:rsidR="00DD26CF" w:rsidRPr="00185529">
        <w:rPr>
          <w:rFonts w:ascii="Arial" w:hAnsi="Arial" w:cs="Arial"/>
          <w:sz w:val="24"/>
          <w:szCs w:val="24"/>
          <w:shd w:val="clear" w:color="auto" w:fill="FFFFFF"/>
        </w:rPr>
        <w:t>to remove</w:t>
      </w:r>
      <w:r w:rsidR="003F414C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D681A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or reduce </w:t>
      </w:r>
      <w:r w:rsidR="003F414C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hard to recycle </w:t>
      </w:r>
      <w:r w:rsidR="00DA3131" w:rsidRPr="00185529">
        <w:rPr>
          <w:rFonts w:ascii="Arial" w:hAnsi="Arial" w:cs="Arial"/>
          <w:sz w:val="24"/>
          <w:szCs w:val="24"/>
          <w:shd w:val="clear" w:color="auto" w:fill="FFFFFF"/>
        </w:rPr>
        <w:t>materials</w:t>
      </w:r>
      <w:r w:rsidR="009D3049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, identify new opportunities to reuse materials </w:t>
      </w:r>
      <w:r w:rsidR="00903BCB" w:rsidRPr="00185529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2D0E0A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 ensure </w:t>
      </w:r>
      <w:r w:rsidR="00903BCB" w:rsidRPr="00185529">
        <w:rPr>
          <w:rFonts w:ascii="Arial" w:hAnsi="Arial" w:cs="Arial"/>
          <w:sz w:val="24"/>
          <w:szCs w:val="24"/>
          <w:shd w:val="clear" w:color="auto" w:fill="FFFFFF"/>
        </w:rPr>
        <w:t xml:space="preserve">all products </w:t>
      </w:r>
      <w:r w:rsidR="00903BCB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are recyclable. </w:t>
      </w:r>
      <w:r w:rsidR="00273309" w:rsidRPr="00994DA1">
        <w:rPr>
          <w:rFonts w:ascii="Arial" w:hAnsi="Arial" w:cs="Arial"/>
          <w:sz w:val="24"/>
          <w:szCs w:val="24"/>
        </w:rPr>
        <w:t xml:space="preserve">Tesco have made a commitment to make </w:t>
      </w:r>
      <w:proofErr w:type="gramStart"/>
      <w:r w:rsidR="00273309" w:rsidRPr="00994DA1">
        <w:rPr>
          <w:rFonts w:ascii="Arial" w:hAnsi="Arial" w:cs="Arial"/>
          <w:sz w:val="24"/>
          <w:szCs w:val="24"/>
        </w:rPr>
        <w:t>all of</w:t>
      </w:r>
      <w:proofErr w:type="gramEnd"/>
      <w:r w:rsidR="00273309" w:rsidRPr="00994DA1">
        <w:rPr>
          <w:rFonts w:ascii="Arial" w:hAnsi="Arial" w:cs="Arial"/>
          <w:sz w:val="24"/>
          <w:szCs w:val="24"/>
        </w:rPr>
        <w:t xml:space="preserve"> their packaging fully recyclable by 2025</w:t>
      </w:r>
      <w:r w:rsidR="00725B42">
        <w:rPr>
          <w:rFonts w:ascii="Arial" w:hAnsi="Arial" w:cs="Arial"/>
          <w:sz w:val="24"/>
          <w:szCs w:val="24"/>
        </w:rPr>
        <w:t xml:space="preserve">, at present </w:t>
      </w:r>
      <w:r w:rsidR="00273309" w:rsidRPr="00994DA1">
        <w:rPr>
          <w:rFonts w:ascii="Arial" w:hAnsi="Arial" w:cs="Arial"/>
          <w:sz w:val="24"/>
          <w:szCs w:val="24"/>
        </w:rPr>
        <w:t xml:space="preserve">83% </w:t>
      </w:r>
      <w:r w:rsidR="00725B42">
        <w:rPr>
          <w:rFonts w:ascii="Arial" w:hAnsi="Arial" w:cs="Arial"/>
          <w:sz w:val="24"/>
          <w:szCs w:val="24"/>
        </w:rPr>
        <w:t xml:space="preserve">is </w:t>
      </w:r>
      <w:r w:rsidR="00273309" w:rsidRPr="00994DA1">
        <w:rPr>
          <w:rFonts w:ascii="Arial" w:hAnsi="Arial" w:cs="Arial"/>
          <w:sz w:val="24"/>
          <w:szCs w:val="24"/>
        </w:rPr>
        <w:t>recyclable</w:t>
      </w:r>
      <w:r w:rsidR="00EF1343">
        <w:rPr>
          <w:rFonts w:ascii="Arial" w:hAnsi="Arial" w:cs="Arial"/>
          <w:sz w:val="24"/>
          <w:szCs w:val="24"/>
        </w:rPr>
        <w:t xml:space="preserve"> (Tesco PLC,2020). </w:t>
      </w:r>
    </w:p>
    <w:p w14:paraId="333715C8" w14:textId="147D4430" w:rsidR="00CB0E9F" w:rsidRDefault="003F6B2E" w:rsidP="0043143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Need the </w:t>
      </w:r>
      <w:r w:rsidR="005008A0">
        <w:rPr>
          <w:rFonts w:ascii="Arial" w:hAnsi="Arial" w:cs="Arial"/>
          <w:color w:val="FF0000"/>
          <w:sz w:val="24"/>
          <w:szCs w:val="24"/>
          <w:shd w:val="clear" w:color="auto" w:fill="FFFFFF"/>
        </w:rPr>
        <w:t>whole production process to be circular</w:t>
      </w:r>
      <w:r w:rsidR="00153F35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proofErr w:type="gramStart"/>
      <w:r w:rsidR="00A12AAB">
        <w:rPr>
          <w:rFonts w:ascii="Arial" w:hAnsi="Arial" w:cs="Arial"/>
          <w:sz w:val="24"/>
          <w:szCs w:val="24"/>
          <w:shd w:val="clear" w:color="auto" w:fill="FFFFFF"/>
        </w:rPr>
        <w:t>In</w:t>
      </w:r>
      <w:proofErr w:type="gramEnd"/>
      <w:r w:rsidR="0081335C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2018, Tesco </w:t>
      </w:r>
      <w:r w:rsidR="002072FE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eliminated </w:t>
      </w:r>
      <w:r w:rsidR="0081335C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all hard to recycle </w:t>
      </w:r>
      <w:r w:rsidR="002072FE" w:rsidRPr="00807836">
        <w:rPr>
          <w:rFonts w:ascii="Arial" w:hAnsi="Arial" w:cs="Arial"/>
          <w:sz w:val="24"/>
          <w:szCs w:val="24"/>
          <w:shd w:val="clear" w:color="auto" w:fill="FFFFFF"/>
        </w:rPr>
        <w:t>materials from th</w:t>
      </w:r>
      <w:r w:rsidR="006D4CBA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eir own </w:t>
      </w:r>
      <w:r w:rsidR="003E5470" w:rsidRPr="00807836">
        <w:rPr>
          <w:rFonts w:ascii="Arial" w:hAnsi="Arial" w:cs="Arial"/>
          <w:sz w:val="24"/>
          <w:szCs w:val="24"/>
          <w:shd w:val="clear" w:color="auto" w:fill="FFFFFF"/>
        </w:rPr>
        <w:t>range</w:t>
      </w:r>
      <w:r w:rsidR="006C7BE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25B42">
        <w:rPr>
          <w:rFonts w:ascii="Arial" w:hAnsi="Arial" w:cs="Arial"/>
          <w:sz w:val="24"/>
          <w:szCs w:val="24"/>
          <w:shd w:val="clear" w:color="auto" w:fill="FFFFFF"/>
        </w:rPr>
        <w:t xml:space="preserve">(Tesco PLC,2021). </w:t>
      </w:r>
      <w:r w:rsidR="00226757">
        <w:rPr>
          <w:rFonts w:ascii="Arial" w:hAnsi="Arial" w:cs="Arial"/>
          <w:sz w:val="24"/>
          <w:szCs w:val="24"/>
        </w:rPr>
        <w:t>Additionally,</w:t>
      </w:r>
      <w:r w:rsidR="00F3434A">
        <w:rPr>
          <w:rFonts w:ascii="Arial" w:hAnsi="Arial" w:cs="Arial"/>
          <w:sz w:val="24"/>
          <w:szCs w:val="24"/>
        </w:rPr>
        <w:t xml:space="preserve"> </w:t>
      </w:r>
      <w:r w:rsidR="00884843" w:rsidRPr="00807836">
        <w:rPr>
          <w:rFonts w:ascii="Arial" w:hAnsi="Arial" w:cs="Arial"/>
          <w:sz w:val="24"/>
          <w:szCs w:val="24"/>
        </w:rPr>
        <w:t xml:space="preserve">Tesco </w:t>
      </w:r>
      <w:r w:rsidR="00D2670C">
        <w:rPr>
          <w:rFonts w:ascii="Arial" w:hAnsi="Arial" w:cs="Arial"/>
          <w:sz w:val="24"/>
          <w:szCs w:val="24"/>
        </w:rPr>
        <w:t xml:space="preserve">collaborated </w:t>
      </w:r>
      <w:r w:rsidR="00522C7A">
        <w:rPr>
          <w:rFonts w:ascii="Arial" w:hAnsi="Arial" w:cs="Arial"/>
          <w:sz w:val="24"/>
          <w:szCs w:val="24"/>
        </w:rPr>
        <w:t xml:space="preserve">with </w:t>
      </w:r>
      <w:r w:rsidR="00A9280D" w:rsidRPr="00807836">
        <w:rPr>
          <w:rFonts w:ascii="Arial" w:hAnsi="Arial" w:cs="Arial"/>
          <w:sz w:val="24"/>
          <w:szCs w:val="24"/>
        </w:rPr>
        <w:t xml:space="preserve">suppliers to </w:t>
      </w:r>
      <w:r w:rsidR="005B6096" w:rsidRPr="00807836">
        <w:rPr>
          <w:rFonts w:ascii="Arial" w:hAnsi="Arial" w:cs="Arial"/>
          <w:sz w:val="24"/>
          <w:szCs w:val="24"/>
        </w:rPr>
        <w:t>remove</w:t>
      </w:r>
      <w:r w:rsidR="00A9280D" w:rsidRPr="00807836">
        <w:rPr>
          <w:rFonts w:ascii="Arial" w:hAnsi="Arial" w:cs="Arial"/>
          <w:sz w:val="24"/>
          <w:szCs w:val="24"/>
        </w:rPr>
        <w:t xml:space="preserve"> </w:t>
      </w:r>
      <w:r w:rsidR="005B6096" w:rsidRPr="00807836">
        <w:rPr>
          <w:rFonts w:ascii="Arial" w:hAnsi="Arial" w:cs="Arial"/>
          <w:sz w:val="24"/>
          <w:szCs w:val="24"/>
        </w:rPr>
        <w:t xml:space="preserve">20 billion </w:t>
      </w:r>
      <w:r w:rsidR="00A9280D" w:rsidRPr="00807836">
        <w:rPr>
          <w:rFonts w:ascii="Arial" w:hAnsi="Arial" w:cs="Arial"/>
          <w:sz w:val="24"/>
          <w:szCs w:val="24"/>
        </w:rPr>
        <w:t xml:space="preserve">pieces of plastic </w:t>
      </w:r>
      <w:r w:rsidR="00B72CD0" w:rsidRPr="00807836">
        <w:rPr>
          <w:rFonts w:ascii="Arial" w:hAnsi="Arial" w:cs="Arial"/>
          <w:sz w:val="24"/>
          <w:szCs w:val="24"/>
        </w:rPr>
        <w:t>which has decreased their annual packaging footprint by 3,480 tonnes</w:t>
      </w:r>
      <w:r w:rsidR="004C1095">
        <w:rPr>
          <w:rFonts w:ascii="Arial" w:hAnsi="Arial" w:cs="Arial"/>
          <w:sz w:val="24"/>
          <w:szCs w:val="24"/>
        </w:rPr>
        <w:t xml:space="preserve"> </w:t>
      </w:r>
      <w:r w:rsidR="00730A84">
        <w:rPr>
          <w:rFonts w:ascii="Arial" w:hAnsi="Arial" w:cs="Arial"/>
          <w:sz w:val="24"/>
          <w:szCs w:val="24"/>
        </w:rPr>
        <w:t xml:space="preserve">(Quinn,2021). </w:t>
      </w:r>
      <w:r w:rsidR="005B134C">
        <w:rPr>
          <w:rFonts w:ascii="Arial" w:hAnsi="Arial" w:cs="Arial"/>
          <w:sz w:val="24"/>
          <w:szCs w:val="24"/>
        </w:rPr>
        <w:t xml:space="preserve">For example, 20 million </w:t>
      </w:r>
      <w:r w:rsidR="00B75618">
        <w:rPr>
          <w:rFonts w:ascii="Arial" w:hAnsi="Arial" w:cs="Arial"/>
          <w:sz w:val="24"/>
          <w:szCs w:val="24"/>
        </w:rPr>
        <w:t>pieces</w:t>
      </w:r>
      <w:r w:rsidR="005B134C">
        <w:rPr>
          <w:rFonts w:ascii="Arial" w:hAnsi="Arial" w:cs="Arial"/>
          <w:sz w:val="24"/>
          <w:szCs w:val="24"/>
        </w:rPr>
        <w:t xml:space="preserve"> of plastic </w:t>
      </w:r>
      <w:r w:rsidR="00CB5B19">
        <w:rPr>
          <w:rFonts w:ascii="Arial" w:hAnsi="Arial" w:cs="Arial"/>
          <w:sz w:val="24"/>
          <w:szCs w:val="24"/>
        </w:rPr>
        <w:t xml:space="preserve">was eliminated </w:t>
      </w:r>
      <w:r w:rsidR="005B134C">
        <w:rPr>
          <w:rFonts w:ascii="Arial" w:hAnsi="Arial" w:cs="Arial"/>
          <w:sz w:val="24"/>
          <w:szCs w:val="24"/>
        </w:rPr>
        <w:t>from the Christmas collection</w:t>
      </w:r>
      <w:r w:rsidR="00720D33">
        <w:rPr>
          <w:rFonts w:ascii="Arial" w:hAnsi="Arial" w:cs="Arial"/>
          <w:sz w:val="24"/>
          <w:szCs w:val="24"/>
        </w:rPr>
        <w:t xml:space="preserve"> (Tesco PLC,2020). </w:t>
      </w:r>
      <w:r w:rsidR="005B134C">
        <w:rPr>
          <w:rFonts w:ascii="Arial" w:hAnsi="Arial" w:cs="Arial"/>
          <w:sz w:val="24"/>
          <w:szCs w:val="24"/>
          <w:shd w:val="clear" w:color="auto" w:fill="FFFFFF"/>
        </w:rPr>
        <w:t xml:space="preserve">Additionally, Tesco </w:t>
      </w:r>
      <w:r w:rsidR="00A732DE">
        <w:rPr>
          <w:rFonts w:ascii="Arial" w:hAnsi="Arial" w:cs="Arial"/>
          <w:sz w:val="24"/>
          <w:szCs w:val="24"/>
          <w:shd w:val="clear" w:color="auto" w:fill="FFFFFF"/>
        </w:rPr>
        <w:t>remov</w:t>
      </w:r>
      <w:r w:rsidR="005B134C">
        <w:rPr>
          <w:rFonts w:ascii="Arial" w:hAnsi="Arial" w:cs="Arial"/>
          <w:sz w:val="24"/>
          <w:szCs w:val="24"/>
          <w:shd w:val="clear" w:color="auto" w:fill="FFFFFF"/>
        </w:rPr>
        <w:t>ed</w:t>
      </w:r>
      <w:r w:rsidR="00A732D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137EB">
        <w:rPr>
          <w:rFonts w:ascii="Arial" w:hAnsi="Arial" w:cs="Arial"/>
          <w:sz w:val="24"/>
          <w:szCs w:val="24"/>
          <w:shd w:val="clear" w:color="auto" w:fill="FFFFFF"/>
        </w:rPr>
        <w:t>own label</w:t>
      </w:r>
      <w:r w:rsidR="00A732DE">
        <w:rPr>
          <w:rFonts w:ascii="Arial" w:hAnsi="Arial" w:cs="Arial"/>
          <w:sz w:val="24"/>
          <w:szCs w:val="24"/>
          <w:shd w:val="clear" w:color="auto" w:fill="FFFFFF"/>
        </w:rPr>
        <w:t xml:space="preserve"> wrapped multipacks </w:t>
      </w:r>
      <w:r w:rsidR="003137EB">
        <w:rPr>
          <w:rFonts w:ascii="Arial" w:hAnsi="Arial" w:cs="Arial"/>
          <w:sz w:val="24"/>
          <w:szCs w:val="24"/>
          <w:shd w:val="clear" w:color="auto" w:fill="FFFFFF"/>
        </w:rPr>
        <w:t>which w</w:t>
      </w:r>
      <w:r w:rsidR="008C5F5D">
        <w:rPr>
          <w:rFonts w:ascii="Arial" w:hAnsi="Arial" w:cs="Arial"/>
          <w:sz w:val="24"/>
          <w:szCs w:val="24"/>
          <w:shd w:val="clear" w:color="auto" w:fill="FFFFFF"/>
        </w:rPr>
        <w:t>ere</w:t>
      </w:r>
      <w:r w:rsidR="003137EB">
        <w:rPr>
          <w:rFonts w:ascii="Arial" w:hAnsi="Arial" w:cs="Arial"/>
          <w:sz w:val="24"/>
          <w:szCs w:val="24"/>
          <w:shd w:val="clear" w:color="auto" w:fill="FFFFFF"/>
        </w:rPr>
        <w:t xml:space="preserve"> replaced with loose cans</w:t>
      </w:r>
      <w:r w:rsidR="002C2275">
        <w:rPr>
          <w:rFonts w:ascii="Arial" w:hAnsi="Arial" w:cs="Arial"/>
          <w:sz w:val="24"/>
          <w:szCs w:val="24"/>
          <w:shd w:val="clear" w:color="auto" w:fill="FFFFFF"/>
        </w:rPr>
        <w:t xml:space="preserve"> (see fig</w:t>
      </w:r>
      <w:r w:rsidR="00285046">
        <w:rPr>
          <w:rFonts w:ascii="Arial" w:hAnsi="Arial" w:cs="Arial"/>
          <w:sz w:val="24"/>
          <w:szCs w:val="24"/>
          <w:shd w:val="clear" w:color="auto" w:fill="FFFFFF"/>
        </w:rPr>
        <w:t xml:space="preserve"> 3</w:t>
      </w:r>
      <w:r w:rsidR="002C2275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32085F">
        <w:rPr>
          <w:rFonts w:ascii="Arial" w:hAnsi="Arial" w:cs="Arial"/>
          <w:sz w:val="24"/>
          <w:szCs w:val="24"/>
          <w:shd w:val="clear" w:color="auto" w:fill="FFFFFF"/>
        </w:rPr>
        <w:t>, t</w:t>
      </w:r>
      <w:r w:rsidR="003137EB">
        <w:rPr>
          <w:rFonts w:ascii="Arial" w:hAnsi="Arial" w:cs="Arial"/>
          <w:sz w:val="24"/>
          <w:szCs w:val="24"/>
          <w:shd w:val="clear" w:color="auto" w:fill="FFFFFF"/>
        </w:rPr>
        <w:t xml:space="preserve">his alone saved </w:t>
      </w:r>
      <w:r w:rsidR="00C77E25" w:rsidRPr="00807836">
        <w:rPr>
          <w:rFonts w:ascii="Arial" w:hAnsi="Arial" w:cs="Arial"/>
          <w:sz w:val="24"/>
          <w:szCs w:val="24"/>
          <w:shd w:val="clear" w:color="auto" w:fill="FFFFFF"/>
        </w:rPr>
        <w:t>67 million pieces of plasti</w:t>
      </w:r>
      <w:r w:rsidR="003137EB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4C1095">
        <w:rPr>
          <w:rFonts w:ascii="Arial" w:hAnsi="Arial" w:cs="Arial"/>
          <w:sz w:val="24"/>
          <w:szCs w:val="24"/>
          <w:shd w:val="clear" w:color="auto" w:fill="FFFFFF"/>
        </w:rPr>
        <w:t xml:space="preserve"> (IBID).</w:t>
      </w:r>
    </w:p>
    <w:p w14:paraId="6B7C6DE8" w14:textId="6C504263" w:rsidR="00982843" w:rsidRPr="003137EB" w:rsidRDefault="00982843" w:rsidP="0043143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82843">
        <w:rPr>
          <w:rFonts w:ascii="Arial" w:hAnsi="Arial" w:cs="Arial"/>
          <w:noProof/>
          <w:sz w:val="24"/>
          <w:szCs w:val="24"/>
          <w:shd w:val="clear" w:color="auto" w:fill="FFFFFF"/>
        </w:rPr>
        <w:drawing>
          <wp:anchor distT="0" distB="0" distL="114300" distR="114300" simplePos="0" relativeHeight="251669504" behindDoc="1" locked="0" layoutInCell="1" allowOverlap="1" wp14:anchorId="5E0FB2B8" wp14:editId="28A09781">
            <wp:simplePos x="0" y="0"/>
            <wp:positionH relativeFrom="column">
              <wp:posOffset>858982</wp:posOffset>
            </wp:positionH>
            <wp:positionV relativeFrom="paragraph">
              <wp:posOffset>-5715</wp:posOffset>
            </wp:positionV>
            <wp:extent cx="3619814" cy="2446232"/>
            <wp:effectExtent l="0" t="0" r="0" b="0"/>
            <wp:wrapTight wrapText="bothSides">
              <wp:wrapPolygon edited="0">
                <wp:start x="0" y="0"/>
                <wp:lineTo x="0" y="21364"/>
                <wp:lineTo x="21486" y="21364"/>
                <wp:lineTo x="2148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814" cy="24462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1C6B2A" w14:textId="77777777" w:rsidR="006837DF" w:rsidRDefault="006837DF" w:rsidP="0043143A">
      <w:pPr>
        <w:jc w:val="both"/>
        <w:rPr>
          <w:rFonts w:ascii="Arial" w:hAnsi="Arial" w:cs="Arial"/>
          <w:sz w:val="24"/>
          <w:szCs w:val="24"/>
        </w:rPr>
      </w:pPr>
    </w:p>
    <w:p w14:paraId="3547DF74" w14:textId="77777777" w:rsidR="006837DF" w:rsidRDefault="006837DF" w:rsidP="0043143A">
      <w:pPr>
        <w:jc w:val="both"/>
        <w:rPr>
          <w:rFonts w:ascii="Arial" w:hAnsi="Arial" w:cs="Arial"/>
          <w:sz w:val="24"/>
          <w:szCs w:val="24"/>
        </w:rPr>
      </w:pPr>
    </w:p>
    <w:p w14:paraId="359CB067" w14:textId="77777777" w:rsidR="006837DF" w:rsidRDefault="006837DF" w:rsidP="0043143A">
      <w:pPr>
        <w:jc w:val="both"/>
        <w:rPr>
          <w:rFonts w:ascii="Arial" w:hAnsi="Arial" w:cs="Arial"/>
          <w:sz w:val="24"/>
          <w:szCs w:val="24"/>
        </w:rPr>
      </w:pPr>
    </w:p>
    <w:p w14:paraId="3C68D350" w14:textId="77777777" w:rsidR="006837DF" w:rsidRDefault="006837DF" w:rsidP="0043143A">
      <w:pPr>
        <w:jc w:val="both"/>
        <w:rPr>
          <w:rFonts w:ascii="Arial" w:hAnsi="Arial" w:cs="Arial"/>
          <w:sz w:val="24"/>
          <w:szCs w:val="24"/>
        </w:rPr>
      </w:pPr>
    </w:p>
    <w:p w14:paraId="631EEC4D" w14:textId="77777777" w:rsidR="006837DF" w:rsidRDefault="006837DF" w:rsidP="0043143A">
      <w:pPr>
        <w:jc w:val="both"/>
        <w:rPr>
          <w:rFonts w:ascii="Arial" w:hAnsi="Arial" w:cs="Arial"/>
          <w:sz w:val="24"/>
          <w:szCs w:val="24"/>
        </w:rPr>
      </w:pPr>
    </w:p>
    <w:p w14:paraId="51BDEC60" w14:textId="77777777" w:rsidR="006837DF" w:rsidRDefault="006837DF" w:rsidP="0043143A">
      <w:pPr>
        <w:jc w:val="both"/>
        <w:rPr>
          <w:rFonts w:ascii="Arial" w:hAnsi="Arial" w:cs="Arial"/>
          <w:sz w:val="24"/>
          <w:szCs w:val="24"/>
        </w:rPr>
      </w:pPr>
    </w:p>
    <w:p w14:paraId="77CDFBF8" w14:textId="77777777" w:rsidR="006837DF" w:rsidRDefault="006837DF" w:rsidP="0043143A">
      <w:pPr>
        <w:jc w:val="both"/>
        <w:rPr>
          <w:rFonts w:ascii="Arial" w:hAnsi="Arial" w:cs="Arial"/>
          <w:sz w:val="24"/>
          <w:szCs w:val="24"/>
        </w:rPr>
      </w:pPr>
    </w:p>
    <w:p w14:paraId="5593D5FF" w14:textId="77777777" w:rsidR="006837DF" w:rsidRDefault="006837DF" w:rsidP="0043143A">
      <w:pPr>
        <w:jc w:val="both"/>
        <w:rPr>
          <w:rFonts w:ascii="Arial" w:hAnsi="Arial" w:cs="Arial"/>
          <w:sz w:val="24"/>
          <w:szCs w:val="24"/>
        </w:rPr>
      </w:pPr>
    </w:p>
    <w:p w14:paraId="2A1AE260" w14:textId="3448528E" w:rsidR="00285046" w:rsidRDefault="00285046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(Figure 3) (Tesco PLC, 2020)</w:t>
      </w:r>
    </w:p>
    <w:p w14:paraId="3980F4EF" w14:textId="6A571704" w:rsidR="00A70A0D" w:rsidRDefault="009F3738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Tesco have also collaborated with </w:t>
      </w:r>
      <w:r w:rsidR="002D17B3">
        <w:rPr>
          <w:rFonts w:ascii="Arial" w:hAnsi="Arial" w:cs="Arial"/>
          <w:sz w:val="24"/>
          <w:szCs w:val="24"/>
        </w:rPr>
        <w:t xml:space="preserve">Heinz </w:t>
      </w:r>
      <w:r>
        <w:rPr>
          <w:rFonts w:ascii="Arial" w:hAnsi="Arial" w:cs="Arial"/>
          <w:sz w:val="24"/>
          <w:szCs w:val="24"/>
        </w:rPr>
        <w:t xml:space="preserve">who have </w:t>
      </w:r>
      <w:r w:rsidR="00480DF7">
        <w:rPr>
          <w:rFonts w:ascii="Arial" w:hAnsi="Arial" w:cs="Arial"/>
          <w:sz w:val="24"/>
          <w:szCs w:val="24"/>
        </w:rPr>
        <w:t>committed to removing all single-use plastic from canned multipack</w:t>
      </w:r>
      <w:r w:rsidR="002C2275">
        <w:rPr>
          <w:rFonts w:ascii="Arial" w:hAnsi="Arial" w:cs="Arial"/>
          <w:sz w:val="24"/>
          <w:szCs w:val="24"/>
        </w:rPr>
        <w:t>s</w:t>
      </w:r>
      <w:r w:rsidR="00480DF7">
        <w:rPr>
          <w:rFonts w:ascii="Arial" w:hAnsi="Arial" w:cs="Arial"/>
          <w:sz w:val="24"/>
          <w:szCs w:val="24"/>
        </w:rPr>
        <w:t xml:space="preserve"> sold in UK Tesco stores. </w:t>
      </w:r>
      <w:r w:rsidR="00A249FB">
        <w:rPr>
          <w:rFonts w:ascii="Arial" w:hAnsi="Arial" w:cs="Arial"/>
          <w:sz w:val="24"/>
          <w:szCs w:val="24"/>
        </w:rPr>
        <w:t>This initiative</w:t>
      </w:r>
      <w:r w:rsidR="009854DD">
        <w:rPr>
          <w:rFonts w:ascii="Arial" w:hAnsi="Arial" w:cs="Arial"/>
          <w:sz w:val="24"/>
          <w:szCs w:val="24"/>
        </w:rPr>
        <w:t xml:space="preserve"> will save 175 tonnes of plastic annually</w:t>
      </w:r>
      <w:r w:rsidR="00F1095E">
        <w:rPr>
          <w:rFonts w:ascii="Arial" w:hAnsi="Arial" w:cs="Arial"/>
          <w:sz w:val="24"/>
          <w:szCs w:val="24"/>
        </w:rPr>
        <w:t xml:space="preserve"> (Heinz,2020).</w:t>
      </w:r>
      <w:r w:rsidR="00790354">
        <w:rPr>
          <w:rFonts w:ascii="Arial" w:hAnsi="Arial" w:cs="Arial"/>
          <w:sz w:val="24"/>
          <w:szCs w:val="24"/>
        </w:rPr>
        <w:t xml:space="preserve"> </w:t>
      </w:r>
      <w:r w:rsidR="00A249FB">
        <w:rPr>
          <w:rFonts w:ascii="Arial" w:hAnsi="Arial" w:cs="Arial"/>
          <w:sz w:val="24"/>
          <w:szCs w:val="24"/>
        </w:rPr>
        <w:t xml:space="preserve"> </w:t>
      </w:r>
    </w:p>
    <w:p w14:paraId="46DA631A" w14:textId="336B1714" w:rsidR="00FD4095" w:rsidRDefault="00B67A0C" w:rsidP="0043143A">
      <w:pPr>
        <w:jc w:val="both"/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</w:pPr>
      <w:r>
        <w:rPr>
          <w:rFonts w:ascii="Arial" w:hAnsi="Arial" w:cs="Arial"/>
          <w:sz w:val="24"/>
          <w:szCs w:val="24"/>
        </w:rPr>
        <w:t>During 202</w:t>
      </w:r>
      <w:r w:rsidR="00B75618"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 xml:space="preserve">, Tesco met with 1,500 of its suppliers to inform them that Tesco are committed to reducing the amount of packaging in their stores. </w:t>
      </w:r>
      <w:r w:rsidR="00074209">
        <w:rPr>
          <w:rFonts w:ascii="Arial" w:hAnsi="Arial" w:cs="Arial"/>
          <w:sz w:val="24"/>
          <w:szCs w:val="24"/>
        </w:rPr>
        <w:t>Excessive and difficult to recycle packaging may result in products not being stocked in Tesco’s stores</w:t>
      </w:r>
      <w:r w:rsidR="00C43E03">
        <w:rPr>
          <w:rFonts w:ascii="Arial" w:hAnsi="Arial" w:cs="Arial"/>
          <w:sz w:val="24"/>
          <w:szCs w:val="24"/>
        </w:rPr>
        <w:t xml:space="preserve"> (Tesco PLC, 2020). </w:t>
      </w:r>
    </w:p>
    <w:p w14:paraId="690EF974" w14:textId="02D6169B" w:rsidR="00E61B45" w:rsidRDefault="00E61B45" w:rsidP="0043143A">
      <w:pPr>
        <w:jc w:val="both"/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</w:pPr>
      <w:r w:rsidRPr="00F16399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  <w:t xml:space="preserve">Carton recycling trial </w:t>
      </w:r>
    </w:p>
    <w:p w14:paraId="6A65CCAD" w14:textId="44683B94" w:rsidR="009F50BD" w:rsidRDefault="001F3E11" w:rsidP="0043143A">
      <w:pPr>
        <w:jc w:val="both"/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lastRenderedPageBreak/>
        <w:t>O</w:t>
      </w:r>
      <w:r w:rsidR="0038519C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nly 68% of UK Councils offer recycling for fruit juice</w:t>
      </w:r>
      <w:r w:rsidR="00CF3857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,</w:t>
      </w:r>
      <w:r w:rsidR="0038519C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</w:t>
      </w:r>
      <w:proofErr w:type="gramStart"/>
      <w:r w:rsidR="0038519C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custard</w:t>
      </w:r>
      <w:proofErr w:type="gramEnd"/>
      <w:r w:rsidR="0038519C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</w:t>
      </w:r>
      <w:r w:rsidR="006A1578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and soup cartons</w:t>
      </w:r>
      <w:r w:rsidR="00CA79E5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(ACE,2020). </w:t>
      </w:r>
      <w:r w:rsidR="00651D6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Due to this, Tesco</w:t>
      </w:r>
      <w:r w:rsidR="00651D62" w:rsidRPr="006D2AD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have launched carton recycling points in eleven of their stores as part of their 4R plan to help build upon ACE UK’s carton bank network</w:t>
      </w:r>
      <w:r w:rsidR="00651D62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>.</w:t>
      </w:r>
      <w:r w:rsidR="00C45960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This was to identify how prepared customers were to return these items for recycling</w:t>
      </w:r>
      <w:r w:rsidR="00CA79E5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  <w:t xml:space="preserve"> (IBID). </w:t>
      </w:r>
    </w:p>
    <w:p w14:paraId="6DC27CE5" w14:textId="77777777" w:rsidR="00132890" w:rsidRDefault="00132890" w:rsidP="0043143A">
      <w:pPr>
        <w:jc w:val="both"/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lang w:eastAsia="en-GB"/>
        </w:rPr>
      </w:pPr>
    </w:p>
    <w:p w14:paraId="3563B3C7" w14:textId="0FD67F18" w:rsidR="00C42DDF" w:rsidRPr="001458C7" w:rsidRDefault="00C42DDF" w:rsidP="0043143A">
      <w:pPr>
        <w:jc w:val="both"/>
        <w:rPr>
          <w:rFonts w:ascii="Arial" w:eastAsia="Times New Roman" w:hAnsi="Arial" w:cs="Arial"/>
          <w:spacing w:val="5"/>
          <w:kern w:val="36"/>
          <w:sz w:val="24"/>
          <w:szCs w:val="24"/>
          <w:u w:val="single"/>
          <w:lang w:eastAsia="en-GB"/>
        </w:rPr>
      </w:pPr>
      <w:r w:rsidRPr="001458C7">
        <w:rPr>
          <w:rFonts w:ascii="Arial" w:eastAsia="Times New Roman" w:hAnsi="Arial" w:cs="Arial"/>
          <w:color w:val="001114"/>
          <w:spacing w:val="5"/>
          <w:kern w:val="36"/>
          <w:sz w:val="24"/>
          <w:szCs w:val="24"/>
          <w:u w:val="single"/>
          <w:lang w:eastAsia="en-GB"/>
        </w:rPr>
        <w:t>Reusable tote bags</w:t>
      </w:r>
    </w:p>
    <w:p w14:paraId="0664B9D3" w14:textId="4403ECA9" w:rsidR="000E46AF" w:rsidRPr="00C2023A" w:rsidRDefault="004A2C79" w:rsidP="0043143A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F937EA">
        <w:rPr>
          <w:rFonts w:ascii="Arial" w:hAnsi="Arial" w:cs="Arial"/>
          <w:sz w:val="24"/>
          <w:szCs w:val="24"/>
        </w:rPr>
        <w:t>Tesco have adopted the service mode</w:t>
      </w:r>
      <w:r w:rsidR="00F32B53" w:rsidRPr="00F937EA">
        <w:rPr>
          <w:rFonts w:ascii="Arial" w:hAnsi="Arial" w:cs="Arial"/>
          <w:sz w:val="24"/>
          <w:szCs w:val="24"/>
        </w:rPr>
        <w:t xml:space="preserve">l, an element of </w:t>
      </w:r>
      <w:r w:rsidRPr="00F937EA">
        <w:rPr>
          <w:rFonts w:ascii="Arial" w:hAnsi="Arial" w:cs="Arial"/>
          <w:sz w:val="24"/>
          <w:szCs w:val="24"/>
        </w:rPr>
        <w:t xml:space="preserve">the circular economy. </w:t>
      </w:r>
      <w:r w:rsidR="00B105A3" w:rsidRPr="00F937EA">
        <w:rPr>
          <w:rFonts w:ascii="Arial" w:hAnsi="Arial" w:cs="Arial"/>
          <w:sz w:val="24"/>
          <w:szCs w:val="24"/>
        </w:rPr>
        <w:t xml:space="preserve">For example, </w:t>
      </w:r>
      <w:r w:rsidR="00E91E6B" w:rsidRPr="00F937EA">
        <w:rPr>
          <w:rFonts w:ascii="Arial" w:hAnsi="Arial" w:cs="Arial"/>
          <w:sz w:val="24"/>
          <w:szCs w:val="24"/>
        </w:rPr>
        <w:t xml:space="preserve">Tesco </w:t>
      </w:r>
      <w:r w:rsidR="006A7F68" w:rsidRPr="00F937EA">
        <w:rPr>
          <w:rFonts w:ascii="Arial" w:hAnsi="Arial" w:cs="Arial"/>
          <w:sz w:val="24"/>
          <w:szCs w:val="24"/>
        </w:rPr>
        <w:t>developed a partnership with Loop</w:t>
      </w:r>
      <w:r w:rsidR="00F82D17" w:rsidRPr="00F937EA">
        <w:rPr>
          <w:rFonts w:ascii="Arial" w:hAnsi="Arial" w:cs="Arial"/>
          <w:sz w:val="24"/>
          <w:szCs w:val="24"/>
        </w:rPr>
        <w:t xml:space="preserve"> and launched an </w:t>
      </w:r>
      <w:r w:rsidR="006A0369" w:rsidRPr="00F937EA">
        <w:rPr>
          <w:rFonts w:ascii="Arial" w:hAnsi="Arial" w:cs="Arial"/>
          <w:sz w:val="24"/>
          <w:szCs w:val="24"/>
        </w:rPr>
        <w:t xml:space="preserve">online service </w:t>
      </w:r>
      <w:r w:rsidR="006A0369" w:rsidRPr="00807836">
        <w:rPr>
          <w:rFonts w:ascii="Arial" w:hAnsi="Arial" w:cs="Arial"/>
          <w:sz w:val="24"/>
          <w:szCs w:val="24"/>
        </w:rPr>
        <w:t>that</w:t>
      </w:r>
      <w:r w:rsidR="00B43794" w:rsidRPr="00807836">
        <w:rPr>
          <w:rFonts w:ascii="Arial" w:hAnsi="Arial" w:cs="Arial"/>
          <w:sz w:val="24"/>
          <w:szCs w:val="24"/>
        </w:rPr>
        <w:t xml:space="preserve"> transports a customer’s goods in reusable </w:t>
      </w:r>
      <w:r w:rsidR="007A3D0A">
        <w:rPr>
          <w:rFonts w:ascii="Arial" w:hAnsi="Arial" w:cs="Arial"/>
          <w:sz w:val="24"/>
          <w:szCs w:val="24"/>
        </w:rPr>
        <w:t xml:space="preserve">containers and </w:t>
      </w:r>
      <w:r w:rsidR="00605857" w:rsidRPr="00807836">
        <w:rPr>
          <w:rFonts w:ascii="Arial" w:hAnsi="Arial" w:cs="Arial"/>
          <w:sz w:val="24"/>
          <w:szCs w:val="24"/>
        </w:rPr>
        <w:t>tote bags</w:t>
      </w:r>
      <w:r w:rsidR="00D9729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326364556"/>
          <w:citation/>
        </w:sdtPr>
        <w:sdtContent>
          <w:r w:rsidR="00D9729A">
            <w:rPr>
              <w:rFonts w:ascii="Arial" w:hAnsi="Arial" w:cs="Arial"/>
              <w:sz w:val="24"/>
              <w:szCs w:val="24"/>
            </w:rPr>
            <w:fldChar w:fldCharType="begin"/>
          </w:r>
          <w:r w:rsidR="00D9729A">
            <w:rPr>
              <w:rFonts w:ascii="Arial" w:hAnsi="Arial" w:cs="Arial"/>
              <w:sz w:val="24"/>
              <w:szCs w:val="24"/>
            </w:rPr>
            <w:instrText xml:space="preserve"> CITATION Bol20 \l 2057 </w:instrText>
          </w:r>
          <w:r w:rsidR="00D9729A"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(Bolton, 2020)</w:t>
          </w:r>
          <w:r w:rsidR="00D9729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9729A">
        <w:rPr>
          <w:rFonts w:ascii="Arial" w:hAnsi="Arial" w:cs="Arial"/>
          <w:sz w:val="24"/>
          <w:szCs w:val="24"/>
        </w:rPr>
        <w:t xml:space="preserve">. </w:t>
      </w:r>
      <w:r w:rsidR="00E3176A" w:rsidRPr="00807836">
        <w:rPr>
          <w:rFonts w:ascii="Arial" w:hAnsi="Arial" w:cs="Arial"/>
          <w:sz w:val="24"/>
          <w:szCs w:val="24"/>
        </w:rPr>
        <w:t xml:space="preserve">Customers are required to </w:t>
      </w:r>
      <w:r w:rsidR="00FB1C97" w:rsidRPr="00807836">
        <w:rPr>
          <w:rFonts w:ascii="Arial" w:hAnsi="Arial" w:cs="Arial"/>
          <w:sz w:val="24"/>
          <w:szCs w:val="24"/>
        </w:rPr>
        <w:t xml:space="preserve">refill the tote bag </w:t>
      </w:r>
      <w:r w:rsidR="003342CF">
        <w:rPr>
          <w:rFonts w:ascii="Arial" w:hAnsi="Arial" w:cs="Arial"/>
          <w:sz w:val="24"/>
          <w:szCs w:val="24"/>
        </w:rPr>
        <w:t xml:space="preserve">and </w:t>
      </w:r>
      <w:r w:rsidR="001B4069" w:rsidRPr="00807836">
        <w:rPr>
          <w:rFonts w:ascii="Arial" w:hAnsi="Arial" w:cs="Arial"/>
          <w:sz w:val="24"/>
          <w:szCs w:val="24"/>
        </w:rPr>
        <w:t xml:space="preserve">Loop </w:t>
      </w:r>
      <w:r w:rsidR="006C6C31" w:rsidRPr="00807836">
        <w:rPr>
          <w:rFonts w:ascii="Arial" w:hAnsi="Arial" w:cs="Arial"/>
          <w:sz w:val="24"/>
          <w:szCs w:val="24"/>
        </w:rPr>
        <w:t xml:space="preserve">will wash and refill the packaging and containers </w:t>
      </w:r>
      <w:r w:rsidR="004C4147" w:rsidRPr="00807836">
        <w:rPr>
          <w:rFonts w:ascii="Arial" w:hAnsi="Arial" w:cs="Arial"/>
          <w:sz w:val="24"/>
          <w:szCs w:val="24"/>
        </w:rPr>
        <w:t>for reselling.</w:t>
      </w:r>
      <w:r w:rsidR="006D24D4">
        <w:rPr>
          <w:rFonts w:ascii="Arial" w:hAnsi="Arial" w:cs="Arial"/>
          <w:sz w:val="24"/>
          <w:szCs w:val="24"/>
        </w:rPr>
        <w:t xml:space="preserve"> </w:t>
      </w:r>
      <w:r w:rsidR="004C4147" w:rsidRPr="00807836">
        <w:rPr>
          <w:rFonts w:ascii="Arial" w:hAnsi="Arial" w:cs="Arial"/>
          <w:sz w:val="24"/>
          <w:szCs w:val="24"/>
        </w:rPr>
        <w:t xml:space="preserve">However, Tesco has not </w:t>
      </w:r>
      <w:r w:rsidR="00945BD4" w:rsidRPr="00807836">
        <w:rPr>
          <w:rFonts w:ascii="Arial" w:hAnsi="Arial" w:cs="Arial"/>
          <w:sz w:val="24"/>
          <w:szCs w:val="24"/>
        </w:rPr>
        <w:t xml:space="preserve">launched this scheme at their physical stores which could </w:t>
      </w:r>
      <w:r w:rsidR="00824239" w:rsidRPr="00807836">
        <w:rPr>
          <w:rFonts w:ascii="Arial" w:hAnsi="Arial" w:cs="Arial"/>
          <w:sz w:val="24"/>
          <w:szCs w:val="24"/>
        </w:rPr>
        <w:t xml:space="preserve">reduce </w:t>
      </w:r>
      <w:r w:rsidR="00F62ECB" w:rsidRPr="00807836">
        <w:rPr>
          <w:rFonts w:ascii="Arial" w:hAnsi="Arial" w:cs="Arial"/>
          <w:sz w:val="24"/>
          <w:szCs w:val="24"/>
        </w:rPr>
        <w:t xml:space="preserve">significant amounts </w:t>
      </w:r>
      <w:r w:rsidR="00824239" w:rsidRPr="00807836">
        <w:rPr>
          <w:rFonts w:ascii="Arial" w:hAnsi="Arial" w:cs="Arial"/>
          <w:sz w:val="24"/>
          <w:szCs w:val="24"/>
        </w:rPr>
        <w:t>of plastic</w:t>
      </w:r>
      <w:r w:rsidR="00196AD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48435666"/>
          <w:citation/>
        </w:sdtPr>
        <w:sdtContent>
          <w:r w:rsidR="00196ADE">
            <w:rPr>
              <w:rFonts w:ascii="Arial" w:hAnsi="Arial" w:cs="Arial"/>
              <w:sz w:val="24"/>
              <w:szCs w:val="24"/>
            </w:rPr>
            <w:fldChar w:fldCharType="begin"/>
          </w:r>
          <w:r w:rsidR="00196ADE">
            <w:rPr>
              <w:rFonts w:ascii="Arial" w:hAnsi="Arial" w:cs="Arial"/>
              <w:sz w:val="24"/>
              <w:szCs w:val="24"/>
            </w:rPr>
            <w:instrText xml:space="preserve"> CITATION Bul20 \l 2057 </w:instrText>
          </w:r>
          <w:r w:rsidR="00196ADE"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(Bullett, 2020)</w:t>
          </w:r>
          <w:r w:rsidR="00196A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96ADE">
        <w:rPr>
          <w:rFonts w:ascii="Arial" w:hAnsi="Arial" w:cs="Arial"/>
          <w:sz w:val="24"/>
          <w:szCs w:val="24"/>
        </w:rPr>
        <w:t xml:space="preserve">. </w:t>
      </w:r>
    </w:p>
    <w:p w14:paraId="33A6FE8C" w14:textId="604AE548" w:rsidR="00F62ECB" w:rsidRPr="00807836" w:rsidRDefault="005B0E44" w:rsidP="0043143A">
      <w:pPr>
        <w:jc w:val="both"/>
        <w:rPr>
          <w:rFonts w:ascii="Arial" w:hAnsi="Arial" w:cs="Arial"/>
          <w:sz w:val="24"/>
          <w:szCs w:val="24"/>
        </w:rPr>
      </w:pPr>
      <w:r w:rsidRPr="00677544">
        <w:rPr>
          <w:rFonts w:ascii="Arial" w:hAnsi="Arial" w:cs="Arial"/>
          <w:sz w:val="24"/>
          <w:szCs w:val="24"/>
          <w:highlight w:val="yellow"/>
        </w:rPr>
        <w:t xml:space="preserve">Tesco </w:t>
      </w:r>
      <w:r w:rsidR="00D86676" w:rsidRPr="00677544">
        <w:rPr>
          <w:rFonts w:ascii="Arial" w:hAnsi="Arial" w:cs="Arial"/>
          <w:sz w:val="24"/>
          <w:szCs w:val="24"/>
          <w:highlight w:val="yellow"/>
        </w:rPr>
        <w:t xml:space="preserve">have </w:t>
      </w:r>
      <w:r w:rsidR="002903DC" w:rsidRPr="00677544">
        <w:rPr>
          <w:rFonts w:ascii="Arial" w:hAnsi="Arial" w:cs="Arial"/>
          <w:sz w:val="24"/>
          <w:szCs w:val="24"/>
          <w:highlight w:val="yellow"/>
        </w:rPr>
        <w:t>endeavoured</w:t>
      </w:r>
      <w:r w:rsidR="00461A41" w:rsidRPr="00677544">
        <w:rPr>
          <w:rFonts w:ascii="Arial" w:hAnsi="Arial" w:cs="Arial"/>
          <w:sz w:val="24"/>
          <w:szCs w:val="24"/>
          <w:highlight w:val="yellow"/>
        </w:rPr>
        <w:t xml:space="preserve"> to reduce </w:t>
      </w:r>
      <w:r w:rsidR="006478B5" w:rsidRPr="00677544">
        <w:rPr>
          <w:rFonts w:ascii="Arial" w:hAnsi="Arial" w:cs="Arial"/>
          <w:sz w:val="24"/>
          <w:szCs w:val="24"/>
          <w:highlight w:val="yellow"/>
        </w:rPr>
        <w:t xml:space="preserve">their plastic </w:t>
      </w:r>
      <w:proofErr w:type="gramStart"/>
      <w:r w:rsidR="006478B5" w:rsidRPr="00677544">
        <w:rPr>
          <w:rFonts w:ascii="Arial" w:hAnsi="Arial" w:cs="Arial"/>
          <w:sz w:val="24"/>
          <w:szCs w:val="24"/>
          <w:highlight w:val="yellow"/>
        </w:rPr>
        <w:t>footprint</w:t>
      </w:r>
      <w:r w:rsidR="000E46AF" w:rsidRPr="00677544">
        <w:rPr>
          <w:rFonts w:ascii="Arial" w:hAnsi="Arial" w:cs="Arial"/>
          <w:sz w:val="24"/>
          <w:szCs w:val="24"/>
          <w:highlight w:val="yellow"/>
        </w:rPr>
        <w:t>,</w:t>
      </w:r>
      <w:proofErr w:type="gramEnd"/>
      <w:r w:rsidR="000E46AF" w:rsidRPr="00677544">
        <w:rPr>
          <w:rFonts w:ascii="Arial" w:hAnsi="Arial" w:cs="Arial"/>
          <w:sz w:val="24"/>
          <w:szCs w:val="24"/>
          <w:highlight w:val="yellow"/>
        </w:rPr>
        <w:t xml:space="preserve"> however,</w:t>
      </w:r>
      <w:r w:rsidR="00147216" w:rsidRPr="00677544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0D5E42" w:rsidRPr="00677544">
        <w:rPr>
          <w:rFonts w:ascii="Arial" w:hAnsi="Arial" w:cs="Arial"/>
          <w:sz w:val="24"/>
          <w:szCs w:val="24"/>
          <w:highlight w:val="yellow"/>
        </w:rPr>
        <w:t xml:space="preserve">it is recognised as </w:t>
      </w:r>
      <w:r w:rsidR="00153C82" w:rsidRPr="00677544">
        <w:rPr>
          <w:rFonts w:ascii="Arial" w:hAnsi="Arial" w:cs="Arial"/>
          <w:sz w:val="24"/>
          <w:szCs w:val="24"/>
          <w:highlight w:val="yellow"/>
        </w:rPr>
        <w:t xml:space="preserve">only </w:t>
      </w:r>
      <w:r w:rsidR="000D5E42" w:rsidRPr="00677544">
        <w:rPr>
          <w:rFonts w:ascii="Arial" w:hAnsi="Arial" w:cs="Arial"/>
          <w:sz w:val="24"/>
          <w:szCs w:val="24"/>
          <w:highlight w:val="yellow"/>
        </w:rPr>
        <w:t xml:space="preserve">satisfactory </w:t>
      </w:r>
      <w:r w:rsidR="00153C82" w:rsidRPr="00677544">
        <w:rPr>
          <w:rFonts w:ascii="Arial" w:hAnsi="Arial" w:cs="Arial"/>
          <w:sz w:val="24"/>
          <w:szCs w:val="24"/>
          <w:highlight w:val="yellow"/>
        </w:rPr>
        <w:t>when</w:t>
      </w:r>
      <w:r w:rsidR="000D5E42" w:rsidRPr="00677544">
        <w:rPr>
          <w:rFonts w:ascii="Arial" w:hAnsi="Arial" w:cs="Arial"/>
          <w:sz w:val="24"/>
          <w:szCs w:val="24"/>
          <w:highlight w:val="yellow"/>
        </w:rPr>
        <w:t xml:space="preserve"> compar</w:t>
      </w:r>
      <w:r w:rsidR="00153C82" w:rsidRPr="00677544">
        <w:rPr>
          <w:rFonts w:ascii="Arial" w:hAnsi="Arial" w:cs="Arial"/>
          <w:sz w:val="24"/>
          <w:szCs w:val="24"/>
          <w:highlight w:val="yellow"/>
        </w:rPr>
        <w:t>ed</w:t>
      </w:r>
      <w:r w:rsidR="000D5E42" w:rsidRPr="00677544">
        <w:rPr>
          <w:rFonts w:ascii="Arial" w:hAnsi="Arial" w:cs="Arial"/>
          <w:sz w:val="24"/>
          <w:szCs w:val="24"/>
          <w:highlight w:val="yellow"/>
        </w:rPr>
        <w:t xml:space="preserve"> to other supermarkets.</w:t>
      </w:r>
      <w:r w:rsidR="00DE2E73" w:rsidRPr="00677544">
        <w:rPr>
          <w:rFonts w:ascii="Arial" w:hAnsi="Arial" w:cs="Arial"/>
          <w:sz w:val="24"/>
          <w:szCs w:val="24"/>
          <w:highlight w:val="yellow"/>
        </w:rPr>
        <w:t xml:space="preserve"> For example, Tesco </w:t>
      </w:r>
      <w:r w:rsidR="00303E1B" w:rsidRPr="00677544">
        <w:rPr>
          <w:rFonts w:ascii="Arial" w:hAnsi="Arial" w:cs="Arial"/>
          <w:sz w:val="24"/>
          <w:szCs w:val="24"/>
          <w:highlight w:val="yellow"/>
        </w:rPr>
        <w:t>is only ranked sixth out of ten</w:t>
      </w:r>
      <w:r w:rsidR="001F1964" w:rsidRPr="00677544">
        <w:rPr>
          <w:rFonts w:ascii="Arial" w:hAnsi="Arial" w:cs="Arial"/>
          <w:sz w:val="24"/>
          <w:szCs w:val="24"/>
          <w:highlight w:val="yellow"/>
        </w:rPr>
        <w:t xml:space="preserve"> for plastic packaging.</w:t>
      </w:r>
      <w:r w:rsidR="000D5E42" w:rsidRPr="00677544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305939" w:rsidRPr="00677544">
        <w:rPr>
          <w:rFonts w:ascii="Arial" w:hAnsi="Arial" w:cs="Arial"/>
          <w:sz w:val="24"/>
          <w:szCs w:val="24"/>
          <w:highlight w:val="yellow"/>
        </w:rPr>
        <w:t xml:space="preserve">For example, figure </w:t>
      </w:r>
      <w:r w:rsidR="00285046" w:rsidRPr="00677544">
        <w:rPr>
          <w:rFonts w:ascii="Arial" w:hAnsi="Arial" w:cs="Arial"/>
          <w:sz w:val="24"/>
          <w:szCs w:val="24"/>
          <w:highlight w:val="yellow"/>
        </w:rPr>
        <w:t>4</w:t>
      </w:r>
      <w:r w:rsidR="00305939" w:rsidRPr="00677544">
        <w:rPr>
          <w:rFonts w:ascii="Arial" w:hAnsi="Arial" w:cs="Arial"/>
          <w:sz w:val="24"/>
          <w:szCs w:val="24"/>
          <w:highlight w:val="yellow"/>
        </w:rPr>
        <w:t xml:space="preserve"> identifies that </w:t>
      </w:r>
      <w:r w:rsidR="003A1CF7" w:rsidRPr="00677544">
        <w:rPr>
          <w:rFonts w:ascii="Arial" w:hAnsi="Arial" w:cs="Arial"/>
          <w:sz w:val="24"/>
          <w:szCs w:val="24"/>
          <w:highlight w:val="yellow"/>
        </w:rPr>
        <w:t>seven out of ten supermarkets increased their plastic footprint from 2018-201</w:t>
      </w:r>
      <w:r w:rsidR="008E58BD" w:rsidRPr="00677544">
        <w:rPr>
          <w:rFonts w:ascii="Arial" w:hAnsi="Arial" w:cs="Arial"/>
          <w:sz w:val="24"/>
          <w:szCs w:val="24"/>
          <w:highlight w:val="yellow"/>
        </w:rPr>
        <w:t>9</w:t>
      </w:r>
      <w:r w:rsidR="0021500A" w:rsidRPr="00677544">
        <w:rPr>
          <w:rFonts w:ascii="Arial" w:hAnsi="Arial" w:cs="Arial"/>
          <w:sz w:val="24"/>
          <w:szCs w:val="24"/>
          <w:highlight w:val="yellow"/>
        </w:rPr>
        <w:t xml:space="preserve"> including Tesco </w:t>
      </w:r>
      <w:sdt>
        <w:sdtPr>
          <w:rPr>
            <w:rFonts w:ascii="Arial" w:hAnsi="Arial" w:cs="Arial"/>
            <w:sz w:val="24"/>
            <w:szCs w:val="24"/>
            <w:highlight w:val="yellow"/>
          </w:rPr>
          <w:id w:val="1375579681"/>
          <w:citation/>
        </w:sdtPr>
        <w:sdtContent>
          <w:r w:rsidR="003B17BB" w:rsidRPr="00677544">
            <w:rPr>
              <w:rFonts w:ascii="Arial" w:hAnsi="Arial" w:cs="Arial"/>
              <w:sz w:val="24"/>
              <w:szCs w:val="24"/>
              <w:highlight w:val="yellow"/>
            </w:rPr>
            <w:fldChar w:fldCharType="begin"/>
          </w:r>
          <w:r w:rsidR="003B17BB" w:rsidRPr="00677544">
            <w:rPr>
              <w:rFonts w:ascii="Arial" w:hAnsi="Arial" w:cs="Arial"/>
              <w:sz w:val="24"/>
              <w:szCs w:val="24"/>
              <w:highlight w:val="yellow"/>
            </w:rPr>
            <w:instrText xml:space="preserve"> CITATION Dav19 \l 2057 </w:instrText>
          </w:r>
          <w:r w:rsidR="003B17BB" w:rsidRPr="00677544">
            <w:rPr>
              <w:rFonts w:ascii="Arial" w:hAnsi="Arial" w:cs="Arial"/>
              <w:sz w:val="24"/>
              <w:szCs w:val="24"/>
              <w:highlight w:val="yellow"/>
            </w:rPr>
            <w:fldChar w:fldCharType="separate"/>
          </w:r>
          <w:r w:rsidR="00BF3EB7" w:rsidRPr="00677544">
            <w:rPr>
              <w:rFonts w:ascii="Arial" w:hAnsi="Arial" w:cs="Arial"/>
              <w:noProof/>
              <w:sz w:val="24"/>
              <w:szCs w:val="24"/>
              <w:highlight w:val="yellow"/>
            </w:rPr>
            <w:t>(Davies , 2019)</w:t>
          </w:r>
          <w:r w:rsidR="003B17BB" w:rsidRPr="00677544">
            <w:rPr>
              <w:rFonts w:ascii="Arial" w:hAnsi="Arial" w:cs="Arial"/>
              <w:sz w:val="24"/>
              <w:szCs w:val="24"/>
              <w:highlight w:val="yellow"/>
            </w:rPr>
            <w:fldChar w:fldCharType="end"/>
          </w:r>
        </w:sdtContent>
      </w:sdt>
      <w:r w:rsidR="003B17BB" w:rsidRPr="00677544">
        <w:rPr>
          <w:rFonts w:ascii="Arial" w:hAnsi="Arial" w:cs="Arial"/>
          <w:sz w:val="24"/>
          <w:szCs w:val="24"/>
          <w:highlight w:val="yellow"/>
        </w:rPr>
        <w:t xml:space="preserve">. </w:t>
      </w:r>
      <w:r w:rsidR="0021500A" w:rsidRPr="00677544">
        <w:rPr>
          <w:rFonts w:ascii="Arial" w:hAnsi="Arial" w:cs="Arial"/>
          <w:sz w:val="24"/>
          <w:szCs w:val="24"/>
          <w:highlight w:val="yellow"/>
        </w:rPr>
        <w:t xml:space="preserve">Waitrose and Morrison’s were </w:t>
      </w:r>
      <w:r w:rsidR="00F67E6D" w:rsidRPr="00677544">
        <w:rPr>
          <w:rFonts w:ascii="Arial" w:hAnsi="Arial" w:cs="Arial"/>
          <w:sz w:val="24"/>
          <w:szCs w:val="24"/>
          <w:highlight w:val="yellow"/>
        </w:rPr>
        <w:t xml:space="preserve">ranked top and </w:t>
      </w:r>
      <w:r w:rsidR="001B0583" w:rsidRPr="00677544">
        <w:rPr>
          <w:rFonts w:ascii="Arial" w:hAnsi="Arial" w:cs="Arial"/>
          <w:sz w:val="24"/>
          <w:szCs w:val="24"/>
          <w:highlight w:val="yellow"/>
        </w:rPr>
        <w:t xml:space="preserve">were </w:t>
      </w:r>
      <w:r w:rsidR="00602364" w:rsidRPr="00677544">
        <w:rPr>
          <w:rFonts w:ascii="Arial" w:hAnsi="Arial" w:cs="Arial"/>
          <w:sz w:val="24"/>
          <w:szCs w:val="24"/>
          <w:highlight w:val="yellow"/>
        </w:rPr>
        <w:t xml:space="preserve">considered to have </w:t>
      </w:r>
      <w:r w:rsidR="00B8629E" w:rsidRPr="00677544">
        <w:rPr>
          <w:rFonts w:ascii="Arial" w:hAnsi="Arial" w:cs="Arial"/>
          <w:sz w:val="24"/>
          <w:szCs w:val="24"/>
          <w:highlight w:val="yellow"/>
        </w:rPr>
        <w:t xml:space="preserve">most </w:t>
      </w:r>
      <w:r w:rsidR="00235B11" w:rsidRPr="00677544">
        <w:rPr>
          <w:rFonts w:ascii="Arial" w:hAnsi="Arial" w:cs="Arial"/>
          <w:sz w:val="24"/>
          <w:szCs w:val="24"/>
          <w:highlight w:val="yellow"/>
        </w:rPr>
        <w:t xml:space="preserve">sustainable </w:t>
      </w:r>
      <w:r w:rsidR="00A46EB5" w:rsidRPr="00677544">
        <w:rPr>
          <w:rFonts w:ascii="Arial" w:hAnsi="Arial" w:cs="Arial"/>
          <w:sz w:val="24"/>
          <w:szCs w:val="24"/>
          <w:highlight w:val="yellow"/>
        </w:rPr>
        <w:t>packaging</w:t>
      </w:r>
      <w:r w:rsidR="00F67E6D" w:rsidRPr="00677544">
        <w:rPr>
          <w:rFonts w:ascii="Arial" w:hAnsi="Arial" w:cs="Arial"/>
          <w:sz w:val="24"/>
          <w:szCs w:val="24"/>
          <w:highlight w:val="yellow"/>
        </w:rPr>
        <w:t xml:space="preserve">. </w:t>
      </w:r>
      <w:r w:rsidR="005D140D" w:rsidRPr="00677544">
        <w:rPr>
          <w:rFonts w:ascii="Arial" w:hAnsi="Arial" w:cs="Arial"/>
          <w:sz w:val="24"/>
          <w:szCs w:val="24"/>
          <w:highlight w:val="yellow"/>
        </w:rPr>
        <w:t xml:space="preserve">Morrison’s </w:t>
      </w:r>
      <w:r w:rsidR="00FC1B02" w:rsidRPr="00677544">
        <w:rPr>
          <w:rFonts w:ascii="Arial" w:hAnsi="Arial" w:cs="Arial"/>
          <w:sz w:val="24"/>
          <w:szCs w:val="24"/>
          <w:highlight w:val="yellow"/>
        </w:rPr>
        <w:t>launched a</w:t>
      </w:r>
      <w:r w:rsidR="004D6297" w:rsidRPr="00677544">
        <w:rPr>
          <w:rFonts w:ascii="Arial" w:hAnsi="Arial" w:cs="Arial"/>
          <w:sz w:val="24"/>
          <w:szCs w:val="24"/>
          <w:highlight w:val="yellow"/>
        </w:rPr>
        <w:t xml:space="preserve"> refill </w:t>
      </w:r>
      <w:r w:rsidR="00443ABD" w:rsidRPr="00677544">
        <w:rPr>
          <w:rFonts w:ascii="Arial" w:hAnsi="Arial" w:cs="Arial"/>
          <w:sz w:val="24"/>
          <w:szCs w:val="24"/>
          <w:highlight w:val="yellow"/>
        </w:rPr>
        <w:t xml:space="preserve">system trial </w:t>
      </w:r>
      <w:r w:rsidR="00E70BAD" w:rsidRPr="00677544">
        <w:rPr>
          <w:rFonts w:ascii="Arial" w:hAnsi="Arial" w:cs="Arial"/>
          <w:sz w:val="24"/>
          <w:szCs w:val="24"/>
          <w:highlight w:val="yellow"/>
        </w:rPr>
        <w:t>where consumers were required to bring reusable packaging</w:t>
      </w:r>
      <w:r w:rsidR="00131444">
        <w:rPr>
          <w:rFonts w:ascii="Arial" w:hAnsi="Arial" w:cs="Arial"/>
          <w:sz w:val="24"/>
          <w:szCs w:val="24"/>
        </w:rPr>
        <w:t xml:space="preserve"> </w:t>
      </w:r>
      <w:r w:rsidR="00131444" w:rsidRPr="00131444">
        <w:rPr>
          <w:rFonts w:ascii="Arial" w:hAnsi="Arial" w:cs="Arial"/>
          <w:color w:val="FF0000"/>
          <w:sz w:val="24"/>
          <w:szCs w:val="24"/>
        </w:rPr>
        <w:t>(reference).</w:t>
      </w:r>
    </w:p>
    <w:p w14:paraId="0AC18089" w14:textId="77777777" w:rsidR="0091558D" w:rsidRPr="00807836" w:rsidRDefault="0091558D" w:rsidP="0043143A">
      <w:pPr>
        <w:jc w:val="both"/>
        <w:rPr>
          <w:rFonts w:ascii="Arial" w:eastAsia="Times New Roman" w:hAnsi="Arial" w:cs="Arial"/>
          <w:color w:val="FF0000"/>
          <w:sz w:val="24"/>
          <w:szCs w:val="24"/>
          <w:lang w:eastAsia="en-GB"/>
        </w:rPr>
      </w:pPr>
      <w:r w:rsidRPr="00807836">
        <w:rPr>
          <w:rFonts w:ascii="Arial" w:eastAsia="Times New Roman" w:hAnsi="Arial" w:cs="Arial"/>
          <w:noProof/>
          <w:color w:val="FF0000"/>
          <w:sz w:val="24"/>
          <w:szCs w:val="24"/>
          <w:lang w:eastAsia="en-GB"/>
        </w:rPr>
        <w:drawing>
          <wp:inline distT="0" distB="0" distL="0" distR="0" wp14:anchorId="33E1FFD8" wp14:editId="0020BF5D">
            <wp:extent cx="3673158" cy="3635055"/>
            <wp:effectExtent l="0" t="0" r="381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73158" cy="3635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CC583" w14:textId="5DDC7DEC" w:rsidR="0091558D" w:rsidRPr="00131444" w:rsidRDefault="003B17BB" w:rsidP="0043143A">
      <w:pPr>
        <w:jc w:val="both"/>
        <w:rPr>
          <w:rFonts w:ascii="Arial" w:hAnsi="Arial" w:cs="Arial"/>
          <w:sz w:val="28"/>
          <w:szCs w:val="28"/>
        </w:rPr>
      </w:pPr>
      <w:r w:rsidRPr="00131444">
        <w:rPr>
          <w:rFonts w:ascii="Arial" w:hAnsi="Arial" w:cs="Arial"/>
          <w:sz w:val="24"/>
          <w:szCs w:val="24"/>
        </w:rPr>
        <w:t xml:space="preserve">(Figure </w:t>
      </w:r>
      <w:r w:rsidR="00285046">
        <w:rPr>
          <w:rFonts w:ascii="Arial" w:hAnsi="Arial" w:cs="Arial"/>
          <w:sz w:val="24"/>
          <w:szCs w:val="24"/>
        </w:rPr>
        <w:t>4</w:t>
      </w:r>
      <w:r w:rsidRPr="00131444">
        <w:rPr>
          <w:rFonts w:ascii="Arial" w:hAnsi="Arial" w:cs="Arial"/>
          <w:sz w:val="24"/>
          <w:szCs w:val="24"/>
        </w:rPr>
        <w:t xml:space="preserve">) (Davies,2019). </w:t>
      </w:r>
    </w:p>
    <w:p w14:paraId="4EF914CA" w14:textId="5AF4985A" w:rsidR="0036316F" w:rsidRPr="00807836" w:rsidRDefault="0036316F" w:rsidP="0043143A">
      <w:pPr>
        <w:jc w:val="both"/>
        <w:rPr>
          <w:rStyle w:val="Hyperlink"/>
          <w:rFonts w:ascii="Arial" w:hAnsi="Arial" w:cs="Arial"/>
          <w:sz w:val="24"/>
          <w:szCs w:val="24"/>
        </w:rPr>
      </w:pPr>
    </w:p>
    <w:p w14:paraId="22E3F6DA" w14:textId="0703B53D" w:rsidR="001458C7" w:rsidRPr="001458C7" w:rsidRDefault="00552EDC" w:rsidP="001458C7">
      <w:pPr>
        <w:pStyle w:val="Heading2"/>
        <w:rPr>
          <w:rFonts w:ascii="Arial" w:hAnsi="Arial" w:cs="Arial"/>
          <w:color w:val="auto"/>
          <w:sz w:val="24"/>
          <w:szCs w:val="24"/>
          <w:u w:val="single"/>
        </w:rPr>
      </w:pPr>
      <w:bookmarkStart w:id="4" w:name="_Toc62065082"/>
      <w:r w:rsidRPr="001458C7">
        <w:rPr>
          <w:rStyle w:val="Hyperlink"/>
          <w:rFonts w:ascii="Arial" w:hAnsi="Arial" w:cs="Arial"/>
          <w:color w:val="auto"/>
          <w:sz w:val="24"/>
          <w:szCs w:val="24"/>
        </w:rPr>
        <w:lastRenderedPageBreak/>
        <w:t>Food waste</w:t>
      </w:r>
      <w:bookmarkEnd w:id="4"/>
    </w:p>
    <w:p w14:paraId="61A2126D" w14:textId="7C4E87A6" w:rsidR="002F06F7" w:rsidRDefault="0036460F" w:rsidP="0043143A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In 2019, the UK Government urged supermarkets to sign a pledge to halve food waste by 2030 as part of the UN Sustainable Development Goal 12.3 </w:t>
      </w:r>
      <w:sdt>
        <w:sdtPr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id w:val="-1387801934"/>
          <w:citation/>
        </w:sdtPr>
        <w:sdtContent>
          <w:r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begin"/>
          </w:r>
          <w:r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instrText xml:space="preserve"> CITATION Gov19 \l 2057 </w:instrText>
          </w:r>
          <w:r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(Gove , 2019)</w:t>
          </w:r>
          <w:r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end"/>
          </w:r>
        </w:sdtContent>
      </w:sdt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  <w:r w:rsidR="002F06F7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Food waste occurs at every stage of the food life cycle. For example, through agricultural production by using ineffective harvesting techniques, distribution and transportation of products, </w:t>
      </w:r>
      <w:proofErr w:type="gramStart"/>
      <w:r w:rsidR="002F06F7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storage</w:t>
      </w:r>
      <w:proofErr w:type="gramEnd"/>
      <w:r w:rsidR="002F06F7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and consumptio</w:t>
      </w:r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n </w:t>
      </w:r>
      <w:sdt>
        <w:sdtPr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id w:val="-1180274106"/>
          <w:citation/>
        </w:sdtPr>
        <w:sdtContent>
          <w:r w:rsidR="002F06F7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begin"/>
          </w:r>
          <w:r w:rsidR="002F06F7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instrText xml:space="preserve"> CITATION The21 \l 2057 </w:instrText>
          </w:r>
          <w:r w:rsidR="002F06F7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(The World Counts , 2021)</w:t>
          </w:r>
          <w:r w:rsidR="002F06F7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end"/>
          </w:r>
        </w:sdtContent>
      </w:sdt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The major concern is that in 2019, 3.6 million tonnes of food waste, with </w:t>
      </w:r>
      <w:r w:rsidR="000116A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</w:t>
      </w:r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value of £1billion, was wasted or fed to animals before reaching </w:t>
      </w:r>
      <w:r w:rsidR="0087454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UK </w:t>
      </w:r>
      <w:r w:rsidR="002F06F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supermarkets</w:t>
      </w:r>
      <w:r w:rsidR="00647A7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(WRAP,2019). </w:t>
      </w:r>
    </w:p>
    <w:p w14:paraId="1B302ED8" w14:textId="4E30A66E" w:rsidR="009502FB" w:rsidRDefault="00CD4B6B" w:rsidP="0043143A">
      <w:pPr>
        <w:jc w:val="both"/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Tesco and </w:t>
      </w:r>
      <w:r w:rsidR="00E6176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30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of their own brand suppliers</w:t>
      </w:r>
      <w:r w:rsidR="0098715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,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354E7D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which represent </w:t>
      </w:r>
      <w:r w:rsidR="00E6176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80</w:t>
      </w:r>
      <w:r w:rsidR="00354E7D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% of fresh food sales</w:t>
      </w:r>
      <w:r w:rsidR="0098715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have committed to </w:t>
      </w:r>
      <w:r w:rsidR="009502F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reducing food waste</w:t>
      </w:r>
      <w:r w:rsidR="00EF471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(Tesco PLC, 2020). </w:t>
      </w:r>
      <w:r w:rsidR="009572F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Additionally, 11 of Tesco’s </w:t>
      </w:r>
      <w:r w:rsidR="00913B0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largest branded suppliers</w:t>
      </w:r>
      <w:r w:rsidR="00E4718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,</w:t>
      </w:r>
      <w:r w:rsidR="00913B0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including </w:t>
      </w:r>
      <w:r w:rsidR="007577C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Kellogg’s</w:t>
      </w:r>
      <w:r w:rsidR="00913B0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and Mars</w:t>
      </w:r>
      <w:r w:rsidR="00E4718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,</w:t>
      </w:r>
      <w:r w:rsidR="00913B0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have </w:t>
      </w:r>
      <w:r w:rsidR="00E4718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committed to publishing their food waste data</w:t>
      </w:r>
      <w:r w:rsidR="00EF471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(IBID). </w:t>
      </w:r>
    </w:p>
    <w:p w14:paraId="71E3CF26" w14:textId="00BA5D19" w:rsidR="00F44251" w:rsidRPr="00807836" w:rsidRDefault="00290007" w:rsidP="0043143A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</w:rPr>
        <w:t>I</w:t>
      </w:r>
      <w:r w:rsidR="00F44251" w:rsidRPr="00807836">
        <w:rPr>
          <w:rFonts w:ascii="Arial" w:hAnsi="Arial" w:cs="Arial"/>
          <w:sz w:val="24"/>
          <w:szCs w:val="24"/>
        </w:rPr>
        <w:t xml:space="preserve">n 2016, Tesco launched a ‘wonky veg’ range across 200 stores </w:t>
      </w:r>
      <w:proofErr w:type="gramStart"/>
      <w:r w:rsidR="00F44251" w:rsidRPr="00807836">
        <w:rPr>
          <w:rFonts w:ascii="Arial" w:hAnsi="Arial" w:cs="Arial"/>
          <w:sz w:val="24"/>
          <w:szCs w:val="24"/>
        </w:rPr>
        <w:t>in an attempt to</w:t>
      </w:r>
      <w:proofErr w:type="gramEnd"/>
      <w:r w:rsidR="00F44251" w:rsidRPr="00807836">
        <w:rPr>
          <w:rFonts w:ascii="Arial" w:hAnsi="Arial" w:cs="Arial"/>
          <w:sz w:val="24"/>
          <w:szCs w:val="24"/>
        </w:rPr>
        <w:t xml:space="preserve"> reduce food waste</w:t>
      </w:r>
      <w:r w:rsidR="00F4425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0528977"/>
          <w:citation/>
        </w:sdtPr>
        <w:sdtContent>
          <w:r w:rsidR="00F44251">
            <w:rPr>
              <w:rFonts w:ascii="Arial" w:hAnsi="Arial" w:cs="Arial"/>
              <w:sz w:val="24"/>
              <w:szCs w:val="24"/>
            </w:rPr>
            <w:fldChar w:fldCharType="begin"/>
          </w:r>
          <w:r w:rsidR="00F44251">
            <w:rPr>
              <w:rFonts w:ascii="Arial" w:hAnsi="Arial" w:cs="Arial"/>
              <w:sz w:val="24"/>
              <w:szCs w:val="24"/>
            </w:rPr>
            <w:instrText xml:space="preserve"> CITATION But16 \l 2057 </w:instrText>
          </w:r>
          <w:r w:rsidR="00F44251"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(Butler , 2016)</w:t>
          </w:r>
          <w:r w:rsidR="00F4425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44251">
        <w:rPr>
          <w:rFonts w:ascii="Arial" w:hAnsi="Arial" w:cs="Arial"/>
          <w:sz w:val="24"/>
          <w:szCs w:val="24"/>
        </w:rPr>
        <w:t xml:space="preserve">. </w:t>
      </w:r>
      <w:r w:rsidR="00F44251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This benefited suppliers</w:t>
      </w:r>
      <w:r w:rsidR="000836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as </w:t>
      </w:r>
      <w:r w:rsidR="00F44251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Tesco </w:t>
      </w:r>
      <w:r w:rsidR="006177A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are now </w:t>
      </w:r>
      <w:r w:rsidR="00F44251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able to take</w:t>
      </w:r>
      <w:r w:rsidR="005D617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more produce, for example,</w:t>
      </w:r>
      <w:r w:rsidR="00F44251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97% of imperfect apple</w:t>
      </w:r>
      <w:r w:rsidR="004F083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</w:t>
      </w:r>
      <w:r w:rsidR="004B18E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sdt>
        <w:sdtPr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id w:val="-1358265037"/>
          <w:citation/>
        </w:sdtPr>
        <w:sdtContent>
          <w:r w:rsidR="004B18EA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begin"/>
          </w:r>
          <w:r w:rsidR="004B18EA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instrText xml:space="preserve"> CITATION Sim16 \l 2057 </w:instrText>
          </w:r>
          <w:r w:rsidR="004B18EA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(Simister, 2016)</w:t>
          </w:r>
          <w:r w:rsidR="004B18EA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end"/>
          </w:r>
        </w:sdtContent>
      </w:sdt>
      <w:r w:rsidR="004B18E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  <w:r w:rsidR="00F44251" w:rsidRPr="000621B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The ‘wonky veg’ range proved to be successful with consumers and has been implemented across </w:t>
      </w:r>
      <w:proofErr w:type="gramStart"/>
      <w:r w:rsidR="00F44251" w:rsidRPr="000621B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the majority of</w:t>
      </w:r>
      <w:proofErr w:type="gramEnd"/>
      <w:r w:rsidR="00F44251" w:rsidRPr="000621B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stores. </w:t>
      </w:r>
    </w:p>
    <w:p w14:paraId="262810B0" w14:textId="3C28BF17" w:rsidR="0055202B" w:rsidRPr="000C61C3" w:rsidRDefault="009502FB" w:rsidP="0043143A">
      <w:pPr>
        <w:jc w:val="both"/>
        <w:rPr>
          <w:rStyle w:val="Hyperlink"/>
          <w:color w:val="auto"/>
          <w:u w:val="none"/>
        </w:rPr>
      </w:pPr>
      <w:r w:rsidRPr="00807836">
        <w:rPr>
          <w:rFonts w:ascii="Arial" w:hAnsi="Arial" w:cs="Arial"/>
          <w:sz w:val="24"/>
          <w:szCs w:val="24"/>
        </w:rPr>
        <w:t xml:space="preserve">Tesco has </w:t>
      </w:r>
      <w:r w:rsidR="006177AE">
        <w:rPr>
          <w:rFonts w:ascii="Arial" w:hAnsi="Arial" w:cs="Arial"/>
          <w:sz w:val="24"/>
          <w:szCs w:val="24"/>
        </w:rPr>
        <w:t xml:space="preserve">also </w:t>
      </w:r>
      <w:r w:rsidRPr="00807836">
        <w:rPr>
          <w:rFonts w:ascii="Arial" w:hAnsi="Arial" w:cs="Arial"/>
          <w:sz w:val="24"/>
          <w:szCs w:val="24"/>
        </w:rPr>
        <w:t xml:space="preserve">encouraged their top suppliers to donate surplus food to charity. This has been achieved through Tesco’s charity partner </w:t>
      </w:r>
      <w:proofErr w:type="spellStart"/>
      <w:r w:rsidRPr="00807836">
        <w:rPr>
          <w:rFonts w:ascii="Arial" w:hAnsi="Arial" w:cs="Arial"/>
          <w:sz w:val="24"/>
          <w:szCs w:val="24"/>
        </w:rPr>
        <w:t>FareShare</w:t>
      </w:r>
      <w:proofErr w:type="spellEnd"/>
      <w:r w:rsidRPr="00807836">
        <w:rPr>
          <w:rFonts w:ascii="Arial" w:hAnsi="Arial" w:cs="Arial"/>
          <w:sz w:val="24"/>
          <w:szCs w:val="24"/>
        </w:rPr>
        <w:t xml:space="preserve"> who allocate food to local communities in which the suppliers operate</w:t>
      </w:r>
      <w:r w:rsidR="00594424">
        <w:rPr>
          <w:rFonts w:ascii="Arial" w:hAnsi="Arial" w:cs="Arial"/>
          <w:sz w:val="24"/>
          <w:szCs w:val="24"/>
        </w:rPr>
        <w:t xml:space="preserve"> (Tesco PLC, 2021).</w:t>
      </w:r>
      <w:r>
        <w:rPr>
          <w:rFonts w:ascii="Arial" w:hAnsi="Arial" w:cs="Arial"/>
          <w:sz w:val="24"/>
          <w:szCs w:val="24"/>
        </w:rPr>
        <w:t xml:space="preserve"> </w:t>
      </w:r>
      <w:r w:rsidR="00354F2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In </w:t>
      </w:r>
      <w:r w:rsidR="00332425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2019</w:t>
      </w:r>
      <w:r w:rsidR="00FA26B7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/20, </w:t>
      </w:r>
      <w:r w:rsidR="006C1C43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36,842 tonnes of food </w:t>
      </w:r>
      <w:proofErr w:type="gramStart"/>
      <w:r w:rsidR="006C1C43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was</w:t>
      </w:r>
      <w:proofErr w:type="gramEnd"/>
      <w:r w:rsidR="006C1C43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9E0DD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donated to charity, used as animal feed or </w:t>
      </w:r>
      <w:r w:rsidR="00A8109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given to</w:t>
      </w:r>
      <w:r w:rsidR="00FA5D5F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85096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employees (see fig 5) </w:t>
      </w:r>
      <w:r w:rsidR="00172308" w:rsidRPr="00533BDA">
        <w:rPr>
          <w:rStyle w:val="Hyperlink"/>
          <w:rFonts w:ascii="Arial" w:hAnsi="Arial" w:cs="Arial"/>
          <w:color w:val="auto"/>
          <w:sz w:val="24"/>
          <w:szCs w:val="24"/>
          <w:highlight w:val="yellow"/>
          <w:u w:val="none"/>
        </w:rPr>
        <w:t xml:space="preserve">which was a 61% decrease of </w:t>
      </w:r>
      <w:r w:rsidR="00157C8E" w:rsidRPr="00533BDA">
        <w:rPr>
          <w:rStyle w:val="Hyperlink"/>
          <w:rFonts w:ascii="Arial" w:hAnsi="Arial" w:cs="Arial"/>
          <w:color w:val="auto"/>
          <w:sz w:val="24"/>
          <w:szCs w:val="24"/>
          <w:highlight w:val="yellow"/>
          <w:u w:val="none"/>
        </w:rPr>
        <w:t>food wasted compared to 2017/18</w:t>
      </w:r>
      <w:r w:rsidR="00D02EA6" w:rsidRPr="00533BDA">
        <w:rPr>
          <w:rStyle w:val="Hyperlink"/>
          <w:rFonts w:ascii="Arial" w:hAnsi="Arial" w:cs="Arial"/>
          <w:color w:val="auto"/>
          <w:sz w:val="24"/>
          <w:szCs w:val="24"/>
          <w:highlight w:val="yellow"/>
          <w:u w:val="none"/>
        </w:rPr>
        <w:t xml:space="preserve"> (Tesco PLC,2020).</w:t>
      </w:r>
      <w:r w:rsidR="00D02EA6" w:rsidRPr="00D02EA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</w:p>
    <w:p w14:paraId="60ECC1FB" w14:textId="64327EE8" w:rsidR="007733DF" w:rsidRPr="00807836" w:rsidRDefault="007733DF" w:rsidP="0043143A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807836">
        <w:rPr>
          <w:rStyle w:val="Hyperlink"/>
          <w:rFonts w:ascii="Arial" w:hAnsi="Arial" w:cs="Arial"/>
          <w:noProof/>
          <w:color w:val="auto"/>
          <w:sz w:val="24"/>
          <w:szCs w:val="24"/>
          <w:u w:val="none"/>
        </w:rPr>
        <w:drawing>
          <wp:inline distT="0" distB="0" distL="0" distR="0" wp14:anchorId="57A251E4" wp14:editId="37481AA2">
            <wp:extent cx="3822700" cy="3395980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2700" cy="33959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4DF4E3" w14:textId="3A50AEB4" w:rsidR="00A2740C" w:rsidRPr="00D96B4C" w:rsidRDefault="0085096A" w:rsidP="0043143A">
      <w:pPr>
        <w:jc w:val="both"/>
        <w:rPr>
          <w:rFonts w:ascii="Arial" w:hAnsi="Arial" w:cs="Arial"/>
          <w:color w:val="FF0000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(Figure 5) </w:t>
      </w:r>
      <w:r w:rsidR="00D96B4C" w:rsidRPr="00D96B4C">
        <w:rPr>
          <w:rFonts w:ascii="Arial" w:hAnsi="Arial" w:cs="Arial"/>
          <w:sz w:val="24"/>
          <w:szCs w:val="24"/>
        </w:rPr>
        <w:t>(Tesco PLC,2020).</w:t>
      </w:r>
    </w:p>
    <w:p w14:paraId="43FCD7CD" w14:textId="77777777" w:rsidR="001D003E" w:rsidRDefault="008942EC" w:rsidP="0043143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F01EB">
        <w:rPr>
          <w:rFonts w:ascii="Arial" w:hAnsi="Arial" w:cs="Arial"/>
          <w:sz w:val="24"/>
          <w:szCs w:val="24"/>
          <w:highlight w:val="yellow"/>
          <w:shd w:val="clear" w:color="auto" w:fill="FFFFFF"/>
        </w:rPr>
        <w:lastRenderedPageBreak/>
        <w:t xml:space="preserve">Since 2015, Tesco has </w:t>
      </w:r>
      <w:r w:rsidR="004F0519" w:rsidRPr="00DF01EB">
        <w:rPr>
          <w:rFonts w:ascii="Arial" w:hAnsi="Arial" w:cs="Arial"/>
          <w:sz w:val="24"/>
          <w:szCs w:val="24"/>
          <w:highlight w:val="yellow"/>
          <w:shd w:val="clear" w:color="auto" w:fill="FFFFFF"/>
        </w:rPr>
        <w:t xml:space="preserve">provided 50 million meals of </w:t>
      </w:r>
      <w:r w:rsidR="00617379" w:rsidRPr="00DF01EB">
        <w:rPr>
          <w:rFonts w:ascii="Arial" w:hAnsi="Arial" w:cs="Arial"/>
          <w:sz w:val="24"/>
          <w:szCs w:val="24"/>
          <w:highlight w:val="yellow"/>
          <w:shd w:val="clear" w:color="auto" w:fill="FFFFFF"/>
        </w:rPr>
        <w:t>surplus food to charities</w:t>
      </w:r>
      <w:r w:rsidR="00512BF1" w:rsidRPr="00DF01EB">
        <w:rPr>
          <w:rFonts w:ascii="Arial" w:hAnsi="Arial" w:cs="Arial"/>
          <w:sz w:val="24"/>
          <w:szCs w:val="24"/>
          <w:highlight w:val="yellow"/>
          <w:shd w:val="clear" w:color="auto" w:fill="FFFFFF"/>
        </w:rPr>
        <w:t xml:space="preserve"> (Tesco PLC,2020).</w:t>
      </w:r>
      <w:r w:rsidR="00512BF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5030EDA3" w14:textId="696A6BFA" w:rsidR="00410A80" w:rsidRPr="001458C7" w:rsidRDefault="00D34980" w:rsidP="00AD2B2C">
      <w:pPr>
        <w:pStyle w:val="Heading2"/>
        <w:rPr>
          <w:rStyle w:val="Hyperlink"/>
          <w:rFonts w:ascii="Arial" w:hAnsi="Arial" w:cs="Arial"/>
          <w:color w:val="auto"/>
          <w:sz w:val="24"/>
          <w:szCs w:val="24"/>
        </w:rPr>
      </w:pPr>
      <w:bookmarkStart w:id="5" w:name="_Toc62065083"/>
      <w:r w:rsidRPr="001458C7">
        <w:rPr>
          <w:rStyle w:val="Hyperlink"/>
          <w:rFonts w:ascii="Arial" w:hAnsi="Arial" w:cs="Arial"/>
          <w:color w:val="auto"/>
          <w:sz w:val="24"/>
          <w:szCs w:val="24"/>
        </w:rPr>
        <w:t xml:space="preserve">Climate change </w:t>
      </w:r>
      <w:r w:rsidR="009836FC" w:rsidRPr="001458C7">
        <w:rPr>
          <w:rStyle w:val="Hyperlink"/>
          <w:rFonts w:ascii="Arial" w:hAnsi="Arial" w:cs="Arial"/>
          <w:color w:val="auto"/>
          <w:sz w:val="24"/>
          <w:szCs w:val="24"/>
        </w:rPr>
        <w:t>and renewable energy</w:t>
      </w:r>
      <w:bookmarkEnd w:id="5"/>
      <w:r w:rsidR="009836FC" w:rsidRPr="001458C7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</w:p>
    <w:p w14:paraId="4B72ABF2" w14:textId="23C28648" w:rsidR="00DF6CFA" w:rsidRPr="0060119F" w:rsidRDefault="00FE1FF0" w:rsidP="0043143A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As part of the UK Government’s Green Industrial Revolution plan, the sale of new petrol and diesel </w:t>
      </w:r>
      <w:r w:rsidR="00207C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vehicles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will not be </w:t>
      </w:r>
      <w:r w:rsidR="00207C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permitted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by </w:t>
      </w:r>
      <w:r w:rsidR="00207C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2030 as well as 100% zero emissions by 2035 </w:t>
      </w:r>
      <w:sdt>
        <w:sdtPr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id w:val="-1467805426"/>
          <w:citation/>
        </w:sdtPr>
        <w:sdtContent>
          <w:r w:rsidR="00207C3A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begin"/>
          </w:r>
          <w:r w:rsidR="00207C3A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instrText xml:space="preserve"> CITATION HMG20 \l 2057 </w:instrText>
          </w:r>
          <w:r w:rsidR="00207C3A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(HM Government , 2020)</w:t>
          </w:r>
          <w:r w:rsidR="00207C3A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end"/>
          </w:r>
        </w:sdtContent>
      </w:sdt>
      <w:r w:rsidR="00207C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  <w:r w:rsidR="008D6F28" w:rsidRP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Tesco recognise </w:t>
      </w:r>
      <w:r w:rsidR="00E918E7" w:rsidRP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transport as a</w:t>
      </w:r>
      <w:r w:rsid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significant </w:t>
      </w:r>
      <w:r w:rsidR="00E918E7" w:rsidRPr="00E918E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emissions hotspot.</w:t>
      </w:r>
      <w:r w:rsidR="00354DE0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7559B5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In 2018, </w:t>
      </w:r>
      <w:r w:rsidR="00544A95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Tesco </w:t>
      </w:r>
      <w:r w:rsidR="000E112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registered</w:t>
      </w:r>
      <w:r w:rsidR="00544A95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to the Clean Van Commitment </w:t>
      </w:r>
      <w:r w:rsidR="00196A3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which </w:t>
      </w:r>
      <w:r w:rsidR="000E112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requires them to switch to low-emission v</w:t>
      </w:r>
      <w:r w:rsidR="00520FB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ans (Tesco PLC,202</w:t>
      </w:r>
      <w:r w:rsidR="00AA679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0).</w:t>
      </w:r>
      <w:r w:rsidR="00393A4D" w:rsidRPr="00441939">
        <w:rPr>
          <w:rStyle w:val="Hyperlink"/>
          <w:rFonts w:ascii="Arial" w:hAnsi="Arial" w:cs="Arial"/>
          <w:color w:val="FF0000"/>
          <w:sz w:val="24"/>
          <w:szCs w:val="24"/>
          <w:u w:val="none"/>
        </w:rPr>
        <w:t xml:space="preserve"> </w:t>
      </w:r>
      <w:r w:rsidR="007375C3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>Tesco ha</w:t>
      </w:r>
      <w:r w:rsidR="00403AD2">
        <w:rPr>
          <w:rFonts w:ascii="Arial" w:hAnsi="Arial" w:cs="Arial"/>
          <w:color w:val="000000"/>
          <w:sz w:val="24"/>
          <w:szCs w:val="24"/>
          <w:shd w:val="clear" w:color="auto" w:fill="FFFFFF"/>
        </w:rPr>
        <w:t>ve</w:t>
      </w:r>
      <w:r w:rsidR="007375C3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C09DA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>improved</w:t>
      </w:r>
      <w:r w:rsidR="007375C3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A679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their </w:t>
      </w:r>
      <w:r w:rsidR="007375C3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zero-emission home delivery fleet with the addition of 30 new </w:t>
      </w:r>
      <w:r w:rsidR="00441939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>fully electric</w:t>
      </w:r>
      <w:r w:rsidR="007375C3" w:rsidRPr="004419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refrigerated vans</w:t>
      </w:r>
      <w:r w:rsidR="00AA679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(Millet,2020). </w:t>
      </w:r>
    </w:p>
    <w:p w14:paraId="4AFA1083" w14:textId="2EE6D037" w:rsidR="00212A6A" w:rsidRDefault="000666A7" w:rsidP="0043143A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</w:rPr>
      </w:pPr>
      <w:r w:rsidRPr="00207B25">
        <w:rPr>
          <w:rStyle w:val="Hyperlink"/>
          <w:rFonts w:ascii="Arial" w:hAnsi="Arial" w:cs="Arial"/>
          <w:color w:val="auto"/>
          <w:u w:val="none"/>
        </w:rPr>
        <w:t xml:space="preserve">Tesco </w:t>
      </w:r>
      <w:r w:rsidR="00B05882" w:rsidRPr="00207B25">
        <w:rPr>
          <w:rStyle w:val="Hyperlink"/>
          <w:rFonts w:ascii="Arial" w:hAnsi="Arial" w:cs="Arial"/>
          <w:color w:val="auto"/>
          <w:u w:val="none"/>
        </w:rPr>
        <w:t xml:space="preserve">have an </w:t>
      </w:r>
      <w:r w:rsidRPr="00207B25">
        <w:rPr>
          <w:rStyle w:val="Hyperlink"/>
          <w:rFonts w:ascii="Arial" w:hAnsi="Arial" w:cs="Arial"/>
          <w:color w:val="auto"/>
          <w:u w:val="none"/>
        </w:rPr>
        <w:t xml:space="preserve">impact </w:t>
      </w:r>
      <w:r w:rsidR="00B05882" w:rsidRPr="00207B25">
        <w:rPr>
          <w:rStyle w:val="Hyperlink"/>
          <w:rFonts w:ascii="Arial" w:hAnsi="Arial" w:cs="Arial"/>
          <w:color w:val="auto"/>
          <w:u w:val="none"/>
        </w:rPr>
        <w:t xml:space="preserve">on </w:t>
      </w:r>
      <w:r w:rsidRPr="00207B25">
        <w:rPr>
          <w:rStyle w:val="Hyperlink"/>
          <w:rFonts w:ascii="Arial" w:hAnsi="Arial" w:cs="Arial"/>
          <w:color w:val="auto"/>
          <w:u w:val="none"/>
        </w:rPr>
        <w:t>climate change through their business operations and supply chain</w:t>
      </w:r>
      <w:r w:rsidR="00911177">
        <w:rPr>
          <w:rStyle w:val="Hyperlink"/>
          <w:rFonts w:ascii="Arial" w:hAnsi="Arial" w:cs="Arial"/>
          <w:color w:val="auto"/>
          <w:u w:val="none"/>
        </w:rPr>
        <w:t xml:space="preserve">. This </w:t>
      </w:r>
      <w:r w:rsidR="00B05882" w:rsidRPr="00207B25">
        <w:rPr>
          <w:rStyle w:val="Hyperlink"/>
          <w:rFonts w:ascii="Arial" w:hAnsi="Arial" w:cs="Arial"/>
          <w:color w:val="auto"/>
          <w:u w:val="none"/>
        </w:rPr>
        <w:t>includ</w:t>
      </w:r>
      <w:r w:rsidR="00A04B9A" w:rsidRPr="00207B25">
        <w:rPr>
          <w:rStyle w:val="Hyperlink"/>
          <w:rFonts w:ascii="Arial" w:hAnsi="Arial" w:cs="Arial"/>
          <w:color w:val="auto"/>
          <w:u w:val="none"/>
        </w:rPr>
        <w:t>es</w:t>
      </w:r>
      <w:r w:rsidR="00B05882" w:rsidRPr="00207B25">
        <w:rPr>
          <w:rStyle w:val="Hyperlink"/>
          <w:rFonts w:ascii="Arial" w:hAnsi="Arial" w:cs="Arial"/>
          <w:color w:val="auto"/>
          <w:u w:val="none"/>
        </w:rPr>
        <w:t xml:space="preserve"> greenhouse gas emissions</w:t>
      </w:r>
      <w:r w:rsidR="009E11AF" w:rsidRPr="00207B25">
        <w:rPr>
          <w:rStyle w:val="Hyperlink"/>
          <w:rFonts w:ascii="Arial" w:hAnsi="Arial" w:cs="Arial"/>
          <w:color w:val="auto"/>
          <w:u w:val="none"/>
        </w:rPr>
        <w:t xml:space="preserve"> from electricity, refrigeration, </w:t>
      </w:r>
      <w:proofErr w:type="gramStart"/>
      <w:r w:rsidR="009E11AF" w:rsidRPr="00207B25">
        <w:rPr>
          <w:rStyle w:val="Hyperlink"/>
          <w:rFonts w:ascii="Arial" w:hAnsi="Arial" w:cs="Arial"/>
          <w:color w:val="auto"/>
          <w:u w:val="none"/>
        </w:rPr>
        <w:t>agriculture</w:t>
      </w:r>
      <w:proofErr w:type="gramEnd"/>
      <w:r w:rsidR="009E11AF" w:rsidRPr="00207B25">
        <w:rPr>
          <w:rStyle w:val="Hyperlink"/>
          <w:rFonts w:ascii="Arial" w:hAnsi="Arial" w:cs="Arial"/>
          <w:color w:val="auto"/>
          <w:u w:val="none"/>
        </w:rPr>
        <w:t xml:space="preserve"> and transport. </w:t>
      </w:r>
      <w:r w:rsidR="00A04B9A" w:rsidRPr="00207B25">
        <w:rPr>
          <w:rStyle w:val="Hyperlink"/>
          <w:rFonts w:ascii="Arial" w:hAnsi="Arial" w:cs="Arial"/>
          <w:color w:val="auto"/>
          <w:u w:val="none"/>
        </w:rPr>
        <w:t xml:space="preserve">Tesco have recognised that climate </w:t>
      </w:r>
      <w:r w:rsidR="008A11F0" w:rsidRPr="00207B25">
        <w:rPr>
          <w:rStyle w:val="Hyperlink"/>
          <w:rFonts w:ascii="Arial" w:hAnsi="Arial" w:cs="Arial"/>
          <w:color w:val="auto"/>
          <w:u w:val="none"/>
        </w:rPr>
        <w:t xml:space="preserve">change poses a particular challenge to </w:t>
      </w:r>
      <w:r w:rsidR="00D903C0" w:rsidRPr="00207B25">
        <w:rPr>
          <w:rStyle w:val="Hyperlink"/>
          <w:rFonts w:ascii="Arial" w:hAnsi="Arial" w:cs="Arial"/>
          <w:color w:val="auto"/>
          <w:u w:val="none"/>
        </w:rPr>
        <w:t xml:space="preserve">their </w:t>
      </w:r>
      <w:r w:rsidR="008A11F0" w:rsidRPr="00207B25">
        <w:rPr>
          <w:rStyle w:val="Hyperlink"/>
          <w:rFonts w:ascii="Arial" w:hAnsi="Arial" w:cs="Arial"/>
          <w:color w:val="auto"/>
          <w:u w:val="none"/>
        </w:rPr>
        <w:t>supply chains</w:t>
      </w:r>
      <w:r w:rsidR="00212A6A">
        <w:rPr>
          <w:rStyle w:val="Hyperlink"/>
          <w:rFonts w:ascii="Arial" w:hAnsi="Arial" w:cs="Arial"/>
          <w:color w:val="auto"/>
          <w:u w:val="none"/>
        </w:rPr>
        <w:t xml:space="preserve"> (Tesco PLC,2020).</w:t>
      </w:r>
      <w:r w:rsidR="008A11F0" w:rsidRPr="00207B25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="004B4340" w:rsidRPr="0076196E">
        <w:rPr>
          <w:rStyle w:val="Hyperlink"/>
          <w:rFonts w:ascii="Arial" w:hAnsi="Arial" w:cs="Arial"/>
          <w:color w:val="auto"/>
          <w:u w:val="none"/>
        </w:rPr>
        <w:t xml:space="preserve">However, </w:t>
      </w:r>
      <w:r w:rsidR="00FE6F22" w:rsidRPr="0076196E">
        <w:rPr>
          <w:rFonts w:ascii="Arial" w:hAnsi="Arial" w:cs="Arial"/>
        </w:rPr>
        <w:t xml:space="preserve">as of </w:t>
      </w:r>
      <w:r w:rsidR="00B51787" w:rsidRPr="0076196E">
        <w:rPr>
          <w:rFonts w:ascii="Arial" w:hAnsi="Arial" w:cs="Arial"/>
        </w:rPr>
        <w:t xml:space="preserve">2017 </w:t>
      </w:r>
      <w:r w:rsidR="00FE6F22" w:rsidRPr="0076196E">
        <w:rPr>
          <w:rFonts w:ascii="Arial" w:hAnsi="Arial" w:cs="Arial"/>
        </w:rPr>
        <w:t xml:space="preserve">Tesco </w:t>
      </w:r>
      <w:r w:rsidR="000F7536" w:rsidRPr="0076196E">
        <w:rPr>
          <w:rFonts w:ascii="Arial" w:hAnsi="Arial" w:cs="Arial"/>
        </w:rPr>
        <w:t xml:space="preserve">made a commitment </w:t>
      </w:r>
      <w:r w:rsidR="008B21D9" w:rsidRPr="0076196E">
        <w:rPr>
          <w:rFonts w:ascii="Arial" w:hAnsi="Arial" w:cs="Arial"/>
        </w:rPr>
        <w:t xml:space="preserve">to achieve </w:t>
      </w:r>
      <w:r w:rsidR="00495FF0" w:rsidRPr="0076196E">
        <w:rPr>
          <w:rFonts w:ascii="Arial" w:hAnsi="Arial" w:cs="Arial"/>
        </w:rPr>
        <w:t xml:space="preserve">a </w:t>
      </w:r>
      <w:r w:rsidR="009437BA" w:rsidRPr="0076196E">
        <w:rPr>
          <w:rFonts w:ascii="Arial" w:hAnsi="Arial" w:cs="Arial"/>
        </w:rPr>
        <w:t xml:space="preserve">climate target </w:t>
      </w:r>
      <w:r w:rsidR="00495FF0" w:rsidRPr="0076196E">
        <w:rPr>
          <w:rFonts w:ascii="Arial" w:hAnsi="Arial" w:cs="Arial"/>
        </w:rPr>
        <w:t xml:space="preserve">of 1.5 degrees </w:t>
      </w:r>
      <w:r w:rsidR="009437BA" w:rsidRPr="0076196E">
        <w:rPr>
          <w:rFonts w:ascii="Arial" w:hAnsi="Arial" w:cs="Arial"/>
        </w:rPr>
        <w:t xml:space="preserve">for their operations aligned </w:t>
      </w:r>
      <w:r w:rsidR="00495FF0" w:rsidRPr="0076196E">
        <w:rPr>
          <w:rFonts w:ascii="Arial" w:hAnsi="Arial" w:cs="Arial"/>
        </w:rPr>
        <w:t>the Paris Agreemen</w:t>
      </w:r>
      <w:r w:rsidR="002C2571">
        <w:rPr>
          <w:rFonts w:ascii="Arial" w:hAnsi="Arial" w:cs="Arial"/>
        </w:rPr>
        <w:t xml:space="preserve">t, as well as </w:t>
      </w:r>
      <w:r w:rsidR="00996BD5" w:rsidRPr="0076196E">
        <w:rPr>
          <w:rFonts w:ascii="Arial" w:hAnsi="Arial" w:cs="Arial"/>
        </w:rPr>
        <w:t>s</w:t>
      </w:r>
      <w:r w:rsidR="002C2571">
        <w:rPr>
          <w:rFonts w:ascii="Arial" w:hAnsi="Arial" w:cs="Arial"/>
        </w:rPr>
        <w:t>etting</w:t>
      </w:r>
      <w:r w:rsidR="00996BD5" w:rsidRPr="0076196E">
        <w:rPr>
          <w:rFonts w:ascii="Arial" w:hAnsi="Arial" w:cs="Arial"/>
        </w:rPr>
        <w:t xml:space="preserve"> targets for their supply chain to meet a </w:t>
      </w:r>
      <w:proofErr w:type="gramStart"/>
      <w:r w:rsidR="00996BD5" w:rsidRPr="0076196E">
        <w:rPr>
          <w:rFonts w:ascii="Arial" w:hAnsi="Arial" w:cs="Arial"/>
        </w:rPr>
        <w:t>2 degree</w:t>
      </w:r>
      <w:proofErr w:type="gramEnd"/>
      <w:r w:rsidR="00996BD5" w:rsidRPr="0076196E">
        <w:rPr>
          <w:rFonts w:ascii="Arial" w:hAnsi="Arial" w:cs="Arial"/>
        </w:rPr>
        <w:t xml:space="preserve"> trajectory</w:t>
      </w:r>
      <w:r w:rsidR="002C2571">
        <w:rPr>
          <w:rFonts w:ascii="Arial" w:hAnsi="Arial" w:cs="Arial"/>
        </w:rPr>
        <w:t>. This</w:t>
      </w:r>
      <w:r w:rsidR="00996BD5" w:rsidRPr="0076196E">
        <w:rPr>
          <w:rFonts w:ascii="Arial" w:hAnsi="Arial" w:cs="Arial"/>
        </w:rPr>
        <w:t xml:space="preserve"> </w:t>
      </w:r>
      <w:r w:rsidR="002C2571">
        <w:rPr>
          <w:rFonts w:ascii="Arial" w:hAnsi="Arial" w:cs="Arial"/>
        </w:rPr>
        <w:t>is</w:t>
      </w:r>
      <w:r w:rsidR="00996BD5" w:rsidRPr="0076196E">
        <w:rPr>
          <w:rFonts w:ascii="Arial" w:hAnsi="Arial" w:cs="Arial"/>
        </w:rPr>
        <w:t xml:space="preserve"> considered </w:t>
      </w:r>
      <w:r w:rsidR="0076196E" w:rsidRPr="0076196E">
        <w:rPr>
          <w:rFonts w:ascii="Arial" w:hAnsi="Arial" w:cs="Arial"/>
        </w:rPr>
        <w:t>significant for food and agricultural supply chains</w:t>
      </w:r>
      <w:r w:rsidR="00E7574B">
        <w:rPr>
          <w:rFonts w:ascii="Arial" w:hAnsi="Arial" w:cs="Arial"/>
        </w:rPr>
        <w:t xml:space="preserve"> (see fig</w:t>
      </w:r>
      <w:r w:rsidR="0085096A">
        <w:rPr>
          <w:rFonts w:ascii="Arial" w:hAnsi="Arial" w:cs="Arial"/>
        </w:rPr>
        <w:t xml:space="preserve"> 6</w:t>
      </w:r>
      <w:r w:rsidR="00E7574B">
        <w:rPr>
          <w:rFonts w:ascii="Arial" w:hAnsi="Arial" w:cs="Arial"/>
        </w:rPr>
        <w:t>)</w:t>
      </w:r>
      <w:r w:rsidR="00212A6A">
        <w:rPr>
          <w:rFonts w:ascii="Arial" w:hAnsi="Arial" w:cs="Arial"/>
        </w:rPr>
        <w:t xml:space="preserve"> (IBID)</w:t>
      </w:r>
    </w:p>
    <w:p w14:paraId="4C126071" w14:textId="77777777" w:rsidR="00212A6A" w:rsidRDefault="00212A6A" w:rsidP="0043143A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</w:rPr>
      </w:pPr>
    </w:p>
    <w:p w14:paraId="77F4C612" w14:textId="790FCBED" w:rsidR="00F26E60" w:rsidRDefault="00212A6A" w:rsidP="0043143A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FF0000"/>
        </w:rPr>
      </w:pPr>
      <w:r>
        <w:rPr>
          <w:rStyle w:val="Hyperlink"/>
          <w:rFonts w:ascii="Arial" w:hAnsi="Arial" w:cs="Arial"/>
          <w:noProof/>
          <w:color w:val="auto"/>
          <w:u w:val="none"/>
        </w:rPr>
        <w:drawing>
          <wp:anchor distT="0" distB="0" distL="114300" distR="114300" simplePos="0" relativeHeight="251660288" behindDoc="1" locked="0" layoutInCell="1" allowOverlap="1" wp14:anchorId="2D09486B" wp14:editId="092CFBE5">
            <wp:simplePos x="0" y="0"/>
            <wp:positionH relativeFrom="column">
              <wp:posOffset>720090</wp:posOffset>
            </wp:positionH>
            <wp:positionV relativeFrom="paragraph">
              <wp:posOffset>165100</wp:posOffset>
            </wp:positionV>
            <wp:extent cx="3980013" cy="973271"/>
            <wp:effectExtent l="0" t="0" r="1905" b="0"/>
            <wp:wrapTight wrapText="bothSides">
              <wp:wrapPolygon edited="0">
                <wp:start x="0" y="0"/>
                <wp:lineTo x="0" y="21149"/>
                <wp:lineTo x="21507" y="21149"/>
                <wp:lineTo x="21507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010"/>
                    <a:stretch/>
                  </pic:blipFill>
                  <pic:spPr bwMode="auto">
                    <a:xfrm>
                      <a:off x="0" y="0"/>
                      <a:ext cx="3980013" cy="9732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F0D8F0" w14:textId="7883F30A" w:rsidR="00D903C0" w:rsidRPr="00207B25" w:rsidRDefault="00D903C0" w:rsidP="0043143A">
      <w:pPr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5B64A968" w14:textId="77777777" w:rsidR="00212A6A" w:rsidRDefault="00212A6A" w:rsidP="0043143A">
      <w:pPr>
        <w:jc w:val="both"/>
        <w:rPr>
          <w:rFonts w:ascii="Arial" w:hAnsi="Arial" w:cs="Arial"/>
          <w:sz w:val="24"/>
          <w:szCs w:val="24"/>
        </w:rPr>
      </w:pPr>
    </w:p>
    <w:p w14:paraId="59448C77" w14:textId="77777777" w:rsidR="00212A6A" w:rsidRDefault="00212A6A" w:rsidP="0043143A">
      <w:pPr>
        <w:jc w:val="both"/>
        <w:rPr>
          <w:rFonts w:ascii="Arial" w:hAnsi="Arial" w:cs="Arial"/>
          <w:sz w:val="24"/>
          <w:szCs w:val="24"/>
        </w:rPr>
      </w:pPr>
    </w:p>
    <w:p w14:paraId="28EFC821" w14:textId="77777777" w:rsidR="00212A6A" w:rsidRDefault="00212A6A" w:rsidP="0043143A">
      <w:pPr>
        <w:jc w:val="both"/>
        <w:rPr>
          <w:rFonts w:ascii="Arial" w:hAnsi="Arial" w:cs="Arial"/>
          <w:sz w:val="24"/>
          <w:szCs w:val="24"/>
        </w:rPr>
      </w:pPr>
    </w:p>
    <w:p w14:paraId="4D907265" w14:textId="7B45EBC6" w:rsidR="00212A6A" w:rsidRDefault="00212A6A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(Figure </w:t>
      </w:r>
      <w:r w:rsidR="0085096A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>) (Tesco PLC)</w:t>
      </w:r>
    </w:p>
    <w:p w14:paraId="09896753" w14:textId="0C363644" w:rsidR="0020464B" w:rsidRPr="0030250D" w:rsidRDefault="0019520C" w:rsidP="0043143A">
      <w:pPr>
        <w:jc w:val="both"/>
        <w:rPr>
          <w:rFonts w:ascii="Arial" w:hAnsi="Arial" w:cs="Arial"/>
          <w:sz w:val="24"/>
          <w:szCs w:val="24"/>
        </w:rPr>
      </w:pPr>
      <w:r w:rsidRPr="0030250D">
        <w:rPr>
          <w:rFonts w:ascii="Arial" w:hAnsi="Arial" w:cs="Arial"/>
          <w:sz w:val="24"/>
          <w:szCs w:val="24"/>
        </w:rPr>
        <w:t xml:space="preserve">Tesco made </w:t>
      </w:r>
      <w:r w:rsidR="00DD6B5D">
        <w:rPr>
          <w:rFonts w:ascii="Arial" w:hAnsi="Arial" w:cs="Arial"/>
          <w:sz w:val="24"/>
          <w:szCs w:val="24"/>
        </w:rPr>
        <w:t xml:space="preserve">a </w:t>
      </w:r>
      <w:r w:rsidRPr="0030250D">
        <w:rPr>
          <w:rFonts w:ascii="Arial" w:hAnsi="Arial" w:cs="Arial"/>
          <w:sz w:val="24"/>
          <w:szCs w:val="24"/>
        </w:rPr>
        <w:t>declaration to source 100</w:t>
      </w:r>
      <w:r w:rsidR="008C6C68" w:rsidRPr="0030250D">
        <w:rPr>
          <w:rFonts w:ascii="Arial" w:hAnsi="Arial" w:cs="Arial"/>
          <w:sz w:val="24"/>
          <w:szCs w:val="24"/>
        </w:rPr>
        <w:t>% of their group electricity from renewable energy sources by 2030</w:t>
      </w:r>
      <w:r w:rsidR="0020464B" w:rsidRPr="0030250D">
        <w:rPr>
          <w:rFonts w:ascii="Arial" w:hAnsi="Arial" w:cs="Arial"/>
          <w:sz w:val="24"/>
          <w:szCs w:val="24"/>
        </w:rPr>
        <w:t xml:space="preserve">, at </w:t>
      </w:r>
      <w:r w:rsidR="003E1A0A" w:rsidRPr="0030250D">
        <w:rPr>
          <w:rFonts w:ascii="Arial" w:hAnsi="Arial" w:cs="Arial"/>
          <w:sz w:val="24"/>
          <w:szCs w:val="24"/>
        </w:rPr>
        <w:t>present 6</w:t>
      </w:r>
      <w:r w:rsidR="00405F1D">
        <w:rPr>
          <w:rFonts w:ascii="Arial" w:hAnsi="Arial" w:cs="Arial"/>
          <w:sz w:val="24"/>
          <w:szCs w:val="24"/>
        </w:rPr>
        <w:t>8</w:t>
      </w:r>
      <w:r w:rsidR="002012F8" w:rsidRPr="0030250D">
        <w:rPr>
          <w:rFonts w:ascii="Arial" w:hAnsi="Arial" w:cs="Arial"/>
          <w:sz w:val="24"/>
          <w:szCs w:val="24"/>
        </w:rPr>
        <w:t>%</w:t>
      </w:r>
      <w:r w:rsidR="0020464B" w:rsidRPr="0030250D">
        <w:rPr>
          <w:rFonts w:ascii="Arial" w:hAnsi="Arial" w:cs="Arial"/>
          <w:sz w:val="24"/>
          <w:szCs w:val="24"/>
        </w:rPr>
        <w:t xml:space="preserve"> </w:t>
      </w:r>
      <w:r w:rsidR="007542AC" w:rsidRPr="0030250D">
        <w:rPr>
          <w:rFonts w:ascii="Arial" w:hAnsi="Arial" w:cs="Arial"/>
          <w:sz w:val="24"/>
          <w:szCs w:val="24"/>
        </w:rPr>
        <w:t>of it is</w:t>
      </w:r>
      <w:r w:rsidR="00673D94">
        <w:rPr>
          <w:rFonts w:ascii="Arial" w:hAnsi="Arial" w:cs="Arial"/>
          <w:sz w:val="24"/>
          <w:szCs w:val="24"/>
        </w:rPr>
        <w:t xml:space="preserve"> (Tesco PLC,2020). </w:t>
      </w:r>
      <w:r w:rsidR="0020464B" w:rsidRPr="0030250D">
        <w:rPr>
          <w:rFonts w:ascii="Arial" w:hAnsi="Arial" w:cs="Arial"/>
          <w:sz w:val="24"/>
          <w:szCs w:val="24"/>
        </w:rPr>
        <w:t xml:space="preserve">When comparing this to </w:t>
      </w:r>
      <w:r w:rsidR="00DD3754" w:rsidRPr="0030250D">
        <w:rPr>
          <w:rFonts w:ascii="Arial" w:hAnsi="Arial" w:cs="Arial"/>
          <w:sz w:val="24"/>
          <w:szCs w:val="24"/>
        </w:rPr>
        <w:t>Waitrose and Partners</w:t>
      </w:r>
      <w:r w:rsidR="00B61D2A">
        <w:rPr>
          <w:rFonts w:ascii="Arial" w:hAnsi="Arial" w:cs="Arial"/>
          <w:sz w:val="24"/>
          <w:szCs w:val="24"/>
        </w:rPr>
        <w:t xml:space="preserve"> (2020)</w:t>
      </w:r>
      <w:r w:rsidR="00DD3754" w:rsidRPr="0030250D">
        <w:rPr>
          <w:rFonts w:ascii="Arial" w:hAnsi="Arial" w:cs="Arial"/>
          <w:sz w:val="24"/>
          <w:szCs w:val="24"/>
        </w:rPr>
        <w:t xml:space="preserve"> it can be identified that they have made a commitment to source </w:t>
      </w:r>
      <w:r w:rsidR="00A60BBE" w:rsidRPr="0030250D">
        <w:rPr>
          <w:rFonts w:ascii="Arial" w:hAnsi="Arial" w:cs="Arial"/>
          <w:sz w:val="24"/>
          <w:szCs w:val="24"/>
        </w:rPr>
        <w:t>100% renewable energy</w:t>
      </w:r>
      <w:r w:rsidR="00423D6F" w:rsidRPr="0030250D">
        <w:rPr>
          <w:rFonts w:ascii="Arial" w:hAnsi="Arial" w:cs="Arial"/>
          <w:sz w:val="24"/>
          <w:szCs w:val="24"/>
        </w:rPr>
        <w:t xml:space="preserve"> by 2028</w:t>
      </w:r>
      <w:r w:rsidR="003E1A0A" w:rsidRPr="0030250D">
        <w:rPr>
          <w:rFonts w:ascii="Arial" w:hAnsi="Arial" w:cs="Arial"/>
          <w:sz w:val="24"/>
          <w:szCs w:val="24"/>
        </w:rPr>
        <w:t xml:space="preserve">, however, in 2020 </w:t>
      </w:r>
      <w:r w:rsidR="007542AC" w:rsidRPr="0030250D">
        <w:rPr>
          <w:rFonts w:ascii="Arial" w:hAnsi="Arial" w:cs="Arial"/>
          <w:sz w:val="24"/>
          <w:szCs w:val="24"/>
        </w:rPr>
        <w:t>they had already achieved</w:t>
      </w:r>
      <w:r w:rsidR="003E1A0A" w:rsidRPr="0030250D">
        <w:rPr>
          <w:rFonts w:ascii="Arial" w:hAnsi="Arial" w:cs="Arial"/>
          <w:sz w:val="24"/>
          <w:szCs w:val="24"/>
        </w:rPr>
        <w:t xml:space="preserve"> 97.</w:t>
      </w:r>
      <w:r w:rsidR="00415B67">
        <w:rPr>
          <w:rFonts w:ascii="Arial" w:hAnsi="Arial" w:cs="Arial"/>
          <w:sz w:val="24"/>
          <w:szCs w:val="24"/>
        </w:rPr>
        <w:t>3%</w:t>
      </w:r>
      <w:r w:rsidR="00B61D2A">
        <w:rPr>
          <w:rFonts w:ascii="Arial" w:hAnsi="Arial" w:cs="Arial"/>
          <w:sz w:val="24"/>
          <w:szCs w:val="24"/>
        </w:rPr>
        <w:t xml:space="preserve">. </w:t>
      </w:r>
    </w:p>
    <w:p w14:paraId="10987C80" w14:textId="77777777" w:rsidR="003E1A0A" w:rsidRDefault="003E1A0A" w:rsidP="0043143A">
      <w:pPr>
        <w:jc w:val="both"/>
        <w:rPr>
          <w:rFonts w:ascii="Arial" w:hAnsi="Arial" w:cs="Arial"/>
          <w:sz w:val="24"/>
          <w:szCs w:val="24"/>
        </w:rPr>
      </w:pPr>
    </w:p>
    <w:p w14:paraId="129FDF00" w14:textId="77777777" w:rsidR="006D4716" w:rsidRPr="001458C7" w:rsidRDefault="006D4716" w:rsidP="00AD2B2C">
      <w:pPr>
        <w:pStyle w:val="Heading2"/>
        <w:rPr>
          <w:rFonts w:ascii="Arial" w:hAnsi="Arial" w:cs="Arial"/>
          <w:color w:val="auto"/>
          <w:sz w:val="24"/>
          <w:szCs w:val="24"/>
          <w:u w:val="single"/>
        </w:rPr>
      </w:pPr>
      <w:bookmarkStart w:id="6" w:name="_Toc62065084"/>
      <w:r w:rsidRPr="001458C7">
        <w:rPr>
          <w:rFonts w:ascii="Arial" w:hAnsi="Arial" w:cs="Arial"/>
          <w:color w:val="auto"/>
          <w:sz w:val="24"/>
          <w:szCs w:val="24"/>
          <w:u w:val="single"/>
        </w:rPr>
        <w:t>Agriculture</w:t>
      </w:r>
      <w:bookmarkEnd w:id="6"/>
    </w:p>
    <w:p w14:paraId="1A3AAF83" w14:textId="77777777" w:rsidR="006D4716" w:rsidRPr="00F571DC" w:rsidRDefault="006D4716" w:rsidP="006D4716">
      <w:pPr>
        <w:jc w:val="both"/>
        <w:rPr>
          <w:rFonts w:ascii="Arial" w:hAnsi="Arial" w:cs="Arial"/>
          <w:sz w:val="24"/>
          <w:szCs w:val="24"/>
        </w:rPr>
      </w:pPr>
      <w:r w:rsidRPr="00DB0427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</w:rPr>
        <w:t>Morlett</w:t>
      </w:r>
      <w:proofErr w:type="spellEnd"/>
      <w:r>
        <w:rPr>
          <w:rFonts w:ascii="Arial" w:hAnsi="Arial" w:cs="Arial"/>
          <w:sz w:val="24"/>
          <w:szCs w:val="24"/>
        </w:rPr>
        <w:t xml:space="preserve"> (2020)</w:t>
      </w:r>
      <w:r w:rsidRPr="00DB0427">
        <w:rPr>
          <w:rFonts w:ascii="Arial" w:hAnsi="Arial" w:cs="Arial"/>
          <w:sz w:val="24"/>
          <w:szCs w:val="24"/>
        </w:rPr>
        <w:t>, agriculture is a significant participant to climate change, however, in a circular economy CO2 emission from the global food system could be reduced by 49% by 2050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002E175A" w14:textId="50044845" w:rsidR="00B03905" w:rsidRPr="00FC34F6" w:rsidRDefault="006D4716" w:rsidP="006D4716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Approximately</w:t>
      </w:r>
      <w:r w:rsidRPr="00EB5804">
        <w:rPr>
          <w:rFonts w:ascii="Arial" w:hAnsi="Arial" w:cs="Arial"/>
          <w:sz w:val="24"/>
          <w:szCs w:val="24"/>
        </w:rPr>
        <w:t xml:space="preserve"> 60% of the greenhouse emissions and 97% of water used by Tesco are due to agriculture. Over 30% of the soil farmed globally is exposed to some amount of degradation</w:t>
      </w:r>
      <w:r w:rsidR="009862AB">
        <w:rPr>
          <w:rFonts w:ascii="Arial" w:hAnsi="Arial" w:cs="Arial"/>
          <w:sz w:val="24"/>
          <w:szCs w:val="24"/>
        </w:rPr>
        <w:t xml:space="preserve"> (Tesco PLC, 2021).</w:t>
      </w:r>
      <w:r w:rsidRPr="00EB5804">
        <w:rPr>
          <w:rFonts w:ascii="Arial" w:hAnsi="Arial" w:cs="Arial"/>
          <w:sz w:val="24"/>
          <w:szCs w:val="24"/>
        </w:rPr>
        <w:t xml:space="preserve"> As part of their Little Helps Plan, Tesco have pledged to lower greenhouse gas emissions due to agriculture by 7% by 2021 and in prime agricultural areas improve water and biodiversity effec</w:t>
      </w:r>
      <w:r w:rsidR="00843F55">
        <w:rPr>
          <w:rFonts w:ascii="Arial" w:hAnsi="Arial" w:cs="Arial"/>
          <w:sz w:val="24"/>
          <w:szCs w:val="24"/>
        </w:rPr>
        <w:t xml:space="preserve">ts </w:t>
      </w:r>
      <w:r w:rsidR="009862AB">
        <w:rPr>
          <w:rFonts w:ascii="Arial" w:hAnsi="Arial" w:cs="Arial"/>
          <w:sz w:val="24"/>
          <w:szCs w:val="24"/>
        </w:rPr>
        <w:t xml:space="preserve">(IBID). </w:t>
      </w:r>
      <w:r>
        <w:rPr>
          <w:rFonts w:ascii="Arial" w:eastAsia="Times New Roman" w:hAnsi="Arial" w:cs="Arial"/>
          <w:sz w:val="24"/>
          <w:szCs w:val="24"/>
          <w:lang w:eastAsia="en-GB"/>
        </w:rPr>
        <w:t>However, when comparing Tesco to Nestle they fall short. Nestle are part of a biogas plant that uses manure to produce green energy for their bottled water factory</w:t>
      </w:r>
      <w:r w:rsidR="00D4412C">
        <w:rPr>
          <w:rFonts w:ascii="Arial" w:eastAsia="Times New Roman" w:hAnsi="Arial" w:cs="Arial"/>
          <w:sz w:val="24"/>
          <w:szCs w:val="24"/>
          <w:lang w:eastAsia="en-GB"/>
        </w:rPr>
        <w:t xml:space="preserve"> (Nestle,2021). </w:t>
      </w:r>
    </w:p>
    <w:p w14:paraId="2F232D70" w14:textId="1152DCE7" w:rsidR="00B67FBF" w:rsidRPr="001458C7" w:rsidRDefault="006F1CD5" w:rsidP="00AD2B2C">
      <w:pPr>
        <w:pStyle w:val="Heading2"/>
        <w:rPr>
          <w:rFonts w:ascii="Arial" w:hAnsi="Arial" w:cs="Arial"/>
          <w:color w:val="auto"/>
          <w:sz w:val="24"/>
          <w:szCs w:val="24"/>
          <w:u w:val="single"/>
        </w:rPr>
      </w:pPr>
      <w:bookmarkStart w:id="7" w:name="_Toc62065085"/>
      <w:r w:rsidRPr="001458C7">
        <w:rPr>
          <w:rFonts w:ascii="Arial" w:hAnsi="Arial" w:cs="Arial"/>
          <w:color w:val="auto"/>
          <w:sz w:val="24"/>
          <w:szCs w:val="24"/>
          <w:u w:val="single"/>
        </w:rPr>
        <w:lastRenderedPageBreak/>
        <w:t>Sustainable fabrics</w:t>
      </w:r>
      <w:bookmarkEnd w:id="7"/>
      <w:r w:rsidRPr="001458C7">
        <w:rPr>
          <w:rFonts w:ascii="Arial" w:hAnsi="Arial" w:cs="Arial"/>
          <w:color w:val="auto"/>
          <w:sz w:val="24"/>
          <w:szCs w:val="24"/>
          <w:u w:val="single"/>
        </w:rPr>
        <w:t xml:space="preserve"> </w:t>
      </w:r>
    </w:p>
    <w:p w14:paraId="751D14C8" w14:textId="51D5EC67" w:rsidR="0011696B" w:rsidRPr="00025100" w:rsidRDefault="00B03905" w:rsidP="0043143A">
      <w:pPr>
        <w:pStyle w:val="NormalWeb"/>
        <w:shd w:val="clear" w:color="auto" w:fill="FFFFFF"/>
        <w:spacing w:before="0" w:beforeAutospacing="0" w:after="300" w:afterAutospacing="0"/>
        <w:jc w:val="both"/>
        <w:textAlignment w:val="baseline"/>
        <w:rPr>
          <w:rFonts w:ascii="Arial" w:hAnsi="Arial" w:cs="Arial"/>
        </w:rPr>
      </w:pPr>
      <w:r w:rsidRPr="0011696B">
        <w:rPr>
          <w:rFonts w:ascii="Arial" w:hAnsi="Arial" w:cs="Arial"/>
        </w:rPr>
        <w:t xml:space="preserve">Approximately 50% of </w:t>
      </w:r>
      <w:r w:rsidR="0011696B" w:rsidRPr="0011696B">
        <w:rPr>
          <w:rFonts w:ascii="Arial" w:hAnsi="Arial" w:cs="Arial"/>
        </w:rPr>
        <w:t>Tesco’s garments are produced from cotton</w:t>
      </w:r>
      <w:r w:rsidR="00C74895">
        <w:rPr>
          <w:rFonts w:ascii="Arial" w:hAnsi="Arial" w:cs="Arial"/>
        </w:rPr>
        <w:t xml:space="preserve"> (Tesco PLC,2020). </w:t>
      </w:r>
      <w:r w:rsidR="00F435DC" w:rsidRPr="00D10AD5">
        <w:rPr>
          <w:rFonts w:ascii="Arial" w:hAnsi="Arial" w:cs="Arial"/>
        </w:rPr>
        <w:t>However, a</w:t>
      </w:r>
      <w:r w:rsidR="0011696B" w:rsidRPr="00D10AD5">
        <w:rPr>
          <w:rFonts w:ascii="Arial" w:hAnsi="Arial" w:cs="Arial"/>
        </w:rPr>
        <w:t xml:space="preserve">ccording to </w:t>
      </w:r>
      <w:r w:rsidR="00537979">
        <w:rPr>
          <w:rFonts w:ascii="Arial" w:hAnsi="Arial" w:cs="Arial"/>
        </w:rPr>
        <w:t>WWF (2021)</w:t>
      </w:r>
      <w:r w:rsidR="0011696B" w:rsidRPr="00D10AD5">
        <w:rPr>
          <w:rFonts w:ascii="Arial" w:hAnsi="Arial" w:cs="Arial"/>
        </w:rPr>
        <w:t xml:space="preserve">, half of textiles are made of cotton and existing production techniques are environmentally unsustainable. Cotton production involves the use of pesticides, water consumption and pollution which is having a negative effect on major ecosystems. For example, one kilogram of cotton, the equivalent to a t-shirt, can </w:t>
      </w:r>
      <w:r w:rsidR="009A2C38">
        <w:rPr>
          <w:rFonts w:ascii="Arial" w:hAnsi="Arial" w:cs="Arial"/>
        </w:rPr>
        <w:t>use</w:t>
      </w:r>
      <w:r w:rsidR="0011696B" w:rsidRPr="00D10AD5">
        <w:rPr>
          <w:rFonts w:ascii="Arial" w:hAnsi="Arial" w:cs="Arial"/>
        </w:rPr>
        <w:t xml:space="preserve"> 5,000 gallons of water</w:t>
      </w:r>
      <w:r w:rsidR="00B83695">
        <w:rPr>
          <w:rFonts w:ascii="Arial" w:hAnsi="Arial" w:cs="Arial"/>
        </w:rPr>
        <w:t xml:space="preserve"> (IBID)</w:t>
      </w:r>
      <w:r w:rsidR="0011696B" w:rsidRPr="000433E9">
        <w:rPr>
          <w:rFonts w:ascii="Arial" w:hAnsi="Arial" w:cs="Arial"/>
          <w:color w:val="444444"/>
        </w:rPr>
        <w:t xml:space="preserve">. </w:t>
      </w:r>
      <w:r w:rsidR="0011696B" w:rsidRPr="00B83695">
        <w:rPr>
          <w:rFonts w:ascii="Arial" w:hAnsi="Arial" w:cs="Arial"/>
        </w:rPr>
        <w:t>It is a challenging task for Tesco to bring cotton production in line with even minimally acceptable environmental standards.</w:t>
      </w:r>
    </w:p>
    <w:p w14:paraId="3B28C0F2" w14:textId="203A0CCD" w:rsidR="002C5E87" w:rsidRDefault="00F3244F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2017, Tesco </w:t>
      </w:r>
      <w:r w:rsidR="00B91FB8">
        <w:rPr>
          <w:rFonts w:ascii="Arial" w:hAnsi="Arial" w:cs="Arial"/>
          <w:sz w:val="24"/>
          <w:szCs w:val="24"/>
        </w:rPr>
        <w:t>signed the International Sustainability Unit pledge on sustainable cotton</w:t>
      </w:r>
      <w:r w:rsidR="00C9500E">
        <w:rPr>
          <w:rFonts w:ascii="Arial" w:hAnsi="Arial" w:cs="Arial"/>
          <w:sz w:val="24"/>
          <w:szCs w:val="24"/>
        </w:rPr>
        <w:t xml:space="preserve"> which requires </w:t>
      </w:r>
      <w:r w:rsidR="00221900">
        <w:rPr>
          <w:rFonts w:ascii="Arial" w:hAnsi="Arial" w:cs="Arial"/>
          <w:sz w:val="24"/>
          <w:szCs w:val="24"/>
        </w:rPr>
        <w:t xml:space="preserve">Tesco’s clothing suppliers </w:t>
      </w:r>
      <w:r w:rsidR="001005C4">
        <w:rPr>
          <w:rFonts w:ascii="Arial" w:hAnsi="Arial" w:cs="Arial"/>
          <w:sz w:val="24"/>
          <w:szCs w:val="24"/>
        </w:rPr>
        <w:t xml:space="preserve">to </w:t>
      </w:r>
      <w:r w:rsidR="00B91D61">
        <w:rPr>
          <w:rFonts w:ascii="Arial" w:hAnsi="Arial" w:cs="Arial"/>
          <w:sz w:val="24"/>
          <w:szCs w:val="24"/>
        </w:rPr>
        <w:t>source more sus</w:t>
      </w:r>
      <w:r w:rsidR="00C9500E">
        <w:rPr>
          <w:rFonts w:ascii="Arial" w:hAnsi="Arial" w:cs="Arial"/>
          <w:sz w:val="24"/>
          <w:szCs w:val="24"/>
        </w:rPr>
        <w:t xml:space="preserve">tainable cottons. </w:t>
      </w:r>
      <w:r w:rsidR="006973E5">
        <w:rPr>
          <w:rFonts w:ascii="Arial" w:hAnsi="Arial" w:cs="Arial"/>
          <w:sz w:val="24"/>
          <w:szCs w:val="24"/>
        </w:rPr>
        <w:t>By 2025,</w:t>
      </w:r>
      <w:r w:rsidR="00CD0012">
        <w:rPr>
          <w:rFonts w:ascii="Arial" w:hAnsi="Arial" w:cs="Arial"/>
          <w:sz w:val="24"/>
          <w:szCs w:val="24"/>
        </w:rPr>
        <w:t xml:space="preserve"> 100% of Tesco’s clothing must be </w:t>
      </w:r>
      <w:r w:rsidR="005917EE">
        <w:rPr>
          <w:rFonts w:ascii="Arial" w:hAnsi="Arial" w:cs="Arial"/>
          <w:sz w:val="24"/>
          <w:szCs w:val="24"/>
        </w:rPr>
        <w:t>sustainably</w:t>
      </w:r>
      <w:r w:rsidR="00CD0012">
        <w:rPr>
          <w:rFonts w:ascii="Arial" w:hAnsi="Arial" w:cs="Arial"/>
          <w:sz w:val="24"/>
          <w:szCs w:val="24"/>
        </w:rPr>
        <w:t xml:space="preserve"> source</w:t>
      </w:r>
      <w:r w:rsidR="00A27B5D">
        <w:rPr>
          <w:rFonts w:ascii="Arial" w:hAnsi="Arial" w:cs="Arial"/>
          <w:sz w:val="24"/>
          <w:szCs w:val="24"/>
        </w:rPr>
        <w:t>d, at present 80% is</w:t>
      </w:r>
      <w:r w:rsidR="000C7CE3">
        <w:rPr>
          <w:rFonts w:ascii="Arial" w:hAnsi="Arial" w:cs="Arial"/>
          <w:sz w:val="24"/>
          <w:szCs w:val="24"/>
        </w:rPr>
        <w:t xml:space="preserve"> (Tesco PLC,2020).</w:t>
      </w:r>
    </w:p>
    <w:p w14:paraId="70FA4F88" w14:textId="3AFD3C98" w:rsidR="00F435DC" w:rsidRPr="000C7CE3" w:rsidRDefault="008E1EF6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Tesco are also </w:t>
      </w:r>
      <w:r w:rsidR="00BF6AB1">
        <w:rPr>
          <w:rFonts w:ascii="Arial" w:hAnsi="Arial" w:cs="Arial"/>
          <w:sz w:val="24"/>
          <w:szCs w:val="24"/>
        </w:rPr>
        <w:t>using more recycled polyester fabrics</w:t>
      </w:r>
      <w:r w:rsidR="009D533F">
        <w:rPr>
          <w:rFonts w:ascii="Arial" w:hAnsi="Arial" w:cs="Arial"/>
          <w:sz w:val="24"/>
          <w:szCs w:val="24"/>
        </w:rPr>
        <w:t xml:space="preserve"> and</w:t>
      </w:r>
      <w:r w:rsidR="00BF6AB1">
        <w:rPr>
          <w:rFonts w:ascii="Arial" w:hAnsi="Arial" w:cs="Arial"/>
          <w:sz w:val="24"/>
          <w:szCs w:val="24"/>
        </w:rPr>
        <w:t xml:space="preserve"> are part of </w:t>
      </w:r>
      <w:r w:rsidR="009D533F">
        <w:rPr>
          <w:rFonts w:ascii="Arial" w:hAnsi="Arial" w:cs="Arial"/>
          <w:sz w:val="24"/>
          <w:szCs w:val="24"/>
        </w:rPr>
        <w:t xml:space="preserve">the </w:t>
      </w:r>
      <w:r w:rsidR="002C5E87">
        <w:rPr>
          <w:rFonts w:ascii="Arial" w:hAnsi="Arial" w:cs="Arial"/>
          <w:sz w:val="24"/>
          <w:szCs w:val="24"/>
        </w:rPr>
        <w:t>Sustainable</w:t>
      </w:r>
      <w:r w:rsidR="00BF6AB1">
        <w:rPr>
          <w:rFonts w:ascii="Arial" w:hAnsi="Arial" w:cs="Arial"/>
          <w:sz w:val="24"/>
          <w:szCs w:val="24"/>
        </w:rPr>
        <w:t xml:space="preserve"> Clothing Action Plan (SCAP)</w:t>
      </w:r>
      <w:r w:rsidR="000C0989">
        <w:rPr>
          <w:rFonts w:ascii="Arial" w:hAnsi="Arial" w:cs="Arial"/>
          <w:sz w:val="24"/>
          <w:szCs w:val="24"/>
        </w:rPr>
        <w:t xml:space="preserve"> which aim</w:t>
      </w:r>
      <w:r w:rsidR="009D533F">
        <w:rPr>
          <w:rFonts w:ascii="Arial" w:hAnsi="Arial" w:cs="Arial"/>
          <w:sz w:val="24"/>
          <w:szCs w:val="24"/>
        </w:rPr>
        <w:t>s</w:t>
      </w:r>
      <w:r w:rsidR="000C0989">
        <w:rPr>
          <w:rFonts w:ascii="Arial" w:hAnsi="Arial" w:cs="Arial"/>
          <w:sz w:val="24"/>
          <w:szCs w:val="24"/>
        </w:rPr>
        <w:t xml:space="preserve"> to transform the clothing industry. SCAP have recognised that recycled </w:t>
      </w:r>
      <w:r w:rsidR="002C5E87">
        <w:rPr>
          <w:rFonts w:ascii="Arial" w:hAnsi="Arial" w:cs="Arial"/>
          <w:sz w:val="24"/>
          <w:szCs w:val="24"/>
        </w:rPr>
        <w:t>fibres</w:t>
      </w:r>
      <w:r w:rsidR="000C0989">
        <w:rPr>
          <w:rFonts w:ascii="Arial" w:hAnsi="Arial" w:cs="Arial"/>
          <w:sz w:val="24"/>
          <w:szCs w:val="24"/>
        </w:rPr>
        <w:t xml:space="preserve"> are less </w:t>
      </w:r>
      <w:proofErr w:type="gramStart"/>
      <w:r w:rsidR="000C0989">
        <w:rPr>
          <w:rFonts w:ascii="Arial" w:hAnsi="Arial" w:cs="Arial"/>
          <w:sz w:val="24"/>
          <w:szCs w:val="24"/>
        </w:rPr>
        <w:t>damaging</w:t>
      </w:r>
      <w:proofErr w:type="gramEnd"/>
      <w:r w:rsidR="000C0989">
        <w:rPr>
          <w:rFonts w:ascii="Arial" w:hAnsi="Arial" w:cs="Arial"/>
          <w:sz w:val="24"/>
          <w:szCs w:val="24"/>
        </w:rPr>
        <w:t xml:space="preserve"> and Tesco have committed to </w:t>
      </w:r>
      <w:r w:rsidR="002C5E87">
        <w:rPr>
          <w:rFonts w:ascii="Arial" w:hAnsi="Arial" w:cs="Arial"/>
          <w:sz w:val="24"/>
          <w:szCs w:val="24"/>
        </w:rPr>
        <w:t>prioritise</w:t>
      </w:r>
      <w:r w:rsidR="000C0989">
        <w:rPr>
          <w:rFonts w:ascii="Arial" w:hAnsi="Arial" w:cs="Arial"/>
          <w:sz w:val="24"/>
          <w:szCs w:val="24"/>
        </w:rPr>
        <w:t xml:space="preserve"> its use in it’s products. </w:t>
      </w:r>
      <w:r w:rsidR="009D34A4">
        <w:rPr>
          <w:rFonts w:ascii="Arial" w:hAnsi="Arial" w:cs="Arial"/>
          <w:sz w:val="24"/>
          <w:szCs w:val="24"/>
        </w:rPr>
        <w:t>Tesco also work</w:t>
      </w:r>
      <w:r w:rsidR="008B3113">
        <w:rPr>
          <w:rFonts w:ascii="Arial" w:hAnsi="Arial" w:cs="Arial"/>
          <w:sz w:val="24"/>
          <w:szCs w:val="24"/>
        </w:rPr>
        <w:t xml:space="preserve"> with SOEX UK to allow consumers to </w:t>
      </w:r>
      <w:r w:rsidR="002C5E87">
        <w:rPr>
          <w:rFonts w:ascii="Arial" w:hAnsi="Arial" w:cs="Arial"/>
          <w:sz w:val="24"/>
          <w:szCs w:val="24"/>
        </w:rPr>
        <w:t>recycle</w:t>
      </w:r>
      <w:r w:rsidR="008B3113">
        <w:rPr>
          <w:rFonts w:ascii="Arial" w:hAnsi="Arial" w:cs="Arial"/>
          <w:sz w:val="24"/>
          <w:szCs w:val="24"/>
        </w:rPr>
        <w:t xml:space="preserve"> their unwanted shoes, </w:t>
      </w:r>
      <w:proofErr w:type="gramStart"/>
      <w:r w:rsidR="008B3113">
        <w:rPr>
          <w:rFonts w:ascii="Arial" w:hAnsi="Arial" w:cs="Arial"/>
          <w:sz w:val="24"/>
          <w:szCs w:val="24"/>
        </w:rPr>
        <w:t>clothing</w:t>
      </w:r>
      <w:proofErr w:type="gramEnd"/>
      <w:r w:rsidR="008B3113">
        <w:rPr>
          <w:rFonts w:ascii="Arial" w:hAnsi="Arial" w:cs="Arial"/>
          <w:sz w:val="24"/>
          <w:szCs w:val="24"/>
        </w:rPr>
        <w:t xml:space="preserve"> and textiles in their shops. Each year Tesco </w:t>
      </w:r>
      <w:r w:rsidR="004F5E91">
        <w:rPr>
          <w:rFonts w:ascii="Arial" w:hAnsi="Arial" w:cs="Arial"/>
          <w:sz w:val="24"/>
          <w:szCs w:val="24"/>
        </w:rPr>
        <w:t xml:space="preserve">collect 11,000 tonnes of unwanted </w:t>
      </w:r>
      <w:r w:rsidR="009B73B0">
        <w:rPr>
          <w:rFonts w:ascii="Arial" w:hAnsi="Arial" w:cs="Arial"/>
          <w:sz w:val="24"/>
          <w:szCs w:val="24"/>
        </w:rPr>
        <w:t>products</w:t>
      </w:r>
      <w:r w:rsidR="004F5E91">
        <w:rPr>
          <w:rFonts w:ascii="Arial" w:hAnsi="Arial" w:cs="Arial"/>
          <w:sz w:val="24"/>
          <w:szCs w:val="24"/>
        </w:rPr>
        <w:t xml:space="preserve"> that could </w:t>
      </w:r>
      <w:r w:rsidR="009B73B0">
        <w:rPr>
          <w:rFonts w:ascii="Arial" w:hAnsi="Arial" w:cs="Arial"/>
          <w:sz w:val="24"/>
          <w:szCs w:val="24"/>
        </w:rPr>
        <w:t xml:space="preserve">have </w:t>
      </w:r>
      <w:r w:rsidR="004F5E91">
        <w:rPr>
          <w:rFonts w:ascii="Arial" w:hAnsi="Arial" w:cs="Arial"/>
          <w:sz w:val="24"/>
          <w:szCs w:val="24"/>
        </w:rPr>
        <w:t>potentially go</w:t>
      </w:r>
      <w:r w:rsidR="009B73B0">
        <w:rPr>
          <w:rFonts w:ascii="Arial" w:hAnsi="Arial" w:cs="Arial"/>
          <w:sz w:val="24"/>
          <w:szCs w:val="24"/>
        </w:rPr>
        <w:t>ne</w:t>
      </w:r>
      <w:r w:rsidR="004F5E91">
        <w:rPr>
          <w:rFonts w:ascii="Arial" w:hAnsi="Arial" w:cs="Arial"/>
          <w:sz w:val="24"/>
          <w:szCs w:val="24"/>
        </w:rPr>
        <w:t xml:space="preserve"> to landfill</w:t>
      </w:r>
      <w:r w:rsidR="000C7CE3">
        <w:rPr>
          <w:rFonts w:ascii="Arial" w:hAnsi="Arial" w:cs="Arial"/>
          <w:sz w:val="24"/>
          <w:szCs w:val="24"/>
        </w:rPr>
        <w:t xml:space="preserve"> </w:t>
      </w:r>
      <w:r w:rsidR="000C7CE3" w:rsidRPr="000C7CE3">
        <w:rPr>
          <w:rFonts w:ascii="Arial" w:hAnsi="Arial" w:cs="Arial"/>
          <w:color w:val="FF0000"/>
          <w:sz w:val="24"/>
          <w:szCs w:val="24"/>
        </w:rPr>
        <w:t>(reference).</w:t>
      </w:r>
    </w:p>
    <w:p w14:paraId="49EB1F15" w14:textId="6DDAF58D" w:rsidR="007F7F1C" w:rsidRPr="00773918" w:rsidRDefault="00311B5F" w:rsidP="0043143A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682253E3" w14:textId="380E1821" w:rsidR="0091361D" w:rsidRPr="001458C7" w:rsidRDefault="0091361D" w:rsidP="00AD2B2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8" w:name="_Toc62065086"/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>Evaluation of Tesco’s efforts towards the circular economy</w:t>
      </w:r>
      <w:bookmarkEnd w:id="8"/>
    </w:p>
    <w:p w14:paraId="0FC07A17" w14:textId="11F1DE81" w:rsidR="0091361D" w:rsidRPr="005079FB" w:rsidRDefault="008E0D59" w:rsidP="0091361D">
      <w:pPr>
        <w:rPr>
          <w:rFonts w:ascii="Arial" w:hAnsi="Arial" w:cs="Arial"/>
          <w:sz w:val="24"/>
          <w:szCs w:val="24"/>
        </w:rPr>
      </w:pPr>
      <w:r w:rsidRPr="005079FB">
        <w:rPr>
          <w:rFonts w:ascii="Arial" w:hAnsi="Arial" w:cs="Arial"/>
          <w:sz w:val="24"/>
          <w:szCs w:val="24"/>
        </w:rPr>
        <w:t xml:space="preserve">Sinek </w:t>
      </w:r>
      <w:r w:rsidR="002B1092" w:rsidRPr="005079FB">
        <w:rPr>
          <w:rFonts w:ascii="Arial" w:hAnsi="Arial" w:cs="Arial"/>
          <w:sz w:val="24"/>
          <w:szCs w:val="24"/>
        </w:rPr>
        <w:t>refers to the golden circle which</w:t>
      </w:r>
      <w:r w:rsidR="00C7722E" w:rsidRPr="005079FB">
        <w:rPr>
          <w:rFonts w:ascii="Arial" w:hAnsi="Arial" w:cs="Arial"/>
          <w:sz w:val="24"/>
          <w:szCs w:val="24"/>
        </w:rPr>
        <w:t xml:space="preserve"> includes wh</w:t>
      </w:r>
      <w:r w:rsidR="00C626A5" w:rsidRPr="005079FB">
        <w:rPr>
          <w:rFonts w:ascii="Arial" w:hAnsi="Arial" w:cs="Arial"/>
          <w:sz w:val="24"/>
          <w:szCs w:val="24"/>
        </w:rPr>
        <w:t xml:space="preserve">at organisations do, how they do it and why </w:t>
      </w:r>
      <w:r w:rsidR="008C7034" w:rsidRPr="005079FB">
        <w:rPr>
          <w:rFonts w:ascii="Arial" w:hAnsi="Arial" w:cs="Arial"/>
          <w:sz w:val="24"/>
          <w:szCs w:val="24"/>
        </w:rPr>
        <w:t xml:space="preserve">they do it. He </w:t>
      </w:r>
      <w:r w:rsidR="003C3FBB" w:rsidRPr="005079FB">
        <w:rPr>
          <w:rFonts w:ascii="Arial" w:hAnsi="Arial" w:cs="Arial"/>
          <w:sz w:val="24"/>
          <w:szCs w:val="24"/>
        </w:rPr>
        <w:t xml:space="preserve">emphasises that </w:t>
      </w:r>
      <w:r w:rsidR="00B456B0" w:rsidRPr="005079FB">
        <w:rPr>
          <w:rFonts w:ascii="Arial" w:hAnsi="Arial" w:cs="Arial"/>
          <w:sz w:val="24"/>
          <w:szCs w:val="24"/>
        </w:rPr>
        <w:t xml:space="preserve">‘why’ </w:t>
      </w:r>
      <w:r w:rsidR="0009507D" w:rsidRPr="005079FB">
        <w:rPr>
          <w:rFonts w:ascii="Arial" w:hAnsi="Arial" w:cs="Arial"/>
          <w:sz w:val="24"/>
          <w:szCs w:val="24"/>
        </w:rPr>
        <w:t xml:space="preserve">is the </w:t>
      </w:r>
      <w:r w:rsidR="00B456B0" w:rsidRPr="005079FB">
        <w:rPr>
          <w:rFonts w:ascii="Arial" w:hAnsi="Arial" w:cs="Arial"/>
          <w:sz w:val="24"/>
          <w:szCs w:val="24"/>
        </w:rPr>
        <w:t xml:space="preserve">most important aspect </w:t>
      </w:r>
      <w:r w:rsidR="00F547D8" w:rsidRPr="005079FB">
        <w:rPr>
          <w:rFonts w:ascii="Arial" w:hAnsi="Arial" w:cs="Arial"/>
          <w:sz w:val="24"/>
          <w:szCs w:val="24"/>
        </w:rPr>
        <w:t xml:space="preserve">of the circle </w:t>
      </w:r>
      <w:r w:rsidR="00146D45" w:rsidRPr="005079FB">
        <w:rPr>
          <w:rFonts w:ascii="Arial" w:hAnsi="Arial" w:cs="Arial"/>
          <w:sz w:val="24"/>
          <w:szCs w:val="24"/>
        </w:rPr>
        <w:t xml:space="preserve">and that this is an organisations </w:t>
      </w:r>
      <w:r w:rsidR="00067740" w:rsidRPr="005079FB">
        <w:rPr>
          <w:rFonts w:ascii="Arial" w:hAnsi="Arial" w:cs="Arial"/>
          <w:sz w:val="24"/>
          <w:szCs w:val="24"/>
        </w:rPr>
        <w:t>purpose</w:t>
      </w:r>
      <w:r w:rsidR="00D42689">
        <w:rPr>
          <w:rFonts w:ascii="Arial" w:hAnsi="Arial" w:cs="Arial"/>
          <w:sz w:val="24"/>
          <w:szCs w:val="24"/>
        </w:rPr>
        <w:t xml:space="preserve"> or belief </w:t>
      </w:r>
      <w:r w:rsidR="00D42689" w:rsidRPr="00D42689">
        <w:rPr>
          <w:rFonts w:ascii="Arial" w:hAnsi="Arial" w:cs="Arial"/>
          <w:color w:val="FF0000"/>
          <w:sz w:val="24"/>
          <w:szCs w:val="24"/>
        </w:rPr>
        <w:t>(reference).</w:t>
      </w:r>
    </w:p>
    <w:p w14:paraId="4C0DF0E3" w14:textId="2D9DD9BB" w:rsidR="0091361D" w:rsidRDefault="00067740" w:rsidP="00F74345">
      <w:pPr>
        <w:spacing w:before="315" w:after="315" w:line="240" w:lineRule="auto"/>
        <w:jc w:val="both"/>
        <w:rPr>
          <w:rFonts w:ascii="Arial" w:hAnsi="Arial" w:cs="Arial"/>
          <w:sz w:val="24"/>
          <w:szCs w:val="24"/>
        </w:rPr>
      </w:pPr>
      <w:r w:rsidRPr="005079FB">
        <w:rPr>
          <w:rFonts w:ascii="Arial" w:eastAsia="Times New Roman" w:hAnsi="Arial" w:cs="Arial"/>
          <w:sz w:val="24"/>
          <w:szCs w:val="24"/>
          <w:lang w:eastAsia="en-GB"/>
        </w:rPr>
        <w:t>It can be identified that Tesco’s core purpose</w:t>
      </w:r>
      <w:r w:rsidR="006F42D5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is customer related, for example t</w:t>
      </w:r>
      <w:r w:rsidR="0060002C" w:rsidRPr="005079FB">
        <w:rPr>
          <w:rFonts w:ascii="Arial" w:eastAsia="Times New Roman" w:hAnsi="Arial" w:cs="Arial"/>
          <w:sz w:val="24"/>
          <w:szCs w:val="24"/>
          <w:lang w:eastAsia="en-GB"/>
        </w:rPr>
        <w:t>heir mission is to</w:t>
      </w:r>
      <w:r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A6CEF" w:rsidRPr="005079FB">
        <w:rPr>
          <w:rFonts w:ascii="Arial" w:eastAsia="Times New Roman" w:hAnsi="Arial" w:cs="Arial"/>
          <w:sz w:val="24"/>
          <w:szCs w:val="24"/>
          <w:lang w:eastAsia="en-GB"/>
        </w:rPr>
        <w:t>‘serv</w:t>
      </w:r>
      <w:r w:rsidR="0060002C" w:rsidRPr="005079FB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="00CA6CEF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shoppers a little better </w:t>
      </w:r>
      <w:proofErr w:type="spellStart"/>
      <w:r w:rsidR="00CA6CEF" w:rsidRPr="005079FB">
        <w:rPr>
          <w:rFonts w:ascii="Arial" w:eastAsia="Times New Roman" w:hAnsi="Arial" w:cs="Arial"/>
          <w:sz w:val="24"/>
          <w:szCs w:val="24"/>
          <w:lang w:eastAsia="en-GB"/>
        </w:rPr>
        <w:t>everyday</w:t>
      </w:r>
      <w:proofErr w:type="spellEnd"/>
      <w:r w:rsidR="00CA6CEF" w:rsidRPr="005079FB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F74345">
        <w:rPr>
          <w:rFonts w:ascii="Arial" w:eastAsia="Times New Roman" w:hAnsi="Arial" w:cs="Arial"/>
          <w:sz w:val="24"/>
          <w:szCs w:val="24"/>
          <w:lang w:eastAsia="en-GB"/>
        </w:rPr>
        <w:t xml:space="preserve"> (Tesco PLC, 2021). </w:t>
      </w:r>
      <w:r w:rsidR="006F42D5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However, </w:t>
      </w:r>
      <w:r w:rsidR="00BB51A0" w:rsidRPr="005079FB">
        <w:rPr>
          <w:rFonts w:ascii="Arial" w:eastAsia="Times New Roman" w:hAnsi="Arial" w:cs="Arial"/>
          <w:sz w:val="24"/>
          <w:szCs w:val="24"/>
          <w:lang w:eastAsia="en-GB"/>
        </w:rPr>
        <w:t>in terms of</w:t>
      </w:r>
      <w:r w:rsidR="006F42D5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the circular economy</w:t>
      </w:r>
      <w:r w:rsidR="0048078C" w:rsidRPr="005079FB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026CD7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the most successful circular businesses are those that adopt </w:t>
      </w:r>
      <w:r w:rsidR="00ED05C1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and have sustainable principles at the heart of the </w:t>
      </w:r>
      <w:r w:rsidR="002E0732" w:rsidRPr="005079FB">
        <w:rPr>
          <w:rFonts w:ascii="Arial" w:eastAsia="Times New Roman" w:hAnsi="Arial" w:cs="Arial"/>
          <w:sz w:val="24"/>
          <w:szCs w:val="24"/>
          <w:lang w:eastAsia="en-GB"/>
        </w:rPr>
        <w:t>corporate</w:t>
      </w:r>
      <w:r w:rsidR="00ED05C1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strate</w:t>
      </w:r>
      <w:r w:rsidR="00571F8F">
        <w:rPr>
          <w:rFonts w:ascii="Arial" w:eastAsia="Times New Roman" w:hAnsi="Arial" w:cs="Arial"/>
          <w:sz w:val="24"/>
          <w:szCs w:val="24"/>
          <w:lang w:eastAsia="en-GB"/>
        </w:rPr>
        <w:t xml:space="preserve">gy (Ellen MacArthur Foundation, 2017). </w:t>
      </w:r>
      <w:r w:rsidR="00F74345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="003D0E21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esco are at the early stages of a transition to a circular economy </w:t>
      </w:r>
      <w:r w:rsidR="00437AD2" w:rsidRPr="005079FB">
        <w:rPr>
          <w:rFonts w:ascii="Arial" w:eastAsia="Times New Roman" w:hAnsi="Arial" w:cs="Arial"/>
          <w:sz w:val="24"/>
          <w:szCs w:val="24"/>
          <w:lang w:eastAsia="en-GB"/>
        </w:rPr>
        <w:t>as their purpose is</w:t>
      </w:r>
      <w:r w:rsidR="005079FB">
        <w:rPr>
          <w:rFonts w:ascii="Arial" w:eastAsia="Times New Roman" w:hAnsi="Arial" w:cs="Arial"/>
          <w:sz w:val="24"/>
          <w:szCs w:val="24"/>
          <w:lang w:eastAsia="en-GB"/>
        </w:rPr>
        <w:t xml:space="preserve"> mainly</w:t>
      </w:r>
      <w:r w:rsidR="00437AD2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01158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customer focused with </w:t>
      </w:r>
      <w:r w:rsidR="00F11C50" w:rsidRPr="005079FB">
        <w:rPr>
          <w:rFonts w:ascii="Arial" w:eastAsia="Times New Roman" w:hAnsi="Arial" w:cs="Arial"/>
          <w:sz w:val="24"/>
          <w:szCs w:val="24"/>
          <w:lang w:eastAsia="en-GB"/>
        </w:rPr>
        <w:t>adequate</w:t>
      </w:r>
      <w:r w:rsidR="000979FE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079FB" w:rsidRPr="005079FB">
        <w:rPr>
          <w:rFonts w:ascii="Arial" w:eastAsia="Times New Roman" w:hAnsi="Arial" w:cs="Arial"/>
          <w:sz w:val="24"/>
          <w:szCs w:val="24"/>
          <w:lang w:eastAsia="en-GB"/>
        </w:rPr>
        <w:t>focus</w:t>
      </w:r>
      <w:r w:rsidR="00A01158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 on </w:t>
      </w:r>
      <w:r w:rsidR="007E74C0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sustainability. Tesco have demonstrated </w:t>
      </w:r>
      <w:r w:rsidR="00D373C4" w:rsidRPr="005079FB">
        <w:rPr>
          <w:rFonts w:ascii="Arial" w:eastAsia="Times New Roman" w:hAnsi="Arial" w:cs="Arial"/>
          <w:sz w:val="24"/>
          <w:szCs w:val="24"/>
          <w:lang w:eastAsia="en-GB"/>
        </w:rPr>
        <w:t xml:space="preserve">efforts to contribute to the </w:t>
      </w:r>
      <w:r w:rsidR="00D373C4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circular economy, however, </w:t>
      </w:r>
      <w:r w:rsidR="00996577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the efforts of other organisations </w:t>
      </w:r>
      <w:r w:rsidR="00D7761A" w:rsidRPr="008B36E7">
        <w:rPr>
          <w:rFonts w:ascii="Arial" w:eastAsia="Times New Roman" w:hAnsi="Arial" w:cs="Arial"/>
          <w:sz w:val="24"/>
          <w:szCs w:val="24"/>
          <w:lang w:eastAsia="en-GB"/>
        </w:rPr>
        <w:t>seem</w:t>
      </w:r>
      <w:r w:rsidR="00996577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 more significant. </w:t>
      </w:r>
      <w:r w:rsidR="00D7761A" w:rsidRPr="008B36E7">
        <w:rPr>
          <w:rFonts w:ascii="Arial" w:eastAsia="Times New Roman" w:hAnsi="Arial" w:cs="Arial"/>
          <w:sz w:val="24"/>
          <w:szCs w:val="24"/>
          <w:lang w:eastAsia="en-GB"/>
        </w:rPr>
        <w:t>For example,</w:t>
      </w:r>
      <w:r w:rsidR="00785C18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 Waitrose and Partners </w:t>
      </w:r>
      <w:r w:rsidR="00A0797F" w:rsidRPr="008B36E7">
        <w:rPr>
          <w:rFonts w:ascii="Arial" w:eastAsia="Times New Roman" w:hAnsi="Arial" w:cs="Arial"/>
          <w:sz w:val="24"/>
          <w:szCs w:val="24"/>
          <w:lang w:eastAsia="en-GB"/>
        </w:rPr>
        <w:t xml:space="preserve">renewably source </w:t>
      </w:r>
      <w:r w:rsidR="00A0797F" w:rsidRPr="0030250D">
        <w:rPr>
          <w:rFonts w:ascii="Arial" w:hAnsi="Arial" w:cs="Arial"/>
          <w:sz w:val="24"/>
          <w:szCs w:val="24"/>
        </w:rPr>
        <w:t>9</w:t>
      </w:r>
      <w:r w:rsidR="0030250D" w:rsidRPr="0030250D">
        <w:rPr>
          <w:rFonts w:ascii="Arial" w:hAnsi="Arial" w:cs="Arial"/>
          <w:sz w:val="24"/>
          <w:szCs w:val="24"/>
        </w:rPr>
        <w:t xml:space="preserve">7.3% </w:t>
      </w:r>
      <w:r w:rsidR="00A0797F" w:rsidRPr="0030250D">
        <w:rPr>
          <w:rFonts w:ascii="Arial" w:hAnsi="Arial" w:cs="Arial"/>
          <w:sz w:val="24"/>
          <w:szCs w:val="24"/>
        </w:rPr>
        <w:t xml:space="preserve">of </w:t>
      </w:r>
      <w:r w:rsidR="005C7BF9">
        <w:rPr>
          <w:rFonts w:ascii="Arial" w:hAnsi="Arial" w:cs="Arial"/>
          <w:sz w:val="24"/>
          <w:szCs w:val="24"/>
        </w:rPr>
        <w:t xml:space="preserve">their </w:t>
      </w:r>
      <w:r w:rsidR="0030250D" w:rsidRPr="0030250D">
        <w:rPr>
          <w:rFonts w:ascii="Arial" w:hAnsi="Arial" w:cs="Arial"/>
          <w:sz w:val="24"/>
          <w:szCs w:val="24"/>
        </w:rPr>
        <w:t xml:space="preserve">electricity, </w:t>
      </w:r>
      <w:r w:rsidR="00A0797F" w:rsidRPr="0030250D">
        <w:rPr>
          <w:rFonts w:ascii="Arial" w:hAnsi="Arial" w:cs="Arial"/>
          <w:sz w:val="24"/>
          <w:szCs w:val="24"/>
        </w:rPr>
        <w:t xml:space="preserve">which is </w:t>
      </w:r>
      <w:r w:rsidR="00F90B56">
        <w:rPr>
          <w:rFonts w:ascii="Arial" w:hAnsi="Arial" w:cs="Arial"/>
          <w:sz w:val="24"/>
          <w:szCs w:val="24"/>
        </w:rPr>
        <w:t>29</w:t>
      </w:r>
      <w:r w:rsidR="00A0797F" w:rsidRPr="0030250D">
        <w:rPr>
          <w:rFonts w:ascii="Arial" w:hAnsi="Arial" w:cs="Arial"/>
          <w:sz w:val="24"/>
          <w:szCs w:val="24"/>
        </w:rPr>
        <w:t>.3% more than Tesco.</w:t>
      </w:r>
    </w:p>
    <w:p w14:paraId="1BB6A830" w14:textId="77777777" w:rsidR="002E2A65" w:rsidRPr="00F74345" w:rsidRDefault="002E2A65" w:rsidP="00F74345">
      <w:pPr>
        <w:spacing w:before="315" w:after="315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BD17442" w14:textId="1B5711CC" w:rsidR="00CC51A0" w:rsidRPr="001458C7" w:rsidRDefault="000F71D3" w:rsidP="00AD2B2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9" w:name="_Toc62065087"/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>Challenges an</w:t>
      </w:r>
      <w:r w:rsidR="00F23484"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>d solutions</w:t>
      </w:r>
      <w:bookmarkEnd w:id="9"/>
    </w:p>
    <w:p w14:paraId="702A80AC" w14:textId="67C3B069" w:rsidR="00C46B47" w:rsidRDefault="008C561C" w:rsidP="00C46B47">
      <w:pPr>
        <w:jc w:val="both"/>
        <w:rPr>
          <w:rFonts w:ascii="Arial" w:hAnsi="Arial" w:cs="Arial"/>
          <w:sz w:val="24"/>
          <w:szCs w:val="24"/>
        </w:rPr>
      </w:pPr>
      <w:r w:rsidRPr="008C561C">
        <w:rPr>
          <w:rFonts w:ascii="Arial" w:hAnsi="Arial" w:cs="Arial"/>
          <w:sz w:val="24"/>
          <w:szCs w:val="24"/>
        </w:rPr>
        <w:t>Th</w:t>
      </w:r>
      <w:r w:rsidR="00775A2E">
        <w:rPr>
          <w:rFonts w:ascii="Arial" w:hAnsi="Arial" w:cs="Arial"/>
          <w:sz w:val="24"/>
          <w:szCs w:val="24"/>
        </w:rPr>
        <w:t xml:space="preserve">e following </w:t>
      </w:r>
      <w:r w:rsidR="004543AD">
        <w:rPr>
          <w:rFonts w:ascii="Arial" w:hAnsi="Arial" w:cs="Arial"/>
          <w:sz w:val="24"/>
          <w:szCs w:val="24"/>
        </w:rPr>
        <w:t xml:space="preserve">section uses the </w:t>
      </w:r>
      <w:r w:rsidRPr="008C561C">
        <w:rPr>
          <w:rFonts w:ascii="Arial" w:hAnsi="Arial" w:cs="Arial"/>
          <w:sz w:val="24"/>
          <w:szCs w:val="24"/>
        </w:rPr>
        <w:t>SWOT Analysis</w:t>
      </w:r>
      <w:r w:rsidR="00AD4FC9">
        <w:rPr>
          <w:rFonts w:ascii="Arial" w:hAnsi="Arial" w:cs="Arial"/>
          <w:sz w:val="24"/>
          <w:szCs w:val="24"/>
        </w:rPr>
        <w:t xml:space="preserve"> </w:t>
      </w:r>
      <w:r w:rsidR="00775A2E">
        <w:rPr>
          <w:rFonts w:ascii="Arial" w:hAnsi="Arial" w:cs="Arial"/>
          <w:sz w:val="24"/>
          <w:szCs w:val="24"/>
        </w:rPr>
        <w:t xml:space="preserve">tool </w:t>
      </w:r>
      <w:r w:rsidR="00AD4FC9">
        <w:rPr>
          <w:rFonts w:ascii="Arial" w:hAnsi="Arial" w:cs="Arial"/>
          <w:sz w:val="24"/>
          <w:szCs w:val="24"/>
        </w:rPr>
        <w:t>to</w:t>
      </w:r>
      <w:r w:rsidRPr="008C561C">
        <w:rPr>
          <w:rFonts w:ascii="Arial" w:hAnsi="Arial" w:cs="Arial"/>
          <w:sz w:val="24"/>
          <w:szCs w:val="24"/>
        </w:rPr>
        <w:t xml:space="preserve"> identif</w:t>
      </w:r>
      <w:r w:rsidR="00AD4FC9">
        <w:rPr>
          <w:rFonts w:ascii="Arial" w:hAnsi="Arial" w:cs="Arial"/>
          <w:sz w:val="24"/>
          <w:szCs w:val="24"/>
        </w:rPr>
        <w:t>y</w:t>
      </w:r>
      <w:r w:rsidRPr="008C561C">
        <w:rPr>
          <w:rFonts w:ascii="Arial" w:hAnsi="Arial" w:cs="Arial"/>
          <w:sz w:val="24"/>
          <w:szCs w:val="24"/>
        </w:rPr>
        <w:t xml:space="preserve"> Tesco’s current strengths, weaknesses, opportunities and threats in relation to the circular economy</w:t>
      </w:r>
      <w:r w:rsidR="00CB1F57">
        <w:rPr>
          <w:rFonts w:ascii="Arial" w:hAnsi="Arial" w:cs="Arial"/>
          <w:sz w:val="24"/>
          <w:szCs w:val="24"/>
        </w:rPr>
        <w:t xml:space="preserve"> (see fig 7) </w:t>
      </w:r>
      <w:r w:rsidR="00AD4FC9">
        <w:rPr>
          <w:rFonts w:ascii="Arial" w:hAnsi="Arial" w:cs="Arial"/>
          <w:sz w:val="24"/>
          <w:szCs w:val="24"/>
        </w:rPr>
        <w:t xml:space="preserve">as well as the challenges Tesco face and how these can be </w:t>
      </w:r>
      <w:r w:rsidR="00AA6B71" w:rsidRPr="007136E5">
        <w:rPr>
          <w:rFonts w:ascii="Arial" w:hAnsi="Arial" w:cs="Arial"/>
          <w:sz w:val="24"/>
          <w:szCs w:val="24"/>
        </w:rPr>
        <w:t xml:space="preserve">achieved through </w:t>
      </w:r>
      <w:proofErr w:type="gramStart"/>
      <w:r w:rsidR="00AA6B71" w:rsidRPr="007136E5">
        <w:rPr>
          <w:rFonts w:ascii="Arial" w:hAnsi="Arial" w:cs="Arial"/>
          <w:sz w:val="24"/>
          <w:szCs w:val="24"/>
        </w:rPr>
        <w:t>short, medium and long term</w:t>
      </w:r>
      <w:proofErr w:type="gramEnd"/>
      <w:r w:rsidR="00AA6B71" w:rsidRPr="007136E5">
        <w:rPr>
          <w:rFonts w:ascii="Arial" w:hAnsi="Arial" w:cs="Arial"/>
          <w:sz w:val="24"/>
          <w:szCs w:val="24"/>
        </w:rPr>
        <w:t xml:space="preserve"> solutions.</w:t>
      </w:r>
    </w:p>
    <w:p w14:paraId="26A702FE" w14:textId="77777777" w:rsidR="00C46B47" w:rsidRPr="008C561C" w:rsidRDefault="00C46B47" w:rsidP="0043143A">
      <w:pPr>
        <w:jc w:val="both"/>
        <w:rPr>
          <w:rFonts w:ascii="Arial" w:hAnsi="Arial" w:cs="Arial"/>
          <w:sz w:val="24"/>
          <w:szCs w:val="24"/>
        </w:rPr>
      </w:pPr>
    </w:p>
    <w:p w14:paraId="606931E3" w14:textId="15158E4A" w:rsidR="000677AE" w:rsidRDefault="00B76587" w:rsidP="00AD2B2C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0" w:name="_Toc62065088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SWOT</w:t>
      </w:r>
      <w:r w:rsidR="00512A4F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Analysis</w:t>
      </w:r>
      <w:bookmarkEnd w:id="10"/>
      <w:r w:rsidR="00512A4F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</w:p>
    <w:p w14:paraId="77006CCB" w14:textId="77777777" w:rsidR="001458C7" w:rsidRPr="001458C7" w:rsidRDefault="001458C7" w:rsidP="001458C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76587" w:rsidRPr="00807836" w14:paraId="68252CB9" w14:textId="77777777" w:rsidTr="00787313">
        <w:tc>
          <w:tcPr>
            <w:tcW w:w="4508" w:type="dxa"/>
          </w:tcPr>
          <w:p w14:paraId="32DC67FD" w14:textId="77777777" w:rsidR="00B76587" w:rsidRPr="00676063" w:rsidRDefault="00B76587" w:rsidP="0043143A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06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</w:t>
            </w:r>
          </w:p>
          <w:p w14:paraId="4C8E204A" w14:textId="77777777" w:rsidR="00B76587" w:rsidRPr="00676063" w:rsidRDefault="00B76587" w:rsidP="0043143A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</w:tcPr>
          <w:p w14:paraId="03798663" w14:textId="77777777" w:rsidR="00B76587" w:rsidRPr="00676063" w:rsidRDefault="00B76587" w:rsidP="0043143A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06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Weaknesses </w:t>
            </w:r>
          </w:p>
        </w:tc>
      </w:tr>
      <w:tr w:rsidR="00B76587" w:rsidRPr="00807836" w14:paraId="5219AF69" w14:textId="77777777" w:rsidTr="00787313">
        <w:tc>
          <w:tcPr>
            <w:tcW w:w="4508" w:type="dxa"/>
          </w:tcPr>
          <w:p w14:paraId="7531AE37" w14:textId="3E3B885E" w:rsidR="00B76587" w:rsidRPr="00700B35" w:rsidRDefault="00B76587" w:rsidP="0043143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0B35">
              <w:rPr>
                <w:rFonts w:ascii="Arial" w:hAnsi="Arial" w:cs="Arial"/>
                <w:sz w:val="24"/>
                <w:szCs w:val="24"/>
              </w:rPr>
              <w:t xml:space="preserve">Evident that Tesco is reducing the amount of single use plastic. </w:t>
            </w:r>
          </w:p>
          <w:p w14:paraId="0CEB44BC" w14:textId="6F863079" w:rsidR="00A64DBE" w:rsidRDefault="00A64DBE" w:rsidP="0043143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0B35">
              <w:rPr>
                <w:rFonts w:ascii="Arial" w:hAnsi="Arial" w:cs="Arial"/>
                <w:sz w:val="24"/>
                <w:szCs w:val="24"/>
              </w:rPr>
              <w:t xml:space="preserve">Efforts to source sustainable </w:t>
            </w:r>
            <w:r w:rsidR="00700B35" w:rsidRPr="00700B35">
              <w:rPr>
                <w:rFonts w:ascii="Arial" w:hAnsi="Arial" w:cs="Arial"/>
                <w:sz w:val="24"/>
                <w:szCs w:val="24"/>
              </w:rPr>
              <w:t>cottons.</w:t>
            </w:r>
          </w:p>
          <w:p w14:paraId="09FE91DE" w14:textId="0757357F" w:rsidR="00240261" w:rsidRPr="00700B35" w:rsidRDefault="00867E11" w:rsidP="0043143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Clothes recycling scheme. </w:t>
            </w:r>
          </w:p>
          <w:p w14:paraId="0DF55B3C" w14:textId="77777777" w:rsidR="00B76587" w:rsidRPr="00807836" w:rsidRDefault="00B76587" w:rsidP="0043143A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13E337C" w14:textId="3298EECD" w:rsidR="00C34786" w:rsidRDefault="006924D5" w:rsidP="006C2ABC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EEE">
              <w:rPr>
                <w:rFonts w:ascii="Arial" w:hAnsi="Arial" w:cs="Arial"/>
                <w:sz w:val="24"/>
                <w:szCs w:val="24"/>
              </w:rPr>
              <w:t>Difficult for Tesco to manage all suppliers</w:t>
            </w:r>
            <w:r w:rsidR="00F14EEE" w:rsidRPr="00F14EEE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D86C605" w14:textId="29572FA2" w:rsidR="00410C65" w:rsidRDefault="006C2ABC" w:rsidP="0043143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0B35">
              <w:rPr>
                <w:rFonts w:ascii="Arial" w:hAnsi="Arial" w:cs="Arial"/>
                <w:sz w:val="24"/>
                <w:szCs w:val="24"/>
              </w:rPr>
              <w:t>Costly to implement and convert the business model.</w:t>
            </w:r>
          </w:p>
          <w:p w14:paraId="10CB1293" w14:textId="182DCF18" w:rsidR="00410C65" w:rsidRPr="00410C65" w:rsidRDefault="00410C65" w:rsidP="0043143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Other organisations</w:t>
            </w:r>
            <w:r w:rsidR="001F69F2">
              <w:rPr>
                <w:rFonts w:ascii="Arial" w:hAnsi="Arial" w:cs="Arial"/>
                <w:sz w:val="24"/>
                <w:szCs w:val="24"/>
              </w:rPr>
              <w:t xml:space="preserve"> are more sustainable. </w:t>
            </w:r>
          </w:p>
          <w:p w14:paraId="67C2B8C7" w14:textId="77777777" w:rsidR="00B76587" w:rsidRPr="00807836" w:rsidRDefault="00B76587" w:rsidP="0043143A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4378C9A" w14:textId="77777777" w:rsidR="00B76587" w:rsidRPr="00807836" w:rsidRDefault="00B76587" w:rsidP="0043143A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807836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B76587" w:rsidRPr="00807836" w14:paraId="6009C8E8" w14:textId="77777777" w:rsidTr="00787313">
        <w:tc>
          <w:tcPr>
            <w:tcW w:w="4508" w:type="dxa"/>
          </w:tcPr>
          <w:p w14:paraId="3E6B2337" w14:textId="77777777" w:rsidR="00B76587" w:rsidRPr="00676063" w:rsidRDefault="00B76587" w:rsidP="0043143A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06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Opportunities </w:t>
            </w:r>
          </w:p>
          <w:p w14:paraId="2F32C72E" w14:textId="77777777" w:rsidR="00B76587" w:rsidRPr="00676063" w:rsidRDefault="00B76587" w:rsidP="0043143A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</w:tcPr>
          <w:p w14:paraId="4A0FED27" w14:textId="77777777" w:rsidR="00B76587" w:rsidRPr="00676063" w:rsidRDefault="00B76587" w:rsidP="0043143A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06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Threats </w:t>
            </w:r>
          </w:p>
        </w:tc>
      </w:tr>
      <w:tr w:rsidR="00B76587" w:rsidRPr="00807836" w14:paraId="644D603D" w14:textId="77777777" w:rsidTr="00787313">
        <w:tc>
          <w:tcPr>
            <w:tcW w:w="4508" w:type="dxa"/>
          </w:tcPr>
          <w:p w14:paraId="726D6104" w14:textId="77777777" w:rsidR="00B76587" w:rsidRPr="00700B35" w:rsidRDefault="00B76587" w:rsidP="0043143A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0B35">
              <w:rPr>
                <w:rFonts w:ascii="Arial" w:hAnsi="Arial" w:cs="Arial"/>
                <w:sz w:val="24"/>
                <w:szCs w:val="24"/>
              </w:rPr>
              <w:t xml:space="preserve">Use more biodegradable materials to package products. </w:t>
            </w:r>
          </w:p>
          <w:p w14:paraId="692FD681" w14:textId="77777777" w:rsidR="00B76587" w:rsidRPr="00700B35" w:rsidRDefault="00B76587" w:rsidP="0043143A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0B35">
              <w:rPr>
                <w:rFonts w:ascii="Arial" w:hAnsi="Arial" w:cs="Arial"/>
                <w:sz w:val="24"/>
                <w:szCs w:val="24"/>
              </w:rPr>
              <w:t>Delivery vans to operate using renewable energy instead of fuel.</w:t>
            </w:r>
          </w:p>
          <w:p w14:paraId="65A2CDE1" w14:textId="5BFB1C95" w:rsidR="00B76587" w:rsidRPr="00700B35" w:rsidRDefault="00B76587" w:rsidP="0043143A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0B35">
              <w:rPr>
                <w:rFonts w:ascii="Arial" w:hAnsi="Arial" w:cs="Arial"/>
                <w:sz w:val="24"/>
                <w:szCs w:val="24"/>
              </w:rPr>
              <w:t xml:space="preserve">Invest in milk, soft </w:t>
            </w:r>
            <w:proofErr w:type="gramStart"/>
            <w:r w:rsidRPr="00700B35">
              <w:rPr>
                <w:rFonts w:ascii="Arial" w:hAnsi="Arial" w:cs="Arial"/>
                <w:sz w:val="24"/>
                <w:szCs w:val="24"/>
              </w:rPr>
              <w:t>drinks</w:t>
            </w:r>
            <w:proofErr w:type="gramEnd"/>
            <w:r w:rsidRPr="00700B35">
              <w:rPr>
                <w:rFonts w:ascii="Arial" w:hAnsi="Arial" w:cs="Arial"/>
                <w:sz w:val="24"/>
                <w:szCs w:val="24"/>
              </w:rPr>
              <w:t xml:space="preserve"> and concentrated liquids machines in order to cut single use plastic. Encourage customers to bring refillable bottles.</w:t>
            </w:r>
          </w:p>
          <w:p w14:paraId="4B8469C7" w14:textId="3D7F57C5" w:rsidR="00A64DBE" w:rsidRPr="00700B35" w:rsidRDefault="005A7925" w:rsidP="0043143A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0B35">
              <w:rPr>
                <w:rFonts w:ascii="Arial" w:hAnsi="Arial" w:cs="Arial"/>
                <w:sz w:val="24"/>
                <w:szCs w:val="24"/>
              </w:rPr>
              <w:t>Use other sustainable materials instead of cotton</w:t>
            </w:r>
            <w:r w:rsidR="00FD006D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6B44FD09" w14:textId="05F01002" w:rsidR="00676063" w:rsidRPr="00807836" w:rsidRDefault="00676063" w:rsidP="0043143A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0AC2ADE" w14:textId="77777777" w:rsidR="00B76587" w:rsidRPr="00700B35" w:rsidRDefault="00B76587" w:rsidP="0043143A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0B35">
              <w:rPr>
                <w:rFonts w:ascii="Arial" w:hAnsi="Arial" w:cs="Arial"/>
                <w:sz w:val="24"/>
                <w:szCs w:val="24"/>
              </w:rPr>
              <w:t xml:space="preserve">Difficult to implement a circular economy approach across the whole business due to the extensive number of suppliers. </w:t>
            </w:r>
          </w:p>
          <w:p w14:paraId="2E3D944C" w14:textId="4F16A286" w:rsidR="00EB6E29" w:rsidRDefault="00EB6E29" w:rsidP="0043143A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00B35">
              <w:rPr>
                <w:rFonts w:ascii="Arial" w:hAnsi="Arial" w:cs="Arial"/>
                <w:sz w:val="24"/>
                <w:szCs w:val="24"/>
              </w:rPr>
              <w:t>Governments plan</w:t>
            </w:r>
            <w:r w:rsidR="00B02FE9" w:rsidRPr="00700B35">
              <w:rPr>
                <w:rFonts w:ascii="Arial" w:hAnsi="Arial" w:cs="Arial"/>
                <w:sz w:val="24"/>
                <w:szCs w:val="24"/>
              </w:rPr>
              <w:t xml:space="preserve"> to end the sale of new petrol and diesel vehicles by 2030</w:t>
            </w:r>
            <w:r w:rsidR="00734978" w:rsidRPr="00700B35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265CBBE" w14:textId="6D2013E7" w:rsidR="000C3F51" w:rsidRDefault="000C3F51" w:rsidP="0043143A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Customers may not want </w:t>
            </w:r>
            <w:r w:rsidR="00344B3D">
              <w:rPr>
                <w:rFonts w:ascii="Arial" w:hAnsi="Arial" w:cs="Arial"/>
                <w:sz w:val="24"/>
                <w:szCs w:val="24"/>
              </w:rPr>
              <w:t>their</w:t>
            </w:r>
            <w:r>
              <w:rPr>
                <w:rFonts w:ascii="Arial" w:hAnsi="Arial" w:cs="Arial"/>
                <w:sz w:val="24"/>
                <w:szCs w:val="24"/>
              </w:rPr>
              <w:t xml:space="preserve"> clothes to be made from wool. </w:t>
            </w:r>
          </w:p>
          <w:p w14:paraId="02A8849A" w14:textId="0F738A62" w:rsidR="00344B3D" w:rsidRPr="00700B35" w:rsidRDefault="00D84E7E" w:rsidP="0043143A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Sustainable products will potentially be more expensive in the short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term</w:t>
            </w:r>
            <w:proofErr w:type="gramEnd"/>
          </w:p>
          <w:p w14:paraId="1ECAC752" w14:textId="77777777" w:rsidR="00B76587" w:rsidRPr="00807836" w:rsidRDefault="00B76587" w:rsidP="0043143A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B94B82A" w14:textId="7B93D891" w:rsidR="00CB1F57" w:rsidRPr="00CB1F57" w:rsidRDefault="00CB1F57" w:rsidP="00CB1F57">
      <w:pPr>
        <w:jc w:val="both"/>
        <w:rPr>
          <w:rFonts w:ascii="Arial" w:hAnsi="Arial" w:cs="Arial"/>
          <w:sz w:val="24"/>
          <w:szCs w:val="24"/>
        </w:rPr>
      </w:pPr>
      <w:r w:rsidRPr="00CB1F57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Fi</w:t>
      </w:r>
      <w:r w:rsidRPr="00CB1F57">
        <w:rPr>
          <w:rFonts w:ascii="Arial" w:hAnsi="Arial" w:cs="Arial"/>
          <w:sz w:val="24"/>
          <w:szCs w:val="24"/>
        </w:rPr>
        <w:t>gure 7)</w:t>
      </w:r>
    </w:p>
    <w:p w14:paraId="2835745E" w14:textId="60294DA6" w:rsidR="00CB1F57" w:rsidRPr="002F437C" w:rsidRDefault="00CB1F57" w:rsidP="00CB1F57">
      <w:pPr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  <w:r w:rsidRPr="002F437C">
        <w:rPr>
          <w:rFonts w:ascii="Arial" w:hAnsi="Arial" w:cs="Arial"/>
          <w:b/>
          <w:bCs/>
          <w:color w:val="FF0000"/>
          <w:sz w:val="24"/>
          <w:szCs w:val="24"/>
        </w:rPr>
        <w:t xml:space="preserve">Not sure </w:t>
      </w:r>
    </w:p>
    <w:p w14:paraId="25BE0AA0" w14:textId="77777777" w:rsidR="00CB1F57" w:rsidRPr="00B27F1B" w:rsidRDefault="00CB1F57" w:rsidP="00CB1F57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B27F1B">
        <w:rPr>
          <w:rFonts w:ascii="Arial" w:hAnsi="Arial" w:cs="Arial"/>
          <w:color w:val="FF0000"/>
          <w:sz w:val="24"/>
          <w:szCs w:val="24"/>
        </w:rPr>
        <w:t xml:space="preserve">Is it sufficient for just Tesco to embrace the circular economy? </w:t>
      </w:r>
      <w:proofErr w:type="spellStart"/>
      <w:r w:rsidRPr="00B27F1B">
        <w:rPr>
          <w:rFonts w:ascii="Arial" w:hAnsi="Arial" w:cs="Arial"/>
          <w:color w:val="FF0000"/>
          <w:sz w:val="24"/>
          <w:szCs w:val="24"/>
        </w:rPr>
        <w:t>Savaskan</w:t>
      </w:r>
      <w:proofErr w:type="spellEnd"/>
      <w:r w:rsidRPr="00B27F1B">
        <w:rPr>
          <w:rFonts w:ascii="Arial" w:hAnsi="Arial" w:cs="Arial"/>
          <w:color w:val="FF0000"/>
          <w:sz w:val="24"/>
          <w:szCs w:val="24"/>
        </w:rPr>
        <w:t xml:space="preserve"> et al (2004) suggest not, saying that the whole supply chain needs to be sustainable and that new production systems, which see raw materials as technical and biological nutrients, cannot have a negative impact on ‘ecological systems and return to the ecosystem without treatment’ (</w:t>
      </w:r>
      <w:proofErr w:type="spellStart"/>
      <w:r w:rsidRPr="00B27F1B">
        <w:rPr>
          <w:rFonts w:ascii="Arial" w:hAnsi="Arial" w:cs="Arial"/>
          <w:color w:val="FF0000"/>
          <w:sz w:val="24"/>
          <w:szCs w:val="24"/>
        </w:rPr>
        <w:t>Braungart</w:t>
      </w:r>
      <w:proofErr w:type="spellEnd"/>
      <w:r w:rsidRPr="00B27F1B">
        <w:rPr>
          <w:rFonts w:ascii="Arial" w:hAnsi="Arial" w:cs="Arial"/>
          <w:color w:val="FF0000"/>
          <w:sz w:val="24"/>
          <w:szCs w:val="24"/>
        </w:rPr>
        <w:t xml:space="preserve">, et al 2007). </w:t>
      </w:r>
    </w:p>
    <w:p w14:paraId="06AA52C0" w14:textId="77777777" w:rsidR="00CB1F57" w:rsidRPr="00B27F1B" w:rsidRDefault="00CB1F57" w:rsidP="00CB1F57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B27F1B">
        <w:rPr>
          <w:rFonts w:ascii="Arial" w:hAnsi="Arial" w:cs="Arial"/>
          <w:color w:val="FF0000"/>
          <w:sz w:val="24"/>
          <w:szCs w:val="24"/>
        </w:rPr>
        <w:t xml:space="preserve">Sustainability has become an important factor in supply chain management as businesses are now accountable for the ecological performance of significant stakeholders (Genovese, et al 2015). </w:t>
      </w:r>
    </w:p>
    <w:p w14:paraId="4F35532F" w14:textId="77777777" w:rsidR="00CB1F57" w:rsidRPr="00B27F1B" w:rsidRDefault="00CB1F57" w:rsidP="00CB1F57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B27F1B">
        <w:rPr>
          <w:rFonts w:ascii="Arial" w:hAnsi="Arial" w:cs="Arial"/>
          <w:color w:val="FF0000"/>
          <w:sz w:val="24"/>
          <w:szCs w:val="24"/>
        </w:rPr>
        <w:t>Food supply chains have one of the most substantial effects on the ecosystem (IBID). Beamon (2008) states that the food sector has a complex supply chain and several issues including waste, re-use of resources and greenhouse gas emissions are unconsidered.</w:t>
      </w:r>
    </w:p>
    <w:p w14:paraId="4BC51E32" w14:textId="77777777" w:rsidR="00CB1F57" w:rsidRPr="00B27F1B" w:rsidRDefault="00CB1F57" w:rsidP="00CB1F57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B27F1B">
        <w:rPr>
          <w:rFonts w:ascii="Arial" w:hAnsi="Arial" w:cs="Arial"/>
          <w:color w:val="FF0000"/>
          <w:sz w:val="24"/>
          <w:szCs w:val="24"/>
        </w:rPr>
        <w:t xml:space="preserve">Tesco may be required to re-design supply chains and various products </w:t>
      </w:r>
      <w:proofErr w:type="gramStart"/>
      <w:r w:rsidRPr="00B27F1B">
        <w:rPr>
          <w:rFonts w:ascii="Arial" w:hAnsi="Arial" w:cs="Arial"/>
          <w:color w:val="FF0000"/>
          <w:sz w:val="24"/>
          <w:szCs w:val="24"/>
        </w:rPr>
        <w:t>in order for</w:t>
      </w:r>
      <w:proofErr w:type="gramEnd"/>
      <w:r w:rsidRPr="00B27F1B">
        <w:rPr>
          <w:rFonts w:ascii="Arial" w:hAnsi="Arial" w:cs="Arial"/>
          <w:color w:val="FF0000"/>
          <w:sz w:val="24"/>
          <w:szCs w:val="24"/>
        </w:rPr>
        <w:t xml:space="preserve"> them to become more sustainable and to be used repeatedly. CNBC (2018) states that manufacturers may be burdened when it comes to the logistics of disposing and </w:t>
      </w:r>
      <w:r w:rsidRPr="00B27F1B">
        <w:rPr>
          <w:rFonts w:ascii="Arial" w:hAnsi="Arial" w:cs="Arial"/>
          <w:color w:val="FF0000"/>
          <w:sz w:val="24"/>
          <w:szCs w:val="24"/>
        </w:rPr>
        <w:lastRenderedPageBreak/>
        <w:t xml:space="preserve">recycling. As previously identified, Tesco met with 1,500 suppliers to inform that various products may not be stocked if there is excessive packaging. </w:t>
      </w:r>
    </w:p>
    <w:p w14:paraId="63E04D27" w14:textId="6B6E71DB" w:rsidR="00B76587" w:rsidRDefault="00B76587" w:rsidP="0043143A">
      <w:pPr>
        <w:jc w:val="both"/>
        <w:rPr>
          <w:rFonts w:ascii="Arial" w:hAnsi="Arial" w:cs="Arial"/>
          <w:sz w:val="24"/>
          <w:szCs w:val="24"/>
        </w:rPr>
      </w:pPr>
    </w:p>
    <w:p w14:paraId="73B25505" w14:textId="7A014C75" w:rsidR="00AF40CA" w:rsidRPr="001458C7" w:rsidRDefault="008B40D5" w:rsidP="00AD2B2C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1" w:name="_Toc62065089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>Short</w:t>
      </w:r>
      <w:r w:rsidR="0058449B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  <w:r w:rsidR="00DE313F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>Term</w:t>
      </w:r>
      <w:bookmarkEnd w:id="11"/>
      <w:r w:rsidR="00DE313F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</w:p>
    <w:p w14:paraId="3B229FF6" w14:textId="3B358E7D" w:rsidR="00902782" w:rsidRPr="00902782" w:rsidRDefault="00902782" w:rsidP="0043143A">
      <w:pPr>
        <w:jc w:val="both"/>
        <w:rPr>
          <w:rFonts w:ascii="Arial" w:hAnsi="Arial" w:cs="Arial"/>
          <w:sz w:val="28"/>
          <w:szCs w:val="28"/>
          <w:u w:val="single"/>
        </w:rPr>
      </w:pPr>
      <w:r w:rsidRPr="00902782">
        <w:rPr>
          <w:rFonts w:ascii="Arial" w:hAnsi="Arial" w:cs="Arial"/>
          <w:sz w:val="24"/>
          <w:szCs w:val="24"/>
          <w:u w:val="single"/>
        </w:rPr>
        <w:t>Plastic</w:t>
      </w:r>
    </w:p>
    <w:p w14:paraId="7C851D03" w14:textId="3969AD35" w:rsidR="0058456C" w:rsidRDefault="0058456C" w:rsidP="0043143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07836">
        <w:rPr>
          <w:rFonts w:ascii="Arial" w:hAnsi="Arial" w:cs="Arial"/>
          <w:sz w:val="24"/>
          <w:szCs w:val="24"/>
          <w:shd w:val="clear" w:color="auto" w:fill="FFFFFF"/>
        </w:rPr>
        <w:t>Tesco ha</w:t>
      </w:r>
      <w:r>
        <w:rPr>
          <w:rFonts w:ascii="Arial" w:hAnsi="Arial" w:cs="Arial"/>
          <w:sz w:val="24"/>
          <w:szCs w:val="24"/>
          <w:shd w:val="clear" w:color="auto" w:fill="FFFFFF"/>
        </w:rPr>
        <w:t>ve</w:t>
      </w: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been attempting to reduce their plastic consumption through their 4R plan, however,</w:t>
      </w:r>
      <w:r w:rsidR="00D005B8">
        <w:rPr>
          <w:rFonts w:ascii="Arial" w:hAnsi="Arial" w:cs="Arial"/>
          <w:sz w:val="24"/>
          <w:szCs w:val="24"/>
          <w:shd w:val="clear" w:color="auto" w:fill="FFFFFF"/>
        </w:rPr>
        <w:t xml:space="preserve"> this is still viewed as a significant challenge</w:t>
      </w: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. Greenpeace </w:t>
      </w:r>
      <w:r w:rsidR="00F943F1">
        <w:rPr>
          <w:rFonts w:ascii="Arial" w:hAnsi="Arial" w:cs="Arial"/>
          <w:sz w:val="24"/>
          <w:szCs w:val="24"/>
          <w:shd w:val="clear" w:color="auto" w:fill="FFFFFF"/>
        </w:rPr>
        <w:t xml:space="preserve">(2020) </w:t>
      </w: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reported that UK supermarkets create 900,000 tonnes of plastic packaging every year, </w:t>
      </w:r>
      <w:proofErr w:type="gramStart"/>
      <w:r w:rsidRPr="00807836">
        <w:rPr>
          <w:rFonts w:ascii="Arial" w:hAnsi="Arial" w:cs="Arial"/>
          <w:sz w:val="24"/>
          <w:szCs w:val="24"/>
          <w:shd w:val="clear" w:color="auto" w:fill="FFFFFF"/>
        </w:rPr>
        <w:t>as well as,</w:t>
      </w:r>
      <w:proofErr w:type="gramEnd"/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2 million consumers signing a petition demanding supermarkets to abandon single-use plastic. </w:t>
      </w:r>
    </w:p>
    <w:p w14:paraId="57B0D79D" w14:textId="77777777" w:rsidR="00C1413E" w:rsidRPr="00F943F1" w:rsidRDefault="00C1413E" w:rsidP="0043143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E409ED2" w14:textId="35BC5C90" w:rsidR="00B140A4" w:rsidRDefault="005C7BF9" w:rsidP="0043143A">
      <w:pPr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</w:t>
      </w:r>
      <w:r w:rsidR="003E0876">
        <w:rPr>
          <w:rFonts w:ascii="Arial" w:hAnsi="Arial" w:cs="Arial"/>
          <w:sz w:val="24"/>
          <w:szCs w:val="24"/>
          <w:u w:val="single"/>
        </w:rPr>
        <w:t xml:space="preserve">ustainable materials </w:t>
      </w:r>
    </w:p>
    <w:p w14:paraId="28790BC4" w14:textId="714597D3" w:rsidR="00620A55" w:rsidRPr="000A4771" w:rsidRDefault="003C355F" w:rsidP="0043143A">
      <w:pPr>
        <w:jc w:val="both"/>
        <w:rPr>
          <w:rFonts w:ascii="Arial" w:hAnsi="Arial" w:cs="Arial"/>
          <w:sz w:val="24"/>
          <w:szCs w:val="24"/>
        </w:rPr>
      </w:pPr>
      <w:r w:rsidRPr="000A4771">
        <w:rPr>
          <w:rFonts w:ascii="Arial" w:hAnsi="Arial" w:cs="Arial"/>
          <w:sz w:val="24"/>
          <w:szCs w:val="24"/>
        </w:rPr>
        <w:t xml:space="preserve">Tesco could minimise and prevent the level of plastic packaging at the production stage by co-operating with suppliers. </w:t>
      </w:r>
      <w:proofErr w:type="spellStart"/>
      <w:r w:rsidRPr="000A4771">
        <w:rPr>
          <w:rFonts w:ascii="Arial" w:hAnsi="Arial" w:cs="Arial"/>
          <w:sz w:val="24"/>
          <w:szCs w:val="24"/>
        </w:rPr>
        <w:t>Apeel</w:t>
      </w:r>
      <w:proofErr w:type="spellEnd"/>
      <w:r w:rsidRPr="000A4771">
        <w:rPr>
          <w:rFonts w:ascii="Arial" w:hAnsi="Arial" w:cs="Arial"/>
          <w:sz w:val="24"/>
          <w:szCs w:val="24"/>
        </w:rPr>
        <w:t xml:space="preserve"> is an example of a company that has a patented protective formula </w:t>
      </w:r>
      <w:r w:rsidR="000A4771" w:rsidRPr="000A4771">
        <w:rPr>
          <w:rFonts w:ascii="Arial" w:hAnsi="Arial" w:cs="Arial"/>
          <w:sz w:val="24"/>
          <w:szCs w:val="24"/>
        </w:rPr>
        <w:t>that uses plant waste</w:t>
      </w:r>
      <w:r w:rsidR="009359EF">
        <w:rPr>
          <w:rFonts w:ascii="Arial" w:hAnsi="Arial" w:cs="Arial"/>
          <w:sz w:val="24"/>
          <w:szCs w:val="24"/>
        </w:rPr>
        <w:t xml:space="preserve"> to seal moisture in and keep oxygen out</w:t>
      </w:r>
      <w:r w:rsidR="00B80A7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80A79">
        <w:rPr>
          <w:rFonts w:ascii="Arial" w:hAnsi="Arial" w:cs="Arial"/>
          <w:sz w:val="24"/>
          <w:szCs w:val="24"/>
        </w:rPr>
        <w:t>Apeel</w:t>
      </w:r>
      <w:proofErr w:type="spellEnd"/>
      <w:r w:rsidR="00B80A79">
        <w:rPr>
          <w:rFonts w:ascii="Arial" w:hAnsi="Arial" w:cs="Arial"/>
          <w:sz w:val="24"/>
          <w:szCs w:val="24"/>
        </w:rPr>
        <w:t xml:space="preserve"> Sciences,2020).</w:t>
      </w:r>
      <w:r w:rsidR="009359EF">
        <w:rPr>
          <w:rFonts w:ascii="Arial" w:hAnsi="Arial" w:cs="Arial"/>
          <w:sz w:val="24"/>
          <w:szCs w:val="24"/>
        </w:rPr>
        <w:t xml:space="preserve"> This innovation</w:t>
      </w:r>
      <w:r w:rsidR="00107316">
        <w:rPr>
          <w:rFonts w:ascii="Arial" w:hAnsi="Arial" w:cs="Arial"/>
          <w:sz w:val="24"/>
          <w:szCs w:val="24"/>
        </w:rPr>
        <w:t xml:space="preserve"> eliminates plastic packaging</w:t>
      </w:r>
      <w:r w:rsidR="00620A55">
        <w:rPr>
          <w:rFonts w:ascii="Arial" w:hAnsi="Arial" w:cs="Arial"/>
          <w:sz w:val="24"/>
          <w:szCs w:val="24"/>
        </w:rPr>
        <w:t xml:space="preserve"> </w:t>
      </w:r>
      <w:r w:rsidR="00556EC3">
        <w:rPr>
          <w:rFonts w:ascii="Arial" w:hAnsi="Arial" w:cs="Arial"/>
          <w:sz w:val="24"/>
          <w:szCs w:val="24"/>
        </w:rPr>
        <w:t xml:space="preserve">as </w:t>
      </w:r>
      <w:r w:rsidR="00620A55">
        <w:rPr>
          <w:rFonts w:ascii="Arial" w:hAnsi="Arial" w:cs="Arial"/>
          <w:sz w:val="24"/>
          <w:szCs w:val="24"/>
        </w:rPr>
        <w:t>well as minimising food waste a</w:t>
      </w:r>
      <w:r w:rsidR="00556EC3">
        <w:rPr>
          <w:rFonts w:ascii="Arial" w:hAnsi="Arial" w:cs="Arial"/>
          <w:sz w:val="24"/>
          <w:szCs w:val="24"/>
        </w:rPr>
        <w:t xml:space="preserve">s </w:t>
      </w:r>
      <w:r w:rsidR="00620A55">
        <w:rPr>
          <w:rFonts w:ascii="Arial" w:hAnsi="Arial" w:cs="Arial"/>
          <w:sz w:val="24"/>
          <w:szCs w:val="24"/>
        </w:rPr>
        <w:t xml:space="preserve">fruit and vegetables stay fresh twice </w:t>
      </w:r>
      <w:r w:rsidR="00556EC3">
        <w:rPr>
          <w:rFonts w:ascii="Arial" w:hAnsi="Arial" w:cs="Arial"/>
          <w:sz w:val="24"/>
          <w:szCs w:val="24"/>
        </w:rPr>
        <w:t>as long</w:t>
      </w:r>
      <w:r w:rsidR="00B80A79">
        <w:rPr>
          <w:rFonts w:ascii="Arial" w:hAnsi="Arial" w:cs="Arial"/>
          <w:sz w:val="24"/>
          <w:szCs w:val="24"/>
        </w:rPr>
        <w:t xml:space="preserve"> (Bullett,2020). </w:t>
      </w:r>
    </w:p>
    <w:p w14:paraId="4CE2AD89" w14:textId="142414EA" w:rsidR="009659C6" w:rsidRPr="00A62E7F" w:rsidRDefault="009659C6" w:rsidP="0043143A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807836">
        <w:rPr>
          <w:rFonts w:ascii="Arial" w:hAnsi="Arial" w:cs="Arial"/>
          <w:color w:val="FF0000"/>
          <w:sz w:val="24"/>
          <w:szCs w:val="24"/>
        </w:rPr>
        <w:t>Data collected by Greenpeace highlighted that a fifth of plastic sold in the UK supermarkets is packaging for fruit and vegetables. Supermarkets could save 30,000 tons of plastic by selling loose fruit and vegetables</w:t>
      </w:r>
      <w:r w:rsidR="00CB1F57">
        <w:rPr>
          <w:rFonts w:ascii="Arial" w:hAnsi="Arial" w:cs="Arial"/>
          <w:color w:val="FF0000"/>
          <w:sz w:val="24"/>
          <w:szCs w:val="24"/>
        </w:rPr>
        <w:t xml:space="preserve"> (Green</w:t>
      </w:r>
      <w:r w:rsidR="00AE5103">
        <w:rPr>
          <w:rFonts w:ascii="Arial" w:hAnsi="Arial" w:cs="Arial"/>
          <w:color w:val="FF0000"/>
          <w:sz w:val="24"/>
          <w:szCs w:val="24"/>
        </w:rPr>
        <w:t>peace,2020</w:t>
      </w:r>
      <w:proofErr w:type="gramStart"/>
      <w:r w:rsidR="00AE5103">
        <w:rPr>
          <w:rFonts w:ascii="Arial" w:hAnsi="Arial" w:cs="Arial"/>
          <w:color w:val="FF0000"/>
          <w:sz w:val="24"/>
          <w:szCs w:val="24"/>
        </w:rPr>
        <w:t>).</w:t>
      </w:r>
      <w:r w:rsidR="00A62E7F" w:rsidRPr="00A62E7F">
        <w:rPr>
          <w:rFonts w:ascii="Arial" w:hAnsi="Arial" w:cs="Arial"/>
          <w:sz w:val="24"/>
          <w:szCs w:val="24"/>
        </w:rPr>
        <w:t>.</w:t>
      </w:r>
      <w:proofErr w:type="gramEnd"/>
    </w:p>
    <w:p w14:paraId="03C7C229" w14:textId="268CF7CC" w:rsidR="008C5C28" w:rsidRDefault="009659C6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 xml:space="preserve">Additionally, </w:t>
      </w:r>
      <w:r w:rsidR="002C5863" w:rsidRPr="00807836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2C5863" w:rsidRPr="00807836">
        <w:rPr>
          <w:rFonts w:ascii="Arial" w:hAnsi="Arial" w:cs="Arial"/>
          <w:sz w:val="24"/>
          <w:szCs w:val="24"/>
        </w:rPr>
        <w:t>Apeel</w:t>
      </w:r>
      <w:proofErr w:type="spellEnd"/>
      <w:r w:rsidR="002C5863" w:rsidRPr="00807836">
        <w:rPr>
          <w:rFonts w:ascii="Arial" w:hAnsi="Arial" w:cs="Arial"/>
          <w:sz w:val="24"/>
          <w:szCs w:val="24"/>
        </w:rPr>
        <w:t xml:space="preserve"> formula</w:t>
      </w:r>
      <w:r w:rsidR="001472BB" w:rsidRPr="00807836">
        <w:rPr>
          <w:rFonts w:ascii="Arial" w:hAnsi="Arial" w:cs="Arial"/>
          <w:sz w:val="24"/>
          <w:szCs w:val="24"/>
        </w:rPr>
        <w:t xml:space="preserve"> </w:t>
      </w:r>
      <w:r w:rsidR="009C1158" w:rsidRPr="00807836">
        <w:rPr>
          <w:rFonts w:ascii="Arial" w:hAnsi="Arial" w:cs="Arial"/>
          <w:sz w:val="24"/>
          <w:szCs w:val="24"/>
        </w:rPr>
        <w:t xml:space="preserve">uses less </w:t>
      </w:r>
      <w:r w:rsidR="00395517" w:rsidRPr="00807836">
        <w:rPr>
          <w:rFonts w:ascii="Arial" w:hAnsi="Arial" w:cs="Arial"/>
          <w:sz w:val="24"/>
          <w:szCs w:val="24"/>
        </w:rPr>
        <w:t>resources</w:t>
      </w:r>
      <w:r w:rsidR="002C5863" w:rsidRPr="00807836">
        <w:rPr>
          <w:rFonts w:ascii="Arial" w:hAnsi="Arial" w:cs="Arial"/>
          <w:sz w:val="24"/>
          <w:szCs w:val="24"/>
        </w:rPr>
        <w:t>, f</w:t>
      </w:r>
      <w:r w:rsidR="009C1158" w:rsidRPr="00807836">
        <w:rPr>
          <w:rFonts w:ascii="Arial" w:hAnsi="Arial" w:cs="Arial"/>
          <w:sz w:val="24"/>
          <w:szCs w:val="24"/>
        </w:rPr>
        <w:t xml:space="preserve">or example, </w:t>
      </w:r>
      <w:r w:rsidR="00430568" w:rsidRPr="00807836">
        <w:rPr>
          <w:rFonts w:ascii="Arial" w:hAnsi="Arial" w:cs="Arial"/>
          <w:sz w:val="24"/>
          <w:szCs w:val="24"/>
        </w:rPr>
        <w:t xml:space="preserve">selecting an </w:t>
      </w:r>
      <w:r w:rsidR="00DD377D" w:rsidRPr="00807836">
        <w:rPr>
          <w:rFonts w:ascii="Arial" w:hAnsi="Arial" w:cs="Arial"/>
          <w:sz w:val="24"/>
          <w:szCs w:val="24"/>
        </w:rPr>
        <w:t>avocado</w:t>
      </w:r>
      <w:r w:rsidR="00430568" w:rsidRPr="00807836">
        <w:rPr>
          <w:rFonts w:ascii="Arial" w:hAnsi="Arial" w:cs="Arial"/>
          <w:sz w:val="24"/>
          <w:szCs w:val="24"/>
        </w:rPr>
        <w:t xml:space="preserve"> with </w:t>
      </w:r>
      <w:r w:rsidR="00C2694F" w:rsidRPr="00807836">
        <w:rPr>
          <w:rFonts w:ascii="Arial" w:hAnsi="Arial" w:cs="Arial"/>
          <w:sz w:val="24"/>
          <w:szCs w:val="24"/>
        </w:rPr>
        <w:t xml:space="preserve">this </w:t>
      </w:r>
      <w:r w:rsidR="009A6459" w:rsidRPr="00807836">
        <w:rPr>
          <w:rFonts w:ascii="Arial" w:hAnsi="Arial" w:cs="Arial"/>
          <w:sz w:val="24"/>
          <w:szCs w:val="24"/>
        </w:rPr>
        <w:t xml:space="preserve">formula saves up to four gallons of water and enough energy to charge a smartphone </w:t>
      </w:r>
      <w:r w:rsidR="00395517" w:rsidRPr="00807836">
        <w:rPr>
          <w:rFonts w:ascii="Arial" w:hAnsi="Arial" w:cs="Arial"/>
          <w:sz w:val="24"/>
          <w:szCs w:val="24"/>
        </w:rPr>
        <w:t>five time</w:t>
      </w:r>
      <w:r w:rsidR="008C6C16">
        <w:rPr>
          <w:rFonts w:ascii="Arial" w:hAnsi="Arial" w:cs="Arial"/>
          <w:sz w:val="24"/>
          <w:szCs w:val="24"/>
        </w:rPr>
        <w:t xml:space="preserve">s </w:t>
      </w:r>
      <w:sdt>
        <w:sdtPr>
          <w:rPr>
            <w:rFonts w:ascii="Arial" w:hAnsi="Arial" w:cs="Arial"/>
            <w:sz w:val="24"/>
            <w:szCs w:val="24"/>
          </w:rPr>
          <w:id w:val="2099593287"/>
          <w:citation/>
        </w:sdtPr>
        <w:sdtContent>
          <w:r w:rsidR="008C6C16">
            <w:rPr>
              <w:rFonts w:ascii="Arial" w:hAnsi="Arial" w:cs="Arial"/>
              <w:sz w:val="24"/>
              <w:szCs w:val="24"/>
            </w:rPr>
            <w:fldChar w:fldCharType="begin"/>
          </w:r>
          <w:r w:rsidR="008C6C16">
            <w:rPr>
              <w:rFonts w:ascii="Arial" w:hAnsi="Arial" w:cs="Arial"/>
              <w:sz w:val="24"/>
              <w:szCs w:val="24"/>
            </w:rPr>
            <w:instrText xml:space="preserve"> CITATION Ape201 \l 2057 </w:instrText>
          </w:r>
          <w:r w:rsidR="008C6C16"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(Apeel Sciences , Sustainability at Apeel, 2020)</w:t>
          </w:r>
          <w:r w:rsidR="008C6C1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C6C16">
        <w:rPr>
          <w:rFonts w:ascii="Arial" w:hAnsi="Arial" w:cs="Arial"/>
          <w:sz w:val="24"/>
          <w:szCs w:val="24"/>
        </w:rPr>
        <w:t>.</w:t>
      </w:r>
      <w:r w:rsidR="00D34D75">
        <w:rPr>
          <w:rFonts w:ascii="Arial" w:hAnsi="Arial" w:cs="Arial"/>
          <w:sz w:val="24"/>
          <w:szCs w:val="24"/>
        </w:rPr>
        <w:t xml:space="preserve"> </w:t>
      </w:r>
      <w:r w:rsidR="0042663A" w:rsidRPr="00807836">
        <w:rPr>
          <w:rFonts w:ascii="Arial" w:hAnsi="Arial" w:cs="Arial"/>
          <w:sz w:val="24"/>
          <w:szCs w:val="24"/>
        </w:rPr>
        <w:t xml:space="preserve">This highlights that it would be essential for Tesco </w:t>
      </w:r>
      <w:r w:rsidR="00744AAC" w:rsidRPr="00807836">
        <w:rPr>
          <w:rFonts w:ascii="Arial" w:hAnsi="Arial" w:cs="Arial"/>
          <w:sz w:val="24"/>
          <w:szCs w:val="24"/>
        </w:rPr>
        <w:t xml:space="preserve">to work with suppliers </w:t>
      </w:r>
      <w:r w:rsidR="002C0D4D" w:rsidRPr="00807836">
        <w:rPr>
          <w:rFonts w:ascii="Arial" w:hAnsi="Arial" w:cs="Arial"/>
          <w:sz w:val="24"/>
          <w:szCs w:val="24"/>
        </w:rPr>
        <w:t>to</w:t>
      </w:r>
      <w:r w:rsidR="00744AAC" w:rsidRPr="00807836">
        <w:rPr>
          <w:rFonts w:ascii="Arial" w:hAnsi="Arial" w:cs="Arial"/>
          <w:sz w:val="24"/>
          <w:szCs w:val="24"/>
        </w:rPr>
        <w:t xml:space="preserve"> </w:t>
      </w:r>
      <w:r w:rsidR="004923A2" w:rsidRPr="00807836">
        <w:rPr>
          <w:rFonts w:ascii="Arial" w:hAnsi="Arial" w:cs="Arial"/>
          <w:sz w:val="24"/>
          <w:szCs w:val="24"/>
        </w:rPr>
        <w:t>incorporate</w:t>
      </w:r>
      <w:r w:rsidR="00744AAC" w:rsidRPr="00807836">
        <w:rPr>
          <w:rFonts w:ascii="Arial" w:hAnsi="Arial" w:cs="Arial"/>
          <w:sz w:val="24"/>
          <w:szCs w:val="24"/>
        </w:rPr>
        <w:t xml:space="preserve"> a similar formula</w:t>
      </w:r>
      <w:r w:rsidR="002C0D4D" w:rsidRPr="00807836">
        <w:rPr>
          <w:rFonts w:ascii="Arial" w:hAnsi="Arial" w:cs="Arial"/>
          <w:sz w:val="24"/>
          <w:szCs w:val="24"/>
        </w:rPr>
        <w:t xml:space="preserve">. This </w:t>
      </w:r>
      <w:r w:rsidR="00DD377D" w:rsidRPr="00807836">
        <w:rPr>
          <w:rFonts w:ascii="Arial" w:hAnsi="Arial" w:cs="Arial"/>
          <w:sz w:val="24"/>
          <w:szCs w:val="24"/>
        </w:rPr>
        <w:t>would</w:t>
      </w:r>
      <w:r w:rsidR="002C0D4D" w:rsidRPr="00807836">
        <w:rPr>
          <w:rFonts w:ascii="Arial" w:hAnsi="Arial" w:cs="Arial"/>
          <w:sz w:val="24"/>
          <w:szCs w:val="24"/>
        </w:rPr>
        <w:t xml:space="preserve"> be achievable across </w:t>
      </w:r>
      <w:r w:rsidR="00DD377D" w:rsidRPr="00807836">
        <w:rPr>
          <w:rFonts w:ascii="Arial" w:hAnsi="Arial" w:cs="Arial"/>
          <w:sz w:val="24"/>
          <w:szCs w:val="24"/>
        </w:rPr>
        <w:t xml:space="preserve">Tesco’s own brand </w:t>
      </w:r>
      <w:proofErr w:type="gramStart"/>
      <w:r w:rsidR="00DD377D" w:rsidRPr="00807836">
        <w:rPr>
          <w:rFonts w:ascii="Arial" w:hAnsi="Arial" w:cs="Arial"/>
          <w:sz w:val="24"/>
          <w:szCs w:val="24"/>
        </w:rPr>
        <w:t>suppliers,</w:t>
      </w:r>
      <w:proofErr w:type="gramEnd"/>
      <w:r w:rsidR="00DD377D" w:rsidRPr="00807836">
        <w:rPr>
          <w:rFonts w:ascii="Arial" w:hAnsi="Arial" w:cs="Arial"/>
          <w:sz w:val="24"/>
          <w:szCs w:val="24"/>
        </w:rPr>
        <w:t xml:space="preserve"> however, it would be challenging with other brands. </w:t>
      </w:r>
    </w:p>
    <w:p w14:paraId="090B205C" w14:textId="77777777" w:rsidR="00C1413E" w:rsidRDefault="00C1413E" w:rsidP="0043143A">
      <w:pPr>
        <w:jc w:val="both"/>
        <w:rPr>
          <w:rFonts w:ascii="Arial" w:hAnsi="Arial" w:cs="Arial"/>
          <w:sz w:val="24"/>
          <w:szCs w:val="24"/>
        </w:rPr>
      </w:pPr>
    </w:p>
    <w:p w14:paraId="02CC8A9B" w14:textId="5BB4ED84" w:rsidR="003E0876" w:rsidRDefault="00572561" w:rsidP="0043143A">
      <w:pPr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Biodegradable</w:t>
      </w:r>
      <w:r w:rsidR="00C9542E">
        <w:rPr>
          <w:rFonts w:ascii="Arial" w:hAnsi="Arial" w:cs="Arial"/>
          <w:sz w:val="24"/>
          <w:szCs w:val="24"/>
          <w:u w:val="single"/>
        </w:rPr>
        <w:t xml:space="preserve"> packaging</w:t>
      </w:r>
    </w:p>
    <w:p w14:paraId="5212F4D9" w14:textId="364C7834" w:rsidR="00BC3D5A" w:rsidRDefault="00A00BAB" w:rsidP="0043143A">
      <w:pPr>
        <w:jc w:val="both"/>
        <w:rPr>
          <w:rFonts w:ascii="Arial" w:hAnsi="Arial" w:cs="Arial"/>
          <w:sz w:val="24"/>
          <w:szCs w:val="24"/>
        </w:rPr>
      </w:pPr>
      <w:r w:rsidRPr="007B314E">
        <w:rPr>
          <w:rFonts w:ascii="Arial" w:hAnsi="Arial" w:cs="Arial"/>
          <w:sz w:val="24"/>
          <w:szCs w:val="24"/>
        </w:rPr>
        <w:t xml:space="preserve">Tesco could introduce </w:t>
      </w:r>
      <w:r w:rsidR="007B314E" w:rsidRPr="007B314E">
        <w:rPr>
          <w:rFonts w:ascii="Arial" w:hAnsi="Arial" w:cs="Arial"/>
          <w:sz w:val="24"/>
          <w:szCs w:val="24"/>
        </w:rPr>
        <w:t xml:space="preserve">biodegradable packaging. </w:t>
      </w:r>
      <w:proofErr w:type="spellStart"/>
      <w:r w:rsidR="009B1E02" w:rsidRPr="007B314E">
        <w:rPr>
          <w:rFonts w:ascii="Arial" w:hAnsi="Arial" w:cs="Arial"/>
          <w:sz w:val="24"/>
          <w:szCs w:val="24"/>
        </w:rPr>
        <w:t>Ecoactive</w:t>
      </w:r>
      <w:proofErr w:type="spellEnd"/>
      <w:r w:rsidR="009B1E02" w:rsidRPr="00807836">
        <w:rPr>
          <w:rFonts w:ascii="Arial" w:hAnsi="Arial" w:cs="Arial"/>
          <w:sz w:val="24"/>
          <w:szCs w:val="24"/>
        </w:rPr>
        <w:t xml:space="preserve"> </w:t>
      </w:r>
      <w:r w:rsidR="000A0C59" w:rsidRPr="00807836">
        <w:rPr>
          <w:rFonts w:ascii="Arial" w:hAnsi="Arial" w:cs="Arial"/>
          <w:sz w:val="24"/>
          <w:szCs w:val="24"/>
        </w:rPr>
        <w:t xml:space="preserve">Design is an example of a </w:t>
      </w:r>
      <w:r w:rsidR="00FA3E29" w:rsidRPr="00807836">
        <w:rPr>
          <w:rFonts w:ascii="Arial" w:hAnsi="Arial" w:cs="Arial"/>
          <w:sz w:val="24"/>
          <w:szCs w:val="24"/>
        </w:rPr>
        <w:t>company</w:t>
      </w:r>
      <w:r w:rsidR="009B1E02" w:rsidRPr="00807836">
        <w:rPr>
          <w:rFonts w:ascii="Arial" w:hAnsi="Arial" w:cs="Arial"/>
          <w:sz w:val="24"/>
          <w:szCs w:val="24"/>
        </w:rPr>
        <w:t xml:space="preserve"> that use mycelium</w:t>
      </w:r>
      <w:r w:rsidR="003022E8">
        <w:rPr>
          <w:rFonts w:ascii="Arial" w:hAnsi="Arial" w:cs="Arial"/>
          <w:sz w:val="24"/>
          <w:szCs w:val="24"/>
        </w:rPr>
        <w:t>,</w:t>
      </w:r>
      <w:r w:rsidR="009B1E02" w:rsidRPr="00807836">
        <w:rPr>
          <w:rFonts w:ascii="Arial" w:hAnsi="Arial" w:cs="Arial"/>
          <w:sz w:val="24"/>
          <w:szCs w:val="24"/>
        </w:rPr>
        <w:t xml:space="preserve"> which is the root structure of mushrooms, to grow materials that replace plastic.</w:t>
      </w:r>
      <w:r w:rsidR="00DF3A4D">
        <w:rPr>
          <w:rFonts w:ascii="Arial" w:hAnsi="Arial" w:cs="Arial"/>
          <w:sz w:val="24"/>
          <w:szCs w:val="24"/>
        </w:rPr>
        <w:t xml:space="preserve"> </w:t>
      </w:r>
      <w:r w:rsidR="007B314E">
        <w:rPr>
          <w:rFonts w:ascii="Arial" w:hAnsi="Arial" w:cs="Arial"/>
          <w:sz w:val="24"/>
          <w:szCs w:val="24"/>
        </w:rPr>
        <w:t>P</w:t>
      </w:r>
      <w:r w:rsidR="00FA3E29" w:rsidRPr="00807836">
        <w:rPr>
          <w:rFonts w:ascii="Arial" w:hAnsi="Arial" w:cs="Arial"/>
          <w:sz w:val="24"/>
          <w:szCs w:val="24"/>
        </w:rPr>
        <w:t xml:space="preserve">lastics </w:t>
      </w:r>
      <w:r w:rsidR="00733901" w:rsidRPr="00807836">
        <w:rPr>
          <w:rFonts w:ascii="Arial" w:hAnsi="Arial" w:cs="Arial"/>
          <w:sz w:val="24"/>
          <w:szCs w:val="24"/>
        </w:rPr>
        <w:t>are the main cause of physical pollution that release durable toxins into the environment</w:t>
      </w:r>
      <w:r w:rsidR="00154BA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567410422"/>
          <w:citation/>
        </w:sdtPr>
        <w:sdtContent>
          <w:r w:rsidR="00154BAE">
            <w:rPr>
              <w:rFonts w:ascii="Arial" w:hAnsi="Arial" w:cs="Arial"/>
              <w:sz w:val="24"/>
              <w:szCs w:val="24"/>
            </w:rPr>
            <w:fldChar w:fldCharType="begin"/>
          </w:r>
          <w:r w:rsidR="00154BAE">
            <w:rPr>
              <w:rFonts w:ascii="Arial" w:hAnsi="Arial" w:cs="Arial"/>
              <w:sz w:val="24"/>
              <w:szCs w:val="24"/>
            </w:rPr>
            <w:instrText xml:space="preserve"> CITATION Eco21 \l 2057 </w:instrText>
          </w:r>
          <w:r w:rsidR="00154BAE"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(Ecovative Design , 2021)</w:t>
          </w:r>
          <w:r w:rsidR="00154BA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54BAE">
        <w:rPr>
          <w:rFonts w:ascii="Arial" w:hAnsi="Arial" w:cs="Arial"/>
          <w:sz w:val="24"/>
          <w:szCs w:val="24"/>
        </w:rPr>
        <w:t xml:space="preserve">. </w:t>
      </w:r>
      <w:r w:rsidR="00F83BF0" w:rsidRPr="00807836">
        <w:rPr>
          <w:rFonts w:ascii="Arial" w:hAnsi="Arial" w:cs="Arial"/>
          <w:sz w:val="24"/>
          <w:szCs w:val="24"/>
        </w:rPr>
        <w:t>However,</w:t>
      </w:r>
      <w:r w:rsidR="00F83BF0">
        <w:rPr>
          <w:rFonts w:ascii="Arial" w:hAnsi="Arial" w:cs="Arial"/>
          <w:sz w:val="24"/>
          <w:szCs w:val="24"/>
        </w:rPr>
        <w:t xml:space="preserve"> if Tesco </w:t>
      </w:r>
      <w:proofErr w:type="gramStart"/>
      <w:r w:rsidR="00F83BF0">
        <w:rPr>
          <w:rFonts w:ascii="Arial" w:hAnsi="Arial" w:cs="Arial"/>
          <w:sz w:val="24"/>
          <w:szCs w:val="24"/>
        </w:rPr>
        <w:t>was</w:t>
      </w:r>
      <w:proofErr w:type="gramEnd"/>
      <w:r w:rsidR="00F83BF0">
        <w:rPr>
          <w:rFonts w:ascii="Arial" w:hAnsi="Arial" w:cs="Arial"/>
          <w:sz w:val="24"/>
          <w:szCs w:val="24"/>
        </w:rPr>
        <w:t xml:space="preserve"> to</w:t>
      </w:r>
      <w:r w:rsidR="00D44AA2" w:rsidRPr="00807836">
        <w:rPr>
          <w:rFonts w:ascii="Arial" w:hAnsi="Arial" w:cs="Arial"/>
          <w:sz w:val="24"/>
          <w:szCs w:val="24"/>
        </w:rPr>
        <w:t xml:space="preserve"> </w:t>
      </w:r>
      <w:r w:rsidR="003D4684" w:rsidRPr="00807836">
        <w:rPr>
          <w:rFonts w:ascii="Arial" w:hAnsi="Arial" w:cs="Arial"/>
          <w:sz w:val="24"/>
          <w:szCs w:val="24"/>
        </w:rPr>
        <w:t>reduc</w:t>
      </w:r>
      <w:r w:rsidR="00F83BF0">
        <w:rPr>
          <w:rFonts w:ascii="Arial" w:hAnsi="Arial" w:cs="Arial"/>
          <w:sz w:val="24"/>
          <w:szCs w:val="24"/>
        </w:rPr>
        <w:t>e</w:t>
      </w:r>
      <w:r w:rsidR="003D4684" w:rsidRPr="00807836">
        <w:rPr>
          <w:rFonts w:ascii="Arial" w:hAnsi="Arial" w:cs="Arial"/>
          <w:sz w:val="24"/>
          <w:szCs w:val="24"/>
        </w:rPr>
        <w:t xml:space="preserve"> plastic</w:t>
      </w:r>
      <w:r w:rsidR="00C05110" w:rsidRPr="00807836">
        <w:rPr>
          <w:rFonts w:ascii="Arial" w:hAnsi="Arial" w:cs="Arial"/>
          <w:sz w:val="24"/>
          <w:szCs w:val="24"/>
        </w:rPr>
        <w:t xml:space="preserve"> in return for </w:t>
      </w:r>
      <w:r w:rsidR="00F074C0" w:rsidRPr="00807836">
        <w:rPr>
          <w:rFonts w:ascii="Arial" w:hAnsi="Arial" w:cs="Arial"/>
          <w:sz w:val="24"/>
          <w:szCs w:val="24"/>
        </w:rPr>
        <w:t xml:space="preserve">bioplastics </w:t>
      </w:r>
      <w:r w:rsidR="00F83BF0">
        <w:rPr>
          <w:rFonts w:ascii="Arial" w:hAnsi="Arial" w:cs="Arial"/>
          <w:sz w:val="24"/>
          <w:szCs w:val="24"/>
        </w:rPr>
        <w:t xml:space="preserve">this </w:t>
      </w:r>
      <w:r w:rsidR="003465CF">
        <w:rPr>
          <w:rFonts w:ascii="Arial" w:hAnsi="Arial" w:cs="Arial"/>
          <w:sz w:val="24"/>
          <w:szCs w:val="24"/>
        </w:rPr>
        <w:t xml:space="preserve">could </w:t>
      </w:r>
      <w:r w:rsidR="00F074C0" w:rsidRPr="00807836">
        <w:rPr>
          <w:rFonts w:ascii="Arial" w:hAnsi="Arial" w:cs="Arial"/>
          <w:sz w:val="24"/>
          <w:szCs w:val="24"/>
        </w:rPr>
        <w:t xml:space="preserve">potentially create </w:t>
      </w:r>
      <w:r w:rsidR="00E40DEE" w:rsidRPr="00807836">
        <w:rPr>
          <w:rFonts w:ascii="Arial" w:hAnsi="Arial" w:cs="Arial"/>
          <w:sz w:val="24"/>
          <w:szCs w:val="24"/>
        </w:rPr>
        <w:t xml:space="preserve">further </w:t>
      </w:r>
      <w:r w:rsidR="005B6747" w:rsidRPr="00807836">
        <w:rPr>
          <w:rFonts w:ascii="Arial" w:hAnsi="Arial" w:cs="Arial"/>
          <w:sz w:val="24"/>
          <w:szCs w:val="24"/>
        </w:rPr>
        <w:t xml:space="preserve">issues </w:t>
      </w:r>
      <w:r w:rsidR="00E40DEE" w:rsidRPr="00807836">
        <w:rPr>
          <w:rFonts w:ascii="Arial" w:hAnsi="Arial" w:cs="Arial"/>
          <w:sz w:val="24"/>
          <w:szCs w:val="24"/>
        </w:rPr>
        <w:t xml:space="preserve">as additional </w:t>
      </w:r>
      <w:r w:rsidR="00325A88" w:rsidRPr="00807836">
        <w:rPr>
          <w:rFonts w:ascii="Arial" w:hAnsi="Arial" w:cs="Arial"/>
          <w:sz w:val="24"/>
          <w:szCs w:val="24"/>
        </w:rPr>
        <w:t xml:space="preserve">land will be required </w:t>
      </w:r>
      <w:r w:rsidR="005E33FA" w:rsidRPr="00807836">
        <w:rPr>
          <w:rFonts w:ascii="Arial" w:hAnsi="Arial" w:cs="Arial"/>
          <w:sz w:val="24"/>
          <w:szCs w:val="24"/>
        </w:rPr>
        <w:t>for crops</w:t>
      </w:r>
      <w:r w:rsidR="00325A88" w:rsidRPr="00807836">
        <w:rPr>
          <w:rFonts w:ascii="Arial" w:hAnsi="Arial" w:cs="Arial"/>
          <w:sz w:val="24"/>
          <w:szCs w:val="24"/>
        </w:rPr>
        <w:t xml:space="preserve"> instead of using oil</w:t>
      </w:r>
      <w:r w:rsidR="00AF275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511916303"/>
          <w:citation/>
        </w:sdtPr>
        <w:sdtContent>
          <w:r w:rsidR="00593188">
            <w:rPr>
              <w:rFonts w:ascii="Arial" w:hAnsi="Arial" w:cs="Arial"/>
              <w:sz w:val="24"/>
              <w:szCs w:val="24"/>
            </w:rPr>
            <w:fldChar w:fldCharType="begin"/>
          </w:r>
          <w:r w:rsidR="00593188">
            <w:rPr>
              <w:rFonts w:ascii="Arial" w:hAnsi="Arial" w:cs="Arial"/>
              <w:sz w:val="24"/>
              <w:szCs w:val="24"/>
            </w:rPr>
            <w:instrText xml:space="preserve"> CITATION Oak19 \l 2057 </w:instrText>
          </w:r>
          <w:r w:rsidR="00593188"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(Oakes, 2019)</w:t>
          </w:r>
          <w:r w:rsidR="0059318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93188">
        <w:rPr>
          <w:rFonts w:ascii="Arial" w:hAnsi="Arial" w:cs="Arial"/>
          <w:sz w:val="24"/>
          <w:szCs w:val="24"/>
        </w:rPr>
        <w:t xml:space="preserve">. </w:t>
      </w:r>
      <w:r w:rsidR="00BC3D5A">
        <w:rPr>
          <w:rFonts w:ascii="Arial" w:hAnsi="Arial" w:cs="Arial"/>
          <w:sz w:val="24"/>
          <w:szCs w:val="24"/>
        </w:rPr>
        <w:t xml:space="preserve"> An alternative solution could be reusable packaging systems. </w:t>
      </w:r>
    </w:p>
    <w:p w14:paraId="2EAC3863" w14:textId="77777777" w:rsidR="00C1413E" w:rsidRPr="00AE5103" w:rsidRDefault="00C1413E" w:rsidP="0043143A">
      <w:pPr>
        <w:jc w:val="both"/>
        <w:rPr>
          <w:rFonts w:ascii="Arial" w:hAnsi="Arial" w:cs="Arial"/>
          <w:sz w:val="24"/>
          <w:szCs w:val="24"/>
        </w:rPr>
      </w:pPr>
    </w:p>
    <w:p w14:paraId="44E39A44" w14:textId="1E1CCDE1" w:rsidR="000F71D3" w:rsidRPr="00931186" w:rsidRDefault="007D2333" w:rsidP="0043143A">
      <w:pPr>
        <w:jc w:val="both"/>
        <w:rPr>
          <w:rFonts w:ascii="Arial" w:hAnsi="Arial" w:cs="Arial"/>
          <w:sz w:val="24"/>
          <w:szCs w:val="24"/>
          <w:u w:val="single"/>
        </w:rPr>
      </w:pPr>
      <w:r w:rsidRPr="00931186">
        <w:rPr>
          <w:rFonts w:ascii="Arial" w:hAnsi="Arial" w:cs="Arial"/>
          <w:sz w:val="24"/>
          <w:szCs w:val="24"/>
          <w:u w:val="single"/>
        </w:rPr>
        <w:t xml:space="preserve">Vending machines </w:t>
      </w:r>
    </w:p>
    <w:p w14:paraId="34726DD7" w14:textId="563E0B8A" w:rsidR="00861295" w:rsidRPr="00807836" w:rsidRDefault="007809C4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lastRenderedPageBreak/>
        <w:t xml:space="preserve">Tesco could </w:t>
      </w:r>
      <w:r w:rsidR="00E76439" w:rsidRPr="00807836">
        <w:rPr>
          <w:rFonts w:ascii="Arial" w:hAnsi="Arial" w:cs="Arial"/>
          <w:sz w:val="24"/>
          <w:szCs w:val="24"/>
        </w:rPr>
        <w:t>revolutionise the shopping experience</w:t>
      </w:r>
      <w:r w:rsidR="00C938A3" w:rsidRPr="00807836">
        <w:rPr>
          <w:rFonts w:ascii="Arial" w:hAnsi="Arial" w:cs="Arial"/>
          <w:sz w:val="24"/>
          <w:szCs w:val="24"/>
        </w:rPr>
        <w:t xml:space="preserve"> by </w:t>
      </w:r>
      <w:r w:rsidR="005015ED" w:rsidRPr="00807836">
        <w:rPr>
          <w:rFonts w:ascii="Arial" w:hAnsi="Arial" w:cs="Arial"/>
          <w:sz w:val="24"/>
          <w:szCs w:val="24"/>
        </w:rPr>
        <w:t>introduc</w:t>
      </w:r>
      <w:r w:rsidR="00C938A3" w:rsidRPr="00807836">
        <w:rPr>
          <w:rFonts w:ascii="Arial" w:hAnsi="Arial" w:cs="Arial"/>
          <w:sz w:val="24"/>
          <w:szCs w:val="24"/>
        </w:rPr>
        <w:t>ing</w:t>
      </w:r>
      <w:r w:rsidR="00941356" w:rsidRPr="00807836">
        <w:rPr>
          <w:rFonts w:ascii="Arial" w:hAnsi="Arial" w:cs="Arial"/>
          <w:sz w:val="24"/>
          <w:szCs w:val="24"/>
        </w:rPr>
        <w:t xml:space="preserve"> </w:t>
      </w:r>
      <w:r w:rsidR="00401592" w:rsidRPr="00807836">
        <w:rPr>
          <w:rFonts w:ascii="Arial" w:hAnsi="Arial" w:cs="Arial"/>
          <w:sz w:val="24"/>
          <w:szCs w:val="24"/>
        </w:rPr>
        <w:t xml:space="preserve">a variety of </w:t>
      </w:r>
      <w:r w:rsidR="00DD2722" w:rsidRPr="00807836">
        <w:rPr>
          <w:rFonts w:ascii="Arial" w:hAnsi="Arial" w:cs="Arial"/>
          <w:sz w:val="24"/>
          <w:szCs w:val="24"/>
        </w:rPr>
        <w:t xml:space="preserve">vending dispensers, for example, </w:t>
      </w:r>
      <w:r w:rsidR="00157082" w:rsidRPr="00807836">
        <w:rPr>
          <w:rFonts w:ascii="Arial" w:hAnsi="Arial" w:cs="Arial"/>
          <w:sz w:val="24"/>
          <w:szCs w:val="24"/>
        </w:rPr>
        <w:t>fizzy drinks</w:t>
      </w:r>
      <w:r w:rsidR="00427C7A" w:rsidRPr="00807836">
        <w:rPr>
          <w:rFonts w:ascii="Arial" w:hAnsi="Arial" w:cs="Arial"/>
          <w:sz w:val="24"/>
          <w:szCs w:val="24"/>
        </w:rPr>
        <w:t xml:space="preserve"> (see fig</w:t>
      </w:r>
      <w:r w:rsidR="00761CF0">
        <w:rPr>
          <w:rFonts w:ascii="Arial" w:hAnsi="Arial" w:cs="Arial"/>
          <w:sz w:val="24"/>
          <w:szCs w:val="24"/>
        </w:rPr>
        <w:t xml:space="preserve"> 8</w:t>
      </w:r>
      <w:r w:rsidR="00427C7A" w:rsidRPr="00807836">
        <w:rPr>
          <w:rFonts w:ascii="Arial" w:hAnsi="Arial" w:cs="Arial"/>
          <w:sz w:val="24"/>
          <w:szCs w:val="24"/>
        </w:rPr>
        <w:t>)</w:t>
      </w:r>
      <w:r w:rsidR="00157082" w:rsidRPr="00807836">
        <w:rPr>
          <w:rFonts w:ascii="Arial" w:hAnsi="Arial" w:cs="Arial"/>
          <w:sz w:val="24"/>
          <w:szCs w:val="24"/>
        </w:rPr>
        <w:t>, milk</w:t>
      </w:r>
      <w:r w:rsidR="00427C7A" w:rsidRPr="00807836">
        <w:rPr>
          <w:rFonts w:ascii="Arial" w:hAnsi="Arial" w:cs="Arial"/>
          <w:sz w:val="24"/>
          <w:szCs w:val="24"/>
        </w:rPr>
        <w:t xml:space="preserve"> (see fig</w:t>
      </w:r>
      <w:r w:rsidR="00761CF0">
        <w:rPr>
          <w:rFonts w:ascii="Arial" w:hAnsi="Arial" w:cs="Arial"/>
          <w:sz w:val="24"/>
          <w:szCs w:val="24"/>
        </w:rPr>
        <w:t xml:space="preserve"> 9</w:t>
      </w:r>
      <w:r w:rsidR="00427C7A" w:rsidRPr="00807836">
        <w:rPr>
          <w:rFonts w:ascii="Arial" w:hAnsi="Arial" w:cs="Arial"/>
          <w:sz w:val="24"/>
          <w:szCs w:val="24"/>
        </w:rPr>
        <w:t>)</w:t>
      </w:r>
      <w:r w:rsidR="00157082" w:rsidRPr="00807836">
        <w:rPr>
          <w:rFonts w:ascii="Arial" w:hAnsi="Arial" w:cs="Arial"/>
          <w:sz w:val="24"/>
          <w:szCs w:val="24"/>
        </w:rPr>
        <w:t xml:space="preserve"> and </w:t>
      </w:r>
      <w:r w:rsidR="00157082" w:rsidRPr="00F074FA">
        <w:rPr>
          <w:rFonts w:ascii="Arial" w:hAnsi="Arial" w:cs="Arial"/>
          <w:color w:val="FF0000"/>
          <w:sz w:val="24"/>
          <w:szCs w:val="24"/>
        </w:rPr>
        <w:t xml:space="preserve">concentrated liquid </w:t>
      </w:r>
      <w:r w:rsidR="00157082" w:rsidRPr="00807836">
        <w:rPr>
          <w:rFonts w:ascii="Arial" w:hAnsi="Arial" w:cs="Arial"/>
          <w:sz w:val="24"/>
          <w:szCs w:val="24"/>
        </w:rPr>
        <w:t>machines</w:t>
      </w:r>
      <w:r w:rsidR="00066587" w:rsidRPr="00807836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66587" w:rsidRPr="00807836">
        <w:rPr>
          <w:rFonts w:ascii="Arial" w:hAnsi="Arial" w:cs="Arial"/>
          <w:sz w:val="24"/>
          <w:szCs w:val="24"/>
        </w:rPr>
        <w:t>in order to</w:t>
      </w:r>
      <w:proofErr w:type="gramEnd"/>
      <w:r w:rsidR="00066587" w:rsidRPr="00807836">
        <w:rPr>
          <w:rFonts w:ascii="Arial" w:hAnsi="Arial" w:cs="Arial"/>
          <w:sz w:val="24"/>
          <w:szCs w:val="24"/>
        </w:rPr>
        <w:t xml:space="preserve"> combat single-use plastic. </w:t>
      </w:r>
    </w:p>
    <w:p w14:paraId="267CF68B" w14:textId="22EA29C2" w:rsidR="00CD70B2" w:rsidRDefault="00761CF0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9CF8AED" wp14:editId="3C9E49C4">
            <wp:extent cx="3426460" cy="3633470"/>
            <wp:effectExtent l="0" t="0" r="2540" b="508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460" cy="36334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C50C242" w14:textId="1B9CAA04" w:rsidR="00761CF0" w:rsidRPr="00761CF0" w:rsidRDefault="00761CF0" w:rsidP="00761C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(Figure 8)</w:t>
      </w:r>
    </w:p>
    <w:p w14:paraId="5FCF9C9E" w14:textId="73BE22A3" w:rsidR="00427C7A" w:rsidRPr="00807836" w:rsidRDefault="00427C7A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1" locked="0" layoutInCell="1" allowOverlap="1" wp14:anchorId="476517B3" wp14:editId="021374C2">
            <wp:simplePos x="0" y="0"/>
            <wp:positionH relativeFrom="column">
              <wp:posOffset>2687378</wp:posOffset>
            </wp:positionH>
            <wp:positionV relativeFrom="paragraph">
              <wp:posOffset>273801</wp:posOffset>
            </wp:positionV>
            <wp:extent cx="2715260" cy="3685540"/>
            <wp:effectExtent l="0" t="0" r="8890" b="0"/>
            <wp:wrapTight wrapText="bothSides">
              <wp:wrapPolygon edited="0">
                <wp:start x="0" y="0"/>
                <wp:lineTo x="0" y="21436"/>
                <wp:lineTo x="21519" y="21436"/>
                <wp:lineTo x="2151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63" t="9967" r="11187" b="2741"/>
                    <a:stretch/>
                  </pic:blipFill>
                  <pic:spPr bwMode="auto">
                    <a:xfrm>
                      <a:off x="0" y="0"/>
                      <a:ext cx="2715260" cy="3685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07836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A725BB9" wp14:editId="5A5BAF59">
            <wp:extent cx="2521527" cy="4585898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2347" t="2620" r="7313" b="5646"/>
                    <a:stretch/>
                  </pic:blipFill>
                  <pic:spPr bwMode="auto">
                    <a:xfrm>
                      <a:off x="0" y="0"/>
                      <a:ext cx="2532138" cy="46051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B8466B" w14:textId="018013F4" w:rsidR="00427C7A" w:rsidRPr="00807836" w:rsidRDefault="00761CF0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(Figure 9)</w:t>
      </w:r>
    </w:p>
    <w:p w14:paraId="2962AAB0" w14:textId="16900F06" w:rsidR="00AD5C50" w:rsidRPr="00807836" w:rsidRDefault="001D6229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 xml:space="preserve">Customers would be required to purchase </w:t>
      </w:r>
      <w:r w:rsidR="00F8753C">
        <w:rPr>
          <w:rFonts w:ascii="Arial" w:hAnsi="Arial" w:cs="Arial"/>
          <w:sz w:val="24"/>
          <w:szCs w:val="24"/>
        </w:rPr>
        <w:t>re-</w:t>
      </w:r>
      <w:r w:rsidR="004E7447" w:rsidRPr="00807836">
        <w:rPr>
          <w:rFonts w:ascii="Arial" w:hAnsi="Arial" w:cs="Arial"/>
          <w:sz w:val="24"/>
          <w:szCs w:val="24"/>
        </w:rPr>
        <w:t xml:space="preserve">fillable </w:t>
      </w:r>
      <w:r w:rsidR="005015ED" w:rsidRPr="00807836">
        <w:rPr>
          <w:rFonts w:ascii="Arial" w:hAnsi="Arial" w:cs="Arial"/>
          <w:sz w:val="24"/>
          <w:szCs w:val="24"/>
        </w:rPr>
        <w:t>bottle</w:t>
      </w:r>
      <w:r w:rsidR="004E7447" w:rsidRPr="00807836">
        <w:rPr>
          <w:rFonts w:ascii="Arial" w:hAnsi="Arial" w:cs="Arial"/>
          <w:sz w:val="24"/>
          <w:szCs w:val="24"/>
        </w:rPr>
        <w:t>s</w:t>
      </w:r>
      <w:r w:rsidR="005015ED" w:rsidRPr="00807836">
        <w:rPr>
          <w:rFonts w:ascii="Arial" w:hAnsi="Arial" w:cs="Arial"/>
          <w:sz w:val="24"/>
          <w:szCs w:val="24"/>
        </w:rPr>
        <w:t xml:space="preserve"> and reuse </w:t>
      </w:r>
      <w:r w:rsidR="004E7447" w:rsidRPr="00807836">
        <w:rPr>
          <w:rFonts w:ascii="Arial" w:hAnsi="Arial" w:cs="Arial"/>
          <w:sz w:val="24"/>
          <w:szCs w:val="24"/>
        </w:rPr>
        <w:t>them</w:t>
      </w:r>
      <w:r w:rsidR="005015ED" w:rsidRPr="00807836">
        <w:rPr>
          <w:rFonts w:ascii="Arial" w:hAnsi="Arial" w:cs="Arial"/>
          <w:sz w:val="24"/>
          <w:szCs w:val="24"/>
        </w:rPr>
        <w:t xml:space="preserve"> each time they </w:t>
      </w:r>
      <w:r w:rsidR="001E54DB" w:rsidRPr="00807836">
        <w:rPr>
          <w:rFonts w:ascii="Arial" w:hAnsi="Arial" w:cs="Arial"/>
          <w:sz w:val="24"/>
          <w:szCs w:val="24"/>
        </w:rPr>
        <w:t>visit (see fig)</w:t>
      </w:r>
      <w:r w:rsidR="0076717E">
        <w:rPr>
          <w:rFonts w:ascii="Arial" w:hAnsi="Arial" w:cs="Arial"/>
          <w:sz w:val="24"/>
          <w:szCs w:val="24"/>
        </w:rPr>
        <w:t xml:space="preserve"> </w:t>
      </w:r>
      <w:r w:rsidR="0076717E" w:rsidRPr="0076717E">
        <w:rPr>
          <w:rFonts w:ascii="Arial" w:hAnsi="Arial" w:cs="Arial"/>
          <w:color w:val="FF0000"/>
          <w:sz w:val="24"/>
          <w:szCs w:val="24"/>
        </w:rPr>
        <w:t xml:space="preserve">(reference). </w:t>
      </w:r>
      <w:r w:rsidR="006C30C3" w:rsidRPr="00807836">
        <w:rPr>
          <w:rFonts w:ascii="Arial" w:hAnsi="Arial" w:cs="Arial"/>
          <w:sz w:val="24"/>
          <w:szCs w:val="24"/>
        </w:rPr>
        <w:t xml:space="preserve">This method of reducing single-use plastic has </w:t>
      </w:r>
      <w:r w:rsidR="00B01E92" w:rsidRPr="00807836">
        <w:rPr>
          <w:rFonts w:ascii="Arial" w:hAnsi="Arial" w:cs="Arial"/>
          <w:sz w:val="24"/>
          <w:szCs w:val="24"/>
        </w:rPr>
        <w:t xml:space="preserve">already been implemented by a variety of businesses. For example, </w:t>
      </w:r>
      <w:proofErr w:type="spellStart"/>
      <w:r w:rsidR="00AD5C50" w:rsidRPr="00807836">
        <w:rPr>
          <w:rFonts w:ascii="Arial" w:hAnsi="Arial" w:cs="Arial"/>
          <w:sz w:val="24"/>
          <w:szCs w:val="24"/>
        </w:rPr>
        <w:t>Unverpackt</w:t>
      </w:r>
      <w:proofErr w:type="spellEnd"/>
      <w:r w:rsidR="00AD5C50" w:rsidRPr="00807836">
        <w:rPr>
          <w:rFonts w:ascii="Arial" w:hAnsi="Arial" w:cs="Arial"/>
          <w:sz w:val="24"/>
          <w:szCs w:val="24"/>
        </w:rPr>
        <w:t xml:space="preserve"> is a zero-packaging grocery shop located in Germany where consumers are required to bring their own containers (see fig</w:t>
      </w:r>
      <w:r w:rsidR="00063D74">
        <w:rPr>
          <w:rFonts w:ascii="Arial" w:hAnsi="Arial" w:cs="Arial"/>
          <w:sz w:val="24"/>
          <w:szCs w:val="24"/>
        </w:rPr>
        <w:t xml:space="preserve"> 10</w:t>
      </w:r>
      <w:r w:rsidR="00AD5C50" w:rsidRPr="00807836">
        <w:rPr>
          <w:rFonts w:ascii="Arial" w:hAnsi="Arial" w:cs="Arial"/>
          <w:sz w:val="24"/>
          <w:szCs w:val="24"/>
        </w:rPr>
        <w:t>)</w:t>
      </w:r>
      <w:r w:rsidR="00DF495A">
        <w:rPr>
          <w:rFonts w:ascii="Arial" w:hAnsi="Arial" w:cs="Arial"/>
          <w:sz w:val="24"/>
          <w:szCs w:val="24"/>
        </w:rPr>
        <w:t xml:space="preserve"> (Berlin Logs,2017). </w:t>
      </w:r>
    </w:p>
    <w:p w14:paraId="493AF662" w14:textId="77777777" w:rsidR="00AD5C50" w:rsidRPr="00807836" w:rsidRDefault="00AD5C50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noProof/>
          <w:color w:val="FF0000"/>
          <w:sz w:val="24"/>
          <w:szCs w:val="24"/>
        </w:rPr>
        <w:lastRenderedPageBreak/>
        <w:drawing>
          <wp:inline distT="0" distB="0" distL="0" distR="0" wp14:anchorId="19B15EFF" wp14:editId="44960FF6">
            <wp:extent cx="4229100" cy="31718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241865" cy="3181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C98DC" w14:textId="1CDD3B22" w:rsidR="00DF495A" w:rsidRDefault="00DF495A" w:rsidP="0043143A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(Figure </w:t>
      </w:r>
      <w:r w:rsidR="00063D74">
        <w:rPr>
          <w:rFonts w:ascii="Arial" w:hAnsi="Arial" w:cs="Arial"/>
          <w:color w:val="222222"/>
          <w:sz w:val="24"/>
          <w:szCs w:val="24"/>
          <w:shd w:val="clear" w:color="auto" w:fill="FFFFFF"/>
        </w:rPr>
        <w:t>10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 (Berlin Logs, 2017).</w:t>
      </w:r>
    </w:p>
    <w:p w14:paraId="335CD570" w14:textId="1AB48424" w:rsidR="00F4066D" w:rsidRPr="00807836" w:rsidRDefault="00F4066D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>Locavore, a</w:t>
      </w:r>
      <w:r w:rsidR="00796698"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>small Scottish company,</w:t>
      </w:r>
      <w:r w:rsidR="0083284F"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8A1C0B"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>purchased a milk dispenser</w:t>
      </w:r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which prevents 100 plastic containers being used daily</w:t>
      </w:r>
      <w:r w:rsidR="00CD6E2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1312744630"/>
          <w:citation/>
        </w:sdtPr>
        <w:sdtContent>
          <w:r w:rsidR="00235E45">
            <w:rPr>
              <w:rFonts w:ascii="Arial" w:hAnsi="Arial" w:cs="Arial"/>
              <w:color w:val="222222"/>
              <w:sz w:val="24"/>
              <w:szCs w:val="24"/>
              <w:shd w:val="clear" w:color="auto" w:fill="FFFFFF"/>
            </w:rPr>
            <w:fldChar w:fldCharType="begin"/>
          </w:r>
          <w:r w:rsidR="00235E45">
            <w:rPr>
              <w:rFonts w:ascii="Arial" w:hAnsi="Arial" w:cs="Arial"/>
              <w:color w:val="222222"/>
              <w:sz w:val="24"/>
              <w:szCs w:val="24"/>
              <w:shd w:val="clear" w:color="auto" w:fill="FFFFFF"/>
            </w:rPr>
            <w:instrText xml:space="preserve"> CITATION Pet18 \l 2057 </w:instrText>
          </w:r>
          <w:r w:rsidR="00235E45">
            <w:rPr>
              <w:rFonts w:ascii="Arial" w:hAnsi="Arial" w:cs="Arial"/>
              <w:color w:val="222222"/>
              <w:sz w:val="24"/>
              <w:szCs w:val="24"/>
              <w:shd w:val="clear" w:color="auto" w:fill="FFFFFF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>(Petter , 2018)</w:t>
          </w:r>
          <w:r w:rsidR="00235E45">
            <w:rPr>
              <w:rFonts w:ascii="Arial" w:hAnsi="Arial" w:cs="Arial"/>
              <w:color w:val="222222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235E4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proofErr w:type="gramStart"/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>Locavore</w:t>
      </w:r>
      <w:proofErr w:type="gramEnd"/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explain that this model has allowed them to pay a local farmer double the amount in comparison to supermarkets and still remain </w:t>
      </w:r>
      <w:r w:rsidR="007A79E3">
        <w:rPr>
          <w:rFonts w:ascii="Arial" w:hAnsi="Arial" w:cs="Arial"/>
          <w:color w:val="222222"/>
          <w:sz w:val="24"/>
          <w:szCs w:val="24"/>
          <w:shd w:val="clear" w:color="auto" w:fill="FFFFFF"/>
        </w:rPr>
        <w:t>competitive as</w:t>
      </w:r>
      <w:r w:rsidRPr="008078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milk is not homogenised or standardised like supermarket milk</w:t>
      </w:r>
      <w:r w:rsidR="009A29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="007A79E3">
        <w:rPr>
          <w:rFonts w:ascii="Arial" w:hAnsi="Arial" w:cs="Arial"/>
          <w:color w:val="222222"/>
          <w:sz w:val="24"/>
          <w:szCs w:val="24"/>
          <w:shd w:val="clear" w:color="auto" w:fill="FFFFFF"/>
        </w:rPr>
        <w:t>Gilsenan,2019).</w:t>
      </w:r>
    </w:p>
    <w:p w14:paraId="05A5D99A" w14:textId="6804E296" w:rsidR="00096A0D" w:rsidRPr="00531A22" w:rsidRDefault="009C2CFA" w:rsidP="0043143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Tesco </w:t>
      </w:r>
      <w:r w:rsidR="00E222EA" w:rsidRPr="00807836">
        <w:rPr>
          <w:rFonts w:ascii="Arial" w:hAnsi="Arial" w:cs="Arial"/>
          <w:sz w:val="24"/>
          <w:szCs w:val="24"/>
          <w:shd w:val="clear" w:color="auto" w:fill="FFFFFF"/>
        </w:rPr>
        <w:t>operate with over</w:t>
      </w:r>
      <w:r w:rsidR="008F496D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600 dairy farmers</w:t>
      </w:r>
      <w:r w:rsidR="00A31752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in the UK</w:t>
      </w:r>
      <w:r w:rsidR="00531A22">
        <w:rPr>
          <w:rFonts w:ascii="Arial" w:hAnsi="Arial" w:cs="Arial"/>
          <w:sz w:val="24"/>
          <w:szCs w:val="24"/>
          <w:shd w:val="clear" w:color="auto" w:fill="FFFFFF"/>
        </w:rPr>
        <w:t xml:space="preserve"> (Tesco PLC,2021</w:t>
      </w:r>
      <w:proofErr w:type="gramStart"/>
      <w:r w:rsidR="00531A22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D63CB9" w:rsidRPr="00807836">
        <w:rPr>
          <w:rFonts w:ascii="Arial" w:hAnsi="Arial" w:cs="Arial"/>
          <w:sz w:val="24"/>
          <w:szCs w:val="24"/>
          <w:shd w:val="clear" w:color="auto" w:fill="FFFFFF"/>
        </w:rPr>
        <w:t>,</w:t>
      </w:r>
      <w:proofErr w:type="gramEnd"/>
      <w:r w:rsidR="00D63CB9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however,</w:t>
      </w:r>
      <w:r w:rsidR="00262D53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it would be essential </w:t>
      </w:r>
      <w:r w:rsidR="00EE5572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for them to partner with additional farmers </w:t>
      </w:r>
      <w:r w:rsidR="000B265B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FE5C67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provide a constant supply of milk for the </w:t>
      </w:r>
      <w:r w:rsidR="0000384F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dispenser. This would </w:t>
      </w:r>
      <w:r w:rsidR="000B265B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decrease </w:t>
      </w:r>
      <w:r w:rsidR="00A31752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distribution </w:t>
      </w:r>
      <w:r w:rsidR="00861295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and pollution </w:t>
      </w:r>
      <w:r w:rsidR="007E5073">
        <w:rPr>
          <w:rFonts w:ascii="Arial" w:hAnsi="Arial" w:cs="Arial"/>
          <w:sz w:val="24"/>
          <w:szCs w:val="24"/>
          <w:shd w:val="clear" w:color="auto" w:fill="FFFFFF"/>
        </w:rPr>
        <w:t>issues</w:t>
      </w:r>
      <w:r w:rsidR="0000384F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as well as ensuring </w:t>
      </w:r>
      <w:r w:rsidR="00012B67" w:rsidRPr="00807836">
        <w:rPr>
          <w:rFonts w:ascii="Arial" w:hAnsi="Arial" w:cs="Arial"/>
          <w:sz w:val="24"/>
          <w:szCs w:val="24"/>
          <w:shd w:val="clear" w:color="auto" w:fill="FFFFFF"/>
        </w:rPr>
        <w:t>income</w:t>
      </w:r>
      <w:r w:rsidR="003E1DF9" w:rsidRPr="00807836">
        <w:rPr>
          <w:rFonts w:ascii="Arial" w:hAnsi="Arial" w:cs="Arial"/>
          <w:sz w:val="24"/>
          <w:szCs w:val="24"/>
          <w:shd w:val="clear" w:color="auto" w:fill="FFFFFF"/>
        </w:rPr>
        <w:t xml:space="preserve"> is returned to the local economy. </w:t>
      </w:r>
    </w:p>
    <w:p w14:paraId="177826E7" w14:textId="242C382B" w:rsidR="003307E2" w:rsidRDefault="00F4066D" w:rsidP="0043143A">
      <w:pPr>
        <w:jc w:val="both"/>
        <w:rPr>
          <w:rFonts w:ascii="Arial" w:hAnsi="Arial" w:cs="Arial"/>
          <w:sz w:val="24"/>
          <w:szCs w:val="24"/>
        </w:rPr>
      </w:pPr>
      <w:r w:rsidRPr="00807836">
        <w:rPr>
          <w:rFonts w:ascii="Arial" w:hAnsi="Arial" w:cs="Arial"/>
          <w:sz w:val="24"/>
          <w:szCs w:val="24"/>
        </w:rPr>
        <w:t>Additionally</w:t>
      </w:r>
      <w:r w:rsidR="006E341F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</w:t>
      </w:r>
      <w:proofErr w:type="gramStart"/>
      <w:r w:rsidR="006E341F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Replenish</w:t>
      </w:r>
      <w:proofErr w:type="gramEnd"/>
      <w:r w:rsidR="006E341F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3.0 </w:t>
      </w:r>
      <w:r w:rsidR="008278D6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identified </w:t>
      </w:r>
      <w:r w:rsidR="00262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that cleaning products are</w:t>
      </w:r>
      <w:r w:rsidR="00AE54E0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only 10% </w:t>
      </w:r>
      <w:r w:rsidR="005449D9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ingredient</w:t>
      </w:r>
      <w:r w:rsidR="00AE54E0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based and</w:t>
      </w:r>
      <w:r w:rsidR="00262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90% wate</w:t>
      </w:r>
      <w:r w:rsidR="00AE54E0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r</w:t>
      </w:r>
      <w:r w:rsidR="006A723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sdt>
        <w:sdtPr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id w:val="-837231783"/>
          <w:citation/>
        </w:sdtPr>
        <w:sdtContent>
          <w:r w:rsidR="001122C9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begin"/>
          </w:r>
          <w:r w:rsidR="001122C9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instrText xml:space="preserve"> CITATION Fos21 \l 2057 </w:instrText>
          </w:r>
          <w:r w:rsidR="001122C9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(Foster , 2021)</w:t>
          </w:r>
          <w:r w:rsidR="001122C9">
            <w:rPr>
              <w:rStyle w:val="Hyperlink"/>
              <w:rFonts w:ascii="Arial" w:hAnsi="Arial" w:cs="Arial"/>
              <w:color w:val="auto"/>
              <w:sz w:val="24"/>
              <w:szCs w:val="24"/>
              <w:u w:val="none"/>
            </w:rPr>
            <w:fldChar w:fldCharType="end"/>
          </w:r>
        </w:sdtContent>
      </w:sdt>
      <w:r w:rsidR="001122C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  <w:r w:rsidR="00016C5F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It is believed that </w:t>
      </w:r>
      <w:r w:rsidR="00581458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cleaning products create unnecessary shipping fee</w:t>
      </w:r>
      <w:r w:rsidR="00E13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</w:t>
      </w:r>
      <w:r w:rsidR="007B07FD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and </w:t>
      </w:r>
      <w:r w:rsidR="00611CF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transportation of water </w:t>
      </w:r>
      <w:r w:rsidR="007B07FD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as well as</w:t>
      </w:r>
      <w:r w:rsidR="00581458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loss of mat</w:t>
      </w:r>
      <w:r w:rsidR="00E13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erial value as consumers already have water in their homes</w:t>
      </w:r>
      <w:r w:rsidR="0007249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(IBID).</w:t>
      </w:r>
      <w:r w:rsidR="00E13D6C" w:rsidRPr="0080783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29208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Tesco could in</w:t>
      </w:r>
      <w:r w:rsidR="008B442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troduce this system where </w:t>
      </w:r>
      <w:r w:rsidR="00751CA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customers would be required to fill</w:t>
      </w:r>
      <w:r w:rsidR="00711D8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the</w:t>
      </w:r>
      <w:r w:rsidR="00751CA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="00A62ED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concentrated refill pobs with the</w:t>
      </w:r>
      <w:r w:rsidR="00711D8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ir chosen liquid and </w:t>
      </w:r>
      <w:r w:rsidR="00B836D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fill the remainder of the bottle at home (see fig</w:t>
      </w:r>
      <w:r w:rsidR="00063D7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11</w:t>
      </w:r>
      <w:r w:rsidR="00B836D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). </w:t>
      </w:r>
      <w:r w:rsidR="003307E2" w:rsidRPr="00807836">
        <w:rPr>
          <w:rFonts w:ascii="Arial" w:hAnsi="Arial" w:cs="Arial"/>
          <w:sz w:val="24"/>
          <w:szCs w:val="24"/>
        </w:rPr>
        <w:t>Refill systems and machines</w:t>
      </w:r>
      <w:r w:rsidR="00F40124">
        <w:rPr>
          <w:rFonts w:ascii="Arial" w:hAnsi="Arial" w:cs="Arial"/>
          <w:sz w:val="24"/>
          <w:szCs w:val="24"/>
        </w:rPr>
        <w:t xml:space="preserve"> </w:t>
      </w:r>
      <w:r w:rsidR="00121950">
        <w:rPr>
          <w:rFonts w:ascii="Arial" w:hAnsi="Arial" w:cs="Arial"/>
          <w:sz w:val="24"/>
          <w:szCs w:val="24"/>
        </w:rPr>
        <w:t xml:space="preserve">could reduce Tesco’s </w:t>
      </w:r>
      <w:r w:rsidR="003307E2" w:rsidRPr="00807836">
        <w:rPr>
          <w:rFonts w:ascii="Arial" w:hAnsi="Arial" w:cs="Arial"/>
          <w:sz w:val="24"/>
          <w:szCs w:val="24"/>
        </w:rPr>
        <w:t xml:space="preserve">energy, plastic </w:t>
      </w:r>
      <w:proofErr w:type="gramStart"/>
      <w:r w:rsidR="003307E2" w:rsidRPr="00807836">
        <w:rPr>
          <w:rFonts w:ascii="Arial" w:hAnsi="Arial" w:cs="Arial"/>
          <w:sz w:val="24"/>
          <w:szCs w:val="24"/>
        </w:rPr>
        <w:t>waste</w:t>
      </w:r>
      <w:proofErr w:type="gramEnd"/>
      <w:r w:rsidR="003307E2" w:rsidRPr="00807836">
        <w:rPr>
          <w:rFonts w:ascii="Arial" w:hAnsi="Arial" w:cs="Arial"/>
          <w:sz w:val="24"/>
          <w:szCs w:val="24"/>
        </w:rPr>
        <w:t xml:space="preserve"> and carbon emissions by 80-90%</w:t>
      </w:r>
      <w:r w:rsidR="007D49F4">
        <w:rPr>
          <w:rFonts w:ascii="Arial" w:hAnsi="Arial" w:cs="Arial"/>
          <w:sz w:val="24"/>
          <w:szCs w:val="24"/>
        </w:rPr>
        <w:t xml:space="preserve"> (Ellen MacAr</w:t>
      </w:r>
      <w:r w:rsidR="0007249B">
        <w:rPr>
          <w:rFonts w:ascii="Arial" w:hAnsi="Arial" w:cs="Arial"/>
          <w:sz w:val="24"/>
          <w:szCs w:val="24"/>
        </w:rPr>
        <w:t>thur Foundation, 2017).</w:t>
      </w:r>
    </w:p>
    <w:p w14:paraId="334CCD76" w14:textId="289D73F1" w:rsidR="00121950" w:rsidRPr="00807836" w:rsidRDefault="00121950" w:rsidP="0043143A">
      <w:pPr>
        <w:jc w:val="both"/>
        <w:rPr>
          <w:rStyle w:val="Hyperlink"/>
          <w:rFonts w:ascii="Arial" w:hAnsi="Arial" w:cs="Arial"/>
          <w:sz w:val="24"/>
          <w:szCs w:val="24"/>
        </w:rPr>
      </w:pPr>
      <w:r w:rsidRPr="00121950">
        <w:rPr>
          <w:rStyle w:val="Hyperlink"/>
          <w:rFonts w:ascii="Arial" w:hAnsi="Arial" w:cs="Arial"/>
          <w:noProof/>
          <w:sz w:val="24"/>
          <w:szCs w:val="24"/>
          <w:u w:val="none"/>
        </w:rPr>
        <w:lastRenderedPageBreak/>
        <w:drawing>
          <wp:anchor distT="0" distB="0" distL="114300" distR="114300" simplePos="0" relativeHeight="251661312" behindDoc="1" locked="0" layoutInCell="1" allowOverlap="1" wp14:anchorId="3B75A6B7" wp14:editId="6799A167">
            <wp:simplePos x="0" y="0"/>
            <wp:positionH relativeFrom="column">
              <wp:posOffset>1179871</wp:posOffset>
            </wp:positionH>
            <wp:positionV relativeFrom="paragraph">
              <wp:posOffset>340</wp:posOffset>
            </wp:positionV>
            <wp:extent cx="2978727" cy="3306110"/>
            <wp:effectExtent l="0" t="0" r="0" b="8890"/>
            <wp:wrapTight wrapText="bothSides">
              <wp:wrapPolygon edited="0">
                <wp:start x="0" y="0"/>
                <wp:lineTo x="0" y="21534"/>
                <wp:lineTo x="21416" y="21534"/>
                <wp:lineTo x="21416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8727" cy="3306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AEF59D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0AAF3314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0D3A02CD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23260730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4DDA4C8E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04EDDBA7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725C84E2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02815F3A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7ADA5301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734290CD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08C0DFA2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1A31EBA1" w14:textId="77777777" w:rsidR="001A378C" w:rsidRDefault="001A378C" w:rsidP="0043143A">
      <w:pPr>
        <w:jc w:val="both"/>
        <w:rPr>
          <w:rFonts w:ascii="Arial" w:hAnsi="Arial" w:cs="Arial"/>
          <w:sz w:val="24"/>
          <w:szCs w:val="24"/>
        </w:rPr>
      </w:pPr>
    </w:p>
    <w:p w14:paraId="416D48AE" w14:textId="008BDE8F" w:rsidR="00B75C42" w:rsidRPr="003531DC" w:rsidRDefault="003531DC" w:rsidP="0043143A">
      <w:pPr>
        <w:jc w:val="both"/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(Figure </w:t>
      </w:r>
      <w:r w:rsidR="00063D74">
        <w:rPr>
          <w:rFonts w:ascii="Arial" w:hAnsi="Arial" w:cs="Arial"/>
          <w:sz w:val="24"/>
          <w:szCs w:val="24"/>
        </w:rPr>
        <w:t>11</w:t>
      </w:r>
      <w:r>
        <w:rPr>
          <w:rFonts w:ascii="Arial" w:hAnsi="Arial" w:cs="Arial"/>
          <w:sz w:val="24"/>
          <w:szCs w:val="24"/>
        </w:rPr>
        <w:t xml:space="preserve">) </w:t>
      </w:r>
      <w:r w:rsidRPr="003531DC">
        <w:rPr>
          <w:rFonts w:ascii="Arial" w:hAnsi="Arial" w:cs="Arial"/>
          <w:sz w:val="24"/>
          <w:szCs w:val="24"/>
        </w:rPr>
        <w:t xml:space="preserve">(Ellen MacArthur Foundation, 2017). </w:t>
      </w:r>
    </w:p>
    <w:p w14:paraId="08226A69" w14:textId="77777777" w:rsidR="003531DC" w:rsidRDefault="003531DC" w:rsidP="0043143A">
      <w:pPr>
        <w:jc w:val="both"/>
        <w:rPr>
          <w:rFonts w:ascii="Arial" w:hAnsi="Arial" w:cs="Arial"/>
          <w:sz w:val="24"/>
          <w:szCs w:val="24"/>
        </w:rPr>
      </w:pPr>
    </w:p>
    <w:p w14:paraId="1DCCD255" w14:textId="6E267AD2" w:rsidR="004604FA" w:rsidRPr="001458C7" w:rsidRDefault="004604FA" w:rsidP="00AD2B2C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2" w:name="_Toc62065090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Medium </w:t>
      </w:r>
      <w:r w:rsidR="00DE313F"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>Term</w:t>
      </w:r>
      <w:bookmarkEnd w:id="12"/>
    </w:p>
    <w:p w14:paraId="4180B7C1" w14:textId="77777777" w:rsidR="004604FA" w:rsidRDefault="004604FA" w:rsidP="0043143A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941121">
        <w:rPr>
          <w:rFonts w:ascii="Arial" w:hAnsi="Arial" w:cs="Arial"/>
          <w:sz w:val="24"/>
          <w:szCs w:val="24"/>
          <w:u w:val="single"/>
        </w:rPr>
        <w:t>Natural capital</w:t>
      </w:r>
    </w:p>
    <w:p w14:paraId="2911B5F9" w14:textId="390073CA" w:rsidR="004604FA" w:rsidRPr="004273B7" w:rsidRDefault="004604FA" w:rsidP="0043143A">
      <w:pPr>
        <w:jc w:val="both"/>
        <w:rPr>
          <w:rFonts w:ascii="Arial" w:hAnsi="Arial" w:cs="Arial"/>
          <w:sz w:val="24"/>
          <w:szCs w:val="24"/>
        </w:rPr>
      </w:pPr>
      <w:r w:rsidRPr="00F23484">
        <w:rPr>
          <w:rFonts w:ascii="Arial" w:hAnsi="Arial" w:cs="Arial"/>
          <w:sz w:val="24"/>
          <w:szCs w:val="24"/>
        </w:rPr>
        <w:t>Natural capital is the world</w:t>
      </w:r>
      <w:r w:rsidR="00F119DC">
        <w:rPr>
          <w:rFonts w:ascii="Arial" w:hAnsi="Arial" w:cs="Arial"/>
          <w:sz w:val="24"/>
          <w:szCs w:val="24"/>
        </w:rPr>
        <w:t>’</w:t>
      </w:r>
      <w:r w:rsidRPr="00F23484">
        <w:rPr>
          <w:rFonts w:ascii="Arial" w:hAnsi="Arial" w:cs="Arial"/>
          <w:sz w:val="24"/>
          <w:szCs w:val="24"/>
        </w:rPr>
        <w:t xml:space="preserve">s stock of natural assets which includes soil, air, </w:t>
      </w:r>
      <w:proofErr w:type="gramStart"/>
      <w:r w:rsidRPr="00F23484">
        <w:rPr>
          <w:rFonts w:ascii="Arial" w:hAnsi="Arial" w:cs="Arial"/>
          <w:sz w:val="24"/>
          <w:szCs w:val="24"/>
        </w:rPr>
        <w:t>water</w:t>
      </w:r>
      <w:proofErr w:type="gramEnd"/>
      <w:r w:rsidRPr="00F23484">
        <w:rPr>
          <w:rFonts w:ascii="Arial" w:hAnsi="Arial" w:cs="Arial"/>
          <w:sz w:val="24"/>
          <w:szCs w:val="24"/>
        </w:rPr>
        <w:t xml:space="preserve"> and all living </w:t>
      </w:r>
      <w:r>
        <w:rPr>
          <w:rFonts w:ascii="Arial" w:hAnsi="Arial" w:cs="Arial"/>
          <w:sz w:val="24"/>
          <w:szCs w:val="24"/>
        </w:rPr>
        <w:t>organisms</w:t>
      </w:r>
      <w:r w:rsidR="00F26ADE">
        <w:rPr>
          <w:rFonts w:ascii="Arial" w:hAnsi="Arial" w:cs="Arial"/>
          <w:sz w:val="24"/>
          <w:szCs w:val="24"/>
        </w:rPr>
        <w:t xml:space="preserve"> </w:t>
      </w:r>
      <w:r w:rsidR="00F26ADE" w:rsidRPr="00F26ADE">
        <w:rPr>
          <w:rFonts w:ascii="Arial" w:hAnsi="Arial" w:cs="Arial"/>
          <w:color w:val="FF0000"/>
          <w:sz w:val="24"/>
          <w:szCs w:val="24"/>
        </w:rPr>
        <w:t>(reference).</w:t>
      </w:r>
      <w:r w:rsidRPr="00F26ADE">
        <w:rPr>
          <w:rFonts w:ascii="Arial" w:hAnsi="Arial" w:cs="Arial"/>
          <w:color w:val="FF0000"/>
          <w:sz w:val="24"/>
          <w:szCs w:val="24"/>
        </w:rPr>
        <w:t xml:space="preserve"> </w:t>
      </w:r>
      <w:r w:rsidRPr="004A6743">
        <w:rPr>
          <w:rFonts w:ascii="Arial" w:hAnsi="Arial" w:cs="Arial"/>
          <w:sz w:val="24"/>
          <w:szCs w:val="24"/>
        </w:rPr>
        <w:t>Humans are currently depleting natural resources quicker than earth can replenish the</w:t>
      </w:r>
      <w:r w:rsidR="00F26ADE">
        <w:rPr>
          <w:rFonts w:ascii="Arial" w:hAnsi="Arial" w:cs="Arial"/>
          <w:sz w:val="24"/>
          <w:szCs w:val="24"/>
        </w:rPr>
        <w:t xml:space="preserve">m </w:t>
      </w:r>
      <w:sdt>
        <w:sdtPr>
          <w:rPr>
            <w:rFonts w:ascii="Arial" w:hAnsi="Arial" w:cs="Arial"/>
            <w:sz w:val="24"/>
            <w:szCs w:val="24"/>
          </w:rPr>
          <w:id w:val="856078863"/>
          <w:citation/>
        </w:sdtPr>
        <w:sdtContent>
          <w:r w:rsidR="00F26ADE">
            <w:rPr>
              <w:rFonts w:ascii="Arial" w:hAnsi="Arial" w:cs="Arial"/>
              <w:sz w:val="24"/>
              <w:szCs w:val="24"/>
            </w:rPr>
            <w:fldChar w:fldCharType="begin"/>
          </w:r>
          <w:r w:rsidR="00F26ADE">
            <w:rPr>
              <w:rFonts w:ascii="Arial" w:hAnsi="Arial" w:cs="Arial"/>
              <w:sz w:val="24"/>
              <w:szCs w:val="24"/>
            </w:rPr>
            <w:instrText xml:space="preserve"> CITATION Gre18 \l 2057 </w:instrText>
          </w:r>
          <w:r w:rsidR="00F26ADE"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(GreenTV, 2018)</w:t>
          </w:r>
          <w:r w:rsidR="00F26A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26ADE">
        <w:rPr>
          <w:rFonts w:ascii="Arial" w:hAnsi="Arial" w:cs="Arial"/>
          <w:sz w:val="24"/>
          <w:szCs w:val="24"/>
        </w:rPr>
        <w:t xml:space="preserve">. </w:t>
      </w:r>
      <w:r w:rsidRPr="00F43DDE">
        <w:rPr>
          <w:rFonts w:ascii="Arial" w:hAnsi="Arial" w:cs="Arial"/>
          <w:sz w:val="24"/>
          <w:szCs w:val="24"/>
        </w:rPr>
        <w:t xml:space="preserve">A growth in population and wealth has meant that there is an increased need for food, homes, land and transport links and </w:t>
      </w:r>
      <w:proofErr w:type="gramStart"/>
      <w:r w:rsidRPr="00F43DDE">
        <w:rPr>
          <w:rFonts w:ascii="Arial" w:hAnsi="Arial" w:cs="Arial"/>
          <w:sz w:val="24"/>
          <w:szCs w:val="24"/>
        </w:rPr>
        <w:t>these look</w:t>
      </w:r>
      <w:proofErr w:type="gramEnd"/>
      <w:r w:rsidRPr="00F43DDE">
        <w:rPr>
          <w:rFonts w:ascii="Arial" w:hAnsi="Arial" w:cs="Arial"/>
          <w:sz w:val="24"/>
          <w:szCs w:val="24"/>
        </w:rPr>
        <w:t xml:space="preserve"> set to continue and increase worldwide in the years ahead</w:t>
      </w:r>
      <w:r w:rsidR="005673EE">
        <w:rPr>
          <w:rFonts w:ascii="Arial" w:hAnsi="Arial" w:cs="Arial"/>
          <w:sz w:val="24"/>
          <w:szCs w:val="24"/>
        </w:rPr>
        <w:t xml:space="preserve"> (Forsyth,2017). </w:t>
      </w:r>
    </w:p>
    <w:p w14:paraId="277ED113" w14:textId="492CA049" w:rsidR="004604FA" w:rsidRDefault="004604FA" w:rsidP="0043143A">
      <w:pPr>
        <w:jc w:val="both"/>
        <w:rPr>
          <w:rFonts w:ascii="Arial" w:hAnsi="Arial" w:cs="Arial"/>
          <w:sz w:val="24"/>
          <w:szCs w:val="24"/>
        </w:rPr>
      </w:pPr>
      <w:r w:rsidRPr="0024243F">
        <w:rPr>
          <w:rFonts w:ascii="Arial" w:hAnsi="Arial" w:cs="Arial"/>
          <w:sz w:val="24"/>
          <w:szCs w:val="24"/>
        </w:rPr>
        <w:t xml:space="preserve">Due to this, </w:t>
      </w:r>
      <w:r>
        <w:rPr>
          <w:rFonts w:ascii="Arial" w:hAnsi="Arial" w:cs="Arial"/>
          <w:sz w:val="24"/>
          <w:szCs w:val="24"/>
        </w:rPr>
        <w:t xml:space="preserve">The EU has put measures in place which make organisations </w:t>
      </w:r>
      <w:proofErr w:type="gramStart"/>
      <w:r>
        <w:rPr>
          <w:rFonts w:ascii="Arial" w:hAnsi="Arial" w:cs="Arial"/>
          <w:sz w:val="24"/>
          <w:szCs w:val="24"/>
        </w:rPr>
        <w:t>directly liable</w:t>
      </w:r>
      <w:proofErr w:type="gramEnd"/>
      <w:r>
        <w:rPr>
          <w:rFonts w:ascii="Arial" w:hAnsi="Arial" w:cs="Arial"/>
          <w:sz w:val="24"/>
          <w:szCs w:val="24"/>
        </w:rPr>
        <w:t xml:space="preserve"> for their impacts on natural assets. </w:t>
      </w:r>
      <w:r w:rsidR="00601CE8">
        <w:rPr>
          <w:rFonts w:ascii="Arial" w:hAnsi="Arial" w:cs="Arial"/>
          <w:sz w:val="24"/>
          <w:szCs w:val="24"/>
        </w:rPr>
        <w:t xml:space="preserve">This is a challenge for Tesco as they </w:t>
      </w:r>
      <w:r>
        <w:rPr>
          <w:rFonts w:ascii="Arial" w:hAnsi="Arial" w:cs="Arial"/>
          <w:sz w:val="24"/>
          <w:szCs w:val="24"/>
        </w:rPr>
        <w:t>could potentially be liable for the costs of environmental damage</w:t>
      </w:r>
      <w:r w:rsidR="0014638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14638E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>is</w:t>
      </w:r>
      <w:r w:rsidRPr="000018CF">
        <w:rPr>
          <w:rFonts w:ascii="Arial" w:hAnsi="Arial" w:cs="Arial"/>
          <w:sz w:val="24"/>
          <w:szCs w:val="24"/>
        </w:rPr>
        <w:t xml:space="preserve"> </w:t>
      </w:r>
      <w:r w:rsidR="0014638E">
        <w:rPr>
          <w:rFonts w:ascii="Arial" w:hAnsi="Arial" w:cs="Arial"/>
          <w:sz w:val="24"/>
          <w:szCs w:val="24"/>
        </w:rPr>
        <w:t xml:space="preserve">also </w:t>
      </w:r>
      <w:r w:rsidRPr="000018CF">
        <w:rPr>
          <w:rFonts w:ascii="Arial" w:hAnsi="Arial" w:cs="Arial"/>
          <w:sz w:val="24"/>
          <w:szCs w:val="24"/>
        </w:rPr>
        <w:t>presents implications for investors</w:t>
      </w:r>
      <w:r>
        <w:rPr>
          <w:rFonts w:ascii="Arial" w:hAnsi="Arial" w:cs="Arial"/>
          <w:sz w:val="24"/>
          <w:szCs w:val="24"/>
        </w:rPr>
        <w:t xml:space="preserve"> as they will avoid investing in adverse companies who have a negative impact on the ecosystem </w:t>
      </w:r>
      <w:sdt>
        <w:sdtPr>
          <w:rPr>
            <w:rFonts w:ascii="Arial" w:hAnsi="Arial" w:cs="Arial"/>
            <w:sz w:val="24"/>
            <w:szCs w:val="24"/>
          </w:rPr>
          <w:id w:val="-452331537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NCF21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(NCFA, 2021)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. </w:t>
      </w:r>
    </w:p>
    <w:p w14:paraId="4727988C" w14:textId="5D91B076" w:rsidR="004604FA" w:rsidRDefault="004604FA" w:rsidP="0043143A">
      <w:pPr>
        <w:jc w:val="both"/>
        <w:rPr>
          <w:rFonts w:ascii="Arial" w:hAnsi="Arial" w:cs="Arial"/>
          <w:color w:val="FF0000"/>
          <w:sz w:val="24"/>
          <w:szCs w:val="24"/>
          <w:u w:val="single"/>
        </w:rPr>
      </w:pPr>
      <w:r w:rsidRPr="00D027BD">
        <w:rPr>
          <w:rFonts w:ascii="Arial" w:hAnsi="Arial" w:cs="Arial"/>
          <w:color w:val="FF0000"/>
          <w:sz w:val="24"/>
          <w:szCs w:val="24"/>
          <w:u w:val="single"/>
        </w:rPr>
        <w:t xml:space="preserve">3 Natural Laws </w:t>
      </w:r>
    </w:p>
    <w:p w14:paraId="392B9089" w14:textId="6F4E34CE" w:rsidR="00BD09AD" w:rsidRPr="00BD09AD" w:rsidRDefault="00BD09AD" w:rsidP="004314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Moon </w:t>
      </w:r>
      <w:r w:rsidRPr="00586103">
        <w:rPr>
          <w:rFonts w:ascii="Arial" w:hAnsi="Arial" w:cs="Arial"/>
          <w:sz w:val="24"/>
          <w:szCs w:val="24"/>
        </w:rPr>
        <w:t xml:space="preserve">believes that if businesses harness </w:t>
      </w:r>
      <w:r>
        <w:rPr>
          <w:rFonts w:ascii="Arial" w:hAnsi="Arial" w:cs="Arial"/>
          <w:sz w:val="24"/>
          <w:szCs w:val="24"/>
        </w:rPr>
        <w:t>three natural</w:t>
      </w:r>
      <w:r w:rsidRPr="00586103">
        <w:rPr>
          <w:rFonts w:ascii="Arial" w:hAnsi="Arial" w:cs="Arial"/>
          <w:sz w:val="24"/>
          <w:szCs w:val="24"/>
        </w:rPr>
        <w:t xml:space="preserve"> laws and apply them to their operations it proposes the opportunity to create stronger, eco-friendly environments.</w:t>
      </w:r>
      <w:r>
        <w:rPr>
          <w:rFonts w:ascii="Arial" w:hAnsi="Arial" w:cs="Arial"/>
          <w:sz w:val="24"/>
          <w:szCs w:val="24"/>
        </w:rPr>
        <w:t xml:space="preserve"> These consist of:</w:t>
      </w:r>
    </w:p>
    <w:p w14:paraId="7F3A898C" w14:textId="264CBCE5" w:rsidR="004604FA" w:rsidRDefault="004604FA" w:rsidP="0043143A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Symbiosis – how organisations work together for the benefit of the ecosystem</w:t>
      </w:r>
      <w:r w:rsidR="00BD09AD">
        <w:rPr>
          <w:rFonts w:ascii="Arial" w:hAnsi="Arial" w:cs="Arial"/>
          <w:sz w:val="24"/>
          <w:szCs w:val="24"/>
        </w:rPr>
        <w:t>.</w:t>
      </w:r>
    </w:p>
    <w:p w14:paraId="03BBB6D9" w14:textId="77777777" w:rsidR="004604FA" w:rsidRDefault="004604FA" w:rsidP="0043143A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Sustainability – how can organisations reduce waste and create an efficient ecosystem. </w:t>
      </w:r>
    </w:p>
    <w:p w14:paraId="53626764" w14:textId="77777777" w:rsidR="004604FA" w:rsidRPr="002729F1" w:rsidRDefault="004604FA" w:rsidP="0043143A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Adaptation – how organisations adapt to the changing environment. </w:t>
      </w:r>
    </w:p>
    <w:p w14:paraId="5414EACE" w14:textId="111E66FB" w:rsidR="004604FA" w:rsidRPr="00432B6C" w:rsidRDefault="004604FA" w:rsidP="0043143A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It is important for organisations to identify where raw materials are sourced, how products are made and how organisations can adapt </w:t>
      </w:r>
      <w:r w:rsidRPr="00DE5944">
        <w:rPr>
          <w:rFonts w:ascii="Arial" w:hAnsi="Arial" w:cs="Arial"/>
          <w:color w:val="FF0000"/>
          <w:sz w:val="24"/>
          <w:szCs w:val="24"/>
        </w:rPr>
        <w:t>to think like nature</w:t>
      </w:r>
      <w:r w:rsidR="00967B50">
        <w:rPr>
          <w:rFonts w:ascii="Arial" w:hAnsi="Arial" w:cs="Arial"/>
          <w:color w:val="FF0000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335617425"/>
          <w:citation/>
        </w:sdtPr>
        <w:sdtContent>
          <w:r w:rsidR="00967B50" w:rsidRPr="00967B50">
            <w:rPr>
              <w:rFonts w:ascii="Arial" w:hAnsi="Arial" w:cs="Arial"/>
              <w:sz w:val="24"/>
              <w:szCs w:val="24"/>
            </w:rPr>
            <w:fldChar w:fldCharType="begin"/>
          </w:r>
          <w:r w:rsidR="00967B50" w:rsidRPr="00967B50">
            <w:rPr>
              <w:rFonts w:ascii="Arial" w:hAnsi="Arial" w:cs="Arial"/>
              <w:sz w:val="24"/>
              <w:szCs w:val="24"/>
            </w:rPr>
            <w:instrText xml:space="preserve"> CITATION Ted17 \l 2057 </w:instrText>
          </w:r>
          <w:r w:rsidR="00967B50" w:rsidRPr="00967B50">
            <w:rPr>
              <w:rFonts w:ascii="Arial" w:hAnsi="Arial" w:cs="Arial"/>
              <w:sz w:val="24"/>
              <w:szCs w:val="24"/>
            </w:rPr>
            <w:fldChar w:fldCharType="separate"/>
          </w:r>
          <w:r w:rsidR="00BF3EB7" w:rsidRPr="00BF3EB7">
            <w:rPr>
              <w:rFonts w:ascii="Arial" w:hAnsi="Arial" w:cs="Arial"/>
              <w:noProof/>
              <w:sz w:val="24"/>
              <w:szCs w:val="24"/>
            </w:rPr>
            <w:t>(TedxTalks, 2017)</w:t>
          </w:r>
          <w:r w:rsidR="00967B50" w:rsidRPr="00967B5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0B5C692" w14:textId="49AB0861" w:rsidR="00A908B8" w:rsidRDefault="00255319" w:rsidP="0043143A">
      <w:pPr>
        <w:jc w:val="both"/>
        <w:rPr>
          <w:rFonts w:ascii="Arial" w:hAnsi="Arial" w:cs="Arial"/>
          <w:sz w:val="24"/>
          <w:szCs w:val="24"/>
          <w:u w:val="single"/>
        </w:rPr>
      </w:pPr>
      <w:r w:rsidRPr="00255319">
        <w:rPr>
          <w:rFonts w:ascii="Arial" w:hAnsi="Arial" w:cs="Arial"/>
          <w:sz w:val="24"/>
          <w:szCs w:val="24"/>
          <w:u w:val="single"/>
        </w:rPr>
        <w:t>Sustainable</w:t>
      </w:r>
      <w:r w:rsidR="00290B14" w:rsidRPr="00255319">
        <w:rPr>
          <w:rFonts w:ascii="Arial" w:hAnsi="Arial" w:cs="Arial"/>
          <w:sz w:val="24"/>
          <w:szCs w:val="24"/>
          <w:u w:val="single"/>
        </w:rPr>
        <w:t xml:space="preserve"> </w:t>
      </w:r>
      <w:r w:rsidRPr="00255319">
        <w:rPr>
          <w:rFonts w:ascii="Arial" w:hAnsi="Arial" w:cs="Arial"/>
          <w:sz w:val="24"/>
          <w:szCs w:val="24"/>
          <w:u w:val="single"/>
        </w:rPr>
        <w:t>clothing materials</w:t>
      </w:r>
    </w:p>
    <w:p w14:paraId="186B8DEF" w14:textId="17048A52" w:rsidR="007B7A63" w:rsidRPr="00E7051F" w:rsidRDefault="007B7A63" w:rsidP="0043143A">
      <w:pPr>
        <w:jc w:val="both"/>
        <w:rPr>
          <w:rFonts w:ascii="Arial" w:hAnsi="Arial" w:cs="Arial"/>
          <w:spacing w:val="6"/>
          <w:sz w:val="24"/>
          <w:szCs w:val="24"/>
          <w:shd w:val="clear" w:color="auto" w:fill="FFFFFF"/>
        </w:rPr>
      </w:pPr>
      <w:r w:rsidRPr="00E7051F">
        <w:rPr>
          <w:rFonts w:ascii="Arial" w:hAnsi="Arial" w:cs="Arial"/>
          <w:spacing w:val="6"/>
          <w:sz w:val="24"/>
          <w:szCs w:val="24"/>
          <w:shd w:val="clear" w:color="auto" w:fill="FFFFFF"/>
        </w:rPr>
        <w:t>It has already been identified that Tesco is reliant on cotton which</w:t>
      </w:r>
      <w:r w:rsidR="009863DF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 is a challenge as it </w:t>
      </w:r>
      <w:r w:rsidRPr="00E7051F">
        <w:rPr>
          <w:rFonts w:ascii="Arial" w:hAnsi="Arial" w:cs="Arial"/>
          <w:spacing w:val="6"/>
          <w:sz w:val="24"/>
          <w:szCs w:val="24"/>
          <w:shd w:val="clear" w:color="auto" w:fill="FFFFFF"/>
        </w:rPr>
        <w:t>uses significant amounts of water</w:t>
      </w:r>
      <w:r w:rsidR="00432B6C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 which are both natural resources</w:t>
      </w:r>
      <w:r w:rsidRPr="00E7051F">
        <w:rPr>
          <w:rFonts w:ascii="Arial" w:hAnsi="Arial" w:cs="Arial"/>
          <w:spacing w:val="6"/>
          <w:sz w:val="24"/>
          <w:szCs w:val="24"/>
          <w:shd w:val="clear" w:color="auto" w:fill="FFFFFF"/>
        </w:rPr>
        <w:t>. Tesco could</w:t>
      </w:r>
      <w:r w:rsidR="00BE30D0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 harness Moon’s natural laws and co-operate</w:t>
      </w:r>
      <w:r w:rsidRPr="00E7051F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 with suppliers to identify sustainable materials to produce garments. </w:t>
      </w:r>
    </w:p>
    <w:p w14:paraId="3A0D17F8" w14:textId="4F772893" w:rsidR="00030D10" w:rsidRDefault="007826C8" w:rsidP="0043143A">
      <w:pPr>
        <w:jc w:val="both"/>
        <w:rPr>
          <w:rFonts w:ascii="Arial" w:hAnsi="Arial" w:cs="Arial"/>
          <w:spacing w:val="6"/>
          <w:sz w:val="24"/>
          <w:szCs w:val="24"/>
        </w:rPr>
      </w:pPr>
      <w:r w:rsidRPr="00194C6C">
        <w:rPr>
          <w:rFonts w:ascii="Arial" w:hAnsi="Arial" w:cs="Arial"/>
          <w:sz w:val="24"/>
          <w:szCs w:val="24"/>
        </w:rPr>
        <w:t>Icebreaker is an example of a company that uses sustainabl</w:t>
      </w:r>
      <w:r w:rsidR="00B53592">
        <w:rPr>
          <w:rFonts w:ascii="Arial" w:hAnsi="Arial" w:cs="Arial"/>
          <w:sz w:val="24"/>
          <w:szCs w:val="24"/>
        </w:rPr>
        <w:t>e and natural</w:t>
      </w:r>
      <w:r w:rsidRPr="00194C6C">
        <w:rPr>
          <w:rFonts w:ascii="Arial" w:hAnsi="Arial" w:cs="Arial"/>
          <w:sz w:val="24"/>
          <w:szCs w:val="24"/>
        </w:rPr>
        <w:t xml:space="preserve"> sourced materials </w:t>
      </w:r>
      <w:r w:rsidR="00194C6C" w:rsidRPr="00194C6C">
        <w:rPr>
          <w:rFonts w:ascii="Arial" w:hAnsi="Arial" w:cs="Arial"/>
          <w:sz w:val="24"/>
          <w:szCs w:val="24"/>
        </w:rPr>
        <w:t xml:space="preserve">instead of synthetic-based apparel. </w:t>
      </w:r>
      <w:r w:rsidR="0059503E">
        <w:rPr>
          <w:rFonts w:ascii="Arial" w:hAnsi="Arial" w:cs="Arial"/>
          <w:sz w:val="24"/>
          <w:szCs w:val="24"/>
        </w:rPr>
        <w:t xml:space="preserve">Garments are created using wool fibres which are sourced from merino </w:t>
      </w:r>
      <w:r w:rsidR="0059503E" w:rsidRPr="00030D10">
        <w:rPr>
          <w:rFonts w:ascii="Arial" w:hAnsi="Arial" w:cs="Arial"/>
          <w:sz w:val="24"/>
          <w:szCs w:val="24"/>
        </w:rPr>
        <w:t>sheep</w:t>
      </w:r>
      <w:r w:rsidR="004B6809">
        <w:rPr>
          <w:rFonts w:ascii="Arial" w:hAnsi="Arial" w:cs="Arial"/>
          <w:sz w:val="24"/>
          <w:szCs w:val="24"/>
        </w:rPr>
        <w:t>,</w:t>
      </w:r>
      <w:r w:rsidR="00F739B0">
        <w:rPr>
          <w:rFonts w:ascii="Arial" w:hAnsi="Arial" w:cs="Arial"/>
          <w:sz w:val="24"/>
          <w:szCs w:val="24"/>
        </w:rPr>
        <w:t xml:space="preserve"> 87% of their global fabric consumption is natural fibre</w:t>
      </w:r>
      <w:r w:rsidR="004B6809">
        <w:rPr>
          <w:rFonts w:ascii="Arial" w:hAnsi="Arial" w:cs="Arial"/>
          <w:sz w:val="24"/>
          <w:szCs w:val="24"/>
        </w:rPr>
        <w:t xml:space="preserve"> (Icebreaker,2021).</w:t>
      </w:r>
      <w:r w:rsidR="00BD0D15" w:rsidRPr="00030D10">
        <w:rPr>
          <w:rFonts w:ascii="Arial" w:hAnsi="Arial" w:cs="Arial"/>
          <w:sz w:val="24"/>
          <w:szCs w:val="24"/>
        </w:rPr>
        <w:t xml:space="preserve"> </w:t>
      </w:r>
      <w:r w:rsidR="00511B08" w:rsidRPr="00030D10">
        <w:rPr>
          <w:rFonts w:ascii="Arial" w:hAnsi="Arial" w:cs="Arial"/>
          <w:spacing w:val="6"/>
          <w:sz w:val="24"/>
          <w:szCs w:val="24"/>
        </w:rPr>
        <w:t xml:space="preserve">Icebreaker are encouraging other </w:t>
      </w:r>
      <w:r w:rsidR="004D3B4F" w:rsidRPr="00030D10">
        <w:rPr>
          <w:rFonts w:ascii="Arial" w:hAnsi="Arial" w:cs="Arial"/>
          <w:spacing w:val="6"/>
          <w:sz w:val="24"/>
          <w:szCs w:val="24"/>
        </w:rPr>
        <w:t>organisations</w:t>
      </w:r>
      <w:r w:rsidR="00511B08" w:rsidRPr="00030D10">
        <w:rPr>
          <w:rFonts w:ascii="Arial" w:hAnsi="Arial" w:cs="Arial"/>
          <w:spacing w:val="6"/>
          <w:sz w:val="24"/>
          <w:szCs w:val="24"/>
        </w:rPr>
        <w:t xml:space="preserve"> in the industry </w:t>
      </w:r>
      <w:r w:rsidR="00030D10" w:rsidRPr="00030D10">
        <w:rPr>
          <w:rFonts w:ascii="Arial" w:hAnsi="Arial" w:cs="Arial"/>
          <w:spacing w:val="6"/>
          <w:sz w:val="24"/>
          <w:szCs w:val="24"/>
        </w:rPr>
        <w:t xml:space="preserve">to </w:t>
      </w:r>
      <w:r w:rsidR="00511B08" w:rsidRPr="00030D10">
        <w:rPr>
          <w:rFonts w:ascii="Arial" w:hAnsi="Arial" w:cs="Arial"/>
          <w:spacing w:val="6"/>
          <w:sz w:val="24"/>
          <w:szCs w:val="24"/>
        </w:rPr>
        <w:t>be less reliant on petrochemical fibres</w:t>
      </w:r>
      <w:r w:rsidR="00030D10" w:rsidRPr="00030D10">
        <w:rPr>
          <w:rFonts w:ascii="Arial" w:hAnsi="Arial" w:cs="Arial"/>
          <w:spacing w:val="6"/>
          <w:sz w:val="24"/>
          <w:szCs w:val="24"/>
        </w:rPr>
        <w:t xml:space="preserve"> as the apparel industry is the second biggest polluter in the world</w:t>
      </w:r>
      <w:r w:rsidR="00DA5F42">
        <w:rPr>
          <w:rFonts w:ascii="Arial" w:hAnsi="Arial" w:cs="Arial"/>
          <w:spacing w:val="6"/>
          <w:sz w:val="24"/>
          <w:szCs w:val="24"/>
        </w:rPr>
        <w:t xml:space="preserve"> (IBID).</w:t>
      </w:r>
    </w:p>
    <w:p w14:paraId="295C6C51" w14:textId="77777777" w:rsidR="00CA3184" w:rsidRPr="00555E02" w:rsidRDefault="00CA3184" w:rsidP="0043143A">
      <w:pPr>
        <w:jc w:val="both"/>
        <w:rPr>
          <w:rFonts w:ascii="Arial" w:hAnsi="Arial" w:cs="Arial"/>
          <w:color w:val="343230"/>
          <w:spacing w:val="6"/>
          <w:sz w:val="24"/>
          <w:szCs w:val="24"/>
          <w:shd w:val="clear" w:color="auto" w:fill="FFFFFF"/>
        </w:rPr>
      </w:pPr>
    </w:p>
    <w:p w14:paraId="0352E5F1" w14:textId="79AFBDDE" w:rsidR="00767215" w:rsidRPr="001458C7" w:rsidRDefault="00074896" w:rsidP="00AD2B2C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3" w:name="_Toc62065091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>Long term</w:t>
      </w:r>
      <w:bookmarkEnd w:id="13"/>
      <w:r w:rsidRPr="001458C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</w:p>
    <w:p w14:paraId="1E4BF6B7" w14:textId="73FB346B" w:rsidR="00767215" w:rsidRPr="00AC1C1B" w:rsidRDefault="00767215" w:rsidP="0043143A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70601D">
        <w:rPr>
          <w:rFonts w:ascii="Arial" w:hAnsi="Arial" w:cs="Arial"/>
          <w:sz w:val="24"/>
          <w:szCs w:val="24"/>
          <w:u w:val="single"/>
        </w:rPr>
        <w:t>Biomimicry</w:t>
      </w:r>
      <w:r w:rsidRPr="00A77132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6072E76A" w14:textId="61A55123" w:rsidR="00767215" w:rsidRPr="00E2208E" w:rsidRDefault="00767215" w:rsidP="0043143A">
      <w:pPr>
        <w:jc w:val="both"/>
        <w:rPr>
          <w:rFonts w:ascii="Arial" w:hAnsi="Arial" w:cs="Arial"/>
          <w:sz w:val="24"/>
          <w:szCs w:val="24"/>
        </w:rPr>
      </w:pPr>
      <w:r w:rsidRPr="00D55AC8">
        <w:rPr>
          <w:rFonts w:ascii="Arial" w:hAnsi="Arial" w:cs="Arial"/>
          <w:sz w:val="24"/>
          <w:szCs w:val="24"/>
        </w:rPr>
        <w:t>Biomimicry can be referred to as ‘a revolutionary new science that analyses nature’s best ideas and adapts them for human use</w:t>
      </w:r>
      <w:r>
        <w:rPr>
          <w:rFonts w:ascii="Arial" w:hAnsi="Arial" w:cs="Arial"/>
          <w:sz w:val="24"/>
          <w:szCs w:val="24"/>
        </w:rPr>
        <w:t xml:space="preserve">’ </w:t>
      </w:r>
      <w:r w:rsidR="00FF3F32">
        <w:rPr>
          <w:rFonts w:ascii="Arial" w:hAnsi="Arial" w:cs="Arial"/>
          <w:sz w:val="24"/>
          <w:szCs w:val="24"/>
        </w:rPr>
        <w:t>(Benyus,2002).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2208E">
        <w:rPr>
          <w:rFonts w:ascii="Arial" w:hAnsi="Arial" w:cs="Arial"/>
          <w:sz w:val="24"/>
          <w:szCs w:val="24"/>
        </w:rPr>
        <w:t>Benyus</w:t>
      </w:r>
      <w:proofErr w:type="spellEnd"/>
      <w:r w:rsidRPr="00E2208E">
        <w:rPr>
          <w:rFonts w:ascii="Arial" w:hAnsi="Arial" w:cs="Arial"/>
          <w:sz w:val="24"/>
          <w:szCs w:val="24"/>
        </w:rPr>
        <w:t xml:space="preserve"> (2015) states that</w:t>
      </w:r>
      <w:r w:rsidR="005065C7">
        <w:rPr>
          <w:rFonts w:ascii="Arial" w:hAnsi="Arial" w:cs="Arial"/>
          <w:sz w:val="24"/>
          <w:szCs w:val="24"/>
        </w:rPr>
        <w:t>,</w:t>
      </w:r>
      <w:r w:rsidRPr="00E2208E">
        <w:rPr>
          <w:rFonts w:ascii="Arial" w:hAnsi="Arial" w:cs="Arial"/>
          <w:sz w:val="24"/>
          <w:szCs w:val="24"/>
        </w:rPr>
        <w:t xml:space="preserve"> </w:t>
      </w:r>
      <w:r w:rsidR="005065C7">
        <w:rPr>
          <w:rFonts w:ascii="Arial" w:hAnsi="Arial" w:cs="Arial"/>
          <w:sz w:val="24"/>
          <w:szCs w:val="24"/>
        </w:rPr>
        <w:t>‘</w:t>
      </w:r>
      <w:r w:rsidRPr="00E2208E">
        <w:rPr>
          <w:rFonts w:ascii="Arial" w:hAnsi="Arial" w:cs="Arial"/>
          <w:sz w:val="24"/>
          <w:szCs w:val="24"/>
        </w:rPr>
        <w:t>life has learned to create conditions conducive for life</w:t>
      </w:r>
      <w:r w:rsidR="005065C7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and that organisations need to learn how to do the same. This can be achieved as organisations are surrounded by the answers from nature and different species. </w:t>
      </w:r>
    </w:p>
    <w:p w14:paraId="119B1161" w14:textId="38EC18ED" w:rsidR="004604FA" w:rsidRPr="004604FA" w:rsidRDefault="004604FA" w:rsidP="0043143A">
      <w:pPr>
        <w:jc w:val="both"/>
        <w:rPr>
          <w:rFonts w:ascii="Arial" w:hAnsi="Arial" w:cs="Arial"/>
          <w:sz w:val="24"/>
          <w:szCs w:val="24"/>
          <w:u w:val="single"/>
        </w:rPr>
      </w:pPr>
      <w:r w:rsidRPr="004604FA">
        <w:rPr>
          <w:rFonts w:ascii="Arial" w:hAnsi="Arial" w:cs="Arial"/>
          <w:sz w:val="24"/>
          <w:szCs w:val="24"/>
          <w:u w:val="single"/>
        </w:rPr>
        <w:t>Agriculture</w:t>
      </w:r>
    </w:p>
    <w:p w14:paraId="0676D029" w14:textId="11C07995" w:rsidR="006C3115" w:rsidRDefault="00D85BAC" w:rsidP="0043143A">
      <w:pPr>
        <w:jc w:val="both"/>
        <w:rPr>
          <w:rFonts w:ascii="Arial" w:hAnsi="Arial" w:cs="Arial"/>
          <w:sz w:val="24"/>
          <w:szCs w:val="24"/>
        </w:rPr>
      </w:pPr>
      <w:r w:rsidRPr="00663089">
        <w:rPr>
          <w:rFonts w:ascii="Arial" w:hAnsi="Arial" w:cs="Arial"/>
          <w:sz w:val="24"/>
          <w:szCs w:val="24"/>
        </w:rPr>
        <w:t>One of Tesco’s most significant challenges is that</w:t>
      </w:r>
      <w:r w:rsidR="00520783">
        <w:rPr>
          <w:rFonts w:ascii="Arial" w:hAnsi="Arial" w:cs="Arial"/>
          <w:sz w:val="24"/>
          <w:szCs w:val="24"/>
        </w:rPr>
        <w:t xml:space="preserve"> 97% of their </w:t>
      </w:r>
      <w:r w:rsidR="007601E4">
        <w:rPr>
          <w:rFonts w:ascii="Arial" w:hAnsi="Arial" w:cs="Arial"/>
          <w:sz w:val="24"/>
          <w:szCs w:val="24"/>
        </w:rPr>
        <w:t>water usage is used in agriculture</w:t>
      </w:r>
      <w:r w:rsidR="00830C62">
        <w:rPr>
          <w:rFonts w:ascii="Arial" w:hAnsi="Arial" w:cs="Arial"/>
          <w:sz w:val="24"/>
          <w:szCs w:val="24"/>
        </w:rPr>
        <w:t xml:space="preserve"> which </w:t>
      </w:r>
      <w:r w:rsidR="00F32848">
        <w:rPr>
          <w:rFonts w:ascii="Arial" w:hAnsi="Arial" w:cs="Arial"/>
          <w:sz w:val="24"/>
          <w:szCs w:val="24"/>
        </w:rPr>
        <w:t>is</w:t>
      </w:r>
      <w:r w:rsidR="00345375">
        <w:rPr>
          <w:rFonts w:ascii="Arial" w:hAnsi="Arial" w:cs="Arial"/>
          <w:sz w:val="24"/>
          <w:szCs w:val="24"/>
        </w:rPr>
        <w:t xml:space="preserve"> a</w:t>
      </w:r>
      <w:r w:rsidR="00F32848">
        <w:rPr>
          <w:rFonts w:ascii="Arial" w:hAnsi="Arial" w:cs="Arial"/>
          <w:sz w:val="24"/>
          <w:szCs w:val="24"/>
        </w:rPr>
        <w:t xml:space="preserve"> huge drain on </w:t>
      </w:r>
      <w:r w:rsidR="00F32848">
        <w:rPr>
          <w:rFonts w:ascii="Arial" w:hAnsi="Arial" w:cs="Arial"/>
          <w:sz w:val="24"/>
          <w:szCs w:val="24"/>
        </w:rPr>
        <w:softHyphen/>
        <w:t>natural resources</w:t>
      </w:r>
      <w:r w:rsidR="00275036">
        <w:rPr>
          <w:rFonts w:ascii="Arial" w:hAnsi="Arial" w:cs="Arial"/>
          <w:sz w:val="24"/>
          <w:szCs w:val="24"/>
        </w:rPr>
        <w:t xml:space="preserve">. </w:t>
      </w:r>
      <w:r w:rsidR="006810AB">
        <w:rPr>
          <w:rFonts w:ascii="Arial" w:hAnsi="Arial" w:cs="Arial"/>
          <w:sz w:val="24"/>
          <w:szCs w:val="24"/>
        </w:rPr>
        <w:t xml:space="preserve">A </w:t>
      </w:r>
      <w:r w:rsidR="00D60F65">
        <w:rPr>
          <w:rFonts w:ascii="Arial" w:hAnsi="Arial" w:cs="Arial"/>
          <w:sz w:val="24"/>
          <w:szCs w:val="24"/>
        </w:rPr>
        <w:t>long-term</w:t>
      </w:r>
      <w:r w:rsidR="006810AB">
        <w:rPr>
          <w:rFonts w:ascii="Arial" w:hAnsi="Arial" w:cs="Arial"/>
          <w:sz w:val="24"/>
          <w:szCs w:val="24"/>
        </w:rPr>
        <w:t xml:space="preserve"> solution for Tesco is t</w:t>
      </w:r>
      <w:r w:rsidR="00E82601" w:rsidRPr="00B65834">
        <w:rPr>
          <w:rFonts w:ascii="Arial" w:hAnsi="Arial" w:cs="Arial"/>
          <w:sz w:val="24"/>
          <w:szCs w:val="24"/>
        </w:rPr>
        <w:t xml:space="preserve">he </w:t>
      </w:r>
      <w:proofErr w:type="spellStart"/>
      <w:r w:rsidR="00E82601" w:rsidRPr="00B65834">
        <w:rPr>
          <w:rFonts w:ascii="Arial" w:hAnsi="Arial" w:cs="Arial"/>
          <w:sz w:val="24"/>
          <w:szCs w:val="24"/>
        </w:rPr>
        <w:t>Stillae</w:t>
      </w:r>
      <w:proofErr w:type="spellEnd"/>
      <w:r w:rsidR="00E82601" w:rsidRPr="00B65834">
        <w:rPr>
          <w:rFonts w:ascii="Arial" w:hAnsi="Arial" w:cs="Arial"/>
          <w:sz w:val="24"/>
          <w:szCs w:val="24"/>
        </w:rPr>
        <w:t xml:space="preserve"> model </w:t>
      </w:r>
      <w:r w:rsidR="006810AB">
        <w:rPr>
          <w:rFonts w:ascii="Arial" w:hAnsi="Arial" w:cs="Arial"/>
          <w:sz w:val="24"/>
          <w:szCs w:val="24"/>
        </w:rPr>
        <w:t xml:space="preserve">which is </w:t>
      </w:r>
      <w:r w:rsidR="00E82601" w:rsidRPr="00B65834">
        <w:rPr>
          <w:rFonts w:ascii="Arial" w:hAnsi="Arial" w:cs="Arial"/>
          <w:sz w:val="24"/>
          <w:szCs w:val="24"/>
        </w:rPr>
        <w:t xml:space="preserve">designed to attain water </w:t>
      </w:r>
      <w:r w:rsidR="0017471D" w:rsidRPr="00B65834">
        <w:rPr>
          <w:rFonts w:ascii="Arial" w:hAnsi="Arial" w:cs="Arial"/>
          <w:sz w:val="24"/>
          <w:szCs w:val="24"/>
        </w:rPr>
        <w:t>from the air before it fully evaporates</w:t>
      </w:r>
      <w:r w:rsidR="00B65834" w:rsidRPr="00B65834">
        <w:rPr>
          <w:rFonts w:ascii="Arial" w:hAnsi="Arial" w:cs="Arial"/>
          <w:sz w:val="24"/>
          <w:szCs w:val="24"/>
        </w:rPr>
        <w:t xml:space="preserve"> and then use the water for crops</w:t>
      </w:r>
      <w:r w:rsidR="00A944A7">
        <w:rPr>
          <w:rFonts w:ascii="Arial" w:hAnsi="Arial" w:cs="Arial"/>
          <w:sz w:val="24"/>
          <w:szCs w:val="24"/>
        </w:rPr>
        <w:t xml:space="preserve"> (The Biomimicry Institute, 2016). </w:t>
      </w:r>
      <w:r w:rsidR="00105298">
        <w:rPr>
          <w:rFonts w:ascii="Arial" w:hAnsi="Arial" w:cs="Arial"/>
          <w:sz w:val="24"/>
          <w:szCs w:val="24"/>
        </w:rPr>
        <w:t xml:space="preserve">This design was </w:t>
      </w:r>
      <w:r w:rsidR="00A27E78">
        <w:rPr>
          <w:rFonts w:ascii="Arial" w:hAnsi="Arial" w:cs="Arial"/>
          <w:sz w:val="24"/>
          <w:szCs w:val="24"/>
        </w:rPr>
        <w:t xml:space="preserve">inspired </w:t>
      </w:r>
      <w:r w:rsidR="00105298">
        <w:rPr>
          <w:rFonts w:ascii="Arial" w:hAnsi="Arial" w:cs="Arial"/>
          <w:sz w:val="24"/>
          <w:szCs w:val="24"/>
        </w:rPr>
        <w:t xml:space="preserve">by identifying </w:t>
      </w:r>
      <w:r w:rsidR="00A27E78">
        <w:rPr>
          <w:rFonts w:ascii="Arial" w:hAnsi="Arial" w:cs="Arial"/>
          <w:sz w:val="24"/>
          <w:szCs w:val="24"/>
        </w:rPr>
        <w:t>organisms</w:t>
      </w:r>
      <w:r w:rsidR="00105298">
        <w:rPr>
          <w:rFonts w:ascii="Arial" w:hAnsi="Arial" w:cs="Arial"/>
          <w:sz w:val="24"/>
          <w:szCs w:val="24"/>
        </w:rPr>
        <w:t xml:space="preserve"> that can survive in water-scare regions</w:t>
      </w:r>
      <w:r w:rsidR="00A27E78">
        <w:rPr>
          <w:rFonts w:ascii="Arial" w:hAnsi="Arial" w:cs="Arial"/>
          <w:sz w:val="24"/>
          <w:szCs w:val="24"/>
        </w:rPr>
        <w:t xml:space="preserve">, for example, lichen and </w:t>
      </w:r>
      <w:r w:rsidR="00581AB3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581AB3">
        <w:rPr>
          <w:rFonts w:ascii="Arial" w:hAnsi="Arial" w:cs="Arial"/>
          <w:sz w:val="24"/>
          <w:szCs w:val="24"/>
        </w:rPr>
        <w:t>fogstand</w:t>
      </w:r>
      <w:proofErr w:type="spellEnd"/>
      <w:r w:rsidR="00581AB3">
        <w:rPr>
          <w:rFonts w:ascii="Arial" w:hAnsi="Arial" w:cs="Arial"/>
          <w:sz w:val="24"/>
          <w:szCs w:val="24"/>
        </w:rPr>
        <w:t xml:space="preserve"> beetle. </w:t>
      </w:r>
      <w:proofErr w:type="spellStart"/>
      <w:r w:rsidR="00581AB3">
        <w:rPr>
          <w:rFonts w:ascii="Arial" w:hAnsi="Arial" w:cs="Arial"/>
          <w:sz w:val="24"/>
          <w:szCs w:val="24"/>
        </w:rPr>
        <w:t>Stillae</w:t>
      </w:r>
      <w:proofErr w:type="spellEnd"/>
      <w:r w:rsidR="00581AB3">
        <w:rPr>
          <w:rFonts w:ascii="Arial" w:hAnsi="Arial" w:cs="Arial"/>
          <w:sz w:val="24"/>
          <w:szCs w:val="24"/>
        </w:rPr>
        <w:t xml:space="preserve"> </w:t>
      </w:r>
      <w:r w:rsidR="009A776E">
        <w:rPr>
          <w:rFonts w:ascii="Arial" w:hAnsi="Arial" w:cs="Arial"/>
          <w:sz w:val="24"/>
          <w:szCs w:val="24"/>
        </w:rPr>
        <w:t>is designed with efficient hexagonal-shaped solar panels</w:t>
      </w:r>
      <w:r w:rsidR="006C0956">
        <w:rPr>
          <w:rFonts w:ascii="Arial" w:hAnsi="Arial" w:cs="Arial"/>
          <w:sz w:val="24"/>
          <w:szCs w:val="24"/>
        </w:rPr>
        <w:t xml:space="preserve">, inspired by the honeycombs of </w:t>
      </w:r>
      <w:r w:rsidR="005D59AB">
        <w:rPr>
          <w:rFonts w:ascii="Arial" w:hAnsi="Arial" w:cs="Arial"/>
          <w:sz w:val="24"/>
          <w:szCs w:val="24"/>
        </w:rPr>
        <w:t>bees</w:t>
      </w:r>
      <w:r w:rsidR="006C0956">
        <w:rPr>
          <w:rFonts w:ascii="Arial" w:hAnsi="Arial" w:cs="Arial"/>
          <w:sz w:val="24"/>
          <w:szCs w:val="24"/>
        </w:rPr>
        <w:t>,</w:t>
      </w:r>
      <w:r w:rsidR="009A776E">
        <w:rPr>
          <w:rFonts w:ascii="Arial" w:hAnsi="Arial" w:cs="Arial"/>
          <w:sz w:val="24"/>
          <w:szCs w:val="24"/>
        </w:rPr>
        <w:t xml:space="preserve"> </w:t>
      </w:r>
      <w:r w:rsidR="002F408A">
        <w:rPr>
          <w:rFonts w:ascii="Arial" w:hAnsi="Arial" w:cs="Arial"/>
          <w:sz w:val="24"/>
          <w:szCs w:val="24"/>
        </w:rPr>
        <w:t>which trap</w:t>
      </w:r>
      <w:r w:rsidR="007E13ED">
        <w:rPr>
          <w:rFonts w:ascii="Arial" w:hAnsi="Arial" w:cs="Arial"/>
          <w:sz w:val="24"/>
          <w:szCs w:val="24"/>
        </w:rPr>
        <w:t>s</w:t>
      </w:r>
      <w:r w:rsidR="00A151B1">
        <w:rPr>
          <w:rFonts w:ascii="Arial" w:hAnsi="Arial" w:cs="Arial"/>
          <w:sz w:val="24"/>
          <w:szCs w:val="24"/>
        </w:rPr>
        <w:t xml:space="preserve"> </w:t>
      </w:r>
      <w:r w:rsidR="002F408A">
        <w:rPr>
          <w:rFonts w:ascii="Arial" w:hAnsi="Arial" w:cs="Arial"/>
          <w:sz w:val="24"/>
          <w:szCs w:val="24"/>
        </w:rPr>
        <w:t>warm air from maximum condensation levels</w:t>
      </w:r>
      <w:r w:rsidR="0090491C">
        <w:rPr>
          <w:rFonts w:ascii="Arial" w:hAnsi="Arial" w:cs="Arial"/>
          <w:sz w:val="24"/>
          <w:szCs w:val="24"/>
        </w:rPr>
        <w:t xml:space="preserve"> (see fig</w:t>
      </w:r>
      <w:r w:rsidR="00063D74">
        <w:rPr>
          <w:rFonts w:ascii="Arial" w:hAnsi="Arial" w:cs="Arial"/>
          <w:sz w:val="24"/>
          <w:szCs w:val="24"/>
        </w:rPr>
        <w:t xml:space="preserve"> 12</w:t>
      </w:r>
      <w:r w:rsidR="0090491C">
        <w:rPr>
          <w:rFonts w:ascii="Arial" w:hAnsi="Arial" w:cs="Arial"/>
          <w:sz w:val="24"/>
          <w:szCs w:val="24"/>
        </w:rPr>
        <w:t>)</w:t>
      </w:r>
      <w:r w:rsidR="00F14261">
        <w:rPr>
          <w:rFonts w:ascii="Arial" w:hAnsi="Arial" w:cs="Arial"/>
          <w:sz w:val="24"/>
          <w:szCs w:val="24"/>
        </w:rPr>
        <w:t xml:space="preserve"> (IBID)</w:t>
      </w:r>
      <w:r w:rsidR="0090491C">
        <w:rPr>
          <w:rFonts w:ascii="Arial" w:hAnsi="Arial" w:cs="Arial"/>
          <w:sz w:val="24"/>
          <w:szCs w:val="24"/>
        </w:rPr>
        <w:t xml:space="preserve">. </w:t>
      </w:r>
      <w:r w:rsidR="00A151B1">
        <w:rPr>
          <w:rFonts w:ascii="Arial" w:hAnsi="Arial" w:cs="Arial"/>
          <w:sz w:val="24"/>
          <w:szCs w:val="24"/>
        </w:rPr>
        <w:t>T</w:t>
      </w:r>
      <w:r w:rsidR="006243FF">
        <w:rPr>
          <w:rFonts w:ascii="Arial" w:hAnsi="Arial" w:cs="Arial"/>
          <w:sz w:val="24"/>
          <w:szCs w:val="24"/>
        </w:rPr>
        <w:t xml:space="preserve">his design makes water more accessible for </w:t>
      </w:r>
      <w:r w:rsidR="00275036">
        <w:rPr>
          <w:rFonts w:ascii="Arial" w:hAnsi="Arial" w:cs="Arial"/>
          <w:sz w:val="24"/>
          <w:szCs w:val="24"/>
        </w:rPr>
        <w:t xml:space="preserve">Tesco’s </w:t>
      </w:r>
      <w:r w:rsidR="006243FF">
        <w:rPr>
          <w:rFonts w:ascii="Arial" w:hAnsi="Arial" w:cs="Arial"/>
          <w:sz w:val="24"/>
          <w:szCs w:val="24"/>
        </w:rPr>
        <w:t xml:space="preserve">farmers globally </w:t>
      </w:r>
      <w:r w:rsidR="00A151B1">
        <w:rPr>
          <w:rFonts w:ascii="Arial" w:hAnsi="Arial" w:cs="Arial"/>
          <w:sz w:val="24"/>
          <w:szCs w:val="24"/>
        </w:rPr>
        <w:t>and</w:t>
      </w:r>
      <w:r w:rsidR="00DB7143">
        <w:rPr>
          <w:rFonts w:ascii="Arial" w:hAnsi="Arial" w:cs="Arial"/>
          <w:sz w:val="24"/>
          <w:szCs w:val="24"/>
        </w:rPr>
        <w:t xml:space="preserve"> changes the way </w:t>
      </w:r>
      <w:r w:rsidR="005F2CCA">
        <w:rPr>
          <w:rFonts w:ascii="Arial" w:hAnsi="Arial" w:cs="Arial"/>
          <w:sz w:val="24"/>
          <w:szCs w:val="24"/>
        </w:rPr>
        <w:t xml:space="preserve">they </w:t>
      </w:r>
      <w:r w:rsidR="00B637F3">
        <w:rPr>
          <w:rFonts w:ascii="Arial" w:hAnsi="Arial" w:cs="Arial"/>
          <w:sz w:val="24"/>
          <w:szCs w:val="24"/>
        </w:rPr>
        <w:t xml:space="preserve">consume the earths limited water resources. </w:t>
      </w:r>
    </w:p>
    <w:p w14:paraId="63FCD13C" w14:textId="77777777" w:rsidR="000815F2" w:rsidRDefault="000815F2" w:rsidP="0043143A">
      <w:pPr>
        <w:jc w:val="both"/>
        <w:rPr>
          <w:rFonts w:ascii="Arial" w:hAnsi="Arial" w:cs="Arial"/>
          <w:sz w:val="24"/>
          <w:szCs w:val="24"/>
        </w:rPr>
      </w:pPr>
    </w:p>
    <w:p w14:paraId="40C290F4" w14:textId="74386D41" w:rsidR="0090491C" w:rsidRPr="00B65834" w:rsidRDefault="0090491C" w:rsidP="0043143A">
      <w:pPr>
        <w:jc w:val="both"/>
        <w:rPr>
          <w:rFonts w:ascii="Arial" w:hAnsi="Arial" w:cs="Arial"/>
          <w:sz w:val="24"/>
          <w:szCs w:val="24"/>
        </w:rPr>
      </w:pPr>
      <w:r w:rsidRPr="0090491C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3C4431C" wp14:editId="13DBB4B8">
            <wp:extent cx="5120640" cy="2862702"/>
            <wp:effectExtent l="0" t="0" r="381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29822" cy="2867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A1AED8" w14:textId="6F29D6E6" w:rsidR="005F3CC7" w:rsidRDefault="00063D74" w:rsidP="00C53B2F">
      <w:pPr>
        <w:jc w:val="both"/>
        <w:rPr>
          <w:rFonts w:ascii="Arial" w:hAnsi="Arial" w:cs="Arial"/>
          <w:sz w:val="24"/>
          <w:szCs w:val="24"/>
        </w:rPr>
      </w:pPr>
      <w:r w:rsidRPr="00063D74">
        <w:rPr>
          <w:rFonts w:ascii="Arial" w:hAnsi="Arial" w:cs="Arial"/>
          <w:sz w:val="24"/>
          <w:szCs w:val="24"/>
        </w:rPr>
        <w:t>(Figure 12)</w:t>
      </w:r>
    </w:p>
    <w:p w14:paraId="3326298B" w14:textId="77777777" w:rsidR="0027366B" w:rsidRDefault="0027366B" w:rsidP="00C53B2F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7BCF49" w14:textId="7A032B51" w:rsidR="008C561C" w:rsidRPr="001458C7" w:rsidRDefault="008C561C" w:rsidP="00AD2B2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4" w:name="_Toc62065092"/>
      <w:r w:rsidRPr="001458C7"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Conclusion</w:t>
      </w:r>
      <w:bookmarkEnd w:id="14"/>
    </w:p>
    <w:p w14:paraId="6B3F2560" w14:textId="614D6E38" w:rsidR="008C561C" w:rsidRDefault="008C561C" w:rsidP="00C53B2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conclusion, it can be identified that</w:t>
      </w:r>
      <w:r w:rsidR="005F3CC7">
        <w:rPr>
          <w:rFonts w:ascii="Arial" w:hAnsi="Arial" w:cs="Arial"/>
          <w:sz w:val="24"/>
          <w:szCs w:val="24"/>
        </w:rPr>
        <w:t xml:space="preserve"> </w:t>
      </w:r>
      <w:r w:rsidR="00C2457E">
        <w:rPr>
          <w:rFonts w:ascii="Arial" w:hAnsi="Arial" w:cs="Arial"/>
          <w:sz w:val="24"/>
          <w:szCs w:val="24"/>
        </w:rPr>
        <w:t xml:space="preserve">the </w:t>
      </w:r>
      <w:r w:rsidR="002E386E">
        <w:rPr>
          <w:rFonts w:ascii="Arial" w:hAnsi="Arial" w:cs="Arial"/>
          <w:sz w:val="24"/>
          <w:szCs w:val="24"/>
        </w:rPr>
        <w:t xml:space="preserve">linear economy </w:t>
      </w:r>
      <w:r w:rsidR="00DB1F90">
        <w:rPr>
          <w:rFonts w:ascii="Arial" w:hAnsi="Arial" w:cs="Arial"/>
          <w:sz w:val="24"/>
          <w:szCs w:val="24"/>
        </w:rPr>
        <w:t xml:space="preserve">is unsustainable as it </w:t>
      </w:r>
      <w:r w:rsidR="005120D5">
        <w:rPr>
          <w:rFonts w:ascii="Arial" w:hAnsi="Arial" w:cs="Arial"/>
          <w:sz w:val="24"/>
          <w:szCs w:val="24"/>
        </w:rPr>
        <w:t>uses a finite supply of resou</w:t>
      </w:r>
      <w:r w:rsidR="007C3533">
        <w:rPr>
          <w:rFonts w:ascii="Arial" w:hAnsi="Arial" w:cs="Arial"/>
          <w:sz w:val="24"/>
          <w:szCs w:val="24"/>
        </w:rPr>
        <w:t xml:space="preserve">rces </w:t>
      </w:r>
      <w:r w:rsidR="00C2457E">
        <w:rPr>
          <w:rFonts w:ascii="Arial" w:hAnsi="Arial" w:cs="Arial"/>
          <w:sz w:val="24"/>
          <w:szCs w:val="24"/>
        </w:rPr>
        <w:t>which</w:t>
      </w:r>
      <w:r w:rsidR="007C3533">
        <w:rPr>
          <w:rFonts w:ascii="Arial" w:hAnsi="Arial" w:cs="Arial"/>
          <w:sz w:val="24"/>
          <w:szCs w:val="24"/>
        </w:rPr>
        <w:t xml:space="preserve"> </w:t>
      </w:r>
      <w:r w:rsidR="002E7F32">
        <w:rPr>
          <w:rFonts w:ascii="Arial" w:hAnsi="Arial" w:cs="Arial"/>
          <w:sz w:val="24"/>
          <w:szCs w:val="24"/>
        </w:rPr>
        <w:t>is having</w:t>
      </w:r>
      <w:r w:rsidR="00791405">
        <w:rPr>
          <w:rFonts w:ascii="Arial" w:hAnsi="Arial" w:cs="Arial"/>
          <w:sz w:val="24"/>
          <w:szCs w:val="24"/>
        </w:rPr>
        <w:t xml:space="preserve"> a significant effect on the </w:t>
      </w:r>
      <w:r w:rsidR="0027426D">
        <w:rPr>
          <w:rFonts w:ascii="Arial" w:hAnsi="Arial" w:cs="Arial"/>
          <w:sz w:val="24"/>
          <w:szCs w:val="24"/>
        </w:rPr>
        <w:t>world’s</w:t>
      </w:r>
      <w:r w:rsidR="00791405">
        <w:rPr>
          <w:rFonts w:ascii="Arial" w:hAnsi="Arial" w:cs="Arial"/>
          <w:sz w:val="24"/>
          <w:szCs w:val="24"/>
        </w:rPr>
        <w:t xml:space="preserve"> </w:t>
      </w:r>
      <w:r w:rsidR="004E6627">
        <w:rPr>
          <w:rFonts w:ascii="Arial" w:hAnsi="Arial" w:cs="Arial"/>
          <w:sz w:val="24"/>
          <w:szCs w:val="24"/>
        </w:rPr>
        <w:t>natural ecosystem</w:t>
      </w:r>
      <w:r w:rsidR="00791405">
        <w:rPr>
          <w:rFonts w:ascii="Arial" w:hAnsi="Arial" w:cs="Arial"/>
          <w:sz w:val="24"/>
          <w:szCs w:val="24"/>
        </w:rPr>
        <w:t xml:space="preserve">. </w:t>
      </w:r>
      <w:r w:rsidR="00F14261">
        <w:rPr>
          <w:rFonts w:ascii="Arial" w:hAnsi="Arial" w:cs="Arial"/>
          <w:sz w:val="24"/>
          <w:szCs w:val="24"/>
        </w:rPr>
        <w:t>Instead,</w:t>
      </w:r>
      <w:r w:rsidR="00685970">
        <w:rPr>
          <w:rFonts w:ascii="Arial" w:hAnsi="Arial" w:cs="Arial"/>
          <w:sz w:val="24"/>
          <w:szCs w:val="24"/>
        </w:rPr>
        <w:t xml:space="preserve"> t</w:t>
      </w:r>
      <w:r w:rsidR="00791405">
        <w:rPr>
          <w:rFonts w:ascii="Arial" w:hAnsi="Arial" w:cs="Arial"/>
          <w:sz w:val="24"/>
          <w:szCs w:val="24"/>
        </w:rPr>
        <w:t xml:space="preserve">he circular economy </w:t>
      </w:r>
      <w:r w:rsidR="00827204">
        <w:rPr>
          <w:rFonts w:ascii="Arial" w:hAnsi="Arial" w:cs="Arial"/>
          <w:sz w:val="24"/>
          <w:szCs w:val="24"/>
        </w:rPr>
        <w:t xml:space="preserve">presents </w:t>
      </w:r>
      <w:r w:rsidR="00660F3F">
        <w:rPr>
          <w:rFonts w:ascii="Arial" w:hAnsi="Arial" w:cs="Arial"/>
          <w:sz w:val="24"/>
          <w:szCs w:val="24"/>
        </w:rPr>
        <w:t xml:space="preserve">organisations </w:t>
      </w:r>
      <w:r w:rsidR="00827204">
        <w:rPr>
          <w:rFonts w:ascii="Arial" w:hAnsi="Arial" w:cs="Arial"/>
          <w:sz w:val="24"/>
          <w:szCs w:val="24"/>
        </w:rPr>
        <w:t xml:space="preserve">with the opportunity </w:t>
      </w:r>
      <w:r w:rsidR="008B4A53">
        <w:rPr>
          <w:rFonts w:ascii="Arial" w:hAnsi="Arial" w:cs="Arial"/>
          <w:sz w:val="24"/>
          <w:szCs w:val="24"/>
        </w:rPr>
        <w:t>t</w:t>
      </w:r>
      <w:r w:rsidR="008F2C87">
        <w:rPr>
          <w:rFonts w:ascii="Arial" w:hAnsi="Arial" w:cs="Arial"/>
          <w:sz w:val="24"/>
          <w:szCs w:val="24"/>
        </w:rPr>
        <w:t>o</w:t>
      </w:r>
      <w:r w:rsidR="00BE70C6">
        <w:rPr>
          <w:rFonts w:ascii="Arial" w:hAnsi="Arial" w:cs="Arial"/>
          <w:sz w:val="24"/>
          <w:szCs w:val="24"/>
        </w:rPr>
        <w:t xml:space="preserve"> design out waste</w:t>
      </w:r>
      <w:r w:rsidR="00A26261">
        <w:rPr>
          <w:rFonts w:ascii="Arial" w:hAnsi="Arial" w:cs="Arial"/>
          <w:sz w:val="24"/>
          <w:szCs w:val="24"/>
        </w:rPr>
        <w:t xml:space="preserve"> and pollution and regenerate natural systems,</w:t>
      </w:r>
    </w:p>
    <w:p w14:paraId="1BDD5AFD" w14:textId="31AB4A8E" w:rsidR="00CC6BE5" w:rsidRDefault="005234EA" w:rsidP="00C53B2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Tesco </w:t>
      </w:r>
      <w:r w:rsidR="00CB76E2">
        <w:rPr>
          <w:rFonts w:ascii="Arial" w:hAnsi="Arial" w:cs="Arial"/>
          <w:sz w:val="24"/>
          <w:szCs w:val="24"/>
        </w:rPr>
        <w:t xml:space="preserve">are in the early stages of transitioning to a circular economy </w:t>
      </w:r>
      <w:r w:rsidR="00B736D5">
        <w:rPr>
          <w:rFonts w:ascii="Arial" w:hAnsi="Arial" w:cs="Arial"/>
          <w:sz w:val="24"/>
          <w:szCs w:val="24"/>
        </w:rPr>
        <w:t>a</w:t>
      </w:r>
      <w:r w:rsidR="0089549C">
        <w:rPr>
          <w:rFonts w:ascii="Arial" w:hAnsi="Arial" w:cs="Arial"/>
          <w:sz w:val="24"/>
          <w:szCs w:val="24"/>
        </w:rPr>
        <w:t xml:space="preserve">s they have </w:t>
      </w:r>
      <w:r w:rsidR="009A7BAD">
        <w:rPr>
          <w:rFonts w:ascii="Arial" w:hAnsi="Arial" w:cs="Arial"/>
          <w:sz w:val="24"/>
          <w:szCs w:val="24"/>
        </w:rPr>
        <w:t>attempt</w:t>
      </w:r>
      <w:r w:rsidR="0089549C">
        <w:rPr>
          <w:rFonts w:ascii="Arial" w:hAnsi="Arial" w:cs="Arial"/>
          <w:sz w:val="24"/>
          <w:szCs w:val="24"/>
        </w:rPr>
        <w:t>ed</w:t>
      </w:r>
      <w:r w:rsidR="009A7BAD">
        <w:rPr>
          <w:rFonts w:ascii="Arial" w:hAnsi="Arial" w:cs="Arial"/>
          <w:sz w:val="24"/>
          <w:szCs w:val="24"/>
        </w:rPr>
        <w:t xml:space="preserve"> to reduce their plastic footprint</w:t>
      </w:r>
      <w:r w:rsidR="004008BF">
        <w:rPr>
          <w:rFonts w:ascii="Arial" w:hAnsi="Arial" w:cs="Arial"/>
          <w:sz w:val="24"/>
          <w:szCs w:val="24"/>
        </w:rPr>
        <w:t xml:space="preserve">, food wastage, pollution </w:t>
      </w:r>
      <w:r w:rsidR="00D02993">
        <w:rPr>
          <w:rFonts w:ascii="Arial" w:hAnsi="Arial" w:cs="Arial"/>
          <w:sz w:val="24"/>
          <w:szCs w:val="24"/>
        </w:rPr>
        <w:t xml:space="preserve">emissions and water usage as well </w:t>
      </w:r>
      <w:r w:rsidR="00CC6BE5">
        <w:rPr>
          <w:rFonts w:ascii="Arial" w:hAnsi="Arial" w:cs="Arial"/>
          <w:sz w:val="24"/>
          <w:szCs w:val="24"/>
        </w:rPr>
        <w:t xml:space="preserve">as </w:t>
      </w:r>
      <w:r w:rsidR="006835E6">
        <w:rPr>
          <w:rFonts w:ascii="Arial" w:hAnsi="Arial" w:cs="Arial"/>
          <w:sz w:val="24"/>
          <w:szCs w:val="24"/>
        </w:rPr>
        <w:t>sustainably</w:t>
      </w:r>
      <w:r w:rsidR="00CC6BE5">
        <w:rPr>
          <w:rFonts w:ascii="Arial" w:hAnsi="Arial" w:cs="Arial"/>
          <w:sz w:val="24"/>
          <w:szCs w:val="24"/>
        </w:rPr>
        <w:t xml:space="preserve"> sourcing materials</w:t>
      </w:r>
      <w:r w:rsidR="00A26261">
        <w:rPr>
          <w:rFonts w:ascii="Arial" w:hAnsi="Arial" w:cs="Arial"/>
          <w:sz w:val="24"/>
          <w:szCs w:val="24"/>
        </w:rPr>
        <w:t xml:space="preserve">, however, this was </w:t>
      </w:r>
      <w:r w:rsidR="00A336C6">
        <w:rPr>
          <w:rFonts w:ascii="Arial" w:hAnsi="Arial" w:cs="Arial"/>
          <w:sz w:val="24"/>
          <w:szCs w:val="24"/>
        </w:rPr>
        <w:t xml:space="preserve">considered adequate in comparison to other organisations. </w:t>
      </w:r>
      <w:r w:rsidR="000C76C8">
        <w:rPr>
          <w:rFonts w:ascii="Arial" w:hAnsi="Arial" w:cs="Arial"/>
          <w:sz w:val="24"/>
          <w:szCs w:val="24"/>
        </w:rPr>
        <w:t>Additionally, a</w:t>
      </w:r>
      <w:r w:rsidR="007E1C8E">
        <w:rPr>
          <w:rFonts w:ascii="Arial" w:hAnsi="Arial" w:cs="Arial"/>
          <w:sz w:val="24"/>
          <w:szCs w:val="24"/>
        </w:rPr>
        <w:t xml:space="preserve"> set of </w:t>
      </w:r>
      <w:proofErr w:type="gramStart"/>
      <w:r w:rsidR="007E1C8E">
        <w:rPr>
          <w:rFonts w:ascii="Arial" w:hAnsi="Arial" w:cs="Arial"/>
          <w:sz w:val="24"/>
          <w:szCs w:val="24"/>
        </w:rPr>
        <w:t>short, medium and long term</w:t>
      </w:r>
      <w:proofErr w:type="gramEnd"/>
      <w:r w:rsidR="007E1C8E">
        <w:rPr>
          <w:rFonts w:ascii="Arial" w:hAnsi="Arial" w:cs="Arial"/>
          <w:sz w:val="24"/>
          <w:szCs w:val="24"/>
        </w:rPr>
        <w:t xml:space="preserve"> solutions were prospered in order for Tesco to overcome various challenge</w:t>
      </w:r>
      <w:r w:rsidR="005E771D">
        <w:rPr>
          <w:rFonts w:ascii="Arial" w:hAnsi="Arial" w:cs="Arial"/>
          <w:sz w:val="24"/>
          <w:szCs w:val="24"/>
        </w:rPr>
        <w:t xml:space="preserve">s. </w:t>
      </w:r>
    </w:p>
    <w:p w14:paraId="082A7E1B" w14:textId="423715F1" w:rsidR="005E771D" w:rsidRDefault="005336EF" w:rsidP="00C53B2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concept of a circular economy </w:t>
      </w:r>
      <w:r w:rsidR="002F5065">
        <w:rPr>
          <w:rFonts w:ascii="Arial" w:hAnsi="Arial" w:cs="Arial"/>
          <w:sz w:val="24"/>
          <w:szCs w:val="24"/>
        </w:rPr>
        <w:t xml:space="preserve">provides several environmental </w:t>
      </w:r>
      <w:proofErr w:type="gramStart"/>
      <w:r w:rsidR="002F5065">
        <w:rPr>
          <w:rFonts w:ascii="Arial" w:hAnsi="Arial" w:cs="Arial"/>
          <w:sz w:val="24"/>
          <w:szCs w:val="24"/>
        </w:rPr>
        <w:t>benefits,</w:t>
      </w:r>
      <w:proofErr w:type="gramEnd"/>
      <w:r w:rsidR="002F5065">
        <w:rPr>
          <w:rFonts w:ascii="Arial" w:hAnsi="Arial" w:cs="Arial"/>
          <w:sz w:val="24"/>
          <w:szCs w:val="24"/>
        </w:rPr>
        <w:t xml:space="preserve"> however, Tesco would be required to </w:t>
      </w:r>
      <w:r w:rsidR="00C42BFA">
        <w:rPr>
          <w:rFonts w:ascii="Arial" w:hAnsi="Arial" w:cs="Arial"/>
          <w:sz w:val="24"/>
          <w:szCs w:val="24"/>
        </w:rPr>
        <w:t xml:space="preserve">resign their supply chains and products and </w:t>
      </w:r>
      <w:r w:rsidR="00A13693">
        <w:rPr>
          <w:rFonts w:ascii="Arial" w:hAnsi="Arial" w:cs="Arial"/>
          <w:sz w:val="24"/>
          <w:szCs w:val="24"/>
        </w:rPr>
        <w:t>it</w:t>
      </w:r>
      <w:r w:rsidR="00642FD0">
        <w:rPr>
          <w:rFonts w:ascii="Arial" w:hAnsi="Arial" w:cs="Arial"/>
          <w:sz w:val="24"/>
          <w:szCs w:val="24"/>
        </w:rPr>
        <w:t xml:space="preserve"> is</w:t>
      </w:r>
      <w:r w:rsidR="00A13693">
        <w:rPr>
          <w:rFonts w:ascii="Arial" w:hAnsi="Arial" w:cs="Arial"/>
          <w:sz w:val="24"/>
          <w:szCs w:val="24"/>
        </w:rPr>
        <w:t xml:space="preserve"> questionable whether </w:t>
      </w:r>
      <w:r w:rsidR="00216654">
        <w:rPr>
          <w:rFonts w:ascii="Arial" w:hAnsi="Arial" w:cs="Arial"/>
          <w:sz w:val="24"/>
          <w:szCs w:val="24"/>
        </w:rPr>
        <w:t>consumers</w:t>
      </w:r>
      <w:r w:rsidR="00A13693">
        <w:rPr>
          <w:rFonts w:ascii="Arial" w:hAnsi="Arial" w:cs="Arial"/>
          <w:sz w:val="24"/>
          <w:szCs w:val="24"/>
        </w:rPr>
        <w:t xml:space="preserve"> would be prepared for </w:t>
      </w:r>
      <w:r w:rsidR="004F050D">
        <w:rPr>
          <w:rFonts w:ascii="Arial" w:hAnsi="Arial" w:cs="Arial"/>
          <w:sz w:val="24"/>
          <w:szCs w:val="24"/>
        </w:rPr>
        <w:t xml:space="preserve">an increase in prices </w:t>
      </w:r>
      <w:r w:rsidR="00F1095E">
        <w:rPr>
          <w:rFonts w:ascii="Arial" w:hAnsi="Arial" w:cs="Arial"/>
          <w:sz w:val="24"/>
          <w:szCs w:val="24"/>
        </w:rPr>
        <w:t>to cover</w:t>
      </w:r>
      <w:r w:rsidR="00642FD0">
        <w:rPr>
          <w:rFonts w:ascii="Arial" w:hAnsi="Arial" w:cs="Arial"/>
          <w:sz w:val="24"/>
          <w:szCs w:val="24"/>
        </w:rPr>
        <w:t xml:space="preserve"> financial </w:t>
      </w:r>
      <w:r w:rsidR="00F1095E">
        <w:rPr>
          <w:rFonts w:ascii="Arial" w:hAnsi="Arial" w:cs="Arial"/>
          <w:sz w:val="24"/>
          <w:szCs w:val="24"/>
        </w:rPr>
        <w:t xml:space="preserve">costs. </w:t>
      </w:r>
    </w:p>
    <w:p w14:paraId="352B6502" w14:textId="61352D30" w:rsidR="00C53B2F" w:rsidRDefault="00C53B2F" w:rsidP="00C53B2F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089E8E54" w14:textId="45C6E742" w:rsidR="006B58C5" w:rsidRDefault="006B58C5" w:rsidP="0043143A">
      <w:pPr>
        <w:jc w:val="both"/>
        <w:rPr>
          <w:rFonts w:ascii="Arial" w:hAnsi="Arial" w:cs="Arial"/>
          <w:sz w:val="24"/>
          <w:szCs w:val="24"/>
        </w:rPr>
      </w:pPr>
    </w:p>
    <w:p w14:paraId="7AA2B866" w14:textId="77777777" w:rsidR="006B58C5" w:rsidRPr="00807836" w:rsidRDefault="006B58C5" w:rsidP="0043143A">
      <w:pPr>
        <w:jc w:val="both"/>
        <w:rPr>
          <w:rFonts w:ascii="Arial" w:hAnsi="Arial" w:cs="Arial"/>
          <w:sz w:val="24"/>
          <w:szCs w:val="24"/>
        </w:rPr>
      </w:pPr>
    </w:p>
    <w:p w14:paraId="43041288" w14:textId="77777777" w:rsidR="00DD387C" w:rsidRPr="00807836" w:rsidRDefault="00DD387C" w:rsidP="0043143A">
      <w:pPr>
        <w:jc w:val="both"/>
        <w:rPr>
          <w:rFonts w:ascii="Arial" w:hAnsi="Arial" w:cs="Arial"/>
          <w:sz w:val="24"/>
          <w:szCs w:val="24"/>
        </w:rPr>
      </w:pPr>
    </w:p>
    <w:p w14:paraId="3F42C4ED" w14:textId="7F89857F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333493A1" w14:textId="03105C63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25B4EDBA" w14:textId="2910AF0C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00182BDE" w14:textId="3A578238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4A2B7C61" w14:textId="014F7B25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6133EF1D" w14:textId="20691FFA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7BFC8319" w14:textId="213E48A6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6D75D7CD" w14:textId="5CE4C8F5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4FFE5803" w14:textId="6B835257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27FAB8FC" w14:textId="58976C3E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4420786A" w14:textId="2CB857F2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3712A5CC" w14:textId="616F5681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07567313" w14:textId="1A895C13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229DF2E9" w14:textId="207C9C5A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6786FC03" w14:textId="407EFEB1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62FDB2F3" w14:textId="39C70EA3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24894E72" w14:textId="42932CFA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23314A30" w14:textId="34F7E556" w:rsidR="00FD70C2" w:rsidRDefault="00FD70C2" w:rsidP="00807836">
      <w:pPr>
        <w:rPr>
          <w:rFonts w:ascii="Arial" w:hAnsi="Arial" w:cs="Arial"/>
          <w:sz w:val="24"/>
          <w:szCs w:val="24"/>
        </w:rPr>
      </w:pPr>
    </w:p>
    <w:p w14:paraId="2525DC2D" w14:textId="387C6C36" w:rsidR="00FD70C2" w:rsidRDefault="00FD70C2" w:rsidP="00807836">
      <w:pPr>
        <w:rPr>
          <w:rFonts w:ascii="Arial" w:hAnsi="Arial" w:cs="Arial"/>
          <w:sz w:val="24"/>
          <w:szCs w:val="24"/>
        </w:rPr>
      </w:pPr>
    </w:p>
    <w:bookmarkStart w:id="15" w:name="_Toc6206509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179385331"/>
        <w:docPartObj>
          <w:docPartGallery w:val="Bibliographies"/>
          <w:docPartUnique/>
        </w:docPartObj>
      </w:sdtPr>
      <w:sdtContent>
        <w:p w14:paraId="10290786" w14:textId="06EBE7BD" w:rsidR="00FD70C2" w:rsidRDefault="00FD70C2">
          <w:pPr>
            <w:pStyle w:val="Heading1"/>
          </w:pPr>
          <w:r>
            <w:t>Bibliography</w:t>
          </w:r>
          <w:bookmarkEnd w:id="15"/>
        </w:p>
        <w:sdt>
          <w:sdtPr>
            <w:id w:val="111145805"/>
            <w:bibliography/>
          </w:sdtPr>
          <w:sdtContent>
            <w:p w14:paraId="6738D17B" w14:textId="77777777" w:rsidR="00BF3EB7" w:rsidRDefault="00FD70C2" w:rsidP="00BF3EB7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F3EB7">
                <w:rPr>
                  <w:noProof/>
                </w:rPr>
                <w:t xml:space="preserve">ACE . (2020, October 20). </w:t>
              </w:r>
              <w:r w:rsidR="00BF3EB7">
                <w:rPr>
                  <w:i/>
                  <w:iCs/>
                  <w:noProof/>
                </w:rPr>
                <w:t>Carton recycling trial set for Tesco stores</w:t>
              </w:r>
              <w:r w:rsidR="00BF3EB7">
                <w:rPr>
                  <w:noProof/>
                </w:rPr>
                <w:t>. Retrieved from The Alliance for Beverage Cartons and the Environment (ACE): http://www.ace-uk.co.uk/media-centre/news/carton-recycling-trial-set-for-tesco-stores/</w:t>
              </w:r>
            </w:p>
            <w:p w14:paraId="09C95752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Apeel Sciences . (2020). </w:t>
              </w:r>
              <w:r>
                <w:rPr>
                  <w:i/>
                  <w:iCs/>
                  <w:noProof/>
                </w:rPr>
                <w:t>How Apeel Works</w:t>
              </w:r>
              <w:r>
                <w:rPr>
                  <w:noProof/>
                </w:rPr>
                <w:t>. Retrieved from https://www.apeel.com/science</w:t>
              </w:r>
            </w:p>
            <w:p w14:paraId="0C278D07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Apeel Sciences . (2020). </w:t>
              </w:r>
              <w:r>
                <w:rPr>
                  <w:i/>
                  <w:iCs/>
                  <w:noProof/>
                </w:rPr>
                <w:t>Sustainability at Apeel</w:t>
              </w:r>
              <w:r>
                <w:rPr>
                  <w:noProof/>
                </w:rPr>
                <w:t>. Retrieved from https://www.apeel.com/sustainability#smart-choice-section</w:t>
              </w:r>
            </w:p>
            <w:p w14:paraId="645A0DC6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Beamon, B. (2008). Sustainability and the future of supply chain management. </w:t>
              </w:r>
              <w:r>
                <w:rPr>
                  <w:i/>
                  <w:iCs/>
                  <w:noProof/>
                </w:rPr>
                <w:t>Operations and Supply Chain Management</w:t>
              </w:r>
              <w:r>
                <w:rPr>
                  <w:noProof/>
                </w:rPr>
                <w:t>, 4-18.</w:t>
              </w:r>
            </w:p>
            <w:p w14:paraId="6DCF42AA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Benyus, J. (2002). </w:t>
              </w:r>
              <w:r>
                <w:rPr>
                  <w:i/>
                  <w:iCs/>
                  <w:noProof/>
                </w:rPr>
                <w:t>Biomimicry: Innovation Inspired By Nature.</w:t>
              </w:r>
              <w:r>
                <w:rPr>
                  <w:noProof/>
                </w:rPr>
                <w:t xml:space="preserve"> England : HarperCollins.</w:t>
              </w:r>
            </w:p>
            <w:p w14:paraId="433D5683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Benyus, J. (2015, September 11). </w:t>
              </w:r>
              <w:r>
                <w:rPr>
                  <w:i/>
                  <w:iCs/>
                  <w:noProof/>
                </w:rPr>
                <w:t>Biomimicry</w:t>
              </w:r>
              <w:r>
                <w:rPr>
                  <w:noProof/>
                </w:rPr>
                <w:t>. Retrieved from YouTube: https://www.bing.com/videos/search?q=janine+biomimicry&amp;&amp;view=detail&amp;mid=AA8500B67A9820112E58AA8500B67A9820112E58&amp;&amp;FORM=VRDGAR&amp;ru=%2Fvideos%2Fsearch%3Fq%3Djanine%2Bbiomimicry%26FORM%3DHDRSC4</w:t>
              </w:r>
            </w:p>
            <w:p w14:paraId="232CC904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Berlin Logs . (2017, April 15). </w:t>
              </w:r>
              <w:r>
                <w:rPr>
                  <w:i/>
                  <w:iCs/>
                  <w:noProof/>
                </w:rPr>
                <w:t>Unverpackt: Zero Packaging Grocery Store</w:t>
              </w:r>
              <w:r>
                <w:rPr>
                  <w:noProof/>
                </w:rPr>
                <w:t>. Retrieved from http://berlinlogs.com/2015/09/unverpackt-zero-packaging-concept.html#:~:text=Original%20Unverpackt%20is%20a%20zero%20packaging%20grocery%20store,can%20also%20purchase%20bottles%20and%20jars%20on%20site</w:t>
              </w:r>
            </w:p>
            <w:p w14:paraId="082867BD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Bolton, G. (2020, July 15). </w:t>
              </w:r>
              <w:r>
                <w:rPr>
                  <w:i/>
                  <w:iCs/>
                  <w:noProof/>
                </w:rPr>
                <w:t>Closing the Loop with reusable packaging</w:t>
              </w:r>
              <w:r>
                <w:rPr>
                  <w:noProof/>
                </w:rPr>
                <w:t>. Retrieved from Tesco PLC: https://www.tescoplc.com/blog/closing-the-loop-with-reusable-packaging/</w:t>
              </w:r>
            </w:p>
            <w:p w14:paraId="11206381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Braungart, M., McDonough, W., &amp; Bollinger , A. (2007). Cradle-to-cradle design: creating healthy emissions – a strategy for eco-effective product and system design. </w:t>
              </w:r>
              <w:r>
                <w:rPr>
                  <w:i/>
                  <w:iCs/>
                  <w:noProof/>
                </w:rPr>
                <w:t>Journal of Cleaner Production</w:t>
              </w:r>
              <w:r>
                <w:rPr>
                  <w:noProof/>
                </w:rPr>
                <w:t>, 1337-1348.</w:t>
              </w:r>
            </w:p>
            <w:p w14:paraId="2295F4ED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Bullett, J. (2020, September 01). </w:t>
              </w:r>
              <w:r>
                <w:rPr>
                  <w:i/>
                  <w:iCs/>
                  <w:noProof/>
                </w:rPr>
                <w:t>How supermarkets can halve plastic packaging</w:t>
              </w:r>
              <w:r>
                <w:rPr>
                  <w:noProof/>
                </w:rPr>
                <w:t>. Retrieved from Greenpeace: https://www.greenpeace.org.uk/news/how-supermarkets-can-halve-plastic-packaging/</w:t>
              </w:r>
            </w:p>
            <w:p w14:paraId="6DE1F040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Butler , S. (2016, March 11). </w:t>
              </w:r>
              <w:r>
                <w:rPr>
                  <w:i/>
                  <w:iCs/>
                  <w:noProof/>
                </w:rPr>
                <w:t>Tesco to launch 'wonky veg' range</w:t>
              </w:r>
              <w:r>
                <w:rPr>
                  <w:noProof/>
                </w:rPr>
                <w:t>. Retrieved from The Guardian : https://www.theguardian.com/business/2016/mar/11/tesco-launch-wonky-veg-range-food-waste-fruit-vegetables</w:t>
              </w:r>
            </w:p>
            <w:p w14:paraId="0FCAC462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Carol Millett. (2020, December 28). </w:t>
              </w:r>
              <w:r>
                <w:rPr>
                  <w:i/>
                  <w:iCs/>
                  <w:noProof/>
                </w:rPr>
                <w:t>Tesco adds 30 Thermo King electric vans to home delivery fleet</w:t>
              </w:r>
              <w:r>
                <w:rPr>
                  <w:noProof/>
                </w:rPr>
                <w:t>. Retrieved from MotorTransport : https://motortransport.co.uk/blog/2020/12/28/tesco-adds-30-thermo-king-electric-vans-to-home-delivery-fleet/</w:t>
              </w:r>
            </w:p>
            <w:p w14:paraId="70DCA443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CNBC . (2018, January 18). </w:t>
              </w:r>
              <w:r>
                <w:rPr>
                  <w:i/>
                  <w:iCs/>
                  <w:noProof/>
                </w:rPr>
                <w:t>What is the circular economy? | CNBC Explains</w:t>
              </w:r>
              <w:r>
                <w:rPr>
                  <w:noProof/>
                </w:rPr>
                <w:t>. Retrieved from YouTube: https://www.youtube.com/watch?v=__0Spwj8DkM</w:t>
              </w:r>
            </w:p>
            <w:p w14:paraId="5B96952D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Davies , E. (2019, November 28). </w:t>
              </w:r>
              <w:r>
                <w:rPr>
                  <w:i/>
                  <w:iCs/>
                  <w:noProof/>
                </w:rPr>
                <w:t>Supermarket plastic rises above 900,000 tonnes per year, despite plastic reduction pledges</w:t>
              </w:r>
              <w:r>
                <w:rPr>
                  <w:noProof/>
                </w:rPr>
                <w:t>. Retrieved from Greenpeace : https://www.greenpeace.org.uk/news/supermarket-plastic-rises-above-900000-tonnes-per-year-despite-plastic-reduction-pledges/</w:t>
              </w:r>
            </w:p>
            <w:p w14:paraId="3AE5BC7C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Ecovative Design . (2021). </w:t>
              </w:r>
              <w:r>
                <w:rPr>
                  <w:i/>
                  <w:iCs/>
                  <w:noProof/>
                </w:rPr>
                <w:t>Our Purpose: Support Life on Earth</w:t>
              </w:r>
              <w:r>
                <w:rPr>
                  <w:noProof/>
                </w:rPr>
                <w:t>. Retrieved from https://ecovativedesign.com/why</w:t>
              </w:r>
            </w:p>
            <w:p w14:paraId="1A7CB26C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Ellen MacArthur Foundation. (2011, August 28). </w:t>
              </w:r>
              <w:r>
                <w:rPr>
                  <w:i/>
                  <w:iCs/>
                  <w:noProof/>
                </w:rPr>
                <w:t>Explaining the Circular Economy and How Society Can Re-think Progress | Animated Video Essay</w:t>
              </w:r>
              <w:r>
                <w:rPr>
                  <w:noProof/>
                </w:rPr>
                <w:t>. Retrieved from YouTube: https://www.youtube.com/watch?v=zCRKvDyyHmI</w:t>
              </w:r>
            </w:p>
            <w:p w14:paraId="3CD596C0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ELLEN MACARTHUR FOUNDATION. (2016, April). </w:t>
              </w:r>
              <w:r>
                <w:rPr>
                  <w:i/>
                  <w:iCs/>
                  <w:noProof/>
                </w:rPr>
                <w:t>CIRCULARITY IN THE BUILT ENVIRONMENT: CASE STUDIES</w:t>
              </w:r>
              <w:r>
                <w:rPr>
                  <w:noProof/>
                </w:rPr>
                <w:t>. Retrieved from https://www.ellenmacarthurfoundation.org/assets/downloads/Built-Env-Co.Project.pdf#:~:text=In%20the%20compilation%20of%20these%20studies,%20the%20Co.Project,SUN.%20The%20framework%20identifies%20six%20different%20ways%20that</w:t>
              </w:r>
            </w:p>
            <w:p w14:paraId="69052275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Ellen MacArthur Foundation. (2017). </w:t>
              </w:r>
              <w:r>
                <w:rPr>
                  <w:i/>
                  <w:iCs/>
                  <w:noProof/>
                </w:rPr>
                <w:t>Circular economy procurement framework</w:t>
              </w:r>
              <w:r>
                <w:rPr>
                  <w:noProof/>
                </w:rPr>
                <w:t>. Retrieved from https://www.ellenmacarthurfoundation.org/resources/apply/circular-economy-procurement-framework</w:t>
              </w:r>
            </w:p>
            <w:p w14:paraId="0507D320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Ellen MacArthur Foundation. (2017). </w:t>
              </w:r>
              <w:r>
                <w:rPr>
                  <w:i/>
                  <w:iCs/>
                  <w:noProof/>
                </w:rPr>
                <w:t>Customisable packaging platform for liquid concentrates</w:t>
              </w:r>
              <w:r>
                <w:rPr>
                  <w:noProof/>
                </w:rPr>
                <w:t>. Retrieved from https://www.ellenmacarthurfoundation.org/case-studies/customisable-packaging-platform-for-liquid-concentrates</w:t>
              </w:r>
            </w:p>
            <w:p w14:paraId="183B2654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Ellen MacArthur Foundation. (2017). </w:t>
              </w:r>
              <w:r>
                <w:rPr>
                  <w:i/>
                  <w:iCs/>
                  <w:noProof/>
                </w:rPr>
                <w:t>What is The Circular Economy?</w:t>
              </w:r>
              <w:r>
                <w:rPr>
                  <w:noProof/>
                </w:rPr>
                <w:t xml:space="preserve"> Retrieved from https://www.ellenmacarthurfoundation.org/circular-economy/what-is-the-circular-economy</w:t>
              </w:r>
            </w:p>
            <w:p w14:paraId="303A24BB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Erdman, S. L. (2020, March 18). </w:t>
              </w:r>
              <w:r>
                <w:rPr>
                  <w:i/>
                  <w:iCs/>
                  <w:noProof/>
                </w:rPr>
                <w:t>Global food waste twice as high as previously estimated, study says</w:t>
              </w:r>
              <w:r>
                <w:rPr>
                  <w:noProof/>
                </w:rPr>
                <w:t>. Retrieved from Cable News Network: https://edition.cnn.com/2020/02/20/health/global-food-waste-higher/index.html</w:t>
              </w:r>
            </w:p>
            <w:p w14:paraId="419FE6F6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European Commission . (2020). </w:t>
              </w:r>
              <w:r>
                <w:rPr>
                  <w:i/>
                  <w:iCs/>
                  <w:noProof/>
                </w:rPr>
                <w:t>THE CIRCULAR ECONOMY: Connecting, creating and conserving value</w:t>
              </w:r>
              <w:r>
                <w:rPr>
                  <w:noProof/>
                </w:rPr>
                <w:t>. Retrieved from https://www.eesc.europa.eu/resources/docs/the-circular-economy.pdf</w:t>
              </w:r>
            </w:p>
            <w:p w14:paraId="2E6C3AB8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Forsyth, T. (2017, March). </w:t>
              </w:r>
              <w:r>
                <w:rPr>
                  <w:i/>
                  <w:iCs/>
                  <w:noProof/>
                </w:rPr>
                <w:t>Population and Natural Resources</w:t>
              </w:r>
              <w:r>
                <w:rPr>
                  <w:noProof/>
                </w:rPr>
                <w:t>. Retrieved from ResearchGate : https://www.researchgate.net/publication/314255918_Population_and_Natural_Resources</w:t>
              </w:r>
            </w:p>
            <w:p w14:paraId="09156609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Foster , J. (2021). </w:t>
              </w:r>
              <w:r>
                <w:rPr>
                  <w:i/>
                  <w:iCs/>
                  <w:noProof/>
                </w:rPr>
                <w:t>Introducing Replenish 3.0</w:t>
              </w:r>
              <w:r>
                <w:rPr>
                  <w:noProof/>
                </w:rPr>
                <w:t>. Retrieved from Myreplenish : http://www.myreplenish.com/</w:t>
              </w:r>
            </w:p>
            <w:p w14:paraId="14F81BCC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Geissdoerfer, M., Savaget, P., Bocken, N., &amp; Hultink, E. (2017). The Circular Economy – A new sustainability paradigm? </w:t>
              </w:r>
              <w:r>
                <w:rPr>
                  <w:i/>
                  <w:iCs/>
                  <w:noProof/>
                </w:rPr>
                <w:t>Journal of Cleaner Production</w:t>
              </w:r>
              <w:r>
                <w:rPr>
                  <w:noProof/>
                </w:rPr>
                <w:t>, 757-768.</w:t>
              </w:r>
            </w:p>
            <w:p w14:paraId="0D4F2140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Genovese, A., Acquaye, A., Figueroa, A., &amp; Koh, L. (2015). Sustainable supply chain management and the transition towards a circular economy: Evidence and some applications. </w:t>
              </w:r>
              <w:r>
                <w:rPr>
                  <w:i/>
                  <w:iCs/>
                  <w:noProof/>
                </w:rPr>
                <w:t>The International Journal of Management Science</w:t>
              </w:r>
              <w:r>
                <w:rPr>
                  <w:noProof/>
                </w:rPr>
                <w:t>, 344-357.</w:t>
              </w:r>
            </w:p>
            <w:p w14:paraId="2FBB5A4F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Gilsenan, E. (2019, May 04). </w:t>
              </w:r>
              <w:r>
                <w:rPr>
                  <w:i/>
                  <w:iCs/>
                  <w:noProof/>
                </w:rPr>
                <w:t>A mobile milk vending machine: Dream or reality?</w:t>
              </w:r>
              <w:r>
                <w:rPr>
                  <w:noProof/>
                </w:rPr>
                <w:t xml:space="preserve"> Retrieved from Agriland: https://www.agriland.ie/farming-news/a-mobile-milk-vending-machine-dream-or-reality/</w:t>
              </w:r>
            </w:p>
            <w:p w14:paraId="41845C2B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 , M. (2019, June 13). </w:t>
              </w:r>
              <w:r>
                <w:rPr>
                  <w:i/>
                  <w:iCs/>
                  <w:noProof/>
                </w:rPr>
                <w:t>UK supermarkets sign government pledge to help halve food waste</w:t>
              </w:r>
              <w:r>
                <w:rPr>
                  <w:noProof/>
                </w:rPr>
                <w:t>. Retrieved from GOV.UK: https://www.gov.uk/government/news/uk-supermarkets-sign-government-pledge-to-help-halve-food-waste</w:t>
              </w:r>
            </w:p>
            <w:p w14:paraId="0DD0C4CD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Greenpeace . (2020, August 28). </w:t>
              </w:r>
              <w:r>
                <w:rPr>
                  <w:i/>
                  <w:iCs/>
                  <w:noProof/>
                </w:rPr>
                <w:t>Unpacked: how supermarkets can cut plastic packaging in half by 2025</w:t>
              </w:r>
              <w:r>
                <w:rPr>
                  <w:noProof/>
                </w:rPr>
                <w:t>. Retrieved from https://www.greenpeace.org.uk/resources/unpacked-supermarket-plastic-report/</w:t>
              </w:r>
            </w:p>
            <w:p w14:paraId="1D1AA485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GreenTV. (2018, March 03). </w:t>
              </w:r>
              <w:r>
                <w:rPr>
                  <w:i/>
                  <w:iCs/>
                  <w:noProof/>
                </w:rPr>
                <w:t>What Is Natural Capital?</w:t>
              </w:r>
              <w:r>
                <w:rPr>
                  <w:noProof/>
                </w:rPr>
                <w:t xml:space="preserve"> Retrieved from YouTube: https://www.youtube.com/watch?v=1ufQLEu-T_E&amp;feature=emb_title</w:t>
              </w:r>
            </w:p>
            <w:p w14:paraId="22265710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Heinz . (2020). </w:t>
              </w:r>
              <w:r>
                <w:rPr>
                  <w:i/>
                  <w:iCs/>
                  <w:noProof/>
                </w:rPr>
                <w:t>HEINZ 'CANS' PLASTIC PACKAGING</w:t>
              </w:r>
              <w:r>
                <w:rPr>
                  <w:noProof/>
                </w:rPr>
                <w:t>. Retrieved from https://www.heinz.co.uk/article/0000000000226999/heinz-cans-plastic-packaging</w:t>
              </w:r>
            </w:p>
            <w:p w14:paraId="33E6C500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HM Government . (2020, November ). </w:t>
              </w:r>
              <w:r>
                <w:rPr>
                  <w:i/>
                  <w:iCs/>
                  <w:noProof/>
                </w:rPr>
                <w:t>The Ten Point Plan for a Green Industrial Revolution</w:t>
              </w:r>
              <w:r>
                <w:rPr>
                  <w:noProof/>
                </w:rPr>
                <w:t>. Retrieved from https://assets.publishing.service.gov.uk/government/uploads/system/uploads/attachment_data/file/936567/10_POINT_PLAN_BOOKLET.pdf</w:t>
              </w:r>
            </w:p>
            <w:p w14:paraId="37204FB7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Icebreaker. (2021). </w:t>
              </w:r>
              <w:r>
                <w:rPr>
                  <w:i/>
                  <w:iCs/>
                  <w:noProof/>
                </w:rPr>
                <w:t>Inside Icebreaker</w:t>
              </w:r>
              <w:r>
                <w:rPr>
                  <w:noProof/>
                </w:rPr>
                <w:t>. Retrieved from https://www.icebreaker.com/en-gb/our-story/our-story.html</w:t>
              </w:r>
            </w:p>
            <w:p w14:paraId="6D9EFA97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Korhonen, J., Honkasalo, A., &amp; Seppala , J. (2017). Circular Economy: The Concept and its Limitations. </w:t>
              </w:r>
              <w:r>
                <w:rPr>
                  <w:i/>
                  <w:iCs/>
                  <w:noProof/>
                </w:rPr>
                <w:t>Ecological Economics</w:t>
              </w:r>
              <w:r>
                <w:rPr>
                  <w:noProof/>
                </w:rPr>
                <w:t>, 37-46.</w:t>
              </w:r>
            </w:p>
            <w:p w14:paraId="07006E44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Lewandowski, M. (2016). Designing the Business Models for Circular Economy—Towards the Conceptual Framework. </w:t>
              </w:r>
              <w:r>
                <w:rPr>
                  <w:i/>
                  <w:iCs/>
                  <w:noProof/>
                </w:rPr>
                <w:t xml:space="preserve">Sustainability </w:t>
              </w:r>
              <w:r>
                <w:rPr>
                  <w:noProof/>
                </w:rPr>
                <w:t>, 1-28.</w:t>
              </w:r>
            </w:p>
            <w:p w14:paraId="3692E079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Morlet, A. (2020). </w:t>
              </w:r>
              <w:r>
                <w:rPr>
                  <w:i/>
                  <w:iCs/>
                  <w:noProof/>
                </w:rPr>
                <w:t>Financing the circular economy: Capturing the opportunity</w:t>
              </w:r>
              <w:r>
                <w:rPr>
                  <w:noProof/>
                </w:rPr>
                <w:t>. Retrieved from Ellen MacArthur Foundation: https://www.ellenmacarthurfoundation.org/assets/downloads/Financing-the-circular-economy.pdf</w:t>
              </w:r>
            </w:p>
            <w:p w14:paraId="3BBA5D85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NCFA. (2021). </w:t>
              </w:r>
              <w:r>
                <w:rPr>
                  <w:i/>
                  <w:iCs/>
                  <w:noProof/>
                </w:rPr>
                <w:t>What is Natural Capital and why is it important?</w:t>
              </w:r>
              <w:r>
                <w:rPr>
                  <w:noProof/>
                </w:rPr>
                <w:t xml:space="preserve"> Retrieved from Natural Capital Finance Alliance: https://naturalcapital.finance/why-is-natural-capital-important/</w:t>
              </w:r>
            </w:p>
            <w:p w14:paraId="77A28FCE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Nestle . (2021). </w:t>
              </w:r>
              <w:r>
                <w:rPr>
                  <w:i/>
                  <w:iCs/>
                  <w:noProof/>
                </w:rPr>
                <w:t>The circular economy: These are the world's most sustainable companies</w:t>
              </w:r>
              <w:r>
                <w:rPr>
                  <w:noProof/>
                </w:rPr>
                <w:t>. Retrieved from https://www.nestle.co.uk/en-gb/stories/world-most-sustainable-companies-henniez</w:t>
              </w:r>
            </w:p>
            <w:p w14:paraId="3273BF88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Oakes, K. (2019, November 05). </w:t>
              </w:r>
              <w:r>
                <w:rPr>
                  <w:i/>
                  <w:iCs/>
                  <w:noProof/>
                </w:rPr>
                <w:t>Why biodegradables won’t solve the plastic crisis</w:t>
              </w:r>
              <w:r>
                <w:rPr>
                  <w:noProof/>
                </w:rPr>
                <w:t>. Retrieved from BBC: https://www.bbc.com/future/article/20191030-why-biodegradables-wont-solve-the-plastic-crisis</w:t>
              </w:r>
            </w:p>
            <w:p w14:paraId="1D879B40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Pereira, N. (2019, July 11). </w:t>
              </w:r>
              <w:r>
                <w:rPr>
                  <w:i/>
                  <w:iCs/>
                  <w:noProof/>
                </w:rPr>
                <w:t>Tesco launches new drive to create new products out of food waste</w:t>
              </w:r>
              <w:r>
                <w:rPr>
                  <w:noProof/>
                </w:rPr>
                <w:t>. Retrieved from Climate Action: https://www.climateaction.org/news/tesco-launches-new-drive-to-create-new-products-out-of-food-waste</w:t>
              </w:r>
            </w:p>
            <w:p w14:paraId="765BADBB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Petter , O. (2018, June 05). </w:t>
              </w:r>
              <w:r>
                <w:rPr>
                  <w:i/>
                  <w:iCs/>
                  <w:noProof/>
                </w:rPr>
                <w:t>SCOTTISH SUPERMARKET LAUNCHES MILK VENDING MACHINE TO CUT DOWN ON PLASTIC WASTE</w:t>
              </w:r>
              <w:r>
                <w:rPr>
                  <w:noProof/>
                </w:rPr>
                <w:t>. Retrieved from Independent : https://www.independent.co.uk/life-style/food-and-drink/scotland-supermarket-milk-vending-machine-plastic-packaging-waste-locavere-a8383896.html</w:t>
              </w:r>
            </w:p>
            <w:p w14:paraId="3624C3B7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Quinn, I. (2021, January 04). </w:t>
              </w:r>
              <w:r>
                <w:rPr>
                  <w:i/>
                  <w:iCs/>
                  <w:noProof/>
                </w:rPr>
                <w:t>Tesco confirms billion-piece plastic reduction target hit in 2020</w:t>
              </w:r>
              <w:r>
                <w:rPr>
                  <w:noProof/>
                </w:rPr>
                <w:t>. Retrieved from The Grocer: https://www.thegrocer.co.uk/plastic/tesco-confirms-billion-piece-plastic-reduction-target-hit-in-2020/651719.article</w:t>
              </w:r>
            </w:p>
            <w:p w14:paraId="3B7502CC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Sage . (2016, March 26). </w:t>
              </w:r>
              <w:r>
                <w:rPr>
                  <w:i/>
                  <w:iCs/>
                  <w:noProof/>
                </w:rPr>
                <w:t>Sustainable Business - Wealth from Waste Documentary on how business is creating a circular economy</w:t>
              </w:r>
              <w:r>
                <w:rPr>
                  <w:noProof/>
                </w:rPr>
                <w:t>. Retrieved from Youtube: https://www.bing.com/videos/search?q=sustainable+business+wealth+from+waste+documentary&amp;&amp;view=detail&amp;mid=7FC522A9714DEE6C23AD7FC522A9714DEE6C23AD&amp;&amp;FORM=VRDGAR</w:t>
              </w:r>
            </w:p>
            <w:p w14:paraId="12F9123F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Savaskan, C., Bhattacharya, S., &amp; Wassenhove, L. (2004). Closed-Loop Supply Chain Models with Product Remanufacturing. </w:t>
              </w:r>
              <w:r>
                <w:rPr>
                  <w:i/>
                  <w:iCs/>
                  <w:noProof/>
                </w:rPr>
                <w:t>Management Science</w:t>
              </w:r>
              <w:r>
                <w:rPr>
                  <w:noProof/>
                </w:rPr>
                <w:t>, 239-252 .</w:t>
              </w:r>
            </w:p>
            <w:p w14:paraId="783DAEF5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Simister, M. (2016, June 15). </w:t>
              </w:r>
              <w:r>
                <w:rPr>
                  <w:i/>
                  <w:iCs/>
                  <w:noProof/>
                </w:rPr>
                <w:t>'Wonky’ fruit and veg proves so popular we're expanding range</w:t>
              </w:r>
              <w:r>
                <w:rPr>
                  <w:noProof/>
                </w:rPr>
                <w:t>. Retrieved from Tesco PLC: https://www.tescoplc.com/blog/expanding-our-perfectly-imperfect-wonky-fruit-range-tesco/</w:t>
              </w:r>
            </w:p>
            <w:p w14:paraId="716DF66B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TedxTalks. (2017, January 25). </w:t>
              </w:r>
              <w:r>
                <w:rPr>
                  <w:i/>
                  <w:iCs/>
                  <w:noProof/>
                </w:rPr>
                <w:t>Sustainable business: It's not just about the why | Jeremy Moon | TEDxScottBase</w:t>
              </w:r>
              <w:r>
                <w:rPr>
                  <w:noProof/>
                </w:rPr>
                <w:t>. Retrieved from YouTube: https://www.youtube.com/watch?v=azM4n0zf4jw&amp;t=29s</w:t>
              </w:r>
            </w:p>
            <w:p w14:paraId="22936C2C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Tesco PLC . (2020). </w:t>
              </w:r>
              <w:r>
                <w:rPr>
                  <w:i/>
                  <w:iCs/>
                  <w:noProof/>
                </w:rPr>
                <w:t>Little Helps Plan</w:t>
              </w:r>
              <w:r>
                <w:rPr>
                  <w:noProof/>
                </w:rPr>
                <w:t>. Retrieved from https://www.tescoplc.com/sustainability/download-report/</w:t>
              </w:r>
            </w:p>
            <w:p w14:paraId="0CA98CDC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Tesco PLC . (2020). </w:t>
              </w:r>
              <w:r>
                <w:rPr>
                  <w:i/>
                  <w:iCs/>
                  <w:noProof/>
                </w:rPr>
                <w:t>Working with Suppliers</w:t>
              </w:r>
              <w:r>
                <w:rPr>
                  <w:noProof/>
                </w:rPr>
                <w:t>. Retrieved from https://www.tescoplc.com/sustainability/product/food-waste/suppliers/</w:t>
              </w:r>
            </w:p>
            <w:p w14:paraId="5F8D823A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Tesco PLC . (2021 ). </w:t>
              </w:r>
              <w:r>
                <w:rPr>
                  <w:i/>
                  <w:iCs/>
                  <w:noProof/>
                </w:rPr>
                <w:t>Remove, Reuse, Reduce, Recycle</w:t>
              </w:r>
              <w:r>
                <w:rPr>
                  <w:noProof/>
                </w:rPr>
                <w:t>. Retrieved from https://www.tescoplc.com/sustainability/product/packaging/remove-reuse-reduce-recycle/</w:t>
              </w:r>
            </w:p>
            <w:p w14:paraId="52C9CEA6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Tesco PLC . (2021 ). </w:t>
              </w:r>
              <w:r>
                <w:rPr>
                  <w:i/>
                  <w:iCs/>
                  <w:noProof/>
                </w:rPr>
                <w:t>Working with Suppliers</w:t>
              </w:r>
              <w:r>
                <w:rPr>
                  <w:noProof/>
                </w:rPr>
                <w:t>. Retrieved from https://www.tescoplc.com/sustainability/product/food-waste/suppliers/</w:t>
              </w:r>
            </w:p>
            <w:p w14:paraId="23099F82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Tesco PLC. (2020). </w:t>
              </w:r>
              <w:r>
                <w:rPr>
                  <w:i/>
                  <w:iCs/>
                  <w:noProof/>
                </w:rPr>
                <w:t>Climate Change</w:t>
              </w:r>
              <w:r>
                <w:rPr>
                  <w:noProof/>
                </w:rPr>
                <w:t>. Retrieved from https://www.tescoplc.com/sustainability/planet/climate-change/climate-change/</w:t>
              </w:r>
            </w:p>
            <w:p w14:paraId="4338F29A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Tesco PLC. (2020, December 09). </w:t>
              </w:r>
              <w:r>
                <w:rPr>
                  <w:i/>
                  <w:iCs/>
                  <w:noProof/>
                </w:rPr>
                <w:t>Tesco cuts plastic from its Christmas range</w:t>
              </w:r>
              <w:r>
                <w:rPr>
                  <w:noProof/>
                </w:rPr>
                <w:t>. Retrieved from https://www.tescoplc.com/news/2020/tesco-cuts-plastic-from-its-christmas-range/</w:t>
              </w:r>
            </w:p>
            <w:p w14:paraId="7ABFD682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Tesco PLC. (2020, June 29). </w:t>
              </w:r>
              <w:r>
                <w:rPr>
                  <w:i/>
                  <w:iCs/>
                  <w:noProof/>
                </w:rPr>
                <w:t>Tesco reaches 50 million milestone for meal donations</w:t>
              </w:r>
              <w:r>
                <w:rPr>
                  <w:noProof/>
                </w:rPr>
                <w:t>. Retrieved from https://www.tescoplc.com/news/2020/tesco-reaches-50-million-milestone-for-meal-donations/</w:t>
              </w:r>
            </w:p>
            <w:p w14:paraId="2C952DE4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Tesco PLC. (2021). </w:t>
              </w:r>
              <w:r>
                <w:rPr>
                  <w:i/>
                  <w:iCs/>
                  <w:noProof/>
                </w:rPr>
                <w:t>Core Purpose and Values</w:t>
              </w:r>
              <w:r>
                <w:rPr>
                  <w:noProof/>
                </w:rPr>
                <w:t>. Retrieved from https://www.tescoplc.com/about/how-we-do-business/core-purpose-and-values/</w:t>
              </w:r>
            </w:p>
            <w:p w14:paraId="720E569F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Tesco PLC. (2021). </w:t>
              </w:r>
              <w:r>
                <w:rPr>
                  <w:i/>
                  <w:iCs/>
                  <w:noProof/>
                </w:rPr>
                <w:t>Fair For Farmers Guarantee</w:t>
              </w:r>
              <w:r>
                <w:rPr>
                  <w:noProof/>
                </w:rPr>
                <w:t>. Retrieved from https://www.tescoplc.com/sustainability/planet/agriculture/supporting-farmers/fair-for-farmers-guarantee/</w:t>
              </w:r>
            </w:p>
            <w:p w14:paraId="2B1E06F3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Tesco PLC. (2021). </w:t>
              </w:r>
              <w:r>
                <w:rPr>
                  <w:i/>
                  <w:iCs/>
                  <w:noProof/>
                </w:rPr>
                <w:t>Our Buisness</w:t>
              </w:r>
              <w:r>
                <w:rPr>
                  <w:noProof/>
                </w:rPr>
                <w:t>. Retrieved from https://www.tescoplc.com/about/our-businesses/</w:t>
              </w:r>
            </w:p>
            <w:p w14:paraId="39FD756A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World Counts . (2021). </w:t>
              </w:r>
              <w:r>
                <w:rPr>
                  <w:i/>
                  <w:iCs/>
                  <w:noProof/>
                </w:rPr>
                <w:t>Tons of food lost or wasted</w:t>
              </w:r>
              <w:r>
                <w:rPr>
                  <w:noProof/>
                </w:rPr>
                <w:t>. Retrieved from https://www.theworldcounts.com/challenges/people-and-poverty/hunger-and-obesity/food-waste-statistics/story</w:t>
              </w:r>
            </w:p>
            <w:p w14:paraId="4B8E34E1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Waitrose &amp; Partners. (2019/20). </w:t>
              </w:r>
              <w:r>
                <w:rPr>
                  <w:i/>
                  <w:iCs/>
                  <w:noProof/>
                </w:rPr>
                <w:t>ETHICS &amp; SUSTAINABILITY PROGRESS REPORT</w:t>
              </w:r>
              <w:r>
                <w:rPr>
                  <w:noProof/>
                </w:rPr>
                <w:t>. Retrieved from https://www.waitrose.com/ecom/shop/featured/groceries/sustainability</w:t>
              </w:r>
            </w:p>
            <w:p w14:paraId="298F7F9F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WRAP. (2019, July 25). </w:t>
              </w:r>
              <w:r>
                <w:rPr>
                  <w:i/>
                  <w:iCs/>
                  <w:noProof/>
                </w:rPr>
                <w:t>Food waste in primary production in the UK</w:t>
              </w:r>
              <w:r>
                <w:rPr>
                  <w:noProof/>
                </w:rPr>
                <w:t>. Retrieved from https://www.wrap.org.uk/content/food-waste-primary-production-uk</w:t>
              </w:r>
            </w:p>
            <w:p w14:paraId="011FAF1D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WRAP. (2020, January). </w:t>
              </w:r>
              <w:r>
                <w:rPr>
                  <w:i/>
                  <w:iCs/>
                  <w:noProof/>
                </w:rPr>
                <w:t>Food surplus and waste in the UK - Key facts</w:t>
              </w:r>
              <w:r>
                <w:rPr>
                  <w:noProof/>
                </w:rPr>
                <w:t>. Retrieved from https://wrap.org.uk/sites/files/wrap/Food-surplus-and-waste-in-the-UK-key-facts-Jan-2020.pdf</w:t>
              </w:r>
            </w:p>
            <w:p w14:paraId="378D8F6D" w14:textId="77777777" w:rsidR="00BF3EB7" w:rsidRDefault="00BF3EB7" w:rsidP="00BF3E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WWF. (2021). </w:t>
              </w:r>
              <w:r>
                <w:rPr>
                  <w:i/>
                  <w:iCs/>
                  <w:noProof/>
                </w:rPr>
                <w:t>Sustainable Agriculture: Cotton</w:t>
              </w:r>
              <w:r>
                <w:rPr>
                  <w:noProof/>
                </w:rPr>
                <w:t>. Retrieved from World Wildlife Fund: https://www.worldwildlife.org/industries/cotton</w:t>
              </w:r>
            </w:p>
            <w:p w14:paraId="111268E3" w14:textId="23A18805" w:rsidR="00FD70C2" w:rsidRDefault="00FD70C2" w:rsidP="00BF3EB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50207F" w14:textId="77777777" w:rsidR="00FD70C2" w:rsidRPr="00807836" w:rsidRDefault="00FD70C2" w:rsidP="00807836">
      <w:pPr>
        <w:rPr>
          <w:rFonts w:ascii="Arial" w:hAnsi="Arial" w:cs="Arial"/>
          <w:sz w:val="24"/>
          <w:szCs w:val="24"/>
        </w:rPr>
      </w:pPr>
    </w:p>
    <w:p w14:paraId="71EAD198" w14:textId="23169003" w:rsidR="009019F1" w:rsidRPr="00807836" w:rsidRDefault="009019F1" w:rsidP="00807836">
      <w:pPr>
        <w:rPr>
          <w:rFonts w:ascii="Arial" w:hAnsi="Arial" w:cs="Arial"/>
          <w:sz w:val="24"/>
          <w:szCs w:val="24"/>
        </w:rPr>
      </w:pPr>
    </w:p>
    <w:p w14:paraId="610001E8" w14:textId="58561964" w:rsidR="000702A3" w:rsidRPr="00807836" w:rsidRDefault="000702A3" w:rsidP="00807836">
      <w:pPr>
        <w:rPr>
          <w:rFonts w:ascii="Arial" w:hAnsi="Arial" w:cs="Arial"/>
          <w:sz w:val="24"/>
          <w:szCs w:val="24"/>
        </w:rPr>
      </w:pPr>
    </w:p>
    <w:p w14:paraId="7A18F1AF" w14:textId="1EA41B56" w:rsidR="000702A3" w:rsidRDefault="00D80A85" w:rsidP="00807836">
      <w:pPr>
        <w:rPr>
          <w:rFonts w:ascii="Arial" w:hAnsi="Arial" w:cs="Arial"/>
          <w:sz w:val="40"/>
          <w:szCs w:val="40"/>
        </w:rPr>
      </w:pPr>
      <w:r w:rsidRPr="00D80A85">
        <w:rPr>
          <w:rFonts w:ascii="Arial" w:hAnsi="Arial" w:cs="Arial"/>
          <w:sz w:val="40"/>
          <w:szCs w:val="40"/>
          <w:highlight w:val="yellow"/>
        </w:rPr>
        <w:t>Delete PEREIRA</w:t>
      </w:r>
      <w:r w:rsidRPr="00D80A85">
        <w:rPr>
          <w:rFonts w:ascii="Arial" w:hAnsi="Arial" w:cs="Arial"/>
          <w:sz w:val="40"/>
          <w:szCs w:val="40"/>
        </w:rPr>
        <w:t xml:space="preserve"> </w:t>
      </w:r>
    </w:p>
    <w:p w14:paraId="18B9771B" w14:textId="315F516F" w:rsidR="00E8323E" w:rsidRPr="00D80A85" w:rsidRDefault="00E8323E" w:rsidP="00807836">
      <w:pPr>
        <w:rPr>
          <w:rFonts w:ascii="Arial" w:hAnsi="Arial" w:cs="Arial"/>
          <w:sz w:val="40"/>
          <w:szCs w:val="40"/>
        </w:rPr>
      </w:pPr>
      <w:r w:rsidRPr="00E8323E">
        <w:rPr>
          <w:rFonts w:ascii="Arial" w:hAnsi="Arial" w:cs="Arial"/>
          <w:sz w:val="40"/>
          <w:szCs w:val="40"/>
          <w:highlight w:val="yellow"/>
        </w:rPr>
        <w:t>Delete WRAP 2020</w:t>
      </w:r>
    </w:p>
    <w:p w14:paraId="5F06ED32" w14:textId="27C68CF4" w:rsidR="000702A3" w:rsidRPr="00807836" w:rsidRDefault="000702A3" w:rsidP="00807836">
      <w:pPr>
        <w:rPr>
          <w:rFonts w:ascii="Arial" w:hAnsi="Arial" w:cs="Arial"/>
          <w:sz w:val="24"/>
          <w:szCs w:val="24"/>
        </w:rPr>
      </w:pPr>
    </w:p>
    <w:p w14:paraId="071A34CD" w14:textId="13684CE1" w:rsidR="000702A3" w:rsidRPr="00807836" w:rsidRDefault="000702A3" w:rsidP="00807836">
      <w:pPr>
        <w:rPr>
          <w:rFonts w:ascii="Arial" w:hAnsi="Arial" w:cs="Arial"/>
          <w:sz w:val="24"/>
          <w:szCs w:val="24"/>
        </w:rPr>
      </w:pPr>
    </w:p>
    <w:p w14:paraId="235A1441" w14:textId="51C7C426" w:rsidR="000702A3" w:rsidRPr="00807836" w:rsidRDefault="000702A3" w:rsidP="00807836">
      <w:pPr>
        <w:rPr>
          <w:rFonts w:ascii="Arial" w:hAnsi="Arial" w:cs="Arial"/>
          <w:sz w:val="24"/>
          <w:szCs w:val="24"/>
        </w:rPr>
      </w:pPr>
    </w:p>
    <w:p w14:paraId="77BCCB08" w14:textId="20C5DAF5" w:rsidR="000702A3" w:rsidRPr="00807836" w:rsidRDefault="000702A3" w:rsidP="00807836">
      <w:pPr>
        <w:rPr>
          <w:rFonts w:ascii="Arial" w:hAnsi="Arial" w:cs="Arial"/>
          <w:sz w:val="24"/>
          <w:szCs w:val="24"/>
        </w:rPr>
      </w:pPr>
    </w:p>
    <w:p w14:paraId="616DB5F4" w14:textId="48EA4062" w:rsidR="000702A3" w:rsidRPr="00807836" w:rsidRDefault="000702A3" w:rsidP="00807836">
      <w:pPr>
        <w:rPr>
          <w:rFonts w:ascii="Arial" w:hAnsi="Arial" w:cs="Arial"/>
          <w:sz w:val="24"/>
          <w:szCs w:val="24"/>
        </w:rPr>
      </w:pPr>
    </w:p>
    <w:p w14:paraId="5DB4DB46" w14:textId="7E4CE6F1" w:rsidR="000702A3" w:rsidRPr="00807836" w:rsidRDefault="000702A3" w:rsidP="00807836">
      <w:pPr>
        <w:rPr>
          <w:rFonts w:ascii="Arial" w:hAnsi="Arial" w:cs="Arial"/>
          <w:sz w:val="24"/>
          <w:szCs w:val="24"/>
        </w:rPr>
      </w:pPr>
    </w:p>
    <w:p w14:paraId="67449592" w14:textId="77777777" w:rsidR="000702A3" w:rsidRPr="00807836" w:rsidRDefault="000702A3" w:rsidP="00807836">
      <w:pPr>
        <w:rPr>
          <w:rFonts w:ascii="Arial" w:hAnsi="Arial" w:cs="Arial"/>
          <w:sz w:val="24"/>
          <w:szCs w:val="24"/>
        </w:rPr>
      </w:pPr>
    </w:p>
    <w:sectPr w:rsidR="000702A3" w:rsidRPr="00807836" w:rsidSect="0042236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054963"/>
    <w:multiLevelType w:val="multilevel"/>
    <w:tmpl w:val="548E6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732B2B"/>
    <w:multiLevelType w:val="multilevel"/>
    <w:tmpl w:val="BD2E1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0E7D97"/>
    <w:multiLevelType w:val="hybridMultilevel"/>
    <w:tmpl w:val="39CCCB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E07EC7"/>
    <w:multiLevelType w:val="hybridMultilevel"/>
    <w:tmpl w:val="CCD0CF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5A1397"/>
    <w:multiLevelType w:val="multilevel"/>
    <w:tmpl w:val="6FAEC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C541E2B"/>
    <w:multiLevelType w:val="multilevel"/>
    <w:tmpl w:val="35CE91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8B33FAC"/>
    <w:multiLevelType w:val="hybridMultilevel"/>
    <w:tmpl w:val="5BCE6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4F610F"/>
    <w:multiLevelType w:val="multilevel"/>
    <w:tmpl w:val="A230A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AB63161"/>
    <w:multiLevelType w:val="hybridMultilevel"/>
    <w:tmpl w:val="A104AF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D9039D"/>
    <w:multiLevelType w:val="hybridMultilevel"/>
    <w:tmpl w:val="64521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E336F2"/>
    <w:multiLevelType w:val="multilevel"/>
    <w:tmpl w:val="4A6C92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0"/>
  </w:num>
  <w:num w:numId="2">
    <w:abstractNumId w:val="0"/>
  </w:num>
  <w:num w:numId="3">
    <w:abstractNumId w:val="4"/>
  </w:num>
  <w:num w:numId="4">
    <w:abstractNumId w:val="3"/>
  </w:num>
  <w:num w:numId="5">
    <w:abstractNumId w:val="1"/>
  </w:num>
  <w:num w:numId="6">
    <w:abstractNumId w:val="2"/>
  </w:num>
  <w:num w:numId="7">
    <w:abstractNumId w:val="6"/>
  </w:num>
  <w:num w:numId="8">
    <w:abstractNumId w:val="8"/>
  </w:num>
  <w:num w:numId="9">
    <w:abstractNumId w:val="9"/>
  </w:num>
  <w:num w:numId="10">
    <w:abstractNumId w:val="5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D94"/>
    <w:rsid w:val="00001642"/>
    <w:rsid w:val="000018CF"/>
    <w:rsid w:val="00002A0C"/>
    <w:rsid w:val="0000341B"/>
    <w:rsid w:val="0000384F"/>
    <w:rsid w:val="000039FA"/>
    <w:rsid w:val="00005031"/>
    <w:rsid w:val="00005E35"/>
    <w:rsid w:val="00005FA0"/>
    <w:rsid w:val="0001131C"/>
    <w:rsid w:val="000116AB"/>
    <w:rsid w:val="00012B67"/>
    <w:rsid w:val="00014649"/>
    <w:rsid w:val="00016C5F"/>
    <w:rsid w:val="00022C90"/>
    <w:rsid w:val="00023710"/>
    <w:rsid w:val="00024944"/>
    <w:rsid w:val="00024DBF"/>
    <w:rsid w:val="00025100"/>
    <w:rsid w:val="00026CD7"/>
    <w:rsid w:val="00027471"/>
    <w:rsid w:val="00030D10"/>
    <w:rsid w:val="00031323"/>
    <w:rsid w:val="000433E9"/>
    <w:rsid w:val="0004577F"/>
    <w:rsid w:val="00045957"/>
    <w:rsid w:val="00046CBF"/>
    <w:rsid w:val="00056157"/>
    <w:rsid w:val="000617C1"/>
    <w:rsid w:val="00061998"/>
    <w:rsid w:val="000621BE"/>
    <w:rsid w:val="00063CD9"/>
    <w:rsid w:val="00063D74"/>
    <w:rsid w:val="00063FFB"/>
    <w:rsid w:val="000643DC"/>
    <w:rsid w:val="0006603B"/>
    <w:rsid w:val="00066587"/>
    <w:rsid w:val="000666A7"/>
    <w:rsid w:val="00067740"/>
    <w:rsid w:val="000677AE"/>
    <w:rsid w:val="000702A3"/>
    <w:rsid w:val="000710DA"/>
    <w:rsid w:val="0007249B"/>
    <w:rsid w:val="00074209"/>
    <w:rsid w:val="00074896"/>
    <w:rsid w:val="0007784D"/>
    <w:rsid w:val="000815F2"/>
    <w:rsid w:val="00083448"/>
    <w:rsid w:val="000836E7"/>
    <w:rsid w:val="000849B3"/>
    <w:rsid w:val="00084B1C"/>
    <w:rsid w:val="00085E9D"/>
    <w:rsid w:val="0008777E"/>
    <w:rsid w:val="000878CD"/>
    <w:rsid w:val="00087C64"/>
    <w:rsid w:val="00090AB7"/>
    <w:rsid w:val="00093884"/>
    <w:rsid w:val="00094317"/>
    <w:rsid w:val="00094AC3"/>
    <w:rsid w:val="00094C4A"/>
    <w:rsid w:val="0009507D"/>
    <w:rsid w:val="000955E1"/>
    <w:rsid w:val="0009619B"/>
    <w:rsid w:val="000962E7"/>
    <w:rsid w:val="00096A0D"/>
    <w:rsid w:val="000979FE"/>
    <w:rsid w:val="00097DEA"/>
    <w:rsid w:val="000A0C59"/>
    <w:rsid w:val="000A30D2"/>
    <w:rsid w:val="000A310D"/>
    <w:rsid w:val="000A3390"/>
    <w:rsid w:val="000A3772"/>
    <w:rsid w:val="000A4771"/>
    <w:rsid w:val="000A6B07"/>
    <w:rsid w:val="000A709E"/>
    <w:rsid w:val="000A7440"/>
    <w:rsid w:val="000B0F29"/>
    <w:rsid w:val="000B2554"/>
    <w:rsid w:val="000B265B"/>
    <w:rsid w:val="000B61EC"/>
    <w:rsid w:val="000B7F45"/>
    <w:rsid w:val="000C02E3"/>
    <w:rsid w:val="000C0989"/>
    <w:rsid w:val="000C0C51"/>
    <w:rsid w:val="000C0E64"/>
    <w:rsid w:val="000C1D74"/>
    <w:rsid w:val="000C30EA"/>
    <w:rsid w:val="000C3F51"/>
    <w:rsid w:val="000C61C3"/>
    <w:rsid w:val="000C6553"/>
    <w:rsid w:val="000C6C62"/>
    <w:rsid w:val="000C76C8"/>
    <w:rsid w:val="000C7CE3"/>
    <w:rsid w:val="000D0991"/>
    <w:rsid w:val="000D1785"/>
    <w:rsid w:val="000D2FEE"/>
    <w:rsid w:val="000D49A3"/>
    <w:rsid w:val="000D5E42"/>
    <w:rsid w:val="000D6BBD"/>
    <w:rsid w:val="000E112E"/>
    <w:rsid w:val="000E2213"/>
    <w:rsid w:val="000E46AF"/>
    <w:rsid w:val="000E482A"/>
    <w:rsid w:val="000E5F1E"/>
    <w:rsid w:val="000E6A80"/>
    <w:rsid w:val="000E77DD"/>
    <w:rsid w:val="000F2565"/>
    <w:rsid w:val="000F3C16"/>
    <w:rsid w:val="000F3CEF"/>
    <w:rsid w:val="000F4B5A"/>
    <w:rsid w:val="000F6650"/>
    <w:rsid w:val="000F71D3"/>
    <w:rsid w:val="000F7536"/>
    <w:rsid w:val="0010013B"/>
    <w:rsid w:val="001005C4"/>
    <w:rsid w:val="0010273C"/>
    <w:rsid w:val="001027F6"/>
    <w:rsid w:val="00102F45"/>
    <w:rsid w:val="001037AF"/>
    <w:rsid w:val="001045EA"/>
    <w:rsid w:val="00105298"/>
    <w:rsid w:val="00107316"/>
    <w:rsid w:val="001104B8"/>
    <w:rsid w:val="00111025"/>
    <w:rsid w:val="001112F6"/>
    <w:rsid w:val="00111514"/>
    <w:rsid w:val="001122C9"/>
    <w:rsid w:val="00113313"/>
    <w:rsid w:val="00115E65"/>
    <w:rsid w:val="0011637E"/>
    <w:rsid w:val="0011696B"/>
    <w:rsid w:val="00117000"/>
    <w:rsid w:val="00121950"/>
    <w:rsid w:val="0012400C"/>
    <w:rsid w:val="00124295"/>
    <w:rsid w:val="00125A30"/>
    <w:rsid w:val="00126452"/>
    <w:rsid w:val="00131218"/>
    <w:rsid w:val="0013133D"/>
    <w:rsid w:val="00131444"/>
    <w:rsid w:val="001317A7"/>
    <w:rsid w:val="00132890"/>
    <w:rsid w:val="00132FF0"/>
    <w:rsid w:val="00133B21"/>
    <w:rsid w:val="00134BDF"/>
    <w:rsid w:val="001370E5"/>
    <w:rsid w:val="00140B5E"/>
    <w:rsid w:val="001437D0"/>
    <w:rsid w:val="00145119"/>
    <w:rsid w:val="001458C7"/>
    <w:rsid w:val="0014638E"/>
    <w:rsid w:val="00146D45"/>
    <w:rsid w:val="00146DAF"/>
    <w:rsid w:val="00147216"/>
    <w:rsid w:val="001472BB"/>
    <w:rsid w:val="001516E6"/>
    <w:rsid w:val="00153C82"/>
    <w:rsid w:val="00153F35"/>
    <w:rsid w:val="00154BAE"/>
    <w:rsid w:val="00154EDE"/>
    <w:rsid w:val="00155F57"/>
    <w:rsid w:val="00157082"/>
    <w:rsid w:val="00157C8E"/>
    <w:rsid w:val="00162A6F"/>
    <w:rsid w:val="00166605"/>
    <w:rsid w:val="0016756B"/>
    <w:rsid w:val="00172308"/>
    <w:rsid w:val="0017471D"/>
    <w:rsid w:val="00175885"/>
    <w:rsid w:val="00175C18"/>
    <w:rsid w:val="001775B7"/>
    <w:rsid w:val="001805CE"/>
    <w:rsid w:val="00180EE8"/>
    <w:rsid w:val="00184A02"/>
    <w:rsid w:val="00185529"/>
    <w:rsid w:val="001862D9"/>
    <w:rsid w:val="001865C1"/>
    <w:rsid w:val="00186CF7"/>
    <w:rsid w:val="0018725F"/>
    <w:rsid w:val="00190D39"/>
    <w:rsid w:val="00192C2C"/>
    <w:rsid w:val="00194C6C"/>
    <w:rsid w:val="0019520A"/>
    <w:rsid w:val="0019520C"/>
    <w:rsid w:val="001953BB"/>
    <w:rsid w:val="00196A32"/>
    <w:rsid w:val="00196ADE"/>
    <w:rsid w:val="001A03A7"/>
    <w:rsid w:val="001A0899"/>
    <w:rsid w:val="001A08A9"/>
    <w:rsid w:val="001A378C"/>
    <w:rsid w:val="001A448E"/>
    <w:rsid w:val="001A4CCE"/>
    <w:rsid w:val="001A64B0"/>
    <w:rsid w:val="001A7460"/>
    <w:rsid w:val="001B0583"/>
    <w:rsid w:val="001B1D48"/>
    <w:rsid w:val="001B4069"/>
    <w:rsid w:val="001B535B"/>
    <w:rsid w:val="001C1D48"/>
    <w:rsid w:val="001C2319"/>
    <w:rsid w:val="001C29CD"/>
    <w:rsid w:val="001C35DB"/>
    <w:rsid w:val="001C3E46"/>
    <w:rsid w:val="001C446A"/>
    <w:rsid w:val="001C5473"/>
    <w:rsid w:val="001C54FE"/>
    <w:rsid w:val="001C58E3"/>
    <w:rsid w:val="001C61AC"/>
    <w:rsid w:val="001C790D"/>
    <w:rsid w:val="001D003E"/>
    <w:rsid w:val="001D2656"/>
    <w:rsid w:val="001D4A13"/>
    <w:rsid w:val="001D6229"/>
    <w:rsid w:val="001E0765"/>
    <w:rsid w:val="001E0A1B"/>
    <w:rsid w:val="001E225A"/>
    <w:rsid w:val="001E2908"/>
    <w:rsid w:val="001E2FAE"/>
    <w:rsid w:val="001E3800"/>
    <w:rsid w:val="001E5478"/>
    <w:rsid w:val="001E54DB"/>
    <w:rsid w:val="001E60D5"/>
    <w:rsid w:val="001E61DD"/>
    <w:rsid w:val="001E6E19"/>
    <w:rsid w:val="001E7377"/>
    <w:rsid w:val="001E786A"/>
    <w:rsid w:val="001F04BA"/>
    <w:rsid w:val="001F1964"/>
    <w:rsid w:val="001F3E11"/>
    <w:rsid w:val="001F4350"/>
    <w:rsid w:val="001F4D37"/>
    <w:rsid w:val="001F52B0"/>
    <w:rsid w:val="001F626E"/>
    <w:rsid w:val="001F69F2"/>
    <w:rsid w:val="00200FA3"/>
    <w:rsid w:val="002012F8"/>
    <w:rsid w:val="002036BF"/>
    <w:rsid w:val="002043CB"/>
    <w:rsid w:val="0020464B"/>
    <w:rsid w:val="00204C98"/>
    <w:rsid w:val="00205D89"/>
    <w:rsid w:val="00206FB9"/>
    <w:rsid w:val="002072FE"/>
    <w:rsid w:val="0020760F"/>
    <w:rsid w:val="00207A5B"/>
    <w:rsid w:val="00207B25"/>
    <w:rsid w:val="00207C3A"/>
    <w:rsid w:val="00211C93"/>
    <w:rsid w:val="00212A6A"/>
    <w:rsid w:val="00212C85"/>
    <w:rsid w:val="00214A01"/>
    <w:rsid w:val="00214A6B"/>
    <w:rsid w:val="0021500A"/>
    <w:rsid w:val="00215FF8"/>
    <w:rsid w:val="00216654"/>
    <w:rsid w:val="00216ADA"/>
    <w:rsid w:val="00216B70"/>
    <w:rsid w:val="00216C87"/>
    <w:rsid w:val="00221900"/>
    <w:rsid w:val="00222062"/>
    <w:rsid w:val="002230D3"/>
    <w:rsid w:val="0022344C"/>
    <w:rsid w:val="00223FD3"/>
    <w:rsid w:val="002256A5"/>
    <w:rsid w:val="00225942"/>
    <w:rsid w:val="00225999"/>
    <w:rsid w:val="00226757"/>
    <w:rsid w:val="002321DD"/>
    <w:rsid w:val="0023253C"/>
    <w:rsid w:val="002331B8"/>
    <w:rsid w:val="0023481F"/>
    <w:rsid w:val="00235B11"/>
    <w:rsid w:val="00235E45"/>
    <w:rsid w:val="0023633C"/>
    <w:rsid w:val="00240261"/>
    <w:rsid w:val="00241D24"/>
    <w:rsid w:val="002423EC"/>
    <w:rsid w:val="0024243F"/>
    <w:rsid w:val="00246C58"/>
    <w:rsid w:val="00250C4B"/>
    <w:rsid w:val="002518A6"/>
    <w:rsid w:val="00251CA0"/>
    <w:rsid w:val="00252BDD"/>
    <w:rsid w:val="002535B4"/>
    <w:rsid w:val="00255319"/>
    <w:rsid w:val="00256F7B"/>
    <w:rsid w:val="00257077"/>
    <w:rsid w:val="00262D53"/>
    <w:rsid w:val="00262D6C"/>
    <w:rsid w:val="002644AD"/>
    <w:rsid w:val="00265382"/>
    <w:rsid w:val="0026550B"/>
    <w:rsid w:val="00265F90"/>
    <w:rsid w:val="00267131"/>
    <w:rsid w:val="0026713F"/>
    <w:rsid w:val="00270080"/>
    <w:rsid w:val="002729F1"/>
    <w:rsid w:val="0027308E"/>
    <w:rsid w:val="0027324E"/>
    <w:rsid w:val="00273309"/>
    <w:rsid w:val="0027366B"/>
    <w:rsid w:val="0027426D"/>
    <w:rsid w:val="00275036"/>
    <w:rsid w:val="00282221"/>
    <w:rsid w:val="0028367B"/>
    <w:rsid w:val="00285046"/>
    <w:rsid w:val="002868BF"/>
    <w:rsid w:val="00287D5F"/>
    <w:rsid w:val="00290007"/>
    <w:rsid w:val="002903DC"/>
    <w:rsid w:val="00290B14"/>
    <w:rsid w:val="00292089"/>
    <w:rsid w:val="00292706"/>
    <w:rsid w:val="002935B4"/>
    <w:rsid w:val="00293B2A"/>
    <w:rsid w:val="00294BDA"/>
    <w:rsid w:val="00296920"/>
    <w:rsid w:val="00296D94"/>
    <w:rsid w:val="002A03E8"/>
    <w:rsid w:val="002A042E"/>
    <w:rsid w:val="002A0820"/>
    <w:rsid w:val="002A151C"/>
    <w:rsid w:val="002A3102"/>
    <w:rsid w:val="002A5D84"/>
    <w:rsid w:val="002A61AE"/>
    <w:rsid w:val="002A78CB"/>
    <w:rsid w:val="002A7D87"/>
    <w:rsid w:val="002B02EB"/>
    <w:rsid w:val="002B1092"/>
    <w:rsid w:val="002B6457"/>
    <w:rsid w:val="002C0D4D"/>
    <w:rsid w:val="002C14F4"/>
    <w:rsid w:val="002C2275"/>
    <w:rsid w:val="002C2571"/>
    <w:rsid w:val="002C359C"/>
    <w:rsid w:val="002C5863"/>
    <w:rsid w:val="002C5E87"/>
    <w:rsid w:val="002D0939"/>
    <w:rsid w:val="002D0E0A"/>
    <w:rsid w:val="002D17B3"/>
    <w:rsid w:val="002D2631"/>
    <w:rsid w:val="002D2E00"/>
    <w:rsid w:val="002D63FA"/>
    <w:rsid w:val="002D6597"/>
    <w:rsid w:val="002D6C7E"/>
    <w:rsid w:val="002D6D2A"/>
    <w:rsid w:val="002E0732"/>
    <w:rsid w:val="002E14A1"/>
    <w:rsid w:val="002E2A65"/>
    <w:rsid w:val="002E386E"/>
    <w:rsid w:val="002E3B2C"/>
    <w:rsid w:val="002E51A5"/>
    <w:rsid w:val="002E767F"/>
    <w:rsid w:val="002E76F5"/>
    <w:rsid w:val="002E7F32"/>
    <w:rsid w:val="002F06F7"/>
    <w:rsid w:val="002F13EA"/>
    <w:rsid w:val="002F2637"/>
    <w:rsid w:val="002F408A"/>
    <w:rsid w:val="002F437C"/>
    <w:rsid w:val="002F4BA5"/>
    <w:rsid w:val="002F5065"/>
    <w:rsid w:val="002F5101"/>
    <w:rsid w:val="002F59B7"/>
    <w:rsid w:val="002F5EE1"/>
    <w:rsid w:val="002F661D"/>
    <w:rsid w:val="002F7076"/>
    <w:rsid w:val="002F7DDB"/>
    <w:rsid w:val="00300AE1"/>
    <w:rsid w:val="003022E8"/>
    <w:rsid w:val="0030250D"/>
    <w:rsid w:val="00302637"/>
    <w:rsid w:val="0030345C"/>
    <w:rsid w:val="00303E1B"/>
    <w:rsid w:val="00304913"/>
    <w:rsid w:val="0030502F"/>
    <w:rsid w:val="00305939"/>
    <w:rsid w:val="00306061"/>
    <w:rsid w:val="003067FA"/>
    <w:rsid w:val="00307E6D"/>
    <w:rsid w:val="0031199E"/>
    <w:rsid w:val="00311B5F"/>
    <w:rsid w:val="003135F6"/>
    <w:rsid w:val="003137EB"/>
    <w:rsid w:val="00313FAD"/>
    <w:rsid w:val="0031709E"/>
    <w:rsid w:val="0032085F"/>
    <w:rsid w:val="0032179F"/>
    <w:rsid w:val="00321D3F"/>
    <w:rsid w:val="003237E7"/>
    <w:rsid w:val="00325A88"/>
    <w:rsid w:val="00327AF5"/>
    <w:rsid w:val="003302D0"/>
    <w:rsid w:val="003307E2"/>
    <w:rsid w:val="00331ECC"/>
    <w:rsid w:val="00332425"/>
    <w:rsid w:val="00332B8D"/>
    <w:rsid w:val="003342CF"/>
    <w:rsid w:val="003359D3"/>
    <w:rsid w:val="00335D66"/>
    <w:rsid w:val="00335D86"/>
    <w:rsid w:val="00335F07"/>
    <w:rsid w:val="003402B5"/>
    <w:rsid w:val="00340D9A"/>
    <w:rsid w:val="00343AD1"/>
    <w:rsid w:val="00344B3D"/>
    <w:rsid w:val="00345375"/>
    <w:rsid w:val="003465A3"/>
    <w:rsid w:val="003465CF"/>
    <w:rsid w:val="00347362"/>
    <w:rsid w:val="003473DF"/>
    <w:rsid w:val="00347E83"/>
    <w:rsid w:val="00350D22"/>
    <w:rsid w:val="00351C68"/>
    <w:rsid w:val="00353176"/>
    <w:rsid w:val="003531DC"/>
    <w:rsid w:val="00353E27"/>
    <w:rsid w:val="003545DD"/>
    <w:rsid w:val="00354DE0"/>
    <w:rsid w:val="00354E7D"/>
    <w:rsid w:val="00354F2F"/>
    <w:rsid w:val="003562BA"/>
    <w:rsid w:val="003565DD"/>
    <w:rsid w:val="003601D9"/>
    <w:rsid w:val="003611AE"/>
    <w:rsid w:val="0036316F"/>
    <w:rsid w:val="003637D3"/>
    <w:rsid w:val="0036460F"/>
    <w:rsid w:val="00364E15"/>
    <w:rsid w:val="003730AE"/>
    <w:rsid w:val="0037541B"/>
    <w:rsid w:val="00381927"/>
    <w:rsid w:val="0038519C"/>
    <w:rsid w:val="00385757"/>
    <w:rsid w:val="00386259"/>
    <w:rsid w:val="00386B88"/>
    <w:rsid w:val="00387080"/>
    <w:rsid w:val="00387411"/>
    <w:rsid w:val="0039168A"/>
    <w:rsid w:val="00393A4D"/>
    <w:rsid w:val="003940F2"/>
    <w:rsid w:val="0039443B"/>
    <w:rsid w:val="00395090"/>
    <w:rsid w:val="00395517"/>
    <w:rsid w:val="00396476"/>
    <w:rsid w:val="00396AD9"/>
    <w:rsid w:val="00396EBF"/>
    <w:rsid w:val="00397987"/>
    <w:rsid w:val="003A0B13"/>
    <w:rsid w:val="003A1CF7"/>
    <w:rsid w:val="003A21AA"/>
    <w:rsid w:val="003A2910"/>
    <w:rsid w:val="003A47DB"/>
    <w:rsid w:val="003A5819"/>
    <w:rsid w:val="003B17BB"/>
    <w:rsid w:val="003B1F59"/>
    <w:rsid w:val="003B530D"/>
    <w:rsid w:val="003C081A"/>
    <w:rsid w:val="003C2CAB"/>
    <w:rsid w:val="003C355F"/>
    <w:rsid w:val="003C3FBB"/>
    <w:rsid w:val="003C4536"/>
    <w:rsid w:val="003C6A23"/>
    <w:rsid w:val="003D0916"/>
    <w:rsid w:val="003D0E21"/>
    <w:rsid w:val="003D2784"/>
    <w:rsid w:val="003D3A93"/>
    <w:rsid w:val="003D40BC"/>
    <w:rsid w:val="003D4684"/>
    <w:rsid w:val="003D6BC8"/>
    <w:rsid w:val="003D6D83"/>
    <w:rsid w:val="003D776C"/>
    <w:rsid w:val="003D79FA"/>
    <w:rsid w:val="003E0876"/>
    <w:rsid w:val="003E1A0A"/>
    <w:rsid w:val="003E1DF9"/>
    <w:rsid w:val="003E31EE"/>
    <w:rsid w:val="003E3ED7"/>
    <w:rsid w:val="003E46A4"/>
    <w:rsid w:val="003E5470"/>
    <w:rsid w:val="003F0028"/>
    <w:rsid w:val="003F059B"/>
    <w:rsid w:val="003F2557"/>
    <w:rsid w:val="003F36F0"/>
    <w:rsid w:val="003F414C"/>
    <w:rsid w:val="003F5454"/>
    <w:rsid w:val="003F60F2"/>
    <w:rsid w:val="003F6B2E"/>
    <w:rsid w:val="004000DA"/>
    <w:rsid w:val="0040089F"/>
    <w:rsid w:val="004008BF"/>
    <w:rsid w:val="00401592"/>
    <w:rsid w:val="00402375"/>
    <w:rsid w:val="0040264B"/>
    <w:rsid w:val="00403AD2"/>
    <w:rsid w:val="00405F1D"/>
    <w:rsid w:val="00406CB7"/>
    <w:rsid w:val="004074CA"/>
    <w:rsid w:val="00410A80"/>
    <w:rsid w:val="00410A89"/>
    <w:rsid w:val="00410C65"/>
    <w:rsid w:val="004122A7"/>
    <w:rsid w:val="00415893"/>
    <w:rsid w:val="00415B67"/>
    <w:rsid w:val="00416591"/>
    <w:rsid w:val="004204D3"/>
    <w:rsid w:val="00422362"/>
    <w:rsid w:val="00423D3B"/>
    <w:rsid w:val="00423D6F"/>
    <w:rsid w:val="00425AC7"/>
    <w:rsid w:val="00426054"/>
    <w:rsid w:val="0042663A"/>
    <w:rsid w:val="004273B7"/>
    <w:rsid w:val="0042769F"/>
    <w:rsid w:val="00427966"/>
    <w:rsid w:val="00427C7A"/>
    <w:rsid w:val="00430568"/>
    <w:rsid w:val="0043143A"/>
    <w:rsid w:val="00431923"/>
    <w:rsid w:val="0043203D"/>
    <w:rsid w:val="004321D9"/>
    <w:rsid w:val="00432B6C"/>
    <w:rsid w:val="00435915"/>
    <w:rsid w:val="00435C59"/>
    <w:rsid w:val="0043675C"/>
    <w:rsid w:val="0043678A"/>
    <w:rsid w:val="0043727E"/>
    <w:rsid w:val="00437AD2"/>
    <w:rsid w:val="00437D92"/>
    <w:rsid w:val="00437E2D"/>
    <w:rsid w:val="004407F8"/>
    <w:rsid w:val="0044144D"/>
    <w:rsid w:val="0044167A"/>
    <w:rsid w:val="00441939"/>
    <w:rsid w:val="004425E1"/>
    <w:rsid w:val="004435FE"/>
    <w:rsid w:val="00443ABD"/>
    <w:rsid w:val="00446D01"/>
    <w:rsid w:val="0045187C"/>
    <w:rsid w:val="00454249"/>
    <w:rsid w:val="004543AD"/>
    <w:rsid w:val="00457288"/>
    <w:rsid w:val="00457702"/>
    <w:rsid w:val="004604FA"/>
    <w:rsid w:val="00461A41"/>
    <w:rsid w:val="00462DD9"/>
    <w:rsid w:val="00464D4C"/>
    <w:rsid w:val="00466E45"/>
    <w:rsid w:val="00467BFB"/>
    <w:rsid w:val="00470587"/>
    <w:rsid w:val="0047109B"/>
    <w:rsid w:val="0047509A"/>
    <w:rsid w:val="00475D2D"/>
    <w:rsid w:val="0047654E"/>
    <w:rsid w:val="00477733"/>
    <w:rsid w:val="004777F2"/>
    <w:rsid w:val="0048078C"/>
    <w:rsid w:val="00480DF7"/>
    <w:rsid w:val="00481842"/>
    <w:rsid w:val="00483949"/>
    <w:rsid w:val="00483CA7"/>
    <w:rsid w:val="00483FEA"/>
    <w:rsid w:val="004873F1"/>
    <w:rsid w:val="0049013A"/>
    <w:rsid w:val="0049067B"/>
    <w:rsid w:val="00490C11"/>
    <w:rsid w:val="004923A2"/>
    <w:rsid w:val="004926DE"/>
    <w:rsid w:val="004926EC"/>
    <w:rsid w:val="00492B72"/>
    <w:rsid w:val="00495FF0"/>
    <w:rsid w:val="00496C65"/>
    <w:rsid w:val="004A1CE4"/>
    <w:rsid w:val="004A2C79"/>
    <w:rsid w:val="004A3365"/>
    <w:rsid w:val="004A43FC"/>
    <w:rsid w:val="004A4ACA"/>
    <w:rsid w:val="004A6743"/>
    <w:rsid w:val="004A7740"/>
    <w:rsid w:val="004B04DB"/>
    <w:rsid w:val="004B0F54"/>
    <w:rsid w:val="004B18EA"/>
    <w:rsid w:val="004B21F3"/>
    <w:rsid w:val="004B33D3"/>
    <w:rsid w:val="004B4340"/>
    <w:rsid w:val="004B45BC"/>
    <w:rsid w:val="004B6809"/>
    <w:rsid w:val="004C1095"/>
    <w:rsid w:val="004C1EAD"/>
    <w:rsid w:val="004C4147"/>
    <w:rsid w:val="004C470A"/>
    <w:rsid w:val="004C6617"/>
    <w:rsid w:val="004C6927"/>
    <w:rsid w:val="004C69FD"/>
    <w:rsid w:val="004C757F"/>
    <w:rsid w:val="004D1C3A"/>
    <w:rsid w:val="004D33BA"/>
    <w:rsid w:val="004D3B4F"/>
    <w:rsid w:val="004D5251"/>
    <w:rsid w:val="004D5C01"/>
    <w:rsid w:val="004D6297"/>
    <w:rsid w:val="004D630F"/>
    <w:rsid w:val="004D6D06"/>
    <w:rsid w:val="004D7469"/>
    <w:rsid w:val="004E01AC"/>
    <w:rsid w:val="004E3217"/>
    <w:rsid w:val="004E4FBC"/>
    <w:rsid w:val="004E6627"/>
    <w:rsid w:val="004E7447"/>
    <w:rsid w:val="004F020A"/>
    <w:rsid w:val="004F050D"/>
    <w:rsid w:val="004F0519"/>
    <w:rsid w:val="004F0838"/>
    <w:rsid w:val="004F1841"/>
    <w:rsid w:val="004F1965"/>
    <w:rsid w:val="004F312F"/>
    <w:rsid w:val="004F316C"/>
    <w:rsid w:val="004F401C"/>
    <w:rsid w:val="004F446C"/>
    <w:rsid w:val="004F46FA"/>
    <w:rsid w:val="004F5347"/>
    <w:rsid w:val="004F5E91"/>
    <w:rsid w:val="004F73EB"/>
    <w:rsid w:val="004F7B73"/>
    <w:rsid w:val="005008A0"/>
    <w:rsid w:val="00501358"/>
    <w:rsid w:val="00501449"/>
    <w:rsid w:val="005015ED"/>
    <w:rsid w:val="00503E84"/>
    <w:rsid w:val="005045D8"/>
    <w:rsid w:val="005065C7"/>
    <w:rsid w:val="005079FB"/>
    <w:rsid w:val="00507ABE"/>
    <w:rsid w:val="0051020B"/>
    <w:rsid w:val="00511B08"/>
    <w:rsid w:val="005120D5"/>
    <w:rsid w:val="0051220E"/>
    <w:rsid w:val="00512A08"/>
    <w:rsid w:val="00512A4F"/>
    <w:rsid w:val="00512BF1"/>
    <w:rsid w:val="0051300A"/>
    <w:rsid w:val="005130A9"/>
    <w:rsid w:val="00513CBF"/>
    <w:rsid w:val="00514195"/>
    <w:rsid w:val="005144B1"/>
    <w:rsid w:val="00514528"/>
    <w:rsid w:val="005153FD"/>
    <w:rsid w:val="0051598B"/>
    <w:rsid w:val="00516587"/>
    <w:rsid w:val="005165BA"/>
    <w:rsid w:val="005173AF"/>
    <w:rsid w:val="00520783"/>
    <w:rsid w:val="00520FBF"/>
    <w:rsid w:val="00521B50"/>
    <w:rsid w:val="00522C7A"/>
    <w:rsid w:val="00523139"/>
    <w:rsid w:val="005234EA"/>
    <w:rsid w:val="005236E0"/>
    <w:rsid w:val="0052432D"/>
    <w:rsid w:val="00526692"/>
    <w:rsid w:val="005308CD"/>
    <w:rsid w:val="00531A22"/>
    <w:rsid w:val="005336EF"/>
    <w:rsid w:val="0053390E"/>
    <w:rsid w:val="00533BDA"/>
    <w:rsid w:val="00533D65"/>
    <w:rsid w:val="005343CC"/>
    <w:rsid w:val="00537979"/>
    <w:rsid w:val="00540DDF"/>
    <w:rsid w:val="00542CAB"/>
    <w:rsid w:val="0054344B"/>
    <w:rsid w:val="00543765"/>
    <w:rsid w:val="005440F8"/>
    <w:rsid w:val="005443BD"/>
    <w:rsid w:val="00544990"/>
    <w:rsid w:val="005449D9"/>
    <w:rsid w:val="00544A95"/>
    <w:rsid w:val="00546F33"/>
    <w:rsid w:val="005476D8"/>
    <w:rsid w:val="0055202B"/>
    <w:rsid w:val="005523F7"/>
    <w:rsid w:val="00552C18"/>
    <w:rsid w:val="00552EDC"/>
    <w:rsid w:val="00555918"/>
    <w:rsid w:val="00555DD1"/>
    <w:rsid w:val="00555E02"/>
    <w:rsid w:val="00555F80"/>
    <w:rsid w:val="0055678B"/>
    <w:rsid w:val="00556EC3"/>
    <w:rsid w:val="0055703E"/>
    <w:rsid w:val="005572FB"/>
    <w:rsid w:val="00557F11"/>
    <w:rsid w:val="00561659"/>
    <w:rsid w:val="00561EA0"/>
    <w:rsid w:val="005636AE"/>
    <w:rsid w:val="00563DCA"/>
    <w:rsid w:val="00565BBB"/>
    <w:rsid w:val="00566A58"/>
    <w:rsid w:val="005673EE"/>
    <w:rsid w:val="00570589"/>
    <w:rsid w:val="00570712"/>
    <w:rsid w:val="00570799"/>
    <w:rsid w:val="00570B34"/>
    <w:rsid w:val="00571F8F"/>
    <w:rsid w:val="00572561"/>
    <w:rsid w:val="00575537"/>
    <w:rsid w:val="00575FC0"/>
    <w:rsid w:val="0057634A"/>
    <w:rsid w:val="00576D0B"/>
    <w:rsid w:val="00577E1F"/>
    <w:rsid w:val="00580F22"/>
    <w:rsid w:val="00581458"/>
    <w:rsid w:val="00581AB3"/>
    <w:rsid w:val="00581EAE"/>
    <w:rsid w:val="00582468"/>
    <w:rsid w:val="0058448D"/>
    <w:rsid w:val="0058449B"/>
    <w:rsid w:val="0058456C"/>
    <w:rsid w:val="00586103"/>
    <w:rsid w:val="00586690"/>
    <w:rsid w:val="005872B5"/>
    <w:rsid w:val="005879A1"/>
    <w:rsid w:val="00587DE0"/>
    <w:rsid w:val="00590964"/>
    <w:rsid w:val="00590B19"/>
    <w:rsid w:val="00590F72"/>
    <w:rsid w:val="005917E9"/>
    <w:rsid w:val="005917EE"/>
    <w:rsid w:val="00592B1A"/>
    <w:rsid w:val="00593188"/>
    <w:rsid w:val="00594424"/>
    <w:rsid w:val="0059503E"/>
    <w:rsid w:val="00595200"/>
    <w:rsid w:val="00597005"/>
    <w:rsid w:val="005A1030"/>
    <w:rsid w:val="005A5208"/>
    <w:rsid w:val="005A6209"/>
    <w:rsid w:val="005A7925"/>
    <w:rsid w:val="005B0DA2"/>
    <w:rsid w:val="005B0E44"/>
    <w:rsid w:val="005B134C"/>
    <w:rsid w:val="005B253A"/>
    <w:rsid w:val="005B38BA"/>
    <w:rsid w:val="005B3E9A"/>
    <w:rsid w:val="005B6096"/>
    <w:rsid w:val="005B6659"/>
    <w:rsid w:val="005B6747"/>
    <w:rsid w:val="005B7357"/>
    <w:rsid w:val="005C1441"/>
    <w:rsid w:val="005C7679"/>
    <w:rsid w:val="005C7957"/>
    <w:rsid w:val="005C7BF9"/>
    <w:rsid w:val="005D0372"/>
    <w:rsid w:val="005D140D"/>
    <w:rsid w:val="005D141D"/>
    <w:rsid w:val="005D1E49"/>
    <w:rsid w:val="005D309A"/>
    <w:rsid w:val="005D3E8D"/>
    <w:rsid w:val="005D59AB"/>
    <w:rsid w:val="005D6050"/>
    <w:rsid w:val="005D617A"/>
    <w:rsid w:val="005E0401"/>
    <w:rsid w:val="005E2C48"/>
    <w:rsid w:val="005E33FA"/>
    <w:rsid w:val="005E3851"/>
    <w:rsid w:val="005E3A98"/>
    <w:rsid w:val="005E48ED"/>
    <w:rsid w:val="005E57E8"/>
    <w:rsid w:val="005E771D"/>
    <w:rsid w:val="005F076F"/>
    <w:rsid w:val="005F2CCA"/>
    <w:rsid w:val="005F30C4"/>
    <w:rsid w:val="005F3CC7"/>
    <w:rsid w:val="005F3DBE"/>
    <w:rsid w:val="005F40C7"/>
    <w:rsid w:val="005F43C0"/>
    <w:rsid w:val="005F500A"/>
    <w:rsid w:val="005F5449"/>
    <w:rsid w:val="005F6456"/>
    <w:rsid w:val="005F6A1D"/>
    <w:rsid w:val="0060002C"/>
    <w:rsid w:val="00600BC3"/>
    <w:rsid w:val="0060119F"/>
    <w:rsid w:val="00601CE8"/>
    <w:rsid w:val="00602364"/>
    <w:rsid w:val="0060267D"/>
    <w:rsid w:val="006029D3"/>
    <w:rsid w:val="00604AAC"/>
    <w:rsid w:val="00605857"/>
    <w:rsid w:val="006059C0"/>
    <w:rsid w:val="00605E45"/>
    <w:rsid w:val="0060700F"/>
    <w:rsid w:val="00607190"/>
    <w:rsid w:val="00607264"/>
    <w:rsid w:val="00611268"/>
    <w:rsid w:val="00611CF1"/>
    <w:rsid w:val="006156EC"/>
    <w:rsid w:val="006161EC"/>
    <w:rsid w:val="006167F8"/>
    <w:rsid w:val="00617379"/>
    <w:rsid w:val="006177AE"/>
    <w:rsid w:val="006205DA"/>
    <w:rsid w:val="00620A55"/>
    <w:rsid w:val="00621F28"/>
    <w:rsid w:val="006243FF"/>
    <w:rsid w:val="00625F30"/>
    <w:rsid w:val="006264C9"/>
    <w:rsid w:val="00630341"/>
    <w:rsid w:val="00630D26"/>
    <w:rsid w:val="00632041"/>
    <w:rsid w:val="0064079F"/>
    <w:rsid w:val="00642368"/>
    <w:rsid w:val="0064264F"/>
    <w:rsid w:val="00642FD0"/>
    <w:rsid w:val="006443C1"/>
    <w:rsid w:val="00645E8D"/>
    <w:rsid w:val="006478B5"/>
    <w:rsid w:val="00647A78"/>
    <w:rsid w:val="00650538"/>
    <w:rsid w:val="00651D62"/>
    <w:rsid w:val="00653AB5"/>
    <w:rsid w:val="0065445D"/>
    <w:rsid w:val="006555DB"/>
    <w:rsid w:val="00655F41"/>
    <w:rsid w:val="0066060E"/>
    <w:rsid w:val="00660F3F"/>
    <w:rsid w:val="00662173"/>
    <w:rsid w:val="00663089"/>
    <w:rsid w:val="00664349"/>
    <w:rsid w:val="006665EC"/>
    <w:rsid w:val="00671515"/>
    <w:rsid w:val="00672E62"/>
    <w:rsid w:val="00673C79"/>
    <w:rsid w:val="00673D94"/>
    <w:rsid w:val="006744B1"/>
    <w:rsid w:val="006749EA"/>
    <w:rsid w:val="00676063"/>
    <w:rsid w:val="00677544"/>
    <w:rsid w:val="006810AB"/>
    <w:rsid w:val="00681D01"/>
    <w:rsid w:val="006835E6"/>
    <w:rsid w:val="006837DF"/>
    <w:rsid w:val="00683C02"/>
    <w:rsid w:val="00684E18"/>
    <w:rsid w:val="00685970"/>
    <w:rsid w:val="00686981"/>
    <w:rsid w:val="00687D4D"/>
    <w:rsid w:val="006924D5"/>
    <w:rsid w:val="00693B11"/>
    <w:rsid w:val="00694C21"/>
    <w:rsid w:val="00696CED"/>
    <w:rsid w:val="006973E5"/>
    <w:rsid w:val="006A0369"/>
    <w:rsid w:val="006A09F9"/>
    <w:rsid w:val="006A0CB8"/>
    <w:rsid w:val="006A1578"/>
    <w:rsid w:val="006A3F81"/>
    <w:rsid w:val="006A7144"/>
    <w:rsid w:val="006A723A"/>
    <w:rsid w:val="006A7F68"/>
    <w:rsid w:val="006B15E2"/>
    <w:rsid w:val="006B4FC9"/>
    <w:rsid w:val="006B5459"/>
    <w:rsid w:val="006B58C5"/>
    <w:rsid w:val="006C0956"/>
    <w:rsid w:val="006C0B42"/>
    <w:rsid w:val="006C1C43"/>
    <w:rsid w:val="006C1DD4"/>
    <w:rsid w:val="006C2ABC"/>
    <w:rsid w:val="006C30C3"/>
    <w:rsid w:val="006C3115"/>
    <w:rsid w:val="006C3C1E"/>
    <w:rsid w:val="006C4FA8"/>
    <w:rsid w:val="006C51B4"/>
    <w:rsid w:val="006C6838"/>
    <w:rsid w:val="006C68D9"/>
    <w:rsid w:val="006C6C31"/>
    <w:rsid w:val="006C7533"/>
    <w:rsid w:val="006C7BEC"/>
    <w:rsid w:val="006C7E79"/>
    <w:rsid w:val="006D0AD4"/>
    <w:rsid w:val="006D1479"/>
    <w:rsid w:val="006D24D4"/>
    <w:rsid w:val="006D2AD0"/>
    <w:rsid w:val="006D2D92"/>
    <w:rsid w:val="006D4716"/>
    <w:rsid w:val="006D4CBA"/>
    <w:rsid w:val="006D6AFB"/>
    <w:rsid w:val="006D7D09"/>
    <w:rsid w:val="006E0FB2"/>
    <w:rsid w:val="006E1604"/>
    <w:rsid w:val="006E341F"/>
    <w:rsid w:val="006E356F"/>
    <w:rsid w:val="006E3D94"/>
    <w:rsid w:val="006E4014"/>
    <w:rsid w:val="006E61FD"/>
    <w:rsid w:val="006E6D6E"/>
    <w:rsid w:val="006F031D"/>
    <w:rsid w:val="006F1BE8"/>
    <w:rsid w:val="006F1CD5"/>
    <w:rsid w:val="006F28A3"/>
    <w:rsid w:val="006F29A9"/>
    <w:rsid w:val="006F3B7F"/>
    <w:rsid w:val="006F42D5"/>
    <w:rsid w:val="006F572C"/>
    <w:rsid w:val="006F6A73"/>
    <w:rsid w:val="007004D2"/>
    <w:rsid w:val="00700B35"/>
    <w:rsid w:val="00701008"/>
    <w:rsid w:val="00701669"/>
    <w:rsid w:val="007021AD"/>
    <w:rsid w:val="0070273E"/>
    <w:rsid w:val="00703358"/>
    <w:rsid w:val="00703E47"/>
    <w:rsid w:val="0070601D"/>
    <w:rsid w:val="00710962"/>
    <w:rsid w:val="00711D8A"/>
    <w:rsid w:val="007136E5"/>
    <w:rsid w:val="00714F03"/>
    <w:rsid w:val="0071545E"/>
    <w:rsid w:val="00715F6E"/>
    <w:rsid w:val="00717646"/>
    <w:rsid w:val="00720D33"/>
    <w:rsid w:val="00721AC7"/>
    <w:rsid w:val="00725B42"/>
    <w:rsid w:val="00726E8C"/>
    <w:rsid w:val="007273F0"/>
    <w:rsid w:val="0073064E"/>
    <w:rsid w:val="00730A84"/>
    <w:rsid w:val="00730B40"/>
    <w:rsid w:val="00731922"/>
    <w:rsid w:val="0073373A"/>
    <w:rsid w:val="00733901"/>
    <w:rsid w:val="00733EDB"/>
    <w:rsid w:val="0073412D"/>
    <w:rsid w:val="00734978"/>
    <w:rsid w:val="00735737"/>
    <w:rsid w:val="00735DE0"/>
    <w:rsid w:val="00736E12"/>
    <w:rsid w:val="007375C3"/>
    <w:rsid w:val="00740572"/>
    <w:rsid w:val="00743E96"/>
    <w:rsid w:val="00744AAC"/>
    <w:rsid w:val="00744BF1"/>
    <w:rsid w:val="0074540D"/>
    <w:rsid w:val="0074604C"/>
    <w:rsid w:val="00746479"/>
    <w:rsid w:val="00750A96"/>
    <w:rsid w:val="007514F1"/>
    <w:rsid w:val="00751CAE"/>
    <w:rsid w:val="00752651"/>
    <w:rsid w:val="0075268B"/>
    <w:rsid w:val="00752996"/>
    <w:rsid w:val="007542AC"/>
    <w:rsid w:val="007559B5"/>
    <w:rsid w:val="00756FB8"/>
    <w:rsid w:val="007577CA"/>
    <w:rsid w:val="007601E4"/>
    <w:rsid w:val="00760297"/>
    <w:rsid w:val="0076196E"/>
    <w:rsid w:val="00761A22"/>
    <w:rsid w:val="00761CF0"/>
    <w:rsid w:val="007665D7"/>
    <w:rsid w:val="0076717E"/>
    <w:rsid w:val="00767215"/>
    <w:rsid w:val="00767376"/>
    <w:rsid w:val="0077288B"/>
    <w:rsid w:val="007733DF"/>
    <w:rsid w:val="00773918"/>
    <w:rsid w:val="0077393C"/>
    <w:rsid w:val="007758DC"/>
    <w:rsid w:val="00775A2E"/>
    <w:rsid w:val="00776887"/>
    <w:rsid w:val="007775B7"/>
    <w:rsid w:val="007809C4"/>
    <w:rsid w:val="007826C8"/>
    <w:rsid w:val="00785C18"/>
    <w:rsid w:val="00786406"/>
    <w:rsid w:val="0078648B"/>
    <w:rsid w:val="00787313"/>
    <w:rsid w:val="007876E7"/>
    <w:rsid w:val="00787E4B"/>
    <w:rsid w:val="00790354"/>
    <w:rsid w:val="00790A66"/>
    <w:rsid w:val="00791405"/>
    <w:rsid w:val="007923C5"/>
    <w:rsid w:val="007925C9"/>
    <w:rsid w:val="007946CF"/>
    <w:rsid w:val="00796698"/>
    <w:rsid w:val="007A21A4"/>
    <w:rsid w:val="007A3D0A"/>
    <w:rsid w:val="007A79E3"/>
    <w:rsid w:val="007B07FD"/>
    <w:rsid w:val="007B1850"/>
    <w:rsid w:val="007B2F18"/>
    <w:rsid w:val="007B314E"/>
    <w:rsid w:val="007B707E"/>
    <w:rsid w:val="007B7A63"/>
    <w:rsid w:val="007C1A2D"/>
    <w:rsid w:val="007C3533"/>
    <w:rsid w:val="007C3A99"/>
    <w:rsid w:val="007C3CD2"/>
    <w:rsid w:val="007C4C88"/>
    <w:rsid w:val="007C7326"/>
    <w:rsid w:val="007C7B3E"/>
    <w:rsid w:val="007C7D50"/>
    <w:rsid w:val="007D2333"/>
    <w:rsid w:val="007D3A07"/>
    <w:rsid w:val="007D4058"/>
    <w:rsid w:val="007D44CB"/>
    <w:rsid w:val="007D44D4"/>
    <w:rsid w:val="007D49F4"/>
    <w:rsid w:val="007D64B8"/>
    <w:rsid w:val="007D6B0A"/>
    <w:rsid w:val="007E13ED"/>
    <w:rsid w:val="007E1450"/>
    <w:rsid w:val="007E1C8E"/>
    <w:rsid w:val="007E2625"/>
    <w:rsid w:val="007E5073"/>
    <w:rsid w:val="007E74C0"/>
    <w:rsid w:val="007F32AE"/>
    <w:rsid w:val="007F4F55"/>
    <w:rsid w:val="007F52D7"/>
    <w:rsid w:val="007F7F1C"/>
    <w:rsid w:val="00800AC0"/>
    <w:rsid w:val="00800CC9"/>
    <w:rsid w:val="008010F3"/>
    <w:rsid w:val="00804A7E"/>
    <w:rsid w:val="00805560"/>
    <w:rsid w:val="008061B3"/>
    <w:rsid w:val="008072FF"/>
    <w:rsid w:val="00807836"/>
    <w:rsid w:val="00807E44"/>
    <w:rsid w:val="00807F23"/>
    <w:rsid w:val="00810273"/>
    <w:rsid w:val="008107A3"/>
    <w:rsid w:val="00810F99"/>
    <w:rsid w:val="00812A58"/>
    <w:rsid w:val="00812BE2"/>
    <w:rsid w:val="008131D8"/>
    <w:rsid w:val="0081335C"/>
    <w:rsid w:val="0081589F"/>
    <w:rsid w:val="00816466"/>
    <w:rsid w:val="00820B40"/>
    <w:rsid w:val="00821560"/>
    <w:rsid w:val="0082320C"/>
    <w:rsid w:val="00824239"/>
    <w:rsid w:val="008250D5"/>
    <w:rsid w:val="00826AEC"/>
    <w:rsid w:val="00827075"/>
    <w:rsid w:val="00827204"/>
    <w:rsid w:val="00827225"/>
    <w:rsid w:val="008278D6"/>
    <w:rsid w:val="00830C62"/>
    <w:rsid w:val="0083284F"/>
    <w:rsid w:val="00832E82"/>
    <w:rsid w:val="00832E8C"/>
    <w:rsid w:val="008355BF"/>
    <w:rsid w:val="008376FE"/>
    <w:rsid w:val="00840A2A"/>
    <w:rsid w:val="00841520"/>
    <w:rsid w:val="00841EE0"/>
    <w:rsid w:val="0084305C"/>
    <w:rsid w:val="008434A1"/>
    <w:rsid w:val="00843F55"/>
    <w:rsid w:val="00844FB3"/>
    <w:rsid w:val="008450EB"/>
    <w:rsid w:val="0084511E"/>
    <w:rsid w:val="00846B9D"/>
    <w:rsid w:val="0085023F"/>
    <w:rsid w:val="0085096A"/>
    <w:rsid w:val="00850FA2"/>
    <w:rsid w:val="008518BB"/>
    <w:rsid w:val="0085362D"/>
    <w:rsid w:val="00854535"/>
    <w:rsid w:val="00854652"/>
    <w:rsid w:val="0085474D"/>
    <w:rsid w:val="00860AE7"/>
    <w:rsid w:val="00861295"/>
    <w:rsid w:val="0086144B"/>
    <w:rsid w:val="00865641"/>
    <w:rsid w:val="008656FD"/>
    <w:rsid w:val="00866D7B"/>
    <w:rsid w:val="00867E11"/>
    <w:rsid w:val="00874018"/>
    <w:rsid w:val="0087454F"/>
    <w:rsid w:val="008745AC"/>
    <w:rsid w:val="008764F0"/>
    <w:rsid w:val="00880785"/>
    <w:rsid w:val="00880AAA"/>
    <w:rsid w:val="00881C4C"/>
    <w:rsid w:val="00883B40"/>
    <w:rsid w:val="008842D2"/>
    <w:rsid w:val="00884396"/>
    <w:rsid w:val="00884843"/>
    <w:rsid w:val="00885FE4"/>
    <w:rsid w:val="00887D5B"/>
    <w:rsid w:val="008933D8"/>
    <w:rsid w:val="008942EC"/>
    <w:rsid w:val="0089476E"/>
    <w:rsid w:val="008948F0"/>
    <w:rsid w:val="008949F3"/>
    <w:rsid w:val="0089549C"/>
    <w:rsid w:val="0089672A"/>
    <w:rsid w:val="00897234"/>
    <w:rsid w:val="008A11F0"/>
    <w:rsid w:val="008A1C0B"/>
    <w:rsid w:val="008A3B87"/>
    <w:rsid w:val="008A3BD0"/>
    <w:rsid w:val="008A79D4"/>
    <w:rsid w:val="008A7A1A"/>
    <w:rsid w:val="008B1953"/>
    <w:rsid w:val="008B1A62"/>
    <w:rsid w:val="008B21D9"/>
    <w:rsid w:val="008B25E0"/>
    <w:rsid w:val="008B3113"/>
    <w:rsid w:val="008B36E7"/>
    <w:rsid w:val="008B3AEA"/>
    <w:rsid w:val="008B40D5"/>
    <w:rsid w:val="008B4421"/>
    <w:rsid w:val="008B45EC"/>
    <w:rsid w:val="008B4A53"/>
    <w:rsid w:val="008B64FF"/>
    <w:rsid w:val="008B720B"/>
    <w:rsid w:val="008C0DAC"/>
    <w:rsid w:val="008C29C2"/>
    <w:rsid w:val="008C3775"/>
    <w:rsid w:val="008C561C"/>
    <w:rsid w:val="008C5B13"/>
    <w:rsid w:val="008C5C28"/>
    <w:rsid w:val="008C5F5D"/>
    <w:rsid w:val="008C6C16"/>
    <w:rsid w:val="008C6C68"/>
    <w:rsid w:val="008C7034"/>
    <w:rsid w:val="008C7CD8"/>
    <w:rsid w:val="008D0728"/>
    <w:rsid w:val="008D07FC"/>
    <w:rsid w:val="008D29CA"/>
    <w:rsid w:val="008D4061"/>
    <w:rsid w:val="008D4914"/>
    <w:rsid w:val="008D5791"/>
    <w:rsid w:val="008D5C04"/>
    <w:rsid w:val="008D67CA"/>
    <w:rsid w:val="008D6A21"/>
    <w:rsid w:val="008D6F28"/>
    <w:rsid w:val="008D7EF7"/>
    <w:rsid w:val="008E0114"/>
    <w:rsid w:val="008E0D59"/>
    <w:rsid w:val="008E0E16"/>
    <w:rsid w:val="008E1EF6"/>
    <w:rsid w:val="008E2278"/>
    <w:rsid w:val="008E3C88"/>
    <w:rsid w:val="008E3CB1"/>
    <w:rsid w:val="008E5708"/>
    <w:rsid w:val="008E58BD"/>
    <w:rsid w:val="008E7150"/>
    <w:rsid w:val="008E777A"/>
    <w:rsid w:val="008E7D2C"/>
    <w:rsid w:val="008F05B9"/>
    <w:rsid w:val="008F182B"/>
    <w:rsid w:val="008F27D1"/>
    <w:rsid w:val="008F2C87"/>
    <w:rsid w:val="008F496D"/>
    <w:rsid w:val="008F5DBE"/>
    <w:rsid w:val="00901725"/>
    <w:rsid w:val="009019F1"/>
    <w:rsid w:val="00902782"/>
    <w:rsid w:val="00903BCB"/>
    <w:rsid w:val="0090437A"/>
    <w:rsid w:val="0090491C"/>
    <w:rsid w:val="009070A4"/>
    <w:rsid w:val="00907572"/>
    <w:rsid w:val="00911177"/>
    <w:rsid w:val="0091165E"/>
    <w:rsid w:val="0091361D"/>
    <w:rsid w:val="00913B02"/>
    <w:rsid w:val="0091558D"/>
    <w:rsid w:val="00917193"/>
    <w:rsid w:val="00917CF9"/>
    <w:rsid w:val="00917F97"/>
    <w:rsid w:val="009201F5"/>
    <w:rsid w:val="00920C8D"/>
    <w:rsid w:val="00923D0A"/>
    <w:rsid w:val="00923FCE"/>
    <w:rsid w:val="0092447C"/>
    <w:rsid w:val="0092483F"/>
    <w:rsid w:val="00925750"/>
    <w:rsid w:val="00925F38"/>
    <w:rsid w:val="00931186"/>
    <w:rsid w:val="0093278A"/>
    <w:rsid w:val="009359EF"/>
    <w:rsid w:val="00935FE2"/>
    <w:rsid w:val="00941121"/>
    <w:rsid w:val="00941356"/>
    <w:rsid w:val="0094179D"/>
    <w:rsid w:val="0094189B"/>
    <w:rsid w:val="0094282C"/>
    <w:rsid w:val="00942A42"/>
    <w:rsid w:val="009437BA"/>
    <w:rsid w:val="00943B07"/>
    <w:rsid w:val="00943FF8"/>
    <w:rsid w:val="00944BF8"/>
    <w:rsid w:val="00945A13"/>
    <w:rsid w:val="00945BD4"/>
    <w:rsid w:val="009502FB"/>
    <w:rsid w:val="00953F3F"/>
    <w:rsid w:val="00955241"/>
    <w:rsid w:val="009572C7"/>
    <w:rsid w:val="009572FE"/>
    <w:rsid w:val="0095784A"/>
    <w:rsid w:val="0096008E"/>
    <w:rsid w:val="009628D8"/>
    <w:rsid w:val="00962F9D"/>
    <w:rsid w:val="00963F17"/>
    <w:rsid w:val="00964D5D"/>
    <w:rsid w:val="0096536A"/>
    <w:rsid w:val="009659C6"/>
    <w:rsid w:val="009670B3"/>
    <w:rsid w:val="0096762F"/>
    <w:rsid w:val="00967953"/>
    <w:rsid w:val="00967B50"/>
    <w:rsid w:val="00967CE3"/>
    <w:rsid w:val="00970C63"/>
    <w:rsid w:val="00973313"/>
    <w:rsid w:val="00977BE3"/>
    <w:rsid w:val="00980C8A"/>
    <w:rsid w:val="0098130A"/>
    <w:rsid w:val="00982843"/>
    <w:rsid w:val="009836FC"/>
    <w:rsid w:val="009854DD"/>
    <w:rsid w:val="009862AB"/>
    <w:rsid w:val="009863DF"/>
    <w:rsid w:val="00987154"/>
    <w:rsid w:val="0099472A"/>
    <w:rsid w:val="00994DA1"/>
    <w:rsid w:val="009959BA"/>
    <w:rsid w:val="009959F6"/>
    <w:rsid w:val="00996265"/>
    <w:rsid w:val="009964B3"/>
    <w:rsid w:val="00996577"/>
    <w:rsid w:val="00996BD5"/>
    <w:rsid w:val="009A2030"/>
    <w:rsid w:val="009A286D"/>
    <w:rsid w:val="009A2975"/>
    <w:rsid w:val="009A2C38"/>
    <w:rsid w:val="009A4CC8"/>
    <w:rsid w:val="009A6459"/>
    <w:rsid w:val="009A6839"/>
    <w:rsid w:val="009A776E"/>
    <w:rsid w:val="009A7A62"/>
    <w:rsid w:val="009A7BAD"/>
    <w:rsid w:val="009A7C0E"/>
    <w:rsid w:val="009B1E02"/>
    <w:rsid w:val="009B3831"/>
    <w:rsid w:val="009B3CE6"/>
    <w:rsid w:val="009B71C1"/>
    <w:rsid w:val="009B73B0"/>
    <w:rsid w:val="009C1158"/>
    <w:rsid w:val="009C2507"/>
    <w:rsid w:val="009C2CFA"/>
    <w:rsid w:val="009C473F"/>
    <w:rsid w:val="009C4AFE"/>
    <w:rsid w:val="009C50FB"/>
    <w:rsid w:val="009C575A"/>
    <w:rsid w:val="009C7EC4"/>
    <w:rsid w:val="009D05DA"/>
    <w:rsid w:val="009D170C"/>
    <w:rsid w:val="009D189E"/>
    <w:rsid w:val="009D1B34"/>
    <w:rsid w:val="009D3049"/>
    <w:rsid w:val="009D34A4"/>
    <w:rsid w:val="009D4368"/>
    <w:rsid w:val="009D4871"/>
    <w:rsid w:val="009D4D6B"/>
    <w:rsid w:val="009D533F"/>
    <w:rsid w:val="009E00FC"/>
    <w:rsid w:val="009E0C8E"/>
    <w:rsid w:val="009E0DDC"/>
    <w:rsid w:val="009E11AF"/>
    <w:rsid w:val="009E1614"/>
    <w:rsid w:val="009E166D"/>
    <w:rsid w:val="009E32E4"/>
    <w:rsid w:val="009E459F"/>
    <w:rsid w:val="009E5D38"/>
    <w:rsid w:val="009E612A"/>
    <w:rsid w:val="009E6DC0"/>
    <w:rsid w:val="009F0AE2"/>
    <w:rsid w:val="009F0E2E"/>
    <w:rsid w:val="009F197E"/>
    <w:rsid w:val="009F3738"/>
    <w:rsid w:val="009F3923"/>
    <w:rsid w:val="009F40DC"/>
    <w:rsid w:val="009F4FB6"/>
    <w:rsid w:val="009F50BD"/>
    <w:rsid w:val="009F5DD1"/>
    <w:rsid w:val="009F664E"/>
    <w:rsid w:val="009F78CC"/>
    <w:rsid w:val="009F7996"/>
    <w:rsid w:val="00A00BAB"/>
    <w:rsid w:val="00A01158"/>
    <w:rsid w:val="00A0143D"/>
    <w:rsid w:val="00A01A1F"/>
    <w:rsid w:val="00A025AF"/>
    <w:rsid w:val="00A0295D"/>
    <w:rsid w:val="00A039FD"/>
    <w:rsid w:val="00A04B9A"/>
    <w:rsid w:val="00A06272"/>
    <w:rsid w:val="00A0797F"/>
    <w:rsid w:val="00A1234C"/>
    <w:rsid w:val="00A12AAB"/>
    <w:rsid w:val="00A13456"/>
    <w:rsid w:val="00A13597"/>
    <w:rsid w:val="00A13693"/>
    <w:rsid w:val="00A1487C"/>
    <w:rsid w:val="00A14F0A"/>
    <w:rsid w:val="00A151B1"/>
    <w:rsid w:val="00A1522D"/>
    <w:rsid w:val="00A163C4"/>
    <w:rsid w:val="00A163F2"/>
    <w:rsid w:val="00A17D70"/>
    <w:rsid w:val="00A209DA"/>
    <w:rsid w:val="00A21E7D"/>
    <w:rsid w:val="00A23B98"/>
    <w:rsid w:val="00A23BA2"/>
    <w:rsid w:val="00A249FB"/>
    <w:rsid w:val="00A26261"/>
    <w:rsid w:val="00A266E6"/>
    <w:rsid w:val="00A2740C"/>
    <w:rsid w:val="00A27B5D"/>
    <w:rsid w:val="00A27E78"/>
    <w:rsid w:val="00A27FA3"/>
    <w:rsid w:val="00A30DAB"/>
    <w:rsid w:val="00A31752"/>
    <w:rsid w:val="00A31B7B"/>
    <w:rsid w:val="00A322CB"/>
    <w:rsid w:val="00A32DC4"/>
    <w:rsid w:val="00A32EA7"/>
    <w:rsid w:val="00A336C6"/>
    <w:rsid w:val="00A33B7F"/>
    <w:rsid w:val="00A34577"/>
    <w:rsid w:val="00A3604C"/>
    <w:rsid w:val="00A36B98"/>
    <w:rsid w:val="00A404C0"/>
    <w:rsid w:val="00A41E3C"/>
    <w:rsid w:val="00A4256E"/>
    <w:rsid w:val="00A4486C"/>
    <w:rsid w:val="00A45F7A"/>
    <w:rsid w:val="00A46EB5"/>
    <w:rsid w:val="00A47B41"/>
    <w:rsid w:val="00A47E9E"/>
    <w:rsid w:val="00A50EF1"/>
    <w:rsid w:val="00A51366"/>
    <w:rsid w:val="00A514D8"/>
    <w:rsid w:val="00A51B9F"/>
    <w:rsid w:val="00A54E09"/>
    <w:rsid w:val="00A60BBE"/>
    <w:rsid w:val="00A62E7F"/>
    <w:rsid w:val="00A62EDF"/>
    <w:rsid w:val="00A63B59"/>
    <w:rsid w:val="00A64DBE"/>
    <w:rsid w:val="00A659AB"/>
    <w:rsid w:val="00A67154"/>
    <w:rsid w:val="00A70795"/>
    <w:rsid w:val="00A70A0D"/>
    <w:rsid w:val="00A713D4"/>
    <w:rsid w:val="00A71910"/>
    <w:rsid w:val="00A723FB"/>
    <w:rsid w:val="00A732DE"/>
    <w:rsid w:val="00A743FE"/>
    <w:rsid w:val="00A74544"/>
    <w:rsid w:val="00A75A3E"/>
    <w:rsid w:val="00A77132"/>
    <w:rsid w:val="00A77417"/>
    <w:rsid w:val="00A81093"/>
    <w:rsid w:val="00A81872"/>
    <w:rsid w:val="00A8364B"/>
    <w:rsid w:val="00A83FC0"/>
    <w:rsid w:val="00A850A5"/>
    <w:rsid w:val="00A87BB4"/>
    <w:rsid w:val="00A908B8"/>
    <w:rsid w:val="00A9280D"/>
    <w:rsid w:val="00A944A7"/>
    <w:rsid w:val="00A94DB1"/>
    <w:rsid w:val="00A95D67"/>
    <w:rsid w:val="00A969C1"/>
    <w:rsid w:val="00A971B7"/>
    <w:rsid w:val="00A979B4"/>
    <w:rsid w:val="00AA064D"/>
    <w:rsid w:val="00AA6751"/>
    <w:rsid w:val="00AA679A"/>
    <w:rsid w:val="00AA6B71"/>
    <w:rsid w:val="00AA7C1A"/>
    <w:rsid w:val="00AB2669"/>
    <w:rsid w:val="00AB6150"/>
    <w:rsid w:val="00AB6F08"/>
    <w:rsid w:val="00AB7893"/>
    <w:rsid w:val="00AC1C1B"/>
    <w:rsid w:val="00AC2FF3"/>
    <w:rsid w:val="00AC38CC"/>
    <w:rsid w:val="00AC56C7"/>
    <w:rsid w:val="00AC5738"/>
    <w:rsid w:val="00AC63B6"/>
    <w:rsid w:val="00AC6699"/>
    <w:rsid w:val="00AD01BF"/>
    <w:rsid w:val="00AD0B91"/>
    <w:rsid w:val="00AD2B2C"/>
    <w:rsid w:val="00AD3289"/>
    <w:rsid w:val="00AD3A2A"/>
    <w:rsid w:val="00AD3A78"/>
    <w:rsid w:val="00AD4FC9"/>
    <w:rsid w:val="00AD5C50"/>
    <w:rsid w:val="00AD6691"/>
    <w:rsid w:val="00AD6FDE"/>
    <w:rsid w:val="00AE0BF7"/>
    <w:rsid w:val="00AE2FA6"/>
    <w:rsid w:val="00AE5103"/>
    <w:rsid w:val="00AE54E0"/>
    <w:rsid w:val="00AE560F"/>
    <w:rsid w:val="00AE66DE"/>
    <w:rsid w:val="00AE790D"/>
    <w:rsid w:val="00AF16EB"/>
    <w:rsid w:val="00AF2758"/>
    <w:rsid w:val="00AF40CA"/>
    <w:rsid w:val="00AF4757"/>
    <w:rsid w:val="00AF4D88"/>
    <w:rsid w:val="00AF539E"/>
    <w:rsid w:val="00AF6CA7"/>
    <w:rsid w:val="00B01D77"/>
    <w:rsid w:val="00B01E92"/>
    <w:rsid w:val="00B022F4"/>
    <w:rsid w:val="00B02FE9"/>
    <w:rsid w:val="00B03905"/>
    <w:rsid w:val="00B03B49"/>
    <w:rsid w:val="00B0549C"/>
    <w:rsid w:val="00B05882"/>
    <w:rsid w:val="00B0769E"/>
    <w:rsid w:val="00B1003F"/>
    <w:rsid w:val="00B105A3"/>
    <w:rsid w:val="00B12199"/>
    <w:rsid w:val="00B125EB"/>
    <w:rsid w:val="00B140A4"/>
    <w:rsid w:val="00B14421"/>
    <w:rsid w:val="00B15F8A"/>
    <w:rsid w:val="00B160E0"/>
    <w:rsid w:val="00B179FA"/>
    <w:rsid w:val="00B20F7A"/>
    <w:rsid w:val="00B2339B"/>
    <w:rsid w:val="00B24E8E"/>
    <w:rsid w:val="00B252D7"/>
    <w:rsid w:val="00B27823"/>
    <w:rsid w:val="00B27D2B"/>
    <w:rsid w:val="00B27F1B"/>
    <w:rsid w:val="00B31108"/>
    <w:rsid w:val="00B3147D"/>
    <w:rsid w:val="00B31B34"/>
    <w:rsid w:val="00B31CE7"/>
    <w:rsid w:val="00B35240"/>
    <w:rsid w:val="00B35A09"/>
    <w:rsid w:val="00B366ED"/>
    <w:rsid w:val="00B37FB6"/>
    <w:rsid w:val="00B40FCB"/>
    <w:rsid w:val="00B43794"/>
    <w:rsid w:val="00B456B0"/>
    <w:rsid w:val="00B45ECC"/>
    <w:rsid w:val="00B45ED4"/>
    <w:rsid w:val="00B47821"/>
    <w:rsid w:val="00B51787"/>
    <w:rsid w:val="00B51E1F"/>
    <w:rsid w:val="00B53592"/>
    <w:rsid w:val="00B559CF"/>
    <w:rsid w:val="00B55F14"/>
    <w:rsid w:val="00B61183"/>
    <w:rsid w:val="00B61D2A"/>
    <w:rsid w:val="00B6242B"/>
    <w:rsid w:val="00B624CA"/>
    <w:rsid w:val="00B6289E"/>
    <w:rsid w:val="00B637F3"/>
    <w:rsid w:val="00B654DD"/>
    <w:rsid w:val="00B65834"/>
    <w:rsid w:val="00B660D7"/>
    <w:rsid w:val="00B67A0C"/>
    <w:rsid w:val="00B67FBF"/>
    <w:rsid w:val="00B72CD0"/>
    <w:rsid w:val="00B72DA7"/>
    <w:rsid w:val="00B736D5"/>
    <w:rsid w:val="00B75618"/>
    <w:rsid w:val="00B75C42"/>
    <w:rsid w:val="00B76587"/>
    <w:rsid w:val="00B76D14"/>
    <w:rsid w:val="00B77238"/>
    <w:rsid w:val="00B80A79"/>
    <w:rsid w:val="00B8138E"/>
    <w:rsid w:val="00B81893"/>
    <w:rsid w:val="00B83695"/>
    <w:rsid w:val="00B836D8"/>
    <w:rsid w:val="00B84EEC"/>
    <w:rsid w:val="00B85C6C"/>
    <w:rsid w:val="00B8629E"/>
    <w:rsid w:val="00B87E57"/>
    <w:rsid w:val="00B90BB9"/>
    <w:rsid w:val="00B917BC"/>
    <w:rsid w:val="00B91D61"/>
    <w:rsid w:val="00B91FB8"/>
    <w:rsid w:val="00B92CDE"/>
    <w:rsid w:val="00B93D14"/>
    <w:rsid w:val="00B93FDB"/>
    <w:rsid w:val="00B97D5C"/>
    <w:rsid w:val="00BA28C1"/>
    <w:rsid w:val="00BA4C00"/>
    <w:rsid w:val="00BA649B"/>
    <w:rsid w:val="00BA7BEB"/>
    <w:rsid w:val="00BB0BBA"/>
    <w:rsid w:val="00BB28C6"/>
    <w:rsid w:val="00BB51A0"/>
    <w:rsid w:val="00BC0424"/>
    <w:rsid w:val="00BC185B"/>
    <w:rsid w:val="00BC22B6"/>
    <w:rsid w:val="00BC2E8C"/>
    <w:rsid w:val="00BC3BD8"/>
    <w:rsid w:val="00BC3D5A"/>
    <w:rsid w:val="00BC51FC"/>
    <w:rsid w:val="00BC60EF"/>
    <w:rsid w:val="00BC75F9"/>
    <w:rsid w:val="00BC7B15"/>
    <w:rsid w:val="00BC7D84"/>
    <w:rsid w:val="00BC7F82"/>
    <w:rsid w:val="00BD042C"/>
    <w:rsid w:val="00BD09AD"/>
    <w:rsid w:val="00BD0D15"/>
    <w:rsid w:val="00BD206B"/>
    <w:rsid w:val="00BD240F"/>
    <w:rsid w:val="00BD681A"/>
    <w:rsid w:val="00BD6FC6"/>
    <w:rsid w:val="00BD7E20"/>
    <w:rsid w:val="00BE10E1"/>
    <w:rsid w:val="00BE1BE8"/>
    <w:rsid w:val="00BE20C1"/>
    <w:rsid w:val="00BE24A3"/>
    <w:rsid w:val="00BE268F"/>
    <w:rsid w:val="00BE2DA5"/>
    <w:rsid w:val="00BE30D0"/>
    <w:rsid w:val="00BE31EF"/>
    <w:rsid w:val="00BE370F"/>
    <w:rsid w:val="00BE3BCD"/>
    <w:rsid w:val="00BE3DE7"/>
    <w:rsid w:val="00BE4CBF"/>
    <w:rsid w:val="00BE4CE0"/>
    <w:rsid w:val="00BE70C6"/>
    <w:rsid w:val="00BF2618"/>
    <w:rsid w:val="00BF3EB7"/>
    <w:rsid w:val="00BF4E77"/>
    <w:rsid w:val="00BF5B1F"/>
    <w:rsid w:val="00BF5C25"/>
    <w:rsid w:val="00BF5E48"/>
    <w:rsid w:val="00BF66C5"/>
    <w:rsid w:val="00BF69AD"/>
    <w:rsid w:val="00BF6AB1"/>
    <w:rsid w:val="00BF6CB2"/>
    <w:rsid w:val="00C003E7"/>
    <w:rsid w:val="00C01158"/>
    <w:rsid w:val="00C033A7"/>
    <w:rsid w:val="00C035FD"/>
    <w:rsid w:val="00C048F3"/>
    <w:rsid w:val="00C05110"/>
    <w:rsid w:val="00C05202"/>
    <w:rsid w:val="00C0798F"/>
    <w:rsid w:val="00C110F0"/>
    <w:rsid w:val="00C12759"/>
    <w:rsid w:val="00C133FC"/>
    <w:rsid w:val="00C14111"/>
    <w:rsid w:val="00C1413E"/>
    <w:rsid w:val="00C15890"/>
    <w:rsid w:val="00C15C17"/>
    <w:rsid w:val="00C160F6"/>
    <w:rsid w:val="00C166D6"/>
    <w:rsid w:val="00C1755F"/>
    <w:rsid w:val="00C2023A"/>
    <w:rsid w:val="00C23E01"/>
    <w:rsid w:val="00C2457E"/>
    <w:rsid w:val="00C24AFA"/>
    <w:rsid w:val="00C2694F"/>
    <w:rsid w:val="00C27162"/>
    <w:rsid w:val="00C3207C"/>
    <w:rsid w:val="00C337D5"/>
    <w:rsid w:val="00C33FE5"/>
    <w:rsid w:val="00C34786"/>
    <w:rsid w:val="00C37528"/>
    <w:rsid w:val="00C40771"/>
    <w:rsid w:val="00C40E35"/>
    <w:rsid w:val="00C42BFA"/>
    <w:rsid w:val="00C42DDF"/>
    <w:rsid w:val="00C43087"/>
    <w:rsid w:val="00C43E03"/>
    <w:rsid w:val="00C44349"/>
    <w:rsid w:val="00C44FA5"/>
    <w:rsid w:val="00C45960"/>
    <w:rsid w:val="00C46B47"/>
    <w:rsid w:val="00C5088D"/>
    <w:rsid w:val="00C50C83"/>
    <w:rsid w:val="00C511F9"/>
    <w:rsid w:val="00C51704"/>
    <w:rsid w:val="00C538AA"/>
    <w:rsid w:val="00C53B2F"/>
    <w:rsid w:val="00C54BAC"/>
    <w:rsid w:val="00C55407"/>
    <w:rsid w:val="00C56089"/>
    <w:rsid w:val="00C56CF1"/>
    <w:rsid w:val="00C61DB0"/>
    <w:rsid w:val="00C626A5"/>
    <w:rsid w:val="00C62A75"/>
    <w:rsid w:val="00C63A1A"/>
    <w:rsid w:val="00C6444E"/>
    <w:rsid w:val="00C64B8A"/>
    <w:rsid w:val="00C64D55"/>
    <w:rsid w:val="00C6691B"/>
    <w:rsid w:val="00C70881"/>
    <w:rsid w:val="00C7183C"/>
    <w:rsid w:val="00C71A14"/>
    <w:rsid w:val="00C7213F"/>
    <w:rsid w:val="00C72457"/>
    <w:rsid w:val="00C73684"/>
    <w:rsid w:val="00C7424D"/>
    <w:rsid w:val="00C74895"/>
    <w:rsid w:val="00C7722E"/>
    <w:rsid w:val="00C77571"/>
    <w:rsid w:val="00C77E25"/>
    <w:rsid w:val="00C809CD"/>
    <w:rsid w:val="00C80C63"/>
    <w:rsid w:val="00C822C9"/>
    <w:rsid w:val="00C836F5"/>
    <w:rsid w:val="00C86695"/>
    <w:rsid w:val="00C87216"/>
    <w:rsid w:val="00C87CD5"/>
    <w:rsid w:val="00C929C3"/>
    <w:rsid w:val="00C934CA"/>
    <w:rsid w:val="00C9369C"/>
    <w:rsid w:val="00C938A3"/>
    <w:rsid w:val="00C9500E"/>
    <w:rsid w:val="00C9542E"/>
    <w:rsid w:val="00C95564"/>
    <w:rsid w:val="00C962F1"/>
    <w:rsid w:val="00CA11E0"/>
    <w:rsid w:val="00CA1CEC"/>
    <w:rsid w:val="00CA1FE9"/>
    <w:rsid w:val="00CA29AE"/>
    <w:rsid w:val="00CA3184"/>
    <w:rsid w:val="00CA40F6"/>
    <w:rsid w:val="00CA41C1"/>
    <w:rsid w:val="00CA6CEF"/>
    <w:rsid w:val="00CA6E07"/>
    <w:rsid w:val="00CA79E5"/>
    <w:rsid w:val="00CA7CA5"/>
    <w:rsid w:val="00CB0E9F"/>
    <w:rsid w:val="00CB1859"/>
    <w:rsid w:val="00CB1F57"/>
    <w:rsid w:val="00CB2039"/>
    <w:rsid w:val="00CB5B19"/>
    <w:rsid w:val="00CB5EBB"/>
    <w:rsid w:val="00CB64F8"/>
    <w:rsid w:val="00CB6CDC"/>
    <w:rsid w:val="00CB76E2"/>
    <w:rsid w:val="00CC039F"/>
    <w:rsid w:val="00CC066C"/>
    <w:rsid w:val="00CC200F"/>
    <w:rsid w:val="00CC2497"/>
    <w:rsid w:val="00CC2C20"/>
    <w:rsid w:val="00CC4016"/>
    <w:rsid w:val="00CC45FC"/>
    <w:rsid w:val="00CC51A0"/>
    <w:rsid w:val="00CC6BE5"/>
    <w:rsid w:val="00CC6DD5"/>
    <w:rsid w:val="00CC75B2"/>
    <w:rsid w:val="00CC7B77"/>
    <w:rsid w:val="00CD0012"/>
    <w:rsid w:val="00CD04EA"/>
    <w:rsid w:val="00CD065F"/>
    <w:rsid w:val="00CD2D06"/>
    <w:rsid w:val="00CD308F"/>
    <w:rsid w:val="00CD3B93"/>
    <w:rsid w:val="00CD426C"/>
    <w:rsid w:val="00CD4420"/>
    <w:rsid w:val="00CD45ED"/>
    <w:rsid w:val="00CD4B6B"/>
    <w:rsid w:val="00CD6E26"/>
    <w:rsid w:val="00CD6E4B"/>
    <w:rsid w:val="00CD70B2"/>
    <w:rsid w:val="00CD7D8B"/>
    <w:rsid w:val="00CE121E"/>
    <w:rsid w:val="00CE1693"/>
    <w:rsid w:val="00CE1AC6"/>
    <w:rsid w:val="00CE1AFA"/>
    <w:rsid w:val="00CE394B"/>
    <w:rsid w:val="00CE4416"/>
    <w:rsid w:val="00CE4706"/>
    <w:rsid w:val="00CE630A"/>
    <w:rsid w:val="00CE79BB"/>
    <w:rsid w:val="00CF3857"/>
    <w:rsid w:val="00CF43D9"/>
    <w:rsid w:val="00CF52CB"/>
    <w:rsid w:val="00D005B8"/>
    <w:rsid w:val="00D00861"/>
    <w:rsid w:val="00D01911"/>
    <w:rsid w:val="00D019B0"/>
    <w:rsid w:val="00D027BD"/>
    <w:rsid w:val="00D02993"/>
    <w:rsid w:val="00D02EA6"/>
    <w:rsid w:val="00D0356C"/>
    <w:rsid w:val="00D040EC"/>
    <w:rsid w:val="00D04104"/>
    <w:rsid w:val="00D043EC"/>
    <w:rsid w:val="00D04D8A"/>
    <w:rsid w:val="00D0624B"/>
    <w:rsid w:val="00D06F9A"/>
    <w:rsid w:val="00D107F6"/>
    <w:rsid w:val="00D10AD5"/>
    <w:rsid w:val="00D14933"/>
    <w:rsid w:val="00D14BE9"/>
    <w:rsid w:val="00D15D1F"/>
    <w:rsid w:val="00D179CA"/>
    <w:rsid w:val="00D21275"/>
    <w:rsid w:val="00D220F4"/>
    <w:rsid w:val="00D241EF"/>
    <w:rsid w:val="00D249FF"/>
    <w:rsid w:val="00D25704"/>
    <w:rsid w:val="00D2670C"/>
    <w:rsid w:val="00D27E7A"/>
    <w:rsid w:val="00D305ED"/>
    <w:rsid w:val="00D30804"/>
    <w:rsid w:val="00D30B8A"/>
    <w:rsid w:val="00D34980"/>
    <w:rsid w:val="00D34D75"/>
    <w:rsid w:val="00D35250"/>
    <w:rsid w:val="00D35E06"/>
    <w:rsid w:val="00D361F1"/>
    <w:rsid w:val="00D36762"/>
    <w:rsid w:val="00D36F22"/>
    <w:rsid w:val="00D373C4"/>
    <w:rsid w:val="00D41CC7"/>
    <w:rsid w:val="00D42689"/>
    <w:rsid w:val="00D4412C"/>
    <w:rsid w:val="00D44AA2"/>
    <w:rsid w:val="00D44BD5"/>
    <w:rsid w:val="00D4561C"/>
    <w:rsid w:val="00D475E8"/>
    <w:rsid w:val="00D4779F"/>
    <w:rsid w:val="00D51823"/>
    <w:rsid w:val="00D519BB"/>
    <w:rsid w:val="00D52F68"/>
    <w:rsid w:val="00D5342C"/>
    <w:rsid w:val="00D54769"/>
    <w:rsid w:val="00D55AC8"/>
    <w:rsid w:val="00D60F65"/>
    <w:rsid w:val="00D613AE"/>
    <w:rsid w:val="00D61715"/>
    <w:rsid w:val="00D62FA7"/>
    <w:rsid w:val="00D63CB9"/>
    <w:rsid w:val="00D7179D"/>
    <w:rsid w:val="00D73773"/>
    <w:rsid w:val="00D73BF8"/>
    <w:rsid w:val="00D73F9A"/>
    <w:rsid w:val="00D7406C"/>
    <w:rsid w:val="00D7761A"/>
    <w:rsid w:val="00D80A85"/>
    <w:rsid w:val="00D82466"/>
    <w:rsid w:val="00D82722"/>
    <w:rsid w:val="00D83446"/>
    <w:rsid w:val="00D84E7E"/>
    <w:rsid w:val="00D85657"/>
    <w:rsid w:val="00D85BAC"/>
    <w:rsid w:val="00D85FBA"/>
    <w:rsid w:val="00D86676"/>
    <w:rsid w:val="00D8699F"/>
    <w:rsid w:val="00D903C0"/>
    <w:rsid w:val="00D90C9C"/>
    <w:rsid w:val="00D90DA3"/>
    <w:rsid w:val="00D95424"/>
    <w:rsid w:val="00D95C6A"/>
    <w:rsid w:val="00D96B4C"/>
    <w:rsid w:val="00D9729A"/>
    <w:rsid w:val="00DA1183"/>
    <w:rsid w:val="00DA3131"/>
    <w:rsid w:val="00DA3E87"/>
    <w:rsid w:val="00DA4234"/>
    <w:rsid w:val="00DA5CDD"/>
    <w:rsid w:val="00DA5F42"/>
    <w:rsid w:val="00DB0427"/>
    <w:rsid w:val="00DB1F90"/>
    <w:rsid w:val="00DB233E"/>
    <w:rsid w:val="00DB3B93"/>
    <w:rsid w:val="00DB3CD5"/>
    <w:rsid w:val="00DB5AEC"/>
    <w:rsid w:val="00DB5D23"/>
    <w:rsid w:val="00DB7143"/>
    <w:rsid w:val="00DB78A7"/>
    <w:rsid w:val="00DB7928"/>
    <w:rsid w:val="00DC2651"/>
    <w:rsid w:val="00DC4621"/>
    <w:rsid w:val="00DC5F10"/>
    <w:rsid w:val="00DC7765"/>
    <w:rsid w:val="00DC7E02"/>
    <w:rsid w:val="00DD107B"/>
    <w:rsid w:val="00DD1C7D"/>
    <w:rsid w:val="00DD26CF"/>
    <w:rsid w:val="00DD2722"/>
    <w:rsid w:val="00DD2AB6"/>
    <w:rsid w:val="00DD2D81"/>
    <w:rsid w:val="00DD2F16"/>
    <w:rsid w:val="00DD3754"/>
    <w:rsid w:val="00DD377D"/>
    <w:rsid w:val="00DD387C"/>
    <w:rsid w:val="00DD4A12"/>
    <w:rsid w:val="00DD4A77"/>
    <w:rsid w:val="00DD6B5D"/>
    <w:rsid w:val="00DE03E2"/>
    <w:rsid w:val="00DE0A2B"/>
    <w:rsid w:val="00DE20F8"/>
    <w:rsid w:val="00DE2E73"/>
    <w:rsid w:val="00DE313F"/>
    <w:rsid w:val="00DE41A5"/>
    <w:rsid w:val="00DE5570"/>
    <w:rsid w:val="00DE55D1"/>
    <w:rsid w:val="00DE5944"/>
    <w:rsid w:val="00DE65E2"/>
    <w:rsid w:val="00DE7B60"/>
    <w:rsid w:val="00DF01EB"/>
    <w:rsid w:val="00DF2E04"/>
    <w:rsid w:val="00DF3A4D"/>
    <w:rsid w:val="00DF405B"/>
    <w:rsid w:val="00DF45EF"/>
    <w:rsid w:val="00DF495A"/>
    <w:rsid w:val="00DF4D24"/>
    <w:rsid w:val="00DF5932"/>
    <w:rsid w:val="00DF6810"/>
    <w:rsid w:val="00DF6CFA"/>
    <w:rsid w:val="00DF6D2B"/>
    <w:rsid w:val="00E00BD1"/>
    <w:rsid w:val="00E014E1"/>
    <w:rsid w:val="00E03016"/>
    <w:rsid w:val="00E06513"/>
    <w:rsid w:val="00E12053"/>
    <w:rsid w:val="00E133A2"/>
    <w:rsid w:val="00E13B83"/>
    <w:rsid w:val="00E13D6C"/>
    <w:rsid w:val="00E14F94"/>
    <w:rsid w:val="00E17A3C"/>
    <w:rsid w:val="00E2115C"/>
    <w:rsid w:val="00E2208E"/>
    <w:rsid w:val="00E222EA"/>
    <w:rsid w:val="00E223D3"/>
    <w:rsid w:val="00E22566"/>
    <w:rsid w:val="00E2267D"/>
    <w:rsid w:val="00E244ED"/>
    <w:rsid w:val="00E26AAE"/>
    <w:rsid w:val="00E3176A"/>
    <w:rsid w:val="00E31CEA"/>
    <w:rsid w:val="00E323FB"/>
    <w:rsid w:val="00E34153"/>
    <w:rsid w:val="00E40DEE"/>
    <w:rsid w:val="00E410B7"/>
    <w:rsid w:val="00E43C8B"/>
    <w:rsid w:val="00E44DD7"/>
    <w:rsid w:val="00E456CD"/>
    <w:rsid w:val="00E46118"/>
    <w:rsid w:val="00E46A02"/>
    <w:rsid w:val="00E47189"/>
    <w:rsid w:val="00E47EFB"/>
    <w:rsid w:val="00E50586"/>
    <w:rsid w:val="00E51980"/>
    <w:rsid w:val="00E53855"/>
    <w:rsid w:val="00E566C3"/>
    <w:rsid w:val="00E56B7B"/>
    <w:rsid w:val="00E5718B"/>
    <w:rsid w:val="00E574AF"/>
    <w:rsid w:val="00E6176E"/>
    <w:rsid w:val="00E61B45"/>
    <w:rsid w:val="00E6291F"/>
    <w:rsid w:val="00E62D8C"/>
    <w:rsid w:val="00E65380"/>
    <w:rsid w:val="00E66696"/>
    <w:rsid w:val="00E7051F"/>
    <w:rsid w:val="00E70BAD"/>
    <w:rsid w:val="00E7100A"/>
    <w:rsid w:val="00E7166C"/>
    <w:rsid w:val="00E72143"/>
    <w:rsid w:val="00E72FC2"/>
    <w:rsid w:val="00E7318B"/>
    <w:rsid w:val="00E73213"/>
    <w:rsid w:val="00E73484"/>
    <w:rsid w:val="00E73A7B"/>
    <w:rsid w:val="00E74115"/>
    <w:rsid w:val="00E741EE"/>
    <w:rsid w:val="00E7574B"/>
    <w:rsid w:val="00E76439"/>
    <w:rsid w:val="00E76766"/>
    <w:rsid w:val="00E76790"/>
    <w:rsid w:val="00E77F73"/>
    <w:rsid w:val="00E8047C"/>
    <w:rsid w:val="00E8106B"/>
    <w:rsid w:val="00E8245E"/>
    <w:rsid w:val="00E82601"/>
    <w:rsid w:val="00E8323E"/>
    <w:rsid w:val="00E841D6"/>
    <w:rsid w:val="00E87C27"/>
    <w:rsid w:val="00E90E95"/>
    <w:rsid w:val="00E90EF6"/>
    <w:rsid w:val="00E9151F"/>
    <w:rsid w:val="00E918E7"/>
    <w:rsid w:val="00E91E6B"/>
    <w:rsid w:val="00E9208F"/>
    <w:rsid w:val="00E928DB"/>
    <w:rsid w:val="00E96548"/>
    <w:rsid w:val="00E9786C"/>
    <w:rsid w:val="00EA0CFA"/>
    <w:rsid w:val="00EA2690"/>
    <w:rsid w:val="00EA398B"/>
    <w:rsid w:val="00EA3E8E"/>
    <w:rsid w:val="00EA521B"/>
    <w:rsid w:val="00EA5549"/>
    <w:rsid w:val="00EA58A6"/>
    <w:rsid w:val="00EA7448"/>
    <w:rsid w:val="00EA76D2"/>
    <w:rsid w:val="00EB0316"/>
    <w:rsid w:val="00EB06B7"/>
    <w:rsid w:val="00EB2B9C"/>
    <w:rsid w:val="00EB4C55"/>
    <w:rsid w:val="00EB5804"/>
    <w:rsid w:val="00EB6E29"/>
    <w:rsid w:val="00EB71EB"/>
    <w:rsid w:val="00EB7D68"/>
    <w:rsid w:val="00EC0524"/>
    <w:rsid w:val="00EC09DA"/>
    <w:rsid w:val="00EC5C70"/>
    <w:rsid w:val="00ED05C1"/>
    <w:rsid w:val="00ED0680"/>
    <w:rsid w:val="00ED1F4E"/>
    <w:rsid w:val="00ED246A"/>
    <w:rsid w:val="00ED5343"/>
    <w:rsid w:val="00ED63A6"/>
    <w:rsid w:val="00EE09BB"/>
    <w:rsid w:val="00EE2AA6"/>
    <w:rsid w:val="00EE3229"/>
    <w:rsid w:val="00EE5572"/>
    <w:rsid w:val="00EF1343"/>
    <w:rsid w:val="00EF2F62"/>
    <w:rsid w:val="00EF471B"/>
    <w:rsid w:val="00EF4E11"/>
    <w:rsid w:val="00F03597"/>
    <w:rsid w:val="00F0451B"/>
    <w:rsid w:val="00F0462F"/>
    <w:rsid w:val="00F04BAD"/>
    <w:rsid w:val="00F0504F"/>
    <w:rsid w:val="00F0533F"/>
    <w:rsid w:val="00F06751"/>
    <w:rsid w:val="00F074C0"/>
    <w:rsid w:val="00F074FA"/>
    <w:rsid w:val="00F1095E"/>
    <w:rsid w:val="00F10DC1"/>
    <w:rsid w:val="00F119DC"/>
    <w:rsid w:val="00F11C50"/>
    <w:rsid w:val="00F12AE5"/>
    <w:rsid w:val="00F14261"/>
    <w:rsid w:val="00F14507"/>
    <w:rsid w:val="00F14EEE"/>
    <w:rsid w:val="00F16399"/>
    <w:rsid w:val="00F1794F"/>
    <w:rsid w:val="00F23484"/>
    <w:rsid w:val="00F23EAD"/>
    <w:rsid w:val="00F24D1E"/>
    <w:rsid w:val="00F2539D"/>
    <w:rsid w:val="00F26ADE"/>
    <w:rsid w:val="00F26E60"/>
    <w:rsid w:val="00F3017D"/>
    <w:rsid w:val="00F306B3"/>
    <w:rsid w:val="00F30CF0"/>
    <w:rsid w:val="00F311B7"/>
    <w:rsid w:val="00F318EB"/>
    <w:rsid w:val="00F3244F"/>
    <w:rsid w:val="00F32848"/>
    <w:rsid w:val="00F328D5"/>
    <w:rsid w:val="00F32B53"/>
    <w:rsid w:val="00F3434A"/>
    <w:rsid w:val="00F35955"/>
    <w:rsid w:val="00F37488"/>
    <w:rsid w:val="00F40124"/>
    <w:rsid w:val="00F4066D"/>
    <w:rsid w:val="00F406ED"/>
    <w:rsid w:val="00F42C1F"/>
    <w:rsid w:val="00F42F52"/>
    <w:rsid w:val="00F435DC"/>
    <w:rsid w:val="00F43DDE"/>
    <w:rsid w:val="00F43E6E"/>
    <w:rsid w:val="00F44251"/>
    <w:rsid w:val="00F459F1"/>
    <w:rsid w:val="00F45DCE"/>
    <w:rsid w:val="00F461F6"/>
    <w:rsid w:val="00F4637E"/>
    <w:rsid w:val="00F5255F"/>
    <w:rsid w:val="00F52F37"/>
    <w:rsid w:val="00F540E1"/>
    <w:rsid w:val="00F547D8"/>
    <w:rsid w:val="00F55F34"/>
    <w:rsid w:val="00F5673D"/>
    <w:rsid w:val="00F56C3C"/>
    <w:rsid w:val="00F571DC"/>
    <w:rsid w:val="00F60190"/>
    <w:rsid w:val="00F61A60"/>
    <w:rsid w:val="00F62ECB"/>
    <w:rsid w:val="00F643CB"/>
    <w:rsid w:val="00F66065"/>
    <w:rsid w:val="00F67E6D"/>
    <w:rsid w:val="00F71E74"/>
    <w:rsid w:val="00F71FBF"/>
    <w:rsid w:val="00F72ECB"/>
    <w:rsid w:val="00F73516"/>
    <w:rsid w:val="00F739B0"/>
    <w:rsid w:val="00F74101"/>
    <w:rsid w:val="00F74345"/>
    <w:rsid w:val="00F75386"/>
    <w:rsid w:val="00F76FA5"/>
    <w:rsid w:val="00F774B1"/>
    <w:rsid w:val="00F779B2"/>
    <w:rsid w:val="00F82A98"/>
    <w:rsid w:val="00F82D17"/>
    <w:rsid w:val="00F82EE7"/>
    <w:rsid w:val="00F83BF0"/>
    <w:rsid w:val="00F8451E"/>
    <w:rsid w:val="00F85ED3"/>
    <w:rsid w:val="00F8753C"/>
    <w:rsid w:val="00F90B56"/>
    <w:rsid w:val="00F91293"/>
    <w:rsid w:val="00F92F49"/>
    <w:rsid w:val="00F937EA"/>
    <w:rsid w:val="00F943F1"/>
    <w:rsid w:val="00F94CFF"/>
    <w:rsid w:val="00F96BCD"/>
    <w:rsid w:val="00FA0CF2"/>
    <w:rsid w:val="00FA1DBF"/>
    <w:rsid w:val="00FA26B7"/>
    <w:rsid w:val="00FA3E29"/>
    <w:rsid w:val="00FA3F1B"/>
    <w:rsid w:val="00FA4692"/>
    <w:rsid w:val="00FA4A4A"/>
    <w:rsid w:val="00FA5D5F"/>
    <w:rsid w:val="00FB0855"/>
    <w:rsid w:val="00FB11AC"/>
    <w:rsid w:val="00FB1C97"/>
    <w:rsid w:val="00FB2F51"/>
    <w:rsid w:val="00FB3B8B"/>
    <w:rsid w:val="00FB3DE9"/>
    <w:rsid w:val="00FB5047"/>
    <w:rsid w:val="00FB5903"/>
    <w:rsid w:val="00FB725E"/>
    <w:rsid w:val="00FB76BD"/>
    <w:rsid w:val="00FC047E"/>
    <w:rsid w:val="00FC17DA"/>
    <w:rsid w:val="00FC1B02"/>
    <w:rsid w:val="00FC1CC9"/>
    <w:rsid w:val="00FC25D4"/>
    <w:rsid w:val="00FC348F"/>
    <w:rsid w:val="00FC34F6"/>
    <w:rsid w:val="00FC4699"/>
    <w:rsid w:val="00FC4C8B"/>
    <w:rsid w:val="00FD006D"/>
    <w:rsid w:val="00FD06BE"/>
    <w:rsid w:val="00FD0FC4"/>
    <w:rsid w:val="00FD3B34"/>
    <w:rsid w:val="00FD4095"/>
    <w:rsid w:val="00FD57C9"/>
    <w:rsid w:val="00FD70C2"/>
    <w:rsid w:val="00FD7E3B"/>
    <w:rsid w:val="00FE1FF0"/>
    <w:rsid w:val="00FE2B47"/>
    <w:rsid w:val="00FE34E4"/>
    <w:rsid w:val="00FE526A"/>
    <w:rsid w:val="00FE5C67"/>
    <w:rsid w:val="00FE60DD"/>
    <w:rsid w:val="00FE6170"/>
    <w:rsid w:val="00FE6F22"/>
    <w:rsid w:val="00FE7667"/>
    <w:rsid w:val="00FF0999"/>
    <w:rsid w:val="00FF1AD9"/>
    <w:rsid w:val="00FF2C02"/>
    <w:rsid w:val="00FF2D88"/>
    <w:rsid w:val="00FF2FEF"/>
    <w:rsid w:val="00FF37B7"/>
    <w:rsid w:val="00FF3F32"/>
    <w:rsid w:val="00FF5AEA"/>
    <w:rsid w:val="00FF6EAD"/>
    <w:rsid w:val="00FF7C6C"/>
    <w:rsid w:val="00FF7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9AB51"/>
  <w15:chartTrackingRefBased/>
  <w15:docId w15:val="{1445048A-17EF-484E-B4F4-3DE7847FD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03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17A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1E7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79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6D9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6B9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730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434A1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1E7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F03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317A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css-38z03z">
    <w:name w:val="css-38z03z"/>
    <w:basedOn w:val="Normal"/>
    <w:rsid w:val="00AE2F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0702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semiHidden/>
    <w:rsid w:val="00D4779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2A042E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FD70C2"/>
  </w:style>
  <w:style w:type="paragraph" w:styleId="Revision">
    <w:name w:val="Revision"/>
    <w:hidden/>
    <w:uiPriority w:val="99"/>
    <w:semiHidden/>
    <w:rsid w:val="00025100"/>
    <w:pPr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42236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22362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AD2B2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D2B2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D2B2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D2B2C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1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1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5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34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09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0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9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7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2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73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95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3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5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6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8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5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9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1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6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7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4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0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37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80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7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0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4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2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5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6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5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7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7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51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82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31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1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5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9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6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7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0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5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1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4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2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6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5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8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0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8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8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4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4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0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2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5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0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2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5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5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03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0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0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53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1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01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76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9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4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54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98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2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5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9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5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8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56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7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95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66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66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6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9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9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2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95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2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53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5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5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4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7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6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2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0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11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2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7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55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5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2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2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6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79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9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2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4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4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5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3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93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4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3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4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4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4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1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4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2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8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9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2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4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5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7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2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5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3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3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1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7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2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25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9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7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9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0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8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09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9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1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8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7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4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8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0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9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0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0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3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1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1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0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2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901590">
          <w:marLeft w:val="1573"/>
          <w:marRight w:val="1049"/>
          <w:marTop w:val="750"/>
          <w:marBottom w:val="0"/>
          <w:divBdr>
            <w:top w:val="none" w:sz="0" w:space="0" w:color="auto"/>
            <w:left w:val="single" w:sz="12" w:space="15" w:color="774EC6"/>
            <w:bottom w:val="none" w:sz="0" w:space="0" w:color="auto"/>
            <w:right w:val="none" w:sz="0" w:space="0" w:color="auto"/>
          </w:divBdr>
        </w:div>
        <w:div w:id="1525747501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86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259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0108583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7602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61509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387245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6678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41027447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0655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336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156559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50255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282687552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2243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4342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713997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66911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34724405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67099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60559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955264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65337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03424325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883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347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87843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44679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8676412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08736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37156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41368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10551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23325797">
                          <w:marLeft w:val="73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1107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56401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457040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12" w:space="0" w:color="FFFFFF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1333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034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39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85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4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92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5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89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8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25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5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0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6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22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7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1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0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5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1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7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1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3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0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02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5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0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87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0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8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6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3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5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0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4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1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99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0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1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8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36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8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8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0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7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7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8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0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2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9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2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7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4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3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71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012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40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847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3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6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2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0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26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85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3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1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9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1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8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5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6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33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1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0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8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0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5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4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8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9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8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65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16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86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9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9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76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7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89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01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7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1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6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23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1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2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9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2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1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1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4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9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9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9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3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0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5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4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5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92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8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7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0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80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17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022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9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2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3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8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7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2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65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42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9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9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3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0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87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7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7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7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1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9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8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1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19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0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1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6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8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7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9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14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2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54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9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16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6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6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4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7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8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2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7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8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8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8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6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64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5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Eur20</b:Tag>
    <b:SourceType>InternetSite</b:SourceType>
    <b:Guid>{DBB03666-66DA-4E36-80E9-BAEFF28E53FD}</b:Guid>
    <b:Title>THE CIRCULAR ECONOMY: Connecting, creating and conserving value</b:Title>
    <b:Year>2020</b:Year>
    <b:URL>https://www.eesc.europa.eu/resources/docs/the-circular-economy.pdf</b:URL>
    <b:Author>
      <b:Author>
        <b:NameList>
          <b:Person>
            <b:Last>European Commission </b:Last>
          </b:Person>
        </b:NameList>
      </b:Author>
    </b:Author>
    <b:RefOrder>1</b:RefOrder>
  </b:Source>
  <b:Source>
    <b:Tag>Gei17</b:Tag>
    <b:SourceType>JournalArticle</b:SourceType>
    <b:Guid>{10EC48BC-B9BD-4FFA-9B3E-656BFFBEE7CC}</b:Guid>
    <b:Title>The Circular Economy – A new sustainability paradigm?</b:Title>
    <b:Year>2017</b:Year>
    <b:JournalName>Journal of Cleaner Production</b:JournalName>
    <b:Pages>757-768</b:Pages>
    <b:Author>
      <b:Author>
        <b:NameList>
          <b:Person>
            <b:Last>Geissdoerfer</b:Last>
            <b:First>Martin</b:First>
          </b:Person>
          <b:Person>
            <b:Last>Savaget</b:Last>
            <b:First> Paulo</b:First>
          </b:Person>
          <b:Person>
            <b:Last>Bocken</b:Last>
            <b:First>Nancy </b:First>
          </b:Person>
          <b:Person>
            <b:Last>Hultink</b:Last>
            <b:First>Erik</b:First>
          </b:Person>
        </b:NameList>
      </b:Author>
    </b:Author>
    <b:RefOrder>20</b:RefOrder>
  </b:Source>
  <b:Source>
    <b:Tag>Kor17</b:Tag>
    <b:SourceType>JournalArticle</b:SourceType>
    <b:Guid>{BA7CC9A9-E649-465C-A220-AC5C6DFD3362}</b:Guid>
    <b:Title>Circular Economy: The Concept and its Limitations</b:Title>
    <b:JournalName>Ecological Economics</b:JournalName>
    <b:Year>2017</b:Year>
    <b:Pages>37-46</b:Pages>
    <b:Author>
      <b:Author>
        <b:NameList>
          <b:Person>
            <b:Last>Korhonen</b:Last>
            <b:First>Jouni </b:First>
          </b:Person>
          <b:Person>
            <b:Last>Honkasalo</b:Last>
            <b:First>Antero </b:First>
          </b:Person>
          <b:Person>
            <b:Last>Seppala </b:Last>
            <b:First>Jyri</b:First>
          </b:Person>
        </b:NameList>
      </b:Author>
    </b:Author>
    <b:RefOrder>21</b:RefOrder>
  </b:Source>
  <b:Source>
    <b:Tag>Ell17</b:Tag>
    <b:SourceType>InternetSite</b:SourceType>
    <b:Guid>{F150AC1D-6874-48BC-821F-19C16B50B24F}</b:Guid>
    <b:Title>What is The Circular Economy?</b:Title>
    <b:Year>2017</b:Year>
    <b:URL>https://www.ellenmacarthurfoundation.org/circular-economy/what-is-the-circular-economy</b:URL>
    <b:Author>
      <b:Author>
        <b:NameList>
          <b:Person>
            <b:Last>Ellen MacArthur Foundation</b:Last>
          </b:Person>
        </b:NameList>
      </b:Author>
    </b:Author>
    <b:RefOrder>22</b:RefOrder>
  </b:Source>
  <b:Source>
    <b:Tag>Tes21</b:Tag>
    <b:SourceType>InternetSite</b:SourceType>
    <b:Guid>{DF1D1547-2CE4-4D75-8326-3E11FDB82185}</b:Guid>
    <b:Title>Remove, Reuse, Reduce, Recycle</b:Title>
    <b:Year>2021 </b:Year>
    <b:URL>https://www.tescoplc.com/sustainability/product/packaging/remove-reuse-reduce-recycle/</b:URL>
    <b:Author>
      <b:Author>
        <b:NameList>
          <b:Person>
            <b:Last>Tesco PLC </b:Last>
          </b:Person>
        </b:NameList>
      </b:Author>
    </b:Author>
    <b:RefOrder>23</b:RefOrder>
  </b:Source>
  <b:Source>
    <b:Tag>Qui21</b:Tag>
    <b:SourceType>InternetSite</b:SourceType>
    <b:Guid>{9A32BE1D-6023-4166-B8CA-36B05F4F66C5}</b:Guid>
    <b:Title>Tesco confirms billion-piece plastic reduction target hit in 2020</b:Title>
    <b:InternetSiteTitle>The Grocer</b:InternetSiteTitle>
    <b:Year>2021</b:Year>
    <b:Month>January</b:Month>
    <b:Day>04</b:Day>
    <b:URL>https://www.thegrocer.co.uk/plastic/tesco-confirms-billion-piece-plastic-reduction-target-hit-in-2020/651719.article</b:URL>
    <b:Author>
      <b:Author>
        <b:NameList>
          <b:Person>
            <b:Last>Quinn</b:Last>
            <b:First>Ian </b:First>
          </b:Person>
        </b:NameList>
      </b:Author>
    </b:Author>
    <b:RefOrder>24</b:RefOrder>
  </b:Source>
  <b:Source>
    <b:Tag>Hei20</b:Tag>
    <b:SourceType>InternetSite</b:SourceType>
    <b:Guid>{D11E6CA9-478F-4A27-B1F7-7C68A718BEF8}</b:Guid>
    <b:Title>HEINZ 'CANS' PLASTIC PACKAGING</b:Title>
    <b:Year>2020</b:Year>
    <b:URL>https://www.heinz.co.uk/article/0000000000226999/heinz-cans-plastic-packaging</b:URL>
    <b:Author>
      <b:Author>
        <b:NameList>
          <b:Person>
            <b:Last>Heinz </b:Last>
          </b:Person>
        </b:NameList>
      </b:Author>
    </b:Author>
    <b:RefOrder>25</b:RefOrder>
  </b:Source>
  <b:Source>
    <b:Tag>Bol20</b:Tag>
    <b:SourceType>InternetSite</b:SourceType>
    <b:Guid>{DE97BE4B-127B-4B39-B2F0-A0366312496B}</b:Guid>
    <b:Title>Closing the Loop with reusable packaging</b:Title>
    <b:InternetSiteTitle>Tesco PLC</b:InternetSiteTitle>
    <b:Year>2020</b:Year>
    <b:Month>July</b:Month>
    <b:Day>15</b:Day>
    <b:URL>https://www.tescoplc.com/blog/closing-the-loop-with-reusable-packaging/</b:URL>
    <b:Author>
      <b:Author>
        <b:NameList>
          <b:Person>
            <b:Last>Bolton</b:Last>
            <b:First>Giles </b:First>
          </b:Person>
        </b:NameList>
      </b:Author>
    </b:Author>
    <b:RefOrder>2</b:RefOrder>
  </b:Source>
  <b:Source>
    <b:Tag>Bul20</b:Tag>
    <b:SourceType>InternetSite</b:SourceType>
    <b:Guid>{2D0CCA70-BCA4-498F-B64F-3B3D98D7C7FD}</b:Guid>
    <b:Title>How supermarkets can halve plastic packaging</b:Title>
    <b:InternetSiteTitle>Greenpeace</b:InternetSiteTitle>
    <b:Year>2020</b:Year>
    <b:Month>September</b:Month>
    <b:Day>01</b:Day>
    <b:URL>https://www.greenpeace.org.uk/news/how-supermarkets-can-halve-plastic-packaging/</b:URL>
    <b:Author>
      <b:Author>
        <b:NameList>
          <b:Person>
            <b:Last>Bullett</b:Last>
            <b:First>Jack </b:First>
          </b:Person>
        </b:NameList>
      </b:Author>
    </b:Author>
    <b:RefOrder>3</b:RefOrder>
  </b:Source>
  <b:Source>
    <b:Tag>The21</b:Tag>
    <b:SourceType>InternetSite</b:SourceType>
    <b:Guid>{F88A2DE7-EAA2-440E-8C96-EE5FD1252CFA}</b:Guid>
    <b:Title>Tons of food lost or wasted</b:Title>
    <b:Year>2021</b:Year>
    <b:URL>https://www.theworldcounts.com/challenges/people-and-poverty/hunger-and-obesity/food-waste-statistics/story</b:URL>
    <b:Author>
      <b:Author>
        <b:NameList>
          <b:Person>
            <b:Last>The World Counts </b:Last>
          </b:Person>
        </b:NameList>
      </b:Author>
    </b:Author>
    <b:RefOrder>6</b:RefOrder>
  </b:Source>
  <b:Source>
    <b:Tag>Tes20</b:Tag>
    <b:SourceType>InternetSite</b:SourceType>
    <b:Guid>{FCF0AD8B-1263-4C00-8041-6536DFEB8F1C}</b:Guid>
    <b:Title>Tesco reaches 50 million milestone for meal donations</b:Title>
    <b:Year>2020</b:Year>
    <b:Month>June</b:Month>
    <b:Day>29</b:Day>
    <b:URL>https://www.tescoplc.com/news/2020/tesco-reaches-50-million-milestone-for-meal-donations/</b:URL>
    <b:Author>
      <b:Author>
        <b:NameList>
          <b:Person>
            <b:Last>Tesco PLC</b:Last>
          </b:Person>
        </b:NameList>
      </b:Author>
    </b:Author>
    <b:RefOrder>26</b:RefOrder>
  </b:Source>
  <b:Source>
    <b:Tag>Tes211</b:Tag>
    <b:SourceType>InternetSite</b:SourceType>
    <b:Guid>{500A40CD-8984-43FD-984D-E1839B620269}</b:Guid>
    <b:Title>Working with Suppliers</b:Title>
    <b:Year>2021 </b:Year>
    <b:URL>https://www.tescoplc.com/sustainability/product/food-waste/suppliers/</b:URL>
    <b:Author>
      <b:Author>
        <b:NameList>
          <b:Person>
            <b:Last>Tesco PLC </b:Last>
          </b:Person>
        </b:NameList>
      </b:Author>
    </b:Author>
    <b:RefOrder>27</b:RefOrder>
  </b:Source>
  <b:Source>
    <b:Tag>WRA20</b:Tag>
    <b:SourceType>InternetSite</b:SourceType>
    <b:Guid>{26B9B81A-6BE7-4C12-9168-E2EDFDEB9C51}</b:Guid>
    <b:Title>Food surplus and waste in the UK - Key facts</b:Title>
    <b:Year>2020</b:Year>
    <b:Month>January</b:Month>
    <b:URL>https://wrap.org.uk/sites/files/wrap/Food-surplus-and-waste-in-the-UK-key-facts-Jan-2020.pdf</b:URL>
    <b:Author>
      <b:Author>
        <b:NameList>
          <b:Person>
            <b:Last>WRAP</b:Last>
          </b:Person>
        </b:NameList>
      </b:Author>
    </b:Author>
    <b:RefOrder>28</b:RefOrder>
  </b:Source>
  <b:Source>
    <b:Tag>Per19</b:Tag>
    <b:SourceType>InternetSite</b:SourceType>
    <b:Guid>{12DCCDA1-C461-4739-BFDB-E00F7CC0226F}</b:Guid>
    <b:Title>Tesco launches new drive to create new products out of food waste</b:Title>
    <b:InternetSiteTitle>Climate Action</b:InternetSiteTitle>
    <b:Year>2019</b:Year>
    <b:Month>July</b:Month>
    <b:Day>11</b:Day>
    <b:URL>https://www.climateaction.org/news/tesco-launches-new-drive-to-create-new-products-out-of-food-waste</b:URL>
    <b:Author>
      <b:Author>
        <b:NameList>
          <b:Person>
            <b:Last>Pereira</b:Last>
            <b:First>Nicole</b:First>
          </b:Person>
        </b:NameList>
      </b:Author>
    </b:Author>
    <b:RefOrder>29</b:RefOrder>
  </b:Source>
  <b:Source>
    <b:Tag>But16</b:Tag>
    <b:SourceType>InternetSite</b:SourceType>
    <b:Guid>{51BD7599-4AEC-44B2-8DC2-1C861A65BD53}</b:Guid>
    <b:Title>Tesco to launch 'wonky veg' range</b:Title>
    <b:InternetSiteTitle>The Guardian </b:InternetSiteTitle>
    <b:Year>2016</b:Year>
    <b:Month>March</b:Month>
    <b:Day>11</b:Day>
    <b:URL>https://www.theguardian.com/business/2016/mar/11/tesco-launch-wonky-veg-range-food-waste-fruit-vegetables</b:URL>
    <b:Author>
      <b:Author>
        <b:NameList>
          <b:Person>
            <b:Last>Butler </b:Last>
            <b:First>Sarah</b:First>
          </b:Person>
        </b:NameList>
      </b:Author>
    </b:Author>
    <b:RefOrder>7</b:RefOrder>
  </b:Source>
  <b:Source>
    <b:Tag>Bea08</b:Tag>
    <b:SourceType>JournalArticle</b:SourceType>
    <b:Guid>{68D7A1EB-565D-42B4-B4B1-261A33B6A86D}</b:Guid>
    <b:Title>Sustainability and the future of supply chain management</b:Title>
    <b:Year>2008</b:Year>
    <b:JournalName>Operations and Supply Chain Management</b:JournalName>
    <b:Pages>4-18</b:Pages>
    <b:Author>
      <b:Author>
        <b:NameList>
          <b:Person>
            <b:Last>Beamon</b:Last>
            <b:First>Benita</b:First>
          </b:Person>
        </b:NameList>
      </b:Author>
    </b:Author>
    <b:RefOrder>30</b:RefOrder>
  </b:Source>
  <b:Source>
    <b:Tag>Ape20</b:Tag>
    <b:SourceType>InternetSite</b:SourceType>
    <b:Guid>{2E827454-1891-4608-A817-D5DE3D7F6201}</b:Guid>
    <b:Title>How Apeel Works</b:Title>
    <b:Year>2020</b:Year>
    <b:URL>https://www.apeel.com/science</b:URL>
    <b:Author>
      <b:Author>
        <b:NameList>
          <b:Person>
            <b:Last>Apeel Sciences </b:Last>
          </b:Person>
        </b:NameList>
      </b:Author>
    </b:Author>
    <b:RefOrder>31</b:RefOrder>
  </b:Source>
  <b:Source>
    <b:Tag>Gre20</b:Tag>
    <b:SourceType>InternetSite</b:SourceType>
    <b:Guid>{1202278F-C36A-4B35-9A7F-8BEABE396AA4}</b:Guid>
    <b:Title>Unpacked: how supermarkets can cut plastic packaging in half by 2025</b:Title>
    <b:Year>2020</b:Year>
    <b:Month>August</b:Month>
    <b:Day>28</b:Day>
    <b:URL>https://www.greenpeace.org.uk/resources/unpacked-supermarket-plastic-report/</b:URL>
    <b:Author>
      <b:Author>
        <b:NameList>
          <b:Person>
            <b:Last>Greenpeace </b:Last>
          </b:Person>
        </b:NameList>
      </b:Author>
    </b:Author>
    <b:RefOrder>32</b:RefOrder>
  </b:Source>
  <b:Source>
    <b:Tag>Ape201</b:Tag>
    <b:SourceType>InternetSite</b:SourceType>
    <b:Guid>{48E82B61-D4FD-44C5-834A-C5E96E2C784B}</b:Guid>
    <b:Title>Sustainability at Apeel</b:Title>
    <b:Year>2020</b:Year>
    <b:URL>https://www.apeel.com/sustainability#smart-choice-section</b:URL>
    <b:Author>
      <b:Author>
        <b:NameList>
          <b:Person>
            <b:Last>Apeel Sciences </b:Last>
          </b:Person>
        </b:NameList>
      </b:Author>
    </b:Author>
    <b:RefOrder>10</b:RefOrder>
  </b:Source>
  <b:Source>
    <b:Tag>Eco21</b:Tag>
    <b:SourceType>InternetSite</b:SourceType>
    <b:Guid>{FDC60D3D-DDD3-4032-A96F-D91B6FE6394C}</b:Guid>
    <b:Title>Our Purpose: Support Life on Earth</b:Title>
    <b:Year>2021</b:Year>
    <b:URL>https://ecovativedesign.com/why</b:URL>
    <b:Author>
      <b:Author>
        <b:NameList>
          <b:Person>
            <b:Last>Ecovative Design </b:Last>
          </b:Person>
        </b:NameList>
      </b:Author>
    </b:Author>
    <b:RefOrder>11</b:RefOrder>
  </b:Source>
  <b:Source>
    <b:Tag>Oak19</b:Tag>
    <b:SourceType>InternetSite</b:SourceType>
    <b:Guid>{68C6376F-AFA7-4E85-9ECD-79530E2F35BD}</b:Guid>
    <b:Title>Why biodegradables won’t solve the plastic crisis</b:Title>
    <b:InternetSiteTitle>BBC</b:InternetSiteTitle>
    <b:Year>2019</b:Year>
    <b:Month>November</b:Month>
    <b:Day>05</b:Day>
    <b:URL>https://www.bbc.com/future/article/20191030-why-biodegradables-wont-solve-the-plastic-crisis</b:URL>
    <b:Author>
      <b:Author>
        <b:NameList>
          <b:Person>
            <b:Last>Oakes</b:Last>
            <b:First>Kelly </b:First>
          </b:Person>
        </b:NameList>
      </b:Author>
    </b:Author>
    <b:RefOrder>12</b:RefOrder>
  </b:Source>
  <b:Source>
    <b:Tag>Pet18</b:Tag>
    <b:SourceType>InternetSite</b:SourceType>
    <b:Guid>{3A807F1C-581B-46E0-9278-564DBC835E18}</b:Guid>
    <b:Title>SCOTTISH SUPERMARKET LAUNCHES MILK VENDING MACHINE TO CUT DOWN ON PLASTIC WASTE</b:Title>
    <b:InternetSiteTitle>Independent </b:InternetSiteTitle>
    <b:Year>2018</b:Year>
    <b:Month>June</b:Month>
    <b:Day>05</b:Day>
    <b:URL>https://www.independent.co.uk/life-style/food-and-drink/scotland-supermarket-milk-vending-machine-plastic-packaging-waste-locavere-a8383896.html</b:URL>
    <b:Author>
      <b:Author>
        <b:NameList>
          <b:Person>
            <b:Last>Petter </b:Last>
            <b:First>Olivia </b:First>
          </b:Person>
        </b:NameList>
      </b:Author>
    </b:Author>
    <b:RefOrder>13</b:RefOrder>
  </b:Source>
  <b:Source>
    <b:Tag>Tes212</b:Tag>
    <b:SourceType>InternetSite</b:SourceType>
    <b:Guid>{1EC4E9E8-ED86-4454-8A33-3E5370F46D72}</b:Guid>
    <b:Title>Fair For Farmers Guarantee</b:Title>
    <b:Year>2021</b:Year>
    <b:URL>https://www.tescoplc.com/sustainability/planet/agriculture/supporting-farmers/fair-for-farmers-guarantee/</b:URL>
    <b:Author>
      <b:Author>
        <b:NameList>
          <b:Person>
            <b:Last>Tesco PLC</b:Last>
          </b:Person>
        </b:NameList>
      </b:Author>
    </b:Author>
    <b:RefOrder>33</b:RefOrder>
  </b:Source>
  <b:Source>
    <b:Tag>Fos21</b:Tag>
    <b:SourceType>InternetSite</b:SourceType>
    <b:Guid>{3EF18D5D-DC7B-41E9-9008-EF0825818075}</b:Guid>
    <b:Title>Introducing Replenish 3.0</b:Title>
    <b:InternetSiteTitle>Myreplenish </b:InternetSiteTitle>
    <b:Year>2021</b:Year>
    <b:URL>http://www.myreplenish.com/</b:URL>
    <b:Author>
      <b:Author>
        <b:NameList>
          <b:Person>
            <b:Last>Foster </b:Last>
            <b:First>Jason </b:First>
          </b:Person>
        </b:NameList>
      </b:Author>
    </b:Author>
    <b:RefOrder>14</b:RefOrder>
  </b:Source>
  <b:Source>
    <b:Tag>Ell171</b:Tag>
    <b:SourceType>InternetSite</b:SourceType>
    <b:Guid>{283ABC9A-4BE0-4222-A369-36D80586303A}</b:Guid>
    <b:Title>Customisable packaging platform for liquid concentrates</b:Title>
    <b:Year>2017</b:Year>
    <b:URL>https://www.ellenmacarthurfoundation.org/case-studies/customisable-packaging-platform-for-liquid-concentrates</b:URL>
    <b:Author>
      <b:Author>
        <b:NameList>
          <b:Person>
            <b:Last>Ellen MacArthur Foundation</b:Last>
          </b:Person>
        </b:NameList>
      </b:Author>
    </b:Author>
    <b:RefOrder>34</b:RefOrder>
  </b:Source>
  <b:Source>
    <b:Tag>Mor201</b:Tag>
    <b:SourceType>InternetSite</b:SourceType>
    <b:Guid>{07B01BBC-1D46-4698-A44C-0EF62E85DD34}</b:Guid>
    <b:Title>Financing the circular economy: Capturing the opportunity</b:Title>
    <b:InternetSiteTitle>Ellen MacArthur Foundation</b:InternetSiteTitle>
    <b:Year>2020</b:Year>
    <b:URL>https://www.ellenmacarthurfoundation.org/assets/downloads/Financing-the-circular-economy.pdf</b:URL>
    <b:Author>
      <b:Author>
        <b:NameList>
          <b:Person>
            <b:Last>Morlet</b:Last>
            <b:First>Andrew </b:First>
          </b:Person>
        </b:NameList>
      </b:Author>
    </b:Author>
    <b:RefOrder>35</b:RefOrder>
  </b:Source>
  <b:Source>
    <b:Tag>Dav19</b:Tag>
    <b:SourceType>InternetSite</b:SourceType>
    <b:Guid>{0067A5AA-468B-4EFF-84DD-690120D1F833}</b:Guid>
    <b:Title>Supermarket plastic rises above 900,000 tonnes per year, despite plastic reduction pledges</b:Title>
    <b:InternetSiteTitle>Greenpeace </b:InternetSiteTitle>
    <b:Year>2019</b:Year>
    <b:Month>November</b:Month>
    <b:Day>28</b:Day>
    <b:URL>https://www.greenpeace.org.uk/news/supermarket-plastic-rises-above-900000-tonnes-per-year-despite-plastic-reduction-pledges/</b:URL>
    <b:Author>
      <b:Author>
        <b:NameList>
          <b:Person>
            <b:Last>Davies </b:Last>
            <b:First>Emily </b:First>
          </b:Person>
        </b:NameList>
      </b:Author>
    </b:Author>
    <b:RefOrder>4</b:RefOrder>
  </b:Source>
  <b:Source>
    <b:Tag>Erd20</b:Tag>
    <b:SourceType>InternetSite</b:SourceType>
    <b:Guid>{C9393B66-E901-4285-9C72-89ADE96AF7F7}</b:Guid>
    <b:Title>Global food waste twice as high as previously estimated, study says</b:Title>
    <b:InternetSiteTitle>Cable News Network</b:InternetSiteTitle>
    <b:Year>2020</b:Year>
    <b:Month>March</b:Month>
    <b:Day>18</b:Day>
    <b:URL>https://edition.cnn.com/2020/02/20/health/global-food-waste-higher/index.html</b:URL>
    <b:Author>
      <b:Author>
        <b:NameList>
          <b:Person>
            <b:Last>Erdman</b:Last>
            <b:Middle>Lin</b:Middle>
            <b:First>Shelby </b:First>
          </b:Person>
        </b:NameList>
      </b:Author>
    </b:Author>
    <b:RefOrder>36</b:RefOrder>
  </b:Source>
  <b:Source>
    <b:Tag>Gov19</b:Tag>
    <b:SourceType>InternetSite</b:SourceType>
    <b:Guid>{0DF58022-045A-4CB1-B394-BCD5E8B9E10B}</b:Guid>
    <b:Title>UK supermarkets sign government pledge to help halve food waste</b:Title>
    <b:InternetSiteTitle>GOV.UK</b:InternetSiteTitle>
    <b:Year>2019</b:Year>
    <b:Month>June</b:Month>
    <b:Day>13</b:Day>
    <b:URL>https://www.gov.uk/government/news/uk-supermarkets-sign-government-pledge-to-help-halve-food-waste</b:URL>
    <b:Author>
      <b:Author>
        <b:NameList>
          <b:Person>
            <b:Last>Gove </b:Last>
            <b:First>Michael </b:First>
          </b:Person>
        </b:NameList>
      </b:Author>
    </b:Author>
    <b:RefOrder>5</b:RefOrder>
  </b:Source>
  <b:Source>
    <b:Tag>Tes201</b:Tag>
    <b:SourceType>InternetSite</b:SourceType>
    <b:Guid>{AAD833F7-C847-433C-9CE2-FC71609DA767}</b:Guid>
    <b:Title>Working with Suppliers</b:Title>
    <b:Year>2020</b:Year>
    <b:URL>https://www.tescoplc.com/sustainability/product/food-waste/suppliers/</b:URL>
    <b:Author>
      <b:Author>
        <b:NameList>
          <b:Person>
            <b:Last>Tesco PLC </b:Last>
          </b:Person>
        </b:NameList>
      </b:Author>
    </b:Author>
    <b:RefOrder>37</b:RefOrder>
  </b:Source>
  <b:Source>
    <b:Tag>WRA19</b:Tag>
    <b:SourceType>InternetSite</b:SourceType>
    <b:Guid>{50E26A8E-A7CC-4086-9BD9-89B821B20E51}</b:Guid>
    <b:Title>Food waste in primary production in the UK</b:Title>
    <b:Year>2019</b:Year>
    <b:Month>July</b:Month>
    <b:Day>25</b:Day>
    <b:URL>https://www.wrap.org.uk/content/food-waste-primary-production-uk</b:URL>
    <b:Author>
      <b:Author>
        <b:NameList>
          <b:Person>
            <b:Last>WRAP</b:Last>
          </b:Person>
        </b:NameList>
      </b:Author>
    </b:Author>
    <b:RefOrder>38</b:RefOrder>
  </b:Source>
  <b:Source>
    <b:Tag>Sim16</b:Tag>
    <b:SourceType>InternetSite</b:SourceType>
    <b:Guid>{AAEB40AA-94BD-49CD-9FA4-5C9C5A6AA003}</b:Guid>
    <b:Title>'Wonky’ fruit and veg proves so popular we're expanding range</b:Title>
    <b:InternetSiteTitle>Tesco PLC</b:InternetSiteTitle>
    <b:Year>2016</b:Year>
    <b:Month>June</b:Month>
    <b:Day>15</b:Day>
    <b:URL>https://www.tescoplc.com/blog/expanding-our-perfectly-imperfect-wonky-fruit-range-tesco/</b:URL>
    <b:Author>
      <b:Author>
        <b:NameList>
          <b:Person>
            <b:Last>Simister</b:Last>
            <b:First>Matt </b:First>
          </b:Person>
        </b:NameList>
      </b:Author>
    </b:Author>
    <b:RefOrder>8</b:RefOrder>
  </b:Source>
  <b:Source>
    <b:Tag>HMG20</b:Tag>
    <b:SourceType>InternetSite</b:SourceType>
    <b:Guid>{487ECE69-4BFD-4E0E-A5F2-CD77CFADCAB7}</b:Guid>
    <b:Title>The Ten Point Plan for a Green Industrial Revolution</b:Title>
    <b:Year>2020</b:Year>
    <b:Month>November </b:Month>
    <b:URL>https://assets.publishing.service.gov.uk/government/uploads/system/uploads/attachment_data/file/936567/10_POINT_PLAN_BOOKLET.pdf</b:URL>
    <b:Author>
      <b:Author>
        <b:NameList>
          <b:Person>
            <b:Last>HM Government </b:Last>
          </b:Person>
        </b:NameList>
      </b:Author>
    </b:Author>
    <b:RefOrder>9</b:RefOrder>
  </b:Source>
  <b:Source>
    <b:Tag>Car20</b:Tag>
    <b:SourceType>InternetSite</b:SourceType>
    <b:Guid>{C8A4A480-1123-49C8-AEF1-5461EEAC2598}</b:Guid>
    <b:Title>Tesco adds 30 Thermo King electric vans to home delivery fleet</b:Title>
    <b:InternetSiteTitle>MotorTransport </b:InternetSiteTitle>
    <b:Year>2020</b:Year>
    <b:Month>December</b:Month>
    <b:Day>28</b:Day>
    <b:URL>https://motortransport.co.uk/blog/2020/12/28/tesco-adds-30-thermo-king-electric-vans-to-home-delivery-fleet/</b:URL>
    <b:Author>
      <b:Author>
        <b:NameList>
          <b:Person>
            <b:Last>Carol Millett</b:Last>
          </b:Person>
        </b:NameList>
      </b:Author>
    </b:Author>
    <b:RefOrder>39</b:RefOrder>
  </b:Source>
  <b:Source>
    <b:Tag>WWF21</b:Tag>
    <b:SourceType>InternetSite</b:SourceType>
    <b:Guid>{AEBDBBA6-C6C6-4E11-91B9-C9453A0EEE6D}</b:Guid>
    <b:Title>Sustainable Agriculture: Cotton</b:Title>
    <b:InternetSiteTitle>World Wildlife Fund</b:InternetSiteTitle>
    <b:Year>2021</b:Year>
    <b:URL>https://www.worldwildlife.org/industries/cotton</b:URL>
    <b:Author>
      <b:Author>
        <b:NameList>
          <b:Person>
            <b:Last>WWF</b:Last>
          </b:Person>
        </b:NameList>
      </b:Author>
    </b:Author>
    <b:RefOrder>40</b:RefOrder>
  </b:Source>
  <b:Source>
    <b:Tag>NCF21</b:Tag>
    <b:SourceType>InternetSite</b:SourceType>
    <b:Guid>{F6AD1FD0-72D1-4C91-9DBF-4C7F65E20ADE}</b:Guid>
    <b:Title>What is Natural Capital and why is it important?</b:Title>
    <b:InternetSiteTitle>Natural Capital Finance Alliance</b:InternetSiteTitle>
    <b:Year>2021</b:Year>
    <b:URL>https://naturalcapital.finance/why-is-natural-capital-important/</b:URL>
    <b:Author>
      <b:Author>
        <b:NameList>
          <b:Person>
            <b:Last>NCFA</b:Last>
          </b:Person>
        </b:NameList>
      </b:Author>
    </b:Author>
    <b:RefOrder>16</b:RefOrder>
  </b:Source>
  <b:Source>
    <b:Tag>Ben02</b:Tag>
    <b:SourceType>Book</b:SourceType>
    <b:Guid>{A4F67037-96A3-4A2E-B1A4-B926417590E1}</b:Guid>
    <b:Title>Biomimicry: Innovation Inspired By Nature</b:Title>
    <b:Year>2002</b:Year>
    <b:City>England </b:City>
    <b:Publisher>HarperCollins</b:Publisher>
    <b:Author>
      <b:Author>
        <b:NameList>
          <b:Person>
            <b:Last>Benyus</b:Last>
            <b:First>Janine </b:First>
          </b:Person>
        </b:NameList>
      </b:Author>
    </b:Author>
    <b:RefOrder>18</b:RefOrder>
  </b:Source>
  <b:Source>
    <b:Tag>Sav04</b:Tag>
    <b:SourceType>JournalArticle</b:SourceType>
    <b:Guid>{68AD1322-BB8F-4A4A-900D-40EF7CCCFBB7}</b:Guid>
    <b:Title>Closed-Loop Supply Chain Models with Product Remanufacturing</b:Title>
    <b:Year>2004</b:Year>
    <b:JournalName>Management Science</b:JournalName>
    <b:Pages>239-252 </b:Pages>
    <b:Author>
      <b:Author>
        <b:NameList>
          <b:Person>
            <b:Last>Savaskan</b:Last>
            <b:First>Canan </b:First>
          </b:Person>
          <b:Person>
            <b:Last>Bhattacharya</b:Last>
            <b:First>Shantanu </b:First>
          </b:Person>
          <b:Person>
            <b:Last>Wassenhove</b:Last>
            <b:First>Luk</b:First>
          </b:Person>
        </b:NameList>
      </b:Author>
    </b:Author>
    <b:RefOrder>41</b:RefOrder>
  </b:Source>
  <b:Source>
    <b:Tag>Bra07</b:Tag>
    <b:SourceType>JournalArticle</b:SourceType>
    <b:Guid>{576C007F-11D6-405C-A817-4EDFB364841F}</b:Guid>
    <b:Title>Cradle-to-cradle design: creating healthy emissions – a strategy for eco-effective product and system design</b:Title>
    <b:JournalName>Journal of Cleaner Production</b:JournalName>
    <b:Year>2007</b:Year>
    <b:Pages>1337-1348</b:Pages>
    <b:Author>
      <b:Author>
        <b:NameList>
          <b:Person>
            <b:Last>Braungart</b:Last>
            <b:First>Michael</b:First>
          </b:Person>
          <b:Person>
            <b:Last>McDonough</b:Last>
            <b:First>William </b:First>
          </b:Person>
          <b:Person>
            <b:Last>Bollinger </b:Last>
            <b:First>Andrew </b:First>
          </b:Person>
        </b:NameList>
      </b:Author>
    </b:Author>
    <b:RefOrder>42</b:RefOrder>
  </b:Source>
  <b:Source>
    <b:Tag>Gen15</b:Tag>
    <b:SourceType>JournalArticle</b:SourceType>
    <b:Guid>{3EECF7B4-C70C-461B-A457-7F1DC0A0D33E}</b:Guid>
    <b:Title>Sustainable supply chain management and the transition towards a circular economy: Evidence and some applications</b:Title>
    <b:JournalName>The International Journal of Management Science</b:JournalName>
    <b:Year>2015</b:Year>
    <b:Pages>344-357</b:Pages>
    <b:Author>
      <b:Author>
        <b:NameList>
          <b:Person>
            <b:Last>Genovese</b:Last>
            <b:First>Andrea </b:First>
          </b:Person>
          <b:Person>
            <b:Last>Acquaye</b:Last>
            <b:First>Adolf </b:First>
          </b:Person>
          <b:Person>
            <b:Last>Figueroa</b:Last>
            <b:First>Alejandro </b:First>
          </b:Person>
          <b:Person>
            <b:Last>Koh</b:Last>
            <b:First>Lenny </b:First>
          </b:Person>
        </b:NameList>
      </b:Author>
    </b:Author>
    <b:RefOrder>43</b:RefOrder>
  </b:Source>
  <b:Source>
    <b:Tag>Lew16</b:Tag>
    <b:SourceType>JournalArticle</b:SourceType>
    <b:Guid>{6467A8CA-7BA3-4DBD-98D3-5AF4255FEDDA}</b:Guid>
    <b:Title>Designing the Business Models for Circular Economy—Towards the Conceptual Framework</b:Title>
    <b:JournalName>Sustainability </b:JournalName>
    <b:Year>2016</b:Year>
    <b:Pages>1-28</b:Pages>
    <b:Author>
      <b:Author>
        <b:NameList>
          <b:Person>
            <b:Last>Lewandowski</b:Last>
            <b:First>Mateusz </b:First>
          </b:Person>
        </b:NameList>
      </b:Author>
    </b:Author>
    <b:RefOrder>44</b:RefOrder>
  </b:Source>
  <b:Source>
    <b:Tag>Tes202</b:Tag>
    <b:SourceType>InternetSite</b:SourceType>
    <b:Guid>{C5CF6A4C-A1E5-4522-B638-EA86CB3CBADC}</b:Guid>
    <b:Title>Little Helps Plan</b:Title>
    <b:Year>2020</b:Year>
    <b:URL>https://www.tescoplc.com/sustainability/download-report/</b:URL>
    <b:Author>
      <b:Author>
        <b:NameList>
          <b:Person>
            <b:Last>Tesco PLC </b:Last>
          </b:Person>
        </b:NameList>
      </b:Author>
    </b:Author>
    <b:RefOrder>45</b:RefOrder>
  </b:Source>
  <b:Source>
    <b:Tag>Ben15</b:Tag>
    <b:SourceType>InternetSite</b:SourceType>
    <b:Guid>{F033EEF0-8DA9-4B47-AC48-070B0510BC74}</b:Guid>
    <b:Title>Biomimicry</b:Title>
    <b:InternetSiteTitle>YouTube</b:InternetSiteTitle>
    <b:Year>2015</b:Year>
    <b:Month>September</b:Month>
    <b:Day>11</b:Day>
    <b:URL>https://www.bing.com/videos/search?q=janine+biomimicry&amp;&amp;view=detail&amp;mid=AA8500B67A9820112E58AA8500B67A9820112E58&amp;&amp;FORM=VRDGAR&amp;ru=%2Fvideos%2Fsearch%3Fq%3Djanine%2Bbiomimicry%26FORM%3DHDRSC4</b:URL>
    <b:Author>
      <b:Author>
        <b:NameList>
          <b:Person>
            <b:Last>Benyus</b:Last>
            <b:First>Janine </b:First>
          </b:Person>
        </b:NameList>
      </b:Author>
    </b:Author>
    <b:RefOrder>46</b:RefOrder>
  </b:Source>
  <b:Source>
    <b:Tag>Sag16</b:Tag>
    <b:SourceType>InternetSite</b:SourceType>
    <b:Guid>{F4572CC9-AF4B-4E4A-A22A-10DB6BF0B181}</b:Guid>
    <b:Title>Sustainable Business - Wealth from Waste Documentary on how business is creating a circular economy</b:Title>
    <b:InternetSiteTitle>Youtube</b:InternetSiteTitle>
    <b:Year>2016</b:Year>
    <b:Month>March</b:Month>
    <b:Day>26</b:Day>
    <b:URL>https://www.bing.com/videos/search?q=sustainable+business+wealth+from+waste+documentary&amp;&amp;view=detail&amp;mid=7FC522A9714DEE6C23AD7FC522A9714DEE6C23AD&amp;&amp;FORM=VRDGAR</b:URL>
    <b:Author>
      <b:Author>
        <b:NameList>
          <b:Person>
            <b:Last>Sage </b:Last>
          </b:Person>
        </b:NameList>
      </b:Author>
    </b:Author>
    <b:RefOrder>47</b:RefOrder>
  </b:Source>
  <b:Source>
    <b:Tag>Ell11</b:Tag>
    <b:SourceType>InternetSite</b:SourceType>
    <b:Guid>{3401A723-B3C6-4B22-BAB6-3EFDC077474E}</b:Guid>
    <b:Title>Explaining the Circular Economy and How Society Can Re-think Progress | Animated Video Essay</b:Title>
    <b:InternetSiteTitle>YouTube</b:InternetSiteTitle>
    <b:Year>2011</b:Year>
    <b:Month>August</b:Month>
    <b:Day>28</b:Day>
    <b:URL>https://www.youtube.com/watch?v=zCRKvDyyHmI</b:URL>
    <b:Author>
      <b:Author>
        <b:NameList>
          <b:Person>
            <b:Last>Ellen MacArthur Foundation</b:Last>
          </b:Person>
        </b:NameList>
      </b:Author>
    </b:Author>
    <b:RefOrder>48</b:RefOrder>
  </b:Source>
  <b:Source>
    <b:Tag>ACE20</b:Tag>
    <b:SourceType>InternetSite</b:SourceType>
    <b:Guid>{FD4E46A5-3B4D-46BD-B592-CA1688D2BC6D}</b:Guid>
    <b:Title>Carton recycling trial set for Tesco stores</b:Title>
    <b:InternetSiteTitle>The Alliance for Beverage Cartons and the Environment (ACE)</b:InternetSiteTitle>
    <b:Year>2020</b:Year>
    <b:Month>October</b:Month>
    <b:Day>20</b:Day>
    <b:URL>http://www.ace-uk.co.uk/media-centre/news/carton-recycling-trial-set-for-tesco-stores/</b:URL>
    <b:Author>
      <b:Author>
        <b:NameList>
          <b:Person>
            <b:Last>ACE </b:Last>
          </b:Person>
        </b:NameList>
      </b:Author>
    </b:Author>
    <b:RefOrder>49</b:RefOrder>
  </b:Source>
  <b:Source>
    <b:Tag>Tes213</b:Tag>
    <b:SourceType>InternetSite</b:SourceType>
    <b:Guid>{F7CD5CE5-8DA8-4FD2-BEB1-3D1A209B64D8}</b:Guid>
    <b:Title>Our Buisness</b:Title>
    <b:Year>2021</b:Year>
    <b:URL>https://www.tescoplc.com/about/our-businesses/</b:URL>
    <b:Author>
      <b:Author>
        <b:NameList>
          <b:Person>
            <b:Last>Tesco PLC</b:Last>
          </b:Person>
        </b:NameList>
      </b:Author>
    </b:Author>
    <b:RefOrder>50</b:RefOrder>
  </b:Source>
  <b:Source>
    <b:Tag>Wai20</b:Tag>
    <b:SourceType>InternetSite</b:SourceType>
    <b:Guid>{D3CE2096-840E-4CFA-B871-F4CDB24A5086}</b:Guid>
    <b:Title>ETHICS &amp; SUSTAINABILITY PROGRESS REPORT</b:Title>
    <b:Year>2019/20</b:Year>
    <b:URL>https://www.waitrose.com/ecom/shop/featured/groceries/sustainability</b:URL>
    <b:Author>
      <b:Author>
        <b:NameList>
          <b:Person>
            <b:Last>Waitrose &amp; Partners</b:Last>
          </b:Person>
        </b:NameList>
      </b:Author>
    </b:Author>
    <b:RefOrder>51</b:RefOrder>
  </b:Source>
  <b:Source>
    <b:Tag>Tes203</b:Tag>
    <b:SourceType>InternetSite</b:SourceType>
    <b:Guid>{BAF0393B-257A-4BFB-8ECC-D2C5F54BDCC7}</b:Guid>
    <b:Title>Tesco cuts plastic from its Christmas range</b:Title>
    <b:Year>2020</b:Year>
    <b:Month>December</b:Month>
    <b:Day>09</b:Day>
    <b:URL>https://www.tescoplc.com/news/2020/tesco-cuts-plastic-from-its-christmas-range/</b:URL>
    <b:Author>
      <b:Author>
        <b:NameList>
          <b:Person>
            <b:Last>Tesco PLC</b:Last>
          </b:Person>
        </b:NameList>
      </b:Author>
    </b:Author>
    <b:RefOrder>52</b:RefOrder>
  </b:Source>
  <b:Source>
    <b:Tag>ELL16</b:Tag>
    <b:SourceType>InternetSite</b:SourceType>
    <b:Guid>{6CFC8EAF-ED75-44A0-A338-30E23B762730}</b:Guid>
    <b:Title>CIRCULARITY IN THE BUILT ENVIRONMENT: CASE STUDIES</b:Title>
    <b:Year>2016</b:Year>
    <b:Month>April</b:Month>
    <b:URL>https://www.ellenmacarthurfoundation.org/assets/downloads/Built-Env-Co.Project.pdf#:~:text=In%20the%20compilation%20of%20these%20studies,%20the%20Co.Project,SUN.%20The%20framework%20identifies%20six%20different%20ways%20that</b:URL>
    <b:Author>
      <b:Author>
        <b:NameList>
          <b:Person>
            <b:Last>ELLEN MACARTHUR FOUNDATION</b:Last>
          </b:Person>
        </b:NameList>
      </b:Author>
    </b:Author>
    <b:RefOrder>53</b:RefOrder>
  </b:Source>
  <b:Source>
    <b:Tag>Tes204</b:Tag>
    <b:SourceType>InternetSite</b:SourceType>
    <b:Guid>{1EFA12E1-6388-4599-8FCD-16FACAFAD6CF}</b:Guid>
    <b:Title>Climate Change</b:Title>
    <b:Year>2020</b:Year>
    <b:URL>https://www.tescoplc.com/sustainability/planet/climate-change/climate-change/</b:URL>
    <b:Author>
      <b:Author>
        <b:NameList>
          <b:Person>
            <b:Last>Tesco PLC</b:Last>
          </b:Person>
        </b:NameList>
      </b:Author>
    </b:Author>
    <b:RefOrder>54</b:RefOrder>
  </b:Source>
  <b:Source>
    <b:Tag>Nes21</b:Tag>
    <b:SourceType>InternetSite</b:SourceType>
    <b:Guid>{B8C03840-4555-41F5-849C-35394EC2CAAC}</b:Guid>
    <b:Title>The circular economy: These are the world's most sustainable companies</b:Title>
    <b:Year>2021</b:Year>
    <b:URL>https://www.nestle.co.uk/en-gb/stories/world-most-sustainable-companies-henniez</b:URL>
    <b:Author>
      <b:Author>
        <b:NameList>
          <b:Person>
            <b:Last>Nestle </b:Last>
          </b:Person>
        </b:NameList>
      </b:Author>
    </b:Author>
    <b:RefOrder>55</b:RefOrder>
  </b:Source>
  <b:Source>
    <b:Tag>Ell172</b:Tag>
    <b:SourceType>InternetSite</b:SourceType>
    <b:Guid>{C2615695-6533-4BED-97CD-47827DF9F270}</b:Guid>
    <b:Title>Circular economy procurement framework</b:Title>
    <b:Year>2017</b:Year>
    <b:URL>https://www.ellenmacarthurfoundation.org/resources/apply/circular-economy-procurement-framework</b:URL>
    <b:Author>
      <b:Author>
        <b:NameList>
          <b:Person>
            <b:Last>Ellen MacArthur Foundation</b:Last>
          </b:Person>
        </b:NameList>
      </b:Author>
    </b:Author>
    <b:RefOrder>56</b:RefOrder>
  </b:Source>
  <b:Source>
    <b:Tag>Tes214</b:Tag>
    <b:SourceType>InternetSite</b:SourceType>
    <b:Guid>{06DE709A-0551-4821-8C52-45098F735F7F}</b:Guid>
    <b:Title>Core Purpose and Values</b:Title>
    <b:Year>2021</b:Year>
    <b:URL>https://www.tescoplc.com/about/how-we-do-business/core-purpose-and-values/</b:URL>
    <b:Author>
      <b:Author>
        <b:NameList>
          <b:Person>
            <b:Last>Tesco PLC</b:Last>
          </b:Person>
        </b:NameList>
      </b:Author>
    </b:Author>
    <b:RefOrder>57</b:RefOrder>
  </b:Source>
  <b:Source>
    <b:Tag>CNB18</b:Tag>
    <b:SourceType>InternetSite</b:SourceType>
    <b:Guid>{201B9BBE-F815-4204-AB63-C1A29EA79933}</b:Guid>
    <b:Title>What is the circular economy? | CNBC Explains</b:Title>
    <b:InternetSiteTitle>YouTube</b:InternetSiteTitle>
    <b:Year>2018</b:Year>
    <b:Month>January</b:Month>
    <b:Day>18</b:Day>
    <b:URL>https://www.youtube.com/watch?v=__0Spwj8DkM</b:URL>
    <b:Author>
      <b:Author>
        <b:NameList>
          <b:Person>
            <b:Last>CNBC </b:Last>
          </b:Person>
        </b:NameList>
      </b:Author>
    </b:Author>
    <b:RefOrder>58</b:RefOrder>
  </b:Source>
  <b:Source>
    <b:Tag>Gil19</b:Tag>
    <b:SourceType>InternetSite</b:SourceType>
    <b:Guid>{15174624-2E21-4304-9EFB-D2D68DF6BF0C}</b:Guid>
    <b:Title>A mobile milk vending machine: Dream or reality?</b:Title>
    <b:InternetSiteTitle>Agriland</b:InternetSiteTitle>
    <b:Year>2019</b:Year>
    <b:Month>May </b:Month>
    <b:Day>04</b:Day>
    <b:URL>https://www.agriland.ie/farming-news/a-mobile-milk-vending-machine-dream-or-reality/</b:URL>
    <b:Author>
      <b:Author>
        <b:NameList>
          <b:Person>
            <b:Last>Gilsenan</b:Last>
            <b:First>Emma</b:First>
          </b:Person>
        </b:NameList>
      </b:Author>
    </b:Author>
    <b:RefOrder>59</b:RefOrder>
  </b:Source>
  <b:Source>
    <b:Tag>Ber17</b:Tag>
    <b:SourceType>InternetSite</b:SourceType>
    <b:Guid>{F48C3A68-F4AD-4093-8A01-CBE52F850D1F}</b:Guid>
    <b:Title>Unverpackt: Zero Packaging Grocery Store</b:Title>
    <b:Year>2017</b:Year>
    <b:Month>April</b:Month>
    <b:Day>15</b:Day>
    <b:URL>http://berlinlogs.com/2015/09/unverpackt-zero-packaging-concept.html#:~:text=Original%20Unverpackt%20is%20a%20zero%20packaging%20grocery%20store,can%20also%20purchase%20bottles%20and%20jars%20on%20site</b:URL>
    <b:Author>
      <b:Author>
        <b:NameList>
          <b:Person>
            <b:Last>Berlin Logs </b:Last>
          </b:Person>
        </b:NameList>
      </b:Author>
    </b:Author>
    <b:RefOrder>60</b:RefOrder>
  </b:Source>
  <b:Source>
    <b:Tag>Gre18</b:Tag>
    <b:SourceType>InternetSite</b:SourceType>
    <b:Guid>{CD0DC140-96B2-43BA-A80C-DE89890E2297}</b:Guid>
    <b:Title>What Is Natural Capital?</b:Title>
    <b:InternetSiteTitle>YouTube</b:InternetSiteTitle>
    <b:Year>2018</b:Year>
    <b:Month>March</b:Month>
    <b:Day>03</b:Day>
    <b:URL>https://www.youtube.com/watch?v=1ufQLEu-T_E&amp;feature=emb_title</b:URL>
    <b:Author>
      <b:Author>
        <b:NameList>
          <b:Person>
            <b:Last>GreenTV</b:Last>
          </b:Person>
        </b:NameList>
      </b:Author>
    </b:Author>
    <b:RefOrder>15</b:RefOrder>
  </b:Source>
  <b:Source>
    <b:Tag>For17</b:Tag>
    <b:SourceType>InternetSite</b:SourceType>
    <b:Guid>{7036C454-3F95-414D-B7C7-72D1F5FC379A}</b:Guid>
    <b:Title>Population and Natural Resources</b:Title>
    <b:InternetSiteTitle>ResearchGate </b:InternetSiteTitle>
    <b:Year>2017</b:Year>
    <b:Month>March</b:Month>
    <b:URL>https://www.researchgate.net/publication/314255918_Population_and_Natural_Resources</b:URL>
    <b:Author>
      <b:Author>
        <b:NameList>
          <b:Person>
            <b:Last>Forsyth</b:Last>
            <b:First>Tim</b:First>
          </b:Person>
        </b:NameList>
      </b:Author>
    </b:Author>
    <b:RefOrder>61</b:RefOrder>
  </b:Source>
  <b:Source>
    <b:Tag>Ted17</b:Tag>
    <b:SourceType>InternetSite</b:SourceType>
    <b:Guid>{ED7FEB40-749E-4979-B448-23825E82A8E8}</b:Guid>
    <b:Title>Sustainable business: It's not just about the why | Jeremy Moon | TEDxScottBase</b:Title>
    <b:InternetSiteTitle>YouTube</b:InternetSiteTitle>
    <b:Year>2017</b:Year>
    <b:Month>January</b:Month>
    <b:Day>25</b:Day>
    <b:URL>https://www.youtube.com/watch?v=azM4n0zf4jw&amp;t=29s</b:URL>
    <b:Author>
      <b:Author>
        <b:NameList>
          <b:Person>
            <b:Last>TedxTalks</b:Last>
          </b:Person>
        </b:NameList>
      </b:Author>
    </b:Author>
    <b:RefOrder>17</b:RefOrder>
  </b:Source>
  <b:Source>
    <b:Tag>Ice21</b:Tag>
    <b:SourceType>InternetSite</b:SourceType>
    <b:Guid>{14CEE214-EA31-451A-A327-1A4A7478BE97}</b:Guid>
    <b:Title>Inside Icebreaker</b:Title>
    <b:Year>2021</b:Year>
    <b:URL>https://www.icebreaker.com/en-gb/our-story/our-story.html</b:URL>
    <b:Author>
      <b:Author>
        <b:NameList>
          <b:Person>
            <b:Last>Icebreaker</b:Last>
          </b:Person>
        </b:NameList>
      </b:Author>
    </b:Author>
    <b:RefOrder>62</b:RefOrder>
  </b:Source>
  <b:Source>
    <b:Tag>Tes215</b:Tag>
    <b:SourceType>InternetSite</b:SourceType>
    <b:Guid>{7C4EA929-4683-4EEC-9BCC-24B6CCFE65E4}</b:Guid>
    <b:Title>Soil Health</b:Title>
    <b:Year>2021</b:Year>
    <b:URL>https://www.tescoplc.com/sustainability/planet/agriculture/soil-health/</b:URL>
    <b:Author>
      <b:Author>
        <b:NameList>
          <b:Person>
            <b:Last>Tesco PLC </b:Last>
          </b:Person>
        </b:NameList>
      </b:Author>
    </b:Author>
    <b:RefOrder>63</b:RefOrder>
  </b:Source>
  <b:Source>
    <b:Tag>The16</b:Tag>
    <b:SourceType>InternetSite</b:SourceType>
    <b:Guid>{2BFB0F98-BA2E-41E6-BE1F-E8902D54391D}</b:Guid>
    <b:Title>Meet the new food system game-changers</b:Title>
    <b:Year>2016</b:Year>
    <b:Month>June</b:Month>
    <b:Day>21</b:Day>
    <b:URL>https://biomimicry.org/meet-new-food-system-game-changers/</b:URL>
    <b:Author>
      <b:Author>
        <b:NameList>
          <b:Person>
            <b:Last>The Biomimicry Institute</b:Last>
          </b:Person>
        </b:NameList>
      </b:Author>
    </b:Author>
    <b:RefOrder>19</b:RefOrder>
  </b:Source>
</b:Sources>
</file>

<file path=customXml/itemProps1.xml><?xml version="1.0" encoding="utf-8"?>
<ds:datastoreItem xmlns:ds="http://schemas.openxmlformats.org/officeDocument/2006/customXml" ds:itemID="{087BAEAC-1DA3-4500-AAA7-32497DE741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12543</TotalTime>
  <Pages>23</Pages>
  <Words>5660</Words>
  <Characters>32266</Characters>
  <Application>Microsoft Office Word</Application>
  <DocSecurity>0</DocSecurity>
  <Lines>268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chloewilson09@yahoo.co.uk</dc:creator>
  <cp:keywords/>
  <dc:description/>
  <cp:lastModifiedBy>chloewilson09@yahoo.co.uk</cp:lastModifiedBy>
  <cp:revision>2157</cp:revision>
  <dcterms:created xsi:type="dcterms:W3CDTF">2021-01-06T12:21:00Z</dcterms:created>
  <dcterms:modified xsi:type="dcterms:W3CDTF">2021-01-20T20:59:00Z</dcterms:modified>
</cp:coreProperties>
</file>