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BA5" w:rsidRPr="00D126EB" w:rsidRDefault="00DC0B26" w:rsidP="00ED31BA">
      <w:pPr>
        <w:spacing w:line="360" w:lineRule="auto"/>
        <w:rPr>
          <w:rFonts w:asciiTheme="minorHAnsi" w:hAnsiTheme="minorHAnsi" w:cstheme="minorHAnsi"/>
          <w:color w:val="000000" w:themeColor="text1"/>
          <w:sz w:val="22"/>
          <w:szCs w:val="22"/>
        </w:rPr>
      </w:pPr>
      <w:bookmarkStart w:id="0" w:name="_GoBack"/>
      <w:bookmarkEnd w:id="0"/>
      <w:r w:rsidRPr="00D126EB">
        <w:rPr>
          <w:rFonts w:asciiTheme="minorHAnsi" w:hAnsiTheme="minorHAnsi" w:cstheme="minorHAnsi"/>
          <w:color w:val="000000" w:themeColor="text1"/>
          <w:sz w:val="22"/>
          <w:szCs w:val="22"/>
        </w:rPr>
        <w:t>I</w:t>
      </w:r>
      <w:r w:rsidR="00977298" w:rsidRPr="00D126EB">
        <w:rPr>
          <w:rFonts w:asciiTheme="minorHAnsi" w:hAnsiTheme="minorHAnsi" w:cstheme="minorHAnsi"/>
          <w:color w:val="000000" w:themeColor="text1"/>
          <w:sz w:val="22"/>
          <w:szCs w:val="22"/>
        </w:rPr>
        <w:t xml:space="preserve"> have</w:t>
      </w:r>
      <w:r w:rsidRPr="00D126EB">
        <w:rPr>
          <w:rFonts w:asciiTheme="minorHAnsi" w:hAnsiTheme="minorHAnsi" w:cstheme="minorHAnsi"/>
          <w:color w:val="000000" w:themeColor="text1"/>
          <w:sz w:val="22"/>
          <w:szCs w:val="22"/>
        </w:rPr>
        <w:t xml:space="preserve"> found the carousel of ‘Practice in Context’ particularly helpful – I have especially </w:t>
      </w:r>
      <w:r w:rsidR="00680E92" w:rsidRPr="00D126EB">
        <w:rPr>
          <w:rFonts w:asciiTheme="minorHAnsi" w:hAnsiTheme="minorHAnsi" w:cstheme="minorHAnsi"/>
          <w:color w:val="000000" w:themeColor="text1"/>
          <w:sz w:val="22"/>
          <w:szCs w:val="22"/>
        </w:rPr>
        <w:t xml:space="preserve">enjoyed </w:t>
      </w:r>
      <w:r w:rsidRPr="00D126EB">
        <w:rPr>
          <w:rFonts w:asciiTheme="minorHAnsi" w:hAnsiTheme="minorHAnsi" w:cstheme="minorHAnsi"/>
          <w:color w:val="000000" w:themeColor="text1"/>
          <w:sz w:val="22"/>
          <w:szCs w:val="22"/>
        </w:rPr>
        <w:t xml:space="preserve">those where lecturers have spoken about artists and thinkers that relate to what I’m mainly interested in. An example would be theorist Rosalind Krauss who writes about </w:t>
      </w:r>
      <w:r w:rsidR="00652572" w:rsidRPr="00D126EB">
        <w:rPr>
          <w:rFonts w:asciiTheme="minorHAnsi" w:hAnsiTheme="minorHAnsi" w:cstheme="minorHAnsi"/>
          <w:color w:val="000000" w:themeColor="text1"/>
          <w:sz w:val="22"/>
          <w:szCs w:val="22"/>
        </w:rPr>
        <w:t xml:space="preserve">a </w:t>
      </w:r>
      <w:r w:rsidRPr="00D126EB">
        <w:rPr>
          <w:rFonts w:asciiTheme="minorHAnsi" w:hAnsiTheme="minorHAnsi" w:cstheme="minorHAnsi"/>
          <w:color w:val="000000" w:themeColor="text1"/>
          <w:sz w:val="22"/>
          <w:szCs w:val="22"/>
        </w:rPr>
        <w:t>sculptor</w:t>
      </w:r>
      <w:r w:rsidR="00652572" w:rsidRPr="00D126EB">
        <w:rPr>
          <w:rFonts w:asciiTheme="minorHAnsi" w:hAnsiTheme="minorHAnsi" w:cstheme="minorHAnsi"/>
          <w:color w:val="000000" w:themeColor="text1"/>
          <w:sz w:val="22"/>
          <w:szCs w:val="22"/>
        </w:rPr>
        <w:t xml:space="preserve"> </w:t>
      </w:r>
      <w:r w:rsidR="004257BD" w:rsidRPr="00D126EB">
        <w:rPr>
          <w:rFonts w:asciiTheme="minorHAnsi" w:hAnsiTheme="minorHAnsi" w:cstheme="minorHAnsi"/>
          <w:color w:val="000000" w:themeColor="text1"/>
          <w:sz w:val="22"/>
          <w:szCs w:val="22"/>
        </w:rPr>
        <w:t xml:space="preserve">in </w:t>
      </w:r>
      <w:r w:rsidR="00652572" w:rsidRPr="00D126EB">
        <w:rPr>
          <w:rFonts w:asciiTheme="minorHAnsi" w:hAnsiTheme="minorHAnsi" w:cstheme="minorHAnsi"/>
          <w:color w:val="000000" w:themeColor="text1"/>
          <w:sz w:val="22"/>
          <w:szCs w:val="22"/>
        </w:rPr>
        <w:t xml:space="preserve">whom I’m particularly interested; </w:t>
      </w:r>
      <w:r w:rsidRPr="00D126EB">
        <w:rPr>
          <w:rFonts w:asciiTheme="minorHAnsi" w:hAnsiTheme="minorHAnsi" w:cstheme="minorHAnsi"/>
          <w:color w:val="000000" w:themeColor="text1"/>
          <w:sz w:val="22"/>
          <w:szCs w:val="22"/>
        </w:rPr>
        <w:t>Auguste Rodin</w:t>
      </w:r>
      <w:r w:rsidR="00652572" w:rsidRPr="00D126EB">
        <w:rPr>
          <w:rFonts w:asciiTheme="minorHAnsi" w:hAnsiTheme="minorHAnsi" w:cstheme="minorHAnsi"/>
          <w:color w:val="000000" w:themeColor="text1"/>
          <w:sz w:val="22"/>
          <w:szCs w:val="22"/>
        </w:rPr>
        <w:t xml:space="preserve">. I recently attended an in-conversation at the RA with artist </w:t>
      </w:r>
      <w:r w:rsidR="00977298" w:rsidRPr="00D126EB">
        <w:rPr>
          <w:rFonts w:asciiTheme="minorHAnsi" w:hAnsiTheme="minorHAnsi" w:cstheme="minorHAnsi"/>
          <w:color w:val="000000" w:themeColor="text1"/>
          <w:sz w:val="22"/>
          <w:szCs w:val="22"/>
        </w:rPr>
        <w:t>Phyllida Barlow, the contrast between</w:t>
      </w:r>
      <w:r w:rsidR="00652572" w:rsidRPr="00D126EB">
        <w:rPr>
          <w:rFonts w:asciiTheme="minorHAnsi" w:hAnsiTheme="minorHAnsi" w:cstheme="minorHAnsi"/>
          <w:color w:val="000000" w:themeColor="text1"/>
          <w:sz w:val="22"/>
          <w:szCs w:val="22"/>
        </w:rPr>
        <w:t xml:space="preserve"> Barlow and Rodin fascinates me.</w:t>
      </w:r>
      <w:r w:rsidR="00977298" w:rsidRPr="00D126EB">
        <w:rPr>
          <w:rFonts w:asciiTheme="minorHAnsi" w:hAnsiTheme="minorHAnsi" w:cstheme="minorHAnsi"/>
          <w:color w:val="000000" w:themeColor="text1"/>
          <w:sz w:val="22"/>
          <w:szCs w:val="22"/>
        </w:rPr>
        <w:t xml:space="preserve"> </w:t>
      </w:r>
      <w:r w:rsidR="00652572" w:rsidRPr="00D126EB">
        <w:rPr>
          <w:rFonts w:asciiTheme="minorHAnsi" w:hAnsiTheme="minorHAnsi" w:cstheme="minorHAnsi"/>
          <w:color w:val="000000" w:themeColor="text1"/>
          <w:sz w:val="22"/>
          <w:szCs w:val="22"/>
        </w:rPr>
        <w:t>T</w:t>
      </w:r>
      <w:r w:rsidR="00977298" w:rsidRPr="00D126EB">
        <w:rPr>
          <w:rFonts w:asciiTheme="minorHAnsi" w:hAnsiTheme="minorHAnsi" w:cstheme="minorHAnsi"/>
          <w:color w:val="000000" w:themeColor="text1"/>
          <w:sz w:val="22"/>
          <w:szCs w:val="22"/>
        </w:rPr>
        <w:t xml:space="preserve">hese two sculptors and the materials </w:t>
      </w:r>
      <w:r w:rsidR="00652572" w:rsidRPr="00D126EB">
        <w:rPr>
          <w:rFonts w:asciiTheme="minorHAnsi" w:hAnsiTheme="minorHAnsi" w:cstheme="minorHAnsi"/>
          <w:color w:val="000000" w:themeColor="text1"/>
          <w:sz w:val="22"/>
          <w:szCs w:val="22"/>
        </w:rPr>
        <w:t xml:space="preserve">they’ve both used has made me question what is </w:t>
      </w:r>
      <w:r w:rsidR="00652572" w:rsidRPr="00D126EB">
        <w:rPr>
          <w:rFonts w:asciiTheme="minorHAnsi" w:hAnsiTheme="minorHAnsi" w:cstheme="minorHAnsi"/>
          <w:i/>
          <w:color w:val="000000" w:themeColor="text1"/>
          <w:sz w:val="22"/>
          <w:szCs w:val="22"/>
        </w:rPr>
        <w:t xml:space="preserve">really </w:t>
      </w:r>
      <w:r w:rsidR="00652572" w:rsidRPr="00D126EB">
        <w:rPr>
          <w:rFonts w:asciiTheme="minorHAnsi" w:hAnsiTheme="minorHAnsi" w:cstheme="minorHAnsi"/>
          <w:color w:val="000000" w:themeColor="text1"/>
          <w:sz w:val="22"/>
          <w:szCs w:val="22"/>
        </w:rPr>
        <w:t>classed as ‘sculpture’?</w:t>
      </w:r>
      <w:r w:rsidRPr="00D126EB">
        <w:rPr>
          <w:rFonts w:asciiTheme="minorHAnsi" w:hAnsiTheme="minorHAnsi" w:cstheme="minorHAnsi"/>
          <w:i/>
          <w:color w:val="000000" w:themeColor="text1"/>
          <w:sz w:val="22"/>
          <w:szCs w:val="22"/>
        </w:rPr>
        <w:t> </w:t>
      </w:r>
      <w:r w:rsidR="00187EAE" w:rsidRPr="00D126EB">
        <w:rPr>
          <w:rFonts w:asciiTheme="minorHAnsi" w:hAnsiTheme="minorHAnsi" w:cstheme="minorHAnsi"/>
          <w:color w:val="000000" w:themeColor="text1"/>
          <w:sz w:val="22"/>
          <w:szCs w:val="22"/>
        </w:rPr>
        <w:t xml:space="preserve">Rodin was considered </w:t>
      </w:r>
      <w:r w:rsidR="001E4BA5" w:rsidRPr="00D126EB">
        <w:rPr>
          <w:rFonts w:asciiTheme="minorHAnsi" w:hAnsiTheme="minorHAnsi" w:cstheme="minorHAnsi"/>
          <w:color w:val="000000" w:themeColor="text1"/>
          <w:sz w:val="22"/>
          <w:szCs w:val="22"/>
        </w:rPr>
        <w:t>to have</w:t>
      </w:r>
      <w:r w:rsidR="001E4BA5" w:rsidRPr="00D126EB">
        <w:rPr>
          <w:rFonts w:asciiTheme="minorHAnsi" w:hAnsiTheme="minorHAnsi" w:cstheme="minorHAnsi"/>
          <w:color w:val="000000" w:themeColor="text1"/>
          <w:sz w:val="22"/>
          <w:szCs w:val="22"/>
          <w:shd w:val="clear" w:color="auto" w:fill="FFFFFF"/>
        </w:rPr>
        <w:t xml:space="preserve"> transformed sculpture into something that we call </w:t>
      </w:r>
      <w:r w:rsidR="001E4BA5" w:rsidRPr="00D126EB">
        <w:rPr>
          <w:rFonts w:asciiTheme="minorHAnsi" w:hAnsiTheme="minorHAnsi" w:cstheme="minorHAnsi"/>
          <w:bCs/>
          <w:color w:val="000000" w:themeColor="text1"/>
          <w:sz w:val="22"/>
          <w:szCs w:val="22"/>
        </w:rPr>
        <w:t xml:space="preserve">modern – but 102 years after his death, </w:t>
      </w:r>
      <w:r w:rsidR="000F69D5" w:rsidRPr="00D126EB">
        <w:rPr>
          <w:rFonts w:asciiTheme="minorHAnsi" w:hAnsiTheme="minorHAnsi" w:cstheme="minorHAnsi"/>
          <w:bCs/>
          <w:color w:val="000000" w:themeColor="text1"/>
          <w:sz w:val="22"/>
          <w:szCs w:val="22"/>
        </w:rPr>
        <w:t>what we consider ‘sculpture’ is constantly evolving</w:t>
      </w:r>
      <w:r w:rsidR="00A61991" w:rsidRPr="00D126EB">
        <w:rPr>
          <w:rFonts w:asciiTheme="minorHAnsi" w:hAnsiTheme="minorHAnsi" w:cstheme="minorHAnsi"/>
          <w:bCs/>
          <w:color w:val="000000" w:themeColor="text1"/>
          <w:sz w:val="22"/>
          <w:szCs w:val="22"/>
        </w:rPr>
        <w:t xml:space="preserve">. </w:t>
      </w:r>
    </w:p>
    <w:p w:rsidR="003F74EA" w:rsidRPr="00D126EB" w:rsidRDefault="00DC0B26" w:rsidP="003F74EA">
      <w:pPr>
        <w:spacing w:line="360" w:lineRule="auto"/>
        <w:rPr>
          <w:rFonts w:asciiTheme="minorHAnsi" w:hAnsiTheme="minorHAnsi" w:cstheme="minorHAnsi"/>
          <w:color w:val="000000" w:themeColor="text1"/>
          <w:sz w:val="22"/>
          <w:szCs w:val="22"/>
        </w:rPr>
      </w:pPr>
      <w:r w:rsidRPr="00D126EB">
        <w:rPr>
          <w:rFonts w:asciiTheme="minorHAnsi" w:hAnsiTheme="minorHAnsi" w:cstheme="minorHAnsi"/>
          <w:i/>
          <w:color w:val="000000" w:themeColor="text1"/>
          <w:sz w:val="22"/>
          <w:szCs w:val="22"/>
        </w:rPr>
        <w:t> </w:t>
      </w:r>
    </w:p>
    <w:p w:rsidR="003F74EA" w:rsidRPr="00D126EB" w:rsidRDefault="006412FE" w:rsidP="003F74EA">
      <w:pPr>
        <w:pStyle w:val="ListParagraph"/>
        <w:numPr>
          <w:ilvl w:val="0"/>
          <w:numId w:val="7"/>
        </w:numPr>
        <w:spacing w:line="360" w:lineRule="auto"/>
        <w:rPr>
          <w:rFonts w:cstheme="minorHAnsi"/>
          <w:color w:val="000000" w:themeColor="text1"/>
          <w:sz w:val="22"/>
          <w:szCs w:val="22"/>
        </w:rPr>
      </w:pPr>
      <w:r w:rsidRPr="00D126EB">
        <w:rPr>
          <w:rFonts w:cstheme="minorHAnsi"/>
          <w:b/>
          <w:color w:val="000000" w:themeColor="text1"/>
          <w:sz w:val="22"/>
          <w:szCs w:val="22"/>
          <w:u w:val="single"/>
        </w:rPr>
        <w:t>Tactil</w:t>
      </w:r>
      <w:r w:rsidR="003F74EA" w:rsidRPr="00D126EB">
        <w:rPr>
          <w:rFonts w:cstheme="minorHAnsi"/>
          <w:b/>
          <w:color w:val="000000" w:themeColor="text1"/>
          <w:sz w:val="22"/>
          <w:szCs w:val="22"/>
          <w:u w:val="single"/>
        </w:rPr>
        <w:t>ity</w:t>
      </w:r>
      <w:r w:rsidR="005902A3" w:rsidRPr="00D126EB">
        <w:rPr>
          <w:rFonts w:cstheme="minorHAnsi"/>
          <w:b/>
          <w:color w:val="000000" w:themeColor="text1"/>
          <w:sz w:val="22"/>
          <w:szCs w:val="22"/>
          <w:u w:val="single"/>
        </w:rPr>
        <w:t xml:space="preserve">  </w:t>
      </w:r>
    </w:p>
    <w:p w:rsidR="0095622F" w:rsidRPr="00D126EB" w:rsidRDefault="0095622F" w:rsidP="00A97516">
      <w:pPr>
        <w:spacing w:line="360" w:lineRule="auto"/>
        <w:rPr>
          <w:rFonts w:cstheme="minorHAnsi"/>
          <w:b/>
          <w:color w:val="000000" w:themeColor="text1"/>
          <w:sz w:val="22"/>
          <w:szCs w:val="22"/>
          <w:u w:val="single"/>
        </w:rPr>
      </w:pPr>
    </w:p>
    <w:p w:rsidR="009E40BD" w:rsidRPr="00D126EB" w:rsidRDefault="0095622F" w:rsidP="00A97516">
      <w:pPr>
        <w:spacing w:line="360" w:lineRule="auto"/>
        <w:rPr>
          <w:rFonts w:cstheme="minorHAnsi"/>
          <w:b/>
          <w:color w:val="000000" w:themeColor="text1"/>
          <w:sz w:val="22"/>
          <w:szCs w:val="22"/>
          <w:highlight w:val="yellow"/>
          <w:u w:val="single"/>
        </w:rPr>
      </w:pPr>
      <w:r w:rsidRPr="00D126EB">
        <w:rPr>
          <w:rFonts w:asciiTheme="minorHAnsi" w:hAnsiTheme="minorHAnsi" w:cstheme="minorHAnsi"/>
          <w:color w:val="000000" w:themeColor="text1"/>
          <w:sz w:val="22"/>
          <w:szCs w:val="22"/>
        </w:rPr>
        <w:t xml:space="preserve"> </w:t>
      </w:r>
      <w:r w:rsidR="000A50E6" w:rsidRPr="00D126EB">
        <w:rPr>
          <w:rFonts w:asciiTheme="minorHAnsi" w:hAnsiTheme="minorHAnsi" w:cstheme="minorHAnsi"/>
          <w:color w:val="000000" w:themeColor="text1"/>
          <w:sz w:val="22"/>
          <w:szCs w:val="22"/>
        </w:rPr>
        <w:t xml:space="preserve">“[…] Making art from life is evolving as technology opens up new ways of creating and visualising artwork.” (Jonathan Yeo) </w:t>
      </w:r>
      <w:r w:rsidR="00D47502" w:rsidRPr="00D126EB">
        <w:rPr>
          <w:rFonts w:asciiTheme="minorHAnsi" w:hAnsiTheme="minorHAnsi" w:cstheme="minorHAnsi"/>
          <w:color w:val="000000" w:themeColor="text1"/>
          <w:sz w:val="22"/>
          <w:szCs w:val="22"/>
        </w:rPr>
        <w:t>Sculpture is mainly associated with materials such as clay, bronze and plaster</w:t>
      </w:r>
      <w:r w:rsidR="000A50E6" w:rsidRPr="00D126EB">
        <w:rPr>
          <w:rFonts w:asciiTheme="minorHAnsi" w:hAnsiTheme="minorHAnsi" w:cstheme="minorHAnsi"/>
          <w:color w:val="000000" w:themeColor="text1"/>
          <w:sz w:val="22"/>
          <w:szCs w:val="22"/>
        </w:rPr>
        <w:t xml:space="preserve"> </w:t>
      </w:r>
      <w:r w:rsidR="00A51DBF" w:rsidRPr="00D126EB">
        <w:rPr>
          <w:rFonts w:asciiTheme="minorHAnsi" w:hAnsiTheme="minorHAnsi" w:cstheme="minorHAnsi"/>
          <w:color w:val="000000" w:themeColor="text1"/>
          <w:sz w:val="22"/>
          <w:szCs w:val="22"/>
        </w:rPr>
        <w:t>which is known for its tactility</w:t>
      </w:r>
      <w:r w:rsidR="008B5657" w:rsidRPr="00D126EB">
        <w:rPr>
          <w:rFonts w:asciiTheme="minorHAnsi" w:hAnsiTheme="minorHAnsi" w:cstheme="minorHAnsi"/>
          <w:color w:val="000000" w:themeColor="text1"/>
          <w:sz w:val="22"/>
          <w:szCs w:val="22"/>
        </w:rPr>
        <w:t>. The responsiveness of clay whilst being worked on is given very little recognition – much more priority is given to the visual sense, or the outcome of a sculptural piece.</w:t>
      </w:r>
      <w:r w:rsidR="00FC6DCA" w:rsidRPr="00D126EB">
        <w:rPr>
          <w:rFonts w:asciiTheme="minorHAnsi" w:hAnsiTheme="minorHAnsi" w:cstheme="minorHAnsi"/>
          <w:color w:val="000000" w:themeColor="text1"/>
          <w:sz w:val="22"/>
          <w:szCs w:val="22"/>
        </w:rPr>
        <w:t xml:space="preserve"> </w:t>
      </w:r>
      <w:r w:rsidR="00401C7A" w:rsidRPr="00D126EB">
        <w:rPr>
          <w:rFonts w:asciiTheme="minorHAnsi" w:hAnsiTheme="minorHAnsi" w:cstheme="minorHAnsi"/>
          <w:color w:val="000000" w:themeColor="text1"/>
          <w:sz w:val="22"/>
          <w:szCs w:val="22"/>
        </w:rPr>
        <w:t>Perceptual psychologist</w:t>
      </w:r>
      <w:r w:rsidR="007F2D77" w:rsidRPr="00D126EB">
        <w:rPr>
          <w:rFonts w:asciiTheme="minorHAnsi" w:hAnsiTheme="minorHAnsi" w:cstheme="minorHAnsi"/>
          <w:color w:val="000000" w:themeColor="text1"/>
          <w:sz w:val="22"/>
          <w:szCs w:val="22"/>
        </w:rPr>
        <w:t xml:space="preserve"> </w:t>
      </w:r>
      <w:r w:rsidR="00401C7A" w:rsidRPr="00D126EB">
        <w:rPr>
          <w:rFonts w:asciiTheme="minorHAnsi" w:hAnsiTheme="minorHAnsi" w:cstheme="minorHAnsi"/>
          <w:color w:val="000000" w:themeColor="text1"/>
          <w:sz w:val="22"/>
          <w:szCs w:val="22"/>
        </w:rPr>
        <w:t xml:space="preserve">Rudolf </w:t>
      </w:r>
      <w:r w:rsidR="007F2D77" w:rsidRPr="00D126EB">
        <w:rPr>
          <w:rFonts w:asciiTheme="minorHAnsi" w:hAnsiTheme="minorHAnsi" w:cstheme="minorHAnsi"/>
          <w:color w:val="000000" w:themeColor="text1"/>
          <w:sz w:val="22"/>
          <w:szCs w:val="22"/>
        </w:rPr>
        <w:t>Arnheim writes</w:t>
      </w:r>
      <w:r w:rsidR="007F2D77" w:rsidRPr="00D126EB">
        <w:rPr>
          <w:rFonts w:asciiTheme="minorHAnsi" w:hAnsiTheme="minorHAnsi" w:cstheme="minorHAnsi"/>
          <w:b/>
          <w:color w:val="000000" w:themeColor="text1"/>
          <w:sz w:val="22"/>
          <w:szCs w:val="22"/>
        </w:rPr>
        <w:t xml:space="preserve">: </w:t>
      </w:r>
      <w:r w:rsidR="007F2D77" w:rsidRPr="00D126EB">
        <w:rPr>
          <w:rFonts w:asciiTheme="minorHAnsi" w:hAnsiTheme="minorHAnsi" w:cstheme="minorHAnsi"/>
          <w:color w:val="000000" w:themeColor="text1"/>
          <w:sz w:val="22"/>
          <w:szCs w:val="22"/>
        </w:rPr>
        <w:t>"Seeing may [...] become an inhibitory factor when forced upon an individual who does not use his visual experiences for creative work." (</w:t>
      </w:r>
      <w:r w:rsidR="001E2A76" w:rsidRPr="00D126EB">
        <w:rPr>
          <w:rFonts w:asciiTheme="minorHAnsi" w:hAnsiTheme="minorHAnsi" w:cstheme="minorHAnsi"/>
          <w:color w:val="000000" w:themeColor="text1"/>
          <w:sz w:val="22"/>
          <w:szCs w:val="22"/>
        </w:rPr>
        <w:t>Arnheim</w:t>
      </w:r>
      <w:r w:rsidR="00812DDF" w:rsidRPr="00D126EB">
        <w:rPr>
          <w:rFonts w:asciiTheme="minorHAnsi" w:hAnsiTheme="minorHAnsi" w:cstheme="minorHAnsi"/>
          <w:color w:val="000000" w:themeColor="text1"/>
          <w:sz w:val="22"/>
          <w:szCs w:val="22"/>
        </w:rPr>
        <w:t>, 1969)</w:t>
      </w:r>
      <w:r w:rsidR="00C23AC1" w:rsidRPr="00D126EB">
        <w:rPr>
          <w:rFonts w:asciiTheme="minorHAnsi" w:hAnsiTheme="minorHAnsi" w:cstheme="minorHAnsi"/>
          <w:color w:val="000000" w:themeColor="text1"/>
          <w:sz w:val="22"/>
          <w:szCs w:val="22"/>
        </w:rPr>
        <w:t xml:space="preserve"> </w:t>
      </w:r>
      <w:r w:rsidR="008B066C" w:rsidRPr="00D126EB">
        <w:rPr>
          <w:rFonts w:asciiTheme="minorHAnsi" w:hAnsiTheme="minorHAnsi" w:cstheme="minorHAnsi"/>
          <w:color w:val="000000" w:themeColor="text1"/>
          <w:sz w:val="22"/>
          <w:szCs w:val="22"/>
        </w:rPr>
        <w:t>Johnathan Yeo is an artist interested in self-portraits in history</w:t>
      </w:r>
      <w:r w:rsidR="00E02FB1" w:rsidRPr="00D126EB">
        <w:rPr>
          <w:rFonts w:asciiTheme="minorHAnsi" w:hAnsiTheme="minorHAnsi" w:cstheme="minorHAnsi"/>
          <w:color w:val="000000" w:themeColor="text1"/>
          <w:sz w:val="22"/>
          <w:szCs w:val="22"/>
        </w:rPr>
        <w:t xml:space="preserve"> and has recently collaborated with Google to create a sculpture of himself using a software called </w:t>
      </w:r>
      <w:r w:rsidR="00E02FB1" w:rsidRPr="00D126EB">
        <w:rPr>
          <w:rFonts w:asciiTheme="minorHAnsi" w:hAnsiTheme="minorHAnsi" w:cstheme="minorHAnsi"/>
          <w:i/>
          <w:color w:val="000000" w:themeColor="text1"/>
          <w:sz w:val="22"/>
          <w:szCs w:val="22"/>
        </w:rPr>
        <w:t>Tilt Brush</w:t>
      </w:r>
      <w:r w:rsidR="00C34326" w:rsidRPr="00D126EB">
        <w:rPr>
          <w:rFonts w:asciiTheme="minorHAnsi" w:hAnsiTheme="minorHAnsi" w:cstheme="minorHAnsi"/>
          <w:i/>
          <w:color w:val="000000" w:themeColor="text1"/>
          <w:sz w:val="22"/>
          <w:szCs w:val="22"/>
        </w:rPr>
        <w:t xml:space="preserve"> </w:t>
      </w:r>
      <w:r w:rsidR="00B37125" w:rsidRPr="00D126EB">
        <w:rPr>
          <w:rFonts w:asciiTheme="minorHAnsi" w:hAnsiTheme="minorHAnsi" w:cstheme="minorHAnsi"/>
          <w:i/>
          <w:color w:val="000000" w:themeColor="text1"/>
          <w:sz w:val="22"/>
          <w:szCs w:val="22"/>
        </w:rPr>
        <w:t>–</w:t>
      </w:r>
      <w:r w:rsidR="00C34326" w:rsidRPr="00D126EB">
        <w:rPr>
          <w:rFonts w:asciiTheme="minorHAnsi" w:hAnsiTheme="minorHAnsi" w:cstheme="minorHAnsi"/>
          <w:i/>
          <w:color w:val="000000" w:themeColor="text1"/>
          <w:sz w:val="22"/>
          <w:szCs w:val="22"/>
        </w:rPr>
        <w:t xml:space="preserve"> </w:t>
      </w:r>
      <w:r w:rsidR="00B37125" w:rsidRPr="00D126EB">
        <w:rPr>
          <w:rFonts w:asciiTheme="minorHAnsi" w:hAnsiTheme="minorHAnsi" w:cstheme="minorHAnsi"/>
          <w:color w:val="000000" w:themeColor="text1"/>
          <w:sz w:val="22"/>
          <w:szCs w:val="22"/>
        </w:rPr>
        <w:t xml:space="preserve">this software allowed him to create the same gestural brushstrokes </w:t>
      </w:r>
      <w:r w:rsidR="008C3626" w:rsidRPr="00D126EB">
        <w:rPr>
          <w:rFonts w:asciiTheme="minorHAnsi" w:hAnsiTheme="minorHAnsi" w:cstheme="minorHAnsi"/>
          <w:color w:val="000000" w:themeColor="text1"/>
          <w:sz w:val="22"/>
          <w:szCs w:val="22"/>
        </w:rPr>
        <w:t>and marks that he would make in an expressive painting in a three-dimensional space and effectively create a painted sculpture.</w:t>
      </w:r>
      <w:r w:rsidR="00B13122" w:rsidRPr="00D126EB">
        <w:rPr>
          <w:rFonts w:asciiTheme="minorHAnsi" w:hAnsiTheme="minorHAnsi" w:cstheme="minorHAnsi"/>
          <w:color w:val="000000" w:themeColor="text1"/>
          <w:sz w:val="22"/>
          <w:szCs w:val="22"/>
        </w:rPr>
        <w:t xml:space="preserve"> </w:t>
      </w:r>
      <w:r w:rsidR="006F2EEA" w:rsidRPr="00D126EB">
        <w:rPr>
          <w:rFonts w:asciiTheme="minorHAnsi" w:hAnsiTheme="minorHAnsi" w:cstheme="minorHAnsi"/>
          <w:color w:val="000000" w:themeColor="text1"/>
          <w:sz w:val="22"/>
          <w:szCs w:val="22"/>
        </w:rPr>
        <w:t>While Yeo enjoyed working with the technology</w:t>
      </w:r>
      <w:r w:rsidR="00343094" w:rsidRPr="00D126EB">
        <w:rPr>
          <w:rFonts w:asciiTheme="minorHAnsi" w:hAnsiTheme="minorHAnsi" w:cstheme="minorHAnsi"/>
          <w:color w:val="000000" w:themeColor="text1"/>
          <w:sz w:val="22"/>
          <w:szCs w:val="22"/>
        </w:rPr>
        <w:t>, he s</w:t>
      </w:r>
      <w:r w:rsidR="00DF5213" w:rsidRPr="00D126EB">
        <w:rPr>
          <w:rFonts w:asciiTheme="minorHAnsi" w:hAnsiTheme="minorHAnsi" w:cstheme="minorHAnsi"/>
          <w:color w:val="000000" w:themeColor="text1"/>
          <w:sz w:val="22"/>
          <w:szCs w:val="22"/>
        </w:rPr>
        <w:t>truggled with some aspects and says: “I wasn’t looking at anything, I was cut off from reality, I couldn’t even see my own hands. The other problem was that even when I made something I liked, there was no way of exporting it – the software wasn’t designed to actually replicate something in the real world […]</w:t>
      </w:r>
      <w:r w:rsidR="009C08AB" w:rsidRPr="00D126EB">
        <w:rPr>
          <w:rFonts w:asciiTheme="minorHAnsi" w:hAnsiTheme="minorHAnsi" w:cstheme="minorHAnsi"/>
          <w:color w:val="000000" w:themeColor="text1"/>
          <w:sz w:val="22"/>
          <w:szCs w:val="22"/>
        </w:rPr>
        <w:t xml:space="preserve"> I was left perplexed about what to do with this technology.”</w:t>
      </w:r>
      <w:r w:rsidR="009E40BD" w:rsidRPr="00D126EB">
        <w:rPr>
          <w:rFonts w:asciiTheme="minorHAnsi" w:hAnsiTheme="minorHAnsi" w:cstheme="minorHAnsi"/>
          <w:color w:val="000000" w:themeColor="text1"/>
          <w:sz w:val="22"/>
          <w:szCs w:val="22"/>
        </w:rPr>
        <w:t xml:space="preserve"> (From Virtual to Reality with Jonathan Yeo</w:t>
      </w:r>
      <w:r w:rsidR="00965F7A" w:rsidRPr="00D126EB">
        <w:rPr>
          <w:rFonts w:asciiTheme="minorHAnsi" w:hAnsiTheme="minorHAnsi" w:cstheme="minorHAnsi"/>
          <w:color w:val="000000" w:themeColor="text1"/>
          <w:sz w:val="22"/>
          <w:szCs w:val="22"/>
        </w:rPr>
        <w:t>, 2017)</w:t>
      </w:r>
      <w:r w:rsidR="008C24AF" w:rsidRPr="00D126EB">
        <w:rPr>
          <w:rFonts w:asciiTheme="minorHAnsi" w:hAnsiTheme="minorHAnsi" w:cstheme="minorHAnsi"/>
          <w:color w:val="000000" w:themeColor="text1"/>
          <w:sz w:val="22"/>
          <w:szCs w:val="22"/>
        </w:rPr>
        <w:t xml:space="preserve"> </w:t>
      </w:r>
    </w:p>
    <w:p w:rsidR="00680E92" w:rsidRPr="00D126EB" w:rsidRDefault="00A97516" w:rsidP="00B37125">
      <w:pPr>
        <w:spacing w:line="360" w:lineRule="auto"/>
        <w:jc w:val="both"/>
        <w:rPr>
          <w:rFonts w:cstheme="minorHAnsi"/>
          <w:color w:val="000000" w:themeColor="text1"/>
          <w:sz w:val="22"/>
          <w:szCs w:val="22"/>
        </w:rPr>
      </w:pPr>
      <w:r w:rsidRPr="00D126EB">
        <w:rPr>
          <w:noProof/>
          <w:color w:val="000000" w:themeColor="text1"/>
        </w:rPr>
        <w:drawing>
          <wp:anchor distT="0" distB="0" distL="114300" distR="114300" simplePos="0" relativeHeight="251658240" behindDoc="0" locked="0" layoutInCell="1" allowOverlap="1">
            <wp:simplePos x="0" y="0"/>
            <wp:positionH relativeFrom="column">
              <wp:posOffset>1430020</wp:posOffset>
            </wp:positionH>
            <wp:positionV relativeFrom="paragraph">
              <wp:posOffset>180975</wp:posOffset>
            </wp:positionV>
            <wp:extent cx="2701925" cy="1802765"/>
            <wp:effectExtent l="0" t="0" r="3175" b="635"/>
            <wp:wrapSquare wrapText="bothSides"/>
            <wp:docPr id="1" name="Picture 1" descr="Image result for jonathan yeo sculpture tilt br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nathan yeo sculpture tilt brus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1925" cy="1802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24AF" w:rsidRPr="00D126EB" w:rsidRDefault="008C24AF" w:rsidP="008C24AF">
      <w:pPr>
        <w:rPr>
          <w:color w:val="000000" w:themeColor="text1"/>
        </w:rPr>
      </w:pPr>
      <w:r w:rsidRPr="00D126EB">
        <w:rPr>
          <w:color w:val="000000" w:themeColor="text1"/>
        </w:rPr>
        <w:fldChar w:fldCharType="begin"/>
      </w:r>
      <w:r w:rsidRPr="00D126EB">
        <w:rPr>
          <w:color w:val="000000" w:themeColor="text1"/>
        </w:rPr>
        <w:instrText xml:space="preserve"> INCLUDEPICTURE "/var/folders/wl/6hwnxbrj7_z0qtxb03x5kmm80000gn/T/com.microsoft.Word/WebArchiveCopyPasteTempFiles/Jonathan+Yeo+using+Google%27s+Tilt+Brush.jpg" \* MERGEFORMATINET </w:instrText>
      </w:r>
      <w:r w:rsidRPr="00D126EB">
        <w:rPr>
          <w:color w:val="000000" w:themeColor="text1"/>
        </w:rPr>
        <w:fldChar w:fldCharType="end"/>
      </w:r>
    </w:p>
    <w:p w:rsidR="008C24AF" w:rsidRPr="00D126EB" w:rsidRDefault="008C24AF" w:rsidP="00B37125">
      <w:pPr>
        <w:spacing w:line="360" w:lineRule="auto"/>
        <w:jc w:val="both"/>
        <w:rPr>
          <w:rFonts w:cstheme="minorHAnsi"/>
          <w:color w:val="000000" w:themeColor="text1"/>
          <w:sz w:val="22"/>
          <w:szCs w:val="22"/>
        </w:rPr>
      </w:pPr>
    </w:p>
    <w:p w:rsidR="00DC0B26" w:rsidRPr="00D126EB" w:rsidRDefault="00DC0B26">
      <w:pPr>
        <w:rPr>
          <w:color w:val="000000" w:themeColor="text1"/>
        </w:rPr>
      </w:pPr>
    </w:p>
    <w:p w:rsidR="000A50E6" w:rsidRPr="00D126EB" w:rsidRDefault="000A50E6">
      <w:pPr>
        <w:rPr>
          <w:color w:val="000000" w:themeColor="text1"/>
        </w:rPr>
      </w:pPr>
    </w:p>
    <w:p w:rsidR="000A50E6" w:rsidRPr="00D126EB" w:rsidRDefault="000A50E6">
      <w:pPr>
        <w:rPr>
          <w:color w:val="000000" w:themeColor="text1"/>
        </w:rPr>
      </w:pPr>
    </w:p>
    <w:p w:rsidR="000A50E6" w:rsidRPr="00D126EB" w:rsidRDefault="000A50E6">
      <w:pPr>
        <w:rPr>
          <w:color w:val="000000" w:themeColor="text1"/>
        </w:rPr>
      </w:pPr>
    </w:p>
    <w:p w:rsidR="00A97516" w:rsidRPr="00D126EB" w:rsidRDefault="00A97516" w:rsidP="00947187">
      <w:pPr>
        <w:spacing w:line="360" w:lineRule="auto"/>
        <w:rPr>
          <w:rFonts w:asciiTheme="minorHAnsi" w:hAnsiTheme="minorHAnsi" w:cstheme="minorHAnsi"/>
          <w:color w:val="000000" w:themeColor="text1"/>
          <w:sz w:val="22"/>
          <w:szCs w:val="22"/>
        </w:rPr>
      </w:pPr>
      <w:r w:rsidRPr="00D126EB">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1143000</wp:posOffset>
                </wp:positionH>
                <wp:positionV relativeFrom="paragraph">
                  <wp:posOffset>781849</wp:posOffset>
                </wp:positionV>
                <wp:extent cx="3658870" cy="598805"/>
                <wp:effectExtent l="0" t="0" r="0" b="0"/>
                <wp:wrapNone/>
                <wp:docPr id="4" name="Text Box 4"/>
                <wp:cNvGraphicFramePr/>
                <a:graphic xmlns:a="http://schemas.openxmlformats.org/drawingml/2006/main">
                  <a:graphicData uri="http://schemas.microsoft.com/office/word/2010/wordprocessingShape">
                    <wps:wsp>
                      <wps:cNvSpPr txBox="1"/>
                      <wps:spPr>
                        <a:xfrm>
                          <a:off x="0" y="0"/>
                          <a:ext cx="3658870" cy="5988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2D2805" w:rsidRPr="002D2805" w:rsidRDefault="002D2805">
                            <w:pPr>
                              <w:rPr>
                                <w:b/>
                                <w:i/>
                                <w:sz w:val="22"/>
                                <w:szCs w:val="22"/>
                              </w:rPr>
                            </w:pPr>
                            <w:r w:rsidRPr="00606B4F">
                              <w:rPr>
                                <w:rFonts w:asciiTheme="minorHAnsi" w:hAnsiTheme="minorHAnsi" w:cstheme="minorHAnsi"/>
                                <w:b/>
                                <w:i/>
                                <w:sz w:val="22"/>
                                <w:szCs w:val="22"/>
                              </w:rPr>
                              <w:t xml:space="preserve">Yeo working on his sculpture via Google’s software, Tilt Brush. </w:t>
                            </w:r>
                            <w:r w:rsidR="0045523F" w:rsidRPr="00606B4F">
                              <w:rPr>
                                <w:rFonts w:asciiTheme="minorHAnsi" w:hAnsiTheme="minorHAnsi" w:cstheme="minorHAnsi"/>
                                <w:b/>
                                <w:i/>
                                <w:sz w:val="22"/>
                                <w:szCs w:val="22"/>
                              </w:rPr>
                              <w:t>(Jonathan Yeo, 2017</w:t>
                            </w:r>
                            <w:r w:rsidR="0045523F">
                              <w:rPr>
                                <w:b/>
                                <w:i/>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0pt;margin-top:61.55pt;width:288.1pt;height:4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UHSewIAAFQFAAAOAAAAZHJzL2Uyb0RvYy54bWysVN9P2zAQfp+0/8Hy+0jLWigVKepATJMQ&#13;&#10;oMHEs+vYbTTb59luk+6v352TFMb2wrSXxL5fvvvuuzu/aK1hOxViDa7k46MRZ8pJqGq3Lvm3x+sP&#13;&#10;M85iEq4SBpwq+V5FfrF4/+688XN1DBswlQoMg7g4b3zJNyn5eVFEuVFWxCPwyqFSQ7Ai4TWsiyqI&#13;&#10;BqNbUxyPRidFA6HyAaSKEaVXnZIvcnytlUx3WkeVmCk55pbyN+Tvir7F4lzM10H4TS37NMQ/ZGFF&#13;&#10;7fDRQ6grkQTbhvqPULaWASLodCTBFqB1LVWuAasZj15V87ARXuVaEJzoDzDF/xdW3u7uA6urkk84&#13;&#10;c8Jiix5Vm9gnaNmE0Gl8nKPRg0ez1KIYuzzIIwqp6FYHS38sh6Eecd4fsKVgEoUfT6az2SmqJOqm&#13;&#10;Z7PZaEphimdvH2L6rMAyOpQ8YO8ypGJ3E1NnOpjQYw6ua2Ny/4z7TYAxSVJQ6l2K+ZT2RpGdcV+V&#13;&#10;xpJzpiSIMqxXlyawjhdIXExzYEcOhg5kqPHBN/r2LuStMh3f6H9wyu+DSwd/WzsIGaA8LIoK2Amk&#13;&#10;efU9NwgT1539AEUHAGGR2lXb93YF1R5bG6AbjejldY3434iY7kXAWUAscL7THX60gabk0J8420D4&#13;&#10;+Tc52SNFUctZg7NV8vhjK4LizHxxSN6z8WSCYVO+TKanx3gJLzWrlxq3tZeAdY1xk3iZj2SfzHDU&#13;&#10;AewTroElvYoq4SS+XfI0HC9T11lcI1Itl9kIx8+LdOMevKTQBC+x67F9EsH3FExI3lsYplDMXzGx&#13;&#10;syVPB8ttAl1nmhLAHao98Di6mej9mqHd8PKerZ6X4eIXAAAA//8DAFBLAwQUAAYACAAAACEA3NCS&#13;&#10;XuMAAAAQAQAADwAAAGRycy9kb3ducmV2LnhtbEyPT0/DMAzF70h8h8hI3FjSsn90TaeJiSuIbSBx&#13;&#10;yxqvrdY4VZOt5dtjTnCx/GT7+f3y9ehaccU+NJ40JBMFAqn0tqFKw2H/8rAEEaIha1pPqOEbA6yL&#13;&#10;25vcZNYP9I7XXawEm1DIjIY6xi6TMpQ1OhMmvkPi2cn3zkSWfSVtbwY2d61MlZpLZxriD7Xp8LnG&#13;&#10;8ry7OA0fr6evz6l6q7Zu1g1+VJLck9T6/m7crrhsViAijvHvAn4ZOD8UHOzoL2SDaFkvFQNFbtLH&#13;&#10;BARvLGbzFMRRQ5ospiCLXP4HKX4AAAD//wMAUEsBAi0AFAAGAAgAAAAhALaDOJL+AAAA4QEAABMA&#13;&#10;AAAAAAAAAAAAAAAAAAAAAFtDb250ZW50X1R5cGVzXS54bWxQSwECLQAUAAYACAAAACEAOP0h/9YA&#13;&#10;AACUAQAACwAAAAAAAAAAAAAAAAAvAQAAX3JlbHMvLnJlbHNQSwECLQAUAAYACAAAACEAT8FB0nsC&#13;&#10;AABUBQAADgAAAAAAAAAAAAAAAAAuAgAAZHJzL2Uyb0RvYy54bWxQSwECLQAUAAYACAAAACEA3NCS&#13;&#10;XuMAAAAQAQAADwAAAAAAAAAAAAAAAADVBAAAZHJzL2Rvd25yZXYueG1sUEsFBgAAAAAEAAQA8wAA&#13;&#10;AOUFAAAAAA==&#13;&#10;" filled="f" stroked="f">
                <v:textbox>
                  <w:txbxContent>
                    <w:p w:rsidR="002D2805" w:rsidRPr="002D2805" w:rsidRDefault="002D2805">
                      <w:pPr>
                        <w:rPr>
                          <w:b/>
                          <w:i/>
                          <w:sz w:val="22"/>
                          <w:szCs w:val="22"/>
                        </w:rPr>
                      </w:pPr>
                      <w:r w:rsidRPr="00606B4F">
                        <w:rPr>
                          <w:rFonts w:asciiTheme="minorHAnsi" w:hAnsiTheme="minorHAnsi" w:cstheme="minorHAnsi"/>
                          <w:b/>
                          <w:i/>
                          <w:sz w:val="22"/>
                          <w:szCs w:val="22"/>
                        </w:rPr>
                        <w:t xml:space="preserve">Yeo working on his sculpture via Google’s software, Tilt Brush. </w:t>
                      </w:r>
                      <w:r w:rsidR="0045523F" w:rsidRPr="00606B4F">
                        <w:rPr>
                          <w:rFonts w:asciiTheme="minorHAnsi" w:hAnsiTheme="minorHAnsi" w:cstheme="minorHAnsi"/>
                          <w:b/>
                          <w:i/>
                          <w:sz w:val="22"/>
                          <w:szCs w:val="22"/>
                        </w:rPr>
                        <w:t>(Jonathan Yeo, 2017</w:t>
                      </w:r>
                      <w:r w:rsidR="0045523F">
                        <w:rPr>
                          <w:b/>
                          <w:i/>
                          <w:sz w:val="22"/>
                          <w:szCs w:val="22"/>
                        </w:rPr>
                        <w:t>)</w:t>
                      </w:r>
                    </w:p>
                  </w:txbxContent>
                </v:textbox>
              </v:shape>
            </w:pict>
          </mc:Fallback>
        </mc:AlternateContent>
      </w:r>
    </w:p>
    <w:p w:rsidR="0095622F" w:rsidRPr="00D126EB" w:rsidRDefault="0095622F" w:rsidP="00947187">
      <w:pPr>
        <w:spacing w:line="360" w:lineRule="auto"/>
        <w:rPr>
          <w:rFonts w:asciiTheme="minorHAnsi" w:hAnsiTheme="minorHAnsi" w:cstheme="minorHAnsi"/>
          <w:color w:val="000000" w:themeColor="text1"/>
          <w:sz w:val="22"/>
          <w:szCs w:val="22"/>
        </w:rPr>
      </w:pPr>
    </w:p>
    <w:p w:rsidR="000A50E6" w:rsidRPr="00C653DF" w:rsidRDefault="00977764" w:rsidP="00947187">
      <w:pPr>
        <w:spacing w:line="360" w:lineRule="auto"/>
        <w:rPr>
          <w:rFonts w:asciiTheme="minorHAnsi" w:hAnsiTheme="minorHAnsi" w:cstheme="minorHAnsi"/>
          <w:color w:val="000000" w:themeColor="text1"/>
          <w:sz w:val="22"/>
          <w:szCs w:val="22"/>
        </w:rPr>
      </w:pPr>
      <w:r w:rsidRPr="00D126EB">
        <w:rPr>
          <w:rFonts w:asciiTheme="minorHAnsi" w:hAnsiTheme="minorHAnsi" w:cstheme="minorHAnsi"/>
          <w:color w:val="000000" w:themeColor="text1"/>
          <w:sz w:val="22"/>
          <w:szCs w:val="22"/>
        </w:rPr>
        <w:lastRenderedPageBreak/>
        <w:t xml:space="preserve">Whilst going through the process of creating a piece in clay, an artist is able to express what he or she feels – the artist is able to use sight but also touch. The observer is limited to just the visual sense while viewing a sculpture. Sculptor Auguste Rodin had the ability to stimulate these tactile sensations </w:t>
      </w:r>
      <w:r w:rsidR="00702F88" w:rsidRPr="00D126EB">
        <w:rPr>
          <w:rFonts w:asciiTheme="minorHAnsi" w:hAnsiTheme="minorHAnsi" w:cstheme="minorHAnsi"/>
          <w:color w:val="000000" w:themeColor="text1"/>
          <w:sz w:val="22"/>
          <w:szCs w:val="22"/>
        </w:rPr>
        <w:t xml:space="preserve">which only makes the act of observing his work </w:t>
      </w:r>
      <w:r w:rsidR="0050580A" w:rsidRPr="00D126EB">
        <w:rPr>
          <w:rFonts w:asciiTheme="minorHAnsi" w:hAnsiTheme="minorHAnsi" w:cstheme="minorHAnsi"/>
          <w:color w:val="000000" w:themeColor="text1"/>
          <w:sz w:val="22"/>
          <w:szCs w:val="22"/>
        </w:rPr>
        <w:t xml:space="preserve">feel </w:t>
      </w:r>
      <w:r w:rsidR="00702F88" w:rsidRPr="00D126EB">
        <w:rPr>
          <w:rFonts w:asciiTheme="minorHAnsi" w:hAnsiTheme="minorHAnsi" w:cstheme="minorHAnsi"/>
          <w:color w:val="000000" w:themeColor="text1"/>
          <w:sz w:val="22"/>
          <w:szCs w:val="22"/>
        </w:rPr>
        <w:t>far more complete.</w:t>
      </w:r>
      <w:r w:rsidR="000425FB">
        <w:rPr>
          <w:rFonts w:asciiTheme="minorHAnsi" w:hAnsiTheme="minorHAnsi" w:cstheme="minorHAnsi"/>
          <w:color w:val="000000" w:themeColor="text1"/>
          <w:sz w:val="22"/>
          <w:szCs w:val="22"/>
        </w:rPr>
        <w:t xml:space="preserve"> The evidence of touch in Rodin’s work is evident in many of his sculptures, including </w:t>
      </w:r>
      <w:r w:rsidR="000425FB">
        <w:rPr>
          <w:rFonts w:asciiTheme="minorHAnsi" w:hAnsiTheme="minorHAnsi" w:cstheme="minorHAnsi"/>
          <w:i/>
          <w:color w:val="000000" w:themeColor="text1"/>
          <w:sz w:val="22"/>
          <w:szCs w:val="22"/>
        </w:rPr>
        <w:t xml:space="preserve">The Burghers of Calais. </w:t>
      </w:r>
      <w:r w:rsidR="00E71EEE">
        <w:rPr>
          <w:rFonts w:asciiTheme="minorHAnsi" w:hAnsiTheme="minorHAnsi" w:cstheme="minorHAnsi"/>
          <w:color w:val="000000" w:themeColor="text1"/>
          <w:sz w:val="22"/>
          <w:szCs w:val="22"/>
        </w:rPr>
        <w:t>The amount of thought and time gone in to each of the six figures</w:t>
      </w:r>
      <w:r w:rsidR="004B1481">
        <w:rPr>
          <w:rFonts w:asciiTheme="minorHAnsi" w:hAnsiTheme="minorHAnsi" w:cstheme="minorHAnsi"/>
          <w:color w:val="000000" w:themeColor="text1"/>
          <w:sz w:val="22"/>
          <w:szCs w:val="22"/>
        </w:rPr>
        <w:t xml:space="preserve"> is apparent and the movement of Rodin’s fingers as he smeared, scooped and squashed the clay, adding extra lumps</w:t>
      </w:r>
      <w:r w:rsidR="00BC0455">
        <w:rPr>
          <w:rFonts w:asciiTheme="minorHAnsi" w:hAnsiTheme="minorHAnsi" w:cstheme="minorHAnsi"/>
          <w:color w:val="000000" w:themeColor="text1"/>
          <w:sz w:val="22"/>
          <w:szCs w:val="22"/>
        </w:rPr>
        <w:t xml:space="preserve"> of clay</w:t>
      </w:r>
      <w:r w:rsidR="004B1481">
        <w:rPr>
          <w:rFonts w:asciiTheme="minorHAnsi" w:hAnsiTheme="minorHAnsi" w:cstheme="minorHAnsi"/>
          <w:color w:val="000000" w:themeColor="text1"/>
          <w:sz w:val="22"/>
          <w:szCs w:val="22"/>
        </w:rPr>
        <w:t xml:space="preserve"> where needed is clearly visible to the viewer</w:t>
      </w:r>
      <w:r w:rsidR="00BC0455">
        <w:rPr>
          <w:rFonts w:asciiTheme="minorHAnsi" w:hAnsiTheme="minorHAnsi" w:cstheme="minorHAnsi"/>
          <w:color w:val="000000" w:themeColor="text1"/>
          <w:sz w:val="22"/>
          <w:szCs w:val="22"/>
        </w:rPr>
        <w:t xml:space="preserve"> and it is this personal touch that makes his sculptures so powerfully expressive to the modern eye – something that Yeo simply cannot achieve. </w:t>
      </w:r>
      <w:r w:rsidR="00C653DF">
        <w:rPr>
          <w:rFonts w:asciiTheme="minorHAnsi" w:hAnsiTheme="minorHAnsi" w:cstheme="minorHAnsi"/>
          <w:color w:val="000000" w:themeColor="text1"/>
          <w:sz w:val="22"/>
          <w:szCs w:val="22"/>
        </w:rPr>
        <w:t>In his book “</w:t>
      </w:r>
      <w:r w:rsidR="00C653DF" w:rsidRPr="00C653DF">
        <w:rPr>
          <w:rFonts w:asciiTheme="minorHAnsi" w:hAnsiTheme="minorHAnsi" w:cstheme="minorHAnsi"/>
          <w:i/>
          <w:color w:val="000000" w:themeColor="text1"/>
          <w:sz w:val="22"/>
          <w:szCs w:val="22"/>
        </w:rPr>
        <w:t>The Language of Sculpture</w:t>
      </w:r>
      <w:r w:rsidR="00C653DF">
        <w:rPr>
          <w:rFonts w:asciiTheme="minorHAnsi" w:hAnsiTheme="minorHAnsi" w:cstheme="minorHAnsi"/>
          <w:i/>
          <w:color w:val="000000" w:themeColor="text1"/>
          <w:sz w:val="22"/>
          <w:szCs w:val="22"/>
        </w:rPr>
        <w:t xml:space="preserve">” </w:t>
      </w:r>
      <w:r w:rsidR="00C653DF">
        <w:rPr>
          <w:rFonts w:asciiTheme="minorHAnsi" w:hAnsiTheme="minorHAnsi" w:cstheme="minorHAnsi"/>
          <w:color w:val="000000" w:themeColor="text1"/>
          <w:sz w:val="22"/>
          <w:szCs w:val="22"/>
        </w:rPr>
        <w:t>William Tucker tries to show</w:t>
      </w:r>
      <w:r w:rsidR="00451281">
        <w:rPr>
          <w:rFonts w:asciiTheme="minorHAnsi" w:hAnsiTheme="minorHAnsi" w:cstheme="minorHAnsi"/>
          <w:color w:val="000000" w:themeColor="text1"/>
          <w:sz w:val="22"/>
          <w:szCs w:val="22"/>
        </w:rPr>
        <w:t xml:space="preserve"> how a number of sculptors worked and the language that sculpture uses, he writes:</w:t>
      </w:r>
      <w:r w:rsidR="00CA5932">
        <w:rPr>
          <w:rFonts w:asciiTheme="minorHAnsi" w:hAnsiTheme="minorHAnsi" w:cstheme="minorHAnsi"/>
          <w:color w:val="000000" w:themeColor="text1"/>
          <w:sz w:val="22"/>
          <w:szCs w:val="22"/>
        </w:rPr>
        <w:t xml:space="preserve"> </w:t>
      </w:r>
      <w:r w:rsidR="00C81434">
        <w:rPr>
          <w:rFonts w:asciiTheme="minorHAnsi" w:hAnsiTheme="minorHAnsi" w:cstheme="minorHAnsi"/>
          <w:color w:val="000000" w:themeColor="text1"/>
          <w:sz w:val="22"/>
          <w:szCs w:val="22"/>
        </w:rPr>
        <w:t>“[</w:t>
      </w:r>
      <w:r w:rsidR="00CA5932">
        <w:rPr>
          <w:rFonts w:asciiTheme="minorHAnsi" w:hAnsiTheme="minorHAnsi" w:cstheme="minorHAnsi"/>
          <w:color w:val="000000" w:themeColor="text1"/>
          <w:sz w:val="22"/>
          <w:szCs w:val="22"/>
        </w:rPr>
        <w:t>…] it remains a surface, a skin</w:t>
      </w:r>
      <w:r w:rsidR="00AE260B">
        <w:rPr>
          <w:rFonts w:asciiTheme="minorHAnsi" w:hAnsiTheme="minorHAnsi" w:cstheme="minorHAnsi"/>
          <w:color w:val="000000" w:themeColor="text1"/>
          <w:sz w:val="22"/>
          <w:szCs w:val="22"/>
        </w:rPr>
        <w:t>.</w:t>
      </w:r>
      <w:r w:rsidR="00CA5932">
        <w:rPr>
          <w:rFonts w:asciiTheme="minorHAnsi" w:hAnsiTheme="minorHAnsi" w:cstheme="minorHAnsi"/>
          <w:color w:val="000000" w:themeColor="text1"/>
          <w:sz w:val="22"/>
          <w:szCs w:val="22"/>
        </w:rPr>
        <w:t xml:space="preserve"> In Rodin, one senses the identity of external event with internal force: clay is felt as substance, not over the surface, but through ever cubic inch of volume” (Tucker, 1974)</w:t>
      </w:r>
    </w:p>
    <w:p w:rsidR="000A50E6" w:rsidRPr="00D126EB" w:rsidRDefault="000A50E6">
      <w:pPr>
        <w:rPr>
          <w:color w:val="000000" w:themeColor="text1"/>
        </w:rPr>
      </w:pPr>
    </w:p>
    <w:p w:rsidR="000A50E6" w:rsidRPr="00D126EB" w:rsidRDefault="000425FB">
      <w:pPr>
        <w:rPr>
          <w:color w:val="000000" w:themeColor="text1"/>
        </w:rPr>
      </w:pPr>
      <w:r w:rsidRPr="00C366EC">
        <w:rPr>
          <w:noProof/>
        </w:rPr>
        <w:drawing>
          <wp:anchor distT="0" distB="0" distL="114300" distR="114300" simplePos="0" relativeHeight="251675648" behindDoc="0" locked="0" layoutInCell="1" allowOverlap="1">
            <wp:simplePos x="0" y="0"/>
            <wp:positionH relativeFrom="column">
              <wp:posOffset>1679575</wp:posOffset>
            </wp:positionH>
            <wp:positionV relativeFrom="paragraph">
              <wp:posOffset>84427</wp:posOffset>
            </wp:positionV>
            <wp:extent cx="2019300" cy="2686685"/>
            <wp:effectExtent l="0" t="0" r="0" b="5715"/>
            <wp:wrapSquare wrapText="bothSides"/>
            <wp:docPr id="5" name="Picture 5" descr="Image result for the burghers of calais close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burghers of calais close u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300" cy="2686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66EC" w:rsidRPr="00C366EC" w:rsidRDefault="00C366EC" w:rsidP="00C366EC">
      <w:r w:rsidRPr="00C366EC">
        <w:fldChar w:fldCharType="begin"/>
      </w:r>
      <w:r w:rsidRPr="00C366EC">
        <w:instrText xml:space="preserve"> INCLUDEPICTURE "/var/folders/wl/6hwnxbrj7_z0qtxb03x5kmm80000gn/T/com.microsoft.Word/WebArchiveCopyPasteTempFiles/burgher2.jpg" \* MERGEFORMATINET </w:instrText>
      </w:r>
      <w:r w:rsidRPr="00C366EC">
        <w:fldChar w:fldCharType="end"/>
      </w:r>
    </w:p>
    <w:p w:rsidR="00E90157" w:rsidRPr="00D126EB" w:rsidRDefault="00E90157" w:rsidP="00E90157">
      <w:pPr>
        <w:rPr>
          <w:color w:val="000000" w:themeColor="text1"/>
        </w:rPr>
      </w:pPr>
      <w:r w:rsidRPr="00D126EB">
        <w:rPr>
          <w:color w:val="000000" w:themeColor="text1"/>
        </w:rPr>
        <w:fldChar w:fldCharType="begin"/>
      </w:r>
      <w:r w:rsidRPr="00D126EB">
        <w:rPr>
          <w:color w:val="000000" w:themeColor="text1"/>
        </w:rPr>
        <w:instrText xml:space="preserve"> INCLUDEPICTURE "/var/folders/wl/6hwnxbrj7_z0qtxb03x5kmm80000gn/T/com.microsoft.Word/WebArchiveCopyPasteTempFiles/9862957b3ac690bd103fbffbafe57b8ada29b1f0.jpg" \* MERGEFORMATINET </w:instrText>
      </w:r>
      <w:r w:rsidRPr="00D126EB">
        <w:rPr>
          <w:color w:val="000000" w:themeColor="text1"/>
        </w:rPr>
        <w:fldChar w:fldCharType="end"/>
      </w:r>
    </w:p>
    <w:p w:rsidR="000A50E6" w:rsidRPr="00D126EB" w:rsidRDefault="000A50E6">
      <w:pPr>
        <w:rPr>
          <w:color w:val="000000" w:themeColor="text1"/>
        </w:rPr>
      </w:pPr>
    </w:p>
    <w:p w:rsidR="00386220" w:rsidRPr="00D126EB" w:rsidRDefault="00386220">
      <w:pPr>
        <w:rPr>
          <w:color w:val="000000" w:themeColor="text1"/>
        </w:rPr>
      </w:pPr>
    </w:p>
    <w:p w:rsidR="0004259E" w:rsidRPr="00D126EB" w:rsidRDefault="0004259E" w:rsidP="00386220">
      <w:pPr>
        <w:jc w:val="center"/>
        <w:rPr>
          <w:b/>
          <w:color w:val="000000" w:themeColor="text1"/>
          <w:u w:val="single"/>
        </w:rPr>
      </w:pPr>
    </w:p>
    <w:p w:rsidR="00E90157" w:rsidRPr="00D126EB" w:rsidRDefault="00E90157" w:rsidP="002936B5">
      <w:pPr>
        <w:spacing w:line="360" w:lineRule="auto"/>
        <w:rPr>
          <w:rFonts w:asciiTheme="minorHAnsi" w:hAnsiTheme="minorHAnsi" w:cstheme="minorHAnsi"/>
          <w:color w:val="000000" w:themeColor="text1"/>
          <w:sz w:val="22"/>
          <w:szCs w:val="22"/>
        </w:rPr>
      </w:pPr>
    </w:p>
    <w:p w:rsidR="00E90157" w:rsidRPr="00D126EB" w:rsidRDefault="00E90157" w:rsidP="002936B5">
      <w:pPr>
        <w:spacing w:line="360" w:lineRule="auto"/>
        <w:rPr>
          <w:rFonts w:asciiTheme="minorHAnsi" w:hAnsiTheme="minorHAnsi" w:cstheme="minorHAnsi"/>
          <w:color w:val="000000" w:themeColor="text1"/>
          <w:sz w:val="22"/>
          <w:szCs w:val="22"/>
        </w:rPr>
      </w:pPr>
    </w:p>
    <w:p w:rsidR="00E90157" w:rsidRPr="00D126EB" w:rsidRDefault="00E90157" w:rsidP="002936B5">
      <w:pPr>
        <w:spacing w:line="360" w:lineRule="auto"/>
        <w:rPr>
          <w:rFonts w:asciiTheme="minorHAnsi" w:hAnsiTheme="minorHAnsi" w:cstheme="minorHAnsi"/>
          <w:color w:val="000000" w:themeColor="text1"/>
          <w:sz w:val="22"/>
          <w:szCs w:val="22"/>
        </w:rPr>
      </w:pPr>
    </w:p>
    <w:p w:rsidR="00E90157" w:rsidRPr="00D126EB" w:rsidRDefault="00E90157" w:rsidP="002936B5">
      <w:pPr>
        <w:spacing w:line="360" w:lineRule="auto"/>
        <w:rPr>
          <w:rFonts w:asciiTheme="minorHAnsi" w:hAnsiTheme="minorHAnsi" w:cstheme="minorHAnsi"/>
          <w:color w:val="000000" w:themeColor="text1"/>
          <w:sz w:val="22"/>
          <w:szCs w:val="22"/>
        </w:rPr>
      </w:pPr>
    </w:p>
    <w:p w:rsidR="00E90157" w:rsidRPr="00D126EB" w:rsidRDefault="00E90157" w:rsidP="002936B5">
      <w:pPr>
        <w:spacing w:line="360" w:lineRule="auto"/>
        <w:rPr>
          <w:rFonts w:asciiTheme="minorHAnsi" w:hAnsiTheme="minorHAnsi" w:cstheme="minorHAnsi"/>
          <w:color w:val="000000" w:themeColor="text1"/>
          <w:sz w:val="22"/>
          <w:szCs w:val="22"/>
        </w:rPr>
      </w:pPr>
    </w:p>
    <w:p w:rsidR="00506EF5" w:rsidRPr="00D126EB" w:rsidRDefault="00506EF5" w:rsidP="002936B5">
      <w:pPr>
        <w:spacing w:line="360" w:lineRule="auto"/>
        <w:rPr>
          <w:rFonts w:asciiTheme="minorHAnsi" w:hAnsiTheme="minorHAnsi" w:cstheme="minorHAnsi"/>
          <w:color w:val="000000" w:themeColor="text1"/>
          <w:sz w:val="22"/>
          <w:szCs w:val="22"/>
        </w:rPr>
      </w:pPr>
    </w:p>
    <w:p w:rsidR="00506EF5" w:rsidRPr="00D126EB" w:rsidRDefault="000425FB" w:rsidP="002936B5">
      <w:pPr>
        <w:spacing w:line="360" w:lineRule="auto"/>
        <w:rPr>
          <w:rFonts w:asciiTheme="minorHAnsi" w:hAnsiTheme="minorHAnsi" w:cstheme="minorHAnsi"/>
          <w:color w:val="000000" w:themeColor="text1"/>
          <w:sz w:val="22"/>
          <w:szCs w:val="22"/>
        </w:rPr>
      </w:pPr>
      <w:r w:rsidRPr="00D126EB">
        <w:rPr>
          <w:rFonts w:asciiTheme="minorHAnsi" w:hAnsiTheme="minorHAnsi" w:cstheme="minorHAnsi"/>
          <w:noProof/>
          <w:color w:val="000000" w:themeColor="text1"/>
          <w:sz w:val="22"/>
          <w:szCs w:val="22"/>
        </w:rPr>
        <mc:AlternateContent>
          <mc:Choice Requires="wps">
            <w:drawing>
              <wp:anchor distT="0" distB="0" distL="114300" distR="114300" simplePos="0" relativeHeight="251668480" behindDoc="0" locked="0" layoutInCell="1" allowOverlap="1">
                <wp:simplePos x="0" y="0"/>
                <wp:positionH relativeFrom="column">
                  <wp:posOffset>1130935</wp:posOffset>
                </wp:positionH>
                <wp:positionV relativeFrom="paragraph">
                  <wp:posOffset>182880</wp:posOffset>
                </wp:positionV>
                <wp:extent cx="3996690" cy="267335"/>
                <wp:effectExtent l="0" t="0" r="3810" b="0"/>
                <wp:wrapNone/>
                <wp:docPr id="12" name="Text Box 12"/>
                <wp:cNvGraphicFramePr/>
                <a:graphic xmlns:a="http://schemas.openxmlformats.org/drawingml/2006/main">
                  <a:graphicData uri="http://schemas.microsoft.com/office/word/2010/wordprocessingShape">
                    <wps:wsp>
                      <wps:cNvSpPr txBox="1"/>
                      <wps:spPr>
                        <a:xfrm>
                          <a:off x="0" y="0"/>
                          <a:ext cx="3996690" cy="267335"/>
                        </a:xfrm>
                        <a:prstGeom prst="rect">
                          <a:avLst/>
                        </a:prstGeom>
                        <a:solidFill>
                          <a:schemeClr val="lt1"/>
                        </a:solidFill>
                        <a:ln w="6350">
                          <a:noFill/>
                        </a:ln>
                      </wps:spPr>
                      <wps:txbx>
                        <w:txbxContent>
                          <w:p w:rsidR="00AA52CC" w:rsidRPr="00215D7B" w:rsidRDefault="00AA52CC" w:rsidP="00AA52CC">
                            <w:pPr>
                              <w:rPr>
                                <w:rFonts w:asciiTheme="minorHAnsi" w:hAnsiTheme="minorHAnsi" w:cstheme="minorHAnsi"/>
                                <w:b/>
                                <w:color w:val="000000" w:themeColor="text1"/>
                                <w:sz w:val="22"/>
                                <w:szCs w:val="22"/>
                              </w:rPr>
                            </w:pPr>
                            <w:r w:rsidRPr="00AA52CC">
                              <w:rPr>
                                <w:rFonts w:asciiTheme="minorHAnsi" w:hAnsiTheme="minorHAnsi" w:cstheme="minorHAnsi"/>
                                <w:b/>
                                <w:color w:val="000000" w:themeColor="text1"/>
                                <w:sz w:val="22"/>
                                <w:szCs w:val="22"/>
                                <w:shd w:val="clear" w:color="auto" w:fill="FFFFFF"/>
                              </w:rPr>
                              <w:t>Auguste Rodin, </w:t>
                            </w:r>
                            <w:r w:rsidR="00215D7B">
                              <w:rPr>
                                <w:rFonts w:asciiTheme="minorHAnsi" w:hAnsiTheme="minorHAnsi" w:cstheme="minorHAnsi"/>
                                <w:b/>
                                <w:i/>
                                <w:iCs/>
                                <w:color w:val="000000" w:themeColor="text1"/>
                                <w:sz w:val="22"/>
                                <w:szCs w:val="22"/>
                                <w:bdr w:val="none" w:sz="0" w:space="0" w:color="auto" w:frame="1"/>
                              </w:rPr>
                              <w:t xml:space="preserve">The Burghers of Calais </w:t>
                            </w:r>
                            <w:r w:rsidR="00215D7B">
                              <w:rPr>
                                <w:rFonts w:asciiTheme="minorHAnsi" w:hAnsiTheme="minorHAnsi" w:cstheme="minorHAnsi"/>
                                <w:b/>
                                <w:iCs/>
                                <w:color w:val="000000" w:themeColor="text1"/>
                                <w:sz w:val="22"/>
                                <w:szCs w:val="22"/>
                                <w:bdr w:val="none" w:sz="0" w:space="0" w:color="auto" w:frame="1"/>
                              </w:rPr>
                              <w:t xml:space="preserve">(Close up) </w:t>
                            </w:r>
                            <w:r w:rsidR="00781315">
                              <w:rPr>
                                <w:rFonts w:asciiTheme="minorHAnsi" w:hAnsiTheme="minorHAnsi" w:cstheme="minorHAnsi"/>
                                <w:b/>
                                <w:iCs/>
                                <w:color w:val="000000" w:themeColor="text1"/>
                                <w:sz w:val="22"/>
                                <w:szCs w:val="22"/>
                                <w:bdr w:val="none" w:sz="0" w:space="0" w:color="auto" w:frame="1"/>
                              </w:rPr>
                              <w:t>1889</w:t>
                            </w:r>
                          </w:p>
                          <w:p w:rsidR="00AA52CC" w:rsidRDefault="00AA52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7" type="#_x0000_t202" style="position:absolute;margin-left:89.05pt;margin-top:14.4pt;width:314.7pt;height:21.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JqCRAIAAIIEAAAOAAAAZHJzL2Uyb0RvYy54bWysVE1v2zAMvQ/YfxB0X52vposRp8hadBhQ&#13;&#10;tAXaoWdFlmMDsqhJSuzu1+9JTtqs22nYRaHI5yfykczysm812yvnGzIFH5+NOFNGUtmYbcG/P918&#13;&#10;+syZD8KUQpNRBX9Rnl+uPn5YdjZXE6pJl8oxkBifd7bgdQg2zzIva9UKf0ZWGQQrcq0IuLptVjrR&#13;&#10;gb3V2WQ0mmcdudI6ksp7eK+HIF8l/qpSMtxXlVeB6YIjt5BOl85NPLPVUuRbJ2zdyEMa4h+yaEVj&#13;&#10;8Ogr1bUIgu1c8wdV20hHnqpwJqnNqKoaqVINqGY8elfNYy2sSrVAHG9fZfL/j1be7R8ca0r0bsKZ&#13;&#10;ES169KT6wL5Qz+CCPp31OWCPFsDQww/s0e/hjGX3lWvjLwpiiEPpl1d1I5uEc7pYzOcLhCRik/nF&#13;&#10;dHoeabK3r63z4auilkWj4A7dS6KK/a0PA/QIiY950k1502idLnFi1JV2bC/Qax1SjiD/DaUN6wo+&#13;&#10;n56PErGh+PnArA1yibUONUUr9Jt+0OZY74bKF8jgaBgkb+VNg1xvhQ8PwmFyUB62IdzjqDThLTpY&#13;&#10;nNXkfv7NH/FoKKKcdZjEgvsfO+EUZ/qbQasX49ksjm66zM4vJri408jmNGJ27RVBgDH2zspkRnzQ&#13;&#10;R7Ny1D5jadbxVYSEkXi74OFoXoVhP7B0Uq3XCYRhtSLcmkcrI3UUPHbiqX8Wzh7aFdDoOzrOrMjf&#13;&#10;dW3Axi8NrXeBqia1NOo8qHqQH4OehuKwlHGTTu8J9fbXsfoFAAD//wMAUEsDBBQABgAIAAAAIQAo&#13;&#10;906T5QAAAA4BAAAPAAAAZHJzL2Rvd25yZXYueG1sTI/NTsMwEITvSLyDtUhcUOu0VUlI41SIv0rc&#13;&#10;aAqImxsvSUS8jmI3CW/PcoLLSqOdnZ0v2062FQP2vnGkYDGPQCCVzjRUKTgUj7MEhA+ajG4doYJv&#13;&#10;9LDNz88ynRo30gsO+1AJDiGfagV1CF0qpS9rtNrPXYfEu0/XWx1Y9pU0vR453LZyGUXX0uqG+EOt&#13;&#10;O7yrsfzan6yCj6vq/dlPT6/jar3qHnZDEb+ZQqnLi+l+w+N2AyLgFP4u4JeB+0POxY7uRMaLlnWc&#13;&#10;LNiqYJkwBxuSKF6DOCqIoxuQeSb/Y+Q/AAAA//8DAFBLAQItABQABgAIAAAAIQC2gziS/gAAAOEB&#13;&#10;AAATAAAAAAAAAAAAAAAAAAAAAABbQ29udGVudF9UeXBlc10ueG1sUEsBAi0AFAAGAAgAAAAhADj9&#13;&#10;If/WAAAAlAEAAAsAAAAAAAAAAAAAAAAALwEAAF9yZWxzLy5yZWxzUEsBAi0AFAAGAAgAAAAhAHFw&#13;&#10;moJEAgAAggQAAA4AAAAAAAAAAAAAAAAALgIAAGRycy9lMm9Eb2MueG1sUEsBAi0AFAAGAAgAAAAh&#13;&#10;ACj3TpPlAAAADgEAAA8AAAAAAAAAAAAAAAAAngQAAGRycy9kb3ducmV2LnhtbFBLBQYAAAAABAAE&#13;&#10;APMAAACwBQAAAAA=&#13;&#10;" fillcolor="white [3201]" stroked="f" strokeweight=".5pt">
                <v:textbox>
                  <w:txbxContent>
                    <w:p w:rsidR="00AA52CC" w:rsidRPr="00215D7B" w:rsidRDefault="00AA52CC" w:rsidP="00AA52CC">
                      <w:pPr>
                        <w:rPr>
                          <w:rFonts w:asciiTheme="minorHAnsi" w:hAnsiTheme="minorHAnsi" w:cstheme="minorHAnsi"/>
                          <w:b/>
                          <w:color w:val="000000" w:themeColor="text1"/>
                          <w:sz w:val="22"/>
                          <w:szCs w:val="22"/>
                        </w:rPr>
                      </w:pPr>
                      <w:r w:rsidRPr="00AA52CC">
                        <w:rPr>
                          <w:rFonts w:asciiTheme="minorHAnsi" w:hAnsiTheme="minorHAnsi" w:cstheme="minorHAnsi"/>
                          <w:b/>
                          <w:color w:val="000000" w:themeColor="text1"/>
                          <w:sz w:val="22"/>
                          <w:szCs w:val="22"/>
                          <w:shd w:val="clear" w:color="auto" w:fill="FFFFFF"/>
                        </w:rPr>
                        <w:t>Auguste Rodin, </w:t>
                      </w:r>
                      <w:r w:rsidR="00215D7B">
                        <w:rPr>
                          <w:rFonts w:asciiTheme="minorHAnsi" w:hAnsiTheme="minorHAnsi" w:cstheme="minorHAnsi"/>
                          <w:b/>
                          <w:i/>
                          <w:iCs/>
                          <w:color w:val="000000" w:themeColor="text1"/>
                          <w:sz w:val="22"/>
                          <w:szCs w:val="22"/>
                          <w:bdr w:val="none" w:sz="0" w:space="0" w:color="auto" w:frame="1"/>
                        </w:rPr>
                        <w:t xml:space="preserve">The Burghers of Calais </w:t>
                      </w:r>
                      <w:r w:rsidR="00215D7B">
                        <w:rPr>
                          <w:rFonts w:asciiTheme="minorHAnsi" w:hAnsiTheme="minorHAnsi" w:cstheme="minorHAnsi"/>
                          <w:b/>
                          <w:iCs/>
                          <w:color w:val="000000" w:themeColor="text1"/>
                          <w:sz w:val="22"/>
                          <w:szCs w:val="22"/>
                          <w:bdr w:val="none" w:sz="0" w:space="0" w:color="auto" w:frame="1"/>
                        </w:rPr>
                        <w:t xml:space="preserve">(Close up) </w:t>
                      </w:r>
                      <w:r w:rsidR="00781315">
                        <w:rPr>
                          <w:rFonts w:asciiTheme="minorHAnsi" w:hAnsiTheme="minorHAnsi" w:cstheme="minorHAnsi"/>
                          <w:b/>
                          <w:iCs/>
                          <w:color w:val="000000" w:themeColor="text1"/>
                          <w:sz w:val="22"/>
                          <w:szCs w:val="22"/>
                          <w:bdr w:val="none" w:sz="0" w:space="0" w:color="auto" w:frame="1"/>
                        </w:rPr>
                        <w:t>1889</w:t>
                      </w:r>
                    </w:p>
                    <w:p w:rsidR="00AA52CC" w:rsidRDefault="00AA52CC"/>
                  </w:txbxContent>
                </v:textbox>
              </v:shape>
            </w:pict>
          </mc:Fallback>
        </mc:AlternateContent>
      </w:r>
    </w:p>
    <w:p w:rsidR="00922546" w:rsidRPr="00D126EB" w:rsidRDefault="00922546" w:rsidP="002936B5">
      <w:pPr>
        <w:spacing w:line="360" w:lineRule="auto"/>
        <w:rPr>
          <w:rFonts w:asciiTheme="minorHAnsi" w:hAnsiTheme="minorHAnsi" w:cstheme="minorHAnsi"/>
          <w:color w:val="000000" w:themeColor="text1"/>
          <w:sz w:val="22"/>
          <w:szCs w:val="22"/>
        </w:rPr>
      </w:pPr>
    </w:p>
    <w:p w:rsidR="00802992" w:rsidRPr="00D126EB" w:rsidRDefault="00D05979" w:rsidP="002936B5">
      <w:pPr>
        <w:spacing w:line="360" w:lineRule="auto"/>
        <w:rPr>
          <w:rFonts w:asciiTheme="minorHAnsi" w:hAnsiTheme="minorHAnsi" w:cstheme="minorHAnsi"/>
          <w:color w:val="000000" w:themeColor="text1"/>
          <w:sz w:val="22"/>
          <w:szCs w:val="22"/>
          <w:shd w:val="clear" w:color="auto" w:fill="FFFFFF"/>
        </w:rPr>
      </w:pPr>
      <w:r w:rsidRPr="00D126EB">
        <w:rPr>
          <w:rFonts w:asciiTheme="minorHAnsi" w:hAnsiTheme="minorHAnsi" w:cstheme="minorHAnsi"/>
          <w:color w:val="000000" w:themeColor="text1"/>
          <w:sz w:val="22"/>
          <w:szCs w:val="22"/>
        </w:rPr>
        <w:t xml:space="preserve">This poses the question of whether this technology is something that artists would truly find valuable. Does </w:t>
      </w:r>
      <w:r w:rsidRPr="00D126EB">
        <w:rPr>
          <w:rFonts w:asciiTheme="minorHAnsi" w:hAnsiTheme="minorHAnsi" w:cstheme="minorHAnsi"/>
          <w:i/>
          <w:color w:val="000000" w:themeColor="text1"/>
          <w:sz w:val="22"/>
          <w:szCs w:val="22"/>
        </w:rPr>
        <w:t xml:space="preserve">Tilt Brush </w:t>
      </w:r>
      <w:r w:rsidRPr="00D126EB">
        <w:rPr>
          <w:rFonts w:asciiTheme="minorHAnsi" w:hAnsiTheme="minorHAnsi" w:cstheme="minorHAnsi"/>
          <w:color w:val="000000" w:themeColor="text1"/>
          <w:sz w:val="22"/>
          <w:szCs w:val="22"/>
        </w:rPr>
        <w:t>deserve an artist’s consideration? A lump of clay comes from the earth, something so simple can be transformed into something so complex</w:t>
      </w:r>
      <w:r w:rsidR="00E87A86" w:rsidRPr="00D126EB">
        <w:rPr>
          <w:rFonts w:asciiTheme="minorHAnsi" w:hAnsiTheme="minorHAnsi" w:cstheme="minorHAnsi"/>
          <w:color w:val="000000" w:themeColor="text1"/>
          <w:sz w:val="22"/>
          <w:szCs w:val="22"/>
        </w:rPr>
        <w:t xml:space="preserve"> - can something created with the aid </w:t>
      </w:r>
      <w:r w:rsidR="00BF3591" w:rsidRPr="00D126EB">
        <w:rPr>
          <w:rFonts w:asciiTheme="minorHAnsi" w:hAnsiTheme="minorHAnsi" w:cstheme="minorHAnsi"/>
          <w:color w:val="000000" w:themeColor="text1"/>
          <w:sz w:val="22"/>
          <w:szCs w:val="22"/>
        </w:rPr>
        <w:t xml:space="preserve">of </w:t>
      </w:r>
      <w:r w:rsidR="00E87A86" w:rsidRPr="00D126EB">
        <w:rPr>
          <w:rFonts w:asciiTheme="minorHAnsi" w:hAnsiTheme="minorHAnsi" w:cstheme="minorHAnsi"/>
          <w:color w:val="000000" w:themeColor="text1"/>
          <w:sz w:val="22"/>
          <w:szCs w:val="22"/>
        </w:rPr>
        <w:t xml:space="preserve">virtual reality be classed as a ‘sculpture?’ </w:t>
      </w:r>
      <w:r w:rsidRPr="00D126EB">
        <w:rPr>
          <w:rFonts w:asciiTheme="minorHAnsi" w:hAnsiTheme="minorHAnsi" w:cstheme="minorHAnsi"/>
          <w:color w:val="000000" w:themeColor="text1"/>
          <w:sz w:val="22"/>
          <w:szCs w:val="22"/>
        </w:rPr>
        <w:t>Art theorist and critic Rosalind Krauss published an essay in 1979 called ‘Sculpture in the Expanding Field’, Krauss writes about sculpture and what it h</w:t>
      </w:r>
      <w:r w:rsidR="00E87A86" w:rsidRPr="00D126EB">
        <w:rPr>
          <w:rFonts w:asciiTheme="minorHAnsi" w:hAnsiTheme="minorHAnsi" w:cstheme="minorHAnsi"/>
          <w:color w:val="000000" w:themeColor="text1"/>
          <w:sz w:val="22"/>
          <w:szCs w:val="22"/>
        </w:rPr>
        <w:t xml:space="preserve">ad become towards the end of the twentieth century. Throughout the essay, Krauss questions </w:t>
      </w:r>
      <w:r w:rsidR="006E7DE3" w:rsidRPr="00D126EB">
        <w:rPr>
          <w:rFonts w:asciiTheme="minorHAnsi" w:hAnsiTheme="minorHAnsi" w:cstheme="minorHAnsi"/>
          <w:color w:val="000000" w:themeColor="text1"/>
          <w:sz w:val="22"/>
          <w:szCs w:val="22"/>
        </w:rPr>
        <w:t xml:space="preserve">what exactly the three-dimensional form of ‘sculpture’ really is. She writes: “[…] </w:t>
      </w:r>
      <w:r w:rsidR="006E7DE3" w:rsidRPr="00D126EB">
        <w:rPr>
          <w:rFonts w:asciiTheme="minorHAnsi" w:hAnsiTheme="minorHAnsi" w:cstheme="minorHAnsi"/>
          <w:color w:val="000000" w:themeColor="text1"/>
          <w:sz w:val="22"/>
          <w:szCs w:val="22"/>
          <w:shd w:val="clear" w:color="auto" w:fill="FFFFFF"/>
        </w:rPr>
        <w:t xml:space="preserve">surprising things have come to be called sculpture.” </w:t>
      </w:r>
      <w:r w:rsidR="00C6147E" w:rsidRPr="00D126EB">
        <w:rPr>
          <w:rFonts w:asciiTheme="minorHAnsi" w:hAnsiTheme="minorHAnsi" w:cstheme="minorHAnsi"/>
          <w:color w:val="000000" w:themeColor="text1"/>
          <w:sz w:val="22"/>
          <w:szCs w:val="22"/>
          <w:shd w:val="clear" w:color="auto" w:fill="FFFFFF"/>
        </w:rPr>
        <w:t>(Rosalind Krauss, 1979</w:t>
      </w:r>
      <w:r w:rsidR="009D2298" w:rsidRPr="00D126EB">
        <w:rPr>
          <w:rFonts w:asciiTheme="minorHAnsi" w:hAnsiTheme="minorHAnsi" w:cstheme="minorHAnsi"/>
          <w:color w:val="000000" w:themeColor="text1"/>
          <w:sz w:val="22"/>
          <w:szCs w:val="22"/>
          <w:shd w:val="clear" w:color="auto" w:fill="FFFFFF"/>
        </w:rPr>
        <w:t xml:space="preserve"> p.30</w:t>
      </w:r>
      <w:r w:rsidR="00C6147E" w:rsidRPr="00D126EB">
        <w:rPr>
          <w:rFonts w:asciiTheme="minorHAnsi" w:hAnsiTheme="minorHAnsi" w:cstheme="minorHAnsi"/>
          <w:color w:val="000000" w:themeColor="text1"/>
          <w:sz w:val="22"/>
          <w:szCs w:val="22"/>
          <w:shd w:val="clear" w:color="auto" w:fill="FFFFFF"/>
        </w:rPr>
        <w:t>)</w:t>
      </w:r>
      <w:r w:rsidR="00C201DB" w:rsidRPr="00D126EB">
        <w:rPr>
          <w:rFonts w:asciiTheme="minorHAnsi" w:hAnsiTheme="minorHAnsi" w:cstheme="minorHAnsi"/>
          <w:color w:val="000000" w:themeColor="text1"/>
          <w:sz w:val="22"/>
          <w:szCs w:val="22"/>
          <w:shd w:val="clear" w:color="auto" w:fill="FFFFFF"/>
        </w:rPr>
        <w:t xml:space="preserve"> Krauss goes on to explain that the </w:t>
      </w:r>
      <w:r w:rsidR="00C201DB" w:rsidRPr="00D126EB">
        <w:rPr>
          <w:rFonts w:asciiTheme="minorHAnsi" w:hAnsiTheme="minorHAnsi" w:cstheme="minorHAnsi"/>
          <w:color w:val="000000" w:themeColor="text1"/>
          <w:sz w:val="22"/>
          <w:szCs w:val="22"/>
          <w:shd w:val="clear" w:color="auto" w:fill="FFFFFF"/>
        </w:rPr>
        <w:lastRenderedPageBreak/>
        <w:t>definition of sculpture and art as a whole had become more ‘elastic’</w:t>
      </w:r>
      <w:r w:rsidR="00E927DF" w:rsidRPr="00D126EB">
        <w:rPr>
          <w:rFonts w:asciiTheme="minorHAnsi" w:hAnsiTheme="minorHAnsi" w:cstheme="minorHAnsi"/>
          <w:color w:val="000000" w:themeColor="text1"/>
          <w:sz w:val="22"/>
          <w:szCs w:val="22"/>
          <w:shd w:val="clear" w:color="auto" w:fill="FFFFFF"/>
        </w:rPr>
        <w:t xml:space="preserve"> upon looking back at the previous century.</w:t>
      </w:r>
      <w:r w:rsidR="002936B5" w:rsidRPr="00D126EB">
        <w:rPr>
          <w:rFonts w:asciiTheme="minorHAnsi" w:hAnsiTheme="minorHAnsi" w:cstheme="minorHAnsi"/>
          <w:color w:val="000000" w:themeColor="text1"/>
          <w:sz w:val="22"/>
          <w:szCs w:val="22"/>
          <w:shd w:val="clear" w:color="auto" w:fill="FFFFFF"/>
        </w:rPr>
        <w:t xml:space="preserve"> The diversity of sculpture is constantly changing throughout history. </w:t>
      </w:r>
    </w:p>
    <w:p w:rsidR="004A2CB1" w:rsidRPr="00D126EB" w:rsidRDefault="004A2CB1" w:rsidP="002936B5">
      <w:pPr>
        <w:spacing w:line="360" w:lineRule="auto"/>
        <w:rPr>
          <w:rFonts w:asciiTheme="minorHAnsi" w:hAnsiTheme="minorHAnsi" w:cstheme="minorHAnsi"/>
          <w:color w:val="000000" w:themeColor="text1"/>
          <w:sz w:val="22"/>
          <w:szCs w:val="22"/>
          <w:shd w:val="clear" w:color="auto" w:fill="FFFFFF"/>
        </w:rPr>
      </w:pPr>
    </w:p>
    <w:p w:rsidR="00EF4CCE" w:rsidRPr="00D126EB" w:rsidRDefault="004A2CB1" w:rsidP="00F13BC0">
      <w:pPr>
        <w:spacing w:line="360" w:lineRule="auto"/>
        <w:rPr>
          <w:rFonts w:asciiTheme="minorHAnsi" w:hAnsiTheme="minorHAnsi" w:cstheme="minorHAnsi"/>
          <w:color w:val="000000" w:themeColor="text1"/>
          <w:sz w:val="22"/>
          <w:szCs w:val="22"/>
          <w:shd w:val="clear" w:color="auto" w:fill="FFFFFF"/>
        </w:rPr>
      </w:pPr>
      <w:r w:rsidRPr="00D126EB">
        <w:rPr>
          <w:rFonts w:asciiTheme="minorHAnsi" w:hAnsiTheme="minorHAnsi" w:cstheme="minorHAnsi"/>
          <w:color w:val="000000" w:themeColor="text1"/>
          <w:sz w:val="22"/>
          <w:szCs w:val="22"/>
          <w:shd w:val="clear" w:color="auto" w:fill="FFFFFF"/>
        </w:rPr>
        <w:t>After several three-dimensional printed prototypes, Yeo casts his virtual reality sculpture in bronze.</w:t>
      </w:r>
      <w:r w:rsidR="00A97516" w:rsidRPr="00D126EB">
        <w:rPr>
          <w:rFonts w:asciiTheme="minorHAnsi" w:hAnsiTheme="minorHAnsi" w:cstheme="minorHAnsi"/>
          <w:color w:val="000000" w:themeColor="text1"/>
          <w:sz w:val="22"/>
          <w:szCs w:val="22"/>
          <w:shd w:val="clear" w:color="auto" w:fill="FFFFFF"/>
        </w:rPr>
        <w:t xml:space="preserve"> </w:t>
      </w:r>
      <w:r w:rsidR="004828BF" w:rsidRPr="00D126EB">
        <w:rPr>
          <w:rFonts w:asciiTheme="minorHAnsi" w:hAnsiTheme="minorHAnsi" w:cstheme="minorHAnsi"/>
          <w:color w:val="000000" w:themeColor="text1"/>
          <w:sz w:val="22"/>
          <w:szCs w:val="22"/>
          <w:shd w:val="clear" w:color="auto" w:fill="FFFFFF"/>
        </w:rPr>
        <w:t>Whil</w:t>
      </w:r>
      <w:r w:rsidR="00B07A98" w:rsidRPr="00D126EB">
        <w:rPr>
          <w:rFonts w:asciiTheme="minorHAnsi" w:hAnsiTheme="minorHAnsi" w:cstheme="minorHAnsi"/>
          <w:color w:val="000000" w:themeColor="text1"/>
          <w:sz w:val="22"/>
          <w:szCs w:val="22"/>
          <w:shd w:val="clear" w:color="auto" w:fill="FFFFFF"/>
        </w:rPr>
        <w:t>st</w:t>
      </w:r>
      <w:r w:rsidR="004828BF" w:rsidRPr="00D126EB">
        <w:rPr>
          <w:rFonts w:asciiTheme="minorHAnsi" w:hAnsiTheme="minorHAnsi" w:cstheme="minorHAnsi"/>
          <w:color w:val="000000" w:themeColor="text1"/>
          <w:sz w:val="22"/>
          <w:szCs w:val="22"/>
          <w:shd w:val="clear" w:color="auto" w:fill="FFFFFF"/>
        </w:rPr>
        <w:t xml:space="preserve"> the outcome may be similar to that of the work of Rodin, does the end result still emanate the same sense of emotional quality? </w:t>
      </w:r>
      <w:r w:rsidR="00ED68E3" w:rsidRPr="00D126EB">
        <w:rPr>
          <w:rFonts w:asciiTheme="minorHAnsi" w:hAnsiTheme="minorHAnsi" w:cstheme="minorHAnsi"/>
          <w:color w:val="000000" w:themeColor="text1"/>
          <w:sz w:val="22"/>
          <w:szCs w:val="22"/>
          <w:shd w:val="clear" w:color="auto" w:fill="FFFFFF"/>
        </w:rPr>
        <w:t xml:space="preserve"> While Yeo’s sculpture </w:t>
      </w:r>
      <w:r w:rsidR="008610C2" w:rsidRPr="00D126EB">
        <w:rPr>
          <w:rFonts w:asciiTheme="minorHAnsi" w:hAnsiTheme="minorHAnsi" w:cstheme="minorHAnsi"/>
          <w:color w:val="000000" w:themeColor="text1"/>
          <w:sz w:val="22"/>
          <w:szCs w:val="22"/>
          <w:shd w:val="clear" w:color="auto" w:fill="FFFFFF"/>
        </w:rPr>
        <w:t>marks a new approach to creating sculptures, his solid marks come across</w:t>
      </w:r>
      <w:r w:rsidR="00DF0569" w:rsidRPr="00D126EB">
        <w:rPr>
          <w:rFonts w:asciiTheme="minorHAnsi" w:hAnsiTheme="minorHAnsi" w:cstheme="minorHAnsi"/>
          <w:color w:val="000000" w:themeColor="text1"/>
          <w:sz w:val="22"/>
          <w:szCs w:val="22"/>
          <w:shd w:val="clear" w:color="auto" w:fill="FFFFFF"/>
        </w:rPr>
        <w:t xml:space="preserve"> as</w:t>
      </w:r>
      <w:r w:rsidR="008610C2" w:rsidRPr="00D126EB">
        <w:rPr>
          <w:rFonts w:asciiTheme="minorHAnsi" w:hAnsiTheme="minorHAnsi" w:cstheme="minorHAnsi"/>
          <w:color w:val="000000" w:themeColor="text1"/>
          <w:sz w:val="22"/>
          <w:szCs w:val="22"/>
          <w:shd w:val="clear" w:color="auto" w:fill="FFFFFF"/>
        </w:rPr>
        <w:t xml:space="preserve"> almost impersonal and clinical in contrast to Rodin’s </w:t>
      </w:r>
      <w:r w:rsidR="004B1B71" w:rsidRPr="00D126EB">
        <w:rPr>
          <w:rFonts w:asciiTheme="minorHAnsi" w:hAnsiTheme="minorHAnsi" w:cstheme="minorHAnsi"/>
          <w:i/>
          <w:color w:val="000000" w:themeColor="text1"/>
          <w:sz w:val="22"/>
          <w:szCs w:val="22"/>
          <w:shd w:val="clear" w:color="auto" w:fill="FFFFFF"/>
        </w:rPr>
        <w:t>Nijinsk</w:t>
      </w:r>
      <w:r w:rsidR="00447E10" w:rsidRPr="00D126EB">
        <w:rPr>
          <w:rFonts w:asciiTheme="minorHAnsi" w:hAnsiTheme="minorHAnsi" w:cstheme="minorHAnsi"/>
          <w:i/>
          <w:color w:val="000000" w:themeColor="text1"/>
          <w:sz w:val="22"/>
          <w:szCs w:val="22"/>
          <w:shd w:val="clear" w:color="auto" w:fill="FFFFFF"/>
        </w:rPr>
        <w:t>y</w:t>
      </w:r>
      <w:r w:rsidR="005003A3" w:rsidRPr="00D126EB">
        <w:rPr>
          <w:rFonts w:asciiTheme="minorHAnsi" w:hAnsiTheme="minorHAnsi" w:cstheme="minorHAnsi"/>
          <w:i/>
          <w:color w:val="000000" w:themeColor="text1"/>
          <w:sz w:val="22"/>
          <w:szCs w:val="22"/>
          <w:shd w:val="clear" w:color="auto" w:fill="FFFFFF"/>
        </w:rPr>
        <w:t xml:space="preserve"> </w:t>
      </w:r>
      <w:r w:rsidR="00EF4CCE" w:rsidRPr="00D126EB">
        <w:rPr>
          <w:rFonts w:asciiTheme="minorHAnsi" w:hAnsiTheme="minorHAnsi" w:cstheme="minorHAnsi"/>
          <w:i/>
          <w:color w:val="000000" w:themeColor="text1"/>
          <w:sz w:val="22"/>
          <w:szCs w:val="22"/>
          <w:shd w:val="clear" w:color="auto" w:fill="FFFFFF"/>
        </w:rPr>
        <w:t>–</w:t>
      </w:r>
      <w:r w:rsidR="005003A3" w:rsidRPr="00D126EB">
        <w:rPr>
          <w:rFonts w:asciiTheme="minorHAnsi" w:hAnsiTheme="minorHAnsi" w:cstheme="minorHAnsi"/>
          <w:i/>
          <w:color w:val="000000" w:themeColor="text1"/>
          <w:sz w:val="22"/>
          <w:szCs w:val="22"/>
          <w:shd w:val="clear" w:color="auto" w:fill="FFFFFF"/>
        </w:rPr>
        <w:t xml:space="preserve"> </w:t>
      </w:r>
      <w:r w:rsidR="00EF4CCE" w:rsidRPr="00D126EB">
        <w:rPr>
          <w:rFonts w:asciiTheme="minorHAnsi" w:hAnsiTheme="minorHAnsi" w:cstheme="minorHAnsi"/>
          <w:color w:val="000000" w:themeColor="text1"/>
          <w:sz w:val="22"/>
          <w:szCs w:val="22"/>
          <w:shd w:val="clear" w:color="auto" w:fill="FFFFFF"/>
        </w:rPr>
        <w:t>the expressiveness, tension and shape truly represent the dynamics of the dancer’s flight and motion.</w:t>
      </w:r>
    </w:p>
    <w:p w:rsidR="00EF4CCE" w:rsidRPr="00D126EB" w:rsidRDefault="00EF4CCE" w:rsidP="00F13BC0">
      <w:pPr>
        <w:spacing w:line="360" w:lineRule="auto"/>
        <w:rPr>
          <w:rFonts w:asciiTheme="minorHAnsi" w:hAnsiTheme="minorHAnsi" w:cstheme="minorHAnsi"/>
          <w:i/>
          <w:color w:val="000000" w:themeColor="text1"/>
          <w:sz w:val="22"/>
          <w:szCs w:val="22"/>
          <w:shd w:val="clear" w:color="auto" w:fill="FFFFFF"/>
        </w:rPr>
      </w:pPr>
    </w:p>
    <w:p w:rsidR="00EF4CCE" w:rsidRPr="00D126EB" w:rsidRDefault="00EF4CCE" w:rsidP="00EF4CCE">
      <w:pPr>
        <w:rPr>
          <w:rFonts w:asciiTheme="minorHAnsi" w:hAnsiTheme="minorHAnsi" w:cstheme="minorHAnsi"/>
          <w:i/>
          <w:color w:val="000000" w:themeColor="text1"/>
          <w:sz w:val="22"/>
          <w:szCs w:val="22"/>
          <w:shd w:val="clear" w:color="auto" w:fill="FFFFFF"/>
        </w:rPr>
      </w:pPr>
    </w:p>
    <w:p w:rsidR="00EF4CCE" w:rsidRPr="00D126EB" w:rsidRDefault="00975916" w:rsidP="00EF4CCE">
      <w:pPr>
        <w:rPr>
          <w:rFonts w:asciiTheme="minorHAnsi" w:hAnsiTheme="minorHAnsi" w:cstheme="minorHAnsi"/>
          <w:i/>
          <w:color w:val="000000" w:themeColor="text1"/>
          <w:sz w:val="22"/>
          <w:szCs w:val="22"/>
          <w:shd w:val="clear" w:color="auto" w:fill="FFFFFF"/>
        </w:rPr>
      </w:pPr>
      <w:r w:rsidRPr="00D126EB">
        <w:rPr>
          <w:noProof/>
          <w:color w:val="000000" w:themeColor="text1"/>
        </w:rPr>
        <w:drawing>
          <wp:anchor distT="0" distB="0" distL="114300" distR="114300" simplePos="0" relativeHeight="251671552" behindDoc="0" locked="0" layoutInCell="1" allowOverlap="1">
            <wp:simplePos x="0" y="0"/>
            <wp:positionH relativeFrom="column">
              <wp:posOffset>3192566</wp:posOffset>
            </wp:positionH>
            <wp:positionV relativeFrom="paragraph">
              <wp:posOffset>8890</wp:posOffset>
            </wp:positionV>
            <wp:extent cx="2186945" cy="2916215"/>
            <wp:effectExtent l="0" t="0" r="0" b="5080"/>
            <wp:wrapSquare wrapText="bothSides"/>
            <wp:docPr id="15" name="Picture 15" descr="Image result for jonathan yeo bron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jonathan yeo bronz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6945" cy="2916215"/>
                    </a:xfrm>
                    <a:prstGeom prst="rect">
                      <a:avLst/>
                    </a:prstGeom>
                    <a:noFill/>
                    <a:ln>
                      <a:noFill/>
                    </a:ln>
                  </pic:spPr>
                </pic:pic>
              </a:graphicData>
            </a:graphic>
            <wp14:sizeRelH relativeFrom="page">
              <wp14:pctWidth>0</wp14:pctWidth>
            </wp14:sizeRelH>
            <wp14:sizeRelV relativeFrom="page">
              <wp14:pctHeight>0</wp14:pctHeight>
            </wp14:sizeRelV>
          </wp:anchor>
        </w:drawing>
      </w:r>
      <w:r w:rsidR="00922546" w:rsidRPr="00D126EB">
        <w:rPr>
          <w:noProof/>
          <w:color w:val="000000" w:themeColor="text1"/>
        </w:rPr>
        <w:drawing>
          <wp:anchor distT="0" distB="0" distL="114300" distR="114300" simplePos="0" relativeHeight="251669504" behindDoc="0" locked="0" layoutInCell="1" allowOverlap="1">
            <wp:simplePos x="0" y="0"/>
            <wp:positionH relativeFrom="column">
              <wp:posOffset>466691</wp:posOffset>
            </wp:positionH>
            <wp:positionV relativeFrom="paragraph">
              <wp:posOffset>429</wp:posOffset>
            </wp:positionV>
            <wp:extent cx="1948306" cy="2924959"/>
            <wp:effectExtent l="0" t="0" r="0" b="0"/>
            <wp:wrapSquare wrapText="bothSides"/>
            <wp:docPr id="13" name="Picture 13" descr="/var/folders/wl/6hwnxbrj7_z0qtxb03x5kmm80000gn/T/com.microsoft.Word/WebArchiveCopyPasteTempFiles/979_4ff022f396f7b1c.jpg?itok=GhDMT1H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wl/6hwnxbrj7_z0qtxb03x5kmm80000gn/T/com.microsoft.Word/WebArchiveCopyPasteTempFiles/979_4ff022f396f7b1c.jpg?itok=GhDMT1H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306" cy="29249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2CB1" w:rsidRPr="00D126EB" w:rsidRDefault="004A2CB1" w:rsidP="002936B5">
      <w:pPr>
        <w:spacing w:line="360" w:lineRule="auto"/>
        <w:rPr>
          <w:rFonts w:asciiTheme="minorHAnsi" w:hAnsiTheme="minorHAnsi" w:cstheme="minorHAnsi"/>
          <w:color w:val="000000" w:themeColor="text1"/>
          <w:sz w:val="22"/>
          <w:szCs w:val="22"/>
          <w:shd w:val="clear" w:color="auto" w:fill="FFFFFF"/>
        </w:rPr>
      </w:pPr>
    </w:p>
    <w:p w:rsidR="00B07A98" w:rsidRPr="00D126EB" w:rsidRDefault="00B07A98" w:rsidP="00B07A98">
      <w:pPr>
        <w:rPr>
          <w:color w:val="000000" w:themeColor="text1"/>
        </w:rPr>
      </w:pPr>
      <w:r w:rsidRPr="00D126EB">
        <w:rPr>
          <w:color w:val="000000" w:themeColor="text1"/>
        </w:rPr>
        <w:fldChar w:fldCharType="begin"/>
      </w:r>
      <w:r w:rsidRPr="00D126EB">
        <w:rPr>
          <w:color w:val="000000" w:themeColor="text1"/>
        </w:rPr>
        <w:instrText xml:space="preserve"> INCLUDEPICTURE "/var/folders/wl/6hwnxbrj7_z0qtxb03x5kmm80000gn/T/com.microsoft.Word/WebArchiveCopyPasteTempFiles/979_4ff022f396f7b1c.jpg?itok=GhDMT1HV" \* MERGEFORMATINET </w:instrText>
      </w:r>
      <w:r w:rsidRPr="00D126EB">
        <w:rPr>
          <w:color w:val="000000" w:themeColor="text1"/>
        </w:rPr>
        <w:fldChar w:fldCharType="end"/>
      </w:r>
    </w:p>
    <w:p w:rsidR="00802992" w:rsidRPr="00D126EB" w:rsidRDefault="00802992" w:rsidP="002936B5">
      <w:pPr>
        <w:spacing w:line="360" w:lineRule="auto"/>
        <w:rPr>
          <w:rFonts w:asciiTheme="minorHAnsi" w:hAnsiTheme="minorHAnsi" w:cstheme="minorHAnsi"/>
          <w:color w:val="000000" w:themeColor="text1"/>
          <w:sz w:val="22"/>
          <w:szCs w:val="22"/>
          <w:shd w:val="clear" w:color="auto" w:fill="FFFFFF"/>
        </w:rPr>
      </w:pPr>
    </w:p>
    <w:p w:rsidR="00802992" w:rsidRPr="00D126EB" w:rsidRDefault="00802992" w:rsidP="002936B5">
      <w:pPr>
        <w:spacing w:line="360" w:lineRule="auto"/>
        <w:rPr>
          <w:rFonts w:asciiTheme="minorHAnsi" w:hAnsiTheme="minorHAnsi" w:cstheme="minorHAnsi"/>
          <w:color w:val="000000" w:themeColor="text1"/>
          <w:sz w:val="22"/>
          <w:szCs w:val="22"/>
          <w:shd w:val="clear" w:color="auto" w:fill="FFFFFF"/>
        </w:rPr>
      </w:pPr>
    </w:p>
    <w:p w:rsidR="00802992" w:rsidRPr="00D126EB" w:rsidRDefault="00802992" w:rsidP="002936B5">
      <w:pPr>
        <w:spacing w:line="360" w:lineRule="auto"/>
        <w:rPr>
          <w:rFonts w:asciiTheme="minorHAnsi" w:hAnsiTheme="minorHAnsi" w:cstheme="minorHAnsi"/>
          <w:color w:val="000000" w:themeColor="text1"/>
          <w:sz w:val="22"/>
          <w:szCs w:val="22"/>
          <w:shd w:val="clear" w:color="auto" w:fill="FFFFFF"/>
        </w:rPr>
      </w:pPr>
    </w:p>
    <w:p w:rsidR="00802992" w:rsidRPr="00D126EB" w:rsidRDefault="00802992" w:rsidP="002936B5">
      <w:pPr>
        <w:spacing w:line="360" w:lineRule="auto"/>
        <w:rPr>
          <w:rFonts w:asciiTheme="minorHAnsi" w:hAnsiTheme="minorHAnsi" w:cstheme="minorHAnsi"/>
          <w:color w:val="000000" w:themeColor="text1"/>
          <w:sz w:val="22"/>
          <w:szCs w:val="22"/>
          <w:shd w:val="clear" w:color="auto" w:fill="FFFFFF"/>
        </w:rPr>
      </w:pPr>
    </w:p>
    <w:p w:rsidR="00802992" w:rsidRPr="00D126EB" w:rsidRDefault="00802992" w:rsidP="002936B5">
      <w:pPr>
        <w:spacing w:line="360" w:lineRule="auto"/>
        <w:rPr>
          <w:rFonts w:asciiTheme="minorHAnsi" w:hAnsiTheme="minorHAnsi" w:cstheme="minorHAnsi"/>
          <w:color w:val="000000" w:themeColor="text1"/>
          <w:sz w:val="22"/>
          <w:szCs w:val="22"/>
          <w:shd w:val="clear" w:color="auto" w:fill="FFFFFF"/>
        </w:rPr>
      </w:pPr>
    </w:p>
    <w:p w:rsidR="00975916" w:rsidRPr="00D126EB" w:rsidRDefault="00975916" w:rsidP="00975916">
      <w:pPr>
        <w:rPr>
          <w:color w:val="000000" w:themeColor="text1"/>
        </w:rPr>
      </w:pPr>
      <w:r w:rsidRPr="00D126EB">
        <w:rPr>
          <w:color w:val="000000" w:themeColor="text1"/>
        </w:rPr>
        <w:fldChar w:fldCharType="begin"/>
      </w:r>
      <w:r w:rsidRPr="00D126EB">
        <w:rPr>
          <w:color w:val="000000" w:themeColor="text1"/>
        </w:rPr>
        <w:instrText xml:space="preserve"> INCLUDEPICTURE "/var/folders/wl/6hwnxbrj7_z0qtxb03x5kmm80000gn/T/com.microsoft.Word/WebArchiveCopyPasteTempFiles/Homage+to+Paolozzi+%28Self+Portrait%29.jpg?format=1000w" \* MERGEFORMATINET </w:instrText>
      </w:r>
      <w:r w:rsidRPr="00D126EB">
        <w:rPr>
          <w:color w:val="000000" w:themeColor="text1"/>
        </w:rPr>
        <w:fldChar w:fldCharType="end"/>
      </w:r>
    </w:p>
    <w:p w:rsidR="00591B78" w:rsidRPr="00D126EB" w:rsidRDefault="00591B78" w:rsidP="002936B5">
      <w:pPr>
        <w:spacing w:line="360" w:lineRule="auto"/>
        <w:rPr>
          <w:color w:val="000000" w:themeColor="text1"/>
        </w:rPr>
      </w:pPr>
    </w:p>
    <w:p w:rsidR="00591B78" w:rsidRPr="00D126EB" w:rsidRDefault="00591B78" w:rsidP="002936B5">
      <w:pPr>
        <w:spacing w:line="360" w:lineRule="auto"/>
        <w:rPr>
          <w:color w:val="000000" w:themeColor="text1"/>
        </w:rPr>
      </w:pPr>
    </w:p>
    <w:p w:rsidR="00591B78" w:rsidRPr="00D126EB" w:rsidRDefault="00591B78" w:rsidP="002936B5">
      <w:pPr>
        <w:spacing w:line="360" w:lineRule="auto"/>
        <w:rPr>
          <w:color w:val="000000" w:themeColor="text1"/>
        </w:rPr>
      </w:pPr>
    </w:p>
    <w:p w:rsidR="00591B78" w:rsidRPr="00D126EB" w:rsidRDefault="00591B78" w:rsidP="002936B5">
      <w:pPr>
        <w:spacing w:line="360" w:lineRule="auto"/>
        <w:rPr>
          <w:color w:val="000000" w:themeColor="text1"/>
        </w:rPr>
      </w:pPr>
    </w:p>
    <w:p w:rsidR="003F74EA" w:rsidRPr="00D126EB" w:rsidRDefault="00F13BC0" w:rsidP="003F74EA">
      <w:pPr>
        <w:spacing w:line="360" w:lineRule="auto"/>
        <w:rPr>
          <w:color w:val="000000" w:themeColor="text1"/>
        </w:rPr>
      </w:pPr>
      <w:r w:rsidRPr="00D126EB">
        <w:rPr>
          <w:noProof/>
          <w:color w:val="000000" w:themeColor="text1"/>
        </w:rPr>
        <mc:AlternateContent>
          <mc:Choice Requires="wps">
            <w:drawing>
              <wp:anchor distT="0" distB="0" distL="114300" distR="114300" simplePos="0" relativeHeight="251672576" behindDoc="0" locked="0" layoutInCell="1" allowOverlap="1">
                <wp:simplePos x="0" y="0"/>
                <wp:positionH relativeFrom="column">
                  <wp:posOffset>3302000</wp:posOffset>
                </wp:positionH>
                <wp:positionV relativeFrom="paragraph">
                  <wp:posOffset>13970</wp:posOffset>
                </wp:positionV>
                <wp:extent cx="2258060" cy="558800"/>
                <wp:effectExtent l="0" t="0" r="2540" b="0"/>
                <wp:wrapNone/>
                <wp:docPr id="16" name="Text Box 16"/>
                <wp:cNvGraphicFramePr/>
                <a:graphic xmlns:a="http://schemas.openxmlformats.org/drawingml/2006/main">
                  <a:graphicData uri="http://schemas.microsoft.com/office/word/2010/wordprocessingShape">
                    <wps:wsp>
                      <wps:cNvSpPr txBox="1"/>
                      <wps:spPr>
                        <a:xfrm>
                          <a:off x="0" y="0"/>
                          <a:ext cx="2258060" cy="558800"/>
                        </a:xfrm>
                        <a:prstGeom prst="rect">
                          <a:avLst/>
                        </a:prstGeom>
                        <a:solidFill>
                          <a:schemeClr val="lt1"/>
                        </a:solidFill>
                        <a:ln w="6350">
                          <a:noFill/>
                        </a:ln>
                      </wps:spPr>
                      <wps:txbx>
                        <w:txbxContent>
                          <w:p w:rsidR="00F13BC0" w:rsidRPr="00F13BC0" w:rsidRDefault="00F13BC0">
                            <w:pPr>
                              <w:rPr>
                                <w:rFonts w:asciiTheme="minorHAnsi" w:hAnsiTheme="minorHAnsi" w:cstheme="minorHAnsi"/>
                                <w:b/>
                                <w:sz w:val="22"/>
                                <w:szCs w:val="22"/>
                              </w:rPr>
                            </w:pPr>
                            <w:r w:rsidRPr="00F13BC0">
                              <w:rPr>
                                <w:rFonts w:asciiTheme="minorHAnsi" w:hAnsiTheme="minorHAnsi" w:cstheme="minorHAnsi"/>
                                <w:b/>
                                <w:sz w:val="22"/>
                                <w:szCs w:val="22"/>
                              </w:rPr>
                              <w:t xml:space="preserve">Yeo’s </w:t>
                            </w:r>
                            <w:r w:rsidRPr="00F13BC0">
                              <w:rPr>
                                <w:rFonts w:asciiTheme="minorHAnsi" w:hAnsiTheme="minorHAnsi" w:cstheme="minorHAnsi"/>
                                <w:b/>
                                <w:i/>
                                <w:sz w:val="22"/>
                                <w:szCs w:val="22"/>
                              </w:rPr>
                              <w:t>Homage to Paolozzi</w:t>
                            </w:r>
                            <w:r w:rsidRPr="00F13BC0">
                              <w:rPr>
                                <w:rFonts w:asciiTheme="minorHAnsi" w:hAnsiTheme="minorHAnsi" w:cstheme="minorHAnsi"/>
                                <w:b/>
                                <w:sz w:val="22"/>
                                <w:szCs w:val="22"/>
                              </w:rPr>
                              <w: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6" o:spid="_x0000_s1028" type="#_x0000_t202" style="position:absolute;margin-left:260pt;margin-top:1.1pt;width:177.8pt;height:44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SiFERQIAAIIEAAAOAAAAZHJzL2Uyb0RvYy54bWysVN9v2jAQfp+0/8Hy+0hghTFEqBgV06Sq&#13;&#10;rUSnPhvHgUiOz7MNCfvr99mBtuv2NO3FOd+d78f33WV+3TWaHZXzNZmCDwc5Z8pIKmuzK/j3x/WH&#13;&#10;KWc+CFMKTUYV/KQ8v168fzdv7UyNaE+6VI4hiPGz1hZ8H4KdZZmXe9UIPyCrDIwVuUYEXN0uK51o&#13;&#10;Eb3R2SjPJ1lLrrSOpPIe2pveyBcpflUpGe6ryqvAdMFRW0inS+c2ntliLmY7J+y+lucyxD9U0Yja&#13;&#10;IOlzqBsRBDu4+o9QTS0dearCQFKTUVXVUqUe0M0wf9PNZi+sSr0AHG+fYfL/L6y8Oz44VpfgbsKZ&#13;&#10;EQ04elRdYF+oY1ABn9b6Gdw2Fo6hgx6+F72HMrbdVa6JXzTEYAfSp2d0YzQJ5Wg0nuYTmCRs4/F0&#13;&#10;mif4s5fX1vnwVVHDolBwB/YSqOJ46wMqgevFJSbzpOtyXWudLnFi1Eo7dhTgWodUI1785qUNaws+&#13;&#10;+TjOU2BD8XkfWRskiL32PUUpdNsuYTO69Lul8gQYHPWD5K1c16j1VvjwIBwmB+1hG8I9jkoTctFZ&#13;&#10;4mxP7uff9NEfhMLKWYtJLLj/cRBOcaa/GVD9eXh1FUc3Xa7Gn0a4uNeW7WuLOTQrAgBD7J2VSYz+&#13;&#10;QV/EylHzhKVZxqwwCSORu+DhIq5Cvx9YOqmWy+SEYbUi3JqNlTF0BDwy8dg9CWfPdAUQfUeXmRWz&#13;&#10;N6z1vvGloeUhUFUnSiPOPapn+DHoienzUsZNen1PXi+/jsUvAAAA//8DAFBLAwQUAAYACAAAACEA&#13;&#10;vjmRkuMAAAANAQAADwAAAGRycy9kb3ducmV2LnhtbExPy07DMBC8I/EP1iJxQa1DqrQlzaZCvCpx&#13;&#10;oykgbm68JBGxHcVuEv6e5QSXkUazO49sO5lWDNT7xlmE63kEgmzpdGMrhEPxOFuD8EFZrVpnCeGb&#13;&#10;PGzz87NMpdqN9oWGfagEm1ifKoQ6hC6V0pc1GeXnriPL2qfrjQpM+0rqXo1sbloZR9FSGtVYTqhV&#13;&#10;R3c1lV/7k0H4uKren/309DoukkX3sBuK1ZsuEC8vpvsNw+0GRKAp/H3A7wbuDzkXO7qT1V60CAln&#13;&#10;8ClCHINgfb1KliCOCDdRDDLP5P8V+Q8AAAD//wMAUEsBAi0AFAAGAAgAAAAhALaDOJL+AAAA4QEA&#13;&#10;ABMAAAAAAAAAAAAAAAAAAAAAAFtDb250ZW50X1R5cGVzXS54bWxQSwECLQAUAAYACAAAACEAOP0h&#13;&#10;/9YAAACUAQAACwAAAAAAAAAAAAAAAAAvAQAAX3JlbHMvLnJlbHNQSwECLQAUAAYACAAAACEAVkoh&#13;&#10;REUCAACCBAAADgAAAAAAAAAAAAAAAAAuAgAAZHJzL2Uyb0RvYy54bWxQSwECLQAUAAYACAAAACEA&#13;&#10;vjmRkuMAAAANAQAADwAAAAAAAAAAAAAAAACfBAAAZHJzL2Rvd25yZXYueG1sUEsFBgAAAAAEAAQA&#13;&#10;8wAAAK8FAAAAAA==&#13;&#10;" fillcolor="white [3201]" stroked="f" strokeweight=".5pt">
                <v:textbox>
                  <w:txbxContent>
                    <w:p w:rsidR="00F13BC0" w:rsidRPr="00F13BC0" w:rsidRDefault="00F13BC0">
                      <w:pPr>
                        <w:rPr>
                          <w:rFonts w:asciiTheme="minorHAnsi" w:hAnsiTheme="minorHAnsi" w:cstheme="minorHAnsi"/>
                          <w:b/>
                          <w:sz w:val="22"/>
                          <w:szCs w:val="22"/>
                        </w:rPr>
                      </w:pPr>
                      <w:r w:rsidRPr="00F13BC0">
                        <w:rPr>
                          <w:rFonts w:asciiTheme="minorHAnsi" w:hAnsiTheme="minorHAnsi" w:cstheme="minorHAnsi"/>
                          <w:b/>
                          <w:sz w:val="22"/>
                          <w:szCs w:val="22"/>
                        </w:rPr>
                        <w:t xml:space="preserve">Yeo’s </w:t>
                      </w:r>
                      <w:r w:rsidRPr="00F13BC0">
                        <w:rPr>
                          <w:rFonts w:asciiTheme="minorHAnsi" w:hAnsiTheme="minorHAnsi" w:cstheme="minorHAnsi"/>
                          <w:b/>
                          <w:i/>
                          <w:sz w:val="22"/>
                          <w:szCs w:val="22"/>
                        </w:rPr>
                        <w:t xml:space="preserve">Homage to </w:t>
                      </w:r>
                      <w:proofErr w:type="spellStart"/>
                      <w:r w:rsidRPr="00F13BC0">
                        <w:rPr>
                          <w:rFonts w:asciiTheme="minorHAnsi" w:hAnsiTheme="minorHAnsi" w:cstheme="minorHAnsi"/>
                          <w:b/>
                          <w:i/>
                          <w:sz w:val="22"/>
                          <w:szCs w:val="22"/>
                        </w:rPr>
                        <w:t>Paolozzi</w:t>
                      </w:r>
                      <w:proofErr w:type="spellEnd"/>
                      <w:r w:rsidRPr="00F13BC0">
                        <w:rPr>
                          <w:rFonts w:asciiTheme="minorHAnsi" w:hAnsiTheme="minorHAnsi" w:cstheme="minorHAnsi"/>
                          <w:b/>
                          <w:sz w:val="22"/>
                          <w:szCs w:val="22"/>
                        </w:rPr>
                        <w:t>, 2017</w:t>
                      </w:r>
                    </w:p>
                  </w:txbxContent>
                </v:textbox>
              </v:shape>
            </w:pict>
          </mc:Fallback>
        </mc:AlternateContent>
      </w:r>
      <w:r w:rsidR="005F724B" w:rsidRPr="00D126EB">
        <w:rPr>
          <w:noProof/>
          <w:color w:val="000000" w:themeColor="text1"/>
        </w:rPr>
        <mc:AlternateContent>
          <mc:Choice Requires="wps">
            <w:drawing>
              <wp:anchor distT="0" distB="0" distL="114300" distR="114300" simplePos="0" relativeHeight="251670528" behindDoc="0" locked="0" layoutInCell="1" allowOverlap="1">
                <wp:simplePos x="0" y="0"/>
                <wp:positionH relativeFrom="column">
                  <wp:posOffset>673020</wp:posOffset>
                </wp:positionH>
                <wp:positionV relativeFrom="paragraph">
                  <wp:posOffset>17145</wp:posOffset>
                </wp:positionV>
                <wp:extent cx="1524652" cy="24413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524652" cy="244137"/>
                        </a:xfrm>
                        <a:prstGeom prst="rect">
                          <a:avLst/>
                        </a:prstGeom>
                        <a:solidFill>
                          <a:schemeClr val="lt1"/>
                        </a:solidFill>
                        <a:ln w="6350">
                          <a:noFill/>
                        </a:ln>
                      </wps:spPr>
                      <wps:txbx>
                        <w:txbxContent>
                          <w:p w:rsidR="005F724B" w:rsidRPr="005F724B" w:rsidRDefault="005F724B">
                            <w:pPr>
                              <w:rPr>
                                <w:rFonts w:asciiTheme="minorHAnsi" w:hAnsiTheme="minorHAnsi" w:cstheme="minorHAnsi"/>
                                <w:b/>
                                <w:i/>
                                <w:color w:val="000000" w:themeColor="text1"/>
                                <w:sz w:val="22"/>
                                <w:szCs w:val="22"/>
                              </w:rPr>
                            </w:pPr>
                            <w:r w:rsidRPr="005F724B">
                              <w:rPr>
                                <w:rFonts w:asciiTheme="minorHAnsi" w:hAnsiTheme="minorHAnsi" w:cstheme="minorHAnsi"/>
                                <w:b/>
                                <w:color w:val="000000" w:themeColor="text1"/>
                                <w:sz w:val="22"/>
                                <w:szCs w:val="22"/>
                              </w:rPr>
                              <w:t xml:space="preserve">Rodin’s </w:t>
                            </w:r>
                            <w:r w:rsidRPr="005F724B">
                              <w:rPr>
                                <w:rFonts w:asciiTheme="minorHAnsi" w:hAnsiTheme="minorHAnsi" w:cstheme="minorHAnsi"/>
                                <w:b/>
                                <w:i/>
                                <w:color w:val="000000" w:themeColor="text1"/>
                                <w:sz w:val="22"/>
                                <w:szCs w:val="22"/>
                              </w:rPr>
                              <w:t xml:space="preserve">Nijinsky, </w:t>
                            </w:r>
                            <w:r w:rsidRPr="005F724B">
                              <w:rPr>
                                <w:rFonts w:asciiTheme="minorHAnsi" w:hAnsiTheme="minorHAnsi" w:cstheme="minorHAnsi"/>
                                <w:b/>
                                <w:color w:val="000000" w:themeColor="text1"/>
                                <w:sz w:val="22"/>
                                <w:szCs w:val="22"/>
                              </w:rPr>
                              <w:t>1912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53pt;margin-top:1.35pt;width:120.05pt;height:1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MydRAIAAIIEAAAOAAAAZHJzL2Uyb0RvYy54bWysVE2P2jAQvVfqf7B8L4EQ2G1EWFFWVJXQ&#13;&#10;7kpQ7dk4DrHkeFzbkNBf37EDLN32VPXizJefZ97MZPbQNYochXUSdEFHgyElQnMopd4X9Pt29eme&#13;&#10;EueZLpkCLQp6Eo4+zD9+mLUmFynUoEphCYJol7emoLX3Jk8Sx2vRMDcAIzQ6K7AN86jafVJa1iJ6&#13;&#10;o5J0OJwmLdjSWODCObQ+9k46j/hVJbh/rionPFEFxdx8PG08d+FM5jOW7y0zteTnNNg/ZNEwqfHR&#13;&#10;K9Qj84wcrPwDqpHcgoPKDzg0CVSV5CLWgNWMhu+q2dTMiFgLkuPMlSb3/2D50/HFElli7zJKNGuw&#13;&#10;R1vRefIFOoIm5Kc1LsewjcFA36EdYy92h8ZQdlfZJnyxIIJ+ZPp0ZTeg8XBpkmbTSUoJR1+aZaPx&#13;&#10;XYBJ3m4b6/xXAQ0JQkEtdi+Syo5r5/vQS0h4zIGS5UoqFZUwMWKpLDky7LXyMUcE/y1KadIWdDqe&#13;&#10;DCOwhnC9R1Yacwm19jUFyXe7LnIzvtS7g/KENFjoB8kZvpKY65o5/8IsTg5Wjtvgn/GoFOBbcJYo&#13;&#10;qcH+/Js9xGND0UtJi5NYUPfjwKygRH3T2OrPoywLoxuVbHKXomJvPbtbjz40S0ACRrh3hkcxxHt1&#13;&#10;ESsLzSsuzSK8ii6mOb5dUH8Rl77fD1w6LhaLGITDaphf643hAToQHjqx7V6ZNed2eWz0E1xmluXv&#13;&#10;utbHhpsaFgcPlYwtDTz3rJ7px0GPQ3FeyrBJt3qMevt1zH8BAAD//wMAUEsDBBQABgAIAAAAIQBM&#13;&#10;OH8c5AAAAA0BAAAPAAAAZHJzL2Rvd25yZXYueG1sTI9LT8MwEITvSPwHa5G4IOqkKSlK41SIVyVu&#13;&#10;NDzEzY2XJCJeR7GbhH/PcoLLSqPRzM6Xb2fbiREH3zpSEC8iEEiVMy3VCl7Kh8trED5oMrpzhAq+&#13;&#10;0cO2OD3JdWbcRM847kMtuIR8phU0IfSZlL5q0Gq/cD0Se59usDqwHGppBj1xue3kMopSaXVL/KHR&#13;&#10;Pd42WH3tj1bBx0X9/uTnx9cpuUr6+91Yrt9MqdT52Xy34XOzARFwDn8J+GXg/VDwsIM7kvGiYx2l&#13;&#10;DBQULNcg2E9WaQzioGAVxyCLXP6nKH4AAAD//wMAUEsBAi0AFAAGAAgAAAAhALaDOJL+AAAA4QEA&#13;&#10;ABMAAAAAAAAAAAAAAAAAAAAAAFtDb250ZW50X1R5cGVzXS54bWxQSwECLQAUAAYACAAAACEAOP0h&#13;&#10;/9YAAACUAQAACwAAAAAAAAAAAAAAAAAvAQAAX3JlbHMvLnJlbHNQSwECLQAUAAYACAAAACEADWTM&#13;&#10;nUQCAACCBAAADgAAAAAAAAAAAAAAAAAuAgAAZHJzL2Uyb0RvYy54bWxQSwECLQAUAAYACAAAACEA&#13;&#10;TDh/HOQAAAANAQAADwAAAAAAAAAAAAAAAACeBAAAZHJzL2Rvd25yZXYueG1sUEsFBgAAAAAEAAQA&#13;&#10;8wAAAK8FAAAAAA==&#13;&#10;" fillcolor="white [3201]" stroked="f" strokeweight=".5pt">
                <v:textbox>
                  <w:txbxContent>
                    <w:p w:rsidR="005F724B" w:rsidRPr="005F724B" w:rsidRDefault="005F724B">
                      <w:pPr>
                        <w:rPr>
                          <w:rFonts w:asciiTheme="minorHAnsi" w:hAnsiTheme="minorHAnsi" w:cstheme="minorHAnsi"/>
                          <w:b/>
                          <w:i/>
                          <w:color w:val="000000" w:themeColor="text1"/>
                          <w:sz w:val="22"/>
                          <w:szCs w:val="22"/>
                        </w:rPr>
                      </w:pPr>
                      <w:r w:rsidRPr="005F724B">
                        <w:rPr>
                          <w:rFonts w:asciiTheme="minorHAnsi" w:hAnsiTheme="minorHAnsi" w:cstheme="minorHAnsi"/>
                          <w:b/>
                          <w:color w:val="000000" w:themeColor="text1"/>
                          <w:sz w:val="22"/>
                          <w:szCs w:val="22"/>
                        </w:rPr>
                        <w:t xml:space="preserve">Rodin’s </w:t>
                      </w:r>
                      <w:r w:rsidRPr="005F724B">
                        <w:rPr>
                          <w:rFonts w:asciiTheme="minorHAnsi" w:hAnsiTheme="minorHAnsi" w:cstheme="minorHAnsi"/>
                          <w:b/>
                          <w:i/>
                          <w:color w:val="000000" w:themeColor="text1"/>
                          <w:sz w:val="22"/>
                          <w:szCs w:val="22"/>
                        </w:rPr>
                        <w:t xml:space="preserve">Nijinsky, </w:t>
                      </w:r>
                      <w:r w:rsidRPr="005F724B">
                        <w:rPr>
                          <w:rFonts w:asciiTheme="minorHAnsi" w:hAnsiTheme="minorHAnsi" w:cstheme="minorHAnsi"/>
                          <w:b/>
                          <w:color w:val="000000" w:themeColor="text1"/>
                          <w:sz w:val="22"/>
                          <w:szCs w:val="22"/>
                        </w:rPr>
                        <w:t>1912</w:t>
                      </w:r>
                    </w:p>
                  </w:txbxContent>
                </v:textbox>
              </v:shape>
            </w:pict>
          </mc:Fallback>
        </mc:AlternateContent>
      </w:r>
    </w:p>
    <w:p w:rsidR="005F724B" w:rsidRPr="00D126EB" w:rsidRDefault="005F724B" w:rsidP="003F74EA">
      <w:pPr>
        <w:spacing w:line="360" w:lineRule="auto"/>
        <w:rPr>
          <w:color w:val="000000" w:themeColor="text1"/>
        </w:rPr>
      </w:pPr>
    </w:p>
    <w:p w:rsidR="0004259E" w:rsidRPr="00D126EB" w:rsidRDefault="008D30AE" w:rsidP="0036199D">
      <w:pPr>
        <w:pStyle w:val="ListParagraph"/>
        <w:numPr>
          <w:ilvl w:val="0"/>
          <w:numId w:val="7"/>
        </w:numPr>
        <w:spacing w:line="360" w:lineRule="auto"/>
        <w:rPr>
          <w:rFonts w:cstheme="minorHAnsi"/>
          <w:color w:val="000000" w:themeColor="text1"/>
          <w:sz w:val="22"/>
          <w:szCs w:val="22"/>
          <w:shd w:val="clear" w:color="auto" w:fill="FFFFFF"/>
        </w:rPr>
      </w:pPr>
      <w:r w:rsidRPr="00D126EB">
        <w:rPr>
          <w:rFonts w:cstheme="minorHAnsi"/>
          <w:b/>
          <w:color w:val="000000" w:themeColor="text1"/>
          <w:sz w:val="22"/>
          <w:szCs w:val="22"/>
          <w:u w:val="single"/>
        </w:rPr>
        <w:t xml:space="preserve">Hierarchy </w:t>
      </w:r>
    </w:p>
    <w:p w:rsidR="00693E11" w:rsidRPr="00D126EB" w:rsidRDefault="00693E11" w:rsidP="0096372D">
      <w:pPr>
        <w:spacing w:line="360" w:lineRule="auto"/>
        <w:rPr>
          <w:rFonts w:asciiTheme="minorHAnsi" w:hAnsiTheme="minorHAnsi" w:cstheme="minorHAnsi"/>
          <w:color w:val="000000" w:themeColor="text1"/>
          <w:spacing w:val="2"/>
          <w:sz w:val="22"/>
          <w:szCs w:val="22"/>
          <w:shd w:val="clear" w:color="auto" w:fill="FFFFFF"/>
        </w:rPr>
      </w:pPr>
    </w:p>
    <w:p w:rsidR="0096372D" w:rsidRPr="00D126EB" w:rsidRDefault="0096372D" w:rsidP="0096372D">
      <w:pPr>
        <w:spacing w:line="360" w:lineRule="auto"/>
        <w:rPr>
          <w:rFonts w:asciiTheme="minorHAnsi" w:hAnsiTheme="minorHAnsi" w:cstheme="minorHAnsi"/>
          <w:color w:val="000000" w:themeColor="text1"/>
          <w:spacing w:val="2"/>
          <w:sz w:val="22"/>
          <w:szCs w:val="22"/>
          <w:shd w:val="clear" w:color="auto" w:fill="FFFFFF"/>
        </w:rPr>
      </w:pPr>
      <w:r w:rsidRPr="00D126EB">
        <w:rPr>
          <w:rFonts w:asciiTheme="minorHAnsi" w:hAnsiTheme="minorHAnsi" w:cstheme="minorHAnsi"/>
          <w:color w:val="000000" w:themeColor="text1"/>
          <w:spacing w:val="2"/>
          <w:sz w:val="22"/>
          <w:szCs w:val="22"/>
          <w:shd w:val="clear" w:color="auto" w:fill="FFFFFF"/>
        </w:rPr>
        <w:t>Today, artist</w:t>
      </w:r>
      <w:r w:rsidR="005D3BEB" w:rsidRPr="00D126EB">
        <w:rPr>
          <w:rFonts w:asciiTheme="minorHAnsi" w:hAnsiTheme="minorHAnsi" w:cstheme="minorHAnsi"/>
          <w:color w:val="000000" w:themeColor="text1"/>
          <w:spacing w:val="2"/>
          <w:sz w:val="22"/>
          <w:szCs w:val="22"/>
          <w:shd w:val="clear" w:color="auto" w:fill="FFFFFF"/>
        </w:rPr>
        <w:t>s</w:t>
      </w:r>
      <w:r w:rsidRPr="00D126EB">
        <w:rPr>
          <w:rFonts w:asciiTheme="minorHAnsi" w:hAnsiTheme="minorHAnsi" w:cstheme="minorHAnsi"/>
          <w:color w:val="000000" w:themeColor="text1"/>
          <w:spacing w:val="2"/>
          <w:sz w:val="22"/>
          <w:szCs w:val="22"/>
          <w:shd w:val="clear" w:color="auto" w:fill="FFFFFF"/>
        </w:rPr>
        <w:t xml:space="preserve"> use an incredibly wide range of materials. These range from the more traditional materials such as clay, bronze and marble, to materials that are slightly less traditional and even temporary such as flowers, wood, LEDs and many other textiles.</w:t>
      </w:r>
      <w:r w:rsidR="004A0F80" w:rsidRPr="00D126EB">
        <w:rPr>
          <w:rFonts w:asciiTheme="minorHAnsi" w:hAnsiTheme="minorHAnsi" w:cstheme="minorHAnsi"/>
          <w:color w:val="000000" w:themeColor="text1"/>
          <w:spacing w:val="2"/>
          <w:sz w:val="22"/>
          <w:szCs w:val="22"/>
          <w:shd w:val="clear" w:color="auto" w:fill="FFFFFF"/>
        </w:rPr>
        <w:t xml:space="preserve"> ‘Sculpture’ is made in many ways, from a huge range of materials and methods. An example of diversifying materials would be artist and sculpt</w:t>
      </w:r>
      <w:r w:rsidR="009F1D1A" w:rsidRPr="00D126EB">
        <w:rPr>
          <w:rFonts w:asciiTheme="minorHAnsi" w:hAnsiTheme="minorHAnsi" w:cstheme="minorHAnsi"/>
          <w:color w:val="000000" w:themeColor="text1"/>
          <w:spacing w:val="2"/>
          <w:sz w:val="22"/>
          <w:szCs w:val="22"/>
          <w:shd w:val="clear" w:color="auto" w:fill="FFFFFF"/>
        </w:rPr>
        <w:t>or</w:t>
      </w:r>
      <w:r w:rsidR="004A0F80" w:rsidRPr="00D126EB">
        <w:rPr>
          <w:rFonts w:asciiTheme="minorHAnsi" w:hAnsiTheme="minorHAnsi" w:cstheme="minorHAnsi"/>
          <w:color w:val="000000" w:themeColor="text1"/>
          <w:spacing w:val="2"/>
          <w:sz w:val="22"/>
          <w:szCs w:val="22"/>
          <w:shd w:val="clear" w:color="auto" w:fill="FFFFFF"/>
        </w:rPr>
        <w:t xml:space="preserve"> Barbara Hepworth, who used a variety of materials throughout the entirety of her career. Hepworth carved directly into stone and wood and this gave her an incredible amount o</w:t>
      </w:r>
      <w:r w:rsidR="004749DA" w:rsidRPr="00D126EB">
        <w:rPr>
          <w:rFonts w:asciiTheme="minorHAnsi" w:hAnsiTheme="minorHAnsi" w:cstheme="minorHAnsi"/>
          <w:color w:val="000000" w:themeColor="text1"/>
          <w:spacing w:val="2"/>
          <w:sz w:val="22"/>
          <w:szCs w:val="22"/>
          <w:shd w:val="clear" w:color="auto" w:fill="FFFFFF"/>
        </w:rPr>
        <w:t>f</w:t>
      </w:r>
      <w:r w:rsidR="004A0F80" w:rsidRPr="00D126EB">
        <w:rPr>
          <w:rFonts w:asciiTheme="minorHAnsi" w:hAnsiTheme="minorHAnsi" w:cstheme="minorHAnsi"/>
          <w:color w:val="000000" w:themeColor="text1"/>
          <w:spacing w:val="2"/>
          <w:sz w:val="22"/>
          <w:szCs w:val="22"/>
          <w:shd w:val="clear" w:color="auto" w:fill="FFFFFF"/>
        </w:rPr>
        <w:t xml:space="preserve"> </w:t>
      </w:r>
      <w:r w:rsidR="004749DA" w:rsidRPr="00D126EB">
        <w:rPr>
          <w:rFonts w:asciiTheme="minorHAnsi" w:hAnsiTheme="minorHAnsi" w:cstheme="minorHAnsi"/>
          <w:color w:val="000000" w:themeColor="text1"/>
          <w:spacing w:val="2"/>
          <w:sz w:val="22"/>
          <w:szCs w:val="22"/>
          <w:shd w:val="clear" w:color="auto" w:fill="FFFFFF"/>
        </w:rPr>
        <w:t>s</w:t>
      </w:r>
      <w:r w:rsidR="004A0F80" w:rsidRPr="00D126EB">
        <w:rPr>
          <w:rFonts w:asciiTheme="minorHAnsi" w:hAnsiTheme="minorHAnsi" w:cstheme="minorHAnsi"/>
          <w:color w:val="000000" w:themeColor="text1"/>
          <w:spacing w:val="2"/>
          <w:sz w:val="22"/>
          <w:szCs w:val="22"/>
          <w:shd w:val="clear" w:color="auto" w:fill="FFFFFF"/>
        </w:rPr>
        <w:t>atisfaction as an artist. “I am basically and primarily a carver, and the properties of stone and wood and marble have obsessed me all my life.” (</w:t>
      </w:r>
      <w:r w:rsidR="00182AC1" w:rsidRPr="00D126EB">
        <w:rPr>
          <w:rFonts w:asciiTheme="minorHAnsi" w:hAnsiTheme="minorHAnsi" w:cstheme="minorHAnsi"/>
          <w:color w:val="000000" w:themeColor="text1"/>
          <w:spacing w:val="2"/>
          <w:sz w:val="22"/>
          <w:szCs w:val="22"/>
          <w:shd w:val="clear" w:color="auto" w:fill="FFFFFF"/>
        </w:rPr>
        <w:t>Currey</w:t>
      </w:r>
      <w:r w:rsidR="004A0F80" w:rsidRPr="00D126EB">
        <w:rPr>
          <w:rFonts w:asciiTheme="minorHAnsi" w:hAnsiTheme="minorHAnsi" w:cstheme="minorHAnsi"/>
          <w:color w:val="000000" w:themeColor="text1"/>
          <w:spacing w:val="2"/>
          <w:sz w:val="22"/>
          <w:szCs w:val="22"/>
          <w:shd w:val="clear" w:color="auto" w:fill="FFFFFF"/>
        </w:rPr>
        <w:t xml:space="preserve">, </w:t>
      </w:r>
      <w:r w:rsidR="00182AC1" w:rsidRPr="00D126EB">
        <w:rPr>
          <w:rFonts w:asciiTheme="minorHAnsi" w:hAnsiTheme="minorHAnsi" w:cstheme="minorHAnsi"/>
          <w:color w:val="000000" w:themeColor="text1"/>
          <w:spacing w:val="2"/>
          <w:sz w:val="22"/>
          <w:szCs w:val="22"/>
          <w:shd w:val="clear" w:color="auto" w:fill="FFFFFF"/>
        </w:rPr>
        <w:t>2013</w:t>
      </w:r>
      <w:r w:rsidR="004A0F80" w:rsidRPr="00D126EB">
        <w:rPr>
          <w:rFonts w:asciiTheme="minorHAnsi" w:hAnsiTheme="minorHAnsi" w:cstheme="minorHAnsi"/>
          <w:color w:val="000000" w:themeColor="text1"/>
          <w:spacing w:val="2"/>
          <w:sz w:val="22"/>
          <w:szCs w:val="22"/>
          <w:shd w:val="clear" w:color="auto" w:fill="FFFFFF"/>
        </w:rPr>
        <w:t>)</w:t>
      </w:r>
      <w:r w:rsidR="004749DA" w:rsidRPr="00D126EB">
        <w:rPr>
          <w:rFonts w:asciiTheme="minorHAnsi" w:hAnsiTheme="minorHAnsi" w:cstheme="minorHAnsi"/>
          <w:color w:val="000000" w:themeColor="text1"/>
          <w:spacing w:val="2"/>
          <w:sz w:val="22"/>
          <w:szCs w:val="22"/>
          <w:shd w:val="clear" w:color="auto" w:fill="FFFFFF"/>
        </w:rPr>
        <w:t xml:space="preserve"> </w:t>
      </w:r>
    </w:p>
    <w:p w:rsidR="003F74EA" w:rsidRPr="00D126EB" w:rsidRDefault="003F74EA" w:rsidP="003F74EA">
      <w:pPr>
        <w:rPr>
          <w:rFonts w:asciiTheme="minorHAnsi" w:hAnsiTheme="minorHAnsi" w:cstheme="minorHAnsi"/>
          <w:color w:val="000000" w:themeColor="text1"/>
          <w:spacing w:val="2"/>
          <w:sz w:val="22"/>
          <w:szCs w:val="22"/>
          <w:shd w:val="clear" w:color="auto" w:fill="FFFFFF"/>
        </w:rPr>
      </w:pPr>
    </w:p>
    <w:p w:rsidR="00A047C2" w:rsidRPr="00D126EB" w:rsidRDefault="003F74EA" w:rsidP="003F74EA">
      <w:pPr>
        <w:spacing w:line="360" w:lineRule="auto"/>
        <w:rPr>
          <w:rFonts w:asciiTheme="minorHAnsi" w:hAnsiTheme="minorHAnsi" w:cstheme="minorHAnsi"/>
          <w:color w:val="000000" w:themeColor="text1"/>
          <w:sz w:val="22"/>
          <w:szCs w:val="22"/>
        </w:rPr>
      </w:pPr>
      <w:r w:rsidRPr="00D126EB">
        <w:rPr>
          <w:rFonts w:asciiTheme="minorHAnsi" w:hAnsiTheme="minorHAnsi" w:cstheme="minorHAnsi"/>
          <w:color w:val="000000" w:themeColor="text1"/>
          <w:sz w:val="22"/>
          <w:szCs w:val="22"/>
        </w:rPr>
        <w:t>I</w:t>
      </w:r>
      <w:r w:rsidR="00585723" w:rsidRPr="00D126EB">
        <w:rPr>
          <w:rFonts w:asciiTheme="minorHAnsi" w:hAnsiTheme="minorHAnsi" w:cstheme="minorHAnsi"/>
          <w:color w:val="000000" w:themeColor="text1"/>
          <w:sz w:val="22"/>
          <w:szCs w:val="22"/>
          <w:shd w:val="clear" w:color="auto" w:fill="FFFFFF"/>
        </w:rPr>
        <w:t>t is clear that since the 20</w:t>
      </w:r>
      <w:r w:rsidR="00585723" w:rsidRPr="00D126EB">
        <w:rPr>
          <w:rFonts w:asciiTheme="minorHAnsi" w:hAnsiTheme="minorHAnsi" w:cstheme="minorHAnsi"/>
          <w:color w:val="000000" w:themeColor="text1"/>
          <w:sz w:val="22"/>
          <w:szCs w:val="22"/>
          <w:shd w:val="clear" w:color="auto" w:fill="FFFFFF"/>
          <w:vertAlign w:val="superscript"/>
        </w:rPr>
        <w:t>th</w:t>
      </w:r>
      <w:r w:rsidR="00585723" w:rsidRPr="00D126EB">
        <w:rPr>
          <w:rFonts w:asciiTheme="minorHAnsi" w:hAnsiTheme="minorHAnsi" w:cstheme="minorHAnsi"/>
          <w:color w:val="000000" w:themeColor="text1"/>
          <w:sz w:val="22"/>
          <w:szCs w:val="22"/>
          <w:shd w:val="clear" w:color="auto" w:fill="FFFFFF"/>
        </w:rPr>
        <w:t xml:space="preserve"> Century, sculpture has not been confined to the traditional techniques of modelling and carving, or to the more traditional materials such as clay, stone, wood and metal. </w:t>
      </w:r>
      <w:r w:rsidR="00E46C78" w:rsidRPr="00D126EB">
        <w:rPr>
          <w:rFonts w:asciiTheme="minorHAnsi" w:hAnsiTheme="minorHAnsi" w:cstheme="minorHAnsi"/>
          <w:color w:val="000000" w:themeColor="text1"/>
          <w:sz w:val="22"/>
          <w:szCs w:val="22"/>
          <w:shd w:val="clear" w:color="auto" w:fill="FFFFFF"/>
        </w:rPr>
        <w:t>S</w:t>
      </w:r>
      <w:r w:rsidR="00585723" w:rsidRPr="00D126EB">
        <w:rPr>
          <w:rFonts w:asciiTheme="minorHAnsi" w:hAnsiTheme="minorHAnsi" w:cstheme="minorHAnsi"/>
          <w:color w:val="000000" w:themeColor="text1"/>
          <w:sz w:val="22"/>
          <w:szCs w:val="22"/>
          <w:shd w:val="clear" w:color="auto" w:fill="FFFFFF"/>
        </w:rPr>
        <w:t xml:space="preserve">culptors such as Hepworth have experimented, and </w:t>
      </w:r>
      <w:r w:rsidR="00E46C78" w:rsidRPr="00D126EB">
        <w:rPr>
          <w:rFonts w:asciiTheme="minorHAnsi" w:hAnsiTheme="minorHAnsi" w:cstheme="minorHAnsi"/>
          <w:color w:val="000000" w:themeColor="text1"/>
          <w:sz w:val="22"/>
          <w:szCs w:val="22"/>
          <w:shd w:val="clear" w:color="auto" w:fill="FFFFFF"/>
        </w:rPr>
        <w:t xml:space="preserve">are able to use any material they believe will serve a purpose and help create a piece of art. Sculpture can simply no longer </w:t>
      </w:r>
      <w:r w:rsidR="002E43DD" w:rsidRPr="00D126EB">
        <w:rPr>
          <w:rFonts w:asciiTheme="minorHAnsi" w:hAnsiTheme="minorHAnsi" w:cstheme="minorHAnsi"/>
          <w:color w:val="000000" w:themeColor="text1"/>
          <w:sz w:val="22"/>
          <w:szCs w:val="22"/>
          <w:shd w:val="clear" w:color="auto" w:fill="FFFFFF"/>
        </w:rPr>
        <w:t>be identified</w:t>
      </w:r>
      <w:r w:rsidR="00227115" w:rsidRPr="00D126EB">
        <w:rPr>
          <w:rFonts w:asciiTheme="minorHAnsi" w:hAnsiTheme="minorHAnsi" w:cstheme="minorHAnsi"/>
          <w:color w:val="000000" w:themeColor="text1"/>
          <w:sz w:val="22"/>
          <w:szCs w:val="22"/>
          <w:shd w:val="clear" w:color="auto" w:fill="FFFFFF"/>
        </w:rPr>
        <w:t xml:space="preserve"> by only traditional materials or techniques anymore, despite all these changes, there is mainly one thing which has remained consistent in sculpture – it is this that emanate</w:t>
      </w:r>
      <w:r w:rsidR="00095D80" w:rsidRPr="00D126EB">
        <w:rPr>
          <w:rFonts w:asciiTheme="minorHAnsi" w:hAnsiTheme="minorHAnsi" w:cstheme="minorHAnsi"/>
          <w:color w:val="000000" w:themeColor="text1"/>
          <w:sz w:val="22"/>
          <w:szCs w:val="22"/>
          <w:shd w:val="clear" w:color="auto" w:fill="FFFFFF"/>
        </w:rPr>
        <w:t>s as the perpetual concern of all sculptors</w:t>
      </w:r>
      <w:r w:rsidR="00D97849" w:rsidRPr="00D126EB">
        <w:rPr>
          <w:rFonts w:asciiTheme="minorHAnsi" w:hAnsiTheme="minorHAnsi" w:cstheme="minorHAnsi"/>
          <w:color w:val="000000" w:themeColor="text1"/>
          <w:sz w:val="22"/>
          <w:szCs w:val="22"/>
          <w:shd w:val="clear" w:color="auto" w:fill="FFFFFF"/>
        </w:rPr>
        <w:t>: the creation</w:t>
      </w:r>
      <w:r w:rsidR="00227115" w:rsidRPr="00D126EB">
        <w:rPr>
          <w:rFonts w:asciiTheme="minorHAnsi" w:hAnsiTheme="minorHAnsi" w:cstheme="minorHAnsi"/>
          <w:color w:val="000000" w:themeColor="text1"/>
          <w:sz w:val="22"/>
          <w:szCs w:val="22"/>
          <w:shd w:val="clear" w:color="auto" w:fill="FFFFFF"/>
        </w:rPr>
        <w:t xml:space="preserve"> </w:t>
      </w:r>
      <w:r w:rsidR="00D97849" w:rsidRPr="00D126EB">
        <w:rPr>
          <w:rFonts w:asciiTheme="minorHAnsi" w:hAnsiTheme="minorHAnsi" w:cstheme="minorHAnsi"/>
          <w:color w:val="000000" w:themeColor="text1"/>
          <w:sz w:val="22"/>
          <w:szCs w:val="22"/>
          <w:shd w:val="clear" w:color="auto" w:fill="FFFFFF"/>
        </w:rPr>
        <w:t xml:space="preserve">of a form in the third dimension. </w:t>
      </w:r>
      <w:r w:rsidR="003B0094" w:rsidRPr="00D126EB">
        <w:rPr>
          <w:rFonts w:asciiTheme="minorHAnsi" w:hAnsiTheme="minorHAnsi" w:cstheme="minorHAnsi"/>
          <w:color w:val="000000" w:themeColor="text1"/>
          <w:sz w:val="22"/>
          <w:szCs w:val="22"/>
          <w:shd w:val="clear" w:color="auto" w:fill="FFFFFF"/>
        </w:rPr>
        <w:t xml:space="preserve">Over the last four decades, artist Phyllida Barlow has created </w:t>
      </w:r>
      <w:r w:rsidR="006006FA" w:rsidRPr="00D126EB">
        <w:rPr>
          <w:rFonts w:asciiTheme="minorHAnsi" w:hAnsiTheme="minorHAnsi" w:cstheme="minorHAnsi"/>
          <w:color w:val="000000" w:themeColor="text1"/>
          <w:sz w:val="22"/>
          <w:szCs w:val="22"/>
          <w:shd w:val="clear" w:color="auto" w:fill="FFFFFF"/>
        </w:rPr>
        <w:t>large sculptures and installations, she uses inexpensive materials such as scrim, cardboard, wood, fabric, polystyrene, cement and plaster. Her bold and striking work is predominantly focused on the experimentation with these everyday materials in order to create her bright three</w:t>
      </w:r>
      <w:r w:rsidR="001B0217" w:rsidRPr="00D126EB">
        <w:rPr>
          <w:rFonts w:asciiTheme="minorHAnsi" w:hAnsiTheme="minorHAnsi" w:cstheme="minorHAnsi"/>
          <w:color w:val="000000" w:themeColor="text1"/>
          <w:sz w:val="22"/>
          <w:szCs w:val="22"/>
          <w:shd w:val="clear" w:color="auto" w:fill="FFFFFF"/>
        </w:rPr>
        <w:t>-</w:t>
      </w:r>
      <w:r w:rsidR="006006FA" w:rsidRPr="00D126EB">
        <w:rPr>
          <w:rFonts w:asciiTheme="minorHAnsi" w:hAnsiTheme="minorHAnsi" w:cstheme="minorHAnsi"/>
          <w:color w:val="000000" w:themeColor="text1"/>
          <w:sz w:val="22"/>
          <w:szCs w:val="22"/>
          <w:shd w:val="clear" w:color="auto" w:fill="FFFFFF"/>
        </w:rPr>
        <w:t>dimensional sculptural forms.</w:t>
      </w:r>
      <w:r w:rsidR="00E011D0">
        <w:rPr>
          <w:rFonts w:asciiTheme="minorHAnsi" w:hAnsiTheme="minorHAnsi" w:cstheme="minorHAnsi"/>
          <w:color w:val="000000" w:themeColor="text1"/>
          <w:sz w:val="22"/>
          <w:szCs w:val="22"/>
          <w:shd w:val="clear" w:color="auto" w:fill="FFFFFF"/>
        </w:rPr>
        <w:t xml:space="preserve"> </w:t>
      </w:r>
    </w:p>
    <w:p w:rsidR="00A1467C" w:rsidRPr="00D126EB" w:rsidRDefault="00D57854" w:rsidP="00585723">
      <w:pPr>
        <w:spacing w:line="360" w:lineRule="auto"/>
        <w:rPr>
          <w:rFonts w:asciiTheme="minorHAnsi" w:hAnsiTheme="minorHAnsi" w:cstheme="minorHAnsi"/>
          <w:color w:val="000000" w:themeColor="text1"/>
          <w:sz w:val="22"/>
          <w:szCs w:val="22"/>
          <w:shd w:val="clear" w:color="auto" w:fill="FFFFFF"/>
        </w:rPr>
      </w:pPr>
      <w:r w:rsidRPr="00D126EB">
        <w:rPr>
          <w:noProof/>
          <w:color w:val="000000" w:themeColor="text1"/>
        </w:rPr>
        <w:drawing>
          <wp:anchor distT="0" distB="0" distL="114300" distR="114300" simplePos="0" relativeHeight="251665408" behindDoc="0" locked="0" layoutInCell="1" allowOverlap="1">
            <wp:simplePos x="0" y="0"/>
            <wp:positionH relativeFrom="column">
              <wp:posOffset>1483360</wp:posOffset>
            </wp:positionH>
            <wp:positionV relativeFrom="paragraph">
              <wp:posOffset>258445</wp:posOffset>
            </wp:positionV>
            <wp:extent cx="2682240" cy="1999615"/>
            <wp:effectExtent l="0" t="0" r="0" b="0"/>
            <wp:wrapSquare wrapText="bothSides"/>
            <wp:docPr id="7" name="Picture 7" descr="Phyllida Barlow, untitled: pressed, 2018 Cardboard, cement, PVA, paint, plaster, plywood, poly cotton, polyurethane foam, sand, spray paint, tape, timber, steel, 69 x 120 x 58 cm Courtesy the artist and Hauser &amp; Wirth © Phyllida Barlow. Photo: Alex Delfa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llida Barlow, untitled: pressed, 2018 Cardboard, cement, PVA, paint, plaster, plywood, poly cotton, polyurethane foam, sand, spray paint, tape, timber, steel, 69 x 120 x 58 cm Courtesy the artist and Hauser &amp; Wirth © Phyllida Barlow. Photo: Alex Delfan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2240" cy="1999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r w:rsidRPr="00D126EB">
        <w:rPr>
          <w:rFonts w:cstheme="minorHAnsi"/>
          <w:noProof/>
          <w:color w:val="000000" w:themeColor="text1"/>
          <w:sz w:val="22"/>
          <w:szCs w:val="22"/>
        </w:rPr>
        <mc:AlternateContent>
          <mc:Choice Requires="wps">
            <w:drawing>
              <wp:anchor distT="0" distB="0" distL="114300" distR="114300" simplePos="0" relativeHeight="251666432" behindDoc="0" locked="0" layoutInCell="1" allowOverlap="1">
                <wp:simplePos x="0" y="0"/>
                <wp:positionH relativeFrom="column">
                  <wp:posOffset>1905635</wp:posOffset>
                </wp:positionH>
                <wp:positionV relativeFrom="paragraph">
                  <wp:posOffset>81280</wp:posOffset>
                </wp:positionV>
                <wp:extent cx="2057400" cy="392430"/>
                <wp:effectExtent l="0" t="0" r="0" b="1270"/>
                <wp:wrapNone/>
                <wp:docPr id="8" name="Text Box 8"/>
                <wp:cNvGraphicFramePr/>
                <a:graphic xmlns:a="http://schemas.openxmlformats.org/drawingml/2006/main">
                  <a:graphicData uri="http://schemas.microsoft.com/office/word/2010/wordprocessingShape">
                    <wps:wsp>
                      <wps:cNvSpPr txBox="1"/>
                      <wps:spPr>
                        <a:xfrm>
                          <a:off x="0" y="0"/>
                          <a:ext cx="2057400" cy="392430"/>
                        </a:xfrm>
                        <a:prstGeom prst="rect">
                          <a:avLst/>
                        </a:prstGeom>
                        <a:solidFill>
                          <a:schemeClr val="lt1"/>
                        </a:solidFill>
                        <a:ln w="6350">
                          <a:noFill/>
                        </a:ln>
                      </wps:spPr>
                      <wps:txbx>
                        <w:txbxContent>
                          <w:p w:rsidR="006153E6" w:rsidRPr="006153E6" w:rsidRDefault="006153E6" w:rsidP="006153E6">
                            <w:pPr>
                              <w:rPr>
                                <w:rFonts w:asciiTheme="minorHAnsi" w:hAnsiTheme="minorHAnsi" w:cstheme="minorHAnsi"/>
                                <w:b/>
                                <w:sz w:val="22"/>
                                <w:szCs w:val="22"/>
                              </w:rPr>
                            </w:pPr>
                            <w:r w:rsidRPr="006153E6">
                              <w:rPr>
                                <w:rFonts w:asciiTheme="minorHAnsi" w:hAnsiTheme="minorHAnsi" w:cstheme="minorHAnsi"/>
                                <w:b/>
                                <w:iCs/>
                                <w:color w:val="333333"/>
                                <w:sz w:val="22"/>
                                <w:szCs w:val="22"/>
                              </w:rPr>
                              <w:t xml:space="preserve">Phyllida Barlow, </w:t>
                            </w:r>
                            <w:r w:rsidRPr="006153E6">
                              <w:rPr>
                                <w:rFonts w:asciiTheme="minorHAnsi" w:hAnsiTheme="minorHAnsi" w:cstheme="minorHAnsi"/>
                                <w:b/>
                                <w:i/>
                                <w:iCs/>
                                <w:color w:val="333333"/>
                                <w:sz w:val="22"/>
                                <w:szCs w:val="22"/>
                              </w:rPr>
                              <w:t>Untitled</w:t>
                            </w:r>
                            <w:r w:rsidRPr="006153E6">
                              <w:rPr>
                                <w:rFonts w:asciiTheme="minorHAnsi" w:hAnsiTheme="minorHAnsi" w:cstheme="minorHAnsi"/>
                                <w:b/>
                                <w:iCs/>
                                <w:color w:val="333333"/>
                                <w:sz w:val="22"/>
                                <w:szCs w:val="22"/>
                              </w:rPr>
                              <w:t xml:space="preserve"> (2018)</w:t>
                            </w:r>
                          </w:p>
                          <w:p w:rsidR="006153E6" w:rsidRDefault="006153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150.05pt;margin-top:6.4pt;width:162pt;height:30.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CHZRAIAAIAEAAAOAAAAZHJzL2Uyb0RvYy54bWysVMlu2zAQvRfoPxC8N5K3LIblwHWQokCQ&#13;&#10;BHCKnGmKsgVQHJakLaVf30fKTpy0p6IXajgznOW9Gc2uu0azvXK+JlPwwVnOmTKSytpsCv7j6fbL&#13;&#10;JWc+CFMKTUYV/EV5fj3//GnW2qka0pZ0qRxDEOOnrS34NgQ7zTIvt6oR/oysMjBW5BoRcHWbrHSi&#13;&#10;RfRGZ8M8P89acqV1JJX30N70Rj5P8atKyfBQVV4FpguO2kI6XTrX8czmMzHdOGG3tTyUIf6hikbU&#13;&#10;BklfQ92IINjO1X+EamrpyFMVziQ1GVVVLVXqAd0M8g/drLbCqtQLwPH2FSb//8LK+/2jY3VZcBBl&#13;&#10;RAOKnlQX2Ffq2GVEp7V+CqeVhVvooAbLR72HMjbdVa6JX7TDYAfOL6/YxmASymE+uRjnMEnYRlfD&#13;&#10;8SiBn729ts6Hb4oaFoWCO3CXIBX7Ox9QCVyPLjGZJ12Xt7XW6RLnRS21Y3sBpnVINeLFOy9tWFvw&#13;&#10;89EkT4ENxed9ZG2QIPba9xSl0K27hMz42O+ayhfA4KgfI2/lbY1a74QPj8JhbtAediE84Kg0IRcd&#13;&#10;JM625H79TR/9QSesnLWYw4L7nzvhFGf6uwHRV4PxOA5uuownF0Nc3KllfWoxu2ZJAGCArbMyidE/&#13;&#10;6KNYOWqesTKLmBUmYSRyFzwcxWXotwMrJ9VikZwwqlaEO7OyMoaOgEcmnrpn4eyBrgCi7+k4sWL6&#13;&#10;gbXeN740tNgFqupEacS5R/UAP8Y8MX1YybhHp/fk9fbjmP8GAAD//wMAUEsDBBQABgAIAAAAIQAX&#13;&#10;Bl6r4wAAAA4BAAAPAAAAZHJzL2Rvd25yZXYueG1sTE9LT4NAEL6b+B82Y+LF2KVQqaEsjfHVxJvF&#13;&#10;R7xt2RGI7Cxht4D/3vGkl0lmvm++R76dbSdGHHzrSMFyEYFAqpxpqVbwUj5cXoPwQZPRnSNU8I0e&#13;&#10;tsXpSa4z4yZ6xnEfasEi5DOtoAmhz6T0VYNW+4XrkRj7dIPVgdehlmbQE4vbTsZRlEqrW2KHRvd4&#13;&#10;22D1tT9aBR8X9fuTnx9fp+Qq6e93Y7l+M6VS52fz3YbHzQZEwDn8fcBvB84PBQc7uCMZLzoFSRQt&#13;&#10;mcpAzD2YkMYrPhwUrFcpyCKX/2sUPwAAAP//AwBQSwECLQAUAAYACAAAACEAtoM4kv4AAADhAQAA&#13;&#10;EwAAAAAAAAAAAAAAAAAAAAAAW0NvbnRlbnRfVHlwZXNdLnhtbFBLAQItABQABgAIAAAAIQA4/SH/&#13;&#10;1gAAAJQBAAALAAAAAAAAAAAAAAAAAC8BAABfcmVscy8ucmVsc1BLAQItABQABgAIAAAAIQCIBCHZ&#13;&#10;RAIAAIAEAAAOAAAAAAAAAAAAAAAAAC4CAABkcnMvZTJvRG9jLnhtbFBLAQItABQABgAIAAAAIQAX&#13;&#10;Bl6r4wAAAA4BAAAPAAAAAAAAAAAAAAAAAJ4EAABkcnMvZG93bnJldi54bWxQSwUGAAAAAAQABADz&#13;&#10;AAAArgUAAAAA&#13;&#10;" fillcolor="white [3201]" stroked="f" strokeweight=".5pt">
                <v:textbox>
                  <w:txbxContent>
                    <w:p w:rsidR="006153E6" w:rsidRPr="006153E6" w:rsidRDefault="006153E6" w:rsidP="006153E6">
                      <w:pPr>
                        <w:rPr>
                          <w:rFonts w:asciiTheme="minorHAnsi" w:hAnsiTheme="minorHAnsi" w:cstheme="minorHAnsi"/>
                          <w:b/>
                          <w:sz w:val="22"/>
                          <w:szCs w:val="22"/>
                        </w:rPr>
                      </w:pPr>
                      <w:r w:rsidRPr="006153E6">
                        <w:rPr>
                          <w:rFonts w:asciiTheme="minorHAnsi" w:hAnsiTheme="minorHAnsi" w:cstheme="minorHAnsi"/>
                          <w:b/>
                          <w:iCs/>
                          <w:color w:val="333333"/>
                          <w:sz w:val="22"/>
                          <w:szCs w:val="22"/>
                        </w:rPr>
                        <w:t xml:space="preserve">Phyllida Barlow, </w:t>
                      </w:r>
                      <w:r w:rsidRPr="006153E6">
                        <w:rPr>
                          <w:rFonts w:asciiTheme="minorHAnsi" w:hAnsiTheme="minorHAnsi" w:cstheme="minorHAnsi"/>
                          <w:b/>
                          <w:i/>
                          <w:iCs/>
                          <w:color w:val="333333"/>
                          <w:sz w:val="22"/>
                          <w:szCs w:val="22"/>
                        </w:rPr>
                        <w:t>Untitled</w:t>
                      </w:r>
                      <w:r w:rsidRPr="006153E6">
                        <w:rPr>
                          <w:rFonts w:asciiTheme="minorHAnsi" w:hAnsiTheme="minorHAnsi" w:cstheme="minorHAnsi"/>
                          <w:b/>
                          <w:iCs/>
                          <w:color w:val="333333"/>
                          <w:sz w:val="22"/>
                          <w:szCs w:val="22"/>
                        </w:rPr>
                        <w:t xml:space="preserve"> (2018)</w:t>
                      </w:r>
                    </w:p>
                    <w:p w:rsidR="006153E6" w:rsidRDefault="006153E6"/>
                  </w:txbxContent>
                </v:textbox>
              </v:shape>
            </w:pict>
          </mc:Fallback>
        </mc:AlternateContent>
      </w:r>
    </w:p>
    <w:p w:rsidR="00D57854" w:rsidRPr="00D126EB" w:rsidRDefault="00D57854" w:rsidP="00585723">
      <w:pPr>
        <w:spacing w:line="360" w:lineRule="auto"/>
        <w:rPr>
          <w:rFonts w:asciiTheme="minorHAnsi" w:hAnsiTheme="minorHAnsi" w:cstheme="minorHAnsi"/>
          <w:color w:val="000000" w:themeColor="text1"/>
          <w:sz w:val="22"/>
          <w:szCs w:val="22"/>
          <w:shd w:val="clear" w:color="auto" w:fill="FFFFFF"/>
        </w:rPr>
      </w:pPr>
    </w:p>
    <w:p w:rsidR="00A1467C" w:rsidRPr="00D126EB" w:rsidRDefault="00A1467C" w:rsidP="00585723">
      <w:pPr>
        <w:spacing w:line="360" w:lineRule="auto"/>
        <w:rPr>
          <w:rFonts w:asciiTheme="minorHAnsi" w:hAnsiTheme="minorHAnsi" w:cstheme="minorHAnsi"/>
          <w:color w:val="000000" w:themeColor="text1"/>
          <w:sz w:val="22"/>
          <w:szCs w:val="22"/>
          <w:shd w:val="clear" w:color="auto" w:fill="FFFFFF"/>
        </w:rPr>
      </w:pPr>
      <w:r w:rsidRPr="00D126EB">
        <w:rPr>
          <w:rFonts w:asciiTheme="minorHAnsi" w:hAnsiTheme="minorHAnsi" w:cstheme="minorHAnsi"/>
          <w:color w:val="000000" w:themeColor="text1"/>
          <w:sz w:val="22"/>
          <w:szCs w:val="22"/>
          <w:shd w:val="clear" w:color="auto" w:fill="FFFFFF"/>
        </w:rPr>
        <w:t xml:space="preserve">Barlow’s textured and tactile sculptures appear almost unstable, this is a significant contrast of the permanence and stability of the more </w:t>
      </w:r>
      <w:r w:rsidR="00F53833" w:rsidRPr="00D126EB">
        <w:rPr>
          <w:rFonts w:asciiTheme="minorHAnsi" w:hAnsiTheme="minorHAnsi" w:cstheme="minorHAnsi"/>
          <w:color w:val="000000" w:themeColor="text1"/>
          <w:sz w:val="22"/>
          <w:szCs w:val="22"/>
          <w:shd w:val="clear" w:color="auto" w:fill="FFFFFF"/>
        </w:rPr>
        <w:t>traditional and monumental sculptures of that of Auguste Rodin</w:t>
      </w:r>
      <w:r w:rsidR="005C7E21" w:rsidRPr="00D126EB">
        <w:rPr>
          <w:rFonts w:asciiTheme="minorHAnsi" w:hAnsiTheme="minorHAnsi" w:cstheme="minorHAnsi"/>
          <w:color w:val="000000" w:themeColor="text1"/>
          <w:sz w:val="22"/>
          <w:szCs w:val="22"/>
          <w:shd w:val="clear" w:color="auto" w:fill="FFFFFF"/>
        </w:rPr>
        <w:t>.</w:t>
      </w:r>
      <w:r w:rsidR="00054A69" w:rsidRPr="00D126EB">
        <w:rPr>
          <w:rFonts w:asciiTheme="minorHAnsi" w:hAnsiTheme="minorHAnsi" w:cstheme="minorHAnsi"/>
          <w:color w:val="000000" w:themeColor="text1"/>
          <w:sz w:val="22"/>
          <w:szCs w:val="22"/>
          <w:shd w:val="clear" w:color="auto" w:fill="FFFFFF"/>
        </w:rPr>
        <w:t xml:space="preserve"> </w:t>
      </w:r>
    </w:p>
    <w:p w:rsidR="0041506A" w:rsidRPr="00D126EB" w:rsidRDefault="0041506A" w:rsidP="00585723">
      <w:pPr>
        <w:spacing w:line="360" w:lineRule="auto"/>
        <w:rPr>
          <w:rFonts w:asciiTheme="minorHAnsi" w:hAnsiTheme="minorHAnsi" w:cstheme="minorHAnsi"/>
          <w:color w:val="000000" w:themeColor="text1"/>
          <w:sz w:val="22"/>
          <w:szCs w:val="22"/>
          <w:shd w:val="clear" w:color="auto" w:fill="FFFFFF"/>
        </w:rPr>
      </w:pPr>
    </w:p>
    <w:p w:rsidR="0041506A" w:rsidRPr="00D126EB" w:rsidRDefault="0041506A" w:rsidP="00585723">
      <w:pPr>
        <w:spacing w:line="360" w:lineRule="auto"/>
        <w:rPr>
          <w:rFonts w:asciiTheme="minorHAnsi" w:hAnsiTheme="minorHAnsi" w:cstheme="minorHAnsi"/>
          <w:color w:val="000000" w:themeColor="text1"/>
          <w:sz w:val="22"/>
          <w:szCs w:val="22"/>
          <w:shd w:val="clear" w:color="auto" w:fill="FFFFFF"/>
        </w:rPr>
      </w:pPr>
      <w:r w:rsidRPr="00D126EB">
        <w:rPr>
          <w:rFonts w:asciiTheme="minorHAnsi" w:hAnsiTheme="minorHAnsi" w:cstheme="minorHAnsi"/>
          <w:color w:val="000000" w:themeColor="text1"/>
          <w:sz w:val="22"/>
          <w:szCs w:val="22"/>
          <w:shd w:val="clear" w:color="auto" w:fill="FFFFFF"/>
        </w:rPr>
        <w:t xml:space="preserve">Barlow was particularly </w:t>
      </w:r>
      <w:r w:rsidR="00BB0062" w:rsidRPr="00D126EB">
        <w:rPr>
          <w:rFonts w:asciiTheme="minorHAnsi" w:hAnsiTheme="minorHAnsi" w:cstheme="minorHAnsi"/>
          <w:color w:val="000000" w:themeColor="text1"/>
          <w:sz w:val="22"/>
          <w:szCs w:val="22"/>
          <w:shd w:val="clear" w:color="auto" w:fill="FFFFFF"/>
        </w:rPr>
        <w:t xml:space="preserve">interested in </w:t>
      </w:r>
      <w:r w:rsidR="00476673" w:rsidRPr="00D126EB">
        <w:rPr>
          <w:rFonts w:asciiTheme="minorHAnsi" w:hAnsiTheme="minorHAnsi" w:cstheme="minorHAnsi"/>
          <w:color w:val="000000" w:themeColor="text1"/>
          <w:sz w:val="22"/>
          <w:szCs w:val="22"/>
          <w:shd w:val="clear" w:color="auto" w:fill="FFFFFF"/>
        </w:rPr>
        <w:t>the contemporary art movement Arte Povera</w:t>
      </w:r>
      <w:r w:rsidR="00930461" w:rsidRPr="00D126EB">
        <w:rPr>
          <w:rFonts w:asciiTheme="minorHAnsi" w:hAnsiTheme="minorHAnsi" w:cstheme="minorHAnsi"/>
          <w:color w:val="000000" w:themeColor="text1"/>
          <w:sz w:val="22"/>
          <w:szCs w:val="22"/>
          <w:shd w:val="clear" w:color="auto" w:fill="FFFFFF"/>
        </w:rPr>
        <w:t>, meaning ‘poor art.’ The movement’s hallmark was the experimentation of materials that went beyond the more traditional materials such as bronze, marble or clay. Instead, artist opted for rags, wood and twigs, paper and rope – this challenged the values of the more traditional art and its materials.</w:t>
      </w:r>
      <w:r w:rsidR="009528D5" w:rsidRPr="00D126EB">
        <w:rPr>
          <w:rFonts w:asciiTheme="minorHAnsi" w:hAnsiTheme="minorHAnsi" w:cstheme="minorHAnsi"/>
          <w:color w:val="000000" w:themeColor="text1"/>
          <w:sz w:val="22"/>
          <w:szCs w:val="22"/>
          <w:shd w:val="clear" w:color="auto" w:fill="FFFFFF"/>
        </w:rPr>
        <w:t xml:space="preserve"> Barlow says: “I’m not that interested in materials. I’m just interested in something that will do the job as efficiently and as expediently as possible. And that’s the minimum of technical interference between myself, my enjoyment of them and what the materials are – that is the most important thing.”</w:t>
      </w:r>
      <w:r w:rsidR="00F46E34" w:rsidRPr="00D126EB">
        <w:rPr>
          <w:rFonts w:asciiTheme="minorHAnsi" w:hAnsiTheme="minorHAnsi" w:cstheme="minorHAnsi"/>
          <w:color w:val="000000" w:themeColor="text1"/>
          <w:sz w:val="22"/>
          <w:szCs w:val="22"/>
          <w:shd w:val="clear" w:color="auto" w:fill="FFFFFF"/>
        </w:rPr>
        <w:t xml:space="preserve"> (The Courtauld Institute of Art, 2017)</w:t>
      </w:r>
      <w:r w:rsidR="006C77D8" w:rsidRPr="00D126EB">
        <w:rPr>
          <w:rFonts w:asciiTheme="minorHAnsi" w:hAnsiTheme="minorHAnsi" w:cstheme="minorHAnsi"/>
          <w:color w:val="000000" w:themeColor="text1"/>
          <w:sz w:val="22"/>
          <w:szCs w:val="22"/>
          <w:shd w:val="clear" w:color="auto" w:fill="FFFFFF"/>
        </w:rPr>
        <w:t xml:space="preserve"> </w:t>
      </w:r>
      <w:r w:rsidR="00C91A0D" w:rsidRPr="00D126EB">
        <w:rPr>
          <w:rFonts w:asciiTheme="minorHAnsi" w:hAnsiTheme="minorHAnsi" w:cstheme="minorHAnsi"/>
          <w:color w:val="000000" w:themeColor="text1"/>
          <w:sz w:val="22"/>
          <w:szCs w:val="22"/>
          <w:shd w:val="clear" w:color="auto" w:fill="FFFFFF"/>
        </w:rPr>
        <w:t xml:space="preserve">In 1976, Barlow resurrected one of her works, </w:t>
      </w:r>
      <w:r w:rsidR="00C91A0D" w:rsidRPr="00D126EB">
        <w:rPr>
          <w:rFonts w:asciiTheme="minorHAnsi" w:hAnsiTheme="minorHAnsi" w:cstheme="minorHAnsi"/>
          <w:i/>
          <w:color w:val="000000" w:themeColor="text1"/>
          <w:sz w:val="22"/>
          <w:szCs w:val="22"/>
          <w:shd w:val="clear" w:color="auto" w:fill="FFFFFF"/>
        </w:rPr>
        <w:t>Shedmash</w:t>
      </w:r>
      <w:r w:rsidR="00C91A0D" w:rsidRPr="00D126EB">
        <w:rPr>
          <w:rFonts w:asciiTheme="minorHAnsi" w:hAnsiTheme="minorHAnsi" w:cstheme="minorHAnsi"/>
          <w:color w:val="000000" w:themeColor="text1"/>
          <w:sz w:val="22"/>
          <w:szCs w:val="22"/>
          <w:shd w:val="clear" w:color="auto" w:fill="FFFFFF"/>
        </w:rPr>
        <w:t xml:space="preserve">, leading </w:t>
      </w:r>
      <w:r w:rsidR="00C91A0D" w:rsidRPr="00D126EB">
        <w:rPr>
          <w:rFonts w:asciiTheme="minorHAnsi" w:hAnsiTheme="minorHAnsi" w:cstheme="minorHAnsi"/>
          <w:color w:val="000000" w:themeColor="text1"/>
          <w:sz w:val="22"/>
          <w:szCs w:val="22"/>
          <w:shd w:val="clear" w:color="auto" w:fill="FFFFFF"/>
        </w:rPr>
        <w:lastRenderedPageBreak/>
        <w:t>her to the notion of the temporary</w:t>
      </w:r>
      <w:r w:rsidR="008423E2" w:rsidRPr="00D126EB">
        <w:rPr>
          <w:rFonts w:asciiTheme="minorHAnsi" w:hAnsiTheme="minorHAnsi" w:cstheme="minorHAnsi"/>
          <w:color w:val="000000" w:themeColor="text1"/>
          <w:sz w:val="22"/>
          <w:szCs w:val="22"/>
          <w:shd w:val="clear" w:color="auto" w:fill="FFFFFF"/>
        </w:rPr>
        <w:t xml:space="preserve">. There is no bronze, no marble or steel – her work doesn’t necessarily resemble a typical sculpture and instead resembles a haphazardly placed mess. It is for this reason that nearly all the work she created throughout the entirety of her career was dismantled and then broken up. </w:t>
      </w:r>
    </w:p>
    <w:p w:rsidR="008423E2" w:rsidRPr="00D126EB" w:rsidRDefault="008423E2" w:rsidP="00A55361">
      <w:pPr>
        <w:spacing w:line="360" w:lineRule="auto"/>
        <w:rPr>
          <w:rFonts w:asciiTheme="minorHAnsi" w:hAnsiTheme="minorHAnsi" w:cstheme="minorHAnsi"/>
          <w:color w:val="000000" w:themeColor="text1"/>
          <w:sz w:val="22"/>
          <w:szCs w:val="22"/>
          <w:shd w:val="clear" w:color="auto" w:fill="FFFFFF"/>
        </w:rPr>
      </w:pPr>
    </w:p>
    <w:p w:rsidR="00066934" w:rsidRPr="00D126EB" w:rsidRDefault="00066934" w:rsidP="00A55361">
      <w:pPr>
        <w:spacing w:line="360" w:lineRule="auto"/>
        <w:rPr>
          <w:rFonts w:asciiTheme="minorHAnsi" w:hAnsiTheme="minorHAnsi" w:cstheme="minorHAnsi"/>
          <w:color w:val="000000" w:themeColor="text1"/>
          <w:sz w:val="22"/>
          <w:szCs w:val="22"/>
          <w:shd w:val="clear" w:color="auto" w:fill="FFFFFF"/>
        </w:rPr>
      </w:pPr>
      <w:r w:rsidRPr="00D126EB">
        <w:rPr>
          <w:rFonts w:asciiTheme="minorHAnsi" w:hAnsiTheme="minorHAnsi" w:cstheme="minorHAnsi"/>
          <w:color w:val="000000" w:themeColor="text1"/>
          <w:sz w:val="22"/>
          <w:szCs w:val="22"/>
          <w:shd w:val="clear" w:color="auto" w:fill="FFFFFF"/>
        </w:rPr>
        <w:t>So, is there a hierarchy of materials in the 21</w:t>
      </w:r>
      <w:r w:rsidRPr="00D126EB">
        <w:rPr>
          <w:rFonts w:asciiTheme="minorHAnsi" w:hAnsiTheme="minorHAnsi" w:cstheme="minorHAnsi"/>
          <w:color w:val="000000" w:themeColor="text1"/>
          <w:sz w:val="22"/>
          <w:szCs w:val="22"/>
          <w:shd w:val="clear" w:color="auto" w:fill="FFFFFF"/>
          <w:vertAlign w:val="superscript"/>
        </w:rPr>
        <w:t>st</w:t>
      </w:r>
      <w:r w:rsidRPr="00D126EB">
        <w:rPr>
          <w:rFonts w:asciiTheme="minorHAnsi" w:hAnsiTheme="minorHAnsi" w:cstheme="minorHAnsi"/>
          <w:color w:val="000000" w:themeColor="text1"/>
          <w:sz w:val="22"/>
          <w:szCs w:val="22"/>
          <w:shd w:val="clear" w:color="auto" w:fill="FFFFFF"/>
        </w:rPr>
        <w:t xml:space="preserve"> Century or are artists and the public focusing more on the three-dimensional form rather m</w:t>
      </w:r>
      <w:r w:rsidR="0041506A" w:rsidRPr="00D126EB">
        <w:rPr>
          <w:rFonts w:asciiTheme="minorHAnsi" w:hAnsiTheme="minorHAnsi" w:cstheme="minorHAnsi"/>
          <w:color w:val="000000" w:themeColor="text1"/>
          <w:sz w:val="22"/>
          <w:szCs w:val="22"/>
          <w:shd w:val="clear" w:color="auto" w:fill="FFFFFF"/>
        </w:rPr>
        <w:t>onetary</w:t>
      </w:r>
      <w:r w:rsidRPr="00D126EB">
        <w:rPr>
          <w:rFonts w:asciiTheme="minorHAnsi" w:hAnsiTheme="minorHAnsi" w:cstheme="minorHAnsi"/>
          <w:color w:val="000000" w:themeColor="text1"/>
          <w:sz w:val="22"/>
          <w:szCs w:val="22"/>
          <w:shd w:val="clear" w:color="auto" w:fill="FFFFFF"/>
        </w:rPr>
        <w:t xml:space="preserve"> value of a material such as bronze? </w:t>
      </w:r>
      <w:r w:rsidR="008C7D19" w:rsidRPr="00D126EB">
        <w:rPr>
          <w:rFonts w:asciiTheme="minorHAnsi" w:hAnsiTheme="minorHAnsi" w:cstheme="minorHAnsi"/>
          <w:color w:val="000000" w:themeColor="text1"/>
          <w:sz w:val="22"/>
          <w:szCs w:val="22"/>
          <w:shd w:val="clear" w:color="auto" w:fill="FFFFFF"/>
        </w:rPr>
        <w:t xml:space="preserve">Are sculptures from the likes of Phyllida Barlow as respected as Rodin’s </w:t>
      </w:r>
      <w:r w:rsidR="008C7D19" w:rsidRPr="00D126EB">
        <w:rPr>
          <w:rFonts w:asciiTheme="minorHAnsi" w:hAnsiTheme="minorHAnsi" w:cstheme="minorHAnsi"/>
          <w:i/>
          <w:color w:val="000000" w:themeColor="text1"/>
          <w:sz w:val="22"/>
          <w:szCs w:val="22"/>
          <w:shd w:val="clear" w:color="auto" w:fill="FFFFFF"/>
        </w:rPr>
        <w:t xml:space="preserve">The Thinker? </w:t>
      </w:r>
      <w:r w:rsidR="00F6757F" w:rsidRPr="00D126EB">
        <w:rPr>
          <w:rFonts w:asciiTheme="minorHAnsi" w:hAnsiTheme="minorHAnsi" w:cstheme="minorHAnsi"/>
          <w:color w:val="000000" w:themeColor="text1"/>
          <w:sz w:val="22"/>
          <w:szCs w:val="22"/>
          <w:shd w:val="clear" w:color="auto" w:fill="FFFFFF"/>
        </w:rPr>
        <w:t xml:space="preserve">Poet and critic, </w:t>
      </w:r>
      <w:r w:rsidRPr="00D126EB">
        <w:rPr>
          <w:rFonts w:asciiTheme="minorHAnsi" w:hAnsiTheme="minorHAnsi" w:cstheme="minorHAnsi"/>
          <w:color w:val="000000" w:themeColor="text1"/>
          <w:sz w:val="22"/>
          <w:szCs w:val="22"/>
          <w:shd w:val="clear" w:color="auto" w:fill="FFFFFF"/>
        </w:rPr>
        <w:t>Ezra Pound</w:t>
      </w:r>
      <w:r w:rsidR="00F6757F" w:rsidRPr="00D126EB">
        <w:rPr>
          <w:rFonts w:asciiTheme="minorHAnsi" w:hAnsiTheme="minorHAnsi" w:cstheme="minorHAnsi"/>
          <w:color w:val="000000" w:themeColor="text1"/>
          <w:sz w:val="22"/>
          <w:szCs w:val="22"/>
          <w:shd w:val="clear" w:color="auto" w:fill="FFFFFF"/>
        </w:rPr>
        <w:t xml:space="preserve"> writes:</w:t>
      </w:r>
      <w:r w:rsidRPr="00D126EB">
        <w:rPr>
          <w:rFonts w:asciiTheme="minorHAnsi" w:hAnsiTheme="minorHAnsi" w:cstheme="minorHAnsi"/>
          <w:color w:val="000000" w:themeColor="text1"/>
          <w:sz w:val="22"/>
          <w:szCs w:val="22"/>
          <w:shd w:val="clear" w:color="auto" w:fill="FFFFFF"/>
        </w:rPr>
        <w:t xml:space="preserve"> </w:t>
      </w:r>
      <w:r w:rsidR="00A55361" w:rsidRPr="00D126EB">
        <w:rPr>
          <w:rFonts w:cstheme="minorHAnsi"/>
          <w:color w:val="000000" w:themeColor="text1"/>
          <w:sz w:val="22"/>
          <w:szCs w:val="22"/>
          <w:shd w:val="clear" w:color="auto" w:fill="FFFFFF"/>
        </w:rPr>
        <w:t>“</w:t>
      </w:r>
      <w:r w:rsidR="00A55361" w:rsidRPr="00D126EB">
        <w:rPr>
          <w:rFonts w:asciiTheme="minorHAnsi" w:hAnsiTheme="minorHAnsi" w:cstheme="minorHAnsi"/>
          <w:color w:val="000000" w:themeColor="text1"/>
          <w:sz w:val="22"/>
          <w:szCs w:val="22"/>
          <w:shd w:val="clear" w:color="auto" w:fill="FFFFFF"/>
        </w:rPr>
        <w:t>First, those which owe part of their quality as works of art to the material of which they are made and of which the material inspires the artist and is freely accepted by him and, second, those which owe nothing of their quality except by accident to their material and indeed, of which the material is even a hindrance to the free expression of the artist, is patronized rather than beloved by him.”</w:t>
      </w:r>
      <w:r w:rsidR="008C4C04" w:rsidRPr="00D126EB">
        <w:rPr>
          <w:rFonts w:asciiTheme="minorHAnsi" w:hAnsiTheme="minorHAnsi" w:cstheme="minorHAnsi"/>
          <w:color w:val="000000" w:themeColor="text1"/>
          <w:sz w:val="22"/>
          <w:szCs w:val="22"/>
          <w:shd w:val="clear" w:color="auto" w:fill="FFFFFF"/>
        </w:rPr>
        <w:t xml:space="preserve"> (Ezra Pound, 1935)</w:t>
      </w:r>
      <w:r w:rsidR="005F444E" w:rsidRPr="00D126EB">
        <w:rPr>
          <w:rFonts w:asciiTheme="minorHAnsi" w:hAnsiTheme="minorHAnsi" w:cstheme="minorHAnsi"/>
          <w:color w:val="000000" w:themeColor="text1"/>
          <w:sz w:val="22"/>
          <w:szCs w:val="22"/>
          <w:shd w:val="clear" w:color="auto" w:fill="FFFFFF"/>
        </w:rPr>
        <w:t xml:space="preserve"> </w:t>
      </w:r>
    </w:p>
    <w:p w:rsidR="0036199D" w:rsidRPr="00D126EB" w:rsidRDefault="0036199D" w:rsidP="00A55361">
      <w:pPr>
        <w:spacing w:line="360" w:lineRule="auto"/>
        <w:rPr>
          <w:rFonts w:asciiTheme="minorHAnsi" w:hAnsiTheme="minorHAnsi" w:cstheme="minorHAnsi"/>
          <w:color w:val="000000" w:themeColor="text1"/>
          <w:sz w:val="22"/>
          <w:szCs w:val="22"/>
          <w:shd w:val="clear" w:color="auto" w:fill="FFFFFF"/>
        </w:rPr>
      </w:pPr>
    </w:p>
    <w:p w:rsidR="0036199D" w:rsidRPr="00D126EB" w:rsidRDefault="0036199D" w:rsidP="0036199D">
      <w:pPr>
        <w:pStyle w:val="ListParagraph"/>
        <w:numPr>
          <w:ilvl w:val="0"/>
          <w:numId w:val="7"/>
        </w:numPr>
        <w:spacing w:line="360" w:lineRule="auto"/>
        <w:rPr>
          <w:rFonts w:cstheme="minorHAnsi"/>
          <w:b/>
          <w:color w:val="000000" w:themeColor="text1"/>
          <w:sz w:val="22"/>
          <w:szCs w:val="22"/>
          <w:u w:val="single"/>
          <w:shd w:val="clear" w:color="auto" w:fill="FFFFFF"/>
        </w:rPr>
      </w:pPr>
      <w:r w:rsidRPr="00D126EB">
        <w:rPr>
          <w:rFonts w:cstheme="minorHAnsi"/>
          <w:b/>
          <w:color w:val="000000" w:themeColor="text1"/>
          <w:sz w:val="22"/>
          <w:szCs w:val="22"/>
          <w:u w:val="single"/>
          <w:shd w:val="clear" w:color="auto" w:fill="FFFFFF"/>
        </w:rPr>
        <w:t>Scale</w:t>
      </w:r>
    </w:p>
    <w:p w:rsidR="009F109C" w:rsidRPr="00D126EB" w:rsidRDefault="009F109C" w:rsidP="000A68A6">
      <w:pPr>
        <w:spacing w:line="360" w:lineRule="auto"/>
        <w:rPr>
          <w:rFonts w:asciiTheme="minorHAnsi" w:hAnsiTheme="minorHAnsi" w:cstheme="minorHAnsi"/>
          <w:color w:val="000000" w:themeColor="text1"/>
          <w:sz w:val="22"/>
          <w:szCs w:val="22"/>
        </w:rPr>
      </w:pPr>
    </w:p>
    <w:p w:rsidR="004F132F" w:rsidRPr="00D126EB" w:rsidRDefault="004F132F" w:rsidP="000A68A6">
      <w:pPr>
        <w:spacing w:line="360" w:lineRule="auto"/>
        <w:rPr>
          <w:rFonts w:asciiTheme="minorHAnsi" w:hAnsiTheme="minorHAnsi" w:cstheme="minorHAnsi"/>
          <w:color w:val="000000" w:themeColor="text1"/>
          <w:sz w:val="22"/>
          <w:szCs w:val="22"/>
        </w:rPr>
      </w:pPr>
      <w:r w:rsidRPr="00D126EB">
        <w:rPr>
          <w:rFonts w:asciiTheme="minorHAnsi" w:hAnsiTheme="minorHAnsi" w:cstheme="minorHAnsi"/>
          <w:color w:val="000000" w:themeColor="text1"/>
          <w:sz w:val="22"/>
          <w:szCs w:val="22"/>
        </w:rPr>
        <w:t>The notion of using whatever material is at hand is pivotal to Phyllida Barlow’s</w:t>
      </w:r>
      <w:r w:rsidR="00622F6D" w:rsidRPr="00D126EB">
        <w:rPr>
          <w:rFonts w:asciiTheme="minorHAnsi" w:hAnsiTheme="minorHAnsi" w:cstheme="minorHAnsi"/>
          <w:color w:val="000000" w:themeColor="text1"/>
          <w:sz w:val="22"/>
          <w:szCs w:val="22"/>
        </w:rPr>
        <w:t xml:space="preserve"> aesthetic.</w:t>
      </w:r>
      <w:r w:rsidR="00183C68" w:rsidRPr="00D126EB">
        <w:rPr>
          <w:rFonts w:asciiTheme="minorHAnsi" w:hAnsiTheme="minorHAnsi" w:cstheme="minorHAnsi"/>
          <w:color w:val="000000" w:themeColor="text1"/>
          <w:sz w:val="22"/>
          <w:szCs w:val="22"/>
        </w:rPr>
        <w:t xml:space="preserve"> Barlow prefers to work with unglamorous and easily-accessible materials, she appears painfully aware and resistant to gravitation of creating something monumental </w:t>
      </w:r>
      <w:r w:rsidR="00BC766A" w:rsidRPr="00D126EB">
        <w:rPr>
          <w:rFonts w:asciiTheme="minorHAnsi" w:hAnsiTheme="minorHAnsi" w:cstheme="minorHAnsi"/>
          <w:color w:val="000000" w:themeColor="text1"/>
          <w:sz w:val="22"/>
          <w:szCs w:val="22"/>
        </w:rPr>
        <w:t xml:space="preserve">or how a piece of work would look casted in bronze. She says: “For me, sculpture is problematic. You begin with an empty space and then you try and fill it, or negotiate it.” (Tate, </w:t>
      </w:r>
      <w:r w:rsidR="00B36312" w:rsidRPr="00D126EB">
        <w:rPr>
          <w:rFonts w:asciiTheme="minorHAnsi" w:hAnsiTheme="minorHAnsi" w:cstheme="minorHAnsi"/>
          <w:color w:val="000000" w:themeColor="text1"/>
          <w:sz w:val="22"/>
          <w:szCs w:val="22"/>
        </w:rPr>
        <w:t>2013)</w:t>
      </w:r>
      <w:r w:rsidR="00BC766A" w:rsidRPr="00D126EB">
        <w:rPr>
          <w:rFonts w:asciiTheme="minorHAnsi" w:hAnsiTheme="minorHAnsi" w:cstheme="minorHAnsi"/>
          <w:color w:val="000000" w:themeColor="text1"/>
          <w:sz w:val="22"/>
          <w:szCs w:val="22"/>
        </w:rPr>
        <w:t xml:space="preserve"> </w:t>
      </w:r>
      <w:r w:rsidR="00BE5D68" w:rsidRPr="00D126EB">
        <w:rPr>
          <w:rFonts w:asciiTheme="minorHAnsi" w:hAnsiTheme="minorHAnsi" w:cstheme="minorHAnsi"/>
          <w:color w:val="000000" w:themeColor="text1"/>
          <w:sz w:val="22"/>
          <w:szCs w:val="22"/>
        </w:rPr>
        <w:t>Barlow pushes her work to its limits, destroying it and showing a complete lack of regard for the work itself</w:t>
      </w:r>
      <w:r w:rsidR="005C5B68" w:rsidRPr="00D126EB">
        <w:rPr>
          <w:rFonts w:asciiTheme="minorHAnsi" w:hAnsiTheme="minorHAnsi" w:cstheme="minorHAnsi"/>
          <w:color w:val="000000" w:themeColor="text1"/>
          <w:sz w:val="22"/>
          <w:szCs w:val="22"/>
        </w:rPr>
        <w:t xml:space="preserve"> and it is this sense of instability that sometimes intimidates – overrunning in the spaces its exhibited in.</w:t>
      </w:r>
      <w:r w:rsidR="00745D82" w:rsidRPr="00D126EB">
        <w:rPr>
          <w:rFonts w:asciiTheme="minorHAnsi" w:hAnsiTheme="minorHAnsi" w:cstheme="minorHAnsi"/>
          <w:color w:val="000000" w:themeColor="text1"/>
          <w:sz w:val="22"/>
          <w:szCs w:val="22"/>
        </w:rPr>
        <w:t xml:space="preserve"> </w:t>
      </w:r>
      <w:r w:rsidR="0078014E" w:rsidRPr="00D126EB">
        <w:rPr>
          <w:rFonts w:asciiTheme="minorHAnsi" w:hAnsiTheme="minorHAnsi" w:cstheme="minorHAnsi"/>
          <w:color w:val="000000" w:themeColor="text1"/>
          <w:sz w:val="22"/>
          <w:szCs w:val="22"/>
        </w:rPr>
        <w:t xml:space="preserve">This is quite the contrast to </w:t>
      </w:r>
      <w:r w:rsidR="002E4471" w:rsidRPr="00D126EB">
        <w:rPr>
          <w:rFonts w:asciiTheme="minorHAnsi" w:hAnsiTheme="minorHAnsi" w:cstheme="minorHAnsi"/>
          <w:color w:val="000000" w:themeColor="text1"/>
          <w:sz w:val="22"/>
          <w:szCs w:val="22"/>
        </w:rPr>
        <w:t xml:space="preserve">Rodin’s </w:t>
      </w:r>
      <w:r w:rsidR="002E4471" w:rsidRPr="00D126EB">
        <w:rPr>
          <w:rFonts w:asciiTheme="minorHAnsi" w:hAnsiTheme="minorHAnsi" w:cstheme="minorHAnsi"/>
          <w:i/>
          <w:color w:val="000000" w:themeColor="text1"/>
          <w:sz w:val="22"/>
          <w:szCs w:val="22"/>
        </w:rPr>
        <w:t>The Burghers of Calais.</w:t>
      </w:r>
      <w:r w:rsidR="002E4471" w:rsidRPr="00D126EB">
        <w:rPr>
          <w:rFonts w:asciiTheme="minorHAnsi" w:hAnsiTheme="minorHAnsi" w:cstheme="minorHAnsi"/>
          <w:color w:val="000000" w:themeColor="text1"/>
          <w:sz w:val="22"/>
          <w:szCs w:val="22"/>
        </w:rPr>
        <w:t xml:space="preserve"> Rodin was heavily criticised for not organising each of the six figures in a pyramid and not placing them on a plinth, which was the traditional practice towards the end of the 19</w:t>
      </w:r>
      <w:r w:rsidR="002E4471" w:rsidRPr="00D126EB">
        <w:rPr>
          <w:rFonts w:asciiTheme="minorHAnsi" w:hAnsiTheme="minorHAnsi" w:cstheme="minorHAnsi"/>
          <w:color w:val="000000" w:themeColor="text1"/>
          <w:sz w:val="22"/>
          <w:szCs w:val="22"/>
          <w:vertAlign w:val="superscript"/>
        </w:rPr>
        <w:t>th</w:t>
      </w:r>
      <w:r w:rsidR="002E4471" w:rsidRPr="00D126EB">
        <w:rPr>
          <w:rFonts w:asciiTheme="minorHAnsi" w:hAnsiTheme="minorHAnsi" w:cstheme="minorHAnsi"/>
          <w:color w:val="000000" w:themeColor="text1"/>
          <w:sz w:val="22"/>
          <w:szCs w:val="22"/>
        </w:rPr>
        <w:t xml:space="preserve"> century. Rodin had pictured his piece on the ground “very low to enable the spectators to penetrate the heart of the subject, like the entombments in our churches, where the group is almost on ground level. In this way, the group becomes more familiar and plunges views deeper in the tragedy and sacrifice of the drama.” </w:t>
      </w:r>
      <w:r w:rsidR="00A4169B" w:rsidRPr="00D126EB">
        <w:rPr>
          <w:rFonts w:asciiTheme="minorHAnsi" w:hAnsiTheme="minorHAnsi" w:cstheme="minorHAnsi"/>
          <w:color w:val="000000" w:themeColor="text1"/>
          <w:sz w:val="22"/>
          <w:szCs w:val="22"/>
        </w:rPr>
        <w:t>(Rodin Works, 2004)</w:t>
      </w:r>
    </w:p>
    <w:p w:rsidR="002E4471" w:rsidRPr="00D126EB" w:rsidRDefault="00590DF9" w:rsidP="000A68A6">
      <w:pPr>
        <w:spacing w:line="360" w:lineRule="auto"/>
        <w:rPr>
          <w:rFonts w:asciiTheme="minorHAnsi" w:hAnsiTheme="minorHAnsi" w:cstheme="minorHAnsi"/>
          <w:color w:val="000000" w:themeColor="text1"/>
          <w:sz w:val="22"/>
          <w:szCs w:val="22"/>
        </w:rPr>
      </w:pPr>
      <w:r w:rsidRPr="00D126EB">
        <w:rPr>
          <w:noProof/>
          <w:color w:val="000000" w:themeColor="text1"/>
        </w:rPr>
        <w:lastRenderedPageBreak/>
        <w:drawing>
          <wp:anchor distT="0" distB="0" distL="114300" distR="114300" simplePos="0" relativeHeight="251673600" behindDoc="0" locked="0" layoutInCell="1" allowOverlap="1">
            <wp:simplePos x="0" y="0"/>
            <wp:positionH relativeFrom="column">
              <wp:posOffset>1088778</wp:posOffset>
            </wp:positionH>
            <wp:positionV relativeFrom="paragraph">
              <wp:posOffset>116319</wp:posOffset>
            </wp:positionV>
            <wp:extent cx="3634740" cy="3096895"/>
            <wp:effectExtent l="0" t="0" r="0" b="1905"/>
            <wp:wrapSquare wrapText="bothSides"/>
            <wp:docPr id="2" name="Picture 2" descr="https://terraingallery.org/wp-content/uploads/2018/01/rodin-burghers-of-calais-2-1024x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erraingallery.org/wp-content/uploads/2018/01/rodin-burghers-of-calais-2-1024x87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4740" cy="309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520C63" w:rsidRPr="00D126EB">
        <w:rPr>
          <w:rFonts w:asciiTheme="minorHAnsi" w:hAnsiTheme="minorHAnsi" w:cstheme="minorHAnsi"/>
          <w:color w:val="000000" w:themeColor="text1"/>
          <w:sz w:val="22"/>
          <w:szCs w:val="22"/>
        </w:rPr>
        <w:t xml:space="preserve"> </w:t>
      </w:r>
    </w:p>
    <w:p w:rsidR="002E4471" w:rsidRPr="00D126EB" w:rsidRDefault="002E4471" w:rsidP="000A68A6">
      <w:pPr>
        <w:spacing w:line="360" w:lineRule="auto"/>
        <w:rPr>
          <w:rFonts w:asciiTheme="minorHAnsi" w:hAnsiTheme="minorHAnsi" w:cstheme="minorHAnsi"/>
          <w:color w:val="000000" w:themeColor="text1"/>
          <w:sz w:val="22"/>
          <w:szCs w:val="22"/>
        </w:rPr>
      </w:pPr>
    </w:p>
    <w:p w:rsidR="002E4471" w:rsidRPr="00D126EB" w:rsidRDefault="002E4471" w:rsidP="000A68A6">
      <w:pPr>
        <w:spacing w:line="360" w:lineRule="auto"/>
        <w:rPr>
          <w:rFonts w:asciiTheme="minorHAnsi" w:hAnsiTheme="minorHAnsi" w:cstheme="minorHAnsi"/>
          <w:color w:val="000000" w:themeColor="text1"/>
          <w:sz w:val="22"/>
          <w:szCs w:val="22"/>
        </w:rPr>
      </w:pPr>
    </w:p>
    <w:p w:rsidR="00590DF9" w:rsidRPr="00D126EB" w:rsidRDefault="00590DF9" w:rsidP="00590DF9">
      <w:pPr>
        <w:rPr>
          <w:color w:val="000000" w:themeColor="text1"/>
        </w:rPr>
      </w:pPr>
      <w:r w:rsidRPr="00D126EB">
        <w:rPr>
          <w:color w:val="000000" w:themeColor="text1"/>
        </w:rPr>
        <w:fldChar w:fldCharType="begin"/>
      </w:r>
      <w:r w:rsidRPr="00D126EB">
        <w:rPr>
          <w:color w:val="000000" w:themeColor="text1"/>
        </w:rPr>
        <w:instrText xml:space="preserve"> INCLUDEPICTURE "https://terraingallery.org/wp-content/uploads/2018/01/rodin-burghers-of-calais-2-1024x872.jpg" \* MERGEFORMATINET </w:instrText>
      </w:r>
      <w:r w:rsidRPr="00D126EB">
        <w:rPr>
          <w:color w:val="000000" w:themeColor="text1"/>
        </w:rPr>
        <w:fldChar w:fldCharType="end"/>
      </w:r>
    </w:p>
    <w:p w:rsidR="002E4471" w:rsidRPr="00D126EB" w:rsidRDefault="002E4471" w:rsidP="000A68A6">
      <w:pPr>
        <w:spacing w:line="360" w:lineRule="auto"/>
        <w:rPr>
          <w:rFonts w:asciiTheme="minorHAnsi" w:hAnsiTheme="minorHAnsi" w:cstheme="minorHAnsi"/>
          <w:color w:val="000000" w:themeColor="text1"/>
          <w:sz w:val="22"/>
          <w:szCs w:val="22"/>
        </w:rPr>
      </w:pPr>
    </w:p>
    <w:p w:rsidR="002E4471" w:rsidRPr="00D126EB" w:rsidRDefault="002E4471" w:rsidP="000A68A6">
      <w:pPr>
        <w:spacing w:line="360" w:lineRule="auto"/>
        <w:rPr>
          <w:rFonts w:asciiTheme="minorHAnsi" w:hAnsiTheme="minorHAnsi" w:cstheme="minorHAnsi"/>
          <w:color w:val="000000" w:themeColor="text1"/>
          <w:sz w:val="22"/>
          <w:szCs w:val="22"/>
        </w:rPr>
      </w:pPr>
    </w:p>
    <w:p w:rsidR="002E4471" w:rsidRPr="00D126EB" w:rsidRDefault="002E4471" w:rsidP="000A68A6">
      <w:pPr>
        <w:spacing w:line="360" w:lineRule="auto"/>
        <w:rPr>
          <w:rFonts w:asciiTheme="minorHAnsi" w:hAnsiTheme="minorHAnsi" w:cstheme="minorHAnsi"/>
          <w:color w:val="000000" w:themeColor="text1"/>
          <w:sz w:val="22"/>
          <w:szCs w:val="22"/>
        </w:rPr>
      </w:pPr>
    </w:p>
    <w:p w:rsidR="00B76C9B" w:rsidRPr="00D126EB" w:rsidRDefault="00B76C9B" w:rsidP="000A68A6">
      <w:pPr>
        <w:spacing w:line="360" w:lineRule="auto"/>
        <w:rPr>
          <w:rFonts w:asciiTheme="minorHAnsi" w:hAnsiTheme="minorHAnsi" w:cstheme="minorHAnsi"/>
          <w:color w:val="000000" w:themeColor="text1"/>
          <w:sz w:val="22"/>
          <w:szCs w:val="22"/>
        </w:rPr>
      </w:pPr>
    </w:p>
    <w:p w:rsidR="00374FA8" w:rsidRPr="00D126EB" w:rsidRDefault="00374FA8" w:rsidP="000A68A6">
      <w:pPr>
        <w:spacing w:line="360" w:lineRule="auto"/>
        <w:rPr>
          <w:color w:val="000000" w:themeColor="text1"/>
        </w:rPr>
      </w:pPr>
    </w:p>
    <w:p w:rsidR="00374FA8" w:rsidRPr="00D126EB" w:rsidRDefault="00374FA8" w:rsidP="000A68A6">
      <w:pPr>
        <w:spacing w:line="360" w:lineRule="auto"/>
        <w:rPr>
          <w:color w:val="000000" w:themeColor="text1"/>
        </w:rPr>
      </w:pPr>
    </w:p>
    <w:p w:rsidR="00374FA8" w:rsidRPr="00D126EB" w:rsidRDefault="00374FA8" w:rsidP="000A68A6">
      <w:pPr>
        <w:spacing w:line="360" w:lineRule="auto"/>
        <w:rPr>
          <w:color w:val="000000" w:themeColor="text1"/>
        </w:rPr>
      </w:pPr>
    </w:p>
    <w:p w:rsidR="00374FA8" w:rsidRPr="00D126EB" w:rsidRDefault="00374FA8" w:rsidP="000A68A6">
      <w:pPr>
        <w:spacing w:line="360" w:lineRule="auto"/>
        <w:rPr>
          <w:color w:val="000000" w:themeColor="text1"/>
        </w:rPr>
      </w:pPr>
    </w:p>
    <w:p w:rsidR="00374FA8" w:rsidRPr="00D126EB" w:rsidRDefault="00374FA8" w:rsidP="000A68A6">
      <w:pPr>
        <w:spacing w:line="360" w:lineRule="auto"/>
        <w:rPr>
          <w:color w:val="000000" w:themeColor="text1"/>
        </w:rPr>
      </w:pPr>
    </w:p>
    <w:p w:rsidR="005C5B68" w:rsidRPr="00D126EB" w:rsidRDefault="00517651" w:rsidP="000A68A6">
      <w:pPr>
        <w:spacing w:line="360" w:lineRule="auto"/>
        <w:rPr>
          <w:color w:val="000000" w:themeColor="text1"/>
        </w:rPr>
      </w:pPr>
      <w:r w:rsidRPr="00D126EB">
        <w:rPr>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1857376</wp:posOffset>
                </wp:positionH>
                <wp:positionV relativeFrom="paragraph">
                  <wp:posOffset>14605</wp:posOffset>
                </wp:positionV>
                <wp:extent cx="2336658" cy="323234"/>
                <wp:effectExtent l="0" t="0" r="635" b="0"/>
                <wp:wrapNone/>
                <wp:docPr id="3" name="Text Box 3"/>
                <wp:cNvGraphicFramePr/>
                <a:graphic xmlns:a="http://schemas.openxmlformats.org/drawingml/2006/main">
                  <a:graphicData uri="http://schemas.microsoft.com/office/word/2010/wordprocessingShape">
                    <wps:wsp>
                      <wps:cNvSpPr txBox="1"/>
                      <wps:spPr>
                        <a:xfrm>
                          <a:off x="0" y="0"/>
                          <a:ext cx="2336658" cy="323234"/>
                        </a:xfrm>
                        <a:prstGeom prst="rect">
                          <a:avLst/>
                        </a:prstGeom>
                        <a:solidFill>
                          <a:schemeClr val="lt1"/>
                        </a:solidFill>
                        <a:ln w="6350">
                          <a:noFill/>
                        </a:ln>
                      </wps:spPr>
                      <wps:txbx>
                        <w:txbxContent>
                          <w:p w:rsidR="00517651" w:rsidRPr="00DF7A73" w:rsidRDefault="00517651">
                            <w:pPr>
                              <w:rPr>
                                <w:rFonts w:asciiTheme="minorHAnsi" w:hAnsiTheme="minorHAnsi" w:cstheme="minorHAnsi"/>
                                <w:b/>
                                <w:sz w:val="22"/>
                                <w:szCs w:val="22"/>
                              </w:rPr>
                            </w:pPr>
                            <w:r w:rsidRPr="00DF7A73">
                              <w:rPr>
                                <w:rFonts w:asciiTheme="minorHAnsi" w:hAnsiTheme="minorHAnsi" w:cstheme="minorHAnsi"/>
                                <w:b/>
                                <w:sz w:val="22"/>
                                <w:szCs w:val="22"/>
                              </w:rPr>
                              <w:t xml:space="preserve">Rodin’s </w:t>
                            </w:r>
                            <w:r w:rsidRPr="00DF7A73">
                              <w:rPr>
                                <w:rFonts w:asciiTheme="minorHAnsi" w:hAnsiTheme="minorHAnsi" w:cstheme="minorHAnsi"/>
                                <w:b/>
                                <w:i/>
                                <w:sz w:val="22"/>
                                <w:szCs w:val="22"/>
                              </w:rPr>
                              <w:t xml:space="preserve">The Burghers of Calais, </w:t>
                            </w:r>
                            <w:r w:rsidR="00DF7A73" w:rsidRPr="00DF7A73">
                              <w:rPr>
                                <w:rFonts w:asciiTheme="minorHAnsi" w:hAnsiTheme="minorHAnsi" w:cstheme="minorHAnsi"/>
                                <w:b/>
                                <w:sz w:val="22"/>
                                <w:szCs w:val="22"/>
                              </w:rPr>
                              <w:t>1889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146.25pt;margin-top:1.15pt;width:184pt;height:25.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vN+QwIAAIAEAAAOAAAAZHJzL2Uyb0RvYy54bWysVFGP2jAMfp+0/xDlfRQosA1RTowT06TT&#13;&#10;3Ukw3XNIExopjbMk0LJfPyelHLvtaZqQgmM7n+3Pdhd3ba3JSTivwBR0NBhSIgyHUplDQb/vNh8+&#13;&#10;UeIDMyXTYERBz8LTu+X7d4vGzsUYKtClcARBjJ83tqBVCHaeZZ5XomZ+AFYYNEpwNQt4dYesdKxB&#13;&#10;9Fpn4+FwljXgSuuAC+9Re98Z6TLhSyl4eJLSi0B0QTG3kE6Xzn08s+WCzQ+O2UrxSxrsH7KomTIY&#13;&#10;9Ap1zwIjR6f+gKoVd+BBhgGHOgMpFRepBqxmNHxTzbZiVqRakBxvrzT5/wfLH0/PjqiyoDklhtXY&#13;&#10;op1oA/kCLckjO431c3TaWnQLLaqxy73eozIW3UpXx38sh6AdeT5fuY1gHJXjPJ/NpjgNHG35GH+T&#13;&#10;CJO9vrbOh68CahKFgjrsXaKUnR586Fx7lxjMg1blRmmdLnFexFo7cmLYaR1Sjgj+m5c2pCnoLJ8O&#13;&#10;E7CB+LxD1gZzibV2NUUptPs2MTPt691DeUYaHHRj5C3fKMz1gfnwzBzODVaOuxCe8JAaMBZcJEoq&#13;&#10;cD//po/+2E60UtLgHBbU/zgyJyjR3ww2+vNoMomDmy6T6ccxXtytZX9rMcd6DUjACLfO8iRG/6B7&#13;&#10;UTqoX3BlVjEqmpjhGLugoRfXodsOXDkuVqvkhKNqWXgwW8sjdCQ8dmLXvjBnL+0K2OhH6CeWzd90&#13;&#10;rfONLw2sjgGkSi2NPHesXujHMU9DcVnJuEe39+T1+uFY/gIAAP//AwBQSwMEFAAGAAgAAAAhAIu0&#13;&#10;26rhAAAADQEAAA8AAABkcnMvZG93bnJldi54bWxMT0tPhDAQvpv4H5ox8WLcIgRUlrIxvjbx5uIj&#13;&#10;3rp0BCKdEtoF/PeOJ71M5ss38z2KzWJ7MeHoO0cKLlYRCKTamY4aBS/Vw/kVCB80Gd07QgXf6GFT&#13;&#10;Hh8VOjdupmecdqERLEI+1wraEIZcSl+3aLVfuQGJuU83Wh0Yjo00o55Z3PYyjqJMWt0RO7R6wNsW&#13;&#10;66/dwSr4OGven/zy+DonaTLcb6fq8s1USp2eLHdrHjdrEAGX8PcBvx04P5QcbO8OZLzoFcTXccqn&#13;&#10;vCQgmM+yiPFeQZrEIMtC/m9R/gAAAP//AwBQSwECLQAUAAYACAAAACEAtoM4kv4AAADhAQAAEwAA&#13;&#10;AAAAAAAAAAAAAAAAAAAAW0NvbnRlbnRfVHlwZXNdLnhtbFBLAQItABQABgAIAAAAIQA4/SH/1gAA&#13;&#10;AJQBAAALAAAAAAAAAAAAAAAAAC8BAABfcmVscy8ucmVsc1BLAQItABQABgAIAAAAIQDTJvN+QwIA&#13;&#10;AIAEAAAOAAAAAAAAAAAAAAAAAC4CAABkcnMvZTJvRG9jLnhtbFBLAQItABQABgAIAAAAIQCLtNuq&#13;&#10;4QAAAA0BAAAPAAAAAAAAAAAAAAAAAJ0EAABkcnMvZG93bnJldi54bWxQSwUGAAAAAAQABADzAAAA&#13;&#10;qwUAAAAA&#13;&#10;" fillcolor="white [3201]" stroked="f" strokeweight=".5pt">
                <v:textbox>
                  <w:txbxContent>
                    <w:p w:rsidR="00517651" w:rsidRPr="00DF7A73" w:rsidRDefault="00517651">
                      <w:pPr>
                        <w:rPr>
                          <w:rFonts w:asciiTheme="minorHAnsi" w:hAnsiTheme="minorHAnsi" w:cstheme="minorHAnsi"/>
                          <w:b/>
                          <w:sz w:val="22"/>
                          <w:szCs w:val="22"/>
                        </w:rPr>
                      </w:pPr>
                      <w:r w:rsidRPr="00DF7A73">
                        <w:rPr>
                          <w:rFonts w:asciiTheme="minorHAnsi" w:hAnsiTheme="minorHAnsi" w:cstheme="minorHAnsi"/>
                          <w:b/>
                          <w:sz w:val="22"/>
                          <w:szCs w:val="22"/>
                        </w:rPr>
                        <w:t xml:space="preserve">Rodin’s </w:t>
                      </w:r>
                      <w:r w:rsidRPr="00DF7A73">
                        <w:rPr>
                          <w:rFonts w:asciiTheme="minorHAnsi" w:hAnsiTheme="minorHAnsi" w:cstheme="minorHAnsi"/>
                          <w:b/>
                          <w:i/>
                          <w:sz w:val="22"/>
                          <w:szCs w:val="22"/>
                        </w:rPr>
                        <w:t xml:space="preserve">The Burghers of Calais, </w:t>
                      </w:r>
                      <w:r w:rsidR="00DF7A73" w:rsidRPr="00DF7A73">
                        <w:rPr>
                          <w:rFonts w:asciiTheme="minorHAnsi" w:hAnsiTheme="minorHAnsi" w:cstheme="minorHAnsi"/>
                          <w:b/>
                          <w:sz w:val="22"/>
                          <w:szCs w:val="22"/>
                        </w:rPr>
                        <w:t>1889</w:t>
                      </w:r>
                    </w:p>
                  </w:txbxContent>
                </v:textbox>
              </v:shape>
            </w:pict>
          </mc:Fallback>
        </mc:AlternateContent>
      </w:r>
    </w:p>
    <w:p w:rsidR="005C5B68" w:rsidRPr="00D126EB" w:rsidRDefault="005C5B68" w:rsidP="000A68A6">
      <w:pPr>
        <w:spacing w:line="360" w:lineRule="auto"/>
        <w:rPr>
          <w:color w:val="000000" w:themeColor="text1"/>
        </w:rPr>
      </w:pPr>
    </w:p>
    <w:p w:rsidR="005C5B68" w:rsidRPr="00D126EB" w:rsidRDefault="00D41EF2" w:rsidP="000A68A6">
      <w:pPr>
        <w:spacing w:line="360" w:lineRule="auto"/>
        <w:rPr>
          <w:rFonts w:asciiTheme="minorHAnsi" w:hAnsiTheme="minorHAnsi" w:cstheme="minorHAnsi"/>
          <w:color w:val="000000" w:themeColor="text1"/>
          <w:sz w:val="22"/>
          <w:szCs w:val="22"/>
        </w:rPr>
      </w:pPr>
      <w:r w:rsidRPr="00D126EB">
        <w:rPr>
          <w:rFonts w:asciiTheme="minorHAnsi" w:hAnsiTheme="minorHAnsi" w:cstheme="minorHAnsi"/>
          <w:color w:val="000000" w:themeColor="text1"/>
          <w:sz w:val="22"/>
          <w:szCs w:val="22"/>
        </w:rPr>
        <w:t xml:space="preserve">At </w:t>
      </w:r>
      <w:r w:rsidR="00052198" w:rsidRPr="00D126EB">
        <w:rPr>
          <w:rFonts w:asciiTheme="minorHAnsi" w:hAnsiTheme="minorHAnsi" w:cstheme="minorHAnsi"/>
          <w:color w:val="000000" w:themeColor="text1"/>
          <w:sz w:val="22"/>
          <w:szCs w:val="22"/>
        </w:rPr>
        <w:t xml:space="preserve">Phyllida Barlow’s </w:t>
      </w:r>
      <w:r w:rsidR="00052198" w:rsidRPr="00D126EB">
        <w:rPr>
          <w:rFonts w:asciiTheme="minorHAnsi" w:hAnsiTheme="minorHAnsi" w:cstheme="minorHAnsi"/>
          <w:i/>
          <w:color w:val="000000" w:themeColor="text1"/>
          <w:sz w:val="22"/>
          <w:szCs w:val="22"/>
        </w:rPr>
        <w:t xml:space="preserve">Cul-de-Sac </w:t>
      </w:r>
      <w:r w:rsidR="00052198" w:rsidRPr="00D126EB">
        <w:rPr>
          <w:rFonts w:asciiTheme="minorHAnsi" w:hAnsiTheme="minorHAnsi" w:cstheme="minorHAnsi"/>
          <w:color w:val="000000" w:themeColor="text1"/>
          <w:sz w:val="22"/>
          <w:szCs w:val="22"/>
        </w:rPr>
        <w:t xml:space="preserve">at the RA, she has caused an obstruction: the viewer is left unable to </w:t>
      </w:r>
      <w:r w:rsidR="00EE2008" w:rsidRPr="00D126EB">
        <w:rPr>
          <w:rFonts w:asciiTheme="minorHAnsi" w:hAnsiTheme="minorHAnsi" w:cstheme="minorHAnsi"/>
          <w:color w:val="000000" w:themeColor="text1"/>
          <w:sz w:val="22"/>
          <w:szCs w:val="22"/>
        </w:rPr>
        <w:t xml:space="preserve">look </w:t>
      </w:r>
      <w:r w:rsidR="00052198" w:rsidRPr="00D126EB">
        <w:rPr>
          <w:rFonts w:asciiTheme="minorHAnsi" w:hAnsiTheme="minorHAnsi" w:cstheme="minorHAnsi"/>
          <w:color w:val="000000" w:themeColor="text1"/>
          <w:sz w:val="22"/>
          <w:szCs w:val="22"/>
        </w:rPr>
        <w:t>through into the second gallery space from a certain direction due to a colossal grey column that impedes the exit of the gallery</w:t>
      </w:r>
      <w:r w:rsidR="00415A4A" w:rsidRPr="00D126EB">
        <w:rPr>
          <w:rFonts w:asciiTheme="minorHAnsi" w:hAnsiTheme="minorHAnsi" w:cstheme="minorHAnsi"/>
          <w:color w:val="000000" w:themeColor="text1"/>
          <w:sz w:val="22"/>
          <w:szCs w:val="22"/>
        </w:rPr>
        <w:t xml:space="preserve"> - this gives the viewer a refreshed perspective of the work</w:t>
      </w:r>
      <w:r w:rsidR="00F1588B" w:rsidRPr="00D126EB">
        <w:rPr>
          <w:rFonts w:asciiTheme="minorHAnsi" w:hAnsiTheme="minorHAnsi" w:cstheme="minorHAnsi"/>
          <w:color w:val="000000" w:themeColor="text1"/>
          <w:sz w:val="22"/>
          <w:szCs w:val="22"/>
        </w:rPr>
        <w:t xml:space="preserve">, </w:t>
      </w:r>
      <w:r w:rsidR="000378CA" w:rsidRPr="00D126EB">
        <w:rPr>
          <w:rFonts w:asciiTheme="minorHAnsi" w:hAnsiTheme="minorHAnsi" w:cstheme="minorHAnsi"/>
          <w:color w:val="000000" w:themeColor="text1"/>
          <w:sz w:val="22"/>
          <w:szCs w:val="22"/>
        </w:rPr>
        <w:t xml:space="preserve">after walking through the exhibition and approaching the end of the cul-de-sac, the viewer is forced to turn back around, dwelling on her large forms for the second time </w:t>
      </w:r>
      <w:r w:rsidR="00F1588B" w:rsidRPr="00D126EB">
        <w:rPr>
          <w:rFonts w:asciiTheme="minorHAnsi" w:hAnsiTheme="minorHAnsi" w:cstheme="minorHAnsi"/>
          <w:color w:val="000000" w:themeColor="text1"/>
          <w:sz w:val="22"/>
          <w:szCs w:val="22"/>
        </w:rPr>
        <w:t xml:space="preserve">which is unsettling but also somewhat uplifting with </w:t>
      </w:r>
      <w:r w:rsidR="00197739" w:rsidRPr="00D126EB">
        <w:rPr>
          <w:rFonts w:asciiTheme="minorHAnsi" w:hAnsiTheme="minorHAnsi" w:cstheme="minorHAnsi"/>
          <w:color w:val="000000" w:themeColor="text1"/>
          <w:sz w:val="22"/>
          <w:szCs w:val="22"/>
        </w:rPr>
        <w:t>vivid colours</w:t>
      </w:r>
      <w:r w:rsidR="00AF001A" w:rsidRPr="00D126EB">
        <w:rPr>
          <w:rFonts w:asciiTheme="minorHAnsi" w:hAnsiTheme="minorHAnsi" w:cstheme="minorHAnsi"/>
          <w:color w:val="000000" w:themeColor="text1"/>
          <w:sz w:val="22"/>
          <w:szCs w:val="22"/>
        </w:rPr>
        <w:t xml:space="preserve"> including green, red, yellow and orange</w:t>
      </w:r>
      <w:r w:rsidR="00197739" w:rsidRPr="00D126EB">
        <w:rPr>
          <w:rFonts w:asciiTheme="minorHAnsi" w:hAnsiTheme="minorHAnsi" w:cstheme="minorHAnsi"/>
          <w:color w:val="000000" w:themeColor="text1"/>
          <w:sz w:val="22"/>
          <w:szCs w:val="22"/>
        </w:rPr>
        <w:t xml:space="preserve">. </w:t>
      </w:r>
      <w:r w:rsidR="00197739" w:rsidRPr="00D126EB">
        <w:rPr>
          <w:rFonts w:asciiTheme="minorHAnsi" w:hAnsiTheme="minorHAnsi" w:cstheme="minorHAnsi"/>
          <w:i/>
          <w:color w:val="000000" w:themeColor="text1"/>
          <w:sz w:val="22"/>
          <w:szCs w:val="22"/>
        </w:rPr>
        <w:t xml:space="preserve">Untitled: Canvasracks </w:t>
      </w:r>
      <w:r w:rsidR="00AF001A" w:rsidRPr="00D126EB">
        <w:rPr>
          <w:rFonts w:asciiTheme="minorHAnsi" w:hAnsiTheme="minorHAnsi" w:cstheme="minorHAnsi"/>
          <w:color w:val="000000" w:themeColor="text1"/>
          <w:sz w:val="22"/>
          <w:szCs w:val="22"/>
        </w:rPr>
        <w:t xml:space="preserve">fills the </w:t>
      </w:r>
      <w:r w:rsidR="006D0611" w:rsidRPr="00D126EB">
        <w:rPr>
          <w:rFonts w:asciiTheme="minorHAnsi" w:hAnsiTheme="minorHAnsi" w:cstheme="minorHAnsi"/>
          <w:color w:val="000000" w:themeColor="text1"/>
          <w:sz w:val="22"/>
          <w:szCs w:val="22"/>
        </w:rPr>
        <w:t>entire height of the gallery space, the combination of surging tarpaulin and banners protruding from concrete cylinders com</w:t>
      </w:r>
      <w:r w:rsidR="009C6988" w:rsidRPr="00D126EB">
        <w:rPr>
          <w:rFonts w:asciiTheme="minorHAnsi" w:hAnsiTheme="minorHAnsi" w:cstheme="minorHAnsi"/>
          <w:color w:val="000000" w:themeColor="text1"/>
          <w:sz w:val="22"/>
          <w:szCs w:val="22"/>
        </w:rPr>
        <w:t>es across as celebratory and confident.</w:t>
      </w:r>
      <w:r w:rsidR="001205EC" w:rsidRPr="00D126EB">
        <w:rPr>
          <w:rFonts w:asciiTheme="minorHAnsi" w:hAnsiTheme="minorHAnsi" w:cstheme="minorHAnsi"/>
          <w:color w:val="000000" w:themeColor="text1"/>
          <w:sz w:val="22"/>
          <w:szCs w:val="22"/>
        </w:rPr>
        <w:t xml:space="preserve"> </w:t>
      </w:r>
      <w:r w:rsidR="00C37B77" w:rsidRPr="00D126EB">
        <w:rPr>
          <w:rFonts w:asciiTheme="minorHAnsi" w:hAnsiTheme="minorHAnsi" w:cstheme="minorHAnsi"/>
          <w:color w:val="000000" w:themeColor="text1"/>
          <w:sz w:val="22"/>
          <w:szCs w:val="22"/>
        </w:rPr>
        <w:t xml:space="preserve">During an in-conversation with art critic and London correspondent for Artforum, </w:t>
      </w:r>
      <w:r w:rsidR="00B40332">
        <w:rPr>
          <w:rFonts w:asciiTheme="minorHAnsi" w:hAnsiTheme="minorHAnsi" w:cstheme="minorHAnsi"/>
          <w:color w:val="000000" w:themeColor="text1"/>
          <w:sz w:val="22"/>
          <w:szCs w:val="22"/>
        </w:rPr>
        <w:t xml:space="preserve">Gilda Williams, </w:t>
      </w:r>
      <w:r w:rsidR="00C37B77" w:rsidRPr="00D126EB">
        <w:rPr>
          <w:rFonts w:asciiTheme="minorHAnsi" w:hAnsiTheme="minorHAnsi" w:cstheme="minorHAnsi"/>
          <w:color w:val="000000" w:themeColor="text1"/>
          <w:sz w:val="22"/>
          <w:szCs w:val="22"/>
        </w:rPr>
        <w:t>Barlow</w:t>
      </w:r>
      <w:r w:rsidR="00422BDF" w:rsidRPr="00D126EB">
        <w:rPr>
          <w:rFonts w:asciiTheme="minorHAnsi" w:hAnsiTheme="minorHAnsi" w:cstheme="minorHAnsi"/>
          <w:color w:val="000000" w:themeColor="text1"/>
          <w:sz w:val="22"/>
          <w:szCs w:val="22"/>
        </w:rPr>
        <w:t xml:space="preserve"> describes her work as her “private world” (2019) she talks about seeing numerous elements of the exhibition complimenting each other and compared her </w:t>
      </w:r>
      <w:r w:rsidR="00422BDF" w:rsidRPr="00D126EB">
        <w:rPr>
          <w:rFonts w:asciiTheme="minorHAnsi" w:hAnsiTheme="minorHAnsi" w:cstheme="minorHAnsi"/>
          <w:i/>
          <w:color w:val="000000" w:themeColor="text1"/>
          <w:sz w:val="22"/>
          <w:szCs w:val="22"/>
        </w:rPr>
        <w:t>Cul-de-</w:t>
      </w:r>
      <w:r w:rsidR="002C1DEE" w:rsidRPr="00D126EB">
        <w:rPr>
          <w:rFonts w:asciiTheme="minorHAnsi" w:hAnsiTheme="minorHAnsi" w:cstheme="minorHAnsi"/>
          <w:i/>
          <w:color w:val="000000" w:themeColor="text1"/>
          <w:sz w:val="22"/>
          <w:szCs w:val="22"/>
        </w:rPr>
        <w:t>S</w:t>
      </w:r>
      <w:r w:rsidR="00422BDF" w:rsidRPr="00D126EB">
        <w:rPr>
          <w:rFonts w:asciiTheme="minorHAnsi" w:hAnsiTheme="minorHAnsi" w:cstheme="minorHAnsi"/>
          <w:i/>
          <w:color w:val="000000" w:themeColor="text1"/>
          <w:sz w:val="22"/>
          <w:szCs w:val="22"/>
        </w:rPr>
        <w:t xml:space="preserve">ac </w:t>
      </w:r>
      <w:r w:rsidR="00422BDF" w:rsidRPr="00D126EB">
        <w:rPr>
          <w:rFonts w:asciiTheme="minorHAnsi" w:hAnsiTheme="minorHAnsi" w:cstheme="minorHAnsi"/>
          <w:color w:val="000000" w:themeColor="text1"/>
          <w:sz w:val="22"/>
          <w:szCs w:val="22"/>
        </w:rPr>
        <w:t xml:space="preserve">exhibition to her previous pieces and how the objects sit in the space almost in combat. </w:t>
      </w:r>
      <w:r w:rsidR="000C5CCD" w:rsidRPr="00D126EB">
        <w:rPr>
          <w:rFonts w:asciiTheme="minorHAnsi" w:hAnsiTheme="minorHAnsi" w:cstheme="minorHAnsi"/>
          <w:color w:val="000000" w:themeColor="text1"/>
          <w:sz w:val="22"/>
          <w:szCs w:val="22"/>
        </w:rPr>
        <w:t>Barlow now refers to the gallery space as a “protagonist” – equal to her work. (2019)</w:t>
      </w:r>
      <w:r w:rsidR="00142F82" w:rsidRPr="00D126EB">
        <w:rPr>
          <w:rFonts w:asciiTheme="minorHAnsi" w:hAnsiTheme="minorHAnsi" w:cstheme="minorHAnsi"/>
          <w:color w:val="000000" w:themeColor="text1"/>
          <w:sz w:val="22"/>
          <w:szCs w:val="22"/>
        </w:rPr>
        <w:t xml:space="preserve"> </w:t>
      </w:r>
      <w:r w:rsidR="00A215E3" w:rsidRPr="00D126EB">
        <w:rPr>
          <w:rFonts w:asciiTheme="minorHAnsi" w:hAnsiTheme="minorHAnsi" w:cstheme="minorHAnsi"/>
          <w:color w:val="000000" w:themeColor="text1"/>
          <w:sz w:val="22"/>
          <w:szCs w:val="22"/>
        </w:rPr>
        <w:t xml:space="preserve">Barlow’s use of the wall’s height and gallery space is a completely </w:t>
      </w:r>
      <w:r w:rsidR="00B40332">
        <w:rPr>
          <w:rFonts w:asciiTheme="minorHAnsi" w:hAnsiTheme="minorHAnsi" w:cstheme="minorHAnsi"/>
          <w:color w:val="000000" w:themeColor="text1"/>
          <w:sz w:val="22"/>
          <w:szCs w:val="22"/>
        </w:rPr>
        <w:t xml:space="preserve">different </w:t>
      </w:r>
      <w:r w:rsidR="00A215E3" w:rsidRPr="00D126EB">
        <w:rPr>
          <w:rFonts w:asciiTheme="minorHAnsi" w:hAnsiTheme="minorHAnsi" w:cstheme="minorHAnsi"/>
          <w:color w:val="000000" w:themeColor="text1"/>
          <w:sz w:val="22"/>
          <w:szCs w:val="22"/>
        </w:rPr>
        <w:t>approach</w:t>
      </w:r>
      <w:r w:rsidR="00142F82" w:rsidRPr="00D126EB">
        <w:rPr>
          <w:rFonts w:asciiTheme="minorHAnsi" w:hAnsiTheme="minorHAnsi" w:cstheme="minorHAnsi"/>
          <w:color w:val="000000" w:themeColor="text1"/>
          <w:sz w:val="22"/>
          <w:szCs w:val="22"/>
        </w:rPr>
        <w:t xml:space="preserve"> compared to Rodin, </w:t>
      </w:r>
      <w:r w:rsidR="00E4683F" w:rsidRPr="00D126EB">
        <w:rPr>
          <w:rFonts w:asciiTheme="minorHAnsi" w:hAnsiTheme="minorHAnsi" w:cstheme="minorHAnsi"/>
          <w:color w:val="000000" w:themeColor="text1"/>
          <w:sz w:val="22"/>
          <w:szCs w:val="22"/>
        </w:rPr>
        <w:t xml:space="preserve">who was far more modest when it came to </w:t>
      </w:r>
      <w:r w:rsidR="002C1DEE" w:rsidRPr="00D126EB">
        <w:rPr>
          <w:rFonts w:asciiTheme="minorHAnsi" w:hAnsiTheme="minorHAnsi" w:cstheme="minorHAnsi"/>
          <w:color w:val="000000" w:themeColor="text1"/>
          <w:sz w:val="22"/>
          <w:szCs w:val="22"/>
        </w:rPr>
        <w:t>using</w:t>
      </w:r>
      <w:r w:rsidR="00E4683F" w:rsidRPr="00D126EB">
        <w:rPr>
          <w:rFonts w:asciiTheme="minorHAnsi" w:hAnsiTheme="minorHAnsi" w:cstheme="minorHAnsi"/>
          <w:color w:val="000000" w:themeColor="text1"/>
          <w:sz w:val="22"/>
          <w:szCs w:val="22"/>
        </w:rPr>
        <w:t xml:space="preserve"> a space to compliment his work.</w:t>
      </w:r>
      <w:r w:rsidR="00F02424" w:rsidRPr="00D126EB">
        <w:rPr>
          <w:rFonts w:asciiTheme="minorHAnsi" w:hAnsiTheme="minorHAnsi" w:cstheme="minorHAnsi"/>
          <w:color w:val="000000" w:themeColor="text1"/>
          <w:sz w:val="22"/>
          <w:szCs w:val="22"/>
        </w:rPr>
        <w:t xml:space="preserve"> </w:t>
      </w:r>
      <w:r w:rsidR="00505321" w:rsidRPr="00D126EB">
        <w:rPr>
          <w:rFonts w:asciiTheme="minorHAnsi" w:hAnsiTheme="minorHAnsi" w:cstheme="minorHAnsi"/>
          <w:i/>
          <w:color w:val="000000" w:themeColor="text1"/>
          <w:sz w:val="22"/>
          <w:szCs w:val="22"/>
        </w:rPr>
        <w:t xml:space="preserve">The Burghers of Calais </w:t>
      </w:r>
      <w:r w:rsidR="00505321" w:rsidRPr="00D126EB">
        <w:rPr>
          <w:rFonts w:asciiTheme="minorHAnsi" w:hAnsiTheme="minorHAnsi" w:cstheme="minorHAnsi"/>
          <w:color w:val="000000" w:themeColor="text1"/>
          <w:sz w:val="22"/>
          <w:szCs w:val="22"/>
        </w:rPr>
        <w:t xml:space="preserve">exists in </w:t>
      </w:r>
      <w:r w:rsidR="00D60529" w:rsidRPr="00D126EB">
        <w:rPr>
          <w:rFonts w:asciiTheme="minorHAnsi" w:hAnsiTheme="minorHAnsi" w:cstheme="minorHAnsi"/>
          <w:color w:val="000000" w:themeColor="text1"/>
          <w:sz w:val="22"/>
          <w:szCs w:val="22"/>
        </w:rPr>
        <w:t>several</w:t>
      </w:r>
      <w:r w:rsidR="00505321" w:rsidRPr="00D126EB">
        <w:rPr>
          <w:rFonts w:asciiTheme="minorHAnsi" w:hAnsiTheme="minorHAnsi" w:cstheme="minorHAnsi"/>
          <w:color w:val="000000" w:themeColor="text1"/>
          <w:sz w:val="22"/>
          <w:szCs w:val="22"/>
        </w:rPr>
        <w:t xml:space="preserve"> original casts along with many other copies </w:t>
      </w:r>
      <w:r w:rsidR="00D60529" w:rsidRPr="00D126EB">
        <w:rPr>
          <w:rFonts w:asciiTheme="minorHAnsi" w:hAnsiTheme="minorHAnsi" w:cstheme="minorHAnsi"/>
          <w:color w:val="000000" w:themeColor="text1"/>
          <w:sz w:val="22"/>
          <w:szCs w:val="22"/>
        </w:rPr>
        <w:t xml:space="preserve">– the original sculpture, created in 1889, was made to stand outside the townhall of Calais. Rodin went on to make another four casts, one of which now stands in Victoria Tower Gardens. Rodin visited London to supervise the placing of the sculpture and suggested that it should be placed right in front of the Houses of Parliament, however this idea was </w:t>
      </w:r>
      <w:r w:rsidR="006A6CAD" w:rsidRPr="00D126EB">
        <w:rPr>
          <w:rFonts w:asciiTheme="minorHAnsi" w:hAnsiTheme="minorHAnsi" w:cstheme="minorHAnsi"/>
          <w:color w:val="000000" w:themeColor="text1"/>
          <w:sz w:val="22"/>
          <w:szCs w:val="22"/>
        </w:rPr>
        <w:t>rejected,</w:t>
      </w:r>
      <w:r w:rsidR="00D60529" w:rsidRPr="00D126EB">
        <w:rPr>
          <w:rFonts w:asciiTheme="minorHAnsi" w:hAnsiTheme="minorHAnsi" w:cstheme="minorHAnsi"/>
          <w:color w:val="000000" w:themeColor="text1"/>
          <w:sz w:val="22"/>
          <w:szCs w:val="22"/>
        </w:rPr>
        <w:t xml:space="preserve"> and the sculpture was placed behind the Palace of Westminster.</w:t>
      </w:r>
      <w:r w:rsidR="006A6CAD" w:rsidRPr="00D126EB">
        <w:rPr>
          <w:rFonts w:asciiTheme="minorHAnsi" w:hAnsiTheme="minorHAnsi" w:cstheme="minorHAnsi"/>
          <w:color w:val="000000" w:themeColor="text1"/>
          <w:sz w:val="22"/>
          <w:szCs w:val="22"/>
        </w:rPr>
        <w:t xml:space="preserve"> Sir Nicholas said: “Victoria Tower Garden’s </w:t>
      </w:r>
      <w:r w:rsidR="006A6CAD" w:rsidRPr="00D126EB">
        <w:rPr>
          <w:rFonts w:asciiTheme="minorHAnsi" w:hAnsiTheme="minorHAnsi" w:cstheme="minorHAnsi"/>
          <w:color w:val="000000" w:themeColor="text1"/>
          <w:sz w:val="22"/>
          <w:szCs w:val="22"/>
        </w:rPr>
        <w:lastRenderedPageBreak/>
        <w:t>was not Rodin’s first choice. He would’ve preferred to place the work at ground level at the entrance to the House of Commons. My personal preference would be to site the group at the level Rodin wishes, but the Commons entrance is unfortunately now inaccessible to the general public.” (Independent, 2000)</w:t>
      </w:r>
    </w:p>
    <w:p w:rsidR="00485307" w:rsidRPr="00D126EB" w:rsidRDefault="00485307" w:rsidP="000A68A6">
      <w:pPr>
        <w:spacing w:line="360" w:lineRule="auto"/>
        <w:rPr>
          <w:rFonts w:asciiTheme="minorHAnsi" w:hAnsiTheme="minorHAnsi" w:cstheme="minorHAnsi"/>
          <w:color w:val="000000" w:themeColor="text1"/>
          <w:sz w:val="22"/>
          <w:szCs w:val="22"/>
        </w:rPr>
      </w:pPr>
    </w:p>
    <w:p w:rsidR="00155E1C" w:rsidRPr="00AB62B8" w:rsidRDefault="008C6D33" w:rsidP="00155E1C">
      <w:pPr>
        <w:spacing w:line="360" w:lineRule="auto"/>
        <w:rPr>
          <w:b/>
          <w:color w:val="000000" w:themeColor="text1"/>
          <w:sz w:val="22"/>
          <w:szCs w:val="22"/>
        </w:rPr>
      </w:pPr>
      <w:r w:rsidRPr="00D126EB">
        <w:rPr>
          <w:rFonts w:asciiTheme="minorHAnsi" w:hAnsiTheme="minorHAnsi" w:cstheme="minorHAnsi"/>
          <w:color w:val="000000" w:themeColor="text1"/>
          <w:sz w:val="22"/>
          <w:szCs w:val="22"/>
        </w:rPr>
        <w:t>Having taken everything into account,</w:t>
      </w:r>
      <w:r w:rsidR="00CF7D23" w:rsidRPr="00D126EB">
        <w:rPr>
          <w:rFonts w:asciiTheme="minorHAnsi" w:hAnsiTheme="minorHAnsi" w:cstheme="minorHAnsi"/>
          <w:color w:val="000000" w:themeColor="text1"/>
          <w:sz w:val="22"/>
          <w:szCs w:val="22"/>
        </w:rPr>
        <w:t xml:space="preserve"> I have come to the conclusion that</w:t>
      </w:r>
      <w:r w:rsidR="001C1A21" w:rsidRPr="00D126EB">
        <w:rPr>
          <w:rFonts w:asciiTheme="minorHAnsi" w:hAnsiTheme="minorHAnsi" w:cstheme="minorHAnsi"/>
          <w:color w:val="000000" w:themeColor="text1"/>
          <w:sz w:val="22"/>
          <w:szCs w:val="22"/>
        </w:rPr>
        <w:t xml:space="preserve"> I am interested in how people perceive and experience sculpture</w:t>
      </w:r>
      <w:r w:rsidR="008D328B" w:rsidRPr="00D126EB">
        <w:rPr>
          <w:rFonts w:asciiTheme="minorHAnsi" w:hAnsiTheme="minorHAnsi" w:cstheme="minorHAnsi"/>
          <w:color w:val="000000" w:themeColor="text1"/>
          <w:sz w:val="22"/>
          <w:szCs w:val="22"/>
        </w:rPr>
        <w:t>; the phenomenology of sculpture.</w:t>
      </w:r>
      <w:r w:rsidR="00155E1C" w:rsidRPr="00D126EB">
        <w:rPr>
          <w:rFonts w:asciiTheme="minorHAnsi" w:hAnsiTheme="minorHAnsi" w:cstheme="minorHAnsi"/>
          <w:color w:val="000000" w:themeColor="text1"/>
          <w:sz w:val="22"/>
          <w:szCs w:val="22"/>
        </w:rPr>
        <w:t xml:space="preserve"> </w:t>
      </w:r>
      <w:r w:rsidR="00A20133" w:rsidRPr="00D126EB">
        <w:rPr>
          <w:rFonts w:asciiTheme="minorHAnsi" w:hAnsiTheme="minorHAnsi" w:cstheme="minorHAnsi"/>
          <w:color w:val="000000" w:themeColor="text1"/>
          <w:sz w:val="22"/>
          <w:szCs w:val="22"/>
        </w:rPr>
        <w:t>“</w:t>
      </w:r>
      <w:r w:rsidR="00155E1C" w:rsidRPr="00D126EB">
        <w:rPr>
          <w:rFonts w:asciiTheme="minorHAnsi" w:hAnsiTheme="minorHAnsi" w:cstheme="minorHAnsi"/>
          <w:color w:val="000000" w:themeColor="text1"/>
          <w:spacing w:val="2"/>
          <w:sz w:val="22"/>
          <w:szCs w:val="22"/>
          <w:shd w:val="clear" w:color="auto" w:fill="FFFFFF"/>
        </w:rPr>
        <w:t>Phenomenology is a diverse philosophical discourse united by an interest in the structures of subjective experience and the appearance of ‘phenomena’ to consciousness. Central to a number of key texts is the belief that the body is the site of perception and provides us with our ‘primary function’ of living and feeling the world.</w:t>
      </w:r>
      <w:r w:rsidR="00A20133" w:rsidRPr="00D126EB">
        <w:rPr>
          <w:rFonts w:asciiTheme="minorHAnsi" w:hAnsiTheme="minorHAnsi" w:cstheme="minorHAnsi"/>
          <w:color w:val="000000" w:themeColor="text1"/>
          <w:spacing w:val="2"/>
          <w:sz w:val="22"/>
          <w:szCs w:val="22"/>
          <w:shd w:val="clear" w:color="auto" w:fill="FFFFFF"/>
        </w:rPr>
        <w:t>”</w:t>
      </w:r>
      <w:r w:rsidR="00C42400" w:rsidRPr="00D126EB">
        <w:rPr>
          <w:rFonts w:asciiTheme="minorHAnsi" w:hAnsiTheme="minorHAnsi" w:cstheme="minorHAnsi"/>
          <w:color w:val="000000" w:themeColor="text1"/>
          <w:spacing w:val="2"/>
          <w:sz w:val="22"/>
          <w:szCs w:val="22"/>
          <w:shd w:val="clear" w:color="auto" w:fill="FFFFFF"/>
        </w:rPr>
        <w:t xml:space="preserve"> (Tate, 2013)</w:t>
      </w:r>
      <w:r w:rsidR="007D31FE" w:rsidRPr="00D126EB">
        <w:rPr>
          <w:rFonts w:asciiTheme="minorHAnsi" w:hAnsiTheme="minorHAnsi" w:cstheme="minorHAnsi"/>
          <w:color w:val="000000" w:themeColor="text1"/>
          <w:spacing w:val="2"/>
          <w:sz w:val="22"/>
          <w:szCs w:val="22"/>
          <w:shd w:val="clear" w:color="auto" w:fill="FFFFFF"/>
        </w:rPr>
        <w:t xml:space="preserve"> Having experienced Phyllida Barlow’s work in the flesh</w:t>
      </w:r>
      <w:r w:rsidR="00FE35D7" w:rsidRPr="00D126EB">
        <w:rPr>
          <w:rFonts w:asciiTheme="minorHAnsi" w:hAnsiTheme="minorHAnsi" w:cstheme="minorHAnsi"/>
          <w:color w:val="000000" w:themeColor="text1"/>
          <w:spacing w:val="2"/>
          <w:sz w:val="22"/>
          <w:szCs w:val="22"/>
          <w:shd w:val="clear" w:color="auto" w:fill="FFFFFF"/>
        </w:rPr>
        <w:t xml:space="preserve">, my </w:t>
      </w:r>
      <w:r w:rsidR="00B873D3" w:rsidRPr="00D126EB">
        <w:rPr>
          <w:rFonts w:asciiTheme="minorHAnsi" w:hAnsiTheme="minorHAnsi" w:cstheme="minorHAnsi"/>
          <w:color w:val="000000" w:themeColor="text1"/>
          <w:spacing w:val="2"/>
          <w:sz w:val="22"/>
          <w:szCs w:val="22"/>
          <w:shd w:val="clear" w:color="auto" w:fill="FFFFFF"/>
        </w:rPr>
        <w:t xml:space="preserve">perception of what can be classed as a ‘sculpture’ has changed </w:t>
      </w:r>
      <w:r w:rsidR="00492559" w:rsidRPr="00D126EB">
        <w:rPr>
          <w:rFonts w:asciiTheme="minorHAnsi" w:hAnsiTheme="minorHAnsi" w:cstheme="minorHAnsi"/>
          <w:color w:val="000000" w:themeColor="text1"/>
          <w:spacing w:val="2"/>
          <w:sz w:val="22"/>
          <w:szCs w:val="22"/>
          <w:shd w:val="clear" w:color="auto" w:fill="FFFFFF"/>
        </w:rPr>
        <w:t xml:space="preserve">quite drastically, along with the different materials incorporated into artworks. </w:t>
      </w:r>
      <w:r w:rsidR="00065F72" w:rsidRPr="00D126EB">
        <w:rPr>
          <w:rFonts w:asciiTheme="minorHAnsi" w:hAnsiTheme="minorHAnsi" w:cstheme="minorHAnsi"/>
          <w:color w:val="000000" w:themeColor="text1"/>
          <w:spacing w:val="2"/>
          <w:sz w:val="22"/>
          <w:szCs w:val="22"/>
          <w:shd w:val="clear" w:color="auto" w:fill="FFFFFF"/>
        </w:rPr>
        <w:t>I’ve admired Rodin for a long time</w:t>
      </w:r>
      <w:r w:rsidR="00142A2A" w:rsidRPr="00D126EB">
        <w:rPr>
          <w:rFonts w:asciiTheme="minorHAnsi" w:hAnsiTheme="minorHAnsi" w:cstheme="minorHAnsi"/>
          <w:color w:val="000000" w:themeColor="text1"/>
          <w:spacing w:val="2"/>
          <w:sz w:val="22"/>
          <w:szCs w:val="22"/>
          <w:shd w:val="clear" w:color="auto" w:fill="FFFFFF"/>
        </w:rPr>
        <w:t xml:space="preserve">, his use of clay and the </w:t>
      </w:r>
      <w:r w:rsidR="00CB44BC" w:rsidRPr="00D126EB">
        <w:rPr>
          <w:rFonts w:asciiTheme="minorHAnsi" w:hAnsiTheme="minorHAnsi" w:cstheme="minorHAnsi"/>
          <w:color w:val="000000" w:themeColor="text1"/>
          <w:spacing w:val="2"/>
          <w:sz w:val="22"/>
          <w:szCs w:val="22"/>
          <w:shd w:val="clear" w:color="auto" w:fill="FFFFFF"/>
        </w:rPr>
        <w:t xml:space="preserve">manipulation of the </w:t>
      </w:r>
      <w:r w:rsidR="00142A2A" w:rsidRPr="00D126EB">
        <w:rPr>
          <w:rFonts w:asciiTheme="minorHAnsi" w:hAnsiTheme="minorHAnsi" w:cstheme="minorHAnsi"/>
          <w:color w:val="000000" w:themeColor="text1"/>
          <w:spacing w:val="2"/>
          <w:sz w:val="22"/>
          <w:szCs w:val="22"/>
          <w:shd w:val="clear" w:color="auto" w:fill="FFFFFF"/>
        </w:rPr>
        <w:t>surface has inspired me in my recent work</w:t>
      </w:r>
      <w:r w:rsidR="00CB44BC" w:rsidRPr="00D126EB">
        <w:rPr>
          <w:rFonts w:asciiTheme="minorHAnsi" w:hAnsiTheme="minorHAnsi" w:cstheme="minorHAnsi"/>
          <w:color w:val="000000" w:themeColor="text1"/>
          <w:spacing w:val="2"/>
          <w:sz w:val="22"/>
          <w:szCs w:val="22"/>
          <w:shd w:val="clear" w:color="auto" w:fill="FFFFFF"/>
        </w:rPr>
        <w:t>.</w:t>
      </w:r>
      <w:r w:rsidR="006711A7" w:rsidRPr="00D126EB">
        <w:rPr>
          <w:rFonts w:asciiTheme="minorHAnsi" w:hAnsiTheme="minorHAnsi" w:cstheme="minorHAnsi"/>
          <w:color w:val="000000" w:themeColor="text1"/>
          <w:spacing w:val="2"/>
          <w:sz w:val="22"/>
          <w:szCs w:val="22"/>
          <w:shd w:val="clear" w:color="auto" w:fill="FFFFFF"/>
        </w:rPr>
        <w:t xml:space="preserve"> </w:t>
      </w:r>
      <w:r w:rsidR="00577D75" w:rsidRPr="00D126EB">
        <w:rPr>
          <w:rFonts w:asciiTheme="minorHAnsi" w:hAnsiTheme="minorHAnsi" w:cstheme="minorHAnsi"/>
          <w:color w:val="000000" w:themeColor="text1"/>
          <w:spacing w:val="2"/>
          <w:sz w:val="22"/>
          <w:szCs w:val="22"/>
          <w:shd w:val="clear" w:color="auto" w:fill="FFFFFF"/>
        </w:rPr>
        <w:t xml:space="preserve">Having looked at two </w:t>
      </w:r>
      <w:r w:rsidR="009B2426" w:rsidRPr="00D126EB">
        <w:rPr>
          <w:rFonts w:asciiTheme="minorHAnsi" w:hAnsiTheme="minorHAnsi" w:cstheme="minorHAnsi"/>
          <w:color w:val="000000" w:themeColor="text1"/>
          <w:spacing w:val="2"/>
          <w:sz w:val="22"/>
          <w:szCs w:val="22"/>
          <w:shd w:val="clear" w:color="auto" w:fill="FFFFFF"/>
        </w:rPr>
        <w:t xml:space="preserve">opposing artists that have both recently fuelled my own studies, the use of space and thought behind a space </w:t>
      </w:r>
      <w:r w:rsidR="006B4467" w:rsidRPr="00D126EB">
        <w:rPr>
          <w:rFonts w:asciiTheme="minorHAnsi" w:hAnsiTheme="minorHAnsi" w:cstheme="minorHAnsi"/>
          <w:color w:val="000000" w:themeColor="text1"/>
          <w:spacing w:val="2"/>
          <w:sz w:val="22"/>
          <w:szCs w:val="22"/>
          <w:shd w:val="clear" w:color="auto" w:fill="FFFFFF"/>
        </w:rPr>
        <w:t>is riveting. How does the way a more traditional and perhaps more respected artist such as Auguste Rodin and his materials</w:t>
      </w:r>
      <w:r w:rsidR="00FE7A63" w:rsidRPr="00D126EB">
        <w:rPr>
          <w:rFonts w:asciiTheme="minorHAnsi" w:hAnsiTheme="minorHAnsi" w:cstheme="minorHAnsi"/>
          <w:color w:val="000000" w:themeColor="text1"/>
          <w:spacing w:val="2"/>
          <w:sz w:val="22"/>
          <w:szCs w:val="22"/>
          <w:shd w:val="clear" w:color="auto" w:fill="FFFFFF"/>
        </w:rPr>
        <w:t xml:space="preserve"> may influence, move or even strike a person compared to Phyllida Barlow, who’s far more methodical when it comes to materials and using gallery </w:t>
      </w:r>
      <w:r w:rsidR="00A1204D" w:rsidRPr="00D126EB">
        <w:rPr>
          <w:rFonts w:asciiTheme="minorHAnsi" w:hAnsiTheme="minorHAnsi" w:cstheme="minorHAnsi"/>
          <w:color w:val="000000" w:themeColor="text1"/>
          <w:spacing w:val="2"/>
          <w:sz w:val="22"/>
          <w:szCs w:val="22"/>
          <w:shd w:val="clear" w:color="auto" w:fill="FFFFFF"/>
        </w:rPr>
        <w:t>space?</w:t>
      </w:r>
      <w:r w:rsidR="00FE7A63" w:rsidRPr="00D126EB">
        <w:rPr>
          <w:rFonts w:asciiTheme="minorHAnsi" w:hAnsiTheme="minorHAnsi" w:cstheme="minorHAnsi"/>
          <w:color w:val="000000" w:themeColor="text1"/>
          <w:spacing w:val="2"/>
          <w:sz w:val="22"/>
          <w:szCs w:val="22"/>
          <w:shd w:val="clear" w:color="auto" w:fill="FFFFFF"/>
        </w:rPr>
        <w:t xml:space="preserve"> </w:t>
      </w:r>
      <w:r w:rsidR="00AB62B8">
        <w:rPr>
          <w:rFonts w:asciiTheme="minorHAnsi" w:hAnsiTheme="minorHAnsi" w:cstheme="minorHAnsi"/>
          <w:color w:val="000000" w:themeColor="text1"/>
          <w:spacing w:val="2"/>
          <w:sz w:val="22"/>
          <w:szCs w:val="22"/>
          <w:shd w:val="clear" w:color="auto" w:fill="FFFFFF"/>
        </w:rPr>
        <w:t xml:space="preserve">Taking everything into account, my chosen question is: </w:t>
      </w:r>
      <w:r w:rsidR="00AB62B8">
        <w:rPr>
          <w:rFonts w:asciiTheme="minorHAnsi" w:hAnsiTheme="minorHAnsi" w:cstheme="minorHAnsi"/>
          <w:b/>
          <w:color w:val="000000" w:themeColor="text1"/>
          <w:spacing w:val="2"/>
          <w:sz w:val="22"/>
          <w:szCs w:val="22"/>
          <w:shd w:val="clear" w:color="auto" w:fill="FFFFFF"/>
        </w:rPr>
        <w:t xml:space="preserve">Perceiving Through the Body: A Phenomenological Approach to Sculpture. </w:t>
      </w:r>
      <w:r w:rsidR="00D347F5">
        <w:rPr>
          <w:rFonts w:asciiTheme="minorHAnsi" w:hAnsiTheme="minorHAnsi" w:cstheme="minorHAnsi"/>
          <w:b/>
          <w:color w:val="000000" w:themeColor="text1"/>
          <w:spacing w:val="2"/>
          <w:sz w:val="22"/>
          <w:szCs w:val="22"/>
          <w:shd w:val="clear" w:color="auto" w:fill="FFFFFF"/>
        </w:rPr>
        <w:t>Is There a Hierarchy and Does</w:t>
      </w:r>
      <w:r w:rsidR="002641AF">
        <w:rPr>
          <w:rFonts w:asciiTheme="minorHAnsi" w:hAnsiTheme="minorHAnsi" w:cstheme="minorHAnsi"/>
          <w:b/>
          <w:color w:val="000000" w:themeColor="text1"/>
          <w:spacing w:val="2"/>
          <w:sz w:val="22"/>
          <w:szCs w:val="22"/>
          <w:shd w:val="clear" w:color="auto" w:fill="FFFFFF"/>
        </w:rPr>
        <w:t xml:space="preserve"> Our Experiences of Sculpture Differ Based on The Materials and Displaying of the Work?</w:t>
      </w:r>
    </w:p>
    <w:p w:rsidR="00485307" w:rsidRPr="00D126EB" w:rsidRDefault="007A0AD1" w:rsidP="000A68A6">
      <w:pPr>
        <w:spacing w:line="360" w:lineRule="auto"/>
        <w:rPr>
          <w:rFonts w:asciiTheme="minorHAnsi" w:hAnsiTheme="minorHAnsi" w:cstheme="minorHAnsi"/>
          <w:color w:val="000000" w:themeColor="text1"/>
          <w:sz w:val="22"/>
          <w:szCs w:val="22"/>
        </w:rPr>
      </w:pPr>
      <w:r w:rsidRPr="00D126EB">
        <w:rPr>
          <w:rFonts w:asciiTheme="minorHAnsi" w:hAnsiTheme="minorHAnsi" w:cstheme="minorHAnsi"/>
          <w:color w:val="000000" w:themeColor="text1"/>
          <w:sz w:val="22"/>
          <w:szCs w:val="22"/>
        </w:rPr>
        <w:t xml:space="preserve"> </w:t>
      </w:r>
    </w:p>
    <w:p w:rsidR="0096403A" w:rsidRPr="00D126EB" w:rsidRDefault="0096403A" w:rsidP="000A68A6">
      <w:pPr>
        <w:spacing w:line="360" w:lineRule="auto"/>
        <w:rPr>
          <w:color w:val="000000" w:themeColor="text1"/>
        </w:rPr>
      </w:pPr>
    </w:p>
    <w:p w:rsidR="005C5B68" w:rsidRPr="00D126EB" w:rsidRDefault="005C5B68" w:rsidP="000A68A6">
      <w:pPr>
        <w:spacing w:line="360" w:lineRule="auto"/>
        <w:rPr>
          <w:color w:val="000000" w:themeColor="text1"/>
        </w:rPr>
      </w:pPr>
    </w:p>
    <w:p w:rsidR="00D50F0E" w:rsidRDefault="00D50F0E" w:rsidP="00725256">
      <w:pPr>
        <w:spacing w:line="360" w:lineRule="auto"/>
        <w:rPr>
          <w:rFonts w:asciiTheme="minorHAnsi" w:hAnsiTheme="minorHAnsi" w:cstheme="minorHAnsi"/>
          <w:b/>
          <w:sz w:val="22"/>
          <w:szCs w:val="22"/>
          <w:u w:val="single"/>
        </w:rPr>
      </w:pPr>
    </w:p>
    <w:p w:rsidR="00D50F0E" w:rsidRDefault="00D50F0E" w:rsidP="00725256">
      <w:pPr>
        <w:spacing w:line="360" w:lineRule="auto"/>
        <w:rPr>
          <w:rFonts w:asciiTheme="minorHAnsi" w:hAnsiTheme="minorHAnsi" w:cstheme="minorHAnsi"/>
          <w:b/>
          <w:sz w:val="22"/>
          <w:szCs w:val="22"/>
          <w:u w:val="single"/>
        </w:rPr>
      </w:pPr>
    </w:p>
    <w:p w:rsidR="00D50F0E" w:rsidRDefault="00D50F0E" w:rsidP="00725256">
      <w:pPr>
        <w:spacing w:line="360" w:lineRule="auto"/>
        <w:rPr>
          <w:rFonts w:asciiTheme="minorHAnsi" w:hAnsiTheme="minorHAnsi" w:cstheme="minorHAnsi"/>
          <w:b/>
          <w:sz w:val="22"/>
          <w:szCs w:val="22"/>
          <w:u w:val="single"/>
        </w:rPr>
      </w:pPr>
    </w:p>
    <w:p w:rsidR="00D50F0E" w:rsidRDefault="00D50F0E" w:rsidP="00725256">
      <w:pPr>
        <w:spacing w:line="360" w:lineRule="auto"/>
        <w:rPr>
          <w:rFonts w:asciiTheme="minorHAnsi" w:hAnsiTheme="minorHAnsi" w:cstheme="minorHAnsi"/>
          <w:b/>
          <w:sz w:val="22"/>
          <w:szCs w:val="22"/>
          <w:u w:val="single"/>
        </w:rPr>
      </w:pPr>
    </w:p>
    <w:p w:rsidR="00D50F0E" w:rsidRDefault="00D50F0E" w:rsidP="00725256">
      <w:pPr>
        <w:spacing w:line="360" w:lineRule="auto"/>
        <w:rPr>
          <w:rFonts w:asciiTheme="minorHAnsi" w:hAnsiTheme="minorHAnsi" w:cstheme="minorHAnsi"/>
          <w:b/>
          <w:sz w:val="22"/>
          <w:szCs w:val="22"/>
          <w:u w:val="single"/>
        </w:rPr>
      </w:pPr>
    </w:p>
    <w:p w:rsidR="00D50F0E" w:rsidRDefault="00D50F0E" w:rsidP="00725256">
      <w:pPr>
        <w:spacing w:line="360" w:lineRule="auto"/>
        <w:rPr>
          <w:rFonts w:asciiTheme="minorHAnsi" w:hAnsiTheme="minorHAnsi" w:cstheme="minorHAnsi"/>
          <w:b/>
          <w:sz w:val="22"/>
          <w:szCs w:val="22"/>
          <w:u w:val="single"/>
        </w:rPr>
      </w:pPr>
    </w:p>
    <w:p w:rsidR="00B55941" w:rsidRDefault="00B55941" w:rsidP="00725256">
      <w:pPr>
        <w:spacing w:line="360" w:lineRule="auto"/>
        <w:rPr>
          <w:rFonts w:asciiTheme="minorHAnsi" w:hAnsiTheme="minorHAnsi" w:cstheme="minorHAnsi"/>
          <w:b/>
          <w:sz w:val="22"/>
          <w:szCs w:val="22"/>
          <w:u w:val="single"/>
        </w:rPr>
      </w:pPr>
    </w:p>
    <w:p w:rsidR="00B55941" w:rsidRDefault="00B55941" w:rsidP="00725256">
      <w:pPr>
        <w:spacing w:line="360" w:lineRule="auto"/>
        <w:rPr>
          <w:rFonts w:asciiTheme="minorHAnsi" w:hAnsiTheme="minorHAnsi" w:cstheme="minorHAnsi"/>
          <w:b/>
          <w:sz w:val="22"/>
          <w:szCs w:val="22"/>
          <w:u w:val="single"/>
        </w:rPr>
      </w:pPr>
    </w:p>
    <w:p w:rsidR="00B55941" w:rsidRDefault="00B55941" w:rsidP="00725256">
      <w:pPr>
        <w:spacing w:line="360" w:lineRule="auto"/>
        <w:rPr>
          <w:rFonts w:asciiTheme="minorHAnsi" w:hAnsiTheme="minorHAnsi" w:cstheme="minorHAnsi"/>
          <w:b/>
          <w:sz w:val="22"/>
          <w:szCs w:val="22"/>
          <w:u w:val="single"/>
        </w:rPr>
      </w:pPr>
    </w:p>
    <w:p w:rsidR="00D20D9A" w:rsidRDefault="00D20D9A" w:rsidP="00D20D9A">
      <w:pPr>
        <w:spacing w:line="360" w:lineRule="auto"/>
        <w:rPr>
          <w:rFonts w:asciiTheme="minorHAnsi" w:hAnsiTheme="minorHAnsi" w:cstheme="minorHAnsi"/>
          <w:b/>
          <w:sz w:val="22"/>
          <w:szCs w:val="22"/>
          <w:u w:val="single"/>
        </w:rPr>
      </w:pPr>
    </w:p>
    <w:p w:rsidR="000A50E6" w:rsidRPr="00373125" w:rsidRDefault="000A50E6" w:rsidP="00D20D9A">
      <w:pPr>
        <w:spacing w:line="360" w:lineRule="auto"/>
        <w:jc w:val="center"/>
        <w:rPr>
          <w:color w:val="FF0000"/>
        </w:rPr>
      </w:pPr>
      <w:r w:rsidRPr="00FF531E">
        <w:rPr>
          <w:rFonts w:asciiTheme="minorHAnsi" w:hAnsiTheme="minorHAnsi" w:cstheme="minorHAnsi"/>
          <w:b/>
          <w:sz w:val="22"/>
          <w:szCs w:val="22"/>
          <w:u w:val="single"/>
        </w:rPr>
        <w:lastRenderedPageBreak/>
        <w:t>Bibliography</w:t>
      </w:r>
    </w:p>
    <w:p w:rsidR="000A50E6" w:rsidRPr="00FF531E" w:rsidRDefault="000A50E6" w:rsidP="00FF531E">
      <w:pPr>
        <w:spacing w:line="360" w:lineRule="auto"/>
        <w:rPr>
          <w:rFonts w:asciiTheme="minorHAnsi" w:hAnsiTheme="minorHAnsi" w:cstheme="minorHAnsi"/>
          <w:sz w:val="22"/>
          <w:szCs w:val="22"/>
        </w:rPr>
      </w:pPr>
    </w:p>
    <w:p w:rsidR="000A50E6" w:rsidRPr="00FF531E" w:rsidRDefault="000A50E6" w:rsidP="00373125">
      <w:pPr>
        <w:spacing w:line="360" w:lineRule="auto"/>
        <w:rPr>
          <w:rFonts w:asciiTheme="minorHAnsi" w:hAnsiTheme="minorHAnsi" w:cstheme="minorHAnsi"/>
          <w:sz w:val="22"/>
          <w:szCs w:val="22"/>
        </w:rPr>
      </w:pPr>
      <w:r w:rsidRPr="00FF531E">
        <w:rPr>
          <w:rFonts w:asciiTheme="minorHAnsi" w:hAnsiTheme="minorHAnsi" w:cstheme="minorHAnsi"/>
          <w:sz w:val="22"/>
          <w:szCs w:val="22"/>
        </w:rPr>
        <w:t>Yeo, J. (</w:t>
      </w:r>
      <w:r w:rsidR="0010451A" w:rsidRPr="00FF531E">
        <w:rPr>
          <w:rFonts w:asciiTheme="minorHAnsi" w:hAnsiTheme="minorHAnsi" w:cstheme="minorHAnsi"/>
          <w:sz w:val="22"/>
          <w:szCs w:val="22"/>
        </w:rPr>
        <w:t>2017</w:t>
      </w:r>
      <w:r w:rsidRPr="00FF531E">
        <w:rPr>
          <w:rFonts w:asciiTheme="minorHAnsi" w:hAnsiTheme="minorHAnsi" w:cstheme="minorHAnsi"/>
          <w:sz w:val="22"/>
          <w:szCs w:val="22"/>
        </w:rPr>
        <w:t xml:space="preserve">) </w:t>
      </w:r>
      <w:r w:rsidRPr="00FF531E">
        <w:rPr>
          <w:rFonts w:asciiTheme="minorHAnsi" w:hAnsiTheme="minorHAnsi" w:cstheme="minorHAnsi"/>
          <w:i/>
          <w:sz w:val="22"/>
          <w:szCs w:val="22"/>
        </w:rPr>
        <w:t xml:space="preserve">From Virtual to Reality. </w:t>
      </w:r>
      <w:r w:rsidRPr="00FF531E">
        <w:rPr>
          <w:rFonts w:asciiTheme="minorHAnsi" w:hAnsiTheme="minorHAnsi" w:cstheme="minorHAnsi"/>
          <w:sz w:val="22"/>
          <w:szCs w:val="22"/>
        </w:rPr>
        <w:t>Available at:</w:t>
      </w:r>
      <w:r w:rsidR="00EC2715" w:rsidRPr="00FF531E">
        <w:rPr>
          <w:rFonts w:asciiTheme="minorHAnsi" w:hAnsiTheme="minorHAnsi" w:cstheme="minorHAnsi"/>
          <w:sz w:val="22"/>
          <w:szCs w:val="22"/>
        </w:rPr>
        <w:t xml:space="preserve"> </w:t>
      </w:r>
      <w:hyperlink r:id="rId13" w:history="1">
        <w:r w:rsidR="00EC2715" w:rsidRPr="00FF531E">
          <w:rPr>
            <w:rStyle w:val="Hyperlink"/>
            <w:rFonts w:asciiTheme="minorHAnsi" w:hAnsiTheme="minorHAnsi" w:cstheme="minorHAnsi"/>
            <w:sz w:val="22"/>
            <w:szCs w:val="22"/>
          </w:rPr>
          <w:t>https://www.jonathanyeo.com/from-virtual-to-reality</w:t>
        </w:r>
      </w:hyperlink>
      <w:r w:rsidR="0010451A" w:rsidRPr="00FF531E">
        <w:rPr>
          <w:rFonts w:asciiTheme="minorHAnsi" w:hAnsiTheme="minorHAnsi" w:cstheme="minorHAnsi"/>
          <w:sz w:val="22"/>
          <w:szCs w:val="22"/>
        </w:rPr>
        <w:t xml:space="preserve"> (Accessed 13</w:t>
      </w:r>
      <w:r w:rsidR="008F30DB" w:rsidRPr="00FF531E">
        <w:rPr>
          <w:rFonts w:asciiTheme="minorHAnsi" w:hAnsiTheme="minorHAnsi" w:cstheme="minorHAnsi"/>
          <w:sz w:val="22"/>
          <w:szCs w:val="22"/>
          <w:vertAlign w:val="superscript"/>
        </w:rPr>
        <w:t>th</w:t>
      </w:r>
      <w:r w:rsidR="008F30DB" w:rsidRPr="00FF531E">
        <w:rPr>
          <w:rFonts w:asciiTheme="minorHAnsi" w:hAnsiTheme="minorHAnsi" w:cstheme="minorHAnsi"/>
          <w:sz w:val="22"/>
          <w:szCs w:val="22"/>
        </w:rPr>
        <w:t xml:space="preserve"> </w:t>
      </w:r>
      <w:r w:rsidR="0010451A" w:rsidRPr="00FF531E">
        <w:rPr>
          <w:rFonts w:asciiTheme="minorHAnsi" w:hAnsiTheme="minorHAnsi" w:cstheme="minorHAnsi"/>
          <w:sz w:val="22"/>
          <w:szCs w:val="22"/>
        </w:rPr>
        <w:t>March 2019)</w:t>
      </w:r>
    </w:p>
    <w:p w:rsidR="00EC2715" w:rsidRPr="00FF531E" w:rsidRDefault="00EC2715" w:rsidP="00373125">
      <w:pPr>
        <w:spacing w:line="360" w:lineRule="auto"/>
        <w:rPr>
          <w:rFonts w:asciiTheme="minorHAnsi" w:hAnsiTheme="minorHAnsi" w:cstheme="minorHAnsi"/>
          <w:sz w:val="22"/>
          <w:szCs w:val="22"/>
        </w:rPr>
      </w:pPr>
    </w:p>
    <w:p w:rsidR="00CE45A7" w:rsidRPr="00FF531E" w:rsidRDefault="00CE45A7" w:rsidP="00373125">
      <w:pPr>
        <w:spacing w:line="360" w:lineRule="auto"/>
        <w:rPr>
          <w:rFonts w:asciiTheme="minorHAnsi" w:hAnsiTheme="minorHAnsi" w:cstheme="minorHAnsi"/>
          <w:sz w:val="22"/>
          <w:szCs w:val="22"/>
        </w:rPr>
      </w:pPr>
      <w:r w:rsidRPr="00FF531E">
        <w:rPr>
          <w:rFonts w:asciiTheme="minorHAnsi" w:hAnsiTheme="minorHAnsi" w:cstheme="minorHAnsi"/>
          <w:sz w:val="22"/>
          <w:szCs w:val="22"/>
        </w:rPr>
        <w:t>Yeo, J.</w:t>
      </w:r>
      <w:r w:rsidR="008F30DB" w:rsidRPr="00FF531E">
        <w:rPr>
          <w:rFonts w:asciiTheme="minorHAnsi" w:hAnsiTheme="minorHAnsi" w:cstheme="minorHAnsi"/>
          <w:sz w:val="22"/>
          <w:szCs w:val="22"/>
        </w:rPr>
        <w:t xml:space="preserve"> (2017) </w:t>
      </w:r>
      <w:r w:rsidR="008F30DB" w:rsidRPr="00FF531E">
        <w:rPr>
          <w:rFonts w:asciiTheme="minorHAnsi" w:hAnsiTheme="minorHAnsi" w:cstheme="minorHAnsi"/>
          <w:i/>
          <w:sz w:val="22"/>
          <w:szCs w:val="22"/>
        </w:rPr>
        <w:t xml:space="preserve">From Virtual to Reality with Jonathan Yeo. </w:t>
      </w:r>
      <w:r w:rsidR="008F30DB" w:rsidRPr="00FF531E">
        <w:rPr>
          <w:rFonts w:asciiTheme="minorHAnsi" w:hAnsiTheme="minorHAnsi" w:cstheme="minorHAnsi"/>
          <w:sz w:val="22"/>
          <w:szCs w:val="22"/>
        </w:rPr>
        <w:t>Available at:</w:t>
      </w:r>
    </w:p>
    <w:p w:rsidR="00CE45A7" w:rsidRPr="00FF531E" w:rsidRDefault="009676E9" w:rsidP="00373125">
      <w:pPr>
        <w:spacing w:line="360" w:lineRule="auto"/>
        <w:rPr>
          <w:rFonts w:asciiTheme="minorHAnsi" w:hAnsiTheme="minorHAnsi" w:cstheme="minorHAnsi"/>
          <w:sz w:val="22"/>
          <w:szCs w:val="22"/>
        </w:rPr>
      </w:pPr>
      <w:hyperlink r:id="rId14" w:history="1">
        <w:r w:rsidR="00CE45A7" w:rsidRPr="00FF531E">
          <w:rPr>
            <w:rStyle w:val="Hyperlink"/>
            <w:rFonts w:asciiTheme="minorHAnsi" w:hAnsiTheme="minorHAnsi" w:cstheme="minorHAnsi"/>
            <w:sz w:val="22"/>
            <w:szCs w:val="22"/>
          </w:rPr>
          <w:t>https://www.youtube.com/watch?v=xAl_o-_FKVg</w:t>
        </w:r>
      </w:hyperlink>
      <w:r w:rsidR="008F30DB" w:rsidRPr="00FF531E">
        <w:rPr>
          <w:rFonts w:asciiTheme="minorHAnsi" w:hAnsiTheme="minorHAnsi" w:cstheme="minorHAnsi"/>
          <w:sz w:val="22"/>
          <w:szCs w:val="22"/>
        </w:rPr>
        <w:t xml:space="preserve"> (Accessed 13</w:t>
      </w:r>
      <w:r w:rsidR="008F30DB" w:rsidRPr="00FF531E">
        <w:rPr>
          <w:rFonts w:asciiTheme="minorHAnsi" w:hAnsiTheme="minorHAnsi" w:cstheme="minorHAnsi"/>
          <w:sz w:val="22"/>
          <w:szCs w:val="22"/>
          <w:vertAlign w:val="superscript"/>
        </w:rPr>
        <w:t>th</w:t>
      </w:r>
      <w:r w:rsidR="008F30DB" w:rsidRPr="00FF531E">
        <w:rPr>
          <w:rFonts w:asciiTheme="minorHAnsi" w:hAnsiTheme="minorHAnsi" w:cstheme="minorHAnsi"/>
          <w:sz w:val="22"/>
          <w:szCs w:val="22"/>
        </w:rPr>
        <w:t xml:space="preserve"> March 2019)</w:t>
      </w:r>
    </w:p>
    <w:p w:rsidR="00FF16AD" w:rsidRPr="00FF531E" w:rsidRDefault="00FF16AD" w:rsidP="00373125">
      <w:pPr>
        <w:spacing w:line="360" w:lineRule="auto"/>
        <w:rPr>
          <w:rFonts w:asciiTheme="minorHAnsi" w:hAnsiTheme="minorHAnsi" w:cstheme="minorHAnsi"/>
          <w:sz w:val="22"/>
          <w:szCs w:val="22"/>
        </w:rPr>
      </w:pPr>
    </w:p>
    <w:p w:rsidR="008F20BC" w:rsidRPr="00FF531E" w:rsidRDefault="008F20BC" w:rsidP="00373125">
      <w:pPr>
        <w:spacing w:line="360" w:lineRule="auto"/>
        <w:rPr>
          <w:rFonts w:asciiTheme="minorHAnsi" w:hAnsiTheme="minorHAnsi" w:cstheme="minorHAnsi"/>
          <w:color w:val="000000"/>
          <w:sz w:val="22"/>
          <w:szCs w:val="22"/>
        </w:rPr>
      </w:pPr>
      <w:r w:rsidRPr="00FF531E">
        <w:rPr>
          <w:rFonts w:asciiTheme="minorHAnsi" w:hAnsiTheme="minorHAnsi" w:cstheme="minorHAnsi"/>
          <w:color w:val="000000"/>
          <w:sz w:val="22"/>
          <w:szCs w:val="22"/>
        </w:rPr>
        <w:t xml:space="preserve">Yeo, J. (2017). [image] Available at: </w:t>
      </w:r>
      <w:hyperlink r:id="rId15" w:history="1">
        <w:r w:rsidRPr="00FF531E">
          <w:rPr>
            <w:rStyle w:val="Hyperlink"/>
            <w:rFonts w:asciiTheme="minorHAnsi" w:hAnsiTheme="minorHAnsi" w:cstheme="minorHAnsi"/>
            <w:sz w:val="22"/>
            <w:szCs w:val="22"/>
          </w:rPr>
          <w:t>https://www.jonathanyeo.com/from-virtual-to-reality</w:t>
        </w:r>
      </w:hyperlink>
    </w:p>
    <w:p w:rsidR="008F20BC" w:rsidRPr="00FF531E" w:rsidRDefault="008F20BC" w:rsidP="00373125">
      <w:pPr>
        <w:spacing w:line="360" w:lineRule="auto"/>
        <w:rPr>
          <w:rFonts w:asciiTheme="minorHAnsi" w:hAnsiTheme="minorHAnsi" w:cstheme="minorHAnsi"/>
          <w:color w:val="000000"/>
          <w:sz w:val="22"/>
          <w:szCs w:val="22"/>
        </w:rPr>
      </w:pPr>
      <w:r w:rsidRPr="00FF531E">
        <w:rPr>
          <w:rFonts w:asciiTheme="minorHAnsi" w:hAnsiTheme="minorHAnsi" w:cstheme="minorHAnsi"/>
          <w:color w:val="000000"/>
          <w:sz w:val="22"/>
          <w:szCs w:val="22"/>
        </w:rPr>
        <w:t>(Accessed 13</w:t>
      </w:r>
      <w:r w:rsidR="00C96341" w:rsidRPr="00FF531E">
        <w:rPr>
          <w:rFonts w:asciiTheme="minorHAnsi" w:hAnsiTheme="minorHAnsi" w:cstheme="minorHAnsi"/>
          <w:color w:val="000000"/>
          <w:sz w:val="22"/>
          <w:szCs w:val="22"/>
          <w:vertAlign w:val="superscript"/>
        </w:rPr>
        <w:t>th</w:t>
      </w:r>
      <w:r w:rsidR="00C96341" w:rsidRPr="00FF531E">
        <w:rPr>
          <w:rFonts w:asciiTheme="minorHAnsi" w:hAnsiTheme="minorHAnsi" w:cstheme="minorHAnsi"/>
          <w:color w:val="000000"/>
          <w:sz w:val="22"/>
          <w:szCs w:val="22"/>
        </w:rPr>
        <w:t xml:space="preserve"> March </w:t>
      </w:r>
      <w:r w:rsidRPr="00FF531E">
        <w:rPr>
          <w:rFonts w:asciiTheme="minorHAnsi" w:hAnsiTheme="minorHAnsi" w:cstheme="minorHAnsi"/>
          <w:color w:val="000000"/>
          <w:sz w:val="22"/>
          <w:szCs w:val="22"/>
        </w:rPr>
        <w:t>2019)</w:t>
      </w:r>
    </w:p>
    <w:p w:rsidR="00373125" w:rsidRDefault="00373125" w:rsidP="00373125">
      <w:pPr>
        <w:spacing w:line="360" w:lineRule="auto"/>
        <w:rPr>
          <w:rFonts w:asciiTheme="minorHAnsi" w:hAnsiTheme="minorHAnsi" w:cstheme="minorHAnsi"/>
          <w:sz w:val="22"/>
          <w:szCs w:val="22"/>
        </w:rPr>
      </w:pPr>
    </w:p>
    <w:p w:rsidR="00CE45A7" w:rsidRPr="00FF531E" w:rsidRDefault="00C6147E" w:rsidP="00373125">
      <w:pPr>
        <w:spacing w:line="360" w:lineRule="auto"/>
        <w:rPr>
          <w:rFonts w:asciiTheme="minorHAnsi" w:hAnsiTheme="minorHAnsi" w:cstheme="minorHAnsi"/>
          <w:sz w:val="22"/>
          <w:szCs w:val="22"/>
        </w:rPr>
      </w:pPr>
      <w:r w:rsidRPr="00FF531E">
        <w:rPr>
          <w:rFonts w:asciiTheme="minorHAnsi" w:hAnsiTheme="minorHAnsi" w:cstheme="minorHAnsi"/>
          <w:sz w:val="22"/>
          <w:szCs w:val="22"/>
        </w:rPr>
        <w:t xml:space="preserve">Krauss, R. (1979) </w:t>
      </w:r>
      <w:r w:rsidRPr="00FF531E">
        <w:rPr>
          <w:rFonts w:asciiTheme="minorHAnsi" w:hAnsiTheme="minorHAnsi" w:cstheme="minorHAnsi"/>
          <w:i/>
          <w:sz w:val="22"/>
          <w:szCs w:val="22"/>
        </w:rPr>
        <w:t>Sculpture in the Expanded Field.</w:t>
      </w:r>
      <w:r w:rsidR="002D6D51">
        <w:rPr>
          <w:rFonts w:asciiTheme="minorHAnsi" w:hAnsiTheme="minorHAnsi" w:cstheme="minorHAnsi"/>
          <w:i/>
          <w:sz w:val="22"/>
          <w:szCs w:val="22"/>
        </w:rPr>
        <w:t xml:space="preserve"> </w:t>
      </w:r>
      <w:r w:rsidRPr="00FF531E">
        <w:rPr>
          <w:rFonts w:asciiTheme="minorHAnsi" w:hAnsiTheme="minorHAnsi" w:cstheme="minorHAnsi"/>
          <w:i/>
          <w:sz w:val="22"/>
          <w:szCs w:val="22"/>
        </w:rPr>
        <w:t xml:space="preserve"> </w:t>
      </w:r>
      <w:r w:rsidRPr="00FF531E">
        <w:rPr>
          <w:rFonts w:asciiTheme="minorHAnsi" w:hAnsiTheme="minorHAnsi" w:cstheme="minorHAnsi"/>
          <w:sz w:val="22"/>
          <w:szCs w:val="22"/>
        </w:rPr>
        <w:t xml:space="preserve">Available at:  </w:t>
      </w:r>
      <w:hyperlink r:id="rId16" w:history="1">
        <w:r w:rsidRPr="00FF531E">
          <w:rPr>
            <w:rStyle w:val="Hyperlink"/>
            <w:rFonts w:asciiTheme="minorHAnsi" w:hAnsiTheme="minorHAnsi" w:cstheme="minorHAnsi"/>
            <w:sz w:val="22"/>
            <w:szCs w:val="22"/>
          </w:rPr>
          <w:t>http://www.onedaysculpture.org.nz/assets/images/reading/Krauss.pdf</w:t>
        </w:r>
      </w:hyperlink>
    </w:p>
    <w:p w:rsidR="004A0F80" w:rsidRDefault="00C6147E" w:rsidP="00373125">
      <w:pPr>
        <w:spacing w:line="360" w:lineRule="auto"/>
        <w:rPr>
          <w:rFonts w:asciiTheme="minorHAnsi" w:hAnsiTheme="minorHAnsi" w:cstheme="minorHAnsi"/>
          <w:sz w:val="22"/>
          <w:szCs w:val="22"/>
        </w:rPr>
      </w:pPr>
      <w:r w:rsidRPr="00FF531E">
        <w:rPr>
          <w:rFonts w:asciiTheme="minorHAnsi" w:hAnsiTheme="minorHAnsi" w:cstheme="minorHAnsi"/>
          <w:sz w:val="22"/>
          <w:szCs w:val="22"/>
        </w:rPr>
        <w:t>(Accessed 14</w:t>
      </w:r>
      <w:r w:rsidRPr="00FF531E">
        <w:rPr>
          <w:rFonts w:asciiTheme="minorHAnsi" w:hAnsiTheme="minorHAnsi" w:cstheme="minorHAnsi"/>
          <w:sz w:val="22"/>
          <w:szCs w:val="22"/>
          <w:vertAlign w:val="superscript"/>
        </w:rPr>
        <w:t>th</w:t>
      </w:r>
      <w:r w:rsidRPr="00FF531E">
        <w:rPr>
          <w:rFonts w:asciiTheme="minorHAnsi" w:hAnsiTheme="minorHAnsi" w:cstheme="minorHAnsi"/>
          <w:sz w:val="22"/>
          <w:szCs w:val="22"/>
        </w:rPr>
        <w:t xml:space="preserve"> March 2019) </w:t>
      </w:r>
    </w:p>
    <w:p w:rsidR="004362CB" w:rsidRDefault="004362CB" w:rsidP="00373125">
      <w:pPr>
        <w:spacing w:line="360" w:lineRule="auto"/>
        <w:rPr>
          <w:rFonts w:asciiTheme="minorHAnsi" w:hAnsiTheme="minorHAnsi" w:cstheme="minorHAnsi"/>
          <w:sz w:val="22"/>
          <w:szCs w:val="22"/>
        </w:rPr>
      </w:pPr>
    </w:p>
    <w:p w:rsidR="00686808" w:rsidRPr="00686808" w:rsidRDefault="00686808" w:rsidP="00373125">
      <w:pPr>
        <w:spacing w:line="360" w:lineRule="auto"/>
        <w:rPr>
          <w:rFonts w:ascii="Arial" w:hAnsi="Arial" w:cs="Arial"/>
          <w:color w:val="000000"/>
          <w:sz w:val="20"/>
          <w:szCs w:val="20"/>
          <w:shd w:val="clear" w:color="auto" w:fill="FFFFFF"/>
        </w:rPr>
      </w:pPr>
      <w:r w:rsidRPr="00686808">
        <w:rPr>
          <w:rFonts w:ascii="Arial" w:hAnsi="Arial" w:cs="Arial"/>
          <w:color w:val="000000"/>
          <w:sz w:val="20"/>
          <w:szCs w:val="20"/>
          <w:shd w:val="clear" w:color="auto" w:fill="FFFFFF"/>
        </w:rPr>
        <w:t>Fad Magazine (2019). </w:t>
      </w:r>
      <w:r w:rsidRPr="00686808">
        <w:rPr>
          <w:rFonts w:ascii="Arial" w:hAnsi="Arial" w:cs="Arial"/>
          <w:i/>
          <w:iCs/>
          <w:color w:val="000000"/>
          <w:sz w:val="20"/>
          <w:szCs w:val="20"/>
        </w:rPr>
        <w:t>Untitled</w:t>
      </w:r>
      <w:r w:rsidRPr="00686808">
        <w:rPr>
          <w:rFonts w:ascii="Arial" w:hAnsi="Arial" w:cs="Arial"/>
          <w:color w:val="000000"/>
          <w:sz w:val="20"/>
          <w:szCs w:val="20"/>
          <w:shd w:val="clear" w:color="auto" w:fill="FFFFFF"/>
        </w:rPr>
        <w:t xml:space="preserve">. [image] Available at: </w:t>
      </w:r>
      <w:hyperlink r:id="rId17" w:history="1">
        <w:r w:rsidRPr="00686808">
          <w:rPr>
            <w:rStyle w:val="Hyperlink"/>
            <w:rFonts w:ascii="Arial" w:hAnsi="Arial" w:cs="Arial"/>
            <w:sz w:val="20"/>
            <w:szCs w:val="20"/>
            <w:shd w:val="clear" w:color="auto" w:fill="FFFFFF"/>
          </w:rPr>
          <w:t>https://fadmagazine.com/2018/12/20/phyllida-barlow-ra-cul-de-sac/</w:t>
        </w:r>
      </w:hyperlink>
      <w:r>
        <w:rPr>
          <w:rFonts w:ascii="Arial" w:hAnsi="Arial" w:cs="Arial"/>
          <w:color w:val="000000"/>
          <w:sz w:val="20"/>
          <w:szCs w:val="20"/>
          <w:shd w:val="clear" w:color="auto" w:fill="FFFFFF"/>
        </w:rPr>
        <w:t xml:space="preserve"> (</w:t>
      </w:r>
      <w:r w:rsidRPr="00686808">
        <w:rPr>
          <w:rFonts w:ascii="Arial" w:hAnsi="Arial" w:cs="Arial"/>
          <w:color w:val="000000"/>
          <w:sz w:val="20"/>
          <w:szCs w:val="20"/>
          <w:shd w:val="clear" w:color="auto" w:fill="FFFFFF"/>
        </w:rPr>
        <w:t>Accessed 15 Apr. 2019</w:t>
      </w:r>
      <w:r>
        <w:rPr>
          <w:rFonts w:ascii="Arial" w:hAnsi="Arial" w:cs="Arial"/>
          <w:color w:val="000000"/>
          <w:sz w:val="20"/>
          <w:szCs w:val="20"/>
          <w:shd w:val="clear" w:color="auto" w:fill="FFFFFF"/>
        </w:rPr>
        <w:t>)</w:t>
      </w:r>
    </w:p>
    <w:p w:rsidR="00686808" w:rsidRDefault="00686808" w:rsidP="00373125">
      <w:pPr>
        <w:spacing w:line="360" w:lineRule="auto"/>
        <w:rPr>
          <w:rFonts w:asciiTheme="minorHAnsi" w:hAnsiTheme="minorHAnsi" w:cstheme="minorHAnsi"/>
          <w:sz w:val="22"/>
          <w:szCs w:val="22"/>
        </w:rPr>
      </w:pPr>
    </w:p>
    <w:p w:rsidR="000544E5" w:rsidRPr="000544E5" w:rsidRDefault="00027431" w:rsidP="00373125">
      <w:pPr>
        <w:spacing w:line="36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shd w:val="clear" w:color="auto" w:fill="FFFFFF"/>
        </w:rPr>
        <w:t>Pound, E.</w:t>
      </w:r>
      <w:r w:rsidR="000544E5" w:rsidRPr="000544E5">
        <w:rPr>
          <w:rFonts w:asciiTheme="minorHAnsi" w:hAnsiTheme="minorHAnsi" w:cstheme="minorHAnsi"/>
          <w:color w:val="000000" w:themeColor="text1"/>
          <w:sz w:val="22"/>
          <w:szCs w:val="22"/>
          <w:shd w:val="clear" w:color="auto" w:fill="FFFFFF"/>
        </w:rPr>
        <w:t> </w:t>
      </w:r>
      <w:r w:rsidR="000544E5" w:rsidRPr="000544E5">
        <w:rPr>
          <w:rFonts w:asciiTheme="minorHAnsi" w:hAnsiTheme="minorHAnsi" w:cstheme="minorHAnsi"/>
          <w:i/>
          <w:iCs/>
          <w:color w:val="000000" w:themeColor="text1"/>
          <w:sz w:val="22"/>
          <w:szCs w:val="22"/>
        </w:rPr>
        <w:t>Literary Essays of Ezra Pound</w:t>
      </w:r>
      <w:r w:rsidR="000544E5" w:rsidRPr="000544E5">
        <w:rPr>
          <w:rFonts w:asciiTheme="minorHAnsi" w:hAnsiTheme="minorHAnsi" w:cstheme="minorHAnsi"/>
          <w:color w:val="000000" w:themeColor="text1"/>
          <w:sz w:val="22"/>
          <w:szCs w:val="22"/>
          <w:shd w:val="clear" w:color="auto" w:fill="FFFFFF"/>
        </w:rPr>
        <w:t> (New York: New Directions Publishing, 1935)</w:t>
      </w:r>
    </w:p>
    <w:p w:rsidR="000544E5" w:rsidRDefault="000544E5" w:rsidP="00373125">
      <w:pPr>
        <w:spacing w:line="360" w:lineRule="auto"/>
        <w:rPr>
          <w:rFonts w:asciiTheme="minorHAnsi" w:hAnsiTheme="minorHAnsi" w:cstheme="minorHAnsi"/>
          <w:sz w:val="22"/>
          <w:szCs w:val="22"/>
        </w:rPr>
      </w:pPr>
    </w:p>
    <w:p w:rsidR="00280B72" w:rsidRDefault="00280B72" w:rsidP="00373125">
      <w:pPr>
        <w:spacing w:line="360" w:lineRule="auto"/>
        <w:rPr>
          <w:rFonts w:ascii="Arial" w:hAnsi="Arial" w:cs="Arial"/>
          <w:color w:val="000000"/>
          <w:sz w:val="20"/>
          <w:szCs w:val="20"/>
          <w:shd w:val="clear" w:color="auto" w:fill="FFFFFF"/>
        </w:rPr>
      </w:pPr>
      <w:r w:rsidRPr="00280B72">
        <w:rPr>
          <w:rFonts w:ascii="Arial" w:hAnsi="Arial" w:cs="Arial"/>
          <w:color w:val="000000"/>
          <w:sz w:val="20"/>
          <w:szCs w:val="20"/>
          <w:shd w:val="clear" w:color="auto" w:fill="FFFFFF"/>
        </w:rPr>
        <w:t>Arnheim, R. (1969). </w:t>
      </w:r>
      <w:r w:rsidRPr="00280B72">
        <w:rPr>
          <w:rFonts w:ascii="Arial" w:hAnsi="Arial" w:cs="Arial"/>
          <w:i/>
          <w:iCs/>
          <w:color w:val="000000"/>
          <w:sz w:val="20"/>
          <w:szCs w:val="20"/>
        </w:rPr>
        <w:t xml:space="preserve">Visual </w:t>
      </w:r>
      <w:r>
        <w:rPr>
          <w:rFonts w:ascii="Arial" w:hAnsi="Arial" w:cs="Arial"/>
          <w:i/>
          <w:iCs/>
          <w:color w:val="000000"/>
          <w:sz w:val="20"/>
          <w:szCs w:val="20"/>
        </w:rPr>
        <w:t>T</w:t>
      </w:r>
      <w:r w:rsidRPr="00280B72">
        <w:rPr>
          <w:rFonts w:ascii="Arial" w:hAnsi="Arial" w:cs="Arial"/>
          <w:i/>
          <w:iCs/>
          <w:color w:val="000000"/>
          <w:sz w:val="20"/>
          <w:szCs w:val="20"/>
        </w:rPr>
        <w:t>hinking</w:t>
      </w:r>
      <w:r w:rsidRPr="00280B72">
        <w:rPr>
          <w:rFonts w:ascii="Arial" w:hAnsi="Arial" w:cs="Arial"/>
          <w:color w:val="000000"/>
          <w:sz w:val="20"/>
          <w:szCs w:val="20"/>
          <w:shd w:val="clear" w:color="auto" w:fill="FFFFFF"/>
        </w:rPr>
        <w:t>. Berkeley in Los Angeles: University of California Press.</w:t>
      </w:r>
    </w:p>
    <w:p w:rsidR="00C34036" w:rsidRPr="00280B72" w:rsidRDefault="00C34036" w:rsidP="00373125">
      <w:pPr>
        <w:spacing w:line="360" w:lineRule="auto"/>
      </w:pPr>
    </w:p>
    <w:p w:rsidR="00A833CB" w:rsidRPr="00A833CB" w:rsidRDefault="00A833CB" w:rsidP="00373125">
      <w:pPr>
        <w:spacing w:line="360" w:lineRule="auto"/>
      </w:pPr>
      <w:r w:rsidRPr="00A833CB">
        <w:rPr>
          <w:rFonts w:ascii="Arial" w:hAnsi="Arial" w:cs="Arial"/>
          <w:color w:val="000000"/>
          <w:sz w:val="20"/>
          <w:szCs w:val="20"/>
          <w:shd w:val="clear" w:color="auto" w:fill="FFFFFF"/>
        </w:rPr>
        <w:t>Rodin Museum (n.d.). </w:t>
      </w:r>
      <w:r w:rsidRPr="00A833CB">
        <w:rPr>
          <w:rFonts w:ascii="Arial" w:hAnsi="Arial" w:cs="Arial"/>
          <w:i/>
          <w:iCs/>
          <w:color w:val="000000"/>
          <w:sz w:val="20"/>
          <w:szCs w:val="20"/>
        </w:rPr>
        <w:t>Nikinsky</w:t>
      </w:r>
      <w:r w:rsidRPr="00A833CB">
        <w:rPr>
          <w:rFonts w:ascii="Arial" w:hAnsi="Arial" w:cs="Arial"/>
          <w:color w:val="000000"/>
          <w:sz w:val="20"/>
          <w:szCs w:val="20"/>
          <w:shd w:val="clear" w:color="auto" w:fill="FFFFFF"/>
        </w:rPr>
        <w:t xml:space="preserve">. [image] Available at: </w:t>
      </w:r>
      <w:hyperlink r:id="rId18" w:history="1">
        <w:r w:rsidRPr="00A833CB">
          <w:rPr>
            <w:rStyle w:val="Hyperlink"/>
            <w:rFonts w:ascii="Arial" w:hAnsi="Arial" w:cs="Arial"/>
            <w:sz w:val="20"/>
            <w:szCs w:val="20"/>
            <w:shd w:val="clear" w:color="auto" w:fill="FFFFFF"/>
          </w:rPr>
          <w:t>http://www.musee-rodin.fr/en/collections/sculptures/nijinski</w:t>
        </w:r>
      </w:hyperlink>
      <w:r>
        <w:rPr>
          <w:rFonts w:ascii="Arial" w:hAnsi="Arial" w:cs="Arial"/>
          <w:color w:val="000000"/>
          <w:sz w:val="20"/>
          <w:szCs w:val="20"/>
          <w:shd w:val="clear" w:color="auto" w:fill="FFFFFF"/>
        </w:rPr>
        <w:t xml:space="preserve"> (</w:t>
      </w:r>
      <w:r w:rsidRPr="00A833CB">
        <w:rPr>
          <w:rFonts w:ascii="Arial" w:hAnsi="Arial" w:cs="Arial"/>
          <w:color w:val="000000"/>
          <w:sz w:val="20"/>
          <w:szCs w:val="20"/>
          <w:shd w:val="clear" w:color="auto" w:fill="FFFFFF"/>
        </w:rPr>
        <w:t>Accessed 2 May 2019</w:t>
      </w:r>
      <w:r>
        <w:rPr>
          <w:rFonts w:ascii="Arial" w:hAnsi="Arial" w:cs="Arial"/>
          <w:color w:val="000000"/>
          <w:sz w:val="20"/>
          <w:szCs w:val="20"/>
          <w:shd w:val="clear" w:color="auto" w:fill="FFFFFF"/>
        </w:rPr>
        <w:t>)</w:t>
      </w:r>
    </w:p>
    <w:p w:rsidR="00401C7A" w:rsidRDefault="00401C7A" w:rsidP="00373125">
      <w:pPr>
        <w:spacing w:line="360" w:lineRule="auto"/>
        <w:rPr>
          <w:rFonts w:asciiTheme="minorHAnsi" w:hAnsiTheme="minorHAnsi" w:cstheme="minorHAnsi"/>
          <w:sz w:val="22"/>
          <w:szCs w:val="22"/>
        </w:rPr>
      </w:pPr>
    </w:p>
    <w:p w:rsidR="00373125" w:rsidRPr="00373125" w:rsidRDefault="00373125" w:rsidP="00373125">
      <w:pPr>
        <w:spacing w:line="360" w:lineRule="auto"/>
      </w:pPr>
      <w:r w:rsidRPr="00373125">
        <w:rPr>
          <w:rFonts w:ascii="Arial" w:hAnsi="Arial" w:cs="Arial"/>
          <w:color w:val="000000"/>
          <w:sz w:val="20"/>
          <w:szCs w:val="20"/>
          <w:shd w:val="clear" w:color="auto" w:fill="FFFFFF"/>
        </w:rPr>
        <w:t>Yeo, J. (2017). </w:t>
      </w:r>
      <w:r w:rsidRPr="00373125">
        <w:rPr>
          <w:rFonts w:ascii="Arial" w:hAnsi="Arial" w:cs="Arial"/>
          <w:i/>
          <w:iCs/>
          <w:color w:val="000000"/>
          <w:sz w:val="20"/>
          <w:szCs w:val="20"/>
        </w:rPr>
        <w:t>Homage to Paolozzi</w:t>
      </w:r>
      <w:r w:rsidRPr="00373125">
        <w:rPr>
          <w:rFonts w:ascii="Arial" w:hAnsi="Arial" w:cs="Arial"/>
          <w:color w:val="000000"/>
          <w:sz w:val="20"/>
          <w:szCs w:val="20"/>
          <w:shd w:val="clear" w:color="auto" w:fill="FFFFFF"/>
        </w:rPr>
        <w:t xml:space="preserve">. [image] Available at: </w:t>
      </w:r>
      <w:hyperlink r:id="rId19" w:history="1">
        <w:r w:rsidRPr="00373125">
          <w:rPr>
            <w:rStyle w:val="Hyperlink"/>
            <w:rFonts w:ascii="Arial" w:hAnsi="Arial" w:cs="Arial"/>
            <w:sz w:val="20"/>
            <w:szCs w:val="20"/>
            <w:shd w:val="clear" w:color="auto" w:fill="FFFFFF"/>
          </w:rPr>
          <w:t>https://www.jonathanyeo.com/from-virtual-to-reality</w:t>
        </w:r>
      </w:hyperlink>
      <w:r>
        <w:rPr>
          <w:rFonts w:ascii="Arial" w:hAnsi="Arial" w:cs="Arial"/>
          <w:color w:val="000000"/>
          <w:sz w:val="20"/>
          <w:szCs w:val="20"/>
          <w:shd w:val="clear" w:color="auto" w:fill="FFFFFF"/>
        </w:rPr>
        <w:t xml:space="preserve"> (</w:t>
      </w:r>
      <w:r w:rsidRPr="00373125">
        <w:rPr>
          <w:rFonts w:ascii="Arial" w:hAnsi="Arial" w:cs="Arial"/>
          <w:color w:val="000000"/>
          <w:sz w:val="20"/>
          <w:szCs w:val="20"/>
          <w:shd w:val="clear" w:color="auto" w:fill="FFFFFF"/>
        </w:rPr>
        <w:t>Accessed 2 May 2019</w:t>
      </w:r>
      <w:r>
        <w:rPr>
          <w:rFonts w:ascii="Arial" w:hAnsi="Arial" w:cs="Arial"/>
          <w:color w:val="000000"/>
          <w:sz w:val="20"/>
          <w:szCs w:val="20"/>
          <w:shd w:val="clear" w:color="auto" w:fill="FFFFFF"/>
        </w:rPr>
        <w:t>)</w:t>
      </w:r>
    </w:p>
    <w:p w:rsidR="00373125" w:rsidRDefault="00373125" w:rsidP="00C6147E">
      <w:pPr>
        <w:rPr>
          <w:rFonts w:asciiTheme="minorHAnsi" w:hAnsiTheme="minorHAnsi" w:cstheme="minorHAnsi"/>
          <w:sz w:val="22"/>
          <w:szCs w:val="22"/>
        </w:rPr>
      </w:pPr>
    </w:p>
    <w:p w:rsidR="008757E0" w:rsidRDefault="008757E0" w:rsidP="00C6147E">
      <w:pPr>
        <w:rPr>
          <w:rFonts w:asciiTheme="minorHAnsi" w:hAnsiTheme="minorHAnsi" w:cstheme="minorHAnsi"/>
          <w:sz w:val="22"/>
          <w:szCs w:val="22"/>
        </w:rPr>
      </w:pPr>
      <w:r>
        <w:rPr>
          <w:rFonts w:asciiTheme="minorHAnsi" w:hAnsiTheme="minorHAnsi" w:cstheme="minorHAnsi"/>
          <w:sz w:val="22"/>
          <w:szCs w:val="22"/>
        </w:rPr>
        <w:t xml:space="preserve">Maddocks, F. (2013) </w:t>
      </w:r>
      <w:r>
        <w:rPr>
          <w:rFonts w:asciiTheme="minorHAnsi" w:hAnsiTheme="minorHAnsi" w:cstheme="minorHAnsi"/>
          <w:i/>
          <w:sz w:val="22"/>
          <w:szCs w:val="22"/>
        </w:rPr>
        <w:t xml:space="preserve">In the studio with Phyllida Barlow RA. </w:t>
      </w:r>
      <w:r>
        <w:rPr>
          <w:rFonts w:asciiTheme="minorHAnsi" w:hAnsiTheme="minorHAnsi" w:cstheme="minorHAnsi"/>
          <w:sz w:val="22"/>
          <w:szCs w:val="22"/>
        </w:rPr>
        <w:t xml:space="preserve">Available at: </w:t>
      </w:r>
      <w:hyperlink r:id="rId20" w:history="1">
        <w:r w:rsidRPr="00214A4C">
          <w:rPr>
            <w:rStyle w:val="Hyperlink"/>
            <w:rFonts w:asciiTheme="minorHAnsi" w:hAnsiTheme="minorHAnsi" w:cstheme="minorHAnsi"/>
            <w:sz w:val="22"/>
            <w:szCs w:val="22"/>
          </w:rPr>
          <w:t>https://www.royalacademy.org.uk/article/in-the-studio-phyllida-barlow</w:t>
        </w:r>
      </w:hyperlink>
      <w:r>
        <w:rPr>
          <w:rFonts w:asciiTheme="minorHAnsi" w:hAnsiTheme="minorHAnsi" w:cstheme="minorHAnsi"/>
          <w:sz w:val="22"/>
          <w:szCs w:val="22"/>
        </w:rPr>
        <w:t xml:space="preserve"> (Accessed 2 May 2019) </w:t>
      </w:r>
    </w:p>
    <w:p w:rsidR="005C74E6" w:rsidRDefault="005C74E6" w:rsidP="00C6147E">
      <w:pPr>
        <w:rPr>
          <w:rFonts w:asciiTheme="minorHAnsi" w:hAnsiTheme="minorHAnsi" w:cstheme="minorHAnsi"/>
          <w:sz w:val="22"/>
          <w:szCs w:val="22"/>
        </w:rPr>
      </w:pPr>
    </w:p>
    <w:p w:rsidR="005C74E6" w:rsidRDefault="005C74E6" w:rsidP="00C6147E">
      <w:pPr>
        <w:rPr>
          <w:rFonts w:asciiTheme="minorHAnsi" w:hAnsiTheme="minorHAnsi" w:cstheme="minorHAnsi"/>
          <w:sz w:val="22"/>
          <w:szCs w:val="22"/>
        </w:rPr>
      </w:pPr>
      <w:r>
        <w:rPr>
          <w:rFonts w:asciiTheme="minorHAnsi" w:hAnsiTheme="minorHAnsi" w:cstheme="minorHAnsi"/>
          <w:sz w:val="22"/>
          <w:szCs w:val="22"/>
        </w:rPr>
        <w:t xml:space="preserve">The Courtauld Institute of Art. (2017) </w:t>
      </w:r>
      <w:r>
        <w:rPr>
          <w:rFonts w:asciiTheme="minorHAnsi" w:hAnsiTheme="minorHAnsi" w:cstheme="minorHAnsi"/>
          <w:i/>
          <w:sz w:val="22"/>
          <w:szCs w:val="22"/>
        </w:rPr>
        <w:t xml:space="preserve">INTERVIEW // Phyllida Barlow. </w:t>
      </w:r>
      <w:r>
        <w:rPr>
          <w:rFonts w:asciiTheme="minorHAnsi" w:hAnsiTheme="minorHAnsi" w:cstheme="minorHAnsi"/>
          <w:sz w:val="22"/>
          <w:szCs w:val="22"/>
        </w:rPr>
        <w:t xml:space="preserve">Available at: </w:t>
      </w:r>
      <w:hyperlink r:id="rId21" w:history="1">
        <w:r w:rsidR="00FB6E4E" w:rsidRPr="00214A4C">
          <w:rPr>
            <w:rStyle w:val="Hyperlink"/>
            <w:rFonts w:asciiTheme="minorHAnsi" w:hAnsiTheme="minorHAnsi" w:cstheme="minorHAnsi"/>
            <w:sz w:val="22"/>
            <w:szCs w:val="22"/>
          </w:rPr>
          <w:t>https://courtauld.ac.uk/research/publications/immediations/immediations-online-2/immediations-2017-volume-4-number-2/phyllida-barlow</w:t>
        </w:r>
      </w:hyperlink>
      <w:r w:rsidR="00FB6E4E">
        <w:rPr>
          <w:rFonts w:asciiTheme="minorHAnsi" w:hAnsiTheme="minorHAnsi" w:cstheme="minorHAnsi"/>
          <w:sz w:val="22"/>
          <w:szCs w:val="22"/>
        </w:rPr>
        <w:t xml:space="preserve"> (Accessed 3 May 2019)</w:t>
      </w:r>
    </w:p>
    <w:p w:rsidR="00282FAA" w:rsidRDefault="00282FAA" w:rsidP="00C6147E">
      <w:pPr>
        <w:rPr>
          <w:rFonts w:asciiTheme="minorHAnsi" w:hAnsiTheme="minorHAnsi" w:cstheme="minorHAnsi"/>
          <w:sz w:val="22"/>
          <w:szCs w:val="22"/>
        </w:rPr>
      </w:pPr>
    </w:p>
    <w:p w:rsidR="00282FAA" w:rsidRDefault="00282FAA" w:rsidP="00C6147E">
      <w:pPr>
        <w:rPr>
          <w:rFonts w:asciiTheme="minorHAnsi" w:hAnsiTheme="minorHAnsi" w:cstheme="minorHAnsi"/>
          <w:sz w:val="22"/>
          <w:szCs w:val="22"/>
        </w:rPr>
      </w:pPr>
      <w:r>
        <w:rPr>
          <w:rFonts w:asciiTheme="minorHAnsi" w:hAnsiTheme="minorHAnsi" w:cstheme="minorHAnsi"/>
          <w:sz w:val="22"/>
          <w:szCs w:val="22"/>
        </w:rPr>
        <w:t xml:space="preserve">Rodin Works. (2004) </w:t>
      </w:r>
      <w:r>
        <w:rPr>
          <w:rFonts w:asciiTheme="minorHAnsi" w:hAnsiTheme="minorHAnsi" w:cstheme="minorHAnsi"/>
          <w:i/>
          <w:sz w:val="22"/>
          <w:szCs w:val="22"/>
        </w:rPr>
        <w:t xml:space="preserve">The Burghers of Calais. </w:t>
      </w:r>
      <w:r>
        <w:rPr>
          <w:rFonts w:asciiTheme="minorHAnsi" w:hAnsiTheme="minorHAnsi" w:cstheme="minorHAnsi"/>
          <w:sz w:val="22"/>
          <w:szCs w:val="22"/>
        </w:rPr>
        <w:t xml:space="preserve">Available at: </w:t>
      </w:r>
      <w:hyperlink r:id="rId22" w:history="1">
        <w:r w:rsidRPr="00214A4C">
          <w:rPr>
            <w:rStyle w:val="Hyperlink"/>
            <w:rFonts w:asciiTheme="minorHAnsi" w:hAnsiTheme="minorHAnsi" w:cstheme="minorHAnsi"/>
            <w:sz w:val="22"/>
            <w:szCs w:val="22"/>
          </w:rPr>
          <w:t>http://www.rodin-web.org/works/1884_burghers.htm</w:t>
        </w:r>
      </w:hyperlink>
      <w:r>
        <w:rPr>
          <w:rFonts w:asciiTheme="minorHAnsi" w:hAnsiTheme="minorHAnsi" w:cstheme="minorHAnsi"/>
          <w:sz w:val="22"/>
          <w:szCs w:val="22"/>
        </w:rPr>
        <w:t xml:space="preserve"> (Accessed 3 May 2019)</w:t>
      </w:r>
    </w:p>
    <w:p w:rsidR="00E0655D" w:rsidRDefault="00E0655D" w:rsidP="00C6147E">
      <w:pPr>
        <w:rPr>
          <w:rFonts w:asciiTheme="minorHAnsi" w:hAnsiTheme="minorHAnsi" w:cstheme="minorHAnsi"/>
          <w:sz w:val="22"/>
          <w:szCs w:val="22"/>
        </w:rPr>
      </w:pPr>
    </w:p>
    <w:p w:rsidR="00E0655D" w:rsidRDefault="007E1039" w:rsidP="00C6147E">
      <w:pPr>
        <w:rPr>
          <w:rFonts w:asciiTheme="minorHAnsi" w:hAnsiTheme="minorHAnsi" w:cstheme="minorHAnsi"/>
          <w:i/>
          <w:sz w:val="22"/>
          <w:szCs w:val="22"/>
        </w:rPr>
      </w:pPr>
      <w:r>
        <w:rPr>
          <w:rFonts w:asciiTheme="minorHAnsi" w:hAnsiTheme="minorHAnsi" w:cstheme="minorHAnsi"/>
          <w:sz w:val="22"/>
          <w:szCs w:val="22"/>
        </w:rPr>
        <w:t xml:space="preserve">Terrain Gallery (n.d) </w:t>
      </w:r>
      <w:r>
        <w:rPr>
          <w:rFonts w:asciiTheme="minorHAnsi" w:hAnsiTheme="minorHAnsi" w:cstheme="minorHAnsi"/>
          <w:i/>
          <w:sz w:val="22"/>
          <w:szCs w:val="22"/>
        </w:rPr>
        <w:t xml:space="preserve">The Burghers of Calais. </w:t>
      </w:r>
      <w:r>
        <w:rPr>
          <w:rFonts w:asciiTheme="minorHAnsi" w:hAnsiTheme="minorHAnsi" w:cstheme="minorHAnsi"/>
          <w:sz w:val="22"/>
          <w:szCs w:val="22"/>
        </w:rPr>
        <w:t xml:space="preserve">[Image] Available at: </w:t>
      </w:r>
      <w:hyperlink r:id="rId23" w:history="1">
        <w:r w:rsidRPr="00214A4C">
          <w:rPr>
            <w:rStyle w:val="Hyperlink"/>
            <w:rFonts w:asciiTheme="minorHAnsi" w:hAnsiTheme="minorHAnsi" w:cstheme="minorHAnsi"/>
            <w:sz w:val="22"/>
            <w:szCs w:val="22"/>
          </w:rPr>
          <w:t>https://terraingallery.org/art-criticism/auguste-rodin/</w:t>
        </w:r>
      </w:hyperlink>
      <w:r>
        <w:rPr>
          <w:rFonts w:asciiTheme="minorHAnsi" w:hAnsiTheme="minorHAnsi" w:cstheme="minorHAnsi"/>
          <w:sz w:val="22"/>
          <w:szCs w:val="22"/>
        </w:rPr>
        <w:t xml:space="preserve"> </w:t>
      </w:r>
      <w:r w:rsidR="00A111B7">
        <w:rPr>
          <w:rFonts w:asciiTheme="minorHAnsi" w:hAnsiTheme="minorHAnsi" w:cstheme="minorHAnsi"/>
          <w:sz w:val="22"/>
          <w:szCs w:val="22"/>
        </w:rPr>
        <w:t>(Accessed May 5 2019)</w:t>
      </w:r>
      <w:r>
        <w:rPr>
          <w:rFonts w:asciiTheme="minorHAnsi" w:hAnsiTheme="minorHAnsi" w:cstheme="minorHAnsi"/>
          <w:i/>
          <w:sz w:val="22"/>
          <w:szCs w:val="22"/>
        </w:rPr>
        <w:t xml:space="preserve"> </w:t>
      </w:r>
    </w:p>
    <w:p w:rsidR="004F2174" w:rsidRDefault="004F2174" w:rsidP="00C6147E">
      <w:pPr>
        <w:rPr>
          <w:rFonts w:asciiTheme="minorHAnsi" w:hAnsiTheme="minorHAnsi" w:cstheme="minorHAnsi"/>
          <w:i/>
          <w:sz w:val="22"/>
          <w:szCs w:val="22"/>
        </w:rPr>
      </w:pPr>
    </w:p>
    <w:p w:rsidR="004F2174" w:rsidRDefault="004F2174" w:rsidP="00C6147E">
      <w:pPr>
        <w:rPr>
          <w:rFonts w:asciiTheme="minorHAnsi" w:hAnsiTheme="minorHAnsi" w:cstheme="minorHAnsi"/>
          <w:sz w:val="22"/>
          <w:szCs w:val="22"/>
        </w:rPr>
      </w:pPr>
      <w:r>
        <w:rPr>
          <w:rFonts w:asciiTheme="minorHAnsi" w:hAnsiTheme="minorHAnsi" w:cstheme="minorHAnsi"/>
          <w:sz w:val="22"/>
          <w:szCs w:val="22"/>
        </w:rPr>
        <w:t xml:space="preserve">Tate. (2013) </w:t>
      </w:r>
      <w:r>
        <w:rPr>
          <w:rFonts w:asciiTheme="minorHAnsi" w:hAnsiTheme="minorHAnsi" w:cstheme="minorHAnsi"/>
          <w:i/>
          <w:sz w:val="22"/>
          <w:szCs w:val="22"/>
        </w:rPr>
        <w:t>Figure and Landscape: Barbara Hepworth</w:t>
      </w:r>
      <w:r w:rsidR="00E43DEC">
        <w:rPr>
          <w:rFonts w:asciiTheme="minorHAnsi" w:hAnsiTheme="minorHAnsi" w:cstheme="minorHAnsi"/>
          <w:i/>
          <w:sz w:val="22"/>
          <w:szCs w:val="22"/>
        </w:rPr>
        <w:t xml:space="preserve">’s Phenomenology of Perception. </w:t>
      </w:r>
      <w:r w:rsidR="00E43DEC">
        <w:rPr>
          <w:rFonts w:asciiTheme="minorHAnsi" w:hAnsiTheme="minorHAnsi" w:cstheme="minorHAnsi"/>
          <w:sz w:val="22"/>
          <w:szCs w:val="22"/>
        </w:rPr>
        <w:t xml:space="preserve">Available at: </w:t>
      </w:r>
      <w:hyperlink r:id="rId24" w:history="1">
        <w:r w:rsidR="00E43DEC" w:rsidRPr="00214A4C">
          <w:rPr>
            <w:rStyle w:val="Hyperlink"/>
            <w:rFonts w:asciiTheme="minorHAnsi" w:hAnsiTheme="minorHAnsi" w:cstheme="minorHAnsi"/>
            <w:sz w:val="22"/>
            <w:szCs w:val="22"/>
          </w:rPr>
          <w:t>https://www.tate.org.uk/research/publications/tate-papers/20/figure-and-landscape-barbara-hepworths-phenomenology-of-perception</w:t>
        </w:r>
      </w:hyperlink>
      <w:r w:rsidR="00E43DEC">
        <w:rPr>
          <w:rFonts w:asciiTheme="minorHAnsi" w:hAnsiTheme="minorHAnsi" w:cstheme="minorHAnsi"/>
          <w:sz w:val="22"/>
          <w:szCs w:val="22"/>
        </w:rPr>
        <w:t xml:space="preserve"> (Accessed May 6</w:t>
      </w:r>
      <w:r w:rsidR="004A4CFE">
        <w:rPr>
          <w:rFonts w:asciiTheme="minorHAnsi" w:hAnsiTheme="minorHAnsi" w:cstheme="minorHAnsi"/>
          <w:sz w:val="22"/>
          <w:szCs w:val="22"/>
        </w:rPr>
        <w:t xml:space="preserve"> 2019</w:t>
      </w:r>
      <w:r w:rsidR="00E43DEC">
        <w:rPr>
          <w:rFonts w:asciiTheme="minorHAnsi" w:hAnsiTheme="minorHAnsi" w:cstheme="minorHAnsi"/>
          <w:sz w:val="22"/>
          <w:szCs w:val="22"/>
        </w:rPr>
        <w:t>)</w:t>
      </w:r>
    </w:p>
    <w:p w:rsidR="003D3D28" w:rsidRDefault="003D3D28" w:rsidP="00C6147E">
      <w:pPr>
        <w:rPr>
          <w:rFonts w:asciiTheme="minorHAnsi" w:hAnsiTheme="minorHAnsi" w:cstheme="minorHAnsi"/>
          <w:sz w:val="22"/>
          <w:szCs w:val="22"/>
        </w:rPr>
      </w:pPr>
    </w:p>
    <w:p w:rsidR="003D3D28" w:rsidRDefault="003D3D28" w:rsidP="00C6147E">
      <w:pPr>
        <w:rPr>
          <w:rFonts w:asciiTheme="minorHAnsi" w:hAnsiTheme="minorHAnsi" w:cstheme="minorHAnsi"/>
          <w:sz w:val="22"/>
          <w:szCs w:val="22"/>
        </w:rPr>
      </w:pPr>
      <w:r>
        <w:rPr>
          <w:rFonts w:asciiTheme="minorHAnsi" w:hAnsiTheme="minorHAnsi" w:cstheme="minorHAnsi"/>
          <w:sz w:val="22"/>
          <w:szCs w:val="22"/>
        </w:rPr>
        <w:t>Thomas, H. (2019) Phyllida Barlow in-conversation with Gilda Williams at the RA, 10</w:t>
      </w:r>
      <w:r>
        <w:rPr>
          <w:rFonts w:asciiTheme="minorHAnsi" w:hAnsiTheme="minorHAnsi" w:cstheme="minorHAnsi"/>
          <w:sz w:val="22"/>
          <w:szCs w:val="22"/>
          <w:vertAlign w:val="superscript"/>
        </w:rPr>
        <w:t xml:space="preserve">th </w:t>
      </w:r>
      <w:r>
        <w:rPr>
          <w:rFonts w:asciiTheme="minorHAnsi" w:hAnsiTheme="minorHAnsi" w:cstheme="minorHAnsi"/>
          <w:sz w:val="22"/>
          <w:szCs w:val="22"/>
        </w:rPr>
        <w:t>April 2019</w:t>
      </w:r>
    </w:p>
    <w:p w:rsidR="004D3C50" w:rsidRDefault="004D3C50" w:rsidP="00C6147E">
      <w:pPr>
        <w:rPr>
          <w:rFonts w:asciiTheme="minorHAnsi" w:hAnsiTheme="minorHAnsi" w:cstheme="minorHAnsi"/>
          <w:sz w:val="22"/>
          <w:szCs w:val="22"/>
        </w:rPr>
      </w:pPr>
    </w:p>
    <w:p w:rsidR="004D3C50" w:rsidRDefault="004D3C50" w:rsidP="00C6147E">
      <w:pPr>
        <w:rPr>
          <w:rFonts w:asciiTheme="minorHAnsi" w:hAnsiTheme="minorHAnsi" w:cstheme="minorHAnsi"/>
          <w:i/>
          <w:sz w:val="22"/>
          <w:szCs w:val="22"/>
        </w:rPr>
      </w:pPr>
      <w:r>
        <w:rPr>
          <w:rFonts w:asciiTheme="minorHAnsi" w:hAnsiTheme="minorHAnsi" w:cstheme="minorHAnsi"/>
          <w:sz w:val="22"/>
          <w:szCs w:val="22"/>
        </w:rPr>
        <w:t xml:space="preserve">Independent. (2000) </w:t>
      </w:r>
      <w:r>
        <w:rPr>
          <w:rFonts w:asciiTheme="minorHAnsi" w:hAnsiTheme="minorHAnsi" w:cstheme="minorHAnsi"/>
          <w:i/>
          <w:sz w:val="22"/>
          <w:szCs w:val="22"/>
        </w:rPr>
        <w:t xml:space="preserve">Campaign to rescue Rodin’s unloved ‘Burghers of Calais.’ Available at: </w:t>
      </w:r>
      <w:hyperlink r:id="rId25" w:history="1">
        <w:r w:rsidRPr="00214A4C">
          <w:rPr>
            <w:rStyle w:val="Hyperlink"/>
            <w:rFonts w:asciiTheme="minorHAnsi" w:hAnsiTheme="minorHAnsi" w:cstheme="minorHAnsi"/>
            <w:i/>
            <w:sz w:val="22"/>
            <w:szCs w:val="22"/>
          </w:rPr>
          <w:t>https://www.independent.co.uk/news/uk/this-britain/campaign-to-rescue-rodins-unloved-burghers-of-calais-707032.html</w:t>
        </w:r>
      </w:hyperlink>
      <w:r>
        <w:rPr>
          <w:rFonts w:asciiTheme="minorHAnsi" w:hAnsiTheme="minorHAnsi" w:cstheme="minorHAnsi"/>
          <w:i/>
          <w:sz w:val="22"/>
          <w:szCs w:val="22"/>
        </w:rPr>
        <w:t xml:space="preserve"> (Accessed May 7 2019)</w:t>
      </w:r>
    </w:p>
    <w:p w:rsidR="004A4CFE" w:rsidRDefault="004A4CFE" w:rsidP="00C6147E">
      <w:pPr>
        <w:rPr>
          <w:rFonts w:asciiTheme="minorHAnsi" w:hAnsiTheme="minorHAnsi" w:cstheme="minorHAnsi"/>
          <w:i/>
          <w:sz w:val="22"/>
          <w:szCs w:val="22"/>
        </w:rPr>
      </w:pPr>
    </w:p>
    <w:p w:rsidR="00751239" w:rsidRDefault="004A4CFE" w:rsidP="00C6147E">
      <w:pPr>
        <w:rPr>
          <w:rFonts w:asciiTheme="minorHAnsi" w:hAnsiTheme="minorHAnsi" w:cstheme="minorHAnsi"/>
          <w:sz w:val="22"/>
          <w:szCs w:val="22"/>
        </w:rPr>
      </w:pPr>
      <w:r>
        <w:rPr>
          <w:rFonts w:asciiTheme="minorHAnsi" w:hAnsiTheme="minorHAnsi" w:cstheme="minorHAnsi"/>
          <w:sz w:val="22"/>
          <w:szCs w:val="22"/>
        </w:rPr>
        <w:t>Stanford University. (</w:t>
      </w:r>
      <w:r w:rsidR="00037FAB">
        <w:rPr>
          <w:rFonts w:asciiTheme="minorHAnsi" w:hAnsiTheme="minorHAnsi" w:cstheme="minorHAnsi"/>
          <w:sz w:val="22"/>
          <w:szCs w:val="22"/>
        </w:rPr>
        <w:t>n.d</w:t>
      </w:r>
      <w:r>
        <w:rPr>
          <w:rFonts w:asciiTheme="minorHAnsi" w:hAnsiTheme="minorHAnsi" w:cstheme="minorHAnsi"/>
          <w:sz w:val="22"/>
          <w:szCs w:val="22"/>
        </w:rPr>
        <w:t xml:space="preserve">) </w:t>
      </w:r>
      <w:r>
        <w:rPr>
          <w:rFonts w:asciiTheme="minorHAnsi" w:hAnsiTheme="minorHAnsi" w:cstheme="minorHAnsi"/>
          <w:i/>
          <w:sz w:val="22"/>
          <w:szCs w:val="22"/>
        </w:rPr>
        <w:t xml:space="preserve">The Burghers of Calais. </w:t>
      </w:r>
      <w:r>
        <w:rPr>
          <w:rFonts w:asciiTheme="minorHAnsi" w:hAnsiTheme="minorHAnsi" w:cstheme="minorHAnsi"/>
          <w:sz w:val="22"/>
          <w:szCs w:val="22"/>
        </w:rPr>
        <w:t xml:space="preserve">[Image] Available at: </w:t>
      </w:r>
      <w:hyperlink r:id="rId26" w:history="1">
        <w:r w:rsidRPr="00214A4C">
          <w:rPr>
            <w:rStyle w:val="Hyperlink"/>
            <w:rFonts w:asciiTheme="minorHAnsi" w:hAnsiTheme="minorHAnsi" w:cstheme="minorHAnsi"/>
            <w:sz w:val="22"/>
            <w:szCs w:val="22"/>
          </w:rPr>
          <w:t>http://bookhaven.stanford.edu/2013/08/the-burghers-of-calais-it-has-a-happy-ending-really-it-does/</w:t>
        </w:r>
      </w:hyperlink>
      <w:r>
        <w:rPr>
          <w:rFonts w:asciiTheme="minorHAnsi" w:hAnsiTheme="minorHAnsi" w:cstheme="minorHAnsi"/>
          <w:sz w:val="22"/>
          <w:szCs w:val="22"/>
        </w:rPr>
        <w:t xml:space="preserve"> (Accessed May 7 2019</w:t>
      </w:r>
      <w:r w:rsidR="00751239">
        <w:rPr>
          <w:rFonts w:asciiTheme="minorHAnsi" w:hAnsiTheme="minorHAnsi" w:cstheme="minorHAnsi"/>
          <w:sz w:val="22"/>
          <w:szCs w:val="22"/>
        </w:rPr>
        <w:t>)</w:t>
      </w:r>
    </w:p>
    <w:p w:rsidR="00751239" w:rsidRDefault="00751239" w:rsidP="00C6147E">
      <w:pPr>
        <w:rPr>
          <w:rFonts w:asciiTheme="minorHAnsi" w:hAnsiTheme="minorHAnsi" w:cstheme="minorHAnsi"/>
          <w:sz w:val="22"/>
          <w:szCs w:val="22"/>
        </w:rPr>
      </w:pPr>
    </w:p>
    <w:p w:rsidR="007D79B1" w:rsidRPr="00656138" w:rsidRDefault="00751239" w:rsidP="007D79B1">
      <w:pPr>
        <w:rPr>
          <w:rFonts w:asciiTheme="minorHAnsi" w:hAnsiTheme="minorHAnsi" w:cstheme="minorHAnsi"/>
          <w:sz w:val="22"/>
          <w:szCs w:val="22"/>
        </w:rPr>
      </w:pPr>
      <w:r w:rsidRPr="00656138">
        <w:rPr>
          <w:rFonts w:asciiTheme="minorHAnsi" w:hAnsiTheme="minorHAnsi" w:cstheme="minorHAnsi"/>
          <w:sz w:val="22"/>
          <w:szCs w:val="22"/>
        </w:rPr>
        <w:t xml:space="preserve">Tucker, W. (1974) </w:t>
      </w:r>
      <w:r w:rsidRPr="00656138">
        <w:rPr>
          <w:rFonts w:asciiTheme="minorHAnsi" w:hAnsiTheme="minorHAnsi" w:cstheme="minorHAnsi"/>
          <w:i/>
          <w:sz w:val="22"/>
          <w:szCs w:val="22"/>
        </w:rPr>
        <w:t xml:space="preserve">The Language of Sculpture </w:t>
      </w:r>
      <w:r w:rsidRPr="00656138">
        <w:rPr>
          <w:rFonts w:asciiTheme="minorHAnsi" w:hAnsiTheme="minorHAnsi" w:cstheme="minorHAnsi"/>
          <w:sz w:val="22"/>
          <w:szCs w:val="22"/>
        </w:rPr>
        <w:t>1</w:t>
      </w:r>
      <w:r w:rsidRPr="00656138">
        <w:rPr>
          <w:rFonts w:asciiTheme="minorHAnsi" w:hAnsiTheme="minorHAnsi" w:cstheme="minorHAnsi"/>
          <w:sz w:val="22"/>
          <w:szCs w:val="22"/>
          <w:vertAlign w:val="superscript"/>
        </w:rPr>
        <w:t>st</w:t>
      </w:r>
      <w:r w:rsidRPr="00656138">
        <w:rPr>
          <w:rFonts w:asciiTheme="minorHAnsi" w:hAnsiTheme="minorHAnsi" w:cstheme="minorHAnsi"/>
          <w:sz w:val="22"/>
          <w:szCs w:val="22"/>
        </w:rPr>
        <w:t xml:space="preserve"> Ed.</w:t>
      </w:r>
      <w:r w:rsidR="007D79B1" w:rsidRPr="00656138">
        <w:rPr>
          <w:rFonts w:asciiTheme="minorHAnsi" w:hAnsiTheme="minorHAnsi" w:cstheme="minorHAnsi"/>
          <w:sz w:val="22"/>
          <w:szCs w:val="22"/>
        </w:rPr>
        <w:t xml:space="preserve"> </w:t>
      </w:r>
      <w:r w:rsidR="007D79B1" w:rsidRPr="00656138">
        <w:rPr>
          <w:rFonts w:asciiTheme="minorHAnsi" w:hAnsiTheme="minorHAnsi" w:cstheme="minorHAnsi"/>
          <w:color w:val="000000" w:themeColor="text1"/>
          <w:sz w:val="22"/>
          <w:szCs w:val="22"/>
          <w:shd w:val="clear" w:color="auto" w:fill="FFFFFF"/>
        </w:rPr>
        <w:t>Thames and Hudson Ltd</w:t>
      </w:r>
      <w:r w:rsidR="00656138" w:rsidRPr="00656138">
        <w:rPr>
          <w:rFonts w:asciiTheme="minorHAnsi" w:hAnsiTheme="minorHAnsi" w:cstheme="minorHAnsi"/>
          <w:color w:val="000000" w:themeColor="text1"/>
          <w:sz w:val="22"/>
          <w:szCs w:val="22"/>
          <w:shd w:val="clear" w:color="auto" w:fill="FFFFFF"/>
        </w:rPr>
        <w:t>.</w:t>
      </w:r>
    </w:p>
    <w:p w:rsidR="004A4CFE" w:rsidRPr="004A4CFE" w:rsidRDefault="004A4CFE" w:rsidP="00C6147E">
      <w:pPr>
        <w:rPr>
          <w:rFonts w:asciiTheme="minorHAnsi" w:hAnsiTheme="minorHAnsi" w:cstheme="minorHAnsi"/>
          <w:sz w:val="22"/>
          <w:szCs w:val="22"/>
        </w:rPr>
      </w:pPr>
      <w:r>
        <w:rPr>
          <w:rFonts w:asciiTheme="minorHAnsi" w:hAnsiTheme="minorHAnsi" w:cstheme="minorHAnsi"/>
          <w:i/>
          <w:sz w:val="22"/>
          <w:szCs w:val="22"/>
        </w:rPr>
        <w:t xml:space="preserve"> </w:t>
      </w:r>
    </w:p>
    <w:sectPr w:rsidR="004A4CFE" w:rsidRPr="004A4CFE" w:rsidSect="003708B8">
      <w:head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3942" w:rsidRDefault="00473942" w:rsidP="00680E92">
      <w:r>
        <w:separator/>
      </w:r>
    </w:p>
  </w:endnote>
  <w:endnote w:type="continuationSeparator" w:id="0">
    <w:p w:rsidR="00473942" w:rsidRDefault="00473942" w:rsidP="00680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3942" w:rsidRDefault="00473942" w:rsidP="00680E92">
      <w:r>
        <w:separator/>
      </w:r>
    </w:p>
  </w:footnote>
  <w:footnote w:type="continuationSeparator" w:id="0">
    <w:p w:rsidR="00473942" w:rsidRDefault="00473942" w:rsidP="00680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E92" w:rsidRDefault="00680E92">
    <w:pPr>
      <w:pStyle w:val="Header"/>
    </w:pPr>
    <w:r>
      <w:t>Hannah Thomas (1704679)</w:t>
    </w:r>
  </w:p>
  <w:p w:rsidR="00680E92" w:rsidRDefault="00680E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41E5A"/>
    <w:multiLevelType w:val="hybridMultilevel"/>
    <w:tmpl w:val="971215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332A1B"/>
    <w:multiLevelType w:val="hybridMultilevel"/>
    <w:tmpl w:val="0F4A0EB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496356"/>
    <w:multiLevelType w:val="hybridMultilevel"/>
    <w:tmpl w:val="500652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A9139FB"/>
    <w:multiLevelType w:val="hybridMultilevel"/>
    <w:tmpl w:val="1E66AA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302949"/>
    <w:multiLevelType w:val="hybridMultilevel"/>
    <w:tmpl w:val="86E8DB36"/>
    <w:lvl w:ilvl="0" w:tplc="DD629826">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3C4EA6"/>
    <w:multiLevelType w:val="hybridMultilevel"/>
    <w:tmpl w:val="04A2040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D382CAF"/>
    <w:multiLevelType w:val="hybridMultilevel"/>
    <w:tmpl w:val="F65CCE9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5"/>
  </w:num>
  <w:num w:numId="3">
    <w:abstractNumId w:val="1"/>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B7E"/>
    <w:rsid w:val="000117FA"/>
    <w:rsid w:val="00023B45"/>
    <w:rsid w:val="00027431"/>
    <w:rsid w:val="00037012"/>
    <w:rsid w:val="000378CA"/>
    <w:rsid w:val="00037FAB"/>
    <w:rsid w:val="0004259E"/>
    <w:rsid w:val="000425FB"/>
    <w:rsid w:val="00045630"/>
    <w:rsid w:val="00052198"/>
    <w:rsid w:val="000544E5"/>
    <w:rsid w:val="00054A69"/>
    <w:rsid w:val="00064530"/>
    <w:rsid w:val="00065F72"/>
    <w:rsid w:val="00066934"/>
    <w:rsid w:val="00080960"/>
    <w:rsid w:val="00095D80"/>
    <w:rsid w:val="00097869"/>
    <w:rsid w:val="000A223D"/>
    <w:rsid w:val="000A50E6"/>
    <w:rsid w:val="000A68A6"/>
    <w:rsid w:val="000B3084"/>
    <w:rsid w:val="000C2056"/>
    <w:rsid w:val="000C5CCD"/>
    <w:rsid w:val="000E06BE"/>
    <w:rsid w:val="000E5FE3"/>
    <w:rsid w:val="000F69D5"/>
    <w:rsid w:val="0010451A"/>
    <w:rsid w:val="00104A5B"/>
    <w:rsid w:val="001205EC"/>
    <w:rsid w:val="00123EDA"/>
    <w:rsid w:val="001303BD"/>
    <w:rsid w:val="00137D60"/>
    <w:rsid w:val="00142A2A"/>
    <w:rsid w:val="00142F82"/>
    <w:rsid w:val="00155E1C"/>
    <w:rsid w:val="00157AFA"/>
    <w:rsid w:val="0016007B"/>
    <w:rsid w:val="00182AC1"/>
    <w:rsid w:val="00183C68"/>
    <w:rsid w:val="00187EAE"/>
    <w:rsid w:val="00192715"/>
    <w:rsid w:val="00195BE4"/>
    <w:rsid w:val="00197739"/>
    <w:rsid w:val="001A7830"/>
    <w:rsid w:val="001B0217"/>
    <w:rsid w:val="001B366F"/>
    <w:rsid w:val="001C1A21"/>
    <w:rsid w:val="001C50DF"/>
    <w:rsid w:val="001D1899"/>
    <w:rsid w:val="001E2A76"/>
    <w:rsid w:val="001E4BA5"/>
    <w:rsid w:val="002026EB"/>
    <w:rsid w:val="00203916"/>
    <w:rsid w:val="0020564E"/>
    <w:rsid w:val="00215D7B"/>
    <w:rsid w:val="00223840"/>
    <w:rsid w:val="00227115"/>
    <w:rsid w:val="00253B7E"/>
    <w:rsid w:val="00255C21"/>
    <w:rsid w:val="00264047"/>
    <w:rsid w:val="002641AF"/>
    <w:rsid w:val="00275A69"/>
    <w:rsid w:val="00280B72"/>
    <w:rsid w:val="00282FAA"/>
    <w:rsid w:val="002936B5"/>
    <w:rsid w:val="00295F7A"/>
    <w:rsid w:val="00297791"/>
    <w:rsid w:val="002B0DBD"/>
    <w:rsid w:val="002C1DEE"/>
    <w:rsid w:val="002C30FF"/>
    <w:rsid w:val="002C455D"/>
    <w:rsid w:val="002C70CC"/>
    <w:rsid w:val="002D2805"/>
    <w:rsid w:val="002D5153"/>
    <w:rsid w:val="002D6D51"/>
    <w:rsid w:val="002E43DD"/>
    <w:rsid w:val="002E4471"/>
    <w:rsid w:val="003003B3"/>
    <w:rsid w:val="00303E35"/>
    <w:rsid w:val="00343094"/>
    <w:rsid w:val="003444AC"/>
    <w:rsid w:val="00350F91"/>
    <w:rsid w:val="0035265B"/>
    <w:rsid w:val="00353D1F"/>
    <w:rsid w:val="0036199D"/>
    <w:rsid w:val="003708B8"/>
    <w:rsid w:val="00373125"/>
    <w:rsid w:val="00374FA8"/>
    <w:rsid w:val="0037575E"/>
    <w:rsid w:val="00386220"/>
    <w:rsid w:val="003938ED"/>
    <w:rsid w:val="00396B52"/>
    <w:rsid w:val="00397656"/>
    <w:rsid w:val="003A21EC"/>
    <w:rsid w:val="003B0094"/>
    <w:rsid w:val="003B2833"/>
    <w:rsid w:val="003B59AC"/>
    <w:rsid w:val="003D3D28"/>
    <w:rsid w:val="003F74EA"/>
    <w:rsid w:val="00401C7A"/>
    <w:rsid w:val="00404C0E"/>
    <w:rsid w:val="0041506A"/>
    <w:rsid w:val="00415A4A"/>
    <w:rsid w:val="00420C6D"/>
    <w:rsid w:val="00422BDF"/>
    <w:rsid w:val="004257BD"/>
    <w:rsid w:val="00432601"/>
    <w:rsid w:val="004362CB"/>
    <w:rsid w:val="00443386"/>
    <w:rsid w:val="00444860"/>
    <w:rsid w:val="00447E10"/>
    <w:rsid w:val="00451281"/>
    <w:rsid w:val="0045523F"/>
    <w:rsid w:val="00457C54"/>
    <w:rsid w:val="004652FB"/>
    <w:rsid w:val="004665FB"/>
    <w:rsid w:val="00473942"/>
    <w:rsid w:val="004749DA"/>
    <w:rsid w:val="00476673"/>
    <w:rsid w:val="004828BF"/>
    <w:rsid w:val="00485307"/>
    <w:rsid w:val="00492559"/>
    <w:rsid w:val="004A0F80"/>
    <w:rsid w:val="004A2CB1"/>
    <w:rsid w:val="004A4CFE"/>
    <w:rsid w:val="004B1481"/>
    <w:rsid w:val="004B1B71"/>
    <w:rsid w:val="004C3DB3"/>
    <w:rsid w:val="004D3C50"/>
    <w:rsid w:val="004E6BDA"/>
    <w:rsid w:val="004E7B52"/>
    <w:rsid w:val="004F132F"/>
    <w:rsid w:val="004F2174"/>
    <w:rsid w:val="005003A3"/>
    <w:rsid w:val="00505321"/>
    <w:rsid w:val="0050580A"/>
    <w:rsid w:val="00505B5D"/>
    <w:rsid w:val="00505EF4"/>
    <w:rsid w:val="00506EF5"/>
    <w:rsid w:val="00517651"/>
    <w:rsid w:val="00520C63"/>
    <w:rsid w:val="005271DC"/>
    <w:rsid w:val="005442FE"/>
    <w:rsid w:val="00577B20"/>
    <w:rsid w:val="00577D75"/>
    <w:rsid w:val="0058259A"/>
    <w:rsid w:val="00585723"/>
    <w:rsid w:val="005902A3"/>
    <w:rsid w:val="00590DF9"/>
    <w:rsid w:val="00591B78"/>
    <w:rsid w:val="005C5B68"/>
    <w:rsid w:val="005C74E6"/>
    <w:rsid w:val="005C7E21"/>
    <w:rsid w:val="005D3BEB"/>
    <w:rsid w:val="005E72E4"/>
    <w:rsid w:val="005F444E"/>
    <w:rsid w:val="005F724B"/>
    <w:rsid w:val="006006FA"/>
    <w:rsid w:val="00606B4F"/>
    <w:rsid w:val="006153E6"/>
    <w:rsid w:val="00622F6D"/>
    <w:rsid w:val="00630B82"/>
    <w:rsid w:val="006312C5"/>
    <w:rsid w:val="006412FE"/>
    <w:rsid w:val="0065192E"/>
    <w:rsid w:val="00652572"/>
    <w:rsid w:val="00654517"/>
    <w:rsid w:val="00654F86"/>
    <w:rsid w:val="00656138"/>
    <w:rsid w:val="00667C94"/>
    <w:rsid w:val="006711A7"/>
    <w:rsid w:val="00680E92"/>
    <w:rsid w:val="00686808"/>
    <w:rsid w:val="00691FF0"/>
    <w:rsid w:val="00693E11"/>
    <w:rsid w:val="006A226A"/>
    <w:rsid w:val="006A6CAD"/>
    <w:rsid w:val="006B4467"/>
    <w:rsid w:val="006C77D8"/>
    <w:rsid w:val="006D0611"/>
    <w:rsid w:val="006E7DE3"/>
    <w:rsid w:val="006F20D0"/>
    <w:rsid w:val="006F2EEA"/>
    <w:rsid w:val="006F5E8D"/>
    <w:rsid w:val="006F7948"/>
    <w:rsid w:val="00701E7F"/>
    <w:rsid w:val="00702F88"/>
    <w:rsid w:val="00725256"/>
    <w:rsid w:val="00726EAF"/>
    <w:rsid w:val="007308CE"/>
    <w:rsid w:val="007414F8"/>
    <w:rsid w:val="007432D0"/>
    <w:rsid w:val="00745D82"/>
    <w:rsid w:val="00751239"/>
    <w:rsid w:val="007665F2"/>
    <w:rsid w:val="00776936"/>
    <w:rsid w:val="0078014E"/>
    <w:rsid w:val="00781315"/>
    <w:rsid w:val="00797565"/>
    <w:rsid w:val="007A0AD1"/>
    <w:rsid w:val="007D31FE"/>
    <w:rsid w:val="007D57A3"/>
    <w:rsid w:val="007D57CA"/>
    <w:rsid w:val="007D6427"/>
    <w:rsid w:val="007D79B1"/>
    <w:rsid w:val="007E0A7B"/>
    <w:rsid w:val="007E1039"/>
    <w:rsid w:val="007E4300"/>
    <w:rsid w:val="007F2D77"/>
    <w:rsid w:val="00802992"/>
    <w:rsid w:val="00811A25"/>
    <w:rsid w:val="00812DDF"/>
    <w:rsid w:val="00824023"/>
    <w:rsid w:val="008251E1"/>
    <w:rsid w:val="00836A60"/>
    <w:rsid w:val="00840C7C"/>
    <w:rsid w:val="00840F5A"/>
    <w:rsid w:val="008423E2"/>
    <w:rsid w:val="00860E36"/>
    <w:rsid w:val="008610C2"/>
    <w:rsid w:val="008757E0"/>
    <w:rsid w:val="00894E4C"/>
    <w:rsid w:val="008B066C"/>
    <w:rsid w:val="008B5657"/>
    <w:rsid w:val="008C24AF"/>
    <w:rsid w:val="008C3626"/>
    <w:rsid w:val="008C4C04"/>
    <w:rsid w:val="008C4EDE"/>
    <w:rsid w:val="008C6D33"/>
    <w:rsid w:val="008C6E74"/>
    <w:rsid w:val="008C7D19"/>
    <w:rsid w:val="008D30AE"/>
    <w:rsid w:val="008D328B"/>
    <w:rsid w:val="008F20BC"/>
    <w:rsid w:val="008F30DB"/>
    <w:rsid w:val="00905D97"/>
    <w:rsid w:val="00922546"/>
    <w:rsid w:val="00930461"/>
    <w:rsid w:val="00935976"/>
    <w:rsid w:val="00943D85"/>
    <w:rsid w:val="00943FE4"/>
    <w:rsid w:val="00947187"/>
    <w:rsid w:val="009528D5"/>
    <w:rsid w:val="0095622F"/>
    <w:rsid w:val="00960551"/>
    <w:rsid w:val="00960CFD"/>
    <w:rsid w:val="0096372D"/>
    <w:rsid w:val="0096403A"/>
    <w:rsid w:val="00965F7A"/>
    <w:rsid w:val="009676E9"/>
    <w:rsid w:val="00975916"/>
    <w:rsid w:val="00977298"/>
    <w:rsid w:val="00977764"/>
    <w:rsid w:val="009953DD"/>
    <w:rsid w:val="009B2426"/>
    <w:rsid w:val="009C08AB"/>
    <w:rsid w:val="009C601C"/>
    <w:rsid w:val="009C6988"/>
    <w:rsid w:val="009C7030"/>
    <w:rsid w:val="009D1893"/>
    <w:rsid w:val="009D2298"/>
    <w:rsid w:val="009E1FE6"/>
    <w:rsid w:val="009E40BD"/>
    <w:rsid w:val="009F109C"/>
    <w:rsid w:val="009F1D1A"/>
    <w:rsid w:val="00A047C2"/>
    <w:rsid w:val="00A04C8E"/>
    <w:rsid w:val="00A111B7"/>
    <w:rsid w:val="00A1204D"/>
    <w:rsid w:val="00A1467C"/>
    <w:rsid w:val="00A20133"/>
    <w:rsid w:val="00A215E3"/>
    <w:rsid w:val="00A22298"/>
    <w:rsid w:val="00A335A1"/>
    <w:rsid w:val="00A4169B"/>
    <w:rsid w:val="00A421E8"/>
    <w:rsid w:val="00A50E71"/>
    <w:rsid w:val="00A51DBF"/>
    <w:rsid w:val="00A527C6"/>
    <w:rsid w:val="00A55361"/>
    <w:rsid w:val="00A55AE3"/>
    <w:rsid w:val="00A61991"/>
    <w:rsid w:val="00A8286C"/>
    <w:rsid w:val="00A833CB"/>
    <w:rsid w:val="00A97516"/>
    <w:rsid w:val="00AA3939"/>
    <w:rsid w:val="00AA52CC"/>
    <w:rsid w:val="00AB31E4"/>
    <w:rsid w:val="00AB62B8"/>
    <w:rsid w:val="00AC643A"/>
    <w:rsid w:val="00AE260B"/>
    <w:rsid w:val="00AE7E41"/>
    <w:rsid w:val="00AF001A"/>
    <w:rsid w:val="00AF7AA7"/>
    <w:rsid w:val="00B07A98"/>
    <w:rsid w:val="00B1008C"/>
    <w:rsid w:val="00B13122"/>
    <w:rsid w:val="00B13180"/>
    <w:rsid w:val="00B170EF"/>
    <w:rsid w:val="00B2283F"/>
    <w:rsid w:val="00B30026"/>
    <w:rsid w:val="00B32535"/>
    <w:rsid w:val="00B3380C"/>
    <w:rsid w:val="00B35F66"/>
    <w:rsid w:val="00B36312"/>
    <w:rsid w:val="00B37125"/>
    <w:rsid w:val="00B40332"/>
    <w:rsid w:val="00B55941"/>
    <w:rsid w:val="00B76C9B"/>
    <w:rsid w:val="00B83D89"/>
    <w:rsid w:val="00B873D3"/>
    <w:rsid w:val="00BB0062"/>
    <w:rsid w:val="00BC0455"/>
    <w:rsid w:val="00BC13DF"/>
    <w:rsid w:val="00BC21B0"/>
    <w:rsid w:val="00BC3960"/>
    <w:rsid w:val="00BC766A"/>
    <w:rsid w:val="00BE5D68"/>
    <w:rsid w:val="00BF3591"/>
    <w:rsid w:val="00C136B1"/>
    <w:rsid w:val="00C201DB"/>
    <w:rsid w:val="00C2302C"/>
    <w:rsid w:val="00C23AC1"/>
    <w:rsid w:val="00C34036"/>
    <w:rsid w:val="00C34326"/>
    <w:rsid w:val="00C366EC"/>
    <w:rsid w:val="00C37B77"/>
    <w:rsid w:val="00C403E6"/>
    <w:rsid w:val="00C42400"/>
    <w:rsid w:val="00C511C4"/>
    <w:rsid w:val="00C6147E"/>
    <w:rsid w:val="00C628E4"/>
    <w:rsid w:val="00C653DF"/>
    <w:rsid w:val="00C72B3C"/>
    <w:rsid w:val="00C81434"/>
    <w:rsid w:val="00C84D9A"/>
    <w:rsid w:val="00C91A0D"/>
    <w:rsid w:val="00C96341"/>
    <w:rsid w:val="00C96EDD"/>
    <w:rsid w:val="00CA48E4"/>
    <w:rsid w:val="00CA5932"/>
    <w:rsid w:val="00CB44BC"/>
    <w:rsid w:val="00CC726F"/>
    <w:rsid w:val="00CE45A7"/>
    <w:rsid w:val="00CE69E5"/>
    <w:rsid w:val="00CF3ADB"/>
    <w:rsid w:val="00CF7D23"/>
    <w:rsid w:val="00D03A98"/>
    <w:rsid w:val="00D05979"/>
    <w:rsid w:val="00D126EB"/>
    <w:rsid w:val="00D14816"/>
    <w:rsid w:val="00D17294"/>
    <w:rsid w:val="00D20D9A"/>
    <w:rsid w:val="00D3048E"/>
    <w:rsid w:val="00D347F5"/>
    <w:rsid w:val="00D409A4"/>
    <w:rsid w:val="00D41EF2"/>
    <w:rsid w:val="00D47502"/>
    <w:rsid w:val="00D50F0E"/>
    <w:rsid w:val="00D57854"/>
    <w:rsid w:val="00D60529"/>
    <w:rsid w:val="00D61472"/>
    <w:rsid w:val="00D81C22"/>
    <w:rsid w:val="00D90E6F"/>
    <w:rsid w:val="00D97849"/>
    <w:rsid w:val="00DA6768"/>
    <w:rsid w:val="00DB4AA2"/>
    <w:rsid w:val="00DC0B26"/>
    <w:rsid w:val="00DC1A5A"/>
    <w:rsid w:val="00DD5623"/>
    <w:rsid w:val="00DD68E0"/>
    <w:rsid w:val="00DE6DF5"/>
    <w:rsid w:val="00DF0569"/>
    <w:rsid w:val="00DF5213"/>
    <w:rsid w:val="00DF7A73"/>
    <w:rsid w:val="00E00DE4"/>
    <w:rsid w:val="00E011D0"/>
    <w:rsid w:val="00E02956"/>
    <w:rsid w:val="00E02FB1"/>
    <w:rsid w:val="00E0655D"/>
    <w:rsid w:val="00E17565"/>
    <w:rsid w:val="00E17721"/>
    <w:rsid w:val="00E3023D"/>
    <w:rsid w:val="00E43DEC"/>
    <w:rsid w:val="00E4683F"/>
    <w:rsid w:val="00E46C78"/>
    <w:rsid w:val="00E51C36"/>
    <w:rsid w:val="00E53439"/>
    <w:rsid w:val="00E602C4"/>
    <w:rsid w:val="00E71EEE"/>
    <w:rsid w:val="00E83588"/>
    <w:rsid w:val="00E8796F"/>
    <w:rsid w:val="00E87A86"/>
    <w:rsid w:val="00E90157"/>
    <w:rsid w:val="00E927DF"/>
    <w:rsid w:val="00E975B0"/>
    <w:rsid w:val="00EC2715"/>
    <w:rsid w:val="00ED31BA"/>
    <w:rsid w:val="00ED68E3"/>
    <w:rsid w:val="00EE2008"/>
    <w:rsid w:val="00EE3441"/>
    <w:rsid w:val="00EE496E"/>
    <w:rsid w:val="00EF4CCE"/>
    <w:rsid w:val="00F02424"/>
    <w:rsid w:val="00F13BC0"/>
    <w:rsid w:val="00F1588B"/>
    <w:rsid w:val="00F42C9C"/>
    <w:rsid w:val="00F46E34"/>
    <w:rsid w:val="00F5255E"/>
    <w:rsid w:val="00F53833"/>
    <w:rsid w:val="00F6600C"/>
    <w:rsid w:val="00F6757F"/>
    <w:rsid w:val="00F72B04"/>
    <w:rsid w:val="00F859B2"/>
    <w:rsid w:val="00F85DC1"/>
    <w:rsid w:val="00FB1BB3"/>
    <w:rsid w:val="00FB420A"/>
    <w:rsid w:val="00FB6E4E"/>
    <w:rsid w:val="00FB7E26"/>
    <w:rsid w:val="00FC6DCA"/>
    <w:rsid w:val="00FE1679"/>
    <w:rsid w:val="00FE35D7"/>
    <w:rsid w:val="00FE6028"/>
    <w:rsid w:val="00FE7A63"/>
    <w:rsid w:val="00FF16AD"/>
    <w:rsid w:val="00FF5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BA42C2-2A0B-7347-98AC-8BD76F03B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31E"/>
    <w:rPr>
      <w:rFonts w:ascii="Times New Roman" w:eastAsia="Times New Roman" w:hAnsi="Times New Roman" w:cs="Times New Roman"/>
    </w:rPr>
  </w:style>
  <w:style w:type="paragraph" w:styleId="Heading1">
    <w:name w:val="heading 1"/>
    <w:basedOn w:val="Normal"/>
    <w:link w:val="Heading1Char"/>
    <w:uiPriority w:val="9"/>
    <w:qFormat/>
    <w:rsid w:val="009E40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253B7E"/>
  </w:style>
  <w:style w:type="character" w:customStyle="1" w:styleId="apple-converted-space">
    <w:name w:val="apple-converted-space"/>
    <w:basedOn w:val="DefaultParagraphFont"/>
    <w:rsid w:val="00253B7E"/>
  </w:style>
  <w:style w:type="character" w:customStyle="1" w:styleId="normaltextrun">
    <w:name w:val="normaltextrun"/>
    <w:basedOn w:val="DefaultParagraphFont"/>
    <w:rsid w:val="00DC0B26"/>
  </w:style>
  <w:style w:type="character" w:customStyle="1" w:styleId="eop">
    <w:name w:val="eop"/>
    <w:basedOn w:val="DefaultParagraphFont"/>
    <w:rsid w:val="00DC0B26"/>
  </w:style>
  <w:style w:type="paragraph" w:styleId="ListParagraph">
    <w:name w:val="List Paragraph"/>
    <w:basedOn w:val="Normal"/>
    <w:uiPriority w:val="34"/>
    <w:qFormat/>
    <w:rsid w:val="00680E92"/>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680E92"/>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80E92"/>
  </w:style>
  <w:style w:type="paragraph" w:styleId="Footer">
    <w:name w:val="footer"/>
    <w:basedOn w:val="Normal"/>
    <w:link w:val="FooterChar"/>
    <w:uiPriority w:val="99"/>
    <w:unhideWhenUsed/>
    <w:rsid w:val="00680E92"/>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80E92"/>
  </w:style>
  <w:style w:type="character" w:styleId="Hyperlink">
    <w:name w:val="Hyperlink"/>
    <w:basedOn w:val="DefaultParagraphFont"/>
    <w:uiPriority w:val="99"/>
    <w:unhideWhenUsed/>
    <w:rsid w:val="00EC2715"/>
    <w:rPr>
      <w:color w:val="0563C1" w:themeColor="hyperlink"/>
      <w:u w:val="single"/>
    </w:rPr>
  </w:style>
  <w:style w:type="character" w:styleId="UnresolvedMention">
    <w:name w:val="Unresolved Mention"/>
    <w:basedOn w:val="DefaultParagraphFont"/>
    <w:uiPriority w:val="99"/>
    <w:semiHidden/>
    <w:unhideWhenUsed/>
    <w:rsid w:val="00EC2715"/>
    <w:rPr>
      <w:color w:val="605E5C"/>
      <w:shd w:val="clear" w:color="auto" w:fill="E1DFDD"/>
    </w:rPr>
  </w:style>
  <w:style w:type="character" w:customStyle="1" w:styleId="Heading1Char">
    <w:name w:val="Heading 1 Char"/>
    <w:basedOn w:val="DefaultParagraphFont"/>
    <w:link w:val="Heading1"/>
    <w:uiPriority w:val="9"/>
    <w:rsid w:val="009E40B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8C24AF"/>
    <w:rPr>
      <w:rFonts w:eastAsiaTheme="minorHAnsi"/>
      <w:sz w:val="18"/>
      <w:szCs w:val="18"/>
    </w:rPr>
  </w:style>
  <w:style w:type="character" w:customStyle="1" w:styleId="BalloonTextChar">
    <w:name w:val="Balloon Text Char"/>
    <w:basedOn w:val="DefaultParagraphFont"/>
    <w:link w:val="BalloonText"/>
    <w:uiPriority w:val="99"/>
    <w:semiHidden/>
    <w:rsid w:val="008C24AF"/>
    <w:rPr>
      <w:rFonts w:ascii="Times New Roman" w:hAnsi="Times New Roman" w:cs="Times New Roman"/>
      <w:sz w:val="18"/>
      <w:szCs w:val="18"/>
    </w:rPr>
  </w:style>
  <w:style w:type="character" w:customStyle="1" w:styleId="selectable">
    <w:name w:val="selectable"/>
    <w:basedOn w:val="DefaultParagraphFont"/>
    <w:rsid w:val="008F20BC"/>
  </w:style>
  <w:style w:type="character" w:styleId="Emphasis">
    <w:name w:val="Emphasis"/>
    <w:basedOn w:val="DefaultParagraphFont"/>
    <w:uiPriority w:val="20"/>
    <w:qFormat/>
    <w:rsid w:val="00D05979"/>
    <w:rPr>
      <w:i/>
      <w:iCs/>
    </w:rPr>
  </w:style>
  <w:style w:type="character" w:styleId="FollowedHyperlink">
    <w:name w:val="FollowedHyperlink"/>
    <w:basedOn w:val="DefaultParagraphFont"/>
    <w:uiPriority w:val="99"/>
    <w:semiHidden/>
    <w:unhideWhenUsed/>
    <w:rsid w:val="009D1893"/>
    <w:rPr>
      <w:color w:val="954F72" w:themeColor="followedHyperlink"/>
      <w:u w:val="single"/>
    </w:rPr>
  </w:style>
  <w:style w:type="paragraph" w:styleId="NormalWeb">
    <w:name w:val="Normal (Web)"/>
    <w:basedOn w:val="Normal"/>
    <w:uiPriority w:val="99"/>
    <w:unhideWhenUsed/>
    <w:rsid w:val="00A047C2"/>
    <w:pPr>
      <w:spacing w:before="100" w:beforeAutospacing="1" w:after="100" w:afterAutospacing="1"/>
    </w:pPr>
  </w:style>
  <w:style w:type="character" w:styleId="Strong">
    <w:name w:val="Strong"/>
    <w:basedOn w:val="DefaultParagraphFont"/>
    <w:uiPriority w:val="22"/>
    <w:qFormat/>
    <w:rsid w:val="002E44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93421">
      <w:bodyDiv w:val="1"/>
      <w:marLeft w:val="0"/>
      <w:marRight w:val="0"/>
      <w:marTop w:val="0"/>
      <w:marBottom w:val="0"/>
      <w:divBdr>
        <w:top w:val="none" w:sz="0" w:space="0" w:color="auto"/>
        <w:left w:val="none" w:sz="0" w:space="0" w:color="auto"/>
        <w:bottom w:val="none" w:sz="0" w:space="0" w:color="auto"/>
        <w:right w:val="none" w:sz="0" w:space="0" w:color="auto"/>
      </w:divBdr>
    </w:div>
    <w:div w:id="73091931">
      <w:bodyDiv w:val="1"/>
      <w:marLeft w:val="0"/>
      <w:marRight w:val="0"/>
      <w:marTop w:val="0"/>
      <w:marBottom w:val="0"/>
      <w:divBdr>
        <w:top w:val="none" w:sz="0" w:space="0" w:color="auto"/>
        <w:left w:val="none" w:sz="0" w:space="0" w:color="auto"/>
        <w:bottom w:val="none" w:sz="0" w:space="0" w:color="auto"/>
        <w:right w:val="none" w:sz="0" w:space="0" w:color="auto"/>
      </w:divBdr>
    </w:div>
    <w:div w:id="79907809">
      <w:bodyDiv w:val="1"/>
      <w:marLeft w:val="0"/>
      <w:marRight w:val="0"/>
      <w:marTop w:val="0"/>
      <w:marBottom w:val="0"/>
      <w:divBdr>
        <w:top w:val="none" w:sz="0" w:space="0" w:color="auto"/>
        <w:left w:val="none" w:sz="0" w:space="0" w:color="auto"/>
        <w:bottom w:val="none" w:sz="0" w:space="0" w:color="auto"/>
        <w:right w:val="none" w:sz="0" w:space="0" w:color="auto"/>
      </w:divBdr>
      <w:divsChild>
        <w:div w:id="1817188524">
          <w:blockQuote w:val="1"/>
          <w:marLeft w:val="150"/>
          <w:marRight w:val="150"/>
          <w:marTop w:val="150"/>
          <w:marBottom w:val="150"/>
          <w:divBdr>
            <w:top w:val="single" w:sz="6" w:space="4" w:color="D48D4E"/>
            <w:left w:val="single" w:sz="6" w:space="31" w:color="D48D4E"/>
            <w:bottom w:val="single" w:sz="6" w:space="4" w:color="D48D4E"/>
            <w:right w:val="single" w:sz="6" w:space="4" w:color="D48D4E"/>
          </w:divBdr>
        </w:div>
      </w:divsChild>
    </w:div>
    <w:div w:id="82386477">
      <w:bodyDiv w:val="1"/>
      <w:marLeft w:val="0"/>
      <w:marRight w:val="0"/>
      <w:marTop w:val="0"/>
      <w:marBottom w:val="0"/>
      <w:divBdr>
        <w:top w:val="none" w:sz="0" w:space="0" w:color="auto"/>
        <w:left w:val="none" w:sz="0" w:space="0" w:color="auto"/>
        <w:bottom w:val="none" w:sz="0" w:space="0" w:color="auto"/>
        <w:right w:val="none" w:sz="0" w:space="0" w:color="auto"/>
      </w:divBdr>
    </w:div>
    <w:div w:id="105005741">
      <w:bodyDiv w:val="1"/>
      <w:marLeft w:val="0"/>
      <w:marRight w:val="0"/>
      <w:marTop w:val="0"/>
      <w:marBottom w:val="0"/>
      <w:divBdr>
        <w:top w:val="none" w:sz="0" w:space="0" w:color="auto"/>
        <w:left w:val="none" w:sz="0" w:space="0" w:color="auto"/>
        <w:bottom w:val="none" w:sz="0" w:space="0" w:color="auto"/>
        <w:right w:val="none" w:sz="0" w:space="0" w:color="auto"/>
      </w:divBdr>
    </w:div>
    <w:div w:id="179439799">
      <w:bodyDiv w:val="1"/>
      <w:marLeft w:val="0"/>
      <w:marRight w:val="0"/>
      <w:marTop w:val="0"/>
      <w:marBottom w:val="0"/>
      <w:divBdr>
        <w:top w:val="none" w:sz="0" w:space="0" w:color="auto"/>
        <w:left w:val="none" w:sz="0" w:space="0" w:color="auto"/>
        <w:bottom w:val="none" w:sz="0" w:space="0" w:color="auto"/>
        <w:right w:val="none" w:sz="0" w:space="0" w:color="auto"/>
      </w:divBdr>
    </w:div>
    <w:div w:id="233667554">
      <w:bodyDiv w:val="1"/>
      <w:marLeft w:val="0"/>
      <w:marRight w:val="0"/>
      <w:marTop w:val="0"/>
      <w:marBottom w:val="0"/>
      <w:divBdr>
        <w:top w:val="none" w:sz="0" w:space="0" w:color="auto"/>
        <w:left w:val="none" w:sz="0" w:space="0" w:color="auto"/>
        <w:bottom w:val="none" w:sz="0" w:space="0" w:color="auto"/>
        <w:right w:val="none" w:sz="0" w:space="0" w:color="auto"/>
      </w:divBdr>
    </w:div>
    <w:div w:id="262996247">
      <w:bodyDiv w:val="1"/>
      <w:marLeft w:val="0"/>
      <w:marRight w:val="0"/>
      <w:marTop w:val="0"/>
      <w:marBottom w:val="0"/>
      <w:divBdr>
        <w:top w:val="none" w:sz="0" w:space="0" w:color="auto"/>
        <w:left w:val="none" w:sz="0" w:space="0" w:color="auto"/>
        <w:bottom w:val="none" w:sz="0" w:space="0" w:color="auto"/>
        <w:right w:val="none" w:sz="0" w:space="0" w:color="auto"/>
      </w:divBdr>
    </w:div>
    <w:div w:id="351538125">
      <w:bodyDiv w:val="1"/>
      <w:marLeft w:val="0"/>
      <w:marRight w:val="0"/>
      <w:marTop w:val="0"/>
      <w:marBottom w:val="0"/>
      <w:divBdr>
        <w:top w:val="none" w:sz="0" w:space="0" w:color="auto"/>
        <w:left w:val="none" w:sz="0" w:space="0" w:color="auto"/>
        <w:bottom w:val="none" w:sz="0" w:space="0" w:color="auto"/>
        <w:right w:val="none" w:sz="0" w:space="0" w:color="auto"/>
      </w:divBdr>
    </w:div>
    <w:div w:id="360858584">
      <w:bodyDiv w:val="1"/>
      <w:marLeft w:val="0"/>
      <w:marRight w:val="0"/>
      <w:marTop w:val="0"/>
      <w:marBottom w:val="0"/>
      <w:divBdr>
        <w:top w:val="none" w:sz="0" w:space="0" w:color="auto"/>
        <w:left w:val="none" w:sz="0" w:space="0" w:color="auto"/>
        <w:bottom w:val="none" w:sz="0" w:space="0" w:color="auto"/>
        <w:right w:val="none" w:sz="0" w:space="0" w:color="auto"/>
      </w:divBdr>
    </w:div>
    <w:div w:id="411857338">
      <w:bodyDiv w:val="1"/>
      <w:marLeft w:val="0"/>
      <w:marRight w:val="0"/>
      <w:marTop w:val="0"/>
      <w:marBottom w:val="0"/>
      <w:divBdr>
        <w:top w:val="none" w:sz="0" w:space="0" w:color="auto"/>
        <w:left w:val="none" w:sz="0" w:space="0" w:color="auto"/>
        <w:bottom w:val="none" w:sz="0" w:space="0" w:color="auto"/>
        <w:right w:val="none" w:sz="0" w:space="0" w:color="auto"/>
      </w:divBdr>
    </w:div>
    <w:div w:id="423838628">
      <w:bodyDiv w:val="1"/>
      <w:marLeft w:val="0"/>
      <w:marRight w:val="0"/>
      <w:marTop w:val="0"/>
      <w:marBottom w:val="0"/>
      <w:divBdr>
        <w:top w:val="none" w:sz="0" w:space="0" w:color="auto"/>
        <w:left w:val="none" w:sz="0" w:space="0" w:color="auto"/>
        <w:bottom w:val="none" w:sz="0" w:space="0" w:color="auto"/>
        <w:right w:val="none" w:sz="0" w:space="0" w:color="auto"/>
      </w:divBdr>
    </w:div>
    <w:div w:id="468741167">
      <w:bodyDiv w:val="1"/>
      <w:marLeft w:val="0"/>
      <w:marRight w:val="0"/>
      <w:marTop w:val="0"/>
      <w:marBottom w:val="0"/>
      <w:divBdr>
        <w:top w:val="none" w:sz="0" w:space="0" w:color="auto"/>
        <w:left w:val="none" w:sz="0" w:space="0" w:color="auto"/>
        <w:bottom w:val="none" w:sz="0" w:space="0" w:color="auto"/>
        <w:right w:val="none" w:sz="0" w:space="0" w:color="auto"/>
      </w:divBdr>
    </w:div>
    <w:div w:id="558367981">
      <w:bodyDiv w:val="1"/>
      <w:marLeft w:val="0"/>
      <w:marRight w:val="0"/>
      <w:marTop w:val="0"/>
      <w:marBottom w:val="0"/>
      <w:divBdr>
        <w:top w:val="none" w:sz="0" w:space="0" w:color="auto"/>
        <w:left w:val="none" w:sz="0" w:space="0" w:color="auto"/>
        <w:bottom w:val="none" w:sz="0" w:space="0" w:color="auto"/>
        <w:right w:val="none" w:sz="0" w:space="0" w:color="auto"/>
      </w:divBdr>
    </w:div>
    <w:div w:id="703209127">
      <w:bodyDiv w:val="1"/>
      <w:marLeft w:val="0"/>
      <w:marRight w:val="0"/>
      <w:marTop w:val="0"/>
      <w:marBottom w:val="0"/>
      <w:divBdr>
        <w:top w:val="none" w:sz="0" w:space="0" w:color="auto"/>
        <w:left w:val="none" w:sz="0" w:space="0" w:color="auto"/>
        <w:bottom w:val="none" w:sz="0" w:space="0" w:color="auto"/>
        <w:right w:val="none" w:sz="0" w:space="0" w:color="auto"/>
      </w:divBdr>
    </w:div>
    <w:div w:id="709261509">
      <w:bodyDiv w:val="1"/>
      <w:marLeft w:val="0"/>
      <w:marRight w:val="0"/>
      <w:marTop w:val="0"/>
      <w:marBottom w:val="0"/>
      <w:divBdr>
        <w:top w:val="none" w:sz="0" w:space="0" w:color="auto"/>
        <w:left w:val="none" w:sz="0" w:space="0" w:color="auto"/>
        <w:bottom w:val="none" w:sz="0" w:space="0" w:color="auto"/>
        <w:right w:val="none" w:sz="0" w:space="0" w:color="auto"/>
      </w:divBdr>
    </w:div>
    <w:div w:id="722874593">
      <w:bodyDiv w:val="1"/>
      <w:marLeft w:val="0"/>
      <w:marRight w:val="0"/>
      <w:marTop w:val="0"/>
      <w:marBottom w:val="0"/>
      <w:divBdr>
        <w:top w:val="none" w:sz="0" w:space="0" w:color="auto"/>
        <w:left w:val="none" w:sz="0" w:space="0" w:color="auto"/>
        <w:bottom w:val="none" w:sz="0" w:space="0" w:color="auto"/>
        <w:right w:val="none" w:sz="0" w:space="0" w:color="auto"/>
      </w:divBdr>
    </w:div>
    <w:div w:id="761998688">
      <w:bodyDiv w:val="1"/>
      <w:marLeft w:val="0"/>
      <w:marRight w:val="0"/>
      <w:marTop w:val="0"/>
      <w:marBottom w:val="0"/>
      <w:divBdr>
        <w:top w:val="none" w:sz="0" w:space="0" w:color="auto"/>
        <w:left w:val="none" w:sz="0" w:space="0" w:color="auto"/>
        <w:bottom w:val="none" w:sz="0" w:space="0" w:color="auto"/>
        <w:right w:val="none" w:sz="0" w:space="0" w:color="auto"/>
      </w:divBdr>
    </w:div>
    <w:div w:id="768741392">
      <w:bodyDiv w:val="1"/>
      <w:marLeft w:val="0"/>
      <w:marRight w:val="0"/>
      <w:marTop w:val="0"/>
      <w:marBottom w:val="0"/>
      <w:divBdr>
        <w:top w:val="none" w:sz="0" w:space="0" w:color="auto"/>
        <w:left w:val="none" w:sz="0" w:space="0" w:color="auto"/>
        <w:bottom w:val="none" w:sz="0" w:space="0" w:color="auto"/>
        <w:right w:val="none" w:sz="0" w:space="0" w:color="auto"/>
      </w:divBdr>
    </w:div>
    <w:div w:id="788475799">
      <w:bodyDiv w:val="1"/>
      <w:marLeft w:val="0"/>
      <w:marRight w:val="0"/>
      <w:marTop w:val="0"/>
      <w:marBottom w:val="0"/>
      <w:divBdr>
        <w:top w:val="none" w:sz="0" w:space="0" w:color="auto"/>
        <w:left w:val="none" w:sz="0" w:space="0" w:color="auto"/>
        <w:bottom w:val="none" w:sz="0" w:space="0" w:color="auto"/>
        <w:right w:val="none" w:sz="0" w:space="0" w:color="auto"/>
      </w:divBdr>
    </w:div>
    <w:div w:id="816070688">
      <w:bodyDiv w:val="1"/>
      <w:marLeft w:val="0"/>
      <w:marRight w:val="0"/>
      <w:marTop w:val="0"/>
      <w:marBottom w:val="0"/>
      <w:divBdr>
        <w:top w:val="none" w:sz="0" w:space="0" w:color="auto"/>
        <w:left w:val="none" w:sz="0" w:space="0" w:color="auto"/>
        <w:bottom w:val="none" w:sz="0" w:space="0" w:color="auto"/>
        <w:right w:val="none" w:sz="0" w:space="0" w:color="auto"/>
      </w:divBdr>
    </w:div>
    <w:div w:id="852886539">
      <w:bodyDiv w:val="1"/>
      <w:marLeft w:val="0"/>
      <w:marRight w:val="0"/>
      <w:marTop w:val="0"/>
      <w:marBottom w:val="0"/>
      <w:divBdr>
        <w:top w:val="none" w:sz="0" w:space="0" w:color="auto"/>
        <w:left w:val="none" w:sz="0" w:space="0" w:color="auto"/>
        <w:bottom w:val="none" w:sz="0" w:space="0" w:color="auto"/>
        <w:right w:val="none" w:sz="0" w:space="0" w:color="auto"/>
      </w:divBdr>
    </w:div>
    <w:div w:id="882790182">
      <w:bodyDiv w:val="1"/>
      <w:marLeft w:val="0"/>
      <w:marRight w:val="0"/>
      <w:marTop w:val="0"/>
      <w:marBottom w:val="0"/>
      <w:divBdr>
        <w:top w:val="none" w:sz="0" w:space="0" w:color="auto"/>
        <w:left w:val="none" w:sz="0" w:space="0" w:color="auto"/>
        <w:bottom w:val="none" w:sz="0" w:space="0" w:color="auto"/>
        <w:right w:val="none" w:sz="0" w:space="0" w:color="auto"/>
      </w:divBdr>
    </w:div>
    <w:div w:id="951012104">
      <w:bodyDiv w:val="1"/>
      <w:marLeft w:val="0"/>
      <w:marRight w:val="0"/>
      <w:marTop w:val="0"/>
      <w:marBottom w:val="0"/>
      <w:divBdr>
        <w:top w:val="none" w:sz="0" w:space="0" w:color="auto"/>
        <w:left w:val="none" w:sz="0" w:space="0" w:color="auto"/>
        <w:bottom w:val="none" w:sz="0" w:space="0" w:color="auto"/>
        <w:right w:val="none" w:sz="0" w:space="0" w:color="auto"/>
      </w:divBdr>
    </w:div>
    <w:div w:id="1009866322">
      <w:bodyDiv w:val="1"/>
      <w:marLeft w:val="0"/>
      <w:marRight w:val="0"/>
      <w:marTop w:val="0"/>
      <w:marBottom w:val="0"/>
      <w:divBdr>
        <w:top w:val="none" w:sz="0" w:space="0" w:color="auto"/>
        <w:left w:val="none" w:sz="0" w:space="0" w:color="auto"/>
        <w:bottom w:val="none" w:sz="0" w:space="0" w:color="auto"/>
        <w:right w:val="none" w:sz="0" w:space="0" w:color="auto"/>
      </w:divBdr>
    </w:div>
    <w:div w:id="1017997948">
      <w:bodyDiv w:val="1"/>
      <w:marLeft w:val="0"/>
      <w:marRight w:val="0"/>
      <w:marTop w:val="0"/>
      <w:marBottom w:val="0"/>
      <w:divBdr>
        <w:top w:val="none" w:sz="0" w:space="0" w:color="auto"/>
        <w:left w:val="none" w:sz="0" w:space="0" w:color="auto"/>
        <w:bottom w:val="none" w:sz="0" w:space="0" w:color="auto"/>
        <w:right w:val="none" w:sz="0" w:space="0" w:color="auto"/>
      </w:divBdr>
    </w:div>
    <w:div w:id="1057894848">
      <w:bodyDiv w:val="1"/>
      <w:marLeft w:val="0"/>
      <w:marRight w:val="0"/>
      <w:marTop w:val="0"/>
      <w:marBottom w:val="0"/>
      <w:divBdr>
        <w:top w:val="none" w:sz="0" w:space="0" w:color="auto"/>
        <w:left w:val="none" w:sz="0" w:space="0" w:color="auto"/>
        <w:bottom w:val="none" w:sz="0" w:space="0" w:color="auto"/>
        <w:right w:val="none" w:sz="0" w:space="0" w:color="auto"/>
      </w:divBdr>
    </w:div>
    <w:div w:id="1078937826">
      <w:bodyDiv w:val="1"/>
      <w:marLeft w:val="0"/>
      <w:marRight w:val="0"/>
      <w:marTop w:val="0"/>
      <w:marBottom w:val="0"/>
      <w:divBdr>
        <w:top w:val="none" w:sz="0" w:space="0" w:color="auto"/>
        <w:left w:val="none" w:sz="0" w:space="0" w:color="auto"/>
        <w:bottom w:val="none" w:sz="0" w:space="0" w:color="auto"/>
        <w:right w:val="none" w:sz="0" w:space="0" w:color="auto"/>
      </w:divBdr>
    </w:div>
    <w:div w:id="1140615883">
      <w:bodyDiv w:val="1"/>
      <w:marLeft w:val="0"/>
      <w:marRight w:val="0"/>
      <w:marTop w:val="0"/>
      <w:marBottom w:val="0"/>
      <w:divBdr>
        <w:top w:val="none" w:sz="0" w:space="0" w:color="auto"/>
        <w:left w:val="none" w:sz="0" w:space="0" w:color="auto"/>
        <w:bottom w:val="none" w:sz="0" w:space="0" w:color="auto"/>
        <w:right w:val="none" w:sz="0" w:space="0" w:color="auto"/>
      </w:divBdr>
    </w:div>
    <w:div w:id="1190800624">
      <w:bodyDiv w:val="1"/>
      <w:marLeft w:val="0"/>
      <w:marRight w:val="0"/>
      <w:marTop w:val="0"/>
      <w:marBottom w:val="0"/>
      <w:divBdr>
        <w:top w:val="none" w:sz="0" w:space="0" w:color="auto"/>
        <w:left w:val="none" w:sz="0" w:space="0" w:color="auto"/>
        <w:bottom w:val="none" w:sz="0" w:space="0" w:color="auto"/>
        <w:right w:val="none" w:sz="0" w:space="0" w:color="auto"/>
      </w:divBdr>
    </w:div>
    <w:div w:id="1198934772">
      <w:bodyDiv w:val="1"/>
      <w:marLeft w:val="0"/>
      <w:marRight w:val="0"/>
      <w:marTop w:val="0"/>
      <w:marBottom w:val="0"/>
      <w:divBdr>
        <w:top w:val="none" w:sz="0" w:space="0" w:color="auto"/>
        <w:left w:val="none" w:sz="0" w:space="0" w:color="auto"/>
        <w:bottom w:val="none" w:sz="0" w:space="0" w:color="auto"/>
        <w:right w:val="none" w:sz="0" w:space="0" w:color="auto"/>
      </w:divBdr>
    </w:div>
    <w:div w:id="1224682032">
      <w:bodyDiv w:val="1"/>
      <w:marLeft w:val="0"/>
      <w:marRight w:val="0"/>
      <w:marTop w:val="0"/>
      <w:marBottom w:val="0"/>
      <w:divBdr>
        <w:top w:val="none" w:sz="0" w:space="0" w:color="auto"/>
        <w:left w:val="none" w:sz="0" w:space="0" w:color="auto"/>
        <w:bottom w:val="none" w:sz="0" w:space="0" w:color="auto"/>
        <w:right w:val="none" w:sz="0" w:space="0" w:color="auto"/>
      </w:divBdr>
    </w:div>
    <w:div w:id="1307511625">
      <w:bodyDiv w:val="1"/>
      <w:marLeft w:val="0"/>
      <w:marRight w:val="0"/>
      <w:marTop w:val="0"/>
      <w:marBottom w:val="0"/>
      <w:divBdr>
        <w:top w:val="none" w:sz="0" w:space="0" w:color="auto"/>
        <w:left w:val="none" w:sz="0" w:space="0" w:color="auto"/>
        <w:bottom w:val="none" w:sz="0" w:space="0" w:color="auto"/>
        <w:right w:val="none" w:sz="0" w:space="0" w:color="auto"/>
      </w:divBdr>
    </w:div>
    <w:div w:id="1318071061">
      <w:bodyDiv w:val="1"/>
      <w:marLeft w:val="0"/>
      <w:marRight w:val="0"/>
      <w:marTop w:val="0"/>
      <w:marBottom w:val="0"/>
      <w:divBdr>
        <w:top w:val="none" w:sz="0" w:space="0" w:color="auto"/>
        <w:left w:val="none" w:sz="0" w:space="0" w:color="auto"/>
        <w:bottom w:val="none" w:sz="0" w:space="0" w:color="auto"/>
        <w:right w:val="none" w:sz="0" w:space="0" w:color="auto"/>
      </w:divBdr>
    </w:div>
    <w:div w:id="1331450577">
      <w:bodyDiv w:val="1"/>
      <w:marLeft w:val="0"/>
      <w:marRight w:val="0"/>
      <w:marTop w:val="0"/>
      <w:marBottom w:val="0"/>
      <w:divBdr>
        <w:top w:val="none" w:sz="0" w:space="0" w:color="auto"/>
        <w:left w:val="none" w:sz="0" w:space="0" w:color="auto"/>
        <w:bottom w:val="none" w:sz="0" w:space="0" w:color="auto"/>
        <w:right w:val="none" w:sz="0" w:space="0" w:color="auto"/>
      </w:divBdr>
    </w:div>
    <w:div w:id="1376852811">
      <w:bodyDiv w:val="1"/>
      <w:marLeft w:val="0"/>
      <w:marRight w:val="0"/>
      <w:marTop w:val="0"/>
      <w:marBottom w:val="0"/>
      <w:divBdr>
        <w:top w:val="none" w:sz="0" w:space="0" w:color="auto"/>
        <w:left w:val="none" w:sz="0" w:space="0" w:color="auto"/>
        <w:bottom w:val="none" w:sz="0" w:space="0" w:color="auto"/>
        <w:right w:val="none" w:sz="0" w:space="0" w:color="auto"/>
      </w:divBdr>
    </w:div>
    <w:div w:id="1378359820">
      <w:bodyDiv w:val="1"/>
      <w:marLeft w:val="0"/>
      <w:marRight w:val="0"/>
      <w:marTop w:val="0"/>
      <w:marBottom w:val="0"/>
      <w:divBdr>
        <w:top w:val="none" w:sz="0" w:space="0" w:color="auto"/>
        <w:left w:val="none" w:sz="0" w:space="0" w:color="auto"/>
        <w:bottom w:val="none" w:sz="0" w:space="0" w:color="auto"/>
        <w:right w:val="none" w:sz="0" w:space="0" w:color="auto"/>
      </w:divBdr>
    </w:div>
    <w:div w:id="1405032453">
      <w:bodyDiv w:val="1"/>
      <w:marLeft w:val="0"/>
      <w:marRight w:val="0"/>
      <w:marTop w:val="0"/>
      <w:marBottom w:val="0"/>
      <w:divBdr>
        <w:top w:val="none" w:sz="0" w:space="0" w:color="auto"/>
        <w:left w:val="none" w:sz="0" w:space="0" w:color="auto"/>
        <w:bottom w:val="none" w:sz="0" w:space="0" w:color="auto"/>
        <w:right w:val="none" w:sz="0" w:space="0" w:color="auto"/>
      </w:divBdr>
    </w:div>
    <w:div w:id="1418869292">
      <w:bodyDiv w:val="1"/>
      <w:marLeft w:val="0"/>
      <w:marRight w:val="0"/>
      <w:marTop w:val="0"/>
      <w:marBottom w:val="0"/>
      <w:divBdr>
        <w:top w:val="none" w:sz="0" w:space="0" w:color="auto"/>
        <w:left w:val="none" w:sz="0" w:space="0" w:color="auto"/>
        <w:bottom w:val="none" w:sz="0" w:space="0" w:color="auto"/>
        <w:right w:val="none" w:sz="0" w:space="0" w:color="auto"/>
      </w:divBdr>
    </w:div>
    <w:div w:id="1438721683">
      <w:bodyDiv w:val="1"/>
      <w:marLeft w:val="0"/>
      <w:marRight w:val="0"/>
      <w:marTop w:val="0"/>
      <w:marBottom w:val="0"/>
      <w:divBdr>
        <w:top w:val="none" w:sz="0" w:space="0" w:color="auto"/>
        <w:left w:val="none" w:sz="0" w:space="0" w:color="auto"/>
        <w:bottom w:val="none" w:sz="0" w:space="0" w:color="auto"/>
        <w:right w:val="none" w:sz="0" w:space="0" w:color="auto"/>
      </w:divBdr>
    </w:div>
    <w:div w:id="1458718743">
      <w:bodyDiv w:val="1"/>
      <w:marLeft w:val="0"/>
      <w:marRight w:val="0"/>
      <w:marTop w:val="0"/>
      <w:marBottom w:val="0"/>
      <w:divBdr>
        <w:top w:val="none" w:sz="0" w:space="0" w:color="auto"/>
        <w:left w:val="none" w:sz="0" w:space="0" w:color="auto"/>
        <w:bottom w:val="none" w:sz="0" w:space="0" w:color="auto"/>
        <w:right w:val="none" w:sz="0" w:space="0" w:color="auto"/>
      </w:divBdr>
    </w:div>
    <w:div w:id="1477841413">
      <w:bodyDiv w:val="1"/>
      <w:marLeft w:val="0"/>
      <w:marRight w:val="0"/>
      <w:marTop w:val="0"/>
      <w:marBottom w:val="0"/>
      <w:divBdr>
        <w:top w:val="none" w:sz="0" w:space="0" w:color="auto"/>
        <w:left w:val="none" w:sz="0" w:space="0" w:color="auto"/>
        <w:bottom w:val="none" w:sz="0" w:space="0" w:color="auto"/>
        <w:right w:val="none" w:sz="0" w:space="0" w:color="auto"/>
      </w:divBdr>
    </w:div>
    <w:div w:id="1518807061">
      <w:bodyDiv w:val="1"/>
      <w:marLeft w:val="0"/>
      <w:marRight w:val="0"/>
      <w:marTop w:val="0"/>
      <w:marBottom w:val="0"/>
      <w:divBdr>
        <w:top w:val="none" w:sz="0" w:space="0" w:color="auto"/>
        <w:left w:val="none" w:sz="0" w:space="0" w:color="auto"/>
        <w:bottom w:val="none" w:sz="0" w:space="0" w:color="auto"/>
        <w:right w:val="none" w:sz="0" w:space="0" w:color="auto"/>
      </w:divBdr>
    </w:div>
    <w:div w:id="1548181840">
      <w:bodyDiv w:val="1"/>
      <w:marLeft w:val="0"/>
      <w:marRight w:val="0"/>
      <w:marTop w:val="0"/>
      <w:marBottom w:val="0"/>
      <w:divBdr>
        <w:top w:val="none" w:sz="0" w:space="0" w:color="auto"/>
        <w:left w:val="none" w:sz="0" w:space="0" w:color="auto"/>
        <w:bottom w:val="none" w:sz="0" w:space="0" w:color="auto"/>
        <w:right w:val="none" w:sz="0" w:space="0" w:color="auto"/>
      </w:divBdr>
    </w:div>
    <w:div w:id="1621065086">
      <w:bodyDiv w:val="1"/>
      <w:marLeft w:val="0"/>
      <w:marRight w:val="0"/>
      <w:marTop w:val="0"/>
      <w:marBottom w:val="0"/>
      <w:divBdr>
        <w:top w:val="none" w:sz="0" w:space="0" w:color="auto"/>
        <w:left w:val="none" w:sz="0" w:space="0" w:color="auto"/>
        <w:bottom w:val="none" w:sz="0" w:space="0" w:color="auto"/>
        <w:right w:val="none" w:sz="0" w:space="0" w:color="auto"/>
      </w:divBdr>
    </w:div>
    <w:div w:id="1643386636">
      <w:bodyDiv w:val="1"/>
      <w:marLeft w:val="0"/>
      <w:marRight w:val="0"/>
      <w:marTop w:val="0"/>
      <w:marBottom w:val="0"/>
      <w:divBdr>
        <w:top w:val="none" w:sz="0" w:space="0" w:color="auto"/>
        <w:left w:val="none" w:sz="0" w:space="0" w:color="auto"/>
        <w:bottom w:val="none" w:sz="0" w:space="0" w:color="auto"/>
        <w:right w:val="none" w:sz="0" w:space="0" w:color="auto"/>
      </w:divBdr>
    </w:div>
    <w:div w:id="1660885458">
      <w:bodyDiv w:val="1"/>
      <w:marLeft w:val="0"/>
      <w:marRight w:val="0"/>
      <w:marTop w:val="0"/>
      <w:marBottom w:val="0"/>
      <w:divBdr>
        <w:top w:val="none" w:sz="0" w:space="0" w:color="auto"/>
        <w:left w:val="none" w:sz="0" w:space="0" w:color="auto"/>
        <w:bottom w:val="none" w:sz="0" w:space="0" w:color="auto"/>
        <w:right w:val="none" w:sz="0" w:space="0" w:color="auto"/>
      </w:divBdr>
    </w:div>
    <w:div w:id="1693416098">
      <w:bodyDiv w:val="1"/>
      <w:marLeft w:val="0"/>
      <w:marRight w:val="0"/>
      <w:marTop w:val="0"/>
      <w:marBottom w:val="0"/>
      <w:divBdr>
        <w:top w:val="none" w:sz="0" w:space="0" w:color="auto"/>
        <w:left w:val="none" w:sz="0" w:space="0" w:color="auto"/>
        <w:bottom w:val="none" w:sz="0" w:space="0" w:color="auto"/>
        <w:right w:val="none" w:sz="0" w:space="0" w:color="auto"/>
      </w:divBdr>
    </w:div>
    <w:div w:id="1710913323">
      <w:bodyDiv w:val="1"/>
      <w:marLeft w:val="0"/>
      <w:marRight w:val="0"/>
      <w:marTop w:val="0"/>
      <w:marBottom w:val="0"/>
      <w:divBdr>
        <w:top w:val="none" w:sz="0" w:space="0" w:color="auto"/>
        <w:left w:val="none" w:sz="0" w:space="0" w:color="auto"/>
        <w:bottom w:val="none" w:sz="0" w:space="0" w:color="auto"/>
        <w:right w:val="none" w:sz="0" w:space="0" w:color="auto"/>
      </w:divBdr>
    </w:div>
    <w:div w:id="1837384240">
      <w:bodyDiv w:val="1"/>
      <w:marLeft w:val="0"/>
      <w:marRight w:val="0"/>
      <w:marTop w:val="0"/>
      <w:marBottom w:val="0"/>
      <w:divBdr>
        <w:top w:val="none" w:sz="0" w:space="0" w:color="auto"/>
        <w:left w:val="none" w:sz="0" w:space="0" w:color="auto"/>
        <w:bottom w:val="none" w:sz="0" w:space="0" w:color="auto"/>
        <w:right w:val="none" w:sz="0" w:space="0" w:color="auto"/>
      </w:divBdr>
    </w:div>
    <w:div w:id="1872649349">
      <w:bodyDiv w:val="1"/>
      <w:marLeft w:val="0"/>
      <w:marRight w:val="0"/>
      <w:marTop w:val="0"/>
      <w:marBottom w:val="0"/>
      <w:divBdr>
        <w:top w:val="none" w:sz="0" w:space="0" w:color="auto"/>
        <w:left w:val="none" w:sz="0" w:space="0" w:color="auto"/>
        <w:bottom w:val="none" w:sz="0" w:space="0" w:color="auto"/>
        <w:right w:val="none" w:sz="0" w:space="0" w:color="auto"/>
      </w:divBdr>
    </w:div>
    <w:div w:id="1900051191">
      <w:bodyDiv w:val="1"/>
      <w:marLeft w:val="0"/>
      <w:marRight w:val="0"/>
      <w:marTop w:val="0"/>
      <w:marBottom w:val="0"/>
      <w:divBdr>
        <w:top w:val="none" w:sz="0" w:space="0" w:color="auto"/>
        <w:left w:val="none" w:sz="0" w:space="0" w:color="auto"/>
        <w:bottom w:val="none" w:sz="0" w:space="0" w:color="auto"/>
        <w:right w:val="none" w:sz="0" w:space="0" w:color="auto"/>
      </w:divBdr>
    </w:div>
    <w:div w:id="1933660091">
      <w:bodyDiv w:val="1"/>
      <w:marLeft w:val="0"/>
      <w:marRight w:val="0"/>
      <w:marTop w:val="0"/>
      <w:marBottom w:val="0"/>
      <w:divBdr>
        <w:top w:val="none" w:sz="0" w:space="0" w:color="auto"/>
        <w:left w:val="none" w:sz="0" w:space="0" w:color="auto"/>
        <w:bottom w:val="none" w:sz="0" w:space="0" w:color="auto"/>
        <w:right w:val="none" w:sz="0" w:space="0" w:color="auto"/>
      </w:divBdr>
    </w:div>
    <w:div w:id="1939635236">
      <w:bodyDiv w:val="1"/>
      <w:marLeft w:val="0"/>
      <w:marRight w:val="0"/>
      <w:marTop w:val="0"/>
      <w:marBottom w:val="0"/>
      <w:divBdr>
        <w:top w:val="none" w:sz="0" w:space="0" w:color="auto"/>
        <w:left w:val="none" w:sz="0" w:space="0" w:color="auto"/>
        <w:bottom w:val="none" w:sz="0" w:space="0" w:color="auto"/>
        <w:right w:val="none" w:sz="0" w:space="0" w:color="auto"/>
      </w:divBdr>
    </w:div>
    <w:div w:id="1963538205">
      <w:bodyDiv w:val="1"/>
      <w:marLeft w:val="0"/>
      <w:marRight w:val="0"/>
      <w:marTop w:val="0"/>
      <w:marBottom w:val="0"/>
      <w:divBdr>
        <w:top w:val="none" w:sz="0" w:space="0" w:color="auto"/>
        <w:left w:val="none" w:sz="0" w:space="0" w:color="auto"/>
        <w:bottom w:val="none" w:sz="0" w:space="0" w:color="auto"/>
        <w:right w:val="none" w:sz="0" w:space="0" w:color="auto"/>
      </w:divBdr>
    </w:div>
    <w:div w:id="1964311597">
      <w:bodyDiv w:val="1"/>
      <w:marLeft w:val="0"/>
      <w:marRight w:val="0"/>
      <w:marTop w:val="0"/>
      <w:marBottom w:val="0"/>
      <w:divBdr>
        <w:top w:val="none" w:sz="0" w:space="0" w:color="auto"/>
        <w:left w:val="none" w:sz="0" w:space="0" w:color="auto"/>
        <w:bottom w:val="none" w:sz="0" w:space="0" w:color="auto"/>
        <w:right w:val="none" w:sz="0" w:space="0" w:color="auto"/>
      </w:divBdr>
      <w:divsChild>
        <w:div w:id="1338801324">
          <w:marLeft w:val="0"/>
          <w:marRight w:val="0"/>
          <w:marTop w:val="0"/>
          <w:marBottom w:val="0"/>
          <w:divBdr>
            <w:top w:val="none" w:sz="0" w:space="0" w:color="auto"/>
            <w:left w:val="none" w:sz="0" w:space="0" w:color="auto"/>
            <w:bottom w:val="none" w:sz="0" w:space="0" w:color="auto"/>
            <w:right w:val="none" w:sz="0" w:space="0" w:color="auto"/>
          </w:divBdr>
          <w:divsChild>
            <w:div w:id="134958478">
              <w:marLeft w:val="0"/>
              <w:marRight w:val="0"/>
              <w:marTop w:val="0"/>
              <w:marBottom w:val="0"/>
              <w:divBdr>
                <w:top w:val="none" w:sz="0" w:space="0" w:color="auto"/>
                <w:left w:val="none" w:sz="0" w:space="0" w:color="auto"/>
                <w:bottom w:val="none" w:sz="0" w:space="0" w:color="auto"/>
                <w:right w:val="none" w:sz="0" w:space="0" w:color="auto"/>
              </w:divBdr>
              <w:divsChild>
                <w:div w:id="21490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756833">
      <w:bodyDiv w:val="1"/>
      <w:marLeft w:val="0"/>
      <w:marRight w:val="0"/>
      <w:marTop w:val="0"/>
      <w:marBottom w:val="0"/>
      <w:divBdr>
        <w:top w:val="none" w:sz="0" w:space="0" w:color="auto"/>
        <w:left w:val="none" w:sz="0" w:space="0" w:color="auto"/>
        <w:bottom w:val="none" w:sz="0" w:space="0" w:color="auto"/>
        <w:right w:val="none" w:sz="0" w:space="0" w:color="auto"/>
      </w:divBdr>
      <w:divsChild>
        <w:div w:id="250744936">
          <w:marLeft w:val="0"/>
          <w:marRight w:val="0"/>
          <w:marTop w:val="0"/>
          <w:marBottom w:val="0"/>
          <w:divBdr>
            <w:top w:val="none" w:sz="0" w:space="0" w:color="auto"/>
            <w:left w:val="none" w:sz="0" w:space="0" w:color="auto"/>
            <w:bottom w:val="none" w:sz="0" w:space="0" w:color="auto"/>
            <w:right w:val="none" w:sz="0" w:space="0" w:color="auto"/>
          </w:divBdr>
          <w:divsChild>
            <w:div w:id="439839455">
              <w:marLeft w:val="0"/>
              <w:marRight w:val="0"/>
              <w:marTop w:val="0"/>
              <w:marBottom w:val="0"/>
              <w:divBdr>
                <w:top w:val="none" w:sz="0" w:space="0" w:color="auto"/>
                <w:left w:val="none" w:sz="0" w:space="0" w:color="auto"/>
                <w:bottom w:val="none" w:sz="0" w:space="0" w:color="auto"/>
                <w:right w:val="none" w:sz="0" w:space="0" w:color="auto"/>
              </w:divBdr>
              <w:divsChild>
                <w:div w:id="13507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onathanyeo.com/from-virtual-to-reality" TargetMode="External"/><Relationship Id="rId18" Type="http://schemas.openxmlformats.org/officeDocument/2006/relationships/hyperlink" Target="http://www.musee-rodin.fr/en/collections/sculptures/nijinski" TargetMode="External"/><Relationship Id="rId26" Type="http://schemas.openxmlformats.org/officeDocument/2006/relationships/hyperlink" Target="http://bookhaven.stanford.edu/2013/08/the-burghers-of-calais-it-has-a-happy-ending-really-it-does/" TargetMode="External"/><Relationship Id="rId3" Type="http://schemas.openxmlformats.org/officeDocument/2006/relationships/settings" Target="settings.xml"/><Relationship Id="rId21" Type="http://schemas.openxmlformats.org/officeDocument/2006/relationships/hyperlink" Target="https://courtauld.ac.uk/research/publications/immediations/immediations-online-2/immediations-2017-volume-4-number-2/phyllida-barlow"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fadmagazine.com/2018/12/20/phyllida-barlow-ra-cul-de-sac/" TargetMode="External"/><Relationship Id="rId25" Type="http://schemas.openxmlformats.org/officeDocument/2006/relationships/hyperlink" Target="https://www.independent.co.uk/news/uk/this-britain/campaign-to-rescue-rodins-unloved-burghers-of-calais-707032.html" TargetMode="External"/><Relationship Id="rId2" Type="http://schemas.openxmlformats.org/officeDocument/2006/relationships/styles" Target="styles.xml"/><Relationship Id="rId16" Type="http://schemas.openxmlformats.org/officeDocument/2006/relationships/hyperlink" Target="http://www.onedaysculpture.org.nz/assets/images/reading/Krauss.pdf" TargetMode="External"/><Relationship Id="rId20" Type="http://schemas.openxmlformats.org/officeDocument/2006/relationships/hyperlink" Target="https://www.royalacademy.org.uk/article/in-the-studio-phyllida-barlow"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tate.org.uk/research/publications/tate-papers/20/figure-and-landscape-barbara-hepworths-phenomenology-of-perception" TargetMode="External"/><Relationship Id="rId5" Type="http://schemas.openxmlformats.org/officeDocument/2006/relationships/footnotes" Target="footnotes.xml"/><Relationship Id="rId15" Type="http://schemas.openxmlformats.org/officeDocument/2006/relationships/hyperlink" Target="https://www.jonathanyeo.com/from-virtual-to-reality" TargetMode="External"/><Relationship Id="rId23" Type="http://schemas.openxmlformats.org/officeDocument/2006/relationships/hyperlink" Target="https://terraingallery.org/art-criticism/auguste-rodin/"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jonathanyeo.com/from-virtual-to-realit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tube.com/watch?v=xAl_o-_FKVg" TargetMode="External"/><Relationship Id="rId22" Type="http://schemas.openxmlformats.org/officeDocument/2006/relationships/hyperlink" Target="http://www.rodin-web.org/works/1884_burghers.htm"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 (1704679)</dc:creator>
  <cp:keywords/>
  <dc:description/>
  <cp:lastModifiedBy>Hannah Thomas (1704679)</cp:lastModifiedBy>
  <cp:revision>8</cp:revision>
  <dcterms:created xsi:type="dcterms:W3CDTF">2019-05-08T12:33:00Z</dcterms:created>
  <dcterms:modified xsi:type="dcterms:W3CDTF">2019-05-08T22:49:00Z</dcterms:modified>
</cp:coreProperties>
</file>