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588F58F" w14:paraId="3BFFFD2B" w14:textId="77777777">
        <w:tc>
          <w:tcPr>
            <w:tcW w:w="2093" w:type="dxa"/>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0588F58F" w14:paraId="08CF7AF3" w14:textId="77777777">
        <w:tc>
          <w:tcPr>
            <w:tcW w:w="2093" w:type="dxa"/>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8737B6" w14:paraId="2AE40639" w14:textId="0631AF0B">
            <w:pPr>
              <w:spacing w:before="120" w:after="120"/>
              <w:jc w:val="both"/>
              <w:rPr>
                <w:rFonts w:ascii="Arial" w:hAnsi="Arial" w:cs="Arial"/>
                <w:b/>
                <w:sz w:val="22"/>
                <w:szCs w:val="22"/>
              </w:rPr>
            </w:pPr>
            <w:r>
              <w:rPr>
                <w:rFonts w:ascii="Arial" w:hAnsi="Arial" w:cs="Arial"/>
                <w:b/>
                <w:sz w:val="22"/>
                <w:szCs w:val="22"/>
              </w:rPr>
              <w:t xml:space="preserve">MSc </w:t>
            </w:r>
            <w:r w:rsidR="002F5001">
              <w:rPr>
                <w:rFonts w:ascii="Arial" w:hAnsi="Arial" w:cs="Arial"/>
                <w:b/>
                <w:sz w:val="22"/>
                <w:szCs w:val="22"/>
              </w:rPr>
              <w:t>Data</w:t>
            </w:r>
            <w:r>
              <w:rPr>
                <w:rFonts w:ascii="Arial" w:hAnsi="Arial" w:cs="Arial"/>
                <w:b/>
                <w:sz w:val="22"/>
                <w:szCs w:val="22"/>
              </w:rPr>
              <w:t xml:space="preserve"> and A</w:t>
            </w:r>
            <w:r w:rsidR="002F5001">
              <w:rPr>
                <w:rFonts w:ascii="Arial" w:hAnsi="Arial" w:cs="Arial"/>
                <w:b/>
                <w:sz w:val="22"/>
                <w:szCs w:val="22"/>
              </w:rPr>
              <w:t>rtificial Intelligence</w:t>
            </w:r>
          </w:p>
        </w:tc>
      </w:tr>
      <w:tr w:rsidRPr="00A406E5" w:rsidR="008365DD" w:rsidTr="0588F58F" w14:paraId="7735C876" w14:textId="77777777">
        <w:tc>
          <w:tcPr>
            <w:tcW w:w="2093" w:type="dxa"/>
          </w:tcPr>
          <w:p w:rsidRPr="00A406E5" w:rsidR="008365DD" w:rsidP="008365DD" w:rsidRDefault="008365DD"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Pr="00A406E5" w:rsidR="008365DD" w:rsidP="008365DD" w:rsidRDefault="008365DD" w14:paraId="61CFAD3C" w14:textId="2137166F">
            <w:pPr>
              <w:spacing w:before="120" w:after="120"/>
              <w:jc w:val="both"/>
              <w:rPr>
                <w:rFonts w:ascii="Arial" w:hAnsi="Arial" w:cs="Arial"/>
                <w:b/>
                <w:sz w:val="22"/>
                <w:szCs w:val="22"/>
              </w:rPr>
            </w:pPr>
            <w:r>
              <w:rPr>
                <w:rFonts w:ascii="Arial" w:hAnsi="Arial" w:cs="Arial"/>
                <w:b/>
                <w:sz w:val="22"/>
                <w:szCs w:val="22"/>
              </w:rPr>
              <w:t>L7 - Artificial Intelligence</w:t>
            </w:r>
          </w:p>
        </w:tc>
      </w:tr>
      <w:tr w:rsidRPr="00A406E5" w:rsidR="004A1EB8" w:rsidTr="0588F58F" w14:paraId="08994C3C" w14:textId="77777777">
        <w:tc>
          <w:tcPr>
            <w:tcW w:w="2093" w:type="dxa"/>
          </w:tcPr>
          <w:p w:rsidRPr="00A406E5" w:rsidR="004A1EB8" w:rsidP="004A1EB8" w:rsidRDefault="004A1EB8"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4A1EB8" w:rsidP="004A1EB8" w:rsidRDefault="004A1EB8" w14:paraId="06791D17" w14:textId="59646149">
            <w:pPr>
              <w:spacing w:before="120" w:after="120"/>
              <w:jc w:val="both"/>
              <w:rPr>
                <w:rFonts w:ascii="Arial" w:hAnsi="Arial" w:cs="Arial"/>
                <w:b/>
                <w:sz w:val="22"/>
                <w:szCs w:val="22"/>
              </w:rPr>
            </w:pPr>
            <w:r>
              <w:rPr>
                <w:rFonts w:ascii="Arial" w:hAnsi="Arial" w:cs="Arial"/>
                <w:b/>
                <w:sz w:val="22"/>
                <w:szCs w:val="22"/>
              </w:rPr>
              <w:t>ACCA7026</w:t>
            </w:r>
          </w:p>
        </w:tc>
        <w:tc>
          <w:tcPr>
            <w:tcW w:w="2268" w:type="dxa"/>
            <w:shd w:val="clear" w:color="auto" w:fill="D9D9D9" w:themeFill="background1" w:themeFillShade="D9"/>
          </w:tcPr>
          <w:p w:rsidRPr="004D5E9B" w:rsidR="004A1EB8" w:rsidP="004A1EB8" w:rsidRDefault="004A1EB8"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4A1EB8" w:rsidP="004A1EB8" w:rsidRDefault="004A1EB8" w14:paraId="76E6A01C" w14:textId="5A64F6FB">
            <w:pPr>
              <w:spacing w:before="120" w:after="120"/>
              <w:jc w:val="both"/>
              <w:rPr>
                <w:rFonts w:ascii="Arial" w:hAnsi="Arial" w:cs="Arial"/>
                <w:b/>
                <w:sz w:val="22"/>
                <w:szCs w:val="22"/>
              </w:rPr>
            </w:pPr>
            <w:r>
              <w:rPr>
                <w:rFonts w:ascii="Arial" w:hAnsi="Arial" w:cs="Arial"/>
                <w:b/>
                <w:sz w:val="22"/>
                <w:szCs w:val="22"/>
              </w:rPr>
              <w:t>50%</w:t>
            </w:r>
          </w:p>
        </w:tc>
      </w:tr>
      <w:tr w:rsidRPr="00A406E5" w:rsidR="004A1EB8" w:rsidTr="0588F58F" w14:paraId="1EEB20EC" w14:textId="77777777">
        <w:tc>
          <w:tcPr>
            <w:tcW w:w="2093" w:type="dxa"/>
          </w:tcPr>
          <w:p w:rsidRPr="00A406E5" w:rsidR="004A1EB8" w:rsidP="004A1EB8" w:rsidRDefault="004A1EB8"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4A1EB8" w:rsidP="004A1EB8" w:rsidRDefault="003422BC" w14:paraId="4B1C0F16" w14:textId="30A23289">
            <w:pPr>
              <w:spacing w:before="120" w:after="120"/>
              <w:jc w:val="both"/>
              <w:rPr>
                <w:rFonts w:ascii="Arial" w:hAnsi="Arial" w:cs="Arial"/>
                <w:b/>
                <w:sz w:val="22"/>
                <w:szCs w:val="22"/>
              </w:rPr>
            </w:pPr>
            <w:r>
              <w:rPr>
                <w:rFonts w:ascii="Arial" w:hAnsi="Arial" w:cs="Arial"/>
                <w:b/>
                <w:sz w:val="22"/>
                <w:szCs w:val="22"/>
              </w:rPr>
              <w:t>Malik Mehmoud</w:t>
            </w:r>
          </w:p>
        </w:tc>
        <w:tc>
          <w:tcPr>
            <w:tcW w:w="2268" w:type="dxa"/>
            <w:shd w:val="clear" w:color="auto" w:fill="D9D9D9" w:themeFill="background1" w:themeFillShade="D9"/>
          </w:tcPr>
          <w:p w:rsidRPr="00A406E5" w:rsidR="004A1EB8" w:rsidP="004A1EB8" w:rsidRDefault="004A1EB8"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4A1EB8" w:rsidP="1B91C5D2" w:rsidRDefault="6549F47F" w14:paraId="356C8305" w14:textId="0DD947C0">
            <w:pPr>
              <w:spacing w:before="120" w:after="120" w:line="259" w:lineRule="auto"/>
              <w:jc w:val="both"/>
              <w:rPr>
                <w:rFonts w:ascii="Arial" w:hAnsi="Arial" w:cs="Arial"/>
                <w:b/>
                <w:bCs/>
                <w:sz w:val="22"/>
                <w:szCs w:val="22"/>
              </w:rPr>
            </w:pPr>
            <w:r w:rsidRPr="0588F58F">
              <w:rPr>
                <w:rFonts w:ascii="Arial" w:hAnsi="Arial" w:cs="Arial"/>
                <w:b/>
                <w:bCs/>
                <w:sz w:val="22"/>
                <w:szCs w:val="22"/>
              </w:rPr>
              <w:t>Dr Seena Joseph</w:t>
            </w:r>
          </w:p>
        </w:tc>
      </w:tr>
      <w:tr w:rsidRPr="00A406E5" w:rsidR="00046AB9" w:rsidTr="0588F58F" w14:paraId="0B207E43" w14:textId="77777777">
        <w:tc>
          <w:tcPr>
            <w:tcW w:w="2093" w:type="dxa"/>
          </w:tcPr>
          <w:p w:rsidRPr="00A406E5" w:rsidR="00046AB9" w:rsidP="00046AB9" w:rsidRDefault="00046AB9"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046AB9" w:rsidP="00046AB9" w:rsidRDefault="00046AB9" w14:paraId="5EFEEBBD" w14:textId="5D082330">
            <w:pPr>
              <w:spacing w:before="120" w:after="120"/>
              <w:jc w:val="both"/>
              <w:rPr>
                <w:rFonts w:ascii="Arial" w:hAnsi="Arial" w:cs="Arial"/>
                <w:b/>
                <w:sz w:val="22"/>
                <w:szCs w:val="22"/>
              </w:rPr>
            </w:pPr>
            <w:r>
              <w:rPr>
                <w:rFonts w:ascii="Arial" w:hAnsi="Arial" w:cs="Arial"/>
                <w:b/>
                <w:sz w:val="22"/>
                <w:szCs w:val="22"/>
              </w:rPr>
              <w:t>Assignment – ML Model</w:t>
            </w:r>
          </w:p>
        </w:tc>
        <w:tc>
          <w:tcPr>
            <w:tcW w:w="2268" w:type="dxa"/>
          </w:tcPr>
          <w:p w:rsidRPr="00A406E5" w:rsidR="00046AB9" w:rsidP="00046AB9" w:rsidRDefault="00046AB9"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046AB9" w:rsidP="00046AB9" w:rsidRDefault="00046AB9" w14:paraId="37F9F45E" w14:textId="08ECE1F7">
            <w:pPr>
              <w:spacing w:before="120" w:after="120"/>
              <w:jc w:val="both"/>
              <w:rPr>
                <w:rFonts w:ascii="Arial" w:hAnsi="Arial" w:cs="Arial"/>
                <w:b/>
                <w:sz w:val="22"/>
                <w:szCs w:val="22"/>
              </w:rPr>
            </w:pPr>
            <w:r>
              <w:rPr>
                <w:rFonts w:ascii="Arial" w:hAnsi="Arial" w:cs="Arial"/>
                <w:b/>
                <w:sz w:val="22"/>
                <w:szCs w:val="22"/>
              </w:rPr>
              <w:t>3000</w:t>
            </w:r>
          </w:p>
        </w:tc>
      </w:tr>
      <w:tr w:rsidRPr="00A406E5" w:rsidR="00046AB9" w:rsidTr="0588F58F" w14:paraId="54976140" w14:textId="77777777">
        <w:tc>
          <w:tcPr>
            <w:tcW w:w="2093" w:type="dxa"/>
          </w:tcPr>
          <w:p w:rsidRPr="00A406E5" w:rsidR="00046AB9" w:rsidP="00046AB9" w:rsidRDefault="00046AB9"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Pr="00A406E5" w:rsidR="00046AB9" w:rsidP="00046AB9" w:rsidRDefault="00040257" w14:paraId="0EA9933B" w14:textId="79715862">
            <w:pPr>
              <w:spacing w:before="120" w:after="120"/>
              <w:jc w:val="both"/>
              <w:rPr>
                <w:rFonts w:ascii="Arial" w:hAnsi="Arial" w:cs="Arial"/>
                <w:b/>
                <w:sz w:val="22"/>
                <w:szCs w:val="22"/>
              </w:rPr>
            </w:pPr>
            <w:r>
              <w:rPr>
                <w:rFonts w:ascii="Arial" w:hAnsi="Arial" w:cs="Arial"/>
                <w:b/>
                <w:sz w:val="22"/>
                <w:szCs w:val="22"/>
              </w:rPr>
              <w:t xml:space="preserve">2 pm, </w:t>
            </w:r>
            <w:r w:rsidRPr="00CB7F7B" w:rsidR="00CB7F7B">
              <w:rPr>
                <w:rFonts w:ascii="Arial" w:hAnsi="Arial" w:cs="Arial"/>
                <w:b/>
                <w:sz w:val="22"/>
                <w:szCs w:val="22"/>
              </w:rPr>
              <w:t>Monday, 27/07/2026</w:t>
            </w:r>
          </w:p>
        </w:tc>
        <w:tc>
          <w:tcPr>
            <w:tcW w:w="2268" w:type="dxa"/>
          </w:tcPr>
          <w:p w:rsidRPr="00A406E5" w:rsidR="00046AB9" w:rsidP="00046AB9" w:rsidRDefault="00046AB9"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046AB9" w:rsidP="00046AB9" w:rsidRDefault="005B5A97" w14:paraId="0566D21D" w14:textId="2A7B17F9">
            <w:pPr>
              <w:spacing w:before="120" w:after="120"/>
              <w:jc w:val="both"/>
              <w:rPr>
                <w:rFonts w:ascii="Arial" w:hAnsi="Arial" w:cs="Arial"/>
                <w:b/>
                <w:sz w:val="22"/>
                <w:szCs w:val="22"/>
              </w:rPr>
            </w:pPr>
            <w:r w:rsidRPr="005B5A97">
              <w:rPr>
                <w:rFonts w:ascii="Arial" w:hAnsi="Arial" w:cs="Arial"/>
                <w:b/>
                <w:sz w:val="22"/>
                <w:szCs w:val="22"/>
              </w:rPr>
              <w:t>Monday, 24/08/2026</w:t>
            </w:r>
          </w:p>
        </w:tc>
      </w:tr>
      <w:tr w:rsidRPr="00A406E5" w:rsidR="00152E9D" w:rsidTr="0588F58F" w14:paraId="7595FDBF" w14:textId="77777777">
        <w:tc>
          <w:tcPr>
            <w:tcW w:w="2093" w:type="dxa"/>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588F58F" w14:paraId="5C46E9DB" w14:textId="77777777">
        <w:tc>
          <w:tcPr>
            <w:tcW w:w="2093" w:type="dxa"/>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p w:rsidRPr="00A406E5" w:rsidR="00152E9D" w:rsidP="00DB116D" w:rsidRDefault="00152E9D" w14:paraId="5E3D1125" w14:textId="77777777">
      <w:pPr>
        <w:rPr>
          <w:rFonts w:ascii="Arial" w:hAnsi="Arial" w:cs="Arial"/>
          <w:sz w:val="32"/>
        </w:rPr>
      </w:pPr>
    </w:p>
    <w:p w:rsidR="00A406E5" w:rsidRDefault="00A406E5" w14:paraId="67C7AC95" w14:textId="77777777">
      <w:pPr>
        <w:rPr>
          <w:rFonts w:ascii="Arial" w:hAnsi="Arial" w:cs="Arial"/>
          <w:sz w:val="32"/>
        </w:rPr>
      </w:pPr>
      <w:r>
        <w:rPr>
          <w:rFonts w:ascii="Arial" w:hAnsi="Arial" w:cs="Arial"/>
          <w:sz w:val="32"/>
        </w:rPr>
        <w:br w:type="page"/>
      </w: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2C7B99" w:rsidR="008E11AC" w:rsidP="008E11AC" w:rsidRDefault="008E11AC" w14:paraId="38EB1AB2" w14:textId="77777777">
            <w:pPr>
              <w:pStyle w:val="bullet"/>
              <w:numPr>
                <w:ilvl w:val="0"/>
                <w:numId w:val="17"/>
              </w:numPr>
              <w:spacing w:before="240"/>
              <w:ind w:left="851" w:hanging="567"/>
              <w:rPr>
                <w:rFonts w:ascii="Arial" w:hAnsi="Arial" w:cs="Arial"/>
                <w:sz w:val="22"/>
                <w:szCs w:val="22"/>
              </w:rPr>
            </w:pPr>
            <w:r w:rsidRPr="002C7B99">
              <w:rPr>
                <w:rFonts w:ascii="Arial" w:hAnsi="Arial" w:cs="Arial"/>
                <w:sz w:val="22"/>
                <w:szCs w:val="22"/>
              </w:rPr>
              <w:t>Critically analyse, evaluate and justify selected AI methods and techniques used to solve complex problems.</w:t>
            </w:r>
          </w:p>
          <w:p w:rsidRPr="002C7B99" w:rsidR="008E11AC" w:rsidP="008E11AC" w:rsidRDefault="008E11AC" w14:paraId="2E6BDDD4" w14:textId="77777777">
            <w:pPr>
              <w:pStyle w:val="bullet"/>
              <w:numPr>
                <w:ilvl w:val="0"/>
                <w:numId w:val="17"/>
              </w:numPr>
              <w:spacing w:before="240"/>
              <w:ind w:left="851" w:hanging="567"/>
              <w:rPr>
                <w:rFonts w:ascii="Arial" w:hAnsi="Arial" w:cs="Arial"/>
                <w:sz w:val="22"/>
                <w:szCs w:val="22"/>
              </w:rPr>
            </w:pPr>
            <w:r w:rsidRPr="002C7B99">
              <w:rPr>
                <w:rFonts w:ascii="Arial" w:hAnsi="Arial" w:cs="Arial"/>
                <w:sz w:val="22"/>
                <w:szCs w:val="22"/>
              </w:rPr>
              <w:t>Analyse given problems and subsequently synthesise and evaluate appropriate solutions using selected AI methods and techniques.</w:t>
            </w: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1E6FED7A" w14:textId="77777777">
      <w:pPr>
        <w:jc w:val="both"/>
        <w:rPr>
          <w:rFonts w:ascii="Arial" w:hAnsi="Arial" w:cs="Arial"/>
          <w:sz w:val="22"/>
          <w:szCs w:val="22"/>
        </w:rPr>
      </w:pPr>
    </w:p>
    <w:p w:rsidR="00317189" w:rsidP="005969E2" w:rsidRDefault="00317189" w14:paraId="5460A6D4" w14:textId="77777777">
      <w:pPr>
        <w:jc w:val="both"/>
        <w:rPr>
          <w:rFonts w:ascii="Arial" w:hAnsi="Arial" w:cs="Arial"/>
          <w:sz w:val="22"/>
          <w:szCs w:val="22"/>
        </w:rPr>
      </w:pPr>
    </w:p>
    <w:p w:rsidRPr="00C65740" w:rsidR="00FA0A69" w:rsidP="00FA0A69" w:rsidRDefault="00FA0A69" w14:paraId="15C5B87D" w14:textId="571BF6ED">
      <w:pPr>
        <w:ind w:left="720"/>
        <w:jc w:val="both"/>
        <w:rPr>
          <w:rFonts w:ascii="Arial" w:hAnsi="Arial" w:cs="Arial"/>
          <w:b/>
          <w:bCs/>
          <w:sz w:val="22"/>
          <w:szCs w:val="22"/>
        </w:rPr>
      </w:pPr>
      <w:r w:rsidRPr="00C65740">
        <w:rPr>
          <w:rFonts w:ascii="Arial" w:hAnsi="Arial" w:cs="Arial"/>
          <w:b/>
          <w:bCs/>
          <w:sz w:val="22"/>
          <w:szCs w:val="22"/>
        </w:rPr>
        <w:t>A</w:t>
      </w:r>
      <w:r w:rsidRPr="00C65740" w:rsidR="7163D043">
        <w:rPr>
          <w:rFonts w:ascii="Arial" w:hAnsi="Arial" w:cs="Arial"/>
          <w:b/>
          <w:bCs/>
          <w:sz w:val="22"/>
          <w:szCs w:val="22"/>
        </w:rPr>
        <w:t xml:space="preserve">rtificial </w:t>
      </w:r>
      <w:r w:rsidRPr="00C65740">
        <w:rPr>
          <w:rFonts w:ascii="Arial" w:hAnsi="Arial" w:cs="Arial"/>
          <w:b/>
          <w:bCs/>
          <w:sz w:val="22"/>
          <w:szCs w:val="22"/>
        </w:rPr>
        <w:t>I</w:t>
      </w:r>
      <w:r w:rsidRPr="00C65740" w:rsidR="51D432F3">
        <w:rPr>
          <w:rFonts w:ascii="Arial" w:hAnsi="Arial" w:cs="Arial"/>
          <w:b/>
          <w:bCs/>
          <w:sz w:val="22"/>
          <w:szCs w:val="22"/>
        </w:rPr>
        <w:t>ntelligence</w:t>
      </w:r>
      <w:r w:rsidRPr="00C65740">
        <w:rPr>
          <w:rFonts w:ascii="Arial" w:hAnsi="Arial" w:cs="Arial"/>
          <w:b/>
          <w:bCs/>
          <w:sz w:val="22"/>
          <w:szCs w:val="22"/>
        </w:rPr>
        <w:t xml:space="preserve"> for Credit Risk Assessment</w:t>
      </w:r>
    </w:p>
    <w:p w:rsidRPr="00C65740" w:rsidR="00FA0A69" w:rsidP="00FA0A69" w:rsidRDefault="00FA0A69" w14:paraId="5D43569F" w14:textId="77777777">
      <w:pPr>
        <w:ind w:left="720"/>
        <w:jc w:val="both"/>
        <w:rPr>
          <w:rFonts w:ascii="Arial" w:hAnsi="Arial" w:cs="Arial"/>
          <w:b/>
          <w:bCs/>
          <w:sz w:val="22"/>
          <w:szCs w:val="22"/>
        </w:rPr>
      </w:pPr>
    </w:p>
    <w:p w:rsidRPr="00C65740" w:rsidR="00FA0A69" w:rsidP="00FA0A69" w:rsidRDefault="00FA0A69" w14:paraId="7B5EE8FA" w14:textId="6585187E">
      <w:pPr>
        <w:ind w:left="720"/>
        <w:jc w:val="both"/>
        <w:rPr>
          <w:rFonts w:ascii="Arial" w:hAnsi="Arial" w:cs="Arial"/>
          <w:sz w:val="22"/>
          <w:szCs w:val="22"/>
        </w:rPr>
      </w:pPr>
      <w:r w:rsidRPr="00C65740">
        <w:rPr>
          <w:rFonts w:ascii="Arial" w:hAnsi="Arial" w:cs="Arial"/>
          <w:sz w:val="22"/>
          <w:szCs w:val="22"/>
        </w:rPr>
        <w:t xml:space="preserve">Credit risk assessment is a central task in the financial sector, involving the prediction of whether a loan applicant is likely to default. Traditionally, human analysts relied on heuristic rules, but </w:t>
      </w:r>
      <w:r w:rsidRPr="00C65740" w:rsidR="4797BDF3">
        <w:rPr>
          <w:rFonts w:ascii="Arial" w:hAnsi="Arial" w:cs="Arial"/>
          <w:sz w:val="22"/>
          <w:szCs w:val="22"/>
        </w:rPr>
        <w:t>Artificial Intelligence (AI)</w:t>
      </w:r>
      <w:r w:rsidRPr="00C65740">
        <w:rPr>
          <w:rFonts w:ascii="Arial" w:hAnsi="Arial" w:cs="Arial"/>
          <w:sz w:val="22"/>
          <w:szCs w:val="22"/>
        </w:rPr>
        <w:t xml:space="preserve"> now enables data-driven, transparent, and fairer decision-making.</w:t>
      </w:r>
    </w:p>
    <w:p w:rsidRPr="00C65740" w:rsidR="00FA0A69" w:rsidP="00FA0A69" w:rsidRDefault="00FA0A69" w14:paraId="031CA926" w14:textId="77777777">
      <w:pPr>
        <w:ind w:left="720"/>
        <w:jc w:val="both"/>
        <w:rPr>
          <w:rFonts w:ascii="Arial" w:hAnsi="Arial" w:cs="Arial"/>
          <w:sz w:val="22"/>
          <w:szCs w:val="22"/>
        </w:rPr>
      </w:pPr>
      <w:r w:rsidRPr="00C65740">
        <w:rPr>
          <w:rFonts w:ascii="Arial" w:hAnsi="Arial" w:cs="Arial"/>
          <w:sz w:val="22"/>
          <w:szCs w:val="22"/>
        </w:rPr>
        <w:br/>
      </w:r>
      <w:r w:rsidRPr="00C65740">
        <w:rPr>
          <w:rFonts w:ascii="Arial" w:hAnsi="Arial" w:cs="Arial"/>
          <w:sz w:val="22"/>
          <w:szCs w:val="22"/>
        </w:rPr>
        <w:t>This assignment explores how traditional machine learning algorithms can be applied to predict loan default risk, interpret key influencing factors, and evaluate fairness and ethical considerations in AI-assisted financial decisions.</w:t>
      </w:r>
    </w:p>
    <w:p w:rsidRPr="00C65740" w:rsidR="00FA0A69" w:rsidP="00FA0A69" w:rsidRDefault="00FA0A69" w14:paraId="7D91C0B0" w14:textId="77777777">
      <w:pPr>
        <w:ind w:left="720"/>
        <w:jc w:val="both"/>
        <w:rPr>
          <w:rFonts w:ascii="Arial" w:hAnsi="Arial" w:cs="Arial"/>
          <w:b/>
          <w:bCs/>
          <w:sz w:val="22"/>
          <w:szCs w:val="22"/>
        </w:rPr>
      </w:pPr>
    </w:p>
    <w:p w:rsidRPr="00C65740" w:rsidR="00FA0A69" w:rsidP="00FA0A69" w:rsidRDefault="00FA0A69" w14:paraId="5B9A0E62" w14:textId="77777777">
      <w:pPr>
        <w:ind w:left="720"/>
        <w:jc w:val="both"/>
        <w:rPr>
          <w:rFonts w:ascii="Arial" w:hAnsi="Arial" w:cs="Arial"/>
          <w:b/>
          <w:bCs/>
          <w:sz w:val="22"/>
          <w:szCs w:val="22"/>
        </w:rPr>
      </w:pPr>
      <w:r w:rsidRPr="00C65740">
        <w:rPr>
          <w:rFonts w:ascii="Arial" w:hAnsi="Arial" w:cs="Arial"/>
          <w:b/>
          <w:bCs/>
          <w:sz w:val="22"/>
          <w:szCs w:val="22"/>
        </w:rPr>
        <w:t>Aim</w:t>
      </w:r>
    </w:p>
    <w:p w:rsidRPr="00C65740" w:rsidR="00FA0A69" w:rsidP="00FA0A69" w:rsidRDefault="00FA0A69" w14:paraId="4026AC7A" w14:textId="77777777">
      <w:pPr>
        <w:ind w:left="720"/>
        <w:jc w:val="both"/>
        <w:rPr>
          <w:rFonts w:ascii="Arial" w:hAnsi="Arial" w:cs="Arial"/>
          <w:sz w:val="22"/>
          <w:szCs w:val="22"/>
        </w:rPr>
      </w:pPr>
      <w:r w:rsidRPr="00C65740">
        <w:rPr>
          <w:rFonts w:ascii="Arial" w:hAnsi="Arial" w:cs="Arial"/>
          <w:sz w:val="22"/>
          <w:szCs w:val="22"/>
        </w:rPr>
        <w:t>To develop, compare, and critically evaluate machine learning models for predicting credit default risk using structured financial data.</w:t>
      </w:r>
    </w:p>
    <w:p w:rsidRPr="00C65740" w:rsidR="00FA0A69" w:rsidP="00FA0A69" w:rsidRDefault="00FA0A69" w14:paraId="26B3AD39" w14:textId="77777777">
      <w:pPr>
        <w:ind w:left="720"/>
        <w:jc w:val="both"/>
        <w:rPr>
          <w:rFonts w:ascii="Arial" w:hAnsi="Arial" w:cs="Arial"/>
          <w:sz w:val="22"/>
          <w:szCs w:val="22"/>
        </w:rPr>
      </w:pPr>
    </w:p>
    <w:p w:rsidRPr="00C65740" w:rsidR="00FA0A69" w:rsidP="00FA0A69" w:rsidRDefault="00FA0A69" w14:paraId="56092292" w14:textId="77777777">
      <w:pPr>
        <w:ind w:left="720"/>
        <w:jc w:val="both"/>
        <w:rPr>
          <w:rFonts w:ascii="Arial" w:hAnsi="Arial" w:cs="Arial"/>
          <w:b/>
          <w:bCs/>
          <w:sz w:val="22"/>
          <w:szCs w:val="22"/>
        </w:rPr>
      </w:pPr>
      <w:r w:rsidRPr="00C65740">
        <w:rPr>
          <w:rFonts w:ascii="Arial" w:hAnsi="Arial" w:cs="Arial"/>
          <w:b/>
          <w:bCs/>
          <w:sz w:val="22"/>
          <w:szCs w:val="22"/>
        </w:rPr>
        <w:t>Objectives</w:t>
      </w:r>
    </w:p>
    <w:p w:rsidRPr="00C65740" w:rsidR="00FA0A69" w:rsidP="00FA0A69" w:rsidRDefault="00FA0A69" w14:paraId="37802417" w14:textId="454BD754">
      <w:pPr>
        <w:numPr>
          <w:ilvl w:val="0"/>
          <w:numId w:val="23"/>
        </w:numPr>
        <w:tabs>
          <w:tab w:val="clear" w:pos="720"/>
          <w:tab w:val="num" w:pos="1440"/>
        </w:tabs>
        <w:ind w:left="1440"/>
        <w:jc w:val="both"/>
        <w:rPr>
          <w:rFonts w:ascii="Arial" w:hAnsi="Arial" w:cs="Arial"/>
          <w:sz w:val="22"/>
          <w:szCs w:val="22"/>
        </w:rPr>
      </w:pPr>
      <w:r w:rsidRPr="00C65740">
        <w:rPr>
          <w:rFonts w:ascii="Arial" w:hAnsi="Arial" w:cs="Arial"/>
          <w:sz w:val="22"/>
          <w:szCs w:val="22"/>
        </w:rPr>
        <w:t>To preprocess and prepare tabular financial data for classification.</w:t>
      </w:r>
    </w:p>
    <w:p w:rsidRPr="00C65740" w:rsidR="00FA0A69" w:rsidP="00FA0A69" w:rsidRDefault="00FA0A69" w14:paraId="49F55328" w14:textId="69282D2C">
      <w:pPr>
        <w:numPr>
          <w:ilvl w:val="0"/>
          <w:numId w:val="23"/>
        </w:numPr>
        <w:tabs>
          <w:tab w:val="clear" w:pos="720"/>
          <w:tab w:val="num" w:pos="1440"/>
        </w:tabs>
        <w:ind w:left="1440"/>
        <w:jc w:val="both"/>
        <w:rPr>
          <w:rFonts w:ascii="Arial" w:hAnsi="Arial" w:cs="Arial"/>
          <w:sz w:val="22"/>
          <w:szCs w:val="22"/>
        </w:rPr>
      </w:pPr>
      <w:r w:rsidRPr="00C65740">
        <w:rPr>
          <w:rFonts w:ascii="Arial" w:hAnsi="Arial" w:cs="Arial"/>
          <w:sz w:val="22"/>
          <w:szCs w:val="22"/>
        </w:rPr>
        <w:t>To build and evaluate two traditional machine learning models</w:t>
      </w:r>
      <w:r w:rsidRPr="00C65740" w:rsidR="299B62D8">
        <w:rPr>
          <w:rFonts w:ascii="Arial" w:hAnsi="Arial" w:cs="Arial"/>
          <w:sz w:val="22"/>
          <w:szCs w:val="22"/>
        </w:rPr>
        <w:t xml:space="preserve"> for predicting credit default risk</w:t>
      </w:r>
      <w:r w:rsidRPr="00C65740" w:rsidR="1F15CC1D">
        <w:rPr>
          <w:rFonts w:ascii="Arial" w:hAnsi="Arial" w:cs="Arial"/>
          <w:sz w:val="22"/>
          <w:szCs w:val="22"/>
        </w:rPr>
        <w:t xml:space="preserve">. One should be </w:t>
      </w:r>
      <w:r w:rsidRPr="00C65740" w:rsidR="139DE471">
        <w:rPr>
          <w:rFonts w:ascii="Arial" w:hAnsi="Arial" w:cs="Arial"/>
          <w:sz w:val="22"/>
          <w:szCs w:val="22"/>
        </w:rPr>
        <w:t xml:space="preserve">a linear model </w:t>
      </w:r>
      <w:r w:rsidRPr="00C65740">
        <w:rPr>
          <w:rFonts w:ascii="Arial" w:hAnsi="Arial" w:cs="Arial"/>
          <w:sz w:val="22"/>
          <w:szCs w:val="22"/>
        </w:rPr>
        <w:t>(e.g., Logistic Regression</w:t>
      </w:r>
      <w:r w:rsidRPr="00C65740" w:rsidR="26DC80FE">
        <w:rPr>
          <w:rFonts w:ascii="Arial" w:hAnsi="Arial" w:cs="Arial"/>
          <w:sz w:val="22"/>
          <w:szCs w:val="22"/>
        </w:rPr>
        <w:t>)</w:t>
      </w:r>
      <w:r w:rsidRPr="00C65740">
        <w:rPr>
          <w:rFonts w:ascii="Arial" w:hAnsi="Arial" w:cs="Arial"/>
          <w:sz w:val="22"/>
          <w:szCs w:val="22"/>
        </w:rPr>
        <w:t xml:space="preserve"> </w:t>
      </w:r>
      <w:r w:rsidRPr="00C65740" w:rsidR="02CA222B">
        <w:rPr>
          <w:rFonts w:ascii="Arial" w:hAnsi="Arial" w:cs="Arial"/>
          <w:sz w:val="22"/>
          <w:szCs w:val="22"/>
        </w:rPr>
        <w:t xml:space="preserve">and the other ensemble (e.g., </w:t>
      </w:r>
      <w:r w:rsidRPr="00C65740">
        <w:rPr>
          <w:rFonts w:ascii="Arial" w:hAnsi="Arial" w:cs="Arial"/>
          <w:sz w:val="22"/>
          <w:szCs w:val="22"/>
        </w:rPr>
        <w:t>Random Forest</w:t>
      </w:r>
      <w:r w:rsidRPr="00C65740" w:rsidR="5A863418">
        <w:rPr>
          <w:rFonts w:ascii="Arial" w:hAnsi="Arial" w:cs="Arial"/>
          <w:sz w:val="22"/>
          <w:szCs w:val="22"/>
        </w:rPr>
        <w:t xml:space="preserve"> </w:t>
      </w:r>
      <w:r w:rsidRPr="00C65740" w:rsidR="5A863418">
        <w:rPr>
          <w:rFonts w:ascii="Arial" w:hAnsi="Arial" w:cs="Arial"/>
          <w:b/>
          <w:bCs/>
          <w:sz w:val="22"/>
          <w:szCs w:val="22"/>
        </w:rPr>
        <w:t xml:space="preserve">or </w:t>
      </w:r>
      <w:r w:rsidRPr="00C65740" w:rsidR="5A863418">
        <w:rPr>
          <w:rFonts w:ascii="Arial" w:hAnsi="Arial" w:cs="Arial"/>
          <w:sz w:val="22"/>
          <w:szCs w:val="22"/>
        </w:rPr>
        <w:t>Gradient Boosting</w:t>
      </w:r>
      <w:r w:rsidRPr="00C65740">
        <w:rPr>
          <w:rFonts w:ascii="Arial" w:hAnsi="Arial" w:cs="Arial"/>
          <w:sz w:val="22"/>
          <w:szCs w:val="22"/>
        </w:rPr>
        <w:t>).</w:t>
      </w:r>
    </w:p>
    <w:p w:rsidRPr="00926EC2" w:rsidR="00FA0A69" w:rsidP="00FA0A69" w:rsidRDefault="00FA0A69" w14:paraId="63840656" w14:textId="77777777">
      <w:pPr>
        <w:numPr>
          <w:ilvl w:val="0"/>
          <w:numId w:val="23"/>
        </w:numPr>
        <w:tabs>
          <w:tab w:val="clear" w:pos="720"/>
          <w:tab w:val="num" w:pos="1440"/>
        </w:tabs>
        <w:ind w:left="1440"/>
        <w:jc w:val="both"/>
        <w:rPr>
          <w:rFonts w:ascii="Arial" w:hAnsi="Arial" w:cs="Arial"/>
          <w:sz w:val="22"/>
          <w:szCs w:val="22"/>
        </w:rPr>
      </w:pPr>
      <w:r w:rsidRPr="00926EC2">
        <w:rPr>
          <w:rFonts w:ascii="Arial" w:hAnsi="Arial" w:cs="Arial"/>
          <w:sz w:val="22"/>
          <w:szCs w:val="22"/>
        </w:rPr>
        <w:t>To compare models using appropriate evaluation metrics and interpretability techniques.</w:t>
      </w:r>
    </w:p>
    <w:p w:rsidRPr="00926EC2" w:rsidR="00FA0A69" w:rsidP="00FA0A69" w:rsidRDefault="00FA0A69" w14:paraId="5AF40528" w14:textId="77777777">
      <w:pPr>
        <w:numPr>
          <w:ilvl w:val="0"/>
          <w:numId w:val="23"/>
        </w:numPr>
        <w:tabs>
          <w:tab w:val="clear" w:pos="720"/>
          <w:tab w:val="num" w:pos="1440"/>
        </w:tabs>
        <w:ind w:left="1440"/>
        <w:jc w:val="both"/>
        <w:rPr>
          <w:rFonts w:ascii="Arial" w:hAnsi="Arial" w:cs="Arial"/>
          <w:sz w:val="22"/>
          <w:szCs w:val="22"/>
        </w:rPr>
      </w:pPr>
      <w:r w:rsidRPr="00926EC2">
        <w:rPr>
          <w:rFonts w:ascii="Arial" w:hAnsi="Arial" w:cs="Arial"/>
          <w:sz w:val="22"/>
          <w:szCs w:val="22"/>
        </w:rPr>
        <w:t>To analyse the most influential factors affecting credit default prediction.</w:t>
      </w:r>
    </w:p>
    <w:p w:rsidRPr="00926EC2" w:rsidR="00FA0A69" w:rsidP="00FA0A69" w:rsidRDefault="00FA0A69" w14:paraId="5E76A94B" w14:textId="77777777">
      <w:pPr>
        <w:numPr>
          <w:ilvl w:val="0"/>
          <w:numId w:val="23"/>
        </w:numPr>
        <w:tabs>
          <w:tab w:val="clear" w:pos="720"/>
          <w:tab w:val="num" w:pos="1440"/>
        </w:tabs>
        <w:ind w:left="1440"/>
        <w:jc w:val="both"/>
        <w:rPr>
          <w:rFonts w:ascii="Arial" w:hAnsi="Arial" w:cs="Arial"/>
          <w:sz w:val="22"/>
          <w:szCs w:val="22"/>
        </w:rPr>
      </w:pPr>
      <w:r w:rsidRPr="00926EC2">
        <w:rPr>
          <w:rFonts w:ascii="Arial" w:hAnsi="Arial" w:cs="Arial"/>
          <w:sz w:val="22"/>
          <w:szCs w:val="22"/>
        </w:rPr>
        <w:t>To discuss ethical and fairness implications of AI in financial decision-making.</w:t>
      </w:r>
    </w:p>
    <w:p w:rsidRPr="00926EC2" w:rsidR="00FA0A69" w:rsidP="00FA0A69" w:rsidRDefault="00FA0A69" w14:paraId="09499351" w14:textId="77777777">
      <w:pPr>
        <w:ind w:left="720"/>
        <w:jc w:val="both"/>
        <w:rPr>
          <w:rFonts w:ascii="Arial" w:hAnsi="Arial" w:cs="Arial"/>
          <w:sz w:val="22"/>
          <w:szCs w:val="22"/>
        </w:rPr>
      </w:pPr>
    </w:p>
    <w:p w:rsidRPr="00926EC2" w:rsidR="00FA0A69" w:rsidP="00FA0A69" w:rsidRDefault="00FA0A69" w14:paraId="66A54192" w14:textId="77777777">
      <w:pPr>
        <w:ind w:left="720"/>
        <w:jc w:val="both"/>
        <w:rPr>
          <w:rFonts w:ascii="Arial" w:hAnsi="Arial" w:cs="Arial"/>
          <w:b/>
          <w:bCs/>
          <w:sz w:val="22"/>
          <w:szCs w:val="22"/>
        </w:rPr>
      </w:pPr>
      <w:r w:rsidRPr="00926EC2">
        <w:rPr>
          <w:rFonts w:ascii="Arial" w:hAnsi="Arial" w:cs="Arial"/>
          <w:b/>
          <w:bCs/>
          <w:sz w:val="22"/>
          <w:szCs w:val="22"/>
        </w:rPr>
        <w:t>Tasks</w:t>
      </w:r>
    </w:p>
    <w:p w:rsidRPr="00926EC2" w:rsidR="00FA0A69" w:rsidP="00FA0A69" w:rsidRDefault="00FA0A69" w14:paraId="6CD17240" w14:textId="77777777">
      <w:pPr>
        <w:ind w:left="720"/>
        <w:jc w:val="both"/>
        <w:rPr>
          <w:rFonts w:ascii="Arial" w:hAnsi="Arial" w:cs="Arial"/>
          <w:sz w:val="22"/>
          <w:szCs w:val="22"/>
        </w:rPr>
      </w:pPr>
      <w:r w:rsidRPr="00926EC2">
        <w:rPr>
          <w:rFonts w:ascii="Arial" w:hAnsi="Arial" w:cs="Arial"/>
          <w:b/>
          <w:bCs/>
          <w:sz w:val="22"/>
          <w:szCs w:val="22"/>
        </w:rPr>
        <w:t>1. Data Preparation and Exploration</w:t>
      </w:r>
    </w:p>
    <w:p w:rsidRPr="00926EC2" w:rsidR="00FA0A69" w:rsidP="008769BB" w:rsidRDefault="00FA0A69" w14:paraId="0652C21D" w14:textId="0E8B9E3F">
      <w:pPr>
        <w:numPr>
          <w:ilvl w:val="0"/>
          <w:numId w:val="24"/>
        </w:numPr>
        <w:tabs>
          <w:tab w:val="clear" w:pos="720"/>
          <w:tab w:val="num" w:pos="1440"/>
        </w:tabs>
        <w:ind w:left="1440"/>
        <w:jc w:val="both"/>
        <w:rPr>
          <w:rFonts w:ascii="Arial" w:hAnsi="Arial" w:cs="Arial"/>
          <w:sz w:val="22"/>
          <w:szCs w:val="22"/>
        </w:rPr>
      </w:pPr>
      <w:r w:rsidRPr="00926EC2">
        <w:rPr>
          <w:rFonts w:ascii="Arial" w:hAnsi="Arial" w:cs="Arial"/>
          <w:sz w:val="22"/>
          <w:szCs w:val="22"/>
        </w:rPr>
        <w:t xml:space="preserve">Use </w:t>
      </w:r>
      <w:r w:rsidR="008769BB">
        <w:rPr>
          <w:rFonts w:ascii="Arial" w:hAnsi="Arial" w:cs="Arial"/>
          <w:sz w:val="22"/>
          <w:szCs w:val="22"/>
        </w:rPr>
        <w:t xml:space="preserve">the </w:t>
      </w:r>
      <w:r w:rsidRPr="00926EC2">
        <w:rPr>
          <w:rFonts w:ascii="Arial" w:hAnsi="Arial" w:cs="Arial"/>
          <w:sz w:val="22"/>
          <w:szCs w:val="22"/>
        </w:rPr>
        <w:t>public datase</w:t>
      </w:r>
      <w:r w:rsidR="008769BB">
        <w:rPr>
          <w:rFonts w:ascii="Arial" w:hAnsi="Arial" w:cs="Arial"/>
          <w:sz w:val="22"/>
          <w:szCs w:val="22"/>
        </w:rPr>
        <w:t xml:space="preserve">t </w:t>
      </w:r>
      <w:r w:rsidRPr="00926EC2">
        <w:rPr>
          <w:rFonts w:ascii="Arial" w:hAnsi="Arial" w:cs="Arial"/>
          <w:i/>
          <w:iCs/>
          <w:sz w:val="22"/>
          <w:szCs w:val="22"/>
        </w:rPr>
        <w:t>Lending Club Loan Data</w:t>
      </w:r>
      <w:r w:rsidRPr="00926EC2">
        <w:rPr>
          <w:rFonts w:ascii="Arial" w:hAnsi="Arial" w:cs="Arial"/>
          <w:sz w:val="22"/>
          <w:szCs w:val="22"/>
        </w:rPr>
        <w:t xml:space="preserve"> </w:t>
      </w:r>
      <w:r w:rsidR="00440E95">
        <w:rPr>
          <w:rFonts w:ascii="Arial" w:hAnsi="Arial" w:cs="Arial"/>
          <w:sz w:val="22"/>
          <w:szCs w:val="22"/>
        </w:rPr>
        <w:t xml:space="preserve">[1] </w:t>
      </w:r>
      <w:r w:rsidRPr="00926EC2">
        <w:rPr>
          <w:rFonts w:ascii="Arial" w:hAnsi="Arial" w:cs="Arial"/>
          <w:sz w:val="22"/>
          <w:szCs w:val="22"/>
        </w:rPr>
        <w:t>(Kaggle).</w:t>
      </w:r>
    </w:p>
    <w:p w:rsidRPr="00926EC2" w:rsidR="00FA0A69" w:rsidP="00FA0A69" w:rsidRDefault="00FA0A69" w14:paraId="2FED8A0F" w14:textId="77777777">
      <w:pPr>
        <w:numPr>
          <w:ilvl w:val="0"/>
          <w:numId w:val="24"/>
        </w:numPr>
        <w:tabs>
          <w:tab w:val="clear" w:pos="720"/>
          <w:tab w:val="num" w:pos="1440"/>
        </w:tabs>
        <w:ind w:left="1440"/>
        <w:jc w:val="both"/>
        <w:rPr>
          <w:rFonts w:ascii="Arial" w:hAnsi="Arial" w:cs="Arial"/>
          <w:sz w:val="22"/>
          <w:szCs w:val="22"/>
        </w:rPr>
      </w:pPr>
      <w:r w:rsidRPr="00926EC2">
        <w:rPr>
          <w:rFonts w:ascii="Arial" w:hAnsi="Arial" w:cs="Arial"/>
          <w:sz w:val="22"/>
          <w:szCs w:val="22"/>
        </w:rPr>
        <w:t>Preprocess data: handle missing values, encode categorical variables, and scale numerical features.</w:t>
      </w:r>
    </w:p>
    <w:p w:rsidRPr="00926EC2" w:rsidR="00FA0A69" w:rsidP="00FA0A69" w:rsidRDefault="00FA0A69" w14:paraId="46D62BC7" w14:textId="77777777">
      <w:pPr>
        <w:numPr>
          <w:ilvl w:val="0"/>
          <w:numId w:val="24"/>
        </w:numPr>
        <w:tabs>
          <w:tab w:val="clear" w:pos="720"/>
          <w:tab w:val="num" w:pos="1440"/>
        </w:tabs>
        <w:ind w:left="1440"/>
        <w:jc w:val="both"/>
        <w:rPr>
          <w:rFonts w:ascii="Arial" w:hAnsi="Arial" w:cs="Arial"/>
          <w:sz w:val="22"/>
          <w:szCs w:val="22"/>
        </w:rPr>
      </w:pPr>
      <w:r w:rsidRPr="00926EC2">
        <w:rPr>
          <w:rFonts w:ascii="Arial" w:hAnsi="Arial" w:cs="Arial"/>
          <w:sz w:val="22"/>
          <w:szCs w:val="22"/>
        </w:rPr>
        <w:t>Perform exploratory data analysis to identify correlations and potential bias (e.g., gender, age).</w:t>
      </w:r>
    </w:p>
    <w:p w:rsidRPr="00926EC2" w:rsidR="00FA0A69" w:rsidP="00FA0A69" w:rsidRDefault="00FA0A69" w14:paraId="215A5254" w14:textId="77777777">
      <w:pPr>
        <w:ind w:left="720"/>
        <w:jc w:val="both"/>
        <w:rPr>
          <w:rFonts w:ascii="Arial" w:hAnsi="Arial" w:cs="Arial"/>
          <w:sz w:val="22"/>
          <w:szCs w:val="22"/>
        </w:rPr>
      </w:pPr>
      <w:r w:rsidRPr="00926EC2">
        <w:rPr>
          <w:rFonts w:ascii="Arial" w:hAnsi="Arial" w:cs="Arial"/>
          <w:b/>
          <w:bCs/>
          <w:sz w:val="22"/>
          <w:szCs w:val="22"/>
        </w:rPr>
        <w:t>2. Model Development</w:t>
      </w:r>
    </w:p>
    <w:p w:rsidRPr="00926EC2" w:rsidR="00FA0A69" w:rsidP="00FA0A69" w:rsidRDefault="00FA0A69" w14:paraId="21151C9C" w14:textId="77777777">
      <w:pPr>
        <w:numPr>
          <w:ilvl w:val="0"/>
          <w:numId w:val="25"/>
        </w:numPr>
        <w:tabs>
          <w:tab w:val="clear" w:pos="720"/>
          <w:tab w:val="num" w:pos="1440"/>
        </w:tabs>
        <w:ind w:left="1440"/>
        <w:jc w:val="both"/>
        <w:rPr>
          <w:rFonts w:ascii="Arial" w:hAnsi="Arial" w:cs="Arial"/>
          <w:sz w:val="22"/>
          <w:szCs w:val="22"/>
        </w:rPr>
      </w:pPr>
      <w:r w:rsidRPr="00926EC2">
        <w:rPr>
          <w:rFonts w:ascii="Arial" w:hAnsi="Arial" w:cs="Arial"/>
          <w:sz w:val="22"/>
          <w:szCs w:val="22"/>
        </w:rPr>
        <w:t>Develop and tune at least two classification models:</w:t>
      </w:r>
    </w:p>
    <w:p w:rsidRPr="00926EC2" w:rsidR="00FA0A69" w:rsidP="00FA0A69" w:rsidRDefault="00FA0A69" w14:paraId="41F75A13" w14:textId="6AD868CE">
      <w:pPr>
        <w:numPr>
          <w:ilvl w:val="1"/>
          <w:numId w:val="25"/>
        </w:numPr>
        <w:tabs>
          <w:tab w:val="clear" w:pos="1440"/>
          <w:tab w:val="num" w:pos="2160"/>
        </w:tabs>
        <w:ind w:left="2160"/>
        <w:jc w:val="both"/>
        <w:rPr>
          <w:rFonts w:ascii="Arial" w:hAnsi="Arial" w:cs="Arial"/>
          <w:sz w:val="22"/>
          <w:szCs w:val="22"/>
        </w:rPr>
      </w:pPr>
      <w:r w:rsidRPr="6EB3BEF8">
        <w:rPr>
          <w:rFonts w:ascii="Arial" w:hAnsi="Arial" w:cs="Arial"/>
          <w:sz w:val="22"/>
          <w:szCs w:val="22"/>
        </w:rPr>
        <w:t>(a) Logistic Regression (</w:t>
      </w:r>
      <w:r w:rsidRPr="6EB3BEF8" w:rsidR="44A62BF0">
        <w:rPr>
          <w:rFonts w:ascii="Arial" w:hAnsi="Arial" w:cs="Arial"/>
          <w:sz w:val="22"/>
          <w:szCs w:val="22"/>
        </w:rPr>
        <w:t xml:space="preserve">linear model, </w:t>
      </w:r>
      <w:r w:rsidRPr="6EB3BEF8">
        <w:rPr>
          <w:rFonts w:ascii="Arial" w:hAnsi="Arial" w:cs="Arial"/>
          <w:sz w:val="22"/>
          <w:szCs w:val="22"/>
        </w:rPr>
        <w:t>baseline).</w:t>
      </w:r>
    </w:p>
    <w:p w:rsidRPr="00926EC2" w:rsidR="00FA0A69" w:rsidP="00FA0A69" w:rsidRDefault="00FA0A69" w14:paraId="494756BB" w14:textId="77777777">
      <w:pPr>
        <w:numPr>
          <w:ilvl w:val="1"/>
          <w:numId w:val="25"/>
        </w:numPr>
        <w:tabs>
          <w:tab w:val="clear" w:pos="1440"/>
          <w:tab w:val="num" w:pos="2160"/>
        </w:tabs>
        <w:ind w:left="2160"/>
        <w:jc w:val="both"/>
        <w:rPr>
          <w:rFonts w:ascii="Arial" w:hAnsi="Arial" w:cs="Arial"/>
          <w:sz w:val="22"/>
          <w:szCs w:val="22"/>
        </w:rPr>
      </w:pPr>
      <w:r w:rsidRPr="0588F58F">
        <w:rPr>
          <w:rFonts w:ascii="Arial" w:hAnsi="Arial" w:cs="Arial"/>
          <w:sz w:val="22"/>
          <w:szCs w:val="22"/>
        </w:rPr>
        <w:t>(b) Random Forest or Gradient Boosting Classifier (non-linear model).</w:t>
      </w:r>
    </w:p>
    <w:p w:rsidRPr="00926EC2" w:rsidR="00FA0A69" w:rsidP="00FA0A69" w:rsidRDefault="00FA0A69" w14:paraId="50D716E1" w14:textId="77777777">
      <w:pPr>
        <w:numPr>
          <w:ilvl w:val="0"/>
          <w:numId w:val="25"/>
        </w:numPr>
        <w:tabs>
          <w:tab w:val="clear" w:pos="720"/>
          <w:tab w:val="num" w:pos="1440"/>
        </w:tabs>
        <w:ind w:left="1440"/>
        <w:jc w:val="both"/>
        <w:rPr>
          <w:rFonts w:ascii="Arial" w:hAnsi="Arial" w:cs="Arial"/>
          <w:sz w:val="22"/>
          <w:szCs w:val="22"/>
        </w:rPr>
      </w:pPr>
      <w:r w:rsidRPr="00926EC2">
        <w:rPr>
          <w:rFonts w:ascii="Arial" w:hAnsi="Arial" w:cs="Arial"/>
          <w:sz w:val="22"/>
          <w:szCs w:val="22"/>
        </w:rPr>
        <w:t>Perform hyperparameter optimisation using grid search or cross-validation.</w:t>
      </w:r>
    </w:p>
    <w:p w:rsidRPr="00926EC2" w:rsidR="00FA0A69" w:rsidP="00FA0A69" w:rsidRDefault="00FA0A69" w14:paraId="6695927F" w14:textId="77777777">
      <w:pPr>
        <w:ind w:left="720"/>
        <w:jc w:val="both"/>
        <w:rPr>
          <w:rFonts w:ascii="Arial" w:hAnsi="Arial" w:cs="Arial"/>
          <w:sz w:val="22"/>
          <w:szCs w:val="22"/>
        </w:rPr>
      </w:pPr>
      <w:r w:rsidRPr="00926EC2">
        <w:rPr>
          <w:rFonts w:ascii="Arial" w:hAnsi="Arial" w:cs="Arial"/>
          <w:b/>
          <w:bCs/>
          <w:sz w:val="22"/>
          <w:szCs w:val="22"/>
        </w:rPr>
        <w:t>3. Model Evaluation and Comparison</w:t>
      </w:r>
    </w:p>
    <w:p w:rsidRPr="00926EC2" w:rsidR="00FA0A69" w:rsidP="00FA0A69" w:rsidRDefault="00FA0A69" w14:paraId="13220D66" w14:textId="77777777">
      <w:pPr>
        <w:numPr>
          <w:ilvl w:val="0"/>
          <w:numId w:val="26"/>
        </w:numPr>
        <w:tabs>
          <w:tab w:val="clear" w:pos="720"/>
          <w:tab w:val="num" w:pos="1440"/>
        </w:tabs>
        <w:ind w:left="1440"/>
        <w:jc w:val="both"/>
        <w:rPr>
          <w:rFonts w:ascii="Arial" w:hAnsi="Arial" w:cs="Arial"/>
          <w:sz w:val="22"/>
          <w:szCs w:val="22"/>
        </w:rPr>
      </w:pPr>
      <w:r w:rsidRPr="00926EC2">
        <w:rPr>
          <w:rFonts w:ascii="Arial" w:hAnsi="Arial" w:cs="Arial"/>
          <w:sz w:val="22"/>
          <w:szCs w:val="22"/>
        </w:rPr>
        <w:t>Evaluate both models using accuracy, precision, recall, F1-score, ROC-AUC, and confusion matrix.</w:t>
      </w:r>
    </w:p>
    <w:p w:rsidRPr="00926EC2" w:rsidR="00FA0A69" w:rsidP="00FA0A69" w:rsidRDefault="00FA0A69" w14:paraId="1C68ADD1" w14:textId="77777777">
      <w:pPr>
        <w:numPr>
          <w:ilvl w:val="0"/>
          <w:numId w:val="26"/>
        </w:numPr>
        <w:tabs>
          <w:tab w:val="clear" w:pos="720"/>
          <w:tab w:val="num" w:pos="1440"/>
        </w:tabs>
        <w:ind w:left="1440"/>
        <w:jc w:val="both"/>
        <w:rPr>
          <w:rFonts w:ascii="Arial" w:hAnsi="Arial" w:cs="Arial"/>
          <w:sz w:val="22"/>
          <w:szCs w:val="22"/>
        </w:rPr>
      </w:pPr>
      <w:r w:rsidRPr="00926EC2">
        <w:rPr>
          <w:rFonts w:ascii="Arial" w:hAnsi="Arial" w:cs="Arial"/>
          <w:sz w:val="22"/>
          <w:szCs w:val="22"/>
        </w:rPr>
        <w:t>Compare model performance, interpretability, and generalisation.</w:t>
      </w:r>
    </w:p>
    <w:p w:rsidRPr="00926EC2" w:rsidR="00FA0A69" w:rsidP="00FA0A69" w:rsidRDefault="00FA0A69" w14:paraId="76E0E165" w14:textId="77777777">
      <w:pPr>
        <w:numPr>
          <w:ilvl w:val="0"/>
          <w:numId w:val="26"/>
        </w:numPr>
        <w:tabs>
          <w:tab w:val="clear" w:pos="720"/>
          <w:tab w:val="num" w:pos="1440"/>
        </w:tabs>
        <w:ind w:left="1440"/>
        <w:jc w:val="both"/>
        <w:rPr>
          <w:rFonts w:ascii="Arial" w:hAnsi="Arial" w:cs="Arial"/>
          <w:sz w:val="22"/>
          <w:szCs w:val="22"/>
        </w:rPr>
      </w:pPr>
      <w:r w:rsidRPr="00926EC2">
        <w:rPr>
          <w:rFonts w:ascii="Arial" w:hAnsi="Arial" w:cs="Arial"/>
          <w:sz w:val="22"/>
          <w:szCs w:val="22"/>
        </w:rPr>
        <w:t>Discuss overfitting, bias, and fairness issues in credit scoring.</w:t>
      </w:r>
    </w:p>
    <w:p w:rsidRPr="00926EC2" w:rsidR="00FA0A69" w:rsidP="00FA0A69" w:rsidRDefault="00FA0A69" w14:paraId="2C33E1EB" w14:textId="77777777">
      <w:pPr>
        <w:ind w:left="720"/>
        <w:jc w:val="both"/>
        <w:rPr>
          <w:rFonts w:ascii="Arial" w:hAnsi="Arial" w:cs="Arial"/>
          <w:sz w:val="22"/>
          <w:szCs w:val="22"/>
        </w:rPr>
      </w:pPr>
      <w:r w:rsidRPr="00926EC2">
        <w:rPr>
          <w:rFonts w:ascii="Arial" w:hAnsi="Arial" w:cs="Arial"/>
          <w:b/>
          <w:bCs/>
          <w:sz w:val="22"/>
          <w:szCs w:val="22"/>
        </w:rPr>
        <w:t>4. Model Interpretation and Insight Generation</w:t>
      </w:r>
    </w:p>
    <w:p w:rsidRPr="00926EC2" w:rsidR="00FA0A69" w:rsidP="00FA0A69" w:rsidRDefault="00FA0A69" w14:paraId="5D6EC285" w14:textId="77777777">
      <w:pPr>
        <w:numPr>
          <w:ilvl w:val="0"/>
          <w:numId w:val="27"/>
        </w:numPr>
        <w:tabs>
          <w:tab w:val="clear" w:pos="720"/>
          <w:tab w:val="num" w:pos="1440"/>
        </w:tabs>
        <w:ind w:left="1440"/>
        <w:jc w:val="both"/>
        <w:rPr>
          <w:rFonts w:ascii="Arial" w:hAnsi="Arial" w:cs="Arial"/>
          <w:sz w:val="22"/>
          <w:szCs w:val="22"/>
        </w:rPr>
      </w:pPr>
      <w:r w:rsidRPr="00926EC2">
        <w:rPr>
          <w:rFonts w:ascii="Arial" w:hAnsi="Arial" w:cs="Arial"/>
          <w:sz w:val="22"/>
          <w:szCs w:val="22"/>
        </w:rPr>
        <w:t>Use model-agnostic interpretability tools (e.g., feature importance, SHAP values, or partial dependence plots) to identify key drivers of credit default.</w:t>
      </w:r>
    </w:p>
    <w:p w:rsidRPr="00926EC2" w:rsidR="00FA0A69" w:rsidP="00FA0A69" w:rsidRDefault="00FA0A69" w14:paraId="7D295376" w14:textId="77777777">
      <w:pPr>
        <w:numPr>
          <w:ilvl w:val="0"/>
          <w:numId w:val="27"/>
        </w:numPr>
        <w:tabs>
          <w:tab w:val="clear" w:pos="720"/>
          <w:tab w:val="num" w:pos="1440"/>
        </w:tabs>
        <w:ind w:left="1440"/>
        <w:jc w:val="both"/>
        <w:rPr>
          <w:rFonts w:ascii="Arial" w:hAnsi="Arial" w:cs="Arial"/>
          <w:sz w:val="22"/>
          <w:szCs w:val="22"/>
        </w:rPr>
      </w:pPr>
      <w:r w:rsidRPr="00926EC2">
        <w:rPr>
          <w:rFonts w:ascii="Arial" w:hAnsi="Arial" w:cs="Arial"/>
          <w:sz w:val="22"/>
          <w:szCs w:val="22"/>
        </w:rPr>
        <w:t>Reflect on explainability and fairness in AI-based financial decisions.</w:t>
      </w:r>
    </w:p>
    <w:p w:rsidRPr="00926EC2" w:rsidR="00FA0A69" w:rsidP="00FA0A69" w:rsidRDefault="00FA0A69" w14:paraId="3573CC54" w14:textId="77777777">
      <w:pPr>
        <w:numPr>
          <w:ilvl w:val="0"/>
          <w:numId w:val="27"/>
        </w:numPr>
        <w:tabs>
          <w:tab w:val="clear" w:pos="720"/>
          <w:tab w:val="num" w:pos="1440"/>
        </w:tabs>
        <w:ind w:left="1440"/>
        <w:jc w:val="both"/>
        <w:rPr>
          <w:rFonts w:ascii="Arial" w:hAnsi="Arial" w:cs="Arial"/>
          <w:sz w:val="22"/>
          <w:szCs w:val="22"/>
        </w:rPr>
      </w:pPr>
      <w:r w:rsidRPr="00926EC2">
        <w:rPr>
          <w:rFonts w:ascii="Arial" w:hAnsi="Arial" w:cs="Arial"/>
          <w:sz w:val="22"/>
          <w:szCs w:val="22"/>
        </w:rPr>
        <w:t>Provide practical recommendations for deploying AI responsibly in risk management.</w:t>
      </w:r>
    </w:p>
    <w:p w:rsidRPr="00926EC2" w:rsidR="00FA0A69" w:rsidP="00FA0A69" w:rsidRDefault="00FA0A69" w14:paraId="36729319" w14:textId="77777777">
      <w:pPr>
        <w:ind w:left="720"/>
        <w:jc w:val="both"/>
        <w:rPr>
          <w:rFonts w:ascii="Arial" w:hAnsi="Arial" w:cs="Arial"/>
          <w:sz w:val="22"/>
          <w:szCs w:val="22"/>
        </w:rPr>
      </w:pPr>
    </w:p>
    <w:p w:rsidRPr="00926EC2" w:rsidR="00FA0A69" w:rsidP="00FA0A69" w:rsidRDefault="00FA0A69" w14:paraId="64820517" w14:textId="77777777">
      <w:pPr>
        <w:ind w:left="720"/>
        <w:jc w:val="both"/>
        <w:rPr>
          <w:rFonts w:ascii="Arial" w:hAnsi="Arial" w:cs="Arial"/>
          <w:b/>
          <w:bCs/>
          <w:sz w:val="22"/>
          <w:szCs w:val="22"/>
        </w:rPr>
      </w:pPr>
      <w:r w:rsidRPr="00926EC2">
        <w:rPr>
          <w:rFonts w:ascii="Arial" w:hAnsi="Arial" w:cs="Arial"/>
          <w:b/>
          <w:bCs/>
          <w:sz w:val="22"/>
          <w:szCs w:val="22"/>
        </w:rPr>
        <w:t>Deliverables</w:t>
      </w:r>
    </w:p>
    <w:p w:rsidRPr="00926EC2" w:rsidR="00FA0A69" w:rsidP="00FA0A69" w:rsidRDefault="00FA0A69" w14:paraId="6B0A297B" w14:textId="77777777">
      <w:pPr>
        <w:numPr>
          <w:ilvl w:val="0"/>
          <w:numId w:val="28"/>
        </w:numPr>
        <w:tabs>
          <w:tab w:val="clear" w:pos="720"/>
          <w:tab w:val="num" w:pos="1440"/>
        </w:tabs>
        <w:ind w:left="1440"/>
        <w:jc w:val="both"/>
        <w:rPr>
          <w:rFonts w:ascii="Arial" w:hAnsi="Arial" w:cs="Arial"/>
          <w:sz w:val="22"/>
          <w:szCs w:val="22"/>
        </w:rPr>
      </w:pPr>
      <w:r w:rsidRPr="00926EC2">
        <w:rPr>
          <w:rFonts w:ascii="Arial" w:hAnsi="Arial" w:cs="Arial"/>
          <w:b/>
          <w:bCs/>
          <w:sz w:val="22"/>
          <w:szCs w:val="22"/>
        </w:rPr>
        <w:t>Report</w:t>
      </w:r>
      <w:r w:rsidRPr="00926EC2">
        <w:rPr>
          <w:rFonts w:ascii="Arial" w:hAnsi="Arial" w:cs="Arial"/>
          <w:sz w:val="22"/>
          <w:szCs w:val="22"/>
        </w:rPr>
        <w:t xml:space="preserve"> (max. 3000 words, excluding references and appendices):</w:t>
      </w:r>
    </w:p>
    <w:p w:rsidRPr="00926EC2" w:rsidR="00FA0A69" w:rsidP="00FA0A69" w:rsidRDefault="00FA0A69" w14:paraId="7FE6439F" w14:textId="77777777">
      <w:pPr>
        <w:numPr>
          <w:ilvl w:val="1"/>
          <w:numId w:val="28"/>
        </w:numPr>
        <w:tabs>
          <w:tab w:val="clear" w:pos="1440"/>
          <w:tab w:val="num" w:pos="2160"/>
        </w:tabs>
        <w:ind w:left="2160"/>
        <w:jc w:val="both"/>
        <w:rPr>
          <w:rFonts w:ascii="Arial" w:hAnsi="Arial" w:cs="Arial"/>
          <w:sz w:val="22"/>
          <w:szCs w:val="22"/>
        </w:rPr>
      </w:pPr>
      <w:r w:rsidRPr="00926EC2">
        <w:rPr>
          <w:rFonts w:ascii="Arial" w:hAnsi="Arial" w:cs="Arial"/>
          <w:sz w:val="22"/>
          <w:szCs w:val="22"/>
        </w:rPr>
        <w:t>Abstract</w:t>
      </w:r>
    </w:p>
    <w:p w:rsidRPr="00926EC2" w:rsidR="00FA0A69" w:rsidP="00FA0A69" w:rsidRDefault="00FA0A69" w14:paraId="3FBD395A" w14:textId="77777777">
      <w:pPr>
        <w:numPr>
          <w:ilvl w:val="1"/>
          <w:numId w:val="28"/>
        </w:numPr>
        <w:tabs>
          <w:tab w:val="clear" w:pos="1440"/>
          <w:tab w:val="num" w:pos="2160"/>
        </w:tabs>
        <w:ind w:left="2160"/>
        <w:jc w:val="both"/>
        <w:rPr>
          <w:rFonts w:ascii="Arial" w:hAnsi="Arial" w:cs="Arial"/>
          <w:sz w:val="22"/>
          <w:szCs w:val="22"/>
        </w:rPr>
      </w:pPr>
      <w:r w:rsidRPr="00926EC2">
        <w:rPr>
          <w:rFonts w:ascii="Arial" w:hAnsi="Arial" w:cs="Arial"/>
          <w:sz w:val="22"/>
          <w:szCs w:val="22"/>
        </w:rPr>
        <w:t>Introduction and Problem Statement (with literature support)</w:t>
      </w:r>
    </w:p>
    <w:p w:rsidRPr="00926EC2" w:rsidR="00FA0A69" w:rsidP="00FA0A69" w:rsidRDefault="00FA0A69" w14:paraId="594DFEA5" w14:textId="77777777">
      <w:pPr>
        <w:numPr>
          <w:ilvl w:val="1"/>
          <w:numId w:val="28"/>
        </w:numPr>
        <w:tabs>
          <w:tab w:val="clear" w:pos="1440"/>
          <w:tab w:val="num" w:pos="2160"/>
        </w:tabs>
        <w:ind w:left="2160"/>
        <w:jc w:val="both"/>
        <w:rPr>
          <w:rFonts w:ascii="Arial" w:hAnsi="Arial" w:cs="Arial"/>
          <w:sz w:val="22"/>
          <w:szCs w:val="22"/>
        </w:rPr>
      </w:pPr>
      <w:r w:rsidRPr="00926EC2">
        <w:rPr>
          <w:rFonts w:ascii="Arial" w:hAnsi="Arial" w:cs="Arial"/>
          <w:sz w:val="22"/>
          <w:szCs w:val="22"/>
        </w:rPr>
        <w:t>Methodology (data preparation, algorithms, tuning)</w:t>
      </w:r>
    </w:p>
    <w:p w:rsidRPr="00926EC2" w:rsidR="00FA0A69" w:rsidP="00FA0A69" w:rsidRDefault="00FA0A69" w14:paraId="202EEEB0" w14:textId="77777777">
      <w:pPr>
        <w:numPr>
          <w:ilvl w:val="1"/>
          <w:numId w:val="28"/>
        </w:numPr>
        <w:tabs>
          <w:tab w:val="clear" w:pos="1440"/>
          <w:tab w:val="num" w:pos="2160"/>
        </w:tabs>
        <w:ind w:left="2160"/>
        <w:jc w:val="both"/>
        <w:rPr>
          <w:rFonts w:ascii="Arial" w:hAnsi="Arial" w:cs="Arial"/>
          <w:sz w:val="22"/>
          <w:szCs w:val="22"/>
        </w:rPr>
      </w:pPr>
      <w:r w:rsidRPr="00926EC2">
        <w:rPr>
          <w:rFonts w:ascii="Arial" w:hAnsi="Arial" w:cs="Arial"/>
          <w:sz w:val="22"/>
          <w:szCs w:val="22"/>
        </w:rPr>
        <w:t>Experiments and Results</w:t>
      </w:r>
    </w:p>
    <w:p w:rsidRPr="00926EC2" w:rsidR="00FA0A69" w:rsidP="00FA0A69" w:rsidRDefault="00FA0A69" w14:paraId="43879B3F" w14:textId="77777777">
      <w:pPr>
        <w:numPr>
          <w:ilvl w:val="1"/>
          <w:numId w:val="28"/>
        </w:numPr>
        <w:tabs>
          <w:tab w:val="clear" w:pos="1440"/>
          <w:tab w:val="num" w:pos="2160"/>
        </w:tabs>
        <w:ind w:left="2160"/>
        <w:jc w:val="both"/>
        <w:rPr>
          <w:rFonts w:ascii="Arial" w:hAnsi="Arial" w:cs="Arial"/>
          <w:sz w:val="22"/>
          <w:szCs w:val="22"/>
        </w:rPr>
      </w:pPr>
      <w:r w:rsidRPr="00926EC2">
        <w:rPr>
          <w:rFonts w:ascii="Arial" w:hAnsi="Arial" w:cs="Arial"/>
          <w:sz w:val="22"/>
          <w:szCs w:val="22"/>
        </w:rPr>
        <w:t>Discussion (comparison, interpretability, ethics)</w:t>
      </w:r>
    </w:p>
    <w:p w:rsidRPr="00926EC2" w:rsidR="00FA0A69" w:rsidP="00FA0A69" w:rsidRDefault="00FA0A69" w14:paraId="445B9A66" w14:textId="77777777">
      <w:pPr>
        <w:numPr>
          <w:ilvl w:val="1"/>
          <w:numId w:val="28"/>
        </w:numPr>
        <w:tabs>
          <w:tab w:val="clear" w:pos="1440"/>
          <w:tab w:val="num" w:pos="2160"/>
        </w:tabs>
        <w:ind w:left="2160"/>
        <w:jc w:val="both"/>
        <w:rPr>
          <w:rFonts w:ascii="Arial" w:hAnsi="Arial" w:cs="Arial"/>
          <w:sz w:val="22"/>
          <w:szCs w:val="22"/>
        </w:rPr>
      </w:pPr>
      <w:r w:rsidRPr="00926EC2">
        <w:rPr>
          <w:rFonts w:ascii="Arial" w:hAnsi="Arial" w:cs="Arial"/>
          <w:sz w:val="22"/>
          <w:szCs w:val="22"/>
        </w:rPr>
        <w:t>Conclusion and Recommendations</w:t>
      </w:r>
    </w:p>
    <w:p w:rsidRPr="00926EC2" w:rsidR="00FA0A69" w:rsidP="00FA0A69" w:rsidRDefault="00FA0A69" w14:paraId="093F2515" w14:textId="25094DBE">
      <w:pPr>
        <w:numPr>
          <w:ilvl w:val="1"/>
          <w:numId w:val="28"/>
        </w:numPr>
        <w:tabs>
          <w:tab w:val="clear" w:pos="1440"/>
          <w:tab w:val="num" w:pos="2160"/>
        </w:tabs>
        <w:ind w:left="2160"/>
        <w:jc w:val="both"/>
        <w:rPr>
          <w:rFonts w:ascii="Arial" w:hAnsi="Arial" w:cs="Arial"/>
          <w:sz w:val="22"/>
          <w:szCs w:val="22"/>
        </w:rPr>
      </w:pPr>
      <w:r w:rsidRPr="00926EC2">
        <w:rPr>
          <w:rFonts w:ascii="Arial" w:hAnsi="Arial" w:cs="Arial"/>
          <w:sz w:val="22"/>
          <w:szCs w:val="22"/>
        </w:rPr>
        <w:t>References (IEEE style)</w:t>
      </w:r>
    </w:p>
    <w:p w:rsidRPr="00926EC2" w:rsidR="00FA0A69" w:rsidP="00FA0A69" w:rsidRDefault="00FA0A69" w14:paraId="567E4AEE" w14:textId="77777777">
      <w:pPr>
        <w:numPr>
          <w:ilvl w:val="0"/>
          <w:numId w:val="28"/>
        </w:numPr>
        <w:tabs>
          <w:tab w:val="clear" w:pos="720"/>
          <w:tab w:val="num" w:pos="1440"/>
        </w:tabs>
        <w:ind w:left="1440"/>
        <w:jc w:val="both"/>
        <w:rPr>
          <w:rFonts w:ascii="Arial" w:hAnsi="Arial" w:cs="Arial"/>
          <w:sz w:val="22"/>
          <w:szCs w:val="22"/>
        </w:rPr>
      </w:pPr>
      <w:r w:rsidRPr="00926EC2">
        <w:rPr>
          <w:rFonts w:ascii="Arial" w:hAnsi="Arial" w:cs="Arial"/>
          <w:b/>
          <w:bCs/>
          <w:sz w:val="22"/>
          <w:szCs w:val="22"/>
        </w:rPr>
        <w:t>Code</w:t>
      </w:r>
      <w:r w:rsidRPr="00926EC2">
        <w:rPr>
          <w:rFonts w:ascii="Arial" w:hAnsi="Arial" w:cs="Arial"/>
          <w:sz w:val="22"/>
          <w:szCs w:val="22"/>
        </w:rPr>
        <w:t xml:space="preserve"> (HTML or </w:t>
      </w:r>
      <w:proofErr w:type="spellStart"/>
      <w:r w:rsidRPr="00926EC2">
        <w:rPr>
          <w:rFonts w:ascii="Arial" w:hAnsi="Arial" w:cs="Arial"/>
          <w:sz w:val="22"/>
          <w:szCs w:val="22"/>
        </w:rPr>
        <w:t>Jupyter</w:t>
      </w:r>
      <w:proofErr w:type="spellEnd"/>
      <w:r w:rsidRPr="00926EC2">
        <w:rPr>
          <w:rFonts w:ascii="Arial" w:hAnsi="Arial" w:cs="Arial"/>
          <w:sz w:val="22"/>
          <w:szCs w:val="22"/>
        </w:rPr>
        <w:t xml:space="preserve"> notebook export) — well-commented and reproducible.</w:t>
      </w:r>
    </w:p>
    <w:p w:rsidRPr="00926EC2" w:rsidR="00FA0A69" w:rsidP="00FA0A69" w:rsidRDefault="00FA0A69" w14:paraId="460D5E0F" w14:textId="77777777">
      <w:pPr>
        <w:numPr>
          <w:ilvl w:val="0"/>
          <w:numId w:val="28"/>
        </w:numPr>
        <w:tabs>
          <w:tab w:val="clear" w:pos="720"/>
          <w:tab w:val="num" w:pos="1440"/>
        </w:tabs>
        <w:ind w:left="1440"/>
        <w:jc w:val="both"/>
        <w:rPr>
          <w:rFonts w:ascii="Arial" w:hAnsi="Arial" w:cs="Arial"/>
          <w:sz w:val="22"/>
          <w:szCs w:val="22"/>
        </w:rPr>
      </w:pPr>
      <w:r w:rsidRPr="00926EC2">
        <w:rPr>
          <w:rFonts w:ascii="Arial" w:hAnsi="Arial" w:cs="Arial"/>
          <w:b/>
          <w:bCs/>
          <w:sz w:val="22"/>
          <w:szCs w:val="22"/>
        </w:rPr>
        <w:t>Demonstration</w:t>
      </w:r>
      <w:r w:rsidRPr="00926EC2">
        <w:rPr>
          <w:rFonts w:ascii="Arial" w:hAnsi="Arial" w:cs="Arial"/>
          <w:sz w:val="22"/>
          <w:szCs w:val="22"/>
        </w:rPr>
        <w:t xml:space="preserve"> — 5-minute in-person or recorded presentation explaining the process, results, and implications.</w:t>
      </w:r>
    </w:p>
    <w:p w:rsidR="00317189" w:rsidP="0016175A" w:rsidRDefault="00317189" w14:paraId="0CC070D2" w14:textId="77777777">
      <w:pPr>
        <w:ind w:left="567" w:firstLine="153"/>
        <w:jc w:val="both"/>
        <w:rPr>
          <w:rFonts w:ascii="Arial" w:hAnsi="Arial" w:cs="Arial"/>
          <w:sz w:val="22"/>
          <w:szCs w:val="22"/>
        </w:rPr>
      </w:pPr>
    </w:p>
    <w:p w:rsidRPr="002106A7" w:rsidR="00AE6D87" w:rsidP="00B60499" w:rsidRDefault="00AE6D87" w14:paraId="102DC423" w14:textId="77777777">
      <w:pPr>
        <w:pStyle w:val="ListParagraph"/>
        <w:ind w:left="1440"/>
        <w:jc w:val="both"/>
        <w:rPr>
          <w:rFonts w:ascii="Arial" w:hAnsi="Arial" w:cs="Arial"/>
          <w:sz w:val="22"/>
          <w:szCs w:val="22"/>
        </w:rPr>
      </w:pPr>
    </w:p>
    <w:p w:rsidR="0053744C" w:rsidP="00AF5AD0" w:rsidRDefault="0036084C" w14:paraId="6875594B" w14:textId="3E120E76">
      <w:pPr>
        <w:ind w:left="709"/>
        <w:jc w:val="both"/>
        <w:rPr>
          <w:rFonts w:ascii="Arial" w:hAnsi="Arial" w:cs="Arial"/>
          <w:b/>
          <w:bCs/>
          <w:sz w:val="22"/>
          <w:szCs w:val="22"/>
        </w:rPr>
      </w:pPr>
      <w:r w:rsidRPr="0036084C">
        <w:rPr>
          <w:rFonts w:ascii="Arial" w:hAnsi="Arial" w:cs="Arial"/>
          <w:b/>
          <w:bCs/>
          <w:sz w:val="22"/>
          <w:szCs w:val="22"/>
        </w:rPr>
        <w:t>Data source</w:t>
      </w:r>
    </w:p>
    <w:p w:rsidRPr="0036084C" w:rsidR="0036084C" w:rsidP="00AF5AD0" w:rsidRDefault="0036084C" w14:paraId="04E8A376" w14:textId="77777777">
      <w:pPr>
        <w:ind w:left="709"/>
        <w:jc w:val="both"/>
        <w:rPr>
          <w:rFonts w:ascii="Arial" w:hAnsi="Arial" w:cs="Arial"/>
          <w:b/>
          <w:bCs/>
          <w:sz w:val="22"/>
          <w:szCs w:val="22"/>
        </w:rPr>
      </w:pPr>
    </w:p>
    <w:p w:rsidR="0036084C" w:rsidP="00B46C39" w:rsidRDefault="0036084C" w14:paraId="00E98C4F" w14:textId="1C1BD175">
      <w:pPr>
        <w:ind w:firstLine="709"/>
        <w:rPr>
          <w:rFonts w:ascii="Arial" w:hAnsi="Arial" w:cs="Arial"/>
          <w:sz w:val="22"/>
          <w:szCs w:val="22"/>
        </w:rPr>
      </w:pPr>
      <w:r>
        <w:rPr>
          <w:rFonts w:ascii="Arial" w:hAnsi="Arial" w:cs="Arial"/>
          <w:sz w:val="22"/>
          <w:szCs w:val="22"/>
        </w:rPr>
        <w:t xml:space="preserve">[1] </w:t>
      </w:r>
      <w:hyperlink w:history="1" r:id="rId12">
        <w:r w:rsidRPr="00926EC2" w:rsidR="00B46C39">
          <w:rPr>
            <w:rStyle w:val="Hyperlink"/>
            <w:rFonts w:ascii="Arial" w:hAnsi="Arial" w:cs="Arial"/>
            <w:i/>
            <w:iCs/>
            <w:sz w:val="22"/>
            <w:szCs w:val="22"/>
          </w:rPr>
          <w:t>Lending Club Loan Data</w:t>
        </w:r>
      </w:hyperlink>
    </w:p>
    <w:p w:rsidRPr="00A406E5" w:rsidR="00582DE6" w:rsidP="00582DE6" w:rsidRDefault="00582DE6" w14:paraId="764B4E27" w14:textId="77777777">
      <w:pPr>
        <w:ind w:left="709"/>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A18E8E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8E11AC">
                  <w:rPr>
                    <w:rFonts w:hint="eastAsia" w:ascii="MS Gothic" w:hAnsi="MS Gothic" w:eastAsia="MS Gothic" w:cs="Arial"/>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67AD6DB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8E11AC">
                  <w:rPr>
                    <w:rFonts w:hint="eastAsia" w:ascii="MS Gothic" w:hAnsi="MS Gothic" w:eastAsia="MS Gothic" w:cs="Arial"/>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4CCCC09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8E11AC">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7818A63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E11AC">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04A7F56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8E11AC">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27BA98F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E11AC">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113EAF" w:rsidP="002F3400" w:rsidRDefault="00000000"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1B91C5D2" w:rsidRDefault="00D22D9C" w14:paraId="66E5A3B5" w14:textId="77777777">
      <w:pPr>
        <w:jc w:val="both"/>
        <w:rPr>
          <w:rFonts w:ascii="Arial" w:hAnsi="Arial" w:cs="Arial"/>
          <w:b/>
          <w:bCs/>
          <w:sz w:val="22"/>
          <w:szCs w:val="22"/>
        </w:rPr>
      </w:pPr>
      <w:r w:rsidRPr="0588F58F">
        <w:rPr>
          <w:rFonts w:ascii="Arial" w:hAnsi="Arial" w:cs="Arial"/>
          <w:b/>
          <w:bCs/>
          <w:sz w:val="22"/>
          <w:szCs w:val="22"/>
        </w:rPr>
        <w:t xml:space="preserve">NOTE: The guidance offered below is linked to the five </w:t>
      </w:r>
      <w:r w:rsidRPr="0588F58F" w:rsidR="004D5E9B">
        <w:rPr>
          <w:rFonts w:ascii="Arial" w:hAnsi="Arial" w:cs="Arial"/>
          <w:b/>
          <w:bCs/>
          <w:sz w:val="22"/>
          <w:szCs w:val="22"/>
        </w:rPr>
        <w:t>generic</w:t>
      </w:r>
      <w:r w:rsidRPr="0588F58F">
        <w:rPr>
          <w:rFonts w:ascii="Arial" w:hAnsi="Arial" w:cs="Arial"/>
          <w:b/>
          <w:bCs/>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588F58F">
        <w:rPr>
          <w:rFonts w:ascii="Arial" w:hAnsi="Arial" w:cs="Arial"/>
          <w:sz w:val="22"/>
          <w:szCs w:val="22"/>
        </w:rPr>
        <w:t xml:space="preserve">Your work must be informed and supported by scholarly material that is </w:t>
      </w:r>
      <w:r w:rsidRPr="0588F58F">
        <w:rPr>
          <w:rFonts w:ascii="Arial" w:hAnsi="Arial" w:cs="Arial"/>
          <w:i/>
          <w:iCs/>
          <w:sz w:val="22"/>
          <w:szCs w:val="22"/>
        </w:rPr>
        <w:t>relevant</w:t>
      </w:r>
      <w:r w:rsidRPr="0588F58F">
        <w:rPr>
          <w:rFonts w:ascii="Arial" w:hAnsi="Arial" w:cs="Arial"/>
          <w:sz w:val="22"/>
          <w:szCs w:val="22"/>
        </w:rPr>
        <w:t xml:space="preserve"> to and </w:t>
      </w:r>
      <w:r w:rsidRPr="0588F58F">
        <w:rPr>
          <w:rFonts w:ascii="Arial" w:hAnsi="Arial" w:cs="Arial"/>
          <w:i/>
          <w:iCs/>
          <w:sz w:val="22"/>
          <w:szCs w:val="22"/>
        </w:rPr>
        <w:t>focused</w:t>
      </w:r>
      <w:r w:rsidRPr="0588F58F">
        <w:rPr>
          <w:rFonts w:ascii="Arial" w:hAnsi="Arial" w:cs="Arial"/>
          <w:sz w:val="22"/>
          <w:szCs w:val="22"/>
        </w:rPr>
        <w:t xml:space="preserve"> on the task(s) set</w:t>
      </w:r>
      <w:r w:rsidRPr="0588F58F" w:rsidR="00FE5651">
        <w:rPr>
          <w:rFonts w:ascii="Arial" w:hAnsi="Arial" w:cs="Arial"/>
          <w:sz w:val="22"/>
          <w:szCs w:val="22"/>
        </w:rPr>
        <w:t xml:space="preserve">; you should make use of scholarly reviews and primary sources, </w:t>
      </w:r>
      <w:r w:rsidRPr="0588F58F" w:rsidR="00B10CF0">
        <w:rPr>
          <w:rFonts w:ascii="Arial" w:hAnsi="Arial" w:cs="Arial"/>
          <w:sz w:val="22"/>
          <w:szCs w:val="22"/>
        </w:rPr>
        <w:t>as</w:t>
      </w:r>
      <w:r w:rsidRPr="0588F58F" w:rsidR="00FE5651">
        <w:rPr>
          <w:rFonts w:ascii="Arial" w:hAnsi="Arial" w:cs="Arial"/>
          <w:sz w:val="22"/>
          <w:szCs w:val="22"/>
        </w:rPr>
        <w:t xml:space="preserve"> appropriate (for example, refereed research articles and/or original materials appropriate to the discipline)</w:t>
      </w:r>
      <w:r w:rsidRPr="0588F58F">
        <w:rPr>
          <w:rFonts w:ascii="Arial" w:hAnsi="Arial" w:cs="Arial"/>
          <w:sz w:val="22"/>
          <w:szCs w:val="22"/>
        </w:rPr>
        <w:t xml:space="preserve">.    You should provide evidence that you have accessed a wide </w:t>
      </w:r>
      <w:r w:rsidRPr="0588F58F">
        <w:rPr>
          <w:rFonts w:ascii="Arial" w:hAnsi="Arial" w:cs="Arial"/>
          <w:i/>
          <w:iCs/>
          <w:sz w:val="22"/>
          <w:szCs w:val="22"/>
        </w:rPr>
        <w:t>range</w:t>
      </w:r>
      <w:r w:rsidRPr="0588F58F">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588F58F">
        <w:rPr>
          <w:rFonts w:ascii="Arial" w:hAnsi="Arial" w:cs="Arial"/>
          <w:i/>
          <w:iCs/>
          <w:sz w:val="22"/>
          <w:szCs w:val="22"/>
        </w:rPr>
        <w:t>credibility</w:t>
      </w:r>
      <w:r w:rsidRPr="0588F58F">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588F58F">
        <w:rPr>
          <w:rFonts w:ascii="Arial" w:hAnsi="Arial" w:cs="Arial"/>
          <w:i/>
          <w:iCs/>
          <w:sz w:val="22"/>
          <w:szCs w:val="22"/>
        </w:rPr>
        <w:t>evidence</w:t>
      </w:r>
      <w:r w:rsidRPr="0588F58F">
        <w:rPr>
          <w:rFonts w:ascii="Arial" w:hAnsi="Arial" w:cs="Arial"/>
          <w:sz w:val="22"/>
          <w:szCs w:val="22"/>
        </w:rPr>
        <w:t xml:space="preserve"> of your research/own reading throughout your work, </w:t>
      </w:r>
      <w:r w:rsidRPr="0588F58F" w:rsidR="005F3A53">
        <w:rPr>
          <w:rFonts w:ascii="Arial" w:hAnsi="Arial" w:cs="Arial"/>
          <w:sz w:val="22"/>
          <w:szCs w:val="22"/>
        </w:rPr>
        <w:t>using</w:t>
      </w:r>
      <w:r w:rsidRPr="0588F58F" w:rsidR="00011C22">
        <w:rPr>
          <w:rFonts w:ascii="Arial" w:hAnsi="Arial" w:cs="Arial"/>
          <w:sz w:val="22"/>
          <w:szCs w:val="22"/>
        </w:rPr>
        <w:t xml:space="preserve"> correctly</w:t>
      </w:r>
      <w:r w:rsidRPr="0588F58F" w:rsidR="005F3A53">
        <w:rPr>
          <w:rFonts w:ascii="Arial" w:hAnsi="Arial" w:cs="Arial"/>
          <w:sz w:val="22"/>
          <w:szCs w:val="22"/>
        </w:rPr>
        <w:t xml:space="preserve"> a</w:t>
      </w:r>
      <w:r w:rsidRPr="0588F58F" w:rsidR="00995D51">
        <w:rPr>
          <w:rFonts w:ascii="Arial" w:hAnsi="Arial" w:cs="Arial"/>
          <w:sz w:val="22"/>
          <w:szCs w:val="22"/>
        </w:rPr>
        <w:t xml:space="preserve"> suitable referencing system, including </w:t>
      </w:r>
      <w:r w:rsidRPr="0588F58F">
        <w:rPr>
          <w:rFonts w:ascii="Arial" w:hAnsi="Arial" w:cs="Arial"/>
          <w:sz w:val="22"/>
          <w:szCs w:val="22"/>
        </w:rPr>
        <w:t>in-text citations in the main body of y</w:t>
      </w:r>
      <w:r w:rsidRPr="0588F58F" w:rsidR="00FE5651">
        <w:rPr>
          <w:rFonts w:ascii="Arial" w:hAnsi="Arial" w:cs="Arial"/>
          <w:sz w:val="22"/>
          <w:szCs w:val="22"/>
        </w:rPr>
        <w:t xml:space="preserve">our work and a reference list </w:t>
      </w:r>
      <w:r w:rsidRPr="0588F58F">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392E9A" w:rsidP="6EB3BEF8" w:rsidRDefault="008042F0" w14:paraId="496551B9" w14:textId="78F4D0EB">
      <w:pPr>
        <w:jc w:val="both"/>
        <w:rPr>
          <w:rFonts w:ascii="Arial" w:hAnsi="Arial" w:cs="Arial"/>
          <w:i/>
          <w:iCs/>
          <w:sz w:val="22"/>
          <w:szCs w:val="22"/>
        </w:rPr>
      </w:pPr>
      <w:r w:rsidRPr="6EB3BEF8">
        <w:rPr>
          <w:rFonts w:ascii="Arial" w:hAnsi="Arial" w:cs="Arial"/>
          <w:b/>
          <w:bCs/>
          <w:i/>
          <w:iCs/>
          <w:sz w:val="22"/>
          <w:szCs w:val="22"/>
        </w:rPr>
        <w:t>Guidance</w:t>
      </w:r>
      <w:r w:rsidRPr="6EB3BEF8" w:rsidR="00C01A3F">
        <w:rPr>
          <w:rFonts w:ascii="Arial" w:hAnsi="Arial" w:cs="Arial"/>
          <w:b/>
          <w:bCs/>
          <w:i/>
          <w:iCs/>
          <w:sz w:val="22"/>
          <w:szCs w:val="22"/>
        </w:rPr>
        <w:t xml:space="preserve"> specific to this </w:t>
      </w:r>
      <w:r w:rsidRPr="6EB3BEF8" w:rsidR="004C4F19">
        <w:rPr>
          <w:rFonts w:ascii="Arial" w:hAnsi="Arial" w:cs="Arial"/>
          <w:b/>
          <w:bCs/>
          <w:i/>
          <w:iCs/>
          <w:sz w:val="22"/>
          <w:szCs w:val="22"/>
        </w:rPr>
        <w:t>assessment</w:t>
      </w:r>
      <w:r w:rsidRPr="6EB3BEF8" w:rsidR="00C01A3F">
        <w:rPr>
          <w:rFonts w:ascii="Arial" w:hAnsi="Arial" w:cs="Arial"/>
          <w:b/>
          <w:bCs/>
          <w:i/>
          <w:iCs/>
          <w:sz w:val="22"/>
          <w:szCs w:val="22"/>
        </w:rPr>
        <w:t>:</w:t>
      </w:r>
      <w:r w:rsidRPr="6EB3BEF8" w:rsidR="00C01A3F">
        <w:rPr>
          <w:rFonts w:ascii="Arial" w:hAnsi="Arial" w:cs="Arial"/>
          <w:i/>
          <w:iCs/>
          <w:sz w:val="22"/>
          <w:szCs w:val="22"/>
        </w:rPr>
        <w:t xml:space="preserve"> </w:t>
      </w:r>
      <w:r w:rsidRPr="6EB3BEF8" w:rsidR="00392E9A">
        <w:rPr>
          <w:rFonts w:ascii="Arial" w:hAnsi="Arial" w:cs="Arial"/>
          <w:i/>
          <w:iCs/>
          <w:sz w:val="22"/>
          <w:szCs w:val="22"/>
        </w:rPr>
        <w:t xml:space="preserve"> </w:t>
      </w:r>
      <w:r w:rsidRPr="6EB3BEF8" w:rsidR="3A3C4953">
        <w:rPr>
          <w:rFonts w:ascii="Arial" w:hAnsi="Arial" w:cs="Arial"/>
          <w:i/>
          <w:iCs/>
          <w:sz w:val="22"/>
          <w:szCs w:val="22"/>
        </w:rPr>
        <w:t>You should support your analysis with recent and relevant academic sources, including journal articles and scholarly reviews on credit risk modelling, machine learning in finance, and ethical AI. Use proper referencing throughout to demonstrate research depth and credibility in the context of financial decision-making.</w:t>
      </w:r>
    </w:p>
    <w:p w:rsidRPr="00A406E5" w:rsidR="00C01A3F" w:rsidP="00C01A3F" w:rsidRDefault="00C01A3F" w14:paraId="5FB3FF49" w14:textId="4EFCEFF0">
      <w:pPr>
        <w:jc w:val="both"/>
        <w:rPr>
          <w:rFonts w:ascii="Arial" w:hAnsi="Arial" w:cs="Arial"/>
          <w:i/>
          <w:sz w:val="22"/>
          <w:szCs w:val="22"/>
        </w:rPr>
      </w:pP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387727D" w:rsidRDefault="008042F0" w14:paraId="7D665CEC" w14:textId="62A3DE94">
      <w:pPr>
        <w:spacing w:line="259" w:lineRule="auto"/>
        <w:jc w:val="both"/>
        <w:rPr>
          <w:rFonts w:ascii="Arial" w:hAnsi="Arial" w:cs="Arial"/>
          <w:i/>
          <w:iCs/>
          <w:sz w:val="22"/>
          <w:szCs w:val="22"/>
        </w:rPr>
      </w:pPr>
      <w:r w:rsidRPr="0387727D">
        <w:rPr>
          <w:rFonts w:ascii="Arial" w:hAnsi="Arial" w:cs="Arial"/>
          <w:b/>
          <w:bCs/>
          <w:i/>
          <w:iCs/>
          <w:sz w:val="22"/>
          <w:szCs w:val="22"/>
        </w:rPr>
        <w:t xml:space="preserve">Guidance </w:t>
      </w:r>
      <w:r w:rsidRPr="0387727D" w:rsidR="00C01A3F">
        <w:rPr>
          <w:rFonts w:ascii="Arial" w:hAnsi="Arial" w:cs="Arial"/>
          <w:b/>
          <w:bCs/>
          <w:i/>
          <w:iCs/>
          <w:sz w:val="22"/>
          <w:szCs w:val="22"/>
        </w:rPr>
        <w:t xml:space="preserve">specific to this </w:t>
      </w:r>
      <w:r w:rsidRPr="0387727D" w:rsidR="004C4F19">
        <w:rPr>
          <w:rFonts w:ascii="Arial" w:hAnsi="Arial" w:cs="Arial"/>
          <w:b/>
          <w:bCs/>
          <w:i/>
          <w:iCs/>
          <w:sz w:val="22"/>
          <w:szCs w:val="22"/>
        </w:rPr>
        <w:t>assessment</w:t>
      </w:r>
      <w:r w:rsidRPr="0387727D" w:rsidR="00C01A3F">
        <w:rPr>
          <w:rFonts w:ascii="Arial" w:hAnsi="Arial" w:cs="Arial"/>
          <w:b/>
          <w:bCs/>
          <w:i/>
          <w:iCs/>
          <w:sz w:val="22"/>
          <w:szCs w:val="22"/>
        </w:rPr>
        <w:t>:</w:t>
      </w:r>
      <w:r w:rsidRPr="0387727D" w:rsidR="00C01A3F">
        <w:rPr>
          <w:rFonts w:ascii="Arial" w:hAnsi="Arial" w:cs="Arial"/>
          <w:i/>
          <w:iCs/>
          <w:sz w:val="22"/>
          <w:szCs w:val="22"/>
        </w:rPr>
        <w:t xml:space="preserve"> </w:t>
      </w:r>
      <w:r w:rsidRPr="0387727D" w:rsidR="00397025">
        <w:rPr>
          <w:rFonts w:ascii="Arial" w:hAnsi="Arial" w:cs="Arial"/>
          <w:i/>
          <w:iCs/>
          <w:sz w:val="22"/>
          <w:szCs w:val="22"/>
        </w:rPr>
        <w:t>Y</w:t>
      </w:r>
      <w:r w:rsidRPr="0387727D" w:rsidR="32F63C85">
        <w:rPr>
          <w:rFonts w:ascii="Arial" w:hAnsi="Arial" w:cs="Arial"/>
          <w:i/>
          <w:iCs/>
          <w:sz w:val="22"/>
          <w:szCs w:val="22"/>
        </w:rPr>
        <w:t xml:space="preserve">ou are expected to show a clear understanding of the machine </w:t>
      </w:r>
      <w:r w:rsidRPr="00C65740" w:rsidR="32F63C85">
        <w:rPr>
          <w:rFonts w:ascii="Arial" w:hAnsi="Arial" w:cs="Arial"/>
          <w:i/>
          <w:iCs/>
          <w:sz w:val="22"/>
          <w:szCs w:val="22"/>
        </w:rPr>
        <w:t>learning models applied</w:t>
      </w:r>
      <w:r w:rsidRPr="00C65740" w:rsidR="758B9070">
        <w:rPr>
          <w:rFonts w:ascii="Arial" w:hAnsi="Arial" w:cs="Arial"/>
          <w:i/>
          <w:iCs/>
          <w:sz w:val="22"/>
          <w:szCs w:val="22"/>
        </w:rPr>
        <w:t xml:space="preserve"> such as logistic regression, </w:t>
      </w:r>
      <w:r w:rsidRPr="00C65740" w:rsidR="32F63C85">
        <w:rPr>
          <w:rFonts w:ascii="Arial" w:hAnsi="Arial" w:cs="Arial"/>
          <w:i/>
          <w:iCs/>
          <w:sz w:val="22"/>
          <w:szCs w:val="22"/>
        </w:rPr>
        <w:t>ensemble methods like Random Forest or Gradient Boosting. Explain how they work and why they are suitable for predicting credit default risk in a multi-class classification setting.</w:t>
      </w:r>
      <w:r w:rsidRPr="0387727D" w:rsidR="32F63C85">
        <w:rPr>
          <w:rFonts w:ascii="Arial" w:hAnsi="Arial" w:cs="Arial"/>
          <w:i/>
          <w:iCs/>
          <w:sz w:val="22"/>
          <w:szCs w:val="22"/>
        </w:rPr>
        <w:t xml:space="preserve"> </w:t>
      </w: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 xml:space="preserve">Furthermore, you should provide evidence that you are able to make sound </w:t>
      </w:r>
      <w:r w:rsidRPr="00A406E5" w:rsidR="00D22D9C">
        <w:rPr>
          <w:rFonts w:ascii="Arial" w:hAnsi="Arial" w:cs="Arial"/>
          <w:sz w:val="22"/>
          <w:szCs w:val="22"/>
        </w:rPr>
        <w:t>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6EB3BEF8" w:rsidRDefault="008042F0" w14:paraId="32273C5D" w14:textId="5122A825">
      <w:pPr>
        <w:jc w:val="both"/>
        <w:rPr>
          <w:rFonts w:ascii="Arial" w:hAnsi="Arial" w:cs="Arial"/>
          <w:i/>
          <w:iCs/>
          <w:sz w:val="22"/>
          <w:szCs w:val="22"/>
        </w:rPr>
      </w:pPr>
      <w:r w:rsidRPr="6EB3BEF8">
        <w:rPr>
          <w:rFonts w:ascii="Arial" w:hAnsi="Arial" w:cs="Arial"/>
          <w:b/>
          <w:bCs/>
          <w:i/>
          <w:iCs/>
          <w:sz w:val="22"/>
          <w:szCs w:val="22"/>
        </w:rPr>
        <w:t xml:space="preserve">Guidance </w:t>
      </w:r>
      <w:r w:rsidRPr="6EB3BEF8" w:rsidR="00C01A3F">
        <w:rPr>
          <w:rFonts w:ascii="Arial" w:hAnsi="Arial" w:cs="Arial"/>
          <w:b/>
          <w:bCs/>
          <w:i/>
          <w:iCs/>
          <w:sz w:val="22"/>
          <w:szCs w:val="22"/>
        </w:rPr>
        <w:t xml:space="preserve">specific to this </w:t>
      </w:r>
      <w:r w:rsidRPr="6EB3BEF8" w:rsidR="004C4F19">
        <w:rPr>
          <w:rFonts w:ascii="Arial" w:hAnsi="Arial" w:cs="Arial"/>
          <w:b/>
          <w:bCs/>
          <w:i/>
          <w:iCs/>
          <w:sz w:val="22"/>
          <w:szCs w:val="22"/>
        </w:rPr>
        <w:t>assessment</w:t>
      </w:r>
      <w:r w:rsidRPr="6EB3BEF8" w:rsidR="00C01A3F">
        <w:rPr>
          <w:rFonts w:ascii="Arial" w:hAnsi="Arial" w:cs="Arial"/>
          <w:b/>
          <w:bCs/>
          <w:i/>
          <w:iCs/>
          <w:sz w:val="22"/>
          <w:szCs w:val="22"/>
        </w:rPr>
        <w:t>:</w:t>
      </w:r>
      <w:r w:rsidRPr="6EB3BEF8" w:rsidR="00C01A3F">
        <w:rPr>
          <w:rFonts w:ascii="Arial" w:hAnsi="Arial" w:cs="Arial"/>
          <w:i/>
          <w:iCs/>
          <w:sz w:val="22"/>
          <w:szCs w:val="22"/>
        </w:rPr>
        <w:t xml:space="preserve"> </w:t>
      </w:r>
      <w:r w:rsidRPr="6EB3BEF8" w:rsidR="2EAA944B">
        <w:rPr>
          <w:rFonts w:ascii="Arial" w:hAnsi="Arial" w:cs="Arial"/>
          <w:i/>
          <w:iCs/>
          <w:sz w:val="22"/>
          <w:szCs w:val="22"/>
        </w:rPr>
        <w:t>You should critically evaluate the performance of both models (e.g., Logistic Regression vs. Random Forest/Gradient Boosting), justify your modelling choices, and reflect on their strengths and limitations in the context of credit risk prediction, fairness, and ethical considerations.</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45733120">
      <w:pPr>
        <w:jc w:val="both"/>
        <w:rPr>
          <w:rFonts w:ascii="Arial" w:hAnsi="Arial" w:cs="Arial"/>
          <w:sz w:val="22"/>
          <w:szCs w:val="22"/>
        </w:rPr>
      </w:pPr>
      <w:r w:rsidRPr="6EB3BEF8">
        <w:rPr>
          <w:rFonts w:ascii="Arial" w:hAnsi="Arial" w:cs="Arial"/>
          <w:sz w:val="22"/>
          <w:szCs w:val="22"/>
        </w:rPr>
        <w:t xml:space="preserve">You should be able to demonstrate </w:t>
      </w:r>
      <w:r w:rsidRPr="6EB3BEF8" w:rsidR="006F1715">
        <w:rPr>
          <w:rFonts w:ascii="Arial" w:hAnsi="Arial" w:cs="Arial"/>
          <w:sz w:val="22"/>
          <w:szCs w:val="22"/>
        </w:rPr>
        <w:t>mastery of</w:t>
      </w:r>
      <w:r w:rsidRPr="6EB3BEF8">
        <w:rPr>
          <w:rFonts w:ascii="Arial" w:hAnsi="Arial" w:cs="Arial"/>
          <w:sz w:val="22"/>
          <w:szCs w:val="22"/>
        </w:rPr>
        <w:t xml:space="preserve"> the </w:t>
      </w:r>
      <w:r w:rsidRPr="6EB3BEF8" w:rsidR="00DB444C">
        <w:rPr>
          <w:rFonts w:ascii="Arial" w:hAnsi="Arial" w:cs="Arial"/>
          <w:sz w:val="22"/>
          <w:szCs w:val="22"/>
        </w:rPr>
        <w:t xml:space="preserve">leading edge </w:t>
      </w:r>
      <w:r w:rsidRPr="6EB3BEF8">
        <w:rPr>
          <w:rFonts w:ascii="Arial" w:hAnsi="Arial" w:cs="Arial"/>
          <w:sz w:val="22"/>
          <w:szCs w:val="22"/>
        </w:rPr>
        <w:t xml:space="preserve">subject-related concepts and ideas </w:t>
      </w:r>
      <w:r w:rsidRPr="6EB3BEF8" w:rsidR="006F1715">
        <w:rPr>
          <w:rFonts w:ascii="Arial" w:hAnsi="Arial" w:cs="Arial"/>
          <w:sz w:val="22"/>
          <w:szCs w:val="22"/>
        </w:rPr>
        <w:t xml:space="preserve">as they </w:t>
      </w:r>
      <w:r w:rsidRPr="6EB3BEF8">
        <w:rPr>
          <w:rFonts w:ascii="Arial" w:hAnsi="Arial" w:cs="Arial"/>
          <w:sz w:val="22"/>
          <w:szCs w:val="22"/>
        </w:rPr>
        <w:t xml:space="preserve">relate to real world situations </w:t>
      </w:r>
      <w:r w:rsidRPr="6EB3BEF8" w:rsidR="00C073F1">
        <w:rPr>
          <w:rFonts w:ascii="Arial" w:hAnsi="Arial" w:cs="Arial"/>
          <w:sz w:val="22"/>
          <w:szCs w:val="22"/>
        </w:rPr>
        <w:t>and/</w:t>
      </w:r>
      <w:r w:rsidRPr="6EB3BEF8" w:rsidR="000B6520">
        <w:rPr>
          <w:rFonts w:ascii="Arial" w:hAnsi="Arial" w:cs="Arial"/>
          <w:sz w:val="22"/>
          <w:szCs w:val="22"/>
        </w:rPr>
        <w:t xml:space="preserve">or </w:t>
      </w:r>
      <w:r w:rsidRPr="6EB3BEF8">
        <w:rPr>
          <w:rFonts w:ascii="Arial" w:hAnsi="Arial" w:cs="Arial"/>
          <w:sz w:val="22"/>
          <w:szCs w:val="22"/>
        </w:rPr>
        <w:t>particular context</w:t>
      </w:r>
      <w:r w:rsidRPr="6EB3BEF8" w:rsidR="000B6520">
        <w:rPr>
          <w:rFonts w:ascii="Arial" w:hAnsi="Arial" w:cs="Arial"/>
          <w:sz w:val="22"/>
          <w:szCs w:val="22"/>
        </w:rPr>
        <w:t>s</w:t>
      </w:r>
      <w:r w:rsidRPr="6EB3BEF8">
        <w:rPr>
          <w:rFonts w:ascii="Arial" w:hAnsi="Arial" w:cs="Arial"/>
          <w:sz w:val="22"/>
          <w:szCs w:val="22"/>
        </w:rPr>
        <w:t xml:space="preserve">.  How do they work in practice?  You will deploy models, methods, techniques, and/or theories, in </w:t>
      </w:r>
      <w:r w:rsidRPr="6EB3BEF8" w:rsidR="000B6520">
        <w:rPr>
          <w:rFonts w:ascii="Arial" w:hAnsi="Arial" w:cs="Arial"/>
          <w:sz w:val="22"/>
          <w:szCs w:val="22"/>
        </w:rPr>
        <w:t>those</w:t>
      </w:r>
      <w:r w:rsidRPr="6EB3BEF8">
        <w:rPr>
          <w:rFonts w:ascii="Arial" w:hAnsi="Arial" w:cs="Arial"/>
          <w:sz w:val="22"/>
          <w:szCs w:val="22"/>
        </w:rPr>
        <w:t xml:space="preserve"> context</w:t>
      </w:r>
      <w:r w:rsidRPr="6EB3BEF8" w:rsidR="000B6520">
        <w:rPr>
          <w:rFonts w:ascii="Arial" w:hAnsi="Arial" w:cs="Arial"/>
          <w:sz w:val="22"/>
          <w:szCs w:val="22"/>
        </w:rPr>
        <w:t>s</w:t>
      </w:r>
      <w:r w:rsidRPr="6EB3BEF8" w:rsidR="006D6B5E">
        <w:rPr>
          <w:rFonts w:ascii="Arial" w:hAnsi="Arial" w:cs="Arial"/>
          <w:sz w:val="22"/>
          <w:szCs w:val="22"/>
        </w:rPr>
        <w:t xml:space="preserve"> or circumstances</w:t>
      </w:r>
      <w:r w:rsidRPr="6EB3BEF8">
        <w:rPr>
          <w:rFonts w:ascii="Arial" w:hAnsi="Arial" w:cs="Arial"/>
          <w:sz w:val="22"/>
          <w:szCs w:val="22"/>
        </w:rPr>
        <w:t xml:space="preserve">, to assess current situations, perhaps to formulate plans or </w:t>
      </w:r>
      <w:r w:rsidRPr="6EB3BEF8" w:rsidR="006F1715">
        <w:rPr>
          <w:rFonts w:ascii="Arial" w:hAnsi="Arial" w:cs="Arial"/>
          <w:sz w:val="22"/>
          <w:szCs w:val="22"/>
        </w:rPr>
        <w:t>plausible, justifiable recommendations</w:t>
      </w:r>
      <w:r w:rsidRPr="6EB3BEF8">
        <w:rPr>
          <w:rFonts w:ascii="Arial" w:hAnsi="Arial" w:cs="Arial"/>
          <w:sz w:val="22"/>
          <w:szCs w:val="22"/>
        </w:rPr>
        <w:t xml:space="preserve"> to solve problems, </w:t>
      </w:r>
      <w:r w:rsidRPr="6EB3BEF8" w:rsidR="00676241">
        <w:rPr>
          <w:rFonts w:ascii="Arial" w:hAnsi="Arial" w:cs="Arial"/>
          <w:sz w:val="22"/>
          <w:szCs w:val="22"/>
        </w:rPr>
        <w:t xml:space="preserve">or to propose new models, </w:t>
      </w:r>
      <w:r w:rsidRPr="6EB3BEF8" w:rsidR="00C073F1">
        <w:rPr>
          <w:rFonts w:ascii="Arial" w:hAnsi="Arial" w:cs="Arial"/>
          <w:sz w:val="22"/>
          <w:szCs w:val="22"/>
        </w:rPr>
        <w:t xml:space="preserve">or to create artefacts, </w:t>
      </w:r>
      <w:r w:rsidRPr="6EB3BEF8">
        <w:rPr>
          <w:rFonts w:ascii="Arial" w:hAnsi="Arial" w:cs="Arial"/>
          <w:sz w:val="22"/>
          <w:szCs w:val="22"/>
        </w:rPr>
        <w:t>which may be innovative and creative</w:t>
      </w:r>
      <w:r w:rsidRPr="6EB3BEF8" w:rsidR="006F1715">
        <w:rPr>
          <w:rFonts w:ascii="Arial" w:hAnsi="Arial" w:cs="Arial"/>
          <w:sz w:val="22"/>
          <w:szCs w:val="22"/>
        </w:rPr>
        <w:t>, thereby demonstrating your understanding of</w:t>
      </w:r>
      <w:r w:rsidR="006F1715">
        <w:t xml:space="preserve"> </w:t>
      </w:r>
      <w:r w:rsidRPr="6EB3BEF8" w:rsidR="006F1715">
        <w:rPr>
          <w:rFonts w:ascii="Arial" w:hAnsi="Arial" w:cs="Arial"/>
          <w:sz w:val="22"/>
          <w:szCs w:val="22"/>
        </w:rPr>
        <w:t>how the boundaries of knowledge are advanced through research</w:t>
      </w:r>
      <w:r w:rsidRPr="6EB3BEF8" w:rsidR="00676241">
        <w:rPr>
          <w:rFonts w:ascii="Arial" w:hAnsi="Arial" w:cs="Arial"/>
          <w:sz w:val="22"/>
          <w:szCs w:val="22"/>
        </w:rPr>
        <w:t xml:space="preserve"> and/or application</w:t>
      </w:r>
      <w:r w:rsidRPr="6EB3BEF8" w:rsidR="006F1715">
        <w:rPr>
          <w:rFonts w:ascii="Arial" w:hAnsi="Arial" w:cs="Arial"/>
          <w:sz w:val="22"/>
          <w:szCs w:val="22"/>
        </w:rPr>
        <w:t>.</w:t>
      </w:r>
      <w:r w:rsidRPr="6EB3BEF8">
        <w:rPr>
          <w:rFonts w:ascii="Arial" w:hAnsi="Arial" w:cs="Arial"/>
          <w:sz w:val="22"/>
          <w:szCs w:val="22"/>
        </w:rPr>
        <w:t xml:space="preserve">  This is likely to involve, for instance, the use of </w:t>
      </w:r>
      <w:r w:rsidRPr="6EB3BEF8" w:rsidR="6D71FE63">
        <w:rPr>
          <w:rFonts w:ascii="Arial" w:hAnsi="Arial" w:cs="Arial"/>
          <w:sz w:val="22"/>
          <w:szCs w:val="22"/>
        </w:rPr>
        <w:t>real-world</w:t>
      </w:r>
      <w:r w:rsidRPr="6EB3BEF8">
        <w:rPr>
          <w:rFonts w:ascii="Arial" w:hAnsi="Arial" w:cs="Arial"/>
          <w:sz w:val="22"/>
          <w:szCs w:val="22"/>
        </w:rPr>
        <w:t xml:space="preserve"> </w:t>
      </w:r>
      <w:r w:rsidRPr="6EB3BEF8" w:rsidR="00C073F1">
        <w:rPr>
          <w:rFonts w:ascii="Arial" w:hAnsi="Arial" w:cs="Arial"/>
          <w:sz w:val="22"/>
          <w:szCs w:val="22"/>
        </w:rPr>
        <w:t xml:space="preserve">artefacts, </w:t>
      </w:r>
      <w:r w:rsidRPr="6EB3BEF8">
        <w:rPr>
          <w:rFonts w:ascii="Arial" w:hAnsi="Arial" w:cs="Arial"/>
          <w:sz w:val="22"/>
          <w:szCs w:val="22"/>
        </w:rPr>
        <w:t xml:space="preserve">examples and cases, the application of a model within an organisation and/or benchmarking one </w:t>
      </w:r>
      <w:r w:rsidRPr="6EB3BEF8" w:rsidR="00C073F1">
        <w:rPr>
          <w:rFonts w:ascii="Arial" w:hAnsi="Arial" w:cs="Arial"/>
          <w:sz w:val="22"/>
          <w:szCs w:val="22"/>
        </w:rPr>
        <w:t xml:space="preserve">theory or </w:t>
      </w:r>
      <w:r w:rsidRPr="6EB3BEF8">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468DD" w:rsidRDefault="008042F0" w14:paraId="293BE980" w14:textId="7891268E">
      <w:pPr>
        <w:jc w:val="both"/>
        <w:rPr>
          <w:rFonts w:ascii="Arial" w:hAnsi="Arial" w:cs="Arial"/>
          <w:sz w:val="22"/>
          <w:szCs w:val="22"/>
        </w:rPr>
      </w:pPr>
      <w:r w:rsidRPr="6EB3BEF8">
        <w:rPr>
          <w:rFonts w:ascii="Arial" w:hAnsi="Arial" w:cs="Arial"/>
          <w:b/>
          <w:bCs/>
          <w:i/>
          <w:iCs/>
          <w:sz w:val="22"/>
          <w:szCs w:val="22"/>
        </w:rPr>
        <w:t xml:space="preserve">Guidance </w:t>
      </w:r>
      <w:r w:rsidRPr="6EB3BEF8" w:rsidR="00C01A3F">
        <w:rPr>
          <w:rFonts w:ascii="Arial" w:hAnsi="Arial" w:cs="Arial"/>
          <w:b/>
          <w:bCs/>
          <w:i/>
          <w:iCs/>
          <w:sz w:val="22"/>
          <w:szCs w:val="22"/>
        </w:rPr>
        <w:t xml:space="preserve">specific to this </w:t>
      </w:r>
      <w:r w:rsidRPr="6EB3BEF8" w:rsidR="004C4F19">
        <w:rPr>
          <w:rFonts w:ascii="Arial" w:hAnsi="Arial" w:cs="Arial"/>
          <w:b/>
          <w:bCs/>
          <w:i/>
          <w:iCs/>
          <w:sz w:val="22"/>
          <w:szCs w:val="22"/>
        </w:rPr>
        <w:t>assessment</w:t>
      </w:r>
      <w:r w:rsidRPr="6EB3BEF8" w:rsidR="00C01A3F">
        <w:rPr>
          <w:rFonts w:ascii="Arial" w:hAnsi="Arial" w:cs="Arial"/>
          <w:b/>
          <w:bCs/>
          <w:i/>
          <w:iCs/>
          <w:sz w:val="22"/>
          <w:szCs w:val="22"/>
        </w:rPr>
        <w:t>:</w:t>
      </w:r>
      <w:r w:rsidRPr="6EB3BEF8" w:rsidR="00C01A3F">
        <w:rPr>
          <w:rFonts w:ascii="Arial" w:hAnsi="Arial" w:cs="Arial"/>
          <w:i/>
          <w:iCs/>
          <w:sz w:val="22"/>
          <w:szCs w:val="22"/>
        </w:rPr>
        <w:t xml:space="preserve"> </w:t>
      </w:r>
      <w:r w:rsidRPr="6EB3BEF8" w:rsidR="00E573EA">
        <w:rPr>
          <w:rFonts w:ascii="Arial" w:hAnsi="Arial" w:cs="Arial"/>
          <w:i/>
          <w:iCs/>
          <w:sz w:val="22"/>
          <w:szCs w:val="22"/>
        </w:rPr>
        <w:t xml:space="preserve"> </w:t>
      </w:r>
      <w:r w:rsidRPr="6EB3BEF8" w:rsidR="6B3DE515">
        <w:rPr>
          <w:rFonts w:ascii="Arial" w:hAnsi="Arial" w:cs="Arial"/>
          <w:i/>
          <w:iCs/>
          <w:sz w:val="22"/>
          <w:szCs w:val="22"/>
        </w:rPr>
        <w:t>You must demonstrate the ability to preprocess structured financial data effectively, implement and tune machine learning models, and apply them to generate meaningful insights for credit default classification. This includes handling missing data, encoding categorical variables, and interpreting model outputs using tools like SHAP or feature importance.</w:t>
      </w: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6EB3BEF8" w:rsidRDefault="008042F0" w14:paraId="15588ACB" w14:textId="079AC7B6">
      <w:pPr>
        <w:jc w:val="both"/>
        <w:rPr>
          <w:rFonts w:ascii="Arial" w:hAnsi="Arial" w:cs="Arial"/>
          <w:i/>
          <w:iCs/>
          <w:sz w:val="22"/>
          <w:szCs w:val="22"/>
        </w:rPr>
      </w:pPr>
      <w:r w:rsidRPr="6EB3BEF8">
        <w:rPr>
          <w:rFonts w:ascii="Arial" w:hAnsi="Arial" w:cs="Arial"/>
          <w:b/>
          <w:bCs/>
          <w:i/>
          <w:iCs/>
          <w:sz w:val="22"/>
          <w:szCs w:val="22"/>
        </w:rPr>
        <w:t xml:space="preserve">Guidance </w:t>
      </w:r>
      <w:r w:rsidRPr="6EB3BEF8" w:rsidR="00C01A3F">
        <w:rPr>
          <w:rFonts w:ascii="Arial" w:hAnsi="Arial" w:cs="Arial"/>
          <w:b/>
          <w:bCs/>
          <w:i/>
          <w:iCs/>
          <w:sz w:val="22"/>
          <w:szCs w:val="22"/>
        </w:rPr>
        <w:t xml:space="preserve">specific to this </w:t>
      </w:r>
      <w:r w:rsidRPr="6EB3BEF8" w:rsidR="004C4F19">
        <w:rPr>
          <w:rFonts w:ascii="Arial" w:hAnsi="Arial" w:cs="Arial"/>
          <w:b/>
          <w:bCs/>
          <w:i/>
          <w:iCs/>
          <w:sz w:val="22"/>
          <w:szCs w:val="22"/>
        </w:rPr>
        <w:t>assessment</w:t>
      </w:r>
      <w:r w:rsidRPr="6EB3BEF8" w:rsidR="00C01A3F">
        <w:rPr>
          <w:rFonts w:ascii="Arial" w:hAnsi="Arial" w:cs="Arial"/>
          <w:b/>
          <w:bCs/>
          <w:i/>
          <w:iCs/>
          <w:sz w:val="22"/>
          <w:szCs w:val="22"/>
        </w:rPr>
        <w:t>:</w:t>
      </w:r>
      <w:r w:rsidRPr="6EB3BEF8" w:rsidR="00C01A3F">
        <w:rPr>
          <w:rFonts w:ascii="Arial" w:hAnsi="Arial" w:cs="Arial"/>
          <w:i/>
          <w:iCs/>
          <w:sz w:val="22"/>
          <w:szCs w:val="22"/>
        </w:rPr>
        <w:t xml:space="preserve"> </w:t>
      </w:r>
      <w:r w:rsidRPr="6EB3BEF8" w:rsidR="00A47DEF">
        <w:rPr>
          <w:rFonts w:ascii="Arial" w:hAnsi="Arial" w:cs="Arial"/>
          <w:i/>
          <w:iCs/>
          <w:sz w:val="22"/>
          <w:szCs w:val="22"/>
        </w:rPr>
        <w:t xml:space="preserve"> </w:t>
      </w:r>
      <w:r w:rsidRPr="6EB3BEF8" w:rsidR="3BE4C62C">
        <w:rPr>
          <w:rFonts w:ascii="Arial" w:hAnsi="Arial" w:cs="Arial"/>
          <w:i/>
          <w:iCs/>
          <w:sz w:val="22"/>
          <w:szCs w:val="22"/>
        </w:rPr>
        <w:t>Your work should be well-organised, clearly presented, and demonstrate your ability to communicate technical findings effectively. Show initiative and readiness for professional roles in data-driven financial environments by reflecting on the practical deployment of AI in credit risk assessment, including ethical and fairness implications.</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CA55A0" w:rsidR="00873945" w:rsidP="00873945" w:rsidRDefault="00873945" w14:paraId="4F45C1AB" w14:textId="77777777">
      <w:pPr>
        <w:jc w:val="both"/>
        <w:rPr>
          <w:rFonts w:ascii="Arial" w:hAnsi="Arial" w:cs="Arial"/>
          <w:b/>
          <w:bCs/>
          <w:i/>
          <w:iCs/>
          <w:sz w:val="22"/>
          <w:szCs w:val="22"/>
        </w:rPr>
      </w:pPr>
      <w:r w:rsidRPr="00CA55A0">
        <w:rPr>
          <w:rFonts w:ascii="Arial" w:hAnsi="Arial" w:cs="Arial"/>
          <w:b/>
          <w:bCs/>
          <w:i/>
          <w:iCs/>
          <w:sz w:val="22"/>
          <w:szCs w:val="22"/>
        </w:rPr>
        <w:t>The structure of the report should be as follows:</w:t>
      </w:r>
    </w:p>
    <w:p w:rsidRPr="00CA55A0" w:rsidR="00873945" w:rsidP="00873945" w:rsidRDefault="00873945" w14:paraId="422395B0" w14:textId="77777777">
      <w:pPr>
        <w:jc w:val="both"/>
        <w:rPr>
          <w:rFonts w:ascii="Arial" w:hAnsi="Arial" w:cs="Arial"/>
          <w:b/>
          <w:bCs/>
          <w:i/>
          <w:iCs/>
          <w:sz w:val="22"/>
          <w:szCs w:val="22"/>
        </w:rPr>
      </w:pPr>
    </w:p>
    <w:p w:rsidR="00873945" w:rsidP="6D889DEF" w:rsidRDefault="00873945" w14:paraId="6A324F3C" w14:textId="77777777">
      <w:pPr>
        <w:ind w:left="720"/>
        <w:jc w:val="both"/>
        <w:rPr>
          <w:rFonts w:ascii="Arial" w:hAnsi="Arial" w:cs="Arial"/>
          <w:b w:val="1"/>
          <w:bCs w:val="1"/>
          <w:i w:val="1"/>
          <w:iCs w:val="1"/>
          <w:sz w:val="22"/>
          <w:szCs w:val="22"/>
        </w:rPr>
      </w:pPr>
      <w:r w:rsidRPr="6D889DEF" w:rsidR="00873945">
        <w:rPr>
          <w:rFonts w:ascii="Arial" w:hAnsi="Arial" w:cs="Arial"/>
          <w:b w:val="1"/>
          <w:bCs w:val="1"/>
          <w:i w:val="1"/>
          <w:iCs w:val="1"/>
          <w:sz w:val="22"/>
          <w:szCs w:val="22"/>
          <w:u w:val="single"/>
        </w:rPr>
        <w:t>Introduction:</w:t>
      </w:r>
      <w:r w:rsidRPr="6D889DEF" w:rsidR="00873945">
        <w:rPr>
          <w:rFonts w:ascii="Arial" w:hAnsi="Arial" w:cs="Arial"/>
          <w:b w:val="1"/>
          <w:bCs w:val="1"/>
          <w:i w:val="1"/>
          <w:iCs w:val="1"/>
          <w:sz w:val="22"/>
          <w:szCs w:val="22"/>
        </w:rPr>
        <w:t xml:space="preserve"> The introduction section should give a clear idea about the central issue of concern, and why it is worth examining/ investigating.  It should give the general background to the issue rather than the specific detail (which you will discuss in the main body).  Outline the objectives of the report, what you will achieve - this serves as a 'route map' to let the reader know what to expect in the rest of the report.</w:t>
      </w:r>
    </w:p>
    <w:p w:rsidR="00873945" w:rsidP="6D889DEF" w:rsidRDefault="00873945" w14:paraId="2716A9E2" w14:textId="77777777">
      <w:pPr>
        <w:ind w:left="720"/>
        <w:jc w:val="both"/>
        <w:rPr>
          <w:rFonts w:ascii="Arial" w:hAnsi="Arial" w:cs="Arial"/>
          <w:b w:val="1"/>
          <w:bCs w:val="1"/>
          <w:i w:val="1"/>
          <w:iCs w:val="1"/>
          <w:sz w:val="22"/>
          <w:szCs w:val="22"/>
        </w:rPr>
      </w:pPr>
    </w:p>
    <w:p w:rsidRPr="00CA55A0" w:rsidR="00873945" w:rsidP="6D889DEF" w:rsidRDefault="00873945" w14:paraId="2B800AF6" w14:textId="77777777">
      <w:pPr>
        <w:ind w:left="720"/>
        <w:jc w:val="both"/>
        <w:rPr>
          <w:rFonts w:ascii="Arial" w:hAnsi="Arial" w:cs="Arial"/>
          <w:b w:val="1"/>
          <w:bCs w:val="1"/>
          <w:i w:val="1"/>
          <w:iCs w:val="1"/>
          <w:sz w:val="22"/>
          <w:szCs w:val="22"/>
        </w:rPr>
      </w:pPr>
      <w:r w:rsidRPr="6D889DEF" w:rsidR="00873945">
        <w:rPr>
          <w:rFonts w:ascii="Arial" w:hAnsi="Arial" w:cs="Arial"/>
          <w:b w:val="1"/>
          <w:bCs w:val="1"/>
          <w:i w:val="1"/>
          <w:iCs w:val="1"/>
          <w:sz w:val="22"/>
          <w:szCs w:val="22"/>
          <w:u w:val="single"/>
        </w:rPr>
        <w:t>Related work:</w:t>
      </w:r>
      <w:r w:rsidRPr="6D889DEF" w:rsidR="00873945">
        <w:rPr>
          <w:rFonts w:ascii="Arial" w:hAnsi="Arial" w:cs="Arial"/>
          <w:b w:val="1"/>
          <w:bCs w:val="1"/>
          <w:i w:val="1"/>
          <w:iCs w:val="1"/>
          <w:sz w:val="22"/>
          <w:szCs w:val="22"/>
        </w:rPr>
        <w:t xml:space="preserve"> </w:t>
      </w:r>
      <w:r w:rsidRPr="6D889DEF" w:rsidR="00873945">
        <w:rPr>
          <w:rFonts w:ascii="Arial" w:hAnsi="Arial" w:cs="Arial"/>
          <w:b w:val="1"/>
          <w:bCs w:val="1"/>
          <w:i w:val="1"/>
          <w:iCs w:val="1"/>
          <w:sz w:val="22"/>
          <w:szCs w:val="22"/>
        </w:rPr>
        <w:t xml:space="preserve">This is where you discuss the </w:t>
      </w:r>
      <w:r w:rsidRPr="6D889DEF" w:rsidR="00873945">
        <w:rPr>
          <w:rFonts w:ascii="Arial" w:hAnsi="Arial" w:cs="Arial"/>
          <w:b w:val="1"/>
          <w:bCs w:val="1"/>
          <w:i w:val="1"/>
          <w:iCs w:val="1"/>
          <w:sz w:val="22"/>
          <w:szCs w:val="22"/>
        </w:rPr>
        <w:t xml:space="preserve">proposed systems in the literature </w:t>
      </w:r>
      <w:r w:rsidRPr="6D889DEF" w:rsidR="00873945">
        <w:rPr>
          <w:rFonts w:ascii="Arial" w:hAnsi="Arial" w:cs="Arial"/>
          <w:b w:val="1"/>
          <w:bCs w:val="1"/>
          <w:i w:val="1"/>
          <w:iCs w:val="1"/>
          <w:sz w:val="22"/>
          <w:szCs w:val="22"/>
        </w:rPr>
        <w:t>(subject knowledge, analysis and where relevant, the implementation details).</w:t>
      </w:r>
    </w:p>
    <w:p w:rsidRPr="00CA55A0" w:rsidR="00873945" w:rsidP="6D889DEF" w:rsidRDefault="00873945" w14:paraId="6A313A42" w14:textId="77777777">
      <w:pPr>
        <w:ind w:left="720"/>
        <w:jc w:val="both"/>
        <w:rPr>
          <w:rFonts w:ascii="Arial" w:hAnsi="Arial" w:cs="Arial"/>
          <w:b w:val="1"/>
          <w:bCs w:val="1"/>
          <w:i w:val="1"/>
          <w:iCs w:val="1"/>
          <w:sz w:val="22"/>
          <w:szCs w:val="22"/>
        </w:rPr>
      </w:pPr>
    </w:p>
    <w:p w:rsidR="00873945" w:rsidP="6D889DEF" w:rsidRDefault="00873945" w14:paraId="7D94ED55" w14:textId="75EE3A9D">
      <w:pPr>
        <w:ind w:left="720"/>
        <w:jc w:val="both"/>
        <w:rPr>
          <w:rFonts w:ascii="Arial" w:hAnsi="Arial" w:cs="Arial"/>
          <w:b w:val="1"/>
          <w:bCs w:val="1"/>
          <w:i w:val="1"/>
          <w:iCs w:val="1"/>
          <w:sz w:val="22"/>
          <w:szCs w:val="22"/>
        </w:rPr>
      </w:pPr>
      <w:r w:rsidRPr="6D889DEF" w:rsidR="00873945">
        <w:rPr>
          <w:rFonts w:ascii="Arial" w:hAnsi="Arial" w:cs="Arial"/>
          <w:b w:val="1"/>
          <w:bCs w:val="1"/>
          <w:i w:val="1"/>
          <w:iCs w:val="1"/>
          <w:sz w:val="22"/>
          <w:szCs w:val="22"/>
          <w:u w:val="single"/>
        </w:rPr>
        <w:t xml:space="preserve">Methodology: </w:t>
      </w:r>
      <w:r w:rsidRPr="6D889DEF" w:rsidR="00873945">
        <w:rPr>
          <w:rFonts w:ascii="Arial" w:hAnsi="Arial" w:cs="Arial"/>
          <w:b w:val="1"/>
          <w:bCs w:val="1"/>
          <w:i w:val="1"/>
          <w:iCs w:val="1"/>
          <w:sz w:val="22"/>
          <w:szCs w:val="22"/>
        </w:rPr>
        <w:t xml:space="preserve"> This is where you explain the methodology of comparing different models with different settings and explain </w:t>
      </w:r>
      <w:r w:rsidRPr="6D889DEF" w:rsidR="6C0E1A18">
        <w:rPr>
          <w:rFonts w:ascii="Arial" w:hAnsi="Arial" w:cs="Arial"/>
          <w:b w:val="1"/>
          <w:bCs w:val="1"/>
          <w:i w:val="1"/>
          <w:iCs w:val="1"/>
          <w:sz w:val="22"/>
          <w:szCs w:val="22"/>
        </w:rPr>
        <w:t>the suitability of your classifier algorithm (e.g., Logistic regression, Random Forest and Gradient Boosting), the</w:t>
      </w:r>
      <w:r w:rsidRPr="6D889DEF" w:rsidR="00873945">
        <w:rPr>
          <w:rFonts w:ascii="Arial" w:hAnsi="Arial" w:cs="Arial"/>
          <w:b w:val="1"/>
          <w:bCs w:val="1"/>
          <w:i w:val="1"/>
          <w:iCs w:val="1"/>
          <w:sz w:val="22"/>
          <w:szCs w:val="22"/>
        </w:rPr>
        <w:t xml:space="preserve"> reasons for </w:t>
      </w:r>
      <w:r w:rsidRPr="6D889DEF" w:rsidR="1F4417FE">
        <w:rPr>
          <w:rFonts w:ascii="Arial" w:hAnsi="Arial" w:cs="Arial"/>
          <w:b w:val="1"/>
          <w:bCs w:val="1"/>
          <w:i w:val="1"/>
          <w:iCs w:val="1"/>
          <w:sz w:val="22"/>
          <w:szCs w:val="22"/>
        </w:rPr>
        <w:t xml:space="preserve">choosing </w:t>
      </w:r>
      <w:r w:rsidRPr="6D889DEF" w:rsidR="404CC40D">
        <w:rPr>
          <w:rFonts w:ascii="Arial" w:hAnsi="Arial" w:cs="Arial"/>
          <w:b w:val="1"/>
          <w:bCs w:val="1"/>
          <w:i w:val="1"/>
          <w:iCs w:val="1"/>
          <w:sz w:val="22"/>
          <w:szCs w:val="22"/>
        </w:rPr>
        <w:t>your hyperparameters</w:t>
      </w:r>
      <w:r w:rsidRPr="6D889DEF" w:rsidR="00873945">
        <w:rPr>
          <w:rFonts w:ascii="Arial" w:hAnsi="Arial" w:cs="Arial"/>
          <w:b w:val="1"/>
          <w:bCs w:val="1"/>
          <w:i w:val="1"/>
          <w:iCs w:val="1"/>
          <w:sz w:val="22"/>
          <w:szCs w:val="22"/>
        </w:rPr>
        <w:t>,</w:t>
      </w:r>
      <w:r w:rsidRPr="6D889DEF" w:rsidR="37711393">
        <w:rPr>
          <w:rFonts w:ascii="Arial" w:hAnsi="Arial" w:cs="Arial"/>
          <w:b w:val="1"/>
          <w:bCs w:val="1"/>
          <w:i w:val="1"/>
          <w:iCs w:val="1"/>
          <w:sz w:val="22"/>
          <w:szCs w:val="22"/>
        </w:rPr>
        <w:t xml:space="preserve"> data partitioning</w:t>
      </w:r>
      <w:r w:rsidRPr="6D889DEF" w:rsidR="00873945">
        <w:rPr>
          <w:rFonts w:ascii="Arial" w:hAnsi="Arial" w:cs="Arial"/>
          <w:b w:val="1"/>
          <w:bCs w:val="1"/>
          <w:i w:val="1"/>
          <w:iCs w:val="1"/>
          <w:sz w:val="22"/>
          <w:szCs w:val="22"/>
        </w:rPr>
        <w:t xml:space="preserve"> etc.</w:t>
      </w:r>
    </w:p>
    <w:p w:rsidR="00873945" w:rsidP="6D889DEF" w:rsidRDefault="00873945" w14:paraId="5561E3A4" w14:textId="77777777">
      <w:pPr>
        <w:ind w:left="720"/>
        <w:jc w:val="both"/>
        <w:rPr>
          <w:rFonts w:ascii="Arial" w:hAnsi="Arial" w:cs="Arial"/>
          <w:b w:val="1"/>
          <w:bCs w:val="1"/>
          <w:i w:val="1"/>
          <w:iCs w:val="1"/>
          <w:sz w:val="22"/>
          <w:szCs w:val="22"/>
        </w:rPr>
      </w:pPr>
    </w:p>
    <w:p w:rsidRPr="00875956" w:rsidR="00873945" w:rsidP="6D889DEF" w:rsidRDefault="00873945" w14:paraId="2766FDE5" w14:textId="77777777">
      <w:pPr>
        <w:ind w:left="720"/>
        <w:jc w:val="both"/>
        <w:rPr>
          <w:rFonts w:ascii="Arial" w:hAnsi="Arial" w:cs="Arial"/>
          <w:b w:val="1"/>
          <w:bCs w:val="1"/>
          <w:i w:val="1"/>
          <w:iCs w:val="1"/>
          <w:sz w:val="22"/>
          <w:szCs w:val="22"/>
          <w:u w:val="single"/>
        </w:rPr>
      </w:pPr>
      <w:r w:rsidRPr="6D889DEF" w:rsidR="00873945">
        <w:rPr>
          <w:rFonts w:ascii="Arial" w:hAnsi="Arial" w:cs="Arial"/>
          <w:b w:val="1"/>
          <w:bCs w:val="1"/>
          <w:i w:val="1"/>
          <w:iCs w:val="1"/>
          <w:sz w:val="22"/>
          <w:szCs w:val="22"/>
          <w:u w:val="single"/>
        </w:rPr>
        <w:t>Results and discussion</w:t>
      </w:r>
      <w:r w:rsidRPr="6D889DEF" w:rsidR="00873945">
        <w:rPr>
          <w:rFonts w:ascii="Arial" w:hAnsi="Arial" w:cs="Arial"/>
          <w:b w:val="1"/>
          <w:bCs w:val="1"/>
          <w:i w:val="1"/>
          <w:iCs w:val="1"/>
          <w:sz w:val="22"/>
          <w:szCs w:val="22"/>
          <w:u w:val="single"/>
        </w:rPr>
        <w:t>:</w:t>
      </w:r>
      <w:r w:rsidRPr="6D889DEF" w:rsidR="00873945">
        <w:rPr>
          <w:rFonts w:ascii="Arial" w:hAnsi="Arial" w:cs="Arial"/>
          <w:b w:val="1"/>
          <w:bCs w:val="1"/>
          <w:i w:val="1"/>
          <w:iCs w:val="1"/>
          <w:sz w:val="22"/>
          <w:szCs w:val="22"/>
        </w:rPr>
        <w:t xml:space="preserve"> </w:t>
      </w:r>
      <w:r w:rsidRPr="6D889DEF" w:rsidR="00873945">
        <w:rPr>
          <w:rFonts w:ascii="Arial" w:hAnsi="Arial" w:cs="Arial"/>
          <w:b w:val="1"/>
          <w:bCs w:val="1"/>
          <w:i w:val="1"/>
          <w:iCs w:val="1"/>
          <w:sz w:val="22"/>
          <w:szCs w:val="22"/>
        </w:rPr>
        <w:t>In this section</w:t>
      </w:r>
      <w:r w:rsidRPr="6D889DEF" w:rsidR="00873945">
        <w:rPr>
          <w:rFonts w:ascii="Arial" w:hAnsi="Arial" w:cs="Arial"/>
          <w:b w:val="1"/>
          <w:bCs w:val="1"/>
          <w:i w:val="1"/>
          <w:iCs w:val="1"/>
          <w:sz w:val="22"/>
          <w:szCs w:val="22"/>
        </w:rPr>
        <w:t>, you demonstrate the results of your experiments, i</w:t>
      </w:r>
      <w:r w:rsidRPr="6D889DEF" w:rsidR="00873945">
        <w:rPr>
          <w:rFonts w:ascii="Arial" w:hAnsi="Arial" w:cs="Arial"/>
          <w:b w:val="1"/>
          <w:bCs w:val="1"/>
          <w:i w:val="1"/>
          <w:iCs w:val="1"/>
          <w:sz w:val="22"/>
          <w:szCs w:val="22"/>
        </w:rPr>
        <w:t>nterprets the results for readers and provides the significance of the findings</w:t>
      </w:r>
      <w:r w:rsidRPr="6D889DEF" w:rsidR="00873945">
        <w:rPr>
          <w:rFonts w:ascii="Arial" w:hAnsi="Arial" w:cs="Arial"/>
          <w:b w:val="1"/>
          <w:bCs w:val="1"/>
          <w:i w:val="1"/>
          <w:iCs w:val="1"/>
          <w:sz w:val="22"/>
          <w:szCs w:val="22"/>
        </w:rPr>
        <w:t xml:space="preserve">, discuss the effect of decisions you make on the overall performance. Try to compare your results with some of the previous studies that you have discussed in the related work section. </w:t>
      </w:r>
    </w:p>
    <w:p w:rsidRPr="00CA55A0" w:rsidR="00873945" w:rsidP="6D889DEF" w:rsidRDefault="00873945" w14:paraId="35270293" w14:textId="77777777">
      <w:pPr>
        <w:ind w:left="720"/>
        <w:jc w:val="both"/>
        <w:rPr>
          <w:rFonts w:ascii="Arial" w:hAnsi="Arial" w:cs="Arial"/>
          <w:b w:val="1"/>
          <w:bCs w:val="1"/>
          <w:i w:val="1"/>
          <w:iCs w:val="1"/>
          <w:sz w:val="22"/>
          <w:szCs w:val="22"/>
        </w:rPr>
      </w:pPr>
    </w:p>
    <w:p w:rsidRPr="00CA55A0" w:rsidR="00873945" w:rsidP="6D889DEF" w:rsidRDefault="00873945" w14:paraId="349A86B6" w14:textId="77777777">
      <w:pPr>
        <w:ind w:left="720"/>
        <w:jc w:val="both"/>
        <w:rPr>
          <w:rFonts w:ascii="Arial" w:hAnsi="Arial" w:cs="Arial"/>
          <w:b w:val="1"/>
          <w:bCs w:val="1"/>
          <w:i w:val="1"/>
          <w:iCs w:val="1"/>
          <w:sz w:val="22"/>
          <w:szCs w:val="22"/>
        </w:rPr>
      </w:pPr>
      <w:r w:rsidRPr="6D889DEF" w:rsidR="00873945">
        <w:rPr>
          <w:rFonts w:ascii="Arial" w:hAnsi="Arial" w:cs="Arial"/>
          <w:b w:val="1"/>
          <w:bCs w:val="1"/>
          <w:i w:val="1"/>
          <w:iCs w:val="1"/>
          <w:sz w:val="22"/>
          <w:szCs w:val="22"/>
          <w:u w:val="single"/>
        </w:rPr>
        <w:t>Conclusion</w:t>
      </w:r>
      <w:r w:rsidRPr="6D889DEF" w:rsidR="00873945">
        <w:rPr>
          <w:rFonts w:ascii="Arial" w:hAnsi="Arial" w:cs="Arial"/>
          <w:b w:val="1"/>
          <w:bCs w:val="1"/>
          <w:i w:val="1"/>
          <w:iCs w:val="1"/>
          <w:sz w:val="22"/>
          <w:szCs w:val="22"/>
          <w:u w:val="single"/>
        </w:rPr>
        <w:t xml:space="preserve"> and recommendation</w:t>
      </w:r>
      <w:r w:rsidRPr="6D889DEF" w:rsidR="00873945">
        <w:rPr>
          <w:rFonts w:ascii="Arial" w:hAnsi="Arial" w:cs="Arial"/>
          <w:b w:val="1"/>
          <w:bCs w:val="1"/>
          <w:i w:val="1"/>
          <w:iCs w:val="1"/>
          <w:sz w:val="22"/>
          <w:szCs w:val="22"/>
          <w:u w:val="single"/>
        </w:rPr>
        <w:t>:</w:t>
      </w:r>
      <w:r w:rsidRPr="6D889DEF" w:rsidR="00873945">
        <w:rPr>
          <w:rFonts w:ascii="Arial" w:hAnsi="Arial" w:cs="Arial"/>
          <w:b w:val="1"/>
          <w:bCs w:val="1"/>
          <w:i w:val="1"/>
          <w:iCs w:val="1"/>
          <w:sz w:val="22"/>
          <w:szCs w:val="22"/>
        </w:rPr>
        <w:t xml:space="preserve"> In this section you should draw together the themes you have previously discussed (synthesis).  Try not to just re-hash the discussion from the main body; ask yourself questions such as 'so what?', 'what does this mean?', 'what are the implications for the organisation, its stakeholders,</w:t>
      </w:r>
      <w:r w:rsidRPr="6D889DEF" w:rsidR="00873945">
        <w:rPr>
          <w:rFonts w:ascii="Arial" w:hAnsi="Arial" w:cs="Arial"/>
          <w:b w:val="1"/>
          <w:bCs w:val="1"/>
          <w:i w:val="1"/>
          <w:iCs w:val="1"/>
          <w:sz w:val="22"/>
          <w:szCs w:val="22"/>
        </w:rPr>
        <w:t xml:space="preserve"> </w:t>
      </w:r>
      <w:r w:rsidRPr="6D889DEF" w:rsidR="00873945">
        <w:rPr>
          <w:rFonts w:ascii="Arial" w:hAnsi="Arial" w:cs="Arial"/>
          <w:b w:val="1"/>
          <w:bCs w:val="1"/>
          <w:i w:val="1"/>
          <w:iCs w:val="1"/>
          <w:sz w:val="22"/>
          <w:szCs w:val="22"/>
        </w:rPr>
        <w:t>industry…the future…etc.?'  Ensure you have addressed the objectives you laid out in the introduction section.</w:t>
      </w:r>
    </w:p>
    <w:p w:rsidRPr="00CA55A0" w:rsidR="00873945" w:rsidP="6D889DEF" w:rsidRDefault="00873945" w14:paraId="272ECEA2" w14:textId="77777777">
      <w:pPr>
        <w:ind w:left="720"/>
        <w:jc w:val="both"/>
        <w:rPr>
          <w:rFonts w:ascii="Arial" w:hAnsi="Arial" w:cs="Arial"/>
          <w:b w:val="1"/>
          <w:bCs w:val="1"/>
          <w:i w:val="1"/>
          <w:iCs w:val="1"/>
          <w:sz w:val="22"/>
          <w:szCs w:val="22"/>
        </w:rPr>
      </w:pPr>
    </w:p>
    <w:p w:rsidRPr="00CA55A0" w:rsidR="00873945" w:rsidP="6D889DEF" w:rsidRDefault="00873945" w14:paraId="49B9E083" w14:textId="77777777">
      <w:pPr>
        <w:ind w:left="720"/>
        <w:jc w:val="both"/>
        <w:rPr>
          <w:rFonts w:ascii="Arial" w:hAnsi="Arial" w:cs="Arial"/>
          <w:b w:val="1"/>
          <w:bCs w:val="1"/>
          <w:i w:val="1"/>
          <w:iCs w:val="1"/>
          <w:sz w:val="22"/>
          <w:szCs w:val="22"/>
        </w:rPr>
      </w:pPr>
      <w:r w:rsidRPr="6D889DEF" w:rsidR="00873945">
        <w:rPr>
          <w:rFonts w:ascii="Arial" w:hAnsi="Arial" w:cs="Arial"/>
          <w:b w:val="1"/>
          <w:bCs w:val="1"/>
          <w:i w:val="1"/>
          <w:iCs w:val="1"/>
          <w:sz w:val="22"/>
          <w:szCs w:val="22"/>
          <w:u w:val="single"/>
        </w:rPr>
        <w:t>References:</w:t>
      </w:r>
      <w:r w:rsidRPr="6D889DEF" w:rsidR="00873945">
        <w:rPr>
          <w:rFonts w:ascii="Arial" w:hAnsi="Arial" w:cs="Arial"/>
          <w:b w:val="1"/>
          <w:bCs w:val="1"/>
          <w:i w:val="1"/>
          <w:iCs w:val="1"/>
          <w:sz w:val="22"/>
          <w:szCs w:val="22"/>
        </w:rPr>
        <w:t xml:space="preserve"> </w:t>
      </w:r>
      <w:r w:rsidRPr="6D889DEF" w:rsidR="00873945">
        <w:rPr>
          <w:rFonts w:ascii="Arial" w:hAnsi="Arial" w:cs="Arial"/>
          <w:b w:val="1"/>
          <w:bCs w:val="1"/>
          <w:i w:val="1"/>
          <w:iCs w:val="1"/>
          <w:sz w:val="22"/>
          <w:szCs w:val="22"/>
        </w:rPr>
        <w:t>Use the School’s agreed referencing system (IEEE).</w:t>
      </w:r>
    </w:p>
    <w:p w:rsidRPr="00CA55A0" w:rsidR="00873945" w:rsidP="6D889DEF" w:rsidRDefault="00873945" w14:paraId="7AE6DC40" w14:textId="77777777">
      <w:pPr>
        <w:ind w:left="720"/>
        <w:jc w:val="both"/>
        <w:rPr>
          <w:rFonts w:ascii="Arial" w:hAnsi="Arial" w:cs="Arial"/>
          <w:b w:val="1"/>
          <w:bCs w:val="1"/>
          <w:i w:val="1"/>
          <w:iCs w:val="1"/>
          <w:sz w:val="22"/>
          <w:szCs w:val="22"/>
        </w:rPr>
      </w:pPr>
    </w:p>
    <w:p w:rsidRPr="00CA55A0" w:rsidR="00873945" w:rsidP="6D889DEF" w:rsidRDefault="00873945" w14:paraId="059C7B37" w14:textId="77777777">
      <w:pPr>
        <w:ind w:left="720"/>
        <w:jc w:val="both"/>
        <w:rPr>
          <w:rFonts w:ascii="Arial" w:hAnsi="Arial" w:cs="Arial"/>
          <w:b w:val="1"/>
          <w:bCs w:val="1"/>
          <w:i w:val="1"/>
          <w:iCs w:val="1"/>
          <w:sz w:val="22"/>
          <w:szCs w:val="22"/>
          <w:u w:val="single"/>
        </w:rPr>
      </w:pPr>
      <w:r w:rsidRPr="6D889DEF" w:rsidR="00873945">
        <w:rPr>
          <w:rFonts w:ascii="Arial" w:hAnsi="Arial" w:cs="Arial"/>
          <w:b w:val="1"/>
          <w:bCs w:val="1"/>
          <w:i w:val="1"/>
          <w:iCs w:val="1"/>
          <w:sz w:val="22"/>
          <w:szCs w:val="22"/>
          <w:u w:val="single"/>
        </w:rPr>
        <w:t xml:space="preserve">Essential Resources: </w:t>
      </w:r>
    </w:p>
    <w:p w:rsidRPr="00CA55A0" w:rsidR="00873945" w:rsidP="6D889DEF" w:rsidRDefault="00873945" w14:paraId="5F2F991D" w14:textId="77777777">
      <w:pPr>
        <w:ind w:left="720"/>
        <w:jc w:val="both"/>
        <w:rPr>
          <w:rFonts w:ascii="Arial" w:hAnsi="Arial" w:cs="Arial"/>
          <w:b w:val="1"/>
          <w:bCs w:val="1"/>
          <w:i w:val="1"/>
          <w:iCs w:val="1"/>
          <w:sz w:val="22"/>
          <w:szCs w:val="22"/>
        </w:rPr>
      </w:pPr>
      <w:r w:rsidRPr="6D889DEF" w:rsidR="00873945">
        <w:rPr>
          <w:rFonts w:ascii="Arial" w:hAnsi="Arial" w:cs="Arial"/>
          <w:b w:val="1"/>
          <w:bCs w:val="1"/>
          <w:i w:val="1"/>
          <w:iCs w:val="1"/>
          <w:sz w:val="22"/>
          <w:szCs w:val="22"/>
        </w:rPr>
        <w:t>•</w:t>
      </w:r>
      <w:r>
        <w:tab/>
      </w:r>
      <w:r w:rsidRPr="6D889DEF" w:rsidR="00873945">
        <w:rPr>
          <w:rFonts w:ascii="Arial" w:hAnsi="Arial" w:cs="Arial"/>
          <w:b w:val="1"/>
          <w:bCs w:val="1"/>
          <w:i w:val="1"/>
          <w:iCs w:val="1"/>
          <w:sz w:val="22"/>
          <w:szCs w:val="22"/>
        </w:rPr>
        <w:t>Resources listed on the lecture schedule and on Moodle</w:t>
      </w:r>
    </w:p>
    <w:p w:rsidRPr="00CA55A0" w:rsidR="00873945" w:rsidP="6D889DEF" w:rsidRDefault="00873945" w14:paraId="4011C6DA" w14:textId="77777777">
      <w:pPr>
        <w:ind w:left="720"/>
        <w:jc w:val="both"/>
        <w:rPr>
          <w:rFonts w:ascii="Arial" w:hAnsi="Arial" w:cs="Arial"/>
          <w:b w:val="1"/>
          <w:bCs w:val="1"/>
          <w:i w:val="1"/>
          <w:iCs w:val="1"/>
          <w:sz w:val="22"/>
          <w:szCs w:val="22"/>
        </w:rPr>
      </w:pPr>
      <w:r w:rsidRPr="6D889DEF" w:rsidR="00873945">
        <w:rPr>
          <w:rFonts w:ascii="Arial" w:hAnsi="Arial" w:cs="Arial"/>
          <w:b w:val="1"/>
          <w:bCs w:val="1"/>
          <w:i w:val="1"/>
          <w:iCs w:val="1"/>
          <w:sz w:val="22"/>
          <w:szCs w:val="22"/>
        </w:rPr>
        <w:t>•</w:t>
      </w:r>
      <w:r>
        <w:tab/>
      </w:r>
      <w:r w:rsidRPr="6D889DEF" w:rsidR="00873945">
        <w:rPr>
          <w:rFonts w:ascii="Arial" w:hAnsi="Arial" w:cs="Arial"/>
          <w:b w:val="1"/>
          <w:bCs w:val="1"/>
          <w:i w:val="1"/>
          <w:iCs w:val="1"/>
          <w:sz w:val="22"/>
          <w:szCs w:val="22"/>
        </w:rPr>
        <w:t>The student handbook</w:t>
      </w:r>
    </w:p>
    <w:p w:rsidRPr="00CA55A0" w:rsidR="00873945" w:rsidP="6D889DEF" w:rsidRDefault="00873945" w14:paraId="05066075" w14:textId="77777777">
      <w:pPr>
        <w:ind w:left="720"/>
        <w:jc w:val="both"/>
        <w:rPr>
          <w:rFonts w:ascii="Arial" w:hAnsi="Arial" w:cs="Arial"/>
          <w:b w:val="1"/>
          <w:bCs w:val="1"/>
          <w:i w:val="1"/>
          <w:iCs w:val="1"/>
          <w:sz w:val="22"/>
          <w:szCs w:val="22"/>
        </w:rPr>
      </w:pPr>
    </w:p>
    <w:p w:rsidRPr="00CA55A0" w:rsidR="00873945" w:rsidP="6D889DEF" w:rsidRDefault="00873945" w14:paraId="60AF1203" w14:textId="77777777">
      <w:pPr>
        <w:ind w:left="720"/>
        <w:jc w:val="both"/>
        <w:rPr>
          <w:rFonts w:ascii="Arial" w:hAnsi="Arial" w:cs="Arial"/>
          <w:b w:val="1"/>
          <w:bCs w:val="1"/>
          <w:i w:val="1"/>
          <w:iCs w:val="1"/>
          <w:sz w:val="22"/>
          <w:szCs w:val="22"/>
        </w:rPr>
      </w:pPr>
      <w:r w:rsidRPr="6D889DEF" w:rsidR="00873945">
        <w:rPr>
          <w:rFonts w:ascii="Arial" w:hAnsi="Arial" w:cs="Arial"/>
          <w:b w:val="1"/>
          <w:bCs w:val="1"/>
          <w:i w:val="1"/>
          <w:iCs w:val="1"/>
          <w:sz w:val="22"/>
          <w:szCs w:val="22"/>
          <w:u w:val="single"/>
        </w:rPr>
        <w:t xml:space="preserve">Appendices: </w:t>
      </w:r>
      <w:r w:rsidRPr="6D889DEF" w:rsidR="00873945">
        <w:rPr>
          <w:rFonts w:ascii="Arial" w:hAnsi="Arial" w:cs="Arial"/>
          <w:b w:val="1"/>
          <w:bCs w:val="1"/>
          <w:i w:val="1"/>
          <w:iCs w:val="1"/>
          <w:sz w:val="22"/>
          <w:szCs w:val="22"/>
        </w:rPr>
        <w:t xml:space="preserve">Where relevant.  </w:t>
      </w: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9740A6" w14:paraId="12F6C24E" w14:textId="77777777">
        <w:trPr>
          <w:jc w:val="center"/>
        </w:trPr>
        <w:tc>
          <w:tcPr>
            <w:tcW w:w="10444"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1B91C5D2" w:rsidRDefault="00152E9D" w14:paraId="5F3F8DEB" w14:textId="77777777">
      <w:pPr>
        <w:pStyle w:val="BodyText1"/>
        <w:tabs>
          <w:tab w:val="clear" w:pos="720"/>
          <w:tab w:val="clear" w:pos="1440"/>
        </w:tabs>
        <w:jc w:val="both"/>
        <w:rPr>
          <w:rFonts w:ascii="Arial" w:hAnsi="Arial" w:cs="Arial"/>
          <w:sz w:val="20"/>
        </w:rPr>
      </w:pPr>
      <w:r w:rsidRPr="0588F58F">
        <w:rPr>
          <w:rFonts w:ascii="Arial" w:hAnsi="Arial" w:cs="Arial"/>
          <w:sz w:val="20"/>
        </w:rPr>
        <w:t>This section details</w:t>
      </w:r>
      <w:r w:rsidRPr="0588F58F" w:rsidR="004D5E9B">
        <w:rPr>
          <w:rFonts w:ascii="Arial" w:hAnsi="Arial" w:cs="Arial"/>
          <w:sz w:val="20"/>
        </w:rPr>
        <w:t xml:space="preserve"> t</w:t>
      </w:r>
      <w:r w:rsidRPr="0588F58F">
        <w:rPr>
          <w:rFonts w:ascii="Arial" w:hAnsi="Arial" w:cs="Arial"/>
          <w:sz w:val="20"/>
        </w:rPr>
        <w:t xml:space="preserve">he </w:t>
      </w:r>
      <w:r w:rsidRPr="0588F58F">
        <w:rPr>
          <w:rFonts w:ascii="Arial" w:hAnsi="Arial" w:cs="Arial"/>
          <w:i/>
          <w:iCs/>
          <w:sz w:val="20"/>
        </w:rPr>
        <w:t>extent</w:t>
      </w:r>
      <w:r w:rsidRPr="0588F58F">
        <w:rPr>
          <w:rFonts w:ascii="Arial" w:hAnsi="Arial" w:cs="Arial"/>
          <w:sz w:val="20"/>
        </w:rPr>
        <w:t xml:space="preserve"> to which </w:t>
      </w:r>
      <w:r w:rsidRPr="0588F58F" w:rsidR="004D5E9B">
        <w:rPr>
          <w:rFonts w:ascii="Arial" w:hAnsi="Arial" w:cs="Arial"/>
          <w:sz w:val="20"/>
        </w:rPr>
        <w:t xml:space="preserve">the assessment criteria </w:t>
      </w:r>
      <w:r w:rsidRPr="0588F58F">
        <w:rPr>
          <w:rFonts w:ascii="Arial" w:hAnsi="Arial" w:cs="Arial"/>
          <w:sz w:val="20"/>
        </w:rPr>
        <w:t>are demonstrated by you</w:t>
      </w:r>
      <w:r w:rsidRPr="0588F58F" w:rsidR="004D5E9B">
        <w:rPr>
          <w:rFonts w:ascii="Arial" w:hAnsi="Arial" w:cs="Arial"/>
          <w:sz w:val="20"/>
        </w:rPr>
        <w:t>, which</w:t>
      </w:r>
      <w:r w:rsidRPr="0588F58F">
        <w:rPr>
          <w:rFonts w:ascii="Arial" w:hAnsi="Arial" w:cs="Arial"/>
          <w:sz w:val="20"/>
        </w:rPr>
        <w:t xml:space="preserve"> </w:t>
      </w:r>
      <w:r w:rsidRPr="0588F58F" w:rsidR="005F3A53">
        <w:rPr>
          <w:rFonts w:ascii="Arial" w:hAnsi="Arial" w:cs="Arial"/>
          <w:sz w:val="20"/>
        </w:rPr>
        <w:t xml:space="preserve">in turn </w:t>
      </w:r>
      <w:r w:rsidRPr="0588F58F">
        <w:rPr>
          <w:rFonts w:ascii="Arial" w:hAnsi="Arial" w:cs="Arial"/>
          <w:sz w:val="20"/>
        </w:rPr>
        <w:t xml:space="preserve">determines your mark. The marks available for each </w:t>
      </w:r>
      <w:r w:rsidRPr="0588F58F" w:rsidR="005F3A53">
        <w:rPr>
          <w:rFonts w:ascii="Arial" w:hAnsi="Arial" w:cs="Arial"/>
          <w:sz w:val="20"/>
        </w:rPr>
        <w:t>category of skill</w:t>
      </w:r>
      <w:r w:rsidRPr="0588F58F">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387727D"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387727D"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92B76E7" w14:textId="77777777">
            <w:pPr>
              <w:jc w:val="center"/>
              <w:rPr>
                <w:rFonts w:ascii="Arial" w:hAnsi="Arial" w:cs="Arial"/>
                <w:sz w:val="32"/>
              </w:rPr>
            </w:pPr>
          </w:p>
        </w:tc>
      </w:tr>
      <w:tr w:rsidRPr="00A406E5" w:rsidR="00152E9D" w:rsidTr="0387727D"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57337E" w:rsidR="00E270B9" w:rsidP="00E270B9" w:rsidRDefault="00E270B9" w14:paraId="6063CE9A" w14:textId="77777777">
            <w:pPr>
              <w:pStyle w:val="ListParagraph"/>
              <w:numPr>
                <w:ilvl w:val="0"/>
                <w:numId w:val="21"/>
              </w:numPr>
              <w:spacing w:after="120"/>
              <w:rPr>
                <w:rFonts w:ascii="Arial" w:hAnsi="Arial" w:cs="Arial"/>
                <w:lang w:eastAsia="en-US"/>
              </w:rPr>
            </w:pPr>
            <w:r w:rsidRPr="0057337E">
              <w:rPr>
                <w:rFonts w:ascii="Arial" w:hAnsi="Arial" w:cs="Arial"/>
                <w:lang w:eastAsia="en-US"/>
              </w:rPr>
              <w:t>Ability to critically review and integrate relevant and recent literature (6</w:t>
            </w:r>
            <w:r>
              <w:rPr>
                <w:rFonts w:ascii="Arial" w:hAnsi="Arial" w:cs="Arial"/>
                <w:lang w:eastAsia="en-US"/>
              </w:rPr>
              <w:t xml:space="preserve"> Marks)</w:t>
            </w:r>
          </w:p>
          <w:p w:rsidRPr="0057337E" w:rsidR="00E270B9" w:rsidP="00E270B9" w:rsidRDefault="00E270B9" w14:paraId="6FF9CCD9" w14:textId="77777777">
            <w:pPr>
              <w:pStyle w:val="ListParagraph"/>
              <w:numPr>
                <w:ilvl w:val="0"/>
                <w:numId w:val="21"/>
              </w:numPr>
              <w:spacing w:after="120"/>
              <w:rPr>
                <w:rFonts w:ascii="Arial" w:hAnsi="Arial" w:cs="Arial"/>
                <w:lang w:eastAsia="en-US"/>
              </w:rPr>
            </w:pPr>
            <w:r w:rsidRPr="0057337E">
              <w:rPr>
                <w:rFonts w:ascii="Arial" w:hAnsi="Arial" w:cs="Arial"/>
                <w:lang w:eastAsia="en-US"/>
              </w:rPr>
              <w:t>Demonstrating understanding of key concepts and theories from literature (6 Marks)</w:t>
            </w:r>
          </w:p>
          <w:p w:rsidRPr="00CE3611" w:rsidR="00152E9D" w:rsidP="00152E9D" w:rsidRDefault="00E270B9" w14:paraId="140C7068" w14:textId="51287E56">
            <w:pPr>
              <w:pStyle w:val="ListParagraph"/>
              <w:numPr>
                <w:ilvl w:val="0"/>
                <w:numId w:val="21"/>
              </w:numPr>
              <w:spacing w:after="120"/>
              <w:rPr>
                <w:rFonts w:ascii="Arial" w:hAnsi="Arial" w:cs="Arial"/>
                <w:lang w:eastAsia="en-US"/>
              </w:rPr>
            </w:pPr>
            <w:r w:rsidRPr="0057337E">
              <w:rPr>
                <w:rFonts w:ascii="Arial" w:hAnsi="Arial" w:cs="Arial"/>
                <w:lang w:eastAsia="en-US"/>
              </w:rPr>
              <w:t>Providing appropriate references and citations (3 Marks )</w:t>
            </w:r>
          </w:p>
        </w:tc>
        <w:tc>
          <w:tcPr>
            <w:tcW w:w="416"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387727D" w14:paraId="13986ACA" w14:textId="77777777">
        <w:trPr>
          <w:trHeight w:val="451"/>
        </w:trPr>
        <w:tc>
          <w:tcPr>
            <w:tcW w:w="4169" w:type="pct"/>
            <w:vMerge/>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270B9" w14:paraId="28341388" w14:textId="68AFEC76">
            <w:pPr>
              <w:jc w:val="center"/>
              <w:rPr>
                <w:rFonts w:ascii="Arial" w:hAnsi="Arial" w:cs="Arial"/>
                <w:sz w:val="32"/>
              </w:rPr>
            </w:pPr>
            <w:r>
              <w:rPr>
                <w:rFonts w:ascii="Arial" w:hAnsi="Arial" w:cs="Arial"/>
                <w:sz w:val="32"/>
              </w:rPr>
              <w:t>15</w:t>
            </w:r>
          </w:p>
        </w:tc>
        <w:tc>
          <w:tcPr>
            <w:tcW w:w="416" w:type="pct"/>
            <w:vMerge/>
          </w:tcPr>
          <w:p w:rsidRPr="00A406E5" w:rsidR="00152E9D" w:rsidP="00152E9D" w:rsidRDefault="00152E9D" w14:paraId="70DE1A00" w14:textId="77777777">
            <w:pPr>
              <w:jc w:val="center"/>
              <w:rPr>
                <w:rFonts w:ascii="Arial" w:hAnsi="Arial" w:cs="Arial"/>
                <w:sz w:val="32"/>
              </w:rPr>
            </w:pPr>
          </w:p>
        </w:tc>
      </w:tr>
      <w:tr w:rsidRPr="00A406E5" w:rsidR="00152E9D" w:rsidTr="0387727D"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6092D9F" w14:textId="77777777">
            <w:pPr>
              <w:jc w:val="center"/>
              <w:rPr>
                <w:rFonts w:ascii="Arial" w:hAnsi="Arial" w:cs="Arial"/>
                <w:sz w:val="32"/>
              </w:rPr>
            </w:pPr>
          </w:p>
        </w:tc>
      </w:tr>
      <w:tr w:rsidRPr="00A406E5" w:rsidR="00152E9D" w:rsidTr="0387727D"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D81899" w:rsidR="00D81899" w:rsidP="00D81899" w:rsidRDefault="5CFBC574" w14:paraId="2E13EC21" w14:textId="4F16AB45">
            <w:pPr>
              <w:pStyle w:val="ListParagraph"/>
              <w:numPr>
                <w:ilvl w:val="0"/>
                <w:numId w:val="21"/>
              </w:numPr>
              <w:spacing w:after="120"/>
              <w:rPr>
                <w:rFonts w:ascii="Arial" w:hAnsi="Arial" w:cs="Arial"/>
                <w:lang w:eastAsia="en-US"/>
              </w:rPr>
            </w:pPr>
            <w:r w:rsidRPr="6EB3BEF8">
              <w:rPr>
                <w:rFonts w:ascii="Arial" w:hAnsi="Arial" w:cs="Arial"/>
                <w:lang w:eastAsia="en-US"/>
              </w:rPr>
              <w:t>Demonstrates depth of understanding of ensemble learning techniques</w:t>
            </w:r>
            <w:r w:rsidRPr="6EB3BEF8" w:rsidR="518D1210">
              <w:rPr>
                <w:rFonts w:ascii="Arial" w:hAnsi="Arial" w:cs="Arial"/>
                <w:lang w:eastAsia="en-US"/>
              </w:rPr>
              <w:t xml:space="preserve"> (</w:t>
            </w:r>
            <w:r w:rsidRPr="6EB3BEF8">
              <w:rPr>
                <w:rFonts w:ascii="Arial" w:hAnsi="Arial" w:cs="Arial"/>
                <w:lang w:eastAsia="en-US"/>
              </w:rPr>
              <w:t>Random Forest and</w:t>
            </w:r>
            <w:r w:rsidRPr="6EB3BEF8" w:rsidR="59DE6DE1">
              <w:rPr>
                <w:rFonts w:ascii="Arial" w:hAnsi="Arial" w:cs="Arial"/>
                <w:lang w:eastAsia="en-US"/>
              </w:rPr>
              <w:t>/or</w:t>
            </w:r>
            <w:r w:rsidRPr="6EB3BEF8">
              <w:rPr>
                <w:rFonts w:ascii="Arial" w:hAnsi="Arial" w:cs="Arial"/>
                <w:lang w:eastAsia="en-US"/>
              </w:rPr>
              <w:t xml:space="preserve"> Gradient Boosting</w:t>
            </w:r>
            <w:r w:rsidRPr="6EB3BEF8" w:rsidR="746D9807">
              <w:rPr>
                <w:rFonts w:ascii="Arial" w:hAnsi="Arial" w:cs="Arial"/>
                <w:lang w:eastAsia="en-US"/>
              </w:rPr>
              <w:t>)</w:t>
            </w:r>
            <w:r w:rsidRPr="6EB3BEF8">
              <w:rPr>
                <w:rFonts w:ascii="Arial" w:hAnsi="Arial" w:cs="Arial"/>
                <w:lang w:eastAsia="en-US"/>
              </w:rPr>
              <w:t xml:space="preserve"> and their application in </w:t>
            </w:r>
            <w:r w:rsidRPr="6EB3BEF8" w:rsidR="57738FFB">
              <w:rPr>
                <w:rFonts w:ascii="Arial" w:hAnsi="Arial" w:cs="Arial"/>
                <w:lang w:eastAsia="en-US"/>
              </w:rPr>
              <w:t>their application in credit risk prediction</w:t>
            </w:r>
            <w:r w:rsidRPr="6EB3BEF8">
              <w:rPr>
                <w:rFonts w:ascii="Arial" w:hAnsi="Arial" w:cs="Arial"/>
                <w:color w:val="FF0000"/>
                <w:lang w:eastAsia="en-US"/>
              </w:rPr>
              <w:t xml:space="preserve"> </w:t>
            </w:r>
            <w:r w:rsidRPr="6EB3BEF8">
              <w:rPr>
                <w:rFonts w:ascii="Arial" w:hAnsi="Arial" w:cs="Arial"/>
                <w:lang w:eastAsia="en-US"/>
              </w:rPr>
              <w:t>(5 Marks)</w:t>
            </w:r>
          </w:p>
          <w:p w:rsidRPr="00D81899" w:rsidR="00D81899" w:rsidP="00D81899" w:rsidRDefault="00D81899" w14:paraId="4D567206" w14:textId="74C35066">
            <w:pPr>
              <w:pStyle w:val="ListParagraph"/>
              <w:numPr>
                <w:ilvl w:val="0"/>
                <w:numId w:val="21"/>
              </w:numPr>
              <w:spacing w:after="120"/>
              <w:rPr>
                <w:rFonts w:ascii="Arial" w:hAnsi="Arial" w:cs="Arial"/>
                <w:lang w:eastAsia="en-US"/>
              </w:rPr>
            </w:pPr>
            <w:r w:rsidRPr="00D81899">
              <w:rPr>
                <w:rFonts w:ascii="Arial" w:hAnsi="Arial" w:cs="Arial"/>
                <w:lang w:eastAsia="en-US"/>
              </w:rPr>
              <w:t>Explains the role of hyperparameters in ensemble models and evaluates their impact on classification performance (</w:t>
            </w:r>
            <w:r w:rsidR="0045757A">
              <w:rPr>
                <w:rFonts w:ascii="Arial" w:hAnsi="Arial" w:cs="Arial"/>
                <w:lang w:eastAsia="en-US"/>
              </w:rPr>
              <w:t>5</w:t>
            </w:r>
            <w:r w:rsidRPr="00D81899">
              <w:rPr>
                <w:rFonts w:ascii="Arial" w:hAnsi="Arial" w:cs="Arial"/>
                <w:lang w:eastAsia="en-US"/>
              </w:rPr>
              <w:t xml:space="preserve"> Marks)</w:t>
            </w:r>
          </w:p>
          <w:p w:rsidRPr="00CE3611" w:rsidR="00152E9D" w:rsidP="00CE3611" w:rsidRDefault="72EFF309" w14:paraId="54559E54" w14:textId="1078D28D">
            <w:pPr>
              <w:pStyle w:val="ListParagraph"/>
              <w:numPr>
                <w:ilvl w:val="0"/>
                <w:numId w:val="21"/>
              </w:numPr>
              <w:spacing w:after="120"/>
              <w:rPr>
                <w:rFonts w:ascii="Arial" w:hAnsi="Arial" w:cs="Arial"/>
                <w:lang w:eastAsia="en-US"/>
              </w:rPr>
            </w:pPr>
            <w:r w:rsidRPr="6EB3BEF8">
              <w:rPr>
                <w:rFonts w:ascii="Arial" w:hAnsi="Arial" w:cs="Arial"/>
                <w:lang w:eastAsia="en-US"/>
              </w:rPr>
              <w:t>Demonstrates knowledge of appropriate evaluation metrics (e.g., accuracy, precision, recall, F1-score, confusion matrix) for assessing multi-class classification models (</w:t>
            </w:r>
            <w:r w:rsidRPr="6EB3BEF8" w:rsidR="5497733F">
              <w:rPr>
                <w:rFonts w:ascii="Arial" w:hAnsi="Arial" w:cs="Arial"/>
                <w:lang w:eastAsia="en-US"/>
              </w:rPr>
              <w:t xml:space="preserve">5 </w:t>
            </w:r>
            <w:r w:rsidRPr="6EB3BEF8">
              <w:rPr>
                <w:rFonts w:ascii="Arial" w:hAnsi="Arial" w:cs="Arial"/>
                <w:lang w:eastAsia="en-US"/>
              </w:rPr>
              <w:t>Marks)</w:t>
            </w: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387727D" w14:paraId="08776789" w14:textId="77777777">
        <w:trPr>
          <w:trHeight w:val="451"/>
        </w:trPr>
        <w:tc>
          <w:tcPr>
            <w:tcW w:w="4169" w:type="pct"/>
            <w:vMerge/>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5757A" w14:paraId="0F3859D4" w14:textId="7638A9E7">
            <w:pPr>
              <w:jc w:val="center"/>
              <w:rPr>
                <w:rFonts w:ascii="Arial" w:hAnsi="Arial" w:cs="Arial"/>
                <w:sz w:val="32"/>
              </w:rPr>
            </w:pPr>
            <w:r>
              <w:rPr>
                <w:rFonts w:ascii="Arial" w:hAnsi="Arial" w:cs="Arial"/>
                <w:sz w:val="32"/>
              </w:rPr>
              <w:t>15</w:t>
            </w:r>
          </w:p>
        </w:tc>
        <w:tc>
          <w:tcPr>
            <w:tcW w:w="416" w:type="pct"/>
            <w:vMerge/>
          </w:tcPr>
          <w:p w:rsidRPr="00A406E5" w:rsidR="00152E9D" w:rsidP="00152E9D" w:rsidRDefault="00152E9D" w14:paraId="7FDAD056" w14:textId="77777777">
            <w:pPr>
              <w:jc w:val="center"/>
              <w:rPr>
                <w:rFonts w:ascii="Arial" w:hAnsi="Arial" w:cs="Arial"/>
                <w:sz w:val="32"/>
              </w:rPr>
            </w:pPr>
          </w:p>
        </w:tc>
      </w:tr>
      <w:tr w:rsidRPr="00A406E5" w:rsidR="00152E9D" w:rsidTr="0387727D"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2A6A919" w14:textId="77777777">
            <w:pPr>
              <w:jc w:val="center"/>
              <w:rPr>
                <w:rFonts w:ascii="Arial" w:hAnsi="Arial" w:cs="Arial"/>
                <w:sz w:val="32"/>
              </w:rPr>
            </w:pPr>
          </w:p>
        </w:tc>
      </w:tr>
      <w:tr w:rsidRPr="00A406E5" w:rsidR="00152E9D" w:rsidTr="0387727D" w14:paraId="48302A93" w14:textId="77777777">
        <w:trPr>
          <w:trHeight w:val="450"/>
        </w:trPr>
        <w:tc>
          <w:tcPr>
            <w:tcW w:w="4169" w:type="pct"/>
            <w:vMerge w:val="restart"/>
            <w:tcBorders>
              <w:top w:val="single" w:color="auto" w:sz="4" w:space="0"/>
              <w:left w:val="single" w:color="auto" w:sz="4" w:space="0"/>
              <w:right w:val="single" w:color="auto" w:sz="4" w:space="0"/>
            </w:tcBorders>
          </w:tcPr>
          <w:p w:rsidR="00DC616C" w:rsidP="00DC616C" w:rsidRDefault="406EB1C9" w14:paraId="3D56B401" w14:textId="721C55D6">
            <w:pPr>
              <w:pStyle w:val="ListParagraph"/>
              <w:numPr>
                <w:ilvl w:val="0"/>
                <w:numId w:val="21"/>
              </w:numPr>
              <w:spacing w:after="120"/>
              <w:rPr>
                <w:rFonts w:ascii="Arial" w:hAnsi="Arial" w:cs="Arial"/>
                <w:lang w:eastAsia="en-US"/>
              </w:rPr>
            </w:pPr>
            <w:r w:rsidRPr="0387727D">
              <w:rPr>
                <w:rFonts w:ascii="Arial" w:hAnsi="Arial" w:cs="Arial"/>
                <w:lang w:eastAsia="en-US"/>
              </w:rPr>
              <w:t xml:space="preserve">Critical analysis of the performance of the developed </w:t>
            </w:r>
            <w:r w:rsidRPr="00C65740" w:rsidR="5A654C51">
              <w:rPr>
                <w:rFonts w:ascii="Arial" w:hAnsi="Arial" w:cs="Arial"/>
                <w:lang w:eastAsia="en-US"/>
              </w:rPr>
              <w:t>machine learning</w:t>
            </w:r>
            <w:r w:rsidRPr="0387727D" w:rsidR="5A654C51">
              <w:rPr>
                <w:rFonts w:ascii="Arial" w:hAnsi="Arial" w:cs="Arial"/>
                <w:lang w:eastAsia="en-US"/>
              </w:rPr>
              <w:t xml:space="preserve"> </w:t>
            </w:r>
            <w:r w:rsidRPr="0387727D">
              <w:rPr>
                <w:rFonts w:ascii="Arial" w:hAnsi="Arial" w:cs="Arial"/>
                <w:lang w:eastAsia="en-US"/>
              </w:rPr>
              <w:t xml:space="preserve">models and interpretation of their results in the context of </w:t>
            </w:r>
            <w:r w:rsidRPr="0387727D" w:rsidR="7621E030">
              <w:rPr>
                <w:rFonts w:ascii="Arial" w:hAnsi="Arial" w:cs="Arial"/>
                <w:lang w:eastAsia="en-US"/>
              </w:rPr>
              <w:t>credit default prediction</w:t>
            </w:r>
            <w:r w:rsidRPr="0387727D">
              <w:rPr>
                <w:rFonts w:ascii="Arial" w:hAnsi="Arial" w:cs="Arial"/>
                <w:lang w:eastAsia="en-US"/>
              </w:rPr>
              <w:t xml:space="preserve"> (8 Marks)</w:t>
            </w:r>
          </w:p>
          <w:p w:rsidR="00DC616C" w:rsidP="00DC616C" w:rsidRDefault="4C19105F" w14:paraId="42445DE9" w14:textId="6CA0E44F">
            <w:pPr>
              <w:pStyle w:val="ListParagraph"/>
              <w:numPr>
                <w:ilvl w:val="0"/>
                <w:numId w:val="21"/>
              </w:numPr>
              <w:spacing w:after="120"/>
              <w:rPr>
                <w:rFonts w:ascii="Arial" w:hAnsi="Arial" w:cs="Arial"/>
                <w:lang w:eastAsia="en-US"/>
              </w:rPr>
            </w:pPr>
            <w:r w:rsidRPr="6EB3BEF8">
              <w:rPr>
                <w:rFonts w:ascii="Arial" w:hAnsi="Arial" w:cs="Arial"/>
                <w:lang w:eastAsia="en-US"/>
              </w:rPr>
              <w:t>Ability to identify and discuss key factors influencing credit risk outcomes, based on insights derived from model behaviour and feature importance</w:t>
            </w:r>
            <w:r w:rsidRPr="6EB3BEF8" w:rsidR="22F8EE19">
              <w:rPr>
                <w:rFonts w:ascii="Arial" w:hAnsi="Arial" w:cs="Arial"/>
                <w:lang w:eastAsia="en-US"/>
              </w:rPr>
              <w:t xml:space="preserve"> (10 Marks)</w:t>
            </w:r>
          </w:p>
          <w:p w:rsidRPr="00CE3611" w:rsidR="00152E9D" w:rsidP="00CE3611" w:rsidRDefault="6C44E76F" w14:paraId="260BE796" w14:textId="35C54EF2">
            <w:pPr>
              <w:pStyle w:val="ListParagraph"/>
              <w:numPr>
                <w:ilvl w:val="0"/>
                <w:numId w:val="21"/>
              </w:numPr>
              <w:spacing w:after="120"/>
              <w:rPr>
                <w:rFonts w:ascii="Arial" w:hAnsi="Arial" w:cs="Arial"/>
                <w:lang w:eastAsia="en-US"/>
              </w:rPr>
            </w:pPr>
            <w:r w:rsidRPr="6EB3BEF8">
              <w:rPr>
                <w:rFonts w:ascii="Arial" w:hAnsi="Arial" w:cs="Arial"/>
                <w:lang w:eastAsia="en-US"/>
              </w:rPr>
              <w:t>Evaluation of the strengths and limitations of the linear (Logistic regression) and ensemble (Random Forest or Gradient Boosting) classifiers, including discussion of their suitability for credit risk classification tasks</w:t>
            </w:r>
            <w:r w:rsidRPr="6EB3BEF8" w:rsidR="22F8EE19">
              <w:rPr>
                <w:rFonts w:ascii="Arial" w:hAnsi="Arial" w:cs="Arial"/>
                <w:lang w:eastAsia="en-US"/>
              </w:rPr>
              <w:t xml:space="preserve"> (7 Marks)</w:t>
            </w: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387727D" w14:paraId="673486FB" w14:textId="77777777">
        <w:trPr>
          <w:trHeight w:val="451"/>
        </w:trPr>
        <w:tc>
          <w:tcPr>
            <w:tcW w:w="4169" w:type="pct"/>
            <w:vMerge/>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92796C" w14:paraId="34F28A9B" w14:textId="78DD0F42">
            <w:pPr>
              <w:jc w:val="center"/>
              <w:rPr>
                <w:rFonts w:ascii="Arial" w:hAnsi="Arial" w:cs="Arial"/>
                <w:sz w:val="32"/>
              </w:rPr>
            </w:pPr>
            <w:r>
              <w:rPr>
                <w:rFonts w:ascii="Arial" w:hAnsi="Arial" w:cs="Arial"/>
                <w:sz w:val="32"/>
              </w:rPr>
              <w:t>25</w:t>
            </w:r>
          </w:p>
        </w:tc>
        <w:tc>
          <w:tcPr>
            <w:tcW w:w="416" w:type="pct"/>
            <w:vMerge/>
          </w:tcPr>
          <w:p w:rsidRPr="00A406E5" w:rsidR="00152E9D" w:rsidP="00152E9D" w:rsidRDefault="00152E9D" w14:paraId="57BC206B" w14:textId="77777777">
            <w:pPr>
              <w:jc w:val="center"/>
              <w:rPr>
                <w:rFonts w:ascii="Arial" w:hAnsi="Arial" w:cs="Arial"/>
                <w:sz w:val="32"/>
              </w:rPr>
            </w:pPr>
          </w:p>
        </w:tc>
      </w:tr>
      <w:tr w:rsidRPr="00A406E5" w:rsidR="00152E9D" w:rsidTr="0387727D"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E5A3351" w14:textId="77777777">
            <w:pPr>
              <w:jc w:val="center"/>
              <w:rPr>
                <w:rFonts w:ascii="Arial" w:hAnsi="Arial" w:cs="Arial"/>
                <w:sz w:val="32"/>
              </w:rPr>
            </w:pPr>
          </w:p>
        </w:tc>
      </w:tr>
      <w:tr w:rsidRPr="00A406E5" w:rsidR="00152E9D" w:rsidTr="0387727D"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CE3611" w:rsidR="00B62D20" w:rsidP="00CE3611" w:rsidRDefault="00AA582A" w14:paraId="026B3322" w14:textId="273A6FAC">
            <w:pPr>
              <w:pStyle w:val="ListParagraph"/>
              <w:numPr>
                <w:ilvl w:val="0"/>
                <w:numId w:val="21"/>
              </w:numPr>
              <w:spacing w:after="120"/>
              <w:rPr>
                <w:rFonts w:ascii="Arial" w:hAnsi="Arial" w:cs="Arial"/>
                <w:lang w:eastAsia="en-US"/>
              </w:rPr>
            </w:pPr>
            <w:r w:rsidRPr="00AA582A">
              <w:rPr>
                <w:rFonts w:ascii="Arial" w:hAnsi="Arial" w:cs="Arial"/>
                <w:lang w:eastAsia="en-US"/>
              </w:rPr>
              <w:t>Effective preprocessing of data, including handling of missing values, encoding of categorical variables, and normalization where appropriate (10 Marks)</w:t>
            </w:r>
          </w:p>
          <w:p w:rsidRPr="00CE3611" w:rsidR="00B62D20" w:rsidP="00CE3611" w:rsidRDefault="50EA3AE4" w14:paraId="196F8FCB" w14:textId="52F4B2B4">
            <w:pPr>
              <w:pStyle w:val="ListParagraph"/>
              <w:numPr>
                <w:ilvl w:val="0"/>
                <w:numId w:val="21"/>
              </w:numPr>
              <w:spacing w:after="120"/>
              <w:rPr>
                <w:rFonts w:ascii="Arial" w:hAnsi="Arial" w:cs="Arial"/>
                <w:lang w:eastAsia="en-US"/>
              </w:rPr>
            </w:pPr>
            <w:r w:rsidRPr="6EB3BEF8">
              <w:rPr>
                <w:rFonts w:ascii="Arial" w:hAnsi="Arial" w:cs="Arial"/>
                <w:lang w:eastAsia="en-US"/>
              </w:rPr>
              <w:t>Application of logistic regression and ensemble learning models (Random Forest or Gradient Boosting) to the task of credit default classification (</w:t>
            </w:r>
            <w:r w:rsidRPr="6EB3BEF8" w:rsidR="00B0BBE9">
              <w:rPr>
                <w:rFonts w:ascii="Arial" w:hAnsi="Arial" w:cs="Arial"/>
                <w:lang w:eastAsia="en-US"/>
              </w:rPr>
              <w:t>1</w:t>
            </w:r>
            <w:r w:rsidRPr="6EB3BEF8" w:rsidR="1CDCD216">
              <w:rPr>
                <w:rFonts w:ascii="Arial" w:hAnsi="Arial" w:cs="Arial"/>
                <w:lang w:eastAsia="en-US"/>
              </w:rPr>
              <w:t>5</w:t>
            </w:r>
            <w:r w:rsidRPr="6EB3BEF8" w:rsidR="00B0BBE9">
              <w:rPr>
                <w:rFonts w:ascii="Arial" w:hAnsi="Arial" w:cs="Arial"/>
                <w:lang w:eastAsia="en-US"/>
              </w:rPr>
              <w:t xml:space="preserve"> Marks)</w:t>
            </w:r>
          </w:p>
          <w:p w:rsidRPr="00CE3611" w:rsidR="00152E9D" w:rsidP="00CE3611" w:rsidRDefault="00AA582A" w14:paraId="1B7B34BE" w14:textId="4A38F9DF">
            <w:pPr>
              <w:pStyle w:val="ListParagraph"/>
              <w:numPr>
                <w:ilvl w:val="0"/>
                <w:numId w:val="21"/>
              </w:numPr>
              <w:spacing w:after="120"/>
              <w:rPr>
                <w:rFonts w:ascii="Arial" w:hAnsi="Arial" w:cs="Arial"/>
                <w:lang w:eastAsia="en-US"/>
              </w:rPr>
            </w:pPr>
            <w:r w:rsidRPr="00AA582A">
              <w:rPr>
                <w:rFonts w:ascii="Arial" w:hAnsi="Arial" w:cs="Arial"/>
                <w:lang w:eastAsia="en-US"/>
              </w:rPr>
              <w:t>Demonstration of proficiency in model implementation, including hyperparameter tuning, cross-validation, and evaluation using appropriate metrics (</w:t>
            </w:r>
            <w:r w:rsidR="0092796C">
              <w:rPr>
                <w:rFonts w:ascii="Arial" w:hAnsi="Arial" w:cs="Arial"/>
                <w:lang w:eastAsia="en-US"/>
              </w:rPr>
              <w:t>10</w:t>
            </w:r>
            <w:r w:rsidRPr="00AA582A">
              <w:rPr>
                <w:rFonts w:ascii="Arial" w:hAnsi="Arial" w:cs="Arial"/>
                <w:lang w:eastAsia="en-US"/>
              </w:rPr>
              <w:t xml:space="preserve"> Marks)</w:t>
            </w: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387727D" w14:paraId="2FB49110" w14:textId="77777777">
        <w:trPr>
          <w:trHeight w:val="450"/>
        </w:trPr>
        <w:tc>
          <w:tcPr>
            <w:tcW w:w="4169" w:type="pct"/>
            <w:vMerge/>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92796C" w14:paraId="2774443A" w14:textId="1181C7A4">
            <w:pPr>
              <w:jc w:val="center"/>
              <w:rPr>
                <w:rFonts w:ascii="Arial" w:hAnsi="Arial" w:cs="Arial"/>
                <w:sz w:val="32"/>
              </w:rPr>
            </w:pPr>
            <w:r>
              <w:rPr>
                <w:rFonts w:ascii="Arial" w:hAnsi="Arial" w:cs="Arial"/>
                <w:sz w:val="32"/>
              </w:rPr>
              <w:t>35</w:t>
            </w:r>
          </w:p>
        </w:tc>
        <w:tc>
          <w:tcPr>
            <w:tcW w:w="416" w:type="pct"/>
            <w:vMerge/>
          </w:tcPr>
          <w:p w:rsidRPr="00A406E5" w:rsidR="00152E9D" w:rsidP="00152E9D" w:rsidRDefault="00152E9D" w14:paraId="326A365E" w14:textId="77777777">
            <w:pPr>
              <w:jc w:val="center"/>
              <w:rPr>
                <w:rFonts w:ascii="Arial" w:hAnsi="Arial" w:cs="Arial"/>
                <w:sz w:val="32"/>
              </w:rPr>
            </w:pPr>
          </w:p>
        </w:tc>
      </w:tr>
      <w:tr w:rsidRPr="00A406E5" w:rsidR="00152E9D" w:rsidTr="0387727D"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DBF8361" w14:textId="77777777">
            <w:pPr>
              <w:jc w:val="center"/>
              <w:rPr>
                <w:rFonts w:ascii="Arial" w:hAnsi="Arial" w:cs="Arial"/>
                <w:sz w:val="32"/>
              </w:rPr>
            </w:pPr>
          </w:p>
        </w:tc>
      </w:tr>
      <w:tr w:rsidRPr="00A406E5" w:rsidR="00152E9D" w:rsidTr="0387727D"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7B2E90" w:rsidR="002826D7" w:rsidP="002826D7" w:rsidRDefault="002826D7" w14:paraId="7B7EE63D" w14:textId="77777777">
            <w:pPr>
              <w:pStyle w:val="ListParagraph"/>
              <w:numPr>
                <w:ilvl w:val="0"/>
                <w:numId w:val="22"/>
              </w:numPr>
              <w:spacing w:after="120"/>
              <w:rPr>
                <w:rFonts w:ascii="Arial" w:hAnsi="Arial" w:cs="Arial"/>
                <w:lang w:eastAsia="en-US"/>
              </w:rPr>
            </w:pPr>
            <w:r w:rsidRPr="007B2E90">
              <w:rPr>
                <w:rFonts w:ascii="Arial" w:hAnsi="Arial" w:cs="Arial"/>
                <w:lang w:eastAsia="en-US"/>
              </w:rPr>
              <w:t>Well organised report (5 Marks)</w:t>
            </w:r>
          </w:p>
          <w:p w:rsidRPr="00D85B5A" w:rsidR="002826D7" w:rsidP="002826D7" w:rsidRDefault="002826D7" w14:paraId="4E539A16" w14:textId="77777777">
            <w:pPr>
              <w:pStyle w:val="ListParagraph"/>
              <w:numPr>
                <w:ilvl w:val="1"/>
                <w:numId w:val="21"/>
              </w:numPr>
              <w:spacing w:after="120"/>
              <w:rPr>
                <w:rFonts w:ascii="Arial" w:hAnsi="Arial" w:cs="Arial"/>
                <w:lang w:eastAsia="en-US"/>
              </w:rPr>
            </w:pPr>
            <w:r w:rsidRPr="00D85B5A">
              <w:rPr>
                <w:rFonts w:ascii="Arial" w:hAnsi="Arial" w:cs="Arial"/>
                <w:lang w:eastAsia="en-US"/>
              </w:rPr>
              <w:t>Clarity and effectiveness in communicating complex technical concepts.</w:t>
            </w:r>
          </w:p>
          <w:p w:rsidRPr="00D85B5A" w:rsidR="002826D7" w:rsidP="00CC30D7" w:rsidRDefault="00CC30D7" w14:paraId="784B156E" w14:textId="0BC69A5A">
            <w:pPr>
              <w:pStyle w:val="ListParagraph"/>
              <w:numPr>
                <w:ilvl w:val="1"/>
                <w:numId w:val="21"/>
              </w:numPr>
              <w:spacing w:after="120"/>
              <w:rPr>
                <w:rFonts w:ascii="Arial" w:hAnsi="Arial" w:cs="Arial"/>
                <w:lang w:eastAsia="en-US"/>
              </w:rPr>
            </w:pPr>
            <w:r w:rsidRPr="00CC30D7">
              <w:rPr>
                <w:rFonts w:ascii="Arial" w:hAnsi="Arial" w:cs="Arial"/>
                <w:lang w:eastAsia="en-US"/>
              </w:rPr>
              <w:t>Depth of analysis and understanding demonstrated in exploring ensemble-based predictive modelling techniques and interpreting results</w:t>
            </w:r>
            <w:r w:rsidRPr="00D85B5A" w:rsidR="002826D7">
              <w:rPr>
                <w:rFonts w:ascii="Arial" w:hAnsi="Arial" w:cs="Arial"/>
                <w:lang w:eastAsia="en-US"/>
              </w:rPr>
              <w:t>.</w:t>
            </w:r>
          </w:p>
          <w:p w:rsidRPr="00CE3611" w:rsidR="00B62D20" w:rsidP="6EB3BEF8" w:rsidRDefault="07085163" w14:paraId="7D5C0472" w14:textId="6BBE9F82">
            <w:pPr>
              <w:pStyle w:val="ListParagraph"/>
              <w:numPr>
                <w:ilvl w:val="1"/>
                <w:numId w:val="21"/>
              </w:numPr>
              <w:spacing w:after="120"/>
              <w:rPr>
                <w:rFonts w:ascii="Arial" w:hAnsi="Arial" w:cs="Arial"/>
                <w:lang w:eastAsia="en-US"/>
              </w:rPr>
            </w:pPr>
            <w:r w:rsidRPr="0588F58F">
              <w:rPr>
                <w:rFonts w:ascii="Arial" w:hAnsi="Arial" w:cs="Arial"/>
                <w:lang w:eastAsia="en-US"/>
              </w:rPr>
              <w:t xml:space="preserve">Alignment of the report content with the initial objectives set </w:t>
            </w:r>
            <w:r w:rsidRPr="0588F58F" w:rsidR="2D0A4EB8">
              <w:rPr>
                <w:rFonts w:ascii="Arial" w:hAnsi="Arial" w:cs="Arial"/>
                <w:lang w:eastAsia="en-US"/>
              </w:rPr>
              <w:t xml:space="preserve">for credit risk assessment using a </w:t>
            </w:r>
            <w:r w:rsidRPr="0588F58F" w:rsidR="7D8D9A60">
              <w:rPr>
                <w:rFonts w:ascii="Arial" w:hAnsi="Arial" w:cs="Arial"/>
                <w:lang w:eastAsia="en-US"/>
              </w:rPr>
              <w:t xml:space="preserve">linear model (logistic regression) </w:t>
            </w:r>
            <w:r w:rsidRPr="0588F58F" w:rsidR="2D0A4EB8">
              <w:rPr>
                <w:rFonts w:ascii="Arial" w:hAnsi="Arial" w:cs="Arial"/>
                <w:lang w:eastAsia="en-US"/>
              </w:rPr>
              <w:t>and ensemble</w:t>
            </w:r>
            <w:r w:rsidRPr="0588F58F">
              <w:rPr>
                <w:rFonts w:ascii="Arial" w:hAnsi="Arial" w:cs="Arial"/>
                <w:lang w:eastAsia="en-US"/>
              </w:rPr>
              <w:t xml:space="preserve"> </w:t>
            </w:r>
            <w:r w:rsidRPr="0588F58F" w:rsidR="25A19141">
              <w:rPr>
                <w:rFonts w:ascii="Arial" w:hAnsi="Arial" w:cs="Arial"/>
                <w:lang w:eastAsia="en-US"/>
              </w:rPr>
              <w:t>model (</w:t>
            </w:r>
            <w:r w:rsidRPr="0588F58F">
              <w:rPr>
                <w:rFonts w:ascii="Arial" w:hAnsi="Arial" w:cs="Arial"/>
                <w:lang w:eastAsia="en-US"/>
              </w:rPr>
              <w:t xml:space="preserve">Random Forest </w:t>
            </w:r>
            <w:r w:rsidRPr="0588F58F" w:rsidR="74ABE3B6">
              <w:rPr>
                <w:rFonts w:ascii="Arial" w:hAnsi="Arial" w:cs="Arial"/>
                <w:lang w:eastAsia="en-US"/>
              </w:rPr>
              <w:t xml:space="preserve">or </w:t>
            </w:r>
            <w:r w:rsidRPr="0588F58F">
              <w:rPr>
                <w:rFonts w:ascii="Arial" w:hAnsi="Arial" w:cs="Arial"/>
                <w:lang w:eastAsia="en-US"/>
              </w:rPr>
              <w:t>Gradient Boosting</w:t>
            </w:r>
            <w:r w:rsidRPr="0588F58F" w:rsidR="49D2A99D">
              <w:rPr>
                <w:rFonts w:ascii="Arial" w:hAnsi="Arial" w:cs="Arial"/>
                <w:lang w:eastAsia="en-US"/>
              </w:rPr>
              <w:t>)</w:t>
            </w:r>
          </w:p>
          <w:p w:rsidRPr="00CE3611" w:rsidR="00152E9D" w:rsidP="00152E9D" w:rsidRDefault="002826D7" w14:paraId="34F5747C" w14:textId="57ADD2F7">
            <w:pPr>
              <w:pStyle w:val="ListParagraph"/>
              <w:numPr>
                <w:ilvl w:val="0"/>
                <w:numId w:val="21"/>
              </w:numPr>
              <w:spacing w:after="120"/>
              <w:rPr>
                <w:rFonts w:ascii="Arial" w:hAnsi="Arial" w:cs="Arial"/>
                <w:lang w:eastAsia="en-US"/>
              </w:rPr>
            </w:pPr>
            <w:r w:rsidRPr="007B2E90">
              <w:rPr>
                <w:rFonts w:ascii="Arial" w:hAnsi="Arial" w:cs="Arial"/>
                <w:lang w:eastAsia="en-US"/>
              </w:rPr>
              <w:t>Demonstrates proficiency in implementing code with well-commented sections and integrating visual presentations effectively (5 Marks)</w:t>
            </w:r>
          </w:p>
        </w:tc>
        <w:tc>
          <w:tcPr>
            <w:tcW w:w="416" w:type="pct"/>
            <w:tcBorders>
              <w:top w:val="single" w:color="auto" w:sz="4" w:space="0"/>
              <w:left w:val="single" w:color="auto" w:sz="4" w:space="0"/>
              <w:right w:val="single" w:color="auto" w:sz="4" w:space="0"/>
            </w:tcBorders>
          </w:tcPr>
          <w:p w:rsidRPr="00A406E5" w:rsidR="00152E9D" w:rsidP="00152E9D" w:rsidRDefault="00F70EC2" w14:paraId="47829043" w14:textId="31ED497A">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387727D" w14:paraId="259D39CD" w14:textId="77777777">
        <w:trPr>
          <w:trHeight w:val="450"/>
        </w:trPr>
        <w:tc>
          <w:tcPr>
            <w:tcW w:w="4169" w:type="pct"/>
            <w:vMerge/>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C073F1" w:rsidP="00152E9D" w:rsidRDefault="00C073F1" w14:paraId="4FF1ED83"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w:t>
            </w:r>
            <w:r w:rsidRPr="00B669B1">
              <w:rPr>
                <w:rFonts w:ascii="Arial" w:hAnsi="Arial" w:cs="Arial"/>
              </w:rPr>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 xml:space="preserve">Gaps in knowledge, with </w:t>
            </w:r>
            <w:r w:rsidRPr="00B669B1">
              <w:rPr>
                <w:rFonts w:ascii="Arial" w:hAnsi="Arial" w:cs="Arial"/>
              </w:rPr>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accurate and </w:t>
            </w:r>
            <w:r>
              <w:rPr>
                <w:rFonts w:ascii="Arial" w:hAnsi="Arial" w:cs="Arial"/>
              </w:rPr>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w:t>
            </w:r>
            <w:r>
              <w:rPr>
                <w:rFonts w:ascii="Arial" w:hAnsi="Arial" w:cs="Arial"/>
              </w:rPr>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w:t>
            </w:r>
            <w:r w:rsidRPr="00FA521C">
              <w:rPr>
                <w:rFonts w:ascii="Arial" w:hAnsi="Arial" w:cs="Arial"/>
              </w:rPr>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 xml:space="preserve">xceptional mastery of a </w:t>
            </w:r>
            <w:r w:rsidRPr="00387205">
              <w:rPr>
                <w:rFonts w:ascii="Arial" w:hAnsi="Arial" w:cs="Arial"/>
              </w:rPr>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F0BE2" w:rsidRDefault="008F0BE2" w14:paraId="441150D6" w14:textId="77777777">
      <w:r>
        <w:separator/>
      </w:r>
    </w:p>
  </w:endnote>
  <w:endnote w:type="continuationSeparator" w:id="0">
    <w:p w:rsidR="008F0BE2" w:rsidRDefault="008F0BE2" w14:paraId="0C5AD33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F0BE2" w:rsidRDefault="008F0BE2" w14:paraId="1F3C07E3" w14:textId="77777777">
      <w:r>
        <w:separator/>
      </w:r>
    </w:p>
  </w:footnote>
  <w:footnote w:type="continuationSeparator" w:id="0">
    <w:p w:rsidR="008F0BE2" w:rsidRDefault="008F0BE2" w14:paraId="7E15416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263EB6"/>
    <w:multiLevelType w:val="hybridMultilevel"/>
    <w:tmpl w:val="37227580"/>
    <w:lvl w:ilvl="0" w:tplc="08090001">
      <w:start w:val="1"/>
      <w:numFmt w:val="bullet"/>
      <w:lvlText w:val=""/>
      <w:lvlJc w:val="left"/>
      <w:pPr>
        <w:ind w:left="1287" w:hanging="360"/>
      </w:pPr>
      <w:rPr>
        <w:rFonts w:hint="default" w:ascii="Symbol" w:hAnsi="Symbol"/>
      </w:rPr>
    </w:lvl>
    <w:lvl w:ilvl="1" w:tplc="08090003" w:tentative="1">
      <w:start w:val="1"/>
      <w:numFmt w:val="bullet"/>
      <w:lvlText w:val="o"/>
      <w:lvlJc w:val="left"/>
      <w:pPr>
        <w:ind w:left="2007" w:hanging="360"/>
      </w:pPr>
      <w:rPr>
        <w:rFonts w:hint="default" w:ascii="Courier New" w:hAnsi="Courier New" w:cs="Courier New"/>
      </w:rPr>
    </w:lvl>
    <w:lvl w:ilvl="2" w:tplc="08090005" w:tentative="1">
      <w:start w:val="1"/>
      <w:numFmt w:val="bullet"/>
      <w:lvlText w:val=""/>
      <w:lvlJc w:val="left"/>
      <w:pPr>
        <w:ind w:left="2727" w:hanging="360"/>
      </w:pPr>
      <w:rPr>
        <w:rFonts w:hint="default" w:ascii="Wingdings" w:hAnsi="Wingdings"/>
      </w:rPr>
    </w:lvl>
    <w:lvl w:ilvl="3" w:tplc="08090001" w:tentative="1">
      <w:start w:val="1"/>
      <w:numFmt w:val="bullet"/>
      <w:lvlText w:val=""/>
      <w:lvlJc w:val="left"/>
      <w:pPr>
        <w:ind w:left="3447" w:hanging="360"/>
      </w:pPr>
      <w:rPr>
        <w:rFonts w:hint="default" w:ascii="Symbol" w:hAnsi="Symbol"/>
      </w:rPr>
    </w:lvl>
    <w:lvl w:ilvl="4" w:tplc="08090003" w:tentative="1">
      <w:start w:val="1"/>
      <w:numFmt w:val="bullet"/>
      <w:lvlText w:val="o"/>
      <w:lvlJc w:val="left"/>
      <w:pPr>
        <w:ind w:left="4167" w:hanging="360"/>
      </w:pPr>
      <w:rPr>
        <w:rFonts w:hint="default" w:ascii="Courier New" w:hAnsi="Courier New" w:cs="Courier New"/>
      </w:rPr>
    </w:lvl>
    <w:lvl w:ilvl="5" w:tplc="08090005" w:tentative="1">
      <w:start w:val="1"/>
      <w:numFmt w:val="bullet"/>
      <w:lvlText w:val=""/>
      <w:lvlJc w:val="left"/>
      <w:pPr>
        <w:ind w:left="4887" w:hanging="360"/>
      </w:pPr>
      <w:rPr>
        <w:rFonts w:hint="default" w:ascii="Wingdings" w:hAnsi="Wingdings"/>
      </w:rPr>
    </w:lvl>
    <w:lvl w:ilvl="6" w:tplc="08090001" w:tentative="1">
      <w:start w:val="1"/>
      <w:numFmt w:val="bullet"/>
      <w:lvlText w:val=""/>
      <w:lvlJc w:val="left"/>
      <w:pPr>
        <w:ind w:left="5607" w:hanging="360"/>
      </w:pPr>
      <w:rPr>
        <w:rFonts w:hint="default" w:ascii="Symbol" w:hAnsi="Symbol"/>
      </w:rPr>
    </w:lvl>
    <w:lvl w:ilvl="7" w:tplc="08090003" w:tentative="1">
      <w:start w:val="1"/>
      <w:numFmt w:val="bullet"/>
      <w:lvlText w:val="o"/>
      <w:lvlJc w:val="left"/>
      <w:pPr>
        <w:ind w:left="6327" w:hanging="360"/>
      </w:pPr>
      <w:rPr>
        <w:rFonts w:hint="default" w:ascii="Courier New" w:hAnsi="Courier New" w:cs="Courier New"/>
      </w:rPr>
    </w:lvl>
    <w:lvl w:ilvl="8" w:tplc="08090005" w:tentative="1">
      <w:start w:val="1"/>
      <w:numFmt w:val="bullet"/>
      <w:lvlText w:val=""/>
      <w:lvlJc w:val="left"/>
      <w:pPr>
        <w:ind w:left="7047" w:hanging="360"/>
      </w:pPr>
      <w:rPr>
        <w:rFonts w:hint="default" w:ascii="Wingdings" w:hAnsi="Wingdings"/>
      </w:rPr>
    </w:lvl>
  </w:abstractNum>
  <w:abstractNum w:abstractNumId="5" w15:restartNumberingAfterBreak="0">
    <w:nsid w:val="1C7733AA"/>
    <w:multiLevelType w:val="hybridMultilevel"/>
    <w:tmpl w:val="8F82DA3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EAF5D96"/>
    <w:multiLevelType w:val="hybridMultilevel"/>
    <w:tmpl w:val="29562FC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884DF1"/>
    <w:multiLevelType w:val="multilevel"/>
    <w:tmpl w:val="9EF0E1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25405233"/>
    <w:multiLevelType w:val="multilevel"/>
    <w:tmpl w:val="6E367E6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30B123B7"/>
    <w:multiLevelType w:val="multilevel"/>
    <w:tmpl w:val="9E9E7F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4442ED5"/>
    <w:multiLevelType w:val="multilevel"/>
    <w:tmpl w:val="D43C8D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45407D14"/>
    <w:multiLevelType w:val="hybridMultilevel"/>
    <w:tmpl w:val="9432A6C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45AB6C6B"/>
    <w:multiLevelType w:val="multilevel"/>
    <w:tmpl w:val="2D78BEE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CA808BE"/>
    <w:multiLevelType w:val="hybridMultilevel"/>
    <w:tmpl w:val="80A01422"/>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2" w15:restartNumberingAfterBreak="0">
    <w:nsid w:val="51685710"/>
    <w:multiLevelType w:val="hybridMultilevel"/>
    <w:tmpl w:val="861E9F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7" w15:restartNumberingAfterBreak="0">
    <w:nsid w:val="7CFE77A4"/>
    <w:multiLevelType w:val="multilevel"/>
    <w:tmpl w:val="3228825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415669556">
    <w:abstractNumId w:val="1"/>
  </w:num>
  <w:num w:numId="2" w16cid:durableId="27149898">
    <w:abstractNumId w:val="15"/>
  </w:num>
  <w:num w:numId="3" w16cid:durableId="791706730">
    <w:abstractNumId w:val="26"/>
  </w:num>
  <w:num w:numId="4" w16cid:durableId="2018071670">
    <w:abstractNumId w:val="20"/>
  </w:num>
  <w:num w:numId="5" w16cid:durableId="1593582101">
    <w:abstractNumId w:val="13"/>
  </w:num>
  <w:num w:numId="6" w16cid:durableId="215244048">
    <w:abstractNumId w:val="25"/>
  </w:num>
  <w:num w:numId="7" w16cid:durableId="1876193365">
    <w:abstractNumId w:val="2"/>
  </w:num>
  <w:num w:numId="8" w16cid:durableId="828519691">
    <w:abstractNumId w:val="24"/>
  </w:num>
  <w:num w:numId="9" w16cid:durableId="1379861541">
    <w:abstractNumId w:val="16"/>
  </w:num>
  <w:num w:numId="10" w16cid:durableId="304510174">
    <w:abstractNumId w:val="7"/>
  </w:num>
  <w:num w:numId="11" w16cid:durableId="965157573">
    <w:abstractNumId w:val="8"/>
  </w:num>
  <w:num w:numId="12" w16cid:durableId="1628313588">
    <w:abstractNumId w:val="14"/>
  </w:num>
  <w:num w:numId="13" w16cid:durableId="904141585">
    <w:abstractNumId w:val="23"/>
  </w:num>
  <w:num w:numId="14" w16cid:durableId="959915979">
    <w:abstractNumId w:val="3"/>
  </w:num>
  <w:num w:numId="15" w16cid:durableId="2109346520">
    <w:abstractNumId w:val="0"/>
  </w:num>
  <w:num w:numId="16" w16cid:durableId="630670500">
    <w:abstractNumId w:val="11"/>
  </w:num>
  <w:num w:numId="17" w16cid:durableId="2037349322">
    <w:abstractNumId w:val="18"/>
  </w:num>
  <w:num w:numId="18" w16cid:durableId="324284646">
    <w:abstractNumId w:val="4"/>
  </w:num>
  <w:num w:numId="19" w16cid:durableId="1160080636">
    <w:abstractNumId w:val="21"/>
  </w:num>
  <w:num w:numId="20" w16cid:durableId="404689017">
    <w:abstractNumId w:val="6"/>
  </w:num>
  <w:num w:numId="21" w16cid:durableId="390352327">
    <w:abstractNumId w:val="5"/>
  </w:num>
  <w:num w:numId="22" w16cid:durableId="927999864">
    <w:abstractNumId w:val="22"/>
  </w:num>
  <w:num w:numId="23" w16cid:durableId="34620355">
    <w:abstractNumId w:val="12"/>
  </w:num>
  <w:num w:numId="24" w16cid:durableId="1521577751">
    <w:abstractNumId w:val="19"/>
  </w:num>
  <w:num w:numId="25" w16cid:durableId="2046983273">
    <w:abstractNumId w:val="10"/>
  </w:num>
  <w:num w:numId="26" w16cid:durableId="391126305">
    <w:abstractNumId w:val="9"/>
  </w:num>
  <w:num w:numId="27" w16cid:durableId="1557741541">
    <w:abstractNumId w:val="17"/>
  </w:num>
  <w:num w:numId="28" w16cid:durableId="1435829127">
    <w:abstractNumId w:val="2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11C22"/>
    <w:rsid w:val="00026B02"/>
    <w:rsid w:val="00040257"/>
    <w:rsid w:val="0004163E"/>
    <w:rsid w:val="000468A9"/>
    <w:rsid w:val="00046AB9"/>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250F"/>
    <w:rsid w:val="001453D6"/>
    <w:rsid w:val="00152E9D"/>
    <w:rsid w:val="00154487"/>
    <w:rsid w:val="0016175A"/>
    <w:rsid w:val="0017512A"/>
    <w:rsid w:val="00176D61"/>
    <w:rsid w:val="00187407"/>
    <w:rsid w:val="00190D6E"/>
    <w:rsid w:val="00196958"/>
    <w:rsid w:val="001A1369"/>
    <w:rsid w:val="001A1E39"/>
    <w:rsid w:val="001A24F3"/>
    <w:rsid w:val="001B405C"/>
    <w:rsid w:val="001B5F45"/>
    <w:rsid w:val="001E1050"/>
    <w:rsid w:val="001E1E1F"/>
    <w:rsid w:val="001E2007"/>
    <w:rsid w:val="001E57C1"/>
    <w:rsid w:val="001F07EF"/>
    <w:rsid w:val="001F50B6"/>
    <w:rsid w:val="001F6D7A"/>
    <w:rsid w:val="002223A2"/>
    <w:rsid w:val="0022746E"/>
    <w:rsid w:val="00235F71"/>
    <w:rsid w:val="002444CA"/>
    <w:rsid w:val="002466CE"/>
    <w:rsid w:val="00253533"/>
    <w:rsid w:val="00260DE6"/>
    <w:rsid w:val="00273FEE"/>
    <w:rsid w:val="0028204E"/>
    <w:rsid w:val="002826D7"/>
    <w:rsid w:val="0028591B"/>
    <w:rsid w:val="00291841"/>
    <w:rsid w:val="002C449B"/>
    <w:rsid w:val="002C6040"/>
    <w:rsid w:val="002D5B3F"/>
    <w:rsid w:val="002E272E"/>
    <w:rsid w:val="002F1D36"/>
    <w:rsid w:val="002F5001"/>
    <w:rsid w:val="002F5778"/>
    <w:rsid w:val="00317189"/>
    <w:rsid w:val="003223E0"/>
    <w:rsid w:val="0033338A"/>
    <w:rsid w:val="003422BC"/>
    <w:rsid w:val="00352C4A"/>
    <w:rsid w:val="0036084C"/>
    <w:rsid w:val="00362560"/>
    <w:rsid w:val="00372DD3"/>
    <w:rsid w:val="003732FD"/>
    <w:rsid w:val="003753B2"/>
    <w:rsid w:val="00376559"/>
    <w:rsid w:val="00382BAA"/>
    <w:rsid w:val="00384D73"/>
    <w:rsid w:val="00392E9A"/>
    <w:rsid w:val="00393EB6"/>
    <w:rsid w:val="00397025"/>
    <w:rsid w:val="003A3CE5"/>
    <w:rsid w:val="003B366F"/>
    <w:rsid w:val="003B3F9D"/>
    <w:rsid w:val="003B6C95"/>
    <w:rsid w:val="003E5751"/>
    <w:rsid w:val="004015A3"/>
    <w:rsid w:val="004046A9"/>
    <w:rsid w:val="00404C50"/>
    <w:rsid w:val="00423934"/>
    <w:rsid w:val="00426244"/>
    <w:rsid w:val="00440E95"/>
    <w:rsid w:val="0045757A"/>
    <w:rsid w:val="00470A38"/>
    <w:rsid w:val="004874DE"/>
    <w:rsid w:val="00496B25"/>
    <w:rsid w:val="004A1EB8"/>
    <w:rsid w:val="004B5334"/>
    <w:rsid w:val="004B6C14"/>
    <w:rsid w:val="004C4F19"/>
    <w:rsid w:val="004D5E9B"/>
    <w:rsid w:val="004D63D9"/>
    <w:rsid w:val="004E6585"/>
    <w:rsid w:val="00500A65"/>
    <w:rsid w:val="0050249F"/>
    <w:rsid w:val="00524566"/>
    <w:rsid w:val="00530BEF"/>
    <w:rsid w:val="0053744C"/>
    <w:rsid w:val="00552351"/>
    <w:rsid w:val="00561F00"/>
    <w:rsid w:val="00562C4E"/>
    <w:rsid w:val="00562D58"/>
    <w:rsid w:val="00562DEC"/>
    <w:rsid w:val="00576AB4"/>
    <w:rsid w:val="00577917"/>
    <w:rsid w:val="00582DE6"/>
    <w:rsid w:val="00590667"/>
    <w:rsid w:val="005969E2"/>
    <w:rsid w:val="005A1689"/>
    <w:rsid w:val="005B5A97"/>
    <w:rsid w:val="005B61CD"/>
    <w:rsid w:val="005D1D58"/>
    <w:rsid w:val="005D432C"/>
    <w:rsid w:val="005E285E"/>
    <w:rsid w:val="005E72F8"/>
    <w:rsid w:val="005F0579"/>
    <w:rsid w:val="005F3A53"/>
    <w:rsid w:val="006006C5"/>
    <w:rsid w:val="006062A3"/>
    <w:rsid w:val="00610E08"/>
    <w:rsid w:val="006140BF"/>
    <w:rsid w:val="006161BE"/>
    <w:rsid w:val="00620787"/>
    <w:rsid w:val="00632434"/>
    <w:rsid w:val="0063478F"/>
    <w:rsid w:val="00644256"/>
    <w:rsid w:val="00661D6F"/>
    <w:rsid w:val="006628E9"/>
    <w:rsid w:val="0066725E"/>
    <w:rsid w:val="006716C7"/>
    <w:rsid w:val="00673FA9"/>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11ED9"/>
    <w:rsid w:val="007366DF"/>
    <w:rsid w:val="0075141E"/>
    <w:rsid w:val="00757839"/>
    <w:rsid w:val="00770C81"/>
    <w:rsid w:val="00791024"/>
    <w:rsid w:val="00793F0A"/>
    <w:rsid w:val="007A2657"/>
    <w:rsid w:val="007C682C"/>
    <w:rsid w:val="007D2385"/>
    <w:rsid w:val="007E6F99"/>
    <w:rsid w:val="007E7ACA"/>
    <w:rsid w:val="007F214F"/>
    <w:rsid w:val="00800069"/>
    <w:rsid w:val="008042F0"/>
    <w:rsid w:val="008310A0"/>
    <w:rsid w:val="00835D29"/>
    <w:rsid w:val="008365DD"/>
    <w:rsid w:val="00842E7F"/>
    <w:rsid w:val="008440FE"/>
    <w:rsid w:val="00852933"/>
    <w:rsid w:val="008566E5"/>
    <w:rsid w:val="008566FE"/>
    <w:rsid w:val="00865B46"/>
    <w:rsid w:val="008709C8"/>
    <w:rsid w:val="008737B6"/>
    <w:rsid w:val="00873945"/>
    <w:rsid w:val="00876776"/>
    <w:rsid w:val="008769BB"/>
    <w:rsid w:val="00896134"/>
    <w:rsid w:val="008A62BC"/>
    <w:rsid w:val="008B43E7"/>
    <w:rsid w:val="008D763F"/>
    <w:rsid w:val="008E11AC"/>
    <w:rsid w:val="008F036F"/>
    <w:rsid w:val="008F0BE2"/>
    <w:rsid w:val="008F1308"/>
    <w:rsid w:val="008F78C2"/>
    <w:rsid w:val="00904568"/>
    <w:rsid w:val="00911394"/>
    <w:rsid w:val="00923EF2"/>
    <w:rsid w:val="00926D25"/>
    <w:rsid w:val="00926E9D"/>
    <w:rsid w:val="0092796C"/>
    <w:rsid w:val="00932C6E"/>
    <w:rsid w:val="00933F10"/>
    <w:rsid w:val="009433C5"/>
    <w:rsid w:val="00965881"/>
    <w:rsid w:val="009740A6"/>
    <w:rsid w:val="00975961"/>
    <w:rsid w:val="009871FF"/>
    <w:rsid w:val="00990799"/>
    <w:rsid w:val="00995D51"/>
    <w:rsid w:val="009A0631"/>
    <w:rsid w:val="009A1464"/>
    <w:rsid w:val="009B10ED"/>
    <w:rsid w:val="009D3EA4"/>
    <w:rsid w:val="009D649C"/>
    <w:rsid w:val="009E0622"/>
    <w:rsid w:val="009E4BC1"/>
    <w:rsid w:val="009F5CB2"/>
    <w:rsid w:val="00A03BB8"/>
    <w:rsid w:val="00A3505D"/>
    <w:rsid w:val="00A4036F"/>
    <w:rsid w:val="00A406E5"/>
    <w:rsid w:val="00A4641C"/>
    <w:rsid w:val="00A47DEF"/>
    <w:rsid w:val="00A55876"/>
    <w:rsid w:val="00A67FB1"/>
    <w:rsid w:val="00A85BFE"/>
    <w:rsid w:val="00AA43DA"/>
    <w:rsid w:val="00AA582A"/>
    <w:rsid w:val="00AB1FE5"/>
    <w:rsid w:val="00AB6FE7"/>
    <w:rsid w:val="00AB7AD7"/>
    <w:rsid w:val="00AC44CB"/>
    <w:rsid w:val="00AC5F32"/>
    <w:rsid w:val="00AD2430"/>
    <w:rsid w:val="00AE41A6"/>
    <w:rsid w:val="00AE6D87"/>
    <w:rsid w:val="00AF0E34"/>
    <w:rsid w:val="00AF271D"/>
    <w:rsid w:val="00AF56C2"/>
    <w:rsid w:val="00AF5AD0"/>
    <w:rsid w:val="00B004E6"/>
    <w:rsid w:val="00B00DE0"/>
    <w:rsid w:val="00B0744D"/>
    <w:rsid w:val="00B0BBE9"/>
    <w:rsid w:val="00B10CF0"/>
    <w:rsid w:val="00B43085"/>
    <w:rsid w:val="00B46C39"/>
    <w:rsid w:val="00B50EA8"/>
    <w:rsid w:val="00B60499"/>
    <w:rsid w:val="00B62D20"/>
    <w:rsid w:val="00B64082"/>
    <w:rsid w:val="00B646FE"/>
    <w:rsid w:val="00B72325"/>
    <w:rsid w:val="00B72EC6"/>
    <w:rsid w:val="00B81331"/>
    <w:rsid w:val="00B81AD3"/>
    <w:rsid w:val="00B829D8"/>
    <w:rsid w:val="00B84B5B"/>
    <w:rsid w:val="00B86446"/>
    <w:rsid w:val="00B87E9F"/>
    <w:rsid w:val="00BA1176"/>
    <w:rsid w:val="00BA17CD"/>
    <w:rsid w:val="00BE0B01"/>
    <w:rsid w:val="00BE79C7"/>
    <w:rsid w:val="00BF3CB5"/>
    <w:rsid w:val="00C01A3F"/>
    <w:rsid w:val="00C073F1"/>
    <w:rsid w:val="00C1285B"/>
    <w:rsid w:val="00C1361B"/>
    <w:rsid w:val="00C14E1F"/>
    <w:rsid w:val="00C23C64"/>
    <w:rsid w:val="00C26A7F"/>
    <w:rsid w:val="00C315AF"/>
    <w:rsid w:val="00C36D9A"/>
    <w:rsid w:val="00C41F59"/>
    <w:rsid w:val="00C44A72"/>
    <w:rsid w:val="00C468DD"/>
    <w:rsid w:val="00C61FC2"/>
    <w:rsid w:val="00C65740"/>
    <w:rsid w:val="00C705F9"/>
    <w:rsid w:val="00C80F0F"/>
    <w:rsid w:val="00C8667A"/>
    <w:rsid w:val="00C93BCB"/>
    <w:rsid w:val="00CB7F7B"/>
    <w:rsid w:val="00CC241A"/>
    <w:rsid w:val="00CC30D7"/>
    <w:rsid w:val="00CD00B2"/>
    <w:rsid w:val="00CE3611"/>
    <w:rsid w:val="00CE4035"/>
    <w:rsid w:val="00CE65AB"/>
    <w:rsid w:val="00CF120C"/>
    <w:rsid w:val="00CF4266"/>
    <w:rsid w:val="00CF7746"/>
    <w:rsid w:val="00D22D9C"/>
    <w:rsid w:val="00D241F1"/>
    <w:rsid w:val="00D275CB"/>
    <w:rsid w:val="00D30DFA"/>
    <w:rsid w:val="00D463A5"/>
    <w:rsid w:val="00D4710D"/>
    <w:rsid w:val="00D47D25"/>
    <w:rsid w:val="00D604AE"/>
    <w:rsid w:val="00D62ACD"/>
    <w:rsid w:val="00D646AC"/>
    <w:rsid w:val="00D77958"/>
    <w:rsid w:val="00D81899"/>
    <w:rsid w:val="00DA36EE"/>
    <w:rsid w:val="00DB116D"/>
    <w:rsid w:val="00DB444C"/>
    <w:rsid w:val="00DB5575"/>
    <w:rsid w:val="00DC616C"/>
    <w:rsid w:val="00DD17CC"/>
    <w:rsid w:val="00DD6226"/>
    <w:rsid w:val="00DE217A"/>
    <w:rsid w:val="00DF321B"/>
    <w:rsid w:val="00DF5C27"/>
    <w:rsid w:val="00E01F91"/>
    <w:rsid w:val="00E230E0"/>
    <w:rsid w:val="00E270B9"/>
    <w:rsid w:val="00E50745"/>
    <w:rsid w:val="00E51AAC"/>
    <w:rsid w:val="00E573EA"/>
    <w:rsid w:val="00E6042E"/>
    <w:rsid w:val="00E61D43"/>
    <w:rsid w:val="00E66CC0"/>
    <w:rsid w:val="00E728A9"/>
    <w:rsid w:val="00E72F95"/>
    <w:rsid w:val="00E807D9"/>
    <w:rsid w:val="00E80BA7"/>
    <w:rsid w:val="00E87AA0"/>
    <w:rsid w:val="00E92625"/>
    <w:rsid w:val="00EA0D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5504"/>
    <w:rsid w:val="00F442A7"/>
    <w:rsid w:val="00F45764"/>
    <w:rsid w:val="00F57A89"/>
    <w:rsid w:val="00F61A20"/>
    <w:rsid w:val="00F63DD9"/>
    <w:rsid w:val="00F67644"/>
    <w:rsid w:val="00F70EC2"/>
    <w:rsid w:val="00F8381F"/>
    <w:rsid w:val="00FA04CD"/>
    <w:rsid w:val="00FA0A69"/>
    <w:rsid w:val="00FA20CF"/>
    <w:rsid w:val="00FA25F5"/>
    <w:rsid w:val="00FA2810"/>
    <w:rsid w:val="00FA68F8"/>
    <w:rsid w:val="00FA74D4"/>
    <w:rsid w:val="00FB1DC0"/>
    <w:rsid w:val="00FB3B4E"/>
    <w:rsid w:val="00FB4521"/>
    <w:rsid w:val="00FB4F84"/>
    <w:rsid w:val="00FB5CF8"/>
    <w:rsid w:val="00FC5727"/>
    <w:rsid w:val="00FE5651"/>
    <w:rsid w:val="00FF273B"/>
    <w:rsid w:val="00FF564C"/>
    <w:rsid w:val="0142644C"/>
    <w:rsid w:val="02CA222B"/>
    <w:rsid w:val="02FE683D"/>
    <w:rsid w:val="0387727D"/>
    <w:rsid w:val="038F5A42"/>
    <w:rsid w:val="04A36F5E"/>
    <w:rsid w:val="0588F58F"/>
    <w:rsid w:val="07085163"/>
    <w:rsid w:val="0A082516"/>
    <w:rsid w:val="0C0542B6"/>
    <w:rsid w:val="0CC6A27C"/>
    <w:rsid w:val="0FD57CF3"/>
    <w:rsid w:val="11BE0EE2"/>
    <w:rsid w:val="12ED6AA1"/>
    <w:rsid w:val="132781CB"/>
    <w:rsid w:val="139DE471"/>
    <w:rsid w:val="161C5186"/>
    <w:rsid w:val="1919FB17"/>
    <w:rsid w:val="1B91C5D2"/>
    <w:rsid w:val="1BA5481E"/>
    <w:rsid w:val="1CDCD216"/>
    <w:rsid w:val="1D1D0703"/>
    <w:rsid w:val="1E5F9FE6"/>
    <w:rsid w:val="1E874771"/>
    <w:rsid w:val="1F0311D3"/>
    <w:rsid w:val="1F15CC1D"/>
    <w:rsid w:val="1F3B837D"/>
    <w:rsid w:val="1F4417FE"/>
    <w:rsid w:val="1F7391BE"/>
    <w:rsid w:val="21C010A7"/>
    <w:rsid w:val="22F8EE19"/>
    <w:rsid w:val="25A19141"/>
    <w:rsid w:val="25C8B232"/>
    <w:rsid w:val="26DC80FE"/>
    <w:rsid w:val="2889E50E"/>
    <w:rsid w:val="2926262D"/>
    <w:rsid w:val="299B62D8"/>
    <w:rsid w:val="2AB7ECF4"/>
    <w:rsid w:val="2AEAA991"/>
    <w:rsid w:val="2B198794"/>
    <w:rsid w:val="2D0A4EB8"/>
    <w:rsid w:val="2EAA944B"/>
    <w:rsid w:val="2FD18EE2"/>
    <w:rsid w:val="326AD962"/>
    <w:rsid w:val="326F5460"/>
    <w:rsid w:val="32B518A2"/>
    <w:rsid w:val="32F63C85"/>
    <w:rsid w:val="33D8BDD5"/>
    <w:rsid w:val="37711393"/>
    <w:rsid w:val="3A3C4953"/>
    <w:rsid w:val="3BE4C62C"/>
    <w:rsid w:val="3C8B02AE"/>
    <w:rsid w:val="3D1A5AA8"/>
    <w:rsid w:val="3DCC4BB5"/>
    <w:rsid w:val="402030E0"/>
    <w:rsid w:val="404CC40D"/>
    <w:rsid w:val="406EB1C9"/>
    <w:rsid w:val="42B6A40E"/>
    <w:rsid w:val="445332CD"/>
    <w:rsid w:val="44A62BF0"/>
    <w:rsid w:val="4797BDF3"/>
    <w:rsid w:val="49D2A99D"/>
    <w:rsid w:val="4C19105F"/>
    <w:rsid w:val="4C4E6AA7"/>
    <w:rsid w:val="4EC515CB"/>
    <w:rsid w:val="4F7D65B2"/>
    <w:rsid w:val="4FB31AD9"/>
    <w:rsid w:val="4FBAD9C5"/>
    <w:rsid w:val="50EA3AE4"/>
    <w:rsid w:val="518D1210"/>
    <w:rsid w:val="51D432F3"/>
    <w:rsid w:val="523B0FDA"/>
    <w:rsid w:val="5341C54B"/>
    <w:rsid w:val="5497733F"/>
    <w:rsid w:val="57738FFB"/>
    <w:rsid w:val="59DE6DE1"/>
    <w:rsid w:val="5A654C51"/>
    <w:rsid w:val="5A863418"/>
    <w:rsid w:val="5CE339FC"/>
    <w:rsid w:val="5CFBC574"/>
    <w:rsid w:val="5D3E7B88"/>
    <w:rsid w:val="5D81D0CC"/>
    <w:rsid w:val="5E1FF956"/>
    <w:rsid w:val="5F39C244"/>
    <w:rsid w:val="5F593932"/>
    <w:rsid w:val="5F6D7A79"/>
    <w:rsid w:val="646B4C3D"/>
    <w:rsid w:val="6549F47F"/>
    <w:rsid w:val="66DE2678"/>
    <w:rsid w:val="6B3DE515"/>
    <w:rsid w:val="6C0E1A18"/>
    <w:rsid w:val="6C44E76F"/>
    <w:rsid w:val="6D603606"/>
    <w:rsid w:val="6D71FE63"/>
    <w:rsid w:val="6D889DEF"/>
    <w:rsid w:val="6EB3BEF8"/>
    <w:rsid w:val="7163D043"/>
    <w:rsid w:val="72EFF309"/>
    <w:rsid w:val="731158F7"/>
    <w:rsid w:val="7315E868"/>
    <w:rsid w:val="746D9807"/>
    <w:rsid w:val="74ABE3B6"/>
    <w:rsid w:val="74ADEE96"/>
    <w:rsid w:val="758B9070"/>
    <w:rsid w:val="7621E030"/>
    <w:rsid w:val="76D28985"/>
    <w:rsid w:val="77056255"/>
    <w:rsid w:val="7A1B6629"/>
    <w:rsid w:val="7BFE1BDD"/>
    <w:rsid w:val="7D8D9A60"/>
    <w:rsid w:val="7DDA4AC5"/>
    <w:rsid w:val="7E0CCD6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8E11AC"/>
    <w:pPr>
      <w:spacing w:before="120"/>
      <w:ind w:left="1004" w:hanging="284"/>
      <w:jc w:val="both"/>
    </w:pPr>
    <w:rPr>
      <w:sz w:val="24"/>
      <w:lang w:eastAsia="en-GB"/>
    </w:rPr>
  </w:style>
  <w:style w:type="character" w:styleId="bulletChar" w:customStyle="1">
    <w:name w:val="bullet Char"/>
    <w:link w:val="bullet"/>
    <w:rsid w:val="008E11AC"/>
    <w:rPr>
      <w:sz w:val="24"/>
      <w:lang w:eastAsia="en-GB"/>
    </w:rPr>
  </w:style>
  <w:style w:type="character" w:styleId="UnresolvedMention">
    <w:name w:val="Unresolved Mention"/>
    <w:basedOn w:val="DefaultParagraphFont"/>
    <w:uiPriority w:val="99"/>
    <w:semiHidden/>
    <w:unhideWhenUsed/>
    <w:rsid w:val="00AA43DA"/>
    <w:rPr>
      <w:color w:val="605E5C"/>
      <w:shd w:val="clear" w:color="auto" w:fill="E1DFDD"/>
    </w:rPr>
  </w:style>
  <w:style w:type="character" w:styleId="ListParagraphChar" w:customStyle="1">
    <w:name w:val="List Paragraph Char"/>
    <w:basedOn w:val="DefaultParagraphFont"/>
    <w:link w:val="ListParagraph"/>
    <w:uiPriority w:val="34"/>
    <w:rsid w:val="00B60499"/>
    <w:rPr>
      <w:lang w:eastAsia="en-GB"/>
    </w:rPr>
  </w:style>
  <w:style w:type="paragraph" w:styleId="CommentText">
    <w:name w:val="Comment Text"/>
    <w:basedOn w:val="Normal"/>
    <w:link w:val="CommentTextChar"/>
    <w:semiHidden/>
    <w:unhideWhenUsed/>
  </w:style>
  <w:style w:type="character" w:styleId="CommentTextChar" w:customStyle="1">
    <w:name w:val="Comment Text Char"/>
    <w:basedOn w:val="DefaultParagraphFont"/>
    <w:link w:val="CommentText"/>
    <w:semiHidden/>
    <w:rPr>
      <w:lang w:eastAsia="en-GB"/>
    </w:rPr>
  </w:style>
  <w:style w:type="character" w:styleId="CommentReference">
    <w:name w:val="Comment Reference"/>
    <w:basedOn w:val="DefaultParagraphFont"/>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289635">
      <w:bodyDiv w:val="1"/>
      <w:marLeft w:val="0"/>
      <w:marRight w:val="0"/>
      <w:marTop w:val="0"/>
      <w:marBottom w:val="0"/>
      <w:divBdr>
        <w:top w:val="none" w:sz="0" w:space="0" w:color="auto"/>
        <w:left w:val="none" w:sz="0" w:space="0" w:color="auto"/>
        <w:bottom w:val="none" w:sz="0" w:space="0" w:color="auto"/>
        <w:right w:val="none" w:sz="0" w:space="0" w:color="auto"/>
      </w:divBdr>
    </w:div>
    <w:div w:id="23601983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0243701">
      <w:bodyDiv w:val="1"/>
      <w:marLeft w:val="0"/>
      <w:marRight w:val="0"/>
      <w:marTop w:val="0"/>
      <w:marBottom w:val="0"/>
      <w:divBdr>
        <w:top w:val="none" w:sz="0" w:space="0" w:color="auto"/>
        <w:left w:val="none" w:sz="0" w:space="0" w:color="auto"/>
        <w:bottom w:val="none" w:sz="0" w:space="0" w:color="auto"/>
        <w:right w:val="none" w:sz="0" w:space="0" w:color="auto"/>
      </w:divBdr>
    </w:div>
    <w:div w:id="675302876">
      <w:bodyDiv w:val="1"/>
      <w:marLeft w:val="0"/>
      <w:marRight w:val="0"/>
      <w:marTop w:val="0"/>
      <w:marBottom w:val="0"/>
      <w:divBdr>
        <w:top w:val="none" w:sz="0" w:space="0" w:color="auto"/>
        <w:left w:val="none" w:sz="0" w:space="0" w:color="auto"/>
        <w:bottom w:val="none" w:sz="0" w:space="0" w:color="auto"/>
        <w:right w:val="none" w:sz="0" w:space="0" w:color="auto"/>
      </w:divBdr>
    </w:div>
    <w:div w:id="679745093">
      <w:bodyDiv w:val="1"/>
      <w:marLeft w:val="0"/>
      <w:marRight w:val="0"/>
      <w:marTop w:val="0"/>
      <w:marBottom w:val="0"/>
      <w:divBdr>
        <w:top w:val="none" w:sz="0" w:space="0" w:color="auto"/>
        <w:left w:val="none" w:sz="0" w:space="0" w:color="auto"/>
        <w:bottom w:val="none" w:sz="0" w:space="0" w:color="auto"/>
        <w:right w:val="none" w:sz="0" w:space="0" w:color="auto"/>
      </w:divBdr>
    </w:div>
    <w:div w:id="808202707">
      <w:bodyDiv w:val="1"/>
      <w:marLeft w:val="0"/>
      <w:marRight w:val="0"/>
      <w:marTop w:val="0"/>
      <w:marBottom w:val="0"/>
      <w:divBdr>
        <w:top w:val="none" w:sz="0" w:space="0" w:color="auto"/>
        <w:left w:val="none" w:sz="0" w:space="0" w:color="auto"/>
        <w:bottom w:val="none" w:sz="0" w:space="0" w:color="auto"/>
        <w:right w:val="none" w:sz="0" w:space="0" w:color="auto"/>
      </w:divBdr>
    </w:div>
    <w:div w:id="98022939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304008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166200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kaggle.com/datasets/utkarshx27/lending-club-loan-dataset"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94D9BB6-CAC0-4AD4-B428-6D43D7E864F6}">
  <ds:schemaRefs>
    <ds:schemaRef ds:uri="http://schemas.microsoft.com/sharepoint/v3/contenttype/forms"/>
  </ds:schemaRefs>
</ds:datastoreItem>
</file>

<file path=customXml/itemProps2.xml><?xml version="1.0" encoding="utf-8"?>
<ds:datastoreItem xmlns:ds="http://schemas.openxmlformats.org/officeDocument/2006/customXml" ds:itemID="{3449D042-D515-483E-8F48-AD5BD37AD798}">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F1735C22-37B5-4516-9C8E-2E3104257CF7}"/>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Aliyu Sambo</cp:lastModifiedBy>
  <cp:revision>101</cp:revision>
  <cp:lastPrinted>2014-10-10T07:42:00Z</cp:lastPrinted>
  <dcterms:created xsi:type="dcterms:W3CDTF">2018-07-10T11:44:00Z</dcterms:created>
  <dcterms:modified xsi:type="dcterms:W3CDTF">2026-05-05T15:40:19Z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docLang">
    <vt:lpwstr>en</vt:lpwstr>
  </property>
</Properties>
</file>