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FF1148" w14:textId="77777777" w:rsidR="001E3EE2" w:rsidRPr="00CF4C43" w:rsidRDefault="001E3EE2" w:rsidP="001E3EE2">
      <w:pPr>
        <w:tabs>
          <w:tab w:val="left" w:pos="5616"/>
        </w:tabs>
        <w:rPr>
          <w:b/>
          <w:sz w:val="28"/>
          <w:szCs w:val="28"/>
          <w:u w:val="single"/>
        </w:rPr>
      </w:pPr>
      <w:r w:rsidRPr="00CF4C43">
        <w:rPr>
          <w:b/>
          <w:sz w:val="28"/>
          <w:szCs w:val="28"/>
          <w:u w:val="single"/>
        </w:rPr>
        <w:t>The script.</w:t>
      </w:r>
    </w:p>
    <w:p w14:paraId="0446E262" w14:textId="77777777" w:rsidR="001E3EE2" w:rsidRDefault="001E3EE2" w:rsidP="001E3EE2">
      <w:r>
        <w:t xml:space="preserve">Welcome and thank you for attending tonight. My name is Caroline Pound and I am here to talk to you about a need within our school that I have identified since working with our reception children and their families. </w:t>
      </w:r>
    </w:p>
    <w:p w14:paraId="2E677A62" w14:textId="77777777" w:rsidR="001E3EE2" w:rsidRDefault="001E3EE2" w:rsidP="001E3EE2">
      <w:r>
        <w:t>As you are aware this school is in an area which struggles with poverty and deprivation. This year’s ‘Welsh Index of Multiple Deprivation’</w:t>
      </w:r>
      <w:r w:rsidRPr="000B3A2F">
        <w:t xml:space="preserve"> (</w:t>
      </w:r>
      <w:proofErr w:type="spellStart"/>
      <w:r w:rsidRPr="000B3A2F">
        <w:t>Powerpoint</w:t>
      </w:r>
      <w:proofErr w:type="spellEnd"/>
      <w:r w:rsidRPr="000B3A2F">
        <w:t xml:space="preserve"> 1) </w:t>
      </w:r>
      <w:r>
        <w:t xml:space="preserve">shows that we are in the top 10% most deprived areas in wales, couple this with being classified as bottom 10% for educational levels and you can understand why many of our children enter reception with, limited language skills, behavioural problems, anger issues and issues developing adult to child relationships. </w:t>
      </w:r>
    </w:p>
    <w:p w14:paraId="52CEBE98" w14:textId="77777777" w:rsidR="001E3EE2" w:rsidRDefault="001E3EE2" w:rsidP="001E3EE2">
      <w:r>
        <w:t xml:space="preserve">I believe that all these problems could be tackled effectively if the children are able to express themselves in a constructive manner. For them to achieve this we need to give the children the ability to express themselves without anger, violence or fear of failure.  However, this requires the children to have a good understanding and level of language. For this to happen, I believe we need the cooperation and understanding of our parents and carers, a highly skilled level of teaching and a structured, dedicated system of learning which is justifiable and fit for purpose. </w:t>
      </w:r>
    </w:p>
    <w:p w14:paraId="6072A183" w14:textId="77777777" w:rsidR="001E3EE2" w:rsidRDefault="001E3EE2" w:rsidP="001E3EE2">
      <w:r>
        <w:t>By working in this way, we are enhancing our children’s experiences and learning, breaking barriers down between ourselves, parents/carers and the local community, introducing good communication channels and addressing concerns that Estyn have commented on as priority’s in our last school report. I also strongly believe that if we do not tackle these issues quickly and effectively, we are doing our children a huge disservice.</w:t>
      </w:r>
    </w:p>
    <w:p w14:paraId="28AB05B1" w14:textId="77777777" w:rsidR="001E3EE2" w:rsidRDefault="001E3EE2" w:rsidP="001E3EE2">
      <w:r>
        <w:lastRenderedPageBreak/>
        <w:t xml:space="preserve">Therefore, I would like to introduce ‘Family learning – Language and Play’ as an intervention in Reception. However, this could be rolled out across the whole of the foundation phase to provide continuity of learning and insure progression as children move from one-year group to another. </w:t>
      </w:r>
    </w:p>
    <w:p w14:paraId="44062EBE" w14:textId="77777777" w:rsidR="001E3EE2" w:rsidRDefault="001E3EE2" w:rsidP="001E3EE2">
      <w:r>
        <w:t>The reason for starting with Language and play is not just to aid the children’s behaviour or social skills. Welsh Government believe that a lack of language skills has an overall negative effect on academic ability. This is demonstrated when looking at the data for our children finishing year two. They are approximately 7.3% behind the national average. (</w:t>
      </w:r>
      <w:proofErr w:type="spellStart"/>
      <w:r>
        <w:t>Powerpoint</w:t>
      </w:r>
      <w:proofErr w:type="spellEnd"/>
      <w:r>
        <w:t xml:space="preserve"> two) This is a situation that cannot </w:t>
      </w:r>
      <w:r w:rsidRPr="00A66B8B">
        <w:t xml:space="preserve">continue and has significant, </w:t>
      </w:r>
      <w:r>
        <w:t xml:space="preserve">long </w:t>
      </w:r>
      <w:r w:rsidRPr="00A66B8B">
        <w:t xml:space="preserve">lasting </w:t>
      </w:r>
      <w:r>
        <w:t>implications</w:t>
      </w:r>
      <w:r w:rsidRPr="00A66B8B">
        <w:t xml:space="preserve"> throughout </w:t>
      </w:r>
      <w:r>
        <w:t>their lives.</w:t>
      </w:r>
    </w:p>
    <w:p w14:paraId="3C3C07E4" w14:textId="77777777" w:rsidR="001E3EE2" w:rsidRPr="00760E47" w:rsidRDefault="001E3EE2" w:rsidP="001E3EE2">
      <w:r>
        <w:t>Family Learning – Language and Play will be run for eight-weeks each term. It is a multi- generational approach to education, reinforcing the learning from within class and enabling the parents to help their children whilst improving their own key skills and gaining an understanding what happens in school. It brings together schools and families in an informal and friendly manner thus, improving home school links and communication channels.</w:t>
      </w:r>
    </w:p>
    <w:p w14:paraId="660779A3" w14:textId="77777777" w:rsidR="001E3EE2" w:rsidRDefault="001E3EE2" w:rsidP="001E3EE2">
      <w:r>
        <w:t xml:space="preserve">The intervention is low cost and high impact with the school currently having most of the resources needed. Each session uses our school environment and local area as stimuli, whilst making sure to meet several criteria from the foundation phase framework which will help to improve and structure and quality of teaching. The participants will be involved in various activities which link together week on week reinforcing the learning and allowing us to identify gaps in knowledge then recap, to fill these gaps. The nature of the intervention means that all children and parents are involved regardless of ability, this allows us to enhance the sessions for the more </w:t>
      </w:r>
      <w:r>
        <w:lastRenderedPageBreak/>
        <w:t xml:space="preserve">able and talented which often results in friendly competition with other pupils striding to achieve the same level of knowledge. </w:t>
      </w:r>
    </w:p>
    <w:p w14:paraId="47D24AD1" w14:textId="77777777" w:rsidR="001E3EE2" w:rsidRDefault="001E3EE2" w:rsidP="001E3EE2">
      <w:r>
        <w:t xml:space="preserve">For the adults the sessions are designed to provide training, tips and techniques that they can use at home which will reiterate and reinforce what we are doing in school. It will also provide them with an insight to their child’s school life and what is expected by the school from home. This could be explaining why reading with the children is important. </w:t>
      </w:r>
    </w:p>
    <w:p w14:paraId="698CFD47" w14:textId="77777777" w:rsidR="001E3EE2" w:rsidRDefault="001E3EE2" w:rsidP="001E3EE2">
      <w:r>
        <w:t xml:space="preserve">The intervention will </w:t>
      </w:r>
      <w:r w:rsidRPr="00D70085">
        <w:t xml:space="preserve">run </w:t>
      </w:r>
      <w:r>
        <w:t xml:space="preserve">for eight weeks each term, </w:t>
      </w:r>
      <w:r w:rsidRPr="00D70085">
        <w:t xml:space="preserve">between </w:t>
      </w:r>
      <w:r>
        <w:t>1:30</w:t>
      </w:r>
      <w:r w:rsidRPr="00D70085">
        <w:t>pm and 3</w:t>
      </w:r>
      <w:r>
        <w:t>:00</w:t>
      </w:r>
      <w:r w:rsidRPr="00D70085">
        <w:t xml:space="preserve">pm </w:t>
      </w:r>
      <w:r>
        <w:t xml:space="preserve">to </w:t>
      </w:r>
      <w:r w:rsidRPr="00D70085">
        <w:t xml:space="preserve">increasing parental/carer participation </w:t>
      </w:r>
      <w:r>
        <w:t>by</w:t>
      </w:r>
      <w:r w:rsidRPr="00D70085">
        <w:t xml:space="preserve"> reduc</w:t>
      </w:r>
      <w:r>
        <w:t>ing</w:t>
      </w:r>
      <w:r w:rsidRPr="00D70085">
        <w:t xml:space="preserve"> the need to return to school at 3:15pm for collection. Younger siblings are </w:t>
      </w:r>
      <w:r w:rsidRPr="00A64A0E">
        <w:t>welcome</w:t>
      </w:r>
      <w:r>
        <w:t xml:space="preserve"> and because several our children are related, the </w:t>
      </w:r>
      <w:r w:rsidRPr="00A64A0E">
        <w:t>children can work with any significant adult support within their life</w:t>
      </w:r>
      <w:r>
        <w:t xml:space="preserve">. </w:t>
      </w:r>
      <w:r w:rsidRPr="00A64A0E">
        <w:t xml:space="preserve">For children whose parents or carers cannot attend they will work with the LSO however, great care will be taken to ensure that they do not feel left out </w:t>
      </w:r>
      <w:r>
        <w:t xml:space="preserve">and that there wellbeing is catered for. </w:t>
      </w:r>
    </w:p>
    <w:p w14:paraId="60DD8653" w14:textId="77777777" w:rsidR="001E3EE2" w:rsidRDefault="001E3EE2" w:rsidP="001E3EE2">
      <w:r>
        <w:t xml:space="preserve">I am proposing that two members of staff complete half a day’s training provided by save the children, at the cost of £275 each. Cover will have to be provided which is an addition cost of £75 for the teacher and £30 for the LSO. These members of staff will then share their knowledge and good practice with the others. I believe that this is the most cost-effective way of upskilling our workforce to meet the present needs </w:t>
      </w:r>
      <w:r w:rsidRPr="00384E41">
        <w:t>of our schoo</w:t>
      </w:r>
      <w:r>
        <w:t xml:space="preserve">l and the requirements set out by Estyn. </w:t>
      </w:r>
    </w:p>
    <w:p w14:paraId="2D770FD2" w14:textId="77777777" w:rsidR="001E3EE2" w:rsidRDefault="001E3EE2" w:rsidP="001E3EE2">
      <w:r>
        <w:t xml:space="preserve">These costs can be covered by a number of funding revenues, the pupil development grant currently supplies the school with £181,700 which can be used to cover the cost of training for our staff members when it is beneficial for our children who are eligible for free school meals. We can apply for a big lottery grant called </w:t>
      </w:r>
      <w:r>
        <w:lastRenderedPageBreak/>
        <w:t xml:space="preserve">family learning programme grant, which supports activities that aim to improve the lives of people living in areas that have been identified as deprived and lastly the coalfields community grant because we are making a </w:t>
      </w:r>
      <w:r w:rsidRPr="0019397A">
        <w:t>difference through education to the local community which has evolved from the old coal industry. (Appendix</w:t>
      </w:r>
      <w:r>
        <w:t xml:space="preserve"> 1.3) (</w:t>
      </w:r>
      <w:proofErr w:type="spellStart"/>
      <w:r>
        <w:t>Powerpoint</w:t>
      </w:r>
      <w:proofErr w:type="spellEnd"/>
      <w:r>
        <w:t xml:space="preserve"> slide 2) </w:t>
      </w:r>
    </w:p>
    <w:p w14:paraId="4BA6B3D2" w14:textId="77777777" w:rsidR="001E3EE2" w:rsidRDefault="001E3EE2" w:rsidP="001E3EE2">
      <w:r>
        <w:t>Currently LAP is run across the country with great success, especially in strengthening home school links. (</w:t>
      </w:r>
      <w:proofErr w:type="spellStart"/>
      <w:r>
        <w:t>Powerpoint</w:t>
      </w:r>
      <w:proofErr w:type="spellEnd"/>
      <w:r>
        <w:t xml:space="preserve"> 3) Here you can see that out of twenty-seven schools asked by save the children, 89.5% of them found the scheme had a positive influence on the home environment with a further 25% reporting an increase in children’s reading ability which in turn had a positive effect on overall academic ability.</w:t>
      </w:r>
    </w:p>
    <w:p w14:paraId="554D5289" w14:textId="77777777" w:rsidR="001E3EE2" w:rsidRDefault="001E3EE2" w:rsidP="001E3EE2">
      <w:r>
        <w:t>I am confident that we will see similar results within two rotations of the intervention. My aim initial, is to reduce the attainment gap within our cluster group, (</w:t>
      </w:r>
      <w:proofErr w:type="spellStart"/>
      <w:r>
        <w:t>Powerpoint</w:t>
      </w:r>
      <w:proofErr w:type="spellEnd"/>
      <w:r>
        <w:t xml:space="preserve"> 4) of which we are currently the lowest attaining school. However, please understand that two rotations will not be enough to solve the problems faced. This intervention has been designed to have longevity and continuity by being flexible enough to extend across the whole of foundation phase with limited cost and great ease of implementation. By doing this it enables us to build skills year on year embedding language patterns and knowledge in to everyday activities.</w:t>
      </w:r>
    </w:p>
    <w:p w14:paraId="1264240B" w14:textId="77777777" w:rsidR="001E3EE2" w:rsidRDefault="001E3EE2" w:rsidP="001E3EE2">
      <w:r>
        <w:t>To measure the success and ensure progression, we will be taking a baseline reading of the children before the start using the guidance provided by ‘Talking Point’. If a child is identified as having speech difficulties rather than delays, the school will work with a speech therapist to meet that child’s needs. However, because this intervention is multi-</w:t>
      </w:r>
      <w:proofErr w:type="spellStart"/>
      <w:r>
        <w:t>facited</w:t>
      </w:r>
      <w:proofErr w:type="spellEnd"/>
      <w:r>
        <w:t xml:space="preserve"> it will still be beneficial for them.</w:t>
      </w:r>
    </w:p>
    <w:p w14:paraId="26C77E68" w14:textId="77777777" w:rsidR="001E3EE2" w:rsidRDefault="001E3EE2" w:rsidP="001E3EE2">
      <w:r>
        <w:lastRenderedPageBreak/>
        <w:t xml:space="preserve">To track value added, throughout the process the teacher will be carefully observing all participants to assess their language skills, ability to interact with each and, to what level the children are meeting the requirements of the foundation phase framework. Children will also be observed when accessing non-prescribed areas of the curriculum such as how they use their newly gained key skills when playing. This information can then be used to adapt the intervention to meet the needs of the participants which will add greater depth and diversification to their learning. Training will be delivered during the training day to ensure that staff are confident and capable of tracking in this manner. </w:t>
      </w:r>
    </w:p>
    <w:p w14:paraId="4E492F67" w14:textId="77777777" w:rsidR="001E3EE2" w:rsidRDefault="001E3EE2" w:rsidP="001E3EE2">
      <w:r>
        <w:t>As a school, it is our job to educate, inspire, and enhance our pupils. Therefore, we must stride to provide a holistic approach to the curriculum that caters for all considering many factors that affect our children with the most influential being their family. To do this within an area such as ours, we must first ingratiate ourselves in the community and gain their trust. By using Family learning we are capable of making these connections and raising attainment for all of our pupils which, will increase their long-term prospects and improve their lives.</w:t>
      </w:r>
    </w:p>
    <w:p w14:paraId="68AC512A" w14:textId="77777777" w:rsidR="001E3EE2" w:rsidRDefault="001E3EE2" w:rsidP="001E3EE2"/>
    <w:p w14:paraId="35B2B4CA" w14:textId="77777777" w:rsidR="001E3EE2" w:rsidRDefault="001E3EE2" w:rsidP="001E3EE2">
      <w:r>
        <w:t xml:space="preserve">Thank you for listening and I now welcome any questions. </w:t>
      </w:r>
    </w:p>
    <w:p w14:paraId="1D9F4982" w14:textId="43E63AE1" w:rsidR="001E3EE2" w:rsidRDefault="001E3EE2">
      <w:r>
        <w:br w:type="page"/>
      </w:r>
      <w:bookmarkStart w:id="0" w:name="_GoBack"/>
      <w:bookmarkEnd w:id="0"/>
    </w:p>
    <w:sectPr w:rsidR="001E3E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EE2"/>
    <w:rsid w:val="001E3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A462B"/>
  <w15:chartTrackingRefBased/>
  <w15:docId w15:val="{CA563014-9432-4CAF-BF5B-715B9DEFE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3EE2"/>
    <w:pPr>
      <w:spacing w:line="480" w:lineRule="auto"/>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1280</Words>
  <Characters>7297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Pound (1602422)</dc:creator>
  <cp:keywords/>
  <dc:description/>
  <cp:lastModifiedBy>Caroline Pound (1602422)</cp:lastModifiedBy>
  <cp:revision>1</cp:revision>
  <dcterms:created xsi:type="dcterms:W3CDTF">2018-11-12T21:33:00Z</dcterms:created>
  <dcterms:modified xsi:type="dcterms:W3CDTF">2018-11-12T21:34:00Z</dcterms:modified>
</cp:coreProperties>
</file>