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5DAC" w:rsidRDefault="00625DAC" w:rsidP="00467687">
      <w:pPr>
        <w:jc w:val="center"/>
        <w:rPr>
          <w:rFonts w:ascii="Arial" w:hAnsi="Arial" w:cs="Arial"/>
          <w:b/>
          <w:sz w:val="48"/>
        </w:rPr>
      </w:pPr>
    </w:p>
    <w:p w:rsidR="00625DAC" w:rsidRDefault="00625DAC" w:rsidP="00467687">
      <w:pPr>
        <w:jc w:val="center"/>
        <w:rPr>
          <w:rFonts w:ascii="Arial" w:hAnsi="Arial" w:cs="Arial"/>
          <w:b/>
          <w:sz w:val="48"/>
        </w:rPr>
      </w:pPr>
    </w:p>
    <w:p w:rsidR="00625DAC" w:rsidRDefault="00625DAC" w:rsidP="00467687">
      <w:pPr>
        <w:jc w:val="center"/>
        <w:rPr>
          <w:rFonts w:ascii="Arial" w:hAnsi="Arial" w:cs="Arial"/>
          <w:b/>
          <w:sz w:val="48"/>
        </w:rPr>
      </w:pPr>
    </w:p>
    <w:p w:rsidR="00625DAC" w:rsidRDefault="00625DAC" w:rsidP="00467687">
      <w:pPr>
        <w:jc w:val="center"/>
        <w:rPr>
          <w:rFonts w:ascii="Arial" w:hAnsi="Arial" w:cs="Arial"/>
          <w:b/>
          <w:sz w:val="48"/>
        </w:rPr>
      </w:pPr>
    </w:p>
    <w:p w:rsidR="00625DAC" w:rsidRDefault="00625DAC" w:rsidP="00467687">
      <w:pPr>
        <w:jc w:val="center"/>
        <w:rPr>
          <w:rFonts w:ascii="Arial" w:hAnsi="Arial" w:cs="Arial"/>
          <w:b/>
          <w:sz w:val="48"/>
        </w:rPr>
      </w:pPr>
    </w:p>
    <w:p w:rsidR="00625DAC" w:rsidRDefault="00625DAC" w:rsidP="00467687">
      <w:pPr>
        <w:jc w:val="center"/>
        <w:rPr>
          <w:rFonts w:ascii="Arial" w:hAnsi="Arial" w:cs="Arial"/>
          <w:b/>
          <w:sz w:val="48"/>
        </w:rPr>
      </w:pPr>
    </w:p>
    <w:p w:rsidR="00625DAC" w:rsidRDefault="00625DAC" w:rsidP="00467687">
      <w:pPr>
        <w:jc w:val="center"/>
        <w:rPr>
          <w:rFonts w:ascii="Arial" w:hAnsi="Arial" w:cs="Arial"/>
          <w:b/>
          <w:sz w:val="48"/>
        </w:rPr>
      </w:pPr>
    </w:p>
    <w:p w:rsidR="00625DAC" w:rsidRDefault="00625DAC" w:rsidP="00467687">
      <w:pPr>
        <w:jc w:val="center"/>
        <w:rPr>
          <w:rFonts w:ascii="Arial" w:hAnsi="Arial" w:cs="Arial"/>
          <w:b/>
          <w:sz w:val="48"/>
        </w:rPr>
      </w:pPr>
    </w:p>
    <w:p w:rsidR="008A22AB" w:rsidRPr="00625DAC" w:rsidRDefault="00AB76BC" w:rsidP="00467687">
      <w:pPr>
        <w:jc w:val="center"/>
        <w:rPr>
          <w:rFonts w:ascii="Arial" w:hAnsi="Arial" w:cs="Arial"/>
          <w:b/>
          <w:sz w:val="48"/>
        </w:rPr>
      </w:pPr>
      <w:r>
        <w:rPr>
          <w:rFonts w:ascii="Arial" w:hAnsi="Arial" w:cs="Arial"/>
          <w:b/>
          <w:sz w:val="48"/>
        </w:rPr>
        <w:t>E-Business Developments and Impacts</w:t>
      </w:r>
    </w:p>
    <w:p w:rsidR="009B4FCC" w:rsidRDefault="009B4FCC" w:rsidP="00467687">
      <w:pPr>
        <w:jc w:val="center"/>
        <w:rPr>
          <w:rFonts w:ascii="Arial" w:hAnsi="Arial" w:cs="Arial"/>
          <w:sz w:val="48"/>
        </w:rPr>
      </w:pPr>
    </w:p>
    <w:p w:rsidR="009B4FCC" w:rsidRDefault="009B4FCC" w:rsidP="00467687">
      <w:pPr>
        <w:jc w:val="center"/>
        <w:rPr>
          <w:rFonts w:ascii="Arial" w:hAnsi="Arial" w:cs="Arial"/>
          <w:sz w:val="24"/>
        </w:rPr>
      </w:pPr>
    </w:p>
    <w:p w:rsidR="009B4FCC" w:rsidRDefault="009B4FCC" w:rsidP="00467687">
      <w:pPr>
        <w:jc w:val="center"/>
        <w:rPr>
          <w:rFonts w:ascii="Arial" w:hAnsi="Arial" w:cs="Arial"/>
          <w:sz w:val="24"/>
        </w:rPr>
      </w:pPr>
    </w:p>
    <w:p w:rsidR="009B4FCC" w:rsidRDefault="009B4FCC" w:rsidP="00467687">
      <w:pPr>
        <w:jc w:val="center"/>
        <w:rPr>
          <w:rFonts w:ascii="Arial" w:hAnsi="Arial" w:cs="Arial"/>
          <w:sz w:val="24"/>
        </w:rPr>
      </w:pPr>
    </w:p>
    <w:p w:rsidR="009B4FCC" w:rsidRDefault="009B4FCC" w:rsidP="00467687">
      <w:pPr>
        <w:jc w:val="center"/>
        <w:rPr>
          <w:rFonts w:ascii="Arial" w:hAnsi="Arial" w:cs="Arial"/>
          <w:sz w:val="24"/>
        </w:rPr>
      </w:pPr>
    </w:p>
    <w:p w:rsidR="009B4FCC" w:rsidRDefault="009B4FCC" w:rsidP="00467687">
      <w:pPr>
        <w:jc w:val="center"/>
        <w:rPr>
          <w:rFonts w:ascii="Arial" w:hAnsi="Arial" w:cs="Arial"/>
          <w:sz w:val="24"/>
        </w:rPr>
      </w:pPr>
    </w:p>
    <w:p w:rsidR="009B4FCC" w:rsidRDefault="009B4FCC" w:rsidP="00467687">
      <w:pPr>
        <w:jc w:val="center"/>
        <w:rPr>
          <w:rFonts w:ascii="Arial" w:hAnsi="Arial" w:cs="Arial"/>
          <w:sz w:val="24"/>
        </w:rPr>
      </w:pPr>
    </w:p>
    <w:p w:rsidR="009B4FCC" w:rsidRDefault="009B4FCC" w:rsidP="00467687">
      <w:pPr>
        <w:jc w:val="center"/>
        <w:rPr>
          <w:rFonts w:ascii="Arial" w:hAnsi="Arial" w:cs="Arial"/>
          <w:sz w:val="24"/>
        </w:rPr>
      </w:pPr>
    </w:p>
    <w:p w:rsidR="009B4FCC" w:rsidRDefault="009B4FCC" w:rsidP="00467687">
      <w:pPr>
        <w:jc w:val="center"/>
        <w:rPr>
          <w:rFonts w:ascii="Arial" w:hAnsi="Arial" w:cs="Arial"/>
          <w:sz w:val="24"/>
        </w:rPr>
      </w:pPr>
    </w:p>
    <w:p w:rsidR="009B4FCC" w:rsidRDefault="009B4FCC" w:rsidP="00467687">
      <w:pPr>
        <w:jc w:val="center"/>
        <w:rPr>
          <w:rFonts w:ascii="Arial" w:hAnsi="Arial" w:cs="Arial"/>
          <w:sz w:val="24"/>
        </w:rPr>
      </w:pPr>
    </w:p>
    <w:p w:rsidR="009B4FCC" w:rsidRDefault="009B4FCC" w:rsidP="00467687">
      <w:pPr>
        <w:jc w:val="center"/>
        <w:rPr>
          <w:rFonts w:ascii="Arial" w:hAnsi="Arial" w:cs="Arial"/>
          <w:sz w:val="24"/>
        </w:rPr>
      </w:pPr>
    </w:p>
    <w:p w:rsidR="005D654F" w:rsidRDefault="005D654F" w:rsidP="00467687">
      <w:pPr>
        <w:jc w:val="center"/>
        <w:rPr>
          <w:rFonts w:ascii="Arial" w:hAnsi="Arial" w:cs="Arial"/>
          <w:sz w:val="24"/>
        </w:rPr>
      </w:pPr>
    </w:p>
    <w:p w:rsidR="005D654F" w:rsidRDefault="005D654F" w:rsidP="00467687">
      <w:pPr>
        <w:jc w:val="center"/>
        <w:rPr>
          <w:rFonts w:ascii="Arial" w:hAnsi="Arial" w:cs="Arial"/>
          <w:sz w:val="24"/>
        </w:rPr>
      </w:pPr>
    </w:p>
    <w:p w:rsidR="00AB76BC" w:rsidRDefault="00AB76BC" w:rsidP="00467687">
      <w:pPr>
        <w:jc w:val="center"/>
        <w:rPr>
          <w:rFonts w:ascii="Arial" w:hAnsi="Arial" w:cs="Arial"/>
          <w:sz w:val="24"/>
        </w:rPr>
      </w:pPr>
    </w:p>
    <w:p w:rsidR="009B4FCC" w:rsidRDefault="009B4FCC" w:rsidP="005D654F">
      <w:pPr>
        <w:rPr>
          <w:rFonts w:ascii="Arial" w:hAnsi="Arial" w:cs="Arial"/>
          <w:sz w:val="24"/>
        </w:rPr>
      </w:pPr>
    </w:p>
    <w:p w:rsidR="009B4FCC" w:rsidRPr="00AC46F7" w:rsidRDefault="00523CC9" w:rsidP="00523CC9">
      <w:pPr>
        <w:jc w:val="center"/>
        <w:rPr>
          <w:rFonts w:ascii="Arial" w:hAnsi="Arial" w:cs="Arial"/>
          <w:b/>
          <w:sz w:val="24"/>
          <w:u w:val="single"/>
        </w:rPr>
      </w:pPr>
      <w:r w:rsidRPr="00AC46F7">
        <w:rPr>
          <w:rFonts w:ascii="Arial" w:hAnsi="Arial" w:cs="Arial"/>
          <w:b/>
          <w:sz w:val="24"/>
          <w:u w:val="single"/>
        </w:rPr>
        <w:lastRenderedPageBreak/>
        <w:t xml:space="preserve">Abstract </w:t>
      </w:r>
    </w:p>
    <w:p w:rsidR="00523CC9" w:rsidRDefault="00523CC9" w:rsidP="00523CC9">
      <w:pPr>
        <w:jc w:val="center"/>
        <w:rPr>
          <w:rFonts w:ascii="Arial" w:hAnsi="Arial" w:cs="Arial"/>
          <w:sz w:val="24"/>
          <w:u w:val="single"/>
        </w:rPr>
      </w:pPr>
    </w:p>
    <w:p w:rsidR="00523CC9" w:rsidRDefault="00D53A98" w:rsidP="00523CC9">
      <w:pPr>
        <w:jc w:val="both"/>
        <w:rPr>
          <w:rFonts w:ascii="Arial" w:hAnsi="Arial" w:cs="Arial"/>
          <w:sz w:val="24"/>
        </w:rPr>
      </w:pPr>
      <w:r>
        <w:rPr>
          <w:rFonts w:ascii="Arial" w:hAnsi="Arial" w:cs="Arial"/>
          <w:sz w:val="24"/>
        </w:rPr>
        <w:t xml:space="preserve">This paper shows how automation exists and its effects, which can be described as faster and more space efficient supply chain management, with labour costs. It also allows for an overnight, 24/7 operation schedule and absolute flexibility for a supply chain. The paper also shows that automation will not take more than an average of 9% of jobs, and that in the long term it will improve employment. </w:t>
      </w:r>
    </w:p>
    <w:p w:rsidR="00523CC9" w:rsidRDefault="00523CC9" w:rsidP="00523CC9">
      <w:pPr>
        <w:jc w:val="both"/>
        <w:rPr>
          <w:rFonts w:ascii="Arial" w:hAnsi="Arial" w:cs="Arial"/>
          <w:sz w:val="24"/>
        </w:rPr>
      </w:pPr>
    </w:p>
    <w:p w:rsidR="00523CC9" w:rsidRDefault="00523CC9" w:rsidP="00523CC9">
      <w:pPr>
        <w:jc w:val="both"/>
        <w:rPr>
          <w:rFonts w:ascii="Arial" w:hAnsi="Arial" w:cs="Arial"/>
          <w:sz w:val="24"/>
        </w:rPr>
      </w:pPr>
      <w:r>
        <w:rPr>
          <w:rFonts w:ascii="Arial" w:hAnsi="Arial" w:cs="Arial"/>
          <w:sz w:val="24"/>
        </w:rPr>
        <w:t xml:space="preserve">The purpose of this paper is to find the answer to the following questions: </w:t>
      </w:r>
    </w:p>
    <w:p w:rsidR="00523CC9" w:rsidRPr="00820721" w:rsidRDefault="00523CC9" w:rsidP="00820721">
      <w:pPr>
        <w:pStyle w:val="Listaszerbekezds"/>
        <w:numPr>
          <w:ilvl w:val="0"/>
          <w:numId w:val="11"/>
        </w:numPr>
        <w:jc w:val="both"/>
        <w:rPr>
          <w:rFonts w:ascii="Arial" w:hAnsi="Arial" w:cs="Arial"/>
          <w:sz w:val="24"/>
        </w:rPr>
      </w:pPr>
      <w:r w:rsidRPr="00820721">
        <w:rPr>
          <w:rFonts w:ascii="Arial" w:hAnsi="Arial" w:cs="Arial"/>
          <w:sz w:val="24"/>
        </w:rPr>
        <w:t>What are the current technologies existing within the warehouse industry to automate the process?</w:t>
      </w:r>
    </w:p>
    <w:p w:rsidR="00523CC9" w:rsidRPr="00820721" w:rsidRDefault="00523CC9" w:rsidP="00820721">
      <w:pPr>
        <w:pStyle w:val="Listaszerbekezds"/>
        <w:numPr>
          <w:ilvl w:val="0"/>
          <w:numId w:val="11"/>
        </w:numPr>
        <w:jc w:val="both"/>
        <w:rPr>
          <w:rFonts w:ascii="Arial" w:hAnsi="Arial" w:cs="Arial"/>
          <w:sz w:val="24"/>
        </w:rPr>
      </w:pPr>
      <w:r w:rsidRPr="00820721">
        <w:rPr>
          <w:rFonts w:ascii="Arial" w:hAnsi="Arial" w:cs="Arial"/>
          <w:sz w:val="24"/>
        </w:rPr>
        <w:t>What are the effects of the systems already in place?</w:t>
      </w:r>
    </w:p>
    <w:p w:rsidR="00523CC9" w:rsidRPr="00820721" w:rsidRDefault="00523CC9" w:rsidP="00820721">
      <w:pPr>
        <w:pStyle w:val="Listaszerbekezds"/>
        <w:numPr>
          <w:ilvl w:val="0"/>
          <w:numId w:val="11"/>
        </w:numPr>
        <w:jc w:val="both"/>
        <w:rPr>
          <w:rFonts w:ascii="Arial" w:hAnsi="Arial" w:cs="Arial"/>
          <w:sz w:val="24"/>
        </w:rPr>
      </w:pPr>
      <w:r w:rsidRPr="00820721">
        <w:rPr>
          <w:rFonts w:ascii="Arial" w:hAnsi="Arial" w:cs="Arial"/>
          <w:sz w:val="24"/>
        </w:rPr>
        <w:t>What can be done to further automate the system?</w:t>
      </w:r>
    </w:p>
    <w:p w:rsidR="00523CC9" w:rsidRPr="00820721" w:rsidRDefault="00523CC9" w:rsidP="00820721">
      <w:pPr>
        <w:pStyle w:val="Listaszerbekezds"/>
        <w:numPr>
          <w:ilvl w:val="0"/>
          <w:numId w:val="11"/>
        </w:numPr>
        <w:jc w:val="both"/>
        <w:rPr>
          <w:rFonts w:ascii="Arial" w:hAnsi="Arial" w:cs="Arial"/>
          <w:sz w:val="24"/>
        </w:rPr>
      </w:pPr>
      <w:r w:rsidRPr="00820721">
        <w:rPr>
          <w:rFonts w:ascii="Arial" w:hAnsi="Arial" w:cs="Arial"/>
          <w:sz w:val="24"/>
        </w:rPr>
        <w:t>Where does the human workforce fit in with an automation focused solution?</w:t>
      </w:r>
    </w:p>
    <w:p w:rsidR="00523CC9" w:rsidRPr="00820721" w:rsidRDefault="00523CC9" w:rsidP="00820721">
      <w:pPr>
        <w:pStyle w:val="Listaszerbekezds"/>
        <w:numPr>
          <w:ilvl w:val="0"/>
          <w:numId w:val="11"/>
        </w:numPr>
        <w:jc w:val="both"/>
        <w:rPr>
          <w:rFonts w:ascii="Arial" w:hAnsi="Arial" w:cs="Arial"/>
          <w:sz w:val="24"/>
        </w:rPr>
      </w:pPr>
      <w:r w:rsidRPr="00820721">
        <w:rPr>
          <w:rFonts w:ascii="Arial" w:hAnsi="Arial" w:cs="Arial"/>
          <w:sz w:val="24"/>
        </w:rPr>
        <w:t xml:space="preserve">How will automation effect employment and productivity? </w:t>
      </w:r>
    </w:p>
    <w:p w:rsidR="00523CC9" w:rsidRPr="00820721" w:rsidRDefault="00523CC9" w:rsidP="00820721">
      <w:pPr>
        <w:pStyle w:val="Listaszerbekezds"/>
        <w:numPr>
          <w:ilvl w:val="0"/>
          <w:numId w:val="11"/>
        </w:numPr>
        <w:jc w:val="both"/>
        <w:rPr>
          <w:rFonts w:ascii="Arial" w:hAnsi="Arial" w:cs="Arial"/>
          <w:sz w:val="24"/>
        </w:rPr>
      </w:pPr>
      <w:r w:rsidRPr="00820721">
        <w:rPr>
          <w:rFonts w:ascii="Arial" w:hAnsi="Arial" w:cs="Arial"/>
          <w:sz w:val="24"/>
        </w:rPr>
        <w:t xml:space="preserve">How close is a jobless future? </w:t>
      </w:r>
    </w:p>
    <w:p w:rsidR="00523CC9" w:rsidRDefault="00523CC9" w:rsidP="00523CC9">
      <w:pPr>
        <w:jc w:val="both"/>
        <w:rPr>
          <w:rFonts w:ascii="Arial" w:hAnsi="Arial" w:cs="Arial"/>
          <w:sz w:val="24"/>
        </w:rPr>
      </w:pPr>
    </w:p>
    <w:p w:rsidR="00523CC9" w:rsidRDefault="00523CC9" w:rsidP="00523CC9">
      <w:pPr>
        <w:jc w:val="both"/>
        <w:rPr>
          <w:rFonts w:ascii="Arial" w:hAnsi="Arial" w:cs="Arial"/>
          <w:sz w:val="24"/>
        </w:rPr>
      </w:pPr>
      <w:r>
        <w:rPr>
          <w:rFonts w:ascii="Arial" w:hAnsi="Arial" w:cs="Arial"/>
          <w:sz w:val="24"/>
        </w:rPr>
        <w:t xml:space="preserve">The hypothesis is that; </w:t>
      </w:r>
    </w:p>
    <w:p w:rsidR="00523CC9" w:rsidRPr="00820721" w:rsidRDefault="00523CC9" w:rsidP="00820721">
      <w:pPr>
        <w:pStyle w:val="Listaszerbekezds"/>
        <w:numPr>
          <w:ilvl w:val="0"/>
          <w:numId w:val="12"/>
        </w:numPr>
        <w:jc w:val="both"/>
        <w:rPr>
          <w:rFonts w:ascii="Arial" w:hAnsi="Arial" w:cs="Arial"/>
          <w:sz w:val="24"/>
        </w:rPr>
      </w:pPr>
      <w:r w:rsidRPr="00820721">
        <w:rPr>
          <w:rFonts w:ascii="Arial" w:hAnsi="Arial" w:cs="Arial"/>
          <w:sz w:val="24"/>
        </w:rPr>
        <w:t>The automation of the warehouses is not ongoing, and…</w:t>
      </w:r>
    </w:p>
    <w:p w:rsidR="00523CC9" w:rsidRPr="00820721" w:rsidRDefault="00523CC9" w:rsidP="00820721">
      <w:pPr>
        <w:pStyle w:val="Listaszerbekezds"/>
        <w:numPr>
          <w:ilvl w:val="0"/>
          <w:numId w:val="12"/>
        </w:numPr>
        <w:jc w:val="both"/>
        <w:rPr>
          <w:rFonts w:ascii="Arial" w:hAnsi="Arial" w:cs="Arial"/>
          <w:sz w:val="24"/>
        </w:rPr>
      </w:pPr>
      <w:r w:rsidRPr="00820721">
        <w:rPr>
          <w:rFonts w:ascii="Arial" w:hAnsi="Arial" w:cs="Arial"/>
          <w:sz w:val="24"/>
        </w:rPr>
        <w:t>…</w:t>
      </w:r>
      <w:r w:rsidR="00AC46F7" w:rsidRPr="00820721">
        <w:rPr>
          <w:rFonts w:ascii="Arial" w:hAnsi="Arial" w:cs="Arial"/>
          <w:sz w:val="24"/>
        </w:rPr>
        <w:t>the introduction</w:t>
      </w:r>
      <w:r w:rsidRPr="00820721">
        <w:rPr>
          <w:rFonts w:ascii="Arial" w:hAnsi="Arial" w:cs="Arial"/>
          <w:sz w:val="24"/>
        </w:rPr>
        <w:t xml:space="preserve"> automation will </w:t>
      </w:r>
      <w:r w:rsidR="007B7B1B" w:rsidRPr="00820721">
        <w:rPr>
          <w:rFonts w:ascii="Arial" w:hAnsi="Arial" w:cs="Arial"/>
          <w:sz w:val="24"/>
        </w:rPr>
        <w:t xml:space="preserve">take the jobs of people. </w:t>
      </w:r>
    </w:p>
    <w:p w:rsidR="00523CC9" w:rsidRDefault="00523CC9" w:rsidP="00523CC9">
      <w:pPr>
        <w:jc w:val="both"/>
        <w:rPr>
          <w:rFonts w:ascii="Arial" w:hAnsi="Arial" w:cs="Arial"/>
          <w:sz w:val="24"/>
        </w:rPr>
      </w:pPr>
    </w:p>
    <w:p w:rsidR="00523CC9" w:rsidRDefault="00523CC9" w:rsidP="00523CC9">
      <w:pPr>
        <w:jc w:val="both"/>
        <w:rPr>
          <w:rFonts w:ascii="Arial" w:hAnsi="Arial" w:cs="Arial"/>
          <w:sz w:val="24"/>
        </w:rPr>
      </w:pPr>
      <w:r>
        <w:rPr>
          <w:rFonts w:ascii="Arial" w:hAnsi="Arial" w:cs="Arial"/>
          <w:sz w:val="24"/>
        </w:rPr>
        <w:t xml:space="preserve">The anticipated result of the research is that the null hypothesis will be rejected, and that we will find that the automation is ongoing, and that </w:t>
      </w:r>
      <w:r w:rsidR="007E0147">
        <w:rPr>
          <w:rFonts w:ascii="Arial" w:hAnsi="Arial" w:cs="Arial"/>
          <w:sz w:val="24"/>
        </w:rPr>
        <w:t xml:space="preserve">automation is not a serious danger to jobs. </w:t>
      </w:r>
    </w:p>
    <w:p w:rsidR="00523CC9" w:rsidRDefault="00AC46F7" w:rsidP="00523CC9">
      <w:pPr>
        <w:jc w:val="both"/>
        <w:rPr>
          <w:rFonts w:ascii="Arial" w:hAnsi="Arial" w:cs="Arial"/>
          <w:sz w:val="24"/>
        </w:rPr>
      </w:pPr>
      <w:r>
        <w:rPr>
          <w:rFonts w:ascii="Arial" w:hAnsi="Arial" w:cs="Arial"/>
          <w:sz w:val="24"/>
        </w:rPr>
        <w:t xml:space="preserve">If hypothesis is proven correct, it will require further research in to the possibility of warehouse automation and the technologies that might be in place later on, and the effects of a “jobless </w:t>
      </w:r>
      <w:r w:rsidR="007E0147">
        <w:rPr>
          <w:rFonts w:ascii="Arial" w:hAnsi="Arial" w:cs="Arial"/>
          <w:sz w:val="24"/>
        </w:rPr>
        <w:t>society</w:t>
      </w:r>
      <w:r>
        <w:rPr>
          <w:rFonts w:ascii="Arial" w:hAnsi="Arial" w:cs="Arial"/>
          <w:sz w:val="24"/>
        </w:rPr>
        <w:t xml:space="preserve">”. </w:t>
      </w:r>
    </w:p>
    <w:p w:rsidR="00AC46F7" w:rsidRDefault="00AC46F7" w:rsidP="00523CC9">
      <w:pPr>
        <w:jc w:val="both"/>
        <w:rPr>
          <w:rFonts w:ascii="Arial" w:hAnsi="Arial" w:cs="Arial"/>
          <w:sz w:val="24"/>
        </w:rPr>
      </w:pPr>
    </w:p>
    <w:p w:rsidR="005610D7" w:rsidRDefault="005610D7" w:rsidP="00523CC9">
      <w:pPr>
        <w:jc w:val="both"/>
        <w:rPr>
          <w:rFonts w:ascii="Arial" w:hAnsi="Arial" w:cs="Arial"/>
          <w:sz w:val="24"/>
        </w:rPr>
      </w:pPr>
    </w:p>
    <w:p w:rsidR="005610D7" w:rsidRDefault="005610D7" w:rsidP="00523CC9">
      <w:pPr>
        <w:jc w:val="both"/>
        <w:rPr>
          <w:rFonts w:ascii="Arial" w:hAnsi="Arial" w:cs="Arial"/>
          <w:sz w:val="24"/>
        </w:rPr>
      </w:pPr>
    </w:p>
    <w:p w:rsidR="005610D7" w:rsidRDefault="005610D7" w:rsidP="00523CC9">
      <w:pPr>
        <w:jc w:val="both"/>
        <w:rPr>
          <w:rFonts w:ascii="Arial" w:hAnsi="Arial" w:cs="Arial"/>
          <w:sz w:val="24"/>
        </w:rPr>
      </w:pPr>
    </w:p>
    <w:p w:rsidR="005610D7" w:rsidRDefault="005610D7" w:rsidP="00523CC9">
      <w:pPr>
        <w:jc w:val="both"/>
        <w:rPr>
          <w:rFonts w:ascii="Arial" w:hAnsi="Arial" w:cs="Arial"/>
          <w:sz w:val="24"/>
        </w:rPr>
      </w:pPr>
    </w:p>
    <w:p w:rsidR="005610D7" w:rsidRDefault="005610D7" w:rsidP="00523CC9">
      <w:pPr>
        <w:jc w:val="both"/>
        <w:rPr>
          <w:rFonts w:ascii="Arial" w:hAnsi="Arial" w:cs="Arial"/>
          <w:sz w:val="24"/>
        </w:rPr>
      </w:pPr>
    </w:p>
    <w:p w:rsidR="005610D7" w:rsidRDefault="005610D7" w:rsidP="00523CC9">
      <w:pPr>
        <w:jc w:val="both"/>
        <w:rPr>
          <w:rFonts w:ascii="Arial" w:hAnsi="Arial" w:cs="Arial"/>
          <w:sz w:val="24"/>
        </w:rPr>
      </w:pPr>
    </w:p>
    <w:p w:rsidR="00AC46F7" w:rsidRDefault="00AC46F7" w:rsidP="00AC46F7">
      <w:pPr>
        <w:jc w:val="both"/>
        <w:rPr>
          <w:rFonts w:ascii="Arial" w:hAnsi="Arial" w:cs="Arial"/>
          <w:sz w:val="24"/>
        </w:rPr>
      </w:pPr>
    </w:p>
    <w:p w:rsidR="00AC46F7" w:rsidRDefault="00AC46F7" w:rsidP="00205714">
      <w:pPr>
        <w:pStyle w:val="Listaszerbekezds"/>
        <w:numPr>
          <w:ilvl w:val="0"/>
          <w:numId w:val="7"/>
        </w:numPr>
        <w:jc w:val="both"/>
        <w:rPr>
          <w:rFonts w:ascii="Arial" w:hAnsi="Arial" w:cs="Arial"/>
          <w:b/>
          <w:sz w:val="24"/>
        </w:rPr>
      </w:pPr>
      <w:r w:rsidRPr="00AC46F7">
        <w:rPr>
          <w:rFonts w:ascii="Arial" w:hAnsi="Arial" w:cs="Arial"/>
          <w:b/>
          <w:sz w:val="24"/>
        </w:rPr>
        <w:lastRenderedPageBreak/>
        <w:t xml:space="preserve">Introduction </w:t>
      </w:r>
    </w:p>
    <w:p w:rsidR="00205714" w:rsidRDefault="00205714" w:rsidP="005D654F">
      <w:pPr>
        <w:pStyle w:val="Listaszerbekezds"/>
        <w:numPr>
          <w:ilvl w:val="1"/>
          <w:numId w:val="7"/>
        </w:numPr>
        <w:ind w:left="567" w:hanging="567"/>
        <w:jc w:val="both"/>
        <w:rPr>
          <w:rFonts w:ascii="Arial" w:hAnsi="Arial" w:cs="Arial"/>
          <w:sz w:val="24"/>
        </w:rPr>
      </w:pPr>
      <w:r>
        <w:rPr>
          <w:rFonts w:ascii="Arial" w:hAnsi="Arial" w:cs="Arial"/>
          <w:sz w:val="24"/>
        </w:rPr>
        <w:t>“</w:t>
      </w:r>
      <w:r w:rsidRPr="00960F71">
        <w:rPr>
          <w:rFonts w:ascii="Arial" w:hAnsi="Arial" w:cs="Arial"/>
          <w:i/>
          <w:sz w:val="24"/>
        </w:rPr>
        <w:t>Automation is a big step to take and it is a decision that should not be taken lightly.</w:t>
      </w:r>
      <w:r>
        <w:rPr>
          <w:rFonts w:ascii="Arial" w:hAnsi="Arial" w:cs="Arial"/>
          <w:sz w:val="24"/>
        </w:rPr>
        <w:t xml:space="preserve">” </w:t>
      </w:r>
      <w:r>
        <w:rPr>
          <w:rFonts w:ascii="Arial" w:hAnsi="Arial" w:cs="Arial"/>
          <w:sz w:val="24"/>
        </w:rPr>
        <w:fldChar w:fldCharType="begin"/>
      </w:r>
      <w:r w:rsidR="00B82709">
        <w:rPr>
          <w:rFonts w:ascii="Arial" w:hAnsi="Arial" w:cs="Arial"/>
          <w:sz w:val="24"/>
        </w:rPr>
        <w:instrText xml:space="preserve"> ADDIN ZOTERO_ITEM CSL_CITATION {"citationID":"1E3MgekY","properties":{"formattedCitation":"(Richards, 2018)","plainCitation":"(Richards, 2018)","dontUpdate":true,"noteIndex":0},"citationItems":[{"id":137,"uris":["http://zotero.org/users/6040564/items/7QWCH5LA"],"uri":["http://zotero.org/users/6040564/items/7QWCH5LA"],"itemData":{"id":137,"type":"book","title":"Warehouse Management; A complete guide to improving efficency and minimizing costs in the modern warehouse","publisher":"KoganPage","publisher-place":"London","edition":"3rd edition","event-place":"London","author":[{"family":"Richards","given":"Gwynne"}],"issued":{"date-parts":[["2018"]]}}}],"schema":"https://github.com/citation-style-language/schema/raw/master/csl-citation.json"} </w:instrText>
      </w:r>
      <w:r>
        <w:rPr>
          <w:rFonts w:ascii="Arial" w:hAnsi="Arial" w:cs="Arial"/>
          <w:sz w:val="24"/>
        </w:rPr>
        <w:fldChar w:fldCharType="separate"/>
      </w:r>
      <w:r w:rsidRPr="00205714">
        <w:rPr>
          <w:rFonts w:ascii="Arial" w:hAnsi="Arial" w:cs="Arial"/>
          <w:sz w:val="24"/>
        </w:rPr>
        <w:t>(Richards, 2018</w:t>
      </w:r>
      <w:r>
        <w:rPr>
          <w:rFonts w:ascii="Arial" w:hAnsi="Arial" w:cs="Arial"/>
          <w:sz w:val="24"/>
        </w:rPr>
        <w:t>, pg 148</w:t>
      </w:r>
      <w:r w:rsidRPr="00205714">
        <w:rPr>
          <w:rFonts w:ascii="Arial" w:hAnsi="Arial" w:cs="Arial"/>
          <w:sz w:val="24"/>
        </w:rPr>
        <w:t>)</w:t>
      </w:r>
      <w:r>
        <w:rPr>
          <w:rFonts w:ascii="Arial" w:hAnsi="Arial" w:cs="Arial"/>
          <w:sz w:val="24"/>
        </w:rPr>
        <w:fldChar w:fldCharType="end"/>
      </w:r>
    </w:p>
    <w:p w:rsidR="00205714" w:rsidRDefault="00454505" w:rsidP="00454505">
      <w:pPr>
        <w:pStyle w:val="Listaszerbekezds"/>
        <w:numPr>
          <w:ilvl w:val="1"/>
          <w:numId w:val="7"/>
        </w:numPr>
        <w:ind w:left="567" w:hanging="567"/>
        <w:jc w:val="both"/>
        <w:rPr>
          <w:rFonts w:ascii="Arial" w:hAnsi="Arial" w:cs="Arial"/>
          <w:sz w:val="24"/>
        </w:rPr>
      </w:pPr>
      <w:r w:rsidRPr="00454505">
        <w:rPr>
          <w:rFonts w:ascii="Arial" w:hAnsi="Arial" w:cs="Arial"/>
          <w:sz w:val="24"/>
        </w:rPr>
        <w:t>This is true. Automation can be a costly and dangerous investment according to (</w:t>
      </w:r>
      <w:proofErr w:type="spellStart"/>
      <w:r w:rsidRPr="00454505">
        <w:rPr>
          <w:rFonts w:ascii="Arial" w:hAnsi="Arial" w:cs="Arial"/>
          <w:sz w:val="24"/>
        </w:rPr>
        <w:t>Iglehart</w:t>
      </w:r>
      <w:proofErr w:type="spellEnd"/>
      <w:r w:rsidRPr="00454505">
        <w:rPr>
          <w:rFonts w:ascii="Arial" w:hAnsi="Arial" w:cs="Arial"/>
          <w:sz w:val="24"/>
        </w:rPr>
        <w:t xml:space="preserve"> et al, 2017; Richards, 2018), and rightfully so. (</w:t>
      </w:r>
      <w:proofErr w:type="spellStart"/>
      <w:r w:rsidRPr="00454505">
        <w:rPr>
          <w:rFonts w:ascii="Arial" w:hAnsi="Arial" w:cs="Arial"/>
          <w:sz w:val="24"/>
        </w:rPr>
        <w:t>Kiviva</w:t>
      </w:r>
      <w:proofErr w:type="spellEnd"/>
      <w:r w:rsidRPr="00454505">
        <w:rPr>
          <w:rFonts w:ascii="Arial" w:hAnsi="Arial" w:cs="Arial"/>
          <w:sz w:val="24"/>
        </w:rPr>
        <w:t xml:space="preserve"> Systems, 2019) claims that for Amazon to automate its warehouse the robots that they brought from them cost $545 million, which is a significant amount of money</w:t>
      </w:r>
      <w:r w:rsidR="00B82709">
        <w:rPr>
          <w:rFonts w:ascii="Arial" w:hAnsi="Arial" w:cs="Arial"/>
          <w:sz w:val="24"/>
        </w:rPr>
        <w:t xml:space="preserve">. </w:t>
      </w:r>
    </w:p>
    <w:p w:rsidR="00B82709" w:rsidRDefault="00454505" w:rsidP="005D654F">
      <w:pPr>
        <w:pStyle w:val="Listaszerbekezds"/>
        <w:numPr>
          <w:ilvl w:val="1"/>
          <w:numId w:val="7"/>
        </w:numPr>
        <w:ind w:left="567" w:hanging="567"/>
        <w:jc w:val="both"/>
        <w:rPr>
          <w:rFonts w:ascii="Arial" w:hAnsi="Arial" w:cs="Arial"/>
          <w:sz w:val="24"/>
        </w:rPr>
      </w:pPr>
      <w:r>
        <w:rPr>
          <w:rFonts w:ascii="Arial" w:hAnsi="Arial" w:cs="Arial"/>
          <w:sz w:val="24"/>
        </w:rPr>
        <w:t>S</w:t>
      </w:r>
      <w:r w:rsidR="00721E70">
        <w:rPr>
          <w:rFonts w:ascii="Arial" w:hAnsi="Arial" w:cs="Arial"/>
          <w:sz w:val="24"/>
        </w:rPr>
        <w:t>uch an investment will have</w:t>
      </w:r>
      <w:r w:rsidR="00B82709">
        <w:rPr>
          <w:rFonts w:ascii="Arial" w:hAnsi="Arial" w:cs="Arial"/>
          <w:sz w:val="24"/>
        </w:rPr>
        <w:t xml:space="preserve"> benefits. According to </w:t>
      </w:r>
      <w:r w:rsidR="00B82709">
        <w:rPr>
          <w:rFonts w:ascii="Arial" w:hAnsi="Arial" w:cs="Arial"/>
          <w:sz w:val="24"/>
        </w:rPr>
        <w:fldChar w:fldCharType="begin"/>
      </w:r>
      <w:r w:rsidR="00B82709">
        <w:rPr>
          <w:rFonts w:ascii="Arial" w:hAnsi="Arial" w:cs="Arial"/>
          <w:sz w:val="24"/>
        </w:rPr>
        <w:instrText xml:space="preserve"> ADDIN ZOTERO_ITEM CSL_CITATION {"citationID":"iOGtacjI","properties":{"formattedCitation":"(Richards, 2018)","plainCitation":"(Richards, 2018)","noteIndex":0},"citationItems":[{"id":137,"uris":["http://zotero.org/users/6040564/items/7QWCH5LA"],"uri":["http://zotero.org/users/6040564/items/7QWCH5LA"],"itemData":{"id":137,"type":"book","title":"Warehouse Management; A complete guide to improving efficency and minimizing costs in the modern warehouse","publisher":"KoganPage","publisher-place":"London","edition":"3rd edition","event-place":"London","author":[{"family":"Richards","given":"Gwynne"}],"issued":{"date-parts":[["2018"]]}}}],"schema":"https://github.com/citation-style-language/schema/raw/master/csl-citation.json"} </w:instrText>
      </w:r>
      <w:r w:rsidR="00B82709">
        <w:rPr>
          <w:rFonts w:ascii="Arial" w:hAnsi="Arial" w:cs="Arial"/>
          <w:sz w:val="24"/>
        </w:rPr>
        <w:fldChar w:fldCharType="separate"/>
      </w:r>
      <w:r w:rsidR="00B82709" w:rsidRPr="00B82709">
        <w:rPr>
          <w:rFonts w:ascii="Arial" w:hAnsi="Arial" w:cs="Arial"/>
          <w:sz w:val="24"/>
        </w:rPr>
        <w:t>(Richards, 2018)</w:t>
      </w:r>
      <w:r w:rsidR="00B82709">
        <w:rPr>
          <w:rFonts w:ascii="Arial" w:hAnsi="Arial" w:cs="Arial"/>
          <w:sz w:val="24"/>
        </w:rPr>
        <w:fldChar w:fldCharType="end"/>
      </w:r>
      <w:r w:rsidR="00B82709">
        <w:rPr>
          <w:rFonts w:ascii="Arial" w:hAnsi="Arial" w:cs="Arial"/>
          <w:sz w:val="24"/>
        </w:rPr>
        <w:t>, benefits of automation include:</w:t>
      </w:r>
    </w:p>
    <w:p w:rsidR="00B82709" w:rsidRDefault="00B82709" w:rsidP="001F5E12">
      <w:pPr>
        <w:pStyle w:val="Listaszerbekezds"/>
        <w:numPr>
          <w:ilvl w:val="2"/>
          <w:numId w:val="9"/>
        </w:numPr>
        <w:jc w:val="both"/>
        <w:rPr>
          <w:rFonts w:ascii="Arial" w:hAnsi="Arial" w:cs="Arial"/>
          <w:sz w:val="24"/>
        </w:rPr>
      </w:pPr>
      <w:r>
        <w:rPr>
          <w:rFonts w:ascii="Arial" w:hAnsi="Arial" w:cs="Arial"/>
          <w:sz w:val="24"/>
        </w:rPr>
        <w:t xml:space="preserve">Increased space efficiency </w:t>
      </w:r>
    </w:p>
    <w:p w:rsidR="00B82709" w:rsidRDefault="00B82709" w:rsidP="001F5E12">
      <w:pPr>
        <w:pStyle w:val="Listaszerbekezds"/>
        <w:numPr>
          <w:ilvl w:val="2"/>
          <w:numId w:val="9"/>
        </w:numPr>
        <w:jc w:val="both"/>
        <w:rPr>
          <w:rFonts w:ascii="Arial" w:hAnsi="Arial" w:cs="Arial"/>
          <w:sz w:val="24"/>
        </w:rPr>
      </w:pPr>
      <w:r>
        <w:rPr>
          <w:rFonts w:ascii="Arial" w:hAnsi="Arial" w:cs="Arial"/>
          <w:sz w:val="24"/>
        </w:rPr>
        <w:t>Smaller warehouses</w:t>
      </w:r>
    </w:p>
    <w:p w:rsidR="00B82709" w:rsidRDefault="00B82709" w:rsidP="001F5E12">
      <w:pPr>
        <w:pStyle w:val="Listaszerbekezds"/>
        <w:numPr>
          <w:ilvl w:val="2"/>
          <w:numId w:val="9"/>
        </w:numPr>
        <w:jc w:val="both"/>
        <w:rPr>
          <w:rFonts w:ascii="Arial" w:hAnsi="Arial" w:cs="Arial"/>
          <w:sz w:val="24"/>
        </w:rPr>
      </w:pPr>
      <w:r>
        <w:rPr>
          <w:rFonts w:ascii="Arial" w:hAnsi="Arial" w:cs="Arial"/>
          <w:sz w:val="24"/>
        </w:rPr>
        <w:t xml:space="preserve">Enables “random storage” </w:t>
      </w:r>
    </w:p>
    <w:p w:rsidR="00B82709" w:rsidRDefault="00B82709" w:rsidP="001F5E12">
      <w:pPr>
        <w:pStyle w:val="Listaszerbekezds"/>
        <w:numPr>
          <w:ilvl w:val="2"/>
          <w:numId w:val="9"/>
        </w:numPr>
        <w:jc w:val="both"/>
        <w:rPr>
          <w:rFonts w:ascii="Arial" w:hAnsi="Arial" w:cs="Arial"/>
          <w:sz w:val="24"/>
        </w:rPr>
      </w:pPr>
      <w:r>
        <w:rPr>
          <w:rFonts w:ascii="Arial" w:hAnsi="Arial" w:cs="Arial"/>
          <w:sz w:val="24"/>
        </w:rPr>
        <w:t xml:space="preserve">Higher density storage </w:t>
      </w:r>
    </w:p>
    <w:p w:rsidR="00B82709" w:rsidRDefault="00B82709" w:rsidP="001F5E12">
      <w:pPr>
        <w:pStyle w:val="Listaszerbekezds"/>
        <w:numPr>
          <w:ilvl w:val="2"/>
          <w:numId w:val="9"/>
        </w:numPr>
        <w:jc w:val="both"/>
        <w:rPr>
          <w:rFonts w:ascii="Arial" w:hAnsi="Arial" w:cs="Arial"/>
          <w:sz w:val="24"/>
        </w:rPr>
      </w:pPr>
      <w:r>
        <w:rPr>
          <w:rFonts w:ascii="Arial" w:hAnsi="Arial" w:cs="Arial"/>
          <w:sz w:val="24"/>
        </w:rPr>
        <w:t>Labour and energy savings</w:t>
      </w:r>
    </w:p>
    <w:p w:rsidR="00B82709" w:rsidRDefault="00B82709" w:rsidP="001F5E12">
      <w:pPr>
        <w:pStyle w:val="Listaszerbekezds"/>
        <w:numPr>
          <w:ilvl w:val="2"/>
          <w:numId w:val="9"/>
        </w:numPr>
        <w:jc w:val="both"/>
        <w:rPr>
          <w:rFonts w:ascii="Arial" w:hAnsi="Arial" w:cs="Arial"/>
          <w:sz w:val="24"/>
        </w:rPr>
      </w:pPr>
      <w:r>
        <w:rPr>
          <w:rFonts w:ascii="Arial" w:hAnsi="Arial" w:cs="Arial"/>
          <w:sz w:val="24"/>
        </w:rPr>
        <w:t>True 24/7 operations</w:t>
      </w:r>
    </w:p>
    <w:p w:rsidR="00B82709" w:rsidRDefault="00B82709" w:rsidP="001F5E12">
      <w:pPr>
        <w:pStyle w:val="Listaszerbekezds"/>
        <w:numPr>
          <w:ilvl w:val="2"/>
          <w:numId w:val="9"/>
        </w:numPr>
        <w:jc w:val="both"/>
        <w:rPr>
          <w:rFonts w:ascii="Arial" w:hAnsi="Arial" w:cs="Arial"/>
          <w:sz w:val="24"/>
        </w:rPr>
      </w:pPr>
      <w:r>
        <w:rPr>
          <w:rFonts w:ascii="Arial" w:hAnsi="Arial" w:cs="Arial"/>
          <w:sz w:val="24"/>
        </w:rPr>
        <w:t>“First in, first out” principles easily enforced</w:t>
      </w:r>
    </w:p>
    <w:p w:rsidR="00B82709" w:rsidRDefault="00E433C2" w:rsidP="001F5E12">
      <w:pPr>
        <w:pStyle w:val="Listaszerbekezds"/>
        <w:numPr>
          <w:ilvl w:val="2"/>
          <w:numId w:val="9"/>
        </w:numPr>
        <w:jc w:val="both"/>
        <w:rPr>
          <w:rFonts w:ascii="Arial" w:hAnsi="Arial" w:cs="Arial"/>
          <w:sz w:val="24"/>
        </w:rPr>
      </w:pPr>
      <w:r>
        <w:rPr>
          <w:rFonts w:ascii="Arial" w:hAnsi="Arial" w:cs="Arial"/>
          <w:sz w:val="24"/>
        </w:rPr>
        <w:t>Increased safety</w:t>
      </w:r>
    </w:p>
    <w:p w:rsidR="00E433C2" w:rsidRDefault="00E433C2" w:rsidP="001F5E12">
      <w:pPr>
        <w:pStyle w:val="Listaszerbekezds"/>
        <w:numPr>
          <w:ilvl w:val="2"/>
          <w:numId w:val="9"/>
        </w:numPr>
        <w:jc w:val="both"/>
        <w:rPr>
          <w:rFonts w:ascii="Arial" w:hAnsi="Arial" w:cs="Arial"/>
          <w:sz w:val="24"/>
        </w:rPr>
      </w:pPr>
      <w:r>
        <w:rPr>
          <w:rFonts w:ascii="Arial" w:hAnsi="Arial" w:cs="Arial"/>
          <w:sz w:val="24"/>
        </w:rPr>
        <w:t>Constant performance independent of individuals</w:t>
      </w:r>
    </w:p>
    <w:p w:rsidR="00E433C2" w:rsidRDefault="00721E70" w:rsidP="005D654F">
      <w:pPr>
        <w:pStyle w:val="Listaszerbekezds"/>
        <w:numPr>
          <w:ilvl w:val="1"/>
          <w:numId w:val="7"/>
        </w:numPr>
        <w:ind w:left="567" w:hanging="567"/>
        <w:jc w:val="both"/>
        <w:rPr>
          <w:rFonts w:ascii="Arial" w:hAnsi="Arial" w:cs="Arial"/>
          <w:sz w:val="24"/>
        </w:rPr>
      </w:pPr>
      <w:r>
        <w:rPr>
          <w:rFonts w:ascii="Arial" w:hAnsi="Arial" w:cs="Arial"/>
          <w:sz w:val="24"/>
        </w:rPr>
        <w:t>However, it has disadvantages</w:t>
      </w:r>
      <w:r w:rsidR="00E433C2">
        <w:rPr>
          <w:rFonts w:ascii="Arial" w:hAnsi="Arial" w:cs="Arial"/>
          <w:sz w:val="24"/>
        </w:rPr>
        <w:t xml:space="preserve">. While it is safer for the man, it is a fire hazard for the building if too many robots are running at the same time, and their engines can cause fires, as it was likely the case in 2019 with </w:t>
      </w:r>
      <w:proofErr w:type="spellStart"/>
      <w:r w:rsidR="00E433C2">
        <w:rPr>
          <w:rFonts w:ascii="Arial" w:hAnsi="Arial" w:cs="Arial"/>
          <w:sz w:val="24"/>
        </w:rPr>
        <w:t>Ocado’s</w:t>
      </w:r>
      <w:proofErr w:type="spellEnd"/>
      <w:r w:rsidR="00E433C2">
        <w:rPr>
          <w:rFonts w:ascii="Arial" w:hAnsi="Arial" w:cs="Arial"/>
          <w:sz w:val="24"/>
        </w:rPr>
        <w:t xml:space="preserve"> automated warehouse in Andover </w:t>
      </w:r>
      <w:r w:rsidR="00E433C2">
        <w:rPr>
          <w:rFonts w:ascii="Arial" w:hAnsi="Arial" w:cs="Arial"/>
          <w:sz w:val="24"/>
        </w:rPr>
        <w:fldChar w:fldCharType="begin"/>
      </w:r>
      <w:r w:rsidR="00E433C2">
        <w:rPr>
          <w:rFonts w:ascii="Arial" w:hAnsi="Arial" w:cs="Arial"/>
          <w:sz w:val="24"/>
        </w:rPr>
        <w:instrText xml:space="preserve"> ADDIN ZOTERO_ITEM CSL_CITATION {"citationID":"SLDASL6A","properties":{"formattedCitation":"(Kleinman, 2019; BBC News, 2019)","plainCitation":"(Kleinman, 2019; BBC News, 2019)","noteIndex":0},"citationItems":[{"id":118,"uris":["http://zotero.org/users/6040564/items/GH3AGUS8"],"uri":["http://zotero.org/users/6040564/items/GH3AGUS8"],"itemData":{"id":118,"type":"article-newspaper","title":"Inside Ocado's burning robotic warehouse","container-title":"BBC News","section":"Technology","source":"www.bbc.co.uk","abstract":"The BBC's Zoe Kleinman describes what was inside the Ocado grocery warehouse, which has been hit by fire.","URL":"https://www.bbc.com/news/technology-47160448","language":"en-GB","author":[{"family":"Kleinman","given":"Zoe"}],"issued":{"date-parts":[["2019",2,7]]},"accessed":{"date-parts":[["2019",10,28]]}}},{"id":152,"uris":["http://zotero.org/users/6040564/items/R2FDJ3B9"],"uri":["http://zotero.org/users/6040564/items/R2FDJ3B9"],"itemData":{"id":152,"type":"article-newspaper","title":"Electrical fault sparked huge Ocado fire","container-title":"BBC News","section":"Hampshire &amp; Isle of Wight","source":"www.bbc.co.uk","abstract":"At the height of the blaze, more than 300 firefighters worked to tackled the flames.","URL":"https://www.bbc.com/news/uk-england-hampshire-48094801","language":"en-GB","author":[{"family":"BBC News","given":""}],"issued":{"date-parts":[["2019",4,29]]},"accessed":{"date-parts":[["2019",11,3]]}}}],"schema":"https://github.com/citation-style-language/schema/raw/master/csl-citation.json"} </w:instrText>
      </w:r>
      <w:r w:rsidR="00E433C2">
        <w:rPr>
          <w:rFonts w:ascii="Arial" w:hAnsi="Arial" w:cs="Arial"/>
          <w:sz w:val="24"/>
        </w:rPr>
        <w:fldChar w:fldCharType="separate"/>
      </w:r>
      <w:r w:rsidR="00E433C2" w:rsidRPr="00E433C2">
        <w:rPr>
          <w:rFonts w:ascii="Arial" w:hAnsi="Arial" w:cs="Arial"/>
          <w:sz w:val="24"/>
        </w:rPr>
        <w:t>(Kleinman, 2019; BBC News, 2019)</w:t>
      </w:r>
      <w:r w:rsidR="00E433C2">
        <w:rPr>
          <w:rFonts w:ascii="Arial" w:hAnsi="Arial" w:cs="Arial"/>
          <w:sz w:val="24"/>
        </w:rPr>
        <w:fldChar w:fldCharType="end"/>
      </w:r>
      <w:r w:rsidR="00E433C2">
        <w:rPr>
          <w:rFonts w:ascii="Arial" w:hAnsi="Arial" w:cs="Arial"/>
          <w:sz w:val="24"/>
        </w:rPr>
        <w:t xml:space="preserve">. </w:t>
      </w:r>
    </w:p>
    <w:p w:rsidR="00E433C2" w:rsidRDefault="00E433C2" w:rsidP="005D654F">
      <w:pPr>
        <w:pStyle w:val="Listaszerbekezds"/>
        <w:numPr>
          <w:ilvl w:val="1"/>
          <w:numId w:val="7"/>
        </w:numPr>
        <w:ind w:left="567" w:hanging="567"/>
        <w:jc w:val="both"/>
        <w:rPr>
          <w:rFonts w:ascii="Arial" w:hAnsi="Arial" w:cs="Arial"/>
          <w:sz w:val="24"/>
        </w:rPr>
      </w:pPr>
      <w:r>
        <w:rPr>
          <w:rFonts w:ascii="Arial" w:hAnsi="Arial" w:cs="Arial"/>
          <w:sz w:val="24"/>
        </w:rPr>
        <w:t xml:space="preserve">Further risks are that a system failure might bring the warehouse to a halt, that there be a lack of flexibility, and that there might be people still needed to handle anomalies </w:t>
      </w:r>
      <w:r>
        <w:rPr>
          <w:rFonts w:ascii="Arial" w:hAnsi="Arial" w:cs="Arial"/>
          <w:sz w:val="24"/>
        </w:rPr>
        <w:fldChar w:fldCharType="begin"/>
      </w:r>
      <w:r>
        <w:rPr>
          <w:rFonts w:ascii="Arial" w:hAnsi="Arial" w:cs="Arial"/>
          <w:sz w:val="24"/>
        </w:rPr>
        <w:instrText xml:space="preserve"> ADDIN ZOTERO_ITEM CSL_CITATION {"citationID":"CcAQSTba","properties":{"formattedCitation":"(Richards, 2018)","plainCitation":"(Richards, 2018)","noteIndex":0},"citationItems":[{"id":137,"uris":["http://zotero.org/users/6040564/items/7QWCH5LA"],"uri":["http://zotero.org/users/6040564/items/7QWCH5LA"],"itemData":{"id":137,"type":"book","title":"Warehouse Management; A complete guide to improving efficency and minimizing costs in the modern warehouse","publisher":"KoganPage","publisher-place":"London","edition":"3rd edition","event-place":"London","author":[{"family":"Richards","given":"Gwynne"}],"issued":{"date-parts":[["2018"]]}}}],"schema":"https://github.com/citation-style-language/schema/raw/master/csl-citation.json"} </w:instrText>
      </w:r>
      <w:r>
        <w:rPr>
          <w:rFonts w:ascii="Arial" w:hAnsi="Arial" w:cs="Arial"/>
          <w:sz w:val="24"/>
        </w:rPr>
        <w:fldChar w:fldCharType="separate"/>
      </w:r>
      <w:r w:rsidRPr="00E433C2">
        <w:rPr>
          <w:rFonts w:ascii="Arial" w:hAnsi="Arial" w:cs="Arial"/>
          <w:sz w:val="24"/>
        </w:rPr>
        <w:t>(Richards, 2018)</w:t>
      </w:r>
      <w:r>
        <w:rPr>
          <w:rFonts w:ascii="Arial" w:hAnsi="Arial" w:cs="Arial"/>
          <w:sz w:val="24"/>
        </w:rPr>
        <w:fldChar w:fldCharType="end"/>
      </w:r>
      <w:r>
        <w:rPr>
          <w:rFonts w:ascii="Arial" w:hAnsi="Arial" w:cs="Arial"/>
          <w:sz w:val="24"/>
        </w:rPr>
        <w:t xml:space="preserve">. </w:t>
      </w:r>
    </w:p>
    <w:p w:rsidR="00E433C2" w:rsidRDefault="00E433C2" w:rsidP="005D654F">
      <w:pPr>
        <w:pStyle w:val="Listaszerbekezds"/>
        <w:numPr>
          <w:ilvl w:val="1"/>
          <w:numId w:val="7"/>
        </w:numPr>
        <w:ind w:left="567" w:hanging="567"/>
        <w:jc w:val="both"/>
        <w:rPr>
          <w:rFonts w:ascii="Arial" w:hAnsi="Arial" w:cs="Arial"/>
          <w:sz w:val="24"/>
        </w:rPr>
      </w:pPr>
      <w:r>
        <w:rPr>
          <w:rFonts w:ascii="Arial" w:hAnsi="Arial" w:cs="Arial"/>
          <w:sz w:val="24"/>
        </w:rPr>
        <w:t xml:space="preserve">This paper aims to see what is possible with this technology, does it worth it, </w:t>
      </w:r>
      <w:r w:rsidR="00721E70">
        <w:rPr>
          <w:rFonts w:ascii="Arial" w:hAnsi="Arial" w:cs="Arial"/>
          <w:sz w:val="24"/>
        </w:rPr>
        <w:t>and what the future bring. It will also look at the broader question of the effects of automation on employment.</w:t>
      </w:r>
    </w:p>
    <w:p w:rsidR="00FE529C" w:rsidRPr="00FE529C" w:rsidRDefault="00FE529C" w:rsidP="00FE529C">
      <w:pPr>
        <w:jc w:val="both"/>
        <w:rPr>
          <w:rFonts w:ascii="Arial" w:hAnsi="Arial" w:cs="Arial"/>
          <w:sz w:val="24"/>
        </w:rPr>
      </w:pPr>
    </w:p>
    <w:p w:rsidR="00AC46F7" w:rsidRPr="00AC46F7" w:rsidRDefault="009225C6" w:rsidP="00AC46F7">
      <w:pPr>
        <w:pStyle w:val="Listaszerbekezds"/>
        <w:numPr>
          <w:ilvl w:val="0"/>
          <w:numId w:val="7"/>
        </w:numPr>
        <w:jc w:val="both"/>
        <w:rPr>
          <w:rFonts w:ascii="Arial" w:hAnsi="Arial" w:cs="Arial"/>
          <w:b/>
          <w:sz w:val="24"/>
        </w:rPr>
      </w:pPr>
      <w:r>
        <w:rPr>
          <w:rFonts w:ascii="Arial" w:hAnsi="Arial" w:cs="Arial"/>
          <w:b/>
          <w:sz w:val="24"/>
        </w:rPr>
        <w:t>Current technologies</w:t>
      </w:r>
      <w:r w:rsidR="00AC46F7" w:rsidRPr="00AC46F7">
        <w:rPr>
          <w:rFonts w:ascii="Arial" w:hAnsi="Arial" w:cs="Arial"/>
          <w:b/>
          <w:sz w:val="24"/>
        </w:rPr>
        <w:t xml:space="preserve"> with examples</w:t>
      </w:r>
    </w:p>
    <w:p w:rsidR="00454505" w:rsidRDefault="00454505" w:rsidP="00454505">
      <w:pPr>
        <w:pStyle w:val="Listaszerbekezds"/>
        <w:numPr>
          <w:ilvl w:val="1"/>
          <w:numId w:val="7"/>
        </w:numPr>
        <w:jc w:val="both"/>
        <w:rPr>
          <w:rFonts w:ascii="Arial" w:hAnsi="Arial" w:cs="Arial"/>
          <w:sz w:val="24"/>
        </w:rPr>
      </w:pPr>
      <w:r w:rsidRPr="00454505">
        <w:rPr>
          <w:rFonts w:ascii="Arial" w:hAnsi="Arial" w:cs="Arial"/>
          <w:sz w:val="24"/>
        </w:rPr>
        <w:t xml:space="preserve">There is no shortage of examples of existing automated warehouse solutions. </w:t>
      </w:r>
      <w:proofErr w:type="spellStart"/>
      <w:r w:rsidRPr="00454505">
        <w:rPr>
          <w:rFonts w:ascii="Arial" w:hAnsi="Arial" w:cs="Arial"/>
          <w:sz w:val="24"/>
        </w:rPr>
        <w:t>Ocado</w:t>
      </w:r>
      <w:proofErr w:type="spellEnd"/>
      <w:r w:rsidRPr="00454505">
        <w:rPr>
          <w:rFonts w:ascii="Arial" w:hAnsi="Arial" w:cs="Arial"/>
          <w:sz w:val="24"/>
        </w:rPr>
        <w:t xml:space="preserve">, who according to </w:t>
      </w:r>
      <w:proofErr w:type="spellStart"/>
      <w:r w:rsidRPr="00454505">
        <w:rPr>
          <w:rFonts w:ascii="Arial" w:hAnsi="Arial" w:cs="Arial"/>
          <w:sz w:val="24"/>
        </w:rPr>
        <w:t>Kleinman</w:t>
      </w:r>
      <w:proofErr w:type="spellEnd"/>
      <w:r w:rsidRPr="00454505">
        <w:rPr>
          <w:rFonts w:ascii="Arial" w:hAnsi="Arial" w:cs="Arial"/>
          <w:sz w:val="24"/>
        </w:rPr>
        <w:t>, (2019) desires to become a people-free company, has made significant advances in the field of warehouse automation, even though their Andover plant burned down</w:t>
      </w:r>
    </w:p>
    <w:p w:rsidR="00FE529C" w:rsidRDefault="00454505" w:rsidP="00454505">
      <w:pPr>
        <w:pStyle w:val="Listaszerbekezds"/>
        <w:numPr>
          <w:ilvl w:val="1"/>
          <w:numId w:val="7"/>
        </w:numPr>
        <w:jc w:val="both"/>
        <w:rPr>
          <w:rFonts w:ascii="Arial" w:hAnsi="Arial" w:cs="Arial"/>
          <w:sz w:val="24"/>
        </w:rPr>
      </w:pPr>
      <w:r w:rsidRPr="00454505">
        <w:rPr>
          <w:rFonts w:ascii="Arial" w:hAnsi="Arial" w:cs="Arial"/>
          <w:sz w:val="24"/>
        </w:rPr>
        <w:t xml:space="preserve">In the </w:t>
      </w:r>
      <w:proofErr w:type="gramStart"/>
      <w:r w:rsidRPr="00454505">
        <w:rPr>
          <w:rFonts w:ascii="Arial" w:hAnsi="Arial" w:cs="Arial"/>
          <w:sz w:val="24"/>
        </w:rPr>
        <w:t>meantime</w:t>
      </w:r>
      <w:proofErr w:type="gramEnd"/>
      <w:r w:rsidRPr="00454505">
        <w:rPr>
          <w:rFonts w:ascii="Arial" w:hAnsi="Arial" w:cs="Arial"/>
          <w:sz w:val="24"/>
        </w:rPr>
        <w:t xml:space="preserve"> Asda also joined, with their 3D shuttle technology, back in 2012 according to (Richards, 2018). This was with a partnership with </w:t>
      </w:r>
      <w:proofErr w:type="spellStart"/>
      <w:r w:rsidRPr="00454505">
        <w:rPr>
          <w:rFonts w:ascii="Arial" w:hAnsi="Arial" w:cs="Arial"/>
          <w:sz w:val="24"/>
        </w:rPr>
        <w:t>AutoStore</w:t>
      </w:r>
      <w:proofErr w:type="spellEnd"/>
      <w:r w:rsidRPr="00454505">
        <w:rPr>
          <w:rFonts w:ascii="Arial" w:hAnsi="Arial" w:cs="Arial"/>
          <w:sz w:val="24"/>
        </w:rPr>
        <w:t xml:space="preserve"> to create a several thousand product line facilities, with 140 robots and 10 ports out, 6 ports in, capable of servicing 335 bins/hour/station. This shows that even the less e-commerce oriented business is picking up on this, though not as much as Amazon, or </w:t>
      </w:r>
      <w:proofErr w:type="spellStart"/>
      <w:r w:rsidRPr="00454505">
        <w:rPr>
          <w:rFonts w:ascii="Arial" w:hAnsi="Arial" w:cs="Arial"/>
          <w:sz w:val="24"/>
        </w:rPr>
        <w:t>Maspex</w:t>
      </w:r>
      <w:proofErr w:type="spellEnd"/>
      <w:r w:rsidRPr="00454505">
        <w:rPr>
          <w:rFonts w:ascii="Arial" w:hAnsi="Arial" w:cs="Arial"/>
          <w:sz w:val="24"/>
        </w:rPr>
        <w:t xml:space="preserve"> </w:t>
      </w:r>
      <w:proofErr w:type="spellStart"/>
      <w:r w:rsidRPr="00454505">
        <w:rPr>
          <w:rFonts w:ascii="Arial" w:hAnsi="Arial" w:cs="Arial"/>
          <w:sz w:val="24"/>
        </w:rPr>
        <w:t>Wadow</w:t>
      </w:r>
      <w:proofErr w:type="spellEnd"/>
      <w:r w:rsidRPr="00454505">
        <w:rPr>
          <w:rFonts w:ascii="Arial" w:hAnsi="Arial" w:cs="Arial"/>
          <w:sz w:val="24"/>
        </w:rPr>
        <w:t>, (Brown, 2018; Richards, 2018)</w:t>
      </w:r>
      <w:r w:rsidR="008059E4">
        <w:rPr>
          <w:rFonts w:ascii="Arial" w:hAnsi="Arial" w:cs="Arial"/>
          <w:sz w:val="24"/>
        </w:rPr>
        <w:t>.</w:t>
      </w:r>
    </w:p>
    <w:p w:rsidR="008059E4" w:rsidRDefault="00454505" w:rsidP="00454505">
      <w:pPr>
        <w:pStyle w:val="Listaszerbekezds"/>
        <w:numPr>
          <w:ilvl w:val="1"/>
          <w:numId w:val="7"/>
        </w:numPr>
        <w:jc w:val="both"/>
        <w:rPr>
          <w:rFonts w:ascii="Arial" w:hAnsi="Arial" w:cs="Arial"/>
          <w:sz w:val="24"/>
        </w:rPr>
      </w:pPr>
      <w:r w:rsidRPr="00454505">
        <w:rPr>
          <w:rFonts w:ascii="Arial" w:hAnsi="Arial" w:cs="Arial"/>
          <w:sz w:val="24"/>
        </w:rPr>
        <w:t xml:space="preserve">According to Brown, Amazon has over more than 100,000 robots working for it across its many plants, while </w:t>
      </w:r>
      <w:proofErr w:type="spellStart"/>
      <w:r w:rsidRPr="00454505">
        <w:rPr>
          <w:rFonts w:ascii="Arial" w:hAnsi="Arial" w:cs="Arial"/>
          <w:sz w:val="24"/>
        </w:rPr>
        <w:t>Maspex</w:t>
      </w:r>
      <w:proofErr w:type="spellEnd"/>
      <w:r w:rsidRPr="00454505">
        <w:rPr>
          <w:rFonts w:ascii="Arial" w:hAnsi="Arial" w:cs="Arial"/>
          <w:sz w:val="24"/>
        </w:rPr>
        <w:t xml:space="preserve"> has a Poland warehouse which ships over 340 cases per hours according to a case study by Richards. These cases all show that there is already progress made in this field, in not small steps either</w:t>
      </w:r>
      <w:r w:rsidR="008059E4">
        <w:rPr>
          <w:rFonts w:ascii="Arial" w:hAnsi="Arial" w:cs="Arial"/>
          <w:sz w:val="24"/>
        </w:rPr>
        <w:t xml:space="preserve">. </w:t>
      </w:r>
    </w:p>
    <w:p w:rsidR="008059E4" w:rsidRDefault="009225C6" w:rsidP="00AC46F7">
      <w:pPr>
        <w:pStyle w:val="Listaszerbekezds"/>
        <w:numPr>
          <w:ilvl w:val="1"/>
          <w:numId w:val="7"/>
        </w:numPr>
        <w:jc w:val="both"/>
        <w:rPr>
          <w:rFonts w:ascii="Arial" w:hAnsi="Arial" w:cs="Arial"/>
          <w:sz w:val="24"/>
        </w:rPr>
      </w:pPr>
      <w:r w:rsidRPr="00EB67BF">
        <w:rPr>
          <w:rFonts w:ascii="Arial" w:hAnsi="Arial" w:cs="Arial"/>
          <w:noProof/>
          <w:sz w:val="24"/>
          <w:lang w:eastAsia="en-GB"/>
        </w:rPr>
        <w:lastRenderedPageBreak/>
        <mc:AlternateContent>
          <mc:Choice Requires="wps">
            <w:drawing>
              <wp:anchor distT="45720" distB="45720" distL="114300" distR="114300" simplePos="0" relativeHeight="251659264" behindDoc="0" locked="0" layoutInCell="1" allowOverlap="1" wp14:anchorId="482FBA46" wp14:editId="6A09F10F">
                <wp:simplePos x="0" y="0"/>
                <wp:positionH relativeFrom="column">
                  <wp:posOffset>3940810</wp:posOffset>
                </wp:positionH>
                <wp:positionV relativeFrom="paragraph">
                  <wp:posOffset>425822</wp:posOffset>
                </wp:positionV>
                <wp:extent cx="2600325" cy="1922780"/>
                <wp:effectExtent l="0" t="0" r="9525" b="1270"/>
                <wp:wrapSquare wrapText="bothSides"/>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0325" cy="1922780"/>
                        </a:xfrm>
                        <a:prstGeom prst="rect">
                          <a:avLst/>
                        </a:prstGeom>
                        <a:solidFill>
                          <a:srgbClr val="FFFFFF"/>
                        </a:solidFill>
                        <a:ln w="9525">
                          <a:noFill/>
                          <a:miter lim="800000"/>
                          <a:headEnd/>
                          <a:tailEnd/>
                        </a:ln>
                      </wps:spPr>
                      <wps:txbx>
                        <w:txbxContent>
                          <w:p w:rsidR="00EB67BF" w:rsidRDefault="00EB67BF">
                            <w:r>
                              <w:rPr>
                                <w:noProof/>
                                <w:lang w:eastAsia="en-GB"/>
                              </w:rPr>
                              <w:drawing>
                                <wp:inline distT="0" distB="0" distL="0" distR="0" wp14:anchorId="5244A1F9" wp14:editId="2E069BD5">
                                  <wp:extent cx="2077720" cy="1343025"/>
                                  <wp:effectExtent l="0" t="0" r="0" b="9525"/>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077720" cy="1343025"/>
                                          </a:xfrm>
                                          <a:prstGeom prst="rect">
                                            <a:avLst/>
                                          </a:prstGeom>
                                        </pic:spPr>
                                      </pic:pic>
                                    </a:graphicData>
                                  </a:graphic>
                                </wp:inline>
                              </w:drawing>
                            </w:r>
                          </w:p>
                          <w:p w:rsidR="00EB67BF" w:rsidRPr="00EB67BF" w:rsidRDefault="00EB67BF">
                            <w:pPr>
                              <w:rPr>
                                <w:rFonts w:ascii="Arial" w:hAnsi="Arial" w:cs="Arial"/>
                                <w:sz w:val="20"/>
                              </w:rPr>
                            </w:pPr>
                            <w:r>
                              <w:rPr>
                                <w:rFonts w:ascii="Arial" w:hAnsi="Arial" w:cs="Arial"/>
                                <w:sz w:val="20"/>
                              </w:rPr>
                              <w:t>(</w:t>
                            </w:r>
                            <w:r w:rsidR="009225C6">
                              <w:rPr>
                                <w:rFonts w:ascii="Arial" w:hAnsi="Arial" w:cs="Arial"/>
                                <w:sz w:val="20"/>
                              </w:rPr>
                              <w:t xml:space="preserve">Source: </w:t>
                            </w:r>
                            <w:proofErr w:type="spellStart"/>
                            <w:r>
                              <w:rPr>
                                <w:rFonts w:ascii="Arial" w:hAnsi="Arial" w:cs="Arial"/>
                                <w:sz w:val="20"/>
                              </w:rPr>
                              <w:t>Kuan</w:t>
                            </w:r>
                            <w:proofErr w:type="spellEnd"/>
                            <w:r>
                              <w:rPr>
                                <w:rFonts w:ascii="Arial" w:hAnsi="Arial" w:cs="Arial"/>
                                <w:sz w:val="20"/>
                              </w:rPr>
                              <w:t xml:space="preserve">-Yu and Tian Sheng, </w:t>
                            </w:r>
                            <w:r w:rsidRPr="009225C6">
                              <w:rPr>
                                <w:rFonts w:ascii="Arial" w:hAnsi="Arial" w:cs="Arial"/>
                                <w:sz w:val="20"/>
                              </w:rPr>
                              <w:t>2009</w:t>
                            </w:r>
                            <w:r>
                              <w:rPr>
                                <w:rFonts w:ascii="Arial" w:hAnsi="Arial" w:cs="Arial"/>
                                <w:sz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2FBA46" id="_x0000_t202" coordsize="21600,21600" o:spt="202" path="m,l,21600r21600,l21600,xe">
                <v:stroke joinstyle="miter"/>
                <v:path gradientshapeok="t" o:connecttype="rect"/>
              </v:shapetype>
              <v:shape id="Szövegdoboz 2" o:spid="_x0000_s1026" type="#_x0000_t202" style="position:absolute;left:0;text-align:left;margin-left:310.3pt;margin-top:33.55pt;width:204.75pt;height:151.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" stroked="f">
                <v:textbox>
                  <w:txbxContent>
                    <w:p w:rsidR="00EB67BF" w:rsidRDefault="00EB67BF">
                      <w:r>
                        <w:rPr>
                          <w:noProof/>
                          <w:lang w:eastAsia="en-GB"/>
                        </w:rPr>
                        <w:drawing>
                          <wp:inline distT="0" distB="0" distL="0" distR="0" wp14:anchorId="5244A1F9" wp14:editId="2E069BD5">
                            <wp:extent cx="2077720" cy="1343025"/>
                            <wp:effectExtent l="0" t="0" r="0" b="9525"/>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077720" cy="1343025"/>
                                    </a:xfrm>
                                    <a:prstGeom prst="rect">
                                      <a:avLst/>
                                    </a:prstGeom>
                                  </pic:spPr>
                                </pic:pic>
                              </a:graphicData>
                            </a:graphic>
                          </wp:inline>
                        </w:drawing>
                      </w:r>
                    </w:p>
                    <w:p w:rsidR="00EB67BF" w:rsidRPr="00EB67BF" w:rsidRDefault="00EB67BF">
                      <w:pPr>
                        <w:rPr>
                          <w:rFonts w:ascii="Arial" w:hAnsi="Arial" w:cs="Arial"/>
                          <w:sz w:val="20"/>
                        </w:rPr>
                      </w:pPr>
                      <w:r>
                        <w:rPr>
                          <w:rFonts w:ascii="Arial" w:hAnsi="Arial" w:cs="Arial"/>
                          <w:sz w:val="20"/>
                        </w:rPr>
                        <w:t>(</w:t>
                      </w:r>
                      <w:r w:rsidR="009225C6">
                        <w:rPr>
                          <w:rFonts w:ascii="Arial" w:hAnsi="Arial" w:cs="Arial"/>
                          <w:sz w:val="20"/>
                        </w:rPr>
                        <w:t xml:space="preserve">Source: </w:t>
                      </w:r>
                      <w:proofErr w:type="spellStart"/>
                      <w:r>
                        <w:rPr>
                          <w:rFonts w:ascii="Arial" w:hAnsi="Arial" w:cs="Arial"/>
                          <w:sz w:val="20"/>
                        </w:rPr>
                        <w:t>Kuan</w:t>
                      </w:r>
                      <w:proofErr w:type="spellEnd"/>
                      <w:r>
                        <w:rPr>
                          <w:rFonts w:ascii="Arial" w:hAnsi="Arial" w:cs="Arial"/>
                          <w:sz w:val="20"/>
                        </w:rPr>
                        <w:t xml:space="preserve">-Yu and Tian Sheng, </w:t>
                      </w:r>
                      <w:r w:rsidRPr="009225C6">
                        <w:rPr>
                          <w:rFonts w:ascii="Arial" w:hAnsi="Arial" w:cs="Arial"/>
                          <w:sz w:val="20"/>
                        </w:rPr>
                        <w:t>2009</w:t>
                      </w:r>
                      <w:r>
                        <w:rPr>
                          <w:rFonts w:ascii="Arial" w:hAnsi="Arial" w:cs="Arial"/>
                          <w:sz w:val="20"/>
                        </w:rPr>
                        <w:t xml:space="preserve">) </w:t>
                      </w:r>
                    </w:p>
                  </w:txbxContent>
                </v:textbox>
                <w10:wrap type="square"/>
              </v:shape>
            </w:pict>
          </mc:Fallback>
        </mc:AlternateContent>
      </w:r>
      <w:r w:rsidR="008059E4">
        <w:rPr>
          <w:rFonts w:ascii="Arial" w:hAnsi="Arial" w:cs="Arial"/>
          <w:sz w:val="24"/>
        </w:rPr>
        <w:t xml:space="preserve">Of course, with the fire at </w:t>
      </w:r>
      <w:proofErr w:type="spellStart"/>
      <w:r w:rsidR="008059E4">
        <w:rPr>
          <w:rFonts w:ascii="Arial" w:hAnsi="Arial" w:cs="Arial"/>
          <w:sz w:val="24"/>
        </w:rPr>
        <w:t>Ocado</w:t>
      </w:r>
      <w:proofErr w:type="spellEnd"/>
      <w:r w:rsidR="008059E4">
        <w:rPr>
          <w:rFonts w:ascii="Arial" w:hAnsi="Arial" w:cs="Arial"/>
          <w:sz w:val="24"/>
        </w:rPr>
        <w:t xml:space="preserve"> </w:t>
      </w:r>
      <w:r w:rsidR="008059E4">
        <w:rPr>
          <w:rFonts w:ascii="Arial" w:hAnsi="Arial" w:cs="Arial"/>
          <w:sz w:val="24"/>
        </w:rPr>
        <w:fldChar w:fldCharType="begin"/>
      </w:r>
      <w:r w:rsidR="008059E4">
        <w:rPr>
          <w:rFonts w:ascii="Arial" w:hAnsi="Arial" w:cs="Arial"/>
          <w:sz w:val="24"/>
        </w:rPr>
        <w:instrText xml:space="preserve"> ADDIN ZOTERO_ITEM CSL_CITATION {"citationID":"WYiHbDnq","properties":{"formattedCitation":"(Kleinman, 2019)","plainCitation":"(Kleinman, 2019)","noteIndex":0},"citationItems":[{"id":118,"uris":["http://zotero.org/users/6040564/items/GH3AGUS8"],"uri":["http://zotero.org/users/6040564/items/GH3AGUS8"],"itemData":{"id":118,"type":"article-newspaper","title":"Inside Ocado's burning robotic warehouse","container-title":"BBC News","section":"Technology","source":"www.bbc.co.uk","abstract":"The BBC's Zoe Kleinman describes what was inside the Ocado grocery warehouse, which has been hit by fire.","URL":"https://www.bbc.com/news/technology-47160448","language":"en-GB","author":[{"family":"Kleinman","given":"Zoe"}],"issued":{"date-parts":[["2019",2,7]]},"accessed":{"date-parts":[["2019",10,28]]}}}],"schema":"https://github.com/citation-style-language/schema/raw/master/csl-citation.json"} </w:instrText>
      </w:r>
      <w:r w:rsidR="008059E4">
        <w:rPr>
          <w:rFonts w:ascii="Arial" w:hAnsi="Arial" w:cs="Arial"/>
          <w:sz w:val="24"/>
        </w:rPr>
        <w:fldChar w:fldCharType="separate"/>
      </w:r>
      <w:r w:rsidR="008059E4" w:rsidRPr="008059E4">
        <w:rPr>
          <w:rFonts w:ascii="Arial" w:hAnsi="Arial" w:cs="Arial"/>
          <w:sz w:val="24"/>
        </w:rPr>
        <w:t>(Kleinman, 2019)</w:t>
      </w:r>
      <w:r w:rsidR="008059E4">
        <w:rPr>
          <w:rFonts w:ascii="Arial" w:hAnsi="Arial" w:cs="Arial"/>
          <w:sz w:val="24"/>
        </w:rPr>
        <w:fldChar w:fldCharType="end"/>
      </w:r>
      <w:r w:rsidR="008059E4">
        <w:rPr>
          <w:rFonts w:ascii="Arial" w:hAnsi="Arial" w:cs="Arial"/>
          <w:sz w:val="24"/>
        </w:rPr>
        <w:t xml:space="preserve">, and that </w:t>
      </w:r>
      <w:r w:rsidR="008059E4">
        <w:rPr>
          <w:rFonts w:ascii="Arial" w:hAnsi="Arial" w:cs="Arial"/>
          <w:sz w:val="24"/>
        </w:rPr>
        <w:fldChar w:fldCharType="begin"/>
      </w:r>
      <w:r w:rsidR="008059E4">
        <w:rPr>
          <w:rFonts w:ascii="Arial" w:hAnsi="Arial" w:cs="Arial"/>
          <w:sz w:val="24"/>
        </w:rPr>
        <w:instrText xml:space="preserve"> ADDIN ZOTERO_ITEM CSL_CITATION {"citationID":"uehVWVmP","properties":{"formattedCitation":"(Brown, 2018)","plainCitation":"(Brown, 2018)","noteIndex":0},"citationItems":[{"id":122,"uris":["http://zotero.org/users/6040564/items/TR8B8N2N"],"uri":["http://zotero.org/users/6040564/items/TR8B8N2N"],"itemData":{"id":122,"type":"article-newspaper","title":"Amazon now has more than 100,000 warehouse robots on its payroll","container-title":"Mail Online","abstract":"Amazon still employs 500,000 humans worldwide and insists robots do not have the 'common sense' or 'dexterity' to replace its warehouse workers entirely.","URL":"http://www.dailymail.co.uk/sciencetech/article-5808319/Amazon-100-000-warehouse-robots-company-insists-replace-humans.html","author":[{"family":"Brown","given":"Aaron"}],"issued":{"date-parts":[["2018",6,5]]},"accessed":{"date-parts":[["2019",10,28]]}}}],"schema":"https://github.com/citation-style-language/schema/raw/master/csl-citation.json"} </w:instrText>
      </w:r>
      <w:r w:rsidR="008059E4">
        <w:rPr>
          <w:rFonts w:ascii="Arial" w:hAnsi="Arial" w:cs="Arial"/>
          <w:sz w:val="24"/>
        </w:rPr>
        <w:fldChar w:fldCharType="separate"/>
      </w:r>
      <w:r w:rsidR="008059E4" w:rsidRPr="008059E4">
        <w:rPr>
          <w:rFonts w:ascii="Arial" w:hAnsi="Arial" w:cs="Arial"/>
          <w:sz w:val="24"/>
        </w:rPr>
        <w:t>(Brown, 2018)</w:t>
      </w:r>
      <w:r w:rsidR="008059E4">
        <w:rPr>
          <w:rFonts w:ascii="Arial" w:hAnsi="Arial" w:cs="Arial"/>
          <w:sz w:val="24"/>
        </w:rPr>
        <w:fldChar w:fldCharType="end"/>
      </w:r>
      <w:r w:rsidR="008059E4">
        <w:rPr>
          <w:rFonts w:ascii="Arial" w:hAnsi="Arial" w:cs="Arial"/>
          <w:sz w:val="24"/>
        </w:rPr>
        <w:t xml:space="preserve"> also claims that over 500,000 people are still employed with Amazon to complete the work of the robots, it is still shown that there is still a long way to go. </w:t>
      </w:r>
    </w:p>
    <w:p w:rsidR="00DF1C49" w:rsidRDefault="00454505" w:rsidP="00454505">
      <w:pPr>
        <w:pStyle w:val="Listaszerbekezds"/>
        <w:numPr>
          <w:ilvl w:val="1"/>
          <w:numId w:val="7"/>
        </w:numPr>
        <w:jc w:val="both"/>
        <w:rPr>
          <w:rFonts w:ascii="Arial" w:hAnsi="Arial" w:cs="Arial"/>
          <w:sz w:val="24"/>
        </w:rPr>
      </w:pPr>
      <w:r w:rsidRPr="00454505">
        <w:rPr>
          <w:rFonts w:ascii="Arial" w:hAnsi="Arial" w:cs="Arial"/>
          <w:sz w:val="24"/>
        </w:rPr>
        <w:t>(</w:t>
      </w:r>
      <w:proofErr w:type="spellStart"/>
      <w:r w:rsidRPr="00454505">
        <w:rPr>
          <w:rFonts w:ascii="Arial" w:hAnsi="Arial" w:cs="Arial"/>
          <w:sz w:val="24"/>
        </w:rPr>
        <w:t>Kuan</w:t>
      </w:r>
      <w:proofErr w:type="spellEnd"/>
      <w:r w:rsidRPr="00454505">
        <w:rPr>
          <w:rFonts w:ascii="Arial" w:hAnsi="Arial" w:cs="Arial"/>
          <w:sz w:val="24"/>
        </w:rPr>
        <w:t>-Yu and Tian-Sheng, 2009) Also, provide us with examples of automated systems called AS/RS. These are shown on the figure above, one that they use. This is a system that compromises usually of a robotic arm that moves up and down a row, collecting the right boxes, then putting them to a conveyor belt</w:t>
      </w:r>
      <w:r w:rsidR="00DF1C49">
        <w:rPr>
          <w:rFonts w:ascii="Arial" w:hAnsi="Arial" w:cs="Arial"/>
          <w:sz w:val="24"/>
        </w:rPr>
        <w:t xml:space="preserve">. </w:t>
      </w:r>
    </w:p>
    <w:p w:rsidR="00A3287E" w:rsidRPr="00A3287E" w:rsidRDefault="00A3287E" w:rsidP="00A3287E">
      <w:pPr>
        <w:jc w:val="both"/>
        <w:rPr>
          <w:rFonts w:ascii="Arial" w:hAnsi="Arial" w:cs="Arial"/>
          <w:sz w:val="24"/>
        </w:rPr>
      </w:pPr>
    </w:p>
    <w:p w:rsidR="00AC46F7" w:rsidRDefault="00AC46F7" w:rsidP="00AC46F7">
      <w:pPr>
        <w:pStyle w:val="Listaszerbekezds"/>
        <w:numPr>
          <w:ilvl w:val="0"/>
          <w:numId w:val="7"/>
        </w:numPr>
        <w:jc w:val="both"/>
        <w:rPr>
          <w:rFonts w:ascii="Arial" w:hAnsi="Arial" w:cs="Arial"/>
          <w:b/>
          <w:sz w:val="24"/>
        </w:rPr>
      </w:pPr>
      <w:r w:rsidRPr="00AC46F7">
        <w:rPr>
          <w:rFonts w:ascii="Arial" w:hAnsi="Arial" w:cs="Arial"/>
          <w:b/>
          <w:sz w:val="24"/>
        </w:rPr>
        <w:t xml:space="preserve">Effects of systems already in place </w:t>
      </w:r>
    </w:p>
    <w:p w:rsidR="00AC46F7" w:rsidRDefault="00454505" w:rsidP="00454505">
      <w:pPr>
        <w:pStyle w:val="Listaszerbekezds"/>
        <w:numPr>
          <w:ilvl w:val="1"/>
          <w:numId w:val="7"/>
        </w:numPr>
        <w:jc w:val="both"/>
        <w:rPr>
          <w:rFonts w:ascii="Arial" w:hAnsi="Arial" w:cs="Arial"/>
          <w:sz w:val="24"/>
        </w:rPr>
      </w:pPr>
      <w:r w:rsidRPr="00454505">
        <w:rPr>
          <w:rFonts w:ascii="Arial" w:hAnsi="Arial" w:cs="Arial"/>
          <w:sz w:val="24"/>
        </w:rPr>
        <w:t>The first example will be the 3D Shuttle technology of Asda. A case study shows that this system lets them conserve more space, allowing for larger storage, and more efficient item placement (Richards, 2018). This means that they can cut costs on the amount of labour cost, and also on the upkeep of the warehouse. However, this still lets them expand if the need arises</w:t>
      </w:r>
      <w:r w:rsidR="00DF1C49">
        <w:rPr>
          <w:rFonts w:ascii="Arial" w:hAnsi="Arial" w:cs="Arial"/>
          <w:sz w:val="24"/>
        </w:rPr>
        <w:t xml:space="preserve">. </w:t>
      </w:r>
    </w:p>
    <w:p w:rsidR="00DF1C49" w:rsidRDefault="00DF1C49" w:rsidP="00D2576F">
      <w:pPr>
        <w:pStyle w:val="Listaszerbekezds"/>
        <w:numPr>
          <w:ilvl w:val="1"/>
          <w:numId w:val="7"/>
        </w:numPr>
        <w:jc w:val="both"/>
        <w:rPr>
          <w:rFonts w:ascii="Arial" w:hAnsi="Arial" w:cs="Arial"/>
          <w:sz w:val="24"/>
        </w:rPr>
      </w:pPr>
      <w:r>
        <w:rPr>
          <w:rFonts w:ascii="Arial" w:hAnsi="Arial" w:cs="Arial"/>
          <w:sz w:val="24"/>
        </w:rPr>
        <w:t xml:space="preserve">Richards (2018) also claims that this system is more ergonomic than traditional means, as it eliminates bending. </w:t>
      </w:r>
      <w:r w:rsidR="00D2576F">
        <w:rPr>
          <w:rFonts w:ascii="Arial" w:hAnsi="Arial" w:cs="Arial"/>
          <w:sz w:val="24"/>
        </w:rPr>
        <w:t xml:space="preserve">He also claims that this allows them to utilize space to the maximum. </w:t>
      </w:r>
    </w:p>
    <w:p w:rsidR="00804696" w:rsidRDefault="00804696" w:rsidP="00D2576F">
      <w:pPr>
        <w:pStyle w:val="Listaszerbekezds"/>
        <w:numPr>
          <w:ilvl w:val="1"/>
          <w:numId w:val="7"/>
        </w:numPr>
        <w:jc w:val="both"/>
        <w:rPr>
          <w:rFonts w:ascii="Arial" w:hAnsi="Arial" w:cs="Arial"/>
          <w:sz w:val="24"/>
        </w:rPr>
      </w:pPr>
      <w:r>
        <w:rPr>
          <w:rFonts w:ascii="Arial" w:hAnsi="Arial" w:cs="Arial"/>
          <w:sz w:val="24"/>
        </w:rPr>
        <w:t xml:space="preserve">This is important as food and grocery forecast, according to </w:t>
      </w:r>
      <w:r>
        <w:rPr>
          <w:rFonts w:ascii="Arial" w:hAnsi="Arial" w:cs="Arial"/>
          <w:sz w:val="24"/>
        </w:rPr>
        <w:fldChar w:fldCharType="begin"/>
      </w:r>
      <w:r>
        <w:rPr>
          <w:rFonts w:ascii="Arial" w:hAnsi="Arial" w:cs="Arial"/>
          <w:sz w:val="24"/>
        </w:rPr>
        <w:instrText xml:space="preserve"> ADDIN ZOTERO_ITEM CSL_CITATION {"citationID":"2ANV5el6","properties":{"formattedCitation":"(IGD, 2019)","plainCitation":"(IGD, 2019)","noteIndex":0},"citationItems":[{"id":170,"uris":["http://zotero.org/users/6040564/items/M3R7VEKW"],"uri":["http://zotero.org/users/6040564/items/M3R7VEKW"],"itemData":{"id":170,"type":"webpage","title":"IGD: UK food and grocery forecast to grow by 15% by 2022","URL":"https://www.igd.com/about-us/media/press-releases/press-release/t/igd-uk-food-and-grocery-forecast-to-grow-by-15-by-2022/i/16927","author":[{"family":"IGD","given":""}],"accessed":{"date-parts":[["2019",11,5]]}}}],"schema":"https://github.com/citation-style-language/schema/raw/master/csl-citation.json"} </w:instrText>
      </w:r>
      <w:r>
        <w:rPr>
          <w:rFonts w:ascii="Arial" w:hAnsi="Arial" w:cs="Arial"/>
          <w:sz w:val="24"/>
        </w:rPr>
        <w:fldChar w:fldCharType="separate"/>
      </w:r>
      <w:r w:rsidRPr="00804696">
        <w:rPr>
          <w:rFonts w:ascii="Arial" w:hAnsi="Arial" w:cs="Arial"/>
          <w:sz w:val="24"/>
        </w:rPr>
        <w:t>(IGD, 2019)</w:t>
      </w:r>
      <w:r>
        <w:rPr>
          <w:rFonts w:ascii="Arial" w:hAnsi="Arial" w:cs="Arial"/>
          <w:sz w:val="24"/>
        </w:rPr>
        <w:fldChar w:fldCharType="end"/>
      </w:r>
      <w:r>
        <w:rPr>
          <w:rFonts w:ascii="Arial" w:hAnsi="Arial" w:cs="Arial"/>
          <w:sz w:val="24"/>
        </w:rPr>
        <w:t xml:space="preserve">, is set to grow by 15%, meaning such automation in needed to be able to keep up with demand without extra infrastructure. </w:t>
      </w:r>
    </w:p>
    <w:p w:rsidR="00804696" w:rsidRDefault="00454505" w:rsidP="00454505">
      <w:pPr>
        <w:pStyle w:val="Listaszerbekezds"/>
        <w:numPr>
          <w:ilvl w:val="1"/>
          <w:numId w:val="7"/>
        </w:numPr>
        <w:jc w:val="both"/>
        <w:rPr>
          <w:rFonts w:ascii="Arial" w:hAnsi="Arial" w:cs="Arial"/>
          <w:sz w:val="24"/>
        </w:rPr>
      </w:pPr>
      <w:r w:rsidRPr="00454505">
        <w:rPr>
          <w:rFonts w:ascii="Arial" w:hAnsi="Arial" w:cs="Arial"/>
          <w:sz w:val="24"/>
        </w:rPr>
        <w:t xml:space="preserve">The second one will be </w:t>
      </w:r>
      <w:proofErr w:type="spellStart"/>
      <w:r w:rsidRPr="00454505">
        <w:rPr>
          <w:rFonts w:ascii="Arial" w:hAnsi="Arial" w:cs="Arial"/>
          <w:sz w:val="24"/>
        </w:rPr>
        <w:t>Ocado</w:t>
      </w:r>
      <w:proofErr w:type="spellEnd"/>
      <w:r w:rsidRPr="00454505">
        <w:rPr>
          <w:rFonts w:ascii="Arial" w:hAnsi="Arial" w:cs="Arial"/>
          <w:sz w:val="24"/>
        </w:rPr>
        <w:t>, before the fire in 2019. Looking at their 2017 half-year results, we can see what they planned for the site. (Lord, Tatton-Brown and Steiner, 2017) tells us about how they planned to expand on the site, and that can only mean that they had fate in that it will bring them profit. This is also in the report on page 17, where they point out that the Andover plant earned them £5-10m in EBITDBA. This shows how profitable warehouse automation is</w:t>
      </w:r>
      <w:r w:rsidR="001F056A">
        <w:rPr>
          <w:rFonts w:ascii="Arial" w:hAnsi="Arial" w:cs="Arial"/>
          <w:sz w:val="24"/>
        </w:rPr>
        <w:t xml:space="preserve">. </w:t>
      </w:r>
    </w:p>
    <w:p w:rsidR="0020101C" w:rsidRPr="00AB76BC" w:rsidRDefault="00454505" w:rsidP="00454505">
      <w:pPr>
        <w:pStyle w:val="Listaszerbekezds"/>
        <w:numPr>
          <w:ilvl w:val="1"/>
          <w:numId w:val="7"/>
        </w:numPr>
        <w:jc w:val="both"/>
        <w:rPr>
          <w:rFonts w:ascii="Arial" w:hAnsi="Arial" w:cs="Arial"/>
          <w:sz w:val="24"/>
        </w:rPr>
      </w:pPr>
      <w:r w:rsidRPr="00454505">
        <w:rPr>
          <w:rFonts w:ascii="Arial" w:hAnsi="Arial" w:cs="Arial"/>
          <w:sz w:val="24"/>
        </w:rPr>
        <w:t>The third example is of the effect of this on life on the workers. A newspaper article by Financial Times (O’Connor, 2013) tells us about the miserable working conditions inside an Amazon warehouse. Of course, a good part of that is down to the company, but another is just generally the way warehouses work they are often employing people on 10 to 12h shifts and with short breaks. Automation means that this undesirable job can be done without inflicting bad fate on human labourers</w:t>
      </w:r>
      <w:r w:rsidR="0020101C">
        <w:rPr>
          <w:rFonts w:ascii="Arial" w:hAnsi="Arial" w:cs="Arial"/>
          <w:sz w:val="24"/>
        </w:rPr>
        <w:t xml:space="preserve">. </w:t>
      </w:r>
    </w:p>
    <w:p w:rsidR="00AB76BC" w:rsidRPr="0020101C" w:rsidRDefault="00AB76BC" w:rsidP="0020101C">
      <w:pPr>
        <w:jc w:val="both"/>
        <w:rPr>
          <w:rFonts w:ascii="Arial" w:hAnsi="Arial" w:cs="Arial"/>
          <w:sz w:val="24"/>
        </w:rPr>
      </w:pPr>
    </w:p>
    <w:p w:rsidR="00AC46F7" w:rsidRDefault="00AC46F7" w:rsidP="00AC46F7">
      <w:pPr>
        <w:pStyle w:val="Listaszerbekezds"/>
        <w:numPr>
          <w:ilvl w:val="0"/>
          <w:numId w:val="7"/>
        </w:numPr>
        <w:jc w:val="both"/>
        <w:rPr>
          <w:rFonts w:ascii="Arial" w:hAnsi="Arial" w:cs="Arial"/>
          <w:b/>
          <w:sz w:val="24"/>
        </w:rPr>
      </w:pPr>
      <w:r w:rsidRPr="00AC46F7">
        <w:rPr>
          <w:rFonts w:ascii="Arial" w:hAnsi="Arial" w:cs="Arial"/>
          <w:b/>
          <w:sz w:val="24"/>
        </w:rPr>
        <w:t xml:space="preserve">Future of warehouse automation </w:t>
      </w:r>
    </w:p>
    <w:p w:rsidR="00454505" w:rsidRPr="00454505" w:rsidRDefault="00454505" w:rsidP="00454505">
      <w:pPr>
        <w:pStyle w:val="Listaszerbekezds"/>
        <w:numPr>
          <w:ilvl w:val="1"/>
          <w:numId w:val="7"/>
        </w:numPr>
        <w:jc w:val="both"/>
        <w:rPr>
          <w:rFonts w:ascii="Arial" w:hAnsi="Arial" w:cs="Arial"/>
          <w:sz w:val="24"/>
        </w:rPr>
      </w:pPr>
      <w:r w:rsidRPr="00454505">
        <w:rPr>
          <w:rFonts w:ascii="Arial" w:hAnsi="Arial" w:cs="Arial"/>
          <w:sz w:val="24"/>
        </w:rPr>
        <w:t>The future of the automation of warehouses can only be described as better AI and infrastructure. As (</w:t>
      </w:r>
      <w:proofErr w:type="spellStart"/>
      <w:r w:rsidRPr="00454505">
        <w:rPr>
          <w:rFonts w:ascii="Arial" w:hAnsi="Arial" w:cs="Arial"/>
          <w:sz w:val="24"/>
        </w:rPr>
        <w:t>Kuan</w:t>
      </w:r>
      <w:proofErr w:type="spellEnd"/>
      <w:r w:rsidRPr="00454505">
        <w:rPr>
          <w:rFonts w:ascii="Arial" w:hAnsi="Arial" w:cs="Arial"/>
          <w:sz w:val="24"/>
        </w:rPr>
        <w:t>-Yu and Tian-Sheng, 2009) talk about in their paper, one part of the automation process from now in is better robots with more movement options, while faster AI will help it improve in the speed of processing data, and to better organise.</w:t>
      </w:r>
    </w:p>
    <w:p w:rsidR="00454505" w:rsidRPr="00454505" w:rsidRDefault="00454505" w:rsidP="00454505">
      <w:pPr>
        <w:pStyle w:val="Listaszerbekezds"/>
        <w:numPr>
          <w:ilvl w:val="1"/>
          <w:numId w:val="7"/>
        </w:numPr>
        <w:jc w:val="both"/>
        <w:rPr>
          <w:rFonts w:ascii="Arial" w:hAnsi="Arial" w:cs="Arial"/>
          <w:sz w:val="24"/>
        </w:rPr>
      </w:pPr>
      <w:r w:rsidRPr="00454505">
        <w:rPr>
          <w:rFonts w:ascii="Arial" w:hAnsi="Arial" w:cs="Arial"/>
          <w:sz w:val="24"/>
        </w:rPr>
        <w:lastRenderedPageBreak/>
        <w:t xml:space="preserve">Further automation will come when AI had learned to handle anomalies and more delicate, difficult orders, as this is highlighted by many as one of the main weaknesses of the currently existing systems (Richards, 2018; Brown, 2018). </w:t>
      </w:r>
    </w:p>
    <w:p w:rsidR="00454505" w:rsidRPr="00454505" w:rsidRDefault="00454505" w:rsidP="00454505">
      <w:pPr>
        <w:pStyle w:val="Listaszerbekezds"/>
        <w:numPr>
          <w:ilvl w:val="1"/>
          <w:numId w:val="7"/>
        </w:numPr>
        <w:jc w:val="both"/>
        <w:rPr>
          <w:rFonts w:ascii="Arial" w:hAnsi="Arial" w:cs="Arial"/>
          <w:sz w:val="24"/>
        </w:rPr>
      </w:pPr>
      <w:r w:rsidRPr="00454505">
        <w:rPr>
          <w:rFonts w:ascii="Arial" w:hAnsi="Arial" w:cs="Arial"/>
          <w:sz w:val="24"/>
        </w:rPr>
        <w:t xml:space="preserve">According to (Walters, 2018), the future of the warehouse automation is broadening the usage of it, and expanding the solutions to larger enterprises, and the military, as it is shown by the new Queen Elisabeth class aircraft carriers (Save the Royal Navy, 2019). </w:t>
      </w:r>
    </w:p>
    <w:p w:rsidR="00F86D21" w:rsidRDefault="00454505" w:rsidP="00454505">
      <w:pPr>
        <w:pStyle w:val="Listaszerbekezds"/>
        <w:numPr>
          <w:ilvl w:val="1"/>
          <w:numId w:val="7"/>
        </w:numPr>
        <w:jc w:val="both"/>
        <w:rPr>
          <w:rFonts w:ascii="Arial" w:hAnsi="Arial" w:cs="Arial"/>
          <w:sz w:val="24"/>
        </w:rPr>
      </w:pPr>
      <w:r w:rsidRPr="00454505">
        <w:rPr>
          <w:rFonts w:ascii="Arial" w:hAnsi="Arial" w:cs="Arial"/>
          <w:sz w:val="24"/>
        </w:rPr>
        <w:t xml:space="preserve">Other than this automation will happen mostly outside of the warehouses, with automated delivery, such as in Milton Keynes (BBC News, 2018), and the introduction of self-driving vehicles (Davies, 2016; </w:t>
      </w:r>
      <w:proofErr w:type="spellStart"/>
      <w:r w:rsidRPr="00454505">
        <w:rPr>
          <w:rFonts w:ascii="Arial" w:hAnsi="Arial" w:cs="Arial"/>
          <w:sz w:val="24"/>
        </w:rPr>
        <w:t>Frangoul</w:t>
      </w:r>
      <w:proofErr w:type="spellEnd"/>
      <w:r w:rsidRPr="00454505">
        <w:rPr>
          <w:rFonts w:ascii="Arial" w:hAnsi="Arial" w:cs="Arial"/>
          <w:sz w:val="24"/>
        </w:rPr>
        <w:t xml:space="preserve">, 2019; </w:t>
      </w:r>
      <w:proofErr w:type="spellStart"/>
      <w:r w:rsidRPr="00454505">
        <w:rPr>
          <w:rFonts w:ascii="Arial" w:hAnsi="Arial" w:cs="Arial"/>
          <w:sz w:val="24"/>
        </w:rPr>
        <w:t>Topham</w:t>
      </w:r>
      <w:proofErr w:type="spellEnd"/>
      <w:r w:rsidRPr="00454505">
        <w:rPr>
          <w:rFonts w:ascii="Arial" w:hAnsi="Arial" w:cs="Arial"/>
          <w:sz w:val="24"/>
        </w:rPr>
        <w:t>, 2018)</w:t>
      </w:r>
      <w:r w:rsidR="00F86D21">
        <w:rPr>
          <w:rFonts w:ascii="Arial" w:hAnsi="Arial" w:cs="Arial"/>
          <w:sz w:val="24"/>
        </w:rPr>
        <w:t xml:space="preserve">. </w:t>
      </w:r>
    </w:p>
    <w:p w:rsidR="00F86D21" w:rsidRPr="00F86D21" w:rsidRDefault="00F86D21" w:rsidP="00F86D21">
      <w:pPr>
        <w:jc w:val="both"/>
        <w:rPr>
          <w:rFonts w:ascii="Arial" w:hAnsi="Arial" w:cs="Arial"/>
          <w:sz w:val="24"/>
        </w:rPr>
      </w:pPr>
    </w:p>
    <w:p w:rsidR="00AC46F7" w:rsidRDefault="00AC46F7" w:rsidP="00AC46F7">
      <w:pPr>
        <w:pStyle w:val="Listaszerbekezds"/>
        <w:numPr>
          <w:ilvl w:val="0"/>
          <w:numId w:val="7"/>
        </w:numPr>
        <w:jc w:val="both"/>
        <w:rPr>
          <w:rFonts w:ascii="Arial" w:hAnsi="Arial" w:cs="Arial"/>
          <w:b/>
          <w:sz w:val="24"/>
        </w:rPr>
      </w:pPr>
      <w:r>
        <w:rPr>
          <w:rFonts w:ascii="Arial" w:hAnsi="Arial" w:cs="Arial"/>
          <w:b/>
          <w:sz w:val="24"/>
        </w:rPr>
        <w:t>Automation effects employment</w:t>
      </w:r>
    </w:p>
    <w:p w:rsidR="00B26E5F" w:rsidRPr="00B26E5F" w:rsidRDefault="00B26E5F" w:rsidP="00B26E5F">
      <w:pPr>
        <w:pStyle w:val="Listaszerbekezds"/>
        <w:numPr>
          <w:ilvl w:val="1"/>
          <w:numId w:val="7"/>
        </w:numPr>
        <w:jc w:val="both"/>
        <w:rPr>
          <w:rFonts w:ascii="Arial" w:hAnsi="Arial" w:cs="Arial"/>
          <w:sz w:val="24"/>
        </w:rPr>
      </w:pPr>
      <w:r w:rsidRPr="00B26E5F">
        <w:rPr>
          <w:rFonts w:ascii="Arial" w:hAnsi="Arial" w:cs="Arial"/>
          <w:sz w:val="24"/>
        </w:rPr>
        <w:t>In all of this automation, the main factor is the elimination of the human factor, which begs the question, what will happen to employment? (</w:t>
      </w:r>
      <w:proofErr w:type="spellStart"/>
      <w:r w:rsidRPr="00B26E5F">
        <w:rPr>
          <w:rFonts w:ascii="Arial" w:hAnsi="Arial" w:cs="Arial"/>
          <w:sz w:val="24"/>
        </w:rPr>
        <w:t>Arntz</w:t>
      </w:r>
      <w:proofErr w:type="spellEnd"/>
      <w:r w:rsidRPr="00B26E5F">
        <w:rPr>
          <w:rFonts w:ascii="Arial" w:hAnsi="Arial" w:cs="Arial"/>
          <w:sz w:val="24"/>
        </w:rPr>
        <w:t xml:space="preserve"> et al, 2016; Mokyr et al, 2015) both highlight the fears of people that there will be robot takeover of jobs, and humans are forced out of jobs, though they are both deny its truth. </w:t>
      </w:r>
    </w:p>
    <w:p w:rsidR="00E3598F" w:rsidRDefault="00B26E5F" w:rsidP="00B26E5F">
      <w:pPr>
        <w:pStyle w:val="Listaszerbekezds"/>
        <w:numPr>
          <w:ilvl w:val="1"/>
          <w:numId w:val="7"/>
        </w:numPr>
        <w:jc w:val="both"/>
        <w:rPr>
          <w:rFonts w:ascii="Arial" w:hAnsi="Arial" w:cs="Arial"/>
          <w:sz w:val="24"/>
        </w:rPr>
      </w:pPr>
      <w:r w:rsidRPr="00B26E5F">
        <w:rPr>
          <w:rFonts w:ascii="Arial" w:hAnsi="Arial" w:cs="Arial"/>
          <w:sz w:val="24"/>
        </w:rPr>
        <w:t xml:space="preserve">Against them is the popularly cited paper of Frey and Osborne (2013), which claims that 47% of US jobs can be automated. </w:t>
      </w:r>
      <w:proofErr w:type="spellStart"/>
      <w:r w:rsidRPr="00B26E5F">
        <w:rPr>
          <w:rFonts w:ascii="Arial" w:hAnsi="Arial" w:cs="Arial"/>
          <w:sz w:val="24"/>
        </w:rPr>
        <w:t>Arntz</w:t>
      </w:r>
      <w:proofErr w:type="spellEnd"/>
      <w:r w:rsidRPr="00B26E5F">
        <w:rPr>
          <w:rFonts w:ascii="Arial" w:hAnsi="Arial" w:cs="Arial"/>
          <w:sz w:val="24"/>
        </w:rPr>
        <w:t xml:space="preserve"> (2016) argues that it is only 9% of all jobs in all of the OECD countries that can be automated. </w:t>
      </w:r>
      <w:proofErr w:type="spellStart"/>
      <w:r w:rsidRPr="00B26E5F">
        <w:rPr>
          <w:rFonts w:ascii="Arial" w:hAnsi="Arial" w:cs="Arial"/>
          <w:sz w:val="24"/>
        </w:rPr>
        <w:t>Arntz</w:t>
      </w:r>
      <w:proofErr w:type="spellEnd"/>
      <w:r w:rsidRPr="00B26E5F">
        <w:rPr>
          <w:rFonts w:ascii="Arial" w:hAnsi="Arial" w:cs="Arial"/>
          <w:sz w:val="24"/>
        </w:rPr>
        <w:t xml:space="preserve"> (2016) also highlights the issue of the method that Frey and Osborn used, saying</w:t>
      </w:r>
      <w:r w:rsidR="00B11FED">
        <w:rPr>
          <w:rFonts w:ascii="Arial" w:hAnsi="Arial" w:cs="Arial"/>
          <w:sz w:val="24"/>
        </w:rPr>
        <w:t xml:space="preserve">: </w:t>
      </w:r>
    </w:p>
    <w:p w:rsidR="00B11FED" w:rsidRDefault="00B11FED" w:rsidP="009100E6">
      <w:pPr>
        <w:pStyle w:val="Listaszerbekezds"/>
        <w:numPr>
          <w:ilvl w:val="2"/>
          <w:numId w:val="7"/>
        </w:numPr>
        <w:ind w:left="1134" w:hanging="708"/>
        <w:jc w:val="both"/>
        <w:rPr>
          <w:rFonts w:ascii="Arial" w:hAnsi="Arial" w:cs="Arial"/>
          <w:sz w:val="24"/>
        </w:rPr>
      </w:pPr>
      <w:r>
        <w:rPr>
          <w:rFonts w:ascii="Arial" w:hAnsi="Arial" w:cs="Arial"/>
          <w:sz w:val="24"/>
        </w:rPr>
        <w:t>“</w:t>
      </w:r>
      <w:r w:rsidRPr="00960F71">
        <w:rPr>
          <w:rFonts w:ascii="Arial" w:hAnsi="Arial" w:cs="Arial"/>
          <w:i/>
          <w:sz w:val="24"/>
        </w:rPr>
        <w:t xml:space="preserve">These studies follow an occupation-based approach proposed by Frey and Osborne (2013), i.e. they assume that whole occupations rather than single job-tasks are automated by technology. As we argue, this might lead to an overestimation of job </w:t>
      </w:r>
      <w:proofErr w:type="spellStart"/>
      <w:r w:rsidRPr="00960F71">
        <w:rPr>
          <w:rFonts w:ascii="Arial" w:hAnsi="Arial" w:cs="Arial"/>
          <w:i/>
          <w:sz w:val="24"/>
        </w:rPr>
        <w:t>automatibility</w:t>
      </w:r>
      <w:proofErr w:type="spellEnd"/>
      <w:r w:rsidRPr="00960F71">
        <w:rPr>
          <w:rFonts w:ascii="Arial" w:hAnsi="Arial" w:cs="Arial"/>
          <w:i/>
          <w:sz w:val="24"/>
        </w:rPr>
        <w:t>, as occupations labelled as high-risk occupations often still contain a substantial share of tasks that are hard to automate</w:t>
      </w:r>
      <w:r w:rsidRPr="00B11FED">
        <w:rPr>
          <w:rFonts w:ascii="Arial" w:hAnsi="Arial" w:cs="Arial"/>
          <w:sz w:val="24"/>
        </w:rPr>
        <w:t>.</w:t>
      </w:r>
      <w:r>
        <w:rPr>
          <w:rFonts w:ascii="Arial" w:hAnsi="Arial" w:cs="Arial"/>
          <w:sz w:val="24"/>
        </w:rPr>
        <w:t xml:space="preserve">” </w:t>
      </w:r>
      <w:r>
        <w:rPr>
          <w:rFonts w:ascii="Arial" w:hAnsi="Arial" w:cs="Arial"/>
          <w:sz w:val="24"/>
        </w:rPr>
        <w:fldChar w:fldCharType="begin"/>
      </w:r>
      <w:r w:rsidR="00892DD4">
        <w:rPr>
          <w:rFonts w:ascii="Arial" w:hAnsi="Arial" w:cs="Arial"/>
          <w:sz w:val="24"/>
        </w:rPr>
        <w:instrText xml:space="preserve"> ADDIN ZOTERO_ITEM CSL_CITATION {"citationID":"Wslcfo7B","properties":{"formattedCitation":"(Arntz, Gregory and Zierahn, 2016)","plainCitation":"(Arntz, Gregory and Zierahn, 2016)","dontUpdate":true,"noteIndex":0},"citationItems":[{"id":142,"uris":["http://zotero.org/users/6040564/items/VEH54RQK"],"uri":["http://zotero.org/users/6040564/items/VEH54RQK"],"itemData":{"id":142,"type":"report","title":"The Risk of Automation for Jobs in OECD Countries: A Comparative Analysis","genre":"OECD Social, Employment and Migration Working Papers","source":"DOI.org (Crossref)","abstract":"In recent years, there has been a revival of concerns that automation and digitalisation might after all result in a jobless future. The debate has been fuelled by studies for the US and Europe arguing that a substantial share of jobs is at “risk of computerisation”. These studies follow an occupation-based approach proposed by Frey and Osborne (2013), i.e. they assume that whole occupations rather than single job-tasks are automated by technology. As we argue, this might lead to an overestimation of job automatibility, as occupations labelled as high-risk occupations often still contain a substantial share of tasks that are hard to automate.","URL":"https://www.oecd-ilibrary.org/social-issues-migration-health/the-risk-of-automation-for-jobs-in-oecd-countries_5jlz9h56dvq7-en","note":"DOI: 10.1787/5jlz9h56dvq7-en","number":"189","title-short":"The Risk of Automation for Jobs in OECD Countries","language":"en","author":[{"family":"Arntz","given":"Melanie"},{"family":"Gregory","given":"Terry"},{"family":"Zierahn","given":"Ulrich"}],"issued":{"date-parts":[["2016",5,14]]},"accessed":{"date-parts":[["2019",10,30]]}}}],"schema":"https://github.com/citation-style-language/schema/raw/master/csl-citation.json"} </w:instrText>
      </w:r>
      <w:r>
        <w:rPr>
          <w:rFonts w:ascii="Arial" w:hAnsi="Arial" w:cs="Arial"/>
          <w:sz w:val="24"/>
        </w:rPr>
        <w:fldChar w:fldCharType="separate"/>
      </w:r>
      <w:r w:rsidRPr="00B11FED">
        <w:rPr>
          <w:rFonts w:ascii="Arial" w:hAnsi="Arial" w:cs="Arial"/>
          <w:sz w:val="24"/>
        </w:rPr>
        <w:t xml:space="preserve">(Arntz, </w:t>
      </w:r>
      <w:r>
        <w:rPr>
          <w:rFonts w:ascii="Arial" w:hAnsi="Arial" w:cs="Arial"/>
          <w:sz w:val="24"/>
        </w:rPr>
        <w:t>et al</w:t>
      </w:r>
      <w:r w:rsidRPr="00B11FED">
        <w:rPr>
          <w:rFonts w:ascii="Arial" w:hAnsi="Arial" w:cs="Arial"/>
          <w:sz w:val="24"/>
        </w:rPr>
        <w:t>, 2016</w:t>
      </w:r>
      <w:r>
        <w:rPr>
          <w:rFonts w:ascii="Arial" w:hAnsi="Arial" w:cs="Arial"/>
          <w:sz w:val="24"/>
        </w:rPr>
        <w:t>, pg 4</w:t>
      </w:r>
      <w:r w:rsidRPr="00B11FED">
        <w:rPr>
          <w:rFonts w:ascii="Arial" w:hAnsi="Arial" w:cs="Arial"/>
          <w:sz w:val="24"/>
        </w:rPr>
        <w:t>)</w:t>
      </w:r>
      <w:r>
        <w:rPr>
          <w:rFonts w:ascii="Arial" w:hAnsi="Arial" w:cs="Arial"/>
          <w:sz w:val="24"/>
        </w:rPr>
        <w:fldChar w:fldCharType="end"/>
      </w:r>
    </w:p>
    <w:p w:rsidR="00B26E5F" w:rsidRPr="00B26E5F" w:rsidRDefault="00B26E5F" w:rsidP="00B26E5F">
      <w:pPr>
        <w:pStyle w:val="Listaszerbekezds"/>
        <w:numPr>
          <w:ilvl w:val="1"/>
          <w:numId w:val="7"/>
        </w:numPr>
        <w:jc w:val="both"/>
        <w:rPr>
          <w:rFonts w:ascii="Arial" w:hAnsi="Arial" w:cs="Arial"/>
          <w:sz w:val="24"/>
        </w:rPr>
      </w:pPr>
      <w:proofErr w:type="spellStart"/>
      <w:r w:rsidRPr="00B26E5F">
        <w:rPr>
          <w:rFonts w:ascii="Arial" w:hAnsi="Arial" w:cs="Arial"/>
          <w:sz w:val="24"/>
        </w:rPr>
        <w:t>Arntz</w:t>
      </w:r>
      <w:proofErr w:type="spellEnd"/>
      <w:r w:rsidRPr="00B26E5F">
        <w:rPr>
          <w:rFonts w:ascii="Arial" w:hAnsi="Arial" w:cs="Arial"/>
          <w:sz w:val="24"/>
        </w:rPr>
        <w:t xml:space="preserve"> also highlights that this is just an average number. According to their studies, Korea has about 6% are at risk of automation, while in Austria about 12%. These are not so significant numbers compared to the whopping 47% predicted in the US by Frey and Osborne. </w:t>
      </w:r>
    </w:p>
    <w:p w:rsidR="00B26E5F" w:rsidRPr="00B26E5F" w:rsidRDefault="00B26E5F" w:rsidP="00B26E5F">
      <w:pPr>
        <w:pStyle w:val="Listaszerbekezds"/>
        <w:numPr>
          <w:ilvl w:val="1"/>
          <w:numId w:val="7"/>
        </w:numPr>
        <w:jc w:val="both"/>
        <w:rPr>
          <w:rFonts w:ascii="Arial" w:hAnsi="Arial" w:cs="Arial"/>
          <w:sz w:val="24"/>
        </w:rPr>
      </w:pPr>
      <w:r w:rsidRPr="00B26E5F">
        <w:rPr>
          <w:rFonts w:ascii="Arial" w:hAnsi="Arial" w:cs="Arial"/>
          <w:sz w:val="24"/>
        </w:rPr>
        <w:t>However, many people seem to be on the side of Frey and Osborne is this argument. Using the methods of Frey and Osborne (2013), (</w:t>
      </w:r>
      <w:proofErr w:type="spellStart"/>
      <w:r w:rsidRPr="00B26E5F">
        <w:rPr>
          <w:rFonts w:ascii="Arial" w:hAnsi="Arial" w:cs="Arial"/>
          <w:sz w:val="24"/>
        </w:rPr>
        <w:t>Pajarinen</w:t>
      </w:r>
      <w:proofErr w:type="spellEnd"/>
      <w:r w:rsidRPr="00B26E5F">
        <w:rPr>
          <w:rFonts w:ascii="Arial" w:hAnsi="Arial" w:cs="Arial"/>
          <w:sz w:val="24"/>
        </w:rPr>
        <w:t xml:space="preserve"> and </w:t>
      </w:r>
      <w:proofErr w:type="spellStart"/>
      <w:r w:rsidRPr="00B26E5F">
        <w:rPr>
          <w:rFonts w:ascii="Arial" w:hAnsi="Arial" w:cs="Arial"/>
          <w:sz w:val="24"/>
        </w:rPr>
        <w:t>Rouvinen</w:t>
      </w:r>
      <w:proofErr w:type="spellEnd"/>
      <w:r w:rsidRPr="00B26E5F">
        <w:rPr>
          <w:rFonts w:ascii="Arial" w:hAnsi="Arial" w:cs="Arial"/>
          <w:sz w:val="24"/>
        </w:rPr>
        <w:t xml:space="preserve">, 2014) predicted that about a third of all Finish jobs could be automated “in a decade or two”. </w:t>
      </w:r>
      <w:proofErr w:type="spellStart"/>
      <w:r w:rsidRPr="00B26E5F">
        <w:rPr>
          <w:rFonts w:ascii="Arial" w:hAnsi="Arial" w:cs="Arial"/>
          <w:sz w:val="24"/>
        </w:rPr>
        <w:t>Arntz</w:t>
      </w:r>
      <w:proofErr w:type="spellEnd"/>
      <w:r w:rsidRPr="00B26E5F">
        <w:rPr>
          <w:rFonts w:ascii="Arial" w:hAnsi="Arial" w:cs="Arial"/>
          <w:sz w:val="24"/>
        </w:rPr>
        <w:t xml:space="preserve"> (2016) also quotes </w:t>
      </w:r>
      <w:proofErr w:type="spellStart"/>
      <w:r w:rsidRPr="00B26E5F">
        <w:rPr>
          <w:rFonts w:ascii="Arial" w:hAnsi="Arial" w:cs="Arial"/>
          <w:sz w:val="24"/>
        </w:rPr>
        <w:t>Brzeski</w:t>
      </w:r>
      <w:proofErr w:type="spellEnd"/>
      <w:r w:rsidRPr="00B26E5F">
        <w:rPr>
          <w:rFonts w:ascii="Arial" w:hAnsi="Arial" w:cs="Arial"/>
          <w:sz w:val="24"/>
        </w:rPr>
        <w:t xml:space="preserve"> and Bark (2015), and Boules (2014), who respectively give values of 59% for Germany and 45% to 60% in Europe. </w:t>
      </w:r>
    </w:p>
    <w:p w:rsidR="00B26E5F" w:rsidRPr="00B26E5F" w:rsidRDefault="00B26E5F" w:rsidP="00B26E5F">
      <w:pPr>
        <w:pStyle w:val="Listaszerbekezds"/>
        <w:numPr>
          <w:ilvl w:val="1"/>
          <w:numId w:val="7"/>
        </w:numPr>
        <w:jc w:val="both"/>
        <w:rPr>
          <w:rFonts w:ascii="Arial" w:hAnsi="Arial" w:cs="Arial"/>
          <w:sz w:val="24"/>
        </w:rPr>
      </w:pPr>
      <w:r w:rsidRPr="00B26E5F">
        <w:rPr>
          <w:rFonts w:ascii="Arial" w:hAnsi="Arial" w:cs="Arial"/>
          <w:sz w:val="24"/>
        </w:rPr>
        <w:t xml:space="preserve">However, there is also an argument to be made that automation in the long term increases employment. (Leontief and </w:t>
      </w:r>
      <w:proofErr w:type="spellStart"/>
      <w:r w:rsidRPr="00B26E5F">
        <w:rPr>
          <w:rFonts w:ascii="Arial" w:hAnsi="Arial" w:cs="Arial"/>
          <w:sz w:val="24"/>
        </w:rPr>
        <w:t>Duchin</w:t>
      </w:r>
      <w:proofErr w:type="spellEnd"/>
      <w:r w:rsidRPr="00B26E5F">
        <w:rPr>
          <w:rFonts w:ascii="Arial" w:hAnsi="Arial" w:cs="Arial"/>
          <w:sz w:val="24"/>
        </w:rPr>
        <w:t>, 1984), claims that while in the short term, employment would decrease, in the long term the new job opportunities provided by the automation can increase employment.</w:t>
      </w:r>
    </w:p>
    <w:p w:rsidR="00B26E5F" w:rsidRDefault="00B26E5F" w:rsidP="00B26E5F">
      <w:pPr>
        <w:jc w:val="both"/>
        <w:rPr>
          <w:rFonts w:ascii="Arial" w:hAnsi="Arial" w:cs="Arial"/>
          <w:sz w:val="24"/>
        </w:rPr>
      </w:pPr>
    </w:p>
    <w:p w:rsidR="00B26E5F" w:rsidRPr="00B26E5F" w:rsidRDefault="00B26E5F" w:rsidP="00B26E5F">
      <w:pPr>
        <w:jc w:val="both"/>
        <w:rPr>
          <w:rFonts w:ascii="Arial" w:hAnsi="Arial" w:cs="Arial"/>
          <w:sz w:val="24"/>
        </w:rPr>
      </w:pPr>
    </w:p>
    <w:p w:rsidR="00AC46F7" w:rsidRDefault="00625DAC" w:rsidP="00AC46F7">
      <w:pPr>
        <w:pStyle w:val="Listaszerbekezds"/>
        <w:numPr>
          <w:ilvl w:val="0"/>
          <w:numId w:val="7"/>
        </w:numPr>
        <w:jc w:val="both"/>
        <w:rPr>
          <w:rFonts w:ascii="Arial" w:hAnsi="Arial" w:cs="Arial"/>
          <w:b/>
          <w:sz w:val="24"/>
        </w:rPr>
      </w:pPr>
      <w:r>
        <w:rPr>
          <w:rFonts w:ascii="Arial" w:hAnsi="Arial" w:cs="Arial"/>
          <w:b/>
          <w:sz w:val="24"/>
        </w:rPr>
        <w:lastRenderedPageBreak/>
        <w:t xml:space="preserve">“Jobless” society – how realistic? </w:t>
      </w:r>
    </w:p>
    <w:p w:rsidR="00625DAC" w:rsidRDefault="008461B4" w:rsidP="00625DAC">
      <w:pPr>
        <w:pStyle w:val="Listaszerbekezds"/>
        <w:numPr>
          <w:ilvl w:val="1"/>
          <w:numId w:val="7"/>
        </w:numPr>
        <w:jc w:val="both"/>
        <w:rPr>
          <w:rFonts w:ascii="Arial" w:hAnsi="Arial" w:cs="Arial"/>
          <w:sz w:val="24"/>
        </w:rPr>
      </w:pPr>
      <w:r>
        <w:rPr>
          <w:rFonts w:ascii="Arial" w:hAnsi="Arial" w:cs="Arial"/>
          <w:sz w:val="24"/>
        </w:rPr>
        <w:t xml:space="preserve">A jobless society is something by which we understand a future </w:t>
      </w:r>
      <w:r w:rsidR="00730014">
        <w:rPr>
          <w:rFonts w:ascii="Arial" w:hAnsi="Arial" w:cs="Arial"/>
          <w:sz w:val="24"/>
        </w:rPr>
        <w:t xml:space="preserve">where people don’t have to work, as automation and robots do all the jobs needed for society to stay alive. </w:t>
      </w:r>
    </w:p>
    <w:p w:rsidR="00730014" w:rsidRDefault="00730014" w:rsidP="00625DAC">
      <w:pPr>
        <w:pStyle w:val="Listaszerbekezds"/>
        <w:numPr>
          <w:ilvl w:val="1"/>
          <w:numId w:val="7"/>
        </w:numPr>
        <w:jc w:val="both"/>
        <w:rPr>
          <w:rFonts w:ascii="Arial" w:hAnsi="Arial" w:cs="Arial"/>
          <w:sz w:val="24"/>
        </w:rPr>
      </w:pPr>
      <w:r>
        <w:rPr>
          <w:rFonts w:ascii="Arial" w:hAnsi="Arial" w:cs="Arial"/>
          <w:sz w:val="24"/>
        </w:rPr>
        <w:t xml:space="preserve">Most papers based on the research of </w:t>
      </w:r>
      <w:r>
        <w:rPr>
          <w:rFonts w:ascii="Arial" w:hAnsi="Arial" w:cs="Arial"/>
          <w:sz w:val="24"/>
        </w:rPr>
        <w:fldChar w:fldCharType="begin"/>
      </w:r>
      <w:r>
        <w:rPr>
          <w:rFonts w:ascii="Arial" w:hAnsi="Arial" w:cs="Arial"/>
          <w:sz w:val="24"/>
        </w:rPr>
        <w:instrText xml:space="preserve"> ADDIN ZOTERO_ITEM CSL_CITATION {"citationID":"aaxVPVaN","properties":{"formattedCitation":"(Frey and Osborne, 2013)","plainCitation":"(Frey and Osborne, 2013)","noteIndex":0},"citationItems":[{"id":182,"uris":["http://zotero.org/users/6040564/items/CJDURVNL"],"uri":["http://zotero.org/users/6040564/items/CJDURVNL"],"itemData":{"id":182,"type":"report","title":"The Future of Employment","publisher-place":"Oxford","event-place":"Oxford","abstract":"We examine how susceptible jobs are to computerisation. To assess this, we begin by implementing a novel methodology to estimate\nthe probability of computerisation for 702 detailed occupations, using a Gaussian process classifier. Based on these estimates, we examine expected impacts of future computerisation on us labour market outcomes, with the primary objective of analysing the number of\njobs at risk and the relationship between an occupation’s probability\nof computerisation, wages and educational attainment. According\nto our estimates, about 47 percent of total us employment is at risk.\nWe further provide evidence that wages and educational attainment\nexhibit a strong negative relationship with an occupation’s probability of computerisation","URL":"http://sep4u.gr/wp-content/uploads/The_Future_of_Employment_ox_2013.pdf","author":[{"family":"Frey","given":"Carl Benedikt"},{"family":"Osborne","given":"Michael"}],"issued":{"date-parts":[["2013"]]},"accessed":{"date-parts":[["2019",11,6]]}}}],"schema":"https://github.com/citation-style-language/schema/raw/master/csl-citation.json"} </w:instrText>
      </w:r>
      <w:r>
        <w:rPr>
          <w:rFonts w:ascii="Arial" w:hAnsi="Arial" w:cs="Arial"/>
          <w:sz w:val="24"/>
        </w:rPr>
        <w:fldChar w:fldCharType="separate"/>
      </w:r>
      <w:r w:rsidRPr="00730014">
        <w:rPr>
          <w:rFonts w:ascii="Arial" w:hAnsi="Arial" w:cs="Arial"/>
          <w:sz w:val="24"/>
        </w:rPr>
        <w:t>(Frey and Osborne, 2013)</w:t>
      </w:r>
      <w:r>
        <w:rPr>
          <w:rFonts w:ascii="Arial" w:hAnsi="Arial" w:cs="Arial"/>
          <w:sz w:val="24"/>
        </w:rPr>
        <w:fldChar w:fldCharType="end"/>
      </w:r>
      <w:r>
        <w:rPr>
          <w:rFonts w:ascii="Arial" w:hAnsi="Arial" w:cs="Arial"/>
          <w:sz w:val="24"/>
        </w:rPr>
        <w:t xml:space="preserve"> agree that this is something that though isn’t imminent, but is possible, papers that are based on the research of </w:t>
      </w:r>
      <w:r>
        <w:rPr>
          <w:rFonts w:ascii="Arial" w:hAnsi="Arial" w:cs="Arial"/>
          <w:sz w:val="24"/>
        </w:rPr>
        <w:fldChar w:fldCharType="begin"/>
      </w:r>
      <w:r w:rsidR="00892DD4">
        <w:rPr>
          <w:rFonts w:ascii="Arial" w:hAnsi="Arial" w:cs="Arial"/>
          <w:sz w:val="24"/>
        </w:rPr>
        <w:instrText xml:space="preserve"> ADDIN ZOTERO_ITEM CSL_CITATION {"citationID":"Frv93AyZ","properties":{"formattedCitation":"(Arntz, Gregory and Zierahn, 2016)","plainCitation":"(Arntz, Gregory and Zierahn, 2016)","dontUpdate":true,"noteIndex":0},"citationItems":[{"id":142,"uris":["http://zotero.org/users/6040564/items/VEH54RQK"],"uri":["http://zotero.org/users/6040564/items/VEH54RQK"],"itemData":{"id":142,"type":"report","title":"The Risk of Automation for Jobs in OECD Countries: A Comparative Analysis","genre":"OECD Social, Employment and Migration Working Papers","source":"DOI.org (Crossref)","abstract":"In recent years, there has been a revival of concerns that automation and digitalisation might after all result in a jobless future. The debate has been fuelled by studies for the US and Europe arguing that a substantial share of jobs is at “risk of computerisation”. These studies follow an occupation-based approach proposed by Frey and Osborne (2013), i.e. they assume that whole occupations rather than single job-tasks are automated by technology. As we argue, this might lead to an overestimation of job automatibility, as occupations labelled as high-risk occupations often still contain a substantial share of tasks that are hard to automate.","URL":"https://www.oecd-ilibrary.org/social-issues-migration-health/the-risk-of-automation-for-jobs-in-oecd-countries_5jlz9h56dvq7-en","note":"DOI: 10.1787/5jlz9h56dvq7-en","number":"189","title-short":"The Risk of Automation for Jobs in OECD Countries","language":"en","author":[{"family":"Arntz","given":"Melanie"},{"family":"Gregory","given":"Terry"},{"family":"Zierahn","given":"Ulrich"}],"issued":{"date-parts":[["2016",5,14]]},"accessed":{"date-parts":[["2019",10,30]]}}}],"schema":"https://github.com/citation-style-language/schema/raw/master/csl-citation.json"} </w:instrText>
      </w:r>
      <w:r>
        <w:rPr>
          <w:rFonts w:ascii="Arial" w:hAnsi="Arial" w:cs="Arial"/>
          <w:sz w:val="24"/>
        </w:rPr>
        <w:fldChar w:fldCharType="separate"/>
      </w:r>
      <w:r>
        <w:rPr>
          <w:rFonts w:ascii="Arial" w:hAnsi="Arial" w:cs="Arial"/>
          <w:sz w:val="24"/>
        </w:rPr>
        <w:t>(Arntz</w:t>
      </w:r>
      <w:r w:rsidRPr="00730014">
        <w:rPr>
          <w:rFonts w:ascii="Arial" w:hAnsi="Arial" w:cs="Arial"/>
          <w:sz w:val="24"/>
        </w:rPr>
        <w:t xml:space="preserve"> </w:t>
      </w:r>
      <w:r>
        <w:rPr>
          <w:rFonts w:ascii="Arial" w:hAnsi="Arial" w:cs="Arial"/>
          <w:sz w:val="24"/>
        </w:rPr>
        <w:t>et al</w:t>
      </w:r>
      <w:r w:rsidRPr="00730014">
        <w:rPr>
          <w:rFonts w:ascii="Arial" w:hAnsi="Arial" w:cs="Arial"/>
          <w:sz w:val="24"/>
        </w:rPr>
        <w:t>, 2016)</w:t>
      </w:r>
      <w:r>
        <w:rPr>
          <w:rFonts w:ascii="Arial" w:hAnsi="Arial" w:cs="Arial"/>
          <w:sz w:val="24"/>
        </w:rPr>
        <w:fldChar w:fldCharType="end"/>
      </w:r>
      <w:r>
        <w:rPr>
          <w:rFonts w:ascii="Arial" w:hAnsi="Arial" w:cs="Arial"/>
          <w:sz w:val="24"/>
        </w:rPr>
        <w:t xml:space="preserve">, usually delay the idea of such a society, and deny it coming true anytime soon. </w:t>
      </w:r>
    </w:p>
    <w:p w:rsidR="00B26E5F" w:rsidRPr="00B26E5F" w:rsidRDefault="00B26E5F" w:rsidP="00B26E5F">
      <w:pPr>
        <w:jc w:val="both"/>
        <w:rPr>
          <w:rFonts w:ascii="Arial" w:hAnsi="Arial" w:cs="Arial"/>
          <w:sz w:val="24"/>
        </w:rPr>
      </w:pPr>
    </w:p>
    <w:p w:rsidR="00625DAC" w:rsidRDefault="00625DAC" w:rsidP="00625DAC">
      <w:pPr>
        <w:pStyle w:val="Listaszerbekezds"/>
        <w:numPr>
          <w:ilvl w:val="0"/>
          <w:numId w:val="7"/>
        </w:numPr>
        <w:jc w:val="both"/>
        <w:rPr>
          <w:rFonts w:ascii="Arial" w:hAnsi="Arial" w:cs="Arial"/>
          <w:b/>
          <w:sz w:val="24"/>
        </w:rPr>
      </w:pPr>
      <w:r>
        <w:rPr>
          <w:rFonts w:ascii="Arial" w:hAnsi="Arial" w:cs="Arial"/>
          <w:b/>
          <w:sz w:val="24"/>
        </w:rPr>
        <w:t xml:space="preserve">Conclusion </w:t>
      </w:r>
    </w:p>
    <w:p w:rsidR="00B26E5F" w:rsidRPr="00B26E5F" w:rsidRDefault="00B26E5F" w:rsidP="00B26E5F">
      <w:pPr>
        <w:pStyle w:val="Listaszerbekezds"/>
        <w:numPr>
          <w:ilvl w:val="1"/>
          <w:numId w:val="7"/>
        </w:numPr>
        <w:jc w:val="both"/>
        <w:rPr>
          <w:rFonts w:ascii="Arial" w:hAnsi="Arial" w:cs="Arial"/>
          <w:sz w:val="24"/>
        </w:rPr>
      </w:pPr>
      <w:r w:rsidRPr="00B26E5F">
        <w:rPr>
          <w:rFonts w:ascii="Arial" w:hAnsi="Arial" w:cs="Arial"/>
          <w:sz w:val="24"/>
        </w:rPr>
        <w:t xml:space="preserve">The null hypothesis was that there is no automation in the warehouses and that automation will take the jobs of people, both of which are disproven. There is automation ongoing in many warehouses, with its effects being cut to labour costs, and more efficient space and time management. The future of automation is in improving the current systems in both hardware and software and making them accessible to more companies. </w:t>
      </w:r>
    </w:p>
    <w:p w:rsidR="00B26E5F" w:rsidRPr="00B26E5F" w:rsidRDefault="00B26E5F" w:rsidP="00B26E5F">
      <w:pPr>
        <w:pStyle w:val="Listaszerbekezds"/>
        <w:numPr>
          <w:ilvl w:val="1"/>
          <w:numId w:val="7"/>
        </w:numPr>
        <w:jc w:val="both"/>
        <w:rPr>
          <w:rFonts w:ascii="Arial" w:hAnsi="Arial" w:cs="Arial"/>
          <w:sz w:val="24"/>
        </w:rPr>
      </w:pPr>
      <w:r w:rsidRPr="00B26E5F">
        <w:rPr>
          <w:rFonts w:ascii="Arial" w:hAnsi="Arial" w:cs="Arial"/>
          <w:sz w:val="24"/>
        </w:rPr>
        <w:t xml:space="preserve">Employment and jobs are not at risk of being taken over by robots, not anytime soon. A jobless society is not on the verge of becoming a reality, nor is it within sight of the century. </w:t>
      </w:r>
    </w:p>
    <w:p w:rsidR="00895CDC" w:rsidRPr="009C56BB" w:rsidRDefault="00B26E5F" w:rsidP="00B26E5F">
      <w:pPr>
        <w:pStyle w:val="Listaszerbekezds"/>
        <w:numPr>
          <w:ilvl w:val="1"/>
          <w:numId w:val="7"/>
        </w:numPr>
        <w:jc w:val="both"/>
        <w:rPr>
          <w:rFonts w:ascii="Arial" w:hAnsi="Arial" w:cs="Arial"/>
          <w:sz w:val="24"/>
        </w:rPr>
      </w:pPr>
      <w:r w:rsidRPr="00B26E5F">
        <w:rPr>
          <w:rFonts w:ascii="Arial" w:hAnsi="Arial" w:cs="Arial"/>
          <w:sz w:val="24"/>
        </w:rPr>
        <w:t xml:space="preserve">A recommended action to be taken is to further the capabilities of the software of the warehouse robots to let them handle anomalies, and to make the hardware cheap enough for small and medium-sized companies to make use of them, and to advance it enough for large companies to be able to make large scale automated warehouses </w:t>
      </w:r>
      <w:proofErr w:type="gramStart"/>
      <w:r w:rsidRPr="00B26E5F">
        <w:rPr>
          <w:rFonts w:ascii="Arial" w:hAnsi="Arial" w:cs="Arial"/>
          <w:sz w:val="24"/>
        </w:rPr>
        <w:t>cheaply.</w:t>
      </w:r>
      <w:r w:rsidR="00895CDC" w:rsidRPr="00B26E5F">
        <w:rPr>
          <w:rFonts w:ascii="Arial" w:hAnsi="Arial" w:cs="Arial"/>
          <w:sz w:val="24"/>
        </w:rPr>
        <w:t>.</w:t>
      </w:r>
      <w:proofErr w:type="gramEnd"/>
      <w:r w:rsidR="00895CDC">
        <w:rPr>
          <w:rFonts w:ascii="Arial" w:hAnsi="Arial" w:cs="Arial"/>
          <w:sz w:val="24"/>
        </w:rPr>
        <w:t xml:space="preserve"> </w:t>
      </w:r>
    </w:p>
    <w:p w:rsidR="00625DAC" w:rsidRDefault="00625DAC" w:rsidP="00625DAC">
      <w:pPr>
        <w:jc w:val="both"/>
        <w:rPr>
          <w:rFonts w:ascii="Arial" w:hAnsi="Arial" w:cs="Arial"/>
          <w:sz w:val="24"/>
        </w:rPr>
      </w:pPr>
    </w:p>
    <w:p w:rsidR="005D654F" w:rsidRDefault="005D654F" w:rsidP="00625DAC">
      <w:pPr>
        <w:jc w:val="both"/>
        <w:rPr>
          <w:rFonts w:ascii="Arial" w:hAnsi="Arial" w:cs="Arial"/>
          <w:b/>
          <w:sz w:val="24"/>
          <w:u w:val="single"/>
        </w:rPr>
      </w:pPr>
    </w:p>
    <w:p w:rsidR="005D654F" w:rsidRDefault="005D654F" w:rsidP="00625DAC">
      <w:pPr>
        <w:jc w:val="both"/>
        <w:rPr>
          <w:rFonts w:ascii="Arial" w:hAnsi="Arial" w:cs="Arial"/>
          <w:b/>
          <w:sz w:val="24"/>
          <w:u w:val="single"/>
        </w:rPr>
      </w:pPr>
    </w:p>
    <w:p w:rsidR="005D654F" w:rsidRDefault="005D654F" w:rsidP="00625DAC">
      <w:pPr>
        <w:jc w:val="both"/>
        <w:rPr>
          <w:rFonts w:ascii="Arial" w:hAnsi="Arial" w:cs="Arial"/>
          <w:b/>
          <w:sz w:val="24"/>
          <w:u w:val="single"/>
        </w:rPr>
      </w:pPr>
    </w:p>
    <w:p w:rsidR="005D654F" w:rsidRDefault="005D654F" w:rsidP="00625DAC">
      <w:pPr>
        <w:jc w:val="both"/>
        <w:rPr>
          <w:rFonts w:ascii="Arial" w:hAnsi="Arial" w:cs="Arial"/>
          <w:b/>
          <w:sz w:val="24"/>
          <w:u w:val="single"/>
        </w:rPr>
      </w:pPr>
    </w:p>
    <w:p w:rsidR="005D654F" w:rsidRDefault="005D654F" w:rsidP="00625DAC">
      <w:pPr>
        <w:jc w:val="both"/>
        <w:rPr>
          <w:rFonts w:ascii="Arial" w:hAnsi="Arial" w:cs="Arial"/>
          <w:b/>
          <w:sz w:val="24"/>
          <w:u w:val="single"/>
        </w:rPr>
      </w:pPr>
    </w:p>
    <w:p w:rsidR="005D654F" w:rsidRDefault="005D654F" w:rsidP="00625DAC">
      <w:pPr>
        <w:jc w:val="both"/>
        <w:rPr>
          <w:rFonts w:ascii="Arial" w:hAnsi="Arial" w:cs="Arial"/>
          <w:b/>
          <w:sz w:val="24"/>
          <w:u w:val="single"/>
        </w:rPr>
      </w:pPr>
    </w:p>
    <w:p w:rsidR="005D654F" w:rsidRDefault="005D654F" w:rsidP="00625DAC">
      <w:pPr>
        <w:jc w:val="both"/>
        <w:rPr>
          <w:rFonts w:ascii="Arial" w:hAnsi="Arial" w:cs="Arial"/>
          <w:b/>
          <w:sz w:val="24"/>
          <w:u w:val="single"/>
        </w:rPr>
      </w:pPr>
    </w:p>
    <w:p w:rsidR="005D654F" w:rsidRDefault="005D654F" w:rsidP="00625DAC">
      <w:pPr>
        <w:jc w:val="both"/>
        <w:rPr>
          <w:rFonts w:ascii="Arial" w:hAnsi="Arial" w:cs="Arial"/>
          <w:b/>
          <w:sz w:val="24"/>
          <w:u w:val="single"/>
        </w:rPr>
      </w:pPr>
    </w:p>
    <w:p w:rsidR="005D654F" w:rsidRDefault="005D654F" w:rsidP="00625DAC">
      <w:pPr>
        <w:jc w:val="both"/>
        <w:rPr>
          <w:rFonts w:ascii="Arial" w:hAnsi="Arial" w:cs="Arial"/>
          <w:b/>
          <w:sz w:val="24"/>
          <w:u w:val="single"/>
        </w:rPr>
      </w:pPr>
    </w:p>
    <w:p w:rsidR="005D654F" w:rsidRDefault="005D654F" w:rsidP="00625DAC">
      <w:pPr>
        <w:jc w:val="both"/>
        <w:rPr>
          <w:rFonts w:ascii="Arial" w:hAnsi="Arial" w:cs="Arial"/>
          <w:b/>
          <w:sz w:val="24"/>
          <w:u w:val="single"/>
        </w:rPr>
      </w:pPr>
    </w:p>
    <w:p w:rsidR="005D654F" w:rsidRDefault="005D654F" w:rsidP="00625DAC">
      <w:pPr>
        <w:jc w:val="both"/>
        <w:rPr>
          <w:rFonts w:ascii="Arial" w:hAnsi="Arial" w:cs="Arial"/>
          <w:b/>
          <w:sz w:val="24"/>
          <w:u w:val="single"/>
        </w:rPr>
      </w:pPr>
    </w:p>
    <w:p w:rsidR="005D654F" w:rsidRDefault="005D654F" w:rsidP="00625DAC">
      <w:pPr>
        <w:jc w:val="both"/>
        <w:rPr>
          <w:rFonts w:ascii="Arial" w:hAnsi="Arial" w:cs="Arial"/>
          <w:b/>
          <w:sz w:val="24"/>
          <w:u w:val="single"/>
        </w:rPr>
      </w:pPr>
    </w:p>
    <w:p w:rsidR="00B26E5F" w:rsidRDefault="00B26E5F" w:rsidP="00625DAC">
      <w:pPr>
        <w:jc w:val="both"/>
        <w:rPr>
          <w:rFonts w:ascii="Arial" w:hAnsi="Arial" w:cs="Arial"/>
          <w:b/>
          <w:sz w:val="24"/>
          <w:u w:val="single"/>
        </w:rPr>
      </w:pPr>
    </w:p>
    <w:p w:rsidR="00625DAC" w:rsidRDefault="00625DAC" w:rsidP="00625DAC">
      <w:pPr>
        <w:jc w:val="both"/>
        <w:rPr>
          <w:rFonts w:ascii="Arial" w:hAnsi="Arial" w:cs="Arial"/>
          <w:sz w:val="24"/>
        </w:rPr>
      </w:pPr>
      <w:bookmarkStart w:id="0" w:name="_GoBack"/>
      <w:bookmarkEnd w:id="0"/>
      <w:r>
        <w:rPr>
          <w:rFonts w:ascii="Arial" w:hAnsi="Arial" w:cs="Arial"/>
          <w:b/>
          <w:sz w:val="24"/>
          <w:u w:val="single"/>
        </w:rPr>
        <w:lastRenderedPageBreak/>
        <w:t xml:space="preserve">References: </w:t>
      </w:r>
    </w:p>
    <w:p w:rsidR="002540C2" w:rsidRPr="002540C2" w:rsidRDefault="00FE1E5D" w:rsidP="002540C2">
      <w:pPr>
        <w:pStyle w:val="Irodalomjegyzk"/>
        <w:rPr>
          <w:rFonts w:ascii="Arial" w:hAnsi="Arial" w:cs="Arial"/>
          <w:sz w:val="24"/>
        </w:rPr>
      </w:pPr>
      <w:r>
        <w:rPr>
          <w:rFonts w:ascii="Arial" w:hAnsi="Arial" w:cs="Arial"/>
        </w:rPr>
        <w:fldChar w:fldCharType="begin"/>
      </w:r>
      <w:r w:rsidR="002540C2">
        <w:rPr>
          <w:rFonts w:ascii="Arial" w:hAnsi="Arial" w:cs="Arial"/>
        </w:rPr>
        <w:instrText xml:space="preserve"> ADDIN ZOTERO_BIBL {"uncited":[],"omitted":[],"custom":[]} CSL_BIBLIOGRAPHY </w:instrText>
      </w:r>
      <w:r>
        <w:rPr>
          <w:rFonts w:ascii="Arial" w:hAnsi="Arial" w:cs="Arial"/>
        </w:rPr>
        <w:fldChar w:fldCharType="separate"/>
      </w:r>
      <w:proofErr w:type="spellStart"/>
      <w:r w:rsidR="002540C2" w:rsidRPr="002540C2">
        <w:rPr>
          <w:rFonts w:ascii="Arial" w:hAnsi="Arial" w:cs="Arial"/>
          <w:sz w:val="24"/>
        </w:rPr>
        <w:t>Arntz</w:t>
      </w:r>
      <w:proofErr w:type="spellEnd"/>
      <w:r w:rsidR="002540C2" w:rsidRPr="002540C2">
        <w:rPr>
          <w:rFonts w:ascii="Arial" w:hAnsi="Arial" w:cs="Arial"/>
          <w:sz w:val="24"/>
        </w:rPr>
        <w:t xml:space="preserve">, M., Gregory, T. and </w:t>
      </w:r>
      <w:proofErr w:type="spellStart"/>
      <w:r w:rsidR="002540C2" w:rsidRPr="002540C2">
        <w:rPr>
          <w:rFonts w:ascii="Arial" w:hAnsi="Arial" w:cs="Arial"/>
          <w:sz w:val="24"/>
        </w:rPr>
        <w:t>Zierahn</w:t>
      </w:r>
      <w:proofErr w:type="spellEnd"/>
      <w:r w:rsidR="002540C2" w:rsidRPr="002540C2">
        <w:rPr>
          <w:rFonts w:ascii="Arial" w:hAnsi="Arial" w:cs="Arial"/>
          <w:sz w:val="24"/>
        </w:rPr>
        <w:t xml:space="preserve">, U., 2016. </w:t>
      </w:r>
      <w:r w:rsidR="002540C2" w:rsidRPr="002540C2">
        <w:rPr>
          <w:rFonts w:ascii="Arial" w:hAnsi="Arial" w:cs="Arial"/>
          <w:i/>
          <w:iCs/>
          <w:sz w:val="24"/>
        </w:rPr>
        <w:t>The Risk of Automation for Jobs in OECD Countries: A Comparative Analysis</w:t>
      </w:r>
      <w:r w:rsidR="002540C2" w:rsidRPr="002540C2">
        <w:rPr>
          <w:rFonts w:ascii="Arial" w:hAnsi="Arial" w:cs="Arial"/>
          <w:sz w:val="24"/>
        </w:rPr>
        <w:t>. [OECD Social, Employment and Migration Working Papers] Available at: &lt;https://www.oecd-ilibrary.org/social-issues-migration-health/the-risk-of-automation-for-jobs-in-oecd-countries_5jlz9h56dvq7-en&gt; [Accessed 30 Oct. 2019].</w:t>
      </w:r>
    </w:p>
    <w:p w:rsidR="002540C2" w:rsidRPr="002540C2" w:rsidRDefault="002540C2" w:rsidP="002540C2">
      <w:pPr>
        <w:pStyle w:val="Irodalomjegyzk"/>
        <w:rPr>
          <w:rFonts w:ascii="Arial" w:hAnsi="Arial" w:cs="Arial"/>
          <w:sz w:val="24"/>
        </w:rPr>
      </w:pPr>
      <w:r w:rsidRPr="002540C2">
        <w:rPr>
          <w:rFonts w:ascii="Arial" w:hAnsi="Arial" w:cs="Arial"/>
          <w:sz w:val="24"/>
        </w:rPr>
        <w:t xml:space="preserve">BBC News, 2018. </w:t>
      </w:r>
      <w:r w:rsidRPr="002540C2">
        <w:rPr>
          <w:rFonts w:ascii="Arial" w:hAnsi="Arial" w:cs="Arial"/>
          <w:i/>
          <w:sz w:val="24"/>
        </w:rPr>
        <w:t>Robot parcel delivery starts.</w:t>
      </w:r>
      <w:r w:rsidRPr="002540C2">
        <w:rPr>
          <w:rFonts w:ascii="Arial" w:hAnsi="Arial" w:cs="Arial"/>
          <w:sz w:val="24"/>
        </w:rPr>
        <w:t xml:space="preserve"> </w:t>
      </w:r>
      <w:r w:rsidRPr="002540C2">
        <w:rPr>
          <w:rFonts w:ascii="Arial" w:hAnsi="Arial" w:cs="Arial"/>
          <w:iCs/>
          <w:sz w:val="24"/>
        </w:rPr>
        <w:t>BBC News</w:t>
      </w:r>
      <w:r w:rsidRPr="002540C2">
        <w:rPr>
          <w:rFonts w:ascii="Arial" w:hAnsi="Arial" w:cs="Arial"/>
          <w:sz w:val="24"/>
        </w:rPr>
        <w:t>. [online] 31 Oct. Available at: &lt;https://www.bbc.com/news/uk-england-beds-bucks-herts-46045365&gt; [Accessed 28 Oct. 2019].</w:t>
      </w:r>
    </w:p>
    <w:p w:rsidR="002540C2" w:rsidRPr="002540C2" w:rsidRDefault="002540C2" w:rsidP="002540C2">
      <w:pPr>
        <w:pStyle w:val="Irodalomjegyzk"/>
        <w:rPr>
          <w:rFonts w:ascii="Arial" w:hAnsi="Arial" w:cs="Arial"/>
          <w:sz w:val="24"/>
        </w:rPr>
      </w:pPr>
      <w:r w:rsidRPr="002540C2">
        <w:rPr>
          <w:rFonts w:ascii="Arial" w:hAnsi="Arial" w:cs="Arial"/>
          <w:sz w:val="24"/>
        </w:rPr>
        <w:t xml:space="preserve">BBC News, 2019. </w:t>
      </w:r>
      <w:r w:rsidRPr="002540C2">
        <w:rPr>
          <w:rFonts w:ascii="Arial" w:hAnsi="Arial" w:cs="Arial"/>
          <w:i/>
          <w:sz w:val="24"/>
        </w:rPr>
        <w:t xml:space="preserve">Electrical fault sparked huge </w:t>
      </w:r>
      <w:proofErr w:type="spellStart"/>
      <w:r w:rsidRPr="002540C2">
        <w:rPr>
          <w:rFonts w:ascii="Arial" w:hAnsi="Arial" w:cs="Arial"/>
          <w:i/>
          <w:sz w:val="24"/>
        </w:rPr>
        <w:t>Ocado</w:t>
      </w:r>
      <w:proofErr w:type="spellEnd"/>
      <w:r w:rsidRPr="002540C2">
        <w:rPr>
          <w:rFonts w:ascii="Arial" w:hAnsi="Arial" w:cs="Arial"/>
          <w:i/>
          <w:sz w:val="24"/>
        </w:rPr>
        <w:t xml:space="preserve"> fire. </w:t>
      </w:r>
      <w:r w:rsidRPr="002540C2">
        <w:rPr>
          <w:rFonts w:ascii="Arial" w:hAnsi="Arial" w:cs="Arial"/>
          <w:iCs/>
          <w:sz w:val="24"/>
        </w:rPr>
        <w:t>BBC News</w:t>
      </w:r>
      <w:r w:rsidRPr="002540C2">
        <w:rPr>
          <w:rFonts w:ascii="Arial" w:hAnsi="Arial" w:cs="Arial"/>
          <w:sz w:val="24"/>
        </w:rPr>
        <w:t>. [online] 29 Apr. Available at: &lt;https://www.bbc.com/news/uk-england-hampshire-48094801&gt; [Accessed 3 Nov. 2019].</w:t>
      </w:r>
    </w:p>
    <w:p w:rsidR="002540C2" w:rsidRPr="002540C2" w:rsidRDefault="002540C2" w:rsidP="002540C2">
      <w:pPr>
        <w:pStyle w:val="Irodalomjegyzk"/>
        <w:rPr>
          <w:rFonts w:ascii="Arial" w:hAnsi="Arial" w:cs="Arial"/>
          <w:sz w:val="24"/>
        </w:rPr>
      </w:pPr>
      <w:r w:rsidRPr="002540C2">
        <w:rPr>
          <w:rFonts w:ascii="Arial" w:hAnsi="Arial" w:cs="Arial"/>
          <w:sz w:val="24"/>
        </w:rPr>
        <w:t>Brown, A., 2018.</w:t>
      </w:r>
      <w:r w:rsidRPr="002540C2">
        <w:rPr>
          <w:rFonts w:ascii="Arial" w:hAnsi="Arial" w:cs="Arial"/>
          <w:i/>
          <w:sz w:val="24"/>
        </w:rPr>
        <w:t xml:space="preserve"> Amazon now has more than 100,000 warehouse robots on its payroll. </w:t>
      </w:r>
      <w:r w:rsidRPr="002540C2">
        <w:rPr>
          <w:rFonts w:ascii="Arial" w:hAnsi="Arial" w:cs="Arial"/>
          <w:iCs/>
          <w:sz w:val="24"/>
        </w:rPr>
        <w:t>Mail Online</w:t>
      </w:r>
      <w:r w:rsidRPr="002540C2">
        <w:rPr>
          <w:rFonts w:ascii="Arial" w:hAnsi="Arial" w:cs="Arial"/>
          <w:i/>
          <w:sz w:val="24"/>
        </w:rPr>
        <w:t>.</w:t>
      </w:r>
      <w:r w:rsidRPr="002540C2">
        <w:rPr>
          <w:rFonts w:ascii="Arial" w:hAnsi="Arial" w:cs="Arial"/>
          <w:sz w:val="24"/>
        </w:rPr>
        <w:t xml:space="preserve"> [online] 5 Jun. Available at: &lt;http://www.dailymail.co.uk/sciencetech/article-5808319/Amazon-100-000-warehouse-robots-company-insists-replace-humans.html&gt; [Accessed 28 Oct. 2019].</w:t>
      </w:r>
    </w:p>
    <w:p w:rsidR="002540C2" w:rsidRPr="002540C2" w:rsidRDefault="002540C2" w:rsidP="002540C2">
      <w:pPr>
        <w:pStyle w:val="Irodalomjegyzk"/>
        <w:rPr>
          <w:rFonts w:ascii="Arial" w:hAnsi="Arial" w:cs="Arial"/>
          <w:sz w:val="24"/>
        </w:rPr>
      </w:pPr>
      <w:r w:rsidRPr="002540C2">
        <w:rPr>
          <w:rFonts w:ascii="Arial" w:hAnsi="Arial" w:cs="Arial"/>
          <w:sz w:val="24"/>
        </w:rPr>
        <w:t xml:space="preserve">Davies, R., 2016. </w:t>
      </w:r>
      <w:r w:rsidRPr="002540C2">
        <w:rPr>
          <w:rFonts w:ascii="Arial" w:hAnsi="Arial" w:cs="Arial"/>
          <w:i/>
          <w:sz w:val="24"/>
        </w:rPr>
        <w:t xml:space="preserve">Self-driving car tested for first time in UK in Milton Keynes. </w:t>
      </w:r>
      <w:r w:rsidRPr="002540C2">
        <w:rPr>
          <w:rFonts w:ascii="Arial" w:hAnsi="Arial" w:cs="Arial"/>
          <w:iCs/>
          <w:sz w:val="24"/>
        </w:rPr>
        <w:t>The Guardian</w:t>
      </w:r>
      <w:r w:rsidRPr="002540C2">
        <w:rPr>
          <w:rFonts w:ascii="Arial" w:hAnsi="Arial" w:cs="Arial"/>
          <w:i/>
          <w:sz w:val="24"/>
        </w:rPr>
        <w:t>.</w:t>
      </w:r>
      <w:r w:rsidRPr="002540C2">
        <w:rPr>
          <w:rFonts w:ascii="Arial" w:hAnsi="Arial" w:cs="Arial"/>
          <w:sz w:val="24"/>
        </w:rPr>
        <w:t xml:space="preserve"> [online] 11 Oct. Available at: &lt;https://www.theguardian.com/technology/2016/oct/11/self-driving-car-first-uk-test-milton-keynes-driverless-lutz-pathfinder&gt; [Accessed 26 Oct. 2019].</w:t>
      </w:r>
    </w:p>
    <w:p w:rsidR="002540C2" w:rsidRPr="002540C2" w:rsidRDefault="002540C2" w:rsidP="002540C2">
      <w:pPr>
        <w:pStyle w:val="Irodalomjegyzk"/>
        <w:rPr>
          <w:rFonts w:ascii="Arial" w:hAnsi="Arial" w:cs="Arial"/>
          <w:sz w:val="24"/>
        </w:rPr>
      </w:pPr>
      <w:proofErr w:type="spellStart"/>
      <w:r w:rsidRPr="002540C2">
        <w:rPr>
          <w:rFonts w:ascii="Arial" w:hAnsi="Arial" w:cs="Arial"/>
          <w:sz w:val="24"/>
        </w:rPr>
        <w:t>Frangoul</w:t>
      </w:r>
      <w:proofErr w:type="spellEnd"/>
      <w:r w:rsidRPr="002540C2">
        <w:rPr>
          <w:rFonts w:ascii="Arial" w:hAnsi="Arial" w:cs="Arial"/>
          <w:sz w:val="24"/>
        </w:rPr>
        <w:t xml:space="preserve">, A., 2019. </w:t>
      </w:r>
      <w:r w:rsidRPr="002540C2">
        <w:rPr>
          <w:rFonts w:ascii="Arial" w:hAnsi="Arial" w:cs="Arial"/>
          <w:i/>
          <w:iCs/>
          <w:sz w:val="24"/>
        </w:rPr>
        <w:t>Self-driving trucks are being tested on public roads in Virginia</w:t>
      </w:r>
      <w:r w:rsidRPr="002540C2">
        <w:rPr>
          <w:rFonts w:ascii="Arial" w:hAnsi="Arial" w:cs="Arial"/>
          <w:sz w:val="24"/>
        </w:rPr>
        <w:t>. [online] CNBC. Available at: &lt;https://www.cnbc.com/2019/09/10/self-driving-trucks-are-being-tested-on-public-roads-in-virginia.html&gt; [Accessed 26 Oct. 2019].</w:t>
      </w:r>
    </w:p>
    <w:p w:rsidR="002540C2" w:rsidRPr="002540C2" w:rsidRDefault="002540C2" w:rsidP="002540C2">
      <w:pPr>
        <w:pStyle w:val="Irodalomjegyzk"/>
        <w:rPr>
          <w:rFonts w:ascii="Arial" w:hAnsi="Arial" w:cs="Arial"/>
          <w:sz w:val="24"/>
        </w:rPr>
      </w:pPr>
      <w:r w:rsidRPr="002540C2">
        <w:rPr>
          <w:rFonts w:ascii="Arial" w:hAnsi="Arial" w:cs="Arial"/>
          <w:sz w:val="24"/>
        </w:rPr>
        <w:t xml:space="preserve">Frey, C.B. and Osborne, M., 2013. </w:t>
      </w:r>
      <w:r w:rsidRPr="002540C2">
        <w:rPr>
          <w:rFonts w:ascii="Arial" w:hAnsi="Arial" w:cs="Arial"/>
          <w:i/>
          <w:iCs/>
          <w:sz w:val="24"/>
        </w:rPr>
        <w:t>The Future of Employment</w:t>
      </w:r>
      <w:r w:rsidRPr="002540C2">
        <w:rPr>
          <w:rFonts w:ascii="Arial" w:hAnsi="Arial" w:cs="Arial"/>
          <w:sz w:val="24"/>
        </w:rPr>
        <w:t>. [online] Oxford. Available at: &lt;http://sep4u.gr/wp-content/uploads/The_Future_of_Employment_ox_2013.pdf&gt; [Accessed 6 Nov. 2019].</w:t>
      </w:r>
    </w:p>
    <w:p w:rsidR="002540C2" w:rsidRPr="002540C2" w:rsidRDefault="002540C2" w:rsidP="002540C2">
      <w:pPr>
        <w:pStyle w:val="Irodalomjegyzk"/>
        <w:rPr>
          <w:rFonts w:ascii="Arial" w:hAnsi="Arial" w:cs="Arial"/>
          <w:sz w:val="24"/>
        </w:rPr>
      </w:pPr>
      <w:r w:rsidRPr="002540C2">
        <w:rPr>
          <w:rFonts w:ascii="Arial" w:hAnsi="Arial" w:cs="Arial"/>
          <w:sz w:val="24"/>
        </w:rPr>
        <w:t xml:space="preserve">IGD, 2019. </w:t>
      </w:r>
      <w:r w:rsidRPr="002540C2">
        <w:rPr>
          <w:rFonts w:ascii="Arial" w:hAnsi="Arial" w:cs="Arial"/>
          <w:i/>
          <w:iCs/>
          <w:sz w:val="24"/>
        </w:rPr>
        <w:t>IGD: UK food and grocery forecast to grow by 15% by 2022</w:t>
      </w:r>
      <w:r w:rsidRPr="002540C2">
        <w:rPr>
          <w:rFonts w:ascii="Arial" w:hAnsi="Arial" w:cs="Arial"/>
          <w:sz w:val="24"/>
        </w:rPr>
        <w:t>. [online] Available at: &lt;https://www.igd.com/about-us/media/press-releases/press-release/t/igd-uk-food-and-grocery-forecast-to-grow-by-15-by-2022/i/16927&gt; [Accessed 5 Nov. 2019].</w:t>
      </w:r>
    </w:p>
    <w:p w:rsidR="002540C2" w:rsidRPr="002540C2" w:rsidRDefault="002540C2" w:rsidP="002540C2">
      <w:pPr>
        <w:pStyle w:val="Irodalomjegyzk"/>
        <w:rPr>
          <w:rFonts w:ascii="Arial" w:hAnsi="Arial" w:cs="Arial"/>
          <w:sz w:val="24"/>
        </w:rPr>
      </w:pPr>
      <w:proofErr w:type="spellStart"/>
      <w:r w:rsidRPr="002540C2">
        <w:rPr>
          <w:rFonts w:ascii="Arial" w:hAnsi="Arial" w:cs="Arial"/>
          <w:sz w:val="24"/>
        </w:rPr>
        <w:t>Iglehart</w:t>
      </w:r>
      <w:proofErr w:type="spellEnd"/>
      <w:r w:rsidRPr="002540C2">
        <w:rPr>
          <w:rFonts w:ascii="Arial" w:hAnsi="Arial" w:cs="Arial"/>
          <w:sz w:val="24"/>
        </w:rPr>
        <w:t xml:space="preserve">, B., Jackson, A. and </w:t>
      </w:r>
      <w:proofErr w:type="spellStart"/>
      <w:r w:rsidRPr="002540C2">
        <w:rPr>
          <w:rFonts w:ascii="Arial" w:hAnsi="Arial" w:cs="Arial"/>
          <w:sz w:val="24"/>
        </w:rPr>
        <w:t>Bettinotti</w:t>
      </w:r>
      <w:proofErr w:type="spellEnd"/>
      <w:r w:rsidRPr="002540C2">
        <w:rPr>
          <w:rFonts w:ascii="Arial" w:hAnsi="Arial" w:cs="Arial"/>
          <w:sz w:val="24"/>
        </w:rPr>
        <w:t>, M., 2017.</w:t>
      </w:r>
      <w:r w:rsidRPr="002540C2">
        <w:rPr>
          <w:rFonts w:ascii="Arial" w:hAnsi="Arial" w:cs="Arial"/>
          <w:i/>
          <w:sz w:val="24"/>
        </w:rPr>
        <w:t xml:space="preserve"> P228 Affordable automation for small and intermediate size laboratories. </w:t>
      </w:r>
      <w:r w:rsidRPr="002540C2">
        <w:rPr>
          <w:rFonts w:ascii="Arial" w:hAnsi="Arial" w:cs="Arial"/>
          <w:iCs/>
          <w:sz w:val="24"/>
        </w:rPr>
        <w:t>Human Immunology</w:t>
      </w:r>
      <w:r w:rsidRPr="002540C2">
        <w:rPr>
          <w:rFonts w:ascii="Arial" w:hAnsi="Arial" w:cs="Arial"/>
          <w:sz w:val="24"/>
        </w:rPr>
        <w:t>, 78, p.223.</w:t>
      </w:r>
    </w:p>
    <w:p w:rsidR="002540C2" w:rsidRPr="002540C2" w:rsidRDefault="002540C2" w:rsidP="002540C2">
      <w:pPr>
        <w:pStyle w:val="Irodalomjegyzk"/>
        <w:rPr>
          <w:rFonts w:ascii="Arial" w:hAnsi="Arial" w:cs="Arial"/>
          <w:sz w:val="24"/>
        </w:rPr>
      </w:pPr>
      <w:proofErr w:type="spellStart"/>
      <w:r w:rsidRPr="002540C2">
        <w:rPr>
          <w:rFonts w:ascii="Arial" w:hAnsi="Arial" w:cs="Arial"/>
          <w:sz w:val="24"/>
        </w:rPr>
        <w:t>Kiviva</w:t>
      </w:r>
      <w:proofErr w:type="spellEnd"/>
      <w:r w:rsidRPr="002540C2">
        <w:rPr>
          <w:rFonts w:ascii="Arial" w:hAnsi="Arial" w:cs="Arial"/>
          <w:sz w:val="24"/>
        </w:rPr>
        <w:t xml:space="preserve"> Systems, 2019. </w:t>
      </w:r>
      <w:r w:rsidRPr="002540C2">
        <w:rPr>
          <w:rFonts w:ascii="Arial" w:hAnsi="Arial" w:cs="Arial"/>
          <w:i/>
          <w:iCs/>
          <w:sz w:val="24"/>
        </w:rPr>
        <w:t>Kiva Systems | Distribution Consultant Review | MWPVL</w:t>
      </w:r>
      <w:r w:rsidRPr="002540C2">
        <w:rPr>
          <w:rFonts w:ascii="Arial" w:hAnsi="Arial" w:cs="Arial"/>
          <w:sz w:val="24"/>
        </w:rPr>
        <w:t>. [online] Available at: &lt;http://www.mwpvl.com/html/kiva_systems.html&gt; [Accessed 3 Nov. 2019].</w:t>
      </w:r>
    </w:p>
    <w:p w:rsidR="002540C2" w:rsidRPr="002540C2" w:rsidRDefault="002540C2" w:rsidP="002540C2">
      <w:pPr>
        <w:pStyle w:val="Irodalomjegyzk"/>
        <w:rPr>
          <w:rFonts w:ascii="Arial" w:hAnsi="Arial" w:cs="Arial"/>
          <w:sz w:val="24"/>
        </w:rPr>
      </w:pPr>
      <w:proofErr w:type="spellStart"/>
      <w:r w:rsidRPr="002540C2">
        <w:rPr>
          <w:rFonts w:ascii="Arial" w:hAnsi="Arial" w:cs="Arial"/>
          <w:sz w:val="24"/>
        </w:rPr>
        <w:t>Kleinman</w:t>
      </w:r>
      <w:proofErr w:type="spellEnd"/>
      <w:r w:rsidRPr="002540C2">
        <w:rPr>
          <w:rFonts w:ascii="Arial" w:hAnsi="Arial" w:cs="Arial"/>
          <w:sz w:val="24"/>
        </w:rPr>
        <w:t>, Z., 2019.</w:t>
      </w:r>
      <w:r w:rsidRPr="002540C2">
        <w:rPr>
          <w:rFonts w:ascii="Arial" w:hAnsi="Arial" w:cs="Arial"/>
          <w:i/>
          <w:sz w:val="24"/>
        </w:rPr>
        <w:t xml:space="preserve"> Inside </w:t>
      </w:r>
      <w:proofErr w:type="spellStart"/>
      <w:r w:rsidRPr="002540C2">
        <w:rPr>
          <w:rFonts w:ascii="Arial" w:hAnsi="Arial" w:cs="Arial"/>
          <w:i/>
          <w:sz w:val="24"/>
        </w:rPr>
        <w:t>Ocado’s</w:t>
      </w:r>
      <w:proofErr w:type="spellEnd"/>
      <w:r w:rsidRPr="002540C2">
        <w:rPr>
          <w:rFonts w:ascii="Arial" w:hAnsi="Arial" w:cs="Arial"/>
          <w:i/>
          <w:sz w:val="24"/>
        </w:rPr>
        <w:t xml:space="preserve"> burning robotic warehouse.</w:t>
      </w:r>
      <w:r w:rsidRPr="002540C2">
        <w:rPr>
          <w:rFonts w:ascii="Arial" w:hAnsi="Arial" w:cs="Arial"/>
          <w:sz w:val="24"/>
        </w:rPr>
        <w:t xml:space="preserve"> </w:t>
      </w:r>
      <w:r w:rsidRPr="002540C2">
        <w:rPr>
          <w:rFonts w:ascii="Arial" w:hAnsi="Arial" w:cs="Arial"/>
          <w:iCs/>
          <w:sz w:val="24"/>
        </w:rPr>
        <w:t>BBC News</w:t>
      </w:r>
      <w:r w:rsidRPr="002540C2">
        <w:rPr>
          <w:rFonts w:ascii="Arial" w:hAnsi="Arial" w:cs="Arial"/>
          <w:sz w:val="24"/>
        </w:rPr>
        <w:t>. [online] 7 Feb. Available at: &lt;https://www.bbc.com/news/technology-47160448&gt; [Accessed 28 Oct. 2019].</w:t>
      </w:r>
    </w:p>
    <w:p w:rsidR="002540C2" w:rsidRPr="002540C2" w:rsidRDefault="002540C2" w:rsidP="002540C2">
      <w:pPr>
        <w:pStyle w:val="Irodalomjegyzk"/>
        <w:rPr>
          <w:rFonts w:ascii="Arial" w:hAnsi="Arial" w:cs="Arial"/>
          <w:sz w:val="24"/>
        </w:rPr>
      </w:pPr>
      <w:proofErr w:type="spellStart"/>
      <w:r w:rsidRPr="002540C2">
        <w:rPr>
          <w:rFonts w:ascii="Arial" w:hAnsi="Arial" w:cs="Arial"/>
          <w:sz w:val="24"/>
        </w:rPr>
        <w:lastRenderedPageBreak/>
        <w:t>Kuan</w:t>
      </w:r>
      <w:proofErr w:type="spellEnd"/>
      <w:r w:rsidRPr="002540C2">
        <w:rPr>
          <w:rFonts w:ascii="Arial" w:hAnsi="Arial" w:cs="Arial"/>
          <w:sz w:val="24"/>
        </w:rPr>
        <w:t xml:space="preserve">-Yu, H. and Tian-Sheng, C., 2009. </w:t>
      </w:r>
      <w:r w:rsidRPr="002540C2">
        <w:rPr>
          <w:rFonts w:ascii="Arial" w:hAnsi="Arial" w:cs="Arial"/>
          <w:i/>
          <w:sz w:val="24"/>
        </w:rPr>
        <w:t xml:space="preserve">An innovative automated storage and retrieval system for B2C e-commerce logistics. </w:t>
      </w:r>
      <w:r w:rsidRPr="002540C2">
        <w:rPr>
          <w:rFonts w:ascii="Arial" w:hAnsi="Arial" w:cs="Arial"/>
          <w:iCs/>
          <w:sz w:val="24"/>
        </w:rPr>
        <w:t>Springer</w:t>
      </w:r>
      <w:r w:rsidRPr="002540C2">
        <w:rPr>
          <w:rFonts w:ascii="Arial" w:hAnsi="Arial" w:cs="Arial"/>
          <w:sz w:val="24"/>
        </w:rPr>
        <w:t>.</w:t>
      </w:r>
    </w:p>
    <w:p w:rsidR="002540C2" w:rsidRPr="002540C2" w:rsidRDefault="002540C2" w:rsidP="002540C2">
      <w:pPr>
        <w:pStyle w:val="Irodalomjegyzk"/>
        <w:rPr>
          <w:rFonts w:ascii="Arial" w:hAnsi="Arial" w:cs="Arial"/>
          <w:sz w:val="24"/>
        </w:rPr>
      </w:pPr>
      <w:r w:rsidRPr="002540C2">
        <w:rPr>
          <w:rFonts w:ascii="Arial" w:hAnsi="Arial" w:cs="Arial"/>
          <w:sz w:val="24"/>
        </w:rPr>
        <w:t xml:space="preserve">Leontief, W. and </w:t>
      </w:r>
      <w:proofErr w:type="spellStart"/>
      <w:r w:rsidRPr="002540C2">
        <w:rPr>
          <w:rFonts w:ascii="Arial" w:hAnsi="Arial" w:cs="Arial"/>
          <w:sz w:val="24"/>
        </w:rPr>
        <w:t>Duchin</w:t>
      </w:r>
      <w:proofErr w:type="spellEnd"/>
      <w:r w:rsidRPr="002540C2">
        <w:rPr>
          <w:rFonts w:ascii="Arial" w:hAnsi="Arial" w:cs="Arial"/>
          <w:sz w:val="24"/>
        </w:rPr>
        <w:t xml:space="preserve">, F., 1984. </w:t>
      </w:r>
      <w:r w:rsidRPr="002540C2">
        <w:rPr>
          <w:rFonts w:ascii="Arial" w:hAnsi="Arial" w:cs="Arial"/>
          <w:i/>
          <w:sz w:val="24"/>
        </w:rPr>
        <w:t>The Impacts of Automation on Employment, 1963-2000. Final Report</w:t>
      </w:r>
      <w:r w:rsidRPr="002540C2">
        <w:rPr>
          <w:rFonts w:ascii="Arial" w:hAnsi="Arial" w:cs="Arial"/>
          <w:sz w:val="24"/>
        </w:rPr>
        <w:t>. [online] Available at: &lt;https://eric.ed.gov/?id=ED241743&gt; [Accessed 26 Oct. 2019].</w:t>
      </w:r>
    </w:p>
    <w:p w:rsidR="002540C2" w:rsidRPr="002540C2" w:rsidRDefault="002540C2" w:rsidP="002540C2">
      <w:pPr>
        <w:pStyle w:val="Irodalomjegyzk"/>
        <w:rPr>
          <w:rFonts w:ascii="Arial" w:hAnsi="Arial" w:cs="Arial"/>
          <w:sz w:val="24"/>
        </w:rPr>
      </w:pPr>
      <w:r w:rsidRPr="002540C2">
        <w:rPr>
          <w:rFonts w:ascii="Arial" w:hAnsi="Arial" w:cs="Arial"/>
          <w:sz w:val="24"/>
        </w:rPr>
        <w:t xml:space="preserve">Lord, R., Tatton-Brown, D. and Steiner, T., 2017. </w:t>
      </w:r>
      <w:proofErr w:type="spellStart"/>
      <w:r w:rsidRPr="002540C2">
        <w:rPr>
          <w:rFonts w:ascii="Arial" w:hAnsi="Arial" w:cs="Arial"/>
          <w:i/>
          <w:iCs/>
          <w:sz w:val="24"/>
        </w:rPr>
        <w:t>Ocado</w:t>
      </w:r>
      <w:proofErr w:type="spellEnd"/>
      <w:r w:rsidRPr="002540C2">
        <w:rPr>
          <w:rFonts w:ascii="Arial" w:hAnsi="Arial" w:cs="Arial"/>
          <w:i/>
          <w:iCs/>
          <w:sz w:val="24"/>
        </w:rPr>
        <w:t xml:space="preserve"> Group plc 2017 Half Year Results</w:t>
      </w:r>
      <w:r w:rsidRPr="002540C2">
        <w:rPr>
          <w:rFonts w:ascii="Arial" w:hAnsi="Arial" w:cs="Arial"/>
          <w:sz w:val="24"/>
        </w:rPr>
        <w:t>. [online] Available at: &lt;https://www.ocadogroup.com/~/media/Files/O/Ocado-Group/reports-and-presentations/2017/1h17-interim-results-presentation.pdf&gt; [Accessed 5 Nov. 2019].</w:t>
      </w:r>
    </w:p>
    <w:p w:rsidR="002540C2" w:rsidRPr="002540C2" w:rsidRDefault="002540C2" w:rsidP="002540C2">
      <w:pPr>
        <w:pStyle w:val="Irodalomjegyzk"/>
        <w:rPr>
          <w:rFonts w:ascii="Arial" w:hAnsi="Arial" w:cs="Arial"/>
          <w:sz w:val="24"/>
        </w:rPr>
      </w:pPr>
      <w:r w:rsidRPr="002540C2">
        <w:rPr>
          <w:rFonts w:ascii="Arial" w:hAnsi="Arial" w:cs="Arial"/>
          <w:sz w:val="24"/>
        </w:rPr>
        <w:t xml:space="preserve">Mokyr, J., Vickers, C. and </w:t>
      </w:r>
      <w:proofErr w:type="spellStart"/>
      <w:r w:rsidRPr="002540C2">
        <w:rPr>
          <w:rFonts w:ascii="Arial" w:hAnsi="Arial" w:cs="Arial"/>
          <w:sz w:val="24"/>
        </w:rPr>
        <w:t>Ziebarth</w:t>
      </w:r>
      <w:proofErr w:type="spellEnd"/>
      <w:r w:rsidRPr="002540C2">
        <w:rPr>
          <w:rFonts w:ascii="Arial" w:hAnsi="Arial" w:cs="Arial"/>
          <w:sz w:val="24"/>
        </w:rPr>
        <w:t xml:space="preserve">, N.L., 2015. </w:t>
      </w:r>
      <w:r w:rsidRPr="002540C2">
        <w:rPr>
          <w:rFonts w:ascii="Arial" w:hAnsi="Arial" w:cs="Arial"/>
          <w:i/>
          <w:sz w:val="24"/>
        </w:rPr>
        <w:t xml:space="preserve">The History of Technological Anxiety and the Future of Economic Growth: Is This Time Different? </w:t>
      </w:r>
      <w:r w:rsidRPr="002540C2">
        <w:rPr>
          <w:rFonts w:ascii="Arial" w:hAnsi="Arial" w:cs="Arial"/>
          <w:iCs/>
          <w:sz w:val="24"/>
        </w:rPr>
        <w:t>Journal of Economic Perspectives</w:t>
      </w:r>
      <w:r w:rsidRPr="002540C2">
        <w:rPr>
          <w:rFonts w:ascii="Arial" w:hAnsi="Arial" w:cs="Arial"/>
          <w:i/>
          <w:sz w:val="24"/>
        </w:rPr>
        <w:t>,</w:t>
      </w:r>
      <w:r w:rsidRPr="002540C2">
        <w:rPr>
          <w:rFonts w:ascii="Arial" w:hAnsi="Arial" w:cs="Arial"/>
          <w:sz w:val="24"/>
        </w:rPr>
        <w:t xml:space="preserve"> 29(3), pp.31–50.</w:t>
      </w:r>
    </w:p>
    <w:p w:rsidR="002540C2" w:rsidRPr="002540C2" w:rsidRDefault="002540C2" w:rsidP="002540C2">
      <w:pPr>
        <w:pStyle w:val="Irodalomjegyzk"/>
        <w:rPr>
          <w:rFonts w:ascii="Arial" w:hAnsi="Arial" w:cs="Arial"/>
          <w:sz w:val="24"/>
        </w:rPr>
      </w:pPr>
      <w:r w:rsidRPr="002540C2">
        <w:rPr>
          <w:rFonts w:ascii="Arial" w:hAnsi="Arial" w:cs="Arial"/>
          <w:sz w:val="24"/>
        </w:rPr>
        <w:t>O’Connor, S., 2013.</w:t>
      </w:r>
      <w:r w:rsidRPr="002540C2">
        <w:rPr>
          <w:rFonts w:ascii="Arial" w:hAnsi="Arial" w:cs="Arial"/>
          <w:i/>
          <w:sz w:val="24"/>
        </w:rPr>
        <w:t xml:space="preserve"> Amazon unpacked</w:t>
      </w:r>
      <w:r w:rsidRPr="002540C2">
        <w:rPr>
          <w:rFonts w:ascii="Arial" w:hAnsi="Arial" w:cs="Arial"/>
          <w:sz w:val="24"/>
        </w:rPr>
        <w:t>. [online] Available at: &lt;https://www.cormolenaar.nl/wp-content/uploads/2013/02/Amazon-unpacked-FT.com_.pdf&gt;.</w:t>
      </w:r>
    </w:p>
    <w:p w:rsidR="002540C2" w:rsidRPr="002540C2" w:rsidRDefault="002540C2" w:rsidP="002540C2">
      <w:pPr>
        <w:pStyle w:val="Irodalomjegyzk"/>
        <w:rPr>
          <w:rFonts w:ascii="Arial" w:hAnsi="Arial" w:cs="Arial"/>
          <w:sz w:val="24"/>
        </w:rPr>
      </w:pPr>
      <w:proofErr w:type="spellStart"/>
      <w:r w:rsidRPr="002540C2">
        <w:rPr>
          <w:rFonts w:ascii="Arial" w:hAnsi="Arial" w:cs="Arial"/>
          <w:sz w:val="24"/>
        </w:rPr>
        <w:t>Pajarinen</w:t>
      </w:r>
      <w:proofErr w:type="spellEnd"/>
      <w:r w:rsidRPr="002540C2">
        <w:rPr>
          <w:rFonts w:ascii="Arial" w:hAnsi="Arial" w:cs="Arial"/>
          <w:sz w:val="24"/>
        </w:rPr>
        <w:t xml:space="preserve">, M. and </w:t>
      </w:r>
      <w:proofErr w:type="spellStart"/>
      <w:r w:rsidRPr="002540C2">
        <w:rPr>
          <w:rFonts w:ascii="Arial" w:hAnsi="Arial" w:cs="Arial"/>
          <w:sz w:val="24"/>
        </w:rPr>
        <w:t>Rouvinen</w:t>
      </w:r>
      <w:proofErr w:type="spellEnd"/>
      <w:r w:rsidRPr="002540C2">
        <w:rPr>
          <w:rFonts w:ascii="Arial" w:hAnsi="Arial" w:cs="Arial"/>
          <w:sz w:val="24"/>
        </w:rPr>
        <w:t xml:space="preserve">, P., 2014. </w:t>
      </w:r>
      <w:r w:rsidRPr="002540C2">
        <w:rPr>
          <w:rFonts w:ascii="Arial" w:hAnsi="Arial" w:cs="Arial"/>
          <w:i/>
          <w:sz w:val="24"/>
        </w:rPr>
        <w:t>Computerization Threatens One Third of Finnish Employment</w:t>
      </w:r>
      <w:r w:rsidRPr="002540C2">
        <w:rPr>
          <w:rFonts w:ascii="Arial" w:hAnsi="Arial" w:cs="Arial"/>
          <w:sz w:val="24"/>
        </w:rPr>
        <w:t>.</w:t>
      </w:r>
    </w:p>
    <w:p w:rsidR="002540C2" w:rsidRPr="002540C2" w:rsidRDefault="002540C2" w:rsidP="002540C2">
      <w:pPr>
        <w:pStyle w:val="Irodalomjegyzk"/>
        <w:rPr>
          <w:rFonts w:ascii="Arial" w:hAnsi="Arial" w:cs="Arial"/>
          <w:sz w:val="24"/>
        </w:rPr>
      </w:pPr>
      <w:r w:rsidRPr="002540C2">
        <w:rPr>
          <w:rFonts w:ascii="Arial" w:hAnsi="Arial" w:cs="Arial"/>
          <w:sz w:val="24"/>
        </w:rPr>
        <w:t xml:space="preserve">Richards, G., 2018. </w:t>
      </w:r>
      <w:r w:rsidRPr="002540C2">
        <w:rPr>
          <w:rFonts w:ascii="Arial" w:hAnsi="Arial" w:cs="Arial"/>
          <w:i/>
          <w:iCs/>
          <w:sz w:val="24"/>
        </w:rPr>
        <w:t xml:space="preserve">Warehouse Management; A complete guide to improving </w:t>
      </w:r>
      <w:proofErr w:type="spellStart"/>
      <w:r w:rsidRPr="002540C2">
        <w:rPr>
          <w:rFonts w:ascii="Arial" w:hAnsi="Arial" w:cs="Arial"/>
          <w:i/>
          <w:iCs/>
          <w:sz w:val="24"/>
        </w:rPr>
        <w:t>efficency</w:t>
      </w:r>
      <w:proofErr w:type="spellEnd"/>
      <w:r w:rsidRPr="002540C2">
        <w:rPr>
          <w:rFonts w:ascii="Arial" w:hAnsi="Arial" w:cs="Arial"/>
          <w:i/>
          <w:iCs/>
          <w:sz w:val="24"/>
        </w:rPr>
        <w:t xml:space="preserve"> and minimizing costs in the modern warehouse</w:t>
      </w:r>
      <w:r w:rsidRPr="002540C2">
        <w:rPr>
          <w:rFonts w:ascii="Arial" w:hAnsi="Arial" w:cs="Arial"/>
          <w:sz w:val="24"/>
        </w:rPr>
        <w:t xml:space="preserve">. 3rd edition ed. London: </w:t>
      </w:r>
      <w:proofErr w:type="spellStart"/>
      <w:r w:rsidRPr="002540C2">
        <w:rPr>
          <w:rFonts w:ascii="Arial" w:hAnsi="Arial" w:cs="Arial"/>
          <w:sz w:val="24"/>
        </w:rPr>
        <w:t>KoganPage</w:t>
      </w:r>
      <w:proofErr w:type="spellEnd"/>
      <w:r w:rsidRPr="002540C2">
        <w:rPr>
          <w:rFonts w:ascii="Arial" w:hAnsi="Arial" w:cs="Arial"/>
          <w:sz w:val="24"/>
        </w:rPr>
        <w:t>.</w:t>
      </w:r>
    </w:p>
    <w:p w:rsidR="002540C2" w:rsidRPr="002540C2" w:rsidRDefault="002540C2" w:rsidP="002540C2">
      <w:pPr>
        <w:pStyle w:val="Irodalomjegyzk"/>
        <w:rPr>
          <w:rFonts w:ascii="Arial" w:hAnsi="Arial" w:cs="Arial"/>
          <w:sz w:val="24"/>
        </w:rPr>
      </w:pPr>
      <w:r w:rsidRPr="002540C2">
        <w:rPr>
          <w:rFonts w:ascii="Arial" w:hAnsi="Arial" w:cs="Arial"/>
          <w:sz w:val="24"/>
        </w:rPr>
        <w:t xml:space="preserve">Save the Royal Navy, 2019. </w:t>
      </w:r>
      <w:r w:rsidRPr="002540C2">
        <w:rPr>
          <w:rFonts w:ascii="Arial" w:hAnsi="Arial" w:cs="Arial"/>
          <w:i/>
          <w:iCs/>
          <w:sz w:val="24"/>
        </w:rPr>
        <w:t>Munitions handling on the Royal Navy’s aircraft carriers | Save the Royal Navy</w:t>
      </w:r>
      <w:r w:rsidRPr="002540C2">
        <w:rPr>
          <w:rFonts w:ascii="Arial" w:hAnsi="Arial" w:cs="Arial"/>
          <w:sz w:val="24"/>
        </w:rPr>
        <w:t>. [online] Available at: &lt;https://www.savetheroyalnavy.org/munitions-handling-on-the-royal-navys-aircraft-carriers/&gt; [Accessed 29 Oct. 2019].</w:t>
      </w:r>
    </w:p>
    <w:p w:rsidR="002540C2" w:rsidRPr="002540C2" w:rsidRDefault="002540C2" w:rsidP="002540C2">
      <w:pPr>
        <w:pStyle w:val="Irodalomjegyzk"/>
        <w:rPr>
          <w:rFonts w:ascii="Arial" w:hAnsi="Arial" w:cs="Arial"/>
          <w:sz w:val="24"/>
        </w:rPr>
      </w:pPr>
      <w:proofErr w:type="spellStart"/>
      <w:r w:rsidRPr="002540C2">
        <w:rPr>
          <w:rFonts w:ascii="Arial" w:hAnsi="Arial" w:cs="Arial"/>
          <w:sz w:val="24"/>
        </w:rPr>
        <w:t>Topham</w:t>
      </w:r>
      <w:proofErr w:type="spellEnd"/>
      <w:r w:rsidRPr="002540C2">
        <w:rPr>
          <w:rFonts w:ascii="Arial" w:hAnsi="Arial" w:cs="Arial"/>
          <w:sz w:val="24"/>
        </w:rPr>
        <w:t xml:space="preserve">, G., 2018. </w:t>
      </w:r>
      <w:r w:rsidRPr="002540C2">
        <w:rPr>
          <w:rFonts w:ascii="Arial" w:hAnsi="Arial" w:cs="Arial"/>
          <w:i/>
          <w:sz w:val="24"/>
        </w:rPr>
        <w:t xml:space="preserve">First self-driving train launches on London Thameslink route. </w:t>
      </w:r>
      <w:r w:rsidRPr="002540C2">
        <w:rPr>
          <w:rFonts w:ascii="Arial" w:hAnsi="Arial" w:cs="Arial"/>
          <w:iCs/>
          <w:sz w:val="24"/>
        </w:rPr>
        <w:t>The Guardian</w:t>
      </w:r>
      <w:r w:rsidRPr="002540C2">
        <w:rPr>
          <w:rFonts w:ascii="Arial" w:hAnsi="Arial" w:cs="Arial"/>
          <w:sz w:val="24"/>
        </w:rPr>
        <w:t>.</w:t>
      </w:r>
      <w:r w:rsidRPr="002540C2">
        <w:rPr>
          <w:rFonts w:ascii="Arial" w:hAnsi="Arial" w:cs="Arial"/>
          <w:i/>
          <w:sz w:val="24"/>
        </w:rPr>
        <w:t xml:space="preserve"> </w:t>
      </w:r>
      <w:r w:rsidRPr="002540C2">
        <w:rPr>
          <w:rFonts w:ascii="Arial" w:hAnsi="Arial" w:cs="Arial"/>
          <w:sz w:val="24"/>
        </w:rPr>
        <w:t>[online] 26 Mar. Available at: &lt;https://www.theguardian.com/business/2018/mar/26/first-self-driving-train-london-thameslink-rail&gt; [Accessed 26 Oct. 2019].</w:t>
      </w:r>
    </w:p>
    <w:p w:rsidR="002540C2" w:rsidRPr="002540C2" w:rsidRDefault="002540C2" w:rsidP="002540C2">
      <w:pPr>
        <w:pStyle w:val="Irodalomjegyzk"/>
        <w:rPr>
          <w:rFonts w:ascii="Arial" w:hAnsi="Arial" w:cs="Arial"/>
          <w:sz w:val="24"/>
        </w:rPr>
      </w:pPr>
      <w:r w:rsidRPr="002540C2">
        <w:rPr>
          <w:rFonts w:ascii="Arial" w:hAnsi="Arial" w:cs="Arial"/>
          <w:sz w:val="24"/>
        </w:rPr>
        <w:t xml:space="preserve">Walters, C., 2018. </w:t>
      </w:r>
      <w:r w:rsidRPr="002540C2">
        <w:rPr>
          <w:rFonts w:ascii="Arial" w:hAnsi="Arial" w:cs="Arial"/>
          <w:i/>
          <w:iCs/>
          <w:sz w:val="24"/>
        </w:rPr>
        <w:t>What does the automated warehouse of the future look like?</w:t>
      </w:r>
      <w:r w:rsidRPr="002540C2">
        <w:rPr>
          <w:rFonts w:ascii="Arial" w:hAnsi="Arial" w:cs="Arial"/>
          <w:sz w:val="24"/>
        </w:rPr>
        <w:t xml:space="preserve"> [online] The Manufacturer. Available at: &lt;https://www.themanufacturer.com/articles/what-does-the-automated-warehouse-of-the-future-look-like/&gt; [Accessed 3 Nov. 2019].</w:t>
      </w:r>
    </w:p>
    <w:p w:rsidR="00625DAC" w:rsidRDefault="00FE1E5D" w:rsidP="00625DAC">
      <w:pPr>
        <w:jc w:val="both"/>
        <w:rPr>
          <w:rFonts w:ascii="Arial" w:hAnsi="Arial" w:cs="Arial"/>
          <w:sz w:val="24"/>
        </w:rPr>
      </w:pPr>
      <w:r>
        <w:rPr>
          <w:rFonts w:ascii="Arial" w:hAnsi="Arial" w:cs="Arial"/>
          <w:sz w:val="24"/>
        </w:rPr>
        <w:fldChar w:fldCharType="end"/>
      </w:r>
    </w:p>
    <w:p w:rsidR="00625DAC" w:rsidRPr="00625DAC" w:rsidRDefault="00625DAC" w:rsidP="00625DAC">
      <w:pPr>
        <w:jc w:val="both"/>
        <w:rPr>
          <w:rFonts w:ascii="Arial" w:hAnsi="Arial" w:cs="Arial"/>
          <w:sz w:val="24"/>
        </w:rPr>
      </w:pPr>
    </w:p>
    <w:sectPr w:rsidR="00625DAC" w:rsidRPr="00625D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16D23"/>
    <w:multiLevelType w:val="hybridMultilevel"/>
    <w:tmpl w:val="AD809E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8E499C"/>
    <w:multiLevelType w:val="multilevel"/>
    <w:tmpl w:val="6668146E"/>
    <w:lvl w:ilvl="0">
      <w:start w:val="1"/>
      <w:numFmt w:val="decimal"/>
      <w:lvlText w:val="%1.0"/>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0477468"/>
    <w:multiLevelType w:val="hybridMultilevel"/>
    <w:tmpl w:val="CC6034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B349A0"/>
    <w:multiLevelType w:val="multilevel"/>
    <w:tmpl w:val="7A581002"/>
    <w:lvl w:ilvl="0">
      <w:start w:val="1"/>
      <w:numFmt w:val="decimal"/>
      <w:lvlText w:val="%1.0"/>
      <w:lvlJc w:val="left"/>
      <w:pPr>
        <w:ind w:left="405" w:hanging="405"/>
      </w:pPr>
      <w:rPr>
        <w:rFonts w:hint="default"/>
      </w:rPr>
    </w:lvl>
    <w:lvl w:ilvl="1">
      <w:start w:val="1"/>
      <w:numFmt w:val="decimal"/>
      <w:lvlText w:val="%1.%2"/>
      <w:lvlJc w:val="left"/>
      <w:pPr>
        <w:ind w:left="405" w:hanging="405"/>
      </w:pPr>
      <w:rPr>
        <w:rFonts w:hint="default"/>
      </w:rPr>
    </w:lvl>
    <w:lvl w:ilvl="2">
      <w:start w:val="1"/>
      <w:numFmt w:val="bullet"/>
      <w:lvlText w:val=""/>
      <w:lvlJc w:val="left"/>
      <w:pPr>
        <w:ind w:left="1571" w:hanging="720"/>
      </w:pPr>
      <w:rPr>
        <w:rFonts w:ascii="Symbol" w:hAnsi="Symbol"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F824A54"/>
    <w:multiLevelType w:val="multilevel"/>
    <w:tmpl w:val="5CC2E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796266C"/>
    <w:multiLevelType w:val="hybridMultilevel"/>
    <w:tmpl w:val="502AC9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D474C6"/>
    <w:multiLevelType w:val="multilevel"/>
    <w:tmpl w:val="3E0E0DD6"/>
    <w:lvl w:ilvl="0">
      <w:start w:val="1"/>
      <w:numFmt w:val="bullet"/>
      <w:lvlText w:val=""/>
      <w:lvlJc w:val="left"/>
      <w:pPr>
        <w:ind w:left="405" w:hanging="405"/>
      </w:pPr>
      <w:rPr>
        <w:rFonts w:ascii="Symbol" w:hAnsi="Symbol" w:hint="default"/>
      </w:rPr>
    </w:lvl>
    <w:lvl w:ilvl="1">
      <w:start w:val="1"/>
      <w:numFmt w:val="decimal"/>
      <w:lvlText w:val="%1.%2"/>
      <w:lvlJc w:val="left"/>
      <w:pPr>
        <w:ind w:left="405" w:hanging="405"/>
      </w:pPr>
      <w:rPr>
        <w:rFonts w:hint="default"/>
      </w:rPr>
    </w:lvl>
    <w:lvl w:ilvl="2">
      <w:start w:val="1"/>
      <w:numFmt w:val="bullet"/>
      <w:lvlText w:val=""/>
      <w:lvlJc w:val="left"/>
      <w:pPr>
        <w:ind w:left="1571" w:hanging="720"/>
      </w:pPr>
      <w:rPr>
        <w:rFonts w:ascii="Symbol" w:hAnsi="Symbol"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41C97A5A"/>
    <w:multiLevelType w:val="multilevel"/>
    <w:tmpl w:val="3E0E0DD6"/>
    <w:lvl w:ilvl="0">
      <w:start w:val="1"/>
      <w:numFmt w:val="bullet"/>
      <w:lvlText w:val=""/>
      <w:lvlJc w:val="left"/>
      <w:pPr>
        <w:ind w:left="405" w:hanging="405"/>
      </w:pPr>
      <w:rPr>
        <w:rFonts w:ascii="Symbol" w:hAnsi="Symbol" w:hint="default"/>
      </w:rPr>
    </w:lvl>
    <w:lvl w:ilvl="1">
      <w:start w:val="1"/>
      <w:numFmt w:val="decimal"/>
      <w:lvlText w:val="%1.%2"/>
      <w:lvlJc w:val="left"/>
      <w:pPr>
        <w:ind w:left="405" w:hanging="405"/>
      </w:pPr>
      <w:rPr>
        <w:rFonts w:hint="default"/>
      </w:rPr>
    </w:lvl>
    <w:lvl w:ilvl="2">
      <w:start w:val="1"/>
      <w:numFmt w:val="bullet"/>
      <w:lvlText w:val=""/>
      <w:lvlJc w:val="left"/>
      <w:pPr>
        <w:ind w:left="1571" w:hanging="720"/>
      </w:pPr>
      <w:rPr>
        <w:rFonts w:ascii="Symbol" w:hAnsi="Symbol"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44B23462"/>
    <w:multiLevelType w:val="multilevel"/>
    <w:tmpl w:val="A5C053F6"/>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45B62D17"/>
    <w:multiLevelType w:val="multilevel"/>
    <w:tmpl w:val="7A581002"/>
    <w:lvl w:ilvl="0">
      <w:start w:val="1"/>
      <w:numFmt w:val="decimal"/>
      <w:lvlText w:val="%1.0"/>
      <w:lvlJc w:val="left"/>
      <w:pPr>
        <w:ind w:left="405" w:hanging="405"/>
      </w:pPr>
      <w:rPr>
        <w:rFonts w:hint="default"/>
      </w:rPr>
    </w:lvl>
    <w:lvl w:ilvl="1">
      <w:start w:val="1"/>
      <w:numFmt w:val="decimal"/>
      <w:lvlText w:val="%1.%2"/>
      <w:lvlJc w:val="left"/>
      <w:pPr>
        <w:ind w:left="405" w:hanging="405"/>
      </w:pPr>
      <w:rPr>
        <w:rFonts w:hint="default"/>
      </w:rPr>
    </w:lvl>
    <w:lvl w:ilvl="2">
      <w:start w:val="1"/>
      <w:numFmt w:val="bullet"/>
      <w:lvlText w:val=""/>
      <w:lvlJc w:val="left"/>
      <w:pPr>
        <w:ind w:left="1571" w:hanging="720"/>
      </w:pPr>
      <w:rPr>
        <w:rFonts w:ascii="Symbol" w:hAnsi="Symbol"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45E111B3"/>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1" w15:restartNumberingAfterBreak="0">
    <w:nsid w:val="7F1516D2"/>
    <w:multiLevelType w:val="multilevel"/>
    <w:tmpl w:val="7A581002"/>
    <w:lvl w:ilvl="0">
      <w:start w:val="1"/>
      <w:numFmt w:val="decimal"/>
      <w:lvlText w:val="%1.0"/>
      <w:lvlJc w:val="left"/>
      <w:pPr>
        <w:ind w:left="405" w:hanging="405"/>
      </w:pPr>
      <w:rPr>
        <w:rFonts w:hint="default"/>
      </w:rPr>
    </w:lvl>
    <w:lvl w:ilvl="1">
      <w:start w:val="1"/>
      <w:numFmt w:val="decimal"/>
      <w:lvlText w:val="%1.%2"/>
      <w:lvlJc w:val="left"/>
      <w:pPr>
        <w:ind w:left="405" w:hanging="405"/>
      </w:pPr>
      <w:rPr>
        <w:rFonts w:hint="default"/>
      </w:rPr>
    </w:lvl>
    <w:lvl w:ilvl="2">
      <w:start w:val="1"/>
      <w:numFmt w:val="bullet"/>
      <w:lvlText w:val=""/>
      <w:lvlJc w:val="left"/>
      <w:pPr>
        <w:ind w:left="1571" w:hanging="720"/>
      </w:pPr>
      <w:rPr>
        <w:rFonts w:ascii="Symbol" w:hAnsi="Symbol"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5"/>
  </w:num>
  <w:num w:numId="2">
    <w:abstractNumId w:val="11"/>
  </w:num>
  <w:num w:numId="3">
    <w:abstractNumId w:val="10"/>
  </w:num>
  <w:num w:numId="4">
    <w:abstractNumId w:val="8"/>
  </w:num>
  <w:num w:numId="5">
    <w:abstractNumId w:val="2"/>
  </w:num>
  <w:num w:numId="6">
    <w:abstractNumId w:val="0"/>
  </w:num>
  <w:num w:numId="7">
    <w:abstractNumId w:val="1"/>
  </w:num>
  <w:num w:numId="8">
    <w:abstractNumId w:val="4"/>
  </w:num>
  <w:num w:numId="9">
    <w:abstractNumId w:val="3"/>
  </w:num>
  <w:num w:numId="10">
    <w:abstractNumId w:val="9"/>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B63"/>
    <w:rsid w:val="00037DC7"/>
    <w:rsid w:val="00075AE0"/>
    <w:rsid w:val="000B63A7"/>
    <w:rsid w:val="00130CF8"/>
    <w:rsid w:val="001742A4"/>
    <w:rsid w:val="001F056A"/>
    <w:rsid w:val="001F5E12"/>
    <w:rsid w:val="0020101C"/>
    <w:rsid w:val="00205714"/>
    <w:rsid w:val="00212E0A"/>
    <w:rsid w:val="002540C2"/>
    <w:rsid w:val="003703C2"/>
    <w:rsid w:val="00386A99"/>
    <w:rsid w:val="00454505"/>
    <w:rsid w:val="00467687"/>
    <w:rsid w:val="00523CC9"/>
    <w:rsid w:val="005610D7"/>
    <w:rsid w:val="005B03FE"/>
    <w:rsid w:val="005D654F"/>
    <w:rsid w:val="0060778D"/>
    <w:rsid w:val="00612693"/>
    <w:rsid w:val="00625DAC"/>
    <w:rsid w:val="006D7C84"/>
    <w:rsid w:val="00721E70"/>
    <w:rsid w:val="00730014"/>
    <w:rsid w:val="00740133"/>
    <w:rsid w:val="007B7B1B"/>
    <w:rsid w:val="007E0147"/>
    <w:rsid w:val="00804696"/>
    <w:rsid w:val="008059E4"/>
    <w:rsid w:val="00820721"/>
    <w:rsid w:val="00833996"/>
    <w:rsid w:val="008461B4"/>
    <w:rsid w:val="00892DD4"/>
    <w:rsid w:val="00895CDC"/>
    <w:rsid w:val="008A22AB"/>
    <w:rsid w:val="008C7A4E"/>
    <w:rsid w:val="009100E6"/>
    <w:rsid w:val="009225C6"/>
    <w:rsid w:val="00941C88"/>
    <w:rsid w:val="00960F71"/>
    <w:rsid w:val="009B4FCC"/>
    <w:rsid w:val="009C56BB"/>
    <w:rsid w:val="00A3287E"/>
    <w:rsid w:val="00A97B21"/>
    <w:rsid w:val="00AB76BC"/>
    <w:rsid w:val="00AC46F7"/>
    <w:rsid w:val="00B11FED"/>
    <w:rsid w:val="00B2626E"/>
    <w:rsid w:val="00B26E5F"/>
    <w:rsid w:val="00B44A72"/>
    <w:rsid w:val="00B73F26"/>
    <w:rsid w:val="00B82709"/>
    <w:rsid w:val="00C05333"/>
    <w:rsid w:val="00C678F6"/>
    <w:rsid w:val="00CF791E"/>
    <w:rsid w:val="00D2576F"/>
    <w:rsid w:val="00D53A98"/>
    <w:rsid w:val="00DB5526"/>
    <w:rsid w:val="00DC67B9"/>
    <w:rsid w:val="00DE7D6F"/>
    <w:rsid w:val="00DF1C49"/>
    <w:rsid w:val="00E23766"/>
    <w:rsid w:val="00E3598F"/>
    <w:rsid w:val="00E433C2"/>
    <w:rsid w:val="00EA31F7"/>
    <w:rsid w:val="00EB201B"/>
    <w:rsid w:val="00EB67BF"/>
    <w:rsid w:val="00F20B63"/>
    <w:rsid w:val="00F32599"/>
    <w:rsid w:val="00F86D21"/>
    <w:rsid w:val="00FE1E5D"/>
    <w:rsid w:val="00FE52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99D24"/>
  <w15:chartTrackingRefBased/>
  <w15:docId w15:val="{052BBBDC-7115-4397-9EBE-0AA71D407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523CC9"/>
    <w:pPr>
      <w:ind w:left="720"/>
      <w:contextualSpacing/>
    </w:pPr>
  </w:style>
  <w:style w:type="paragraph" w:styleId="Irodalomjegyzk">
    <w:name w:val="Bibliography"/>
    <w:basedOn w:val="Norml"/>
    <w:next w:val="Norml"/>
    <w:uiPriority w:val="37"/>
    <w:unhideWhenUsed/>
    <w:rsid w:val="00FE1E5D"/>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940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1A49FC-038B-4C73-ADDA-0BABB5CA2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3793</TotalTime>
  <Pages>8</Pages>
  <Words>4015</Words>
  <Characters>22892</Characters>
  <Application>Microsoft Office Word</Application>
  <DocSecurity>0</DocSecurity>
  <Lines>190</Lines>
  <Paragraphs>53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Imre Tary (1902733)</dc:creator>
  <cp:keywords/>
  <dc:description/>
  <cp:lastModifiedBy>Bence Tary</cp:lastModifiedBy>
  <cp:revision>39</cp:revision>
  <dcterms:created xsi:type="dcterms:W3CDTF">2019-11-01T10:52:00Z</dcterms:created>
  <dcterms:modified xsi:type="dcterms:W3CDTF">2019-11-08T12:15:00Z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zotero-version="5.0.77"&gt;&lt;session id="dYBIuFEN"/&gt;&lt;style id="http://www.zotero.org/styles/harvard-anglia-ruskin-university" hasBibliography="1" bibliographyStyleHasBeenSet="1"/&gt;&lt;prefs&gt;&lt;pref name="fieldType" value="Field"/&gt;&lt;pref name="</vt:lpwstr>
  </property>
  <property fmtid="{D5CDD505-2E9C-101B-9397-08002B2CF9AE}" pid="3" name="ZOTERO_PREF_2">
    <vt:lpwstr>automaticJournalAbbreviations" value="true"/&gt;&lt;/prefs&gt;&lt;/data&gt;</vt:lpwstr>
  </property>
</Properties>
</file>