
<file path=[Content_Types].xml><?xml version="1.0" encoding="utf-8"?>
<Types xmlns="http://schemas.openxmlformats.org/package/2006/content-types">
  <Default Extension="bin" ContentType="application/vnd.ms-office.activeX"/>
  <Default Extension="emf" ContentType="image/x-emf"/>
  <Default Extension="gif" ContentType="image/gif"/>
  <Default Extension="jpeg" ContentType="image/jpeg"/>
  <Default Extension="jp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activeX/activeX65.xml" ContentType="application/vnd.ms-office.activeX+xml"/>
  <Override PartName="/word/activeX/activeX66.xml" ContentType="application/vnd.ms-office.activeX+xml"/>
  <Override PartName="/word/activeX/activeX67.xml" ContentType="application/vnd.ms-office.activeX+xml"/>
  <Override PartName="/word/activeX/activeX68.xml" ContentType="application/vnd.ms-office.activeX+xml"/>
  <Override PartName="/word/activeX/activeX69.xml" ContentType="application/vnd.ms-office.activeX+xml"/>
  <Override PartName="/word/activeX/activeX70.xml" ContentType="application/vnd.ms-office.activeX+xml"/>
  <Override PartName="/word/activeX/activeX71.xml" ContentType="application/vnd.ms-office.activeX+xml"/>
  <Override PartName="/word/activeX/activeX72.xml" ContentType="application/vnd.ms-office.activeX+xml"/>
  <Override PartName="/word/activeX/activeX73.xml" ContentType="application/vnd.ms-office.activeX+xml"/>
  <Override PartName="/word/activeX/activeX74.xml" ContentType="application/vnd.ms-office.activeX+xml"/>
  <Override PartName="/word/activeX/activeX75.xml" ContentType="application/vnd.ms-office.activeX+xml"/>
  <Override PartName="/word/activeX/activeX76.xml" ContentType="application/vnd.ms-office.activeX+xml"/>
  <Override PartName="/word/activeX/activeX77.xml" ContentType="application/vnd.ms-office.activeX+xml"/>
  <Override PartName="/word/activeX/activeX78.xml" ContentType="application/vnd.ms-office.activeX+xml"/>
  <Override PartName="/word/activeX/activeX79.xml" ContentType="application/vnd.ms-office.activeX+xml"/>
  <Override PartName="/word/activeX/activeX80.xml" ContentType="application/vnd.ms-office.activeX+xml"/>
  <Override PartName="/word/activeX/activeX81.xml" ContentType="application/vnd.ms-office.activeX+xml"/>
  <Override PartName="/word/activeX/activeX82.xml" ContentType="application/vnd.ms-office.activeX+xml"/>
  <Override PartName="/word/activeX/activeX83.xml" ContentType="application/vnd.ms-office.activeX+xml"/>
  <Override PartName="/word/activeX/activeX84.xml" ContentType="application/vnd.ms-office.activeX+xml"/>
  <Override PartName="/word/activeX/activeX85.xml" ContentType="application/vnd.ms-office.activeX+xml"/>
  <Override PartName="/word/activeX/activeX86.xml" ContentType="application/vnd.ms-office.activeX+xml"/>
  <Override PartName="/word/activeX/activeX87.xml" ContentType="application/vnd.ms-office.activeX+xml"/>
  <Override PartName="/word/activeX/activeX88.xml" ContentType="application/vnd.ms-office.activeX+xml"/>
  <Override PartName="/word/activeX/activeX89.xml" ContentType="application/vnd.ms-office.activeX+xml"/>
  <Override PartName="/word/activeX/activeX90.xml" ContentType="application/vnd.ms-office.activeX+xml"/>
  <Override PartName="/word/activeX/activeX91.xml" ContentType="application/vnd.ms-office.activeX+xml"/>
  <Override PartName="/word/activeX/activeX92.xml" ContentType="application/vnd.ms-office.activeX+xml"/>
  <Override PartName="/word/activeX/activeX93.xml" ContentType="application/vnd.ms-office.activeX+xml"/>
  <Override PartName="/word/activeX/activeX94.xml" ContentType="application/vnd.ms-office.activeX+xml"/>
  <Override PartName="/word/activeX/activeX95.xml" ContentType="application/vnd.ms-office.activeX+xml"/>
  <Override PartName="/word/activeX/activeX96.xml" ContentType="application/vnd.ms-office.activeX+xml"/>
  <Override PartName="/word/activeX/activeX97.xml" ContentType="application/vnd.ms-office.activeX+xml"/>
  <Override PartName="/word/activeX/activeX98.xml" ContentType="application/vnd.ms-office.activeX+xml"/>
  <Override PartName="/word/activeX/activeX99.xml" ContentType="application/vnd.ms-office.activeX+xml"/>
  <Override PartName="/word/activeX/activeX100.xml" ContentType="application/vnd.ms-office.activeX+xml"/>
  <Override PartName="/word/activeX/activeX101.xml" ContentType="application/vnd.ms-office.activeX+xml"/>
  <Override PartName="/word/activeX/activeX102.xml" ContentType="application/vnd.ms-office.activeX+xml"/>
  <Override PartName="/word/activeX/activeX103.xml" ContentType="application/vnd.ms-office.activeX+xml"/>
  <Override PartName="/word/activeX/activeX104.xml" ContentType="application/vnd.ms-office.activeX+xml"/>
  <Override PartName="/word/activeX/activeX105.xml" ContentType="application/vnd.ms-office.activeX+xml"/>
  <Override PartName="/word/activeX/activeX106.xml" ContentType="application/vnd.ms-office.activeX+xml"/>
  <Override PartName="/word/activeX/activeX107.xml" ContentType="application/vnd.ms-office.activeX+xml"/>
  <Override PartName="/word/activeX/activeX108.xml" ContentType="application/vnd.ms-office.activeX+xml"/>
  <Override PartName="/word/activeX/activeX109.xml" ContentType="application/vnd.ms-office.activeX+xml"/>
  <Override PartName="/word/activeX/activeX110.xml" ContentType="application/vnd.ms-office.activeX+xml"/>
  <Override PartName="/word/activeX/activeX111.xml" ContentType="application/vnd.ms-office.activeX+xml"/>
  <Override PartName="/word/activeX/activeX112.xml" ContentType="application/vnd.ms-office.activeX+xml"/>
  <Override PartName="/word/activeX/activeX113.xml" ContentType="application/vnd.ms-office.activeX+xml"/>
  <Override PartName="/word/activeX/activeX114.xml" ContentType="application/vnd.ms-office.activeX+xml"/>
  <Override PartName="/word/activeX/activeX115.xml" ContentType="application/vnd.ms-office.activeX+xml"/>
  <Override PartName="/word/activeX/activeX116.xml" ContentType="application/vnd.ms-office.activeX+xml"/>
  <Override PartName="/word/activeX/activeX117.xml" ContentType="application/vnd.ms-office.activeX+xml"/>
  <Override PartName="/word/activeX/activeX118.xml" ContentType="application/vnd.ms-office.activeX+xml"/>
  <Override PartName="/word/activeX/activeX119.xml" ContentType="application/vnd.ms-office.activeX+xml"/>
  <Override PartName="/word/activeX/activeX120.xml" ContentType="application/vnd.ms-office.activeX+xml"/>
  <Override PartName="/word/activeX/activeX121.xml" ContentType="application/vnd.ms-office.activeX+xml"/>
  <Override PartName="/word/activeX/activeX122.xml" ContentType="application/vnd.ms-office.activeX+xml"/>
  <Override PartName="/word/activeX/activeX123.xml" ContentType="application/vnd.ms-office.activeX+xml"/>
  <Override PartName="/word/activeX/activeX124.xml" ContentType="application/vnd.ms-office.activeX+xml"/>
  <Override PartName="/word/activeX/activeX125.xml" ContentType="application/vnd.ms-office.activeX+xml"/>
  <Override PartName="/word/activeX/activeX126.xml" ContentType="application/vnd.ms-office.activeX+xml"/>
  <Override PartName="/word/activeX/activeX127.xml" ContentType="application/vnd.ms-office.activeX+xml"/>
  <Override PartName="/word/activeX/activeX128.xml" ContentType="application/vnd.ms-office.activeX+xml"/>
  <Override PartName="/word/activeX/activeX129.xml" ContentType="application/vnd.ms-office.activeX+xml"/>
  <Override PartName="/word/activeX/activeX130.xml" ContentType="application/vnd.ms-office.activeX+xml"/>
  <Override PartName="/word/activeX/activeX131.xml" ContentType="application/vnd.ms-office.activeX+xml"/>
  <Override PartName="/word/activeX/activeX132.xml" ContentType="application/vnd.ms-office.activeX+xml"/>
  <Override PartName="/word/activeX/activeX133.xml" ContentType="application/vnd.ms-office.activeX+xml"/>
  <Override PartName="/word/activeX/activeX134.xml" ContentType="application/vnd.ms-office.activeX+xml"/>
  <Override PartName="/word/activeX/activeX135.xml" ContentType="application/vnd.ms-office.activeX+xml"/>
  <Override PartName="/word/activeX/activeX136.xml" ContentType="application/vnd.ms-office.activeX+xml"/>
  <Override PartName="/word/activeX/activeX137.xml" ContentType="application/vnd.ms-office.activeX+xml"/>
  <Override PartName="/word/activeX/activeX138.xml" ContentType="application/vnd.ms-office.activeX+xml"/>
  <Override PartName="/word/activeX/activeX139.xml" ContentType="application/vnd.ms-office.activeX+xml"/>
  <Override PartName="/word/activeX/activeX140.xml" ContentType="application/vnd.ms-office.activeX+xml"/>
  <Override PartName="/word/activeX/activeX141.xml" ContentType="application/vnd.ms-office.activeX+xml"/>
  <Override PartName="/word/activeX/activeX142.xml" ContentType="application/vnd.ms-office.activeX+xml"/>
  <Override PartName="/word/activeX/activeX143.xml" ContentType="application/vnd.ms-office.activeX+xml"/>
  <Override PartName="/word/activeX/activeX144.xml" ContentType="application/vnd.ms-office.activeX+xml"/>
  <Override PartName="/word/activeX/activeX145.xml" ContentType="application/vnd.ms-office.activeX+xml"/>
  <Override PartName="/word/activeX/activeX146.xml" ContentType="application/vnd.ms-office.activeX+xml"/>
  <Override PartName="/word/activeX/activeX147.xml" ContentType="application/vnd.ms-office.activeX+xml"/>
  <Override PartName="/word/activeX/activeX148.xml" ContentType="application/vnd.ms-office.activeX+xml"/>
  <Override PartName="/word/activeX/activeX149.xml" ContentType="application/vnd.ms-office.activeX+xml"/>
  <Override PartName="/word/activeX/activeX150.xml" ContentType="application/vnd.ms-office.activeX+xml"/>
  <Override PartName="/word/activeX/activeX151.xml" ContentType="application/vnd.ms-office.activeX+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tblCellMar>
          <w:left w:w="0" w:type="dxa"/>
          <w:right w:w="0" w:type="dxa"/>
        </w:tblCellMar>
        <w:tblLook w:val="0600" w:firstRow="0" w:lastRow="0" w:firstColumn="0" w:lastColumn="0" w:noHBand="1" w:noVBand="1"/>
      </w:tblPr>
      <w:tblGrid>
        <w:gridCol w:w="901"/>
        <w:gridCol w:w="4500"/>
        <w:gridCol w:w="1501"/>
        <w:gridCol w:w="3000"/>
        <w:gridCol w:w="898"/>
      </w:tblGrid>
      <w:tr w:rsidR="00C3569F" w14:paraId="2806CCC6" w14:textId="77777777" w:rsidTr="00F4715A">
        <w:trPr>
          <w:trHeight w:val="9693"/>
        </w:trPr>
        <w:tc>
          <w:tcPr>
            <w:tcW w:w="5000" w:type="pct"/>
            <w:gridSpan w:val="5"/>
          </w:tcPr>
          <w:p w14:paraId="1CC0B5AF" w14:textId="3FF3CBC7" w:rsidR="00C3569F" w:rsidRDefault="00C3569F" w:rsidP="00B7244E">
            <w:r w:rsidRPr="009B5DF8">
              <w:rPr>
                <w:noProof/>
                <w:lang w:eastAsia="en-AU"/>
              </w:rPr>
              <w:drawing>
                <wp:inline distT="0" distB="0" distL="0" distR="0" wp14:anchorId="6AE1819E" wp14:editId="06DD691D">
                  <wp:extent cx="6857664" cy="6188400"/>
                  <wp:effectExtent l="0" t="0" r="635" b="3175"/>
                  <wp:docPr id="2" name="Picture 2"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6857664" cy="6188400"/>
                          </a:xfrm>
                          <a:prstGeom prst="rect">
                            <a:avLst/>
                          </a:prstGeom>
                          <a:ln>
                            <a:noFill/>
                          </a:ln>
                          <a:extLst>
                            <a:ext uri="{53640926-AAD7-44D8-BBD7-CCE9431645EC}">
                              <a14:shadowObscured xmlns:a14="http://schemas.microsoft.com/office/drawing/2010/main"/>
                            </a:ext>
                          </a:extLst>
                        </pic:spPr>
                      </pic:pic>
                    </a:graphicData>
                  </a:graphic>
                </wp:inline>
              </w:drawing>
            </w:r>
          </w:p>
        </w:tc>
      </w:tr>
      <w:tr w:rsidR="00C3569F" w14:paraId="60FF8A6C" w14:textId="77777777" w:rsidTr="00F4715A">
        <w:trPr>
          <w:trHeight w:val="144"/>
        </w:trPr>
        <w:tc>
          <w:tcPr>
            <w:tcW w:w="417" w:type="pct"/>
            <w:vMerge w:val="restart"/>
            <w:shd w:val="clear" w:color="auto" w:fill="000000" w:themeFill="text1"/>
          </w:tcPr>
          <w:p w14:paraId="2C092685" w14:textId="77777777" w:rsidR="00C3569F" w:rsidRDefault="00C3569F" w:rsidP="00B7244E"/>
          <w:p w14:paraId="7E3F385C" w14:textId="77777777" w:rsidR="00D26D10" w:rsidRDefault="00D26D10" w:rsidP="00B7244E"/>
          <w:p w14:paraId="27EA855F" w14:textId="76177DBA" w:rsidR="00D26D10" w:rsidRDefault="00D26D10" w:rsidP="00B7244E"/>
        </w:tc>
        <w:tc>
          <w:tcPr>
            <w:tcW w:w="2083" w:type="pct"/>
            <w:tcBorders>
              <w:top w:val="single" w:sz="48" w:space="0" w:color="D83D27" w:themeColor="accent2"/>
            </w:tcBorders>
            <w:shd w:val="clear" w:color="auto" w:fill="000000" w:themeFill="text1"/>
          </w:tcPr>
          <w:p w14:paraId="6B0B6540" w14:textId="1CE9FD0F" w:rsidR="00C3569F" w:rsidRPr="00A00E8F" w:rsidRDefault="003E2E20" w:rsidP="00B7244E">
            <w:r>
              <w:rPr>
                <w:noProof/>
              </w:rPr>
              <mc:AlternateContent>
                <mc:Choice Requires="wps">
                  <w:drawing>
                    <wp:anchor distT="0" distB="0" distL="114300" distR="114300" simplePos="0" relativeHeight="251721728" behindDoc="0" locked="0" layoutInCell="1" allowOverlap="1" wp14:anchorId="2EC631C9" wp14:editId="0630CE29">
                      <wp:simplePos x="0" y="0"/>
                      <wp:positionH relativeFrom="column">
                        <wp:posOffset>-1196760</wp:posOffset>
                      </wp:positionH>
                      <wp:positionV relativeFrom="paragraph">
                        <wp:posOffset>36758</wp:posOffset>
                      </wp:positionV>
                      <wp:extent cx="5602310" cy="566045"/>
                      <wp:effectExtent l="0" t="0" r="0" b="5715"/>
                      <wp:wrapNone/>
                      <wp:docPr id="34" name="Text Box 34"/>
                      <wp:cNvGraphicFramePr/>
                      <a:graphic xmlns:a="http://schemas.openxmlformats.org/drawingml/2006/main">
                        <a:graphicData uri="http://schemas.microsoft.com/office/word/2010/wordprocessingShape">
                          <wps:wsp>
                            <wps:cNvSpPr txBox="1"/>
                            <wps:spPr>
                              <a:xfrm>
                                <a:off x="0" y="0"/>
                                <a:ext cx="5602310" cy="566045"/>
                              </a:xfrm>
                              <a:prstGeom prst="rect">
                                <a:avLst/>
                              </a:prstGeom>
                              <a:noFill/>
                              <a:ln>
                                <a:noFill/>
                              </a:ln>
                            </wps:spPr>
                            <wps:txbx>
                              <w:txbxContent>
                                <w:p w14:paraId="7984A5D2" w14:textId="2C9748B3" w:rsidR="003E2E20" w:rsidRPr="003E2E20" w:rsidRDefault="003E2E20" w:rsidP="003E2E20">
                                  <w:pPr>
                                    <w:pStyle w:val="ListParagraph"/>
                                    <w:tabs>
                                      <w:tab w:val="left" w:pos="2557"/>
                                    </w:tabs>
                                    <w:jc w:val="center"/>
                                    <w:rPr>
                                      <w:i/>
                                      <w:iCs/>
                                      <w:color w:val="FFC000"/>
                                      <w:sz w:val="72"/>
                                      <w:szCs w:val="72"/>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C631C9" id="_x0000_t202" coordsize="21600,21600" o:spt="202" path="m,l,21600r21600,l21600,xe">
                      <v:stroke joinstyle="miter"/>
                      <v:path gradientshapeok="t" o:connecttype="rect"/>
                    </v:shapetype>
                    <v:shape id="Text Box 34" o:spid="_x0000_s1026" type="#_x0000_t202" style="position:absolute;margin-left:-94.25pt;margin-top:2.9pt;width:441.15pt;height:44.5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" filled="f" stroked="f">
                      <v:textbox>
                        <w:txbxContent>
                          <w:p w14:paraId="7984A5D2" w14:textId="2C9748B3" w:rsidR="003E2E20" w:rsidRPr="003E2E20" w:rsidRDefault="003E2E20" w:rsidP="003E2E20">
                            <w:pPr>
                              <w:pStyle w:val="ListParagraph"/>
                              <w:tabs>
                                <w:tab w:val="left" w:pos="2557"/>
                              </w:tabs>
                              <w:jc w:val="center"/>
                              <w:rPr>
                                <w:i/>
                                <w:iCs/>
                                <w:color w:val="FFC000"/>
                                <w:sz w:val="72"/>
                                <w:szCs w:val="72"/>
                                <w14:textOutline w14:w="0" w14:cap="flat" w14:cmpd="sng" w14:algn="ctr">
                                  <w14:noFill/>
                                  <w14:prstDash w14:val="solid"/>
                                  <w14:round/>
                                </w14:textOutline>
                              </w:rPr>
                            </w:pPr>
                          </w:p>
                        </w:txbxContent>
                      </v:textbox>
                    </v:shape>
                  </w:pict>
                </mc:Fallback>
              </mc:AlternateContent>
            </w:r>
          </w:p>
        </w:tc>
        <w:tc>
          <w:tcPr>
            <w:tcW w:w="2084" w:type="pct"/>
            <w:gridSpan w:val="2"/>
            <w:shd w:val="clear" w:color="auto" w:fill="000000" w:themeFill="text1"/>
          </w:tcPr>
          <w:p w14:paraId="2F383CFD" w14:textId="2CC264A2" w:rsidR="00C3569F" w:rsidRPr="00A00E8F" w:rsidRDefault="00DF530B" w:rsidP="00B7244E">
            <w:r>
              <w:rPr>
                <w:noProof/>
              </w:rPr>
              <mc:AlternateContent>
                <mc:Choice Requires="wps">
                  <w:drawing>
                    <wp:anchor distT="0" distB="0" distL="114300" distR="114300" simplePos="0" relativeHeight="251754496" behindDoc="0" locked="0" layoutInCell="1" allowOverlap="1" wp14:anchorId="389B609C" wp14:editId="7D1E45E0">
                      <wp:simplePos x="0" y="0"/>
                      <wp:positionH relativeFrom="column">
                        <wp:posOffset>1367745</wp:posOffset>
                      </wp:positionH>
                      <wp:positionV relativeFrom="paragraph">
                        <wp:posOffset>-1878</wp:posOffset>
                      </wp:positionV>
                      <wp:extent cx="2047330" cy="360608"/>
                      <wp:effectExtent l="0" t="0" r="0" b="1905"/>
                      <wp:wrapNone/>
                      <wp:docPr id="61" name="Text Box 61"/>
                      <wp:cNvGraphicFramePr/>
                      <a:graphic xmlns:a="http://schemas.openxmlformats.org/drawingml/2006/main">
                        <a:graphicData uri="http://schemas.microsoft.com/office/word/2010/wordprocessingShape">
                          <wps:wsp>
                            <wps:cNvSpPr txBox="1"/>
                            <wps:spPr>
                              <a:xfrm>
                                <a:off x="0" y="0"/>
                                <a:ext cx="2047330" cy="360608"/>
                              </a:xfrm>
                              <a:prstGeom prst="rect">
                                <a:avLst/>
                              </a:prstGeom>
                              <a:noFill/>
                              <a:ln>
                                <a:noFill/>
                              </a:ln>
                            </wps:spPr>
                            <wps:txbx>
                              <w:txbxContent>
                                <w:p w14:paraId="49717C53" w14:textId="2288C07A" w:rsidR="00DF530B" w:rsidRPr="00DF530B" w:rsidRDefault="00DF530B" w:rsidP="00DF530B">
                                  <w:pPr>
                                    <w:jc w:val="right"/>
                                    <w:rPr>
                                      <w:b/>
                                      <w:bCs/>
                                      <w:color w:val="FFC000"/>
                                      <w14:textOutline w14:w="0" w14:cap="flat" w14:cmpd="sng" w14:algn="ctr">
                                        <w14:noFill/>
                                        <w14:prstDash w14:val="solid"/>
                                        <w14:round/>
                                      </w14:textOutline>
                                    </w:rPr>
                                  </w:pPr>
                                  <w:r w:rsidRPr="00DF530B">
                                    <w:rPr>
                                      <w:b/>
                                      <w:bCs/>
                                      <w:color w:val="FFC000"/>
                                      <w14:textOutline w14:w="0" w14:cap="flat" w14:cmpd="sng" w14:algn="ctr">
                                        <w14:noFill/>
                                        <w14:prstDash w14:val="solid"/>
                                        <w14:round/>
                                      </w14:textOutline>
                                    </w:rPr>
                                    <w:t>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9B609C" id="Text Box 61" o:spid="_x0000_s1027" type="#_x0000_t202" style="position:absolute;margin-left:107.7pt;margin-top:-.15pt;width:161.2pt;height:28.4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" filled="f" stroked="f">
                      <v:textbox>
                        <w:txbxContent>
                          <w:p w14:paraId="49717C53" w14:textId="2288C07A" w:rsidR="00DF530B" w:rsidRPr="00DF530B" w:rsidRDefault="00DF530B" w:rsidP="00DF530B">
                            <w:pPr>
                              <w:jc w:val="right"/>
                              <w:rPr>
                                <w:b/>
                                <w:bCs/>
                                <w:color w:val="FFC000"/>
                                <w14:textOutline w14:w="0" w14:cap="flat" w14:cmpd="sng" w14:algn="ctr">
                                  <w14:noFill/>
                                  <w14:prstDash w14:val="solid"/>
                                  <w14:round/>
                                </w14:textOutline>
                              </w:rPr>
                            </w:pPr>
                            <w:r w:rsidRPr="00DF530B">
                              <w:rPr>
                                <w:b/>
                                <w:bCs/>
                                <w:color w:val="FFC000"/>
                                <w14:textOutline w14:w="0" w14:cap="flat" w14:cmpd="sng" w14:algn="ctr">
                                  <w14:noFill/>
                                  <w14:prstDash w14:val="solid"/>
                                  <w14:round/>
                                </w14:textOutline>
                              </w:rPr>
                              <w:t>2021</w:t>
                            </w:r>
                          </w:p>
                        </w:txbxContent>
                      </v:textbox>
                    </v:shape>
                  </w:pict>
                </mc:Fallback>
              </mc:AlternateContent>
            </w:r>
          </w:p>
        </w:tc>
        <w:tc>
          <w:tcPr>
            <w:tcW w:w="416" w:type="pct"/>
            <w:vMerge w:val="restart"/>
            <w:shd w:val="clear" w:color="auto" w:fill="000000" w:themeFill="text1"/>
          </w:tcPr>
          <w:p w14:paraId="1B888FC0" w14:textId="77777777" w:rsidR="00C3569F" w:rsidRDefault="00C3569F" w:rsidP="00B7244E"/>
        </w:tc>
      </w:tr>
      <w:tr w:rsidR="00C3569F" w14:paraId="7FB511FE" w14:textId="77777777" w:rsidTr="00F4715A">
        <w:trPr>
          <w:trHeight w:val="3132"/>
        </w:trPr>
        <w:tc>
          <w:tcPr>
            <w:tcW w:w="417" w:type="pct"/>
            <w:vMerge/>
            <w:shd w:val="clear" w:color="auto" w:fill="000000" w:themeFill="text1"/>
          </w:tcPr>
          <w:p w14:paraId="466E2AA0" w14:textId="77777777" w:rsidR="00C3569F" w:rsidRDefault="00C3569F" w:rsidP="00B7244E"/>
        </w:tc>
        <w:tc>
          <w:tcPr>
            <w:tcW w:w="4167" w:type="pct"/>
            <w:gridSpan w:val="3"/>
            <w:shd w:val="clear" w:color="auto" w:fill="000000" w:themeFill="text1"/>
          </w:tcPr>
          <w:p w14:paraId="0B660A5B" w14:textId="06E03C46" w:rsidR="00C3569F" w:rsidRDefault="00D26D10" w:rsidP="00B7244E">
            <w:pPr>
              <w:pStyle w:val="Title"/>
            </w:pPr>
            <w:r>
              <w:rPr>
                <w:noProof/>
              </w:rPr>
              <mc:AlternateContent>
                <mc:Choice Requires="wps">
                  <w:drawing>
                    <wp:anchor distT="0" distB="0" distL="114300" distR="114300" simplePos="0" relativeHeight="251750400" behindDoc="0" locked="0" layoutInCell="1" allowOverlap="1" wp14:anchorId="4D19EA16" wp14:editId="299D2501">
                      <wp:simplePos x="0" y="0"/>
                      <wp:positionH relativeFrom="column">
                        <wp:posOffset>-640451</wp:posOffset>
                      </wp:positionH>
                      <wp:positionV relativeFrom="paragraph">
                        <wp:posOffset>352228</wp:posOffset>
                      </wp:positionV>
                      <wp:extent cx="2511972" cy="262759"/>
                      <wp:effectExtent l="0" t="0" r="0" b="4445"/>
                      <wp:wrapNone/>
                      <wp:docPr id="58" name="Text Box 58"/>
                      <wp:cNvGraphicFramePr/>
                      <a:graphic xmlns:a="http://schemas.openxmlformats.org/drawingml/2006/main">
                        <a:graphicData uri="http://schemas.microsoft.com/office/word/2010/wordprocessingShape">
                          <wps:wsp>
                            <wps:cNvSpPr txBox="1"/>
                            <wps:spPr>
                              <a:xfrm>
                                <a:off x="0" y="0"/>
                                <a:ext cx="2511972" cy="262759"/>
                              </a:xfrm>
                              <a:prstGeom prst="rect">
                                <a:avLst/>
                              </a:prstGeom>
                              <a:noFill/>
                              <a:ln>
                                <a:noFill/>
                              </a:ln>
                            </wps:spPr>
                            <wps:txbx>
                              <w:txbxContent>
                                <w:p w14:paraId="3E6315FD" w14:textId="2856C5CC" w:rsidR="00D26D10" w:rsidRPr="00D26D10" w:rsidRDefault="00D26D10" w:rsidP="00D26D10">
                                  <w:pPr>
                                    <w:pStyle w:val="Title"/>
                                    <w:jc w:val="center"/>
                                    <w:rPr>
                                      <w:b w:val="0"/>
                                      <w:i/>
                                      <w:iCs/>
                                      <w:caps w:val="0"/>
                                      <w:noProof/>
                                      <w:color w:val="FFC000"/>
                                      <w:spacing w:val="0"/>
                                      <w:sz w:val="24"/>
                                      <w:szCs w:val="24"/>
                                      <w14:textOutline w14:w="0" w14:cap="flat" w14:cmpd="sng" w14:algn="ctr">
                                        <w14:noFill/>
                                        <w14:prstDash w14:val="solid"/>
                                        <w14:round/>
                                      </w14:textOutline>
                                    </w:rPr>
                                  </w:pPr>
                                  <w:r w:rsidRPr="00D26D10">
                                    <w:rPr>
                                      <w:b w:val="0"/>
                                      <w:i/>
                                      <w:iCs/>
                                      <w:caps w:val="0"/>
                                      <w:noProof/>
                                      <w:color w:val="FFC000"/>
                                      <w:spacing w:val="0"/>
                                      <w:sz w:val="24"/>
                                      <w:szCs w:val="24"/>
                                      <w14:textOutline w14:w="0" w14:cap="flat" w14:cmpd="sng" w14:algn="ctr">
                                        <w14:noFill/>
                                        <w14:prstDash w14:val="solid"/>
                                        <w14:round/>
                                      </w14:textOutline>
                                    </w:rPr>
                                    <w:t xml:space="preserve">Prepared for Greenhood Limited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19EA16" id="Text Box 58" o:spid="_x0000_s1028" type="#_x0000_t202" style="position:absolute;margin-left:-50.45pt;margin-top:27.75pt;width:197.8pt;height:20.7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" filled="f" stroked="f">
                      <v:textbox>
                        <w:txbxContent>
                          <w:p w14:paraId="3E6315FD" w14:textId="2856C5CC" w:rsidR="00D26D10" w:rsidRPr="00D26D10" w:rsidRDefault="00D26D10" w:rsidP="00D26D10">
                            <w:pPr>
                              <w:pStyle w:val="Title"/>
                              <w:jc w:val="center"/>
                              <w:rPr>
                                <w:b w:val="0"/>
                                <w:i/>
                                <w:iCs/>
                                <w:caps w:val="0"/>
                                <w:noProof/>
                                <w:color w:val="FFC000"/>
                                <w:spacing w:val="0"/>
                                <w:sz w:val="24"/>
                                <w:szCs w:val="24"/>
                                <w14:textOutline w14:w="0" w14:cap="flat" w14:cmpd="sng" w14:algn="ctr">
                                  <w14:noFill/>
                                  <w14:prstDash w14:val="solid"/>
                                  <w14:round/>
                                </w14:textOutline>
                              </w:rPr>
                            </w:pPr>
                            <w:r w:rsidRPr="00D26D10">
                              <w:rPr>
                                <w:b w:val="0"/>
                                <w:i/>
                                <w:iCs/>
                                <w:caps w:val="0"/>
                                <w:noProof/>
                                <w:color w:val="FFC000"/>
                                <w:spacing w:val="0"/>
                                <w:sz w:val="24"/>
                                <w:szCs w:val="24"/>
                                <w14:textOutline w14:w="0" w14:cap="flat" w14:cmpd="sng" w14:algn="ctr">
                                  <w14:noFill/>
                                  <w14:prstDash w14:val="solid"/>
                                  <w14:round/>
                                </w14:textOutline>
                              </w:rPr>
                              <w:t xml:space="preserve">Prepared for Greenhood Limited </w:t>
                            </w:r>
                          </w:p>
                        </w:txbxContent>
                      </v:textbox>
                    </v:shape>
                  </w:pict>
                </mc:Fallback>
              </mc:AlternateContent>
            </w:r>
            <w:r w:rsidR="0035114F">
              <w:rPr>
                <w:noProof/>
              </w:rPr>
              <mc:AlternateContent>
                <mc:Choice Requires="wps">
                  <w:drawing>
                    <wp:anchor distT="0" distB="0" distL="114300" distR="114300" simplePos="0" relativeHeight="251700224" behindDoc="0" locked="0" layoutInCell="1" allowOverlap="1" wp14:anchorId="03569492" wp14:editId="47F919E7">
                      <wp:simplePos x="0" y="0"/>
                      <wp:positionH relativeFrom="column">
                        <wp:posOffset>1975122</wp:posOffset>
                      </wp:positionH>
                      <wp:positionV relativeFrom="paragraph">
                        <wp:posOffset>333647</wp:posOffset>
                      </wp:positionV>
                      <wp:extent cx="3853543" cy="1240972"/>
                      <wp:effectExtent l="0" t="0" r="0" b="0"/>
                      <wp:wrapNone/>
                      <wp:docPr id="475" name="Text Box 475"/>
                      <wp:cNvGraphicFramePr/>
                      <a:graphic xmlns:a="http://schemas.openxmlformats.org/drawingml/2006/main">
                        <a:graphicData uri="http://schemas.microsoft.com/office/word/2010/wordprocessingShape">
                          <wps:wsp>
                            <wps:cNvSpPr txBox="1"/>
                            <wps:spPr>
                              <a:xfrm>
                                <a:off x="0" y="0"/>
                                <a:ext cx="3853543" cy="1240972"/>
                              </a:xfrm>
                              <a:prstGeom prst="rect">
                                <a:avLst/>
                              </a:prstGeom>
                              <a:noFill/>
                              <a:ln>
                                <a:noFill/>
                              </a:ln>
                            </wps:spPr>
                            <wps:txbx>
                              <w:txbxContent>
                                <w:p w14:paraId="72CE9A30" w14:textId="21BE7BE9" w:rsidR="0035114F" w:rsidRPr="0035114F" w:rsidRDefault="0035114F" w:rsidP="00513F0D">
                                  <w:pPr>
                                    <w:pStyle w:val="Subtitle"/>
                                    <w:jc w:val="both"/>
                                    <w:rPr>
                                      <w:caps w:val="0"/>
                                      <w:noProof/>
                                      <w:sz w:val="24"/>
                                      <w:szCs w:val="2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513F0D">
                                    <w:rPr>
                                      <w:noProof/>
                                      <w:bdr w:val="single" w:sz="4" w:space="0" w:color="auto"/>
                                    </w:rPr>
                                    <w:drawing>
                                      <wp:inline distT="0" distB="0" distL="0" distR="0" wp14:anchorId="23A456CA" wp14:editId="348B2C9E">
                                        <wp:extent cx="3265062" cy="921283"/>
                                        <wp:effectExtent l="19050" t="19050" r="12065" b="12700"/>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83771" cy="926562"/>
                                                </a:xfrm>
                                                <a:prstGeom prst="rect">
                                                  <a:avLst/>
                                                </a:prstGeom>
                                                <a:ln>
                                                  <a:solidFill>
                                                    <a:srgbClr val="FFC000"/>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569492" id="Text Box 475" o:spid="_x0000_s1029" type="#_x0000_t202" style="position:absolute;margin-left:155.5pt;margin-top:26.25pt;width:303.45pt;height:97.7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" filled="f" stroked="f">
                      <v:textbox>
                        <w:txbxContent>
                          <w:p w14:paraId="72CE9A30" w14:textId="21BE7BE9" w:rsidR="0035114F" w:rsidRPr="0035114F" w:rsidRDefault="0035114F" w:rsidP="00513F0D">
                            <w:pPr>
                              <w:pStyle w:val="Subtitle"/>
                              <w:jc w:val="both"/>
                              <w:rPr>
                                <w:caps w:val="0"/>
                                <w:noProof/>
                                <w:sz w:val="24"/>
                                <w:szCs w:val="2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513F0D">
                              <w:rPr>
                                <w:noProof/>
                                <w:bdr w:val="single" w:sz="4" w:space="0" w:color="auto"/>
                              </w:rPr>
                              <w:drawing>
                                <wp:inline distT="0" distB="0" distL="0" distR="0" wp14:anchorId="23A456CA" wp14:editId="348B2C9E">
                                  <wp:extent cx="3265062" cy="921283"/>
                                  <wp:effectExtent l="19050" t="19050" r="12065" b="12700"/>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83771" cy="926562"/>
                                          </a:xfrm>
                                          <a:prstGeom prst="rect">
                                            <a:avLst/>
                                          </a:prstGeom>
                                          <a:ln>
                                            <a:solidFill>
                                              <a:srgbClr val="FFC000"/>
                                            </a:solidFill>
                                          </a:ln>
                                        </pic:spPr>
                                      </pic:pic>
                                    </a:graphicData>
                                  </a:graphic>
                                </wp:inline>
                              </w:drawing>
                            </w:r>
                          </w:p>
                        </w:txbxContent>
                      </v:textbox>
                    </v:shape>
                  </w:pict>
                </mc:Fallback>
              </mc:AlternateContent>
            </w:r>
            <w:sdt>
              <w:sdtPr>
                <w:id w:val="-1919934529"/>
                <w:placeholder>
                  <w:docPart w:val="65F6F7415C9D42AEB7EAF2BE2EFC21E2"/>
                </w:placeholder>
                <w:temporary/>
                <w:showingPlcHdr/>
                <w15:appearance w15:val="hidden"/>
              </w:sdtPr>
              <w:sdtEndPr/>
              <w:sdtContent>
                <w:r w:rsidR="008D1BFA" w:rsidRPr="00C3569F">
                  <w:t>Business Report</w:t>
                </w:r>
              </w:sdtContent>
            </w:sdt>
          </w:p>
          <w:p w14:paraId="3180AEC2" w14:textId="0F0724CB" w:rsidR="007E15EB" w:rsidRPr="007E15EB" w:rsidRDefault="007E15EB" w:rsidP="007E15EB">
            <w:pPr>
              <w:jc w:val="right"/>
            </w:pPr>
            <w:r>
              <w:t>September 2021</w:t>
            </w:r>
          </w:p>
          <w:p w14:paraId="64A7EA72" w14:textId="119F40A1" w:rsidR="00C3569F" w:rsidRPr="00C3569F" w:rsidRDefault="007E15EB" w:rsidP="00391728">
            <w:pPr>
              <w:pStyle w:val="Subtitle"/>
            </w:pPr>
            <w:r>
              <w:rPr>
                <w:noProof/>
              </w:rPr>
              <w:drawing>
                <wp:inline distT="0" distB="0" distL="0" distR="0" wp14:anchorId="2AD4462A" wp14:editId="5256381E">
                  <wp:extent cx="940158" cy="940158"/>
                  <wp:effectExtent l="0" t="0" r="0" b="0"/>
                  <wp:docPr id="8" name="Picture 8"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Logo, company nam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946577" cy="946577"/>
                          </a:xfrm>
                          <a:prstGeom prst="rect">
                            <a:avLst/>
                          </a:prstGeom>
                        </pic:spPr>
                      </pic:pic>
                    </a:graphicData>
                  </a:graphic>
                </wp:inline>
              </w:drawing>
            </w:r>
            <w:r w:rsidR="000D079D">
              <w:rPr>
                <w:noProof/>
              </w:rPr>
              <mc:AlternateContent>
                <mc:Choice Requires="wps">
                  <w:drawing>
                    <wp:anchor distT="0" distB="0" distL="114300" distR="114300" simplePos="0" relativeHeight="251663360" behindDoc="0" locked="0" layoutInCell="1" allowOverlap="1" wp14:anchorId="7B812DD7" wp14:editId="7FB9DE1C">
                      <wp:simplePos x="0" y="0"/>
                      <wp:positionH relativeFrom="column">
                        <wp:posOffset>3999865</wp:posOffset>
                      </wp:positionH>
                      <wp:positionV relativeFrom="paragraph">
                        <wp:posOffset>998220</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F8E621B" w14:textId="0CEBBE45" w:rsidR="000D079D" w:rsidRPr="000D079D" w:rsidRDefault="000D079D" w:rsidP="000D079D">
                                  <w:pPr>
                                    <w:jc w:val="center"/>
                                    <w:rPr>
                                      <w:color w:val="A6A6A6" w:themeColor="background1" w:themeShade="A6"/>
                                      <w14:textOutline w14:w="0" w14:cap="flat" w14:cmpd="sng" w14:algn="ctr">
                                        <w14:noFill/>
                                        <w14:prstDash w14:val="solid"/>
                                        <w14:round/>
                                      </w14:textOutline>
                                    </w:rPr>
                                  </w:pPr>
                                  <w:bookmarkStart w:id="0" w:name="_Hlk81452501"/>
                                  <w:bookmarkEnd w:id="0"/>
                                  <w:r>
                                    <w:rPr>
                                      <w:color w:val="A6A6A6" w:themeColor="background1" w:themeShade="A6"/>
                                      <w14:textOutline w14:w="0" w14:cap="flat" w14:cmpd="sng" w14:algn="ctr">
                                        <w14:noFill/>
                                        <w14:prstDash w14:val="solid"/>
                                        <w14:round/>
                                      </w14:textOutline>
                                    </w:rPr>
                                    <w:t>info@greenhoodltd.com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B812DD7" id="Text Box 4" o:spid="_x0000_s1030" type="#_x0000_t202" style="position:absolute;margin-left:314.95pt;margin-top:78.6pt;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" filled="f" stroked="f">
                      <v:textbox style="mso-fit-shape-to-text:t">
                        <w:txbxContent>
                          <w:p w14:paraId="2F8E621B" w14:textId="0CEBBE45" w:rsidR="000D079D" w:rsidRPr="000D079D" w:rsidRDefault="000D079D" w:rsidP="000D079D">
                            <w:pPr>
                              <w:jc w:val="center"/>
                              <w:rPr>
                                <w:color w:val="A6A6A6" w:themeColor="background1" w:themeShade="A6"/>
                                <w14:textOutline w14:w="0" w14:cap="flat" w14:cmpd="sng" w14:algn="ctr">
                                  <w14:noFill/>
                                  <w14:prstDash w14:val="solid"/>
                                  <w14:round/>
                                </w14:textOutline>
                              </w:rPr>
                            </w:pPr>
                            <w:bookmarkStart w:id="1" w:name="_Hlk81452501"/>
                            <w:bookmarkEnd w:id="1"/>
                            <w:r>
                              <w:rPr>
                                <w:color w:val="A6A6A6" w:themeColor="background1" w:themeShade="A6"/>
                                <w14:textOutline w14:w="0" w14:cap="flat" w14:cmpd="sng" w14:algn="ctr">
                                  <w14:noFill/>
                                  <w14:prstDash w14:val="solid"/>
                                  <w14:round/>
                                </w14:textOutline>
                              </w:rPr>
                              <w:t>info@greenhoodltd.com</w:t>
                            </w:r>
                          </w:p>
                        </w:txbxContent>
                      </v:textbox>
                    </v:shape>
                  </w:pict>
                </mc:Fallback>
              </mc:AlternateContent>
            </w:r>
          </w:p>
        </w:tc>
        <w:tc>
          <w:tcPr>
            <w:tcW w:w="416" w:type="pct"/>
            <w:vMerge/>
            <w:shd w:val="clear" w:color="auto" w:fill="000000" w:themeFill="text1"/>
          </w:tcPr>
          <w:p w14:paraId="18DA09C2" w14:textId="77777777" w:rsidR="00C3569F" w:rsidRDefault="00C3569F" w:rsidP="00B7244E"/>
        </w:tc>
      </w:tr>
      <w:tr w:rsidR="00C3569F" w14:paraId="0766DA2E" w14:textId="77777777" w:rsidTr="00F4715A">
        <w:trPr>
          <w:trHeight w:val="576"/>
        </w:trPr>
        <w:tc>
          <w:tcPr>
            <w:tcW w:w="417" w:type="pct"/>
            <w:vMerge/>
            <w:shd w:val="clear" w:color="auto" w:fill="000000" w:themeFill="text1"/>
          </w:tcPr>
          <w:p w14:paraId="60803827" w14:textId="77777777" w:rsidR="00C3569F" w:rsidRDefault="00C3569F" w:rsidP="00B7244E"/>
        </w:tc>
        <w:tc>
          <w:tcPr>
            <w:tcW w:w="2778" w:type="pct"/>
            <w:gridSpan w:val="2"/>
            <w:shd w:val="clear" w:color="auto" w:fill="000000" w:themeFill="text1"/>
          </w:tcPr>
          <w:p w14:paraId="31F72C2D" w14:textId="7AA33F4C" w:rsidR="00C3569F" w:rsidRPr="001A531B" w:rsidRDefault="00C3569F" w:rsidP="00B7244E">
            <w:pPr>
              <w:pStyle w:val="company"/>
              <w:rPr>
                <w:szCs w:val="72"/>
              </w:rPr>
            </w:pPr>
          </w:p>
        </w:tc>
        <w:tc>
          <w:tcPr>
            <w:tcW w:w="1389" w:type="pct"/>
            <w:shd w:val="clear" w:color="auto" w:fill="000000" w:themeFill="text1"/>
          </w:tcPr>
          <w:p w14:paraId="7266856C" w14:textId="00E903EA" w:rsidR="00C3569F" w:rsidRPr="00C3569F" w:rsidRDefault="00C3569F" w:rsidP="00B7244E">
            <w:pPr>
              <w:pStyle w:val="Email"/>
            </w:pPr>
          </w:p>
        </w:tc>
        <w:tc>
          <w:tcPr>
            <w:tcW w:w="416" w:type="pct"/>
            <w:vMerge/>
            <w:shd w:val="clear" w:color="auto" w:fill="000000" w:themeFill="text1"/>
          </w:tcPr>
          <w:p w14:paraId="62198096" w14:textId="77777777" w:rsidR="00C3569F" w:rsidRDefault="00C3569F" w:rsidP="00B7244E"/>
        </w:tc>
      </w:tr>
    </w:tbl>
    <w:p w14:paraId="0FCCC877" w14:textId="613D8AC1" w:rsidR="00952F7D" w:rsidRPr="00C3569F" w:rsidRDefault="00952F7D" w:rsidP="00B7244E"/>
    <w:p w14:paraId="3E334816" w14:textId="26FC457E" w:rsidR="00C3569F" w:rsidRDefault="00C3569F" w:rsidP="00B7244E">
      <w:pPr>
        <w:sectPr w:rsidR="00C3569F" w:rsidSect="008924A2">
          <w:headerReference w:type="even" r:id="rId15"/>
          <w:headerReference w:type="default" r:id="rId16"/>
          <w:footerReference w:type="default" r:id="rId17"/>
          <w:footerReference w:type="first" r:id="rId18"/>
          <w:pgSz w:w="12240" w:h="15840" w:code="1"/>
          <w:pgMar w:top="720" w:right="720" w:bottom="720" w:left="720" w:header="288" w:footer="0" w:gutter="0"/>
          <w:cols w:space="708"/>
          <w:titlePg/>
          <w:docGrid w:linePitch="360"/>
        </w:sectPr>
      </w:pPr>
    </w:p>
    <w:tbl>
      <w:tblPr>
        <w:tblW w:w="0" w:type="auto"/>
        <w:tblInd w:w="993" w:type="dxa"/>
        <w:tblLook w:val="0000" w:firstRow="0" w:lastRow="0" w:firstColumn="0" w:lastColumn="0" w:noHBand="0" w:noVBand="0"/>
      </w:tblPr>
      <w:tblGrid>
        <w:gridCol w:w="8613"/>
      </w:tblGrid>
      <w:tr w:rsidR="00C54DD4" w:rsidRPr="009D1972" w14:paraId="792BA0EA" w14:textId="77777777" w:rsidTr="00B60648">
        <w:trPr>
          <w:trHeight w:val="1740"/>
        </w:trPr>
        <w:tc>
          <w:tcPr>
            <w:tcW w:w="7229" w:type="dxa"/>
            <w:vAlign w:val="bottom"/>
          </w:tcPr>
          <w:tbl>
            <w:tblPr>
              <w:tblStyle w:val="ListTable7Colorful-Accent6"/>
              <w:tblpPr w:leftFromText="180" w:rightFromText="180" w:horzAnchor="margin" w:tblpY="258"/>
              <w:tblOverlap w:val="never"/>
              <w:tblW w:w="8397" w:type="dxa"/>
              <w:tblLook w:val="04A0" w:firstRow="1" w:lastRow="0" w:firstColumn="1" w:lastColumn="0" w:noHBand="0" w:noVBand="1"/>
            </w:tblPr>
            <w:tblGrid>
              <w:gridCol w:w="8397"/>
            </w:tblGrid>
            <w:tr w:rsidR="00C54DD4" w:rsidRPr="00AE2F9C" w14:paraId="199FBD69" w14:textId="77777777" w:rsidTr="00AE2F9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97" w:type="dxa"/>
                </w:tcPr>
                <w:p w14:paraId="75069C1B" w14:textId="736FF6ED" w:rsidR="00C54DD4" w:rsidRPr="00AE2F9C" w:rsidRDefault="007A04C1" w:rsidP="00DF530B">
                  <w:pPr>
                    <w:ind w:left="-77"/>
                    <w:jc w:val="center"/>
                    <w:rPr>
                      <w:rFonts w:cs="Arial"/>
                      <w:b/>
                      <w:bCs/>
                    </w:rPr>
                  </w:pPr>
                  <w:r w:rsidRPr="00AE2F9C">
                    <w:rPr>
                      <w:rFonts w:cs="Arial"/>
                      <w:b/>
                      <w:bCs/>
                    </w:rPr>
                    <w:lastRenderedPageBreak/>
                    <w:t xml:space="preserve">A Critical Evaluation </w:t>
                  </w:r>
                  <w:r w:rsidR="00E279AE" w:rsidRPr="00AE2F9C">
                    <w:rPr>
                      <w:rFonts w:cs="Arial"/>
                      <w:b/>
                      <w:bCs/>
                    </w:rPr>
                    <w:t xml:space="preserve">Of Employee Job Satisfaction And </w:t>
                  </w:r>
                  <w:r w:rsidR="003209E8" w:rsidRPr="00AE2F9C">
                    <w:rPr>
                      <w:rFonts w:cs="Arial"/>
                      <w:b/>
                      <w:bCs/>
                    </w:rPr>
                    <w:t xml:space="preserve">Employee </w:t>
                  </w:r>
                  <w:r w:rsidR="00E279AE" w:rsidRPr="00AE2F9C">
                    <w:rPr>
                      <w:rFonts w:cs="Arial"/>
                      <w:b/>
                      <w:bCs/>
                    </w:rPr>
                    <w:t xml:space="preserve">Engagement </w:t>
                  </w:r>
                  <w:r w:rsidR="00983BFF" w:rsidRPr="00AE2F9C">
                    <w:rPr>
                      <w:rFonts w:cs="Arial"/>
                      <w:b/>
                      <w:bCs/>
                    </w:rPr>
                    <w:t>at Greenhood Limited</w:t>
                  </w:r>
                  <w:r w:rsidR="00E279AE" w:rsidRPr="00AE2F9C">
                    <w:rPr>
                      <w:rFonts w:cs="Arial"/>
                      <w:b/>
                      <w:bCs/>
                    </w:rPr>
                    <w:t xml:space="preserve"> through Service Improvement.</w:t>
                  </w:r>
                </w:p>
              </w:tc>
            </w:tr>
          </w:tbl>
          <w:p w14:paraId="7D192F33" w14:textId="77777777" w:rsidR="005E3D34" w:rsidRPr="00AE2F9C" w:rsidRDefault="005E3D34" w:rsidP="005E3D34">
            <w:pPr>
              <w:rPr>
                <w:b/>
                <w:bCs/>
              </w:rPr>
            </w:pPr>
          </w:p>
          <w:p w14:paraId="33E7969C" w14:textId="4E26380F" w:rsidR="00764AC3" w:rsidRPr="006B017B" w:rsidRDefault="00243030" w:rsidP="006B017B">
            <w:pPr>
              <w:jc w:val="center"/>
            </w:pPr>
            <w:r w:rsidRPr="006B017B">
              <w:t>Dr</w:t>
            </w:r>
            <w:r w:rsidR="00B31386" w:rsidRPr="006B017B">
              <w:t>.</w:t>
            </w:r>
            <w:r w:rsidRPr="006B017B">
              <w:t xml:space="preserve"> Nandish Patel</w:t>
            </w:r>
            <w:r w:rsidR="006B017B" w:rsidRPr="006B017B">
              <w:t xml:space="preserve"> Ph.D., M.Sc., B.A.(Hons.), Cert. Ed. FHA</w:t>
            </w:r>
          </w:p>
          <w:p w14:paraId="2B417663" w14:textId="6E90E787" w:rsidR="006B017B" w:rsidRPr="006B017B" w:rsidRDefault="006B017B" w:rsidP="006B017B">
            <w:pPr>
              <w:jc w:val="center"/>
            </w:pPr>
            <w:r w:rsidRPr="006B017B">
              <w:t>Lecturer in Entrepreneurship</w:t>
            </w:r>
          </w:p>
          <w:p w14:paraId="073451AB" w14:textId="480F2AD1" w:rsidR="009D1972" w:rsidRPr="006B017B" w:rsidRDefault="009D1972" w:rsidP="00FC3B45">
            <w:pPr>
              <w:jc w:val="center"/>
            </w:pPr>
            <w:r w:rsidRPr="006B017B">
              <w:t xml:space="preserve">School of Business and Management </w:t>
            </w:r>
          </w:p>
          <w:p w14:paraId="6056BA64" w14:textId="62A24B6C" w:rsidR="009D1972" w:rsidRPr="006B017B" w:rsidRDefault="009D1972" w:rsidP="00FC3B45">
            <w:pPr>
              <w:jc w:val="center"/>
            </w:pPr>
            <w:r w:rsidRPr="006B017B">
              <w:t>University of Wales Trinity Saint David London</w:t>
            </w:r>
          </w:p>
          <w:p w14:paraId="047C54C8" w14:textId="516205ED" w:rsidR="00243030" w:rsidRPr="009D1972" w:rsidRDefault="008E2520" w:rsidP="00243030">
            <w:pPr>
              <w:jc w:val="center"/>
              <w:rPr>
                <w:rFonts w:eastAsia="Times New Roman"/>
                <w:lang w:val="it-IT" w:eastAsia="en-GB"/>
              </w:rPr>
            </w:pPr>
            <w:hyperlink r:id="rId19" w:history="1">
              <w:r w:rsidR="00243030" w:rsidRPr="00243030">
                <w:rPr>
                  <w:rStyle w:val="Hyperlink"/>
                  <w:rFonts w:eastAsia="Times New Roman"/>
                  <w:lang w:val="it-IT" w:eastAsia="en-GB"/>
                </w:rPr>
                <w:t>nandish.patel@uwtsd.ac.uk</w:t>
              </w:r>
            </w:hyperlink>
          </w:p>
          <w:p w14:paraId="532CB281" w14:textId="77777777" w:rsidR="00243030" w:rsidRPr="00243030" w:rsidRDefault="00243030" w:rsidP="00243030">
            <w:pPr>
              <w:jc w:val="center"/>
              <w:rPr>
                <w:rFonts w:eastAsia="Times New Roman"/>
                <w:lang w:val="it-IT" w:eastAsia="en-GB"/>
              </w:rPr>
            </w:pPr>
          </w:p>
          <w:p w14:paraId="7A506417" w14:textId="77777777" w:rsidR="00764AC3" w:rsidRPr="009D1972" w:rsidRDefault="00764AC3" w:rsidP="009D1972">
            <w:pPr>
              <w:rPr>
                <w:lang w:val="it-IT"/>
              </w:rPr>
            </w:pPr>
          </w:p>
          <w:p w14:paraId="17B1E511" w14:textId="650F66D3" w:rsidR="00764AC3" w:rsidRPr="009D1972" w:rsidRDefault="00764AC3" w:rsidP="009D1972">
            <w:pPr>
              <w:pStyle w:val="ListParagraph"/>
              <w:jc w:val="center"/>
              <w:rPr>
                <w:lang w:val="it-IT"/>
              </w:rPr>
            </w:pPr>
            <w:r w:rsidRPr="009D1972">
              <w:rPr>
                <w:lang w:val="it-IT"/>
              </w:rPr>
              <w:t>Mr. M TOBUN</w:t>
            </w:r>
          </w:p>
          <w:p w14:paraId="384D3EC5" w14:textId="1B4A2A7C" w:rsidR="009D1972" w:rsidRDefault="009D1972" w:rsidP="00764AC3">
            <w:pPr>
              <w:pStyle w:val="ListParagraph"/>
              <w:jc w:val="center"/>
            </w:pPr>
            <w:r w:rsidRPr="009D1972">
              <w:t>Research Student</w:t>
            </w:r>
            <w:r>
              <w:t xml:space="preserve">, </w:t>
            </w:r>
            <w:r w:rsidRPr="009D1972">
              <w:t>School of Business and Management</w:t>
            </w:r>
          </w:p>
          <w:p w14:paraId="074C8CED" w14:textId="0841AC3B" w:rsidR="009D1972" w:rsidRPr="009D1972" w:rsidRDefault="009D1972" w:rsidP="009D1972">
            <w:pPr>
              <w:jc w:val="center"/>
            </w:pPr>
            <w:r w:rsidRPr="009D1972">
              <w:t>University of Wales Trinity Saint David London</w:t>
            </w:r>
          </w:p>
          <w:p w14:paraId="33C9EDA4" w14:textId="0503D220" w:rsidR="00C54DD4" w:rsidRPr="009D1972" w:rsidRDefault="008E2520" w:rsidP="00764AC3">
            <w:pPr>
              <w:pStyle w:val="ListParagraph"/>
              <w:jc w:val="center"/>
            </w:pPr>
            <w:hyperlink r:id="rId20" w:history="1">
              <w:r w:rsidR="00243030" w:rsidRPr="009D1972">
                <w:rPr>
                  <w:rStyle w:val="Hyperlink"/>
                </w:rPr>
                <w:t>2020298@student.uwtsd.ac.uk</w:t>
              </w:r>
            </w:hyperlink>
          </w:p>
          <w:p w14:paraId="13960902" w14:textId="77777777" w:rsidR="00C54DD4" w:rsidRPr="009D1972" w:rsidRDefault="00C54DD4" w:rsidP="00243030">
            <w:pPr>
              <w:rPr>
                <w:color w:val="6C6A6A" w:themeColor="background2" w:themeShade="80"/>
              </w:rPr>
            </w:pPr>
          </w:p>
          <w:p w14:paraId="48442426" w14:textId="64AE739C" w:rsidR="00C54DD4" w:rsidRPr="009D1972" w:rsidRDefault="00C54DD4" w:rsidP="00970DD1">
            <w:pPr>
              <w:jc w:val="center"/>
              <w:rPr>
                <w:b/>
                <w:bCs/>
              </w:rPr>
            </w:pPr>
            <w:r w:rsidRPr="0086320C">
              <w:t>Managing In Complex Environments: Strategies, Insights, And Solutions</w:t>
            </w:r>
          </w:p>
        </w:tc>
      </w:tr>
    </w:tbl>
    <w:p w14:paraId="19C92C6B" w14:textId="0A69A004" w:rsidR="00C54DD4" w:rsidRPr="009D1972" w:rsidRDefault="00C54DD4" w:rsidP="00970DD1">
      <w:pPr>
        <w:jc w:val="center"/>
      </w:pPr>
      <w:r w:rsidRPr="009D1972">
        <w:t>(LCDB 7002</w:t>
      </w:r>
      <w:r w:rsidR="00EE0012">
        <w:t>)-MiCE</w:t>
      </w:r>
    </w:p>
    <w:p w14:paraId="55B9BEA4" w14:textId="77777777" w:rsidR="00C54DD4" w:rsidRPr="009D1972" w:rsidRDefault="00C54DD4" w:rsidP="00C54DD4">
      <w:pPr>
        <w:jc w:val="center"/>
        <w:rPr>
          <w:color w:val="6C6A6A" w:themeColor="background2" w:themeShade="80"/>
        </w:rPr>
      </w:pPr>
    </w:p>
    <w:p w14:paraId="42C07046" w14:textId="77777777" w:rsidR="00C54DD4" w:rsidRDefault="00C54DD4" w:rsidP="00C54DD4">
      <w:pPr>
        <w:pStyle w:val="ListParagraph"/>
        <w:jc w:val="center"/>
      </w:pPr>
    </w:p>
    <w:p w14:paraId="7A0626EB" w14:textId="77777777" w:rsidR="00DF530B" w:rsidRPr="009D1972" w:rsidRDefault="00DF530B" w:rsidP="00DF530B">
      <w:pPr>
        <w:jc w:val="center"/>
        <w:rPr>
          <w:i/>
          <w:iCs/>
        </w:rPr>
      </w:pPr>
      <w:r w:rsidRPr="009D1972">
        <w:t>September 2021</w:t>
      </w:r>
    </w:p>
    <w:p w14:paraId="754F3338" w14:textId="5FC383C7" w:rsidR="00C54DD4" w:rsidRDefault="00C54DD4" w:rsidP="00C54DD4">
      <w:pPr>
        <w:pStyle w:val="ListParagraph"/>
        <w:jc w:val="center"/>
      </w:pPr>
    </w:p>
    <w:p w14:paraId="3D114893" w14:textId="694310B1" w:rsidR="00C54DD4" w:rsidRDefault="003E2E20" w:rsidP="003E2E20">
      <w:pPr>
        <w:pStyle w:val="ListParagraph"/>
        <w:tabs>
          <w:tab w:val="left" w:pos="2557"/>
        </w:tabs>
      </w:pPr>
      <w:r>
        <w:tab/>
      </w:r>
    </w:p>
    <w:p w14:paraId="123A51AE" w14:textId="77777777" w:rsidR="00C54DD4" w:rsidRDefault="00C54DD4" w:rsidP="00C54DD4">
      <w:pPr>
        <w:pStyle w:val="ListParagraph"/>
        <w:jc w:val="center"/>
      </w:pPr>
    </w:p>
    <w:p w14:paraId="06C77226" w14:textId="77777777" w:rsidR="00C54DD4" w:rsidRDefault="00C54DD4" w:rsidP="00C54DD4">
      <w:pPr>
        <w:pStyle w:val="ListParagraph"/>
        <w:jc w:val="center"/>
      </w:pPr>
    </w:p>
    <w:p w14:paraId="4953682D" w14:textId="77777777" w:rsidR="00C54DD4" w:rsidRDefault="00C54DD4" w:rsidP="00C54DD4">
      <w:pPr>
        <w:pStyle w:val="ListParagraph"/>
        <w:jc w:val="center"/>
      </w:pPr>
    </w:p>
    <w:p w14:paraId="18462044" w14:textId="58176CC9" w:rsidR="00C54DD4" w:rsidRDefault="00C54DD4" w:rsidP="00C54DD4">
      <w:pPr>
        <w:pStyle w:val="ListParagraph"/>
        <w:jc w:val="center"/>
      </w:pPr>
    </w:p>
    <w:p w14:paraId="15B52D5E" w14:textId="629A3A86" w:rsidR="005E3D34" w:rsidRDefault="005E3D34" w:rsidP="00C54DD4">
      <w:pPr>
        <w:pStyle w:val="ListParagraph"/>
        <w:jc w:val="center"/>
      </w:pPr>
    </w:p>
    <w:p w14:paraId="51C41C8B" w14:textId="6B87CF9E" w:rsidR="005E3D34" w:rsidRDefault="005E3D34" w:rsidP="00C54DD4">
      <w:pPr>
        <w:pStyle w:val="ListParagraph"/>
        <w:jc w:val="center"/>
      </w:pPr>
    </w:p>
    <w:p w14:paraId="5434D968" w14:textId="77777777" w:rsidR="005E3D34" w:rsidRDefault="005E3D34" w:rsidP="00C54DD4">
      <w:pPr>
        <w:pStyle w:val="ListParagraph"/>
        <w:jc w:val="center"/>
      </w:pPr>
    </w:p>
    <w:p w14:paraId="44B8EF8A" w14:textId="4E613AE0" w:rsidR="00C54DD4" w:rsidRDefault="00C54DD4" w:rsidP="00764AC3">
      <w:pPr>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67421979" w14:textId="5B5B7E29" w:rsidR="00764AC3" w:rsidRDefault="00764AC3" w:rsidP="00764AC3">
      <w:pPr>
        <w:jc w:val="center"/>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764AC3">
        <w:rPr>
          <w:noProof/>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mc:AlternateContent>
          <mc:Choice Requires="wpg">
            <w:drawing>
              <wp:anchor distT="91440" distB="91440" distL="182880" distR="182880" simplePos="0" relativeHeight="251661312" behindDoc="0" locked="0" layoutInCell="1" allowOverlap="1" wp14:anchorId="32A14B7A" wp14:editId="778F120E">
                <wp:simplePos x="0" y="0"/>
                <wp:positionH relativeFrom="margin">
                  <wp:align>left</wp:align>
                </wp:positionH>
                <wp:positionV relativeFrom="margin">
                  <wp:posOffset>5514340</wp:posOffset>
                </wp:positionV>
                <wp:extent cx="4213860" cy="2066290"/>
                <wp:effectExtent l="0" t="0" r="0" b="10160"/>
                <wp:wrapSquare wrapText="bothSides"/>
                <wp:docPr id="77" name="Group 77"/>
                <wp:cNvGraphicFramePr/>
                <a:graphic xmlns:a="http://schemas.openxmlformats.org/drawingml/2006/main">
                  <a:graphicData uri="http://schemas.microsoft.com/office/word/2010/wordprocessingGroup">
                    <wpg:wgp>
                      <wpg:cNvGrpSpPr/>
                      <wpg:grpSpPr>
                        <a:xfrm>
                          <a:off x="0" y="0"/>
                          <a:ext cx="4213860" cy="2066290"/>
                          <a:chOff x="0" y="19013"/>
                          <a:chExt cx="3798451" cy="2146149"/>
                        </a:xfrm>
                      </wpg:grpSpPr>
                      <wpg:grpSp>
                        <wpg:cNvPr id="79" name="Group 3"/>
                        <wpg:cNvGrpSpPr>
                          <a:grpSpLocks noChangeAspect="1"/>
                        </wpg:cNvGrpSpPr>
                        <wpg:grpSpPr>
                          <a:xfrm>
                            <a:off x="2028825" y="304800"/>
                            <a:ext cx="1769626" cy="1842672"/>
                            <a:chOff x="-7127" y="0"/>
                            <a:chExt cx="1332690" cy="1370013"/>
                          </a:xfrm>
                        </wpg:grpSpPr>
                        <wps:wsp>
                          <wps:cNvPr id="80" name="Freeform 80"/>
                          <wps:cNvSpPr>
                            <a:spLocks/>
                          </wps:cNvSpPr>
                          <wps:spPr bwMode="auto">
                            <a:xfrm>
                              <a:off x="461962" y="0"/>
                              <a:ext cx="863600" cy="865188"/>
                            </a:xfrm>
                            <a:custGeom>
                              <a:avLst/>
                              <a:gdLst>
                                <a:gd name="T0" fmla="*/ 0 w 544"/>
                                <a:gd name="T1" fmla="*/ 545 h 545"/>
                                <a:gd name="T2" fmla="*/ 0 w 544"/>
                                <a:gd name="T3" fmla="*/ 545 h 545"/>
                                <a:gd name="T4" fmla="*/ 540 w 544"/>
                                <a:gd name="T5" fmla="*/ 0 h 545"/>
                                <a:gd name="T6" fmla="*/ 544 w 544"/>
                                <a:gd name="T7" fmla="*/ 5 h 545"/>
                                <a:gd name="T8" fmla="*/ 0 w 544"/>
                                <a:gd name="T9" fmla="*/ 545 h 545"/>
                              </a:gdLst>
                              <a:ahLst/>
                              <a:cxnLst>
                                <a:cxn ang="0">
                                  <a:pos x="T0" y="T1"/>
                                </a:cxn>
                                <a:cxn ang="0">
                                  <a:pos x="T2" y="T3"/>
                                </a:cxn>
                                <a:cxn ang="0">
                                  <a:pos x="T4" y="T5"/>
                                </a:cxn>
                                <a:cxn ang="0">
                                  <a:pos x="T6" y="T7"/>
                                </a:cxn>
                                <a:cxn ang="0">
                                  <a:pos x="T8" y="T9"/>
                                </a:cxn>
                              </a:cxnLst>
                              <a:rect l="0" t="0" r="r" b="b"/>
                              <a:pathLst>
                                <a:path w="544" h="545">
                                  <a:moveTo>
                                    <a:pt x="0" y="545"/>
                                  </a:moveTo>
                                  <a:lnTo>
                                    <a:pt x="0" y="545"/>
                                  </a:lnTo>
                                  <a:lnTo>
                                    <a:pt x="540" y="0"/>
                                  </a:lnTo>
                                  <a:lnTo>
                                    <a:pt x="544" y="5"/>
                                  </a:lnTo>
                                  <a:lnTo>
                                    <a:pt x="0" y="545"/>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1" name="Freeform 81"/>
                          <wps:cNvSpPr>
                            <a:spLocks/>
                          </wps:cNvSpPr>
                          <wps:spPr bwMode="auto">
                            <a:xfrm>
                              <a:off x="241300" y="73025"/>
                              <a:ext cx="1084263" cy="1077913"/>
                            </a:xfrm>
                            <a:custGeom>
                              <a:avLst/>
                              <a:gdLst>
                                <a:gd name="T0" fmla="*/ 0 w 683"/>
                                <a:gd name="T1" fmla="*/ 679 h 679"/>
                                <a:gd name="T2" fmla="*/ 0 w 683"/>
                                <a:gd name="T3" fmla="*/ 679 h 679"/>
                                <a:gd name="T4" fmla="*/ 679 w 683"/>
                                <a:gd name="T5" fmla="*/ 0 h 679"/>
                                <a:gd name="T6" fmla="*/ 683 w 683"/>
                                <a:gd name="T7" fmla="*/ 0 h 679"/>
                                <a:gd name="T8" fmla="*/ 0 w 683"/>
                                <a:gd name="T9" fmla="*/ 679 h 679"/>
                              </a:gdLst>
                              <a:ahLst/>
                              <a:cxnLst>
                                <a:cxn ang="0">
                                  <a:pos x="T0" y="T1"/>
                                </a:cxn>
                                <a:cxn ang="0">
                                  <a:pos x="T2" y="T3"/>
                                </a:cxn>
                                <a:cxn ang="0">
                                  <a:pos x="T4" y="T5"/>
                                </a:cxn>
                                <a:cxn ang="0">
                                  <a:pos x="T6" y="T7"/>
                                </a:cxn>
                                <a:cxn ang="0">
                                  <a:pos x="T8" y="T9"/>
                                </a:cxn>
                              </a:cxnLst>
                              <a:rect l="0" t="0" r="r" b="b"/>
                              <a:pathLst>
                                <a:path w="683" h="679">
                                  <a:moveTo>
                                    <a:pt x="0" y="679"/>
                                  </a:moveTo>
                                  <a:lnTo>
                                    <a:pt x="0" y="679"/>
                                  </a:lnTo>
                                  <a:lnTo>
                                    <a:pt x="679" y="0"/>
                                  </a:lnTo>
                                  <a:lnTo>
                                    <a:pt x="683" y="0"/>
                                  </a:lnTo>
                                  <a:lnTo>
                                    <a:pt x="0" y="679"/>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2" name="Freeform 82"/>
                          <wps:cNvSpPr>
                            <a:spLocks/>
                          </wps:cNvSpPr>
                          <wps:spPr bwMode="auto">
                            <a:xfrm>
                              <a:off x="257175" y="36512"/>
                              <a:ext cx="1068388" cy="1062038"/>
                            </a:xfrm>
                            <a:custGeom>
                              <a:avLst/>
                              <a:gdLst>
                                <a:gd name="T0" fmla="*/ 4 w 673"/>
                                <a:gd name="T1" fmla="*/ 669 h 669"/>
                                <a:gd name="T2" fmla="*/ 0 w 673"/>
                                <a:gd name="T3" fmla="*/ 669 h 669"/>
                                <a:gd name="T4" fmla="*/ 669 w 673"/>
                                <a:gd name="T5" fmla="*/ 0 h 669"/>
                                <a:gd name="T6" fmla="*/ 673 w 673"/>
                                <a:gd name="T7" fmla="*/ 0 h 669"/>
                                <a:gd name="T8" fmla="*/ 4 w 673"/>
                                <a:gd name="T9" fmla="*/ 669 h 669"/>
                              </a:gdLst>
                              <a:ahLst/>
                              <a:cxnLst>
                                <a:cxn ang="0">
                                  <a:pos x="T0" y="T1"/>
                                </a:cxn>
                                <a:cxn ang="0">
                                  <a:pos x="T2" y="T3"/>
                                </a:cxn>
                                <a:cxn ang="0">
                                  <a:pos x="T4" y="T5"/>
                                </a:cxn>
                                <a:cxn ang="0">
                                  <a:pos x="T6" y="T7"/>
                                </a:cxn>
                                <a:cxn ang="0">
                                  <a:pos x="T8" y="T9"/>
                                </a:cxn>
                              </a:cxnLst>
                              <a:rect l="0" t="0" r="r" b="b"/>
                              <a:pathLst>
                                <a:path w="673" h="669">
                                  <a:moveTo>
                                    <a:pt x="4" y="669"/>
                                  </a:moveTo>
                                  <a:lnTo>
                                    <a:pt x="0" y="669"/>
                                  </a:lnTo>
                                  <a:lnTo>
                                    <a:pt x="669" y="0"/>
                                  </a:lnTo>
                                  <a:lnTo>
                                    <a:pt x="673" y="0"/>
                                  </a:lnTo>
                                  <a:lnTo>
                                    <a:pt x="4" y="669"/>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3" name="Freeform 83"/>
                          <wps:cNvSpPr>
                            <a:spLocks/>
                          </wps:cNvSpPr>
                          <wps:spPr bwMode="auto">
                            <a:xfrm>
                              <a:off x="373062" y="153987"/>
                              <a:ext cx="952500" cy="952500"/>
                            </a:xfrm>
                            <a:custGeom>
                              <a:avLst/>
                              <a:gdLst>
                                <a:gd name="T0" fmla="*/ 5 w 600"/>
                                <a:gd name="T1" fmla="*/ 600 h 600"/>
                                <a:gd name="T2" fmla="*/ 0 w 600"/>
                                <a:gd name="T3" fmla="*/ 595 h 600"/>
                                <a:gd name="T4" fmla="*/ 596 w 600"/>
                                <a:gd name="T5" fmla="*/ 0 h 600"/>
                                <a:gd name="T6" fmla="*/ 600 w 600"/>
                                <a:gd name="T7" fmla="*/ 5 h 600"/>
                                <a:gd name="T8" fmla="*/ 5 w 600"/>
                                <a:gd name="T9" fmla="*/ 600 h 600"/>
                              </a:gdLst>
                              <a:ahLst/>
                              <a:cxnLst>
                                <a:cxn ang="0">
                                  <a:pos x="T0" y="T1"/>
                                </a:cxn>
                                <a:cxn ang="0">
                                  <a:pos x="T2" y="T3"/>
                                </a:cxn>
                                <a:cxn ang="0">
                                  <a:pos x="T4" y="T5"/>
                                </a:cxn>
                                <a:cxn ang="0">
                                  <a:pos x="T6" y="T7"/>
                                </a:cxn>
                                <a:cxn ang="0">
                                  <a:pos x="T8" y="T9"/>
                                </a:cxn>
                              </a:cxnLst>
                              <a:rect l="0" t="0" r="r" b="b"/>
                              <a:pathLst>
                                <a:path w="600" h="600">
                                  <a:moveTo>
                                    <a:pt x="5" y="600"/>
                                  </a:moveTo>
                                  <a:lnTo>
                                    <a:pt x="0" y="595"/>
                                  </a:lnTo>
                                  <a:lnTo>
                                    <a:pt x="596" y="0"/>
                                  </a:lnTo>
                                  <a:lnTo>
                                    <a:pt x="600" y="5"/>
                                  </a:lnTo>
                                  <a:lnTo>
                                    <a:pt x="5" y="60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4" name="Freeform 84"/>
                          <wps:cNvSpPr>
                            <a:spLocks/>
                          </wps:cNvSpPr>
                          <wps:spPr bwMode="auto">
                            <a:xfrm>
                              <a:off x="-7127" y="50800"/>
                              <a:ext cx="1325564" cy="1319213"/>
                            </a:xfrm>
                            <a:custGeom>
                              <a:avLst/>
                              <a:gdLst>
                                <a:gd name="T0" fmla="*/ 5 w 835"/>
                                <a:gd name="T1" fmla="*/ 831 h 831"/>
                                <a:gd name="T2" fmla="*/ 0 w 835"/>
                                <a:gd name="T3" fmla="*/ 831 h 831"/>
                                <a:gd name="T4" fmla="*/ 831 w 835"/>
                                <a:gd name="T5" fmla="*/ 0 h 831"/>
                                <a:gd name="T6" fmla="*/ 835 w 835"/>
                                <a:gd name="T7" fmla="*/ 0 h 831"/>
                                <a:gd name="T8" fmla="*/ 5 w 835"/>
                                <a:gd name="T9" fmla="*/ 831 h 831"/>
                              </a:gdLst>
                              <a:ahLst/>
                              <a:cxnLst>
                                <a:cxn ang="0">
                                  <a:pos x="T0" y="T1"/>
                                </a:cxn>
                                <a:cxn ang="0">
                                  <a:pos x="T2" y="T3"/>
                                </a:cxn>
                                <a:cxn ang="0">
                                  <a:pos x="T4" y="T5"/>
                                </a:cxn>
                                <a:cxn ang="0">
                                  <a:pos x="T6" y="T7"/>
                                </a:cxn>
                                <a:cxn ang="0">
                                  <a:pos x="T8" y="T9"/>
                                </a:cxn>
                              </a:cxnLst>
                              <a:rect l="0" t="0" r="r" b="b"/>
                              <a:pathLst>
                                <a:path w="835" h="831">
                                  <a:moveTo>
                                    <a:pt x="5" y="831"/>
                                  </a:moveTo>
                                  <a:lnTo>
                                    <a:pt x="0" y="831"/>
                                  </a:lnTo>
                                  <a:lnTo>
                                    <a:pt x="831" y="0"/>
                                  </a:lnTo>
                                  <a:lnTo>
                                    <a:pt x="835" y="0"/>
                                  </a:lnTo>
                                  <a:lnTo>
                                    <a:pt x="5" y="83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g:grpSp>
                      <wps:wsp>
                        <wps:cNvPr id="85" name="Text Box 85"/>
                        <wps:cNvSpPr txBox="1"/>
                        <wps:spPr>
                          <a:xfrm>
                            <a:off x="0" y="19013"/>
                            <a:ext cx="2759216" cy="214614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D0E450" w14:textId="7EB0D4E0" w:rsidR="00764AC3" w:rsidRDefault="00764AC3">
                              <w:pPr>
                                <w:rPr>
                                  <w:caps/>
                                  <w:color w:val="9E9E9E" w:themeColor="text2" w:themeTint="99"/>
                                  <w:sz w:val="28"/>
                                </w:rPr>
                              </w:pPr>
                              <w:r>
                                <w:rPr>
                                  <w:noProof/>
                                </w:rPr>
                                <w:drawing>
                                  <wp:inline distT="0" distB="0" distL="0" distR="0" wp14:anchorId="60E397F9" wp14:editId="1117DBE4">
                                    <wp:extent cx="2941320" cy="1484243"/>
                                    <wp:effectExtent l="0" t="0" r="0" b="190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002422" cy="1515076"/>
                                            </a:xfrm>
                                            <a:prstGeom prst="rect">
                                              <a:avLst/>
                                            </a:prstGeom>
                                          </pic:spPr>
                                        </pic:pic>
                                      </a:graphicData>
                                    </a:graphic>
                                  </wp:inline>
                                </w:drawing>
                              </w:r>
                            </w:p>
                            <w:p w14:paraId="70D3AB80" w14:textId="0FA224B8" w:rsidR="00764AC3" w:rsidRDefault="00764AC3">
                              <w:pPr>
                                <w:ind w:left="360"/>
                                <w:rPr>
                                  <w:color w:val="3B4455" w:themeColor="accent1"/>
                                  <w:sz w:val="18"/>
                                  <w:szCs w:val="1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2A14B7A" id="Group 77" o:spid="_x0000_s1031" style="position:absolute;left:0;text-align:left;margin-left:0;margin-top:434.2pt;width:331.8pt;height:162.7pt;z-index:251661312;mso-wrap-distance-left:14.4pt;mso-wrap-distance-top:7.2pt;mso-wrap-distance-right:14.4pt;mso-wrap-distance-bottom:7.2pt;mso-position-horizontal:left;mso-position-horizontal-relative:margin;mso-position-vertical-relative:margin;mso-width-relative:margin;mso-height-relative:margin" coordorigin=",190" coordsize="37984,214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">
                <v:group id="Group 3" o:spid="_x0000_s1032" style="position:absolute;left:20288;top:3048;width:17696;height:18426" coordorigin="-71" coordsize="13326,13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">
                  <o:lock v:ext="edit" aspectratio="t"/>
                  <v:shape id="Freeform 80" o:spid="_x0000_s1033" style="position:absolute;left:4619;width:8636;height:8651;visibility:visible;mso-wrap-style:square;v-text-anchor:top" coordsize="544,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" path="m,545r,l540,r4,5l,545xe" fillcolor="#9e9e9e [1951]" stroked="f">
                    <v:path arrowok="t" o:connecttype="custom" o:connectlocs="0,865188;0,865188;857250,0;863600,7938;0,865188" o:connectangles="0,0,0,0,0"/>
                  </v:shape>
                  <v:shape id="Freeform 81" o:spid="_x0000_s1034" style="position:absolute;left:2413;top:730;width:10842;height:10779;visibility:visible;mso-wrap-style:square;v-text-anchor:top" coordsize="683,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" path="m,679r,l679,r4,l,679xe" fillcolor="#9e9e9e [1951]" stroked="f">
                    <v:path arrowok="t" o:connecttype="custom" o:connectlocs="0,1077913;0,1077913;1077913,0;1084263,0;0,1077913" o:connectangles="0,0,0,0,0"/>
                  </v:shape>
                  <v:shape id="Freeform 82" o:spid="_x0000_s1035" style="position:absolute;left:2571;top:365;width:10684;height:10620;visibility:visible;mso-wrap-style:square;v-text-anchor:top" coordsize="673,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" path="m4,669r-4,l669,r4,l4,669xe" fillcolor="#9e9e9e [1951]" stroked="f">
                    <v:path arrowok="t" o:connecttype="custom" o:connectlocs="6350,1062038;0,1062038;1062038,0;1068388,0;6350,1062038" o:connectangles="0,0,0,0,0"/>
                  </v:shape>
                  <v:shape id="Freeform 83" o:spid="_x0000_s1036" style="position:absolute;left:3730;top:1539;width:9525;height:9525;visibility:visible;mso-wrap-style:square;v-text-anchor:top" coordsize="600,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" path="m5,600l,595,596,r4,5l5,600xe" fillcolor="#9e9e9e [1951]" stroked="f">
                    <v:path arrowok="t" o:connecttype="custom" o:connectlocs="7938,952500;0,944563;946150,0;952500,7938;7938,952500" o:connectangles="0,0,0,0,0"/>
                  </v:shape>
                  <v:shape id="Freeform 84" o:spid="_x0000_s1037" style="position:absolute;left:-71;top:508;width:13255;height:13192;visibility:visible;mso-wrap-style:square;v-text-anchor:top" coordsize="835,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" path="m5,831r-5,l831,r4,l5,831xe" fillcolor="#9e9e9e [1951]" stroked="f">
                    <v:path arrowok="t" o:connecttype="custom" o:connectlocs="7938,1319213;0,1319213;1319214,0;1325564,0;7938,1319213" o:connectangles="0,0,0,0,0"/>
                  </v:shape>
                </v:group>
                <v:shape id="Text Box 85" o:spid="_x0000_s1038" type="#_x0000_t202" style="position:absolute;top:190;width:27592;height:214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" filled="f" stroked="f" strokeweight=".5pt">
                  <v:textbox inset="0,0,0,0">
                    <w:txbxContent>
                      <w:p w14:paraId="28D0E450" w14:textId="7EB0D4E0" w:rsidR="00764AC3" w:rsidRDefault="00764AC3">
                        <w:pPr>
                          <w:rPr>
                            <w:caps/>
                            <w:color w:val="9E9E9E" w:themeColor="text2" w:themeTint="99"/>
                            <w:sz w:val="28"/>
                          </w:rPr>
                        </w:pPr>
                        <w:r>
                          <w:rPr>
                            <w:noProof/>
                          </w:rPr>
                          <w:drawing>
                            <wp:inline distT="0" distB="0" distL="0" distR="0" wp14:anchorId="60E397F9" wp14:editId="1117DBE4">
                              <wp:extent cx="2941320" cy="1484243"/>
                              <wp:effectExtent l="0" t="0" r="0" b="190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002422" cy="1515076"/>
                                      </a:xfrm>
                                      <a:prstGeom prst="rect">
                                        <a:avLst/>
                                      </a:prstGeom>
                                    </pic:spPr>
                                  </pic:pic>
                                </a:graphicData>
                              </a:graphic>
                            </wp:inline>
                          </w:drawing>
                        </w:r>
                      </w:p>
                      <w:p w14:paraId="70D3AB80" w14:textId="0FA224B8" w:rsidR="00764AC3" w:rsidRDefault="00764AC3">
                        <w:pPr>
                          <w:ind w:left="360"/>
                          <w:rPr>
                            <w:color w:val="3B4455" w:themeColor="accent1"/>
                            <w:sz w:val="18"/>
                            <w:szCs w:val="18"/>
                          </w:rPr>
                        </w:pPr>
                      </w:p>
                    </w:txbxContent>
                  </v:textbox>
                </v:shape>
                <w10:wrap type="square" anchorx="margin" anchory="margin"/>
              </v:group>
            </w:pict>
          </mc:Fallback>
        </mc:AlternateContent>
      </w:r>
      <w:r w:rsidRPr="00764AC3">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p>
    <w:p w14:paraId="1096438D" w14:textId="77777777" w:rsidR="00764AC3" w:rsidRPr="00764AC3" w:rsidRDefault="00764AC3" w:rsidP="00764AC3">
      <w:pPr>
        <w:pStyle w:val="Quote"/>
        <w:ind w:left="5760"/>
        <w:jc w:val="right"/>
        <w:rPr>
          <w:rFonts w:cstheme="minorHAnsi"/>
          <w:b w:val="0"/>
          <w:bCs/>
          <w:sz w:val="24"/>
          <w:szCs w:val="24"/>
        </w:rPr>
      </w:pPr>
      <w:r w:rsidRPr="00764AC3">
        <w:rPr>
          <w:rFonts w:cstheme="minorHAnsi"/>
          <w:bCs/>
          <w:sz w:val="24"/>
          <w:szCs w:val="24"/>
        </w:rPr>
        <w:t>UNIVERSITY OF WALES TRINITY SAINT DAVID LONDON</w:t>
      </w:r>
    </w:p>
    <w:p w14:paraId="6FAA2E18" w14:textId="77777777" w:rsidR="00764AC3" w:rsidRPr="00764AC3" w:rsidRDefault="00764AC3" w:rsidP="00764AC3">
      <w:pPr>
        <w:pStyle w:val="Quote"/>
        <w:ind w:left="5760"/>
        <w:jc w:val="right"/>
        <w:rPr>
          <w:rFonts w:cstheme="minorHAnsi"/>
          <w:sz w:val="24"/>
          <w:szCs w:val="24"/>
        </w:rPr>
      </w:pPr>
      <w:r w:rsidRPr="00764AC3">
        <w:rPr>
          <w:rFonts w:cstheme="minorHAnsi"/>
          <w:sz w:val="24"/>
          <w:szCs w:val="24"/>
        </w:rPr>
        <w:t>SCHOOL OF BUSINESS</w:t>
      </w:r>
    </w:p>
    <w:p w14:paraId="6EB73F8F" w14:textId="77777777" w:rsidR="00764AC3" w:rsidRPr="00764AC3" w:rsidRDefault="00764AC3" w:rsidP="00764AC3">
      <w:pPr>
        <w:pStyle w:val="Quote"/>
        <w:ind w:left="5760"/>
        <w:jc w:val="right"/>
        <w:rPr>
          <w:rFonts w:cstheme="minorHAnsi"/>
          <w:sz w:val="24"/>
          <w:szCs w:val="24"/>
        </w:rPr>
      </w:pPr>
      <w:r w:rsidRPr="00764AC3">
        <w:rPr>
          <w:rFonts w:cstheme="minorHAnsi"/>
          <w:sz w:val="24"/>
          <w:szCs w:val="24"/>
        </w:rPr>
        <w:t>FACULTY OF BUSINESS AND MANAGEMENT</w:t>
      </w:r>
    </w:p>
    <w:p w14:paraId="1A3EF7C7" w14:textId="11AF1F23" w:rsidR="00764AC3" w:rsidRDefault="00FA4A9F" w:rsidP="00FA4A9F">
      <w:pPr>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1A20F1">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Tel :+44 (0)</w:t>
      </w:r>
      <w:r w:rsidR="009E4FDB">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207</w:t>
      </w:r>
      <w:r w:rsidR="003C3768">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127 7400</w:t>
      </w:r>
    </w:p>
    <w:p w14:paraId="6443B2DF" w14:textId="56E4DFB9" w:rsidR="003C3768" w:rsidRPr="00764AC3" w:rsidRDefault="003C3768" w:rsidP="003C3768">
      <w:pPr>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FA4A9F">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Email: </w:t>
      </w:r>
      <w:r w:rsidR="00675C93">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sbs</w:t>
      </w:r>
      <w:r>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@uwtsd.ac.uk</w:t>
      </w:r>
    </w:p>
    <w:p w14:paraId="2B000D69" w14:textId="3C0F4864" w:rsidR="00764AC3" w:rsidRPr="00764AC3" w:rsidRDefault="00764AC3" w:rsidP="00764AC3">
      <w:pPr>
        <w:jc w:val="right"/>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D3CD721" w14:textId="1F23EE70" w:rsidR="00C3569F" w:rsidRPr="00B9759C" w:rsidRDefault="00C3569F" w:rsidP="002E11D9">
      <w:pPr>
        <w:sectPr w:rsidR="00C3569F" w:rsidRPr="00B9759C" w:rsidSect="003C3768">
          <w:pgSz w:w="12240" w:h="15840" w:code="1"/>
          <w:pgMar w:top="1134" w:right="616" w:bottom="720" w:left="1134" w:header="289" w:footer="0" w:gutter="0"/>
          <w:cols w:space="708"/>
          <w:docGrid w:linePitch="360"/>
        </w:sectPr>
      </w:pPr>
    </w:p>
    <w:p w14:paraId="020B7AD8" w14:textId="77777777" w:rsidR="00E5326E" w:rsidRDefault="00E5326E">
      <w:pPr>
        <w:rPr>
          <w:i/>
          <w:iCs/>
        </w:rPr>
      </w:pPr>
    </w:p>
    <w:tbl>
      <w:tblPr>
        <w:tblStyle w:val="PlainTable5"/>
        <w:tblW w:w="0" w:type="auto"/>
        <w:tblLook w:val="04A0" w:firstRow="1" w:lastRow="0" w:firstColumn="1" w:lastColumn="0" w:noHBand="0" w:noVBand="1"/>
      </w:tblPr>
      <w:tblGrid>
        <w:gridCol w:w="10763"/>
      </w:tblGrid>
      <w:tr w:rsidR="00E5326E" w14:paraId="4530CC54" w14:textId="77777777" w:rsidTr="00221A2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0763" w:type="dxa"/>
          </w:tcPr>
          <w:p w14:paraId="0D746419" w14:textId="77777777" w:rsidR="00E5326E" w:rsidRPr="002E11D9" w:rsidRDefault="00E5326E" w:rsidP="00221A26">
            <w:pPr>
              <w:pStyle w:val="NoSpacing"/>
              <w:framePr w:hSpace="180" w:wrap="around" w:vAnchor="text" w:hAnchor="margin" w:y="305"/>
              <w:jc w:val="center"/>
              <w:rPr>
                <w:sz w:val="24"/>
                <w:szCs w:val="24"/>
              </w:rPr>
            </w:pPr>
            <w:r w:rsidRPr="002E11D9">
              <w:rPr>
                <w:sz w:val="24"/>
                <w:szCs w:val="24"/>
              </w:rPr>
              <w:t xml:space="preserve">Executive </w:t>
            </w:r>
            <w:r w:rsidRPr="002E11D9">
              <w:rPr>
                <w:i w:val="0"/>
                <w:iCs w:val="0"/>
                <w:sz w:val="24"/>
                <w:szCs w:val="24"/>
              </w:rPr>
              <w:t>Summary</w:t>
            </w:r>
          </w:p>
        </w:tc>
      </w:tr>
    </w:tbl>
    <w:p w14:paraId="76F0E200" w14:textId="77777777" w:rsidR="00E5326E" w:rsidRDefault="00E5326E" w:rsidP="00E5326E">
      <w:pPr>
        <w:spacing w:line="480" w:lineRule="auto"/>
      </w:pPr>
    </w:p>
    <w:p w14:paraId="6A01FF6D" w14:textId="2EAA0D0C" w:rsidR="002947CB" w:rsidRDefault="00E5326E" w:rsidP="00E5326E">
      <w:pPr>
        <w:spacing w:line="480" w:lineRule="auto"/>
      </w:pPr>
      <w:r>
        <w:t>This business report is written to the company's CEO on problems affecting its</w:t>
      </w:r>
      <w:r w:rsidR="002947CB">
        <w:t xml:space="preserve"> internal</w:t>
      </w:r>
      <w:r>
        <w:t xml:space="preserve"> workforce management</w:t>
      </w:r>
      <w:r w:rsidR="00C52DA2">
        <w:t xml:space="preserve"> on the subject topic of </w:t>
      </w:r>
      <w:r>
        <w:t>employee job satisfaction and engagement</w:t>
      </w:r>
      <w:r w:rsidR="002947CB">
        <w:t xml:space="preserve">. </w:t>
      </w:r>
    </w:p>
    <w:p w14:paraId="4A095807" w14:textId="2CDCD37C" w:rsidR="00E5326E" w:rsidRDefault="002947CB" w:rsidP="00E5326E">
      <w:pPr>
        <w:spacing w:line="480" w:lineRule="auto"/>
        <w:rPr>
          <w:color w:val="auto"/>
        </w:rPr>
      </w:pPr>
      <w:r>
        <w:rPr>
          <w:color w:val="auto"/>
        </w:rPr>
        <w:t xml:space="preserve"> </w:t>
      </w:r>
      <w:r w:rsidR="00C52DA2">
        <w:rPr>
          <w:color w:val="auto"/>
        </w:rPr>
        <w:t>It addresses key</w:t>
      </w:r>
      <w:r w:rsidR="00E5326E">
        <w:rPr>
          <w:color w:val="auto"/>
        </w:rPr>
        <w:t xml:space="preserve"> c</w:t>
      </w:r>
      <w:r>
        <w:rPr>
          <w:color w:val="auto"/>
        </w:rPr>
        <w:t xml:space="preserve">ontemporary issue </w:t>
      </w:r>
      <w:r w:rsidR="00E5326E">
        <w:rPr>
          <w:color w:val="auto"/>
        </w:rPr>
        <w:t>within</w:t>
      </w:r>
      <w:r>
        <w:rPr>
          <w:color w:val="auto"/>
        </w:rPr>
        <w:t xml:space="preserve"> the field of</w:t>
      </w:r>
      <w:r w:rsidR="00E5326E">
        <w:rPr>
          <w:color w:val="auto"/>
        </w:rPr>
        <w:t xml:space="preserve"> </w:t>
      </w:r>
      <w:r w:rsidR="00E5326E" w:rsidRPr="00AA1FCB">
        <w:rPr>
          <w:color w:val="auto"/>
        </w:rPr>
        <w:t>people management</w:t>
      </w:r>
      <w:r>
        <w:rPr>
          <w:color w:val="auto"/>
        </w:rPr>
        <w:t>, s</w:t>
      </w:r>
      <w:r w:rsidR="00C52DA2">
        <w:rPr>
          <w:color w:val="auto"/>
        </w:rPr>
        <w:t xml:space="preserve">pecifically in the area of </w:t>
      </w:r>
      <w:r>
        <w:rPr>
          <w:color w:val="auto"/>
        </w:rPr>
        <w:t>physical</w:t>
      </w:r>
      <w:r w:rsidR="00E5326E">
        <w:rPr>
          <w:color w:val="auto"/>
        </w:rPr>
        <w:t xml:space="preserve"> work environment, psychological work environment, skills training, recognition, and award. </w:t>
      </w:r>
    </w:p>
    <w:p w14:paraId="45543A8A" w14:textId="4DC09993" w:rsidR="002947CB" w:rsidRPr="002947CB" w:rsidRDefault="002947CB" w:rsidP="00E5326E">
      <w:pPr>
        <w:spacing w:line="480" w:lineRule="auto"/>
        <w:rPr>
          <w:color w:val="auto"/>
        </w:rPr>
      </w:pPr>
      <w:r>
        <w:rPr>
          <w:color w:val="auto"/>
        </w:rPr>
        <w:t xml:space="preserve">According to Taylor (2011), “An engaged employee is aware of business context and works with colleagues to improve performance within the job for the </w:t>
      </w:r>
      <w:r w:rsidR="003800DB">
        <w:rPr>
          <w:color w:val="auto"/>
        </w:rPr>
        <w:t>organization's benefit</w:t>
      </w:r>
      <w:r>
        <w:rPr>
          <w:color w:val="auto"/>
        </w:rPr>
        <w:t>. The organization must work to develop and nurture engagement.”</w:t>
      </w:r>
      <w:r w:rsidR="00040D21">
        <w:rPr>
          <w:color w:val="auto"/>
        </w:rPr>
        <w:t xml:space="preserve"> (p.182)</w:t>
      </w:r>
    </w:p>
    <w:p w14:paraId="50C6F96A" w14:textId="4DBAE50A" w:rsidR="002947CB" w:rsidRDefault="00E5326E" w:rsidP="00E5326E">
      <w:pPr>
        <w:spacing w:line="480" w:lineRule="auto"/>
      </w:pPr>
      <w:r>
        <w:t>This report combines relevant</w:t>
      </w:r>
      <w:r w:rsidR="002947CB">
        <w:t xml:space="preserve"> historical</w:t>
      </w:r>
      <w:r>
        <w:t xml:space="preserve"> information</w:t>
      </w:r>
      <w:r w:rsidR="001450D1">
        <w:t xml:space="preserve"> and meta-analysis</w:t>
      </w:r>
      <w:r w:rsidR="002947CB">
        <w:t xml:space="preserve"> findings</w:t>
      </w:r>
      <w:r w:rsidR="001450D1">
        <w:t xml:space="preserve"> on employee job satisfaction and employee engagement</w:t>
      </w:r>
      <w:r w:rsidR="002947CB">
        <w:t>.</w:t>
      </w:r>
    </w:p>
    <w:p w14:paraId="77A4D4FB" w14:textId="14C31712" w:rsidR="00E5326E" w:rsidRPr="00524138" w:rsidRDefault="002947CB" w:rsidP="00E36407">
      <w:pPr>
        <w:spacing w:line="480" w:lineRule="auto"/>
      </w:pPr>
      <w:r>
        <w:t>An</w:t>
      </w:r>
      <w:r w:rsidR="001450D1">
        <w:t xml:space="preserve"> interview with the company director</w:t>
      </w:r>
      <w:r>
        <w:t xml:space="preserve"> has been conducted </w:t>
      </w:r>
      <w:r w:rsidR="001450D1">
        <w:t>as a</w:t>
      </w:r>
      <w:r>
        <w:t xml:space="preserve"> means of </w:t>
      </w:r>
      <w:r w:rsidR="001450D1">
        <w:t>primary data source</w:t>
      </w:r>
      <w:r>
        <w:t>, and the benefits of this report include</w:t>
      </w:r>
      <w:r w:rsidR="00E5326E">
        <w:t xml:space="preserve"> i</w:t>
      </w:r>
      <w:r>
        <w:t>nsight analysis</w:t>
      </w:r>
      <w:r w:rsidR="00E5326E">
        <w:t>,</w:t>
      </w:r>
      <w:r>
        <w:t xml:space="preserve"> findings,</w:t>
      </w:r>
      <w:r w:rsidR="00E5326E">
        <w:t xml:space="preserve"> and possible recommendations to the CEO.</w:t>
      </w:r>
      <w:r w:rsidR="00E5326E">
        <w:rPr>
          <w:i/>
          <w:iCs/>
        </w:rPr>
        <w:br w:type="page"/>
      </w:r>
    </w:p>
    <w:tbl>
      <w:tblPr>
        <w:tblpPr w:leftFromText="180" w:rightFromText="180" w:vertAnchor="text" w:horzAnchor="margin" w:tblpY="305"/>
        <w:tblW w:w="10800" w:type="dxa"/>
        <w:tblCellMar>
          <w:left w:w="0" w:type="dxa"/>
          <w:right w:w="0" w:type="dxa"/>
        </w:tblCellMar>
        <w:tblLook w:val="0600" w:firstRow="0" w:lastRow="0" w:firstColumn="0" w:lastColumn="0" w:noHBand="1" w:noVBand="1"/>
      </w:tblPr>
      <w:tblGrid>
        <w:gridCol w:w="10800"/>
      </w:tblGrid>
      <w:tr w:rsidR="00C3569F" w:rsidRPr="002B01BD" w14:paraId="5EBA0C97" w14:textId="77777777" w:rsidTr="00E5326E">
        <w:trPr>
          <w:trHeight w:val="4431"/>
        </w:trPr>
        <w:tc>
          <w:tcPr>
            <w:tcW w:w="10800" w:type="dxa"/>
            <w:shd w:val="clear" w:color="auto" w:fill="auto"/>
          </w:tcPr>
          <w:p w14:paraId="019C1E5F" w14:textId="4224AE2D" w:rsidR="00AA1FCB" w:rsidRPr="00E42529" w:rsidRDefault="00E5326E" w:rsidP="00AA1FCB">
            <w:pPr>
              <w:spacing w:line="480" w:lineRule="auto"/>
              <w:rPr>
                <w:b/>
                <w:bCs/>
              </w:rPr>
            </w:pPr>
            <w:r w:rsidRPr="00E42529">
              <w:rPr>
                <w:b/>
                <w:bCs/>
              </w:rPr>
              <w:lastRenderedPageBreak/>
              <w:t>Contents</w:t>
            </w:r>
          </w:p>
          <w:tbl>
            <w:tblPr>
              <w:tblStyle w:val="ListTable1Light-Accent1"/>
              <w:tblW w:w="9492" w:type="dxa"/>
              <w:jc w:val="center"/>
              <w:tblLook w:val="04A0" w:firstRow="1" w:lastRow="0" w:firstColumn="1" w:lastColumn="0" w:noHBand="0" w:noVBand="1"/>
            </w:tblPr>
            <w:tblGrid>
              <w:gridCol w:w="8217"/>
              <w:gridCol w:w="1275"/>
            </w:tblGrid>
            <w:tr w:rsidR="003800DB" w:rsidRPr="001450D1" w14:paraId="5734E978" w14:textId="77777777" w:rsidTr="00C52DA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217" w:type="dxa"/>
                  <w:tcBorders>
                    <w:top w:val="single" w:sz="4" w:space="0" w:color="auto"/>
                    <w:left w:val="single" w:sz="4" w:space="0" w:color="auto"/>
                    <w:bottom w:val="none" w:sz="0" w:space="0" w:color="auto"/>
                  </w:tcBorders>
                </w:tcPr>
                <w:p w14:paraId="312CC048" w14:textId="77777777" w:rsidR="003800DB" w:rsidRPr="001450D1" w:rsidRDefault="003800DB" w:rsidP="000D01ED">
                  <w:pPr>
                    <w:framePr w:hSpace="180" w:wrap="around" w:vAnchor="text" w:hAnchor="margin" w:y="305"/>
                    <w:jc w:val="center"/>
                    <w:rPr>
                      <w:rFonts w:asciiTheme="minorHAnsi" w:hAnsiTheme="minorHAnsi" w:cstheme="minorHAnsi"/>
                      <w:b w:val="0"/>
                      <w:bCs w:val="0"/>
                    </w:rPr>
                  </w:pPr>
                  <w:bookmarkStart w:id="1" w:name="_Hlk82110536"/>
                  <w:r w:rsidRPr="001450D1">
                    <w:rPr>
                      <w:rFonts w:asciiTheme="minorHAnsi" w:hAnsiTheme="minorHAnsi" w:cstheme="minorHAnsi"/>
                    </w:rPr>
                    <w:t>Executive Summary</w:t>
                  </w:r>
                </w:p>
              </w:tc>
              <w:tc>
                <w:tcPr>
                  <w:tcW w:w="1275" w:type="dxa"/>
                  <w:tcBorders>
                    <w:top w:val="single" w:sz="4" w:space="0" w:color="auto"/>
                    <w:bottom w:val="none" w:sz="0" w:space="0" w:color="auto"/>
                    <w:right w:val="single" w:sz="4" w:space="0" w:color="auto"/>
                  </w:tcBorders>
                </w:tcPr>
                <w:p w14:paraId="1CD94B92" w14:textId="77777777" w:rsidR="003800DB" w:rsidRDefault="003800DB" w:rsidP="000D01ED">
                  <w:pPr>
                    <w:framePr w:hSpace="180" w:wrap="around" w:vAnchor="text" w:hAnchor="margin" w:y="305"/>
                    <w:jc w:val="right"/>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3</w:t>
                  </w:r>
                </w:p>
              </w:tc>
            </w:tr>
            <w:tr w:rsidR="003800DB" w:rsidRPr="001450D1" w14:paraId="1B984897" w14:textId="77777777" w:rsidTr="00C52DA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23ED7ABC" w14:textId="77777777" w:rsidR="003800DB" w:rsidRPr="001450D1" w:rsidRDefault="003800DB" w:rsidP="000D01ED">
                  <w:pPr>
                    <w:framePr w:hSpace="180" w:wrap="around" w:vAnchor="text" w:hAnchor="margin" w:y="305"/>
                    <w:jc w:val="center"/>
                    <w:rPr>
                      <w:rFonts w:asciiTheme="minorHAnsi" w:hAnsiTheme="minorHAnsi" w:cstheme="minorHAnsi"/>
                      <w:b w:val="0"/>
                      <w:bCs w:val="0"/>
                    </w:rPr>
                  </w:pPr>
                  <w:r w:rsidRPr="001450D1">
                    <w:rPr>
                      <w:rFonts w:asciiTheme="minorHAnsi" w:hAnsiTheme="minorHAnsi" w:cstheme="minorHAnsi"/>
                      <w:color w:val="auto"/>
                    </w:rPr>
                    <w:t>INTRODUCTION</w:t>
                  </w:r>
                </w:p>
              </w:tc>
              <w:tc>
                <w:tcPr>
                  <w:tcW w:w="1275" w:type="dxa"/>
                  <w:tcBorders>
                    <w:right w:val="single" w:sz="4" w:space="0" w:color="auto"/>
                  </w:tcBorders>
                </w:tcPr>
                <w:p w14:paraId="688A457A" w14:textId="77777777" w:rsidR="003800DB" w:rsidRPr="001450D1" w:rsidRDefault="003800DB" w:rsidP="000D01ED">
                  <w:pPr>
                    <w:framePr w:hSpace="180" w:wrap="around" w:vAnchor="text" w:hAnchor="margin" w:y="305"/>
                    <w:jc w:val="righ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5</w:t>
                  </w:r>
                </w:p>
              </w:tc>
            </w:tr>
            <w:tr w:rsidR="003800DB" w:rsidRPr="001450D1" w14:paraId="0E2ADD65" w14:textId="77777777" w:rsidTr="003800DB">
              <w:trPr>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3C259894" w14:textId="77777777" w:rsidR="003800DB" w:rsidRPr="003800DB" w:rsidRDefault="003800DB" w:rsidP="000D01ED">
                  <w:pPr>
                    <w:framePr w:hSpace="180" w:wrap="around" w:vAnchor="text" w:hAnchor="margin" w:y="305"/>
                    <w:rPr>
                      <w:b w:val="0"/>
                      <w:bCs w:val="0"/>
                      <w:color w:val="auto"/>
                      <w:sz w:val="24"/>
                      <w:szCs w:val="24"/>
                    </w:rPr>
                  </w:pPr>
                  <w:r w:rsidRPr="003800DB">
                    <w:rPr>
                      <w:b w:val="0"/>
                      <w:bCs w:val="0"/>
                      <w:color w:val="auto"/>
                      <w:sz w:val="24"/>
                      <w:szCs w:val="24"/>
                    </w:rPr>
                    <w:t>Topic of discussion</w:t>
                  </w:r>
                </w:p>
              </w:tc>
              <w:tc>
                <w:tcPr>
                  <w:tcW w:w="1275" w:type="dxa"/>
                  <w:tcBorders>
                    <w:right w:val="single" w:sz="4" w:space="0" w:color="auto"/>
                  </w:tcBorders>
                </w:tcPr>
                <w:p w14:paraId="095B49CC" w14:textId="77777777" w:rsidR="003800DB" w:rsidRPr="001450D1" w:rsidRDefault="003800DB" w:rsidP="000D01ED">
                  <w:pPr>
                    <w:framePr w:hSpace="180" w:wrap="around" w:vAnchor="text" w:hAnchor="margin" w:y="305"/>
                    <w:jc w:val="right"/>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6</w:t>
                  </w:r>
                </w:p>
              </w:tc>
            </w:tr>
            <w:tr w:rsidR="003800DB" w:rsidRPr="001450D1" w14:paraId="48BD036D" w14:textId="77777777" w:rsidTr="003800D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1D7C2DB5" w14:textId="77777777" w:rsidR="003800DB" w:rsidRPr="003800DB" w:rsidRDefault="003800DB" w:rsidP="000D01ED">
                  <w:pPr>
                    <w:framePr w:hSpace="180" w:wrap="around" w:vAnchor="text" w:hAnchor="margin" w:y="305"/>
                    <w:rPr>
                      <w:b w:val="0"/>
                      <w:bCs w:val="0"/>
                      <w:color w:val="auto"/>
                      <w:sz w:val="24"/>
                      <w:szCs w:val="24"/>
                    </w:rPr>
                  </w:pPr>
                  <w:r w:rsidRPr="003800DB">
                    <w:rPr>
                      <w:b w:val="0"/>
                      <w:bCs w:val="0"/>
                      <w:color w:val="auto"/>
                      <w:sz w:val="24"/>
                      <w:szCs w:val="24"/>
                    </w:rPr>
                    <w:t>Aim Of The Report</w:t>
                  </w:r>
                </w:p>
              </w:tc>
              <w:tc>
                <w:tcPr>
                  <w:tcW w:w="1275" w:type="dxa"/>
                  <w:tcBorders>
                    <w:right w:val="single" w:sz="4" w:space="0" w:color="auto"/>
                  </w:tcBorders>
                </w:tcPr>
                <w:p w14:paraId="3FF22D34" w14:textId="77777777" w:rsidR="003800DB" w:rsidRPr="001450D1" w:rsidRDefault="003800DB" w:rsidP="000D01ED">
                  <w:pPr>
                    <w:framePr w:hSpace="180" w:wrap="around" w:vAnchor="text" w:hAnchor="margin" w:y="305"/>
                    <w:jc w:val="righ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6</w:t>
                  </w:r>
                </w:p>
              </w:tc>
            </w:tr>
            <w:tr w:rsidR="003800DB" w:rsidRPr="001450D1" w14:paraId="47E117AA" w14:textId="77777777" w:rsidTr="003800DB">
              <w:trPr>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163936C8" w14:textId="77777777" w:rsidR="003800DB" w:rsidRPr="003800DB" w:rsidRDefault="003800DB" w:rsidP="000D01ED">
                  <w:pPr>
                    <w:framePr w:hSpace="180" w:wrap="around" w:vAnchor="text" w:hAnchor="margin" w:y="305"/>
                    <w:rPr>
                      <w:b w:val="0"/>
                      <w:bCs w:val="0"/>
                      <w:color w:val="auto"/>
                      <w:sz w:val="24"/>
                      <w:szCs w:val="24"/>
                    </w:rPr>
                  </w:pPr>
                  <w:r w:rsidRPr="003800DB">
                    <w:rPr>
                      <w:rStyle w:val="Emphasis"/>
                      <w:b w:val="0"/>
                      <w:bCs w:val="0"/>
                      <w:caps w:val="0"/>
                      <w:color w:val="auto"/>
                      <w:sz w:val="24"/>
                    </w:rPr>
                    <w:t>Purpose Of The Report</w:t>
                  </w:r>
                </w:p>
              </w:tc>
              <w:tc>
                <w:tcPr>
                  <w:tcW w:w="1275" w:type="dxa"/>
                  <w:tcBorders>
                    <w:right w:val="single" w:sz="4" w:space="0" w:color="auto"/>
                  </w:tcBorders>
                </w:tcPr>
                <w:p w14:paraId="2BF74364" w14:textId="77777777" w:rsidR="003800DB" w:rsidRPr="001450D1" w:rsidRDefault="003800DB" w:rsidP="000D01ED">
                  <w:pPr>
                    <w:framePr w:hSpace="180" w:wrap="around" w:vAnchor="text" w:hAnchor="margin" w:y="305"/>
                    <w:jc w:val="right"/>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6</w:t>
                  </w:r>
                </w:p>
              </w:tc>
            </w:tr>
            <w:tr w:rsidR="003800DB" w:rsidRPr="001450D1" w14:paraId="34BFCB3F" w14:textId="77777777" w:rsidTr="003800D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2155A169" w14:textId="77777777" w:rsidR="003800DB" w:rsidRPr="003800DB" w:rsidRDefault="003800DB" w:rsidP="000D01ED">
                  <w:pPr>
                    <w:framePr w:hSpace="180" w:wrap="around" w:vAnchor="text" w:hAnchor="margin" w:y="305"/>
                    <w:rPr>
                      <w:b w:val="0"/>
                      <w:bCs w:val="0"/>
                      <w:color w:val="auto"/>
                      <w:sz w:val="24"/>
                      <w:szCs w:val="24"/>
                    </w:rPr>
                  </w:pPr>
                  <w:r w:rsidRPr="003800DB">
                    <w:rPr>
                      <w:b w:val="0"/>
                      <w:bCs w:val="0"/>
                      <w:color w:val="auto"/>
                      <w:sz w:val="24"/>
                      <w:szCs w:val="24"/>
                    </w:rPr>
                    <w:t>Project Timeline</w:t>
                  </w:r>
                </w:p>
              </w:tc>
              <w:tc>
                <w:tcPr>
                  <w:tcW w:w="1275" w:type="dxa"/>
                  <w:tcBorders>
                    <w:right w:val="single" w:sz="4" w:space="0" w:color="auto"/>
                  </w:tcBorders>
                </w:tcPr>
                <w:p w14:paraId="6D1E0C03" w14:textId="77777777" w:rsidR="003800DB" w:rsidRPr="001450D1" w:rsidRDefault="003800DB" w:rsidP="000D01ED">
                  <w:pPr>
                    <w:framePr w:hSpace="180" w:wrap="around" w:vAnchor="text" w:hAnchor="margin" w:y="305"/>
                    <w:jc w:val="righ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7</w:t>
                  </w:r>
                </w:p>
              </w:tc>
            </w:tr>
            <w:tr w:rsidR="003800DB" w:rsidRPr="001450D1" w14:paraId="52DD5F01" w14:textId="77777777" w:rsidTr="003800DB">
              <w:trPr>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3CE508FA" w14:textId="77777777" w:rsidR="003800DB" w:rsidRPr="003800DB" w:rsidRDefault="003800DB" w:rsidP="000D01ED">
                  <w:pPr>
                    <w:framePr w:hSpace="180" w:wrap="around" w:vAnchor="text" w:hAnchor="margin" w:y="305"/>
                    <w:rPr>
                      <w:b w:val="0"/>
                      <w:bCs w:val="0"/>
                      <w:color w:val="auto"/>
                      <w:sz w:val="24"/>
                      <w:szCs w:val="24"/>
                    </w:rPr>
                  </w:pPr>
                  <w:r w:rsidRPr="003800DB">
                    <w:rPr>
                      <w:b w:val="0"/>
                      <w:bCs w:val="0"/>
                      <w:color w:val="auto"/>
                      <w:sz w:val="24"/>
                      <w:szCs w:val="24"/>
                    </w:rPr>
                    <w:t>Interview with the company director</w:t>
                  </w:r>
                </w:p>
              </w:tc>
              <w:tc>
                <w:tcPr>
                  <w:tcW w:w="1275" w:type="dxa"/>
                  <w:tcBorders>
                    <w:right w:val="single" w:sz="4" w:space="0" w:color="auto"/>
                  </w:tcBorders>
                </w:tcPr>
                <w:p w14:paraId="39963789" w14:textId="77777777" w:rsidR="003800DB" w:rsidRPr="001450D1" w:rsidRDefault="003800DB" w:rsidP="000D01ED">
                  <w:pPr>
                    <w:framePr w:hSpace="180" w:wrap="around" w:vAnchor="text" w:hAnchor="margin" w:y="305"/>
                    <w:jc w:val="right"/>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7</w:t>
                  </w:r>
                </w:p>
              </w:tc>
            </w:tr>
            <w:tr w:rsidR="003800DB" w:rsidRPr="001450D1" w14:paraId="72F7F122" w14:textId="77777777" w:rsidTr="003800D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11929A35" w14:textId="77777777" w:rsidR="003800DB" w:rsidRPr="003800DB" w:rsidRDefault="003800DB" w:rsidP="000D01ED">
                  <w:pPr>
                    <w:framePr w:hSpace="180" w:wrap="around" w:vAnchor="text" w:hAnchor="margin" w:y="305"/>
                    <w:rPr>
                      <w:b w:val="0"/>
                      <w:bCs w:val="0"/>
                      <w:color w:val="auto"/>
                      <w:sz w:val="24"/>
                      <w:szCs w:val="24"/>
                    </w:rPr>
                  </w:pPr>
                  <w:r w:rsidRPr="003800DB">
                    <w:rPr>
                      <w:b w:val="0"/>
                      <w:bCs w:val="0"/>
                      <w:noProof/>
                      <w:color w:val="auto"/>
                      <w:sz w:val="24"/>
                      <w:szCs w:val="24"/>
                    </w:rPr>
                    <w:t>The Business Model Canvas</w:t>
                  </w:r>
                </w:p>
              </w:tc>
              <w:tc>
                <w:tcPr>
                  <w:tcW w:w="1275" w:type="dxa"/>
                  <w:tcBorders>
                    <w:right w:val="single" w:sz="4" w:space="0" w:color="auto"/>
                  </w:tcBorders>
                </w:tcPr>
                <w:p w14:paraId="4032ABDC" w14:textId="77777777" w:rsidR="003800DB" w:rsidRPr="001450D1" w:rsidRDefault="003800DB" w:rsidP="000D01ED">
                  <w:pPr>
                    <w:framePr w:hSpace="180" w:wrap="around" w:vAnchor="text" w:hAnchor="margin" w:y="305"/>
                    <w:jc w:val="righ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8</w:t>
                  </w:r>
                </w:p>
              </w:tc>
            </w:tr>
            <w:tr w:rsidR="003800DB" w:rsidRPr="001450D1" w14:paraId="6E56B84A" w14:textId="77777777" w:rsidTr="003800DB">
              <w:trPr>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2CEA99DE" w14:textId="77777777" w:rsidR="003800DB" w:rsidRPr="003800DB" w:rsidRDefault="003800DB" w:rsidP="000D01ED">
                  <w:pPr>
                    <w:framePr w:hSpace="180" w:wrap="around" w:vAnchor="text" w:hAnchor="margin" w:y="305"/>
                    <w:jc w:val="center"/>
                    <w:rPr>
                      <w:rFonts w:asciiTheme="minorHAnsi" w:hAnsiTheme="minorHAnsi" w:cstheme="minorHAnsi"/>
                    </w:rPr>
                  </w:pPr>
                  <w:r w:rsidRPr="003800DB">
                    <w:rPr>
                      <w:rFonts w:asciiTheme="minorHAnsi" w:hAnsiTheme="minorHAnsi" w:cstheme="minorHAnsi"/>
                      <w:color w:val="auto"/>
                    </w:rPr>
                    <w:t>BACKGROUND</w:t>
                  </w:r>
                </w:p>
              </w:tc>
              <w:tc>
                <w:tcPr>
                  <w:tcW w:w="1275" w:type="dxa"/>
                  <w:tcBorders>
                    <w:right w:val="single" w:sz="4" w:space="0" w:color="auto"/>
                  </w:tcBorders>
                </w:tcPr>
                <w:p w14:paraId="3F1D9E82" w14:textId="77777777" w:rsidR="003800DB" w:rsidRPr="001450D1" w:rsidRDefault="003800DB" w:rsidP="000D01ED">
                  <w:pPr>
                    <w:framePr w:hSpace="180" w:wrap="around" w:vAnchor="text" w:hAnchor="margin" w:y="305"/>
                    <w:jc w:val="right"/>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9</w:t>
                  </w:r>
                </w:p>
              </w:tc>
            </w:tr>
            <w:tr w:rsidR="003800DB" w:rsidRPr="001450D1" w14:paraId="4102734D" w14:textId="77777777" w:rsidTr="003800D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0FE8F1A3" w14:textId="77777777" w:rsidR="003800DB" w:rsidRPr="003800DB" w:rsidRDefault="003800DB" w:rsidP="000D01ED">
                  <w:pPr>
                    <w:framePr w:hSpace="180" w:wrap="around" w:vAnchor="text" w:hAnchor="margin" w:y="305"/>
                    <w:rPr>
                      <w:b w:val="0"/>
                      <w:bCs w:val="0"/>
                      <w:color w:val="auto"/>
                    </w:rPr>
                  </w:pPr>
                  <w:r w:rsidRPr="003800DB">
                    <w:rPr>
                      <w:b w:val="0"/>
                      <w:bCs w:val="0"/>
                      <w:color w:val="auto"/>
                    </w:rPr>
                    <w:t>Company Background</w:t>
                  </w:r>
                </w:p>
              </w:tc>
              <w:tc>
                <w:tcPr>
                  <w:tcW w:w="1275" w:type="dxa"/>
                  <w:tcBorders>
                    <w:right w:val="single" w:sz="4" w:space="0" w:color="auto"/>
                  </w:tcBorders>
                </w:tcPr>
                <w:p w14:paraId="768AAC57" w14:textId="77777777" w:rsidR="003800DB" w:rsidRDefault="003800DB" w:rsidP="000D01ED">
                  <w:pPr>
                    <w:framePr w:hSpace="180" w:wrap="around" w:vAnchor="text" w:hAnchor="margin" w:y="305"/>
                    <w:jc w:val="righ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10</w:t>
                  </w:r>
                </w:p>
              </w:tc>
            </w:tr>
            <w:tr w:rsidR="003800DB" w:rsidRPr="001450D1" w14:paraId="62BF2E8F" w14:textId="77777777" w:rsidTr="003800DB">
              <w:trPr>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160E27D1" w14:textId="77777777" w:rsidR="003800DB" w:rsidRPr="003800DB" w:rsidRDefault="003800DB" w:rsidP="000D01ED">
                  <w:pPr>
                    <w:framePr w:hSpace="180" w:wrap="around" w:vAnchor="text" w:hAnchor="margin" w:y="305"/>
                    <w:rPr>
                      <w:b w:val="0"/>
                      <w:bCs w:val="0"/>
                      <w:color w:val="auto"/>
                    </w:rPr>
                  </w:pPr>
                  <w:r w:rsidRPr="003800DB">
                    <w:rPr>
                      <w:b w:val="0"/>
                      <w:bCs w:val="0"/>
                      <w:color w:val="auto"/>
                    </w:rPr>
                    <w:t>Company History</w:t>
                  </w:r>
                </w:p>
              </w:tc>
              <w:tc>
                <w:tcPr>
                  <w:tcW w:w="1275" w:type="dxa"/>
                  <w:tcBorders>
                    <w:right w:val="single" w:sz="4" w:space="0" w:color="auto"/>
                  </w:tcBorders>
                </w:tcPr>
                <w:p w14:paraId="381A4468" w14:textId="77777777" w:rsidR="003800DB" w:rsidRPr="001450D1" w:rsidRDefault="003800DB" w:rsidP="000D01ED">
                  <w:pPr>
                    <w:framePr w:hSpace="180" w:wrap="around" w:vAnchor="text" w:hAnchor="margin" w:y="305"/>
                    <w:jc w:val="right"/>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12</w:t>
                  </w:r>
                </w:p>
              </w:tc>
            </w:tr>
            <w:tr w:rsidR="003800DB" w:rsidRPr="001450D1" w14:paraId="494FE34F" w14:textId="77777777" w:rsidTr="003800D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5B6A098D" w14:textId="77777777" w:rsidR="003800DB" w:rsidRPr="003800DB" w:rsidRDefault="003800DB" w:rsidP="000D01ED">
                  <w:pPr>
                    <w:framePr w:hSpace="180" w:wrap="around" w:vAnchor="text" w:hAnchor="margin" w:y="305"/>
                    <w:rPr>
                      <w:b w:val="0"/>
                      <w:bCs w:val="0"/>
                      <w:color w:val="auto"/>
                    </w:rPr>
                  </w:pPr>
                  <w:r w:rsidRPr="003800DB">
                    <w:rPr>
                      <w:b w:val="0"/>
                      <w:bCs w:val="0"/>
                      <w:color w:val="auto"/>
                    </w:rPr>
                    <w:t xml:space="preserve">Problem Statement </w:t>
                  </w:r>
                </w:p>
              </w:tc>
              <w:tc>
                <w:tcPr>
                  <w:tcW w:w="1275" w:type="dxa"/>
                  <w:tcBorders>
                    <w:right w:val="single" w:sz="4" w:space="0" w:color="auto"/>
                  </w:tcBorders>
                </w:tcPr>
                <w:p w14:paraId="0DFD4BC1" w14:textId="77777777" w:rsidR="003800DB" w:rsidRPr="001450D1" w:rsidRDefault="003800DB" w:rsidP="000D01ED">
                  <w:pPr>
                    <w:framePr w:hSpace="180" w:wrap="around" w:vAnchor="text" w:hAnchor="margin" w:y="305"/>
                    <w:jc w:val="righ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12</w:t>
                  </w:r>
                </w:p>
              </w:tc>
            </w:tr>
            <w:tr w:rsidR="003800DB" w:rsidRPr="001450D1" w14:paraId="04DF4954" w14:textId="77777777" w:rsidTr="003800DB">
              <w:trPr>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18D03062" w14:textId="77777777" w:rsidR="003800DB" w:rsidRPr="003800DB" w:rsidRDefault="003800DB" w:rsidP="000D01ED">
                  <w:pPr>
                    <w:framePr w:hSpace="180" w:wrap="around" w:vAnchor="text" w:hAnchor="margin" w:y="305"/>
                    <w:rPr>
                      <w:b w:val="0"/>
                      <w:bCs w:val="0"/>
                      <w:color w:val="auto"/>
                      <w:sz w:val="24"/>
                      <w:szCs w:val="24"/>
                    </w:rPr>
                  </w:pPr>
                  <w:r w:rsidRPr="003800DB">
                    <w:rPr>
                      <w:b w:val="0"/>
                      <w:bCs w:val="0"/>
                      <w:color w:val="auto"/>
                      <w:sz w:val="24"/>
                      <w:szCs w:val="24"/>
                    </w:rPr>
                    <w:t>Identifying Engaged and Disengaged employees</w:t>
                  </w:r>
                </w:p>
              </w:tc>
              <w:tc>
                <w:tcPr>
                  <w:tcW w:w="1275" w:type="dxa"/>
                  <w:tcBorders>
                    <w:right w:val="single" w:sz="4" w:space="0" w:color="auto"/>
                  </w:tcBorders>
                </w:tcPr>
                <w:p w14:paraId="05DCDB8C" w14:textId="77777777" w:rsidR="003800DB" w:rsidRDefault="003800DB" w:rsidP="000D01ED">
                  <w:pPr>
                    <w:framePr w:hSpace="180" w:wrap="around" w:vAnchor="text" w:hAnchor="margin" w:y="305"/>
                    <w:jc w:val="right"/>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15</w:t>
                  </w:r>
                </w:p>
              </w:tc>
            </w:tr>
            <w:tr w:rsidR="003800DB" w:rsidRPr="001450D1" w14:paraId="7C08BEB8" w14:textId="77777777" w:rsidTr="003800D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050CC93A" w14:textId="77777777" w:rsidR="003800DB" w:rsidRPr="003800DB" w:rsidRDefault="003800DB" w:rsidP="000D01ED">
                  <w:pPr>
                    <w:framePr w:hSpace="180" w:wrap="around" w:vAnchor="text" w:hAnchor="margin" w:y="305"/>
                    <w:rPr>
                      <w:rFonts w:asciiTheme="minorHAnsi" w:hAnsiTheme="minorHAnsi" w:cstheme="minorHAnsi"/>
                      <w:b w:val="0"/>
                      <w:bCs w:val="0"/>
                      <w:color w:val="auto"/>
                    </w:rPr>
                  </w:pPr>
                  <w:r w:rsidRPr="003800DB">
                    <w:rPr>
                      <w:b w:val="0"/>
                      <w:bCs w:val="0"/>
                      <w:color w:val="auto"/>
                      <w:sz w:val="24"/>
                      <w:szCs w:val="24"/>
                    </w:rPr>
                    <w:t>Understanding The Root Organizational Causes Of Disengagement</w:t>
                  </w:r>
                </w:p>
              </w:tc>
              <w:tc>
                <w:tcPr>
                  <w:tcW w:w="1275" w:type="dxa"/>
                  <w:tcBorders>
                    <w:right w:val="single" w:sz="4" w:space="0" w:color="auto"/>
                  </w:tcBorders>
                </w:tcPr>
                <w:p w14:paraId="569061E7" w14:textId="77777777" w:rsidR="003800DB" w:rsidRDefault="003800DB" w:rsidP="000D01ED">
                  <w:pPr>
                    <w:framePr w:hSpace="180" w:wrap="around" w:vAnchor="text" w:hAnchor="margin" w:y="305"/>
                    <w:jc w:val="righ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15</w:t>
                  </w:r>
                </w:p>
              </w:tc>
            </w:tr>
            <w:tr w:rsidR="003800DB" w:rsidRPr="001450D1" w14:paraId="5A1EDE4D" w14:textId="77777777" w:rsidTr="003800DB">
              <w:trPr>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768996F2" w14:textId="77777777" w:rsidR="003800DB" w:rsidRPr="00AF44CF" w:rsidRDefault="003800DB" w:rsidP="000D01ED">
                  <w:pPr>
                    <w:framePr w:hSpace="180" w:wrap="around" w:vAnchor="text" w:hAnchor="margin" w:y="305"/>
                    <w:jc w:val="center"/>
                    <w:rPr>
                      <w:rFonts w:asciiTheme="minorHAnsi" w:hAnsiTheme="minorHAnsi" w:cstheme="minorHAnsi"/>
                      <w:b w:val="0"/>
                      <w:bCs w:val="0"/>
                      <w:color w:val="auto"/>
                    </w:rPr>
                  </w:pPr>
                  <w:r w:rsidRPr="00AF44CF">
                    <w:rPr>
                      <w:rFonts w:asciiTheme="minorHAnsi" w:hAnsiTheme="minorHAnsi" w:cstheme="minorHAnsi"/>
                      <w:color w:val="auto"/>
                    </w:rPr>
                    <w:t>RESEARCH METHODOLOGY</w:t>
                  </w:r>
                </w:p>
              </w:tc>
              <w:tc>
                <w:tcPr>
                  <w:tcW w:w="1275" w:type="dxa"/>
                  <w:tcBorders>
                    <w:right w:val="single" w:sz="4" w:space="0" w:color="auto"/>
                  </w:tcBorders>
                </w:tcPr>
                <w:p w14:paraId="1770B6BB" w14:textId="77777777" w:rsidR="003800DB" w:rsidRPr="001450D1" w:rsidRDefault="003800DB" w:rsidP="000D01ED">
                  <w:pPr>
                    <w:framePr w:hSpace="180" w:wrap="around" w:vAnchor="text" w:hAnchor="margin" w:y="305"/>
                    <w:jc w:val="right"/>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17</w:t>
                  </w:r>
                </w:p>
              </w:tc>
            </w:tr>
            <w:tr w:rsidR="003800DB" w:rsidRPr="001450D1" w14:paraId="58094B61" w14:textId="77777777" w:rsidTr="003800D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6D431CEA" w14:textId="77777777" w:rsidR="003800DB" w:rsidRPr="003800DB" w:rsidRDefault="003800DB" w:rsidP="000D01ED">
                  <w:pPr>
                    <w:framePr w:hSpace="180" w:wrap="around" w:vAnchor="text" w:hAnchor="margin" w:y="305"/>
                    <w:rPr>
                      <w:rFonts w:asciiTheme="minorHAnsi" w:hAnsiTheme="minorHAnsi" w:cstheme="minorHAnsi"/>
                      <w:b w:val="0"/>
                      <w:bCs w:val="0"/>
                      <w:color w:val="auto"/>
                    </w:rPr>
                  </w:pPr>
                  <w:r w:rsidRPr="003800DB">
                    <w:rPr>
                      <w:rFonts w:asciiTheme="minorHAnsi" w:hAnsiTheme="minorHAnsi" w:cstheme="minorHAnsi"/>
                      <w:b w:val="0"/>
                      <w:bCs w:val="0"/>
                      <w:color w:val="auto"/>
                    </w:rPr>
                    <w:t>Objectives</w:t>
                  </w:r>
                </w:p>
              </w:tc>
              <w:tc>
                <w:tcPr>
                  <w:tcW w:w="1275" w:type="dxa"/>
                  <w:tcBorders>
                    <w:right w:val="single" w:sz="4" w:space="0" w:color="auto"/>
                  </w:tcBorders>
                </w:tcPr>
                <w:p w14:paraId="42B94142" w14:textId="77777777" w:rsidR="003800DB" w:rsidRPr="001450D1" w:rsidRDefault="003800DB" w:rsidP="000D01ED">
                  <w:pPr>
                    <w:framePr w:hSpace="180" w:wrap="around" w:vAnchor="text" w:hAnchor="margin" w:y="305"/>
                    <w:jc w:val="righ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E519E8">
                    <w:rPr>
                      <w:rFonts w:asciiTheme="minorHAnsi" w:hAnsiTheme="minorHAnsi" w:cstheme="minorHAnsi"/>
                    </w:rPr>
                    <w:t>18</w:t>
                  </w:r>
                </w:p>
              </w:tc>
            </w:tr>
            <w:tr w:rsidR="003800DB" w:rsidRPr="001450D1" w14:paraId="5C29BFFC" w14:textId="77777777" w:rsidTr="003800DB">
              <w:trPr>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779DB03C" w14:textId="77777777" w:rsidR="003800DB" w:rsidRPr="003800DB" w:rsidRDefault="003800DB" w:rsidP="000D01ED">
                  <w:pPr>
                    <w:framePr w:hSpace="180" w:wrap="around" w:vAnchor="text" w:hAnchor="margin" w:y="305"/>
                    <w:rPr>
                      <w:rFonts w:asciiTheme="minorHAnsi" w:hAnsiTheme="minorHAnsi" w:cstheme="minorHAnsi"/>
                      <w:b w:val="0"/>
                      <w:bCs w:val="0"/>
                      <w:color w:val="auto"/>
                    </w:rPr>
                  </w:pPr>
                  <w:r w:rsidRPr="003800DB">
                    <w:rPr>
                      <w:rFonts w:asciiTheme="minorHAnsi" w:hAnsiTheme="minorHAnsi" w:cstheme="minorHAnsi"/>
                      <w:b w:val="0"/>
                      <w:bCs w:val="0"/>
                      <w:color w:val="auto"/>
                    </w:rPr>
                    <w:t>Ground Rules</w:t>
                  </w:r>
                </w:p>
              </w:tc>
              <w:tc>
                <w:tcPr>
                  <w:tcW w:w="1275" w:type="dxa"/>
                  <w:tcBorders>
                    <w:right w:val="single" w:sz="4" w:space="0" w:color="auto"/>
                  </w:tcBorders>
                </w:tcPr>
                <w:p w14:paraId="777EF27E" w14:textId="77777777" w:rsidR="003800DB" w:rsidRPr="001450D1" w:rsidRDefault="003800DB" w:rsidP="000D01ED">
                  <w:pPr>
                    <w:framePr w:hSpace="180" w:wrap="around" w:vAnchor="text" w:hAnchor="margin" w:y="305"/>
                    <w:jc w:val="right"/>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E519E8">
                    <w:rPr>
                      <w:rFonts w:asciiTheme="minorHAnsi" w:hAnsiTheme="minorHAnsi" w:cstheme="minorHAnsi"/>
                    </w:rPr>
                    <w:t>18</w:t>
                  </w:r>
                </w:p>
              </w:tc>
            </w:tr>
            <w:tr w:rsidR="003800DB" w:rsidRPr="001450D1" w14:paraId="7FFBD0ED" w14:textId="77777777" w:rsidTr="003800D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48B71C42" w14:textId="77777777" w:rsidR="003800DB" w:rsidRPr="003800DB" w:rsidRDefault="003800DB" w:rsidP="000D01ED">
                  <w:pPr>
                    <w:framePr w:hSpace="180" w:wrap="around" w:vAnchor="text" w:hAnchor="margin" w:y="305"/>
                    <w:rPr>
                      <w:rFonts w:asciiTheme="minorHAnsi" w:hAnsiTheme="minorHAnsi" w:cstheme="minorHAnsi"/>
                      <w:b w:val="0"/>
                      <w:bCs w:val="0"/>
                      <w:color w:val="auto"/>
                    </w:rPr>
                  </w:pPr>
                  <w:r w:rsidRPr="003800DB">
                    <w:rPr>
                      <w:rFonts w:asciiTheme="minorHAnsi" w:hAnsiTheme="minorHAnsi" w:cstheme="minorHAnsi"/>
                      <w:b w:val="0"/>
                      <w:bCs w:val="0"/>
                      <w:color w:val="auto"/>
                    </w:rPr>
                    <w:t>Attendees/Participants</w:t>
                  </w:r>
                </w:p>
              </w:tc>
              <w:tc>
                <w:tcPr>
                  <w:tcW w:w="1275" w:type="dxa"/>
                  <w:tcBorders>
                    <w:right w:val="single" w:sz="4" w:space="0" w:color="auto"/>
                  </w:tcBorders>
                </w:tcPr>
                <w:p w14:paraId="33C3F787" w14:textId="77777777" w:rsidR="003800DB" w:rsidRPr="001450D1" w:rsidRDefault="003800DB" w:rsidP="000D01ED">
                  <w:pPr>
                    <w:framePr w:hSpace="180" w:wrap="around" w:vAnchor="text" w:hAnchor="margin" w:y="305"/>
                    <w:jc w:val="righ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E519E8">
                    <w:rPr>
                      <w:rFonts w:asciiTheme="minorHAnsi" w:hAnsiTheme="minorHAnsi" w:cstheme="minorHAnsi"/>
                    </w:rPr>
                    <w:t>18</w:t>
                  </w:r>
                </w:p>
              </w:tc>
            </w:tr>
            <w:tr w:rsidR="003800DB" w:rsidRPr="001450D1" w14:paraId="2DF33DEE" w14:textId="77777777" w:rsidTr="003800DB">
              <w:trPr>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7A8B20F6" w14:textId="77777777" w:rsidR="003800DB" w:rsidRPr="003800DB" w:rsidRDefault="003800DB" w:rsidP="000D01ED">
                  <w:pPr>
                    <w:framePr w:hSpace="180" w:wrap="around" w:vAnchor="text" w:hAnchor="margin" w:y="305"/>
                    <w:rPr>
                      <w:rFonts w:asciiTheme="minorHAnsi" w:hAnsiTheme="minorHAnsi" w:cstheme="minorHAnsi"/>
                      <w:b w:val="0"/>
                      <w:bCs w:val="0"/>
                      <w:color w:val="auto"/>
                    </w:rPr>
                  </w:pPr>
                  <w:r w:rsidRPr="003800DB">
                    <w:rPr>
                      <w:rFonts w:asciiTheme="minorHAnsi" w:hAnsiTheme="minorHAnsi" w:cstheme="minorHAnsi"/>
                      <w:b w:val="0"/>
                      <w:bCs w:val="0"/>
                      <w:color w:val="auto"/>
                    </w:rPr>
                    <w:t>Planning the meeting</w:t>
                  </w:r>
                </w:p>
              </w:tc>
              <w:tc>
                <w:tcPr>
                  <w:tcW w:w="1275" w:type="dxa"/>
                  <w:tcBorders>
                    <w:right w:val="single" w:sz="4" w:space="0" w:color="auto"/>
                  </w:tcBorders>
                </w:tcPr>
                <w:p w14:paraId="467C69CA" w14:textId="77777777" w:rsidR="003800DB" w:rsidRPr="001450D1" w:rsidRDefault="003800DB" w:rsidP="000D01ED">
                  <w:pPr>
                    <w:framePr w:hSpace="180" w:wrap="around" w:vAnchor="text" w:hAnchor="margin" w:y="305"/>
                    <w:jc w:val="right"/>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18</w:t>
                  </w:r>
                </w:p>
              </w:tc>
            </w:tr>
            <w:tr w:rsidR="003800DB" w:rsidRPr="001450D1" w14:paraId="1B2AC7AF" w14:textId="77777777" w:rsidTr="003800D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679B9B3D" w14:textId="77777777" w:rsidR="003800DB" w:rsidRPr="003800DB" w:rsidRDefault="003800DB" w:rsidP="000D01ED">
                  <w:pPr>
                    <w:framePr w:hSpace="180" w:wrap="around" w:vAnchor="text" w:hAnchor="margin" w:y="305"/>
                    <w:rPr>
                      <w:rFonts w:asciiTheme="minorHAnsi" w:hAnsiTheme="minorHAnsi" w:cstheme="minorHAnsi"/>
                      <w:b w:val="0"/>
                      <w:bCs w:val="0"/>
                      <w:color w:val="auto"/>
                    </w:rPr>
                  </w:pPr>
                  <w:r w:rsidRPr="003800DB">
                    <w:rPr>
                      <w:rFonts w:asciiTheme="minorHAnsi" w:hAnsiTheme="minorHAnsi" w:cstheme="minorHAnsi"/>
                      <w:b w:val="0"/>
                      <w:bCs w:val="0"/>
                      <w:color w:val="auto"/>
                    </w:rPr>
                    <w:t>Outputs/Outcome of the meeting</w:t>
                  </w:r>
                </w:p>
              </w:tc>
              <w:tc>
                <w:tcPr>
                  <w:tcW w:w="1275" w:type="dxa"/>
                  <w:tcBorders>
                    <w:right w:val="single" w:sz="4" w:space="0" w:color="auto"/>
                  </w:tcBorders>
                </w:tcPr>
                <w:p w14:paraId="579F73D0" w14:textId="77777777" w:rsidR="003800DB" w:rsidRPr="001450D1" w:rsidRDefault="003800DB" w:rsidP="000D01ED">
                  <w:pPr>
                    <w:framePr w:hSpace="180" w:wrap="around" w:vAnchor="text" w:hAnchor="margin" w:y="305"/>
                    <w:jc w:val="righ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19</w:t>
                  </w:r>
                </w:p>
              </w:tc>
            </w:tr>
            <w:tr w:rsidR="003800DB" w:rsidRPr="001450D1" w14:paraId="4AD0F4D6" w14:textId="77777777" w:rsidTr="003800DB">
              <w:trPr>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533B453D" w14:textId="77777777" w:rsidR="003800DB" w:rsidRPr="003800DB" w:rsidRDefault="003800DB" w:rsidP="000D01ED">
                  <w:pPr>
                    <w:framePr w:hSpace="180" w:wrap="around" w:vAnchor="text" w:hAnchor="margin" w:y="305"/>
                    <w:rPr>
                      <w:rFonts w:asciiTheme="minorHAnsi" w:hAnsiTheme="minorHAnsi" w:cstheme="minorHAnsi"/>
                      <w:b w:val="0"/>
                      <w:bCs w:val="0"/>
                      <w:color w:val="auto"/>
                    </w:rPr>
                  </w:pPr>
                  <w:r w:rsidRPr="003800DB">
                    <w:rPr>
                      <w:rFonts w:asciiTheme="minorHAnsi" w:hAnsiTheme="minorHAnsi" w:cstheme="minorHAnsi"/>
                      <w:b w:val="0"/>
                      <w:bCs w:val="0"/>
                      <w:color w:val="auto"/>
                    </w:rPr>
                    <w:t>Challenges and Disposition</w:t>
                  </w:r>
                </w:p>
              </w:tc>
              <w:tc>
                <w:tcPr>
                  <w:tcW w:w="1275" w:type="dxa"/>
                  <w:tcBorders>
                    <w:right w:val="single" w:sz="4" w:space="0" w:color="auto"/>
                  </w:tcBorders>
                </w:tcPr>
                <w:p w14:paraId="23DC05A3" w14:textId="77777777" w:rsidR="003800DB" w:rsidRPr="001450D1" w:rsidRDefault="003800DB" w:rsidP="000D01ED">
                  <w:pPr>
                    <w:framePr w:hSpace="180" w:wrap="around" w:vAnchor="text" w:hAnchor="margin" w:y="305"/>
                    <w:jc w:val="right"/>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19</w:t>
                  </w:r>
                </w:p>
              </w:tc>
            </w:tr>
            <w:tr w:rsidR="003800DB" w:rsidRPr="001450D1" w14:paraId="147C6494" w14:textId="77777777" w:rsidTr="003800D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4D4D9F8A" w14:textId="77777777" w:rsidR="003800DB" w:rsidRPr="00AF44CF" w:rsidRDefault="003800DB" w:rsidP="000D01ED">
                  <w:pPr>
                    <w:framePr w:hSpace="180" w:wrap="around" w:vAnchor="text" w:hAnchor="margin" w:y="305"/>
                    <w:jc w:val="center"/>
                    <w:rPr>
                      <w:rFonts w:asciiTheme="minorHAnsi" w:hAnsiTheme="minorHAnsi" w:cstheme="minorHAnsi"/>
                      <w:b w:val="0"/>
                      <w:bCs w:val="0"/>
                      <w:color w:val="004B67" w:themeColor="accent5"/>
                    </w:rPr>
                  </w:pPr>
                  <w:r w:rsidRPr="00AF44CF">
                    <w:rPr>
                      <w:rFonts w:asciiTheme="minorHAnsi" w:hAnsiTheme="minorHAnsi" w:cstheme="minorHAnsi"/>
                      <w:color w:val="auto"/>
                    </w:rPr>
                    <w:t>FINDINGS</w:t>
                  </w:r>
                </w:p>
              </w:tc>
              <w:tc>
                <w:tcPr>
                  <w:tcW w:w="1275" w:type="dxa"/>
                  <w:tcBorders>
                    <w:right w:val="single" w:sz="4" w:space="0" w:color="auto"/>
                  </w:tcBorders>
                </w:tcPr>
                <w:p w14:paraId="35EE5D41" w14:textId="77777777" w:rsidR="003800DB" w:rsidRPr="001450D1" w:rsidRDefault="003800DB" w:rsidP="000D01ED">
                  <w:pPr>
                    <w:framePr w:hSpace="180" w:wrap="around" w:vAnchor="text" w:hAnchor="margin" w:y="305"/>
                    <w:jc w:val="righ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20</w:t>
                  </w:r>
                </w:p>
              </w:tc>
            </w:tr>
            <w:tr w:rsidR="003800DB" w:rsidRPr="001450D1" w14:paraId="0CF6F906" w14:textId="77777777" w:rsidTr="003800DB">
              <w:trPr>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032B2CB4" w14:textId="77777777" w:rsidR="003800DB" w:rsidRPr="003800DB" w:rsidRDefault="003800DB" w:rsidP="000D01ED">
                  <w:pPr>
                    <w:framePr w:hSpace="180" w:wrap="around" w:vAnchor="text" w:hAnchor="margin" w:y="305"/>
                    <w:rPr>
                      <w:rFonts w:asciiTheme="minorHAnsi" w:hAnsiTheme="minorHAnsi" w:cstheme="minorHAnsi"/>
                      <w:b w:val="0"/>
                      <w:bCs w:val="0"/>
                      <w:color w:val="auto"/>
                    </w:rPr>
                  </w:pPr>
                  <w:r w:rsidRPr="003800DB">
                    <w:rPr>
                      <w:rFonts w:asciiTheme="minorHAnsi" w:hAnsiTheme="minorHAnsi" w:cstheme="minorHAnsi"/>
                      <w:b w:val="0"/>
                      <w:bCs w:val="0"/>
                      <w:color w:val="auto"/>
                    </w:rPr>
                    <w:t>Employee Job Satisfaction</w:t>
                  </w:r>
                </w:p>
              </w:tc>
              <w:tc>
                <w:tcPr>
                  <w:tcW w:w="1275" w:type="dxa"/>
                  <w:tcBorders>
                    <w:right w:val="single" w:sz="4" w:space="0" w:color="auto"/>
                  </w:tcBorders>
                </w:tcPr>
                <w:p w14:paraId="2A5EABF1" w14:textId="77777777" w:rsidR="003800DB" w:rsidRPr="001450D1" w:rsidRDefault="003800DB" w:rsidP="000D01ED">
                  <w:pPr>
                    <w:framePr w:hSpace="180" w:wrap="around" w:vAnchor="text" w:hAnchor="margin" w:y="305"/>
                    <w:jc w:val="right"/>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21</w:t>
                  </w:r>
                </w:p>
              </w:tc>
            </w:tr>
            <w:tr w:rsidR="003800DB" w:rsidRPr="001450D1" w14:paraId="7680F880" w14:textId="77777777" w:rsidTr="003800D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79BC15B2" w14:textId="77777777" w:rsidR="003800DB" w:rsidRPr="003800DB" w:rsidRDefault="003800DB" w:rsidP="000D01ED">
                  <w:pPr>
                    <w:framePr w:hSpace="180" w:wrap="around" w:vAnchor="text" w:hAnchor="margin" w:y="305"/>
                    <w:rPr>
                      <w:rFonts w:asciiTheme="minorHAnsi" w:hAnsiTheme="minorHAnsi" w:cstheme="minorHAnsi"/>
                      <w:b w:val="0"/>
                      <w:bCs w:val="0"/>
                    </w:rPr>
                  </w:pPr>
                  <w:r w:rsidRPr="003800DB">
                    <w:rPr>
                      <w:rFonts w:asciiTheme="minorHAnsi" w:hAnsiTheme="minorHAnsi" w:cstheme="minorHAnsi"/>
                      <w:b w:val="0"/>
                      <w:bCs w:val="0"/>
                      <w:color w:val="auto"/>
                    </w:rPr>
                    <w:t>Employee Engagement</w:t>
                  </w:r>
                </w:p>
              </w:tc>
              <w:tc>
                <w:tcPr>
                  <w:tcW w:w="1275" w:type="dxa"/>
                  <w:tcBorders>
                    <w:right w:val="single" w:sz="4" w:space="0" w:color="auto"/>
                  </w:tcBorders>
                </w:tcPr>
                <w:p w14:paraId="3F99488C" w14:textId="77777777" w:rsidR="003800DB" w:rsidRPr="001450D1" w:rsidRDefault="003800DB" w:rsidP="000D01ED">
                  <w:pPr>
                    <w:framePr w:hSpace="180" w:wrap="around" w:vAnchor="text" w:hAnchor="margin" w:y="305"/>
                    <w:jc w:val="righ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22</w:t>
                  </w:r>
                </w:p>
              </w:tc>
            </w:tr>
            <w:tr w:rsidR="003800DB" w:rsidRPr="001450D1" w14:paraId="668C58F3" w14:textId="77777777" w:rsidTr="003800DB">
              <w:trPr>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4CCA37F1" w14:textId="77777777" w:rsidR="003800DB" w:rsidRPr="003800DB" w:rsidRDefault="003800DB" w:rsidP="000D01ED">
                  <w:pPr>
                    <w:framePr w:hSpace="180" w:wrap="around" w:vAnchor="text" w:hAnchor="margin" w:y="305"/>
                    <w:rPr>
                      <w:rFonts w:asciiTheme="minorHAnsi" w:hAnsiTheme="minorHAnsi" w:cstheme="minorHAnsi"/>
                      <w:b w:val="0"/>
                      <w:bCs w:val="0"/>
                      <w:color w:val="auto"/>
                    </w:rPr>
                  </w:pPr>
                  <w:r w:rsidRPr="003800DB">
                    <w:rPr>
                      <w:rFonts w:asciiTheme="minorHAnsi" w:hAnsiTheme="minorHAnsi" w:cstheme="minorHAnsi"/>
                      <w:b w:val="0"/>
                      <w:bCs w:val="0"/>
                      <w:color w:val="auto"/>
                    </w:rPr>
                    <w:t>Market Research And Meta-Analysis  On  Employee Job Satisfaction And</w:t>
                  </w:r>
                </w:p>
                <w:p w14:paraId="04D0F2B2" w14:textId="77777777" w:rsidR="003800DB" w:rsidRPr="003800DB" w:rsidRDefault="003800DB" w:rsidP="000D01ED">
                  <w:pPr>
                    <w:framePr w:hSpace="180" w:wrap="around" w:vAnchor="text" w:hAnchor="margin" w:y="305"/>
                    <w:rPr>
                      <w:rFonts w:asciiTheme="minorHAnsi" w:hAnsiTheme="minorHAnsi" w:cstheme="minorHAnsi"/>
                      <w:b w:val="0"/>
                      <w:bCs w:val="0"/>
                      <w:color w:val="auto"/>
                    </w:rPr>
                  </w:pPr>
                  <w:r w:rsidRPr="003800DB">
                    <w:rPr>
                      <w:rFonts w:asciiTheme="minorHAnsi" w:hAnsiTheme="minorHAnsi" w:cstheme="minorHAnsi"/>
                      <w:b w:val="0"/>
                      <w:bCs w:val="0"/>
                      <w:color w:val="auto"/>
                    </w:rPr>
                    <w:t>Employee Job Engagement- Historical Findings, Facts, and Figures (2002-2020) Secondary Data</w:t>
                  </w:r>
                </w:p>
              </w:tc>
              <w:tc>
                <w:tcPr>
                  <w:tcW w:w="1275" w:type="dxa"/>
                  <w:tcBorders>
                    <w:right w:val="single" w:sz="4" w:space="0" w:color="auto"/>
                  </w:tcBorders>
                </w:tcPr>
                <w:p w14:paraId="5EFB377B" w14:textId="77777777" w:rsidR="003800DB" w:rsidRPr="001450D1" w:rsidRDefault="003800DB" w:rsidP="000D01ED">
                  <w:pPr>
                    <w:framePr w:hSpace="180" w:wrap="around" w:vAnchor="text" w:hAnchor="margin" w:y="305"/>
                    <w:jc w:val="right"/>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23</w:t>
                  </w:r>
                </w:p>
              </w:tc>
            </w:tr>
            <w:tr w:rsidR="003800DB" w:rsidRPr="001450D1" w14:paraId="0A5ED736" w14:textId="77777777" w:rsidTr="003800D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313D585E" w14:textId="77777777" w:rsidR="003800DB" w:rsidRPr="003800DB" w:rsidRDefault="003800DB" w:rsidP="000D01ED">
                  <w:pPr>
                    <w:framePr w:hSpace="180" w:wrap="around" w:vAnchor="text" w:hAnchor="margin" w:y="305"/>
                    <w:rPr>
                      <w:rFonts w:asciiTheme="minorHAnsi" w:hAnsiTheme="minorHAnsi" w:cstheme="minorHAnsi"/>
                      <w:b w:val="0"/>
                      <w:bCs w:val="0"/>
                      <w:color w:val="auto"/>
                    </w:rPr>
                  </w:pPr>
                  <w:r w:rsidRPr="003800DB">
                    <w:rPr>
                      <w:rFonts w:asciiTheme="minorHAnsi" w:hAnsiTheme="minorHAnsi" w:cstheme="minorHAnsi"/>
                      <w:b w:val="0"/>
                      <w:bCs w:val="0"/>
                      <w:color w:val="auto"/>
                    </w:rPr>
                    <w:t>Employee Engagement Statistics in 2020</w:t>
                  </w:r>
                </w:p>
              </w:tc>
              <w:tc>
                <w:tcPr>
                  <w:tcW w:w="1275" w:type="dxa"/>
                  <w:tcBorders>
                    <w:right w:val="single" w:sz="4" w:space="0" w:color="auto"/>
                  </w:tcBorders>
                </w:tcPr>
                <w:p w14:paraId="1973CBD1" w14:textId="77777777" w:rsidR="003800DB" w:rsidRPr="001450D1" w:rsidRDefault="003800DB" w:rsidP="000D01ED">
                  <w:pPr>
                    <w:framePr w:hSpace="180" w:wrap="around" w:vAnchor="text" w:hAnchor="margin" w:y="305"/>
                    <w:jc w:val="righ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25</w:t>
                  </w:r>
                </w:p>
              </w:tc>
            </w:tr>
            <w:tr w:rsidR="003800DB" w:rsidRPr="001450D1" w14:paraId="042F2C83" w14:textId="77777777" w:rsidTr="003800DB">
              <w:trPr>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7372F4A0" w14:textId="77777777" w:rsidR="003800DB" w:rsidRPr="003800DB" w:rsidRDefault="003800DB" w:rsidP="000D01ED">
                  <w:pPr>
                    <w:framePr w:hSpace="180" w:wrap="around" w:vAnchor="text" w:hAnchor="margin" w:y="305"/>
                    <w:rPr>
                      <w:rFonts w:asciiTheme="minorHAnsi" w:hAnsiTheme="minorHAnsi" w:cstheme="minorHAnsi"/>
                      <w:b w:val="0"/>
                      <w:bCs w:val="0"/>
                      <w:color w:val="auto"/>
                    </w:rPr>
                  </w:pPr>
                  <w:r w:rsidRPr="003800DB">
                    <w:rPr>
                      <w:rFonts w:asciiTheme="minorHAnsi" w:hAnsiTheme="minorHAnsi" w:cstheme="minorHAnsi"/>
                      <w:b w:val="0"/>
                      <w:bCs w:val="0"/>
                      <w:color w:val="auto"/>
                    </w:rPr>
                    <w:t>Complex Environment</w:t>
                  </w:r>
                </w:p>
              </w:tc>
              <w:tc>
                <w:tcPr>
                  <w:tcW w:w="1275" w:type="dxa"/>
                  <w:tcBorders>
                    <w:right w:val="single" w:sz="4" w:space="0" w:color="auto"/>
                  </w:tcBorders>
                </w:tcPr>
                <w:p w14:paraId="1C1F9F4E" w14:textId="77777777" w:rsidR="003800DB" w:rsidRPr="001450D1" w:rsidRDefault="003800DB" w:rsidP="000D01ED">
                  <w:pPr>
                    <w:framePr w:hSpace="180" w:wrap="around" w:vAnchor="text" w:hAnchor="margin" w:y="305"/>
                    <w:jc w:val="right"/>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28</w:t>
                  </w:r>
                </w:p>
              </w:tc>
            </w:tr>
            <w:tr w:rsidR="00E42529" w:rsidRPr="00E42529" w14:paraId="79834D12" w14:textId="77777777" w:rsidTr="003800D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20CB4168" w14:textId="77777777" w:rsidR="003800DB" w:rsidRPr="00E42529" w:rsidRDefault="003800DB" w:rsidP="000D01ED">
                  <w:pPr>
                    <w:framePr w:hSpace="180" w:wrap="around" w:vAnchor="text" w:hAnchor="margin" w:y="305"/>
                    <w:jc w:val="center"/>
                    <w:rPr>
                      <w:rFonts w:asciiTheme="minorHAnsi" w:hAnsiTheme="minorHAnsi" w:cstheme="minorHAnsi"/>
                      <w:b w:val="0"/>
                      <w:bCs w:val="0"/>
                      <w:color w:val="auto"/>
                    </w:rPr>
                  </w:pPr>
                  <w:bookmarkStart w:id="2" w:name="_Hlk82170969"/>
                  <w:r w:rsidRPr="00E42529">
                    <w:rPr>
                      <w:rFonts w:asciiTheme="minorHAnsi" w:hAnsiTheme="minorHAnsi" w:cstheme="minorHAnsi"/>
                      <w:b w:val="0"/>
                      <w:bCs w:val="0"/>
                      <w:color w:val="auto"/>
                    </w:rPr>
                    <w:t>RESULT AND DISCUSSION</w:t>
                  </w:r>
                </w:p>
              </w:tc>
              <w:tc>
                <w:tcPr>
                  <w:tcW w:w="1275" w:type="dxa"/>
                  <w:tcBorders>
                    <w:right w:val="single" w:sz="4" w:space="0" w:color="auto"/>
                  </w:tcBorders>
                </w:tcPr>
                <w:p w14:paraId="309905E1" w14:textId="77777777" w:rsidR="003800DB" w:rsidRPr="00E42529" w:rsidRDefault="003800DB" w:rsidP="000D01ED">
                  <w:pPr>
                    <w:framePr w:hSpace="180" w:wrap="around" w:vAnchor="text" w:hAnchor="margin" w:y="305"/>
                    <w:jc w:val="righ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rPr>
                  </w:pPr>
                  <w:r w:rsidRPr="00E42529">
                    <w:rPr>
                      <w:rFonts w:asciiTheme="minorHAnsi" w:hAnsiTheme="minorHAnsi" w:cstheme="minorHAnsi"/>
                      <w:color w:val="auto"/>
                    </w:rPr>
                    <w:t>29</w:t>
                  </w:r>
                </w:p>
              </w:tc>
            </w:tr>
            <w:tr w:rsidR="00E42529" w:rsidRPr="00E42529" w14:paraId="5832BE2B" w14:textId="77777777" w:rsidTr="003800DB">
              <w:trPr>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3D309E8E" w14:textId="77777777" w:rsidR="003800DB" w:rsidRPr="00E42529" w:rsidRDefault="003800DB" w:rsidP="000D01ED">
                  <w:pPr>
                    <w:framePr w:hSpace="180" w:wrap="around" w:vAnchor="text" w:hAnchor="margin" w:y="305"/>
                    <w:jc w:val="center"/>
                    <w:rPr>
                      <w:rFonts w:asciiTheme="minorHAnsi" w:hAnsiTheme="minorHAnsi" w:cstheme="minorHAnsi"/>
                      <w:b w:val="0"/>
                      <w:bCs w:val="0"/>
                      <w:color w:val="auto"/>
                    </w:rPr>
                  </w:pPr>
                  <w:r w:rsidRPr="00E42529">
                    <w:rPr>
                      <w:rFonts w:asciiTheme="minorHAnsi" w:hAnsiTheme="minorHAnsi" w:cstheme="minorHAnsi"/>
                      <w:color w:val="auto"/>
                    </w:rPr>
                    <w:t>CONCLUSION</w:t>
                  </w:r>
                </w:p>
              </w:tc>
              <w:tc>
                <w:tcPr>
                  <w:tcW w:w="1275" w:type="dxa"/>
                  <w:tcBorders>
                    <w:right w:val="single" w:sz="4" w:space="0" w:color="auto"/>
                  </w:tcBorders>
                </w:tcPr>
                <w:p w14:paraId="0D3F8089" w14:textId="77777777" w:rsidR="003800DB" w:rsidRPr="00E42529" w:rsidRDefault="003800DB" w:rsidP="000D01ED">
                  <w:pPr>
                    <w:framePr w:hSpace="180" w:wrap="around" w:vAnchor="text" w:hAnchor="margin" w:y="305"/>
                    <w:jc w:val="right"/>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rPr>
                  </w:pPr>
                  <w:r w:rsidRPr="00E42529">
                    <w:rPr>
                      <w:rFonts w:asciiTheme="minorHAnsi" w:hAnsiTheme="minorHAnsi" w:cstheme="minorHAnsi"/>
                      <w:color w:val="auto"/>
                    </w:rPr>
                    <w:t>35</w:t>
                  </w:r>
                </w:p>
              </w:tc>
            </w:tr>
            <w:tr w:rsidR="00E42529" w:rsidRPr="00E42529" w14:paraId="7B0153BC" w14:textId="77777777" w:rsidTr="003800D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2DB64C84" w14:textId="77777777" w:rsidR="003800DB" w:rsidRPr="00E42529" w:rsidRDefault="003800DB" w:rsidP="000D01ED">
                  <w:pPr>
                    <w:framePr w:hSpace="180" w:wrap="around" w:vAnchor="text" w:hAnchor="margin" w:y="305"/>
                    <w:jc w:val="center"/>
                    <w:rPr>
                      <w:rFonts w:asciiTheme="minorHAnsi" w:hAnsiTheme="minorHAnsi" w:cstheme="minorHAnsi"/>
                      <w:color w:val="auto"/>
                    </w:rPr>
                  </w:pPr>
                  <w:r w:rsidRPr="00E42529">
                    <w:rPr>
                      <w:rFonts w:asciiTheme="minorHAnsi" w:hAnsiTheme="minorHAnsi" w:cstheme="minorHAnsi"/>
                      <w:color w:val="auto"/>
                    </w:rPr>
                    <w:t>RECOMMENDATIONS</w:t>
                  </w:r>
                </w:p>
              </w:tc>
              <w:tc>
                <w:tcPr>
                  <w:tcW w:w="1275" w:type="dxa"/>
                  <w:tcBorders>
                    <w:right w:val="single" w:sz="4" w:space="0" w:color="auto"/>
                  </w:tcBorders>
                </w:tcPr>
                <w:p w14:paraId="45A23613" w14:textId="7FF537E4" w:rsidR="003800DB" w:rsidRPr="00E42529" w:rsidRDefault="003800DB" w:rsidP="000D01ED">
                  <w:pPr>
                    <w:framePr w:hSpace="180" w:wrap="around" w:vAnchor="text" w:hAnchor="margin" w:y="305"/>
                    <w:jc w:val="righ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rPr>
                  </w:pPr>
                  <w:r w:rsidRPr="00E42529">
                    <w:rPr>
                      <w:rFonts w:asciiTheme="minorHAnsi" w:hAnsiTheme="minorHAnsi" w:cstheme="minorHAnsi"/>
                      <w:color w:val="auto"/>
                    </w:rPr>
                    <w:t>3</w:t>
                  </w:r>
                  <w:r w:rsidR="00E42529" w:rsidRPr="00E42529">
                    <w:rPr>
                      <w:rFonts w:asciiTheme="minorHAnsi" w:hAnsiTheme="minorHAnsi" w:cstheme="minorHAnsi"/>
                      <w:color w:val="auto"/>
                    </w:rPr>
                    <w:t>8</w:t>
                  </w:r>
                </w:p>
              </w:tc>
            </w:tr>
            <w:tr w:rsidR="00E42529" w:rsidRPr="00E42529" w14:paraId="3CD4873D" w14:textId="77777777" w:rsidTr="003800DB">
              <w:trPr>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7CF65585" w14:textId="77777777" w:rsidR="003800DB" w:rsidRPr="00E42529" w:rsidRDefault="003800DB" w:rsidP="000D01ED">
                  <w:pPr>
                    <w:framePr w:hSpace="180" w:wrap="around" w:vAnchor="text" w:hAnchor="margin" w:y="305"/>
                    <w:jc w:val="center"/>
                    <w:rPr>
                      <w:rFonts w:asciiTheme="minorHAnsi" w:hAnsiTheme="minorHAnsi" w:cstheme="minorHAnsi"/>
                      <w:b w:val="0"/>
                      <w:bCs w:val="0"/>
                      <w:color w:val="auto"/>
                    </w:rPr>
                  </w:pPr>
                  <w:r w:rsidRPr="00E42529">
                    <w:rPr>
                      <w:rFonts w:asciiTheme="minorHAnsi" w:hAnsiTheme="minorHAnsi" w:cstheme="minorHAnsi"/>
                      <w:color w:val="auto"/>
                    </w:rPr>
                    <w:t>ANNEXURE</w:t>
                  </w:r>
                </w:p>
              </w:tc>
              <w:tc>
                <w:tcPr>
                  <w:tcW w:w="1275" w:type="dxa"/>
                  <w:tcBorders>
                    <w:right w:val="single" w:sz="4" w:space="0" w:color="auto"/>
                  </w:tcBorders>
                </w:tcPr>
                <w:p w14:paraId="113BC3D5" w14:textId="04E3FC2C" w:rsidR="003800DB" w:rsidRPr="00E42529" w:rsidRDefault="00E42529" w:rsidP="000D01ED">
                  <w:pPr>
                    <w:framePr w:hSpace="180" w:wrap="around" w:vAnchor="text" w:hAnchor="margin" w:y="305"/>
                    <w:jc w:val="right"/>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bCs/>
                      <w:color w:val="auto"/>
                    </w:rPr>
                  </w:pPr>
                  <w:r w:rsidRPr="00E42529">
                    <w:rPr>
                      <w:rFonts w:asciiTheme="minorHAnsi" w:hAnsiTheme="minorHAnsi" w:cstheme="minorHAnsi"/>
                      <w:b/>
                      <w:bCs/>
                      <w:color w:val="auto"/>
                    </w:rPr>
                    <w:t>42</w:t>
                  </w:r>
                </w:p>
              </w:tc>
            </w:tr>
            <w:tr w:rsidR="00E42529" w:rsidRPr="00E42529" w14:paraId="67104FEB" w14:textId="77777777" w:rsidTr="003800D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4055063A" w14:textId="77777777" w:rsidR="003800DB" w:rsidRPr="00E42529" w:rsidRDefault="003800DB" w:rsidP="000D01ED">
                  <w:pPr>
                    <w:framePr w:hSpace="180" w:wrap="around" w:vAnchor="text" w:hAnchor="margin" w:y="305"/>
                    <w:jc w:val="center"/>
                    <w:rPr>
                      <w:rFonts w:asciiTheme="minorHAnsi" w:hAnsiTheme="minorHAnsi" w:cstheme="minorHAnsi"/>
                      <w:b w:val="0"/>
                      <w:bCs w:val="0"/>
                      <w:color w:val="auto"/>
                    </w:rPr>
                  </w:pPr>
                  <w:r w:rsidRPr="00E42529">
                    <w:rPr>
                      <w:rFonts w:asciiTheme="minorHAnsi" w:hAnsiTheme="minorHAnsi" w:cstheme="minorHAnsi"/>
                      <w:color w:val="auto"/>
                    </w:rPr>
                    <w:t>BIBLIOGRAPHY</w:t>
                  </w:r>
                </w:p>
              </w:tc>
              <w:tc>
                <w:tcPr>
                  <w:tcW w:w="1275" w:type="dxa"/>
                  <w:tcBorders>
                    <w:right w:val="single" w:sz="4" w:space="0" w:color="auto"/>
                  </w:tcBorders>
                </w:tcPr>
                <w:p w14:paraId="18DCBB76" w14:textId="7B6F0E9A" w:rsidR="003800DB" w:rsidRPr="00E42529" w:rsidRDefault="00E42529" w:rsidP="000D01ED">
                  <w:pPr>
                    <w:framePr w:hSpace="180" w:wrap="around" w:vAnchor="text" w:hAnchor="margin" w:y="305"/>
                    <w:jc w:val="righ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bCs/>
                      <w:color w:val="auto"/>
                    </w:rPr>
                  </w:pPr>
                  <w:r w:rsidRPr="00E42529">
                    <w:rPr>
                      <w:rFonts w:asciiTheme="minorHAnsi" w:hAnsiTheme="minorHAnsi" w:cstheme="minorHAnsi"/>
                      <w:b/>
                      <w:bCs/>
                      <w:color w:val="auto"/>
                    </w:rPr>
                    <w:t>42</w:t>
                  </w:r>
                </w:p>
              </w:tc>
            </w:tr>
            <w:tr w:rsidR="00E42529" w:rsidRPr="00E42529" w14:paraId="05E99E9F" w14:textId="77777777" w:rsidTr="003800DB">
              <w:trPr>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tcBorders>
                </w:tcPr>
                <w:p w14:paraId="77D6D118" w14:textId="77777777" w:rsidR="003800DB" w:rsidRPr="00E42529" w:rsidRDefault="003800DB" w:rsidP="000D01ED">
                  <w:pPr>
                    <w:framePr w:hSpace="180" w:wrap="around" w:vAnchor="text" w:hAnchor="margin" w:y="305"/>
                    <w:jc w:val="center"/>
                    <w:rPr>
                      <w:rFonts w:asciiTheme="minorHAnsi" w:hAnsiTheme="minorHAnsi" w:cstheme="minorHAnsi"/>
                      <w:b w:val="0"/>
                      <w:bCs w:val="0"/>
                      <w:color w:val="auto"/>
                    </w:rPr>
                  </w:pPr>
                  <w:r w:rsidRPr="00E42529">
                    <w:rPr>
                      <w:rFonts w:asciiTheme="minorHAnsi" w:hAnsiTheme="minorHAnsi" w:cstheme="minorHAnsi"/>
                      <w:color w:val="auto"/>
                    </w:rPr>
                    <w:t xml:space="preserve">INTERVIEW QUESTIONNAIRE </w:t>
                  </w:r>
                </w:p>
              </w:tc>
              <w:tc>
                <w:tcPr>
                  <w:tcW w:w="1275" w:type="dxa"/>
                  <w:tcBorders>
                    <w:right w:val="single" w:sz="4" w:space="0" w:color="auto"/>
                  </w:tcBorders>
                </w:tcPr>
                <w:p w14:paraId="0720870C" w14:textId="0FDCF7F9" w:rsidR="003800DB" w:rsidRPr="00E42529" w:rsidRDefault="00E42529" w:rsidP="000D01ED">
                  <w:pPr>
                    <w:framePr w:hSpace="180" w:wrap="around" w:vAnchor="text" w:hAnchor="margin" w:y="305"/>
                    <w:jc w:val="right"/>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bCs/>
                      <w:color w:val="auto"/>
                    </w:rPr>
                  </w:pPr>
                  <w:r w:rsidRPr="00E42529">
                    <w:rPr>
                      <w:rFonts w:asciiTheme="minorHAnsi" w:hAnsiTheme="minorHAnsi" w:cstheme="minorHAnsi"/>
                      <w:b/>
                      <w:bCs/>
                      <w:color w:val="auto"/>
                    </w:rPr>
                    <w:t>45</w:t>
                  </w:r>
                </w:p>
              </w:tc>
            </w:tr>
            <w:tr w:rsidR="00E42529" w:rsidRPr="00E42529" w14:paraId="4548D763" w14:textId="77777777" w:rsidTr="003800D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217" w:type="dxa"/>
                  <w:tcBorders>
                    <w:left w:val="single" w:sz="4" w:space="0" w:color="auto"/>
                    <w:bottom w:val="single" w:sz="4" w:space="0" w:color="auto"/>
                  </w:tcBorders>
                </w:tcPr>
                <w:p w14:paraId="6E76E345" w14:textId="77777777" w:rsidR="003800DB" w:rsidRPr="00E42529" w:rsidRDefault="003800DB" w:rsidP="000D01ED">
                  <w:pPr>
                    <w:framePr w:hSpace="180" w:wrap="around" w:vAnchor="text" w:hAnchor="margin" w:y="305"/>
                    <w:jc w:val="center"/>
                    <w:rPr>
                      <w:rFonts w:asciiTheme="minorHAnsi" w:hAnsiTheme="minorHAnsi" w:cstheme="minorHAnsi"/>
                      <w:b w:val="0"/>
                      <w:bCs w:val="0"/>
                      <w:color w:val="auto"/>
                    </w:rPr>
                  </w:pPr>
                  <w:r w:rsidRPr="00E42529">
                    <w:rPr>
                      <w:rFonts w:asciiTheme="minorHAnsi" w:hAnsiTheme="minorHAnsi" w:cstheme="minorHAnsi"/>
                      <w:color w:val="auto"/>
                    </w:rPr>
                    <w:t xml:space="preserve">PROJECT TEAM </w:t>
                  </w:r>
                </w:p>
              </w:tc>
              <w:tc>
                <w:tcPr>
                  <w:tcW w:w="1275" w:type="dxa"/>
                  <w:tcBorders>
                    <w:bottom w:val="single" w:sz="4" w:space="0" w:color="auto"/>
                    <w:right w:val="single" w:sz="4" w:space="0" w:color="auto"/>
                  </w:tcBorders>
                </w:tcPr>
                <w:p w14:paraId="61F9C008" w14:textId="4E7F2E1B" w:rsidR="003800DB" w:rsidRPr="00E42529" w:rsidRDefault="00E42529" w:rsidP="000D01ED">
                  <w:pPr>
                    <w:framePr w:hSpace="180" w:wrap="around" w:vAnchor="text" w:hAnchor="margin" w:y="305"/>
                    <w:jc w:val="righ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bCs/>
                      <w:color w:val="auto"/>
                    </w:rPr>
                  </w:pPr>
                  <w:r w:rsidRPr="00E42529">
                    <w:rPr>
                      <w:rFonts w:asciiTheme="minorHAnsi" w:hAnsiTheme="minorHAnsi" w:cstheme="minorHAnsi"/>
                      <w:b/>
                      <w:bCs/>
                      <w:color w:val="auto"/>
                    </w:rPr>
                    <w:t>52</w:t>
                  </w:r>
                </w:p>
              </w:tc>
            </w:tr>
            <w:bookmarkEnd w:id="1"/>
            <w:bookmarkEnd w:id="2"/>
          </w:tbl>
          <w:p w14:paraId="143ADC93" w14:textId="77777777" w:rsidR="003800DB" w:rsidRDefault="003800DB" w:rsidP="00AA1FCB">
            <w:pPr>
              <w:spacing w:line="480" w:lineRule="auto"/>
            </w:pPr>
          </w:p>
          <w:p w14:paraId="5602BD4A" w14:textId="77777777" w:rsidR="003800DB" w:rsidRDefault="003800DB" w:rsidP="00AA1FCB">
            <w:pPr>
              <w:spacing w:line="480" w:lineRule="auto"/>
            </w:pPr>
          </w:p>
          <w:p w14:paraId="5E18DB2C" w14:textId="4D4D6F03" w:rsidR="00C12670" w:rsidRDefault="00C12670" w:rsidP="00AA1FCB">
            <w:pPr>
              <w:spacing w:line="480" w:lineRule="auto"/>
            </w:pPr>
          </w:p>
          <w:p w14:paraId="57400A82" w14:textId="51B9BCA6" w:rsidR="002F2680" w:rsidRDefault="002F2680" w:rsidP="001450D1">
            <w:pPr>
              <w:spacing w:line="480" w:lineRule="auto"/>
              <w:rPr>
                <w:color w:val="3FAFCB" w:themeColor="accent3"/>
              </w:rPr>
            </w:pPr>
          </w:p>
          <w:p w14:paraId="7DACDAB6" w14:textId="6B4F6CDA" w:rsidR="00246AE4" w:rsidRDefault="00246AE4" w:rsidP="001450D1">
            <w:pPr>
              <w:spacing w:line="480" w:lineRule="auto"/>
              <w:rPr>
                <w:color w:val="3FAFCB" w:themeColor="accent3"/>
              </w:rPr>
            </w:pPr>
          </w:p>
          <w:p w14:paraId="610FE765" w14:textId="3A2D05CD" w:rsidR="00246AE4" w:rsidRDefault="00246AE4" w:rsidP="001450D1">
            <w:pPr>
              <w:spacing w:line="480" w:lineRule="auto"/>
              <w:rPr>
                <w:color w:val="3FAFCB" w:themeColor="accent3"/>
              </w:rPr>
            </w:pPr>
          </w:p>
          <w:p w14:paraId="6C4469D4" w14:textId="179CDA7C" w:rsidR="00246AE4" w:rsidRDefault="00246AE4" w:rsidP="001450D1">
            <w:pPr>
              <w:spacing w:line="480" w:lineRule="auto"/>
              <w:rPr>
                <w:color w:val="3FAFCB" w:themeColor="accent3"/>
              </w:rPr>
            </w:pPr>
          </w:p>
          <w:p w14:paraId="7776933F" w14:textId="1AFBCDAD" w:rsidR="00246AE4" w:rsidRDefault="00246AE4" w:rsidP="001450D1">
            <w:pPr>
              <w:spacing w:line="480" w:lineRule="auto"/>
              <w:rPr>
                <w:color w:val="3FAFCB" w:themeColor="accent3"/>
              </w:rPr>
            </w:pPr>
          </w:p>
          <w:p w14:paraId="490E2E01" w14:textId="5D870B16" w:rsidR="00246AE4" w:rsidRDefault="00246AE4" w:rsidP="001450D1">
            <w:pPr>
              <w:spacing w:line="480" w:lineRule="auto"/>
              <w:rPr>
                <w:color w:val="3FAFCB" w:themeColor="accent3"/>
              </w:rPr>
            </w:pPr>
          </w:p>
          <w:p w14:paraId="20C14294" w14:textId="3123FDB6" w:rsidR="003800DB" w:rsidRDefault="003800DB" w:rsidP="001450D1">
            <w:pPr>
              <w:spacing w:line="480" w:lineRule="auto"/>
              <w:rPr>
                <w:color w:val="3FAFCB" w:themeColor="accent3"/>
              </w:rPr>
            </w:pPr>
          </w:p>
          <w:p w14:paraId="4CC8EFB4" w14:textId="77777777" w:rsidR="003800DB" w:rsidRDefault="003800DB" w:rsidP="001450D1">
            <w:pPr>
              <w:spacing w:line="480" w:lineRule="auto"/>
              <w:rPr>
                <w:color w:val="3FAFCB" w:themeColor="accent3"/>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10790"/>
            </w:tblGrid>
            <w:tr w:rsidR="00246AE4" w14:paraId="5FA2ECFD" w14:textId="77777777" w:rsidTr="00246AE4">
              <w:tc>
                <w:tcPr>
                  <w:tcW w:w="10790" w:type="dxa"/>
                </w:tcPr>
                <w:p w14:paraId="25A90148" w14:textId="53A0BC42" w:rsidR="00246AE4" w:rsidRPr="003800DB" w:rsidRDefault="00246AE4" w:rsidP="000D01ED">
                  <w:pPr>
                    <w:pStyle w:val="NoSpacing"/>
                    <w:framePr w:hSpace="180" w:wrap="around" w:vAnchor="text" w:hAnchor="margin" w:y="305"/>
                    <w:jc w:val="center"/>
                    <w:rPr>
                      <w:color w:val="auto"/>
                      <w:sz w:val="24"/>
                      <w:szCs w:val="24"/>
                    </w:rPr>
                  </w:pPr>
                  <w:r w:rsidRPr="003800DB">
                    <w:rPr>
                      <w:color w:val="auto"/>
                      <w:sz w:val="24"/>
                      <w:szCs w:val="24"/>
                    </w:rPr>
                    <w:t>INTRODUCTION</w:t>
                  </w:r>
                </w:p>
              </w:tc>
            </w:tr>
          </w:tbl>
          <w:p w14:paraId="026FDFDE" w14:textId="18EC0A30" w:rsidR="00246AE4" w:rsidRDefault="00246AE4" w:rsidP="001450D1">
            <w:pPr>
              <w:spacing w:line="480" w:lineRule="auto"/>
              <w:rPr>
                <w:color w:val="3FAFCB" w:themeColor="accent3"/>
              </w:rPr>
            </w:pPr>
          </w:p>
          <w:p w14:paraId="324F924E" w14:textId="31AC9407" w:rsidR="00246AE4" w:rsidRDefault="00246AE4" w:rsidP="001450D1">
            <w:pPr>
              <w:spacing w:line="480" w:lineRule="auto"/>
              <w:rPr>
                <w:color w:val="3FAFCB" w:themeColor="accent3"/>
              </w:rPr>
            </w:pPr>
          </w:p>
          <w:p w14:paraId="44B79447" w14:textId="51C0496C" w:rsidR="00246AE4" w:rsidRDefault="00246AE4" w:rsidP="001450D1">
            <w:pPr>
              <w:spacing w:line="480" w:lineRule="auto"/>
              <w:rPr>
                <w:color w:val="3FAFCB" w:themeColor="accent3"/>
              </w:rPr>
            </w:pPr>
          </w:p>
          <w:p w14:paraId="58CDA813" w14:textId="64B5B3B2" w:rsidR="00246AE4" w:rsidRDefault="00246AE4" w:rsidP="001450D1">
            <w:pPr>
              <w:spacing w:line="480" w:lineRule="auto"/>
              <w:rPr>
                <w:color w:val="3FAFCB" w:themeColor="accent3"/>
              </w:rPr>
            </w:pPr>
          </w:p>
          <w:p w14:paraId="29BBA8DB" w14:textId="1F499055" w:rsidR="00246AE4" w:rsidRDefault="00246AE4" w:rsidP="001450D1">
            <w:pPr>
              <w:spacing w:line="480" w:lineRule="auto"/>
              <w:rPr>
                <w:color w:val="3FAFCB" w:themeColor="accent3"/>
              </w:rPr>
            </w:pPr>
          </w:p>
          <w:p w14:paraId="6432DE40" w14:textId="0E852122" w:rsidR="00246AE4" w:rsidRDefault="00246AE4" w:rsidP="001450D1">
            <w:pPr>
              <w:spacing w:line="480" w:lineRule="auto"/>
              <w:rPr>
                <w:color w:val="3FAFCB" w:themeColor="accent3"/>
              </w:rPr>
            </w:pPr>
          </w:p>
          <w:p w14:paraId="2454CDB3" w14:textId="64641648" w:rsidR="00246AE4" w:rsidRDefault="00246AE4" w:rsidP="001450D1">
            <w:pPr>
              <w:spacing w:line="480" w:lineRule="auto"/>
              <w:rPr>
                <w:color w:val="3FAFCB" w:themeColor="accent3"/>
              </w:rPr>
            </w:pPr>
          </w:p>
          <w:p w14:paraId="6EB7A238" w14:textId="15D724EC" w:rsidR="00246AE4" w:rsidRDefault="00246AE4" w:rsidP="001450D1">
            <w:pPr>
              <w:spacing w:line="480" w:lineRule="auto"/>
              <w:rPr>
                <w:color w:val="3FAFCB" w:themeColor="accent3"/>
              </w:rPr>
            </w:pPr>
          </w:p>
          <w:p w14:paraId="79B03ED5" w14:textId="79676E0E" w:rsidR="00246AE4" w:rsidRDefault="00246AE4" w:rsidP="001450D1">
            <w:pPr>
              <w:spacing w:line="480" w:lineRule="auto"/>
              <w:rPr>
                <w:color w:val="3FAFCB" w:themeColor="accent3"/>
              </w:rPr>
            </w:pPr>
          </w:p>
          <w:p w14:paraId="0FF618E2" w14:textId="6F254B13" w:rsidR="00246AE4" w:rsidRDefault="00246AE4" w:rsidP="001450D1">
            <w:pPr>
              <w:spacing w:line="480" w:lineRule="auto"/>
              <w:rPr>
                <w:color w:val="3FAFCB" w:themeColor="accent3"/>
              </w:rPr>
            </w:pPr>
          </w:p>
          <w:p w14:paraId="04BE01DB" w14:textId="0859DC0B" w:rsidR="00246AE4" w:rsidRDefault="00246AE4" w:rsidP="001450D1">
            <w:pPr>
              <w:spacing w:line="480" w:lineRule="auto"/>
              <w:rPr>
                <w:color w:val="3FAFCB" w:themeColor="accent3"/>
              </w:rPr>
            </w:pPr>
          </w:p>
          <w:p w14:paraId="100BA165" w14:textId="77777777" w:rsidR="00246AE4" w:rsidRDefault="00246AE4" w:rsidP="001450D1">
            <w:pPr>
              <w:spacing w:line="480" w:lineRule="auto"/>
              <w:rPr>
                <w:color w:val="3FAFCB" w:themeColor="accent3"/>
              </w:rPr>
            </w:pPr>
          </w:p>
          <w:tbl>
            <w:tblPr>
              <w:tblStyle w:val="ListTable4-Accent1"/>
              <w:tblW w:w="0" w:type="auto"/>
              <w:tblLook w:val="04A0" w:firstRow="1" w:lastRow="0" w:firstColumn="1" w:lastColumn="0" w:noHBand="0" w:noVBand="1"/>
            </w:tblPr>
            <w:tblGrid>
              <w:gridCol w:w="10054"/>
            </w:tblGrid>
            <w:tr w:rsidR="00CF08A1" w14:paraId="33FFF82A" w14:textId="77777777" w:rsidTr="00CF08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54" w:type="dxa"/>
                </w:tcPr>
                <w:p w14:paraId="2C1B7263" w14:textId="66815DF9" w:rsidR="00BF76E6" w:rsidRPr="00A44B0D" w:rsidRDefault="00CF08A1" w:rsidP="000D01ED">
                  <w:pPr>
                    <w:framePr w:hSpace="180" w:wrap="around" w:vAnchor="text" w:hAnchor="margin" w:y="305"/>
                    <w:rPr>
                      <w:b w:val="0"/>
                      <w:bCs w:val="0"/>
                      <w:color w:val="FFC000"/>
                    </w:rPr>
                  </w:pPr>
                  <w:r w:rsidRPr="00DE54DD">
                    <w:rPr>
                      <w:color w:val="FFC000"/>
                    </w:rPr>
                    <w:t>Topic</w:t>
                  </w:r>
                  <w:r>
                    <w:rPr>
                      <w:color w:val="FFC000"/>
                    </w:rPr>
                    <w:t xml:space="preserve"> of discussion </w:t>
                  </w:r>
                </w:p>
              </w:tc>
            </w:tr>
          </w:tbl>
          <w:p w14:paraId="49C39D9F" w14:textId="77777777" w:rsidR="00CF08A1" w:rsidRDefault="00CF08A1" w:rsidP="00CF08A1">
            <w:r w:rsidRPr="00584893">
              <w:t xml:space="preserve"> </w:t>
            </w:r>
            <w:r>
              <w:t xml:space="preserve">A Critical Evaluation </w:t>
            </w:r>
            <w:r w:rsidRPr="00DF3164">
              <w:t xml:space="preserve">Of Employee Job Satisfaction And </w:t>
            </w:r>
            <w:r>
              <w:t xml:space="preserve">Employee </w:t>
            </w:r>
            <w:r w:rsidRPr="00DF3164">
              <w:t xml:space="preserve">Engagement </w:t>
            </w:r>
            <w:r>
              <w:t xml:space="preserve">at Greenhood </w:t>
            </w:r>
          </w:p>
          <w:p w14:paraId="7DE01F92" w14:textId="1A8A86D3" w:rsidR="00CF08A1" w:rsidRDefault="00CF08A1" w:rsidP="00CF08A1">
            <w:r>
              <w:t>Limited</w:t>
            </w:r>
            <w:r w:rsidRPr="00DF3164">
              <w:t xml:space="preserve"> through Service Improvement.</w:t>
            </w:r>
          </w:p>
          <w:tbl>
            <w:tblPr>
              <w:tblStyle w:val="ListTable4-Accent1"/>
              <w:tblpPr w:leftFromText="180" w:rightFromText="180" w:vertAnchor="text" w:horzAnchor="margin" w:tblpY="294"/>
              <w:tblW w:w="0" w:type="auto"/>
              <w:tblLook w:val="04A0" w:firstRow="1" w:lastRow="0" w:firstColumn="1" w:lastColumn="0" w:noHBand="0" w:noVBand="1"/>
            </w:tblPr>
            <w:tblGrid>
              <w:gridCol w:w="10054"/>
            </w:tblGrid>
            <w:tr w:rsidR="002F2680" w:rsidRPr="00D02E7B" w14:paraId="7586553F" w14:textId="77777777" w:rsidTr="00221A26">
              <w:trPr>
                <w:cnfStyle w:val="100000000000" w:firstRow="1" w:lastRow="0" w:firstColumn="0" w:lastColumn="0" w:oddVBand="0" w:evenVBand="0" w:oddHBand="0" w:evenHBand="0" w:firstRowFirstColumn="0" w:firstRowLastColumn="0" w:lastRowFirstColumn="0" w:lastRowLastColumn="0"/>
                <w:trHeight w:val="464"/>
              </w:trPr>
              <w:tc>
                <w:tcPr>
                  <w:cnfStyle w:val="001000000000" w:firstRow="0" w:lastRow="0" w:firstColumn="1" w:lastColumn="0" w:oddVBand="0" w:evenVBand="0" w:oddHBand="0" w:evenHBand="0" w:firstRowFirstColumn="0" w:firstRowLastColumn="0" w:lastRowFirstColumn="0" w:lastRowLastColumn="0"/>
                  <w:tcW w:w="10054" w:type="dxa"/>
                </w:tcPr>
                <w:p w14:paraId="23790A21" w14:textId="349731D4" w:rsidR="002F2680" w:rsidRPr="00D02E7B" w:rsidRDefault="00E5326E" w:rsidP="00E5326E">
                  <w:pPr>
                    <w:pStyle w:val="Heading2"/>
                    <w:outlineLvl w:val="1"/>
                    <w:rPr>
                      <w:b/>
                      <w:bCs w:val="0"/>
                      <w:color w:val="auto"/>
                      <w:sz w:val="24"/>
                      <w:szCs w:val="24"/>
                    </w:rPr>
                  </w:pPr>
                  <w:r w:rsidRPr="00D02E7B">
                    <w:rPr>
                      <w:b/>
                      <w:bCs w:val="0"/>
                      <w:color w:val="FFC000"/>
                      <w:sz w:val="24"/>
                      <w:szCs w:val="24"/>
                    </w:rPr>
                    <w:t xml:space="preserve">Aim Of The Report </w:t>
                  </w:r>
                </w:p>
              </w:tc>
            </w:tr>
          </w:tbl>
          <w:p w14:paraId="4F62FC62" w14:textId="3D815A1B" w:rsidR="002F2680" w:rsidRDefault="002F2680" w:rsidP="00CF08A1"/>
          <w:p w14:paraId="266AA057" w14:textId="77777777" w:rsidR="002F2680" w:rsidRDefault="002F2680" w:rsidP="00CF08A1"/>
          <w:p w14:paraId="0104D9A1" w14:textId="49C4ADCA" w:rsidR="002F2680" w:rsidRDefault="002F2680" w:rsidP="00CF08A1"/>
          <w:p w14:paraId="15447470" w14:textId="681E5144" w:rsidR="002F2680" w:rsidRPr="002E11D9" w:rsidRDefault="002F2680" w:rsidP="002F2680">
            <w:pPr>
              <w:spacing w:line="480" w:lineRule="auto"/>
            </w:pPr>
            <w:r w:rsidRPr="00F1020A">
              <w:rPr>
                <w:color w:val="252525"/>
              </w:rPr>
              <w:t>Th</w:t>
            </w:r>
            <w:r>
              <w:rPr>
                <w:color w:val="252525"/>
              </w:rPr>
              <w:t xml:space="preserve">e </w:t>
            </w:r>
            <w:r w:rsidR="009120C1">
              <w:rPr>
                <w:color w:val="252525"/>
              </w:rPr>
              <w:t>a</w:t>
            </w:r>
            <w:r>
              <w:rPr>
                <w:color w:val="252525"/>
              </w:rPr>
              <w:t>im</w:t>
            </w:r>
            <w:r w:rsidRPr="00F1020A">
              <w:rPr>
                <w:color w:val="252525"/>
              </w:rPr>
              <w:t xml:space="preserve"> </w:t>
            </w:r>
            <w:r>
              <w:rPr>
                <w:color w:val="252525"/>
              </w:rPr>
              <w:t xml:space="preserve">of this business report is to analyze </w:t>
            </w:r>
            <w:r w:rsidRPr="00F1020A">
              <w:t>t</w:t>
            </w:r>
            <w:r w:rsidRPr="00F1020A">
              <w:rPr>
                <w:rFonts w:eastAsia="Times New Roman"/>
                <w:lang w:eastAsia="en-GB"/>
              </w:rPr>
              <w:t>he overall employee</w:t>
            </w:r>
            <w:r>
              <w:rPr>
                <w:rFonts w:eastAsia="Times New Roman"/>
                <w:lang w:eastAsia="en-GB"/>
              </w:rPr>
              <w:t xml:space="preserve"> job</w:t>
            </w:r>
            <w:r w:rsidRPr="00F1020A">
              <w:rPr>
                <w:rFonts w:eastAsia="Times New Roman"/>
                <w:lang w:eastAsia="en-GB"/>
              </w:rPr>
              <w:t xml:space="preserve"> satisfaction and employee engagement </w:t>
            </w:r>
            <w:r>
              <w:rPr>
                <w:rFonts w:eastAsia="Times New Roman"/>
                <w:lang w:eastAsia="en-GB"/>
              </w:rPr>
              <w:t>at Greenhood Limited, on</w:t>
            </w:r>
            <w:r w:rsidRPr="00F1020A">
              <w:t xml:space="preserve"> factors involving</w:t>
            </w:r>
            <w:r>
              <w:t>:</w:t>
            </w:r>
            <w:r w:rsidRPr="00F1020A">
              <w:t xml:space="preserve"> </w:t>
            </w:r>
          </w:p>
          <w:p w14:paraId="62ECF8FC" w14:textId="3976F7DF" w:rsidR="002F2680" w:rsidRPr="002F2680" w:rsidRDefault="004A68A6" w:rsidP="009120C1">
            <w:pPr>
              <w:pStyle w:val="ListParagraph"/>
              <w:spacing w:line="480" w:lineRule="auto"/>
              <w:rPr>
                <w:rFonts w:eastAsia="Times New Roman"/>
                <w:lang w:eastAsia="en-GB"/>
              </w:rPr>
            </w:pPr>
            <w:bookmarkStart w:id="3" w:name="_Hlk81885539"/>
            <w:r>
              <w:rPr>
                <w:rFonts w:eastAsia="Times New Roman"/>
                <w:lang w:eastAsia="en-GB"/>
              </w:rPr>
              <w:t>(1).</w:t>
            </w:r>
            <w:r w:rsidR="00C52DA2">
              <w:rPr>
                <w:rFonts w:eastAsia="Times New Roman"/>
                <w:lang w:eastAsia="en-GB"/>
              </w:rPr>
              <w:t xml:space="preserve"> </w:t>
            </w:r>
            <w:r w:rsidR="002F2680">
              <w:rPr>
                <w:rFonts w:eastAsia="Times New Roman"/>
                <w:lang w:eastAsia="en-GB"/>
              </w:rPr>
              <w:t>Security in the workplace</w:t>
            </w:r>
            <w:bookmarkEnd w:id="3"/>
            <w:r w:rsidR="002F2680">
              <w:rPr>
                <w:rFonts w:eastAsia="Times New Roman"/>
                <w:lang w:eastAsia="en-GB"/>
              </w:rPr>
              <w:t>,</w:t>
            </w:r>
            <w:r>
              <w:rPr>
                <w:rFonts w:eastAsia="Times New Roman"/>
                <w:lang w:eastAsia="en-GB"/>
              </w:rPr>
              <w:t>(2).</w:t>
            </w:r>
            <w:r w:rsidR="002F2680" w:rsidRPr="002F2680">
              <w:rPr>
                <w:rFonts w:eastAsia="Times New Roman"/>
                <w:lang w:eastAsia="en-GB"/>
              </w:rPr>
              <w:t xml:space="preserve"> </w:t>
            </w:r>
            <w:r w:rsidR="00BA0B10">
              <w:rPr>
                <w:rFonts w:eastAsia="Times New Roman"/>
                <w:lang w:eastAsia="en-GB"/>
              </w:rPr>
              <w:t>P</w:t>
            </w:r>
            <w:r w:rsidR="002F2680" w:rsidRPr="002F2680">
              <w:rPr>
                <w:rFonts w:eastAsia="Times New Roman"/>
                <w:lang w:eastAsia="en-GB"/>
              </w:rPr>
              <w:t>hysical working environment</w:t>
            </w:r>
            <w:r w:rsidR="002F2680">
              <w:rPr>
                <w:rFonts w:eastAsia="Times New Roman"/>
                <w:lang w:eastAsia="en-GB"/>
              </w:rPr>
              <w:t xml:space="preserve">, </w:t>
            </w:r>
            <w:r>
              <w:rPr>
                <w:rFonts w:eastAsia="Times New Roman"/>
                <w:lang w:eastAsia="en-GB"/>
              </w:rPr>
              <w:t>(3)</w:t>
            </w:r>
            <w:r w:rsidR="00BA0B10">
              <w:rPr>
                <w:rFonts w:eastAsia="Times New Roman"/>
                <w:lang w:eastAsia="en-GB"/>
              </w:rPr>
              <w:t xml:space="preserve"> S</w:t>
            </w:r>
            <w:r w:rsidR="002F2680" w:rsidRPr="002F2680">
              <w:rPr>
                <w:rFonts w:eastAsia="Times New Roman"/>
                <w:lang w:eastAsia="en-GB"/>
              </w:rPr>
              <w:t>ervice functions-external stakeholder engagements</w:t>
            </w:r>
            <w:r w:rsidR="002F2680">
              <w:rPr>
                <w:rFonts w:eastAsia="Times New Roman"/>
                <w:lang w:eastAsia="en-GB"/>
              </w:rPr>
              <w:t>,</w:t>
            </w:r>
            <w:r>
              <w:rPr>
                <w:rFonts w:eastAsia="Times New Roman"/>
                <w:lang w:eastAsia="en-GB"/>
              </w:rPr>
              <w:t xml:space="preserve"> (4).</w:t>
            </w:r>
            <w:r w:rsidR="002F2680" w:rsidRPr="002F2680">
              <w:rPr>
                <w:rFonts w:eastAsia="Times New Roman"/>
                <w:lang w:eastAsia="en-GB"/>
              </w:rPr>
              <w:t xml:space="preserve"> </w:t>
            </w:r>
            <w:r w:rsidR="00BA0B10">
              <w:rPr>
                <w:rFonts w:eastAsia="Times New Roman"/>
                <w:lang w:eastAsia="en-GB"/>
              </w:rPr>
              <w:t>P</w:t>
            </w:r>
            <w:r w:rsidR="002F2680" w:rsidRPr="002F2680">
              <w:rPr>
                <w:rFonts w:eastAsia="Times New Roman"/>
                <w:lang w:eastAsia="en-GB"/>
              </w:rPr>
              <w:t>sychological work environment</w:t>
            </w:r>
            <w:r w:rsidR="002F2680">
              <w:rPr>
                <w:rFonts w:eastAsia="Times New Roman"/>
                <w:lang w:eastAsia="en-GB"/>
              </w:rPr>
              <w:t xml:space="preserve">, </w:t>
            </w:r>
            <w:r>
              <w:rPr>
                <w:rFonts w:eastAsia="Times New Roman"/>
                <w:lang w:eastAsia="en-GB"/>
              </w:rPr>
              <w:t>(</w:t>
            </w:r>
            <w:r w:rsidR="00BA0B10">
              <w:rPr>
                <w:rFonts w:eastAsia="Times New Roman"/>
                <w:lang w:eastAsia="en-GB"/>
              </w:rPr>
              <w:t>5</w:t>
            </w:r>
            <w:r>
              <w:rPr>
                <w:rFonts w:eastAsia="Times New Roman"/>
                <w:lang w:eastAsia="en-GB"/>
              </w:rPr>
              <w:t>).</w:t>
            </w:r>
            <w:r w:rsidR="002F2680" w:rsidRPr="002F2680">
              <w:rPr>
                <w:rFonts w:eastAsia="Times New Roman"/>
                <w:lang w:eastAsia="en-GB"/>
              </w:rPr>
              <w:t xml:space="preserve"> </w:t>
            </w:r>
            <w:r w:rsidR="00BA0B10">
              <w:rPr>
                <w:rFonts w:eastAsia="Times New Roman"/>
                <w:lang w:eastAsia="en-GB"/>
              </w:rPr>
              <w:t>T</w:t>
            </w:r>
            <w:r w:rsidR="002F2680" w:rsidRPr="002F2680">
              <w:rPr>
                <w:rFonts w:eastAsia="Times New Roman"/>
                <w:lang w:eastAsia="en-GB"/>
              </w:rPr>
              <w:t xml:space="preserve">eamwork and collaboration in the </w:t>
            </w:r>
            <w:r w:rsidR="002F2680">
              <w:rPr>
                <w:rFonts w:eastAsia="Times New Roman"/>
                <w:lang w:eastAsia="en-GB"/>
              </w:rPr>
              <w:t>organization,</w:t>
            </w:r>
            <w:r w:rsidR="002F2680" w:rsidRPr="002F2680">
              <w:rPr>
                <w:rFonts w:eastAsia="Times New Roman"/>
                <w:lang w:eastAsia="en-GB"/>
              </w:rPr>
              <w:t xml:space="preserve"> </w:t>
            </w:r>
            <w:r>
              <w:rPr>
                <w:rFonts w:eastAsia="Times New Roman"/>
                <w:lang w:eastAsia="en-GB"/>
              </w:rPr>
              <w:t xml:space="preserve"> (</w:t>
            </w:r>
            <w:r w:rsidR="00BA0B10">
              <w:rPr>
                <w:rFonts w:eastAsia="Times New Roman"/>
                <w:lang w:eastAsia="en-GB"/>
              </w:rPr>
              <w:t>6</w:t>
            </w:r>
            <w:r>
              <w:rPr>
                <w:rFonts w:eastAsia="Times New Roman"/>
                <w:lang w:eastAsia="en-GB"/>
              </w:rPr>
              <w:t>)</w:t>
            </w:r>
            <w:r w:rsidR="00BA0B10">
              <w:rPr>
                <w:rFonts w:eastAsia="Times New Roman"/>
                <w:lang w:eastAsia="en-GB"/>
              </w:rPr>
              <w:t xml:space="preserve"> M</w:t>
            </w:r>
            <w:r w:rsidR="002F2680" w:rsidRPr="002F2680">
              <w:rPr>
                <w:rFonts w:eastAsia="Times New Roman"/>
                <w:lang w:eastAsia="en-GB"/>
              </w:rPr>
              <w:t>anagement team and leadership style</w:t>
            </w:r>
            <w:r w:rsidR="00BA0B10">
              <w:rPr>
                <w:rFonts w:eastAsia="Times New Roman"/>
                <w:lang w:eastAsia="en-GB"/>
              </w:rPr>
              <w:t xml:space="preserve"> and (7) S</w:t>
            </w:r>
            <w:r w:rsidR="002F2680" w:rsidRPr="002F2680">
              <w:rPr>
                <w:rFonts w:eastAsia="Times New Roman"/>
                <w:lang w:eastAsia="en-GB"/>
              </w:rPr>
              <w:t>kills training, recognition, and award</w:t>
            </w:r>
            <w:r w:rsidR="002F2680">
              <w:rPr>
                <w:rFonts w:eastAsia="Times New Roman"/>
                <w:lang w:eastAsia="en-GB"/>
              </w:rPr>
              <w:t>s.</w:t>
            </w:r>
          </w:p>
          <w:tbl>
            <w:tblPr>
              <w:tblpPr w:leftFromText="180" w:rightFromText="180" w:vertAnchor="text" w:horzAnchor="margin" w:tblpY="305"/>
              <w:tblW w:w="10793" w:type="dxa"/>
              <w:tblCellMar>
                <w:left w:w="0" w:type="dxa"/>
                <w:right w:w="0" w:type="dxa"/>
              </w:tblCellMar>
              <w:tblLook w:val="0600" w:firstRow="0" w:lastRow="0" w:firstColumn="0" w:lastColumn="0" w:noHBand="1" w:noVBand="1"/>
            </w:tblPr>
            <w:tblGrid>
              <w:gridCol w:w="10793"/>
            </w:tblGrid>
            <w:tr w:rsidR="002F2680" w:rsidRPr="002E11D9" w14:paraId="46B57417" w14:textId="77777777" w:rsidTr="00221A26">
              <w:trPr>
                <w:trHeight w:val="2160"/>
              </w:trPr>
              <w:tc>
                <w:tcPr>
                  <w:tcW w:w="10793" w:type="dxa"/>
                </w:tcPr>
                <w:tbl>
                  <w:tblPr>
                    <w:tblStyle w:val="GridTable4-Accent1"/>
                    <w:tblW w:w="0" w:type="auto"/>
                    <w:tblLook w:val="04A0" w:firstRow="1" w:lastRow="0" w:firstColumn="1" w:lastColumn="0" w:noHBand="0" w:noVBand="1"/>
                  </w:tblPr>
                  <w:tblGrid>
                    <w:gridCol w:w="10485"/>
                  </w:tblGrid>
                  <w:tr w:rsidR="002F2680" w:rsidRPr="00D02E7B" w14:paraId="07C80D45" w14:textId="77777777" w:rsidTr="00221A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85" w:type="dxa"/>
                      </w:tcPr>
                      <w:p w14:paraId="20BCD870" w14:textId="13595BAA" w:rsidR="002F2680" w:rsidRPr="00243FFC" w:rsidRDefault="00E5326E" w:rsidP="000D01ED">
                        <w:pPr>
                          <w:pStyle w:val="Heading2"/>
                          <w:framePr w:hSpace="180" w:wrap="around" w:vAnchor="text" w:hAnchor="margin" w:y="305"/>
                          <w:outlineLvl w:val="1"/>
                          <w:rPr>
                            <w:rStyle w:val="Emphasis"/>
                            <w:b/>
                            <w:bCs w:val="0"/>
                            <w:color w:val="FFC000"/>
                            <w:sz w:val="24"/>
                            <w:szCs w:val="24"/>
                          </w:rPr>
                        </w:pPr>
                        <w:r w:rsidRPr="00243FFC">
                          <w:rPr>
                            <w:rStyle w:val="Emphasis"/>
                            <w:b/>
                            <w:bCs w:val="0"/>
                            <w:caps w:val="0"/>
                            <w:color w:val="FFC000"/>
                            <w:sz w:val="24"/>
                            <w:szCs w:val="24"/>
                          </w:rPr>
                          <w:t>Purpose</w:t>
                        </w:r>
                        <w:r>
                          <w:rPr>
                            <w:rStyle w:val="Emphasis"/>
                            <w:b/>
                            <w:bCs w:val="0"/>
                            <w:caps w:val="0"/>
                            <w:color w:val="FFC000"/>
                            <w:sz w:val="24"/>
                            <w:szCs w:val="24"/>
                          </w:rPr>
                          <w:t xml:space="preserve"> Of The Report</w:t>
                        </w:r>
                      </w:p>
                    </w:tc>
                  </w:tr>
                </w:tbl>
                <w:p w14:paraId="20B1B59C" w14:textId="2C581139" w:rsidR="002F2680" w:rsidRDefault="002F2680" w:rsidP="000D01ED">
                  <w:pPr>
                    <w:tabs>
                      <w:tab w:val="left" w:pos="1106"/>
                    </w:tabs>
                    <w:spacing w:line="480" w:lineRule="auto"/>
                  </w:pPr>
                  <w:r w:rsidRPr="003209E8">
                    <w:t>An extensive interview</w:t>
                  </w:r>
                  <w:r>
                    <w:t xml:space="preserve"> will</w:t>
                  </w:r>
                  <w:r w:rsidRPr="003209E8">
                    <w:t xml:space="preserve"> be conducted with </w:t>
                  </w:r>
                  <w:r>
                    <w:t>the</w:t>
                  </w:r>
                  <w:r w:rsidRPr="003209E8">
                    <w:t xml:space="preserve"> company director</w:t>
                  </w:r>
                  <w:r>
                    <w:t xml:space="preserve"> via</w:t>
                  </w:r>
                  <w:r w:rsidRPr="003209E8">
                    <w:t xml:space="preserve"> a face-to-face</w:t>
                  </w:r>
                  <w:r>
                    <w:t xml:space="preserve"> interview, asking</w:t>
                  </w:r>
                  <w:r w:rsidRPr="003209E8">
                    <w:t xml:space="preserve"> question</w:t>
                  </w:r>
                  <w:r>
                    <w:t>s relating to</w:t>
                  </w:r>
                  <w:r w:rsidR="00C52DA2">
                    <w:t xml:space="preserve"> the research topic.</w:t>
                  </w:r>
                </w:p>
                <w:p w14:paraId="24895F9A" w14:textId="27064054" w:rsidR="002F2680" w:rsidRPr="002F2680" w:rsidRDefault="002F2680" w:rsidP="000D01ED">
                  <w:pPr>
                    <w:spacing w:line="480" w:lineRule="auto"/>
                    <w:rPr>
                      <w:color w:val="auto"/>
                    </w:rPr>
                  </w:pPr>
                  <w:r>
                    <w:rPr>
                      <w:color w:val="auto"/>
                    </w:rPr>
                    <w:t xml:space="preserve">Three </w:t>
                  </w:r>
                  <w:r w:rsidR="00C52DA2">
                    <w:rPr>
                      <w:color w:val="auto"/>
                    </w:rPr>
                    <w:t xml:space="preserve">semi-structured </w:t>
                  </w:r>
                  <w:r>
                    <w:rPr>
                      <w:color w:val="auto"/>
                    </w:rPr>
                    <w:t xml:space="preserve">interview sessions will be conducted </w:t>
                  </w:r>
                  <w:r w:rsidRPr="001C48F9">
                    <w:rPr>
                      <w:color w:val="auto"/>
                    </w:rPr>
                    <w:t>with the company director</w:t>
                  </w:r>
                  <w:r>
                    <w:rPr>
                      <w:color w:val="auto"/>
                    </w:rPr>
                    <w:t xml:space="preserve"> as a primary data collection source. </w:t>
                  </w:r>
                  <w:r>
                    <w:t xml:space="preserve">The order </w:t>
                  </w:r>
                  <w:r w:rsidR="00C52DA2">
                    <w:t xml:space="preserve">of </w:t>
                  </w:r>
                  <w:r>
                    <w:t>the questions can be changed as per need, preference</w:t>
                  </w:r>
                  <w:r w:rsidR="00C52DA2">
                    <w:t xml:space="preserve">, </w:t>
                  </w:r>
                  <w:r>
                    <w:t>question</w:t>
                  </w:r>
                  <w:r w:rsidR="00C52DA2">
                    <w:t>s</w:t>
                  </w:r>
                  <w:r>
                    <w:t>, and real-time information. Following the interview, a deep analysis of the questions will be conducted, and recommendations will be given to the company's CEO.</w:t>
                  </w:r>
                </w:p>
                <w:p w14:paraId="4525658C" w14:textId="77777777" w:rsidR="002F2680" w:rsidRPr="002E11D9" w:rsidRDefault="002F2680" w:rsidP="000D01ED">
                  <w:pPr>
                    <w:tabs>
                      <w:tab w:val="left" w:pos="1106"/>
                    </w:tabs>
                  </w:pPr>
                </w:p>
              </w:tc>
            </w:tr>
          </w:tbl>
          <w:p w14:paraId="28F32A53" w14:textId="70C65E19" w:rsidR="002F2680" w:rsidRDefault="009120C1" w:rsidP="00CF08A1">
            <w:r>
              <w:rPr>
                <w:noProof/>
              </w:rPr>
              <mc:AlternateContent>
                <mc:Choice Requires="wps">
                  <w:drawing>
                    <wp:anchor distT="0" distB="0" distL="114300" distR="114300" simplePos="0" relativeHeight="251787264" behindDoc="0" locked="0" layoutInCell="1" allowOverlap="1" wp14:anchorId="4400C7A9" wp14:editId="4361FAF9">
                      <wp:simplePos x="0" y="0"/>
                      <wp:positionH relativeFrom="margin">
                        <wp:posOffset>6350</wp:posOffset>
                      </wp:positionH>
                      <wp:positionV relativeFrom="paragraph">
                        <wp:posOffset>4154170</wp:posOffset>
                      </wp:positionV>
                      <wp:extent cx="1990090" cy="422275"/>
                      <wp:effectExtent l="0" t="0" r="0" b="0"/>
                      <wp:wrapNone/>
                      <wp:docPr id="3" name="Text Box 3"/>
                      <wp:cNvGraphicFramePr/>
                      <a:graphic xmlns:a="http://schemas.openxmlformats.org/drawingml/2006/main">
                        <a:graphicData uri="http://schemas.microsoft.com/office/word/2010/wordprocessingShape">
                          <wps:wsp>
                            <wps:cNvSpPr txBox="1"/>
                            <wps:spPr>
                              <a:xfrm>
                                <a:off x="0" y="0"/>
                                <a:ext cx="1990090" cy="422275"/>
                              </a:xfrm>
                              <a:prstGeom prst="rect">
                                <a:avLst/>
                              </a:prstGeom>
                              <a:noFill/>
                              <a:ln>
                                <a:noFill/>
                              </a:ln>
                            </wps:spPr>
                            <wps:txbx>
                              <w:txbxContent>
                                <w:p w14:paraId="689E7CA7" w14:textId="77777777" w:rsidR="002F2680" w:rsidRPr="00236C3D" w:rsidRDefault="002F2680" w:rsidP="002F2680">
                                  <w:pPr>
                                    <w:spacing w:line="480" w:lineRule="auto"/>
                                    <w:rPr>
                                      <w:color w:val="auto"/>
                                      <w14:textOutline w14:w="0" w14:cap="flat" w14:cmpd="sng" w14:algn="ctr">
                                        <w14:noFill/>
                                        <w14:prstDash w14:val="solid"/>
                                        <w14:round/>
                                      </w14:textOutline>
                                    </w:rPr>
                                  </w:pPr>
                                  <w:r w:rsidRPr="00236C3D">
                                    <w:rPr>
                                      <w:color w:val="auto"/>
                                      <w14:textOutline w14:w="0" w14:cap="flat" w14:cmpd="sng" w14:algn="ctr">
                                        <w14:noFill/>
                                        <w14:prstDash w14:val="solid"/>
                                        <w14:round/>
                                      </w14:textOutline>
                                    </w:rPr>
                                    <w:t>Source:</w:t>
                                  </w:r>
                                  <w:r>
                                    <w:rPr>
                                      <w:color w:val="auto"/>
                                      <w14:textOutline w14:w="0" w14:cap="flat" w14:cmpd="sng" w14:algn="ctr">
                                        <w14:noFill/>
                                        <w14:prstDash w14:val="solid"/>
                                        <w14:round/>
                                      </w14:textOutline>
                                    </w:rPr>
                                    <w:t xml:space="preserve"> (Venngage,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00C7A9" id="Text Box 3" o:spid="_x0000_s1039" type="#_x0000_t202" style="position:absolute;margin-left:.5pt;margin-top:327.1pt;width:156.7pt;height:33.25pt;z-index:251787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" filled="f" stroked="f">
                      <v:textbox>
                        <w:txbxContent>
                          <w:p w14:paraId="689E7CA7" w14:textId="77777777" w:rsidR="002F2680" w:rsidRPr="00236C3D" w:rsidRDefault="002F2680" w:rsidP="002F2680">
                            <w:pPr>
                              <w:spacing w:line="480" w:lineRule="auto"/>
                              <w:rPr>
                                <w:color w:val="auto"/>
                                <w14:textOutline w14:w="0" w14:cap="flat" w14:cmpd="sng" w14:algn="ctr">
                                  <w14:noFill/>
                                  <w14:prstDash w14:val="solid"/>
                                  <w14:round/>
                                </w14:textOutline>
                              </w:rPr>
                            </w:pPr>
                            <w:r w:rsidRPr="00236C3D">
                              <w:rPr>
                                <w:color w:val="auto"/>
                                <w14:textOutline w14:w="0" w14:cap="flat" w14:cmpd="sng" w14:algn="ctr">
                                  <w14:noFill/>
                                  <w14:prstDash w14:val="solid"/>
                                  <w14:round/>
                                </w14:textOutline>
                              </w:rPr>
                              <w:t>Source:</w:t>
                            </w:r>
                            <w:r>
                              <w:rPr>
                                <w:color w:val="auto"/>
                                <w14:textOutline w14:w="0" w14:cap="flat" w14:cmpd="sng" w14:algn="ctr">
                                  <w14:noFill/>
                                  <w14:prstDash w14:val="solid"/>
                                  <w14:round/>
                                </w14:textOutline>
                              </w:rPr>
                              <w:t xml:space="preserve"> (</w:t>
                            </w:r>
                            <w:proofErr w:type="spellStart"/>
                            <w:r>
                              <w:rPr>
                                <w:color w:val="auto"/>
                                <w14:textOutline w14:w="0" w14:cap="flat" w14:cmpd="sng" w14:algn="ctr">
                                  <w14:noFill/>
                                  <w14:prstDash w14:val="solid"/>
                                  <w14:round/>
                                </w14:textOutline>
                              </w:rPr>
                              <w:t>Venngage</w:t>
                            </w:r>
                            <w:proofErr w:type="spellEnd"/>
                            <w:r>
                              <w:rPr>
                                <w:color w:val="auto"/>
                                <w14:textOutline w14:w="0" w14:cap="flat" w14:cmpd="sng" w14:algn="ctr">
                                  <w14:noFill/>
                                  <w14:prstDash w14:val="solid"/>
                                  <w14:round/>
                                </w14:textOutline>
                              </w:rPr>
                              <w:t>, 2021)</w:t>
                            </w:r>
                          </w:p>
                        </w:txbxContent>
                      </v:textbox>
                      <w10:wrap anchorx="margin"/>
                    </v:shape>
                  </w:pict>
                </mc:Fallback>
              </mc:AlternateContent>
            </w:r>
            <w:r w:rsidR="002F2680">
              <w:rPr>
                <w:noProof/>
              </w:rPr>
              <w:drawing>
                <wp:inline distT="0" distB="0" distL="0" distR="0" wp14:anchorId="13FB5C65" wp14:editId="26DEE377">
                  <wp:extent cx="6254911" cy="1288577"/>
                  <wp:effectExtent l="76200" t="76200" r="127000" b="1403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274359" cy="12925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778B5E" w14:textId="65E72D6B" w:rsidR="002F2680" w:rsidRDefault="002F2680" w:rsidP="002F2680">
            <w:pPr>
              <w:ind w:firstLine="720"/>
            </w:pPr>
          </w:p>
          <w:p w14:paraId="6E5C5DF7" w14:textId="77777777" w:rsidR="002F2680" w:rsidRDefault="002F2680" w:rsidP="00CF08A1"/>
          <w:p w14:paraId="443C0076" w14:textId="1944E4D2" w:rsidR="00BF76E6" w:rsidRDefault="00BF76E6" w:rsidP="00CF08A1">
            <w:r>
              <w:t xml:space="preserve"> </w:t>
            </w:r>
          </w:p>
          <w:p w14:paraId="030AFB46" w14:textId="77777777" w:rsidR="00C52DA2" w:rsidRDefault="00C52DA2" w:rsidP="00CF08A1"/>
          <w:p w14:paraId="0F442A11" w14:textId="77777777" w:rsidR="00E5326E" w:rsidRDefault="00E5326E" w:rsidP="00CF08A1"/>
          <w:tbl>
            <w:tblPr>
              <w:tblStyle w:val="ListTable4-Accent1"/>
              <w:tblW w:w="9926" w:type="dxa"/>
              <w:tblBorders>
                <w:top w:val="none" w:sz="0" w:space="0" w:color="auto"/>
                <w:left w:val="none" w:sz="0" w:space="0" w:color="auto"/>
                <w:bottom w:val="none" w:sz="0" w:space="0" w:color="auto"/>
                <w:right w:val="none" w:sz="0" w:space="0" w:color="auto"/>
                <w:insideH w:val="none" w:sz="0" w:space="0" w:color="auto"/>
              </w:tblBorders>
              <w:tblLook w:val="04A0" w:firstRow="1" w:lastRow="0" w:firstColumn="1" w:lastColumn="0" w:noHBand="0" w:noVBand="1"/>
            </w:tblPr>
            <w:tblGrid>
              <w:gridCol w:w="1744"/>
              <w:gridCol w:w="1744"/>
              <w:gridCol w:w="1744"/>
              <w:gridCol w:w="1744"/>
              <w:gridCol w:w="1744"/>
              <w:gridCol w:w="940"/>
              <w:gridCol w:w="266"/>
            </w:tblGrid>
            <w:tr w:rsidR="00BF76E6" w:rsidRPr="00617C41" w14:paraId="01018724" w14:textId="77777777" w:rsidTr="00221A26">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720" w:type="dxa"/>
                  <w:gridSpan w:val="5"/>
                  <w:vMerge w:val="restart"/>
                  <w:tcBorders>
                    <w:top w:val="none" w:sz="0" w:space="0" w:color="auto"/>
                    <w:left w:val="none" w:sz="0" w:space="0" w:color="auto"/>
                    <w:bottom w:val="none" w:sz="0" w:space="0" w:color="auto"/>
                  </w:tcBorders>
                  <w:noWrap/>
                  <w:hideMark/>
                </w:tcPr>
                <w:p w14:paraId="2A97A062" w14:textId="77777777" w:rsidR="00BF76E6" w:rsidRPr="00617C41" w:rsidRDefault="00BF76E6" w:rsidP="000D01ED">
                  <w:pPr>
                    <w:framePr w:hSpace="180" w:wrap="around" w:vAnchor="text" w:hAnchor="margin" w:y="305"/>
                    <w:ind w:left="1440"/>
                    <w:jc w:val="center"/>
                    <w:rPr>
                      <w:rFonts w:ascii="Calibri" w:eastAsia="Times New Roman" w:hAnsi="Calibri" w:cs="Calibri"/>
                      <w:color w:val="FFC000"/>
                      <w:sz w:val="36"/>
                      <w:szCs w:val="36"/>
                      <w:lang w:val="en-GB" w:eastAsia="en-GB"/>
                    </w:rPr>
                  </w:pPr>
                  <w:r w:rsidRPr="00617C41">
                    <w:rPr>
                      <w:rFonts w:ascii="Calibri" w:eastAsia="Times New Roman" w:hAnsi="Calibri" w:cs="Calibri"/>
                      <w:color w:val="FFC000"/>
                      <w:sz w:val="36"/>
                      <w:szCs w:val="36"/>
                      <w:lang w:val="en-GB" w:eastAsia="en-GB"/>
                    </w:rPr>
                    <w:t>Project Timeline</w:t>
                  </w:r>
                </w:p>
              </w:tc>
              <w:tc>
                <w:tcPr>
                  <w:tcW w:w="940" w:type="dxa"/>
                  <w:tcBorders>
                    <w:top w:val="none" w:sz="0" w:space="0" w:color="auto"/>
                    <w:bottom w:val="none" w:sz="0" w:space="0" w:color="auto"/>
                  </w:tcBorders>
                  <w:noWrap/>
                  <w:hideMark/>
                </w:tcPr>
                <w:p w14:paraId="15F09AAF" w14:textId="77777777" w:rsidR="00BF76E6" w:rsidRPr="00617C41" w:rsidRDefault="00BF76E6" w:rsidP="000D01ED">
                  <w:pPr>
                    <w:framePr w:hSpace="180" w:wrap="around" w:vAnchor="text" w:hAnchor="margin" w:y="305"/>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c>
                <w:tcPr>
                  <w:tcW w:w="266" w:type="dxa"/>
                  <w:tcBorders>
                    <w:top w:val="none" w:sz="0" w:space="0" w:color="auto"/>
                    <w:bottom w:val="none" w:sz="0" w:space="0" w:color="auto"/>
                    <w:right w:val="none" w:sz="0" w:space="0" w:color="auto"/>
                  </w:tcBorders>
                  <w:noWrap/>
                  <w:hideMark/>
                </w:tcPr>
                <w:p w14:paraId="4A6ADF33" w14:textId="77777777" w:rsidR="00BF76E6" w:rsidRPr="00617C41" w:rsidRDefault="00BF76E6" w:rsidP="000D01ED">
                  <w:pPr>
                    <w:framePr w:hSpace="180" w:wrap="around" w:vAnchor="text" w:hAnchor="margin" w:y="305"/>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r>
            <w:tr w:rsidR="00BF76E6" w:rsidRPr="00617C41" w14:paraId="3875C20A" w14:textId="77777777" w:rsidTr="00221A2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720" w:type="dxa"/>
                  <w:gridSpan w:val="5"/>
                  <w:vMerge/>
                  <w:hideMark/>
                </w:tcPr>
                <w:p w14:paraId="32AA1ADD" w14:textId="77777777" w:rsidR="00BF76E6" w:rsidRPr="00617C41" w:rsidRDefault="00BF76E6" w:rsidP="000D01ED">
                  <w:pPr>
                    <w:framePr w:hSpace="180" w:wrap="around" w:vAnchor="text" w:hAnchor="margin" w:y="305"/>
                    <w:rPr>
                      <w:rFonts w:ascii="Calibri" w:eastAsia="Times New Roman" w:hAnsi="Calibri" w:cs="Calibri"/>
                      <w:color w:val="FFC000"/>
                      <w:sz w:val="36"/>
                      <w:szCs w:val="36"/>
                      <w:lang w:val="en-GB" w:eastAsia="en-GB"/>
                    </w:rPr>
                  </w:pPr>
                </w:p>
              </w:tc>
              <w:tc>
                <w:tcPr>
                  <w:tcW w:w="940" w:type="dxa"/>
                  <w:noWrap/>
                  <w:hideMark/>
                </w:tcPr>
                <w:p w14:paraId="42D55F43" w14:textId="77777777" w:rsidR="00BF76E6" w:rsidRPr="00617C41" w:rsidRDefault="00BF76E6" w:rsidP="000D01ED">
                  <w:pPr>
                    <w:framePr w:hSpace="180" w:wrap="around" w:vAnchor="text" w:hAnchor="margin" w:y="305"/>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c>
                <w:tcPr>
                  <w:tcW w:w="266" w:type="dxa"/>
                  <w:noWrap/>
                  <w:hideMark/>
                </w:tcPr>
                <w:p w14:paraId="0EB45D8E" w14:textId="77777777" w:rsidR="00BF76E6" w:rsidRPr="00617C41" w:rsidRDefault="00BF76E6" w:rsidP="000D01ED">
                  <w:pPr>
                    <w:framePr w:hSpace="180" w:wrap="around" w:vAnchor="text" w:hAnchor="margin" w:y="305"/>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r>
            <w:tr w:rsidR="00BF76E6" w:rsidRPr="00617C41" w14:paraId="4E752958" w14:textId="77777777" w:rsidTr="00221A26">
              <w:trPr>
                <w:trHeight w:val="420"/>
              </w:trPr>
              <w:tc>
                <w:tcPr>
                  <w:cnfStyle w:val="001000000000" w:firstRow="0" w:lastRow="0" w:firstColumn="1" w:lastColumn="0" w:oddVBand="0" w:evenVBand="0" w:oddHBand="0" w:evenHBand="0" w:firstRowFirstColumn="0" w:firstRowLastColumn="0" w:lastRowFirstColumn="0" w:lastRowLastColumn="0"/>
                  <w:tcW w:w="3488" w:type="dxa"/>
                  <w:gridSpan w:val="2"/>
                  <w:noWrap/>
                  <w:hideMark/>
                </w:tcPr>
                <w:p w14:paraId="18A1CEFB" w14:textId="77777777" w:rsidR="00BF76E6" w:rsidRPr="00617C41" w:rsidRDefault="00BF76E6" w:rsidP="000D01ED">
                  <w:pPr>
                    <w:framePr w:hSpace="180" w:wrap="around" w:vAnchor="text" w:hAnchor="margin" w:y="305"/>
                    <w:rPr>
                      <w:rFonts w:ascii="Calibri" w:eastAsia="Times New Roman" w:hAnsi="Calibri" w:cs="Calibri"/>
                      <w:color w:val="auto"/>
                      <w:sz w:val="32"/>
                      <w:szCs w:val="32"/>
                      <w:lang w:val="en-GB" w:eastAsia="en-GB"/>
                    </w:rPr>
                  </w:pPr>
                  <w:r w:rsidRPr="00617C41">
                    <w:rPr>
                      <w:rFonts w:ascii="Calibri" w:eastAsia="Times New Roman" w:hAnsi="Calibri" w:cs="Calibri"/>
                      <w:color w:val="auto"/>
                      <w:sz w:val="32"/>
                      <w:szCs w:val="32"/>
                      <w:lang w:val="en-GB" w:eastAsia="en-GB"/>
                    </w:rPr>
                    <w:t>Project Name:</w:t>
                  </w:r>
                </w:p>
              </w:tc>
              <w:tc>
                <w:tcPr>
                  <w:tcW w:w="5232" w:type="dxa"/>
                  <w:gridSpan w:val="3"/>
                  <w:noWrap/>
                  <w:hideMark/>
                </w:tcPr>
                <w:p w14:paraId="128E2264" w14:textId="77777777" w:rsidR="00BF76E6" w:rsidRPr="00617C41" w:rsidRDefault="00BF76E6" w:rsidP="000D01ED">
                  <w:pPr>
                    <w:framePr w:hSpace="180" w:wrap="around" w:vAnchor="text" w:hAnchor="margin" w:y="305"/>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auto"/>
                      <w:lang w:val="en-GB" w:eastAsia="en-GB"/>
                    </w:rPr>
                  </w:pPr>
                  <w:r w:rsidRPr="00617C41">
                    <w:rPr>
                      <w:rFonts w:ascii="Calibri" w:eastAsia="Times New Roman" w:hAnsi="Calibri" w:cs="Calibri"/>
                      <w:b/>
                      <w:bCs/>
                      <w:color w:val="auto"/>
                      <w:lang w:val="en-GB" w:eastAsia="en-GB"/>
                    </w:rPr>
                    <w:t>Employee Job Satisfaction and Engagement</w:t>
                  </w:r>
                </w:p>
              </w:tc>
              <w:tc>
                <w:tcPr>
                  <w:tcW w:w="940" w:type="dxa"/>
                  <w:noWrap/>
                  <w:hideMark/>
                </w:tcPr>
                <w:p w14:paraId="71CA1A6F" w14:textId="77777777" w:rsidR="00BF76E6" w:rsidRPr="00617C41" w:rsidRDefault="00BF76E6" w:rsidP="000D01ED">
                  <w:pPr>
                    <w:framePr w:hSpace="180" w:wrap="around" w:vAnchor="text" w:hAnchor="margin" w:y="305"/>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c>
                <w:tcPr>
                  <w:tcW w:w="266" w:type="dxa"/>
                  <w:noWrap/>
                  <w:hideMark/>
                </w:tcPr>
                <w:p w14:paraId="716518CB" w14:textId="77777777" w:rsidR="00BF76E6" w:rsidRPr="00617C41" w:rsidRDefault="00BF76E6" w:rsidP="000D01ED">
                  <w:pPr>
                    <w:framePr w:hSpace="180" w:wrap="around" w:vAnchor="text" w:hAnchor="margin" w:y="305"/>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r>
            <w:tr w:rsidR="00BF76E6" w:rsidRPr="00617C41" w14:paraId="13ABFF3C" w14:textId="77777777" w:rsidTr="00221A2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44" w:type="dxa"/>
                  <w:noWrap/>
                  <w:hideMark/>
                </w:tcPr>
                <w:p w14:paraId="7FBFE9B6" w14:textId="77777777" w:rsidR="00BF76E6" w:rsidRPr="00617C41" w:rsidRDefault="00BF76E6" w:rsidP="000D01ED">
                  <w:pPr>
                    <w:framePr w:hSpace="180" w:wrap="around" w:vAnchor="text" w:hAnchor="margin" w:y="305"/>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c>
                <w:tcPr>
                  <w:tcW w:w="1744" w:type="dxa"/>
                  <w:noWrap/>
                  <w:hideMark/>
                </w:tcPr>
                <w:p w14:paraId="0075D5AB" w14:textId="77777777" w:rsidR="00BF76E6" w:rsidRPr="00617C41" w:rsidRDefault="00BF76E6" w:rsidP="000D01ED">
                  <w:pPr>
                    <w:framePr w:hSpace="180" w:wrap="around" w:vAnchor="text" w:hAnchor="margin" w:y="305"/>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c>
                <w:tcPr>
                  <w:tcW w:w="1744" w:type="dxa"/>
                  <w:noWrap/>
                  <w:hideMark/>
                </w:tcPr>
                <w:p w14:paraId="4392BFFC" w14:textId="77777777" w:rsidR="00BF76E6" w:rsidRPr="00617C41" w:rsidRDefault="00BF76E6" w:rsidP="000D01ED">
                  <w:pPr>
                    <w:framePr w:hSpace="180" w:wrap="around" w:vAnchor="text" w:hAnchor="margin" w:y="305"/>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c>
                <w:tcPr>
                  <w:tcW w:w="1744" w:type="dxa"/>
                  <w:noWrap/>
                  <w:hideMark/>
                </w:tcPr>
                <w:p w14:paraId="6FDC0F98" w14:textId="77777777" w:rsidR="00BF76E6" w:rsidRPr="00617C41" w:rsidRDefault="00BF76E6" w:rsidP="000D01ED">
                  <w:pPr>
                    <w:framePr w:hSpace="180" w:wrap="around" w:vAnchor="text" w:hAnchor="margin" w:y="305"/>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c>
                <w:tcPr>
                  <w:tcW w:w="1744" w:type="dxa"/>
                  <w:noWrap/>
                  <w:hideMark/>
                </w:tcPr>
                <w:p w14:paraId="684F38D8" w14:textId="77777777" w:rsidR="00BF76E6" w:rsidRPr="00617C41" w:rsidRDefault="00BF76E6" w:rsidP="000D01ED">
                  <w:pPr>
                    <w:framePr w:hSpace="180" w:wrap="around" w:vAnchor="text" w:hAnchor="margin" w:y="305"/>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c>
                <w:tcPr>
                  <w:tcW w:w="940" w:type="dxa"/>
                  <w:noWrap/>
                  <w:hideMark/>
                </w:tcPr>
                <w:p w14:paraId="4244B5C6" w14:textId="77777777" w:rsidR="00BF76E6" w:rsidRPr="00617C41" w:rsidRDefault="00BF76E6" w:rsidP="000D01ED">
                  <w:pPr>
                    <w:framePr w:hSpace="180" w:wrap="around" w:vAnchor="text" w:hAnchor="margin" w:y="305"/>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c>
                <w:tcPr>
                  <w:tcW w:w="266" w:type="dxa"/>
                  <w:noWrap/>
                  <w:hideMark/>
                </w:tcPr>
                <w:p w14:paraId="60FE37B5" w14:textId="77777777" w:rsidR="00BF76E6" w:rsidRPr="00617C41" w:rsidRDefault="00BF76E6" w:rsidP="000D01ED">
                  <w:pPr>
                    <w:framePr w:hSpace="180" w:wrap="around" w:vAnchor="text" w:hAnchor="margin" w:y="305"/>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r>
          </w:tbl>
          <w:p w14:paraId="41114DB6" w14:textId="0C96BE3F" w:rsidR="00CF08A1" w:rsidRDefault="00BF76E6" w:rsidP="00CF08A1">
            <w:r>
              <w:rPr>
                <w:noProof/>
              </w:rPr>
              <w:drawing>
                <wp:inline distT="0" distB="0" distL="0" distR="0" wp14:anchorId="0E0D24AC" wp14:editId="2B3FC47E">
                  <wp:extent cx="6277610" cy="3002507"/>
                  <wp:effectExtent l="0" t="0" r="8890" b="7620"/>
                  <wp:docPr id="11" name="Chart 1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A941A48" w14:textId="2BC94F1F" w:rsidR="00CF08A1" w:rsidRDefault="00BF76E6" w:rsidP="00CF08A1">
            <w:r>
              <w:rPr>
                <w:noProof/>
              </w:rPr>
              <mc:AlternateContent>
                <mc:Choice Requires="wps">
                  <w:drawing>
                    <wp:anchor distT="0" distB="0" distL="114300" distR="114300" simplePos="0" relativeHeight="251766784" behindDoc="0" locked="0" layoutInCell="1" allowOverlap="1" wp14:anchorId="64ED2F2D" wp14:editId="7A37C628">
                      <wp:simplePos x="0" y="0"/>
                      <wp:positionH relativeFrom="margin">
                        <wp:posOffset>0</wp:posOffset>
                      </wp:positionH>
                      <wp:positionV relativeFrom="paragraph">
                        <wp:posOffset>6350</wp:posOffset>
                      </wp:positionV>
                      <wp:extent cx="2715904" cy="272955"/>
                      <wp:effectExtent l="0" t="0" r="0" b="0"/>
                      <wp:wrapNone/>
                      <wp:docPr id="28" name="Text Box 28"/>
                      <wp:cNvGraphicFramePr/>
                      <a:graphic xmlns:a="http://schemas.openxmlformats.org/drawingml/2006/main">
                        <a:graphicData uri="http://schemas.microsoft.com/office/word/2010/wordprocessingShape">
                          <wps:wsp>
                            <wps:cNvSpPr txBox="1"/>
                            <wps:spPr>
                              <a:xfrm>
                                <a:off x="0" y="0"/>
                                <a:ext cx="2715904" cy="272955"/>
                              </a:xfrm>
                              <a:prstGeom prst="rect">
                                <a:avLst/>
                              </a:prstGeom>
                              <a:noFill/>
                              <a:ln>
                                <a:noFill/>
                              </a:ln>
                            </wps:spPr>
                            <wps:txbx>
                              <w:txbxContent>
                                <w:p w14:paraId="0443FD5B" w14:textId="77777777" w:rsidR="00BF76E6" w:rsidRDefault="00BF76E6" w:rsidP="00BF76E6">
                                  <w:r>
                                    <w:t>Source: (Tobun, 2021)</w:t>
                                  </w:r>
                                </w:p>
                                <w:p w14:paraId="3F5B4741" w14:textId="2F92CB4E" w:rsidR="00BF76E6" w:rsidRDefault="00BF76E6" w:rsidP="00BF76E6">
                                  <w:pPr>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2D8E2CA1" w14:textId="4252E64B" w:rsidR="002F2680" w:rsidRDefault="002F2680" w:rsidP="00BF76E6">
                                  <w:pPr>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0159A1DE" w14:textId="66A37439" w:rsidR="002F2680" w:rsidRDefault="002F2680" w:rsidP="00BF76E6">
                                  <w:pPr>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27AE9FDA" w14:textId="713737C6" w:rsidR="002F2680" w:rsidRDefault="002F2680" w:rsidP="00BF76E6">
                                  <w:pPr>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6E638F01" w14:textId="7C71FEBD" w:rsidR="002F2680" w:rsidRDefault="002F2680" w:rsidP="00BF76E6">
                                  <w:pPr>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3C468FB9" w14:textId="77777777" w:rsidR="002F2680" w:rsidRPr="00CC17A6" w:rsidRDefault="002F2680" w:rsidP="00BF76E6">
                                  <w:pPr>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ED2F2D" id="Text Box 28" o:spid="_x0000_s1040" type="#_x0000_t202" style="position:absolute;margin-left:0;margin-top:.5pt;width:213.85pt;height:21.5pt;z-index:2517667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" filled="f" stroked="f">
                      <v:textbox>
                        <w:txbxContent>
                          <w:p w14:paraId="0443FD5B" w14:textId="77777777" w:rsidR="00BF76E6" w:rsidRDefault="00BF76E6" w:rsidP="00BF76E6">
                            <w:r>
                              <w:t>Source: (Tobun, 2021)</w:t>
                            </w:r>
                          </w:p>
                          <w:p w14:paraId="3F5B4741" w14:textId="2F92CB4E" w:rsidR="00BF76E6" w:rsidRDefault="00BF76E6" w:rsidP="00BF76E6">
                            <w:pPr>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2D8E2CA1" w14:textId="4252E64B" w:rsidR="002F2680" w:rsidRDefault="002F2680" w:rsidP="00BF76E6">
                            <w:pPr>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0159A1DE" w14:textId="66A37439" w:rsidR="002F2680" w:rsidRDefault="002F2680" w:rsidP="00BF76E6">
                            <w:pPr>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27AE9FDA" w14:textId="713737C6" w:rsidR="002F2680" w:rsidRDefault="002F2680" w:rsidP="00BF76E6">
                            <w:pPr>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6E638F01" w14:textId="7C71FEBD" w:rsidR="002F2680" w:rsidRDefault="002F2680" w:rsidP="00BF76E6">
                            <w:pPr>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3C468FB9" w14:textId="77777777" w:rsidR="002F2680" w:rsidRPr="00CC17A6" w:rsidRDefault="002F2680" w:rsidP="00BF76E6">
                            <w:pPr>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v:textbox>
                      <w10:wrap anchorx="margin"/>
                    </v:shape>
                  </w:pict>
                </mc:Fallback>
              </mc:AlternateContent>
            </w:r>
          </w:p>
          <w:p w14:paraId="12A1764C" w14:textId="77777777" w:rsidR="00BF76E6" w:rsidRPr="00D02E7B" w:rsidRDefault="00BF76E6" w:rsidP="00CF08A1">
            <w:pPr>
              <w:rPr>
                <w:color w:val="auto"/>
              </w:rPr>
            </w:pPr>
          </w:p>
          <w:tbl>
            <w:tblPr>
              <w:tblStyle w:val="GridTable5Dark-Accent1"/>
              <w:tblW w:w="10060" w:type="dxa"/>
              <w:tblLook w:val="04A0" w:firstRow="1" w:lastRow="0" w:firstColumn="1" w:lastColumn="0" w:noHBand="0" w:noVBand="1"/>
            </w:tblPr>
            <w:tblGrid>
              <w:gridCol w:w="10060"/>
            </w:tblGrid>
            <w:tr w:rsidR="00CF08A1" w:rsidRPr="005872BD" w14:paraId="12480196" w14:textId="77777777" w:rsidTr="00221A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60" w:type="dxa"/>
                </w:tcPr>
                <w:p w14:paraId="1A282CB6" w14:textId="77777777" w:rsidR="00CF08A1" w:rsidRPr="003C3CDC" w:rsidRDefault="00CF08A1" w:rsidP="000D01ED">
                  <w:pPr>
                    <w:framePr w:hSpace="180" w:wrap="around" w:vAnchor="text" w:hAnchor="margin" w:y="305"/>
                    <w:rPr>
                      <w:color w:val="auto"/>
                    </w:rPr>
                  </w:pPr>
                  <w:r w:rsidRPr="003C3CDC">
                    <w:rPr>
                      <w:color w:val="FFC000"/>
                    </w:rPr>
                    <w:t>Interview with the company director</w:t>
                  </w:r>
                </w:p>
              </w:tc>
            </w:tr>
          </w:tbl>
          <w:p w14:paraId="5357C15C" w14:textId="74CA94F0" w:rsidR="00BF76E6" w:rsidRPr="00D50B83" w:rsidRDefault="00BF76E6" w:rsidP="00BF76E6">
            <w:pPr>
              <w:spacing w:line="480" w:lineRule="auto"/>
              <w:rPr>
                <w:color w:val="252525"/>
              </w:rPr>
            </w:pPr>
            <w:r>
              <w:rPr>
                <w:noProof/>
              </w:rPr>
              <mc:AlternateContent>
                <mc:Choice Requires="wps">
                  <w:drawing>
                    <wp:anchor distT="0" distB="0" distL="114300" distR="114300" simplePos="0" relativeHeight="251764736" behindDoc="0" locked="0" layoutInCell="1" allowOverlap="1" wp14:anchorId="04FA96EB" wp14:editId="4ECA5D51">
                      <wp:simplePos x="0" y="0"/>
                      <wp:positionH relativeFrom="column">
                        <wp:posOffset>6824</wp:posOffset>
                      </wp:positionH>
                      <wp:positionV relativeFrom="paragraph">
                        <wp:posOffset>2607661</wp:posOffset>
                      </wp:positionV>
                      <wp:extent cx="3112851" cy="276651"/>
                      <wp:effectExtent l="0" t="0" r="0" b="9525"/>
                      <wp:wrapNone/>
                      <wp:docPr id="464" name="Text Box 464"/>
                      <wp:cNvGraphicFramePr/>
                      <a:graphic xmlns:a="http://schemas.openxmlformats.org/drawingml/2006/main">
                        <a:graphicData uri="http://schemas.microsoft.com/office/word/2010/wordprocessingShape">
                          <wps:wsp>
                            <wps:cNvSpPr txBox="1"/>
                            <wps:spPr>
                              <a:xfrm>
                                <a:off x="0" y="0"/>
                                <a:ext cx="3112851" cy="276651"/>
                              </a:xfrm>
                              <a:prstGeom prst="rect">
                                <a:avLst/>
                              </a:prstGeom>
                              <a:noFill/>
                              <a:ln>
                                <a:noFill/>
                              </a:ln>
                            </wps:spPr>
                            <wps:txbx>
                              <w:txbxContent>
                                <w:p w14:paraId="32E79C47" w14:textId="55A89B83" w:rsidR="00BF76E6" w:rsidRDefault="00BF76E6" w:rsidP="00BF76E6">
                                  <w:r>
                                    <w:t>Source: (Tobun, 2021)</w:t>
                                  </w:r>
                                </w:p>
                                <w:p w14:paraId="4062C70F" w14:textId="287B5574" w:rsidR="002F2680" w:rsidRDefault="002F2680" w:rsidP="00BF76E6"/>
                                <w:p w14:paraId="1E8A162A" w14:textId="328106A0" w:rsidR="002F2680" w:rsidRDefault="002F2680" w:rsidP="00BF76E6"/>
                                <w:p w14:paraId="1AE7F8E6" w14:textId="77777777" w:rsidR="002F2680" w:rsidRDefault="002F2680" w:rsidP="00BF76E6"/>
                                <w:p w14:paraId="3615E8BD" w14:textId="018E6C30" w:rsidR="002F2680" w:rsidRDefault="002F2680" w:rsidP="00BF76E6"/>
                                <w:p w14:paraId="4FD91287" w14:textId="77777777" w:rsidR="002F2680" w:rsidRDefault="002F2680" w:rsidP="00BF76E6"/>
                                <w:p w14:paraId="3C8FAE87" w14:textId="6F2736A6" w:rsidR="00A44B0D" w:rsidRDefault="00A44B0D" w:rsidP="00BF76E6"/>
                                <w:p w14:paraId="4E6874B1" w14:textId="185183D8" w:rsidR="00A44B0D" w:rsidRDefault="00A44B0D" w:rsidP="00BF76E6"/>
                                <w:p w14:paraId="0A3BAB45" w14:textId="77777777" w:rsidR="00A44B0D" w:rsidRDefault="00A44B0D" w:rsidP="00BF76E6"/>
                                <w:p w14:paraId="153F1BBF" w14:textId="7A631180" w:rsidR="00CF08A1" w:rsidRPr="00CF08A1" w:rsidRDefault="00CF08A1" w:rsidP="00CF08A1">
                                  <w:pPr>
                                    <w:spacing w:line="480" w:lineRule="auto"/>
                                    <w:jc w:val="center"/>
                                    <w:rPr>
                                      <w:color w:val="FF0000"/>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FA96EB" id="Text Box 464" o:spid="_x0000_s1041" type="#_x0000_t202" style="position:absolute;margin-left:.55pt;margin-top:205.35pt;width:245.1pt;height:21.8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" filled="f" stroked="f">
                      <v:textbox>
                        <w:txbxContent>
                          <w:p w14:paraId="32E79C47" w14:textId="55A89B83" w:rsidR="00BF76E6" w:rsidRDefault="00BF76E6" w:rsidP="00BF76E6">
                            <w:r>
                              <w:t>Source: (Tobun, 2021)</w:t>
                            </w:r>
                          </w:p>
                          <w:p w14:paraId="4062C70F" w14:textId="287B5574" w:rsidR="002F2680" w:rsidRDefault="002F2680" w:rsidP="00BF76E6"/>
                          <w:p w14:paraId="1E8A162A" w14:textId="328106A0" w:rsidR="002F2680" w:rsidRDefault="002F2680" w:rsidP="00BF76E6"/>
                          <w:p w14:paraId="1AE7F8E6" w14:textId="77777777" w:rsidR="002F2680" w:rsidRDefault="002F2680" w:rsidP="00BF76E6"/>
                          <w:p w14:paraId="3615E8BD" w14:textId="018E6C30" w:rsidR="002F2680" w:rsidRDefault="002F2680" w:rsidP="00BF76E6"/>
                          <w:p w14:paraId="4FD91287" w14:textId="77777777" w:rsidR="002F2680" w:rsidRDefault="002F2680" w:rsidP="00BF76E6"/>
                          <w:p w14:paraId="3C8FAE87" w14:textId="6F2736A6" w:rsidR="00A44B0D" w:rsidRDefault="00A44B0D" w:rsidP="00BF76E6"/>
                          <w:p w14:paraId="4E6874B1" w14:textId="185183D8" w:rsidR="00A44B0D" w:rsidRDefault="00A44B0D" w:rsidP="00BF76E6"/>
                          <w:p w14:paraId="0A3BAB45" w14:textId="77777777" w:rsidR="00A44B0D" w:rsidRDefault="00A44B0D" w:rsidP="00BF76E6"/>
                          <w:p w14:paraId="153F1BBF" w14:textId="7A631180" w:rsidR="00CF08A1" w:rsidRPr="00CF08A1" w:rsidRDefault="00CF08A1" w:rsidP="00CF08A1">
                            <w:pPr>
                              <w:spacing w:line="480" w:lineRule="auto"/>
                              <w:jc w:val="center"/>
                              <w:rPr>
                                <w:color w:val="FF0000"/>
                                <w14:textOutline w14:w="0" w14:cap="flat" w14:cmpd="sng" w14:algn="ctr">
                                  <w14:noFill/>
                                  <w14:prstDash w14:val="solid"/>
                                  <w14:round/>
                                </w14:textOutline>
                              </w:rPr>
                            </w:pPr>
                          </w:p>
                        </w:txbxContent>
                      </v:textbox>
                    </v:shape>
                  </w:pict>
                </mc:Fallback>
              </mc:AlternateContent>
            </w:r>
            <w:r w:rsidR="00CF08A1">
              <w:rPr>
                <w:noProof/>
              </w:rPr>
              <w:drawing>
                <wp:inline distT="0" distB="0" distL="0" distR="0" wp14:anchorId="02E856E6" wp14:editId="0072E165">
                  <wp:extent cx="6187440" cy="2503227"/>
                  <wp:effectExtent l="76200" t="76200" r="137160" b="125730"/>
                  <wp:docPr id="452" name="Picture 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214890" cy="25143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75249B" w14:textId="77777777" w:rsidR="002F2680" w:rsidRDefault="002F2680" w:rsidP="00BF76E6">
            <w:pPr>
              <w:pStyle w:val="NoSpacing"/>
              <w:rPr>
                <w:noProof/>
              </w:rPr>
            </w:pPr>
          </w:p>
          <w:p w14:paraId="5A3DB34F" w14:textId="77777777" w:rsidR="002F2680" w:rsidRDefault="002F2680" w:rsidP="00BF76E6">
            <w:pPr>
              <w:pStyle w:val="NoSpacing"/>
              <w:rPr>
                <w:noProof/>
              </w:rPr>
            </w:pPr>
          </w:p>
          <w:p w14:paraId="123F35E5" w14:textId="46C27A89" w:rsidR="002F2680" w:rsidRDefault="002F2680" w:rsidP="002F2680">
            <w:pPr>
              <w:pStyle w:val="NoSpacing"/>
              <w:jc w:val="center"/>
              <w:rPr>
                <w:noProof/>
              </w:rPr>
            </w:pPr>
          </w:p>
          <w:p w14:paraId="2DE3C691" w14:textId="164578A1" w:rsidR="002F2680" w:rsidRDefault="002F2680" w:rsidP="002F2680">
            <w:pPr>
              <w:pStyle w:val="NoSpacing"/>
              <w:jc w:val="center"/>
              <w:rPr>
                <w:noProof/>
              </w:rPr>
            </w:pPr>
          </w:p>
          <w:p w14:paraId="023164B3" w14:textId="3BF0E0F3" w:rsidR="002F2680" w:rsidRDefault="002F2680" w:rsidP="002F2680">
            <w:pPr>
              <w:pStyle w:val="NoSpacing"/>
              <w:jc w:val="center"/>
              <w:rPr>
                <w:noProof/>
              </w:rPr>
            </w:pPr>
          </w:p>
          <w:p w14:paraId="22F28D6B" w14:textId="4E2802C2" w:rsidR="002F2680" w:rsidRDefault="002F2680" w:rsidP="002F2680">
            <w:pPr>
              <w:pStyle w:val="NoSpacing"/>
              <w:jc w:val="center"/>
              <w:rPr>
                <w:noProof/>
              </w:rPr>
            </w:pPr>
          </w:p>
          <w:tbl>
            <w:tblPr>
              <w:tblStyle w:val="TableGrid"/>
              <w:tblW w:w="0" w:type="auto"/>
              <w:shd w:val="clear" w:color="auto" w:fill="002E44" w:themeFill="accent6"/>
              <w:tblLook w:val="04A0" w:firstRow="1" w:lastRow="0" w:firstColumn="1" w:lastColumn="0" w:noHBand="0" w:noVBand="1"/>
            </w:tblPr>
            <w:tblGrid>
              <w:gridCol w:w="10783"/>
            </w:tblGrid>
            <w:tr w:rsidR="009120C1" w14:paraId="3EDBCE9A" w14:textId="77777777" w:rsidTr="009120C1">
              <w:tc>
                <w:tcPr>
                  <w:tcW w:w="10783" w:type="dxa"/>
                  <w:shd w:val="clear" w:color="auto" w:fill="002E44" w:themeFill="accent6"/>
                </w:tcPr>
                <w:p w14:paraId="561D5892" w14:textId="2B510BA2" w:rsidR="009120C1" w:rsidRPr="009120C1" w:rsidRDefault="009120C1" w:rsidP="000D01ED">
                  <w:pPr>
                    <w:pStyle w:val="NoSpacing"/>
                    <w:framePr w:hSpace="180" w:wrap="around" w:vAnchor="text" w:hAnchor="margin" w:y="305"/>
                    <w:jc w:val="center"/>
                    <w:rPr>
                      <w:b/>
                      <w:bCs/>
                      <w:color w:val="FFC000"/>
                    </w:rPr>
                  </w:pPr>
                  <w:r w:rsidRPr="009120C1">
                    <w:rPr>
                      <w:b/>
                      <w:bCs/>
                      <w:noProof/>
                      <w:color w:val="FFC000"/>
                    </w:rPr>
                    <w:t>The Business Model Canvas</w:t>
                  </w:r>
                </w:p>
              </w:tc>
            </w:tr>
          </w:tbl>
          <w:p w14:paraId="3650AA04" w14:textId="7536A461" w:rsidR="00BF76E6" w:rsidRDefault="00BF76E6" w:rsidP="00BF76E6">
            <w:pPr>
              <w:pStyle w:val="NoSpacing"/>
              <w:rPr>
                <w:color w:val="auto"/>
                <w:sz w:val="24"/>
                <w:szCs w:val="24"/>
              </w:rPr>
            </w:pPr>
            <w:r>
              <w:rPr>
                <w:noProof/>
              </w:rPr>
              <w:drawing>
                <wp:inline distT="0" distB="0" distL="0" distR="0" wp14:anchorId="1AA0667B" wp14:editId="76751AAC">
                  <wp:extent cx="6282478" cy="2462283"/>
                  <wp:effectExtent l="76200" t="76200" r="137795" b="128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282478" cy="2462283"/>
                          </a:xfrm>
                          <a:prstGeom prst="rect">
                            <a:avLst/>
                          </a:prstGeom>
                          <a:ln w="38100" cap="sq">
                            <a:solidFill>
                              <a:srgbClr val="0070C0"/>
                            </a:solidFill>
                            <a:prstDash val="solid"/>
                            <a:miter lim="800000"/>
                          </a:ln>
                          <a:effectLst>
                            <a:outerShdw blurRad="50800" dist="38100" dir="2700000" algn="tl" rotWithShape="0">
                              <a:srgbClr val="000000">
                                <a:alpha val="43000"/>
                              </a:srgbClr>
                            </a:outerShdw>
                          </a:effectLst>
                        </pic:spPr>
                      </pic:pic>
                    </a:graphicData>
                  </a:graphic>
                </wp:inline>
              </w:drawing>
            </w:r>
            <w:r w:rsidRPr="00C304E9">
              <w:rPr>
                <w:color w:val="auto"/>
                <w:sz w:val="24"/>
                <w:szCs w:val="24"/>
              </w:rPr>
              <w:t>Source: (Greenhood, 2021)</w:t>
            </w:r>
          </w:p>
          <w:p w14:paraId="4FCD276A" w14:textId="0C6DE40E" w:rsidR="00D50B83" w:rsidRDefault="00D50B83" w:rsidP="00BF76E6">
            <w:pPr>
              <w:pStyle w:val="NoSpacing"/>
              <w:rPr>
                <w:color w:val="auto"/>
                <w:sz w:val="24"/>
                <w:szCs w:val="24"/>
              </w:rPr>
            </w:pPr>
          </w:p>
          <w:p w14:paraId="6ED298B1" w14:textId="2038B391" w:rsidR="00D50B83" w:rsidRDefault="00D50B83" w:rsidP="00BF76E6">
            <w:pPr>
              <w:pStyle w:val="NoSpacing"/>
              <w:rPr>
                <w:color w:val="auto"/>
                <w:sz w:val="24"/>
                <w:szCs w:val="24"/>
              </w:rPr>
            </w:pPr>
          </w:p>
          <w:p w14:paraId="3A4D7F7E" w14:textId="78783EE5" w:rsidR="00D50B83" w:rsidRDefault="00D50B83" w:rsidP="00BF76E6">
            <w:pPr>
              <w:pStyle w:val="NoSpacing"/>
              <w:rPr>
                <w:color w:val="auto"/>
                <w:sz w:val="24"/>
                <w:szCs w:val="24"/>
              </w:rPr>
            </w:pPr>
          </w:p>
          <w:p w14:paraId="3811DED0" w14:textId="209DA2B6" w:rsidR="00D50B83" w:rsidRDefault="00D50B83" w:rsidP="00BF76E6">
            <w:pPr>
              <w:pStyle w:val="NoSpacing"/>
              <w:rPr>
                <w:color w:val="auto"/>
                <w:sz w:val="24"/>
                <w:szCs w:val="24"/>
              </w:rPr>
            </w:pPr>
          </w:p>
          <w:p w14:paraId="5A77EF17" w14:textId="461C306E" w:rsidR="00D50B83" w:rsidRDefault="00D50B83" w:rsidP="00BF76E6">
            <w:pPr>
              <w:pStyle w:val="NoSpacing"/>
              <w:rPr>
                <w:color w:val="auto"/>
                <w:sz w:val="24"/>
                <w:szCs w:val="24"/>
              </w:rPr>
            </w:pPr>
          </w:p>
          <w:p w14:paraId="427AB517" w14:textId="788217FB" w:rsidR="00D50B83" w:rsidRDefault="00D50B83" w:rsidP="00BF76E6">
            <w:pPr>
              <w:pStyle w:val="NoSpacing"/>
              <w:rPr>
                <w:color w:val="auto"/>
                <w:sz w:val="24"/>
                <w:szCs w:val="24"/>
              </w:rPr>
            </w:pPr>
          </w:p>
          <w:p w14:paraId="31DEF637" w14:textId="51986389" w:rsidR="00D50B83" w:rsidRDefault="00D50B83" w:rsidP="00BF76E6">
            <w:pPr>
              <w:pStyle w:val="NoSpacing"/>
              <w:rPr>
                <w:color w:val="auto"/>
                <w:sz w:val="24"/>
                <w:szCs w:val="24"/>
              </w:rPr>
            </w:pPr>
          </w:p>
          <w:p w14:paraId="5E2F6A84" w14:textId="5C162B6F" w:rsidR="00D50B83" w:rsidRDefault="00D50B83" w:rsidP="00BF76E6">
            <w:pPr>
              <w:pStyle w:val="NoSpacing"/>
              <w:rPr>
                <w:color w:val="auto"/>
                <w:sz w:val="24"/>
                <w:szCs w:val="24"/>
              </w:rPr>
            </w:pPr>
          </w:p>
          <w:p w14:paraId="598D273A" w14:textId="1726B71C" w:rsidR="00D50B83" w:rsidRDefault="00D50B83" w:rsidP="00BF76E6">
            <w:pPr>
              <w:pStyle w:val="NoSpacing"/>
              <w:rPr>
                <w:color w:val="auto"/>
                <w:sz w:val="24"/>
                <w:szCs w:val="24"/>
              </w:rPr>
            </w:pPr>
          </w:p>
          <w:p w14:paraId="434B7B3F" w14:textId="41C40411" w:rsidR="00D50B83" w:rsidRDefault="00D50B83" w:rsidP="00BF76E6">
            <w:pPr>
              <w:pStyle w:val="NoSpacing"/>
              <w:rPr>
                <w:color w:val="auto"/>
                <w:sz w:val="24"/>
                <w:szCs w:val="24"/>
              </w:rPr>
            </w:pPr>
          </w:p>
          <w:p w14:paraId="17DCD466" w14:textId="0DCD06D4" w:rsidR="00D50B83" w:rsidRDefault="00D50B83" w:rsidP="00BF76E6">
            <w:pPr>
              <w:pStyle w:val="NoSpacing"/>
              <w:rPr>
                <w:color w:val="auto"/>
                <w:sz w:val="24"/>
                <w:szCs w:val="24"/>
              </w:rPr>
            </w:pPr>
          </w:p>
          <w:p w14:paraId="0D8BA838" w14:textId="41C11E79" w:rsidR="00D50B83" w:rsidRDefault="00D50B83" w:rsidP="00BF76E6">
            <w:pPr>
              <w:pStyle w:val="NoSpacing"/>
              <w:rPr>
                <w:color w:val="auto"/>
                <w:sz w:val="24"/>
                <w:szCs w:val="24"/>
              </w:rPr>
            </w:pPr>
          </w:p>
          <w:p w14:paraId="28BACF4A" w14:textId="21AF20BA" w:rsidR="00D50B83" w:rsidRDefault="00D50B83" w:rsidP="00BF76E6">
            <w:pPr>
              <w:pStyle w:val="NoSpacing"/>
              <w:rPr>
                <w:color w:val="auto"/>
                <w:sz w:val="24"/>
                <w:szCs w:val="24"/>
              </w:rPr>
            </w:pPr>
          </w:p>
          <w:p w14:paraId="5687470D" w14:textId="1EBDA281" w:rsidR="00D50B83" w:rsidRDefault="00D50B83" w:rsidP="00BF76E6">
            <w:pPr>
              <w:pStyle w:val="NoSpacing"/>
              <w:rPr>
                <w:color w:val="auto"/>
                <w:sz w:val="24"/>
                <w:szCs w:val="24"/>
              </w:rPr>
            </w:pPr>
          </w:p>
          <w:p w14:paraId="6C0FEE1A" w14:textId="3A2E40F9" w:rsidR="00D50B83" w:rsidRDefault="00D50B83" w:rsidP="00BF76E6">
            <w:pPr>
              <w:pStyle w:val="NoSpacing"/>
              <w:rPr>
                <w:color w:val="auto"/>
                <w:sz w:val="24"/>
                <w:szCs w:val="24"/>
              </w:rPr>
            </w:pPr>
          </w:p>
          <w:p w14:paraId="1B7F6F18" w14:textId="02D5AF02" w:rsidR="00D50B83" w:rsidRDefault="00D50B83" w:rsidP="00BF76E6">
            <w:pPr>
              <w:pStyle w:val="NoSpacing"/>
              <w:rPr>
                <w:color w:val="auto"/>
                <w:sz w:val="24"/>
                <w:szCs w:val="24"/>
              </w:rPr>
            </w:pPr>
          </w:p>
          <w:p w14:paraId="5AA7978C" w14:textId="77777777" w:rsidR="00D50B83" w:rsidRDefault="00D50B83" w:rsidP="00BF76E6">
            <w:pPr>
              <w:pStyle w:val="NoSpacing"/>
              <w:rPr>
                <w:color w:val="auto"/>
                <w:sz w:val="24"/>
                <w:szCs w:val="24"/>
              </w:rPr>
            </w:pPr>
          </w:p>
          <w:p w14:paraId="30E27EB4" w14:textId="50F66960" w:rsidR="002F2680" w:rsidRDefault="002F2680" w:rsidP="00BF76E6">
            <w:pPr>
              <w:pStyle w:val="NoSpacing"/>
              <w:rPr>
                <w:color w:val="auto"/>
                <w:sz w:val="24"/>
                <w:szCs w:val="24"/>
              </w:rPr>
            </w:pPr>
          </w:p>
          <w:p w14:paraId="18356CCE" w14:textId="4FC125EB" w:rsidR="008D75C8" w:rsidRDefault="008D75C8" w:rsidP="00BF76E6">
            <w:pPr>
              <w:pStyle w:val="NoSpacing"/>
              <w:rPr>
                <w:color w:val="auto"/>
                <w:sz w:val="24"/>
                <w:szCs w:val="24"/>
              </w:rPr>
            </w:pPr>
          </w:p>
          <w:p w14:paraId="3FD87EC4" w14:textId="77777777" w:rsidR="009120C1" w:rsidRDefault="009120C1" w:rsidP="00BF76E6">
            <w:pPr>
              <w:pStyle w:val="NoSpacing"/>
              <w:rPr>
                <w:color w:val="auto"/>
                <w:sz w:val="24"/>
                <w:szCs w:val="24"/>
              </w:rPr>
            </w:pPr>
          </w:p>
          <w:p w14:paraId="56C7BD75" w14:textId="64003F4E" w:rsidR="00D50B83" w:rsidRDefault="00D50B83" w:rsidP="00BF76E6">
            <w:pPr>
              <w:pStyle w:val="NoSpacing"/>
              <w:rPr>
                <w:color w:val="auto"/>
                <w:sz w:val="24"/>
                <w:szCs w:val="24"/>
              </w:rPr>
            </w:pPr>
          </w:p>
          <w:p w14:paraId="78897B2F" w14:textId="4D47B0D6" w:rsidR="00FB5A9C" w:rsidRDefault="00FB5A9C" w:rsidP="00BF76E6">
            <w:pPr>
              <w:pStyle w:val="NoSpacing"/>
              <w:rPr>
                <w:color w:val="auto"/>
                <w:sz w:val="24"/>
                <w:szCs w:val="24"/>
              </w:rPr>
            </w:pPr>
          </w:p>
          <w:p w14:paraId="5257D7D6" w14:textId="0EFFFB45" w:rsidR="00FB5A9C" w:rsidRDefault="00FB5A9C" w:rsidP="00BF76E6">
            <w:pPr>
              <w:pStyle w:val="NoSpacing"/>
              <w:rPr>
                <w:color w:val="auto"/>
                <w:sz w:val="24"/>
                <w:szCs w:val="24"/>
              </w:rPr>
            </w:pPr>
          </w:p>
          <w:p w14:paraId="0D574755" w14:textId="6858435F" w:rsidR="00FB5A9C" w:rsidRDefault="00FB5A9C" w:rsidP="00BF76E6">
            <w:pPr>
              <w:pStyle w:val="NoSpacing"/>
              <w:rPr>
                <w:color w:val="auto"/>
                <w:sz w:val="24"/>
                <w:szCs w:val="24"/>
              </w:rPr>
            </w:pPr>
          </w:p>
          <w:p w14:paraId="1D1D75E5" w14:textId="0E4098A1" w:rsidR="00FB5A9C" w:rsidRDefault="00FB5A9C" w:rsidP="00BF76E6">
            <w:pPr>
              <w:pStyle w:val="NoSpacing"/>
              <w:rPr>
                <w:color w:val="auto"/>
                <w:sz w:val="24"/>
                <w:szCs w:val="24"/>
              </w:rPr>
            </w:pPr>
          </w:p>
          <w:p w14:paraId="5F2C0212" w14:textId="36586579" w:rsidR="00FB5A9C" w:rsidRDefault="00FB5A9C" w:rsidP="00BF76E6">
            <w:pPr>
              <w:pStyle w:val="NoSpacing"/>
              <w:rPr>
                <w:color w:val="auto"/>
                <w:sz w:val="24"/>
                <w:szCs w:val="24"/>
              </w:rPr>
            </w:pPr>
          </w:p>
          <w:p w14:paraId="7839B33D" w14:textId="589E14A8" w:rsidR="00FB5A9C" w:rsidRDefault="00FB5A9C" w:rsidP="00BF76E6">
            <w:pPr>
              <w:pStyle w:val="NoSpacing"/>
              <w:rPr>
                <w:color w:val="auto"/>
                <w:sz w:val="24"/>
                <w:szCs w:val="24"/>
              </w:rPr>
            </w:pPr>
          </w:p>
          <w:p w14:paraId="438B67A5" w14:textId="5613ED05" w:rsidR="00FB5A9C" w:rsidRDefault="00FB5A9C" w:rsidP="00BF76E6">
            <w:pPr>
              <w:pStyle w:val="NoSpacing"/>
              <w:rPr>
                <w:color w:val="auto"/>
                <w:sz w:val="24"/>
                <w:szCs w:val="24"/>
              </w:rPr>
            </w:pPr>
          </w:p>
          <w:p w14:paraId="5578CEFA" w14:textId="16A937D2" w:rsidR="00FB5A9C" w:rsidRDefault="00FB5A9C" w:rsidP="00BF76E6">
            <w:pPr>
              <w:pStyle w:val="NoSpacing"/>
              <w:rPr>
                <w:color w:val="auto"/>
                <w:sz w:val="24"/>
                <w:szCs w:val="24"/>
              </w:rPr>
            </w:pPr>
          </w:p>
          <w:p w14:paraId="74CF3573" w14:textId="4C426587" w:rsidR="00FB5A9C" w:rsidRDefault="00FB5A9C" w:rsidP="00BF76E6">
            <w:pPr>
              <w:pStyle w:val="NoSpacing"/>
              <w:rPr>
                <w:color w:val="auto"/>
                <w:sz w:val="24"/>
                <w:szCs w:val="24"/>
              </w:rPr>
            </w:pPr>
          </w:p>
          <w:p w14:paraId="2A3DC37C" w14:textId="4AA4EBDF" w:rsidR="00FB5A9C" w:rsidRDefault="00FB5A9C" w:rsidP="00BF76E6">
            <w:pPr>
              <w:pStyle w:val="NoSpacing"/>
              <w:rPr>
                <w:color w:val="auto"/>
                <w:sz w:val="24"/>
                <w:szCs w:val="24"/>
              </w:rPr>
            </w:pPr>
          </w:p>
          <w:p w14:paraId="33F9AF64" w14:textId="0CCA5FF4" w:rsidR="00DE7AA7" w:rsidRDefault="00DE7AA7" w:rsidP="00BF76E6">
            <w:pPr>
              <w:pStyle w:val="NoSpacing"/>
              <w:rPr>
                <w:color w:val="auto"/>
                <w:sz w:val="24"/>
                <w:szCs w:val="24"/>
              </w:rPr>
            </w:pPr>
          </w:p>
          <w:p w14:paraId="4ACFD833" w14:textId="77777777" w:rsidR="00DE7AA7" w:rsidRDefault="00DE7AA7" w:rsidP="00BF76E6">
            <w:pPr>
              <w:pStyle w:val="NoSpacing"/>
              <w:rPr>
                <w:color w:val="auto"/>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10790"/>
            </w:tblGrid>
            <w:tr w:rsidR="00FB5A9C" w14:paraId="517F62A3" w14:textId="77777777" w:rsidTr="00FB5A9C">
              <w:tc>
                <w:tcPr>
                  <w:tcW w:w="10790" w:type="dxa"/>
                </w:tcPr>
                <w:p w14:paraId="2565E7EE" w14:textId="659F8E74" w:rsidR="00FB5A9C" w:rsidRPr="005E229B" w:rsidRDefault="00FB5A9C" w:rsidP="000D01ED">
                  <w:pPr>
                    <w:pStyle w:val="NoSpacing"/>
                    <w:framePr w:hSpace="180" w:wrap="around" w:vAnchor="text" w:hAnchor="margin" w:y="305"/>
                    <w:rPr>
                      <w:b/>
                      <w:bCs/>
                      <w:color w:val="auto"/>
                      <w:sz w:val="24"/>
                      <w:szCs w:val="24"/>
                    </w:rPr>
                  </w:pPr>
                  <w:r w:rsidRPr="005E229B">
                    <w:rPr>
                      <w:b/>
                      <w:bCs/>
                      <w:color w:val="auto"/>
                      <w:sz w:val="24"/>
                      <w:szCs w:val="24"/>
                    </w:rPr>
                    <w:t>BACKGROUND</w:t>
                  </w:r>
                </w:p>
              </w:tc>
            </w:tr>
          </w:tbl>
          <w:p w14:paraId="603D88D1" w14:textId="33B6A287" w:rsidR="00FB5A9C" w:rsidRDefault="00FB5A9C" w:rsidP="00BF76E6">
            <w:pPr>
              <w:pStyle w:val="NoSpacing"/>
              <w:rPr>
                <w:color w:val="auto"/>
                <w:sz w:val="24"/>
                <w:szCs w:val="24"/>
              </w:rPr>
            </w:pPr>
          </w:p>
          <w:p w14:paraId="0085DE67" w14:textId="2AB1C23A" w:rsidR="00FB5A9C" w:rsidRDefault="00FB5A9C" w:rsidP="00BF76E6">
            <w:pPr>
              <w:pStyle w:val="NoSpacing"/>
              <w:rPr>
                <w:color w:val="auto"/>
                <w:sz w:val="24"/>
                <w:szCs w:val="24"/>
              </w:rPr>
            </w:pPr>
          </w:p>
          <w:p w14:paraId="0074F661" w14:textId="221C94E9" w:rsidR="00FB5A9C" w:rsidRDefault="00FB5A9C" w:rsidP="00BF76E6">
            <w:pPr>
              <w:pStyle w:val="NoSpacing"/>
              <w:rPr>
                <w:color w:val="auto"/>
                <w:sz w:val="24"/>
                <w:szCs w:val="24"/>
              </w:rPr>
            </w:pPr>
          </w:p>
          <w:p w14:paraId="3D896A2D" w14:textId="5BBB1E88" w:rsidR="00FB5A9C" w:rsidRDefault="00FB5A9C" w:rsidP="00BF76E6">
            <w:pPr>
              <w:pStyle w:val="NoSpacing"/>
              <w:rPr>
                <w:color w:val="auto"/>
                <w:sz w:val="24"/>
                <w:szCs w:val="24"/>
              </w:rPr>
            </w:pPr>
          </w:p>
          <w:p w14:paraId="348F2D9C" w14:textId="73D58A38" w:rsidR="00FB5A9C" w:rsidRDefault="00FB5A9C" w:rsidP="00BF76E6">
            <w:pPr>
              <w:pStyle w:val="NoSpacing"/>
              <w:rPr>
                <w:color w:val="auto"/>
                <w:sz w:val="24"/>
                <w:szCs w:val="24"/>
              </w:rPr>
            </w:pPr>
          </w:p>
          <w:p w14:paraId="62246A4C" w14:textId="2A0ECB70" w:rsidR="00FB5A9C" w:rsidRDefault="00FB5A9C" w:rsidP="00BF76E6">
            <w:pPr>
              <w:pStyle w:val="NoSpacing"/>
              <w:rPr>
                <w:color w:val="auto"/>
                <w:sz w:val="24"/>
                <w:szCs w:val="24"/>
              </w:rPr>
            </w:pPr>
          </w:p>
          <w:p w14:paraId="149F5BC3" w14:textId="408FF3AC" w:rsidR="00FB5A9C" w:rsidRDefault="00FB5A9C" w:rsidP="00BF76E6">
            <w:pPr>
              <w:pStyle w:val="NoSpacing"/>
              <w:rPr>
                <w:color w:val="auto"/>
                <w:sz w:val="24"/>
                <w:szCs w:val="24"/>
              </w:rPr>
            </w:pPr>
          </w:p>
          <w:p w14:paraId="6D83F149" w14:textId="79CC7B9F" w:rsidR="00FB5A9C" w:rsidRDefault="00FB5A9C" w:rsidP="00BF76E6">
            <w:pPr>
              <w:pStyle w:val="NoSpacing"/>
              <w:rPr>
                <w:color w:val="auto"/>
                <w:sz w:val="24"/>
                <w:szCs w:val="24"/>
              </w:rPr>
            </w:pPr>
          </w:p>
          <w:p w14:paraId="34AF7793" w14:textId="4A8B2322" w:rsidR="00FB5A9C" w:rsidRDefault="00FB5A9C" w:rsidP="00BF76E6">
            <w:pPr>
              <w:pStyle w:val="NoSpacing"/>
              <w:rPr>
                <w:color w:val="auto"/>
                <w:sz w:val="24"/>
                <w:szCs w:val="24"/>
              </w:rPr>
            </w:pPr>
          </w:p>
          <w:p w14:paraId="56CFBC4C" w14:textId="7A778D7E" w:rsidR="00FB5A9C" w:rsidRDefault="00FB5A9C" w:rsidP="00BF76E6">
            <w:pPr>
              <w:pStyle w:val="NoSpacing"/>
              <w:rPr>
                <w:color w:val="auto"/>
                <w:sz w:val="24"/>
                <w:szCs w:val="24"/>
              </w:rPr>
            </w:pPr>
          </w:p>
          <w:p w14:paraId="577C0B77" w14:textId="4CD0B543" w:rsidR="00FB5A9C" w:rsidRDefault="00FB5A9C" w:rsidP="00BF76E6">
            <w:pPr>
              <w:pStyle w:val="NoSpacing"/>
              <w:rPr>
                <w:color w:val="auto"/>
                <w:sz w:val="24"/>
                <w:szCs w:val="24"/>
              </w:rPr>
            </w:pPr>
          </w:p>
          <w:p w14:paraId="7DC6ADCB" w14:textId="4A063883" w:rsidR="00FB5A9C" w:rsidRDefault="00FB5A9C" w:rsidP="00BF76E6">
            <w:pPr>
              <w:pStyle w:val="NoSpacing"/>
              <w:rPr>
                <w:color w:val="auto"/>
                <w:sz w:val="24"/>
                <w:szCs w:val="24"/>
              </w:rPr>
            </w:pPr>
          </w:p>
          <w:p w14:paraId="6BB2C57D" w14:textId="444F4CB0" w:rsidR="00FB5A9C" w:rsidRDefault="00FB5A9C" w:rsidP="00BF76E6">
            <w:pPr>
              <w:pStyle w:val="NoSpacing"/>
              <w:rPr>
                <w:color w:val="auto"/>
                <w:sz w:val="24"/>
                <w:szCs w:val="24"/>
              </w:rPr>
            </w:pPr>
          </w:p>
          <w:p w14:paraId="313DD494" w14:textId="2C110709" w:rsidR="00FB5A9C" w:rsidRDefault="00FB5A9C" w:rsidP="00BF76E6">
            <w:pPr>
              <w:pStyle w:val="NoSpacing"/>
              <w:rPr>
                <w:color w:val="auto"/>
                <w:sz w:val="24"/>
                <w:szCs w:val="24"/>
              </w:rPr>
            </w:pPr>
          </w:p>
          <w:p w14:paraId="2447B2DF" w14:textId="6DA5DD3D" w:rsidR="00FB5A9C" w:rsidRDefault="00FB5A9C" w:rsidP="00BF76E6">
            <w:pPr>
              <w:pStyle w:val="NoSpacing"/>
              <w:rPr>
                <w:color w:val="auto"/>
                <w:sz w:val="24"/>
                <w:szCs w:val="24"/>
              </w:rPr>
            </w:pPr>
          </w:p>
          <w:p w14:paraId="0F257143" w14:textId="2A76D3CF" w:rsidR="00FB5A9C" w:rsidRDefault="00FB5A9C" w:rsidP="00BF76E6">
            <w:pPr>
              <w:pStyle w:val="NoSpacing"/>
              <w:rPr>
                <w:color w:val="auto"/>
                <w:sz w:val="24"/>
                <w:szCs w:val="24"/>
              </w:rPr>
            </w:pPr>
          </w:p>
          <w:p w14:paraId="2BA87615" w14:textId="78C6BAD9" w:rsidR="00FB5A9C" w:rsidRDefault="00FB5A9C" w:rsidP="00BF76E6">
            <w:pPr>
              <w:pStyle w:val="NoSpacing"/>
              <w:rPr>
                <w:color w:val="auto"/>
                <w:sz w:val="24"/>
                <w:szCs w:val="24"/>
              </w:rPr>
            </w:pPr>
          </w:p>
          <w:p w14:paraId="7AFB1203" w14:textId="0CEEEE9C" w:rsidR="00FB5A9C" w:rsidRDefault="00FB5A9C" w:rsidP="00BF76E6">
            <w:pPr>
              <w:pStyle w:val="NoSpacing"/>
              <w:rPr>
                <w:color w:val="auto"/>
                <w:sz w:val="24"/>
                <w:szCs w:val="24"/>
              </w:rPr>
            </w:pPr>
          </w:p>
          <w:p w14:paraId="45449157" w14:textId="7288990F" w:rsidR="00FB5A9C" w:rsidRDefault="00FB5A9C" w:rsidP="00BF76E6">
            <w:pPr>
              <w:pStyle w:val="NoSpacing"/>
              <w:rPr>
                <w:color w:val="auto"/>
                <w:sz w:val="24"/>
                <w:szCs w:val="24"/>
              </w:rPr>
            </w:pPr>
          </w:p>
          <w:p w14:paraId="7D64C836" w14:textId="1E61B1E3" w:rsidR="00FB5A9C" w:rsidRDefault="00FB5A9C" w:rsidP="00BF76E6">
            <w:pPr>
              <w:pStyle w:val="NoSpacing"/>
              <w:rPr>
                <w:color w:val="auto"/>
                <w:sz w:val="24"/>
                <w:szCs w:val="24"/>
              </w:rPr>
            </w:pPr>
          </w:p>
          <w:p w14:paraId="0224244C" w14:textId="3F912564" w:rsidR="00FB5A9C" w:rsidRDefault="00FB5A9C" w:rsidP="00BF76E6">
            <w:pPr>
              <w:pStyle w:val="NoSpacing"/>
              <w:rPr>
                <w:color w:val="auto"/>
                <w:sz w:val="24"/>
                <w:szCs w:val="24"/>
              </w:rPr>
            </w:pPr>
          </w:p>
          <w:p w14:paraId="1198EBEB" w14:textId="77777777" w:rsidR="00FB5A9C" w:rsidRDefault="00FB5A9C" w:rsidP="00BF76E6">
            <w:pPr>
              <w:pStyle w:val="NoSpacing"/>
              <w:rPr>
                <w:color w:val="auto"/>
                <w:sz w:val="24"/>
                <w:szCs w:val="24"/>
              </w:rPr>
            </w:pPr>
          </w:p>
          <w:tbl>
            <w:tblPr>
              <w:tblStyle w:val="TableGrid"/>
              <w:tblW w:w="0" w:type="auto"/>
              <w:shd w:val="clear" w:color="auto" w:fill="002E44" w:themeFill="accent6"/>
              <w:tblLook w:val="04A0" w:firstRow="1" w:lastRow="0" w:firstColumn="1" w:lastColumn="0" w:noHBand="0" w:noVBand="1"/>
            </w:tblPr>
            <w:tblGrid>
              <w:gridCol w:w="10783"/>
            </w:tblGrid>
            <w:tr w:rsidR="00CF08A1" w:rsidRPr="00CF08A1" w14:paraId="458F2200" w14:textId="77777777" w:rsidTr="00CF08A1">
              <w:tc>
                <w:tcPr>
                  <w:tcW w:w="10783" w:type="dxa"/>
                  <w:shd w:val="clear" w:color="auto" w:fill="002E44" w:themeFill="accent6"/>
                </w:tcPr>
                <w:p w14:paraId="1E5F355E" w14:textId="4238F73D" w:rsidR="00CF08A1" w:rsidRPr="00CF08A1" w:rsidRDefault="00005282" w:rsidP="000D01ED">
                  <w:pPr>
                    <w:framePr w:hSpace="180" w:wrap="around" w:vAnchor="text" w:hAnchor="margin" w:y="305"/>
                    <w:rPr>
                      <w:b/>
                      <w:bCs/>
                      <w:color w:val="FFC000"/>
                    </w:rPr>
                  </w:pPr>
                  <w:r>
                    <w:rPr>
                      <w:b/>
                      <w:bCs/>
                      <w:color w:val="FFC000"/>
                    </w:rPr>
                    <w:t xml:space="preserve">Company Background </w:t>
                  </w:r>
                </w:p>
              </w:tc>
            </w:tr>
          </w:tbl>
          <w:p w14:paraId="049B7E98" w14:textId="232345E3" w:rsidR="00634DBE" w:rsidRPr="00634DBE" w:rsidRDefault="00634DBE" w:rsidP="00FC35BE">
            <w:pPr>
              <w:spacing w:line="480" w:lineRule="auto"/>
            </w:pPr>
            <w:r>
              <w:t>Greenhood Limited is an active</w:t>
            </w:r>
            <w:r w:rsidR="00A23CC4">
              <w:t xml:space="preserve"> limited company</w:t>
            </w:r>
            <w:r w:rsidR="00AE2F9C">
              <w:t xml:space="preserve"> </w:t>
            </w:r>
            <w:r w:rsidR="00A23CC4">
              <w:t>incorporated on the 8</w:t>
            </w:r>
            <w:r w:rsidR="00A23CC4" w:rsidRPr="00A23CC4">
              <w:rPr>
                <w:vertAlign w:val="superscript"/>
              </w:rPr>
              <w:t>th</w:t>
            </w:r>
            <w:r w:rsidR="00A23CC4">
              <w:t xml:space="preserve"> July</w:t>
            </w:r>
            <w:r w:rsidR="00FC35BE">
              <w:t xml:space="preserve"> </w:t>
            </w:r>
            <w:r w:rsidR="00A23CC4">
              <w:t>2014 with</w:t>
            </w:r>
            <w:r w:rsidR="003B0CFC">
              <w:t xml:space="preserve"> registration number 09120984 in England and Wales</w:t>
            </w:r>
            <w:r w:rsidR="00F24C3E">
              <w:t xml:space="preserve">. </w:t>
            </w:r>
            <w:r w:rsidR="003B0CFC">
              <w:t xml:space="preserve">Greenhood Limited </w:t>
            </w:r>
            <w:r w:rsidR="00A23CC4">
              <w:t>is located</w:t>
            </w:r>
            <w:r>
              <w:t xml:space="preserve"> </w:t>
            </w:r>
            <w:r w:rsidR="0042371A">
              <w:t>in</w:t>
            </w:r>
            <w:r w:rsidR="00A23CC4">
              <w:t xml:space="preserve"> </w:t>
            </w:r>
            <w:r>
              <w:t>Wolverhampton</w:t>
            </w:r>
            <w:r w:rsidR="00016F54">
              <w:t>,</w:t>
            </w:r>
            <w:r w:rsidR="00A23CC4">
              <w:t xml:space="preserve"> West Midlands</w:t>
            </w:r>
            <w:r w:rsidR="00AE2F9C">
              <w:t xml:space="preserve"> region of </w:t>
            </w:r>
            <w:r w:rsidR="0042371A">
              <w:t>England</w:t>
            </w:r>
            <w:r w:rsidR="00016F54">
              <w:t>,</w:t>
            </w:r>
            <w:r w:rsidR="0042371A">
              <w:t xml:space="preserve"> United Kingdom</w:t>
            </w:r>
            <w:r>
              <w:t>. The compa</w:t>
            </w:r>
            <w:r w:rsidR="00E6303E">
              <w:t>ny</w:t>
            </w:r>
            <w:r>
              <w:t xml:space="preserve"> started</w:t>
            </w:r>
            <w:r w:rsidR="0042371A">
              <w:t xml:space="preserve"> trading</w:t>
            </w:r>
            <w:r>
              <w:t xml:space="preserve"> from the historic county of </w:t>
            </w:r>
            <w:r w:rsidR="00016F54">
              <w:t>Essex</w:t>
            </w:r>
            <w:r>
              <w:t xml:space="preserve"> in 2014.</w:t>
            </w:r>
          </w:p>
          <w:p w14:paraId="6965C9AC" w14:textId="566C2CE7" w:rsidR="009F1934" w:rsidRDefault="00A95DA1" w:rsidP="00FC35BE">
            <w:pPr>
              <w:spacing w:line="480" w:lineRule="auto"/>
              <w:rPr>
                <w:noProof/>
              </w:rPr>
            </w:pPr>
            <w:r w:rsidRPr="00250BE5">
              <w:t>Greenhood Limited</w:t>
            </w:r>
            <w:r w:rsidR="002B01BD" w:rsidRPr="00250BE5">
              <w:t xml:space="preserve"> </w:t>
            </w:r>
            <w:r w:rsidRPr="00250BE5">
              <w:t xml:space="preserve">provides </w:t>
            </w:r>
            <w:r w:rsidR="00250BE5" w:rsidRPr="00250BE5">
              <w:t>healthcare and hospital training</w:t>
            </w:r>
            <w:r w:rsidR="00E96E85">
              <w:t xml:space="preserve"> consulting</w:t>
            </w:r>
            <w:r w:rsidR="00CF08A1">
              <w:t xml:space="preserve"> contract</w:t>
            </w:r>
            <w:r w:rsidR="00E96E85">
              <w:t xml:space="preserve"> </w:t>
            </w:r>
            <w:r w:rsidR="00250BE5" w:rsidRPr="00250BE5">
              <w:t xml:space="preserve">services, </w:t>
            </w:r>
            <w:r w:rsidR="001C57D6">
              <w:t>targeting</w:t>
            </w:r>
            <w:r w:rsidR="002B01BD">
              <w:t xml:space="preserve"> customers </w:t>
            </w:r>
            <w:r w:rsidR="0042371A">
              <w:t>primarily in</w:t>
            </w:r>
            <w:r w:rsidR="00AE2F9C">
              <w:t xml:space="preserve"> </w:t>
            </w:r>
            <w:r w:rsidR="00F41072">
              <w:t xml:space="preserve">NHS </w:t>
            </w:r>
            <w:r w:rsidR="00634DBE">
              <w:t>h</w:t>
            </w:r>
            <w:r w:rsidR="00F41072">
              <w:t>ospitals</w:t>
            </w:r>
            <w:r w:rsidR="003D3447">
              <w:rPr>
                <w:noProof/>
              </w:rPr>
              <w:t xml:space="preserve"> </w:t>
            </w:r>
            <w:r w:rsidR="003D3447">
              <w:rPr>
                <w:noProof/>
              </w:rPr>
              <w:drawing>
                <wp:inline distT="0" distB="0" distL="0" distR="0" wp14:anchorId="1E8FE2C3" wp14:editId="06965C9E">
                  <wp:extent cx="391886" cy="307480"/>
                  <wp:effectExtent l="19050" t="19050" r="27305" b="16510"/>
                  <wp:docPr id="478" name="Picture 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99480" cy="313439"/>
                          </a:xfrm>
                          <a:prstGeom prst="rect">
                            <a:avLst/>
                          </a:prstGeom>
                          <a:ln>
                            <a:solidFill>
                              <a:srgbClr val="FFC000"/>
                            </a:solidFill>
                          </a:ln>
                        </pic:spPr>
                      </pic:pic>
                    </a:graphicData>
                  </a:graphic>
                </wp:inline>
              </w:drawing>
            </w:r>
            <w:r w:rsidR="003D3447">
              <w:t xml:space="preserve"> </w:t>
            </w:r>
            <w:r w:rsidR="00F41072">
              <w:t xml:space="preserve"> and </w:t>
            </w:r>
            <w:r w:rsidR="00634DBE">
              <w:t>r</w:t>
            </w:r>
            <w:r w:rsidR="00F41072">
              <w:t>esidential care hom</w:t>
            </w:r>
            <w:r w:rsidR="00634DBE">
              <w:t>es</w:t>
            </w:r>
            <w:r w:rsidR="003D3447">
              <w:rPr>
                <w:noProof/>
              </w:rPr>
              <w:t xml:space="preserve"> </w:t>
            </w:r>
            <w:r w:rsidR="003D3447">
              <w:rPr>
                <w:noProof/>
              </w:rPr>
              <w:drawing>
                <wp:inline distT="0" distB="0" distL="0" distR="0" wp14:anchorId="043077A7" wp14:editId="31C4D87F">
                  <wp:extent cx="310243" cy="300842"/>
                  <wp:effectExtent l="19050" t="19050" r="13970" b="2349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14295" cy="304771"/>
                          </a:xfrm>
                          <a:prstGeom prst="rect">
                            <a:avLst/>
                          </a:prstGeom>
                          <a:ln>
                            <a:solidFill>
                              <a:srgbClr val="FFC000"/>
                            </a:solidFill>
                          </a:ln>
                        </pic:spPr>
                      </pic:pic>
                    </a:graphicData>
                  </a:graphic>
                </wp:inline>
              </w:drawing>
            </w:r>
            <w:r w:rsidR="009F1934">
              <w:rPr>
                <w:noProof/>
              </w:rPr>
              <w:t>.</w:t>
            </w:r>
          </w:p>
          <w:p w14:paraId="75455F22" w14:textId="5AF642B1" w:rsidR="00E2642B" w:rsidRDefault="00AA288B" w:rsidP="00CF08A1">
            <w:pPr>
              <w:spacing w:line="480" w:lineRule="auto"/>
            </w:pPr>
            <w:r>
              <w:t>Greenhood Limited</w:t>
            </w:r>
            <w:r w:rsidR="00F41072">
              <w:t xml:space="preserve"> is </w:t>
            </w:r>
            <w:r w:rsidR="00634DBE">
              <w:t>classified as</w:t>
            </w:r>
            <w:r>
              <w:t xml:space="preserve"> a</w:t>
            </w:r>
            <w:r w:rsidR="00F41072">
              <w:t xml:space="preserve"> micro company</w:t>
            </w:r>
            <w:r w:rsidR="00E36F38">
              <w:t xml:space="preserve"> with less than 10 employees</w:t>
            </w:r>
            <w:r w:rsidR="003D3447">
              <w:rPr>
                <w:noProof/>
              </w:rPr>
              <w:t xml:space="preserve"> </w:t>
            </w:r>
            <w:r w:rsidR="003D3447">
              <w:rPr>
                <w:noProof/>
              </w:rPr>
              <w:drawing>
                <wp:inline distT="0" distB="0" distL="0" distR="0" wp14:anchorId="399C6ABE" wp14:editId="66C55E7D">
                  <wp:extent cx="669143" cy="424543"/>
                  <wp:effectExtent l="19050" t="19050" r="17145" b="13970"/>
                  <wp:docPr id="479" name="Picture 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80805" cy="431942"/>
                          </a:xfrm>
                          <a:prstGeom prst="rect">
                            <a:avLst/>
                          </a:prstGeom>
                          <a:ln>
                            <a:solidFill>
                              <a:srgbClr val="FFC000"/>
                            </a:solidFill>
                          </a:ln>
                        </pic:spPr>
                      </pic:pic>
                    </a:graphicData>
                  </a:graphic>
                </wp:inline>
              </w:drawing>
            </w:r>
            <w:r w:rsidR="003D3447">
              <w:t xml:space="preserve"> </w:t>
            </w:r>
            <w:r w:rsidR="00E36F38">
              <w:t xml:space="preserve"> and </w:t>
            </w:r>
            <w:r>
              <w:t>a</w:t>
            </w:r>
            <w:r w:rsidR="002B01BD">
              <w:t xml:space="preserve"> total company value</w:t>
            </w:r>
            <w:r w:rsidR="00F071D6">
              <w:t xml:space="preserve"> worth</w:t>
            </w:r>
            <w:r w:rsidR="002B01BD">
              <w:t xml:space="preserve"> </w:t>
            </w:r>
            <w:r>
              <w:t>under £2 million</w:t>
            </w:r>
            <w:r w:rsidR="00E36F38">
              <w:t>.</w:t>
            </w:r>
            <w:r w:rsidR="002B01BD">
              <w:t xml:space="preserve"> </w:t>
            </w:r>
            <w:r w:rsidR="00F071D6">
              <w:t xml:space="preserve"> The company has</w:t>
            </w:r>
            <w:r w:rsidR="002B01BD">
              <w:t xml:space="preserve"> </w:t>
            </w:r>
            <w:r w:rsidR="0042371A">
              <w:t xml:space="preserve">the </w:t>
            </w:r>
            <w:r w:rsidR="002B01BD">
              <w:t xml:space="preserve">potential </w:t>
            </w:r>
            <w:r w:rsidR="00F071D6">
              <w:t>for</w:t>
            </w:r>
            <w:r w:rsidR="002B01BD">
              <w:t xml:space="preserve"> future growth</w:t>
            </w:r>
            <w:r w:rsidR="00F071D6">
              <w:t xml:space="preserve"> and expansion;</w:t>
            </w:r>
            <w:r w:rsidR="00634DBE">
              <w:t xml:space="preserve"> the operational scale </w:t>
            </w:r>
            <w:r w:rsidR="00F071D6">
              <w:t>to</w:t>
            </w:r>
            <w:r w:rsidR="00634DBE">
              <w:t xml:space="preserve"> the</w:t>
            </w:r>
            <w:r w:rsidR="00F071D6">
              <w:t xml:space="preserve"> company</w:t>
            </w:r>
            <w:r w:rsidR="00634DBE">
              <w:t xml:space="preserve"> is mainly dependent on its capability to cope and perform well under an increased or expanding workload or scop</w:t>
            </w:r>
            <w:r w:rsidR="00AE2F9C">
              <w:t>e to its professional workforce.</w:t>
            </w:r>
            <w:r w:rsidR="00634DBE">
              <w:t xml:space="preserve"> </w:t>
            </w:r>
          </w:p>
          <w:p w14:paraId="4D836094" w14:textId="135DAEC3" w:rsidR="005F3C90" w:rsidRPr="00250BE5" w:rsidRDefault="005F3C90" w:rsidP="00FC35BE">
            <w:pPr>
              <w:spacing w:line="480" w:lineRule="auto"/>
              <w:rPr>
                <w:color w:val="00B0F0"/>
              </w:rPr>
            </w:pPr>
            <w:r>
              <w:t xml:space="preserve">Greenhood Limited works with leading digital healthcare consultancy companies and pioneer medical staffing companies that provide services </w:t>
            </w:r>
            <w:r w:rsidR="00CF08A1">
              <w:t xml:space="preserve"> directly </w:t>
            </w:r>
            <w:r>
              <w:t xml:space="preserve">to leading </w:t>
            </w:r>
            <w:r w:rsidR="00634DBE">
              <w:t>healthcare</w:t>
            </w:r>
            <w:r>
              <w:t xml:space="preserve"> organizations </w:t>
            </w:r>
            <w:r w:rsidR="00634DBE">
              <w:t>and hospitals</w:t>
            </w:r>
            <w:r>
              <w:t xml:space="preserve"> in the United Kingdom and overseas</w:t>
            </w:r>
            <w:r w:rsidR="00250BE5">
              <w:t xml:space="preserve">, </w:t>
            </w:r>
            <w:r w:rsidR="00250BE5" w:rsidRPr="00250BE5">
              <w:t>such as</w:t>
            </w:r>
            <w:r w:rsidRPr="00250BE5">
              <w:t>:</w:t>
            </w:r>
          </w:p>
          <w:p w14:paraId="377D4F15" w14:textId="1F74EA8E" w:rsidR="005F3C90" w:rsidRDefault="0025605A" w:rsidP="00FC35BE">
            <w:pPr>
              <w:spacing w:line="480" w:lineRule="auto"/>
              <w:ind w:left="720"/>
            </w:pPr>
            <w:r>
              <w:rPr>
                <w:noProof/>
              </w:rPr>
              <mc:AlternateContent>
                <mc:Choice Requires="wps">
                  <w:drawing>
                    <wp:anchor distT="0" distB="0" distL="114300" distR="114300" simplePos="0" relativeHeight="251673600" behindDoc="0" locked="0" layoutInCell="1" allowOverlap="1" wp14:anchorId="59D1E5B1" wp14:editId="53C98121">
                      <wp:simplePos x="0" y="0"/>
                      <wp:positionH relativeFrom="column">
                        <wp:posOffset>211015</wp:posOffset>
                      </wp:positionH>
                      <wp:positionV relativeFrom="paragraph">
                        <wp:posOffset>713204</wp:posOffset>
                      </wp:positionV>
                      <wp:extent cx="984739" cy="351692"/>
                      <wp:effectExtent l="0" t="0" r="0" b="0"/>
                      <wp:wrapNone/>
                      <wp:docPr id="21" name="Text Box 21"/>
                      <wp:cNvGraphicFramePr/>
                      <a:graphic xmlns:a="http://schemas.openxmlformats.org/drawingml/2006/main">
                        <a:graphicData uri="http://schemas.microsoft.com/office/word/2010/wordprocessingShape">
                          <wps:wsp>
                            <wps:cNvSpPr txBox="1"/>
                            <wps:spPr>
                              <a:xfrm>
                                <a:off x="0" y="0"/>
                                <a:ext cx="984739" cy="351692"/>
                              </a:xfrm>
                              <a:prstGeom prst="rect">
                                <a:avLst/>
                              </a:prstGeom>
                              <a:noFill/>
                              <a:ln>
                                <a:noFill/>
                              </a:ln>
                            </wps:spPr>
                            <wps:txbx>
                              <w:txbxContent>
                                <w:p w14:paraId="44255E51" w14:textId="0CC5BA60" w:rsidR="0025605A" w:rsidRPr="005F3C90" w:rsidRDefault="0025605A" w:rsidP="0025605A">
                                  <w:pPr>
                                    <w:spacing w:line="480" w:lineRule="auto"/>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noProof/>
                                    </w:rPr>
                                    <w:drawing>
                                      <wp:inline distT="0" distB="0" distL="0" distR="0" wp14:anchorId="188B9F83" wp14:editId="150D72AE">
                                        <wp:extent cx="824865" cy="223520"/>
                                        <wp:effectExtent l="0" t="0" r="0" b="508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824865" cy="22352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D1E5B1" id="Text Box 21" o:spid="_x0000_s1042" type="#_x0000_t202" style="position:absolute;left:0;text-align:left;margin-left:16.6pt;margin-top:56.15pt;width:77.55pt;height:27.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" filled="f" stroked="f">
                      <v:textbox>
                        <w:txbxContent>
                          <w:p w14:paraId="44255E51" w14:textId="0CC5BA60" w:rsidR="0025605A" w:rsidRPr="005F3C90" w:rsidRDefault="0025605A" w:rsidP="0025605A">
                            <w:pPr>
                              <w:spacing w:line="480" w:lineRule="auto"/>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noProof/>
                              </w:rPr>
                              <w:drawing>
                                <wp:inline distT="0" distB="0" distL="0" distR="0" wp14:anchorId="188B9F83" wp14:editId="150D72AE">
                                  <wp:extent cx="824865" cy="223520"/>
                                  <wp:effectExtent l="0" t="0" r="0" b="508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824865" cy="223520"/>
                                          </a:xfrm>
                                          <a:prstGeom prst="rect">
                                            <a:avLst/>
                                          </a:prstGeom>
                                        </pic:spPr>
                                      </pic:pic>
                                    </a:graphicData>
                                  </a:graphic>
                                </wp:inline>
                              </w:drawing>
                            </w:r>
                          </w:p>
                        </w:txbxContent>
                      </v:textbox>
                    </v:shape>
                  </w:pict>
                </mc:Fallback>
              </mc:AlternateContent>
            </w:r>
            <w:r w:rsidR="005F3C90">
              <w:rPr>
                <w:noProof/>
              </w:rPr>
              <mc:AlternateContent>
                <mc:Choice Requires="wps">
                  <w:drawing>
                    <wp:anchor distT="0" distB="0" distL="114300" distR="114300" simplePos="0" relativeHeight="251665408" behindDoc="0" locked="0" layoutInCell="1" allowOverlap="1" wp14:anchorId="52C261AE" wp14:editId="0371973C">
                      <wp:simplePos x="0" y="0"/>
                      <wp:positionH relativeFrom="column">
                        <wp:posOffset>4032738</wp:posOffset>
                      </wp:positionH>
                      <wp:positionV relativeFrom="paragraph">
                        <wp:posOffset>-1905</wp:posOffset>
                      </wp:positionV>
                      <wp:extent cx="1430216" cy="879231"/>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430216" cy="879231"/>
                              </a:xfrm>
                              <a:prstGeom prst="rect">
                                <a:avLst/>
                              </a:prstGeom>
                              <a:noFill/>
                              <a:ln>
                                <a:noFill/>
                              </a:ln>
                            </wps:spPr>
                            <wps:txbx>
                              <w:txbxContent>
                                <w:p w14:paraId="4F56C4D8" w14:textId="5BC97F35" w:rsidR="005F3C90" w:rsidRPr="005F3C90" w:rsidRDefault="005F3C90" w:rsidP="005F3C90">
                                  <w:pPr>
                                    <w:spacing w:line="480" w:lineRule="auto"/>
                                    <w:rPr>
                                      <w:noProof/>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noProof/>
                                    </w:rPr>
                                    <w:drawing>
                                      <wp:inline distT="0" distB="0" distL="0" distR="0" wp14:anchorId="5C220DC9" wp14:editId="070676C8">
                                        <wp:extent cx="1289050" cy="715108"/>
                                        <wp:effectExtent l="0" t="0" r="6350" b="889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298881" cy="72056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C261AE" id="Text Box 10" o:spid="_x0000_s1043" type="#_x0000_t202" style="position:absolute;left:0;text-align:left;margin-left:317.55pt;margin-top:-.15pt;width:112.6pt;height:69.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" filled="f" stroked="f">
                      <v:textbox>
                        <w:txbxContent>
                          <w:p w14:paraId="4F56C4D8" w14:textId="5BC97F35" w:rsidR="005F3C90" w:rsidRPr="005F3C90" w:rsidRDefault="005F3C90" w:rsidP="005F3C90">
                            <w:pPr>
                              <w:spacing w:line="480" w:lineRule="auto"/>
                              <w:rPr>
                                <w:noProof/>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noProof/>
                              </w:rPr>
                              <w:drawing>
                                <wp:inline distT="0" distB="0" distL="0" distR="0" wp14:anchorId="5C220DC9" wp14:editId="070676C8">
                                  <wp:extent cx="1289050" cy="715108"/>
                                  <wp:effectExtent l="0" t="0" r="6350" b="889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298881" cy="720562"/>
                                          </a:xfrm>
                                          <a:prstGeom prst="rect">
                                            <a:avLst/>
                                          </a:prstGeom>
                                        </pic:spPr>
                                      </pic:pic>
                                    </a:graphicData>
                                  </a:graphic>
                                </wp:inline>
                              </w:drawing>
                            </w:r>
                          </w:p>
                        </w:txbxContent>
                      </v:textbox>
                    </v:shape>
                  </w:pict>
                </mc:Fallback>
              </mc:AlternateContent>
            </w:r>
            <w:r w:rsidR="005F3C90">
              <w:rPr>
                <w:noProof/>
              </w:rPr>
              <w:drawing>
                <wp:inline distT="0" distB="0" distL="0" distR="0" wp14:anchorId="660B6986" wp14:editId="35D83632">
                  <wp:extent cx="988060" cy="6318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988060" cy="631825"/>
                          </a:xfrm>
                          <a:prstGeom prst="rect">
                            <a:avLst/>
                          </a:prstGeom>
                          <a:ln>
                            <a:noFill/>
                          </a:ln>
                          <a:effectLst>
                            <a:softEdge rad="112500"/>
                          </a:effectLst>
                        </pic:spPr>
                      </pic:pic>
                    </a:graphicData>
                  </a:graphic>
                </wp:inline>
              </w:drawing>
            </w:r>
            <w:r w:rsidR="005F3C90">
              <w:t xml:space="preserve">                          </w:t>
            </w:r>
            <w:r w:rsidR="003D3447">
              <w:rPr>
                <w:noProof/>
              </w:rPr>
              <w:drawing>
                <wp:inline distT="0" distB="0" distL="0" distR="0" wp14:anchorId="393D3C7E" wp14:editId="7D467434">
                  <wp:extent cx="589280" cy="574040"/>
                  <wp:effectExtent l="0" t="0" r="1270" b="0"/>
                  <wp:docPr id="462" name="Picture 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89280" cy="574040"/>
                          </a:xfrm>
                          <a:prstGeom prst="rect">
                            <a:avLst/>
                          </a:prstGeom>
                        </pic:spPr>
                      </pic:pic>
                    </a:graphicData>
                  </a:graphic>
                </wp:inline>
              </w:drawing>
            </w:r>
            <w:r w:rsidR="005F3C90">
              <w:t xml:space="preserve">                                     </w:t>
            </w:r>
          </w:p>
          <w:p w14:paraId="233BBF00" w14:textId="62565F1A" w:rsidR="005F3C90" w:rsidRDefault="001D48EB" w:rsidP="00FC35BE">
            <w:pPr>
              <w:spacing w:line="480" w:lineRule="auto"/>
              <w:ind w:left="4320"/>
            </w:pPr>
            <w:r>
              <w:rPr>
                <w:noProof/>
              </w:rPr>
              <mc:AlternateContent>
                <mc:Choice Requires="wps">
                  <w:drawing>
                    <wp:anchor distT="0" distB="0" distL="114300" distR="114300" simplePos="0" relativeHeight="251677696" behindDoc="0" locked="0" layoutInCell="1" allowOverlap="1" wp14:anchorId="21023DA3" wp14:editId="78654174">
                      <wp:simplePos x="0" y="0"/>
                      <wp:positionH relativeFrom="column">
                        <wp:posOffset>508715</wp:posOffset>
                      </wp:positionH>
                      <wp:positionV relativeFrom="paragraph">
                        <wp:posOffset>172380</wp:posOffset>
                      </wp:positionV>
                      <wp:extent cx="888643" cy="719455"/>
                      <wp:effectExtent l="0" t="0" r="0" b="4445"/>
                      <wp:wrapNone/>
                      <wp:docPr id="44" name="Text Box 44"/>
                      <wp:cNvGraphicFramePr/>
                      <a:graphic xmlns:a="http://schemas.openxmlformats.org/drawingml/2006/main">
                        <a:graphicData uri="http://schemas.microsoft.com/office/word/2010/wordprocessingShape">
                          <wps:wsp>
                            <wps:cNvSpPr txBox="1"/>
                            <wps:spPr>
                              <a:xfrm>
                                <a:off x="0" y="0"/>
                                <a:ext cx="888643" cy="719455"/>
                              </a:xfrm>
                              <a:prstGeom prst="rect">
                                <a:avLst/>
                              </a:prstGeom>
                              <a:noFill/>
                              <a:ln>
                                <a:noFill/>
                              </a:ln>
                            </wps:spPr>
                            <wps:txbx>
                              <w:txbxContent>
                                <w:p w14:paraId="4B406BE7" w14:textId="5216121D" w:rsidR="001D48EB" w:rsidRPr="001D48EB" w:rsidRDefault="001D48EB" w:rsidP="001D48EB">
                                  <w:pPr>
                                    <w:pStyle w:val="ListParagraph"/>
                                    <w:numPr>
                                      <w:ilvl w:val="0"/>
                                      <w:numId w:val="5"/>
                                    </w:numPr>
                                    <w:spacing w:line="480" w:lineRule="auto"/>
                                    <w:jc w:val="center"/>
                                    <w:rPr>
                                      <w:noProof/>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1D48EB">
                                    <w:rPr>
                                      <w:noProof/>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our text 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023DA3" id="Text Box 44" o:spid="_x0000_s1044" type="#_x0000_t202" style="position:absolute;left:0;text-align:left;margin-left:40.05pt;margin-top:13.55pt;width:69.95pt;height:56.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" filled="f" stroked="f">
                      <v:textbox>
                        <w:txbxContent>
                          <w:p w14:paraId="4B406BE7" w14:textId="5216121D" w:rsidR="001D48EB" w:rsidRPr="001D48EB" w:rsidRDefault="001D48EB" w:rsidP="001D48EB">
                            <w:pPr>
                              <w:pStyle w:val="ListParagraph"/>
                              <w:numPr>
                                <w:ilvl w:val="0"/>
                                <w:numId w:val="5"/>
                              </w:numPr>
                              <w:spacing w:line="480" w:lineRule="auto"/>
                              <w:jc w:val="center"/>
                              <w:rPr>
                                <w:noProof/>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1D48EB">
                              <w:rPr>
                                <w:noProof/>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our text here</w:t>
                            </w:r>
                          </w:p>
                        </w:txbxContent>
                      </v:textbox>
                    </v:shape>
                  </w:pict>
                </mc:Fallback>
              </mc:AlternateContent>
            </w:r>
            <w:r w:rsidR="0025605A">
              <w:rPr>
                <w:noProof/>
              </w:rPr>
              <mc:AlternateContent>
                <mc:Choice Requires="wps">
                  <w:drawing>
                    <wp:anchor distT="0" distB="0" distL="114300" distR="114300" simplePos="0" relativeHeight="251669504" behindDoc="0" locked="0" layoutInCell="1" allowOverlap="1" wp14:anchorId="4A1851E4" wp14:editId="163B6BD9">
                      <wp:simplePos x="0" y="0"/>
                      <wp:positionH relativeFrom="column">
                        <wp:posOffset>4665785</wp:posOffset>
                      </wp:positionH>
                      <wp:positionV relativeFrom="paragraph">
                        <wp:posOffset>175748</wp:posOffset>
                      </wp:positionV>
                      <wp:extent cx="1512277" cy="351693"/>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512277" cy="351693"/>
                              </a:xfrm>
                              <a:prstGeom prst="rect">
                                <a:avLst/>
                              </a:prstGeom>
                              <a:noFill/>
                              <a:ln>
                                <a:noFill/>
                              </a:ln>
                            </wps:spPr>
                            <wps:txbx>
                              <w:txbxContent>
                                <w:p w14:paraId="3C3EC584" w14:textId="1D996443" w:rsidR="005F3C90" w:rsidRPr="005F3C90" w:rsidRDefault="0025605A" w:rsidP="005F3C90">
                                  <w:pPr>
                                    <w:spacing w:line="480" w:lineRule="auto"/>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noProof/>
                                    </w:rPr>
                                    <w:drawing>
                                      <wp:inline distT="0" distB="0" distL="0" distR="0" wp14:anchorId="20A82381" wp14:editId="713A058C">
                                        <wp:extent cx="965835" cy="211455"/>
                                        <wp:effectExtent l="0" t="0" r="5715"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965835" cy="211455"/>
                                                </a:xfrm>
                                                <a:prstGeom prst="rect">
                                                  <a:avLst/>
                                                </a:prstGeom>
                                              </pic:spPr>
                                            </pic:pic>
                                          </a:graphicData>
                                        </a:graphic>
                                      </wp:inline>
                                    </w:drawing>
                                  </w:r>
                                  <w:r w:rsidRPr="0025605A">
                                    <w:rPr>
                                      <w:noProof/>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drawing>
                                      <wp:inline distT="0" distB="0" distL="0" distR="0" wp14:anchorId="2F566F69" wp14:editId="2265F1DA">
                                        <wp:extent cx="1051974" cy="859008"/>
                                        <wp:effectExtent l="0" t="0" r="0" b="0"/>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058944" cy="86469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1851E4" id="Text Box 13" o:spid="_x0000_s1045" type="#_x0000_t202" style="position:absolute;left:0;text-align:left;margin-left:367.4pt;margin-top:13.85pt;width:119.1pt;height:27.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" filled="f" stroked="f">
                      <v:textbox>
                        <w:txbxContent>
                          <w:p w14:paraId="3C3EC584" w14:textId="1D996443" w:rsidR="005F3C90" w:rsidRPr="005F3C90" w:rsidRDefault="0025605A" w:rsidP="005F3C90">
                            <w:pPr>
                              <w:spacing w:line="480" w:lineRule="auto"/>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noProof/>
                              </w:rPr>
                              <w:drawing>
                                <wp:inline distT="0" distB="0" distL="0" distR="0" wp14:anchorId="20A82381" wp14:editId="713A058C">
                                  <wp:extent cx="965835" cy="211455"/>
                                  <wp:effectExtent l="0" t="0" r="5715"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965835" cy="211455"/>
                                          </a:xfrm>
                                          <a:prstGeom prst="rect">
                                            <a:avLst/>
                                          </a:prstGeom>
                                        </pic:spPr>
                                      </pic:pic>
                                    </a:graphicData>
                                  </a:graphic>
                                </wp:inline>
                              </w:drawing>
                            </w:r>
                            <w:r w:rsidRPr="0025605A">
                              <w:rPr>
                                <w:noProof/>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drawing>
                                <wp:inline distT="0" distB="0" distL="0" distR="0" wp14:anchorId="2F566F69" wp14:editId="2265F1DA">
                                  <wp:extent cx="1051974" cy="859008"/>
                                  <wp:effectExtent l="0" t="0" r="0" b="0"/>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058944" cy="864699"/>
                                          </a:xfrm>
                                          <a:prstGeom prst="rect">
                                            <a:avLst/>
                                          </a:prstGeom>
                                          <a:noFill/>
                                          <a:ln>
                                            <a:noFill/>
                                          </a:ln>
                                        </pic:spPr>
                                      </pic:pic>
                                    </a:graphicData>
                                  </a:graphic>
                                </wp:inline>
                              </w:drawing>
                            </w:r>
                          </w:p>
                        </w:txbxContent>
                      </v:textbox>
                    </v:shape>
                  </w:pict>
                </mc:Fallback>
              </mc:AlternateContent>
            </w:r>
            <w:r w:rsidR="005F3C90">
              <w:rPr>
                <w:noProof/>
              </w:rPr>
              <w:drawing>
                <wp:inline distT="0" distB="0" distL="0" distR="0" wp14:anchorId="35ECFD32" wp14:editId="74785BF9">
                  <wp:extent cx="742950" cy="70929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742950" cy="709295"/>
                          </a:xfrm>
                          <a:prstGeom prst="rect">
                            <a:avLst/>
                          </a:prstGeom>
                        </pic:spPr>
                      </pic:pic>
                    </a:graphicData>
                  </a:graphic>
                </wp:inline>
              </w:drawing>
            </w:r>
          </w:p>
          <w:p w14:paraId="1BF46D0F" w14:textId="268B6654" w:rsidR="005F3C90" w:rsidRDefault="00590AB6" w:rsidP="00FC35BE">
            <w:pPr>
              <w:spacing w:line="480" w:lineRule="auto"/>
            </w:pPr>
            <w:r>
              <w:rPr>
                <w:noProof/>
              </w:rPr>
              <mc:AlternateContent>
                <mc:Choice Requires="wps">
                  <w:drawing>
                    <wp:anchor distT="0" distB="0" distL="114300" distR="114300" simplePos="0" relativeHeight="251671552" behindDoc="0" locked="0" layoutInCell="1" allowOverlap="1" wp14:anchorId="64EB41D6" wp14:editId="231914E4">
                      <wp:simplePos x="0" y="0"/>
                      <wp:positionH relativeFrom="column">
                        <wp:posOffset>4608195</wp:posOffset>
                      </wp:positionH>
                      <wp:positionV relativeFrom="paragraph">
                        <wp:posOffset>19050</wp:posOffset>
                      </wp:positionV>
                      <wp:extent cx="1453515" cy="6096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453515" cy="609600"/>
                              </a:xfrm>
                              <a:prstGeom prst="rect">
                                <a:avLst/>
                              </a:prstGeom>
                              <a:noFill/>
                              <a:ln>
                                <a:noFill/>
                              </a:ln>
                            </wps:spPr>
                            <wps:txbx>
                              <w:txbxContent>
                                <w:p w14:paraId="07CCE6DE" w14:textId="0427F70C" w:rsidR="005F3C90" w:rsidRPr="005154FF" w:rsidRDefault="005F3C90" w:rsidP="005154FF">
                                  <w:pPr>
                                    <w:pStyle w:val="ListParagraph"/>
                                    <w:numPr>
                                      <w:ilvl w:val="0"/>
                                      <w:numId w:val="4"/>
                                    </w:numPr>
                                    <w:spacing w:line="480" w:lineRule="auto"/>
                                    <w:jc w:val="center"/>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5154FF">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our text 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EB41D6" id="Text Box 14" o:spid="_x0000_s1046" type="#_x0000_t202" style="position:absolute;margin-left:362.85pt;margin-top:1.5pt;width:114.45pt;height:4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" filled="f" stroked="f">
                      <v:textbox>
                        <w:txbxContent>
                          <w:p w14:paraId="07CCE6DE" w14:textId="0427F70C" w:rsidR="005F3C90" w:rsidRPr="005154FF" w:rsidRDefault="005F3C90" w:rsidP="005154FF">
                            <w:pPr>
                              <w:pStyle w:val="ListParagraph"/>
                              <w:numPr>
                                <w:ilvl w:val="0"/>
                                <w:numId w:val="4"/>
                              </w:numPr>
                              <w:spacing w:line="480" w:lineRule="auto"/>
                              <w:jc w:val="center"/>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5154FF">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our text here</w:t>
                            </w:r>
                          </w:p>
                        </w:txbxContent>
                      </v:textbox>
                    </v:shape>
                  </w:pict>
                </mc:Fallback>
              </mc:AlternateContent>
            </w:r>
            <w:r w:rsidR="0025605A">
              <w:rPr>
                <w:noProof/>
              </w:rPr>
              <mc:AlternateContent>
                <mc:Choice Requires="wps">
                  <w:drawing>
                    <wp:anchor distT="0" distB="0" distL="114300" distR="114300" simplePos="0" relativeHeight="251675648" behindDoc="0" locked="0" layoutInCell="1" allowOverlap="1" wp14:anchorId="1B4385CE" wp14:editId="66E14974">
                      <wp:simplePos x="0" y="0"/>
                      <wp:positionH relativeFrom="column">
                        <wp:posOffset>2332892</wp:posOffset>
                      </wp:positionH>
                      <wp:positionV relativeFrom="paragraph">
                        <wp:posOffset>182148</wp:posOffset>
                      </wp:positionV>
                      <wp:extent cx="1499870" cy="562708"/>
                      <wp:effectExtent l="0" t="0" r="0" b="8890"/>
                      <wp:wrapNone/>
                      <wp:docPr id="27" name="Text Box 27"/>
                      <wp:cNvGraphicFramePr/>
                      <a:graphic xmlns:a="http://schemas.openxmlformats.org/drawingml/2006/main">
                        <a:graphicData uri="http://schemas.microsoft.com/office/word/2010/wordprocessingShape">
                          <wps:wsp>
                            <wps:cNvSpPr txBox="1"/>
                            <wps:spPr>
                              <a:xfrm>
                                <a:off x="0" y="0"/>
                                <a:ext cx="1499870" cy="562708"/>
                              </a:xfrm>
                              <a:prstGeom prst="rect">
                                <a:avLst/>
                              </a:prstGeom>
                              <a:noFill/>
                              <a:ln>
                                <a:noFill/>
                              </a:ln>
                            </wps:spPr>
                            <wps:txbx>
                              <w:txbxContent>
                                <w:p w14:paraId="10C6FE10" w14:textId="17749DDF" w:rsidR="0025605A" w:rsidRPr="0025605A" w:rsidRDefault="0025605A" w:rsidP="0025605A">
                                  <w:pPr>
                                    <w:spacing w:line="480" w:lineRule="auto"/>
                                    <w:jc w:val="center"/>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noProof/>
                                    </w:rPr>
                                    <w:drawing>
                                      <wp:inline distT="0" distB="0" distL="0" distR="0" wp14:anchorId="6FD939B1" wp14:editId="4A330AB0">
                                        <wp:extent cx="1316990" cy="381635"/>
                                        <wp:effectExtent l="0" t="0" r="0" b="0"/>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1316990" cy="38163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4385CE" id="Text Box 27" o:spid="_x0000_s1047" type="#_x0000_t202" style="position:absolute;margin-left:183.7pt;margin-top:14.35pt;width:118.1pt;height:44.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" filled="f" stroked="f">
                      <v:textbox>
                        <w:txbxContent>
                          <w:p w14:paraId="10C6FE10" w14:textId="17749DDF" w:rsidR="0025605A" w:rsidRPr="0025605A" w:rsidRDefault="0025605A" w:rsidP="0025605A">
                            <w:pPr>
                              <w:spacing w:line="480" w:lineRule="auto"/>
                              <w:jc w:val="center"/>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noProof/>
                              </w:rPr>
                              <w:drawing>
                                <wp:inline distT="0" distB="0" distL="0" distR="0" wp14:anchorId="6FD939B1" wp14:editId="4A330AB0">
                                  <wp:extent cx="1316990" cy="381635"/>
                                  <wp:effectExtent l="0" t="0" r="0" b="0"/>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316990" cy="381635"/>
                                          </a:xfrm>
                                          <a:prstGeom prst="rect">
                                            <a:avLst/>
                                          </a:prstGeom>
                                        </pic:spPr>
                                      </pic:pic>
                                    </a:graphicData>
                                  </a:graphic>
                                </wp:inline>
                              </w:drawing>
                            </w:r>
                          </w:p>
                        </w:txbxContent>
                      </v:textbox>
                    </v:shape>
                  </w:pict>
                </mc:Fallback>
              </mc:AlternateContent>
            </w:r>
            <w:r w:rsidR="005F3C90">
              <w:rPr>
                <w:noProof/>
              </w:rPr>
              <mc:AlternateContent>
                <mc:Choice Requires="wps">
                  <w:drawing>
                    <wp:anchor distT="0" distB="0" distL="114300" distR="114300" simplePos="0" relativeHeight="251667456" behindDoc="0" locked="0" layoutInCell="1" allowOverlap="1" wp14:anchorId="5871E2F1" wp14:editId="2047216F">
                      <wp:simplePos x="0" y="0"/>
                      <wp:positionH relativeFrom="column">
                        <wp:posOffset>0</wp:posOffset>
                      </wp:positionH>
                      <wp:positionV relativeFrom="paragraph">
                        <wp:posOffset>29747</wp:posOffset>
                      </wp:positionV>
                      <wp:extent cx="1500261" cy="66802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500261" cy="668020"/>
                              </a:xfrm>
                              <a:prstGeom prst="rect">
                                <a:avLst/>
                              </a:prstGeom>
                              <a:noFill/>
                              <a:ln>
                                <a:noFill/>
                              </a:ln>
                            </wps:spPr>
                            <wps:txbx>
                              <w:txbxContent>
                                <w:p w14:paraId="7BFD9124" w14:textId="4F5CB8D1" w:rsidR="005F3C90" w:rsidRPr="005F3C90" w:rsidRDefault="005F3C90" w:rsidP="005F3C90">
                                  <w:pPr>
                                    <w:pStyle w:val="ListParagraph"/>
                                    <w:numPr>
                                      <w:ilvl w:val="0"/>
                                      <w:numId w:val="3"/>
                                    </w:numPr>
                                    <w:spacing w:line="480" w:lineRule="auto"/>
                                    <w:jc w:val="center"/>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5F3C90">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our text 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71E2F1" id="Text Box 12" o:spid="_x0000_s1048" type="#_x0000_t202" style="position:absolute;margin-left:0;margin-top:2.35pt;width:118.15pt;height:52.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" filled="f" stroked="f">
                      <v:textbox>
                        <w:txbxContent>
                          <w:p w14:paraId="7BFD9124" w14:textId="4F5CB8D1" w:rsidR="005F3C90" w:rsidRPr="005F3C90" w:rsidRDefault="005F3C90" w:rsidP="005F3C90">
                            <w:pPr>
                              <w:pStyle w:val="ListParagraph"/>
                              <w:numPr>
                                <w:ilvl w:val="0"/>
                                <w:numId w:val="3"/>
                              </w:numPr>
                              <w:spacing w:line="480" w:lineRule="auto"/>
                              <w:jc w:val="center"/>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5F3C90">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our text here</w:t>
                            </w:r>
                          </w:p>
                        </w:txbxContent>
                      </v:textbox>
                    </v:shape>
                  </w:pict>
                </mc:Fallback>
              </mc:AlternateContent>
            </w:r>
          </w:p>
          <w:p w14:paraId="63C9FF4D" w14:textId="7D8F629B" w:rsidR="005F3C90" w:rsidRDefault="005F3C90" w:rsidP="00FC35BE">
            <w:pPr>
              <w:spacing w:line="480" w:lineRule="auto"/>
            </w:pPr>
          </w:p>
          <w:p w14:paraId="2112B5FB" w14:textId="77777777" w:rsidR="00FE2620" w:rsidRDefault="00FE2620" w:rsidP="00FC35BE">
            <w:pPr>
              <w:spacing w:line="480" w:lineRule="auto"/>
            </w:pPr>
          </w:p>
          <w:p w14:paraId="3489EE0F" w14:textId="5EDC5EF8" w:rsidR="00FE2620" w:rsidRDefault="00FC35BE" w:rsidP="00FC35BE">
            <w:pPr>
              <w:spacing w:line="480" w:lineRule="auto"/>
              <w:jc w:val="center"/>
            </w:pPr>
            <w:r>
              <w:rPr>
                <w:noProof/>
              </w:rPr>
              <w:drawing>
                <wp:inline distT="0" distB="0" distL="0" distR="0" wp14:anchorId="5E35E941" wp14:editId="55424A2A">
                  <wp:extent cx="756920" cy="672465"/>
                  <wp:effectExtent l="0" t="0" r="5080" b="0"/>
                  <wp:docPr id="461" name="Picture 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756920" cy="672465"/>
                          </a:xfrm>
                          <a:prstGeom prst="rect">
                            <a:avLst/>
                          </a:prstGeom>
                        </pic:spPr>
                      </pic:pic>
                    </a:graphicData>
                  </a:graphic>
                </wp:inline>
              </w:drawing>
            </w:r>
          </w:p>
          <w:p w14:paraId="12703124" w14:textId="06D153DF" w:rsidR="00E96E85" w:rsidRPr="006309CB" w:rsidRDefault="00A27B5A" w:rsidP="00FC35BE">
            <w:pPr>
              <w:spacing w:line="480" w:lineRule="auto"/>
              <w:rPr>
                <w:color w:val="auto"/>
              </w:rPr>
            </w:pPr>
            <w:r w:rsidRPr="00A27B5A">
              <w:rPr>
                <w:color w:val="auto"/>
              </w:rPr>
              <w:t xml:space="preserve">The </w:t>
            </w:r>
            <w:r w:rsidR="00A75118">
              <w:rPr>
                <w:color w:val="auto"/>
              </w:rPr>
              <w:t>company</w:t>
            </w:r>
            <w:r w:rsidR="00975A6A">
              <w:rPr>
                <w:color w:val="auto"/>
              </w:rPr>
              <w:t xml:space="preserve"> has been</w:t>
            </w:r>
            <w:r w:rsidRPr="00A27B5A">
              <w:rPr>
                <w:color w:val="auto"/>
              </w:rPr>
              <w:t xml:space="preserve"> identified</w:t>
            </w:r>
            <w:r w:rsidR="006309CB">
              <w:rPr>
                <w:color w:val="auto"/>
              </w:rPr>
              <w:t xml:space="preserve"> with a </w:t>
            </w:r>
            <w:r w:rsidR="00FE2620" w:rsidRPr="00A27B5A">
              <w:rPr>
                <w:color w:val="auto"/>
              </w:rPr>
              <w:t>high level of employee engagement and</w:t>
            </w:r>
            <w:r w:rsidRPr="00A27B5A">
              <w:rPr>
                <w:color w:val="auto"/>
              </w:rPr>
              <w:t xml:space="preserve"> job </w:t>
            </w:r>
            <w:r w:rsidR="00FE2620" w:rsidRPr="00A27B5A">
              <w:rPr>
                <w:color w:val="auto"/>
              </w:rPr>
              <w:t>satisfaction</w:t>
            </w:r>
            <w:r w:rsidR="00F94A4E">
              <w:rPr>
                <w:color w:val="auto"/>
              </w:rPr>
              <w:t>;</w:t>
            </w:r>
            <w:r w:rsidR="006309CB">
              <w:rPr>
                <w:color w:val="auto"/>
              </w:rPr>
              <w:t xml:space="preserve"> </w:t>
            </w:r>
            <w:r w:rsidR="006309CB">
              <w:t>b</w:t>
            </w:r>
            <w:r w:rsidR="00250BE5" w:rsidRPr="00634DBE">
              <w:t>enefits</w:t>
            </w:r>
            <w:r w:rsidR="00250BE5">
              <w:t xml:space="preserve"> </w:t>
            </w:r>
            <w:r w:rsidR="00F071D6">
              <w:t>of</w:t>
            </w:r>
            <w:r w:rsidR="00250BE5">
              <w:t xml:space="preserve"> working for Greenhood Limited include better pay and remuneration, career development</w:t>
            </w:r>
            <w:r w:rsidR="00F94A4E">
              <w:t>,</w:t>
            </w:r>
            <w:r w:rsidR="00250BE5">
              <w:t xml:space="preserve"> and training</w:t>
            </w:r>
            <w:r w:rsidR="006309CB">
              <w:t>.</w:t>
            </w:r>
            <w:r w:rsidR="00250BE5">
              <w:t xml:space="preserve"> The company currently has 1 active director and employee. Greenhood </w:t>
            </w:r>
            <w:r w:rsidR="009F1934">
              <w:t>L</w:t>
            </w:r>
            <w:r w:rsidR="00250BE5">
              <w:t>imited operates a</w:t>
            </w:r>
            <w:r w:rsidR="003209E8">
              <w:t>s a</w:t>
            </w:r>
            <w:r w:rsidR="00250BE5">
              <w:t xml:space="preserve"> flat organizational structure where</w:t>
            </w:r>
            <w:r w:rsidR="009F1934">
              <w:t xml:space="preserve"> its</w:t>
            </w:r>
            <w:r w:rsidR="00250BE5">
              <w:t xml:space="preserve"> employee report to the company director. </w:t>
            </w:r>
            <w:r w:rsidR="00E96E85">
              <w:t xml:space="preserve"> </w:t>
            </w:r>
          </w:p>
          <w:p w14:paraId="5DCDE6EE" w14:textId="1F64F818" w:rsidR="00FE2620" w:rsidRDefault="00E96E85" w:rsidP="00FC35BE">
            <w:pPr>
              <w:spacing w:line="480" w:lineRule="auto"/>
            </w:pPr>
            <w:r>
              <w:t>The problem</w:t>
            </w:r>
            <w:r w:rsidR="00016F54">
              <w:t>-</w:t>
            </w:r>
            <w:r>
              <w:t xml:space="preserve">solving mechanism at Greenhood Limited is </w:t>
            </w:r>
            <w:r w:rsidR="00016F54">
              <w:t xml:space="preserve">that </w:t>
            </w:r>
            <w:r>
              <w:t>the company provide</w:t>
            </w:r>
            <w:r w:rsidR="00016F54">
              <w:t>s</w:t>
            </w:r>
            <w:r>
              <w:t xml:space="preserve"> highly trained and experienced consultant that use critical thinking, brainstorming techniques, analogy</w:t>
            </w:r>
            <w:r w:rsidR="00016F54">
              <w:t>,</w:t>
            </w:r>
            <w:r>
              <w:t xml:space="preserve"> and abstraction to execute given assignment or contract service agreement.</w:t>
            </w:r>
          </w:p>
          <w:tbl>
            <w:tblPr>
              <w:tblStyle w:val="TableGrid"/>
              <w:tblW w:w="21566" w:type="dxa"/>
              <w:tblLook w:val="04A0" w:firstRow="1" w:lastRow="0" w:firstColumn="1" w:lastColumn="0" w:noHBand="0" w:noVBand="1"/>
            </w:tblPr>
            <w:tblGrid>
              <w:gridCol w:w="10783"/>
              <w:gridCol w:w="10783"/>
            </w:tblGrid>
            <w:tr w:rsidR="00E6303E" w14:paraId="073EBEE4" w14:textId="77777777" w:rsidTr="00E6303E">
              <w:tc>
                <w:tcPr>
                  <w:tcW w:w="10783" w:type="dxa"/>
                  <w:shd w:val="clear" w:color="auto" w:fill="002E44" w:themeFill="accent6"/>
                </w:tcPr>
                <w:p w14:paraId="77C32540" w14:textId="69ED3828" w:rsidR="00E6303E" w:rsidRPr="00E6303E" w:rsidRDefault="00E6303E" w:rsidP="000D01ED">
                  <w:pPr>
                    <w:pStyle w:val="NoSpacing"/>
                    <w:framePr w:hSpace="180" w:wrap="around" w:vAnchor="text" w:hAnchor="margin" w:y="305"/>
                    <w:rPr>
                      <w:b/>
                      <w:bCs/>
                    </w:rPr>
                  </w:pPr>
                  <w:r w:rsidRPr="00E6303E">
                    <w:rPr>
                      <w:b/>
                      <w:bCs/>
                      <w:color w:val="FFC000"/>
                    </w:rPr>
                    <w:t>Company History</w:t>
                  </w:r>
                </w:p>
              </w:tc>
              <w:tc>
                <w:tcPr>
                  <w:tcW w:w="10783" w:type="dxa"/>
                </w:tcPr>
                <w:p w14:paraId="0B9C5392" w14:textId="5A653585" w:rsidR="00E6303E" w:rsidRDefault="00E6303E" w:rsidP="000D01ED">
                  <w:pPr>
                    <w:framePr w:hSpace="180" w:wrap="around" w:vAnchor="text" w:hAnchor="margin" w:y="305"/>
                    <w:spacing w:line="480" w:lineRule="auto"/>
                  </w:pPr>
                </w:p>
              </w:tc>
            </w:tr>
          </w:tbl>
          <w:p w14:paraId="1654952A" w14:textId="1B3EE688" w:rsidR="0053079F" w:rsidRDefault="00AE2F9C" w:rsidP="00AE2F9C">
            <w:pPr>
              <w:spacing w:line="480" w:lineRule="auto"/>
            </w:pPr>
            <w:r>
              <w:t>S</w:t>
            </w:r>
            <w:r w:rsidR="008A5B70">
              <w:t>ources relevant to the compan</w:t>
            </w:r>
            <w:r>
              <w:t>y confirm</w:t>
            </w:r>
            <w:r w:rsidR="008A5B70">
              <w:t xml:space="preserve"> t</w:t>
            </w:r>
            <w:r w:rsidR="0053079F" w:rsidRPr="0053079F">
              <w:t>he idea</w:t>
            </w:r>
            <w:r w:rsidR="0053079F">
              <w:t xml:space="preserve"> </w:t>
            </w:r>
            <w:r w:rsidR="00D46779">
              <w:t>t</w:t>
            </w:r>
            <w:r w:rsidR="00F94A4E">
              <w:t>hat the company’s name ‘greenhood,’ has emerged as a family initiative that went from being</w:t>
            </w:r>
            <w:r w:rsidR="00902BB9">
              <w:t xml:space="preserve"> a suggested</w:t>
            </w:r>
            <w:r w:rsidR="0053079F">
              <w:t xml:space="preserve"> name for a </w:t>
            </w:r>
            <w:r w:rsidR="00902BB9">
              <w:t xml:space="preserve"> outwear design to an </w:t>
            </w:r>
            <w:r w:rsidR="0053079F">
              <w:t>IT consulting company</w:t>
            </w:r>
            <w:r w:rsidR="00B60648">
              <w:t xml:space="preserve"> </w:t>
            </w:r>
            <w:r w:rsidR="00F071D6">
              <w:t>with</w:t>
            </w:r>
            <w:r w:rsidR="0053079F">
              <w:t xml:space="preserve"> two directors</w:t>
            </w:r>
            <w:r w:rsidR="008A5B70">
              <w:t xml:space="preserve"> initially.</w:t>
            </w:r>
          </w:p>
          <w:p w14:paraId="49D3D5B3" w14:textId="75747084" w:rsidR="00D91373" w:rsidRPr="00484EA9" w:rsidRDefault="00C304E9" w:rsidP="00FC35BE">
            <w:pPr>
              <w:spacing w:line="480" w:lineRule="auto"/>
              <w:ind w:left="720"/>
              <w:rPr>
                <w:color w:val="3FAFCB" w:themeColor="accent3"/>
              </w:rPr>
            </w:pPr>
            <w:r w:rsidRPr="00201F33">
              <w:rPr>
                <w:noProof/>
                <w:color w:val="FFC000"/>
              </w:rPr>
              <mc:AlternateContent>
                <mc:Choice Requires="wps">
                  <w:drawing>
                    <wp:anchor distT="0" distB="0" distL="114300" distR="114300" simplePos="0" relativeHeight="251695104" behindDoc="0" locked="0" layoutInCell="1" allowOverlap="1" wp14:anchorId="7215B30F" wp14:editId="77FF38C3">
                      <wp:simplePos x="0" y="0"/>
                      <wp:positionH relativeFrom="column">
                        <wp:posOffset>199542</wp:posOffset>
                      </wp:positionH>
                      <wp:positionV relativeFrom="paragraph">
                        <wp:posOffset>2484481</wp:posOffset>
                      </wp:positionV>
                      <wp:extent cx="2726872" cy="261257"/>
                      <wp:effectExtent l="0" t="0" r="0" b="5715"/>
                      <wp:wrapNone/>
                      <wp:docPr id="18" name="Text Box 18"/>
                      <wp:cNvGraphicFramePr/>
                      <a:graphic xmlns:a="http://schemas.openxmlformats.org/drawingml/2006/main">
                        <a:graphicData uri="http://schemas.microsoft.com/office/word/2010/wordprocessingShape">
                          <wps:wsp>
                            <wps:cNvSpPr txBox="1"/>
                            <wps:spPr>
                              <a:xfrm>
                                <a:off x="0" y="0"/>
                                <a:ext cx="2726872" cy="261257"/>
                              </a:xfrm>
                              <a:prstGeom prst="rect">
                                <a:avLst/>
                              </a:prstGeom>
                              <a:noFill/>
                              <a:ln>
                                <a:noFill/>
                              </a:ln>
                            </wps:spPr>
                            <wps:txbx>
                              <w:txbxContent>
                                <w:p w14:paraId="4710A154" w14:textId="207AD68B" w:rsidR="00C304E9" w:rsidRPr="00C304E9" w:rsidRDefault="00C304E9" w:rsidP="00C304E9">
                                  <w:pPr>
                                    <w:spacing w:line="480" w:lineRule="auto"/>
                                    <w:rPr>
                                      <w:color w:val="3FAFCB" w:themeColor="accent3"/>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C304E9">
                                    <w:rPr>
                                      <w:color w:val="auto"/>
                                      <w14:textOutline w14:w="0" w14:cap="flat" w14:cmpd="sng" w14:algn="ctr">
                                        <w14:noFill/>
                                        <w14:prstDash w14:val="solid"/>
                                        <w14:round/>
                                      </w14:textOutline>
                                    </w:rPr>
                                    <w:t>Source: (Greenhoo</w:t>
                                  </w:r>
                                  <w:r w:rsidR="009821B9">
                                    <w:rPr>
                                      <w:color w:val="auto"/>
                                      <w14:textOutline w14:w="0" w14:cap="flat" w14:cmpd="sng" w14:algn="ctr">
                                        <w14:noFill/>
                                        <w14:prstDash w14:val="solid"/>
                                        <w14:round/>
                                      </w14:textOutline>
                                    </w:rPr>
                                    <w:t>d</w:t>
                                  </w:r>
                                  <w:r w:rsidR="00355766">
                                    <w:rPr>
                                      <w:color w:val="auto"/>
                                      <w14:textOutline w14:w="0" w14:cap="flat" w14:cmpd="sng" w14:algn="ctr">
                                        <w14:noFill/>
                                        <w14:prstDash w14:val="solid"/>
                                        <w14:round/>
                                      </w14:textOutline>
                                    </w:rPr>
                                    <w:t>,</w:t>
                                  </w:r>
                                  <w:r w:rsidRPr="00C304E9">
                                    <w:rPr>
                                      <w:color w:val="auto"/>
                                      <w14:textOutline w14:w="0" w14:cap="flat" w14:cmpd="sng" w14:algn="ctr">
                                        <w14:noFill/>
                                        <w14:prstDash w14:val="solid"/>
                                        <w14:round/>
                                      </w14:textOutline>
                                    </w:rPr>
                                    <w:t xml:space="preserve">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15B30F" id="Text Box 18" o:spid="_x0000_s1049" type="#_x0000_t202" style="position:absolute;left:0;text-align:left;margin-left:15.7pt;margin-top:195.65pt;width:214.7pt;height:20.5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" filled="f" stroked="f">
                      <v:textbox>
                        <w:txbxContent>
                          <w:p w14:paraId="4710A154" w14:textId="207AD68B" w:rsidR="00C304E9" w:rsidRPr="00C304E9" w:rsidRDefault="00C304E9" w:rsidP="00C304E9">
                            <w:pPr>
                              <w:spacing w:line="480" w:lineRule="auto"/>
                              <w:rPr>
                                <w:color w:val="3FAFCB" w:themeColor="accent3"/>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C304E9">
                              <w:rPr>
                                <w:color w:val="auto"/>
                                <w14:textOutline w14:w="0" w14:cap="flat" w14:cmpd="sng" w14:algn="ctr">
                                  <w14:noFill/>
                                  <w14:prstDash w14:val="solid"/>
                                  <w14:round/>
                                </w14:textOutline>
                              </w:rPr>
                              <w:t>Source: (Greenhoo</w:t>
                            </w:r>
                            <w:r w:rsidR="009821B9">
                              <w:rPr>
                                <w:color w:val="auto"/>
                                <w14:textOutline w14:w="0" w14:cap="flat" w14:cmpd="sng" w14:algn="ctr">
                                  <w14:noFill/>
                                  <w14:prstDash w14:val="solid"/>
                                  <w14:round/>
                                </w14:textOutline>
                              </w:rPr>
                              <w:t>d</w:t>
                            </w:r>
                            <w:r w:rsidR="00355766">
                              <w:rPr>
                                <w:color w:val="auto"/>
                                <w14:textOutline w14:w="0" w14:cap="flat" w14:cmpd="sng" w14:algn="ctr">
                                  <w14:noFill/>
                                  <w14:prstDash w14:val="solid"/>
                                  <w14:round/>
                                </w14:textOutline>
                              </w:rPr>
                              <w:t>,</w:t>
                            </w:r>
                            <w:r w:rsidRPr="00C304E9">
                              <w:rPr>
                                <w:color w:val="auto"/>
                                <w14:textOutline w14:w="0" w14:cap="flat" w14:cmpd="sng" w14:algn="ctr">
                                  <w14:noFill/>
                                  <w14:prstDash w14:val="solid"/>
                                  <w14:round/>
                                </w14:textOutline>
                              </w:rPr>
                              <w:t xml:space="preserve"> 2021)</w:t>
                            </w:r>
                          </w:p>
                        </w:txbxContent>
                      </v:textbox>
                    </v:shape>
                  </w:pict>
                </mc:Fallback>
              </mc:AlternateContent>
            </w:r>
            <w:r w:rsidR="0053079F" w:rsidRPr="00201F33">
              <w:rPr>
                <w:color w:val="FFC000"/>
              </w:rPr>
              <w:t xml:space="preserve">    </w:t>
            </w:r>
            <w:r w:rsidR="00CC7D47">
              <w:rPr>
                <w:noProof/>
              </w:rPr>
              <w:drawing>
                <wp:inline distT="0" distB="0" distL="0" distR="0" wp14:anchorId="555BD9F8" wp14:editId="5E1791D9">
                  <wp:extent cx="4562867" cy="2511188"/>
                  <wp:effectExtent l="19050" t="0" r="9525" b="74676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569197" cy="2514672"/>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tc>
      </w:tr>
    </w:tbl>
    <w:tbl>
      <w:tblPr>
        <w:tblW w:w="0" w:type="auto"/>
        <w:tblLayout w:type="fixed"/>
        <w:tblCellMar>
          <w:left w:w="0" w:type="dxa"/>
          <w:right w:w="0" w:type="dxa"/>
        </w:tblCellMar>
        <w:tblLook w:val="04A0" w:firstRow="1" w:lastRow="0" w:firstColumn="1" w:lastColumn="0" w:noHBand="0" w:noVBand="1"/>
      </w:tblPr>
      <w:tblGrid>
        <w:gridCol w:w="4464"/>
        <w:gridCol w:w="6307"/>
      </w:tblGrid>
      <w:tr w:rsidR="00F7771E" w14:paraId="1639A9E6" w14:textId="77777777" w:rsidTr="00202B26">
        <w:trPr>
          <w:trHeight w:val="17"/>
        </w:trPr>
        <w:tc>
          <w:tcPr>
            <w:tcW w:w="4464" w:type="dxa"/>
            <w:tcBorders>
              <w:top w:val="single" w:sz="48" w:space="0" w:color="D83D27" w:themeColor="accent2"/>
              <w:bottom w:val="single" w:sz="48" w:space="0" w:color="D83D27" w:themeColor="accent2"/>
            </w:tcBorders>
          </w:tcPr>
          <w:tbl>
            <w:tblPr>
              <w:tblStyle w:val="TableGrid"/>
              <w:tblW w:w="0" w:type="auto"/>
              <w:tblLayout w:type="fixed"/>
              <w:tblLook w:val="04A0" w:firstRow="1" w:lastRow="0" w:firstColumn="1" w:lastColumn="0" w:noHBand="0" w:noVBand="1"/>
            </w:tblPr>
            <w:tblGrid>
              <w:gridCol w:w="4454"/>
            </w:tblGrid>
            <w:tr w:rsidR="00F94A4E" w:rsidRPr="00E322EF" w14:paraId="45992230" w14:textId="77777777" w:rsidTr="00F94A4E">
              <w:tc>
                <w:tcPr>
                  <w:tcW w:w="4454" w:type="dxa"/>
                  <w:shd w:val="clear" w:color="auto" w:fill="004B67" w:themeFill="accent5"/>
                </w:tcPr>
                <w:p w14:paraId="482EC71B" w14:textId="6A56DA70" w:rsidR="00F94A4E" w:rsidRPr="00E322EF" w:rsidRDefault="00D50B83" w:rsidP="00202B26">
                  <w:pPr>
                    <w:rPr>
                      <w:rFonts w:asciiTheme="minorHAnsi" w:hAnsiTheme="minorHAnsi" w:cstheme="minorHAnsi"/>
                      <w:b/>
                      <w:bCs/>
                      <w:color w:val="FFC000"/>
                    </w:rPr>
                  </w:pPr>
                  <w:r w:rsidRPr="00E322EF">
                    <w:rPr>
                      <w:rFonts w:asciiTheme="minorHAnsi" w:hAnsiTheme="minorHAnsi" w:cstheme="minorHAnsi"/>
                      <w:b/>
                      <w:bCs/>
                      <w:color w:val="FFC000"/>
                    </w:rPr>
                    <w:t xml:space="preserve">Problem Statement </w:t>
                  </w:r>
                </w:p>
              </w:tc>
            </w:tr>
          </w:tbl>
          <w:p w14:paraId="07829E24" w14:textId="64D9BF01" w:rsidR="00384CC2" w:rsidRPr="00E322EF" w:rsidRDefault="00384CC2" w:rsidP="00202B26">
            <w:pPr>
              <w:spacing w:line="480" w:lineRule="auto"/>
              <w:rPr>
                <w:rFonts w:asciiTheme="minorHAnsi" w:hAnsiTheme="minorHAnsi" w:cstheme="minorHAnsi"/>
              </w:rPr>
            </w:pPr>
          </w:p>
          <w:p w14:paraId="18B11E34" w14:textId="4870FC2F" w:rsidR="007C2B59" w:rsidRPr="00E322EF" w:rsidRDefault="00D50B83" w:rsidP="007C2B59">
            <w:pPr>
              <w:spacing w:line="480" w:lineRule="auto"/>
              <w:rPr>
                <w:rFonts w:asciiTheme="minorHAnsi" w:eastAsia="Times New Roman" w:hAnsiTheme="minorHAnsi" w:cstheme="minorHAnsi"/>
                <w:color w:val="auto"/>
                <w:lang w:eastAsia="en-GB"/>
              </w:rPr>
            </w:pPr>
            <w:bookmarkStart w:id="4" w:name="_Hlk82028310"/>
            <w:r w:rsidRPr="00E322EF">
              <w:rPr>
                <w:rFonts w:asciiTheme="minorHAnsi" w:hAnsiTheme="minorHAnsi" w:cstheme="minorHAnsi"/>
                <w:color w:val="auto"/>
              </w:rPr>
              <w:t>The main problem identified</w:t>
            </w:r>
            <w:r w:rsidR="00DF1FEC" w:rsidRPr="00E322EF">
              <w:rPr>
                <w:rFonts w:asciiTheme="minorHAnsi" w:hAnsiTheme="minorHAnsi" w:cstheme="minorHAnsi"/>
                <w:color w:val="auto"/>
              </w:rPr>
              <w:t xml:space="preserve"> at </w:t>
            </w:r>
            <w:r w:rsidRPr="00E322EF">
              <w:rPr>
                <w:rFonts w:asciiTheme="minorHAnsi" w:hAnsiTheme="minorHAnsi" w:cstheme="minorHAnsi"/>
                <w:color w:val="auto"/>
              </w:rPr>
              <w:t>the company</w:t>
            </w:r>
            <w:bookmarkEnd w:id="4"/>
            <w:r w:rsidR="007C2B59" w:rsidRPr="00E322EF">
              <w:rPr>
                <w:rFonts w:asciiTheme="minorHAnsi" w:hAnsiTheme="minorHAnsi" w:cstheme="minorHAnsi"/>
                <w:color w:val="auto"/>
              </w:rPr>
              <w:t xml:space="preserve"> is in the area of</w:t>
            </w:r>
            <w:r w:rsidR="00DF51AF" w:rsidRPr="00E322EF">
              <w:rPr>
                <w:rFonts w:asciiTheme="minorHAnsi" w:hAnsiTheme="minorHAnsi" w:cstheme="minorHAnsi"/>
                <w:color w:val="auto"/>
              </w:rPr>
              <w:t xml:space="preserve"> disengagement and dissatisfaction</w:t>
            </w:r>
            <w:r w:rsidR="003800DB">
              <w:rPr>
                <w:rFonts w:asciiTheme="minorHAnsi" w:hAnsiTheme="minorHAnsi" w:cstheme="minorHAnsi"/>
                <w:color w:val="auto"/>
              </w:rPr>
              <w:t>,</w:t>
            </w:r>
            <w:r w:rsidR="00A65F72">
              <w:rPr>
                <w:rFonts w:asciiTheme="minorHAnsi" w:hAnsiTheme="minorHAnsi" w:cstheme="minorHAnsi"/>
                <w:color w:val="auto"/>
              </w:rPr>
              <w:t xml:space="preserve"> concerning</w:t>
            </w:r>
            <w:r w:rsidR="00DF51AF" w:rsidRPr="00E322EF">
              <w:rPr>
                <w:rFonts w:asciiTheme="minorHAnsi" w:hAnsiTheme="minorHAnsi" w:cstheme="minorHAnsi"/>
                <w:color w:val="auto"/>
              </w:rPr>
              <w:t xml:space="preserve"> </w:t>
            </w:r>
            <w:r w:rsidR="007C2B59" w:rsidRPr="00E322EF">
              <w:rPr>
                <w:rFonts w:asciiTheme="minorHAnsi" w:hAnsiTheme="minorHAnsi" w:cstheme="minorHAnsi"/>
                <w:color w:val="auto"/>
              </w:rPr>
              <w:t>skills training</w:t>
            </w:r>
            <w:r w:rsidR="007C2B59" w:rsidRPr="00E322EF">
              <w:rPr>
                <w:rFonts w:asciiTheme="minorHAnsi" w:eastAsia="Times New Roman" w:hAnsiTheme="minorHAnsi" w:cstheme="minorHAnsi"/>
                <w:color w:val="auto"/>
                <w:lang w:eastAsia="en-GB"/>
              </w:rPr>
              <w:t>, recognition, and awards.</w:t>
            </w:r>
          </w:p>
          <w:p w14:paraId="240A7FDE" w14:textId="0A9E895C" w:rsidR="00DF51AF" w:rsidRPr="00E322EF" w:rsidRDefault="00DF51AF" w:rsidP="007C2B59">
            <w:pPr>
              <w:spacing w:line="480" w:lineRule="auto"/>
              <w:rPr>
                <w:rFonts w:asciiTheme="minorHAnsi" w:eastAsia="Times New Roman" w:hAnsiTheme="minorHAnsi" w:cstheme="minorHAnsi"/>
                <w:color w:val="auto"/>
                <w:lang w:eastAsia="en-GB"/>
              </w:rPr>
            </w:pPr>
            <w:r w:rsidRPr="00E322EF">
              <w:rPr>
                <w:rFonts w:asciiTheme="minorHAnsi" w:eastAsia="Times New Roman" w:hAnsiTheme="minorHAnsi" w:cstheme="minorHAnsi"/>
                <w:color w:val="auto"/>
                <w:lang w:eastAsia="en-GB"/>
              </w:rPr>
              <w:t xml:space="preserve">According to Munns (2021), </w:t>
            </w:r>
          </w:p>
          <w:p w14:paraId="79A414EC" w14:textId="396CA4CE" w:rsidR="00DF51AF" w:rsidRPr="00E322EF" w:rsidRDefault="00DF51AF" w:rsidP="007C2B59">
            <w:pPr>
              <w:spacing w:line="480" w:lineRule="auto"/>
              <w:rPr>
                <w:rFonts w:asciiTheme="minorHAnsi" w:hAnsiTheme="minorHAnsi" w:cstheme="minorHAnsi"/>
                <w:color w:val="000000"/>
                <w:shd w:val="clear" w:color="auto" w:fill="FFFFFF"/>
              </w:rPr>
            </w:pPr>
            <w:r w:rsidRPr="00E322EF">
              <w:rPr>
                <w:rFonts w:asciiTheme="minorHAnsi" w:hAnsiTheme="minorHAnsi" w:cstheme="minorHAnsi"/>
                <w:color w:val="000000"/>
                <w:shd w:val="clear" w:color="auto" w:fill="FFFFFF"/>
              </w:rPr>
              <w:t>“Unfortunately, almost everything can cause an employee to become disengaged. From the small things like running out of milk, the kitchen being untidy</w:t>
            </w:r>
            <w:r w:rsidR="003800DB">
              <w:rPr>
                <w:rFonts w:asciiTheme="minorHAnsi" w:hAnsiTheme="minorHAnsi" w:cstheme="minorHAnsi"/>
                <w:color w:val="000000"/>
                <w:shd w:val="clear" w:color="auto" w:fill="FFFFFF"/>
              </w:rPr>
              <w:t>,</w:t>
            </w:r>
            <w:r w:rsidRPr="00E322EF">
              <w:rPr>
                <w:rFonts w:asciiTheme="minorHAnsi" w:hAnsiTheme="minorHAnsi" w:cstheme="minorHAnsi"/>
                <w:color w:val="000000"/>
                <w:shd w:val="clear" w:color="auto" w:fill="FFFFFF"/>
              </w:rPr>
              <w:t xml:space="preserve"> and being forced to do jobs outside of their role all the way up to far bigger issues. Engagement can drop fast if it is ignored.”</w:t>
            </w:r>
          </w:p>
          <w:p w14:paraId="45671993" w14:textId="4072E954" w:rsidR="00F7771E" w:rsidRPr="00E322EF" w:rsidRDefault="00DF51AF" w:rsidP="00FE6BCB">
            <w:pPr>
              <w:pStyle w:val="NormalWeb"/>
              <w:shd w:val="clear" w:color="auto" w:fill="FFFFFF"/>
              <w:spacing w:before="0" w:beforeAutospacing="0" w:after="600" w:afterAutospacing="0" w:line="510" w:lineRule="atLeast"/>
              <w:rPr>
                <w:rFonts w:asciiTheme="minorHAnsi" w:hAnsiTheme="minorHAnsi" w:cstheme="minorHAnsi"/>
                <w:color w:val="auto"/>
                <w:sz w:val="24"/>
                <w:szCs w:val="24"/>
              </w:rPr>
            </w:pPr>
            <w:r w:rsidRPr="00E322EF">
              <w:rPr>
                <w:rFonts w:asciiTheme="minorHAnsi" w:hAnsiTheme="minorHAnsi" w:cstheme="minorHAnsi"/>
                <w:color w:val="000000"/>
                <w:sz w:val="24"/>
                <w:szCs w:val="24"/>
                <w:shd w:val="clear" w:color="auto" w:fill="FFFFFF"/>
              </w:rPr>
              <w:t xml:space="preserve">Wong (2020) also added specifically to employee recognition as,” </w:t>
            </w:r>
            <w:r w:rsidRPr="00E322EF">
              <w:rPr>
                <w:rFonts w:asciiTheme="minorHAnsi" w:hAnsiTheme="minorHAnsi" w:cstheme="minorHAnsi"/>
                <w:color w:val="auto"/>
                <w:sz w:val="24"/>
                <w:szCs w:val="24"/>
              </w:rPr>
              <w:t>it's common for organizations to acknowledge staff members who've given 10, 15, or even 20 years to the company. Each employee usually receives the same plaque, handshake, and five-minute speech slot. Their </w:t>
            </w:r>
            <w:hyperlink r:id="rId45" w:tgtFrame="_blank" w:history="1">
              <w:r w:rsidRPr="00E322EF">
                <w:rPr>
                  <w:rStyle w:val="Hyperlink"/>
                  <w:rFonts w:asciiTheme="minorHAnsi" w:hAnsiTheme="minorHAnsi" w:cstheme="minorHAnsi"/>
                  <w:color w:val="auto"/>
                  <w:sz w:val="24"/>
                  <w:szCs w:val="24"/>
                  <w:u w:val="none"/>
                </w:rPr>
                <w:t>years of service</w:t>
              </w:r>
            </w:hyperlink>
            <w:r w:rsidRPr="00E322EF">
              <w:rPr>
                <w:rFonts w:asciiTheme="minorHAnsi" w:hAnsiTheme="minorHAnsi" w:cstheme="minorHAnsi"/>
                <w:color w:val="auto"/>
                <w:sz w:val="24"/>
                <w:szCs w:val="24"/>
              </w:rPr>
              <w:t> diminished to one anti-climatic moment. This scenario is a reality for many companies, as only </w:t>
            </w:r>
            <w:hyperlink r:id="rId46" w:tgtFrame="_blank" w:history="1">
              <w:r w:rsidRPr="00E322EF">
                <w:rPr>
                  <w:rStyle w:val="Hyperlink"/>
                  <w:rFonts w:asciiTheme="minorHAnsi" w:hAnsiTheme="minorHAnsi" w:cstheme="minorHAnsi"/>
                  <w:color w:val="auto"/>
                  <w:sz w:val="24"/>
                  <w:szCs w:val="24"/>
                  <w:u w:val="none"/>
                </w:rPr>
                <w:t>46 percent of employees</w:t>
              </w:r>
            </w:hyperlink>
            <w:r w:rsidRPr="00E322EF">
              <w:rPr>
                <w:rFonts w:asciiTheme="minorHAnsi" w:hAnsiTheme="minorHAnsi" w:cstheme="minorHAnsi"/>
                <w:color w:val="auto"/>
                <w:sz w:val="24"/>
                <w:szCs w:val="24"/>
              </w:rPr>
              <w:t> rate their leaders and managers above average in </w:t>
            </w:r>
            <w:hyperlink r:id="rId47" w:tgtFrame="_blank" w:history="1">
              <w:r w:rsidRPr="00E322EF">
                <w:rPr>
                  <w:rStyle w:val="Hyperlink"/>
                  <w:rFonts w:asciiTheme="minorHAnsi" w:hAnsiTheme="minorHAnsi" w:cstheme="minorHAnsi"/>
                  <w:color w:val="auto"/>
                  <w:sz w:val="24"/>
                  <w:szCs w:val="24"/>
                  <w:u w:val="none"/>
                </w:rPr>
                <w:t>providing recognition</w:t>
              </w:r>
            </w:hyperlink>
            <w:r w:rsidRPr="00E322EF">
              <w:rPr>
                <w:rFonts w:asciiTheme="minorHAnsi" w:hAnsiTheme="minorHAnsi" w:cstheme="minorHAnsi"/>
                <w:color w:val="auto"/>
                <w:sz w:val="24"/>
                <w:szCs w:val="24"/>
              </w:rPr>
              <w:t>. Organizations looking to improve employee engagement need to build a culture of appreciation and awards</w:t>
            </w:r>
            <w:r w:rsidR="00FE6BCB" w:rsidRPr="00FE6BCB">
              <w:rPr>
                <w:rFonts w:asciiTheme="minorHAnsi" w:hAnsiTheme="minorHAnsi" w:cstheme="minorHAnsi"/>
                <w:color w:val="auto"/>
                <w:sz w:val="24"/>
                <w:szCs w:val="24"/>
              </w:rPr>
              <w:t xml:space="preserve">. </w:t>
            </w:r>
            <w:r w:rsidR="00F7771E" w:rsidRPr="00FE6BCB">
              <w:rPr>
                <w:rFonts w:asciiTheme="minorHAnsi" w:hAnsiTheme="minorHAnsi" w:cstheme="minorHAnsi"/>
                <w:color w:val="auto"/>
                <w:sz w:val="24"/>
                <w:szCs w:val="24"/>
              </w:rPr>
              <w:t xml:space="preserve">Employee engagement is working together to achieve </w:t>
            </w:r>
            <w:r w:rsidR="00384CC2" w:rsidRPr="00FE6BCB">
              <w:rPr>
                <w:rFonts w:asciiTheme="minorHAnsi" w:hAnsiTheme="minorHAnsi" w:cstheme="minorHAnsi"/>
                <w:color w:val="auto"/>
                <w:sz w:val="24"/>
                <w:szCs w:val="24"/>
              </w:rPr>
              <w:t>organizational</w:t>
            </w:r>
            <w:r w:rsidR="00F7771E" w:rsidRPr="007F2A14">
              <w:rPr>
                <w:rFonts w:asciiTheme="minorHAnsi" w:hAnsiTheme="minorHAnsi" w:cstheme="minorHAnsi"/>
                <w:color w:val="auto"/>
              </w:rPr>
              <w:t xml:space="preserve"> </w:t>
            </w:r>
            <w:r w:rsidR="00F7771E" w:rsidRPr="00E322EF">
              <w:rPr>
                <w:rFonts w:asciiTheme="minorHAnsi" w:hAnsiTheme="minorHAnsi" w:cstheme="minorHAnsi"/>
                <w:color w:val="auto"/>
                <w:sz w:val="24"/>
                <w:szCs w:val="24"/>
              </w:rPr>
              <w:t xml:space="preserve">goals; an </w:t>
            </w:r>
            <w:r w:rsidR="00384CC2" w:rsidRPr="00E322EF">
              <w:rPr>
                <w:rFonts w:asciiTheme="minorHAnsi" w:hAnsiTheme="minorHAnsi" w:cstheme="minorHAnsi"/>
                <w:color w:val="auto"/>
                <w:sz w:val="24"/>
                <w:szCs w:val="24"/>
              </w:rPr>
              <w:t>organization</w:t>
            </w:r>
            <w:r w:rsidR="00F7771E" w:rsidRPr="00E322EF">
              <w:rPr>
                <w:rFonts w:asciiTheme="minorHAnsi" w:hAnsiTheme="minorHAnsi" w:cstheme="minorHAnsi"/>
                <w:color w:val="auto"/>
                <w:sz w:val="24"/>
                <w:szCs w:val="24"/>
              </w:rPr>
              <w:t xml:space="preserve"> whose employees are satisfied and happy results </w:t>
            </w:r>
            <w:r w:rsidR="003C3CDC" w:rsidRPr="00E322EF">
              <w:rPr>
                <w:rFonts w:asciiTheme="minorHAnsi" w:hAnsiTheme="minorHAnsi" w:cstheme="minorHAnsi"/>
                <w:color w:val="auto"/>
                <w:sz w:val="24"/>
                <w:szCs w:val="24"/>
              </w:rPr>
              <w:t>in</w:t>
            </w:r>
            <w:r w:rsidR="00F7771E" w:rsidRPr="00E322EF">
              <w:rPr>
                <w:rFonts w:asciiTheme="minorHAnsi" w:hAnsiTheme="minorHAnsi" w:cstheme="minorHAnsi"/>
                <w:color w:val="auto"/>
                <w:sz w:val="24"/>
                <w:szCs w:val="24"/>
              </w:rPr>
              <w:t xml:space="preserve"> effective work productivity, improved outcomes, good quality of service</w:t>
            </w:r>
            <w:r w:rsidR="003C3CDC" w:rsidRPr="00E322EF">
              <w:rPr>
                <w:rFonts w:asciiTheme="minorHAnsi" w:hAnsiTheme="minorHAnsi" w:cstheme="minorHAnsi"/>
                <w:color w:val="auto"/>
                <w:sz w:val="24"/>
                <w:szCs w:val="24"/>
              </w:rPr>
              <w:t>,</w:t>
            </w:r>
            <w:r w:rsidR="00F7771E" w:rsidRPr="00E322EF">
              <w:rPr>
                <w:rFonts w:asciiTheme="minorHAnsi" w:hAnsiTheme="minorHAnsi" w:cstheme="minorHAnsi"/>
                <w:color w:val="auto"/>
                <w:sz w:val="24"/>
                <w:szCs w:val="24"/>
              </w:rPr>
              <w:t xml:space="preserve"> and excellent performance.</w:t>
            </w:r>
          </w:p>
          <w:p w14:paraId="25983EAF" w14:textId="77473D55" w:rsidR="00D53DA9" w:rsidRPr="00E322EF" w:rsidRDefault="00F7771E" w:rsidP="00202B26">
            <w:pPr>
              <w:spacing w:line="480" w:lineRule="auto"/>
              <w:rPr>
                <w:rFonts w:asciiTheme="minorHAnsi" w:hAnsiTheme="minorHAnsi" w:cstheme="minorHAnsi"/>
                <w:color w:val="FF0000"/>
              </w:rPr>
            </w:pPr>
            <w:r w:rsidRPr="007F2A14">
              <w:rPr>
                <w:rFonts w:asciiTheme="minorHAnsi" w:hAnsiTheme="minorHAnsi" w:cstheme="minorHAnsi"/>
                <w:color w:val="auto"/>
              </w:rPr>
              <w:t xml:space="preserve">The enthusiasm to work is there from the employees, there is loyalty to work, and a better productivity level is achieved. However, most people might interpret the meaning of employee engagement and satisfaction in the wrong manner.                             </w:t>
            </w:r>
            <w:r w:rsidRPr="00E322EF">
              <w:rPr>
                <w:rFonts w:asciiTheme="minorHAnsi" w:hAnsiTheme="minorHAnsi" w:cstheme="minorHAnsi"/>
              </w:rPr>
              <w:t>Gallup</w:t>
            </w:r>
            <w:r w:rsidR="00912088" w:rsidRPr="00E322EF">
              <w:rPr>
                <w:rFonts w:asciiTheme="minorHAnsi" w:hAnsiTheme="minorHAnsi" w:cstheme="minorHAnsi"/>
              </w:rPr>
              <w:t xml:space="preserve"> (2017 ) notes that</w:t>
            </w:r>
            <w:r w:rsidRPr="00E322EF">
              <w:rPr>
                <w:rFonts w:asciiTheme="minorHAnsi" w:hAnsiTheme="minorHAnsi" w:cstheme="minorHAnsi"/>
              </w:rPr>
              <w:t xml:space="preserve"> “Teams with high employee engagement rates are </w:t>
            </w:r>
            <w:r w:rsidRPr="00E322EF">
              <w:rPr>
                <w:rFonts w:asciiTheme="minorHAnsi" w:hAnsiTheme="minorHAnsi" w:cstheme="minorHAnsi"/>
                <w:b/>
                <w:bCs/>
              </w:rPr>
              <w:t>21%</w:t>
            </w:r>
            <w:r w:rsidRPr="00E322EF">
              <w:rPr>
                <w:rFonts w:asciiTheme="minorHAnsi" w:hAnsiTheme="minorHAnsi" w:cstheme="minorHAnsi"/>
              </w:rPr>
              <w:t xml:space="preserve"> more productive and</w:t>
            </w:r>
            <w:r w:rsidR="00912088" w:rsidRPr="00E322EF">
              <w:rPr>
                <w:rFonts w:asciiTheme="minorHAnsi" w:hAnsiTheme="minorHAnsi" w:cstheme="minorHAnsi"/>
              </w:rPr>
              <w:t xml:space="preserve"> have</w:t>
            </w:r>
            <w:r w:rsidRPr="00E322EF">
              <w:rPr>
                <w:rFonts w:asciiTheme="minorHAnsi" w:hAnsiTheme="minorHAnsi" w:cstheme="minorHAnsi"/>
              </w:rPr>
              <w:t xml:space="preserve"> </w:t>
            </w:r>
            <w:r w:rsidRPr="00E322EF">
              <w:rPr>
                <w:rFonts w:asciiTheme="minorHAnsi" w:hAnsiTheme="minorHAnsi" w:cstheme="minorHAnsi"/>
                <w:b/>
                <w:bCs/>
              </w:rPr>
              <w:t>28%</w:t>
            </w:r>
            <w:r w:rsidRPr="00E322EF">
              <w:rPr>
                <w:rFonts w:asciiTheme="minorHAnsi" w:hAnsiTheme="minorHAnsi" w:cstheme="minorHAnsi"/>
              </w:rPr>
              <w:t xml:space="preserve"> less internal theft than those with low </w:t>
            </w:r>
            <w:r w:rsidRPr="00E322EF">
              <w:rPr>
                <w:rFonts w:asciiTheme="minorHAnsi" w:hAnsiTheme="minorHAnsi" w:cstheme="minorHAnsi"/>
                <w:color w:val="auto"/>
              </w:rPr>
              <w:t>engagement.”</w:t>
            </w:r>
            <w:r w:rsidR="00912088" w:rsidRPr="00E322EF">
              <w:rPr>
                <w:rFonts w:asciiTheme="minorHAnsi" w:hAnsiTheme="minorHAnsi" w:cstheme="minorHAnsi"/>
                <w:color w:val="auto"/>
              </w:rPr>
              <w:t xml:space="preserve"> (p.6)</w:t>
            </w:r>
          </w:p>
          <w:p w14:paraId="0B7A3D98" w14:textId="500B94CF" w:rsidR="00F7771E" w:rsidRPr="007F2A14" w:rsidRDefault="00384CC2" w:rsidP="00202B26">
            <w:pPr>
              <w:spacing w:line="480" w:lineRule="auto"/>
              <w:rPr>
                <w:rFonts w:asciiTheme="minorHAnsi" w:hAnsiTheme="minorHAnsi" w:cstheme="minorHAnsi"/>
                <w:color w:val="auto"/>
              </w:rPr>
            </w:pPr>
            <w:r w:rsidRPr="007F2A14">
              <w:rPr>
                <w:rFonts w:asciiTheme="minorHAnsi" w:hAnsiTheme="minorHAnsi" w:cstheme="minorHAnsi"/>
                <w:color w:val="auto"/>
              </w:rPr>
              <w:t>Organizations</w:t>
            </w:r>
            <w:r w:rsidR="00F7771E" w:rsidRPr="007F2A14">
              <w:rPr>
                <w:rFonts w:asciiTheme="minorHAnsi" w:hAnsiTheme="minorHAnsi" w:cstheme="minorHAnsi"/>
                <w:color w:val="auto"/>
              </w:rPr>
              <w:t xml:space="preserve"> with low employee engagement scores saw 18% lower productivity, 16% lower profitability, 37% lower job growth</w:t>
            </w:r>
            <w:r w:rsidR="003C3CDC" w:rsidRPr="007F2A14">
              <w:rPr>
                <w:rFonts w:asciiTheme="minorHAnsi" w:hAnsiTheme="minorHAnsi" w:cstheme="minorHAnsi"/>
                <w:color w:val="auto"/>
              </w:rPr>
              <w:t>,</w:t>
            </w:r>
            <w:r w:rsidR="00F7771E" w:rsidRPr="007F2A14">
              <w:rPr>
                <w:rFonts w:asciiTheme="minorHAnsi" w:hAnsiTheme="minorHAnsi" w:cstheme="minorHAnsi"/>
                <w:color w:val="auto"/>
              </w:rPr>
              <w:t xml:space="preserve"> and 65 % lower share price over time.</w:t>
            </w:r>
          </w:p>
          <w:p w14:paraId="4BF83A39" w14:textId="74E73759" w:rsidR="00F7771E" w:rsidRPr="00E322EF" w:rsidRDefault="00F7771E" w:rsidP="00202B26">
            <w:pPr>
              <w:spacing w:line="480" w:lineRule="auto"/>
              <w:rPr>
                <w:rFonts w:asciiTheme="minorHAnsi" w:hAnsiTheme="minorHAnsi" w:cstheme="minorHAnsi"/>
                <w:color w:val="auto"/>
              </w:rPr>
            </w:pPr>
            <w:r w:rsidRPr="007F2A14">
              <w:rPr>
                <w:rFonts w:asciiTheme="minorHAnsi" w:hAnsiTheme="minorHAnsi" w:cstheme="minorHAnsi"/>
                <w:color w:val="auto"/>
              </w:rPr>
              <w:t xml:space="preserve">A happy and engaged working environment not necessarily means that employees are motivated to work. However, certain factors could withhold employees </w:t>
            </w:r>
            <w:r w:rsidR="003800DB">
              <w:rPr>
                <w:rFonts w:asciiTheme="minorHAnsi" w:hAnsiTheme="minorHAnsi" w:cstheme="minorHAnsi"/>
                <w:color w:val="auto"/>
              </w:rPr>
              <w:t>from continuing</w:t>
            </w:r>
            <w:r w:rsidRPr="007F2A14">
              <w:rPr>
                <w:rFonts w:asciiTheme="minorHAnsi" w:hAnsiTheme="minorHAnsi" w:cstheme="minorHAnsi"/>
                <w:color w:val="auto"/>
              </w:rPr>
              <w:t xml:space="preserve"> to work in that </w:t>
            </w:r>
            <w:r w:rsidR="00384CC2" w:rsidRPr="007F2A14">
              <w:rPr>
                <w:rFonts w:asciiTheme="minorHAnsi" w:hAnsiTheme="minorHAnsi" w:cstheme="minorHAnsi"/>
                <w:color w:val="auto"/>
              </w:rPr>
              <w:t>organization</w:t>
            </w:r>
            <w:r w:rsidRPr="007F2A14">
              <w:rPr>
                <w:rFonts w:asciiTheme="minorHAnsi" w:hAnsiTheme="minorHAnsi" w:cstheme="minorHAnsi"/>
                <w:color w:val="auto"/>
              </w:rPr>
              <w:t xml:space="preserve">. Factors such as good pay incentive, proximity to work, and work-life </w:t>
            </w:r>
            <w:r w:rsidR="00384CC2" w:rsidRPr="007F2A14">
              <w:rPr>
                <w:rFonts w:asciiTheme="minorHAnsi" w:hAnsiTheme="minorHAnsi" w:cstheme="minorHAnsi"/>
                <w:color w:val="auto"/>
              </w:rPr>
              <w:t>balance</w:t>
            </w:r>
            <w:r w:rsidRPr="007F2A14">
              <w:rPr>
                <w:rFonts w:asciiTheme="minorHAnsi" w:hAnsiTheme="minorHAnsi" w:cstheme="minorHAnsi"/>
                <w:color w:val="auto"/>
              </w:rPr>
              <w:t xml:space="preserve"> might be </w:t>
            </w:r>
            <w:r w:rsidR="00384CC2" w:rsidRPr="007F2A14">
              <w:rPr>
                <w:rFonts w:asciiTheme="minorHAnsi" w:hAnsiTheme="minorHAnsi" w:cstheme="minorHAnsi"/>
                <w:color w:val="auto"/>
              </w:rPr>
              <w:t>determining</w:t>
            </w:r>
            <w:r w:rsidRPr="007F2A14">
              <w:rPr>
                <w:rFonts w:asciiTheme="minorHAnsi" w:hAnsiTheme="minorHAnsi" w:cstheme="minorHAnsi"/>
                <w:color w:val="auto"/>
              </w:rPr>
              <w:t xml:space="preserve"> factors for some employees to retain that position </w:t>
            </w:r>
          </w:p>
        </w:tc>
        <w:tc>
          <w:tcPr>
            <w:tcW w:w="6307" w:type="dxa"/>
          </w:tcPr>
          <w:p w14:paraId="0CDE8D8D" w14:textId="2870AF38" w:rsidR="00F7771E" w:rsidRDefault="00F7771E" w:rsidP="00384CC2">
            <w:pPr>
              <w:ind w:left="720"/>
              <w:rPr>
                <w:noProof/>
              </w:rPr>
            </w:pPr>
            <w:r>
              <w:rPr>
                <w:noProof/>
              </w:rPr>
              <w:drawing>
                <wp:inline distT="0" distB="0" distL="0" distR="0" wp14:anchorId="3D379CFE" wp14:editId="59EDFFCE">
                  <wp:extent cx="3139966" cy="3050733"/>
                  <wp:effectExtent l="76200" t="76200" r="137160" b="130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155913" cy="30662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E922D4" w14:textId="5525AE84" w:rsidR="00F7771E" w:rsidRPr="00384CC2" w:rsidRDefault="00384CC2" w:rsidP="00384CC2">
            <w:pPr>
              <w:ind w:left="720"/>
              <w:rPr>
                <w:noProof/>
                <w:color w:val="auto"/>
              </w:rPr>
            </w:pPr>
            <w:r>
              <w:rPr>
                <w:noProof/>
                <w:color w:val="auto"/>
              </w:rPr>
              <w:t xml:space="preserve">  </w:t>
            </w:r>
            <w:r w:rsidR="00F7771E" w:rsidRPr="00384CC2">
              <w:rPr>
                <w:noProof/>
                <w:color w:val="auto"/>
              </w:rPr>
              <w:t>Source:</w:t>
            </w:r>
            <w:r w:rsidRPr="00384CC2">
              <w:rPr>
                <w:noProof/>
                <w:color w:val="auto"/>
              </w:rPr>
              <w:t xml:space="preserve"> (</w:t>
            </w:r>
            <w:r w:rsidR="00CE5338" w:rsidRPr="00384CC2">
              <w:rPr>
                <w:noProof/>
                <w:color w:val="auto"/>
              </w:rPr>
              <w:t>V</w:t>
            </w:r>
            <w:r w:rsidR="00F7771E" w:rsidRPr="00384CC2">
              <w:rPr>
                <w:noProof/>
                <w:color w:val="auto"/>
              </w:rPr>
              <w:t>antage</w:t>
            </w:r>
            <w:r w:rsidRPr="00384CC2">
              <w:rPr>
                <w:noProof/>
                <w:color w:val="auto"/>
              </w:rPr>
              <w:t xml:space="preserve">, </w:t>
            </w:r>
            <w:r w:rsidR="00F7771E" w:rsidRPr="00384CC2">
              <w:rPr>
                <w:noProof/>
                <w:color w:val="auto"/>
              </w:rPr>
              <w:t>2021)</w:t>
            </w:r>
          </w:p>
          <w:p w14:paraId="6922CDF5" w14:textId="21DE90D3" w:rsidR="00384CC2" w:rsidRDefault="00384CC2" w:rsidP="003A717B">
            <w:pPr>
              <w:tabs>
                <w:tab w:val="left" w:pos="1096"/>
              </w:tabs>
              <w:spacing w:line="480" w:lineRule="auto"/>
              <w:rPr>
                <w:color w:val="auto"/>
              </w:rPr>
            </w:pPr>
          </w:p>
          <w:p w14:paraId="55221A31" w14:textId="6EE729CE" w:rsidR="00384CC2" w:rsidRDefault="00F7771E" w:rsidP="00384CC2">
            <w:pPr>
              <w:spacing w:line="480" w:lineRule="auto"/>
              <w:ind w:left="720"/>
              <w:rPr>
                <w:color w:val="auto"/>
              </w:rPr>
            </w:pPr>
            <w:r w:rsidRPr="00384CC2">
              <w:rPr>
                <w:color w:val="auto"/>
              </w:rPr>
              <w:t>According to Oehler (2</w:t>
            </w:r>
            <w:r w:rsidR="00384CC2">
              <w:rPr>
                <w:color w:val="auto"/>
              </w:rPr>
              <w:t>017</w:t>
            </w:r>
            <w:r w:rsidRPr="00384CC2">
              <w:rPr>
                <w:color w:val="auto"/>
              </w:rPr>
              <w:t xml:space="preserve">), </w:t>
            </w:r>
          </w:p>
          <w:p w14:paraId="1D0B1A96" w14:textId="3E7690CA" w:rsidR="00F7771E" w:rsidRDefault="00F7771E" w:rsidP="00384CC2">
            <w:pPr>
              <w:spacing w:line="480" w:lineRule="auto"/>
              <w:ind w:left="720"/>
            </w:pPr>
            <w:r>
              <w:t xml:space="preserve">“The concept of employee engagement is sometimes confused with happiness, but it’s really about an employee’s psychological investment in their </w:t>
            </w:r>
            <w:r w:rsidR="00384CC2">
              <w:t>organization</w:t>
            </w:r>
            <w:r>
              <w:t xml:space="preserve"> and motivation to produce extraordinary results.”</w:t>
            </w:r>
            <w:r w:rsidR="00384CC2">
              <w:t xml:space="preserve"> (p.5)</w:t>
            </w:r>
          </w:p>
          <w:p w14:paraId="4E07B147" w14:textId="77777777" w:rsidR="00F7771E" w:rsidRDefault="00F7771E" w:rsidP="00202B26">
            <w:pPr>
              <w:spacing w:line="480" w:lineRule="auto"/>
            </w:pPr>
          </w:p>
          <w:p w14:paraId="1828C0E5" w14:textId="77777777" w:rsidR="00F7771E" w:rsidRDefault="00F7771E" w:rsidP="00202B26">
            <w:pPr>
              <w:spacing w:line="480" w:lineRule="auto"/>
            </w:pPr>
          </w:p>
          <w:p w14:paraId="6E7CCB55" w14:textId="77777777" w:rsidR="00F7771E" w:rsidRDefault="00F7771E" w:rsidP="00202B26">
            <w:pPr>
              <w:spacing w:line="480" w:lineRule="auto"/>
            </w:pPr>
          </w:p>
          <w:p w14:paraId="09AE4AFB" w14:textId="5F7B0FCD" w:rsidR="003A717B" w:rsidRDefault="003A717B" w:rsidP="00202B26">
            <w:pPr>
              <w:spacing w:line="480" w:lineRule="auto"/>
            </w:pPr>
          </w:p>
          <w:p w14:paraId="6FE15969" w14:textId="77777777" w:rsidR="003A717B" w:rsidRDefault="003A717B" w:rsidP="00202B26">
            <w:pPr>
              <w:spacing w:line="480" w:lineRule="auto"/>
            </w:pPr>
          </w:p>
          <w:p w14:paraId="53B4F07F" w14:textId="77777777" w:rsidR="003A717B" w:rsidRDefault="003A717B" w:rsidP="00202B26">
            <w:pPr>
              <w:spacing w:line="480" w:lineRule="auto"/>
            </w:pPr>
          </w:p>
          <w:p w14:paraId="3B9A92DA" w14:textId="49E99F3B" w:rsidR="00F7771E" w:rsidRPr="007F2A14" w:rsidRDefault="00F7771E" w:rsidP="00202B26">
            <w:pPr>
              <w:spacing w:line="480" w:lineRule="auto"/>
              <w:rPr>
                <w:color w:val="auto"/>
              </w:rPr>
            </w:pPr>
            <w:r w:rsidRPr="007F2A14">
              <w:rPr>
                <w:color w:val="auto"/>
              </w:rPr>
              <w:t xml:space="preserve">motivated to work in the </w:t>
            </w:r>
            <w:r w:rsidR="00384CC2" w:rsidRPr="007F2A14">
              <w:rPr>
                <w:color w:val="auto"/>
              </w:rPr>
              <w:t>organization</w:t>
            </w:r>
            <w:r w:rsidRPr="007F2A14">
              <w:rPr>
                <w:color w:val="auto"/>
              </w:rPr>
              <w:t xml:space="preserve">. </w:t>
            </w:r>
            <w:r w:rsidR="003800DB">
              <w:rPr>
                <w:color w:val="auto"/>
              </w:rPr>
              <w:t>A</w:t>
            </w:r>
            <w:r w:rsidRPr="007F2A14">
              <w:rPr>
                <w:color w:val="auto"/>
              </w:rPr>
              <w:t xml:space="preserve">nd customers are happy. Going by </w:t>
            </w:r>
            <w:r w:rsidR="003800DB">
              <w:rPr>
                <w:color w:val="auto"/>
              </w:rPr>
              <w:t>customers' feedback on the company'</w:t>
            </w:r>
            <w:r w:rsidRPr="007F2A14">
              <w:rPr>
                <w:color w:val="auto"/>
              </w:rPr>
              <w:t xml:space="preserve">s website, it has all been positive comments to the employee workforce. </w:t>
            </w:r>
            <w:r w:rsidR="003800DB">
              <w:rPr>
                <w:color w:val="auto"/>
              </w:rPr>
              <w:t>Conclusion: how has it been that customers have provided very good and constructive feedback</w:t>
            </w:r>
            <w:r w:rsidRPr="007F2A14">
              <w:rPr>
                <w:color w:val="auto"/>
              </w:rPr>
              <w:t xml:space="preserve"> resulted from effective employee engagement and job satisfaction. </w:t>
            </w:r>
          </w:p>
          <w:p w14:paraId="70D1474B" w14:textId="77777777" w:rsidR="00F7771E" w:rsidRDefault="00F7771E" w:rsidP="00202B26"/>
          <w:p w14:paraId="18C1CC08" w14:textId="77777777" w:rsidR="00D53DA9" w:rsidRPr="00D53DA9" w:rsidRDefault="00D53DA9" w:rsidP="00D53DA9"/>
          <w:p w14:paraId="36452475" w14:textId="77777777" w:rsidR="00D53DA9" w:rsidRDefault="00D53DA9" w:rsidP="00D53DA9"/>
          <w:p w14:paraId="7D04EA73" w14:textId="77777777" w:rsidR="00D53DA9" w:rsidRDefault="00D53DA9" w:rsidP="00D53DA9"/>
          <w:p w14:paraId="51E3DF97" w14:textId="77777777" w:rsidR="00FB5A9C" w:rsidRDefault="00FB5A9C" w:rsidP="00D53DA9"/>
          <w:p w14:paraId="233E0CA4" w14:textId="77777777" w:rsidR="00FB5A9C" w:rsidRDefault="00FB5A9C" w:rsidP="00D53DA9"/>
          <w:p w14:paraId="70F8E7C3" w14:textId="77777777" w:rsidR="00FB5A9C" w:rsidRDefault="00FB5A9C" w:rsidP="00D53DA9"/>
          <w:p w14:paraId="34009AA6" w14:textId="1E77B21E" w:rsidR="00FB5A9C" w:rsidRPr="00D53DA9" w:rsidRDefault="00FB5A9C" w:rsidP="00D53DA9"/>
        </w:tc>
      </w:tr>
    </w:tbl>
    <w:p w14:paraId="309CC348" w14:textId="77777777" w:rsidR="00C3569F" w:rsidRDefault="00C3569F" w:rsidP="00B7244E"/>
    <w:p w14:paraId="730F771B" w14:textId="77777777" w:rsidR="00483F87" w:rsidRPr="00483F87" w:rsidRDefault="00483F87" w:rsidP="00483F87"/>
    <w:p w14:paraId="01934099" w14:textId="77777777" w:rsidR="00483F87" w:rsidRPr="00483F87" w:rsidRDefault="00483F87" w:rsidP="00483F87"/>
    <w:p w14:paraId="74F76048" w14:textId="77777777" w:rsidR="00483F87" w:rsidRPr="00483F87" w:rsidRDefault="00483F87" w:rsidP="00483F87"/>
    <w:p w14:paraId="2E5596F4" w14:textId="716D5C63" w:rsidR="00483F87" w:rsidRDefault="00483F87" w:rsidP="00483F87"/>
    <w:p w14:paraId="48DA153B" w14:textId="7B806731" w:rsidR="00483F87" w:rsidRDefault="00483F87" w:rsidP="00483F87"/>
    <w:p w14:paraId="07675B96" w14:textId="77777777" w:rsidR="00483F87" w:rsidRDefault="00483F87" w:rsidP="00483F87"/>
    <w:p w14:paraId="21D6AE00" w14:textId="77777777" w:rsidR="002E11D9" w:rsidRDefault="002E11D9" w:rsidP="00483F87"/>
    <w:p w14:paraId="4C495D10" w14:textId="77777777" w:rsidR="00FB5A9C" w:rsidRDefault="00FB5A9C" w:rsidP="003A717B">
      <w:pPr>
        <w:tabs>
          <w:tab w:val="left" w:pos="3138"/>
        </w:tabs>
      </w:pPr>
    </w:p>
    <w:p w14:paraId="34B43654" w14:textId="3584165D" w:rsidR="003A717B" w:rsidRPr="00483F87" w:rsidRDefault="003A717B" w:rsidP="003A717B">
      <w:pPr>
        <w:tabs>
          <w:tab w:val="left" w:pos="3138"/>
        </w:tabs>
        <w:sectPr w:rsidR="003A717B" w:rsidRPr="00483F87" w:rsidSect="007578DE">
          <w:pgSz w:w="12240" w:h="15840" w:code="1"/>
          <w:pgMar w:top="720" w:right="720" w:bottom="720" w:left="720" w:header="289" w:footer="0" w:gutter="0"/>
          <w:cols w:space="708"/>
          <w:docGrid w:linePitch="360"/>
        </w:sectPr>
      </w:pPr>
    </w:p>
    <w:tbl>
      <w:tblPr>
        <w:tblStyle w:val="TableGrid"/>
        <w:tblW w:w="0" w:type="auto"/>
        <w:tblLook w:val="04A0" w:firstRow="1" w:lastRow="0" w:firstColumn="1" w:lastColumn="0" w:noHBand="0" w:noVBand="1"/>
      </w:tblPr>
      <w:tblGrid>
        <w:gridCol w:w="10054"/>
      </w:tblGrid>
      <w:tr w:rsidR="00E322EF" w14:paraId="082F8F8E" w14:textId="77777777" w:rsidTr="00B002DA">
        <w:tc>
          <w:tcPr>
            <w:tcW w:w="10054" w:type="dxa"/>
            <w:shd w:val="clear" w:color="auto" w:fill="002E44" w:themeFill="accent6"/>
          </w:tcPr>
          <w:p w14:paraId="2E0EC886" w14:textId="77777777" w:rsidR="00E322EF" w:rsidRPr="00D963B0" w:rsidRDefault="00E322EF" w:rsidP="00B002DA">
            <w:pPr>
              <w:pStyle w:val="NoSpacing"/>
              <w:rPr>
                <w:b/>
                <w:bCs/>
              </w:rPr>
            </w:pPr>
            <w:bookmarkStart w:id="5" w:name="_Hlk81884607"/>
            <w:r w:rsidRPr="00D963B0">
              <w:rPr>
                <w:b/>
                <w:bCs/>
                <w:color w:val="FFC000"/>
              </w:rPr>
              <w:t>Identifying Engaged and Disengaged employees</w:t>
            </w:r>
          </w:p>
        </w:tc>
      </w:tr>
    </w:tbl>
    <w:p w14:paraId="23A2EA05" w14:textId="77777777" w:rsidR="00E322EF" w:rsidRPr="00751B51" w:rsidRDefault="00E322EF" w:rsidP="00E322EF">
      <w:pPr>
        <w:spacing w:line="480" w:lineRule="auto"/>
        <w:rPr>
          <w:color w:val="auto"/>
        </w:rPr>
      </w:pPr>
      <w:r>
        <w:rPr>
          <w:color w:val="auto"/>
        </w:rPr>
        <w:t xml:space="preserve"> According to Taylor (2021), “ </w:t>
      </w:r>
      <w:r w:rsidRPr="00D963B0">
        <w:rPr>
          <w:rFonts w:asciiTheme="minorHAnsi" w:hAnsiTheme="minorHAnsi" w:cstheme="minorHAnsi"/>
          <w:color w:val="2E3538"/>
          <w:shd w:val="clear" w:color="auto" w:fill="FFFFFF"/>
        </w:rPr>
        <w:t xml:space="preserve">There are specific, noticeable traits of both engaged and disengaged employees. </w:t>
      </w:r>
      <w:r w:rsidRPr="00D963B0">
        <w:rPr>
          <w:rFonts w:asciiTheme="minorHAnsi" w:hAnsiTheme="minorHAnsi" w:cstheme="minorHAnsi"/>
          <w:color w:val="auto"/>
          <w:shd w:val="clear" w:color="auto" w:fill="FFFFFF"/>
        </w:rPr>
        <w:t>"</w:t>
      </w:r>
      <w:hyperlink r:id="rId49" w:tgtFrame="_blank" w:history="1">
        <w:r w:rsidRPr="00D963B0">
          <w:rPr>
            <w:rStyle w:val="Hyperlink"/>
            <w:rFonts w:asciiTheme="minorHAnsi" w:hAnsiTheme="minorHAnsi" w:cstheme="minorHAnsi"/>
            <w:color w:val="auto"/>
            <w:u w:val="none"/>
            <w:shd w:val="clear" w:color="auto" w:fill="FFFFFF"/>
          </w:rPr>
          <w:t>13 Signs of a Disengaged Employee</w:t>
        </w:r>
      </w:hyperlink>
      <w:r w:rsidRPr="00D963B0">
        <w:rPr>
          <w:rFonts w:asciiTheme="minorHAnsi" w:hAnsiTheme="minorHAnsi" w:cstheme="minorHAnsi"/>
          <w:color w:val="auto"/>
          <w:shd w:val="clear" w:color="auto" w:fill="FFFFFF"/>
        </w:rPr>
        <w:t>," those traits include:</w:t>
      </w:r>
    </w:p>
    <w:tbl>
      <w:tblPr>
        <w:tblStyle w:val="TableGrid"/>
        <w:tblW w:w="9361" w:type="dxa"/>
        <w:tblInd w:w="-289" w:type="dxa"/>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62"/>
        <w:gridCol w:w="4399"/>
      </w:tblGrid>
      <w:tr w:rsidR="00E322EF" w14:paraId="176F76F7" w14:textId="77777777" w:rsidTr="00B002DA">
        <w:tc>
          <w:tcPr>
            <w:tcW w:w="4962" w:type="dxa"/>
          </w:tcPr>
          <w:p w14:paraId="3BF87478" w14:textId="77777777" w:rsidR="00E322EF" w:rsidRPr="00361902" w:rsidRDefault="00E322EF" w:rsidP="00B002DA">
            <w:pPr>
              <w:shd w:val="clear" w:color="auto" w:fill="FFFFFF"/>
              <w:spacing w:before="100" w:beforeAutospacing="1" w:after="100" w:afterAutospacing="1"/>
              <w:ind w:right="-568"/>
              <w:rPr>
                <w:rFonts w:asciiTheme="minorHAnsi" w:eastAsia="Times New Roman" w:hAnsiTheme="minorHAnsi" w:cstheme="minorHAnsi"/>
                <w:color w:val="2E3538"/>
                <w:lang w:eastAsia="en-GB"/>
              </w:rPr>
            </w:pPr>
            <w:r w:rsidRPr="00751B51">
              <w:rPr>
                <w:rFonts w:asciiTheme="minorHAnsi" w:eastAsia="Times New Roman" w:hAnsiTheme="minorHAnsi" w:cstheme="minorHAnsi"/>
                <w:color w:val="2E3538"/>
                <w:lang w:eastAsia="en-GB"/>
              </w:rPr>
              <w:t>Complaining</w:t>
            </w:r>
          </w:p>
        </w:tc>
        <w:tc>
          <w:tcPr>
            <w:tcW w:w="4399" w:type="dxa"/>
          </w:tcPr>
          <w:p w14:paraId="4598F157" w14:textId="77777777" w:rsidR="00E322EF" w:rsidRPr="00361902" w:rsidRDefault="00E322EF" w:rsidP="00B002DA">
            <w:pPr>
              <w:shd w:val="clear" w:color="auto" w:fill="FFFFFF"/>
              <w:spacing w:before="100" w:beforeAutospacing="1" w:after="100" w:afterAutospacing="1"/>
              <w:rPr>
                <w:rFonts w:asciiTheme="minorHAnsi" w:eastAsia="Times New Roman" w:hAnsiTheme="minorHAnsi" w:cstheme="minorHAnsi"/>
                <w:color w:val="2E3538"/>
                <w:lang w:eastAsia="en-GB"/>
              </w:rPr>
            </w:pPr>
            <w:r w:rsidRPr="00361902">
              <w:rPr>
                <w:rFonts w:asciiTheme="minorHAnsi" w:eastAsia="Times New Roman" w:hAnsiTheme="minorHAnsi" w:cstheme="minorHAnsi"/>
                <w:color w:val="2E3538"/>
                <w:lang w:eastAsia="en-GB"/>
              </w:rPr>
              <w:t>No desire to grow as an employee</w:t>
            </w:r>
          </w:p>
        </w:tc>
      </w:tr>
      <w:tr w:rsidR="00E322EF" w14:paraId="0018BF79" w14:textId="77777777" w:rsidTr="00B002DA">
        <w:tc>
          <w:tcPr>
            <w:tcW w:w="4962" w:type="dxa"/>
          </w:tcPr>
          <w:p w14:paraId="2A33ABD6" w14:textId="77777777" w:rsidR="00E322EF" w:rsidRPr="00361902" w:rsidRDefault="00E322EF" w:rsidP="00B002DA">
            <w:pPr>
              <w:shd w:val="clear" w:color="auto" w:fill="FFFFFF"/>
              <w:spacing w:before="100" w:beforeAutospacing="1" w:after="100" w:afterAutospacing="1"/>
              <w:rPr>
                <w:rFonts w:asciiTheme="minorHAnsi" w:eastAsia="Times New Roman" w:hAnsiTheme="minorHAnsi" w:cstheme="minorHAnsi"/>
                <w:color w:val="2E3538"/>
                <w:lang w:eastAsia="en-GB"/>
              </w:rPr>
            </w:pPr>
            <w:r w:rsidRPr="00751B51">
              <w:rPr>
                <w:rFonts w:asciiTheme="minorHAnsi" w:eastAsia="Times New Roman" w:hAnsiTheme="minorHAnsi" w:cstheme="minorHAnsi"/>
                <w:color w:val="2E3538"/>
                <w:lang w:eastAsia="en-GB"/>
              </w:rPr>
              <w:t>Gossiping</w:t>
            </w:r>
          </w:p>
        </w:tc>
        <w:tc>
          <w:tcPr>
            <w:tcW w:w="4399" w:type="dxa"/>
          </w:tcPr>
          <w:p w14:paraId="1B53FCDF" w14:textId="77777777" w:rsidR="00E322EF" w:rsidRPr="00361902" w:rsidRDefault="00E322EF" w:rsidP="00B002DA">
            <w:pPr>
              <w:shd w:val="clear" w:color="auto" w:fill="FFFFFF"/>
              <w:spacing w:before="100" w:beforeAutospacing="1" w:after="100" w:afterAutospacing="1"/>
              <w:rPr>
                <w:rFonts w:asciiTheme="minorHAnsi" w:eastAsia="Times New Roman" w:hAnsiTheme="minorHAnsi" w:cstheme="minorHAnsi"/>
                <w:color w:val="2E3538"/>
                <w:lang w:eastAsia="en-GB"/>
              </w:rPr>
            </w:pPr>
            <w:r w:rsidRPr="00CF06E0">
              <w:rPr>
                <w:rFonts w:asciiTheme="minorHAnsi" w:eastAsia="Times New Roman" w:hAnsiTheme="minorHAnsi" w:cstheme="minorHAnsi"/>
                <w:color w:val="2E3538"/>
                <w:lang w:eastAsia="en-GB"/>
              </w:rPr>
              <w:t>Unwilling to learn new things</w:t>
            </w:r>
          </w:p>
        </w:tc>
      </w:tr>
      <w:tr w:rsidR="00E322EF" w14:paraId="1858FE75" w14:textId="77777777" w:rsidTr="00B002DA">
        <w:tc>
          <w:tcPr>
            <w:tcW w:w="4962" w:type="dxa"/>
          </w:tcPr>
          <w:p w14:paraId="50762ADF" w14:textId="77777777" w:rsidR="00E322EF" w:rsidRPr="00361902" w:rsidRDefault="00E322EF" w:rsidP="00B002DA">
            <w:pPr>
              <w:shd w:val="clear" w:color="auto" w:fill="FFFFFF"/>
              <w:spacing w:before="100" w:beforeAutospacing="1" w:after="100" w:afterAutospacing="1"/>
              <w:rPr>
                <w:rFonts w:asciiTheme="minorHAnsi" w:eastAsia="Times New Roman" w:hAnsiTheme="minorHAnsi" w:cstheme="minorHAnsi"/>
                <w:color w:val="2E3538"/>
                <w:lang w:eastAsia="en-GB"/>
              </w:rPr>
            </w:pPr>
            <w:r w:rsidRPr="00CF06E0">
              <w:rPr>
                <w:rFonts w:asciiTheme="minorHAnsi" w:eastAsia="Times New Roman" w:hAnsiTheme="minorHAnsi" w:cstheme="minorHAnsi"/>
                <w:color w:val="2E3538"/>
                <w:lang w:eastAsia="en-GB"/>
              </w:rPr>
              <w:t>Making excuses</w:t>
            </w:r>
          </w:p>
        </w:tc>
        <w:tc>
          <w:tcPr>
            <w:tcW w:w="4399" w:type="dxa"/>
          </w:tcPr>
          <w:p w14:paraId="60578367" w14:textId="77777777" w:rsidR="00E322EF" w:rsidRPr="00361902" w:rsidRDefault="00E322EF" w:rsidP="00B002DA">
            <w:pPr>
              <w:shd w:val="clear" w:color="auto" w:fill="FFFFFF"/>
              <w:spacing w:before="100" w:beforeAutospacing="1" w:after="100" w:afterAutospacing="1"/>
              <w:rPr>
                <w:rFonts w:asciiTheme="minorHAnsi" w:eastAsia="Times New Roman" w:hAnsiTheme="minorHAnsi" w:cstheme="minorHAnsi"/>
                <w:color w:val="2E3538"/>
                <w:lang w:eastAsia="en-GB"/>
              </w:rPr>
            </w:pPr>
            <w:r w:rsidRPr="00CF06E0">
              <w:rPr>
                <w:rFonts w:asciiTheme="minorHAnsi" w:eastAsia="Times New Roman" w:hAnsiTheme="minorHAnsi" w:cstheme="minorHAnsi"/>
                <w:color w:val="2E3538"/>
                <w:lang w:eastAsia="en-GB"/>
              </w:rPr>
              <w:t>Irresponsibility: missing deadlines, showing up late, etc.</w:t>
            </w:r>
          </w:p>
        </w:tc>
      </w:tr>
      <w:tr w:rsidR="00E322EF" w14:paraId="5EA56E9A" w14:textId="77777777" w:rsidTr="00B002DA">
        <w:tc>
          <w:tcPr>
            <w:tcW w:w="4962" w:type="dxa"/>
          </w:tcPr>
          <w:p w14:paraId="29268188" w14:textId="77777777" w:rsidR="00E322EF" w:rsidRPr="00361902" w:rsidRDefault="00E322EF" w:rsidP="00B002DA">
            <w:pPr>
              <w:shd w:val="clear" w:color="auto" w:fill="FFFFFF"/>
              <w:spacing w:before="100" w:beforeAutospacing="1" w:after="100" w:afterAutospacing="1"/>
              <w:rPr>
                <w:rFonts w:asciiTheme="minorHAnsi" w:eastAsia="Times New Roman" w:hAnsiTheme="minorHAnsi" w:cstheme="minorHAnsi"/>
                <w:color w:val="2E3538"/>
                <w:lang w:eastAsia="en-GB"/>
              </w:rPr>
            </w:pPr>
            <w:r w:rsidRPr="00CF06E0">
              <w:rPr>
                <w:rFonts w:asciiTheme="minorHAnsi" w:eastAsia="Times New Roman" w:hAnsiTheme="minorHAnsi" w:cstheme="minorHAnsi"/>
                <w:color w:val="2E3538"/>
                <w:lang w:eastAsia="en-GB"/>
              </w:rPr>
              <w:t>Lying or making up stories</w:t>
            </w:r>
          </w:p>
        </w:tc>
        <w:tc>
          <w:tcPr>
            <w:tcW w:w="4399" w:type="dxa"/>
          </w:tcPr>
          <w:p w14:paraId="45440CA2" w14:textId="77777777" w:rsidR="00E322EF" w:rsidRPr="00361902" w:rsidRDefault="00E322EF" w:rsidP="00B002DA">
            <w:pPr>
              <w:shd w:val="clear" w:color="auto" w:fill="FFFFFF"/>
              <w:spacing w:before="100" w:beforeAutospacing="1" w:after="100" w:afterAutospacing="1"/>
              <w:rPr>
                <w:rFonts w:asciiTheme="minorHAnsi" w:eastAsia="Times New Roman" w:hAnsiTheme="minorHAnsi" w:cstheme="minorHAnsi"/>
                <w:color w:val="2E3538"/>
                <w:lang w:eastAsia="en-GB"/>
              </w:rPr>
            </w:pPr>
            <w:r w:rsidRPr="00CF06E0">
              <w:rPr>
                <w:rFonts w:asciiTheme="minorHAnsi" w:eastAsia="Times New Roman" w:hAnsiTheme="minorHAnsi" w:cstheme="minorHAnsi"/>
                <w:color w:val="2E3538"/>
                <w:lang w:eastAsia="en-GB"/>
              </w:rPr>
              <w:t>Frequently distracted</w:t>
            </w:r>
          </w:p>
        </w:tc>
      </w:tr>
      <w:tr w:rsidR="00E322EF" w14:paraId="1EAB0CF0" w14:textId="77777777" w:rsidTr="00B002DA">
        <w:tc>
          <w:tcPr>
            <w:tcW w:w="4962" w:type="dxa"/>
          </w:tcPr>
          <w:p w14:paraId="0B90FC4A" w14:textId="77777777" w:rsidR="00E322EF" w:rsidRPr="00361902" w:rsidRDefault="00E322EF" w:rsidP="00B002DA">
            <w:pPr>
              <w:shd w:val="clear" w:color="auto" w:fill="FFFFFF"/>
              <w:spacing w:before="100" w:beforeAutospacing="1" w:after="100" w:afterAutospacing="1"/>
              <w:rPr>
                <w:rFonts w:asciiTheme="minorHAnsi" w:eastAsia="Times New Roman" w:hAnsiTheme="minorHAnsi" w:cstheme="minorHAnsi"/>
                <w:color w:val="2E3538"/>
                <w:lang w:eastAsia="en-GB"/>
              </w:rPr>
            </w:pPr>
            <w:r w:rsidRPr="00CF06E0">
              <w:rPr>
                <w:rFonts w:asciiTheme="minorHAnsi" w:eastAsia="Times New Roman" w:hAnsiTheme="minorHAnsi" w:cstheme="minorHAnsi"/>
                <w:color w:val="2E3538"/>
                <w:lang w:eastAsia="en-GB"/>
              </w:rPr>
              <w:t>Lacking enthusiasm</w:t>
            </w:r>
          </w:p>
        </w:tc>
        <w:tc>
          <w:tcPr>
            <w:tcW w:w="4399" w:type="dxa"/>
          </w:tcPr>
          <w:p w14:paraId="542B5D67" w14:textId="77777777" w:rsidR="00E322EF" w:rsidRPr="00361902" w:rsidRDefault="00E322EF" w:rsidP="00B002DA">
            <w:pPr>
              <w:shd w:val="clear" w:color="auto" w:fill="FFFFFF"/>
              <w:spacing w:before="100" w:beforeAutospacing="1" w:after="100" w:afterAutospacing="1"/>
              <w:rPr>
                <w:rFonts w:asciiTheme="minorHAnsi" w:eastAsia="Times New Roman" w:hAnsiTheme="minorHAnsi" w:cstheme="minorHAnsi"/>
                <w:color w:val="2E3538"/>
                <w:lang w:eastAsia="en-GB"/>
              </w:rPr>
            </w:pPr>
            <w:r w:rsidRPr="00CF06E0">
              <w:rPr>
                <w:rFonts w:asciiTheme="minorHAnsi" w:eastAsia="Times New Roman" w:hAnsiTheme="minorHAnsi" w:cstheme="minorHAnsi"/>
                <w:color w:val="2E3538"/>
                <w:lang w:eastAsia="en-GB"/>
              </w:rPr>
              <w:t>Unwilling to help others</w:t>
            </w:r>
          </w:p>
        </w:tc>
      </w:tr>
      <w:tr w:rsidR="00E322EF" w14:paraId="5003E87E" w14:textId="77777777" w:rsidTr="00B002DA">
        <w:tc>
          <w:tcPr>
            <w:tcW w:w="4962" w:type="dxa"/>
          </w:tcPr>
          <w:p w14:paraId="231C28D5" w14:textId="77777777" w:rsidR="00E322EF" w:rsidRPr="00361902" w:rsidRDefault="00E322EF" w:rsidP="00B002DA">
            <w:pPr>
              <w:shd w:val="clear" w:color="auto" w:fill="FFFFFF"/>
              <w:spacing w:before="100" w:beforeAutospacing="1" w:after="100" w:afterAutospacing="1"/>
              <w:rPr>
                <w:rFonts w:asciiTheme="minorHAnsi" w:eastAsia="Times New Roman" w:hAnsiTheme="minorHAnsi" w:cstheme="minorHAnsi"/>
                <w:color w:val="2E3538"/>
                <w:lang w:eastAsia="en-GB"/>
              </w:rPr>
            </w:pPr>
            <w:r w:rsidRPr="00CF06E0">
              <w:rPr>
                <w:rFonts w:asciiTheme="minorHAnsi" w:eastAsia="Times New Roman" w:hAnsiTheme="minorHAnsi" w:cstheme="minorHAnsi"/>
                <w:color w:val="2E3538"/>
                <w:lang w:eastAsia="en-GB"/>
              </w:rPr>
              <w:t>Employees who think they know it all</w:t>
            </w:r>
          </w:p>
        </w:tc>
        <w:tc>
          <w:tcPr>
            <w:tcW w:w="4399" w:type="dxa"/>
          </w:tcPr>
          <w:p w14:paraId="0A573E76" w14:textId="77777777" w:rsidR="00E322EF" w:rsidRPr="00361902" w:rsidRDefault="00E322EF" w:rsidP="00B002DA">
            <w:pPr>
              <w:rPr>
                <w:rFonts w:asciiTheme="minorHAnsi" w:hAnsiTheme="minorHAnsi" w:cstheme="minorHAnsi"/>
              </w:rPr>
            </w:pPr>
            <w:r w:rsidRPr="00CF06E0">
              <w:rPr>
                <w:rFonts w:asciiTheme="minorHAnsi" w:eastAsia="Times New Roman" w:hAnsiTheme="minorHAnsi" w:cstheme="minorHAnsi"/>
                <w:color w:val="2E3538"/>
                <w:lang w:eastAsia="en-GB"/>
              </w:rPr>
              <w:t>Lacking initiative</w:t>
            </w:r>
          </w:p>
        </w:tc>
      </w:tr>
    </w:tbl>
    <w:p w14:paraId="40FB0962" w14:textId="0EEE7F1D" w:rsidR="00E322EF" w:rsidRPr="00D72783" w:rsidRDefault="00E322EF" w:rsidP="00E322EF">
      <w:pPr>
        <w:pStyle w:val="NormalWeb"/>
        <w:shd w:val="clear" w:color="auto" w:fill="FFFFFF"/>
        <w:spacing w:line="480" w:lineRule="auto"/>
        <w:rPr>
          <w:rFonts w:ascii="Arial" w:hAnsi="Arial" w:cs="Arial"/>
          <w:color w:val="2E3538"/>
          <w:sz w:val="24"/>
          <w:szCs w:val="24"/>
        </w:rPr>
      </w:pPr>
      <w:r w:rsidRPr="00D72783">
        <w:rPr>
          <w:rFonts w:ascii="Arial" w:hAnsi="Arial" w:cs="Arial"/>
          <w:color w:val="2E3538"/>
          <w:sz w:val="24"/>
          <w:szCs w:val="24"/>
        </w:rPr>
        <w:t>Identifying traits of disengagement will also help you spot the fully engaged and the neutral employees.</w:t>
      </w:r>
      <w:r w:rsidR="003800DB">
        <w:rPr>
          <w:rFonts w:ascii="Arial" w:hAnsi="Arial" w:cs="Arial"/>
          <w:color w:val="2E3538"/>
          <w:sz w:val="24"/>
          <w:szCs w:val="24"/>
        </w:rPr>
        <w:t xml:space="preserve"> </w:t>
      </w:r>
      <w:r w:rsidRPr="00D72783">
        <w:rPr>
          <w:rFonts w:ascii="Arial" w:hAnsi="Arial" w:cs="Arial"/>
          <w:color w:val="2E3538"/>
          <w:sz w:val="24"/>
          <w:szCs w:val="24"/>
        </w:rPr>
        <w:t xml:space="preserve">While it's </w:t>
      </w:r>
      <w:r w:rsidR="003800DB">
        <w:rPr>
          <w:rFonts w:ascii="Arial" w:hAnsi="Arial" w:cs="Arial"/>
          <w:color w:val="2E3538"/>
          <w:sz w:val="24"/>
          <w:szCs w:val="24"/>
        </w:rPr>
        <w:t>essential</w:t>
      </w:r>
      <w:r w:rsidRPr="00D72783">
        <w:rPr>
          <w:rFonts w:ascii="Arial" w:hAnsi="Arial" w:cs="Arial"/>
          <w:color w:val="2E3538"/>
          <w:sz w:val="24"/>
          <w:szCs w:val="24"/>
        </w:rPr>
        <w:t xml:space="preserve"> to work hard even for those who are already actively disengaged, </w:t>
      </w:r>
      <w:r w:rsidR="003800DB">
        <w:rPr>
          <w:rFonts w:ascii="Arial" w:hAnsi="Arial" w:cs="Arial"/>
          <w:color w:val="2E3538"/>
          <w:sz w:val="24"/>
          <w:szCs w:val="24"/>
        </w:rPr>
        <w:t>the actively engaged and neutral groups</w:t>
      </w:r>
      <w:r w:rsidRPr="00D72783">
        <w:rPr>
          <w:rFonts w:ascii="Arial" w:hAnsi="Arial" w:cs="Arial"/>
          <w:color w:val="2E3538"/>
          <w:sz w:val="24"/>
          <w:szCs w:val="24"/>
        </w:rPr>
        <w:t xml:space="preserve"> will often show the most return on the resources you invest.</w:t>
      </w:r>
      <w:r w:rsidR="003800DB">
        <w:rPr>
          <w:rFonts w:ascii="Arial" w:hAnsi="Arial" w:cs="Arial"/>
          <w:color w:val="2E3538"/>
          <w:sz w:val="24"/>
          <w:szCs w:val="24"/>
        </w:rPr>
        <w:t xml:space="preserve"> </w:t>
      </w:r>
      <w:r w:rsidRPr="00D72783">
        <w:rPr>
          <w:rFonts w:ascii="Arial" w:hAnsi="Arial" w:cs="Arial"/>
          <w:color w:val="2E3538"/>
          <w:sz w:val="24"/>
          <w:szCs w:val="24"/>
        </w:rPr>
        <w:t>That's why it's important to identify signs of disengagement early on and work to support those employees before they reach the stage of active disengagement.</w:t>
      </w:r>
    </w:p>
    <w:tbl>
      <w:tblPr>
        <w:tblStyle w:val="TableGrid"/>
        <w:tblW w:w="0" w:type="auto"/>
        <w:tblLook w:val="04A0" w:firstRow="1" w:lastRow="0" w:firstColumn="1" w:lastColumn="0" w:noHBand="0" w:noVBand="1"/>
      </w:tblPr>
      <w:tblGrid>
        <w:gridCol w:w="10054"/>
      </w:tblGrid>
      <w:tr w:rsidR="00E322EF" w14:paraId="1AE625BA" w14:textId="77777777" w:rsidTr="00B002DA">
        <w:tc>
          <w:tcPr>
            <w:tcW w:w="10054" w:type="dxa"/>
            <w:shd w:val="clear" w:color="auto" w:fill="002E44" w:themeFill="accent6"/>
          </w:tcPr>
          <w:p w14:paraId="79A3C5BF" w14:textId="77777777" w:rsidR="00E322EF" w:rsidRPr="000264D2" w:rsidRDefault="00E322EF" w:rsidP="00B002DA">
            <w:pPr>
              <w:pStyle w:val="NoSpacing"/>
              <w:rPr>
                <w:b/>
                <w:bCs/>
                <w:sz w:val="24"/>
                <w:szCs w:val="24"/>
                <w:lang w:val="en-US"/>
              </w:rPr>
            </w:pPr>
            <w:r w:rsidRPr="000264D2">
              <w:rPr>
                <w:b/>
                <w:bCs/>
                <w:color w:val="FFC000"/>
                <w:sz w:val="24"/>
                <w:szCs w:val="24"/>
              </w:rPr>
              <w:t>Understanding The Root Organizational Causes Of Disengagement</w:t>
            </w:r>
          </w:p>
        </w:tc>
      </w:tr>
    </w:tbl>
    <w:p w14:paraId="0B1B0394" w14:textId="77777777" w:rsidR="007F2A14" w:rsidRPr="00DE7AA7" w:rsidRDefault="007F2A14" w:rsidP="00DE7AA7">
      <w:pPr>
        <w:pStyle w:val="NormalWeb"/>
        <w:shd w:val="clear" w:color="auto" w:fill="FFFFFF"/>
        <w:spacing w:line="480" w:lineRule="auto"/>
        <w:rPr>
          <w:rFonts w:ascii="Arial" w:hAnsi="Arial" w:cs="Arial"/>
          <w:color w:val="auto"/>
          <w:sz w:val="24"/>
          <w:szCs w:val="24"/>
        </w:rPr>
      </w:pPr>
      <w:r w:rsidRPr="00DE7AA7">
        <w:rPr>
          <w:rFonts w:ascii="Arial" w:hAnsi="Arial" w:cs="Arial"/>
          <w:color w:val="auto"/>
          <w:sz w:val="24"/>
          <w:szCs w:val="24"/>
        </w:rPr>
        <w:t>Don’t shoot the messenger, but unfortunately, organizational leadership is the root cause of having and keeping disengaged employees.</w:t>
      </w:r>
    </w:p>
    <w:p w14:paraId="092A047E" w14:textId="0FD2E9E1" w:rsidR="007F2A14" w:rsidRPr="00DE7AA7" w:rsidRDefault="003800DB" w:rsidP="00DE7AA7">
      <w:pPr>
        <w:pStyle w:val="NormalWeb"/>
        <w:shd w:val="clear" w:color="auto" w:fill="FFFFFF"/>
        <w:spacing w:line="480" w:lineRule="auto"/>
        <w:rPr>
          <w:rFonts w:ascii="Arial" w:hAnsi="Arial" w:cs="Arial"/>
          <w:color w:val="auto"/>
          <w:sz w:val="24"/>
          <w:szCs w:val="24"/>
        </w:rPr>
      </w:pPr>
      <w:r>
        <w:rPr>
          <w:rFonts w:ascii="Arial" w:hAnsi="Arial" w:cs="Arial"/>
          <w:color w:val="auto"/>
          <w:sz w:val="24"/>
          <w:szCs w:val="24"/>
        </w:rPr>
        <w:t>T</w:t>
      </w:r>
      <w:r w:rsidR="007F2A14" w:rsidRPr="00DE7AA7">
        <w:rPr>
          <w:rFonts w:ascii="Arial" w:hAnsi="Arial" w:cs="Arial"/>
          <w:color w:val="auto"/>
          <w:sz w:val="24"/>
          <w:szCs w:val="24"/>
        </w:rPr>
        <w:t xml:space="preserve">he </w:t>
      </w:r>
      <w:r>
        <w:rPr>
          <w:rFonts w:ascii="Arial" w:hAnsi="Arial" w:cs="Arial"/>
          <w:color w:val="auto"/>
          <w:sz w:val="24"/>
          <w:szCs w:val="24"/>
        </w:rPr>
        <w:t>hiring process's seeking, screening, and interviewing phase is typically where you would like to find candidates who</w:t>
      </w:r>
      <w:r w:rsidR="007F2A14" w:rsidRPr="00DE7AA7">
        <w:rPr>
          <w:rFonts w:ascii="Arial" w:hAnsi="Arial" w:cs="Arial"/>
          <w:color w:val="auto"/>
          <w:sz w:val="24"/>
          <w:szCs w:val="24"/>
        </w:rPr>
        <w:t xml:space="preserve"> will remain fully engaged during their employment with your company. That is not an easy task, but </w:t>
      </w:r>
      <w:r>
        <w:rPr>
          <w:rFonts w:ascii="Arial" w:hAnsi="Arial" w:cs="Arial"/>
          <w:color w:val="auto"/>
          <w:sz w:val="24"/>
          <w:szCs w:val="24"/>
        </w:rPr>
        <w:t>it is possible to get close with proper vetting (e.g., multiple interviews, screening procedures, etc.)</w:t>
      </w:r>
      <w:r w:rsidR="007F2A14" w:rsidRPr="00DE7AA7">
        <w:rPr>
          <w:rFonts w:ascii="Arial" w:hAnsi="Arial" w:cs="Arial"/>
          <w:color w:val="auto"/>
          <w:sz w:val="24"/>
          <w:szCs w:val="24"/>
        </w:rPr>
        <w:t>.Changes in the job market do</w:t>
      </w:r>
      <w:r>
        <w:rPr>
          <w:rFonts w:ascii="Arial" w:hAnsi="Arial" w:cs="Arial"/>
          <w:color w:val="auto"/>
          <w:sz w:val="24"/>
          <w:szCs w:val="24"/>
        </w:rPr>
        <w:t>n’t necessarily negatively affect</w:t>
      </w:r>
      <w:r w:rsidR="007F2A14" w:rsidRPr="00DE7AA7">
        <w:rPr>
          <w:rFonts w:ascii="Arial" w:hAnsi="Arial" w:cs="Arial"/>
          <w:color w:val="auto"/>
          <w:sz w:val="24"/>
          <w:szCs w:val="24"/>
        </w:rPr>
        <w:t xml:space="preserve"> the engagement of employees, but when the job market is good, disengaged employees consider jumping ship.</w:t>
      </w:r>
    </w:p>
    <w:p w14:paraId="2BFB1D55" w14:textId="77777777" w:rsidR="007F2A14" w:rsidRPr="00DE7AA7" w:rsidRDefault="007F2A14" w:rsidP="00DE7AA7">
      <w:pPr>
        <w:pStyle w:val="NormalWeb"/>
        <w:shd w:val="clear" w:color="auto" w:fill="FFFFFF"/>
        <w:spacing w:line="480" w:lineRule="auto"/>
        <w:rPr>
          <w:rFonts w:ascii="Arial" w:hAnsi="Arial" w:cs="Arial"/>
          <w:color w:val="auto"/>
          <w:sz w:val="24"/>
          <w:szCs w:val="24"/>
        </w:rPr>
      </w:pPr>
      <w:r w:rsidRPr="00DE7AA7">
        <w:rPr>
          <w:rFonts w:ascii="Arial" w:hAnsi="Arial" w:cs="Arial"/>
          <w:color w:val="auto"/>
          <w:sz w:val="24"/>
          <w:szCs w:val="24"/>
        </w:rPr>
        <w:t>Our recent </w:t>
      </w:r>
      <w:hyperlink r:id="rId50" w:tgtFrame="_blank" w:history="1">
        <w:r w:rsidRPr="00DE7AA7">
          <w:rPr>
            <w:rStyle w:val="Hyperlink"/>
            <w:rFonts w:ascii="Arial" w:hAnsi="Arial" w:cs="Arial"/>
            <w:color w:val="auto"/>
            <w:sz w:val="24"/>
            <w:szCs w:val="24"/>
            <w:u w:val="none"/>
          </w:rPr>
          <w:t>Employee Engagement and Modern Workplace Report</w:t>
        </w:r>
      </w:hyperlink>
      <w:r w:rsidRPr="00DE7AA7">
        <w:rPr>
          <w:rFonts w:ascii="Arial" w:hAnsi="Arial" w:cs="Arial"/>
          <w:color w:val="auto"/>
          <w:sz w:val="24"/>
          <w:szCs w:val="24"/>
        </w:rPr>
        <w:t> found that 71% of workers are “not engaged” or “actively disengaged” and are emotionally disconnected from their workplaces, less likely to be productive.</w:t>
      </w:r>
    </w:p>
    <w:p w14:paraId="5BA10B43" w14:textId="77777777" w:rsidR="007F2A14" w:rsidRPr="00DE7AA7" w:rsidRDefault="007F2A14" w:rsidP="00DE7AA7">
      <w:pPr>
        <w:pStyle w:val="NormalWeb"/>
        <w:shd w:val="clear" w:color="auto" w:fill="FFFFFF"/>
        <w:spacing w:line="480" w:lineRule="auto"/>
        <w:rPr>
          <w:rFonts w:ascii="Arial" w:hAnsi="Arial" w:cs="Arial"/>
          <w:color w:val="auto"/>
          <w:sz w:val="24"/>
          <w:szCs w:val="24"/>
        </w:rPr>
      </w:pPr>
      <w:r w:rsidRPr="00DE7AA7">
        <w:rPr>
          <w:rFonts w:ascii="Arial" w:hAnsi="Arial" w:cs="Arial"/>
          <w:color w:val="auto"/>
          <w:sz w:val="24"/>
          <w:szCs w:val="24"/>
        </w:rPr>
        <w:t>Roughly 66% of Actively Disengaged employees surveyed said they are actively looking for a new job, with only 29% of Disengaged Workers workers seeing themselves at the same organization in two years.</w:t>
      </w:r>
    </w:p>
    <w:p w14:paraId="4C39EAD2" w14:textId="3F604B2E" w:rsidR="007F2A14" w:rsidRPr="00DE7AA7" w:rsidRDefault="007F2A14" w:rsidP="00DE7AA7">
      <w:pPr>
        <w:pStyle w:val="NormalWeb"/>
        <w:shd w:val="clear" w:color="auto" w:fill="FFFFFF"/>
        <w:spacing w:line="480" w:lineRule="auto"/>
        <w:rPr>
          <w:rFonts w:ascii="Arial" w:hAnsi="Arial" w:cs="Arial"/>
          <w:color w:val="auto"/>
          <w:sz w:val="24"/>
          <w:szCs w:val="24"/>
        </w:rPr>
      </w:pPr>
      <w:r w:rsidRPr="00DE7AA7">
        <w:rPr>
          <w:rFonts w:ascii="Arial" w:hAnsi="Arial" w:cs="Arial"/>
          <w:color w:val="auto"/>
          <w:sz w:val="24"/>
          <w:szCs w:val="24"/>
        </w:rPr>
        <w:t xml:space="preserve">These statistics reveal that work must be done to identify </w:t>
      </w:r>
      <w:r w:rsidR="003800DB">
        <w:rPr>
          <w:rFonts w:ascii="Arial" w:hAnsi="Arial" w:cs="Arial"/>
          <w:color w:val="auto"/>
          <w:sz w:val="24"/>
          <w:szCs w:val="24"/>
        </w:rPr>
        <w:t>the root causes of disengagement and</w:t>
      </w:r>
      <w:r w:rsidRPr="00DE7AA7">
        <w:rPr>
          <w:rFonts w:ascii="Arial" w:hAnsi="Arial" w:cs="Arial"/>
          <w:color w:val="auto"/>
          <w:sz w:val="24"/>
          <w:szCs w:val="24"/>
        </w:rPr>
        <w:t xml:space="preserve"> do all that is necessary to eliminate them.</w:t>
      </w:r>
    </w:p>
    <w:p w14:paraId="64F26031" w14:textId="678868A4" w:rsidR="007F2A14" w:rsidRPr="00DE7AA7" w:rsidRDefault="007F2A14" w:rsidP="00DE7AA7">
      <w:pPr>
        <w:pStyle w:val="NormalWeb"/>
        <w:shd w:val="clear" w:color="auto" w:fill="FFFFFF"/>
        <w:spacing w:line="480" w:lineRule="auto"/>
        <w:rPr>
          <w:rFonts w:ascii="Arial" w:hAnsi="Arial" w:cs="Arial"/>
          <w:color w:val="auto"/>
          <w:sz w:val="24"/>
          <w:szCs w:val="24"/>
        </w:rPr>
      </w:pPr>
      <w:r w:rsidRPr="00DE7AA7">
        <w:rPr>
          <w:rFonts w:ascii="Arial" w:hAnsi="Arial" w:cs="Arial"/>
          <w:color w:val="auto"/>
          <w:sz w:val="24"/>
          <w:szCs w:val="24"/>
        </w:rPr>
        <w:t>According to Gerard Seijts and Dan Crim, from the Organizational Behavior Department at the Richard Ivey School of Business at the University of Western Ontario, as </w:t>
      </w:r>
      <w:hyperlink r:id="rId51" w:tgtFrame="_blank" w:history="1">
        <w:r w:rsidRPr="00DE7AA7">
          <w:rPr>
            <w:rStyle w:val="Hyperlink"/>
            <w:rFonts w:ascii="Arial" w:hAnsi="Arial" w:cs="Arial"/>
            <w:color w:val="auto"/>
            <w:sz w:val="24"/>
            <w:szCs w:val="24"/>
            <w:u w:val="none"/>
          </w:rPr>
          <w:t>published in the National Business Research Institute</w:t>
        </w:r>
      </w:hyperlink>
      <w:r w:rsidRPr="00DE7AA7">
        <w:rPr>
          <w:rFonts w:ascii="Arial" w:hAnsi="Arial" w:cs="Arial"/>
          <w:color w:val="auto"/>
          <w:sz w:val="24"/>
          <w:szCs w:val="24"/>
        </w:rPr>
        <w:t xml:space="preserve">, </w:t>
      </w:r>
      <w:r w:rsidR="003800DB">
        <w:rPr>
          <w:rFonts w:ascii="Arial" w:hAnsi="Arial" w:cs="Arial"/>
          <w:color w:val="auto"/>
          <w:sz w:val="24"/>
          <w:szCs w:val="24"/>
        </w:rPr>
        <w:t>several elements are ignored</w:t>
      </w:r>
      <w:r w:rsidRPr="00DE7AA7">
        <w:rPr>
          <w:rFonts w:ascii="Arial" w:hAnsi="Arial" w:cs="Arial"/>
          <w:color w:val="auto"/>
          <w:sz w:val="24"/>
          <w:szCs w:val="24"/>
        </w:rPr>
        <w:t xml:space="preserve"> contribute to employee disengagement.</w:t>
      </w:r>
    </w:p>
    <w:p w14:paraId="416112D7" w14:textId="77777777" w:rsidR="007F2A14" w:rsidRPr="00DE7AA7" w:rsidRDefault="007F2A14" w:rsidP="00DE7AA7">
      <w:pPr>
        <w:pStyle w:val="NormalWeb"/>
        <w:shd w:val="clear" w:color="auto" w:fill="FFFFFF"/>
        <w:spacing w:line="480" w:lineRule="auto"/>
        <w:rPr>
          <w:rFonts w:ascii="Arial" w:hAnsi="Arial" w:cs="Arial"/>
          <w:color w:val="auto"/>
          <w:sz w:val="24"/>
          <w:szCs w:val="24"/>
        </w:rPr>
      </w:pPr>
      <w:r w:rsidRPr="00DE7AA7">
        <w:rPr>
          <w:rFonts w:ascii="Arial" w:hAnsi="Arial" w:cs="Arial"/>
          <w:color w:val="auto"/>
          <w:sz w:val="24"/>
          <w:szCs w:val="24"/>
        </w:rPr>
        <w:t>They include:</w:t>
      </w:r>
    </w:p>
    <w:p w14:paraId="441C902E" w14:textId="77777777" w:rsidR="007F2A14" w:rsidRPr="00DE7AA7" w:rsidRDefault="007F2A14" w:rsidP="00DE7AA7">
      <w:pPr>
        <w:numPr>
          <w:ilvl w:val="0"/>
          <w:numId w:val="25"/>
        </w:numPr>
        <w:shd w:val="clear" w:color="auto" w:fill="FFFFFF"/>
        <w:spacing w:before="100" w:beforeAutospacing="1" w:after="100" w:afterAutospacing="1" w:line="480" w:lineRule="auto"/>
        <w:rPr>
          <w:color w:val="auto"/>
        </w:rPr>
      </w:pPr>
      <w:r w:rsidRPr="00DE7AA7">
        <w:rPr>
          <w:rStyle w:val="Strong"/>
          <w:color w:val="auto"/>
        </w:rPr>
        <w:t>Clarity </w:t>
      </w:r>
      <w:r w:rsidRPr="00DE7AA7">
        <w:rPr>
          <w:color w:val="auto"/>
        </w:rPr>
        <w:t>— Leaders not communicating a clear vision of the organization</w:t>
      </w:r>
    </w:p>
    <w:p w14:paraId="16D418E5" w14:textId="77777777" w:rsidR="007F2A14" w:rsidRPr="00DE7AA7" w:rsidRDefault="007F2A14" w:rsidP="00DE7AA7">
      <w:pPr>
        <w:numPr>
          <w:ilvl w:val="0"/>
          <w:numId w:val="25"/>
        </w:numPr>
        <w:shd w:val="clear" w:color="auto" w:fill="FFFFFF"/>
        <w:spacing w:before="100" w:beforeAutospacing="1" w:after="100" w:afterAutospacing="1" w:line="480" w:lineRule="auto"/>
        <w:rPr>
          <w:color w:val="auto"/>
        </w:rPr>
      </w:pPr>
      <w:r w:rsidRPr="00DE7AA7">
        <w:rPr>
          <w:rStyle w:val="Strong"/>
          <w:color w:val="auto"/>
        </w:rPr>
        <w:t>Contribution </w:t>
      </w:r>
      <w:r w:rsidRPr="00DE7AA7">
        <w:rPr>
          <w:color w:val="auto"/>
        </w:rPr>
        <w:t>— Leaders not letting employees know that their work matters</w:t>
      </w:r>
    </w:p>
    <w:p w14:paraId="61CBB70C" w14:textId="77777777" w:rsidR="007F2A14" w:rsidRPr="00DE7AA7" w:rsidRDefault="007F2A14" w:rsidP="00DE7AA7">
      <w:pPr>
        <w:numPr>
          <w:ilvl w:val="0"/>
          <w:numId w:val="25"/>
        </w:numPr>
        <w:shd w:val="clear" w:color="auto" w:fill="FFFFFF"/>
        <w:spacing w:before="100" w:beforeAutospacing="1" w:after="100" w:afterAutospacing="1" w:line="480" w:lineRule="auto"/>
        <w:rPr>
          <w:color w:val="auto"/>
        </w:rPr>
      </w:pPr>
      <w:r w:rsidRPr="00DE7AA7">
        <w:rPr>
          <w:rStyle w:val="Strong"/>
          <w:color w:val="auto"/>
        </w:rPr>
        <w:t>Control </w:t>
      </w:r>
      <w:r w:rsidRPr="00DE7AA7">
        <w:rPr>
          <w:color w:val="auto"/>
        </w:rPr>
        <w:t>— Leaders not allowing employees to have some sense of control over their work pace and flow</w:t>
      </w:r>
    </w:p>
    <w:p w14:paraId="5F3A277E" w14:textId="77B89D61" w:rsidR="007F2A14" w:rsidRPr="00DE7AA7" w:rsidRDefault="007F2A14" w:rsidP="00DE7AA7">
      <w:pPr>
        <w:numPr>
          <w:ilvl w:val="0"/>
          <w:numId w:val="25"/>
        </w:numPr>
        <w:shd w:val="clear" w:color="auto" w:fill="FFFFFF"/>
        <w:spacing w:before="100" w:beforeAutospacing="1" w:after="100" w:afterAutospacing="1" w:line="480" w:lineRule="auto"/>
        <w:rPr>
          <w:color w:val="auto"/>
        </w:rPr>
      </w:pPr>
      <w:r w:rsidRPr="00DE7AA7">
        <w:rPr>
          <w:rStyle w:val="Strong"/>
          <w:color w:val="auto"/>
        </w:rPr>
        <w:t>Credibility </w:t>
      </w:r>
      <w:r w:rsidRPr="00DE7AA7">
        <w:rPr>
          <w:color w:val="auto"/>
        </w:rPr>
        <w:t>— Leaders not setting an example of high ethical standards</w:t>
      </w:r>
    </w:p>
    <w:p w14:paraId="776820C8" w14:textId="77777777" w:rsidR="007F2A14" w:rsidRPr="00DE7AA7" w:rsidRDefault="007F2A14" w:rsidP="00DE7AA7">
      <w:pPr>
        <w:numPr>
          <w:ilvl w:val="0"/>
          <w:numId w:val="25"/>
        </w:numPr>
        <w:shd w:val="clear" w:color="auto" w:fill="FFFFFF"/>
        <w:spacing w:before="100" w:beforeAutospacing="1" w:after="100" w:afterAutospacing="1" w:line="480" w:lineRule="auto"/>
        <w:rPr>
          <w:color w:val="auto"/>
        </w:rPr>
      </w:pPr>
      <w:r w:rsidRPr="00DE7AA7">
        <w:rPr>
          <w:rStyle w:val="Strong"/>
          <w:color w:val="auto"/>
        </w:rPr>
        <w:t>Conveyance </w:t>
      </w:r>
      <w:r w:rsidRPr="00DE7AA7">
        <w:rPr>
          <w:color w:val="auto"/>
        </w:rPr>
        <w:t>— Leaders not establishing processes and procedures to help employees reach their goals</w:t>
      </w:r>
    </w:p>
    <w:p w14:paraId="70BE830E" w14:textId="67C7E1CB" w:rsidR="007F2A14" w:rsidRPr="00DE7AA7" w:rsidRDefault="007F2A14" w:rsidP="00DE7AA7">
      <w:pPr>
        <w:pStyle w:val="NormalWeb"/>
        <w:shd w:val="clear" w:color="auto" w:fill="FFFFFF"/>
        <w:spacing w:line="480" w:lineRule="auto"/>
        <w:rPr>
          <w:rFonts w:ascii="Arial" w:hAnsi="Arial" w:cs="Arial"/>
          <w:color w:val="auto"/>
          <w:sz w:val="24"/>
          <w:szCs w:val="24"/>
        </w:rPr>
      </w:pPr>
      <w:r w:rsidRPr="00DE7AA7">
        <w:rPr>
          <w:rStyle w:val="Emphasis"/>
          <w:rFonts w:cs="Arial"/>
          <w:caps w:val="0"/>
          <w:color w:val="auto"/>
          <w:sz w:val="24"/>
          <w:szCs w:val="24"/>
        </w:rPr>
        <w:t>Recognizing and focusing on these elements serves to increase engagement and decrease employee turnover.</w:t>
      </w:r>
    </w:p>
    <w:p w14:paraId="57B692C4" w14:textId="77777777" w:rsidR="007F2A14" w:rsidRPr="00DE7AA7" w:rsidRDefault="007F2A14" w:rsidP="007F2A14">
      <w:pPr>
        <w:rPr>
          <w:color w:val="auto"/>
        </w:rPr>
      </w:pPr>
    </w:p>
    <w:p w14:paraId="12294B96" w14:textId="77777777" w:rsidR="007F2A14" w:rsidRPr="00DE7AA7" w:rsidRDefault="007F2A14" w:rsidP="007F2A14">
      <w:pPr>
        <w:rPr>
          <w:color w:val="auto"/>
        </w:rPr>
      </w:pPr>
    </w:p>
    <w:p w14:paraId="0B67D779" w14:textId="29C1E9B1" w:rsidR="00E322EF" w:rsidRPr="00DE7AA7" w:rsidRDefault="00E322EF" w:rsidP="00D50B83">
      <w:pPr>
        <w:spacing w:line="480" w:lineRule="auto"/>
        <w:rPr>
          <w:color w:val="auto"/>
        </w:rPr>
      </w:pPr>
    </w:p>
    <w:p w14:paraId="0F2EEFA4" w14:textId="16AC0CDF" w:rsidR="00E322EF" w:rsidRPr="00DE7AA7" w:rsidRDefault="00E322EF" w:rsidP="00D50B83">
      <w:pPr>
        <w:spacing w:line="480" w:lineRule="auto"/>
        <w:rPr>
          <w:color w:val="auto"/>
        </w:rPr>
      </w:pPr>
    </w:p>
    <w:p w14:paraId="61767384" w14:textId="183A8B1D" w:rsidR="00E322EF" w:rsidRPr="00DE7AA7" w:rsidRDefault="00E322EF" w:rsidP="00D50B83">
      <w:pPr>
        <w:spacing w:line="480" w:lineRule="auto"/>
        <w:rPr>
          <w:color w:val="auto"/>
        </w:rPr>
      </w:pPr>
    </w:p>
    <w:p w14:paraId="18F78A30" w14:textId="6B7D252F" w:rsidR="00E322EF" w:rsidRPr="00DE7AA7" w:rsidRDefault="00E322EF" w:rsidP="00D50B83">
      <w:pPr>
        <w:spacing w:line="480" w:lineRule="auto"/>
        <w:rPr>
          <w:color w:val="auto"/>
        </w:rPr>
      </w:pPr>
    </w:p>
    <w:p w14:paraId="3B085C6F" w14:textId="4ACED894" w:rsidR="00E322EF" w:rsidRPr="00DE7AA7" w:rsidRDefault="00E322EF" w:rsidP="00D50B83">
      <w:pPr>
        <w:spacing w:line="480" w:lineRule="auto"/>
        <w:rPr>
          <w:color w:val="auto"/>
        </w:rPr>
      </w:pPr>
    </w:p>
    <w:p w14:paraId="5BBF028D" w14:textId="49D1B822" w:rsidR="00E322EF" w:rsidRDefault="00E322EF" w:rsidP="00D50B83">
      <w:pPr>
        <w:spacing w:line="480" w:lineRule="auto"/>
        <w:rPr>
          <w:color w:val="auto"/>
        </w:rPr>
      </w:pPr>
    </w:p>
    <w:p w14:paraId="0D91D32F" w14:textId="6A886B88" w:rsidR="00E322EF" w:rsidRDefault="00E322EF" w:rsidP="00D50B83">
      <w:pPr>
        <w:spacing w:line="480" w:lineRule="auto"/>
        <w:rPr>
          <w:color w:val="auto"/>
        </w:rPr>
      </w:pPr>
    </w:p>
    <w:p w14:paraId="0E922A95" w14:textId="1878585E" w:rsidR="003800DB" w:rsidRDefault="003800DB" w:rsidP="00D50B83">
      <w:pPr>
        <w:spacing w:line="480" w:lineRule="auto"/>
        <w:rPr>
          <w:color w:val="auto"/>
        </w:rPr>
      </w:pPr>
    </w:p>
    <w:p w14:paraId="5BE2D780" w14:textId="77777777" w:rsidR="003800DB" w:rsidRDefault="003800DB" w:rsidP="00D50B83">
      <w:pPr>
        <w:spacing w:line="480" w:lineRule="auto"/>
        <w:rPr>
          <w:color w:val="auto"/>
        </w:rPr>
      </w:pPr>
    </w:p>
    <w:p w14:paraId="3B9F9201" w14:textId="28724309" w:rsidR="003A717B" w:rsidRDefault="003A717B" w:rsidP="00D50B83">
      <w:pPr>
        <w:spacing w:line="480" w:lineRule="auto"/>
        <w:rPr>
          <w:color w:val="auto"/>
        </w:rPr>
      </w:pPr>
    </w:p>
    <w:p w14:paraId="42827B93" w14:textId="77777777" w:rsidR="003800DB" w:rsidRDefault="003800DB" w:rsidP="00D50B83">
      <w:pPr>
        <w:spacing w:line="480" w:lineRule="auto"/>
        <w:rPr>
          <w:color w:val="auto"/>
        </w:rPr>
      </w:pPr>
    </w:p>
    <w:tbl>
      <w:tblPr>
        <w:tblStyle w:val="TableGrid"/>
        <w:tblpPr w:leftFromText="180" w:rightFromText="180" w:vertAnchor="text" w:horzAnchor="margin" w:tblpY="93"/>
        <w:tblW w:w="0" w:type="auto"/>
        <w:tblBorders>
          <w:top w:val="none" w:sz="0" w:space="0" w:color="auto"/>
          <w:left w:val="none" w:sz="0" w:space="0" w:color="auto"/>
          <w:right w:val="none" w:sz="0" w:space="0" w:color="auto"/>
        </w:tblBorders>
        <w:tblLayout w:type="fixed"/>
        <w:tblLook w:val="04A0" w:firstRow="1" w:lastRow="0" w:firstColumn="1" w:lastColumn="0" w:noHBand="0" w:noVBand="1"/>
      </w:tblPr>
      <w:tblGrid>
        <w:gridCol w:w="10054"/>
      </w:tblGrid>
      <w:tr w:rsidR="003A717B" w:rsidRPr="00FB5A9C" w14:paraId="2FE2D9AA" w14:textId="77777777" w:rsidTr="00DE7AA7">
        <w:tc>
          <w:tcPr>
            <w:tcW w:w="10054" w:type="dxa"/>
          </w:tcPr>
          <w:p w14:paraId="3ED5EC9B" w14:textId="77777777" w:rsidR="003A717B" w:rsidRPr="005E229B" w:rsidRDefault="003A717B" w:rsidP="00DE7AA7">
            <w:pPr>
              <w:jc w:val="center"/>
              <w:rPr>
                <w:b/>
                <w:bCs/>
                <w:color w:val="auto"/>
              </w:rPr>
            </w:pPr>
            <w:r w:rsidRPr="005E229B">
              <w:rPr>
                <w:b/>
                <w:bCs/>
                <w:color w:val="auto"/>
              </w:rPr>
              <w:t>RESEARCH METHODOLOGY</w:t>
            </w:r>
          </w:p>
        </w:tc>
      </w:tr>
    </w:tbl>
    <w:p w14:paraId="666346C8" w14:textId="099F4FC9" w:rsidR="003A717B" w:rsidRDefault="003A717B" w:rsidP="00D50B83">
      <w:pPr>
        <w:spacing w:line="480" w:lineRule="auto"/>
        <w:rPr>
          <w:color w:val="auto"/>
        </w:rPr>
      </w:pPr>
    </w:p>
    <w:p w14:paraId="3FC47F6D" w14:textId="70595548" w:rsidR="003A717B" w:rsidRDefault="003A717B" w:rsidP="00D50B83">
      <w:pPr>
        <w:spacing w:line="480" w:lineRule="auto"/>
        <w:rPr>
          <w:color w:val="auto"/>
        </w:rPr>
      </w:pPr>
    </w:p>
    <w:p w14:paraId="2E299F72" w14:textId="0DD6AEA9" w:rsidR="003A717B" w:rsidRDefault="003A717B" w:rsidP="00D50B83">
      <w:pPr>
        <w:spacing w:line="480" w:lineRule="auto"/>
        <w:rPr>
          <w:color w:val="auto"/>
        </w:rPr>
      </w:pPr>
    </w:p>
    <w:p w14:paraId="7FF73F7D" w14:textId="4B4BA428" w:rsidR="003A717B" w:rsidRDefault="003A717B" w:rsidP="00D50B83">
      <w:pPr>
        <w:spacing w:line="480" w:lineRule="auto"/>
        <w:rPr>
          <w:color w:val="auto"/>
        </w:rPr>
      </w:pPr>
    </w:p>
    <w:p w14:paraId="2FE57537" w14:textId="3B74573E" w:rsidR="003A717B" w:rsidRDefault="003A717B" w:rsidP="00D50B83">
      <w:pPr>
        <w:spacing w:line="480" w:lineRule="auto"/>
        <w:rPr>
          <w:color w:val="auto"/>
        </w:rPr>
      </w:pPr>
    </w:p>
    <w:p w14:paraId="7943B060" w14:textId="34D23E53" w:rsidR="003A717B" w:rsidRDefault="003A717B" w:rsidP="00D50B83">
      <w:pPr>
        <w:spacing w:line="480" w:lineRule="auto"/>
        <w:rPr>
          <w:color w:val="auto"/>
        </w:rPr>
      </w:pPr>
    </w:p>
    <w:p w14:paraId="00ADBBEA" w14:textId="240EB79B" w:rsidR="003A717B" w:rsidRDefault="003A717B" w:rsidP="00D50B83">
      <w:pPr>
        <w:spacing w:line="480" w:lineRule="auto"/>
        <w:rPr>
          <w:color w:val="auto"/>
        </w:rPr>
      </w:pPr>
    </w:p>
    <w:p w14:paraId="63A6869B" w14:textId="04B23DE8" w:rsidR="003A717B" w:rsidRDefault="003A717B" w:rsidP="00D50B83">
      <w:pPr>
        <w:spacing w:line="480" w:lineRule="auto"/>
        <w:rPr>
          <w:color w:val="auto"/>
        </w:rPr>
      </w:pPr>
    </w:p>
    <w:p w14:paraId="44FDA840" w14:textId="522C7737" w:rsidR="00FE6BCB" w:rsidRDefault="00FE6BCB" w:rsidP="00D50B83">
      <w:pPr>
        <w:spacing w:line="480" w:lineRule="auto"/>
        <w:rPr>
          <w:color w:val="auto"/>
        </w:rPr>
      </w:pPr>
    </w:p>
    <w:p w14:paraId="0EE65C44" w14:textId="366E43AB" w:rsidR="00FE6BCB" w:rsidRDefault="00FE6BCB" w:rsidP="00D50B83">
      <w:pPr>
        <w:spacing w:line="480" w:lineRule="auto"/>
        <w:rPr>
          <w:color w:val="auto"/>
        </w:rPr>
      </w:pPr>
    </w:p>
    <w:p w14:paraId="3F26BBFB" w14:textId="4C066340" w:rsidR="00FE6BCB" w:rsidRDefault="00FE6BCB" w:rsidP="00D50B83">
      <w:pPr>
        <w:spacing w:line="480" w:lineRule="auto"/>
        <w:rPr>
          <w:color w:val="auto"/>
        </w:rPr>
      </w:pPr>
    </w:p>
    <w:p w14:paraId="2C1A6AA3" w14:textId="0C79C7A2" w:rsidR="00FE6BCB" w:rsidRDefault="00FE6BCB" w:rsidP="00D50B83">
      <w:pPr>
        <w:spacing w:line="480" w:lineRule="auto"/>
        <w:rPr>
          <w:color w:val="auto"/>
        </w:rPr>
      </w:pPr>
    </w:p>
    <w:p w14:paraId="36EC5237" w14:textId="231AE2F2" w:rsidR="00FE6BCB" w:rsidRDefault="00FE6BCB" w:rsidP="00D50B83">
      <w:pPr>
        <w:spacing w:line="480" w:lineRule="auto"/>
        <w:rPr>
          <w:color w:val="auto"/>
        </w:rPr>
      </w:pPr>
    </w:p>
    <w:p w14:paraId="59812505" w14:textId="5FD00A05" w:rsidR="00FE6BCB" w:rsidRDefault="00FE6BCB" w:rsidP="00D50B83">
      <w:pPr>
        <w:spacing w:line="480" w:lineRule="auto"/>
        <w:rPr>
          <w:color w:val="auto"/>
        </w:rPr>
      </w:pPr>
    </w:p>
    <w:p w14:paraId="4B1D4D90" w14:textId="3E356ECB" w:rsidR="003800DB" w:rsidRDefault="003800DB" w:rsidP="00D50B83">
      <w:pPr>
        <w:spacing w:line="480" w:lineRule="auto"/>
        <w:rPr>
          <w:color w:val="auto"/>
        </w:rPr>
      </w:pPr>
    </w:p>
    <w:p w14:paraId="22E847A7" w14:textId="44118658" w:rsidR="003800DB" w:rsidRDefault="003800DB" w:rsidP="00D50B83">
      <w:pPr>
        <w:spacing w:line="480" w:lineRule="auto"/>
        <w:rPr>
          <w:color w:val="auto"/>
        </w:rPr>
      </w:pPr>
    </w:p>
    <w:p w14:paraId="6F5BAC0B" w14:textId="2AE4062D" w:rsidR="003800DB" w:rsidRDefault="003800DB" w:rsidP="00D50B83">
      <w:pPr>
        <w:spacing w:line="480" w:lineRule="auto"/>
        <w:rPr>
          <w:color w:val="auto"/>
        </w:rPr>
      </w:pPr>
    </w:p>
    <w:p w14:paraId="04378CF2" w14:textId="77777777" w:rsidR="00FB5A9C" w:rsidRDefault="00FB5A9C" w:rsidP="00D50B83">
      <w:pPr>
        <w:spacing w:line="480" w:lineRule="auto"/>
        <w:rPr>
          <w:color w:val="auto"/>
        </w:rPr>
      </w:pPr>
    </w:p>
    <w:p w14:paraId="33F1867D" w14:textId="77777777" w:rsidR="00A65F72" w:rsidRDefault="00D50B83" w:rsidP="00D50B83">
      <w:pPr>
        <w:spacing w:line="480" w:lineRule="auto"/>
        <w:rPr>
          <w:color w:val="auto"/>
        </w:rPr>
      </w:pPr>
      <w:r w:rsidRPr="009B5786">
        <w:rPr>
          <w:color w:val="auto"/>
        </w:rPr>
        <w:t xml:space="preserve">The interview </w:t>
      </w:r>
      <w:r>
        <w:rPr>
          <w:color w:val="auto"/>
        </w:rPr>
        <w:t>is</w:t>
      </w:r>
      <w:r w:rsidRPr="009B5786">
        <w:rPr>
          <w:color w:val="auto"/>
        </w:rPr>
        <w:t xml:space="preserve"> conducted on an open, unbiased approach with the</w:t>
      </w:r>
      <w:r>
        <w:rPr>
          <w:color w:val="auto"/>
        </w:rPr>
        <w:t xml:space="preserve"> company director. Developing</w:t>
      </w:r>
      <w:r w:rsidRPr="009B5786">
        <w:rPr>
          <w:color w:val="auto"/>
        </w:rPr>
        <w:t xml:space="preserve"> a clear understanding</w:t>
      </w:r>
      <w:r>
        <w:rPr>
          <w:color w:val="auto"/>
        </w:rPr>
        <w:t xml:space="preserve"> of the company’s</w:t>
      </w:r>
      <w:r w:rsidRPr="009B5786">
        <w:rPr>
          <w:color w:val="auto"/>
        </w:rPr>
        <w:t xml:space="preserve"> </w:t>
      </w:r>
      <w:r>
        <w:rPr>
          <w:color w:val="auto"/>
        </w:rPr>
        <w:t>employee job satisfaction and employee engagement</w:t>
      </w:r>
      <w:r w:rsidR="00A65F72">
        <w:rPr>
          <w:color w:val="auto"/>
        </w:rPr>
        <w:t xml:space="preserve"> policy.</w:t>
      </w:r>
    </w:p>
    <w:p w14:paraId="01E92AD9" w14:textId="4D6B99A1" w:rsidR="00D50B83" w:rsidRDefault="00D50B83" w:rsidP="00D50B83">
      <w:pPr>
        <w:spacing w:line="480" w:lineRule="auto"/>
        <w:rPr>
          <w:color w:val="auto"/>
        </w:rPr>
      </w:pPr>
      <w:r>
        <w:rPr>
          <w:color w:val="auto"/>
        </w:rPr>
        <w:t>Interviewing according to Mears (2017), “Effective interviewing depends on a well-planned interview to ensure that you cover the topics you want your participants to address.” (p.185)</w:t>
      </w:r>
    </w:p>
    <w:p w14:paraId="5CEAFE21" w14:textId="2A49ABDD" w:rsidR="00D50B83" w:rsidRDefault="00D50B83" w:rsidP="00D50B83">
      <w:pPr>
        <w:spacing w:line="480" w:lineRule="auto"/>
        <w:rPr>
          <w:color w:val="auto"/>
        </w:rPr>
      </w:pPr>
      <w:r>
        <w:t xml:space="preserve">This </w:t>
      </w:r>
      <w:r w:rsidR="00A65F72">
        <w:t xml:space="preserve">interview process will take </w:t>
      </w:r>
      <w:r>
        <w:t xml:space="preserve">approximately </w:t>
      </w:r>
      <w:r>
        <w:rPr>
          <w:color w:val="auto"/>
        </w:rPr>
        <w:t>three weeks of an interview with the company director at the company address on an ½ hourly session every Monday afternoon to discuss questions on the research topic.</w:t>
      </w:r>
    </w:p>
    <w:tbl>
      <w:tblPr>
        <w:tblStyle w:val="ListTable4-Accent1"/>
        <w:tblpPr w:leftFromText="180" w:rightFromText="180" w:vertAnchor="text" w:horzAnchor="margin" w:tblpY="326"/>
        <w:tblW w:w="0" w:type="auto"/>
        <w:tblLook w:val="04A0" w:firstRow="1" w:lastRow="0" w:firstColumn="1" w:lastColumn="0" w:noHBand="0" w:noVBand="1"/>
      </w:tblPr>
      <w:tblGrid>
        <w:gridCol w:w="10054"/>
      </w:tblGrid>
      <w:tr w:rsidR="00D50B83" w14:paraId="373E5718" w14:textId="77777777" w:rsidTr="00D50B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54" w:type="dxa"/>
          </w:tcPr>
          <w:p w14:paraId="03DC5891" w14:textId="77777777" w:rsidR="00D50B83" w:rsidRPr="00D02E7B" w:rsidRDefault="00D50B83" w:rsidP="00D50B83">
            <w:pPr>
              <w:rPr>
                <w:color w:val="auto"/>
              </w:rPr>
            </w:pPr>
            <w:r w:rsidRPr="00D02E7B">
              <w:rPr>
                <w:color w:val="FFC000"/>
              </w:rPr>
              <w:t>Objectives</w:t>
            </w:r>
          </w:p>
        </w:tc>
      </w:tr>
    </w:tbl>
    <w:p w14:paraId="2A8328C1" w14:textId="77777777" w:rsidR="00D50B83" w:rsidRDefault="00D50B83" w:rsidP="00D50B83">
      <w:pPr>
        <w:spacing w:line="480" w:lineRule="auto"/>
        <w:rPr>
          <w:color w:val="auto"/>
        </w:rPr>
      </w:pPr>
    </w:p>
    <w:p w14:paraId="17F430AB" w14:textId="1F9E1178" w:rsidR="00D50B83" w:rsidRDefault="00D50B83" w:rsidP="00D50B83">
      <w:pPr>
        <w:spacing w:line="480" w:lineRule="auto"/>
        <w:rPr>
          <w:color w:val="auto"/>
        </w:rPr>
      </w:pPr>
      <w:r>
        <w:rPr>
          <w:color w:val="auto"/>
        </w:rPr>
        <w:t>Status update, current status surrounding employee engagement, and employee job satisfaction in the company, to review the project plan and action log on matters concerning the research topic, milestone achievement, what needs to be reviewed, why, and what needs to be done to accomplish the project task in a timely and fashioned manner.</w:t>
      </w:r>
    </w:p>
    <w:tbl>
      <w:tblPr>
        <w:tblStyle w:val="ListTable4-Accent1"/>
        <w:tblpPr w:leftFromText="180" w:rightFromText="180" w:vertAnchor="text" w:horzAnchor="margin" w:tblpY="44"/>
        <w:tblW w:w="0" w:type="auto"/>
        <w:tblLook w:val="04A0" w:firstRow="1" w:lastRow="0" w:firstColumn="1" w:lastColumn="0" w:noHBand="0" w:noVBand="1"/>
      </w:tblPr>
      <w:tblGrid>
        <w:gridCol w:w="10054"/>
      </w:tblGrid>
      <w:tr w:rsidR="00D50B83" w14:paraId="2FF12E56" w14:textId="77777777" w:rsidTr="00D50B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54" w:type="dxa"/>
          </w:tcPr>
          <w:p w14:paraId="7E12BD32" w14:textId="77777777" w:rsidR="00D50B83" w:rsidRPr="00D02E7B" w:rsidRDefault="00D50B83" w:rsidP="00D50B83">
            <w:pPr>
              <w:rPr>
                <w:color w:val="auto"/>
              </w:rPr>
            </w:pPr>
            <w:r w:rsidRPr="00D02E7B">
              <w:rPr>
                <w:color w:val="FFC000"/>
              </w:rPr>
              <w:t>Ground Rules</w:t>
            </w:r>
          </w:p>
        </w:tc>
      </w:tr>
    </w:tbl>
    <w:p w14:paraId="2DA8FA06" w14:textId="6EFE5A94" w:rsidR="00D50B83" w:rsidRDefault="00D50B83" w:rsidP="00D50B83">
      <w:pPr>
        <w:pStyle w:val="ListParagraph"/>
        <w:numPr>
          <w:ilvl w:val="0"/>
          <w:numId w:val="11"/>
        </w:numPr>
        <w:spacing w:line="480" w:lineRule="auto"/>
        <w:rPr>
          <w:color w:val="auto"/>
        </w:rPr>
      </w:pPr>
      <w:r>
        <w:rPr>
          <w:color w:val="auto"/>
        </w:rPr>
        <w:t>No sidebar conversation</w:t>
      </w:r>
    </w:p>
    <w:p w14:paraId="4024E900" w14:textId="77777777" w:rsidR="00D50B83" w:rsidRDefault="00D50B83" w:rsidP="00D50B83">
      <w:pPr>
        <w:pStyle w:val="ListParagraph"/>
        <w:numPr>
          <w:ilvl w:val="0"/>
          <w:numId w:val="11"/>
        </w:numPr>
        <w:spacing w:line="480" w:lineRule="auto"/>
        <w:rPr>
          <w:color w:val="auto"/>
        </w:rPr>
      </w:pPr>
      <w:r w:rsidRPr="00FE1BFE">
        <w:rPr>
          <w:color w:val="auto"/>
        </w:rPr>
        <w:t>Being honest</w:t>
      </w:r>
      <w:r>
        <w:rPr>
          <w:color w:val="auto"/>
        </w:rPr>
        <w:t xml:space="preserve"> and unb</w:t>
      </w:r>
      <w:r w:rsidRPr="00FE1BFE">
        <w:rPr>
          <w:color w:val="auto"/>
        </w:rPr>
        <w:t>iased</w:t>
      </w:r>
      <w:r>
        <w:rPr>
          <w:color w:val="auto"/>
        </w:rPr>
        <w:t xml:space="preserve"> about</w:t>
      </w:r>
      <w:r w:rsidRPr="00FE1BFE">
        <w:rPr>
          <w:color w:val="auto"/>
        </w:rPr>
        <w:t xml:space="preserve"> the responses to the questions</w:t>
      </w:r>
      <w:r>
        <w:rPr>
          <w:color w:val="auto"/>
        </w:rPr>
        <w:t xml:space="preserve"> been asked.</w:t>
      </w:r>
    </w:p>
    <w:tbl>
      <w:tblPr>
        <w:tblStyle w:val="GridTable5Dark-Accent1"/>
        <w:tblpPr w:leftFromText="180" w:rightFromText="180" w:vertAnchor="text" w:horzAnchor="margin" w:tblpY="262"/>
        <w:tblW w:w="0" w:type="auto"/>
        <w:tblLook w:val="04A0" w:firstRow="1" w:lastRow="0" w:firstColumn="1" w:lastColumn="0" w:noHBand="0" w:noVBand="1"/>
      </w:tblPr>
      <w:tblGrid>
        <w:gridCol w:w="10054"/>
      </w:tblGrid>
      <w:tr w:rsidR="00D50B83" w14:paraId="44B50144" w14:textId="77777777" w:rsidTr="00D50B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54" w:type="dxa"/>
          </w:tcPr>
          <w:p w14:paraId="3B479893" w14:textId="77777777" w:rsidR="00D50B83" w:rsidRPr="00F75B86" w:rsidRDefault="00D50B83" w:rsidP="00D50B83">
            <w:pPr>
              <w:rPr>
                <w:color w:val="auto"/>
              </w:rPr>
            </w:pPr>
            <w:r w:rsidRPr="00F75B86">
              <w:rPr>
                <w:color w:val="FFC000"/>
              </w:rPr>
              <w:t>Attendees</w:t>
            </w:r>
            <w:r>
              <w:rPr>
                <w:color w:val="FFC000"/>
              </w:rPr>
              <w:t xml:space="preserve">/Participants </w:t>
            </w:r>
          </w:p>
        </w:tc>
      </w:tr>
    </w:tbl>
    <w:p w14:paraId="41F26620" w14:textId="70281D55" w:rsidR="00D50B83" w:rsidRPr="00F24D8C" w:rsidRDefault="00D50B83" w:rsidP="00D50B83">
      <w:pPr>
        <w:spacing w:line="480" w:lineRule="auto"/>
        <w:rPr>
          <w:color w:val="auto"/>
        </w:rPr>
      </w:pPr>
      <w:r>
        <w:rPr>
          <w:noProof/>
          <w:color w:val="auto"/>
        </w:rPr>
        <mc:AlternateContent>
          <mc:Choice Requires="wps">
            <w:drawing>
              <wp:anchor distT="0" distB="0" distL="114300" distR="114300" simplePos="0" relativeHeight="251780096" behindDoc="0" locked="0" layoutInCell="1" allowOverlap="1" wp14:anchorId="4C35CD85" wp14:editId="78C54C2E">
                <wp:simplePos x="0" y="0"/>
                <wp:positionH relativeFrom="column">
                  <wp:posOffset>4005580</wp:posOffset>
                </wp:positionH>
                <wp:positionV relativeFrom="paragraph">
                  <wp:posOffset>367030</wp:posOffset>
                </wp:positionV>
                <wp:extent cx="2159635" cy="424180"/>
                <wp:effectExtent l="0" t="0" r="12065" b="13970"/>
                <wp:wrapNone/>
                <wp:docPr id="471" name="Rectangle: Rounded Corners 471"/>
                <wp:cNvGraphicFramePr/>
                <a:graphic xmlns:a="http://schemas.openxmlformats.org/drawingml/2006/main">
                  <a:graphicData uri="http://schemas.microsoft.com/office/word/2010/wordprocessingShape">
                    <wps:wsp>
                      <wps:cNvSpPr/>
                      <wps:spPr>
                        <a:xfrm>
                          <a:off x="0" y="0"/>
                          <a:ext cx="2159635" cy="424180"/>
                        </a:xfrm>
                        <a:prstGeom prst="roundRect">
                          <a:avLst/>
                        </a:prstGeom>
                        <a:ln>
                          <a:solidFill>
                            <a:srgbClr val="FFC000"/>
                          </a:solidFill>
                        </a:ln>
                      </wps:spPr>
                      <wps:style>
                        <a:lnRef idx="1">
                          <a:schemeClr val="accent5"/>
                        </a:lnRef>
                        <a:fillRef idx="2">
                          <a:schemeClr val="accent5"/>
                        </a:fillRef>
                        <a:effectRef idx="1">
                          <a:schemeClr val="accent5"/>
                        </a:effectRef>
                        <a:fontRef idx="minor">
                          <a:schemeClr val="dk1"/>
                        </a:fontRef>
                      </wps:style>
                      <wps:txbx>
                        <w:txbxContent>
                          <w:p w14:paraId="77A0C2F7" w14:textId="77777777" w:rsidR="00D50B83" w:rsidRDefault="00D50B83" w:rsidP="00D50B83">
                            <w:pPr>
                              <w:pStyle w:val="ListParagraph"/>
                              <w:spacing w:line="480" w:lineRule="auto"/>
                              <w:ind w:left="0"/>
                              <w:jc w:val="center"/>
                              <w:rPr>
                                <w:color w:val="auto"/>
                              </w:rPr>
                            </w:pPr>
                            <w:r w:rsidRPr="00FE1BFE">
                              <w:rPr>
                                <w:color w:val="auto"/>
                              </w:rPr>
                              <w:t>Interviewer</w:t>
                            </w:r>
                          </w:p>
                          <w:p w14:paraId="6D647790" w14:textId="77777777" w:rsidR="00D50B83" w:rsidRDefault="00D50B83" w:rsidP="00D50B83">
                            <w:pPr>
                              <w:jc w:val="center"/>
                            </w:pP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35CD85" id="Rectangle: Rounded Corners 471" o:spid="_x0000_s1050" style="position:absolute;margin-left:315.4pt;margin-top:28.9pt;width:170.05pt;height:33.4pt;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" fillcolor="#34c7ff [1624]" strokecolor="#ffc000">
                <v:fill color2="#c2eeff [504]" rotate="t" angle="180" colors="0 #b1c2d1;22938f #c9d4de;1 #eaeff3" focus="100%" type="gradient"/>
                <v:textbox inset="3pt,3pt,3pt,3pt">
                  <w:txbxContent>
                    <w:p w14:paraId="77A0C2F7" w14:textId="77777777" w:rsidR="00D50B83" w:rsidRDefault="00D50B83" w:rsidP="00D50B83">
                      <w:pPr>
                        <w:pStyle w:val="ListParagraph"/>
                        <w:spacing w:line="480" w:lineRule="auto"/>
                        <w:ind w:left="0"/>
                        <w:jc w:val="center"/>
                        <w:rPr>
                          <w:color w:val="auto"/>
                        </w:rPr>
                      </w:pPr>
                      <w:r w:rsidRPr="00FE1BFE">
                        <w:rPr>
                          <w:color w:val="auto"/>
                        </w:rPr>
                        <w:t>Interviewer</w:t>
                      </w:r>
                    </w:p>
                    <w:p w14:paraId="6D647790" w14:textId="77777777" w:rsidR="00D50B83" w:rsidRDefault="00D50B83" w:rsidP="00D50B83">
                      <w:pPr>
                        <w:jc w:val="center"/>
                      </w:pPr>
                    </w:p>
                  </w:txbxContent>
                </v:textbox>
              </v:roundrect>
            </w:pict>
          </mc:Fallback>
        </mc:AlternateContent>
      </w:r>
      <w:r>
        <w:rPr>
          <w:noProof/>
          <w:color w:val="auto"/>
        </w:rPr>
        <mc:AlternateContent>
          <mc:Choice Requires="wps">
            <w:drawing>
              <wp:anchor distT="0" distB="0" distL="114300" distR="114300" simplePos="0" relativeHeight="251779072" behindDoc="0" locked="0" layoutInCell="1" allowOverlap="1" wp14:anchorId="50DFDFD6" wp14:editId="3D8B6C1F">
                <wp:simplePos x="0" y="0"/>
                <wp:positionH relativeFrom="column">
                  <wp:posOffset>351336</wp:posOffset>
                </wp:positionH>
                <wp:positionV relativeFrom="paragraph">
                  <wp:posOffset>361950</wp:posOffset>
                </wp:positionV>
                <wp:extent cx="2159635" cy="456900"/>
                <wp:effectExtent l="0" t="0" r="12065" b="19685"/>
                <wp:wrapNone/>
                <wp:docPr id="470" name="Rectangle: Rounded Corners 470"/>
                <wp:cNvGraphicFramePr/>
                <a:graphic xmlns:a="http://schemas.openxmlformats.org/drawingml/2006/main">
                  <a:graphicData uri="http://schemas.microsoft.com/office/word/2010/wordprocessingShape">
                    <wps:wsp>
                      <wps:cNvSpPr/>
                      <wps:spPr>
                        <a:xfrm>
                          <a:off x="0" y="0"/>
                          <a:ext cx="2159635" cy="456900"/>
                        </a:xfrm>
                        <a:prstGeom prst="roundRect">
                          <a:avLst/>
                        </a:prstGeom>
                        <a:ln>
                          <a:solidFill>
                            <a:srgbClr val="FFC000"/>
                          </a:solidFill>
                        </a:ln>
                      </wps:spPr>
                      <wps:style>
                        <a:lnRef idx="1">
                          <a:schemeClr val="accent5"/>
                        </a:lnRef>
                        <a:fillRef idx="2">
                          <a:schemeClr val="accent5"/>
                        </a:fillRef>
                        <a:effectRef idx="1">
                          <a:schemeClr val="accent5"/>
                        </a:effectRef>
                        <a:fontRef idx="minor">
                          <a:schemeClr val="dk1"/>
                        </a:fontRef>
                      </wps:style>
                      <wps:txbx>
                        <w:txbxContent>
                          <w:p w14:paraId="2EBF2FFD" w14:textId="4E2F14B2" w:rsidR="00D50B83" w:rsidRPr="00A65F72" w:rsidRDefault="00D50B83" w:rsidP="00A65F72">
                            <w:pPr>
                              <w:spacing w:line="480" w:lineRule="auto"/>
                              <w:jc w:val="center"/>
                              <w:rPr>
                                <w:color w:val="auto"/>
                              </w:rPr>
                            </w:pPr>
                            <w:r>
                              <w:rPr>
                                <w:color w:val="auto"/>
                              </w:rPr>
                              <w:t xml:space="preserve"> Inte</w:t>
                            </w:r>
                            <w:r w:rsidR="00A65F72">
                              <w:rPr>
                                <w:color w:val="auto"/>
                              </w:rPr>
                              <w:t>rviewee</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0DFDFD6" id="Rectangle: Rounded Corners 470" o:spid="_x0000_s1051" style="position:absolute;margin-left:27.65pt;margin-top:28.5pt;width:170.05pt;height:36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" fillcolor="#34c7ff [1624]" strokecolor="#ffc000">
                <v:fill color2="#c2eeff [504]" rotate="t" angle="180" colors="0 #b1c2d1;22938f #c9d4de;1 #eaeff3" focus="100%" type="gradient"/>
                <v:textbox inset="3pt,3pt,3pt,3pt">
                  <w:txbxContent>
                    <w:p w14:paraId="2EBF2FFD" w14:textId="4E2F14B2" w:rsidR="00D50B83" w:rsidRPr="00A65F72" w:rsidRDefault="00D50B83" w:rsidP="00A65F72">
                      <w:pPr>
                        <w:spacing w:line="480" w:lineRule="auto"/>
                        <w:jc w:val="center"/>
                        <w:rPr>
                          <w:color w:val="auto"/>
                        </w:rPr>
                      </w:pPr>
                      <w:r>
                        <w:rPr>
                          <w:color w:val="auto"/>
                        </w:rPr>
                        <w:t xml:space="preserve"> Inte</w:t>
                      </w:r>
                      <w:r w:rsidR="00A65F72">
                        <w:rPr>
                          <w:color w:val="auto"/>
                        </w:rPr>
                        <w:t>rviewee</w:t>
                      </w:r>
                    </w:p>
                  </w:txbxContent>
                </v:textbox>
              </v:roundrect>
            </w:pict>
          </mc:Fallback>
        </mc:AlternateContent>
      </w:r>
    </w:p>
    <w:tbl>
      <w:tblPr>
        <w:tblStyle w:val="ListTable4-Accent1"/>
        <w:tblW w:w="0" w:type="auto"/>
        <w:tblLook w:val="04A0" w:firstRow="1" w:lastRow="0" w:firstColumn="1" w:lastColumn="0" w:noHBand="0" w:noVBand="1"/>
      </w:tblPr>
      <w:tblGrid>
        <w:gridCol w:w="10054"/>
      </w:tblGrid>
      <w:tr w:rsidR="00D50B83" w14:paraId="0F2DFB86" w14:textId="77777777" w:rsidTr="00221A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2" w:type="dxa"/>
          </w:tcPr>
          <w:p w14:paraId="0D479BBB" w14:textId="5CE53B05" w:rsidR="00D50B83" w:rsidRPr="00383C7D" w:rsidRDefault="00D50B83" w:rsidP="00221A26">
            <w:pPr>
              <w:framePr w:hSpace="180" w:wrap="around" w:vAnchor="text" w:hAnchor="margin" w:y="305"/>
              <w:rPr>
                <w:color w:val="auto"/>
              </w:rPr>
            </w:pPr>
            <w:r>
              <w:rPr>
                <w:color w:val="FFC000"/>
              </w:rPr>
              <w:t>Planning the meeting</w:t>
            </w:r>
          </w:p>
        </w:tc>
      </w:tr>
    </w:tbl>
    <w:p w14:paraId="72170C0F" w14:textId="36D2809D" w:rsidR="00D50B83" w:rsidRDefault="00D50B83" w:rsidP="00D50B83">
      <w:pPr>
        <w:rPr>
          <w:b/>
          <w:bCs/>
          <w:i/>
          <w:iCs/>
          <w:color w:val="auto"/>
        </w:rPr>
      </w:pPr>
    </w:p>
    <w:p w14:paraId="7936871E" w14:textId="1A92C2A0" w:rsidR="00D50B83" w:rsidRDefault="00E5326E" w:rsidP="00D50B83">
      <w:pPr>
        <w:spacing w:line="480" w:lineRule="auto"/>
        <w:rPr>
          <w:color w:val="auto"/>
        </w:rPr>
      </w:pPr>
      <w:r>
        <w:rPr>
          <w:b/>
          <w:bCs/>
          <w:noProof/>
          <w:color w:val="auto"/>
        </w:rPr>
        <mc:AlternateContent>
          <mc:Choice Requires="wps">
            <w:drawing>
              <wp:anchor distT="0" distB="0" distL="114300" distR="114300" simplePos="0" relativeHeight="251782144" behindDoc="0" locked="0" layoutInCell="1" allowOverlap="1" wp14:anchorId="5E8C72C3" wp14:editId="3B73F433">
                <wp:simplePos x="0" y="0"/>
                <wp:positionH relativeFrom="margin">
                  <wp:posOffset>3709433</wp:posOffset>
                </wp:positionH>
                <wp:positionV relativeFrom="paragraph">
                  <wp:posOffset>351553</wp:posOffset>
                </wp:positionV>
                <wp:extent cx="2606040" cy="655093"/>
                <wp:effectExtent l="0" t="0" r="22860" b="12065"/>
                <wp:wrapNone/>
                <wp:docPr id="24" name="Rectangle: Rounded Corners 24"/>
                <wp:cNvGraphicFramePr/>
                <a:graphic xmlns:a="http://schemas.openxmlformats.org/drawingml/2006/main">
                  <a:graphicData uri="http://schemas.microsoft.com/office/word/2010/wordprocessingShape">
                    <wps:wsp>
                      <wps:cNvSpPr/>
                      <wps:spPr>
                        <a:xfrm>
                          <a:off x="0" y="0"/>
                          <a:ext cx="2606040" cy="655093"/>
                        </a:xfrm>
                        <a:prstGeom prst="roundRect">
                          <a:avLst/>
                        </a:prstGeom>
                        <a:ln>
                          <a:solidFill>
                            <a:srgbClr val="FFC000"/>
                          </a:solidFill>
                        </a:ln>
                      </wps:spPr>
                      <wps:style>
                        <a:lnRef idx="1">
                          <a:schemeClr val="accent4"/>
                        </a:lnRef>
                        <a:fillRef idx="2">
                          <a:schemeClr val="accent4"/>
                        </a:fillRef>
                        <a:effectRef idx="1">
                          <a:schemeClr val="accent4"/>
                        </a:effectRef>
                        <a:fontRef idx="minor">
                          <a:schemeClr val="dk1"/>
                        </a:fontRef>
                      </wps:style>
                      <wps:txbx>
                        <w:txbxContent>
                          <w:p w14:paraId="3FBC7BAF" w14:textId="4A4E43B9" w:rsidR="00D50B83" w:rsidRPr="00F24D8C" w:rsidRDefault="00D50B83" w:rsidP="00C12670">
                            <w:pPr>
                              <w:ind w:left="142"/>
                              <w:jc w:val="center"/>
                              <w:rPr>
                                <w:color w:val="auto"/>
                              </w:rPr>
                            </w:pPr>
                            <w:r w:rsidRPr="00F24D8C">
                              <w:rPr>
                                <w:color w:val="auto"/>
                              </w:rPr>
                              <w:t>Location of the meeting</w:t>
                            </w:r>
                          </w:p>
                          <w:p w14:paraId="3CE1CFE7" w14:textId="77777777" w:rsidR="00D50B83" w:rsidRDefault="00D50B83" w:rsidP="00D50B83">
                            <w:pPr>
                              <w:jc w:val="center"/>
                            </w:pP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8C72C3" id="Rectangle: Rounded Corners 24" o:spid="_x0000_s1052" style="position:absolute;margin-left:292.1pt;margin-top:27.7pt;width:205.2pt;height:51.6pt;z-index:251782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" fillcolor="#7ec8e3 [1623]" strokecolor="#ffc000">
                <v:fill color2="#d8eef6 [503]" rotate="t" angle="180" colors="0 #a3d3f1;22938f #bfdff4;1 #e6f3fc" focus="100%" type="gradient"/>
                <v:textbox inset="3pt,3pt,3pt,3pt">
                  <w:txbxContent>
                    <w:p w14:paraId="3FBC7BAF" w14:textId="4A4E43B9" w:rsidR="00D50B83" w:rsidRPr="00F24D8C" w:rsidRDefault="00D50B83" w:rsidP="00C12670">
                      <w:pPr>
                        <w:ind w:left="142"/>
                        <w:jc w:val="center"/>
                        <w:rPr>
                          <w:color w:val="auto"/>
                        </w:rPr>
                      </w:pPr>
                      <w:r w:rsidRPr="00F24D8C">
                        <w:rPr>
                          <w:color w:val="auto"/>
                        </w:rPr>
                        <w:t>Location of the meeting</w:t>
                      </w:r>
                    </w:p>
                    <w:p w14:paraId="3CE1CFE7" w14:textId="77777777" w:rsidR="00D50B83" w:rsidRDefault="00D50B83" w:rsidP="00D50B83">
                      <w:pPr>
                        <w:jc w:val="center"/>
                      </w:pPr>
                    </w:p>
                  </w:txbxContent>
                </v:textbox>
                <w10:wrap anchorx="margin"/>
              </v:roundrect>
            </w:pict>
          </mc:Fallback>
        </mc:AlternateContent>
      </w:r>
      <w:r w:rsidR="00D60360">
        <w:rPr>
          <w:noProof/>
          <w:color w:val="auto"/>
        </w:rPr>
        <mc:AlternateContent>
          <mc:Choice Requires="wps">
            <w:drawing>
              <wp:anchor distT="0" distB="0" distL="114300" distR="114300" simplePos="0" relativeHeight="251781120" behindDoc="0" locked="0" layoutInCell="1" allowOverlap="1" wp14:anchorId="539060BB" wp14:editId="2BF92F5E">
                <wp:simplePos x="0" y="0"/>
                <wp:positionH relativeFrom="column">
                  <wp:posOffset>215606</wp:posOffset>
                </wp:positionH>
                <wp:positionV relativeFrom="paragraph">
                  <wp:posOffset>242371</wp:posOffset>
                </wp:positionV>
                <wp:extent cx="2606040" cy="573206"/>
                <wp:effectExtent l="0" t="0" r="22860" b="17780"/>
                <wp:wrapNone/>
                <wp:docPr id="20" name="Rectangle: Rounded Corners 20"/>
                <wp:cNvGraphicFramePr/>
                <a:graphic xmlns:a="http://schemas.openxmlformats.org/drawingml/2006/main">
                  <a:graphicData uri="http://schemas.microsoft.com/office/word/2010/wordprocessingShape">
                    <wps:wsp>
                      <wps:cNvSpPr/>
                      <wps:spPr>
                        <a:xfrm>
                          <a:off x="0" y="0"/>
                          <a:ext cx="2606040" cy="573206"/>
                        </a:xfrm>
                        <a:prstGeom prst="roundRect">
                          <a:avLst/>
                        </a:prstGeom>
                        <a:ln>
                          <a:solidFill>
                            <a:srgbClr val="FFC000"/>
                          </a:solidFill>
                        </a:ln>
                      </wps:spPr>
                      <wps:style>
                        <a:lnRef idx="1">
                          <a:schemeClr val="accent4"/>
                        </a:lnRef>
                        <a:fillRef idx="2">
                          <a:schemeClr val="accent4"/>
                        </a:fillRef>
                        <a:effectRef idx="1">
                          <a:schemeClr val="accent4"/>
                        </a:effectRef>
                        <a:fontRef idx="minor">
                          <a:schemeClr val="dk1"/>
                        </a:fontRef>
                      </wps:style>
                      <wps:txbx>
                        <w:txbxContent>
                          <w:p w14:paraId="424BB6A4" w14:textId="77777777" w:rsidR="00D50B83" w:rsidRPr="00744E72" w:rsidRDefault="00D50B83" w:rsidP="00D50B83">
                            <w:pPr>
                              <w:rPr>
                                <w:color w:val="auto"/>
                              </w:rPr>
                            </w:pPr>
                            <w:r w:rsidRPr="00744E72">
                              <w:rPr>
                                <w:color w:val="auto"/>
                              </w:rPr>
                              <w:t xml:space="preserve"> </w:t>
                            </w:r>
                            <w:r>
                              <w:rPr>
                                <w:color w:val="auto"/>
                              </w:rPr>
                              <w:t>M</w:t>
                            </w:r>
                            <w:r w:rsidRPr="00744E72">
                              <w:rPr>
                                <w:color w:val="auto"/>
                              </w:rPr>
                              <w:t>inutes</w:t>
                            </w:r>
                            <w:r>
                              <w:rPr>
                                <w:color w:val="auto"/>
                              </w:rPr>
                              <w:t xml:space="preserve"> of the meeting</w:t>
                            </w:r>
                            <w:r w:rsidRPr="00744E72">
                              <w:rPr>
                                <w:color w:val="auto"/>
                              </w:rPr>
                              <w:t xml:space="preserve"> </w:t>
                            </w:r>
                            <w:r>
                              <w:rPr>
                                <w:color w:val="auto"/>
                              </w:rPr>
                              <w:t xml:space="preserve">sent to the company director in advance </w:t>
                            </w:r>
                          </w:p>
                          <w:p w14:paraId="6DAA77A2" w14:textId="77777777" w:rsidR="00D50B83" w:rsidRDefault="00D50B83" w:rsidP="00D50B83">
                            <w:pPr>
                              <w:jc w:val="center"/>
                            </w:pP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9060BB" id="Rectangle: Rounded Corners 20" o:spid="_x0000_s1053" style="position:absolute;margin-left:17pt;margin-top:19.1pt;width:205.2pt;height:45.15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" fillcolor="#7ec8e3 [1623]" strokecolor="#ffc000">
                <v:fill color2="#d8eef6 [503]" rotate="t" angle="180" colors="0 #a3d3f1;22938f #bfdff4;1 #e6f3fc" focus="100%" type="gradient"/>
                <v:textbox inset="3pt,3pt,3pt,3pt">
                  <w:txbxContent>
                    <w:p w14:paraId="424BB6A4" w14:textId="77777777" w:rsidR="00D50B83" w:rsidRPr="00744E72" w:rsidRDefault="00D50B83" w:rsidP="00D50B83">
                      <w:pPr>
                        <w:rPr>
                          <w:color w:val="auto"/>
                        </w:rPr>
                      </w:pPr>
                      <w:r w:rsidRPr="00744E72">
                        <w:rPr>
                          <w:color w:val="auto"/>
                        </w:rPr>
                        <w:t xml:space="preserve"> </w:t>
                      </w:r>
                      <w:r>
                        <w:rPr>
                          <w:color w:val="auto"/>
                        </w:rPr>
                        <w:t>M</w:t>
                      </w:r>
                      <w:r w:rsidRPr="00744E72">
                        <w:rPr>
                          <w:color w:val="auto"/>
                        </w:rPr>
                        <w:t>inutes</w:t>
                      </w:r>
                      <w:r>
                        <w:rPr>
                          <w:color w:val="auto"/>
                        </w:rPr>
                        <w:t xml:space="preserve"> of the meeting</w:t>
                      </w:r>
                      <w:r w:rsidRPr="00744E72">
                        <w:rPr>
                          <w:color w:val="auto"/>
                        </w:rPr>
                        <w:t xml:space="preserve"> </w:t>
                      </w:r>
                      <w:r>
                        <w:rPr>
                          <w:color w:val="auto"/>
                        </w:rPr>
                        <w:t xml:space="preserve">sent to the company director in advance </w:t>
                      </w:r>
                    </w:p>
                    <w:p w14:paraId="6DAA77A2" w14:textId="77777777" w:rsidR="00D50B83" w:rsidRDefault="00D50B83" w:rsidP="00D50B83">
                      <w:pPr>
                        <w:jc w:val="center"/>
                      </w:pPr>
                    </w:p>
                  </w:txbxContent>
                </v:textbox>
              </v:roundrect>
            </w:pict>
          </mc:Fallback>
        </mc:AlternateContent>
      </w:r>
    </w:p>
    <w:p w14:paraId="3BEA8ADA" w14:textId="70562E9A" w:rsidR="00D50B83" w:rsidRDefault="00D50B83" w:rsidP="00D50B83">
      <w:pPr>
        <w:spacing w:line="480" w:lineRule="auto"/>
        <w:rPr>
          <w:color w:val="auto"/>
        </w:rPr>
      </w:pPr>
    </w:p>
    <w:p w14:paraId="2FDD97E6" w14:textId="001C0C2A" w:rsidR="00D50B83" w:rsidRDefault="00D50B83" w:rsidP="00D50B83">
      <w:pPr>
        <w:spacing w:line="480" w:lineRule="auto"/>
        <w:rPr>
          <w:color w:val="auto"/>
        </w:rPr>
      </w:pPr>
      <w:r>
        <w:rPr>
          <w:b/>
          <w:bCs/>
          <w:noProof/>
          <w:color w:val="auto"/>
        </w:rPr>
        <mc:AlternateContent>
          <mc:Choice Requires="wps">
            <w:drawing>
              <wp:anchor distT="0" distB="0" distL="114300" distR="114300" simplePos="0" relativeHeight="251783168" behindDoc="0" locked="0" layoutInCell="1" allowOverlap="1" wp14:anchorId="3562302A" wp14:editId="00FDF77A">
                <wp:simplePos x="0" y="0"/>
                <wp:positionH relativeFrom="margin">
                  <wp:posOffset>228913</wp:posOffset>
                </wp:positionH>
                <wp:positionV relativeFrom="paragraph">
                  <wp:posOffset>17173</wp:posOffset>
                </wp:positionV>
                <wp:extent cx="2606040" cy="531769"/>
                <wp:effectExtent l="0" t="0" r="22860" b="20955"/>
                <wp:wrapNone/>
                <wp:docPr id="25" name="Rectangle: Rounded Corners 25"/>
                <wp:cNvGraphicFramePr/>
                <a:graphic xmlns:a="http://schemas.openxmlformats.org/drawingml/2006/main">
                  <a:graphicData uri="http://schemas.microsoft.com/office/word/2010/wordprocessingShape">
                    <wps:wsp>
                      <wps:cNvSpPr/>
                      <wps:spPr>
                        <a:xfrm>
                          <a:off x="0" y="0"/>
                          <a:ext cx="2606040" cy="531769"/>
                        </a:xfrm>
                        <a:prstGeom prst="roundRect">
                          <a:avLst/>
                        </a:prstGeom>
                        <a:ln>
                          <a:solidFill>
                            <a:srgbClr val="FFC000"/>
                          </a:solidFill>
                        </a:ln>
                      </wps:spPr>
                      <wps:style>
                        <a:lnRef idx="1">
                          <a:schemeClr val="accent4"/>
                        </a:lnRef>
                        <a:fillRef idx="2">
                          <a:schemeClr val="accent4"/>
                        </a:fillRef>
                        <a:effectRef idx="1">
                          <a:schemeClr val="accent4"/>
                        </a:effectRef>
                        <a:fontRef idx="minor">
                          <a:schemeClr val="dk1"/>
                        </a:fontRef>
                      </wps:style>
                      <wps:txbx>
                        <w:txbxContent>
                          <w:p w14:paraId="3DF196E7" w14:textId="3788E8C6" w:rsidR="00D50B83" w:rsidRPr="00593381" w:rsidRDefault="00D50B83" w:rsidP="00C12670">
                            <w:r w:rsidRPr="00593381">
                              <w:rPr>
                                <w:color w:val="auto"/>
                              </w:rPr>
                              <w:t>A working structure</w:t>
                            </w:r>
                            <w:r>
                              <w:rPr>
                                <w:color w:val="auto"/>
                              </w:rPr>
                              <w:t xml:space="preserve"> to </w:t>
                            </w:r>
                            <w:r w:rsidRPr="00593381">
                              <w:rPr>
                                <w:color w:val="auto"/>
                              </w:rPr>
                              <w:t>limit distraction</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562302A" id="Rectangle: Rounded Corners 25" o:spid="_x0000_s1054" style="position:absolute;margin-left:18pt;margin-top:1.35pt;width:205.2pt;height:41.85pt;z-index:251783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" fillcolor="#7ec8e3 [1623]" strokecolor="#ffc000">
                <v:fill color2="#d8eef6 [503]" rotate="t" angle="180" colors="0 #a3d3f1;22938f #bfdff4;1 #e6f3fc" focus="100%" type="gradient"/>
                <v:textbox inset="3pt,3pt,3pt,3pt">
                  <w:txbxContent>
                    <w:p w14:paraId="3DF196E7" w14:textId="3788E8C6" w:rsidR="00D50B83" w:rsidRPr="00593381" w:rsidRDefault="00D50B83" w:rsidP="00C12670">
                      <w:r w:rsidRPr="00593381">
                        <w:rPr>
                          <w:color w:val="auto"/>
                        </w:rPr>
                        <w:t>A working structure</w:t>
                      </w:r>
                      <w:r>
                        <w:rPr>
                          <w:color w:val="auto"/>
                        </w:rPr>
                        <w:t xml:space="preserve"> to </w:t>
                      </w:r>
                      <w:r w:rsidRPr="00593381">
                        <w:rPr>
                          <w:color w:val="auto"/>
                        </w:rPr>
                        <w:t>limit distraction</w:t>
                      </w:r>
                    </w:p>
                  </w:txbxContent>
                </v:textbox>
                <w10:wrap anchorx="margin"/>
              </v:roundrect>
            </w:pict>
          </mc:Fallback>
        </mc:AlternateContent>
      </w:r>
    </w:p>
    <w:p w14:paraId="63193010" w14:textId="4F0B5663" w:rsidR="00D50B83" w:rsidRDefault="00C12670" w:rsidP="00D50B83">
      <w:pPr>
        <w:spacing w:line="480" w:lineRule="auto"/>
        <w:rPr>
          <w:color w:val="auto"/>
        </w:rPr>
      </w:pPr>
      <w:r>
        <w:rPr>
          <w:noProof/>
          <w:color w:val="auto"/>
        </w:rPr>
        <mc:AlternateContent>
          <mc:Choice Requires="wps">
            <w:drawing>
              <wp:anchor distT="0" distB="0" distL="114300" distR="114300" simplePos="0" relativeHeight="251784192" behindDoc="0" locked="0" layoutInCell="1" allowOverlap="1" wp14:anchorId="7EF3DE4C" wp14:editId="2AB7052C">
                <wp:simplePos x="0" y="0"/>
                <wp:positionH relativeFrom="column">
                  <wp:posOffset>3711257</wp:posOffset>
                </wp:positionH>
                <wp:positionV relativeFrom="paragraph">
                  <wp:posOffset>27305</wp:posOffset>
                </wp:positionV>
                <wp:extent cx="2606040" cy="840740"/>
                <wp:effectExtent l="0" t="0" r="22860" b="16510"/>
                <wp:wrapNone/>
                <wp:docPr id="26" name="Rectangle: Rounded Corners 26"/>
                <wp:cNvGraphicFramePr/>
                <a:graphic xmlns:a="http://schemas.openxmlformats.org/drawingml/2006/main">
                  <a:graphicData uri="http://schemas.microsoft.com/office/word/2010/wordprocessingShape">
                    <wps:wsp>
                      <wps:cNvSpPr/>
                      <wps:spPr>
                        <a:xfrm>
                          <a:off x="0" y="0"/>
                          <a:ext cx="2606040" cy="840740"/>
                        </a:xfrm>
                        <a:prstGeom prst="roundRect">
                          <a:avLst/>
                        </a:prstGeom>
                        <a:ln>
                          <a:solidFill>
                            <a:srgbClr val="FFC000"/>
                          </a:solidFill>
                        </a:ln>
                      </wps:spPr>
                      <wps:style>
                        <a:lnRef idx="1">
                          <a:schemeClr val="accent4"/>
                        </a:lnRef>
                        <a:fillRef idx="2">
                          <a:schemeClr val="accent4"/>
                        </a:fillRef>
                        <a:effectRef idx="1">
                          <a:schemeClr val="accent4"/>
                        </a:effectRef>
                        <a:fontRef idx="minor">
                          <a:schemeClr val="dk1"/>
                        </a:fontRef>
                      </wps:style>
                      <wps:txbx>
                        <w:txbxContent>
                          <w:p w14:paraId="7836E86B" w14:textId="77777777" w:rsidR="00D50B83" w:rsidRPr="00584893" w:rsidRDefault="00D50B83" w:rsidP="00D50B83">
                            <w:pPr>
                              <w:rPr>
                                <w:color w:val="auto"/>
                              </w:rPr>
                            </w:pPr>
                            <w:r w:rsidRPr="00584893">
                              <w:rPr>
                                <w:color w:val="auto"/>
                              </w:rPr>
                              <w:t xml:space="preserve">A well planned agenda, assigning critical roles such as a facilitator, Time keeper, Recorder to co-ordinate the meeting </w:t>
                            </w:r>
                          </w:p>
                          <w:p w14:paraId="6D7F3C2A" w14:textId="77777777" w:rsidR="00D50B83" w:rsidRDefault="00D50B83" w:rsidP="00D50B83">
                            <w:pPr>
                              <w:jc w:val="center"/>
                            </w:pP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EF3DE4C" id="Rectangle: Rounded Corners 26" o:spid="_x0000_s1055" style="position:absolute;margin-left:292.2pt;margin-top:2.15pt;width:205.2pt;height:66.2pt;z-index:251784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" fillcolor="#7ec8e3 [1623]" strokecolor="#ffc000">
                <v:fill color2="#d8eef6 [503]" rotate="t" angle="180" colors="0 #a3d3f1;22938f #bfdff4;1 #e6f3fc" focus="100%" type="gradient"/>
                <v:textbox inset="3pt,3pt,3pt,3pt">
                  <w:txbxContent>
                    <w:p w14:paraId="7836E86B" w14:textId="77777777" w:rsidR="00D50B83" w:rsidRPr="00584893" w:rsidRDefault="00D50B83" w:rsidP="00D50B83">
                      <w:pPr>
                        <w:rPr>
                          <w:color w:val="auto"/>
                        </w:rPr>
                      </w:pPr>
                      <w:r w:rsidRPr="00584893">
                        <w:rPr>
                          <w:color w:val="auto"/>
                        </w:rPr>
                        <w:t xml:space="preserve">A well planned agenda, assigning critical roles such as a facilitator, Time keeper, Recorder to co-ordinate the meeting </w:t>
                      </w:r>
                    </w:p>
                    <w:p w14:paraId="6D7F3C2A" w14:textId="77777777" w:rsidR="00D50B83" w:rsidRDefault="00D50B83" w:rsidP="00D50B83">
                      <w:pPr>
                        <w:jc w:val="center"/>
                      </w:pPr>
                    </w:p>
                  </w:txbxContent>
                </v:textbox>
              </v:roundrect>
            </w:pict>
          </mc:Fallback>
        </mc:AlternateContent>
      </w:r>
    </w:p>
    <w:p w14:paraId="5855CA06" w14:textId="437BD2B0" w:rsidR="00D50B83" w:rsidRDefault="00D60360" w:rsidP="00D50B83">
      <w:pPr>
        <w:spacing w:line="480" w:lineRule="auto"/>
        <w:rPr>
          <w:color w:val="auto"/>
        </w:rPr>
      </w:pPr>
      <w:r>
        <w:rPr>
          <w:noProof/>
          <w:color w:val="auto"/>
        </w:rPr>
        <mc:AlternateContent>
          <mc:Choice Requires="wps">
            <w:drawing>
              <wp:anchor distT="0" distB="0" distL="114300" distR="114300" simplePos="0" relativeHeight="251785216" behindDoc="0" locked="0" layoutInCell="1" allowOverlap="1" wp14:anchorId="68B2496B" wp14:editId="3425F80A">
                <wp:simplePos x="0" y="0"/>
                <wp:positionH relativeFrom="column">
                  <wp:posOffset>241907</wp:posOffset>
                </wp:positionH>
                <wp:positionV relativeFrom="paragraph">
                  <wp:posOffset>5715</wp:posOffset>
                </wp:positionV>
                <wp:extent cx="2606040" cy="627380"/>
                <wp:effectExtent l="0" t="0" r="22860" b="20320"/>
                <wp:wrapNone/>
                <wp:docPr id="62" name="Rectangle: Rounded Corners 62"/>
                <wp:cNvGraphicFramePr/>
                <a:graphic xmlns:a="http://schemas.openxmlformats.org/drawingml/2006/main">
                  <a:graphicData uri="http://schemas.microsoft.com/office/word/2010/wordprocessingShape">
                    <wps:wsp>
                      <wps:cNvSpPr/>
                      <wps:spPr>
                        <a:xfrm>
                          <a:off x="0" y="0"/>
                          <a:ext cx="2606040" cy="627380"/>
                        </a:xfrm>
                        <a:prstGeom prst="roundRect">
                          <a:avLst/>
                        </a:prstGeom>
                        <a:ln>
                          <a:solidFill>
                            <a:srgbClr val="FFC000"/>
                          </a:solidFill>
                        </a:ln>
                      </wps:spPr>
                      <wps:style>
                        <a:lnRef idx="1">
                          <a:schemeClr val="accent4"/>
                        </a:lnRef>
                        <a:fillRef idx="2">
                          <a:schemeClr val="accent4"/>
                        </a:fillRef>
                        <a:effectRef idx="1">
                          <a:schemeClr val="accent4"/>
                        </a:effectRef>
                        <a:fontRef idx="minor">
                          <a:schemeClr val="dk1"/>
                        </a:fontRef>
                      </wps:style>
                      <wps:txbx>
                        <w:txbxContent>
                          <w:p w14:paraId="45341BA8" w14:textId="77777777" w:rsidR="00D50B83" w:rsidRDefault="00D50B83" w:rsidP="00D50B83">
                            <w:pPr>
                              <w:rPr>
                                <w:color w:val="auto"/>
                              </w:rPr>
                            </w:pPr>
                            <w:r>
                              <w:rPr>
                                <w:color w:val="auto"/>
                              </w:rPr>
                              <w:t>Having a clear goal in mind and planning  for the interview</w:t>
                            </w:r>
                          </w:p>
                          <w:p w14:paraId="7B15D45E" w14:textId="77777777" w:rsidR="00D50B83" w:rsidRDefault="00D50B83" w:rsidP="00D50B83">
                            <w:pPr>
                              <w:jc w:val="center"/>
                            </w:pP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B2496B" id="Rectangle: Rounded Corners 62" o:spid="_x0000_s1056" style="position:absolute;margin-left:19.05pt;margin-top:.45pt;width:205.2pt;height:49.4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" fillcolor="#7ec8e3 [1623]" strokecolor="#ffc000">
                <v:fill color2="#d8eef6 [503]" rotate="t" angle="180" colors="0 #a3d3f1;22938f #bfdff4;1 #e6f3fc" focus="100%" type="gradient"/>
                <v:textbox inset="3pt,3pt,3pt,3pt">
                  <w:txbxContent>
                    <w:p w14:paraId="45341BA8" w14:textId="77777777" w:rsidR="00D50B83" w:rsidRDefault="00D50B83" w:rsidP="00D50B83">
                      <w:pPr>
                        <w:rPr>
                          <w:color w:val="auto"/>
                        </w:rPr>
                      </w:pPr>
                      <w:r>
                        <w:rPr>
                          <w:color w:val="auto"/>
                        </w:rPr>
                        <w:t>Having a clear goal in mind and planning  for the interview</w:t>
                      </w:r>
                    </w:p>
                    <w:p w14:paraId="7B15D45E" w14:textId="77777777" w:rsidR="00D50B83" w:rsidRDefault="00D50B83" w:rsidP="00D50B83">
                      <w:pPr>
                        <w:jc w:val="center"/>
                      </w:pPr>
                    </w:p>
                  </w:txbxContent>
                </v:textbox>
              </v:roundrect>
            </w:pict>
          </mc:Fallback>
        </mc:AlternateContent>
      </w:r>
    </w:p>
    <w:p w14:paraId="6E343DD1" w14:textId="1E577AF3" w:rsidR="00D50B83" w:rsidRDefault="00D50B83" w:rsidP="00D50B83">
      <w:pPr>
        <w:spacing w:line="480" w:lineRule="auto"/>
        <w:rPr>
          <w:color w:val="auto"/>
        </w:rPr>
      </w:pPr>
    </w:p>
    <w:p w14:paraId="58DABB68" w14:textId="77777777" w:rsidR="00D50B83" w:rsidRPr="009B5786" w:rsidRDefault="00D50B83" w:rsidP="00D50B83">
      <w:pPr>
        <w:spacing w:line="480" w:lineRule="auto"/>
        <w:rPr>
          <w:color w:val="auto"/>
        </w:rPr>
      </w:pPr>
    </w:p>
    <w:tbl>
      <w:tblPr>
        <w:tblStyle w:val="GridTable5Dark-Accent1"/>
        <w:tblW w:w="0" w:type="auto"/>
        <w:tblLook w:val="04A0" w:firstRow="1" w:lastRow="0" w:firstColumn="1" w:lastColumn="0" w:noHBand="0" w:noVBand="1"/>
      </w:tblPr>
      <w:tblGrid>
        <w:gridCol w:w="10054"/>
      </w:tblGrid>
      <w:tr w:rsidR="00D50B83" w14:paraId="71FB342E" w14:textId="77777777" w:rsidTr="00221A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2" w:type="dxa"/>
          </w:tcPr>
          <w:p w14:paraId="5A546032" w14:textId="77777777" w:rsidR="00D50B83" w:rsidRPr="003E2E20" w:rsidRDefault="00D50B83" w:rsidP="00E5326E">
            <w:pPr>
              <w:framePr w:hSpace="180" w:wrap="around" w:vAnchor="text" w:hAnchor="page" w:x="961" w:y="251"/>
              <w:rPr>
                <w:b w:val="0"/>
                <w:bCs w:val="0"/>
                <w:color w:val="auto"/>
              </w:rPr>
            </w:pPr>
            <w:r w:rsidRPr="003E2E20">
              <w:rPr>
                <w:color w:val="FFC000"/>
              </w:rPr>
              <w:t>Outputs</w:t>
            </w:r>
            <w:r w:rsidRPr="003E2E20">
              <w:rPr>
                <w:b w:val="0"/>
                <w:bCs w:val="0"/>
                <w:color w:val="FFC000"/>
              </w:rPr>
              <w:t xml:space="preserve">/Outcome of the meeting </w:t>
            </w:r>
          </w:p>
        </w:tc>
      </w:tr>
    </w:tbl>
    <w:p w14:paraId="4D0DB6A1" w14:textId="77777777" w:rsidR="00D50B83" w:rsidRPr="009A5210" w:rsidRDefault="00D50B83" w:rsidP="00D50B83">
      <w:pPr>
        <w:pStyle w:val="ListParagraph"/>
        <w:numPr>
          <w:ilvl w:val="0"/>
          <w:numId w:val="15"/>
        </w:numPr>
        <w:spacing w:line="480" w:lineRule="auto"/>
        <w:rPr>
          <w:color w:val="auto"/>
        </w:rPr>
      </w:pPr>
      <w:r w:rsidRPr="009A5210">
        <w:rPr>
          <w:color w:val="auto"/>
        </w:rPr>
        <w:t xml:space="preserve">Update </w:t>
      </w:r>
      <w:r>
        <w:rPr>
          <w:color w:val="auto"/>
        </w:rPr>
        <w:t>a</w:t>
      </w:r>
      <w:r w:rsidRPr="009A5210">
        <w:rPr>
          <w:color w:val="auto"/>
        </w:rPr>
        <w:t>ction Log</w:t>
      </w:r>
    </w:p>
    <w:p w14:paraId="22242A50" w14:textId="77777777" w:rsidR="00D50B83" w:rsidRPr="005E3D34" w:rsidRDefault="00D50B83" w:rsidP="00D50B83">
      <w:pPr>
        <w:pStyle w:val="ListParagraph"/>
        <w:numPr>
          <w:ilvl w:val="0"/>
          <w:numId w:val="15"/>
        </w:numPr>
        <w:spacing w:line="480" w:lineRule="auto"/>
        <w:rPr>
          <w:color w:val="auto"/>
        </w:rPr>
      </w:pPr>
      <w:r w:rsidRPr="009A5210">
        <w:rPr>
          <w:color w:val="auto"/>
        </w:rPr>
        <w:t>Highlights for next meeting with the company director.</w:t>
      </w:r>
    </w:p>
    <w:p w14:paraId="5E059047" w14:textId="77777777" w:rsidR="00E5326E" w:rsidRDefault="00E5326E" w:rsidP="00D50B83">
      <w:pPr>
        <w:spacing w:line="480" w:lineRule="auto"/>
        <w:rPr>
          <w:color w:val="auto"/>
        </w:rPr>
      </w:pPr>
    </w:p>
    <w:tbl>
      <w:tblPr>
        <w:tblStyle w:val="TableGrid"/>
        <w:tblpPr w:leftFromText="180" w:rightFromText="180" w:vertAnchor="text" w:horzAnchor="margin" w:tblpY="-89"/>
        <w:tblW w:w="0" w:type="auto"/>
        <w:shd w:val="clear" w:color="auto" w:fill="00374D" w:themeFill="accent5" w:themeFillShade="BF"/>
        <w:tblLook w:val="04A0" w:firstRow="1" w:lastRow="0" w:firstColumn="1" w:lastColumn="0" w:noHBand="0" w:noVBand="1"/>
      </w:tblPr>
      <w:tblGrid>
        <w:gridCol w:w="10054"/>
      </w:tblGrid>
      <w:tr w:rsidR="00E5326E" w14:paraId="739526CA" w14:textId="77777777" w:rsidTr="00E5326E">
        <w:trPr>
          <w:trHeight w:val="57"/>
        </w:trPr>
        <w:tc>
          <w:tcPr>
            <w:tcW w:w="10054" w:type="dxa"/>
            <w:shd w:val="clear" w:color="auto" w:fill="00374D" w:themeFill="accent5" w:themeFillShade="BF"/>
          </w:tcPr>
          <w:p w14:paraId="7BBBED8D" w14:textId="77777777" w:rsidR="00E5326E" w:rsidRPr="00F47F37" w:rsidRDefault="00E5326E" w:rsidP="00E5326E">
            <w:pPr>
              <w:rPr>
                <w:b/>
                <w:bCs/>
                <w:color w:val="auto"/>
              </w:rPr>
            </w:pPr>
            <w:r w:rsidRPr="00F47F37">
              <w:rPr>
                <w:b/>
                <w:bCs/>
                <w:color w:val="FFC000"/>
              </w:rPr>
              <w:t>Challenges and Disposition</w:t>
            </w:r>
          </w:p>
        </w:tc>
      </w:tr>
    </w:tbl>
    <w:p w14:paraId="0ED4995E" w14:textId="167CCC10" w:rsidR="00D50B83" w:rsidRDefault="00D50B83" w:rsidP="00D50B83">
      <w:pPr>
        <w:spacing w:line="480" w:lineRule="auto"/>
        <w:rPr>
          <w:color w:val="252525"/>
        </w:rPr>
      </w:pPr>
      <w:r>
        <w:rPr>
          <w:color w:val="auto"/>
        </w:rPr>
        <w:t xml:space="preserve">According to </w:t>
      </w:r>
      <w:r w:rsidRPr="00AB29D7">
        <w:rPr>
          <w:color w:val="auto"/>
        </w:rPr>
        <w:t xml:space="preserve">Mears (2017), </w:t>
      </w:r>
      <w:r>
        <w:rPr>
          <w:color w:val="auto"/>
        </w:rPr>
        <w:t>“No discussion of in-depth interviewing would be complete without acknowledging the challenges. It poses, namely  that it requires patience, demands considerable time and energy, and involves coordinating schedule with the busy calendars of others.” (p183). This consultancy report has encountered numerous challenges; the weekly interviews with the company director has encountered challenges. The company director has taken his time out to attend the interview session and manage his workload. The interview session overall has yielded positive results.</w:t>
      </w:r>
    </w:p>
    <w:p w14:paraId="2B31D724" w14:textId="77777777" w:rsidR="00D50B83" w:rsidRDefault="00D50B83" w:rsidP="00D50B83">
      <w:pPr>
        <w:spacing w:line="480" w:lineRule="auto"/>
        <w:rPr>
          <w:color w:val="252525"/>
        </w:rPr>
      </w:pPr>
    </w:p>
    <w:p w14:paraId="0C55C944" w14:textId="16BEE05C" w:rsidR="00D50B83" w:rsidRDefault="00D50B83" w:rsidP="007578DE">
      <w:pPr>
        <w:rPr>
          <w:color w:val="252525"/>
        </w:rPr>
      </w:pPr>
    </w:p>
    <w:p w14:paraId="33B1DD80" w14:textId="412EBDB7" w:rsidR="00D50B83" w:rsidRDefault="00D50B83" w:rsidP="007578DE">
      <w:pPr>
        <w:rPr>
          <w:color w:val="252525"/>
        </w:rPr>
      </w:pPr>
    </w:p>
    <w:p w14:paraId="3930EB6D" w14:textId="1C2FADA9" w:rsidR="00D50B83" w:rsidRDefault="00D50B83" w:rsidP="007578DE">
      <w:pPr>
        <w:rPr>
          <w:color w:val="252525"/>
        </w:rPr>
      </w:pPr>
    </w:p>
    <w:p w14:paraId="6C25EF74" w14:textId="30A4BCE0" w:rsidR="00D50B83" w:rsidRDefault="00D50B83" w:rsidP="007578DE">
      <w:pPr>
        <w:rPr>
          <w:color w:val="252525"/>
        </w:rPr>
      </w:pPr>
    </w:p>
    <w:p w14:paraId="3AEE9D4A" w14:textId="1D2A6198" w:rsidR="00D50B83" w:rsidRDefault="00D50B83" w:rsidP="007578DE">
      <w:pPr>
        <w:rPr>
          <w:color w:val="252525"/>
        </w:rPr>
      </w:pPr>
    </w:p>
    <w:p w14:paraId="7DEECDCB" w14:textId="58032DC3" w:rsidR="00D50B83" w:rsidRDefault="00D50B83" w:rsidP="007578DE">
      <w:pPr>
        <w:rPr>
          <w:color w:val="252525"/>
        </w:rPr>
      </w:pPr>
    </w:p>
    <w:p w14:paraId="0CFF7CC4" w14:textId="7BABB43A" w:rsidR="00D50B83" w:rsidRDefault="00D50B83" w:rsidP="007578DE">
      <w:pPr>
        <w:rPr>
          <w:color w:val="252525"/>
        </w:rPr>
      </w:pPr>
    </w:p>
    <w:p w14:paraId="052E09E3" w14:textId="3A5B210A" w:rsidR="00D50B83" w:rsidRDefault="00D50B83" w:rsidP="007578DE">
      <w:pPr>
        <w:rPr>
          <w:color w:val="252525"/>
        </w:rPr>
      </w:pPr>
    </w:p>
    <w:p w14:paraId="550F46F6" w14:textId="420E99FE" w:rsidR="00D50B83" w:rsidRDefault="00D50B83" w:rsidP="007578DE">
      <w:pPr>
        <w:rPr>
          <w:color w:val="252525"/>
        </w:rPr>
      </w:pPr>
    </w:p>
    <w:p w14:paraId="4536711A" w14:textId="7BB4C93F" w:rsidR="00D50B83" w:rsidRDefault="00D50B83" w:rsidP="007578DE">
      <w:pPr>
        <w:rPr>
          <w:color w:val="252525"/>
        </w:rPr>
      </w:pPr>
    </w:p>
    <w:p w14:paraId="61996E5F" w14:textId="37AF3D2A" w:rsidR="00D50B83" w:rsidRDefault="00D50B83" w:rsidP="007578DE">
      <w:pPr>
        <w:rPr>
          <w:color w:val="252525"/>
        </w:rPr>
      </w:pPr>
    </w:p>
    <w:p w14:paraId="58CA518B" w14:textId="4175B36A" w:rsidR="00D50B83" w:rsidRDefault="00D50B83" w:rsidP="007578DE">
      <w:pPr>
        <w:rPr>
          <w:color w:val="252525"/>
        </w:rPr>
      </w:pPr>
    </w:p>
    <w:p w14:paraId="5B70D33B" w14:textId="218BFF54" w:rsidR="00D50B83" w:rsidRDefault="00D50B83" w:rsidP="007578DE">
      <w:pPr>
        <w:rPr>
          <w:color w:val="252525"/>
        </w:rPr>
      </w:pPr>
    </w:p>
    <w:p w14:paraId="12CEF397" w14:textId="3CF3DE68" w:rsidR="00D50B83" w:rsidRDefault="00D50B83" w:rsidP="007578DE">
      <w:pPr>
        <w:rPr>
          <w:color w:val="252525"/>
        </w:rPr>
      </w:pPr>
    </w:p>
    <w:p w14:paraId="72A80489" w14:textId="3A753138" w:rsidR="00D50B83" w:rsidRDefault="00D50B83" w:rsidP="007578DE">
      <w:pPr>
        <w:rPr>
          <w:color w:val="252525"/>
        </w:rPr>
      </w:pPr>
    </w:p>
    <w:p w14:paraId="3CEDF24F" w14:textId="24552834" w:rsidR="00D50B83" w:rsidRDefault="00D50B83" w:rsidP="007578DE">
      <w:pPr>
        <w:rPr>
          <w:color w:val="252525"/>
        </w:rPr>
      </w:pPr>
    </w:p>
    <w:p w14:paraId="71F40A8F" w14:textId="151C1689" w:rsidR="00D50B83" w:rsidRDefault="00D50B83" w:rsidP="007578DE">
      <w:pPr>
        <w:rPr>
          <w:color w:val="252525"/>
        </w:rPr>
      </w:pPr>
    </w:p>
    <w:p w14:paraId="719943E2" w14:textId="3A260EA0" w:rsidR="00D50B83" w:rsidRDefault="00D50B83" w:rsidP="007578DE">
      <w:pPr>
        <w:rPr>
          <w:color w:val="252525"/>
        </w:rPr>
      </w:pPr>
    </w:p>
    <w:p w14:paraId="610BDA87" w14:textId="4D5E3BA7" w:rsidR="00D50B83" w:rsidRDefault="00D50B83" w:rsidP="007578DE">
      <w:pPr>
        <w:rPr>
          <w:color w:val="252525"/>
        </w:rPr>
      </w:pPr>
    </w:p>
    <w:p w14:paraId="3323647D" w14:textId="279911FE" w:rsidR="00D50B83" w:rsidRDefault="00D50B83" w:rsidP="007578DE">
      <w:pPr>
        <w:rPr>
          <w:color w:val="252525"/>
        </w:rPr>
      </w:pPr>
    </w:p>
    <w:p w14:paraId="3653F505" w14:textId="492E66F6" w:rsidR="00D50B83" w:rsidRDefault="00D50B83" w:rsidP="007578DE">
      <w:pPr>
        <w:rPr>
          <w:color w:val="252525"/>
        </w:rPr>
      </w:pPr>
    </w:p>
    <w:p w14:paraId="1430C43C" w14:textId="2DE4F59C" w:rsidR="00FB5A9C" w:rsidRDefault="00FB5A9C" w:rsidP="007578DE">
      <w:pPr>
        <w:rPr>
          <w:color w:val="252525"/>
        </w:rPr>
      </w:pPr>
    </w:p>
    <w:p w14:paraId="43AF23E9" w14:textId="31016B00" w:rsidR="00FB5A9C" w:rsidRDefault="00FB5A9C" w:rsidP="007578DE">
      <w:pPr>
        <w:rPr>
          <w:color w:val="252525"/>
        </w:rPr>
      </w:pPr>
    </w:p>
    <w:p w14:paraId="1E72B22C" w14:textId="312A0D4A" w:rsidR="00FB5A9C" w:rsidRDefault="00FB5A9C" w:rsidP="007578DE">
      <w:pPr>
        <w:rPr>
          <w:color w:val="252525"/>
        </w:rPr>
      </w:pPr>
    </w:p>
    <w:p w14:paraId="354C986A" w14:textId="567FEDC1" w:rsidR="00FB5A9C" w:rsidRDefault="00FB5A9C" w:rsidP="007578DE">
      <w:pPr>
        <w:rPr>
          <w:color w:val="252525"/>
        </w:rPr>
      </w:pPr>
    </w:p>
    <w:p w14:paraId="04D0D763" w14:textId="5AE3B560" w:rsidR="00FB5A9C" w:rsidRDefault="00FB5A9C" w:rsidP="007578DE">
      <w:pPr>
        <w:rPr>
          <w:color w:val="252525"/>
        </w:rPr>
      </w:pPr>
    </w:p>
    <w:p w14:paraId="6CB1F77E" w14:textId="027091E4" w:rsidR="00FB5A9C" w:rsidRDefault="00FB5A9C" w:rsidP="007578DE">
      <w:pPr>
        <w:rPr>
          <w:color w:val="252525"/>
        </w:rPr>
      </w:pPr>
    </w:p>
    <w:p w14:paraId="339987B5" w14:textId="23F80738" w:rsidR="00FB5A9C" w:rsidRDefault="00FB5A9C" w:rsidP="007578DE">
      <w:pPr>
        <w:rPr>
          <w:color w:val="252525"/>
        </w:rPr>
      </w:pPr>
    </w:p>
    <w:p w14:paraId="7D39BF5D" w14:textId="2B6F52B0" w:rsidR="00FB5A9C" w:rsidRDefault="00FB5A9C" w:rsidP="007578DE">
      <w:pPr>
        <w:rPr>
          <w:color w:val="252525"/>
        </w:rPr>
      </w:pPr>
    </w:p>
    <w:p w14:paraId="68C4062C" w14:textId="432DB6D4" w:rsidR="00FB5A9C" w:rsidRDefault="00FB5A9C" w:rsidP="007578DE">
      <w:pPr>
        <w:rPr>
          <w:color w:val="252525"/>
        </w:rPr>
      </w:pPr>
    </w:p>
    <w:p w14:paraId="4BCBAB9F" w14:textId="5F83CCF9" w:rsidR="00FB5A9C" w:rsidRDefault="00FB5A9C" w:rsidP="007578DE">
      <w:pPr>
        <w:rPr>
          <w:color w:val="252525"/>
        </w:rPr>
      </w:pPr>
    </w:p>
    <w:p w14:paraId="5E5B60F8" w14:textId="72A3F53D" w:rsidR="00FB5A9C" w:rsidRDefault="00FB5A9C" w:rsidP="007578DE">
      <w:pPr>
        <w:rPr>
          <w:color w:val="252525"/>
        </w:rPr>
      </w:pPr>
    </w:p>
    <w:p w14:paraId="17041BA0" w14:textId="13A48359" w:rsidR="00FB5A9C" w:rsidRDefault="00FB5A9C" w:rsidP="007578DE">
      <w:pPr>
        <w:rPr>
          <w:color w:val="252525"/>
        </w:rPr>
      </w:pPr>
    </w:p>
    <w:p w14:paraId="294FA5FB" w14:textId="6F9F4DF2" w:rsidR="00FB5A9C" w:rsidRDefault="00FB5A9C" w:rsidP="007578DE">
      <w:pPr>
        <w:rPr>
          <w:color w:val="252525"/>
        </w:rPr>
      </w:pPr>
    </w:p>
    <w:p w14:paraId="4D7E2CDB" w14:textId="7C8BB5C8" w:rsidR="00FB5A9C" w:rsidRDefault="00FB5A9C" w:rsidP="007578DE">
      <w:pPr>
        <w:rPr>
          <w:color w:val="252525"/>
        </w:rPr>
      </w:pPr>
    </w:p>
    <w:p w14:paraId="16C9ACE6" w14:textId="51FAB51E" w:rsidR="00FB5A9C" w:rsidRDefault="00FB5A9C" w:rsidP="007578DE">
      <w:pPr>
        <w:rPr>
          <w:color w:val="252525"/>
        </w:rPr>
      </w:pPr>
    </w:p>
    <w:p w14:paraId="1A031744" w14:textId="03A05D9B" w:rsidR="00FB5A9C" w:rsidRDefault="00FB5A9C" w:rsidP="007578DE">
      <w:pPr>
        <w:rPr>
          <w:color w:val="252525"/>
        </w:rPr>
      </w:pPr>
    </w:p>
    <w:p w14:paraId="3A33A4E1" w14:textId="6A490D99" w:rsidR="00FB5A9C" w:rsidRDefault="00FB5A9C" w:rsidP="007578DE">
      <w:pPr>
        <w:rPr>
          <w:color w:val="252525"/>
        </w:rPr>
      </w:pPr>
    </w:p>
    <w:p w14:paraId="0F9B99D3" w14:textId="5F68F510" w:rsidR="00FB5A9C" w:rsidRDefault="00FB5A9C" w:rsidP="007578DE">
      <w:pPr>
        <w:rPr>
          <w:color w:val="252525"/>
        </w:rPr>
      </w:pPr>
    </w:p>
    <w:p w14:paraId="588E569B" w14:textId="679D5272" w:rsidR="00FB5A9C" w:rsidRDefault="00FB5A9C" w:rsidP="007578DE">
      <w:pPr>
        <w:rPr>
          <w:color w:val="252525"/>
        </w:rPr>
      </w:pPr>
    </w:p>
    <w:p w14:paraId="1970CCF6" w14:textId="1773C246" w:rsidR="00FB5A9C" w:rsidRDefault="00FB5A9C" w:rsidP="007578DE">
      <w:pPr>
        <w:rPr>
          <w:color w:val="252525"/>
        </w:rPr>
      </w:pPr>
    </w:p>
    <w:p w14:paraId="4EF0C727" w14:textId="06150733" w:rsidR="00FB5A9C" w:rsidRDefault="00FB5A9C" w:rsidP="007578DE">
      <w:pPr>
        <w:rPr>
          <w:color w:val="252525"/>
        </w:rPr>
      </w:pPr>
    </w:p>
    <w:p w14:paraId="6FC1F5CF" w14:textId="7EFFEE92" w:rsidR="00FB5A9C" w:rsidRDefault="00FB5A9C" w:rsidP="007578DE">
      <w:pPr>
        <w:rPr>
          <w:color w:val="252525"/>
        </w:rPr>
      </w:pPr>
    </w:p>
    <w:tbl>
      <w:tblPr>
        <w:tblStyle w:val="TableGrid"/>
        <w:tblW w:w="0" w:type="auto"/>
        <w:tblLook w:val="04A0" w:firstRow="1" w:lastRow="0" w:firstColumn="1" w:lastColumn="0" w:noHBand="0" w:noVBand="1"/>
      </w:tblPr>
      <w:tblGrid>
        <w:gridCol w:w="10054"/>
      </w:tblGrid>
      <w:tr w:rsidR="00FB5A9C" w14:paraId="10088A15" w14:textId="77777777" w:rsidTr="005E229B">
        <w:tc>
          <w:tcPr>
            <w:tcW w:w="10054" w:type="dxa"/>
            <w:tcBorders>
              <w:top w:val="nil"/>
              <w:left w:val="nil"/>
              <w:right w:val="nil"/>
            </w:tcBorders>
          </w:tcPr>
          <w:p w14:paraId="31AB3477" w14:textId="6C31D2B2" w:rsidR="00FB5A9C" w:rsidRPr="005E229B" w:rsidRDefault="005E229B" w:rsidP="007578DE">
            <w:pPr>
              <w:rPr>
                <w:b/>
                <w:bCs/>
                <w:color w:val="252525"/>
              </w:rPr>
            </w:pPr>
            <w:r w:rsidRPr="005E229B">
              <w:rPr>
                <w:b/>
                <w:bCs/>
                <w:color w:val="auto"/>
              </w:rPr>
              <w:t>FINDINGS</w:t>
            </w:r>
          </w:p>
        </w:tc>
      </w:tr>
    </w:tbl>
    <w:p w14:paraId="3B70584A" w14:textId="5FF7F575" w:rsidR="00FB5A9C" w:rsidRDefault="00FB5A9C" w:rsidP="007578DE">
      <w:pPr>
        <w:rPr>
          <w:color w:val="252525"/>
        </w:rPr>
      </w:pPr>
    </w:p>
    <w:p w14:paraId="46907CE5" w14:textId="30142C8B" w:rsidR="00FB5A9C" w:rsidRDefault="00FB5A9C" w:rsidP="007578DE">
      <w:pPr>
        <w:rPr>
          <w:color w:val="252525"/>
        </w:rPr>
      </w:pPr>
    </w:p>
    <w:p w14:paraId="10FD91B0" w14:textId="6ACAC176" w:rsidR="00FB5A9C" w:rsidRDefault="00FB5A9C" w:rsidP="007578DE">
      <w:pPr>
        <w:rPr>
          <w:color w:val="252525"/>
        </w:rPr>
      </w:pPr>
    </w:p>
    <w:p w14:paraId="7F6CB25E" w14:textId="0803AC93" w:rsidR="00FB5A9C" w:rsidRDefault="00FB5A9C" w:rsidP="007578DE">
      <w:pPr>
        <w:rPr>
          <w:color w:val="252525"/>
        </w:rPr>
      </w:pPr>
    </w:p>
    <w:p w14:paraId="10003096" w14:textId="7254B245" w:rsidR="00FB5A9C" w:rsidRDefault="00FB5A9C" w:rsidP="007578DE">
      <w:pPr>
        <w:rPr>
          <w:color w:val="252525"/>
        </w:rPr>
      </w:pPr>
    </w:p>
    <w:p w14:paraId="364801B8" w14:textId="0376C50B" w:rsidR="00FB5A9C" w:rsidRDefault="00FB5A9C" w:rsidP="007578DE">
      <w:pPr>
        <w:rPr>
          <w:color w:val="252525"/>
        </w:rPr>
      </w:pPr>
    </w:p>
    <w:p w14:paraId="7E71D843" w14:textId="7082750D" w:rsidR="00FB5A9C" w:rsidRDefault="00FB5A9C" w:rsidP="007578DE">
      <w:pPr>
        <w:rPr>
          <w:color w:val="252525"/>
        </w:rPr>
      </w:pPr>
    </w:p>
    <w:p w14:paraId="57D17785" w14:textId="19E316A4" w:rsidR="00FB5A9C" w:rsidRDefault="00FB5A9C" w:rsidP="007578DE">
      <w:pPr>
        <w:rPr>
          <w:color w:val="252525"/>
        </w:rPr>
      </w:pPr>
    </w:p>
    <w:p w14:paraId="37E84594" w14:textId="64C21ADA" w:rsidR="00FB5A9C" w:rsidRDefault="00FB5A9C" w:rsidP="007578DE">
      <w:pPr>
        <w:rPr>
          <w:color w:val="252525"/>
        </w:rPr>
      </w:pPr>
    </w:p>
    <w:p w14:paraId="058D001B" w14:textId="0D49B64C" w:rsidR="00FB5A9C" w:rsidRDefault="00FB5A9C" w:rsidP="007578DE">
      <w:pPr>
        <w:rPr>
          <w:color w:val="252525"/>
        </w:rPr>
      </w:pPr>
    </w:p>
    <w:p w14:paraId="5FE334B5" w14:textId="2A69FF50" w:rsidR="00FB5A9C" w:rsidRDefault="00FB5A9C" w:rsidP="007578DE">
      <w:pPr>
        <w:rPr>
          <w:color w:val="252525"/>
        </w:rPr>
      </w:pPr>
    </w:p>
    <w:p w14:paraId="3F7467B2" w14:textId="6FBAE403" w:rsidR="00FB5A9C" w:rsidRDefault="00FB5A9C" w:rsidP="007578DE">
      <w:pPr>
        <w:rPr>
          <w:color w:val="252525"/>
        </w:rPr>
      </w:pPr>
    </w:p>
    <w:p w14:paraId="6FCA4AD0" w14:textId="3EA4F3FD" w:rsidR="00FB5A9C" w:rsidRDefault="00FB5A9C" w:rsidP="007578DE">
      <w:pPr>
        <w:rPr>
          <w:color w:val="252525"/>
        </w:rPr>
      </w:pPr>
    </w:p>
    <w:p w14:paraId="59311670" w14:textId="4B36A53F" w:rsidR="00FB5A9C" w:rsidRDefault="00FB5A9C" w:rsidP="007578DE">
      <w:pPr>
        <w:rPr>
          <w:color w:val="252525"/>
        </w:rPr>
      </w:pPr>
    </w:p>
    <w:p w14:paraId="0A6E4492" w14:textId="434950FB" w:rsidR="00FB5A9C" w:rsidRDefault="00FB5A9C" w:rsidP="007578DE">
      <w:pPr>
        <w:rPr>
          <w:color w:val="252525"/>
        </w:rPr>
      </w:pPr>
    </w:p>
    <w:p w14:paraId="6EB49302" w14:textId="2078AE29" w:rsidR="00FB5A9C" w:rsidRDefault="00FB5A9C" w:rsidP="007578DE">
      <w:pPr>
        <w:rPr>
          <w:color w:val="252525"/>
        </w:rPr>
      </w:pPr>
    </w:p>
    <w:p w14:paraId="50BE2D3D" w14:textId="2ADA6EE7" w:rsidR="00FB5A9C" w:rsidRDefault="00FB5A9C" w:rsidP="007578DE">
      <w:pPr>
        <w:rPr>
          <w:color w:val="252525"/>
        </w:rPr>
      </w:pPr>
    </w:p>
    <w:p w14:paraId="18DD636B" w14:textId="003BCF00" w:rsidR="00FB5A9C" w:rsidRDefault="00FB5A9C" w:rsidP="007578DE">
      <w:pPr>
        <w:rPr>
          <w:color w:val="252525"/>
        </w:rPr>
      </w:pPr>
    </w:p>
    <w:p w14:paraId="1180DF49" w14:textId="1802B469" w:rsidR="00FB5A9C" w:rsidRDefault="00FB5A9C" w:rsidP="007578DE">
      <w:pPr>
        <w:rPr>
          <w:color w:val="252525"/>
        </w:rPr>
      </w:pPr>
    </w:p>
    <w:p w14:paraId="3ACFED87" w14:textId="55D827B8" w:rsidR="00FB5A9C" w:rsidRDefault="00FB5A9C" w:rsidP="007578DE">
      <w:pPr>
        <w:rPr>
          <w:color w:val="252525"/>
        </w:rPr>
      </w:pPr>
    </w:p>
    <w:p w14:paraId="60789B6D" w14:textId="0DEF9FC8" w:rsidR="00FB5A9C" w:rsidRDefault="00FB5A9C" w:rsidP="007578DE">
      <w:pPr>
        <w:rPr>
          <w:color w:val="252525"/>
        </w:rPr>
      </w:pPr>
    </w:p>
    <w:p w14:paraId="3CD186CF" w14:textId="4D2D9428" w:rsidR="00FB5A9C" w:rsidRDefault="00FB5A9C" w:rsidP="007578DE">
      <w:pPr>
        <w:rPr>
          <w:color w:val="252525"/>
        </w:rPr>
      </w:pPr>
    </w:p>
    <w:p w14:paraId="68999E04" w14:textId="684FF756" w:rsidR="00FB5A9C" w:rsidRDefault="00FB5A9C" w:rsidP="007578DE">
      <w:pPr>
        <w:rPr>
          <w:color w:val="252525"/>
        </w:rPr>
      </w:pPr>
    </w:p>
    <w:p w14:paraId="5ED0900F" w14:textId="023365EC" w:rsidR="00FB5A9C" w:rsidRDefault="00FB5A9C" w:rsidP="007578DE">
      <w:pPr>
        <w:rPr>
          <w:color w:val="252525"/>
        </w:rPr>
      </w:pPr>
    </w:p>
    <w:p w14:paraId="08D9B361" w14:textId="22C33CE6" w:rsidR="00FB5A9C" w:rsidRDefault="00FB5A9C" w:rsidP="007578DE">
      <w:pPr>
        <w:rPr>
          <w:color w:val="252525"/>
        </w:rPr>
      </w:pPr>
    </w:p>
    <w:p w14:paraId="370417EA" w14:textId="33164AD5" w:rsidR="00FB5A9C" w:rsidRDefault="00FB5A9C" w:rsidP="007578DE">
      <w:pPr>
        <w:rPr>
          <w:color w:val="252525"/>
        </w:rPr>
      </w:pPr>
    </w:p>
    <w:p w14:paraId="79418EDD" w14:textId="6312AB0B" w:rsidR="00FB5A9C" w:rsidRDefault="00FB5A9C" w:rsidP="007578DE">
      <w:pPr>
        <w:rPr>
          <w:color w:val="252525"/>
        </w:rPr>
      </w:pPr>
    </w:p>
    <w:p w14:paraId="5E38C173" w14:textId="42624DAA" w:rsidR="00FB5A9C" w:rsidRDefault="00FB5A9C" w:rsidP="007578DE">
      <w:pPr>
        <w:rPr>
          <w:color w:val="252525"/>
        </w:rPr>
      </w:pPr>
    </w:p>
    <w:p w14:paraId="504A5A62" w14:textId="4F7A4375" w:rsidR="00FB5A9C" w:rsidRDefault="00FB5A9C" w:rsidP="007578DE">
      <w:pPr>
        <w:rPr>
          <w:color w:val="252525"/>
        </w:rPr>
      </w:pPr>
    </w:p>
    <w:p w14:paraId="207AC1E3" w14:textId="77777777" w:rsidR="00FB5A9C" w:rsidRDefault="00FB5A9C" w:rsidP="007578DE">
      <w:pPr>
        <w:rPr>
          <w:color w:val="252525"/>
        </w:rPr>
      </w:pPr>
    </w:p>
    <w:p w14:paraId="32890F7B" w14:textId="0C9BADC7" w:rsidR="00D50B83" w:rsidRDefault="00D50B83" w:rsidP="007578DE">
      <w:pPr>
        <w:rPr>
          <w:color w:val="252525"/>
        </w:rPr>
      </w:pPr>
    </w:p>
    <w:p w14:paraId="4B6657A6" w14:textId="68443A2F" w:rsidR="00D50B83" w:rsidRDefault="00D50B83" w:rsidP="007578DE">
      <w:pPr>
        <w:rPr>
          <w:color w:val="252525"/>
        </w:rPr>
      </w:pPr>
    </w:p>
    <w:p w14:paraId="1C79047A" w14:textId="354392DF" w:rsidR="00D50B83" w:rsidRDefault="00D50B83" w:rsidP="007578DE">
      <w:pPr>
        <w:rPr>
          <w:color w:val="252525"/>
        </w:rPr>
      </w:pPr>
    </w:p>
    <w:p w14:paraId="7C664F86" w14:textId="0526C7A2" w:rsidR="00D50B83" w:rsidRDefault="00D50B83" w:rsidP="007578DE">
      <w:pPr>
        <w:rPr>
          <w:color w:val="252525"/>
        </w:rPr>
      </w:pPr>
    </w:p>
    <w:bookmarkEnd w:id="5"/>
    <w:p w14:paraId="6E7F2EFB" w14:textId="7DB7A043" w:rsidR="00C304E9" w:rsidRPr="008D3F1F" w:rsidRDefault="00C304E9" w:rsidP="009B22DF">
      <w:pPr>
        <w:rPr>
          <w:b/>
          <w:bCs/>
          <w:color w:val="004B67" w:themeColor="accent5"/>
        </w:rPr>
      </w:pPr>
    </w:p>
    <w:tbl>
      <w:tblPr>
        <w:tblStyle w:val="GridTable5Dark-Accent5"/>
        <w:tblW w:w="0" w:type="auto"/>
        <w:tblLook w:val="04A0" w:firstRow="1" w:lastRow="0" w:firstColumn="1" w:lastColumn="0" w:noHBand="0" w:noVBand="1"/>
      </w:tblPr>
      <w:tblGrid>
        <w:gridCol w:w="10054"/>
      </w:tblGrid>
      <w:tr w:rsidR="00DE773B" w14:paraId="7626B319" w14:textId="77777777" w:rsidTr="00DE773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2" w:type="dxa"/>
          </w:tcPr>
          <w:p w14:paraId="5E8A2E7F" w14:textId="7A6149DC" w:rsidR="00DE773B" w:rsidRPr="00DE773B" w:rsidRDefault="00DE773B" w:rsidP="00DE773B">
            <w:pPr>
              <w:jc w:val="center"/>
              <w:rPr>
                <w:color w:val="auto"/>
              </w:rPr>
            </w:pPr>
            <w:r w:rsidRPr="00DE773B">
              <w:rPr>
                <w:color w:val="FFC000"/>
              </w:rPr>
              <w:t>Employee Job Satisfaction</w:t>
            </w:r>
          </w:p>
        </w:tc>
      </w:tr>
    </w:tbl>
    <w:p w14:paraId="49DCC7E6" w14:textId="6FCC8453" w:rsidR="00E96E85" w:rsidRDefault="00346D06" w:rsidP="001A6823">
      <w:pPr>
        <w:spacing w:line="480" w:lineRule="auto"/>
        <w:rPr>
          <w:color w:val="auto"/>
        </w:rPr>
      </w:pPr>
      <w:r w:rsidRPr="001A6823">
        <w:rPr>
          <w:color w:val="auto"/>
        </w:rPr>
        <w:t>Acc</w:t>
      </w:r>
      <w:r w:rsidR="001A6823" w:rsidRPr="001A6823">
        <w:rPr>
          <w:color w:val="auto"/>
        </w:rPr>
        <w:t xml:space="preserve">ording to </w:t>
      </w:r>
      <w:r w:rsidR="001A6823">
        <w:rPr>
          <w:color w:val="auto"/>
        </w:rPr>
        <w:t>Christiansen and Chandan</w:t>
      </w:r>
      <w:r w:rsidR="001A6823" w:rsidRPr="001A6823">
        <w:rPr>
          <w:color w:val="auto"/>
        </w:rPr>
        <w:t xml:space="preserve"> (2017), </w:t>
      </w:r>
      <w:r w:rsidR="001A6823">
        <w:rPr>
          <w:color w:val="auto"/>
        </w:rPr>
        <w:t>“T</w:t>
      </w:r>
      <w:r w:rsidR="001A6823" w:rsidRPr="001A6823">
        <w:rPr>
          <w:color w:val="auto"/>
        </w:rPr>
        <w:t xml:space="preserve">he </w:t>
      </w:r>
      <w:r w:rsidR="001A6823">
        <w:rPr>
          <w:color w:val="auto"/>
        </w:rPr>
        <w:t>trend for employees’ job satisfaction has fluctuated for the past 10 years, starting from 77% in 2005, 86% in 2009, 81% in 2012 and 2013, and 88% in 2015 (SHRM, 2016 cited in Christiansen and Chandan, 2017, p.202), Based on SHRM (2016), the top 12 aspects or contributors to employee job satisfaction included the following : (1) respectful treatment of all employees at all levels (67%); (2) overall compensation/pay (63%); (3) overall benefits (60%); (4) job security (58%)</w:t>
      </w:r>
      <w:r w:rsidR="00A65F72">
        <w:rPr>
          <w:color w:val="auto"/>
        </w:rPr>
        <w:t xml:space="preserve">; </w:t>
      </w:r>
      <w:r w:rsidR="001A6823">
        <w:rPr>
          <w:color w:val="auto"/>
        </w:rPr>
        <w:t>(5)</w:t>
      </w:r>
      <w:r w:rsidR="00A91D4C">
        <w:rPr>
          <w:color w:val="auto"/>
        </w:rPr>
        <w:t xml:space="preserve"> </w:t>
      </w:r>
      <w:r w:rsidR="001A6823">
        <w:rPr>
          <w:color w:val="auto"/>
        </w:rPr>
        <w:t>trust between employees and senior management (55%) and opportunities to use skills and abilities at work (55%); (6) the organization’s financially stability as well as the relationship with immediate supervisors (53%); (7) a feeling safety in the work environment (e.g. physical safety, taking measures to prevent violence in the workplace, acts of terrorism) (50%</w:t>
      </w:r>
      <w:r w:rsidR="00A65F72">
        <w:rPr>
          <w:color w:val="auto"/>
        </w:rPr>
        <w:t>)</w:t>
      </w:r>
      <w:r w:rsidR="001A6823">
        <w:rPr>
          <w:color w:val="auto"/>
        </w:rPr>
        <w:t xml:space="preserve">; (8) immediate supervisor’s showing respect for the ideas of others (50%); (9) the work itself (whether the work is interesting, challenging, exciting) (48%); management’s recognition of employee job performance </w:t>
      </w:r>
      <w:r w:rsidR="00A65F72">
        <w:rPr>
          <w:color w:val="auto"/>
        </w:rPr>
        <w:t>(</w:t>
      </w:r>
      <w:r w:rsidR="001A6823">
        <w:rPr>
          <w:color w:val="auto"/>
        </w:rPr>
        <w:t>48%)</w:t>
      </w:r>
      <w:r w:rsidR="00A65F72">
        <w:rPr>
          <w:color w:val="auto"/>
        </w:rPr>
        <w:t>;</w:t>
      </w:r>
      <w:r w:rsidR="001A6823">
        <w:rPr>
          <w:color w:val="auto"/>
        </w:rPr>
        <w:t xml:space="preserve"> communication between employees and senior management (48%); (10) career advancement opportunities within the organization (47%); (11) autonomy and independence to make decisions (46%); and (12) management’s communication of organizational goals and strategies (45%). These statistics showed the importance of the interpersonal dynamics in the workplace.” (pp. 202-203)</w:t>
      </w:r>
      <w:r w:rsidR="00A91D4C">
        <w:rPr>
          <w:color w:val="auto"/>
        </w:rPr>
        <w:t>.</w:t>
      </w:r>
    </w:p>
    <w:p w14:paraId="4CD28B2E" w14:textId="47F844A6" w:rsidR="001A6823" w:rsidRDefault="001A6823" w:rsidP="001A6823">
      <w:pPr>
        <w:spacing w:line="480" w:lineRule="auto"/>
        <w:rPr>
          <w:color w:val="auto"/>
        </w:rPr>
      </w:pPr>
      <w:r>
        <w:rPr>
          <w:color w:val="auto"/>
        </w:rPr>
        <w:t xml:space="preserve">“It was apparent that employees’ relationships with management played a significant role in employee job satisfaction because respect, trust, relationship, recognition, communication, autonomy, and independence are keywords on the list. In SHRM’s (2016) cited in Christiansen and Chandan (2017, p.203), further study of 581-590 participants’ satisfaction ranking with relation to the management, the manager’s communication of organizational goals and strategies, respectful treatment of all employees at all levels, and communication between employee and senior management stood out as </w:t>
      </w:r>
    </w:p>
    <w:p w14:paraId="04EE3D24" w14:textId="6F7F3035" w:rsidR="00FF3CF8" w:rsidRDefault="001A6823" w:rsidP="00A91D4C">
      <w:pPr>
        <w:spacing w:line="480" w:lineRule="auto"/>
        <w:rPr>
          <w:color w:val="auto"/>
        </w:rPr>
      </w:pPr>
      <w:r>
        <w:rPr>
          <w:color w:val="auto"/>
        </w:rPr>
        <w:t>the top three on the list. Communication has played a pivotal role in job satisfaction, as reported by SHRM (2016)</w:t>
      </w:r>
      <w:r w:rsidR="00A91D4C">
        <w:rPr>
          <w:color w:val="auto"/>
        </w:rPr>
        <w:t xml:space="preserve">.” </w:t>
      </w:r>
      <w:r w:rsidR="00FF3CF8">
        <w:rPr>
          <w:color w:val="auto"/>
        </w:rPr>
        <w:t>(</w:t>
      </w:r>
      <w:r w:rsidR="00A91D4C">
        <w:rPr>
          <w:color w:val="auto"/>
        </w:rPr>
        <w:t>Christiansen and Chandan</w:t>
      </w:r>
      <w:r w:rsidR="00FF3CF8">
        <w:rPr>
          <w:color w:val="auto"/>
        </w:rPr>
        <w:t xml:space="preserve">, </w:t>
      </w:r>
      <w:r w:rsidR="00A91D4C" w:rsidRPr="001A6823">
        <w:rPr>
          <w:color w:val="auto"/>
        </w:rPr>
        <w:t>2017)</w:t>
      </w:r>
      <w:r w:rsidR="00A91D4C">
        <w:rPr>
          <w:color w:val="auto"/>
        </w:rPr>
        <w:t>.</w:t>
      </w:r>
    </w:p>
    <w:tbl>
      <w:tblPr>
        <w:tblStyle w:val="ListTable4-Accent5"/>
        <w:tblW w:w="0" w:type="auto"/>
        <w:tblLook w:val="04A0" w:firstRow="1" w:lastRow="0" w:firstColumn="1" w:lastColumn="0" w:noHBand="0" w:noVBand="1"/>
      </w:tblPr>
      <w:tblGrid>
        <w:gridCol w:w="10054"/>
      </w:tblGrid>
      <w:tr w:rsidR="00FF3CF8" w14:paraId="28AAB2D8" w14:textId="77777777" w:rsidTr="00FF3C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90" w:type="dxa"/>
          </w:tcPr>
          <w:p w14:paraId="2EF92FC7" w14:textId="7AAC9066" w:rsidR="00FF3CF8" w:rsidRPr="00FF3CF8" w:rsidRDefault="00FF3CF8" w:rsidP="00FF3CF8">
            <w:pPr>
              <w:jc w:val="center"/>
              <w:rPr>
                <w:color w:val="auto"/>
              </w:rPr>
            </w:pPr>
            <w:r w:rsidRPr="00FF3CF8">
              <w:rPr>
                <w:b w:val="0"/>
                <w:bCs w:val="0"/>
                <w:color w:val="FFC000"/>
              </w:rPr>
              <w:t>Employee Engagement</w:t>
            </w:r>
          </w:p>
        </w:tc>
      </w:tr>
    </w:tbl>
    <w:p w14:paraId="7DD9477E" w14:textId="35CBC0A2" w:rsidR="00355766" w:rsidRDefault="00C01325" w:rsidP="00C01325">
      <w:pPr>
        <w:spacing w:line="480" w:lineRule="auto"/>
        <w:rPr>
          <w:color w:val="auto"/>
        </w:rPr>
      </w:pPr>
      <w:r>
        <w:rPr>
          <w:color w:val="auto"/>
        </w:rPr>
        <w:t xml:space="preserve">According to </w:t>
      </w:r>
      <w:r w:rsidRPr="00355766">
        <w:rPr>
          <w:color w:val="auto"/>
        </w:rPr>
        <w:t xml:space="preserve">(Sun and Bunchapattanasakda,2019), </w:t>
      </w:r>
      <w:r>
        <w:rPr>
          <w:color w:val="auto"/>
        </w:rPr>
        <w:t>“</w:t>
      </w:r>
      <w:r w:rsidR="00F24C3E">
        <w:rPr>
          <w:color w:val="auto"/>
        </w:rPr>
        <w:t>E</w:t>
      </w:r>
      <w:r>
        <w:rPr>
          <w:color w:val="auto"/>
        </w:rPr>
        <w:t xml:space="preserve">mployee engagement is an important issue in management theory and practice. However, there are still major differences in the concept, theory, influencing factors and outcomes of employee engagement, and there is still no authoritative </w:t>
      </w:r>
      <w:r w:rsidRPr="00355766">
        <w:rPr>
          <w:color w:val="auto"/>
        </w:rPr>
        <w:t>standard</w:t>
      </w:r>
      <w:r>
        <w:rPr>
          <w:color w:val="auto"/>
        </w:rPr>
        <w:t>.</w:t>
      </w:r>
      <w:r w:rsidR="00355766">
        <w:rPr>
          <w:color w:val="auto"/>
        </w:rPr>
        <w:t>” (p.63)</w:t>
      </w:r>
      <w:r w:rsidR="00A91D4C">
        <w:rPr>
          <w:color w:val="auto"/>
        </w:rPr>
        <w:t>.</w:t>
      </w:r>
    </w:p>
    <w:p w14:paraId="2B7ACFCB" w14:textId="64A9C99C" w:rsidR="00355766" w:rsidRDefault="00355766" w:rsidP="00C01325">
      <w:pPr>
        <w:spacing w:line="480" w:lineRule="auto"/>
        <w:rPr>
          <w:color w:val="auto"/>
        </w:rPr>
      </w:pPr>
      <w:r>
        <w:rPr>
          <w:color w:val="auto"/>
        </w:rPr>
        <w:t>Employee engagement, as defined by the Society for Human Resource Management, is “the actual conditions in the workplace (the environment and the work itself) and workers’ opinions and behaviors (how the employees perceive their relationship with their work, as well as how they view others around them).” (SHRM, 2014, p.5)</w:t>
      </w:r>
      <w:r w:rsidR="00A91D4C">
        <w:rPr>
          <w:color w:val="auto"/>
        </w:rPr>
        <w:t>.</w:t>
      </w:r>
    </w:p>
    <w:p w14:paraId="43C4BA70" w14:textId="3E8F6888" w:rsidR="009B5786" w:rsidRPr="00C67C39" w:rsidRDefault="00355766" w:rsidP="00C67C39">
      <w:pPr>
        <w:spacing w:line="480" w:lineRule="auto"/>
        <w:rPr>
          <w:color w:val="auto"/>
        </w:rPr>
      </w:pPr>
      <w:r w:rsidRPr="00355766">
        <w:rPr>
          <w:color w:val="auto"/>
        </w:rPr>
        <w:t>Sun and Bunchapattanasakda</w:t>
      </w:r>
      <w:r>
        <w:rPr>
          <w:color w:val="auto"/>
        </w:rPr>
        <w:t xml:space="preserve"> (</w:t>
      </w:r>
      <w:r w:rsidRPr="00355766">
        <w:rPr>
          <w:color w:val="auto"/>
        </w:rPr>
        <w:t>2019</w:t>
      </w:r>
      <w:r>
        <w:rPr>
          <w:color w:val="auto"/>
        </w:rPr>
        <w:t>) note that the “</w:t>
      </w:r>
      <w:r w:rsidR="00C01325">
        <w:rPr>
          <w:color w:val="auto"/>
        </w:rPr>
        <w:t>Two kinds of definitions of employees engagement are identified: employee engagement as a mul</w:t>
      </w:r>
      <w:r w:rsidR="003B0CFC">
        <w:rPr>
          <w:color w:val="auto"/>
        </w:rPr>
        <w:t>t</w:t>
      </w:r>
      <w:r w:rsidR="00C01325">
        <w:rPr>
          <w:color w:val="auto"/>
        </w:rPr>
        <w:t>i-faceted construct (cognition, emotions</w:t>
      </w:r>
      <w:r>
        <w:rPr>
          <w:color w:val="auto"/>
        </w:rPr>
        <w:t>,</w:t>
      </w:r>
      <w:r w:rsidR="00C01325">
        <w:rPr>
          <w:color w:val="auto"/>
        </w:rPr>
        <w:t xml:space="preserve"> and behaviors)</w:t>
      </w:r>
      <w:r w:rsidR="003B0CFC">
        <w:rPr>
          <w:color w:val="auto"/>
        </w:rPr>
        <w:t xml:space="preserve"> and as a unitary construct ( a positive state of mind, a dedicated willingness, the opposite of burnout). Three theoretical frameworks are used to explain the varying degrees of employee engagement: Needs-satisfaction framework, job demands-resources model</w:t>
      </w:r>
      <w:r>
        <w:rPr>
          <w:color w:val="auto"/>
        </w:rPr>
        <w:t>,</w:t>
      </w:r>
      <w:r w:rsidR="003B0CFC">
        <w:rPr>
          <w:color w:val="auto"/>
        </w:rPr>
        <w:t xml:space="preserve"> and social exchange theory. The influencing factors of employee engagement are divided into three categories: organizational factors (management style, job rewards, etc.), </w:t>
      </w:r>
      <w:r w:rsidR="00F24C3E">
        <w:rPr>
          <w:color w:val="auto"/>
        </w:rPr>
        <w:t>job factors (work environment, task characteristics, etc.)</w:t>
      </w:r>
      <w:r>
        <w:rPr>
          <w:color w:val="auto"/>
        </w:rPr>
        <w:t>,</w:t>
      </w:r>
      <w:r w:rsidR="00F24C3E">
        <w:rPr>
          <w:color w:val="auto"/>
        </w:rPr>
        <w:t xml:space="preserve"> and individual factors (physical energies, self-consciousness, etc.). Employee engagement is found to have a positive relationship with individual performance (organizational commitment, positive behavior, etc.) and organizational performance (customer satisfaction, financial return, etc.).”</w:t>
      </w:r>
      <w:r w:rsidRPr="00355766">
        <w:rPr>
          <w:color w:val="auto"/>
        </w:rPr>
        <w:t xml:space="preserve"> </w:t>
      </w:r>
      <w:r>
        <w:rPr>
          <w:color w:val="auto"/>
        </w:rPr>
        <w:t>(p.63)</w:t>
      </w:r>
    </w:p>
    <w:p w14:paraId="1151CC65" w14:textId="0A1AF146" w:rsidR="009B5786" w:rsidRDefault="009B5786" w:rsidP="00C304E9">
      <w:pPr>
        <w:rPr>
          <w:b/>
          <w:bCs/>
          <w:color w:val="auto"/>
        </w:rPr>
      </w:pPr>
    </w:p>
    <w:p w14:paraId="46A6AED8" w14:textId="77777777" w:rsidR="009B5786" w:rsidRDefault="009B5786" w:rsidP="00C304E9">
      <w:pPr>
        <w:rPr>
          <w:b/>
          <w:bCs/>
          <w:color w:val="auto"/>
        </w:rPr>
      </w:pPr>
    </w:p>
    <w:p w14:paraId="4D52B645" w14:textId="792744B6" w:rsidR="00C67C39" w:rsidRDefault="00C67C39" w:rsidP="00FF3CF8">
      <w:pPr>
        <w:rPr>
          <w:b/>
          <w:bCs/>
          <w:color w:val="92D050"/>
        </w:rPr>
      </w:pPr>
    </w:p>
    <w:p w14:paraId="7283FD8A" w14:textId="4CA2880D" w:rsidR="00C67C39" w:rsidRDefault="00C67C39" w:rsidP="00FF3CF8">
      <w:pPr>
        <w:rPr>
          <w:b/>
          <w:bCs/>
          <w:color w:val="92D050"/>
        </w:rPr>
      </w:pPr>
    </w:p>
    <w:p w14:paraId="3E9CBE14" w14:textId="1E34D31E" w:rsidR="00C67C39" w:rsidRDefault="00C67C39" w:rsidP="00FF3CF8">
      <w:pPr>
        <w:rPr>
          <w:b/>
          <w:bCs/>
          <w:color w:val="92D050"/>
        </w:rPr>
      </w:pPr>
    </w:p>
    <w:p w14:paraId="6B93F52C" w14:textId="77777777" w:rsidR="00C67C39" w:rsidRPr="00FF3CF8" w:rsidRDefault="00C67C39" w:rsidP="00FF3CF8">
      <w:pPr>
        <w:rPr>
          <w:b/>
          <w:bCs/>
          <w:color w:val="92D050"/>
        </w:rPr>
      </w:pPr>
    </w:p>
    <w:tbl>
      <w:tblPr>
        <w:tblStyle w:val="ListTable4-Accent1"/>
        <w:tblW w:w="0" w:type="auto"/>
        <w:tblLook w:val="04A0" w:firstRow="1" w:lastRow="0" w:firstColumn="1" w:lastColumn="0" w:noHBand="0" w:noVBand="1"/>
      </w:tblPr>
      <w:tblGrid>
        <w:gridCol w:w="10054"/>
      </w:tblGrid>
      <w:tr w:rsidR="00FF3CF8" w14:paraId="0BE7AA2E" w14:textId="77777777" w:rsidTr="003E2E2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2" w:type="dxa"/>
          </w:tcPr>
          <w:p w14:paraId="581A8185" w14:textId="5F789FF6" w:rsidR="00FF3CF8" w:rsidRDefault="00D02E7B" w:rsidP="00C304E9">
            <w:pPr>
              <w:rPr>
                <w:b w:val="0"/>
                <w:bCs w:val="0"/>
                <w:color w:val="auto"/>
              </w:rPr>
            </w:pPr>
            <w:r w:rsidRPr="00D02E7B">
              <w:rPr>
                <w:b w:val="0"/>
                <w:bCs w:val="0"/>
                <w:color w:val="FFC000"/>
              </w:rPr>
              <w:t>Market Research and Meta</w:t>
            </w:r>
            <w:r w:rsidR="003E2E20">
              <w:rPr>
                <w:b w:val="0"/>
                <w:bCs w:val="0"/>
                <w:color w:val="FFC000"/>
              </w:rPr>
              <w:t>-</w:t>
            </w:r>
            <w:r w:rsidRPr="00D02E7B">
              <w:rPr>
                <w:b w:val="0"/>
                <w:bCs w:val="0"/>
                <w:color w:val="FFC000"/>
              </w:rPr>
              <w:t>Analysis</w:t>
            </w:r>
            <w:r w:rsidR="00FF3CF8" w:rsidRPr="00D02E7B">
              <w:rPr>
                <w:b w:val="0"/>
                <w:bCs w:val="0"/>
                <w:color w:val="FFC000"/>
              </w:rPr>
              <w:t xml:space="preserve"> </w:t>
            </w:r>
            <w:r w:rsidR="00DE773B">
              <w:rPr>
                <w:b w:val="0"/>
                <w:bCs w:val="0"/>
                <w:color w:val="FFC000"/>
              </w:rPr>
              <w:t xml:space="preserve"> on</w:t>
            </w:r>
            <w:r w:rsidR="00FF3CF8" w:rsidRPr="00D02E7B">
              <w:rPr>
                <w:b w:val="0"/>
                <w:bCs w:val="0"/>
                <w:color w:val="FFC000"/>
              </w:rPr>
              <w:t xml:space="preserve">         </w:t>
            </w:r>
          </w:p>
        </w:tc>
      </w:tr>
      <w:tr w:rsidR="00FF3CF8" w14:paraId="40FD9A14" w14:textId="77777777" w:rsidTr="003E2E20">
        <w:trPr>
          <w:cnfStyle w:val="000000100000" w:firstRow="0" w:lastRow="0" w:firstColumn="0" w:lastColumn="0" w:oddVBand="0" w:evenVBand="0" w:oddHBand="1" w:evenHBand="0" w:firstRowFirstColumn="0" w:firstRowLastColumn="0" w:lastRowFirstColumn="0" w:lastRowLastColumn="0"/>
          <w:trHeight w:val="562"/>
        </w:trPr>
        <w:tc>
          <w:tcPr>
            <w:cnfStyle w:val="001000000000" w:firstRow="0" w:lastRow="0" w:firstColumn="1" w:lastColumn="0" w:oddVBand="0" w:evenVBand="0" w:oddHBand="0" w:evenHBand="0" w:firstRowFirstColumn="0" w:firstRowLastColumn="0" w:lastRowFirstColumn="0" w:lastRowLastColumn="0"/>
            <w:tcW w:w="10752" w:type="dxa"/>
          </w:tcPr>
          <w:p w14:paraId="0ED534EB" w14:textId="58A277B2" w:rsidR="00FF3CF8" w:rsidRPr="00423C18" w:rsidRDefault="00FF3CF8" w:rsidP="00FF3CF8">
            <w:pPr>
              <w:rPr>
                <w:b w:val="0"/>
                <w:bCs w:val="0"/>
                <w:color w:val="auto"/>
              </w:rPr>
            </w:pPr>
            <w:r w:rsidRPr="00DE773B">
              <w:rPr>
                <w:color w:val="CC6600"/>
              </w:rPr>
              <w:t xml:space="preserve">                                                  </w:t>
            </w:r>
            <w:r w:rsidRPr="00423C18">
              <w:rPr>
                <w:color w:val="auto"/>
              </w:rPr>
              <w:t>EMPLOYEE JOB SATISFACTION</w:t>
            </w:r>
            <w:r w:rsidRPr="00423C18">
              <w:rPr>
                <w:b w:val="0"/>
                <w:bCs w:val="0"/>
                <w:color w:val="auto"/>
              </w:rPr>
              <w:t xml:space="preserve"> and </w:t>
            </w:r>
          </w:p>
          <w:p w14:paraId="245BD1C5" w14:textId="77777777" w:rsidR="00FF3CF8" w:rsidRPr="00423C18" w:rsidRDefault="00FF3CF8" w:rsidP="00FF3CF8">
            <w:pPr>
              <w:rPr>
                <w:color w:val="auto"/>
              </w:rPr>
            </w:pPr>
            <w:r w:rsidRPr="00423C18">
              <w:rPr>
                <w:color w:val="auto"/>
              </w:rPr>
              <w:t xml:space="preserve">                                                 EMPLOYEE JOB ENGAGEMENT </w:t>
            </w:r>
          </w:p>
          <w:p w14:paraId="67ABB2F7" w14:textId="77777777" w:rsidR="00FF3CF8" w:rsidRDefault="00FF3CF8" w:rsidP="00C304E9">
            <w:pPr>
              <w:rPr>
                <w:b w:val="0"/>
                <w:bCs w:val="0"/>
                <w:color w:val="auto"/>
              </w:rPr>
            </w:pPr>
          </w:p>
        </w:tc>
      </w:tr>
      <w:tr w:rsidR="00FF3CF8" w14:paraId="14E8E33F" w14:textId="77777777" w:rsidTr="003E2E20">
        <w:tc>
          <w:tcPr>
            <w:cnfStyle w:val="001000000000" w:firstRow="0" w:lastRow="0" w:firstColumn="1" w:lastColumn="0" w:oddVBand="0" w:evenVBand="0" w:oddHBand="0" w:evenHBand="0" w:firstRowFirstColumn="0" w:firstRowLastColumn="0" w:lastRowFirstColumn="0" w:lastRowLastColumn="0"/>
            <w:tcW w:w="10752" w:type="dxa"/>
          </w:tcPr>
          <w:p w14:paraId="7444F7F2" w14:textId="6A6760D3" w:rsidR="00FF3CF8" w:rsidRPr="00980E91" w:rsidRDefault="00FF3CF8" w:rsidP="00C304E9">
            <w:pPr>
              <w:rPr>
                <w:color w:val="92D050"/>
              </w:rPr>
            </w:pPr>
            <w:r w:rsidRPr="00980E91">
              <w:rPr>
                <w:color w:val="auto"/>
              </w:rPr>
              <w:t>Historical Findings, Facts</w:t>
            </w:r>
            <w:r w:rsidR="003E2E20" w:rsidRPr="00980E91">
              <w:rPr>
                <w:color w:val="auto"/>
              </w:rPr>
              <w:t>,</w:t>
            </w:r>
            <w:r w:rsidRPr="00980E91">
              <w:rPr>
                <w:color w:val="auto"/>
              </w:rPr>
              <w:t xml:space="preserve"> and Figures</w:t>
            </w:r>
            <w:r w:rsidR="007E5B9D" w:rsidRPr="00980E91">
              <w:rPr>
                <w:color w:val="auto"/>
              </w:rPr>
              <w:t xml:space="preserve"> (2002-2020)</w:t>
            </w:r>
            <w:r w:rsidR="009B5786">
              <w:rPr>
                <w:color w:val="auto"/>
              </w:rPr>
              <w:t xml:space="preserve"> Secondary Data</w:t>
            </w:r>
          </w:p>
        </w:tc>
      </w:tr>
    </w:tbl>
    <w:p w14:paraId="76EBDB17" w14:textId="1AFA623C" w:rsidR="00FF3CF8" w:rsidRDefault="00530474" w:rsidP="003E2E20">
      <w:pPr>
        <w:tabs>
          <w:tab w:val="left" w:pos="6612"/>
        </w:tabs>
        <w:rPr>
          <w:b/>
          <w:bCs/>
          <w:color w:val="auto"/>
        </w:rPr>
      </w:pPr>
      <w:r w:rsidRPr="00980E91">
        <w:rPr>
          <w:noProof/>
          <w:color w:val="auto"/>
        </w:rPr>
        <mc:AlternateContent>
          <mc:Choice Requires="wps">
            <w:drawing>
              <wp:anchor distT="0" distB="0" distL="114300" distR="114300" simplePos="0" relativeHeight="251717632" behindDoc="0" locked="0" layoutInCell="1" allowOverlap="1" wp14:anchorId="2BC3AD2B" wp14:editId="139E3566">
                <wp:simplePos x="0" y="0"/>
                <wp:positionH relativeFrom="margin">
                  <wp:align>right</wp:align>
                </wp:positionH>
                <wp:positionV relativeFrom="paragraph">
                  <wp:posOffset>-4037</wp:posOffset>
                </wp:positionV>
                <wp:extent cx="3313023" cy="7740000"/>
                <wp:effectExtent l="0" t="0" r="0" b="0"/>
                <wp:wrapNone/>
                <wp:docPr id="31" name="Text Box 31"/>
                <wp:cNvGraphicFramePr/>
                <a:graphic xmlns:a="http://schemas.openxmlformats.org/drawingml/2006/main">
                  <a:graphicData uri="http://schemas.microsoft.com/office/word/2010/wordprocessingShape">
                    <wps:wsp>
                      <wps:cNvSpPr txBox="1"/>
                      <wps:spPr>
                        <a:xfrm>
                          <a:off x="0" y="0"/>
                          <a:ext cx="3313023" cy="7740000"/>
                        </a:xfrm>
                        <a:prstGeom prst="rect">
                          <a:avLst/>
                        </a:prstGeom>
                        <a:noFill/>
                        <a:ln>
                          <a:noFill/>
                        </a:ln>
                      </wps:spPr>
                      <wps:txbx>
                        <w:txbxContent>
                          <w:p w14:paraId="32D29929" w14:textId="77777777" w:rsidR="003E2E20" w:rsidRPr="003E2E20" w:rsidRDefault="003E2E20" w:rsidP="003E2E20">
                            <w:pPr>
                              <w:spacing w:line="276" w:lineRule="auto"/>
                              <w:rPr>
                                <w:b/>
                                <w:bCs/>
                                <w:u w:val="single"/>
                              </w:rPr>
                            </w:pPr>
                            <w:r w:rsidRPr="003E2E20">
                              <w:rPr>
                                <w:b/>
                                <w:bCs/>
                                <w:u w:val="single"/>
                              </w:rPr>
                              <w:t>Top Aspects Contributing to Job Satisfaction in 2013</w:t>
                            </w:r>
                          </w:p>
                          <w:p w14:paraId="544A75C3" w14:textId="77777777" w:rsidR="003E2E20" w:rsidRPr="003E2E20" w:rsidRDefault="003E2E20" w:rsidP="003E2E20">
                            <w:pPr>
                              <w:spacing w:line="276" w:lineRule="auto"/>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3E2E20">
                              <w:t>Compensation/pay was rated as “very important” by 60% of employees in 2013, making it the top contributor to overall employee job satisfaction. This factor was ranked as low as fifth in importance only a few years ago, in 2010. However, many employers have frozen salaries or administered minimal increases to compensation during the post-recession economy in an effort to control costs, and this slow-growth environment for incomes is undoubtedly having an impact on workers’ priorities and could affect their plans for seeking new employment in 2014. Both job security and opportunities to use skills/abilities rated second (59% each) among the factors reported as “very important” to job satisfaction. These job satisfaction contributors were followed by the relationship with immediate supervisor (54%), the overall benefits package (53%), organization’s financial stability (53%) and the work itself (51%). Compensation/pay was either the top or second-rated aspect of job satisfaction of four different generations of employees (Millennials, Generation X, Baby Boomers and Veterans). It was also cited as one of the top three job satisfaction contributors among several employee categories (non-exempt, professional and mid-management). It did not place in the top five aspects for executives, who most often cited opportunities to use skills/abilities (66%) as the most important aspect of job 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C3AD2B" id="Text Box 31" o:spid="_x0000_s1057" type="#_x0000_t202" style="position:absolute;margin-left:209.65pt;margin-top:-.3pt;width:260.85pt;height:609.45pt;z-index:2517176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" filled="f" stroked="f">
                <v:textbox>
                  <w:txbxContent>
                    <w:p w14:paraId="32D29929" w14:textId="77777777" w:rsidR="003E2E20" w:rsidRPr="003E2E20" w:rsidRDefault="003E2E20" w:rsidP="003E2E20">
                      <w:pPr>
                        <w:spacing w:line="276" w:lineRule="auto"/>
                        <w:rPr>
                          <w:b/>
                          <w:bCs/>
                          <w:u w:val="single"/>
                        </w:rPr>
                      </w:pPr>
                      <w:r w:rsidRPr="003E2E20">
                        <w:rPr>
                          <w:b/>
                          <w:bCs/>
                          <w:u w:val="single"/>
                        </w:rPr>
                        <w:t>Top Aspects Contributing to Job Satisfaction in 2013</w:t>
                      </w:r>
                    </w:p>
                    <w:p w14:paraId="544A75C3" w14:textId="77777777" w:rsidR="003E2E20" w:rsidRPr="003E2E20" w:rsidRDefault="003E2E20" w:rsidP="003E2E20">
                      <w:pPr>
                        <w:spacing w:line="276" w:lineRule="auto"/>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3E2E20">
                        <w:t>Compensation/pay was rated as “very important” by 60% of employees in 2013, making it the top contributor to overall employee job satisfaction. This factor was ranked as low as fifth in importance only a few years ago, in 2010. However, many employers have frozen salaries or administered minimal increases to compensation during the post-recession economy in an effort to control costs, and this slow-growth environment for incomes is undoubtedly having an impact on workers’ priorities and could affect their plans for seeking new employment in 2014. Both job security and opportunities to use skills/abilities rated second (59% each) among the factors reported as “very important” to job satisfaction. These job satisfaction contributors were followed by the relationship with immediate supervisor (54%), the overall benefits package (53%), organization’s financial stability (53%) and the work itself (51%). Compensation/pay was either the top or second-rated aspect of job satisfaction of four different generations of employees (Millennials, Generation X, Baby Boomers and Veterans). It was also cited as one of the top three job satisfaction contributors among several employee categories (non-exempt, professional and mid-management). It did not place in the top five aspects for executives, who most often cited opportunities to use skills/abilities (66%) as the most important aspect of job satisfaction.</w:t>
                      </w:r>
                    </w:p>
                  </w:txbxContent>
                </v:textbox>
                <w10:wrap anchorx="margin"/>
              </v:shape>
            </w:pict>
          </mc:Fallback>
        </mc:AlternateContent>
      </w:r>
      <w:r w:rsidR="00B5148A">
        <w:rPr>
          <w:noProof/>
        </w:rPr>
        <mc:AlternateContent>
          <mc:Choice Requires="wps">
            <w:drawing>
              <wp:anchor distT="0" distB="0" distL="114300" distR="114300" simplePos="0" relativeHeight="251725824" behindDoc="0" locked="0" layoutInCell="1" allowOverlap="1" wp14:anchorId="28AB687B" wp14:editId="77F2C42F">
                <wp:simplePos x="0" y="0"/>
                <wp:positionH relativeFrom="margin">
                  <wp:align>left</wp:align>
                </wp:positionH>
                <wp:positionV relativeFrom="paragraph">
                  <wp:posOffset>-4561</wp:posOffset>
                </wp:positionV>
                <wp:extent cx="3400023" cy="334850"/>
                <wp:effectExtent l="0" t="0" r="0" b="8255"/>
                <wp:wrapNone/>
                <wp:docPr id="38" name="Text Box 38"/>
                <wp:cNvGraphicFramePr/>
                <a:graphic xmlns:a="http://schemas.openxmlformats.org/drawingml/2006/main">
                  <a:graphicData uri="http://schemas.microsoft.com/office/word/2010/wordprocessingShape">
                    <wps:wsp>
                      <wps:cNvSpPr txBox="1"/>
                      <wps:spPr>
                        <a:xfrm>
                          <a:off x="0" y="0"/>
                          <a:ext cx="3400023" cy="334850"/>
                        </a:xfrm>
                        <a:prstGeom prst="rect">
                          <a:avLst/>
                        </a:prstGeom>
                        <a:noFill/>
                        <a:ln>
                          <a:noFill/>
                        </a:ln>
                      </wps:spPr>
                      <wps:txbx>
                        <w:txbxContent>
                          <w:p w14:paraId="06D95576" w14:textId="2291881C" w:rsidR="00B5148A" w:rsidRPr="00B5148A" w:rsidRDefault="00B5148A" w:rsidP="00B5148A">
                            <w:pPr>
                              <w:tabs>
                                <w:tab w:val="left" w:pos="6612"/>
                              </w:tabs>
                              <w:rPr>
                                <w:b/>
                                <w:color w:val="auto"/>
                                <w:u w:val="single"/>
                                <w14:textOutline w14:w="0" w14:cap="flat" w14:cmpd="sng" w14:algn="ctr">
                                  <w14:noFill/>
                                  <w14:prstDash w14:val="solid"/>
                                  <w14:round/>
                                </w14:textOutline>
                              </w:rPr>
                            </w:pPr>
                            <w:r w:rsidRPr="00B5148A">
                              <w:rPr>
                                <w:b/>
                                <w:color w:val="auto"/>
                                <w:u w:val="single"/>
                                <w14:textOutline w14:w="0" w14:cap="flat" w14:cmpd="sng" w14:algn="ctr">
                                  <w14:noFill/>
                                  <w14:prstDash w14:val="solid"/>
                                  <w14:round/>
                                </w14:textOutline>
                              </w:rPr>
                              <w:t>Employee Job 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AB687B" id="Text Box 38" o:spid="_x0000_s1058" type="#_x0000_t202" style="position:absolute;margin-left:0;margin-top:-.35pt;width:267.7pt;height:26.35pt;z-index:2517258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" filled="f" stroked="f">
                <v:textbox>
                  <w:txbxContent>
                    <w:p w14:paraId="06D95576" w14:textId="2291881C" w:rsidR="00B5148A" w:rsidRPr="00B5148A" w:rsidRDefault="00B5148A" w:rsidP="00B5148A">
                      <w:pPr>
                        <w:tabs>
                          <w:tab w:val="left" w:pos="6612"/>
                        </w:tabs>
                        <w:rPr>
                          <w:b/>
                          <w:color w:val="auto"/>
                          <w:u w:val="single"/>
                          <w14:textOutline w14:w="0" w14:cap="flat" w14:cmpd="sng" w14:algn="ctr">
                            <w14:noFill/>
                            <w14:prstDash w14:val="solid"/>
                            <w14:round/>
                          </w14:textOutline>
                        </w:rPr>
                      </w:pPr>
                      <w:r w:rsidRPr="00B5148A">
                        <w:rPr>
                          <w:b/>
                          <w:color w:val="auto"/>
                          <w:u w:val="single"/>
                          <w14:textOutline w14:w="0" w14:cap="flat" w14:cmpd="sng" w14:algn="ctr">
                            <w14:noFill/>
                            <w14:prstDash w14:val="solid"/>
                            <w14:round/>
                          </w14:textOutline>
                        </w:rPr>
                        <w:t>Employee Job Satisfaction</w:t>
                      </w:r>
                    </w:p>
                  </w:txbxContent>
                </v:textbox>
                <w10:wrap anchorx="margin"/>
              </v:shape>
            </w:pict>
          </mc:Fallback>
        </mc:AlternateContent>
      </w:r>
      <w:r w:rsidR="003E2E20">
        <w:rPr>
          <w:b/>
          <w:bCs/>
          <w:color w:val="auto"/>
        </w:rPr>
        <w:tab/>
      </w:r>
    </w:p>
    <w:p w14:paraId="46305955" w14:textId="2E372932" w:rsidR="00FF3CF8" w:rsidRDefault="00FF3CF8" w:rsidP="00C304E9">
      <w:pPr>
        <w:rPr>
          <w:b/>
          <w:bCs/>
          <w:color w:val="auto"/>
        </w:rPr>
      </w:pPr>
    </w:p>
    <w:p w14:paraId="768D8A8D" w14:textId="1565FFD5" w:rsidR="00FF3CF8" w:rsidRDefault="00B5148A" w:rsidP="00C304E9">
      <w:pPr>
        <w:rPr>
          <w:b/>
          <w:bCs/>
          <w:color w:val="auto"/>
        </w:rPr>
      </w:pPr>
      <w:r>
        <w:rPr>
          <w:noProof/>
        </w:rPr>
        <mc:AlternateContent>
          <mc:Choice Requires="wps">
            <w:drawing>
              <wp:anchor distT="0" distB="0" distL="114300" distR="114300" simplePos="0" relativeHeight="251715584" behindDoc="0" locked="0" layoutInCell="1" allowOverlap="1" wp14:anchorId="1D87482D" wp14:editId="15CC8C99">
                <wp:simplePos x="0" y="0"/>
                <wp:positionH relativeFrom="margin">
                  <wp:align>left</wp:align>
                </wp:positionH>
                <wp:positionV relativeFrom="paragraph">
                  <wp:posOffset>13932</wp:posOffset>
                </wp:positionV>
                <wp:extent cx="3234519" cy="678713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3234519" cy="6787130"/>
                        </a:xfrm>
                        <a:prstGeom prst="rect">
                          <a:avLst/>
                        </a:prstGeom>
                        <a:noFill/>
                        <a:ln>
                          <a:noFill/>
                        </a:ln>
                      </wps:spPr>
                      <wps:txbx>
                        <w:txbxContent>
                          <w:p w14:paraId="344FDFE1" w14:textId="319D8BE4" w:rsidR="003E2E20" w:rsidRPr="001E7661" w:rsidRDefault="003E2E20" w:rsidP="003E2E20">
                            <w:pPr>
                              <w:spacing w:line="276" w:lineRule="auto"/>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1E7661">
                              <w:t>2013 marks the first time in eight years that employee job satisfaction has not changed from the previous year. This finding may come as no surprise, considering that economic conditions and job creation rates have experienced little fluctuation during the past few years. However, workers are placing different levels of importance on the factors that contribute to job satisfaction and engagement, and this can be expected to change further if, as predicted, the economy and the labor market improve in 2014. In 2013, 81% of U.S. employees reported overall satisfaction with their current job, unchanged from 2012. Of that group, 36% said they were “very satisfied,” and 45% were “somewhat satisfied.” That level of satisfaction is slightly higher than a low of 77% in 2002, but below the peak of 86% in 2009, when the U.S. economy transitioned out of the Great Recession and began its current period of expansion. After increasing from 2007 to 2009, job satisfaction gradually fell between 2009 and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87482D" id="Text Box 30" o:spid="_x0000_s1059" type="#_x0000_t202" style="position:absolute;margin-left:0;margin-top:1.1pt;width:254.7pt;height:534.4pt;z-index:2517155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" filled="f" stroked="f">
                <v:textbox>
                  <w:txbxContent>
                    <w:p w14:paraId="344FDFE1" w14:textId="319D8BE4" w:rsidR="003E2E20" w:rsidRPr="001E7661" w:rsidRDefault="003E2E20" w:rsidP="003E2E20">
                      <w:pPr>
                        <w:spacing w:line="276" w:lineRule="auto"/>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1E7661">
                        <w:t>2013 marks the first time in eight years that employee job satisfaction has not changed from the previous year. This finding may come as no surprise, considering that economic conditions and job creation rates have experienced little fluctuation during the past few years. However, workers are placing different levels of importance on the factors that contribute to job satisfaction and engagement, and this can be expected to change further if, as predicted, the economy and the labor market improve in 2014. In 2013, 81% of U.S. employees reported overall satisfaction with their current job, unchanged from 2012. Of that group, 36% said they were “very satisfied,” and 45% were “somewhat satisfied.” That level of satisfaction is slightly higher than a low of 77% in 2002, but below the peak of 86% in 2009, when the U.S. economy transitioned out of the Great Recession and began its current period of expansion. After increasing from 2007 to 2009, job satisfaction gradually fell between 2009 and 2012</w:t>
                      </w:r>
                    </w:p>
                  </w:txbxContent>
                </v:textbox>
                <w10:wrap anchorx="margin"/>
              </v:shape>
            </w:pict>
          </mc:Fallback>
        </mc:AlternateContent>
      </w:r>
    </w:p>
    <w:p w14:paraId="12E50D7B" w14:textId="77777777" w:rsidR="00FF3CF8" w:rsidRDefault="00FF3CF8" w:rsidP="00C304E9">
      <w:pPr>
        <w:rPr>
          <w:b/>
          <w:bCs/>
          <w:color w:val="auto"/>
        </w:rPr>
      </w:pPr>
    </w:p>
    <w:p w14:paraId="39799313" w14:textId="77777777" w:rsidR="00FF3CF8" w:rsidRDefault="00FF3CF8" w:rsidP="00C304E9">
      <w:pPr>
        <w:rPr>
          <w:b/>
          <w:bCs/>
          <w:color w:val="auto"/>
        </w:rPr>
      </w:pPr>
    </w:p>
    <w:p w14:paraId="51223844" w14:textId="77777777" w:rsidR="00FF3CF8" w:rsidRDefault="00FF3CF8" w:rsidP="00C304E9">
      <w:pPr>
        <w:rPr>
          <w:b/>
          <w:bCs/>
          <w:color w:val="auto"/>
        </w:rPr>
      </w:pPr>
    </w:p>
    <w:p w14:paraId="1F7CA5CA" w14:textId="77777777" w:rsidR="00FF3CF8" w:rsidRDefault="00FF3CF8" w:rsidP="00C304E9">
      <w:pPr>
        <w:rPr>
          <w:b/>
          <w:bCs/>
          <w:color w:val="auto"/>
        </w:rPr>
      </w:pPr>
    </w:p>
    <w:p w14:paraId="34B5A9AE" w14:textId="77777777" w:rsidR="00FF3CF8" w:rsidRDefault="00FF3CF8" w:rsidP="00C304E9">
      <w:pPr>
        <w:rPr>
          <w:b/>
          <w:bCs/>
          <w:color w:val="auto"/>
        </w:rPr>
      </w:pPr>
    </w:p>
    <w:p w14:paraId="563D949A" w14:textId="77777777" w:rsidR="00FF3CF8" w:rsidRDefault="00FF3CF8" w:rsidP="00C304E9">
      <w:pPr>
        <w:rPr>
          <w:b/>
          <w:bCs/>
          <w:color w:val="auto"/>
        </w:rPr>
      </w:pPr>
    </w:p>
    <w:p w14:paraId="65D7F41F" w14:textId="77777777" w:rsidR="00FF3CF8" w:rsidRDefault="00FF3CF8" w:rsidP="00C304E9">
      <w:pPr>
        <w:rPr>
          <w:b/>
          <w:bCs/>
          <w:color w:val="auto"/>
        </w:rPr>
      </w:pPr>
    </w:p>
    <w:p w14:paraId="7B31EB87" w14:textId="77777777" w:rsidR="00FF3CF8" w:rsidRDefault="00FF3CF8" w:rsidP="00C304E9">
      <w:pPr>
        <w:rPr>
          <w:b/>
          <w:bCs/>
          <w:color w:val="auto"/>
        </w:rPr>
      </w:pPr>
    </w:p>
    <w:p w14:paraId="4DAF7F3D" w14:textId="77777777" w:rsidR="00FF3CF8" w:rsidRDefault="00FF3CF8" w:rsidP="00C304E9">
      <w:pPr>
        <w:rPr>
          <w:b/>
          <w:bCs/>
          <w:color w:val="auto"/>
        </w:rPr>
      </w:pPr>
    </w:p>
    <w:p w14:paraId="062C3019" w14:textId="77777777" w:rsidR="00FF3CF8" w:rsidRDefault="00FF3CF8" w:rsidP="00C304E9">
      <w:pPr>
        <w:rPr>
          <w:b/>
          <w:bCs/>
          <w:color w:val="auto"/>
        </w:rPr>
      </w:pPr>
    </w:p>
    <w:p w14:paraId="2A236E5F" w14:textId="77777777" w:rsidR="00FF3CF8" w:rsidRDefault="00FF3CF8" w:rsidP="00C304E9">
      <w:pPr>
        <w:rPr>
          <w:b/>
          <w:bCs/>
          <w:color w:val="auto"/>
        </w:rPr>
      </w:pPr>
    </w:p>
    <w:p w14:paraId="472EA209" w14:textId="77777777" w:rsidR="00FF3CF8" w:rsidRDefault="00FF3CF8" w:rsidP="00C304E9">
      <w:pPr>
        <w:rPr>
          <w:b/>
          <w:bCs/>
          <w:color w:val="auto"/>
        </w:rPr>
      </w:pPr>
    </w:p>
    <w:p w14:paraId="37FA7441" w14:textId="77777777" w:rsidR="00FF3CF8" w:rsidRDefault="00FF3CF8" w:rsidP="00C304E9">
      <w:pPr>
        <w:rPr>
          <w:b/>
          <w:bCs/>
          <w:color w:val="auto"/>
        </w:rPr>
      </w:pPr>
    </w:p>
    <w:p w14:paraId="30C1A873" w14:textId="77777777" w:rsidR="00FF3CF8" w:rsidRDefault="00FF3CF8" w:rsidP="00C304E9">
      <w:pPr>
        <w:rPr>
          <w:b/>
          <w:bCs/>
          <w:color w:val="auto"/>
        </w:rPr>
      </w:pPr>
    </w:p>
    <w:p w14:paraId="00F259DD" w14:textId="77777777" w:rsidR="00FF3CF8" w:rsidRDefault="00FF3CF8" w:rsidP="00C304E9">
      <w:pPr>
        <w:rPr>
          <w:b/>
          <w:bCs/>
          <w:color w:val="auto"/>
        </w:rPr>
      </w:pPr>
    </w:p>
    <w:p w14:paraId="5ACEA19F" w14:textId="77777777" w:rsidR="00FF3CF8" w:rsidRDefault="00FF3CF8" w:rsidP="00C304E9">
      <w:pPr>
        <w:rPr>
          <w:b/>
          <w:bCs/>
          <w:color w:val="auto"/>
        </w:rPr>
      </w:pPr>
    </w:p>
    <w:p w14:paraId="62D65540" w14:textId="77777777" w:rsidR="00FF3CF8" w:rsidRDefault="00FF3CF8" w:rsidP="00C304E9">
      <w:pPr>
        <w:rPr>
          <w:b/>
          <w:bCs/>
          <w:color w:val="auto"/>
        </w:rPr>
      </w:pPr>
    </w:p>
    <w:p w14:paraId="0D3FDD67" w14:textId="77777777" w:rsidR="00FF3CF8" w:rsidRDefault="00FF3CF8" w:rsidP="00C304E9">
      <w:pPr>
        <w:rPr>
          <w:b/>
          <w:bCs/>
          <w:color w:val="auto"/>
        </w:rPr>
      </w:pPr>
    </w:p>
    <w:p w14:paraId="15309A4B" w14:textId="77777777" w:rsidR="00FF3CF8" w:rsidRDefault="00FF3CF8" w:rsidP="00C304E9">
      <w:pPr>
        <w:rPr>
          <w:b/>
          <w:bCs/>
          <w:color w:val="auto"/>
        </w:rPr>
      </w:pPr>
    </w:p>
    <w:p w14:paraId="6C021D1E" w14:textId="77777777" w:rsidR="00FF3CF8" w:rsidRDefault="00FF3CF8" w:rsidP="00C304E9">
      <w:pPr>
        <w:rPr>
          <w:b/>
          <w:bCs/>
          <w:color w:val="auto"/>
        </w:rPr>
      </w:pPr>
    </w:p>
    <w:p w14:paraId="06B6FD75" w14:textId="77777777" w:rsidR="00FF3CF8" w:rsidRDefault="00FF3CF8" w:rsidP="00C304E9">
      <w:pPr>
        <w:rPr>
          <w:b/>
          <w:bCs/>
          <w:color w:val="auto"/>
        </w:rPr>
      </w:pPr>
    </w:p>
    <w:p w14:paraId="1528CE8E" w14:textId="77777777" w:rsidR="00FF3CF8" w:rsidRDefault="00FF3CF8" w:rsidP="00C304E9">
      <w:pPr>
        <w:rPr>
          <w:b/>
          <w:bCs/>
          <w:color w:val="auto"/>
        </w:rPr>
      </w:pPr>
    </w:p>
    <w:p w14:paraId="717E3C56" w14:textId="77777777" w:rsidR="00FF3CF8" w:rsidRDefault="00FF3CF8" w:rsidP="00C304E9">
      <w:pPr>
        <w:rPr>
          <w:b/>
          <w:bCs/>
          <w:color w:val="auto"/>
        </w:rPr>
      </w:pPr>
    </w:p>
    <w:p w14:paraId="59258DB0" w14:textId="77777777" w:rsidR="00FF3CF8" w:rsidRDefault="00FF3CF8" w:rsidP="00C304E9">
      <w:pPr>
        <w:rPr>
          <w:b/>
          <w:bCs/>
          <w:color w:val="auto"/>
        </w:rPr>
      </w:pPr>
    </w:p>
    <w:p w14:paraId="3497B7ED" w14:textId="77777777" w:rsidR="00FF3CF8" w:rsidRDefault="00FF3CF8" w:rsidP="00C304E9">
      <w:pPr>
        <w:rPr>
          <w:b/>
          <w:bCs/>
          <w:color w:val="auto"/>
        </w:rPr>
      </w:pPr>
    </w:p>
    <w:p w14:paraId="7B88D1DF" w14:textId="77777777" w:rsidR="00FF3CF8" w:rsidRDefault="00FF3CF8" w:rsidP="00C304E9">
      <w:pPr>
        <w:rPr>
          <w:b/>
          <w:bCs/>
          <w:color w:val="auto"/>
        </w:rPr>
      </w:pPr>
    </w:p>
    <w:p w14:paraId="4CD53B97" w14:textId="77777777" w:rsidR="00FF3CF8" w:rsidRDefault="00FF3CF8" w:rsidP="00C304E9">
      <w:pPr>
        <w:rPr>
          <w:b/>
          <w:bCs/>
          <w:color w:val="auto"/>
        </w:rPr>
      </w:pPr>
    </w:p>
    <w:p w14:paraId="7EE7D16E" w14:textId="77777777" w:rsidR="00FF3CF8" w:rsidRDefault="00FF3CF8" w:rsidP="00C304E9">
      <w:pPr>
        <w:rPr>
          <w:b/>
          <w:bCs/>
          <w:color w:val="auto"/>
        </w:rPr>
      </w:pPr>
    </w:p>
    <w:p w14:paraId="0BC3B5FB" w14:textId="77777777" w:rsidR="00FF3CF8" w:rsidRDefault="00FF3CF8" w:rsidP="00C304E9">
      <w:pPr>
        <w:rPr>
          <w:b/>
          <w:bCs/>
          <w:color w:val="auto"/>
        </w:rPr>
      </w:pPr>
    </w:p>
    <w:p w14:paraId="368389FE" w14:textId="01AC6BBF" w:rsidR="00FF3CF8" w:rsidRDefault="00FF3CF8" w:rsidP="00C304E9">
      <w:pPr>
        <w:rPr>
          <w:b/>
          <w:bCs/>
          <w:color w:val="auto"/>
        </w:rPr>
      </w:pPr>
    </w:p>
    <w:p w14:paraId="2AEE8643" w14:textId="2C1109DF" w:rsidR="00FF3CF8" w:rsidRDefault="00FF3CF8" w:rsidP="00C304E9">
      <w:pPr>
        <w:rPr>
          <w:b/>
          <w:bCs/>
          <w:color w:val="auto"/>
        </w:rPr>
      </w:pPr>
    </w:p>
    <w:p w14:paraId="1D9D60FA" w14:textId="21A00381" w:rsidR="00FF3CF8" w:rsidRDefault="00FF3CF8" w:rsidP="00C304E9">
      <w:pPr>
        <w:rPr>
          <w:b/>
          <w:bCs/>
          <w:color w:val="auto"/>
        </w:rPr>
      </w:pPr>
    </w:p>
    <w:p w14:paraId="7F541366" w14:textId="70234BE6" w:rsidR="00FF3CF8" w:rsidRDefault="00FF3CF8" w:rsidP="00C304E9">
      <w:pPr>
        <w:rPr>
          <w:b/>
          <w:bCs/>
          <w:color w:val="auto"/>
        </w:rPr>
      </w:pPr>
    </w:p>
    <w:p w14:paraId="5DE4353E" w14:textId="7591563C" w:rsidR="00FF3CF8" w:rsidRDefault="00FF3CF8" w:rsidP="00C304E9">
      <w:pPr>
        <w:rPr>
          <w:b/>
          <w:bCs/>
          <w:color w:val="auto"/>
        </w:rPr>
      </w:pPr>
    </w:p>
    <w:p w14:paraId="195E4FC9" w14:textId="07D89C90" w:rsidR="00744E72" w:rsidRDefault="00744E72" w:rsidP="00C304E9">
      <w:pPr>
        <w:rPr>
          <w:b/>
          <w:bCs/>
          <w:color w:val="auto"/>
        </w:rPr>
      </w:pPr>
    </w:p>
    <w:p w14:paraId="55975880" w14:textId="1AAB6E09" w:rsidR="00744E72" w:rsidRDefault="00744E72" w:rsidP="00C304E9">
      <w:pPr>
        <w:rPr>
          <w:b/>
          <w:bCs/>
          <w:color w:val="auto"/>
        </w:rPr>
      </w:pPr>
    </w:p>
    <w:p w14:paraId="4FE0EDF5" w14:textId="2997C978" w:rsidR="00744E72" w:rsidRDefault="00620659" w:rsidP="00C304E9">
      <w:pPr>
        <w:rPr>
          <w:b/>
          <w:bCs/>
          <w:color w:val="auto"/>
        </w:rPr>
      </w:pPr>
      <w:r>
        <w:rPr>
          <w:noProof/>
        </w:rPr>
        <mc:AlternateContent>
          <mc:Choice Requires="wps">
            <w:drawing>
              <wp:anchor distT="0" distB="0" distL="114300" distR="114300" simplePos="0" relativeHeight="251719680" behindDoc="0" locked="0" layoutInCell="1" allowOverlap="1" wp14:anchorId="5FA8AB11" wp14:editId="2E8150C3">
                <wp:simplePos x="0" y="0"/>
                <wp:positionH relativeFrom="margin">
                  <wp:posOffset>1111511</wp:posOffset>
                </wp:positionH>
                <wp:positionV relativeFrom="paragraph">
                  <wp:posOffset>12065</wp:posOffset>
                </wp:positionV>
                <wp:extent cx="2408350" cy="334850"/>
                <wp:effectExtent l="0" t="0" r="0" b="8255"/>
                <wp:wrapNone/>
                <wp:docPr id="33" name="Text Box 33"/>
                <wp:cNvGraphicFramePr/>
                <a:graphic xmlns:a="http://schemas.openxmlformats.org/drawingml/2006/main">
                  <a:graphicData uri="http://schemas.microsoft.com/office/word/2010/wordprocessingShape">
                    <wps:wsp>
                      <wps:cNvSpPr txBox="1"/>
                      <wps:spPr>
                        <a:xfrm>
                          <a:off x="0" y="0"/>
                          <a:ext cx="2408350" cy="334850"/>
                        </a:xfrm>
                        <a:prstGeom prst="rect">
                          <a:avLst/>
                        </a:prstGeom>
                        <a:noFill/>
                        <a:ln>
                          <a:noFill/>
                        </a:ln>
                      </wps:spPr>
                      <wps:txbx>
                        <w:txbxContent>
                          <w:p w14:paraId="4A656BC4" w14:textId="4632F571" w:rsidR="003E2E20" w:rsidRPr="00620659" w:rsidRDefault="00620659" w:rsidP="003E2E20">
                            <w:pPr>
                              <w:spacing w:line="480" w:lineRule="auto"/>
                              <w:jc w:val="center"/>
                              <w:rPr>
                                <w:color w:val="auto"/>
                                <w14:textOutline w14:w="0" w14:cap="flat" w14:cmpd="sng" w14:algn="ctr">
                                  <w14:noFill/>
                                  <w14:prstDash w14:val="solid"/>
                                  <w14:round/>
                                </w14:textOutline>
                              </w:rPr>
                            </w:pPr>
                            <w:r w:rsidRPr="00620659">
                              <w:rPr>
                                <w:color w:val="auto"/>
                                <w14:textOutline w14:w="0" w14:cap="flat" w14:cmpd="sng" w14:algn="ctr">
                                  <w14:noFill/>
                                  <w14:prstDash w14:val="solid"/>
                                  <w14:round/>
                                </w14:textOutline>
                              </w:rPr>
                              <w:t>(SHRM,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A8AB11" id="Text Box 33" o:spid="_x0000_s1060" type="#_x0000_t202" style="position:absolute;margin-left:87.5pt;margin-top:.95pt;width:189.65pt;height:26.35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" filled="f" stroked="f">
                <v:textbox>
                  <w:txbxContent>
                    <w:p w14:paraId="4A656BC4" w14:textId="4632F571" w:rsidR="003E2E20" w:rsidRPr="00620659" w:rsidRDefault="00620659" w:rsidP="003E2E20">
                      <w:pPr>
                        <w:spacing w:line="480" w:lineRule="auto"/>
                        <w:jc w:val="center"/>
                        <w:rPr>
                          <w:color w:val="auto"/>
                          <w14:textOutline w14:w="0" w14:cap="flat" w14:cmpd="sng" w14:algn="ctr">
                            <w14:noFill/>
                            <w14:prstDash w14:val="solid"/>
                            <w14:round/>
                          </w14:textOutline>
                        </w:rPr>
                      </w:pPr>
                      <w:r w:rsidRPr="00620659">
                        <w:rPr>
                          <w:color w:val="auto"/>
                          <w14:textOutline w14:w="0" w14:cap="flat" w14:cmpd="sng" w14:algn="ctr">
                            <w14:noFill/>
                            <w14:prstDash w14:val="solid"/>
                            <w14:round/>
                          </w14:textOutline>
                        </w:rPr>
                        <w:t>(SHRM, 2014)</w:t>
                      </w:r>
                    </w:p>
                  </w:txbxContent>
                </v:textbox>
                <w10:wrap anchorx="margin"/>
              </v:shape>
            </w:pict>
          </mc:Fallback>
        </mc:AlternateContent>
      </w:r>
    </w:p>
    <w:p w14:paraId="70B17A2F" w14:textId="63A93DBB" w:rsidR="00744E72" w:rsidRDefault="00744E72" w:rsidP="00C304E9">
      <w:pPr>
        <w:rPr>
          <w:b/>
          <w:bCs/>
          <w:color w:val="auto"/>
        </w:rPr>
      </w:pPr>
    </w:p>
    <w:p w14:paraId="6EB22BFD" w14:textId="41B150DE" w:rsidR="00744E72" w:rsidRDefault="00744E72" w:rsidP="00C304E9">
      <w:pPr>
        <w:rPr>
          <w:b/>
          <w:bCs/>
          <w:color w:val="auto"/>
        </w:rPr>
      </w:pPr>
    </w:p>
    <w:p w14:paraId="4A782C3D" w14:textId="72DC3854" w:rsidR="00620659" w:rsidRDefault="00620659" w:rsidP="00C304E9">
      <w:pPr>
        <w:rPr>
          <w:b/>
          <w:bCs/>
          <w:color w:val="auto"/>
        </w:rPr>
      </w:pPr>
    </w:p>
    <w:p w14:paraId="0569EC19" w14:textId="77777777" w:rsidR="003C1EE5" w:rsidRDefault="003C1EE5" w:rsidP="00C304E9">
      <w:pPr>
        <w:rPr>
          <w:b/>
          <w:bCs/>
          <w:color w:val="auto"/>
        </w:rPr>
      </w:pPr>
    </w:p>
    <w:p w14:paraId="4670308D" w14:textId="15F01FEE" w:rsidR="00620659" w:rsidRDefault="00B5148A" w:rsidP="00C304E9">
      <w:pPr>
        <w:rPr>
          <w:b/>
          <w:bCs/>
          <w:color w:val="auto"/>
        </w:rPr>
      </w:pPr>
      <w:r>
        <w:rPr>
          <w:noProof/>
        </w:rPr>
        <mc:AlternateContent>
          <mc:Choice Requires="wps">
            <w:drawing>
              <wp:anchor distT="0" distB="0" distL="114300" distR="114300" simplePos="0" relativeHeight="251723776" behindDoc="0" locked="0" layoutInCell="1" allowOverlap="1" wp14:anchorId="71560A91" wp14:editId="46813D12">
                <wp:simplePos x="0" y="0"/>
                <wp:positionH relativeFrom="margin">
                  <wp:posOffset>-620111</wp:posOffset>
                </wp:positionH>
                <wp:positionV relativeFrom="paragraph">
                  <wp:posOffset>2144132</wp:posOffset>
                </wp:positionV>
                <wp:extent cx="2408350" cy="334850"/>
                <wp:effectExtent l="0" t="0" r="0" b="8255"/>
                <wp:wrapNone/>
                <wp:docPr id="36" name="Text Box 36"/>
                <wp:cNvGraphicFramePr/>
                <a:graphic xmlns:a="http://schemas.openxmlformats.org/drawingml/2006/main">
                  <a:graphicData uri="http://schemas.microsoft.com/office/word/2010/wordprocessingShape">
                    <wps:wsp>
                      <wps:cNvSpPr txBox="1"/>
                      <wps:spPr>
                        <a:xfrm>
                          <a:off x="0" y="0"/>
                          <a:ext cx="2408350" cy="334850"/>
                        </a:xfrm>
                        <a:prstGeom prst="rect">
                          <a:avLst/>
                        </a:prstGeom>
                        <a:noFill/>
                        <a:ln>
                          <a:noFill/>
                        </a:ln>
                      </wps:spPr>
                      <wps:txbx>
                        <w:txbxContent>
                          <w:p w14:paraId="7E6F77C6" w14:textId="77777777" w:rsidR="00B5148A" w:rsidRPr="00620659" w:rsidRDefault="00B5148A" w:rsidP="00B5148A">
                            <w:pPr>
                              <w:spacing w:line="480" w:lineRule="auto"/>
                              <w:jc w:val="center"/>
                              <w:rPr>
                                <w:color w:val="auto"/>
                                <w14:textOutline w14:w="0" w14:cap="flat" w14:cmpd="sng" w14:algn="ctr">
                                  <w14:noFill/>
                                  <w14:prstDash w14:val="solid"/>
                                  <w14:round/>
                                </w14:textOutline>
                              </w:rPr>
                            </w:pPr>
                            <w:r w:rsidRPr="00620659">
                              <w:rPr>
                                <w:color w:val="auto"/>
                                <w14:textOutline w14:w="0" w14:cap="flat" w14:cmpd="sng" w14:algn="ctr">
                                  <w14:noFill/>
                                  <w14:prstDash w14:val="solid"/>
                                  <w14:round/>
                                </w14:textOutline>
                              </w:rPr>
                              <w:t>(SHRM,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560A91" id="Text Box 36" o:spid="_x0000_s1061" type="#_x0000_t202" style="position:absolute;margin-left:-48.85pt;margin-top:168.85pt;width:189.65pt;height:26.35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" filled="f" stroked="f">
                <v:textbox>
                  <w:txbxContent>
                    <w:p w14:paraId="7E6F77C6" w14:textId="77777777" w:rsidR="00B5148A" w:rsidRPr="00620659" w:rsidRDefault="00B5148A" w:rsidP="00B5148A">
                      <w:pPr>
                        <w:spacing w:line="480" w:lineRule="auto"/>
                        <w:jc w:val="center"/>
                        <w:rPr>
                          <w:color w:val="auto"/>
                          <w14:textOutline w14:w="0" w14:cap="flat" w14:cmpd="sng" w14:algn="ctr">
                            <w14:noFill/>
                            <w14:prstDash w14:val="solid"/>
                            <w14:round/>
                          </w14:textOutline>
                        </w:rPr>
                      </w:pPr>
                      <w:r w:rsidRPr="00620659">
                        <w:rPr>
                          <w:color w:val="auto"/>
                          <w14:textOutline w14:w="0" w14:cap="flat" w14:cmpd="sng" w14:algn="ctr">
                            <w14:noFill/>
                            <w14:prstDash w14:val="solid"/>
                            <w14:round/>
                          </w14:textOutline>
                        </w:rPr>
                        <w:t>(SHRM, 2014)</w:t>
                      </w:r>
                    </w:p>
                  </w:txbxContent>
                </v:textbox>
                <w10:wrap anchorx="margin"/>
              </v:shape>
            </w:pict>
          </mc:Fallback>
        </mc:AlternateContent>
      </w:r>
      <w:r w:rsidR="00620659">
        <w:rPr>
          <w:noProof/>
        </w:rPr>
        <w:drawing>
          <wp:inline distT="0" distB="0" distL="0" distR="0" wp14:anchorId="1EBAEFD5" wp14:editId="17B02755">
            <wp:extent cx="5969758" cy="2018030"/>
            <wp:effectExtent l="76200" t="76200" r="126365" b="13462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6055505" cy="20470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6A6E7D" w14:textId="6D1D9836" w:rsidR="00620659" w:rsidRDefault="00620659" w:rsidP="00C304E9">
      <w:pPr>
        <w:rPr>
          <w:b/>
          <w:bCs/>
          <w:color w:val="auto"/>
        </w:rPr>
      </w:pPr>
    </w:p>
    <w:p w14:paraId="2365318D" w14:textId="5855D214" w:rsidR="00620659" w:rsidRDefault="00034F4E" w:rsidP="00C304E9">
      <w:pPr>
        <w:rPr>
          <w:b/>
          <w:bCs/>
          <w:color w:val="auto"/>
        </w:rPr>
      </w:pPr>
      <w:r>
        <w:rPr>
          <w:noProof/>
        </w:rPr>
        <mc:AlternateContent>
          <mc:Choice Requires="wps">
            <w:drawing>
              <wp:anchor distT="0" distB="0" distL="114300" distR="114300" simplePos="0" relativeHeight="251727872" behindDoc="0" locked="0" layoutInCell="1" allowOverlap="1" wp14:anchorId="21269B01" wp14:editId="3193DC0A">
                <wp:simplePos x="0" y="0"/>
                <wp:positionH relativeFrom="margin">
                  <wp:posOffset>-631064</wp:posOffset>
                </wp:positionH>
                <wp:positionV relativeFrom="paragraph">
                  <wp:posOffset>2812648</wp:posOffset>
                </wp:positionV>
                <wp:extent cx="2408350" cy="334850"/>
                <wp:effectExtent l="0" t="0" r="0" b="8255"/>
                <wp:wrapNone/>
                <wp:docPr id="32" name="Text Box 32"/>
                <wp:cNvGraphicFramePr/>
                <a:graphic xmlns:a="http://schemas.openxmlformats.org/drawingml/2006/main">
                  <a:graphicData uri="http://schemas.microsoft.com/office/word/2010/wordprocessingShape">
                    <wps:wsp>
                      <wps:cNvSpPr txBox="1"/>
                      <wps:spPr>
                        <a:xfrm>
                          <a:off x="0" y="0"/>
                          <a:ext cx="2408350" cy="334850"/>
                        </a:xfrm>
                        <a:prstGeom prst="rect">
                          <a:avLst/>
                        </a:prstGeom>
                        <a:noFill/>
                        <a:ln>
                          <a:noFill/>
                        </a:ln>
                      </wps:spPr>
                      <wps:txbx>
                        <w:txbxContent>
                          <w:p w14:paraId="4DB5D25F" w14:textId="77777777" w:rsidR="00034F4E" w:rsidRPr="00620659" w:rsidRDefault="00034F4E" w:rsidP="00034F4E">
                            <w:pPr>
                              <w:spacing w:line="480" w:lineRule="auto"/>
                              <w:jc w:val="center"/>
                              <w:rPr>
                                <w:color w:val="auto"/>
                                <w14:textOutline w14:w="0" w14:cap="flat" w14:cmpd="sng" w14:algn="ctr">
                                  <w14:noFill/>
                                  <w14:prstDash w14:val="solid"/>
                                  <w14:round/>
                                </w14:textOutline>
                              </w:rPr>
                            </w:pPr>
                            <w:r w:rsidRPr="00620659">
                              <w:rPr>
                                <w:color w:val="auto"/>
                                <w14:textOutline w14:w="0" w14:cap="flat" w14:cmpd="sng" w14:algn="ctr">
                                  <w14:noFill/>
                                  <w14:prstDash w14:val="solid"/>
                                  <w14:round/>
                                </w14:textOutline>
                              </w:rPr>
                              <w:t>(SHRM,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269B01" id="Text Box 32" o:spid="_x0000_s1062" type="#_x0000_t202" style="position:absolute;margin-left:-49.7pt;margin-top:221.45pt;width:189.65pt;height:26.35pt;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" filled="f" stroked="f">
                <v:textbox>
                  <w:txbxContent>
                    <w:p w14:paraId="4DB5D25F" w14:textId="77777777" w:rsidR="00034F4E" w:rsidRPr="00620659" w:rsidRDefault="00034F4E" w:rsidP="00034F4E">
                      <w:pPr>
                        <w:spacing w:line="480" w:lineRule="auto"/>
                        <w:jc w:val="center"/>
                        <w:rPr>
                          <w:color w:val="auto"/>
                          <w14:textOutline w14:w="0" w14:cap="flat" w14:cmpd="sng" w14:algn="ctr">
                            <w14:noFill/>
                            <w14:prstDash w14:val="solid"/>
                            <w14:round/>
                          </w14:textOutline>
                        </w:rPr>
                      </w:pPr>
                      <w:r w:rsidRPr="00620659">
                        <w:rPr>
                          <w:color w:val="auto"/>
                          <w14:textOutline w14:w="0" w14:cap="flat" w14:cmpd="sng" w14:algn="ctr">
                            <w14:noFill/>
                            <w14:prstDash w14:val="solid"/>
                            <w14:round/>
                          </w14:textOutline>
                        </w:rPr>
                        <w:t>(SHRM, 2014)</w:t>
                      </w:r>
                    </w:p>
                  </w:txbxContent>
                </v:textbox>
                <w10:wrap anchorx="margin"/>
              </v:shape>
            </w:pict>
          </mc:Fallback>
        </mc:AlternateContent>
      </w:r>
      <w:r w:rsidR="00B5148A">
        <w:rPr>
          <w:noProof/>
        </w:rPr>
        <w:drawing>
          <wp:inline distT="0" distB="0" distL="0" distR="0" wp14:anchorId="05C0D5DF" wp14:editId="7B96BAE0">
            <wp:extent cx="5942463" cy="2694940"/>
            <wp:effectExtent l="76200" t="76200" r="134620" b="12446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957492" cy="27017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CE006CE" w14:textId="46C624C3" w:rsidR="00620659" w:rsidRDefault="00620659" w:rsidP="00C304E9">
      <w:pPr>
        <w:rPr>
          <w:b/>
          <w:bCs/>
          <w:color w:val="auto"/>
        </w:rPr>
      </w:pPr>
    </w:p>
    <w:p w14:paraId="69E62603" w14:textId="2FA1CE93" w:rsidR="00620659" w:rsidRDefault="00620659" w:rsidP="00C304E9">
      <w:pPr>
        <w:rPr>
          <w:b/>
          <w:bCs/>
          <w:color w:val="auto"/>
        </w:rPr>
      </w:pPr>
    </w:p>
    <w:p w14:paraId="53EC18AA" w14:textId="1C67F3B3" w:rsidR="00620659" w:rsidRDefault="005E3D34" w:rsidP="00C304E9">
      <w:pPr>
        <w:rPr>
          <w:b/>
          <w:bCs/>
          <w:color w:val="auto"/>
        </w:rPr>
      </w:pPr>
      <w:r>
        <w:rPr>
          <w:noProof/>
        </w:rPr>
        <mc:AlternateContent>
          <mc:Choice Requires="wps">
            <w:drawing>
              <wp:anchor distT="0" distB="0" distL="114300" distR="114300" simplePos="0" relativeHeight="251729920" behindDoc="0" locked="0" layoutInCell="1" allowOverlap="1" wp14:anchorId="197603D2" wp14:editId="2F6B08BF">
                <wp:simplePos x="0" y="0"/>
                <wp:positionH relativeFrom="margin">
                  <wp:posOffset>-582304</wp:posOffset>
                </wp:positionH>
                <wp:positionV relativeFrom="paragraph">
                  <wp:posOffset>2619318</wp:posOffset>
                </wp:positionV>
                <wp:extent cx="2408350" cy="334850"/>
                <wp:effectExtent l="0" t="0" r="0" b="8255"/>
                <wp:wrapNone/>
                <wp:docPr id="40" name="Text Box 40"/>
                <wp:cNvGraphicFramePr/>
                <a:graphic xmlns:a="http://schemas.openxmlformats.org/drawingml/2006/main">
                  <a:graphicData uri="http://schemas.microsoft.com/office/word/2010/wordprocessingShape">
                    <wps:wsp>
                      <wps:cNvSpPr txBox="1"/>
                      <wps:spPr>
                        <a:xfrm>
                          <a:off x="0" y="0"/>
                          <a:ext cx="2408350" cy="334850"/>
                        </a:xfrm>
                        <a:prstGeom prst="rect">
                          <a:avLst/>
                        </a:prstGeom>
                        <a:noFill/>
                        <a:ln>
                          <a:noFill/>
                        </a:ln>
                      </wps:spPr>
                      <wps:txbx>
                        <w:txbxContent>
                          <w:p w14:paraId="26C91EA8" w14:textId="77777777" w:rsidR="00877FF7" w:rsidRPr="00620659" w:rsidRDefault="00877FF7" w:rsidP="00877FF7">
                            <w:pPr>
                              <w:spacing w:line="480" w:lineRule="auto"/>
                              <w:jc w:val="center"/>
                              <w:rPr>
                                <w:color w:val="auto"/>
                                <w14:textOutline w14:w="0" w14:cap="flat" w14:cmpd="sng" w14:algn="ctr">
                                  <w14:noFill/>
                                  <w14:prstDash w14:val="solid"/>
                                  <w14:round/>
                                </w14:textOutline>
                              </w:rPr>
                            </w:pPr>
                            <w:r w:rsidRPr="00620659">
                              <w:rPr>
                                <w:color w:val="auto"/>
                                <w14:textOutline w14:w="0" w14:cap="flat" w14:cmpd="sng" w14:algn="ctr">
                                  <w14:noFill/>
                                  <w14:prstDash w14:val="solid"/>
                                  <w14:round/>
                                </w14:textOutline>
                              </w:rPr>
                              <w:t>(SHRM,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7603D2" id="Text Box 40" o:spid="_x0000_s1063" type="#_x0000_t202" style="position:absolute;margin-left:-45.85pt;margin-top:206.25pt;width:189.65pt;height:26.35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" filled="f" stroked="f">
                <v:textbox>
                  <w:txbxContent>
                    <w:p w14:paraId="26C91EA8" w14:textId="77777777" w:rsidR="00877FF7" w:rsidRPr="00620659" w:rsidRDefault="00877FF7" w:rsidP="00877FF7">
                      <w:pPr>
                        <w:spacing w:line="480" w:lineRule="auto"/>
                        <w:jc w:val="center"/>
                        <w:rPr>
                          <w:color w:val="auto"/>
                          <w14:textOutline w14:w="0" w14:cap="flat" w14:cmpd="sng" w14:algn="ctr">
                            <w14:noFill/>
                            <w14:prstDash w14:val="solid"/>
                            <w14:round/>
                          </w14:textOutline>
                        </w:rPr>
                      </w:pPr>
                      <w:r w:rsidRPr="00620659">
                        <w:rPr>
                          <w:color w:val="auto"/>
                          <w14:textOutline w14:w="0" w14:cap="flat" w14:cmpd="sng" w14:algn="ctr">
                            <w14:noFill/>
                            <w14:prstDash w14:val="solid"/>
                            <w14:round/>
                          </w14:textOutline>
                        </w:rPr>
                        <w:t>(SHRM, 2014)</w:t>
                      </w:r>
                    </w:p>
                  </w:txbxContent>
                </v:textbox>
                <w10:wrap anchorx="margin"/>
              </v:shape>
            </w:pict>
          </mc:Fallback>
        </mc:AlternateContent>
      </w:r>
      <w:r>
        <w:rPr>
          <w:noProof/>
        </w:rPr>
        <w:drawing>
          <wp:inline distT="0" distB="0" distL="0" distR="0" wp14:anchorId="61B7C68D" wp14:editId="60512EA6">
            <wp:extent cx="6022681" cy="2463497"/>
            <wp:effectExtent l="76200" t="76200" r="130810" b="12763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6074969" cy="24848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5EB3E8" w14:textId="56137FD4" w:rsidR="00620659" w:rsidRDefault="00620659" w:rsidP="00C304E9">
      <w:pPr>
        <w:rPr>
          <w:b/>
          <w:bCs/>
          <w:color w:val="auto"/>
        </w:rPr>
      </w:pPr>
    </w:p>
    <w:p w14:paraId="6B980DCF" w14:textId="4356A321" w:rsidR="00620659" w:rsidRDefault="00620659" w:rsidP="00C304E9">
      <w:pPr>
        <w:rPr>
          <w:b/>
          <w:bCs/>
          <w:color w:val="auto"/>
        </w:rPr>
      </w:pPr>
    </w:p>
    <w:p w14:paraId="6DBCF63D" w14:textId="053F666B" w:rsidR="00620659" w:rsidRDefault="00620659" w:rsidP="00C304E9">
      <w:pPr>
        <w:rPr>
          <w:b/>
          <w:bCs/>
          <w:color w:val="auto"/>
        </w:rPr>
      </w:pPr>
    </w:p>
    <w:p w14:paraId="6BEE435F" w14:textId="2E9B8122" w:rsidR="00C67C39" w:rsidRDefault="00C67C39" w:rsidP="00C304E9">
      <w:pPr>
        <w:rPr>
          <w:b/>
          <w:bCs/>
          <w:color w:val="auto"/>
        </w:rPr>
      </w:pPr>
    </w:p>
    <w:p w14:paraId="1EB5C54D" w14:textId="77777777" w:rsidR="00C67C39" w:rsidRDefault="00C67C39" w:rsidP="00C304E9">
      <w:pPr>
        <w:rPr>
          <w:b/>
          <w:bCs/>
          <w:color w:val="auto"/>
        </w:rPr>
      </w:pPr>
    </w:p>
    <w:tbl>
      <w:tblPr>
        <w:tblStyle w:val="GridTable5Dark-Accent1"/>
        <w:tblW w:w="0" w:type="auto"/>
        <w:tblLook w:val="04A0" w:firstRow="1" w:lastRow="0" w:firstColumn="1" w:lastColumn="0" w:noHBand="0" w:noVBand="1"/>
      </w:tblPr>
      <w:tblGrid>
        <w:gridCol w:w="10054"/>
      </w:tblGrid>
      <w:tr w:rsidR="007E5B9D" w:rsidRPr="007E5B9D" w14:paraId="6C55279F" w14:textId="77777777" w:rsidTr="007E5B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2" w:type="dxa"/>
          </w:tcPr>
          <w:p w14:paraId="615A9D65" w14:textId="55B34A08" w:rsidR="00C60EA8" w:rsidRPr="007E5B9D" w:rsidRDefault="007E5B9D" w:rsidP="00C304E9">
            <w:pPr>
              <w:rPr>
                <w:color w:val="FFC000"/>
              </w:rPr>
            </w:pPr>
            <w:r w:rsidRPr="007E5B9D">
              <w:rPr>
                <w:color w:val="FFC000"/>
              </w:rPr>
              <w:t xml:space="preserve">Employee Engagement </w:t>
            </w:r>
            <w:r w:rsidR="00731139">
              <w:rPr>
                <w:color w:val="FFC000"/>
              </w:rPr>
              <w:t>Statistics in 2020</w:t>
            </w:r>
          </w:p>
        </w:tc>
      </w:tr>
    </w:tbl>
    <w:p w14:paraId="5A11FD47" w14:textId="7056F48F" w:rsidR="00B5148A" w:rsidRDefault="0055205F" w:rsidP="00C304E9">
      <w:pPr>
        <w:rPr>
          <w:b/>
          <w:bCs/>
          <w:color w:val="auto"/>
        </w:rPr>
      </w:pPr>
      <w:r>
        <w:rPr>
          <w:noProof/>
        </w:rPr>
        <mc:AlternateContent>
          <mc:Choice Requires="wps">
            <w:drawing>
              <wp:anchor distT="0" distB="0" distL="114300" distR="114300" simplePos="0" relativeHeight="251734016" behindDoc="0" locked="0" layoutInCell="1" allowOverlap="1" wp14:anchorId="5FD9D3E5" wp14:editId="6FCBF678">
                <wp:simplePos x="0" y="0"/>
                <wp:positionH relativeFrom="margin">
                  <wp:posOffset>3473355</wp:posOffset>
                </wp:positionH>
                <wp:positionV relativeFrom="paragraph">
                  <wp:posOffset>116366</wp:posOffset>
                </wp:positionV>
                <wp:extent cx="3021965" cy="7438030"/>
                <wp:effectExtent l="0" t="0" r="26035" b="10795"/>
                <wp:wrapNone/>
                <wp:docPr id="42" name="Text Box 42"/>
                <wp:cNvGraphicFramePr/>
                <a:graphic xmlns:a="http://schemas.openxmlformats.org/drawingml/2006/main">
                  <a:graphicData uri="http://schemas.microsoft.com/office/word/2010/wordprocessingShape">
                    <wps:wsp>
                      <wps:cNvSpPr txBox="1"/>
                      <wps:spPr>
                        <a:xfrm>
                          <a:off x="0" y="0"/>
                          <a:ext cx="3021965" cy="7438030"/>
                        </a:xfrm>
                        <a:prstGeom prst="rect">
                          <a:avLst/>
                        </a:prstGeom>
                        <a:ln/>
                      </wps:spPr>
                      <wps:style>
                        <a:lnRef idx="2">
                          <a:schemeClr val="accent3">
                            <a:shade val="50000"/>
                          </a:schemeClr>
                        </a:lnRef>
                        <a:fillRef idx="1">
                          <a:schemeClr val="accent3"/>
                        </a:fillRef>
                        <a:effectRef idx="0">
                          <a:schemeClr val="accent3"/>
                        </a:effectRef>
                        <a:fontRef idx="minor">
                          <a:schemeClr val="lt1"/>
                        </a:fontRef>
                      </wps:style>
                      <wps:txbx>
                        <w:txbxContent>
                          <w:p w14:paraId="07BEEB24" w14:textId="77777777" w:rsidR="00731139" w:rsidRPr="00E72085" w:rsidRDefault="00731139" w:rsidP="00731139">
                            <w:pPr>
                              <w:shd w:val="clear" w:color="auto" w:fill="FFFFFF"/>
                              <w:spacing w:after="240" w:line="480" w:lineRule="auto"/>
                              <w:rPr>
                                <w:rFonts w:eastAsia="Times New Roman"/>
                                <w:color w:val="111111"/>
                                <w:lang w:eastAsia="en-GB"/>
                              </w:rPr>
                            </w:pPr>
                            <w:r w:rsidRPr="00E72085">
                              <w:rPr>
                                <w:rFonts w:eastAsia="Times New Roman"/>
                                <w:color w:val="111111"/>
                                <w:lang w:eastAsia="en-GB"/>
                              </w:rPr>
                              <w:t>It’s easy to make statements about employee engagement and how it is good for your organization, but what do the numbers say? We found 12 employee engagement statistics that we believe every manager should know in 2020: </w:t>
                            </w:r>
                          </w:p>
                          <w:p w14:paraId="180CBC16" w14:textId="77777777" w:rsidR="0055205F" w:rsidRPr="00E72085" w:rsidRDefault="0055205F" w:rsidP="0055205F">
                            <w:pPr>
                              <w:shd w:val="clear" w:color="auto" w:fill="FFFFFF"/>
                              <w:spacing w:before="450" w:after="450"/>
                              <w:outlineLvl w:val="2"/>
                              <w:rPr>
                                <w:rFonts w:eastAsia="Times New Roman"/>
                                <w:b/>
                                <w:bCs/>
                                <w:color w:val="004B67" w:themeColor="accent5"/>
                                <w:lang w:eastAsia="en-GB"/>
                              </w:rPr>
                            </w:pPr>
                            <w:r w:rsidRPr="00E72085">
                              <w:rPr>
                                <w:rFonts w:eastAsia="Times New Roman"/>
                                <w:b/>
                                <w:bCs/>
                                <w:color w:val="004B67" w:themeColor="accent5"/>
                                <w:lang w:eastAsia="en-GB"/>
                              </w:rPr>
                              <w:t>1. As Low As 15% Of Employees Are Actively Engaged Globally </w:t>
                            </w:r>
                          </w:p>
                          <w:p w14:paraId="3B984852" w14:textId="77777777" w:rsidR="0055205F" w:rsidRPr="00E72085" w:rsidRDefault="0055205F" w:rsidP="0055205F">
                            <w:pPr>
                              <w:shd w:val="clear" w:color="auto" w:fill="FFFFFF"/>
                              <w:spacing w:after="240"/>
                              <w:rPr>
                                <w:rFonts w:eastAsia="Times New Roman"/>
                                <w:color w:val="111111"/>
                                <w:lang w:eastAsia="en-GB"/>
                              </w:rPr>
                            </w:pPr>
                            <w:r w:rsidRPr="00E72085">
                              <w:rPr>
                                <w:rFonts w:eastAsia="Times New Roman"/>
                                <w:color w:val="111111"/>
                                <w:lang w:eastAsia="en-GB"/>
                              </w:rPr>
                              <w:t>In its </w:t>
                            </w:r>
                            <w:r w:rsidRPr="00E72085">
                              <w:rPr>
                                <w:rFonts w:eastAsia="Times New Roman"/>
                                <w:i/>
                                <w:iCs/>
                                <w:color w:val="111111"/>
                                <w:lang w:eastAsia="en-GB"/>
                              </w:rPr>
                              <w:t>State of the Global Workplace</w:t>
                            </w:r>
                            <w:r w:rsidRPr="00E72085">
                              <w:rPr>
                                <w:rFonts w:eastAsia="Times New Roman"/>
                                <w:color w:val="111111"/>
                                <w:lang w:eastAsia="en-GB"/>
                              </w:rPr>
                              <w:t> report, Gallup concludes that “</w:t>
                            </w:r>
                            <w:hyperlink r:id="rId55" w:tgtFrame="_blank" w:history="1">
                              <w:r w:rsidRPr="00E72085">
                                <w:rPr>
                                  <w:rFonts w:eastAsia="Times New Roman"/>
                                  <w:color w:val="B91564"/>
                                  <w:u w:val="single"/>
                                  <w:lang w:eastAsia="en-GB"/>
                                </w:rPr>
                                <w:t>85% of employees</w:t>
                              </w:r>
                            </w:hyperlink>
                            <w:r w:rsidRPr="00E72085">
                              <w:rPr>
                                <w:rFonts w:eastAsia="Times New Roman"/>
                                <w:color w:val="111111"/>
                                <w:lang w:eastAsia="en-GB"/>
                              </w:rPr>
                              <w:t> are not actively engaged or [are] actively disengaged at work.” What this implies is that only 15% of employees are actively engaged. </w:t>
                            </w:r>
                          </w:p>
                          <w:p w14:paraId="5C1B51B2" w14:textId="77777777" w:rsidR="0055205F" w:rsidRPr="00E72085" w:rsidRDefault="0055205F" w:rsidP="0055205F">
                            <w:pPr>
                              <w:shd w:val="clear" w:color="auto" w:fill="FFFFFF"/>
                              <w:spacing w:after="240"/>
                              <w:rPr>
                                <w:rFonts w:eastAsia="Times New Roman"/>
                                <w:color w:val="111111"/>
                                <w:lang w:eastAsia="en-GB"/>
                              </w:rPr>
                            </w:pPr>
                            <w:r w:rsidRPr="00E72085">
                              <w:rPr>
                                <w:rFonts w:eastAsia="Times New Roman"/>
                                <w:color w:val="111111"/>
                                <w:lang w:eastAsia="en-GB"/>
                              </w:rPr>
                              <w:t>Even though the Gallup report paints a grim picture, other organizations looking at engagement levels across the globe present higher rates of engagement. This could be due to the fact that some organizations see disengagement only as active disengagement.   </w:t>
                            </w:r>
                          </w:p>
                          <w:p w14:paraId="1F1A06B0" w14:textId="77777777" w:rsidR="0055205F" w:rsidRPr="00E72085" w:rsidRDefault="0055205F" w:rsidP="0055205F">
                            <w:pPr>
                              <w:shd w:val="clear" w:color="auto" w:fill="FFFFFF"/>
                              <w:spacing w:after="240"/>
                              <w:rPr>
                                <w:rFonts w:eastAsia="Times New Roman"/>
                                <w:color w:val="111111"/>
                                <w:lang w:eastAsia="en-GB"/>
                              </w:rPr>
                            </w:pPr>
                            <w:r w:rsidRPr="00E72085">
                              <w:rPr>
                                <w:rFonts w:eastAsia="Times New Roman"/>
                                <w:color w:val="111111"/>
                                <w:lang w:eastAsia="en-GB"/>
                              </w:rPr>
                              <w:t>For instance, in 2019, the </w:t>
                            </w:r>
                            <w:r w:rsidRPr="00E72085">
                              <w:rPr>
                                <w:rFonts w:eastAsia="Times New Roman"/>
                                <w:i/>
                                <w:iCs/>
                                <w:color w:val="111111"/>
                                <w:lang w:eastAsia="en-GB"/>
                              </w:rPr>
                              <w:t>Trends in Global Employee Engagement</w:t>
                            </w:r>
                            <w:r w:rsidRPr="00E72085">
                              <w:rPr>
                                <w:rFonts w:eastAsia="Times New Roman"/>
                                <w:color w:val="111111"/>
                                <w:lang w:eastAsia="en-GB"/>
                              </w:rPr>
                              <w:t> report from Kincentric, a provider of employee engagement solutions, states that </w:t>
                            </w:r>
                            <w:hyperlink r:id="rId56" w:tgtFrame="_blank" w:history="1">
                              <w:r w:rsidRPr="00E72085">
                                <w:rPr>
                                  <w:rFonts w:eastAsia="Times New Roman"/>
                                  <w:color w:val="B91564"/>
                                  <w:u w:val="single"/>
                                  <w:lang w:eastAsia="en-GB"/>
                                </w:rPr>
                                <w:t>66% of employees are engaged</w:t>
                              </w:r>
                            </w:hyperlink>
                            <w:r w:rsidRPr="00E72085">
                              <w:rPr>
                                <w:rFonts w:eastAsia="Times New Roman"/>
                                <w:color w:val="111111"/>
                                <w:lang w:eastAsia="en-GB"/>
                              </w:rPr>
                              <w:t>. However, Kincentric only collects data from its clients. </w:t>
                            </w:r>
                          </w:p>
                          <w:p w14:paraId="0DA16CE9" w14:textId="4E1D1B70" w:rsidR="00731139" w:rsidRPr="00731139" w:rsidRDefault="00731139" w:rsidP="0055205F">
                            <w:pPr>
                              <w:spacing w:line="480" w:lineRule="auto"/>
                              <w:rPr>
                                <w:bC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D9D3E5" id="Text Box 42" o:spid="_x0000_s1064" type="#_x0000_t202" style="position:absolute;margin-left:273.5pt;margin-top:9.15pt;width:237.95pt;height:585.65pt;z-index:251734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" fillcolor="#3fafcb [3206]" strokecolor="#1c5868 [1606]" strokeweight="2pt">
                <v:textbox>
                  <w:txbxContent>
                    <w:p w14:paraId="07BEEB24" w14:textId="77777777" w:rsidR="00731139" w:rsidRPr="00E72085" w:rsidRDefault="00731139" w:rsidP="00731139">
                      <w:pPr>
                        <w:shd w:val="clear" w:color="auto" w:fill="FFFFFF"/>
                        <w:spacing w:after="240" w:line="480" w:lineRule="auto"/>
                        <w:rPr>
                          <w:rFonts w:eastAsia="Times New Roman"/>
                          <w:color w:val="111111"/>
                          <w:lang w:eastAsia="en-GB"/>
                        </w:rPr>
                      </w:pPr>
                      <w:r w:rsidRPr="00E72085">
                        <w:rPr>
                          <w:rFonts w:eastAsia="Times New Roman"/>
                          <w:color w:val="111111"/>
                          <w:lang w:eastAsia="en-GB"/>
                        </w:rPr>
                        <w:t>It’s easy to make statements about employee engagement and how it is good for your organization, but what do the numbers say? We found 12 employee engagement statistics that we believe every manager should know in 2020: </w:t>
                      </w:r>
                    </w:p>
                    <w:p w14:paraId="180CBC16" w14:textId="77777777" w:rsidR="0055205F" w:rsidRPr="00E72085" w:rsidRDefault="0055205F" w:rsidP="0055205F">
                      <w:pPr>
                        <w:shd w:val="clear" w:color="auto" w:fill="FFFFFF"/>
                        <w:spacing w:before="450" w:after="450"/>
                        <w:outlineLvl w:val="2"/>
                        <w:rPr>
                          <w:rFonts w:eastAsia="Times New Roman"/>
                          <w:b/>
                          <w:bCs/>
                          <w:color w:val="004B67" w:themeColor="accent5"/>
                          <w:lang w:eastAsia="en-GB"/>
                        </w:rPr>
                      </w:pPr>
                      <w:r w:rsidRPr="00E72085">
                        <w:rPr>
                          <w:rFonts w:eastAsia="Times New Roman"/>
                          <w:b/>
                          <w:bCs/>
                          <w:color w:val="004B67" w:themeColor="accent5"/>
                          <w:lang w:eastAsia="en-GB"/>
                        </w:rPr>
                        <w:t>1. As Low As 15% Of Employees Are Actively Engaged Globally </w:t>
                      </w:r>
                    </w:p>
                    <w:p w14:paraId="3B984852" w14:textId="77777777" w:rsidR="0055205F" w:rsidRPr="00E72085" w:rsidRDefault="0055205F" w:rsidP="0055205F">
                      <w:pPr>
                        <w:shd w:val="clear" w:color="auto" w:fill="FFFFFF"/>
                        <w:spacing w:after="240"/>
                        <w:rPr>
                          <w:rFonts w:eastAsia="Times New Roman"/>
                          <w:color w:val="111111"/>
                          <w:lang w:eastAsia="en-GB"/>
                        </w:rPr>
                      </w:pPr>
                      <w:r w:rsidRPr="00E72085">
                        <w:rPr>
                          <w:rFonts w:eastAsia="Times New Roman"/>
                          <w:color w:val="111111"/>
                          <w:lang w:eastAsia="en-GB"/>
                        </w:rPr>
                        <w:t>In its </w:t>
                      </w:r>
                      <w:r w:rsidRPr="00E72085">
                        <w:rPr>
                          <w:rFonts w:eastAsia="Times New Roman"/>
                          <w:i/>
                          <w:iCs/>
                          <w:color w:val="111111"/>
                          <w:lang w:eastAsia="en-GB"/>
                        </w:rPr>
                        <w:t>State of the Global Workplace</w:t>
                      </w:r>
                      <w:r w:rsidRPr="00E72085">
                        <w:rPr>
                          <w:rFonts w:eastAsia="Times New Roman"/>
                          <w:color w:val="111111"/>
                          <w:lang w:eastAsia="en-GB"/>
                        </w:rPr>
                        <w:t> report, Gallup concludes that “</w:t>
                      </w:r>
                      <w:hyperlink r:id="rId57" w:tgtFrame="_blank" w:history="1">
                        <w:r w:rsidRPr="00E72085">
                          <w:rPr>
                            <w:rFonts w:eastAsia="Times New Roman"/>
                            <w:color w:val="B91564"/>
                            <w:u w:val="single"/>
                            <w:lang w:eastAsia="en-GB"/>
                          </w:rPr>
                          <w:t>85% of employees</w:t>
                        </w:r>
                      </w:hyperlink>
                      <w:r w:rsidRPr="00E72085">
                        <w:rPr>
                          <w:rFonts w:eastAsia="Times New Roman"/>
                          <w:color w:val="111111"/>
                          <w:lang w:eastAsia="en-GB"/>
                        </w:rPr>
                        <w:t> are not actively engaged or [are] actively disengaged at work.” What this implies is that only 15% of employees are actively engaged. </w:t>
                      </w:r>
                    </w:p>
                    <w:p w14:paraId="5C1B51B2" w14:textId="77777777" w:rsidR="0055205F" w:rsidRPr="00E72085" w:rsidRDefault="0055205F" w:rsidP="0055205F">
                      <w:pPr>
                        <w:shd w:val="clear" w:color="auto" w:fill="FFFFFF"/>
                        <w:spacing w:after="240"/>
                        <w:rPr>
                          <w:rFonts w:eastAsia="Times New Roman"/>
                          <w:color w:val="111111"/>
                          <w:lang w:eastAsia="en-GB"/>
                        </w:rPr>
                      </w:pPr>
                      <w:r w:rsidRPr="00E72085">
                        <w:rPr>
                          <w:rFonts w:eastAsia="Times New Roman"/>
                          <w:color w:val="111111"/>
                          <w:lang w:eastAsia="en-GB"/>
                        </w:rPr>
                        <w:t>Even though the Gallup report paints a grim picture, other organizations looking at engagement levels across the globe present higher rates of engagement. This could be due to the fact that some organizations see disengagement only as active disengagement.   </w:t>
                      </w:r>
                    </w:p>
                    <w:p w14:paraId="1F1A06B0" w14:textId="77777777" w:rsidR="0055205F" w:rsidRPr="00E72085" w:rsidRDefault="0055205F" w:rsidP="0055205F">
                      <w:pPr>
                        <w:shd w:val="clear" w:color="auto" w:fill="FFFFFF"/>
                        <w:spacing w:after="240"/>
                        <w:rPr>
                          <w:rFonts w:eastAsia="Times New Roman"/>
                          <w:color w:val="111111"/>
                          <w:lang w:eastAsia="en-GB"/>
                        </w:rPr>
                      </w:pPr>
                      <w:r w:rsidRPr="00E72085">
                        <w:rPr>
                          <w:rFonts w:eastAsia="Times New Roman"/>
                          <w:color w:val="111111"/>
                          <w:lang w:eastAsia="en-GB"/>
                        </w:rPr>
                        <w:t>For instance, in 2019, the </w:t>
                      </w:r>
                      <w:r w:rsidRPr="00E72085">
                        <w:rPr>
                          <w:rFonts w:eastAsia="Times New Roman"/>
                          <w:i/>
                          <w:iCs/>
                          <w:color w:val="111111"/>
                          <w:lang w:eastAsia="en-GB"/>
                        </w:rPr>
                        <w:t>Trends in Global Employee Engagement</w:t>
                      </w:r>
                      <w:r w:rsidRPr="00E72085">
                        <w:rPr>
                          <w:rFonts w:eastAsia="Times New Roman"/>
                          <w:color w:val="111111"/>
                          <w:lang w:eastAsia="en-GB"/>
                        </w:rPr>
                        <w:t xml:space="preserve"> report from </w:t>
                      </w:r>
                      <w:proofErr w:type="spellStart"/>
                      <w:r w:rsidRPr="00E72085">
                        <w:rPr>
                          <w:rFonts w:eastAsia="Times New Roman"/>
                          <w:color w:val="111111"/>
                          <w:lang w:eastAsia="en-GB"/>
                        </w:rPr>
                        <w:t>Kincentric</w:t>
                      </w:r>
                      <w:proofErr w:type="spellEnd"/>
                      <w:r w:rsidRPr="00E72085">
                        <w:rPr>
                          <w:rFonts w:eastAsia="Times New Roman"/>
                          <w:color w:val="111111"/>
                          <w:lang w:eastAsia="en-GB"/>
                        </w:rPr>
                        <w:t>, a provider of employee engagement solutions, states that </w:t>
                      </w:r>
                      <w:hyperlink r:id="rId58" w:tgtFrame="_blank" w:history="1">
                        <w:r w:rsidRPr="00E72085">
                          <w:rPr>
                            <w:rFonts w:eastAsia="Times New Roman"/>
                            <w:color w:val="B91564"/>
                            <w:u w:val="single"/>
                            <w:lang w:eastAsia="en-GB"/>
                          </w:rPr>
                          <w:t>66% of employees are engaged</w:t>
                        </w:r>
                      </w:hyperlink>
                      <w:r w:rsidRPr="00E72085">
                        <w:rPr>
                          <w:rFonts w:eastAsia="Times New Roman"/>
                          <w:color w:val="111111"/>
                          <w:lang w:eastAsia="en-GB"/>
                        </w:rPr>
                        <w:t xml:space="preserve">. However, </w:t>
                      </w:r>
                      <w:proofErr w:type="spellStart"/>
                      <w:r w:rsidRPr="00E72085">
                        <w:rPr>
                          <w:rFonts w:eastAsia="Times New Roman"/>
                          <w:color w:val="111111"/>
                          <w:lang w:eastAsia="en-GB"/>
                        </w:rPr>
                        <w:t>Kincentric</w:t>
                      </w:r>
                      <w:proofErr w:type="spellEnd"/>
                      <w:r w:rsidRPr="00E72085">
                        <w:rPr>
                          <w:rFonts w:eastAsia="Times New Roman"/>
                          <w:color w:val="111111"/>
                          <w:lang w:eastAsia="en-GB"/>
                        </w:rPr>
                        <w:t xml:space="preserve"> only collects data from its clients. </w:t>
                      </w:r>
                    </w:p>
                    <w:p w14:paraId="0DA16CE9" w14:textId="4E1D1B70" w:rsidR="00731139" w:rsidRPr="00731139" w:rsidRDefault="00731139" w:rsidP="0055205F">
                      <w:pPr>
                        <w:spacing w:line="480" w:lineRule="auto"/>
                        <w:rPr>
                          <w:bC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v:textbox>
                <w10:wrap anchorx="margin"/>
              </v:shape>
            </w:pict>
          </mc:Fallback>
        </mc:AlternateContent>
      </w:r>
      <w:r w:rsidR="007E5B9D">
        <w:rPr>
          <w:noProof/>
        </w:rPr>
        <mc:AlternateContent>
          <mc:Choice Requires="wps">
            <w:drawing>
              <wp:anchor distT="0" distB="0" distL="114300" distR="114300" simplePos="0" relativeHeight="251731968" behindDoc="0" locked="0" layoutInCell="1" allowOverlap="1" wp14:anchorId="702F04FE" wp14:editId="2950268B">
                <wp:simplePos x="0" y="0"/>
                <wp:positionH relativeFrom="margin">
                  <wp:posOffset>-69742</wp:posOffset>
                </wp:positionH>
                <wp:positionV relativeFrom="paragraph">
                  <wp:posOffset>79665</wp:posOffset>
                </wp:positionV>
                <wp:extent cx="2929180" cy="2200759"/>
                <wp:effectExtent l="0" t="0" r="0" b="9525"/>
                <wp:wrapNone/>
                <wp:docPr id="41" name="Text Box 41"/>
                <wp:cNvGraphicFramePr/>
                <a:graphic xmlns:a="http://schemas.openxmlformats.org/drawingml/2006/main">
                  <a:graphicData uri="http://schemas.microsoft.com/office/word/2010/wordprocessingShape">
                    <wps:wsp>
                      <wps:cNvSpPr txBox="1"/>
                      <wps:spPr>
                        <a:xfrm>
                          <a:off x="0" y="0"/>
                          <a:ext cx="2929180" cy="2200759"/>
                        </a:xfrm>
                        <a:prstGeom prst="rect">
                          <a:avLst/>
                        </a:prstGeom>
                        <a:noFill/>
                        <a:ln>
                          <a:noFill/>
                        </a:ln>
                      </wps:spPr>
                      <wps:txbx>
                        <w:txbxContent>
                          <w:p w14:paraId="28D275D7" w14:textId="62EB9FB8" w:rsidR="00877FF7" w:rsidRPr="0019047A" w:rsidRDefault="00877FF7" w:rsidP="00877FF7">
                            <w:pPr>
                              <w:rPr>
                                <w:b/>
                                <w:bCs/>
                                <w:u w:val="single"/>
                              </w:rPr>
                            </w:pPr>
                            <w:r w:rsidRPr="0019047A">
                              <w:rPr>
                                <w:b/>
                                <w:bCs/>
                                <w:u w:val="single"/>
                              </w:rPr>
                              <w:t>Top Aspects Contributing to Employee Engagement in 20</w:t>
                            </w:r>
                            <w:r w:rsidR="00C60EA8">
                              <w:rPr>
                                <w:b/>
                                <w:bCs/>
                                <w:u w:val="single"/>
                              </w:rPr>
                              <w:t>20</w:t>
                            </w:r>
                          </w:p>
                          <w:p w14:paraId="2CFF83A9" w14:textId="77777777" w:rsidR="00877FF7" w:rsidRDefault="00877FF7" w:rsidP="00877FF7"/>
                          <w:p w14:paraId="576F1FD4" w14:textId="6B87ECB8" w:rsidR="007E5B9D" w:rsidRPr="00E72085" w:rsidRDefault="007E5B9D" w:rsidP="00731139">
                            <w:pPr>
                              <w:spacing w:line="480" w:lineRule="auto"/>
                            </w:pPr>
                            <w:r w:rsidRPr="00E72085">
                              <w:t xml:space="preserve">According to Aston (2020), </w:t>
                            </w:r>
                            <w:r>
                              <w:t>“</w:t>
                            </w:r>
                            <w:r w:rsidRPr="00E72085">
                              <w:rPr>
                                <w:color w:val="111111"/>
                                <w:shd w:val="clear" w:color="auto" w:fill="FFFFFF"/>
                              </w:rPr>
                              <w:t>The fact that 2020 has been a challenging year for many workers worldwide because of COVID-19 is well recognized</w:t>
                            </w:r>
                            <w:r>
                              <w:rPr>
                                <w:color w:val="111111"/>
                                <w:shd w:val="clear" w:color="auto" w:fill="FFFFFF"/>
                              </w:rPr>
                              <w:t>.”</w:t>
                            </w:r>
                          </w:p>
                          <w:p w14:paraId="616AB9F7" w14:textId="453566BA" w:rsidR="00877FF7" w:rsidRPr="0019047A" w:rsidRDefault="00877FF7" w:rsidP="00731139">
                            <w:pPr>
                              <w:spacing w:line="480" w:lineRule="auto"/>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2F04FE" id="Text Box 41" o:spid="_x0000_s1065" type="#_x0000_t202" style="position:absolute;margin-left:-5.5pt;margin-top:6.25pt;width:230.65pt;height:173.3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" filled="f" stroked="f">
                <v:textbox>
                  <w:txbxContent>
                    <w:p w14:paraId="28D275D7" w14:textId="62EB9FB8" w:rsidR="00877FF7" w:rsidRPr="0019047A" w:rsidRDefault="00877FF7" w:rsidP="00877FF7">
                      <w:pPr>
                        <w:rPr>
                          <w:b/>
                          <w:bCs/>
                          <w:u w:val="single"/>
                        </w:rPr>
                      </w:pPr>
                      <w:r w:rsidRPr="0019047A">
                        <w:rPr>
                          <w:b/>
                          <w:bCs/>
                          <w:u w:val="single"/>
                        </w:rPr>
                        <w:t>Top Aspects Contributing to Employee Engagement in 20</w:t>
                      </w:r>
                      <w:r w:rsidR="00C60EA8">
                        <w:rPr>
                          <w:b/>
                          <w:bCs/>
                          <w:u w:val="single"/>
                        </w:rPr>
                        <w:t>20</w:t>
                      </w:r>
                    </w:p>
                    <w:p w14:paraId="2CFF83A9" w14:textId="77777777" w:rsidR="00877FF7" w:rsidRDefault="00877FF7" w:rsidP="00877FF7"/>
                    <w:p w14:paraId="576F1FD4" w14:textId="6B87ECB8" w:rsidR="007E5B9D" w:rsidRPr="00E72085" w:rsidRDefault="007E5B9D" w:rsidP="00731139">
                      <w:pPr>
                        <w:spacing w:line="480" w:lineRule="auto"/>
                      </w:pPr>
                      <w:r w:rsidRPr="00E72085">
                        <w:t xml:space="preserve">According to Aston (2020), </w:t>
                      </w:r>
                      <w:r>
                        <w:t>“</w:t>
                      </w:r>
                      <w:r w:rsidRPr="00E72085">
                        <w:rPr>
                          <w:color w:val="111111"/>
                          <w:shd w:val="clear" w:color="auto" w:fill="FFFFFF"/>
                        </w:rPr>
                        <w:t>The fact that 2020 has been a challenging year for many workers worldwide because of COVID-19 is well recognized</w:t>
                      </w:r>
                      <w:r>
                        <w:rPr>
                          <w:color w:val="111111"/>
                          <w:shd w:val="clear" w:color="auto" w:fill="FFFFFF"/>
                        </w:rPr>
                        <w:t>.”</w:t>
                      </w:r>
                    </w:p>
                    <w:p w14:paraId="616AB9F7" w14:textId="453566BA" w:rsidR="00877FF7" w:rsidRPr="0019047A" w:rsidRDefault="00877FF7" w:rsidP="00731139">
                      <w:pPr>
                        <w:spacing w:line="480" w:lineRule="auto"/>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v:textbox>
                <w10:wrap anchorx="margin"/>
              </v:shape>
            </w:pict>
          </mc:Fallback>
        </mc:AlternateContent>
      </w:r>
    </w:p>
    <w:p w14:paraId="323E055C" w14:textId="2D9A587B" w:rsidR="00B5148A" w:rsidRDefault="00B5148A" w:rsidP="00C304E9">
      <w:pPr>
        <w:rPr>
          <w:b/>
          <w:bCs/>
          <w:color w:val="auto"/>
        </w:rPr>
      </w:pPr>
    </w:p>
    <w:p w14:paraId="5F7B7E75" w14:textId="2A0DAFAD" w:rsidR="00B5148A" w:rsidRDefault="00B5148A" w:rsidP="00C304E9">
      <w:pPr>
        <w:rPr>
          <w:b/>
          <w:bCs/>
          <w:color w:val="auto"/>
        </w:rPr>
      </w:pPr>
    </w:p>
    <w:p w14:paraId="21B09B58" w14:textId="1A3510F8" w:rsidR="00B5148A" w:rsidRDefault="00B5148A" w:rsidP="00C304E9">
      <w:pPr>
        <w:rPr>
          <w:b/>
          <w:bCs/>
          <w:color w:val="auto"/>
        </w:rPr>
      </w:pPr>
    </w:p>
    <w:p w14:paraId="495DEDE9" w14:textId="337CD4A5" w:rsidR="00B5148A" w:rsidRDefault="00B5148A" w:rsidP="00C304E9">
      <w:pPr>
        <w:rPr>
          <w:b/>
          <w:bCs/>
          <w:color w:val="auto"/>
        </w:rPr>
      </w:pPr>
    </w:p>
    <w:p w14:paraId="56F67EFA" w14:textId="725BAD3E" w:rsidR="00B5148A" w:rsidRDefault="00B5148A" w:rsidP="00C304E9">
      <w:pPr>
        <w:rPr>
          <w:b/>
          <w:bCs/>
          <w:color w:val="auto"/>
        </w:rPr>
      </w:pPr>
    </w:p>
    <w:p w14:paraId="3CAD7719" w14:textId="313889FD" w:rsidR="00B5148A" w:rsidRDefault="00B5148A" w:rsidP="00C304E9">
      <w:pPr>
        <w:rPr>
          <w:b/>
          <w:bCs/>
          <w:color w:val="auto"/>
        </w:rPr>
      </w:pPr>
    </w:p>
    <w:p w14:paraId="61C139D7" w14:textId="753CB941" w:rsidR="00B5148A" w:rsidRDefault="00B5148A" w:rsidP="00C304E9">
      <w:pPr>
        <w:rPr>
          <w:b/>
          <w:bCs/>
          <w:color w:val="auto"/>
        </w:rPr>
      </w:pPr>
    </w:p>
    <w:p w14:paraId="1C4DE7A7" w14:textId="7821909E" w:rsidR="00B5148A" w:rsidRDefault="00B5148A" w:rsidP="00C304E9">
      <w:pPr>
        <w:rPr>
          <w:b/>
          <w:bCs/>
          <w:color w:val="auto"/>
        </w:rPr>
      </w:pPr>
    </w:p>
    <w:p w14:paraId="2B9BDA20" w14:textId="180EC071" w:rsidR="00B5148A" w:rsidRDefault="00B5148A" w:rsidP="00C304E9">
      <w:pPr>
        <w:rPr>
          <w:b/>
          <w:bCs/>
          <w:color w:val="auto"/>
        </w:rPr>
      </w:pPr>
    </w:p>
    <w:p w14:paraId="01364ED7" w14:textId="3EEB3974" w:rsidR="00B5148A" w:rsidRDefault="00B5148A" w:rsidP="00C304E9">
      <w:pPr>
        <w:rPr>
          <w:b/>
          <w:bCs/>
          <w:color w:val="auto"/>
        </w:rPr>
      </w:pPr>
    </w:p>
    <w:p w14:paraId="610314A6" w14:textId="6C6B0754" w:rsidR="00B5148A" w:rsidRDefault="00B5148A" w:rsidP="00C304E9">
      <w:pPr>
        <w:rPr>
          <w:b/>
          <w:bCs/>
          <w:color w:val="auto"/>
        </w:rPr>
      </w:pPr>
    </w:p>
    <w:p w14:paraId="6F36EBB6" w14:textId="3F60A6BD" w:rsidR="00B5148A" w:rsidRDefault="00B5148A" w:rsidP="00C304E9">
      <w:pPr>
        <w:rPr>
          <w:b/>
          <w:bCs/>
          <w:color w:val="auto"/>
        </w:rPr>
      </w:pPr>
    </w:p>
    <w:p w14:paraId="252C5301" w14:textId="6D03C904" w:rsidR="00B5148A" w:rsidRDefault="00B5148A" w:rsidP="00C304E9">
      <w:pPr>
        <w:rPr>
          <w:b/>
          <w:bCs/>
          <w:color w:val="auto"/>
        </w:rPr>
      </w:pPr>
    </w:p>
    <w:p w14:paraId="303E45F5" w14:textId="74A81C6A" w:rsidR="00B5148A" w:rsidRDefault="00B5148A" w:rsidP="00C304E9">
      <w:pPr>
        <w:rPr>
          <w:b/>
          <w:bCs/>
          <w:color w:val="auto"/>
        </w:rPr>
      </w:pPr>
    </w:p>
    <w:p w14:paraId="27F9FFF8" w14:textId="3CDD8870" w:rsidR="00B5148A" w:rsidRDefault="00B5148A" w:rsidP="00C304E9">
      <w:pPr>
        <w:rPr>
          <w:b/>
          <w:bCs/>
          <w:color w:val="auto"/>
        </w:rPr>
      </w:pPr>
    </w:p>
    <w:p w14:paraId="19C80522" w14:textId="2979B807" w:rsidR="00B5148A" w:rsidRDefault="00B5148A" w:rsidP="00C304E9">
      <w:pPr>
        <w:rPr>
          <w:b/>
          <w:bCs/>
          <w:color w:val="auto"/>
        </w:rPr>
      </w:pPr>
    </w:p>
    <w:p w14:paraId="3D95B3BE" w14:textId="331D59A4" w:rsidR="00B5148A" w:rsidRDefault="00B5148A" w:rsidP="00C304E9">
      <w:pPr>
        <w:rPr>
          <w:b/>
          <w:bCs/>
          <w:color w:val="auto"/>
        </w:rPr>
      </w:pPr>
    </w:p>
    <w:p w14:paraId="0804A559" w14:textId="354806B9" w:rsidR="00B5148A" w:rsidRDefault="00B5148A" w:rsidP="00C304E9">
      <w:pPr>
        <w:rPr>
          <w:b/>
          <w:bCs/>
          <w:color w:val="auto"/>
        </w:rPr>
      </w:pPr>
    </w:p>
    <w:p w14:paraId="2736B44F" w14:textId="78B01103" w:rsidR="00B5148A" w:rsidRDefault="00B5148A" w:rsidP="00C304E9">
      <w:pPr>
        <w:rPr>
          <w:b/>
          <w:bCs/>
          <w:color w:val="auto"/>
        </w:rPr>
      </w:pPr>
    </w:p>
    <w:p w14:paraId="1589A9E3" w14:textId="5D471E70" w:rsidR="00B5148A" w:rsidRDefault="00B5148A" w:rsidP="00C304E9">
      <w:pPr>
        <w:rPr>
          <w:b/>
          <w:bCs/>
          <w:color w:val="auto"/>
        </w:rPr>
      </w:pPr>
    </w:p>
    <w:p w14:paraId="0C6798A4" w14:textId="7D5778E8" w:rsidR="00B5148A" w:rsidRDefault="00B5148A" w:rsidP="00C304E9">
      <w:pPr>
        <w:rPr>
          <w:b/>
          <w:bCs/>
          <w:color w:val="auto"/>
        </w:rPr>
      </w:pPr>
    </w:p>
    <w:p w14:paraId="1FC6585D" w14:textId="1738B9D6" w:rsidR="00B5148A" w:rsidRDefault="00B5148A" w:rsidP="00C304E9">
      <w:pPr>
        <w:rPr>
          <w:b/>
          <w:bCs/>
          <w:color w:val="auto"/>
        </w:rPr>
      </w:pPr>
    </w:p>
    <w:p w14:paraId="763DF63E" w14:textId="421CAEDF" w:rsidR="00B5148A" w:rsidRDefault="00B5148A" w:rsidP="00C304E9">
      <w:pPr>
        <w:rPr>
          <w:b/>
          <w:bCs/>
          <w:color w:val="auto"/>
        </w:rPr>
      </w:pPr>
    </w:p>
    <w:p w14:paraId="616D6EB6" w14:textId="3E3D23D2" w:rsidR="00B5148A" w:rsidRDefault="00B5148A" w:rsidP="00C304E9">
      <w:pPr>
        <w:rPr>
          <w:b/>
          <w:bCs/>
          <w:color w:val="auto"/>
        </w:rPr>
      </w:pPr>
    </w:p>
    <w:p w14:paraId="4A93F1C0" w14:textId="28AE3103" w:rsidR="00B5148A" w:rsidRDefault="00B5148A" w:rsidP="00C304E9">
      <w:pPr>
        <w:rPr>
          <w:b/>
          <w:bCs/>
          <w:color w:val="auto"/>
        </w:rPr>
      </w:pPr>
    </w:p>
    <w:p w14:paraId="3D9B06E6" w14:textId="3D7B2FF5" w:rsidR="00B5148A" w:rsidRDefault="00B5148A" w:rsidP="00C304E9">
      <w:pPr>
        <w:rPr>
          <w:b/>
          <w:bCs/>
          <w:color w:val="auto"/>
        </w:rPr>
      </w:pPr>
    </w:p>
    <w:p w14:paraId="39EB8EF0" w14:textId="6AB4D99B" w:rsidR="00877FF7" w:rsidRDefault="00877FF7" w:rsidP="00C304E9">
      <w:pPr>
        <w:rPr>
          <w:b/>
          <w:bCs/>
          <w:color w:val="auto"/>
        </w:rPr>
      </w:pPr>
    </w:p>
    <w:p w14:paraId="56325913" w14:textId="218E6CAD" w:rsidR="00877FF7" w:rsidRDefault="00877FF7" w:rsidP="00C304E9">
      <w:pPr>
        <w:rPr>
          <w:b/>
          <w:bCs/>
          <w:color w:val="auto"/>
        </w:rPr>
      </w:pPr>
    </w:p>
    <w:p w14:paraId="07BED095" w14:textId="3E549DAD" w:rsidR="00877FF7" w:rsidRDefault="00877FF7" w:rsidP="00C304E9">
      <w:pPr>
        <w:rPr>
          <w:b/>
          <w:bCs/>
          <w:color w:val="auto"/>
        </w:rPr>
      </w:pPr>
    </w:p>
    <w:p w14:paraId="4F31BC81" w14:textId="421985B8" w:rsidR="00877FF7" w:rsidRDefault="00877FF7" w:rsidP="00C304E9">
      <w:pPr>
        <w:rPr>
          <w:b/>
          <w:bCs/>
          <w:color w:val="auto"/>
        </w:rPr>
      </w:pPr>
    </w:p>
    <w:p w14:paraId="682BAA0D" w14:textId="6E279620" w:rsidR="00877FF7" w:rsidRDefault="00877FF7" w:rsidP="00C304E9">
      <w:pPr>
        <w:rPr>
          <w:b/>
          <w:bCs/>
          <w:color w:val="auto"/>
        </w:rPr>
      </w:pPr>
    </w:p>
    <w:p w14:paraId="7FB74EEB" w14:textId="365B92F8" w:rsidR="00877FF7" w:rsidRDefault="00877FF7" w:rsidP="00C304E9">
      <w:pPr>
        <w:rPr>
          <w:b/>
          <w:bCs/>
          <w:color w:val="auto"/>
        </w:rPr>
      </w:pPr>
    </w:p>
    <w:p w14:paraId="722208D6" w14:textId="1EB9E44B" w:rsidR="00877FF7" w:rsidRDefault="00877FF7" w:rsidP="00C304E9">
      <w:pPr>
        <w:rPr>
          <w:b/>
          <w:bCs/>
          <w:color w:val="auto"/>
        </w:rPr>
      </w:pPr>
    </w:p>
    <w:p w14:paraId="5C77D01C" w14:textId="7B77AB38" w:rsidR="00877FF7" w:rsidRDefault="00877FF7" w:rsidP="00C304E9">
      <w:pPr>
        <w:rPr>
          <w:b/>
          <w:bCs/>
          <w:color w:val="auto"/>
        </w:rPr>
      </w:pPr>
    </w:p>
    <w:p w14:paraId="38F07682" w14:textId="7BFF3A1B" w:rsidR="00877FF7" w:rsidRDefault="00877FF7" w:rsidP="00C304E9">
      <w:pPr>
        <w:rPr>
          <w:b/>
          <w:bCs/>
          <w:color w:val="auto"/>
        </w:rPr>
      </w:pPr>
    </w:p>
    <w:p w14:paraId="096518B2" w14:textId="067113F3" w:rsidR="00877FF7" w:rsidRDefault="00877FF7" w:rsidP="00C304E9">
      <w:pPr>
        <w:rPr>
          <w:b/>
          <w:bCs/>
          <w:color w:val="auto"/>
        </w:rPr>
      </w:pPr>
    </w:p>
    <w:p w14:paraId="3B16F5FE" w14:textId="7AE7EB42" w:rsidR="00877FF7" w:rsidRDefault="00877FF7" w:rsidP="00C304E9">
      <w:pPr>
        <w:rPr>
          <w:b/>
          <w:bCs/>
          <w:color w:val="auto"/>
        </w:rPr>
      </w:pPr>
    </w:p>
    <w:p w14:paraId="2E3948F3" w14:textId="66B0636C" w:rsidR="00877FF7" w:rsidRDefault="00877FF7" w:rsidP="00C304E9">
      <w:pPr>
        <w:rPr>
          <w:b/>
          <w:bCs/>
          <w:color w:val="auto"/>
        </w:rPr>
      </w:pPr>
    </w:p>
    <w:p w14:paraId="17E31B93" w14:textId="7EA59B1C" w:rsidR="00877FF7" w:rsidRDefault="00877FF7" w:rsidP="00C304E9">
      <w:pPr>
        <w:rPr>
          <w:b/>
          <w:bCs/>
          <w:color w:val="auto"/>
        </w:rPr>
      </w:pPr>
    </w:p>
    <w:p w14:paraId="323C70AB" w14:textId="53BB0E63" w:rsidR="00877FF7" w:rsidRDefault="00877FF7" w:rsidP="00C304E9">
      <w:pPr>
        <w:rPr>
          <w:b/>
          <w:bCs/>
          <w:color w:val="auto"/>
        </w:rPr>
      </w:pPr>
    </w:p>
    <w:p w14:paraId="4A23C3A1" w14:textId="105099D7" w:rsidR="00877FF7" w:rsidRDefault="00877FF7" w:rsidP="00C304E9">
      <w:pPr>
        <w:rPr>
          <w:b/>
          <w:bCs/>
          <w:color w:val="auto"/>
        </w:rPr>
      </w:pPr>
    </w:p>
    <w:p w14:paraId="11ABF2CA" w14:textId="370CF3F0" w:rsidR="00877FF7" w:rsidRDefault="00194C06" w:rsidP="00C304E9">
      <w:pPr>
        <w:rPr>
          <w:b/>
          <w:bCs/>
          <w:color w:val="auto"/>
        </w:rPr>
      </w:pPr>
      <w:r>
        <w:rPr>
          <w:noProof/>
        </w:rPr>
        <mc:AlternateContent>
          <mc:Choice Requires="wps">
            <w:drawing>
              <wp:anchor distT="0" distB="0" distL="114300" distR="114300" simplePos="0" relativeHeight="251740160" behindDoc="0" locked="0" layoutInCell="1" allowOverlap="1" wp14:anchorId="7BA7EB1D" wp14:editId="0039AA01">
                <wp:simplePos x="0" y="0"/>
                <wp:positionH relativeFrom="margin">
                  <wp:posOffset>1704813</wp:posOffset>
                </wp:positionH>
                <wp:positionV relativeFrom="paragraph">
                  <wp:posOffset>111459</wp:posOffset>
                </wp:positionV>
                <wp:extent cx="2324746" cy="1828800"/>
                <wp:effectExtent l="0" t="0" r="0" b="0"/>
                <wp:wrapNone/>
                <wp:docPr id="54" name="Text Box 54"/>
                <wp:cNvGraphicFramePr/>
                <a:graphic xmlns:a="http://schemas.openxmlformats.org/drawingml/2006/main">
                  <a:graphicData uri="http://schemas.microsoft.com/office/word/2010/wordprocessingShape">
                    <wps:wsp>
                      <wps:cNvSpPr txBox="1"/>
                      <wps:spPr>
                        <a:xfrm>
                          <a:off x="0" y="0"/>
                          <a:ext cx="2324746" cy="1828800"/>
                        </a:xfrm>
                        <a:prstGeom prst="rect">
                          <a:avLst/>
                        </a:prstGeom>
                        <a:noFill/>
                        <a:ln>
                          <a:noFill/>
                        </a:ln>
                      </wps:spPr>
                      <wps:txbx>
                        <w:txbxContent>
                          <w:p w14:paraId="2D177BE5" w14:textId="3AC42955" w:rsidR="00386992" w:rsidRPr="00194C06" w:rsidRDefault="00386992" w:rsidP="00386992">
                            <w:pPr>
                              <w:jc w:val="center"/>
                              <w:rPr>
                                <w:bCs/>
                                <w:color w:val="auto"/>
                                <w14:textOutline w14:w="0" w14:cap="flat" w14:cmpd="sng" w14:algn="ctr">
                                  <w14:noFill/>
                                  <w14:prstDash w14:val="solid"/>
                                  <w14:round/>
                                </w14:textOutline>
                              </w:rPr>
                            </w:pPr>
                            <w:r w:rsidRPr="00194C06">
                              <w:rPr>
                                <w:color w:val="auto"/>
                              </w:rPr>
                              <w:t>(Aston,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BA7EB1D" id="Text Box 54" o:spid="_x0000_s1066" type="#_x0000_t202" style="position:absolute;margin-left:134.25pt;margin-top:8.8pt;width:183.05pt;height:2in;z-index:2517401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" filled="f" stroked="f">
                <v:textbox style="mso-fit-shape-to-text:t">
                  <w:txbxContent>
                    <w:p w14:paraId="2D177BE5" w14:textId="3AC42955" w:rsidR="00386992" w:rsidRPr="00194C06" w:rsidRDefault="00386992" w:rsidP="00386992">
                      <w:pPr>
                        <w:jc w:val="center"/>
                        <w:rPr>
                          <w:bCs/>
                          <w:color w:val="auto"/>
                          <w14:textOutline w14:w="0" w14:cap="flat" w14:cmpd="sng" w14:algn="ctr">
                            <w14:noFill/>
                            <w14:prstDash w14:val="solid"/>
                            <w14:round/>
                          </w14:textOutline>
                        </w:rPr>
                      </w:pPr>
                      <w:r w:rsidRPr="00194C06">
                        <w:rPr>
                          <w:color w:val="auto"/>
                        </w:rPr>
                        <w:t>(Aston, 2020)</w:t>
                      </w:r>
                    </w:p>
                  </w:txbxContent>
                </v:textbox>
                <w10:wrap anchorx="margin"/>
              </v:shape>
            </w:pict>
          </mc:Fallback>
        </mc:AlternateContent>
      </w:r>
    </w:p>
    <w:p w14:paraId="4B758E83" w14:textId="4E06CE30" w:rsidR="00B5148A" w:rsidRDefault="00B5148A" w:rsidP="00C304E9">
      <w:pPr>
        <w:rPr>
          <w:b/>
          <w:bCs/>
          <w:color w:val="auto"/>
        </w:rPr>
      </w:pPr>
    </w:p>
    <w:p w14:paraId="44906C26" w14:textId="3E5EED8B" w:rsidR="00B5148A" w:rsidRDefault="00B5148A" w:rsidP="00C304E9">
      <w:pPr>
        <w:rPr>
          <w:b/>
          <w:bCs/>
          <w:color w:val="auto"/>
        </w:rPr>
      </w:pPr>
    </w:p>
    <w:p w14:paraId="5ACBCDC7" w14:textId="57A234CA" w:rsidR="00C67C39" w:rsidRDefault="00C67C39" w:rsidP="00C304E9">
      <w:pPr>
        <w:rPr>
          <w:b/>
          <w:bCs/>
          <w:color w:val="auto"/>
        </w:rPr>
      </w:pPr>
    </w:p>
    <w:p w14:paraId="04D02000" w14:textId="3F6841B8" w:rsidR="00C67C39" w:rsidRDefault="00C67C39" w:rsidP="00C304E9">
      <w:pPr>
        <w:rPr>
          <w:b/>
          <w:bCs/>
          <w:color w:val="auto"/>
        </w:rPr>
      </w:pPr>
    </w:p>
    <w:p w14:paraId="1DADFFA5" w14:textId="37352194" w:rsidR="00C67C39" w:rsidRDefault="00C67C39" w:rsidP="00C304E9">
      <w:pPr>
        <w:rPr>
          <w:b/>
          <w:bCs/>
          <w:color w:val="auto"/>
        </w:rPr>
      </w:pPr>
    </w:p>
    <w:p w14:paraId="0C55ECEE" w14:textId="77777777" w:rsidR="00C67C39" w:rsidRDefault="00C67C39" w:rsidP="00C304E9">
      <w:pPr>
        <w:rPr>
          <w:b/>
          <w:bCs/>
          <w:color w:val="auto"/>
        </w:rPr>
      </w:pPr>
    </w:p>
    <w:p w14:paraId="20BDD2F2" w14:textId="3A5221E5" w:rsidR="0055205F" w:rsidRDefault="0055205F" w:rsidP="00C304E9">
      <w:pPr>
        <w:rPr>
          <w:b/>
          <w:bCs/>
          <w:color w:val="auto"/>
        </w:rPr>
      </w:pPr>
    </w:p>
    <w:p w14:paraId="4C2142C5" w14:textId="09C096A1" w:rsidR="0055205F" w:rsidRDefault="0088078C" w:rsidP="00C304E9">
      <w:pPr>
        <w:rPr>
          <w:b/>
          <w:bCs/>
          <w:color w:val="auto"/>
        </w:rPr>
      </w:pPr>
      <w:r>
        <w:rPr>
          <w:noProof/>
        </w:rPr>
        <mc:AlternateContent>
          <mc:Choice Requires="wps">
            <w:drawing>
              <wp:anchor distT="0" distB="0" distL="114300" distR="114300" simplePos="0" relativeHeight="251738112" behindDoc="0" locked="0" layoutInCell="1" allowOverlap="1" wp14:anchorId="1C988890" wp14:editId="6766F3AB">
                <wp:simplePos x="0" y="0"/>
                <wp:positionH relativeFrom="margin">
                  <wp:posOffset>3010460</wp:posOffset>
                </wp:positionH>
                <wp:positionV relativeFrom="paragraph">
                  <wp:posOffset>60661</wp:posOffset>
                </wp:positionV>
                <wp:extent cx="3567430" cy="7439025"/>
                <wp:effectExtent l="0" t="0" r="13970" b="28575"/>
                <wp:wrapNone/>
                <wp:docPr id="53" name="Text Box 53"/>
                <wp:cNvGraphicFramePr/>
                <a:graphic xmlns:a="http://schemas.openxmlformats.org/drawingml/2006/main">
                  <a:graphicData uri="http://schemas.microsoft.com/office/word/2010/wordprocessingShape">
                    <wps:wsp>
                      <wps:cNvSpPr txBox="1"/>
                      <wps:spPr>
                        <a:xfrm>
                          <a:off x="0" y="0"/>
                          <a:ext cx="3567430" cy="7439025"/>
                        </a:xfrm>
                        <a:prstGeom prst="rect">
                          <a:avLst/>
                        </a:prstGeom>
                        <a:ln/>
                      </wps:spPr>
                      <wps:style>
                        <a:lnRef idx="2">
                          <a:schemeClr val="accent3">
                            <a:shade val="50000"/>
                          </a:schemeClr>
                        </a:lnRef>
                        <a:fillRef idx="1">
                          <a:schemeClr val="accent3"/>
                        </a:fillRef>
                        <a:effectRef idx="0">
                          <a:schemeClr val="accent3"/>
                        </a:effectRef>
                        <a:fontRef idx="minor">
                          <a:schemeClr val="lt1"/>
                        </a:fontRef>
                      </wps:style>
                      <wps:txbx>
                        <w:txbxContent>
                          <w:p w14:paraId="26123CF0"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Of course, it is important to read these numbers with care because the factors that impact employee engagement may differ depending on the region’s conditions and culture. However, these numbers provide an idea of the general trends in different parts of the world.  </w:t>
                            </w:r>
                          </w:p>
                          <w:p w14:paraId="24B87DC9" w14:textId="77777777" w:rsidR="0088078C" w:rsidRPr="007B7079" w:rsidRDefault="0088078C" w:rsidP="0088078C">
                            <w:pPr>
                              <w:shd w:val="clear" w:color="auto" w:fill="FFFFFF"/>
                              <w:spacing w:before="450" w:after="450"/>
                              <w:outlineLvl w:val="2"/>
                              <w:rPr>
                                <w:rFonts w:eastAsia="Times New Roman"/>
                                <w:b/>
                                <w:bCs/>
                                <w:color w:val="004B67" w:themeColor="accent5"/>
                                <w:lang w:eastAsia="en-GB"/>
                              </w:rPr>
                            </w:pPr>
                            <w:r w:rsidRPr="007B7079">
                              <w:rPr>
                                <w:rFonts w:eastAsia="Times New Roman"/>
                                <w:b/>
                                <w:bCs/>
                                <w:color w:val="004B67" w:themeColor="accent5"/>
                                <w:lang w:eastAsia="en-GB"/>
                              </w:rPr>
                              <w:t>5. Europe Has The Lowest Levels Of Engagement</w:t>
                            </w:r>
                          </w:p>
                          <w:p w14:paraId="54BE3D25"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The New York Stock Exchange-listed global professional services firm, Aon Plc. analyzed more than “five million employees at more than 1,000 organizations around the world” in 2017. This analysis showed that Europe had the </w:t>
                            </w:r>
                            <w:hyperlink r:id="rId59" w:tgtFrame="_blank" w:history="1">
                              <w:r w:rsidRPr="00E72085">
                                <w:rPr>
                                  <w:rFonts w:eastAsia="Times New Roman"/>
                                  <w:color w:val="B91564"/>
                                  <w:u w:val="single"/>
                                  <w:lang w:eastAsia="en-GB"/>
                                </w:rPr>
                                <w:t>lowest levels of engagement globally</w:t>
                              </w:r>
                            </w:hyperlink>
                            <w:r w:rsidRPr="00E72085">
                              <w:rPr>
                                <w:rFonts w:eastAsia="Times New Roman"/>
                                <w:color w:val="111111"/>
                                <w:lang w:eastAsia="en-GB"/>
                              </w:rPr>
                              <w:t>, at 60%. </w:t>
                            </w:r>
                          </w:p>
                          <w:p w14:paraId="213C85F7" w14:textId="77777777" w:rsidR="0088078C" w:rsidRPr="007B7079" w:rsidRDefault="0088078C" w:rsidP="0088078C">
                            <w:pPr>
                              <w:shd w:val="clear" w:color="auto" w:fill="FFFFFF"/>
                              <w:spacing w:before="450" w:after="450"/>
                              <w:outlineLvl w:val="2"/>
                              <w:rPr>
                                <w:rFonts w:eastAsia="Times New Roman"/>
                                <w:b/>
                                <w:bCs/>
                                <w:color w:val="004B67" w:themeColor="accent5"/>
                                <w:lang w:eastAsia="en-GB"/>
                              </w:rPr>
                            </w:pPr>
                            <w:r w:rsidRPr="007B7079">
                              <w:rPr>
                                <w:rFonts w:eastAsia="Times New Roman"/>
                                <w:b/>
                                <w:bCs/>
                                <w:color w:val="004B67" w:themeColor="accent5"/>
                                <w:lang w:eastAsia="en-GB"/>
                              </w:rPr>
                              <w:t>6. Rising Levels Of Employee Engagement </w:t>
                            </w:r>
                          </w:p>
                          <w:p w14:paraId="29EC202F"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Generally, when looked at from a historical perspective, the analysis by Aon shows that the percentage of engaged employees has been on the rise; from 59% in 2011 to 65% in 2017. By March 2020, Kincentric reports </w:t>
                            </w:r>
                            <w:hyperlink r:id="rId60" w:tgtFrame="_blank" w:history="1">
                              <w:r w:rsidRPr="00E72085">
                                <w:rPr>
                                  <w:rFonts w:eastAsia="Times New Roman"/>
                                  <w:color w:val="B91564"/>
                                  <w:u w:val="single"/>
                                  <w:lang w:eastAsia="en-GB"/>
                                </w:rPr>
                                <w:t>engagement levels of 68%</w:t>
                              </w:r>
                            </w:hyperlink>
                            <w:r w:rsidRPr="00E72085">
                              <w:rPr>
                                <w:rFonts w:eastAsia="Times New Roman"/>
                                <w:color w:val="111111"/>
                                <w:lang w:eastAsia="en-GB"/>
                              </w:rPr>
                              <w:t>.    </w:t>
                            </w:r>
                          </w:p>
                          <w:p w14:paraId="629B818A" w14:textId="77777777" w:rsidR="0088078C" w:rsidRPr="007B7079" w:rsidRDefault="0088078C" w:rsidP="0088078C">
                            <w:pPr>
                              <w:shd w:val="clear" w:color="auto" w:fill="FFFFFF"/>
                              <w:spacing w:before="450" w:after="450"/>
                              <w:outlineLvl w:val="2"/>
                              <w:rPr>
                                <w:rFonts w:eastAsia="Times New Roman"/>
                                <w:b/>
                                <w:bCs/>
                                <w:color w:val="004B67" w:themeColor="accent5"/>
                                <w:lang w:eastAsia="en-GB"/>
                              </w:rPr>
                            </w:pPr>
                            <w:r w:rsidRPr="007B7079">
                              <w:rPr>
                                <w:rFonts w:eastAsia="Times New Roman"/>
                                <w:b/>
                                <w:bCs/>
                                <w:color w:val="004B67" w:themeColor="accent5"/>
                                <w:lang w:eastAsia="en-GB"/>
                              </w:rPr>
                              <w:t>7. Decreasing Levels Of Actively Disengaged Employees </w:t>
                            </w:r>
                          </w:p>
                          <w:p w14:paraId="02C57C81"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Gallup describes actively </w:t>
                            </w:r>
                            <w:hyperlink r:id="rId61" w:tgtFrame="_blank" w:history="1">
                              <w:r w:rsidRPr="00E72085">
                                <w:rPr>
                                  <w:rFonts w:eastAsia="Times New Roman"/>
                                  <w:color w:val="B91564"/>
                                  <w:u w:val="single"/>
                                  <w:lang w:eastAsia="en-GB"/>
                                </w:rPr>
                                <w:t>disengaged employees</w:t>
                              </w:r>
                            </w:hyperlink>
                            <w:r w:rsidRPr="00E72085">
                              <w:rPr>
                                <w:rFonts w:eastAsia="Times New Roman"/>
                                <w:color w:val="111111"/>
                                <w:lang w:eastAsia="en-GB"/>
                              </w:rPr>
                              <w:t> as “those who have miserable work experiences and spread their unhappiness to their colleagues.” From data collected from a random sample of 4,700 employees in the US, Gallup recorded the </w:t>
                            </w:r>
                            <w:hyperlink r:id="rId62" w:tgtFrame="_blank" w:history="1">
                              <w:r w:rsidRPr="00E72085">
                                <w:rPr>
                                  <w:rFonts w:eastAsia="Times New Roman"/>
                                  <w:color w:val="B91564"/>
                                  <w:u w:val="single"/>
                                  <w:lang w:eastAsia="en-GB"/>
                                </w:rPr>
                                <w:t>lowest percentage of actively disengaged employees</w:t>
                              </w:r>
                            </w:hyperlink>
                            <w:r w:rsidRPr="00E72085">
                              <w:rPr>
                                <w:rFonts w:eastAsia="Times New Roman"/>
                                <w:color w:val="111111"/>
                                <w:lang w:eastAsia="en-GB"/>
                              </w:rPr>
                              <w:t> in 2019, at 13%. </w:t>
                            </w:r>
                          </w:p>
                          <w:p w14:paraId="5FC136A2" w14:textId="7B6EA3FD" w:rsidR="0088078C" w:rsidRPr="0088078C" w:rsidRDefault="0088078C" w:rsidP="0088078C">
                            <w:pPr>
                              <w:tabs>
                                <w:tab w:val="left" w:pos="6145"/>
                              </w:tabs>
                              <w:rPr>
                                <w:bC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988890" id="Text Box 53" o:spid="_x0000_s1067" type="#_x0000_t202" style="position:absolute;margin-left:237.05pt;margin-top:4.8pt;width:280.9pt;height:585.75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" fillcolor="#3fafcb [3206]" strokecolor="#1c5868 [1606]" strokeweight="2pt">
                <v:textbox>
                  <w:txbxContent>
                    <w:p w14:paraId="26123CF0"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Of course, it is important to read these numbers with care because the factors that impact employee engagement may differ depending on the region’s conditions and culture. However, these numbers provide an idea of the general trends in different parts of the world.  </w:t>
                      </w:r>
                    </w:p>
                    <w:p w14:paraId="24B87DC9" w14:textId="77777777" w:rsidR="0088078C" w:rsidRPr="007B7079" w:rsidRDefault="0088078C" w:rsidP="0088078C">
                      <w:pPr>
                        <w:shd w:val="clear" w:color="auto" w:fill="FFFFFF"/>
                        <w:spacing w:before="450" w:after="450"/>
                        <w:outlineLvl w:val="2"/>
                        <w:rPr>
                          <w:rFonts w:eastAsia="Times New Roman"/>
                          <w:b/>
                          <w:bCs/>
                          <w:color w:val="004B67" w:themeColor="accent5"/>
                          <w:lang w:eastAsia="en-GB"/>
                        </w:rPr>
                      </w:pPr>
                      <w:r w:rsidRPr="007B7079">
                        <w:rPr>
                          <w:rFonts w:eastAsia="Times New Roman"/>
                          <w:b/>
                          <w:bCs/>
                          <w:color w:val="004B67" w:themeColor="accent5"/>
                          <w:lang w:eastAsia="en-GB"/>
                        </w:rPr>
                        <w:t>5. Europe Has The Lowest Levels Of Engagement</w:t>
                      </w:r>
                    </w:p>
                    <w:p w14:paraId="54BE3D25"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The New York Stock Exchange-listed global professional services firm, Aon Plc. analyzed more than “five million employees at more than 1,000 organizations around the world” in 2017. This analysis showed that Europe had the </w:t>
                      </w:r>
                      <w:hyperlink r:id="rId63" w:tgtFrame="_blank" w:history="1">
                        <w:r w:rsidRPr="00E72085">
                          <w:rPr>
                            <w:rFonts w:eastAsia="Times New Roman"/>
                            <w:color w:val="B91564"/>
                            <w:u w:val="single"/>
                            <w:lang w:eastAsia="en-GB"/>
                          </w:rPr>
                          <w:t>lowest levels of engagement globally</w:t>
                        </w:r>
                      </w:hyperlink>
                      <w:r w:rsidRPr="00E72085">
                        <w:rPr>
                          <w:rFonts w:eastAsia="Times New Roman"/>
                          <w:color w:val="111111"/>
                          <w:lang w:eastAsia="en-GB"/>
                        </w:rPr>
                        <w:t>, at 60%. </w:t>
                      </w:r>
                    </w:p>
                    <w:p w14:paraId="213C85F7" w14:textId="77777777" w:rsidR="0088078C" w:rsidRPr="007B7079" w:rsidRDefault="0088078C" w:rsidP="0088078C">
                      <w:pPr>
                        <w:shd w:val="clear" w:color="auto" w:fill="FFFFFF"/>
                        <w:spacing w:before="450" w:after="450"/>
                        <w:outlineLvl w:val="2"/>
                        <w:rPr>
                          <w:rFonts w:eastAsia="Times New Roman"/>
                          <w:b/>
                          <w:bCs/>
                          <w:color w:val="004B67" w:themeColor="accent5"/>
                          <w:lang w:eastAsia="en-GB"/>
                        </w:rPr>
                      </w:pPr>
                      <w:r w:rsidRPr="007B7079">
                        <w:rPr>
                          <w:rFonts w:eastAsia="Times New Roman"/>
                          <w:b/>
                          <w:bCs/>
                          <w:color w:val="004B67" w:themeColor="accent5"/>
                          <w:lang w:eastAsia="en-GB"/>
                        </w:rPr>
                        <w:t>6. Rising Levels Of Employee Engagement </w:t>
                      </w:r>
                    </w:p>
                    <w:p w14:paraId="29EC202F"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 xml:space="preserve">Generally, when looked at from a historical perspective, the analysis by Aon shows that the percentage of engaged employees has been on the rise; from 59% in 2011 to 65% in 2017. By March 2020, </w:t>
                      </w:r>
                      <w:proofErr w:type="spellStart"/>
                      <w:r w:rsidRPr="00E72085">
                        <w:rPr>
                          <w:rFonts w:eastAsia="Times New Roman"/>
                          <w:color w:val="111111"/>
                          <w:lang w:eastAsia="en-GB"/>
                        </w:rPr>
                        <w:t>Kincentric</w:t>
                      </w:r>
                      <w:proofErr w:type="spellEnd"/>
                      <w:r w:rsidRPr="00E72085">
                        <w:rPr>
                          <w:rFonts w:eastAsia="Times New Roman"/>
                          <w:color w:val="111111"/>
                          <w:lang w:eastAsia="en-GB"/>
                        </w:rPr>
                        <w:t xml:space="preserve"> reports </w:t>
                      </w:r>
                      <w:hyperlink r:id="rId64" w:tgtFrame="_blank" w:history="1">
                        <w:r w:rsidRPr="00E72085">
                          <w:rPr>
                            <w:rFonts w:eastAsia="Times New Roman"/>
                            <w:color w:val="B91564"/>
                            <w:u w:val="single"/>
                            <w:lang w:eastAsia="en-GB"/>
                          </w:rPr>
                          <w:t>engagement levels of 68%</w:t>
                        </w:r>
                      </w:hyperlink>
                      <w:r w:rsidRPr="00E72085">
                        <w:rPr>
                          <w:rFonts w:eastAsia="Times New Roman"/>
                          <w:color w:val="111111"/>
                          <w:lang w:eastAsia="en-GB"/>
                        </w:rPr>
                        <w:t>.    </w:t>
                      </w:r>
                    </w:p>
                    <w:p w14:paraId="629B818A" w14:textId="77777777" w:rsidR="0088078C" w:rsidRPr="007B7079" w:rsidRDefault="0088078C" w:rsidP="0088078C">
                      <w:pPr>
                        <w:shd w:val="clear" w:color="auto" w:fill="FFFFFF"/>
                        <w:spacing w:before="450" w:after="450"/>
                        <w:outlineLvl w:val="2"/>
                        <w:rPr>
                          <w:rFonts w:eastAsia="Times New Roman"/>
                          <w:b/>
                          <w:bCs/>
                          <w:color w:val="004B67" w:themeColor="accent5"/>
                          <w:lang w:eastAsia="en-GB"/>
                        </w:rPr>
                      </w:pPr>
                      <w:r w:rsidRPr="007B7079">
                        <w:rPr>
                          <w:rFonts w:eastAsia="Times New Roman"/>
                          <w:b/>
                          <w:bCs/>
                          <w:color w:val="004B67" w:themeColor="accent5"/>
                          <w:lang w:eastAsia="en-GB"/>
                        </w:rPr>
                        <w:t>7. Decreasing Levels Of Actively Disengaged Employees </w:t>
                      </w:r>
                    </w:p>
                    <w:p w14:paraId="02C57C81"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Gallup describes actively </w:t>
                      </w:r>
                      <w:hyperlink r:id="rId65" w:tgtFrame="_blank" w:history="1">
                        <w:r w:rsidRPr="00E72085">
                          <w:rPr>
                            <w:rFonts w:eastAsia="Times New Roman"/>
                            <w:color w:val="B91564"/>
                            <w:u w:val="single"/>
                            <w:lang w:eastAsia="en-GB"/>
                          </w:rPr>
                          <w:t>disengaged employees</w:t>
                        </w:r>
                      </w:hyperlink>
                      <w:r w:rsidRPr="00E72085">
                        <w:rPr>
                          <w:rFonts w:eastAsia="Times New Roman"/>
                          <w:color w:val="111111"/>
                          <w:lang w:eastAsia="en-GB"/>
                        </w:rPr>
                        <w:t> as “those who have miserable work experiences and spread their unhappiness to their colleagues.” From data collected from a random sample of 4,700 employees in the US, Gallup recorded the </w:t>
                      </w:r>
                      <w:hyperlink r:id="rId66" w:tgtFrame="_blank" w:history="1">
                        <w:r w:rsidRPr="00E72085">
                          <w:rPr>
                            <w:rFonts w:eastAsia="Times New Roman"/>
                            <w:color w:val="B91564"/>
                            <w:u w:val="single"/>
                            <w:lang w:eastAsia="en-GB"/>
                          </w:rPr>
                          <w:t>lowest percentage of actively disengaged employees</w:t>
                        </w:r>
                      </w:hyperlink>
                      <w:r w:rsidRPr="00E72085">
                        <w:rPr>
                          <w:rFonts w:eastAsia="Times New Roman"/>
                          <w:color w:val="111111"/>
                          <w:lang w:eastAsia="en-GB"/>
                        </w:rPr>
                        <w:t> in 2019, at 13%. </w:t>
                      </w:r>
                    </w:p>
                    <w:p w14:paraId="5FC136A2" w14:textId="7B6EA3FD" w:rsidR="0088078C" w:rsidRPr="0088078C" w:rsidRDefault="0088078C" w:rsidP="0088078C">
                      <w:pPr>
                        <w:tabs>
                          <w:tab w:val="left" w:pos="6145"/>
                        </w:tabs>
                        <w:rPr>
                          <w:bC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v:textbox>
                <w10:wrap anchorx="margin"/>
              </v:shape>
            </w:pict>
          </mc:Fallback>
        </mc:AlternateContent>
      </w:r>
      <w:r>
        <w:rPr>
          <w:noProof/>
        </w:rPr>
        <mc:AlternateContent>
          <mc:Choice Requires="wps">
            <w:drawing>
              <wp:anchor distT="0" distB="0" distL="114300" distR="114300" simplePos="0" relativeHeight="251736064" behindDoc="0" locked="0" layoutInCell="1" allowOverlap="1" wp14:anchorId="57403D34" wp14:editId="1B8C3C05">
                <wp:simplePos x="0" y="0"/>
                <wp:positionH relativeFrom="margin">
                  <wp:align>left</wp:align>
                </wp:positionH>
                <wp:positionV relativeFrom="paragraph">
                  <wp:posOffset>97144</wp:posOffset>
                </wp:positionV>
                <wp:extent cx="2867025" cy="7439187"/>
                <wp:effectExtent l="0" t="0" r="28575" b="28575"/>
                <wp:wrapNone/>
                <wp:docPr id="43" name="Text Box 43"/>
                <wp:cNvGraphicFramePr/>
                <a:graphic xmlns:a="http://schemas.openxmlformats.org/drawingml/2006/main">
                  <a:graphicData uri="http://schemas.microsoft.com/office/word/2010/wordprocessingShape">
                    <wps:wsp>
                      <wps:cNvSpPr txBox="1"/>
                      <wps:spPr>
                        <a:xfrm>
                          <a:off x="0" y="0"/>
                          <a:ext cx="2867025" cy="7439187"/>
                        </a:xfrm>
                        <a:prstGeom prst="rect">
                          <a:avLst/>
                        </a:prstGeom>
                        <a:ln>
                          <a:solidFill>
                            <a:schemeClr val="accent1"/>
                          </a:solidFill>
                        </a:ln>
                      </wps:spPr>
                      <wps:style>
                        <a:lnRef idx="2">
                          <a:schemeClr val="accent3">
                            <a:shade val="50000"/>
                          </a:schemeClr>
                        </a:lnRef>
                        <a:fillRef idx="1">
                          <a:schemeClr val="accent3"/>
                        </a:fillRef>
                        <a:effectRef idx="0">
                          <a:schemeClr val="accent3"/>
                        </a:effectRef>
                        <a:fontRef idx="minor">
                          <a:schemeClr val="lt1"/>
                        </a:fontRef>
                      </wps:style>
                      <wps:txbx>
                        <w:txbxContent>
                          <w:p w14:paraId="2E1504D3" w14:textId="77777777" w:rsidR="0088078C" w:rsidRPr="007B7079" w:rsidRDefault="0088078C" w:rsidP="0088078C">
                            <w:pPr>
                              <w:shd w:val="clear" w:color="auto" w:fill="FFFFFF"/>
                              <w:spacing w:before="450" w:after="450"/>
                              <w:outlineLvl w:val="2"/>
                              <w:rPr>
                                <w:rFonts w:eastAsia="Times New Roman"/>
                                <w:b/>
                                <w:bCs/>
                                <w:color w:val="004B67" w:themeColor="accent5"/>
                                <w:lang w:eastAsia="en-GB"/>
                              </w:rPr>
                            </w:pPr>
                            <w:r w:rsidRPr="007B7079">
                              <w:rPr>
                                <w:rFonts w:eastAsia="Times New Roman"/>
                                <w:b/>
                                <w:bCs/>
                                <w:color w:val="004B67" w:themeColor="accent5"/>
                                <w:lang w:eastAsia="en-GB"/>
                              </w:rPr>
                              <w:t>2. Engagement Levels In The US Reached A Record High In 2019</w:t>
                            </w:r>
                          </w:p>
                          <w:p w14:paraId="7766CCA5"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Gallup reports that since it started reporting employee engagement, </w:t>
                            </w:r>
                            <w:hyperlink r:id="rId67" w:anchor=":~:text=Gallup%20found%20that%20in%202019,tracking%20the%20metric%20in%202000." w:tgtFrame="_blank" w:history="1">
                              <w:r w:rsidRPr="00E72085">
                                <w:rPr>
                                  <w:rFonts w:eastAsia="Times New Roman"/>
                                  <w:color w:val="B91564"/>
                                  <w:u w:val="single"/>
                                  <w:lang w:eastAsia="en-GB"/>
                                </w:rPr>
                                <w:t>the highest percentage of engaged employees </w:t>
                              </w:r>
                            </w:hyperlink>
                            <w:r w:rsidRPr="00E72085">
                              <w:rPr>
                                <w:rFonts w:eastAsia="Times New Roman"/>
                                <w:color w:val="111111"/>
                                <w:lang w:eastAsia="en-GB"/>
                              </w:rPr>
                              <w:t>it has recorded in the US is 35%, in 2019. </w:t>
                            </w:r>
                          </w:p>
                          <w:p w14:paraId="3DC5C669"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Gallup attributes the rising levels of employee engagement in the US to an improved economy and employee benefits, even though these are not the primary drivers of employee engagement.   </w:t>
                            </w:r>
                          </w:p>
                          <w:p w14:paraId="3FF3935F" w14:textId="77777777" w:rsidR="0088078C" w:rsidRPr="007B7079" w:rsidRDefault="0088078C" w:rsidP="0088078C">
                            <w:pPr>
                              <w:shd w:val="clear" w:color="auto" w:fill="FFFFFF"/>
                              <w:spacing w:before="450" w:after="450"/>
                              <w:outlineLvl w:val="2"/>
                              <w:rPr>
                                <w:rFonts w:eastAsia="Times New Roman"/>
                                <w:b/>
                                <w:bCs/>
                                <w:color w:val="004B67" w:themeColor="accent5"/>
                                <w:lang w:eastAsia="en-GB"/>
                              </w:rPr>
                            </w:pPr>
                            <w:r w:rsidRPr="007B7079">
                              <w:rPr>
                                <w:rFonts w:eastAsia="Times New Roman"/>
                                <w:b/>
                                <w:bCs/>
                                <w:color w:val="004B67" w:themeColor="accent5"/>
                                <w:lang w:eastAsia="en-GB"/>
                              </w:rPr>
                              <w:t>3. Latin America Has The Highest Levels Of Engagement </w:t>
                            </w:r>
                          </w:p>
                          <w:p w14:paraId="7E698271"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According to data collected by Kincentric from its clients from the second half of 2019 to the first quarter of 2020, the </w:t>
                            </w:r>
                            <w:hyperlink r:id="rId68" w:tgtFrame="_blank" w:history="1">
                              <w:r w:rsidRPr="00E72085">
                                <w:rPr>
                                  <w:rFonts w:eastAsia="Times New Roman"/>
                                  <w:color w:val="B91564"/>
                                  <w:u w:val="single"/>
                                  <w:lang w:eastAsia="en-GB"/>
                                </w:rPr>
                                <w:t>highest employee engagement levels are in Latin America, at 74%</w:t>
                              </w:r>
                            </w:hyperlink>
                            <w:r w:rsidRPr="00E72085">
                              <w:rPr>
                                <w:rFonts w:eastAsia="Times New Roman"/>
                                <w:color w:val="111111"/>
                                <w:lang w:eastAsia="en-GB"/>
                              </w:rPr>
                              <w:t>. </w:t>
                            </w:r>
                          </w:p>
                          <w:p w14:paraId="16EDA3CC" w14:textId="77777777" w:rsidR="0088078C" w:rsidRPr="007B7079" w:rsidRDefault="0088078C" w:rsidP="0088078C">
                            <w:pPr>
                              <w:shd w:val="clear" w:color="auto" w:fill="FFFFFF"/>
                              <w:spacing w:before="450" w:after="450"/>
                              <w:outlineLvl w:val="2"/>
                              <w:rPr>
                                <w:rFonts w:eastAsia="Times New Roman"/>
                                <w:b/>
                                <w:bCs/>
                                <w:color w:val="004B67" w:themeColor="accent5"/>
                                <w:lang w:eastAsia="en-GB"/>
                              </w:rPr>
                            </w:pPr>
                            <w:r w:rsidRPr="007B7079">
                              <w:rPr>
                                <w:rFonts w:eastAsia="Times New Roman"/>
                                <w:b/>
                                <w:bCs/>
                                <w:color w:val="004B67" w:themeColor="accent5"/>
                                <w:lang w:eastAsia="en-GB"/>
                              </w:rPr>
                              <w:t>4. Employee Engagement By Region </w:t>
                            </w:r>
                          </w:p>
                          <w:p w14:paraId="35B192C4"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For the </w:t>
                            </w:r>
                            <w:hyperlink r:id="rId69" w:tgtFrame="_blank" w:history="1">
                              <w:r w:rsidRPr="00E72085">
                                <w:rPr>
                                  <w:rFonts w:eastAsia="Times New Roman"/>
                                  <w:color w:val="B91564"/>
                                  <w:u w:val="single"/>
                                  <w:lang w:eastAsia="en-GB"/>
                                </w:rPr>
                                <w:t>rest of the world</w:t>
                              </w:r>
                            </w:hyperlink>
                            <w:r w:rsidRPr="00E72085">
                              <w:rPr>
                                <w:rFonts w:eastAsia="Times New Roman"/>
                                <w:color w:val="111111"/>
                                <w:lang w:eastAsia="en-GB"/>
                              </w:rPr>
                              <w:t>, the Middle East North Africa (MENA) region follows Latin America, at 72%. The Asia Pacific at 71%, North America at 72%, and Sub-Saharan Africa at 62%, follow. </w:t>
                            </w:r>
                          </w:p>
                          <w:p w14:paraId="3CEEC2CD" w14:textId="641EBBAC" w:rsidR="0055205F" w:rsidRPr="0055205F" w:rsidRDefault="0055205F" w:rsidP="0088078C">
                            <w:pPr>
                              <w:rPr>
                                <w:bCs/>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403D34" id="Text Box 43" o:spid="_x0000_s1068" type="#_x0000_t202" style="position:absolute;margin-left:0;margin-top:7.65pt;width:225.75pt;height:585.75pt;z-index:2517360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" fillcolor="#3fafcb [3206]" strokecolor="#3b4455 [3204]" strokeweight="2pt">
                <v:textbox>
                  <w:txbxContent>
                    <w:p w14:paraId="2E1504D3" w14:textId="77777777" w:rsidR="0088078C" w:rsidRPr="007B7079" w:rsidRDefault="0088078C" w:rsidP="0088078C">
                      <w:pPr>
                        <w:shd w:val="clear" w:color="auto" w:fill="FFFFFF"/>
                        <w:spacing w:before="450" w:after="450"/>
                        <w:outlineLvl w:val="2"/>
                        <w:rPr>
                          <w:rFonts w:eastAsia="Times New Roman"/>
                          <w:b/>
                          <w:bCs/>
                          <w:color w:val="004B67" w:themeColor="accent5"/>
                          <w:lang w:eastAsia="en-GB"/>
                        </w:rPr>
                      </w:pPr>
                      <w:r w:rsidRPr="007B7079">
                        <w:rPr>
                          <w:rFonts w:eastAsia="Times New Roman"/>
                          <w:b/>
                          <w:bCs/>
                          <w:color w:val="004B67" w:themeColor="accent5"/>
                          <w:lang w:eastAsia="en-GB"/>
                        </w:rPr>
                        <w:t>2. Engagement Levels In The US Reached A Record High In 2019</w:t>
                      </w:r>
                    </w:p>
                    <w:p w14:paraId="7766CCA5"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Gallup reports that since it started reporting employee engagement, </w:t>
                      </w:r>
                      <w:hyperlink r:id="rId70" w:anchor=":~:text=Gallup%20found%20that%20in%202019,tracking%20the%20metric%20in%202000." w:tgtFrame="_blank" w:history="1">
                        <w:r w:rsidRPr="00E72085">
                          <w:rPr>
                            <w:rFonts w:eastAsia="Times New Roman"/>
                            <w:color w:val="B91564"/>
                            <w:u w:val="single"/>
                            <w:lang w:eastAsia="en-GB"/>
                          </w:rPr>
                          <w:t>the highest percentage of engaged employees </w:t>
                        </w:r>
                      </w:hyperlink>
                      <w:r w:rsidRPr="00E72085">
                        <w:rPr>
                          <w:rFonts w:eastAsia="Times New Roman"/>
                          <w:color w:val="111111"/>
                          <w:lang w:eastAsia="en-GB"/>
                        </w:rPr>
                        <w:t>it has recorded in the US is 35%, in 2019. </w:t>
                      </w:r>
                    </w:p>
                    <w:p w14:paraId="3DC5C669"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Gallup attributes the rising levels of employee engagement in the US to an improved economy and employee benefits, even though these are not the primary drivers of employee engagement.   </w:t>
                      </w:r>
                    </w:p>
                    <w:p w14:paraId="3FF3935F" w14:textId="77777777" w:rsidR="0088078C" w:rsidRPr="007B7079" w:rsidRDefault="0088078C" w:rsidP="0088078C">
                      <w:pPr>
                        <w:shd w:val="clear" w:color="auto" w:fill="FFFFFF"/>
                        <w:spacing w:before="450" w:after="450"/>
                        <w:outlineLvl w:val="2"/>
                        <w:rPr>
                          <w:rFonts w:eastAsia="Times New Roman"/>
                          <w:b/>
                          <w:bCs/>
                          <w:color w:val="004B67" w:themeColor="accent5"/>
                          <w:lang w:eastAsia="en-GB"/>
                        </w:rPr>
                      </w:pPr>
                      <w:r w:rsidRPr="007B7079">
                        <w:rPr>
                          <w:rFonts w:eastAsia="Times New Roman"/>
                          <w:b/>
                          <w:bCs/>
                          <w:color w:val="004B67" w:themeColor="accent5"/>
                          <w:lang w:eastAsia="en-GB"/>
                        </w:rPr>
                        <w:t>3. Latin America Has The Highest Levels Of Engagement </w:t>
                      </w:r>
                    </w:p>
                    <w:p w14:paraId="7E698271"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 xml:space="preserve">According to data collected by </w:t>
                      </w:r>
                      <w:proofErr w:type="spellStart"/>
                      <w:r w:rsidRPr="00E72085">
                        <w:rPr>
                          <w:rFonts w:eastAsia="Times New Roman"/>
                          <w:color w:val="111111"/>
                          <w:lang w:eastAsia="en-GB"/>
                        </w:rPr>
                        <w:t>Kincentric</w:t>
                      </w:r>
                      <w:proofErr w:type="spellEnd"/>
                      <w:r w:rsidRPr="00E72085">
                        <w:rPr>
                          <w:rFonts w:eastAsia="Times New Roman"/>
                          <w:color w:val="111111"/>
                          <w:lang w:eastAsia="en-GB"/>
                        </w:rPr>
                        <w:t xml:space="preserve"> from its clients from the second half of 2019 to the first quarter of 2020, the </w:t>
                      </w:r>
                      <w:hyperlink r:id="rId71" w:tgtFrame="_blank" w:history="1">
                        <w:r w:rsidRPr="00E72085">
                          <w:rPr>
                            <w:rFonts w:eastAsia="Times New Roman"/>
                            <w:color w:val="B91564"/>
                            <w:u w:val="single"/>
                            <w:lang w:eastAsia="en-GB"/>
                          </w:rPr>
                          <w:t>highest employee engagement levels are in Latin America, at 74%</w:t>
                        </w:r>
                      </w:hyperlink>
                      <w:r w:rsidRPr="00E72085">
                        <w:rPr>
                          <w:rFonts w:eastAsia="Times New Roman"/>
                          <w:color w:val="111111"/>
                          <w:lang w:eastAsia="en-GB"/>
                        </w:rPr>
                        <w:t>. </w:t>
                      </w:r>
                    </w:p>
                    <w:p w14:paraId="16EDA3CC" w14:textId="77777777" w:rsidR="0088078C" w:rsidRPr="007B7079" w:rsidRDefault="0088078C" w:rsidP="0088078C">
                      <w:pPr>
                        <w:shd w:val="clear" w:color="auto" w:fill="FFFFFF"/>
                        <w:spacing w:before="450" w:after="450"/>
                        <w:outlineLvl w:val="2"/>
                        <w:rPr>
                          <w:rFonts w:eastAsia="Times New Roman"/>
                          <w:b/>
                          <w:bCs/>
                          <w:color w:val="004B67" w:themeColor="accent5"/>
                          <w:lang w:eastAsia="en-GB"/>
                        </w:rPr>
                      </w:pPr>
                      <w:r w:rsidRPr="007B7079">
                        <w:rPr>
                          <w:rFonts w:eastAsia="Times New Roman"/>
                          <w:b/>
                          <w:bCs/>
                          <w:color w:val="004B67" w:themeColor="accent5"/>
                          <w:lang w:eastAsia="en-GB"/>
                        </w:rPr>
                        <w:t>4. Employee Engagement By Region </w:t>
                      </w:r>
                    </w:p>
                    <w:p w14:paraId="35B192C4"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For the </w:t>
                      </w:r>
                      <w:hyperlink r:id="rId72" w:tgtFrame="_blank" w:history="1">
                        <w:r w:rsidRPr="00E72085">
                          <w:rPr>
                            <w:rFonts w:eastAsia="Times New Roman"/>
                            <w:color w:val="B91564"/>
                            <w:u w:val="single"/>
                            <w:lang w:eastAsia="en-GB"/>
                          </w:rPr>
                          <w:t>rest of the world</w:t>
                        </w:r>
                      </w:hyperlink>
                      <w:r w:rsidRPr="00E72085">
                        <w:rPr>
                          <w:rFonts w:eastAsia="Times New Roman"/>
                          <w:color w:val="111111"/>
                          <w:lang w:eastAsia="en-GB"/>
                        </w:rPr>
                        <w:t>, the Middle East North Africa (MENA) region follows Latin America, at 72%. The Asia Pacific at 71%, North America at 72%, and Sub-Saharan Africa at 62%, follow. </w:t>
                      </w:r>
                    </w:p>
                    <w:p w14:paraId="3CEEC2CD" w14:textId="641EBBAC" w:rsidR="0055205F" w:rsidRPr="0055205F" w:rsidRDefault="0055205F" w:rsidP="0088078C">
                      <w:pPr>
                        <w:rPr>
                          <w:bCs/>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v:textbox>
                <w10:wrap anchorx="margin"/>
              </v:shape>
            </w:pict>
          </mc:Fallback>
        </mc:AlternateContent>
      </w:r>
    </w:p>
    <w:p w14:paraId="57C071EA" w14:textId="0CBB9353" w:rsidR="0055205F" w:rsidRDefault="0088078C" w:rsidP="0088078C">
      <w:pPr>
        <w:tabs>
          <w:tab w:val="left" w:pos="6145"/>
        </w:tabs>
        <w:rPr>
          <w:b/>
          <w:bCs/>
          <w:color w:val="auto"/>
        </w:rPr>
      </w:pPr>
      <w:r>
        <w:rPr>
          <w:b/>
          <w:bCs/>
          <w:color w:val="auto"/>
        </w:rPr>
        <w:tab/>
      </w:r>
    </w:p>
    <w:p w14:paraId="60DCD13E" w14:textId="12542F0A" w:rsidR="0055205F" w:rsidRDefault="0055205F" w:rsidP="00C304E9">
      <w:pPr>
        <w:rPr>
          <w:b/>
          <w:bCs/>
          <w:color w:val="auto"/>
        </w:rPr>
      </w:pPr>
    </w:p>
    <w:p w14:paraId="429D3B3E" w14:textId="50EF4AE3" w:rsidR="0055205F" w:rsidRDefault="0055205F" w:rsidP="00C304E9">
      <w:pPr>
        <w:rPr>
          <w:b/>
          <w:bCs/>
          <w:color w:val="auto"/>
        </w:rPr>
      </w:pPr>
    </w:p>
    <w:p w14:paraId="25154AB7" w14:textId="3CE00CBF" w:rsidR="0055205F" w:rsidRDefault="0055205F" w:rsidP="00C304E9">
      <w:pPr>
        <w:rPr>
          <w:b/>
          <w:bCs/>
          <w:color w:val="auto"/>
        </w:rPr>
      </w:pPr>
    </w:p>
    <w:p w14:paraId="7A55D30D" w14:textId="498E877E" w:rsidR="0055205F" w:rsidRDefault="0055205F" w:rsidP="00C304E9">
      <w:pPr>
        <w:rPr>
          <w:b/>
          <w:bCs/>
          <w:color w:val="auto"/>
        </w:rPr>
      </w:pPr>
    </w:p>
    <w:p w14:paraId="7BF0CAA8" w14:textId="5F9B7FB9" w:rsidR="0055205F" w:rsidRDefault="0055205F" w:rsidP="00C304E9">
      <w:pPr>
        <w:rPr>
          <w:b/>
          <w:bCs/>
          <w:color w:val="auto"/>
        </w:rPr>
      </w:pPr>
    </w:p>
    <w:p w14:paraId="6B7FBD3D" w14:textId="1E8BAF9E" w:rsidR="0055205F" w:rsidRDefault="0055205F" w:rsidP="00C304E9">
      <w:pPr>
        <w:rPr>
          <w:b/>
          <w:bCs/>
          <w:color w:val="auto"/>
        </w:rPr>
      </w:pPr>
    </w:p>
    <w:p w14:paraId="6FDD0DF2" w14:textId="0E6CFD0B" w:rsidR="0055205F" w:rsidRDefault="0055205F" w:rsidP="00C304E9">
      <w:pPr>
        <w:rPr>
          <w:b/>
          <w:bCs/>
          <w:color w:val="auto"/>
        </w:rPr>
      </w:pPr>
    </w:p>
    <w:p w14:paraId="063459DA" w14:textId="2167C548" w:rsidR="0055205F" w:rsidRDefault="0055205F" w:rsidP="00C304E9">
      <w:pPr>
        <w:rPr>
          <w:b/>
          <w:bCs/>
          <w:color w:val="auto"/>
        </w:rPr>
      </w:pPr>
    </w:p>
    <w:p w14:paraId="250820C4" w14:textId="43DDCF3A" w:rsidR="0055205F" w:rsidRDefault="0055205F" w:rsidP="00C304E9">
      <w:pPr>
        <w:rPr>
          <w:b/>
          <w:bCs/>
          <w:color w:val="auto"/>
        </w:rPr>
      </w:pPr>
    </w:p>
    <w:p w14:paraId="2F63BD9C" w14:textId="206DE5D6" w:rsidR="0055205F" w:rsidRDefault="0055205F" w:rsidP="00C304E9">
      <w:pPr>
        <w:rPr>
          <w:b/>
          <w:bCs/>
          <w:color w:val="auto"/>
        </w:rPr>
      </w:pPr>
    </w:p>
    <w:p w14:paraId="33170641" w14:textId="1557B858" w:rsidR="0055205F" w:rsidRDefault="0055205F" w:rsidP="00C304E9">
      <w:pPr>
        <w:rPr>
          <w:b/>
          <w:bCs/>
          <w:color w:val="auto"/>
        </w:rPr>
      </w:pPr>
    </w:p>
    <w:p w14:paraId="6147BB71" w14:textId="17EED617" w:rsidR="0055205F" w:rsidRDefault="0055205F" w:rsidP="00C304E9">
      <w:pPr>
        <w:rPr>
          <w:b/>
          <w:bCs/>
          <w:color w:val="auto"/>
        </w:rPr>
      </w:pPr>
    </w:p>
    <w:p w14:paraId="4097E362" w14:textId="1DFAF4D4" w:rsidR="0055205F" w:rsidRDefault="0055205F" w:rsidP="00C304E9">
      <w:pPr>
        <w:rPr>
          <w:b/>
          <w:bCs/>
          <w:color w:val="auto"/>
        </w:rPr>
      </w:pPr>
    </w:p>
    <w:p w14:paraId="3F8F34C5" w14:textId="73E8358A" w:rsidR="0055205F" w:rsidRDefault="0055205F" w:rsidP="00C304E9">
      <w:pPr>
        <w:rPr>
          <w:b/>
          <w:bCs/>
          <w:color w:val="auto"/>
        </w:rPr>
      </w:pPr>
    </w:p>
    <w:p w14:paraId="2E5AF661" w14:textId="72AABBD4" w:rsidR="0055205F" w:rsidRDefault="0055205F" w:rsidP="00C304E9">
      <w:pPr>
        <w:rPr>
          <w:b/>
          <w:bCs/>
          <w:color w:val="auto"/>
        </w:rPr>
      </w:pPr>
    </w:p>
    <w:p w14:paraId="1AF4B6FE" w14:textId="391CF53B" w:rsidR="0055205F" w:rsidRDefault="0055205F" w:rsidP="00C304E9">
      <w:pPr>
        <w:rPr>
          <w:b/>
          <w:bCs/>
          <w:color w:val="auto"/>
        </w:rPr>
      </w:pPr>
    </w:p>
    <w:p w14:paraId="26F8B2CD" w14:textId="2DF01833" w:rsidR="0055205F" w:rsidRDefault="0055205F" w:rsidP="00C304E9">
      <w:pPr>
        <w:rPr>
          <w:b/>
          <w:bCs/>
          <w:color w:val="auto"/>
        </w:rPr>
      </w:pPr>
    </w:p>
    <w:p w14:paraId="6EDD1911" w14:textId="33179863" w:rsidR="0055205F" w:rsidRDefault="0055205F" w:rsidP="00C304E9">
      <w:pPr>
        <w:rPr>
          <w:b/>
          <w:bCs/>
          <w:color w:val="auto"/>
        </w:rPr>
      </w:pPr>
    </w:p>
    <w:p w14:paraId="2B3DE781" w14:textId="00E71C07" w:rsidR="0055205F" w:rsidRDefault="0055205F" w:rsidP="00C304E9">
      <w:pPr>
        <w:rPr>
          <w:b/>
          <w:bCs/>
          <w:color w:val="auto"/>
        </w:rPr>
      </w:pPr>
    </w:p>
    <w:p w14:paraId="3D2AFC0E" w14:textId="351471D1" w:rsidR="0055205F" w:rsidRDefault="0055205F" w:rsidP="00C304E9">
      <w:pPr>
        <w:rPr>
          <w:b/>
          <w:bCs/>
          <w:color w:val="auto"/>
        </w:rPr>
      </w:pPr>
    </w:p>
    <w:p w14:paraId="6C5F1DDD" w14:textId="1809974E" w:rsidR="0055205F" w:rsidRDefault="0055205F" w:rsidP="00C304E9">
      <w:pPr>
        <w:rPr>
          <w:b/>
          <w:bCs/>
          <w:color w:val="auto"/>
        </w:rPr>
      </w:pPr>
    </w:p>
    <w:p w14:paraId="42FE5417" w14:textId="31ECDE82" w:rsidR="0055205F" w:rsidRDefault="0055205F" w:rsidP="00C304E9">
      <w:pPr>
        <w:rPr>
          <w:b/>
          <w:bCs/>
          <w:color w:val="auto"/>
        </w:rPr>
      </w:pPr>
    </w:p>
    <w:p w14:paraId="6720E722" w14:textId="744FEF3F" w:rsidR="0055205F" w:rsidRDefault="0055205F" w:rsidP="00C304E9">
      <w:pPr>
        <w:rPr>
          <w:b/>
          <w:bCs/>
          <w:color w:val="auto"/>
        </w:rPr>
      </w:pPr>
    </w:p>
    <w:p w14:paraId="399A334E" w14:textId="6BAF1512" w:rsidR="0055205F" w:rsidRDefault="0055205F" w:rsidP="00C304E9">
      <w:pPr>
        <w:rPr>
          <w:b/>
          <w:bCs/>
          <w:color w:val="auto"/>
        </w:rPr>
      </w:pPr>
    </w:p>
    <w:p w14:paraId="36C8364C" w14:textId="39D7C4AC" w:rsidR="0055205F" w:rsidRDefault="0055205F" w:rsidP="00C304E9">
      <w:pPr>
        <w:rPr>
          <w:b/>
          <w:bCs/>
          <w:color w:val="auto"/>
        </w:rPr>
      </w:pPr>
    </w:p>
    <w:p w14:paraId="25A0C3C4" w14:textId="23830268" w:rsidR="0055205F" w:rsidRDefault="0055205F" w:rsidP="00C304E9">
      <w:pPr>
        <w:rPr>
          <w:b/>
          <w:bCs/>
          <w:color w:val="auto"/>
        </w:rPr>
      </w:pPr>
    </w:p>
    <w:p w14:paraId="74001F34" w14:textId="43B9FC69" w:rsidR="0055205F" w:rsidRDefault="0055205F" w:rsidP="00C304E9">
      <w:pPr>
        <w:rPr>
          <w:b/>
          <w:bCs/>
          <w:color w:val="auto"/>
        </w:rPr>
      </w:pPr>
    </w:p>
    <w:p w14:paraId="51151EFC" w14:textId="32529765" w:rsidR="0055205F" w:rsidRDefault="0055205F" w:rsidP="00C304E9">
      <w:pPr>
        <w:rPr>
          <w:b/>
          <w:bCs/>
          <w:color w:val="auto"/>
        </w:rPr>
      </w:pPr>
    </w:p>
    <w:p w14:paraId="2586BC1C" w14:textId="3CEB3D69" w:rsidR="0055205F" w:rsidRDefault="0055205F" w:rsidP="00C304E9">
      <w:pPr>
        <w:rPr>
          <w:b/>
          <w:bCs/>
          <w:color w:val="auto"/>
        </w:rPr>
      </w:pPr>
    </w:p>
    <w:p w14:paraId="279FCAAD" w14:textId="382F070B" w:rsidR="0055205F" w:rsidRDefault="0055205F" w:rsidP="00C304E9">
      <w:pPr>
        <w:rPr>
          <w:b/>
          <w:bCs/>
          <w:color w:val="auto"/>
        </w:rPr>
      </w:pPr>
    </w:p>
    <w:p w14:paraId="7F2E13AC" w14:textId="25B5B628" w:rsidR="0055205F" w:rsidRDefault="0055205F" w:rsidP="00C304E9">
      <w:pPr>
        <w:rPr>
          <w:b/>
          <w:bCs/>
          <w:color w:val="auto"/>
        </w:rPr>
      </w:pPr>
    </w:p>
    <w:p w14:paraId="4719DBFF" w14:textId="461999B5" w:rsidR="0055205F" w:rsidRDefault="0055205F" w:rsidP="00C304E9">
      <w:pPr>
        <w:rPr>
          <w:b/>
          <w:bCs/>
          <w:color w:val="auto"/>
        </w:rPr>
      </w:pPr>
    </w:p>
    <w:p w14:paraId="5F2A86F3" w14:textId="7D87FC14" w:rsidR="0055205F" w:rsidRDefault="0055205F" w:rsidP="00C304E9">
      <w:pPr>
        <w:rPr>
          <w:b/>
          <w:bCs/>
          <w:color w:val="auto"/>
        </w:rPr>
      </w:pPr>
    </w:p>
    <w:p w14:paraId="64DE895E" w14:textId="4848CFF6" w:rsidR="0055205F" w:rsidRDefault="0055205F" w:rsidP="00C304E9">
      <w:pPr>
        <w:rPr>
          <w:b/>
          <w:bCs/>
          <w:color w:val="auto"/>
        </w:rPr>
      </w:pPr>
    </w:p>
    <w:p w14:paraId="2C5EF107" w14:textId="51515928" w:rsidR="0055205F" w:rsidRDefault="0055205F" w:rsidP="00C304E9">
      <w:pPr>
        <w:rPr>
          <w:b/>
          <w:bCs/>
          <w:color w:val="auto"/>
        </w:rPr>
      </w:pPr>
    </w:p>
    <w:p w14:paraId="38D6358A" w14:textId="0CD0B917" w:rsidR="0055205F" w:rsidRDefault="0055205F" w:rsidP="00C304E9">
      <w:pPr>
        <w:rPr>
          <w:b/>
          <w:bCs/>
          <w:color w:val="auto"/>
        </w:rPr>
      </w:pPr>
    </w:p>
    <w:p w14:paraId="3E59658C" w14:textId="06997C90" w:rsidR="0055205F" w:rsidRDefault="0055205F" w:rsidP="00C304E9">
      <w:pPr>
        <w:rPr>
          <w:b/>
          <w:bCs/>
          <w:color w:val="auto"/>
        </w:rPr>
      </w:pPr>
    </w:p>
    <w:p w14:paraId="494C457A" w14:textId="0E1236C2" w:rsidR="0055205F" w:rsidRDefault="0055205F" w:rsidP="00C304E9">
      <w:pPr>
        <w:rPr>
          <w:b/>
          <w:bCs/>
          <w:color w:val="auto"/>
        </w:rPr>
      </w:pPr>
    </w:p>
    <w:p w14:paraId="6BCB775B" w14:textId="77AED7D0" w:rsidR="0055205F" w:rsidRDefault="0055205F" w:rsidP="00C304E9">
      <w:pPr>
        <w:rPr>
          <w:b/>
          <w:bCs/>
          <w:color w:val="auto"/>
        </w:rPr>
      </w:pPr>
    </w:p>
    <w:p w14:paraId="099A4D36" w14:textId="7F90D3D3" w:rsidR="0055205F" w:rsidRDefault="0055205F" w:rsidP="00C304E9">
      <w:pPr>
        <w:rPr>
          <w:b/>
          <w:bCs/>
          <w:color w:val="auto"/>
        </w:rPr>
      </w:pPr>
    </w:p>
    <w:p w14:paraId="721B433B" w14:textId="1AEF18C2" w:rsidR="0055205F" w:rsidRDefault="0055205F" w:rsidP="00C304E9">
      <w:pPr>
        <w:rPr>
          <w:b/>
          <w:bCs/>
          <w:color w:val="auto"/>
        </w:rPr>
      </w:pPr>
    </w:p>
    <w:p w14:paraId="61959AB9" w14:textId="435D99A7" w:rsidR="0055205F" w:rsidRDefault="0055205F" w:rsidP="00C304E9">
      <w:pPr>
        <w:rPr>
          <w:b/>
          <w:bCs/>
          <w:color w:val="auto"/>
        </w:rPr>
      </w:pPr>
    </w:p>
    <w:p w14:paraId="78DC6B77" w14:textId="06F715DB" w:rsidR="0055205F" w:rsidRDefault="00194C06" w:rsidP="00C304E9">
      <w:pPr>
        <w:rPr>
          <w:b/>
          <w:bCs/>
          <w:color w:val="auto"/>
        </w:rPr>
      </w:pPr>
      <w:r w:rsidRPr="00E72085">
        <w:t>Aston (2020)</w:t>
      </w:r>
    </w:p>
    <w:p w14:paraId="7AD05C98" w14:textId="267D1BF8" w:rsidR="0055205F" w:rsidRDefault="0055205F" w:rsidP="00C304E9">
      <w:pPr>
        <w:rPr>
          <w:b/>
          <w:bCs/>
          <w:color w:val="auto"/>
        </w:rPr>
      </w:pPr>
    </w:p>
    <w:p w14:paraId="47975B45" w14:textId="257782CE" w:rsidR="009B22DF" w:rsidRDefault="009B22DF" w:rsidP="00C304E9">
      <w:pPr>
        <w:rPr>
          <w:b/>
          <w:bCs/>
          <w:color w:val="auto"/>
        </w:rPr>
      </w:pPr>
    </w:p>
    <w:p w14:paraId="74E1CCE8" w14:textId="157EE9B4" w:rsidR="005E3D34" w:rsidRDefault="005E3D34" w:rsidP="00C304E9">
      <w:pPr>
        <w:rPr>
          <w:b/>
          <w:bCs/>
          <w:color w:val="auto"/>
        </w:rPr>
      </w:pPr>
    </w:p>
    <w:p w14:paraId="40D856F6" w14:textId="468CFA87" w:rsidR="005E3D34" w:rsidRDefault="005E3D34" w:rsidP="00C304E9">
      <w:pPr>
        <w:rPr>
          <w:b/>
          <w:bCs/>
          <w:color w:val="auto"/>
        </w:rPr>
      </w:pPr>
    </w:p>
    <w:p w14:paraId="2973DABF" w14:textId="77777777" w:rsidR="005E3D34" w:rsidRDefault="005E3D34" w:rsidP="00C304E9">
      <w:pPr>
        <w:rPr>
          <w:b/>
          <w:bCs/>
          <w:color w:val="auto"/>
        </w:rPr>
      </w:pPr>
    </w:p>
    <w:p w14:paraId="2D0E6107" w14:textId="4D0EC4CE" w:rsidR="0055205F" w:rsidRDefault="00DE7AA7" w:rsidP="00C304E9">
      <w:pPr>
        <w:rPr>
          <w:b/>
          <w:bCs/>
          <w:color w:val="auto"/>
        </w:rPr>
      </w:pPr>
      <w:r>
        <w:rPr>
          <w:noProof/>
        </w:rPr>
        <mc:AlternateContent>
          <mc:Choice Requires="wps">
            <w:drawing>
              <wp:anchor distT="0" distB="0" distL="114300" distR="114300" simplePos="0" relativeHeight="251744256" behindDoc="0" locked="0" layoutInCell="1" allowOverlap="1" wp14:anchorId="70CDF67D" wp14:editId="4AA0EE79">
                <wp:simplePos x="0" y="0"/>
                <wp:positionH relativeFrom="margin">
                  <wp:align>right</wp:align>
                </wp:positionH>
                <wp:positionV relativeFrom="paragraph">
                  <wp:posOffset>-38735</wp:posOffset>
                </wp:positionV>
                <wp:extent cx="3104515" cy="8458200"/>
                <wp:effectExtent l="0" t="0" r="19685" b="19050"/>
                <wp:wrapNone/>
                <wp:docPr id="46" name="Text Box 46"/>
                <wp:cNvGraphicFramePr/>
                <a:graphic xmlns:a="http://schemas.openxmlformats.org/drawingml/2006/main">
                  <a:graphicData uri="http://schemas.microsoft.com/office/word/2010/wordprocessingShape">
                    <wps:wsp>
                      <wps:cNvSpPr txBox="1"/>
                      <wps:spPr>
                        <a:xfrm>
                          <a:off x="0" y="0"/>
                          <a:ext cx="3104515" cy="8458200"/>
                        </a:xfrm>
                        <a:prstGeom prst="rect">
                          <a:avLst/>
                        </a:prstGeom>
                        <a:ln/>
                      </wps:spPr>
                      <wps:style>
                        <a:lnRef idx="2">
                          <a:schemeClr val="accent3">
                            <a:shade val="50000"/>
                          </a:schemeClr>
                        </a:lnRef>
                        <a:fillRef idx="1">
                          <a:schemeClr val="accent3"/>
                        </a:fillRef>
                        <a:effectRef idx="0">
                          <a:schemeClr val="accent3"/>
                        </a:effectRef>
                        <a:fontRef idx="minor">
                          <a:schemeClr val="lt1"/>
                        </a:fontRef>
                      </wps:style>
                      <wps:txbx>
                        <w:txbxContent>
                          <w:p w14:paraId="677B854A" w14:textId="43B85A20" w:rsidR="00491505" w:rsidRPr="00491505" w:rsidRDefault="00491505" w:rsidP="00491505">
                            <w:pPr>
                              <w:shd w:val="clear" w:color="auto" w:fill="FFFFFF"/>
                              <w:spacing w:before="450" w:after="450"/>
                              <w:outlineLvl w:val="2"/>
                              <w:rPr>
                                <w:rFonts w:eastAsia="Times New Roman"/>
                                <w:b/>
                                <w:bCs/>
                                <w:color w:val="004B67" w:themeColor="accent5"/>
                                <w:lang w:eastAsia="en-GB"/>
                              </w:rPr>
                            </w:pPr>
                            <w:r w:rsidRPr="00491505">
                              <w:rPr>
                                <w:rFonts w:eastAsia="Times New Roman"/>
                                <w:b/>
                                <w:bCs/>
                                <w:color w:val="004B67" w:themeColor="accent5"/>
                                <w:lang w:eastAsia="en-GB"/>
                              </w:rPr>
                              <w:t>10. Women Are More Engaged Than Men </w:t>
                            </w:r>
                            <w:r w:rsidRPr="00E72085">
                              <w:rPr>
                                <w:rFonts w:eastAsia="Times New Roman"/>
                                <w:color w:val="111111"/>
                                <w:lang w:eastAsia="en-GB"/>
                              </w:rPr>
                              <w:t>A study published in the </w:t>
                            </w:r>
                            <w:hyperlink r:id="rId73" w:tgtFrame="_blank" w:history="1">
                              <w:r w:rsidRPr="00E72085">
                                <w:rPr>
                                  <w:rFonts w:eastAsia="Times New Roman"/>
                                  <w:i/>
                                  <w:iCs/>
                                  <w:color w:val="B91564"/>
                                  <w:lang w:eastAsia="en-GB"/>
                                </w:rPr>
                                <w:t>IOSR Journal of Business and Management</w:t>
                              </w:r>
                            </w:hyperlink>
                            <w:r w:rsidRPr="00E72085">
                              <w:rPr>
                                <w:rFonts w:eastAsia="Times New Roman"/>
                                <w:color w:val="111111"/>
                                <w:lang w:eastAsia="en-GB"/>
                              </w:rPr>
                              <w:t> concludes that “gender diversity and employee engagement have a direct relationship.” The same study also concludes that women do not have the same opportunities as a man in many organizations.</w:t>
                            </w:r>
                          </w:p>
                          <w:p w14:paraId="08B54FE3" w14:textId="77777777" w:rsidR="00491505" w:rsidRPr="00E72085" w:rsidRDefault="00491505" w:rsidP="00491505">
                            <w:pPr>
                              <w:shd w:val="clear" w:color="auto" w:fill="FFFFFF"/>
                              <w:spacing w:after="240"/>
                              <w:rPr>
                                <w:rFonts w:eastAsia="Times New Roman"/>
                                <w:color w:val="111111"/>
                                <w:lang w:eastAsia="en-GB"/>
                              </w:rPr>
                            </w:pPr>
                            <w:r w:rsidRPr="00E72085">
                              <w:rPr>
                                <w:rFonts w:eastAsia="Times New Roman"/>
                                <w:color w:val="111111"/>
                                <w:lang w:eastAsia="en-GB"/>
                              </w:rPr>
                              <w:t>Notwithstanding the reality presented above, Gallup reports that </w:t>
                            </w:r>
                            <w:hyperlink r:id="rId74" w:tgtFrame="_blank" w:history="1">
                              <w:r w:rsidRPr="00E72085">
                                <w:rPr>
                                  <w:rFonts w:eastAsia="Times New Roman"/>
                                  <w:color w:val="B91564"/>
                                  <w:u w:val="single"/>
                                  <w:lang w:eastAsia="en-GB"/>
                                </w:rPr>
                                <w:t>women tend to be more engaged than men</w:t>
                              </w:r>
                            </w:hyperlink>
                            <w:r w:rsidRPr="00E72085">
                              <w:rPr>
                                <w:rFonts w:eastAsia="Times New Roman"/>
                                <w:color w:val="111111"/>
                                <w:lang w:eastAsia="en-GB"/>
                              </w:rPr>
                              <w:t>. The same report also notes that employees, led by women, tend to be more engaged than those led by men.</w:t>
                            </w:r>
                          </w:p>
                          <w:p w14:paraId="6AAF6772" w14:textId="77777777" w:rsidR="00491505" w:rsidRDefault="00491505" w:rsidP="00491505">
                            <w:pPr>
                              <w:shd w:val="clear" w:color="auto" w:fill="FFFFFF"/>
                              <w:spacing w:before="450" w:after="450"/>
                              <w:outlineLvl w:val="2"/>
                              <w:rPr>
                                <w:rFonts w:eastAsia="Times New Roman"/>
                                <w:b/>
                                <w:bCs/>
                                <w:color w:val="004B67" w:themeColor="accent5"/>
                                <w:lang w:eastAsia="en-GB"/>
                              </w:rPr>
                            </w:pPr>
                            <w:r w:rsidRPr="00491505">
                              <w:rPr>
                                <w:rFonts w:eastAsia="Times New Roman"/>
                                <w:b/>
                                <w:bCs/>
                                <w:color w:val="004B67" w:themeColor="accent5"/>
                                <w:lang w:eastAsia="en-GB"/>
                              </w:rPr>
                              <w:t> 11. Employee Engagement Boosts Results </w:t>
                            </w:r>
                          </w:p>
                          <w:p w14:paraId="0DADE977" w14:textId="3845D955" w:rsidR="00491505" w:rsidRPr="00491505" w:rsidRDefault="00491505" w:rsidP="00491505">
                            <w:pPr>
                              <w:shd w:val="clear" w:color="auto" w:fill="FFFFFF"/>
                              <w:spacing w:before="450" w:after="450"/>
                              <w:outlineLvl w:val="2"/>
                              <w:rPr>
                                <w:rFonts w:eastAsia="Times New Roman"/>
                                <w:b/>
                                <w:bCs/>
                                <w:color w:val="004B67" w:themeColor="accent5"/>
                                <w:lang w:eastAsia="en-GB"/>
                              </w:rPr>
                            </w:pPr>
                            <w:r w:rsidRPr="00E72085">
                              <w:rPr>
                                <w:rFonts w:eastAsia="Times New Roman"/>
                                <w:color w:val="111111"/>
                                <w:lang w:eastAsia="en-GB"/>
                              </w:rPr>
                              <w:t>Companies with engaged employees show better results when compared to those that do not. </w:t>
                            </w:r>
                            <w:hyperlink r:id="rId75" w:tgtFrame="_blank" w:history="1">
                              <w:r w:rsidRPr="00E72085">
                                <w:rPr>
                                  <w:rFonts w:eastAsia="Times New Roman"/>
                                  <w:color w:val="B91564"/>
                                  <w:u w:val="single"/>
                                  <w:lang w:eastAsia="en-GB"/>
                                </w:rPr>
                                <w:t>Gallup compared business</w:t>
                              </w:r>
                            </w:hyperlink>
                            <w:r w:rsidRPr="00E72085">
                              <w:rPr>
                                <w:rFonts w:eastAsia="Times New Roman"/>
                                <w:color w:val="111111"/>
                                <w:lang w:eastAsia="en-GB"/>
                              </w:rPr>
                              <w:t> units with high engagement levels with those that don’t and came up with the following conclusions. Engaged employees:   </w:t>
                            </w:r>
                          </w:p>
                          <w:p w14:paraId="63E24289" w14:textId="77777777" w:rsidR="00491505" w:rsidRPr="00E72085" w:rsidRDefault="00491505" w:rsidP="00491505">
                            <w:pPr>
                              <w:numPr>
                                <w:ilvl w:val="0"/>
                                <w:numId w:val="18"/>
                              </w:numPr>
                              <w:shd w:val="clear" w:color="auto" w:fill="FFFFFF"/>
                              <w:spacing w:before="100" w:beforeAutospacing="1" w:after="100" w:afterAutospacing="1"/>
                              <w:ind w:left="960"/>
                              <w:rPr>
                                <w:rFonts w:eastAsia="Times New Roman"/>
                                <w:color w:val="111111"/>
                                <w:lang w:eastAsia="en-GB"/>
                              </w:rPr>
                            </w:pPr>
                            <w:r w:rsidRPr="00E72085">
                              <w:rPr>
                                <w:rFonts w:eastAsia="Times New Roman"/>
                                <w:color w:val="111111"/>
                                <w:lang w:eastAsia="en-GB"/>
                              </w:rPr>
                              <w:t>Increase productivity by 17%</w:t>
                            </w:r>
                          </w:p>
                          <w:p w14:paraId="7A1F6678" w14:textId="77777777" w:rsidR="00491505" w:rsidRPr="00E72085" w:rsidRDefault="00491505" w:rsidP="00491505">
                            <w:pPr>
                              <w:numPr>
                                <w:ilvl w:val="0"/>
                                <w:numId w:val="18"/>
                              </w:numPr>
                              <w:shd w:val="clear" w:color="auto" w:fill="FFFFFF"/>
                              <w:spacing w:before="100" w:beforeAutospacing="1" w:after="100" w:afterAutospacing="1"/>
                              <w:ind w:left="960"/>
                              <w:rPr>
                                <w:rFonts w:eastAsia="Times New Roman"/>
                                <w:color w:val="111111"/>
                                <w:lang w:eastAsia="en-GB"/>
                              </w:rPr>
                            </w:pPr>
                            <w:r w:rsidRPr="00E72085">
                              <w:rPr>
                                <w:rFonts w:eastAsia="Times New Roman"/>
                                <w:color w:val="111111"/>
                                <w:lang w:eastAsia="en-GB"/>
                              </w:rPr>
                              <w:t>Increase customer ratings by 10%</w:t>
                            </w:r>
                          </w:p>
                          <w:p w14:paraId="21AB0E98" w14:textId="77777777" w:rsidR="00491505" w:rsidRPr="00E72085" w:rsidRDefault="00491505" w:rsidP="00491505">
                            <w:pPr>
                              <w:numPr>
                                <w:ilvl w:val="0"/>
                                <w:numId w:val="18"/>
                              </w:numPr>
                              <w:shd w:val="clear" w:color="auto" w:fill="FFFFFF"/>
                              <w:spacing w:before="100" w:beforeAutospacing="1" w:after="100" w:afterAutospacing="1"/>
                              <w:ind w:left="960"/>
                              <w:rPr>
                                <w:rFonts w:eastAsia="Times New Roman"/>
                                <w:color w:val="111111"/>
                                <w:lang w:eastAsia="en-GB"/>
                              </w:rPr>
                            </w:pPr>
                            <w:r w:rsidRPr="00E72085">
                              <w:rPr>
                                <w:rFonts w:eastAsia="Times New Roman"/>
                                <w:color w:val="111111"/>
                                <w:lang w:eastAsia="en-GB"/>
                              </w:rPr>
                              <w:t>Increase sales by 20%</w:t>
                            </w:r>
                          </w:p>
                          <w:p w14:paraId="3A5BA094" w14:textId="77777777" w:rsidR="00491505" w:rsidRPr="00E72085" w:rsidRDefault="00491505" w:rsidP="00491505">
                            <w:pPr>
                              <w:numPr>
                                <w:ilvl w:val="0"/>
                                <w:numId w:val="18"/>
                              </w:numPr>
                              <w:shd w:val="clear" w:color="auto" w:fill="FFFFFF"/>
                              <w:spacing w:before="100" w:beforeAutospacing="1" w:after="100" w:afterAutospacing="1"/>
                              <w:ind w:left="960"/>
                              <w:rPr>
                                <w:rFonts w:eastAsia="Times New Roman"/>
                                <w:color w:val="111111"/>
                                <w:lang w:eastAsia="en-GB"/>
                              </w:rPr>
                            </w:pPr>
                            <w:r w:rsidRPr="00E72085">
                              <w:rPr>
                                <w:rFonts w:eastAsia="Times New Roman"/>
                                <w:color w:val="111111"/>
                                <w:lang w:eastAsia="en-GB"/>
                              </w:rPr>
                              <w:t>Increase profitability by 21% </w:t>
                            </w:r>
                          </w:p>
                          <w:p w14:paraId="682C32EB" w14:textId="77777777" w:rsidR="00491505" w:rsidRPr="00E72085" w:rsidRDefault="00491505" w:rsidP="00491505">
                            <w:pPr>
                              <w:numPr>
                                <w:ilvl w:val="0"/>
                                <w:numId w:val="18"/>
                              </w:numPr>
                              <w:shd w:val="clear" w:color="auto" w:fill="FFFFFF"/>
                              <w:spacing w:before="100" w:beforeAutospacing="1" w:after="100" w:afterAutospacing="1"/>
                              <w:ind w:left="960"/>
                              <w:rPr>
                                <w:rFonts w:eastAsia="Times New Roman"/>
                                <w:color w:val="111111"/>
                                <w:lang w:eastAsia="en-GB"/>
                              </w:rPr>
                            </w:pPr>
                            <w:r w:rsidRPr="00E72085">
                              <w:rPr>
                                <w:rFonts w:eastAsia="Times New Roman"/>
                                <w:color w:val="111111"/>
                                <w:lang w:eastAsia="en-GB"/>
                              </w:rPr>
                              <w:t>Reduce absenteeism by 41%</w:t>
                            </w:r>
                          </w:p>
                          <w:p w14:paraId="4219BE0C" w14:textId="77777777" w:rsidR="00491505" w:rsidRDefault="00491505" w:rsidP="00491505">
                            <w:pPr>
                              <w:shd w:val="clear" w:color="auto" w:fill="FFFFFF"/>
                              <w:spacing w:before="450" w:after="450"/>
                              <w:outlineLvl w:val="2"/>
                              <w:rPr>
                                <w:rFonts w:eastAsia="Times New Roman"/>
                                <w:color w:val="111111"/>
                                <w:lang w:eastAsia="en-GB"/>
                              </w:rPr>
                            </w:pPr>
                            <w:r w:rsidRPr="00491505">
                              <w:rPr>
                                <w:rFonts w:eastAsia="Times New Roman"/>
                                <w:b/>
                                <w:bCs/>
                                <w:color w:val="004B67" w:themeColor="accent5"/>
                                <w:lang w:eastAsia="en-GB"/>
                              </w:rPr>
                              <w:t xml:space="preserve">12. The Cost Of Disengaged </w:t>
                            </w:r>
                            <w:r w:rsidRPr="00E72085">
                              <w:rPr>
                                <w:rFonts w:eastAsia="Times New Roman"/>
                                <w:b/>
                                <w:bCs/>
                                <w:color w:val="111111"/>
                                <w:lang w:eastAsia="en-GB"/>
                              </w:rPr>
                              <w:t>Employees</w:t>
                            </w:r>
                            <w:r w:rsidRPr="00E72085">
                              <w:rPr>
                                <w:rFonts w:eastAsia="Times New Roman"/>
                                <w:color w:val="111111"/>
                                <w:lang w:eastAsia="en-GB"/>
                              </w:rPr>
                              <w:t>The Human Resources news website, </w:t>
                            </w:r>
                            <w:hyperlink r:id="rId76" w:tgtFrame="_blank" w:history="1">
                              <w:r w:rsidRPr="00E72085">
                                <w:rPr>
                                  <w:rFonts w:eastAsia="Times New Roman"/>
                                  <w:color w:val="B91564"/>
                                  <w:u w:val="single"/>
                                  <w:lang w:eastAsia="en-GB"/>
                                </w:rPr>
                                <w:t>Hrdive.com</w:t>
                              </w:r>
                            </w:hyperlink>
                            <w:r w:rsidRPr="00E72085">
                              <w:rPr>
                                <w:rFonts w:eastAsia="Times New Roman"/>
                                <w:color w:val="111111"/>
                                <w:lang w:eastAsia="en-GB"/>
                              </w:rPr>
                              <w:t>, cites a collaborative study done by Sirota-Mercer, Deloitte, ROI, The Culture Works, and Consulting LLP involving 1,500 employees, concluding that “disengaged employees cost companies between $450 and $550</w:t>
                            </w:r>
                          </w:p>
                          <w:p w14:paraId="447E7E19" w14:textId="77777777" w:rsidR="00491505" w:rsidRDefault="00491505" w:rsidP="00491505">
                            <w:pPr>
                              <w:shd w:val="clear" w:color="auto" w:fill="FFFFFF"/>
                              <w:spacing w:before="450" w:after="450"/>
                              <w:outlineLvl w:val="2"/>
                              <w:rPr>
                                <w:rFonts w:eastAsia="Times New Roman"/>
                                <w:color w:val="111111"/>
                                <w:lang w:eastAsia="en-GB"/>
                              </w:rPr>
                            </w:pPr>
                          </w:p>
                          <w:p w14:paraId="58EA8A10" w14:textId="709CA54D" w:rsidR="00491505" w:rsidRPr="00491505" w:rsidRDefault="00491505" w:rsidP="00491505">
                            <w:pPr>
                              <w:shd w:val="clear" w:color="auto" w:fill="FFFFFF"/>
                              <w:spacing w:before="450" w:after="450"/>
                              <w:outlineLvl w:val="2"/>
                              <w:rPr>
                                <w:rFonts w:eastAsia="Times New Roman"/>
                                <w:b/>
                                <w:bCs/>
                                <w:color w:val="111111"/>
                                <w:lang w:eastAsia="en-GB"/>
                              </w:rPr>
                            </w:pPr>
                            <w:r w:rsidRPr="00E72085">
                              <w:rPr>
                                <w:rFonts w:eastAsia="Times New Roman"/>
                                <w:color w:val="111111"/>
                                <w:lang w:eastAsia="en-GB"/>
                              </w:rPr>
                              <w:t xml:space="preserve"> billion a year.” </w:t>
                            </w:r>
                          </w:p>
                          <w:p w14:paraId="38BF6840" w14:textId="77777777" w:rsidR="00491505" w:rsidRPr="00E72085" w:rsidRDefault="00491505" w:rsidP="00491505"/>
                          <w:p w14:paraId="220F20F7" w14:textId="77777777" w:rsidR="00491505" w:rsidRPr="00E72085" w:rsidRDefault="00491505" w:rsidP="00491505"/>
                          <w:p w14:paraId="1D608DE0" w14:textId="24AEF719" w:rsidR="00491505" w:rsidRPr="00491505" w:rsidRDefault="00491505" w:rsidP="00491505">
                            <w:pPr>
                              <w:rPr>
                                <w:bC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CDF67D" id="Text Box 46" o:spid="_x0000_s1069" type="#_x0000_t202" style="position:absolute;margin-left:193.25pt;margin-top:-3.05pt;width:244.45pt;height:666pt;z-index:2517442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" fillcolor="#3fafcb [3206]" strokecolor="#1c5868 [1606]" strokeweight="2pt">
                <v:textbox>
                  <w:txbxContent>
                    <w:p w14:paraId="677B854A" w14:textId="43B85A20" w:rsidR="00491505" w:rsidRPr="00491505" w:rsidRDefault="00491505" w:rsidP="00491505">
                      <w:pPr>
                        <w:shd w:val="clear" w:color="auto" w:fill="FFFFFF"/>
                        <w:spacing w:before="450" w:after="450"/>
                        <w:outlineLvl w:val="2"/>
                        <w:rPr>
                          <w:rFonts w:eastAsia="Times New Roman"/>
                          <w:b/>
                          <w:bCs/>
                          <w:color w:val="004B67" w:themeColor="accent5"/>
                          <w:lang w:eastAsia="en-GB"/>
                        </w:rPr>
                      </w:pPr>
                      <w:r w:rsidRPr="00491505">
                        <w:rPr>
                          <w:rFonts w:eastAsia="Times New Roman"/>
                          <w:b/>
                          <w:bCs/>
                          <w:color w:val="004B67" w:themeColor="accent5"/>
                          <w:lang w:eastAsia="en-GB"/>
                        </w:rPr>
                        <w:t>10. Women Are More Engaged Than Men </w:t>
                      </w:r>
                      <w:r w:rsidRPr="00E72085">
                        <w:rPr>
                          <w:rFonts w:eastAsia="Times New Roman"/>
                          <w:color w:val="111111"/>
                          <w:lang w:eastAsia="en-GB"/>
                        </w:rPr>
                        <w:t>A study published in the </w:t>
                      </w:r>
                      <w:hyperlink r:id="rId77" w:tgtFrame="_blank" w:history="1">
                        <w:r w:rsidRPr="00E72085">
                          <w:rPr>
                            <w:rFonts w:eastAsia="Times New Roman"/>
                            <w:i/>
                            <w:iCs/>
                            <w:color w:val="B91564"/>
                            <w:lang w:eastAsia="en-GB"/>
                          </w:rPr>
                          <w:t>IOSR Journal of Business and Management</w:t>
                        </w:r>
                      </w:hyperlink>
                      <w:r w:rsidRPr="00E72085">
                        <w:rPr>
                          <w:rFonts w:eastAsia="Times New Roman"/>
                          <w:color w:val="111111"/>
                          <w:lang w:eastAsia="en-GB"/>
                        </w:rPr>
                        <w:t> concludes that “gender diversity and employee engagement have a direct relationship.” The same study also concludes that women do not have the same opportunities as a man in many organizations.</w:t>
                      </w:r>
                    </w:p>
                    <w:p w14:paraId="08B54FE3" w14:textId="77777777" w:rsidR="00491505" w:rsidRPr="00E72085" w:rsidRDefault="00491505" w:rsidP="00491505">
                      <w:pPr>
                        <w:shd w:val="clear" w:color="auto" w:fill="FFFFFF"/>
                        <w:spacing w:after="240"/>
                        <w:rPr>
                          <w:rFonts w:eastAsia="Times New Roman"/>
                          <w:color w:val="111111"/>
                          <w:lang w:eastAsia="en-GB"/>
                        </w:rPr>
                      </w:pPr>
                      <w:r w:rsidRPr="00E72085">
                        <w:rPr>
                          <w:rFonts w:eastAsia="Times New Roman"/>
                          <w:color w:val="111111"/>
                          <w:lang w:eastAsia="en-GB"/>
                        </w:rPr>
                        <w:t>Notwithstanding the reality presented above, Gallup reports that </w:t>
                      </w:r>
                      <w:hyperlink r:id="rId78" w:tgtFrame="_blank" w:history="1">
                        <w:r w:rsidRPr="00E72085">
                          <w:rPr>
                            <w:rFonts w:eastAsia="Times New Roman"/>
                            <w:color w:val="B91564"/>
                            <w:u w:val="single"/>
                            <w:lang w:eastAsia="en-GB"/>
                          </w:rPr>
                          <w:t>women tend to be more engaged than men</w:t>
                        </w:r>
                      </w:hyperlink>
                      <w:r w:rsidRPr="00E72085">
                        <w:rPr>
                          <w:rFonts w:eastAsia="Times New Roman"/>
                          <w:color w:val="111111"/>
                          <w:lang w:eastAsia="en-GB"/>
                        </w:rPr>
                        <w:t>. The same report also notes that employees, led by women, tend to be more engaged than those led by men.</w:t>
                      </w:r>
                    </w:p>
                    <w:p w14:paraId="6AAF6772" w14:textId="77777777" w:rsidR="00491505" w:rsidRDefault="00491505" w:rsidP="00491505">
                      <w:pPr>
                        <w:shd w:val="clear" w:color="auto" w:fill="FFFFFF"/>
                        <w:spacing w:before="450" w:after="450"/>
                        <w:outlineLvl w:val="2"/>
                        <w:rPr>
                          <w:rFonts w:eastAsia="Times New Roman"/>
                          <w:b/>
                          <w:bCs/>
                          <w:color w:val="004B67" w:themeColor="accent5"/>
                          <w:lang w:eastAsia="en-GB"/>
                        </w:rPr>
                      </w:pPr>
                      <w:r w:rsidRPr="00491505">
                        <w:rPr>
                          <w:rFonts w:eastAsia="Times New Roman"/>
                          <w:b/>
                          <w:bCs/>
                          <w:color w:val="004B67" w:themeColor="accent5"/>
                          <w:lang w:eastAsia="en-GB"/>
                        </w:rPr>
                        <w:t> 11. Employee Engagement Boosts Results </w:t>
                      </w:r>
                    </w:p>
                    <w:p w14:paraId="0DADE977" w14:textId="3845D955" w:rsidR="00491505" w:rsidRPr="00491505" w:rsidRDefault="00491505" w:rsidP="00491505">
                      <w:pPr>
                        <w:shd w:val="clear" w:color="auto" w:fill="FFFFFF"/>
                        <w:spacing w:before="450" w:after="450"/>
                        <w:outlineLvl w:val="2"/>
                        <w:rPr>
                          <w:rFonts w:eastAsia="Times New Roman"/>
                          <w:b/>
                          <w:bCs/>
                          <w:color w:val="004B67" w:themeColor="accent5"/>
                          <w:lang w:eastAsia="en-GB"/>
                        </w:rPr>
                      </w:pPr>
                      <w:r w:rsidRPr="00E72085">
                        <w:rPr>
                          <w:rFonts w:eastAsia="Times New Roman"/>
                          <w:color w:val="111111"/>
                          <w:lang w:eastAsia="en-GB"/>
                        </w:rPr>
                        <w:t>Companies with engaged employees show better results when compared to those that do not. </w:t>
                      </w:r>
                      <w:hyperlink r:id="rId79" w:tgtFrame="_blank" w:history="1">
                        <w:r w:rsidRPr="00E72085">
                          <w:rPr>
                            <w:rFonts w:eastAsia="Times New Roman"/>
                            <w:color w:val="B91564"/>
                            <w:u w:val="single"/>
                            <w:lang w:eastAsia="en-GB"/>
                          </w:rPr>
                          <w:t>Gallup compared business</w:t>
                        </w:r>
                      </w:hyperlink>
                      <w:r w:rsidRPr="00E72085">
                        <w:rPr>
                          <w:rFonts w:eastAsia="Times New Roman"/>
                          <w:color w:val="111111"/>
                          <w:lang w:eastAsia="en-GB"/>
                        </w:rPr>
                        <w:t> units with high engagement levels with those that don’t and came up with the following conclusions. Engaged employees:   </w:t>
                      </w:r>
                    </w:p>
                    <w:p w14:paraId="63E24289" w14:textId="77777777" w:rsidR="00491505" w:rsidRPr="00E72085" w:rsidRDefault="00491505" w:rsidP="00491505">
                      <w:pPr>
                        <w:numPr>
                          <w:ilvl w:val="0"/>
                          <w:numId w:val="18"/>
                        </w:numPr>
                        <w:shd w:val="clear" w:color="auto" w:fill="FFFFFF"/>
                        <w:spacing w:before="100" w:beforeAutospacing="1" w:after="100" w:afterAutospacing="1"/>
                        <w:ind w:left="960"/>
                        <w:rPr>
                          <w:rFonts w:eastAsia="Times New Roman"/>
                          <w:color w:val="111111"/>
                          <w:lang w:eastAsia="en-GB"/>
                        </w:rPr>
                      </w:pPr>
                      <w:r w:rsidRPr="00E72085">
                        <w:rPr>
                          <w:rFonts w:eastAsia="Times New Roman"/>
                          <w:color w:val="111111"/>
                          <w:lang w:eastAsia="en-GB"/>
                        </w:rPr>
                        <w:t>Increase productivity by 17%</w:t>
                      </w:r>
                    </w:p>
                    <w:p w14:paraId="7A1F6678" w14:textId="77777777" w:rsidR="00491505" w:rsidRPr="00E72085" w:rsidRDefault="00491505" w:rsidP="00491505">
                      <w:pPr>
                        <w:numPr>
                          <w:ilvl w:val="0"/>
                          <w:numId w:val="18"/>
                        </w:numPr>
                        <w:shd w:val="clear" w:color="auto" w:fill="FFFFFF"/>
                        <w:spacing w:before="100" w:beforeAutospacing="1" w:after="100" w:afterAutospacing="1"/>
                        <w:ind w:left="960"/>
                        <w:rPr>
                          <w:rFonts w:eastAsia="Times New Roman"/>
                          <w:color w:val="111111"/>
                          <w:lang w:eastAsia="en-GB"/>
                        </w:rPr>
                      </w:pPr>
                      <w:r w:rsidRPr="00E72085">
                        <w:rPr>
                          <w:rFonts w:eastAsia="Times New Roman"/>
                          <w:color w:val="111111"/>
                          <w:lang w:eastAsia="en-GB"/>
                        </w:rPr>
                        <w:t>Increase customer ratings by 10%</w:t>
                      </w:r>
                    </w:p>
                    <w:p w14:paraId="21AB0E98" w14:textId="77777777" w:rsidR="00491505" w:rsidRPr="00E72085" w:rsidRDefault="00491505" w:rsidP="00491505">
                      <w:pPr>
                        <w:numPr>
                          <w:ilvl w:val="0"/>
                          <w:numId w:val="18"/>
                        </w:numPr>
                        <w:shd w:val="clear" w:color="auto" w:fill="FFFFFF"/>
                        <w:spacing w:before="100" w:beforeAutospacing="1" w:after="100" w:afterAutospacing="1"/>
                        <w:ind w:left="960"/>
                        <w:rPr>
                          <w:rFonts w:eastAsia="Times New Roman"/>
                          <w:color w:val="111111"/>
                          <w:lang w:eastAsia="en-GB"/>
                        </w:rPr>
                      </w:pPr>
                      <w:r w:rsidRPr="00E72085">
                        <w:rPr>
                          <w:rFonts w:eastAsia="Times New Roman"/>
                          <w:color w:val="111111"/>
                          <w:lang w:eastAsia="en-GB"/>
                        </w:rPr>
                        <w:t>Increase sales by 20%</w:t>
                      </w:r>
                    </w:p>
                    <w:p w14:paraId="3A5BA094" w14:textId="77777777" w:rsidR="00491505" w:rsidRPr="00E72085" w:rsidRDefault="00491505" w:rsidP="00491505">
                      <w:pPr>
                        <w:numPr>
                          <w:ilvl w:val="0"/>
                          <w:numId w:val="18"/>
                        </w:numPr>
                        <w:shd w:val="clear" w:color="auto" w:fill="FFFFFF"/>
                        <w:spacing w:before="100" w:beforeAutospacing="1" w:after="100" w:afterAutospacing="1"/>
                        <w:ind w:left="960"/>
                        <w:rPr>
                          <w:rFonts w:eastAsia="Times New Roman"/>
                          <w:color w:val="111111"/>
                          <w:lang w:eastAsia="en-GB"/>
                        </w:rPr>
                      </w:pPr>
                      <w:r w:rsidRPr="00E72085">
                        <w:rPr>
                          <w:rFonts w:eastAsia="Times New Roman"/>
                          <w:color w:val="111111"/>
                          <w:lang w:eastAsia="en-GB"/>
                        </w:rPr>
                        <w:t>Increase profitability by 21% </w:t>
                      </w:r>
                    </w:p>
                    <w:p w14:paraId="682C32EB" w14:textId="77777777" w:rsidR="00491505" w:rsidRPr="00E72085" w:rsidRDefault="00491505" w:rsidP="00491505">
                      <w:pPr>
                        <w:numPr>
                          <w:ilvl w:val="0"/>
                          <w:numId w:val="18"/>
                        </w:numPr>
                        <w:shd w:val="clear" w:color="auto" w:fill="FFFFFF"/>
                        <w:spacing w:before="100" w:beforeAutospacing="1" w:after="100" w:afterAutospacing="1"/>
                        <w:ind w:left="960"/>
                        <w:rPr>
                          <w:rFonts w:eastAsia="Times New Roman"/>
                          <w:color w:val="111111"/>
                          <w:lang w:eastAsia="en-GB"/>
                        </w:rPr>
                      </w:pPr>
                      <w:r w:rsidRPr="00E72085">
                        <w:rPr>
                          <w:rFonts w:eastAsia="Times New Roman"/>
                          <w:color w:val="111111"/>
                          <w:lang w:eastAsia="en-GB"/>
                        </w:rPr>
                        <w:t>Reduce absenteeism by 41%</w:t>
                      </w:r>
                    </w:p>
                    <w:p w14:paraId="4219BE0C" w14:textId="77777777" w:rsidR="00491505" w:rsidRDefault="00491505" w:rsidP="00491505">
                      <w:pPr>
                        <w:shd w:val="clear" w:color="auto" w:fill="FFFFFF"/>
                        <w:spacing w:before="450" w:after="450"/>
                        <w:outlineLvl w:val="2"/>
                        <w:rPr>
                          <w:rFonts w:eastAsia="Times New Roman"/>
                          <w:color w:val="111111"/>
                          <w:lang w:eastAsia="en-GB"/>
                        </w:rPr>
                      </w:pPr>
                      <w:r w:rsidRPr="00491505">
                        <w:rPr>
                          <w:rFonts w:eastAsia="Times New Roman"/>
                          <w:b/>
                          <w:bCs/>
                          <w:color w:val="004B67" w:themeColor="accent5"/>
                          <w:lang w:eastAsia="en-GB"/>
                        </w:rPr>
                        <w:t xml:space="preserve">12. The Cost Of Disengaged </w:t>
                      </w:r>
                      <w:proofErr w:type="spellStart"/>
                      <w:r w:rsidRPr="00E72085">
                        <w:rPr>
                          <w:rFonts w:eastAsia="Times New Roman"/>
                          <w:b/>
                          <w:bCs/>
                          <w:color w:val="111111"/>
                          <w:lang w:eastAsia="en-GB"/>
                        </w:rPr>
                        <w:t>Employees</w:t>
                      </w:r>
                      <w:r w:rsidRPr="00E72085">
                        <w:rPr>
                          <w:rFonts w:eastAsia="Times New Roman"/>
                          <w:color w:val="111111"/>
                          <w:lang w:eastAsia="en-GB"/>
                        </w:rPr>
                        <w:t>The</w:t>
                      </w:r>
                      <w:proofErr w:type="spellEnd"/>
                      <w:r w:rsidRPr="00E72085">
                        <w:rPr>
                          <w:rFonts w:eastAsia="Times New Roman"/>
                          <w:color w:val="111111"/>
                          <w:lang w:eastAsia="en-GB"/>
                        </w:rPr>
                        <w:t xml:space="preserve"> Human Resources news website, </w:t>
                      </w:r>
                      <w:hyperlink r:id="rId80" w:tgtFrame="_blank" w:history="1">
                        <w:r w:rsidRPr="00E72085">
                          <w:rPr>
                            <w:rFonts w:eastAsia="Times New Roman"/>
                            <w:color w:val="B91564"/>
                            <w:u w:val="single"/>
                            <w:lang w:eastAsia="en-GB"/>
                          </w:rPr>
                          <w:t>Hrdive.com</w:t>
                        </w:r>
                      </w:hyperlink>
                      <w:r w:rsidRPr="00E72085">
                        <w:rPr>
                          <w:rFonts w:eastAsia="Times New Roman"/>
                          <w:color w:val="111111"/>
                          <w:lang w:eastAsia="en-GB"/>
                        </w:rPr>
                        <w:t>, cites a collaborative study done by Sirota-Mercer, Deloitte, ROI, The Culture Works, and Consulting LLP involving 1,500 employees, concluding that “disengaged employees cost companies between $450 and $550</w:t>
                      </w:r>
                    </w:p>
                    <w:p w14:paraId="447E7E19" w14:textId="77777777" w:rsidR="00491505" w:rsidRDefault="00491505" w:rsidP="00491505">
                      <w:pPr>
                        <w:shd w:val="clear" w:color="auto" w:fill="FFFFFF"/>
                        <w:spacing w:before="450" w:after="450"/>
                        <w:outlineLvl w:val="2"/>
                        <w:rPr>
                          <w:rFonts w:eastAsia="Times New Roman"/>
                          <w:color w:val="111111"/>
                          <w:lang w:eastAsia="en-GB"/>
                        </w:rPr>
                      </w:pPr>
                    </w:p>
                    <w:p w14:paraId="58EA8A10" w14:textId="709CA54D" w:rsidR="00491505" w:rsidRPr="00491505" w:rsidRDefault="00491505" w:rsidP="00491505">
                      <w:pPr>
                        <w:shd w:val="clear" w:color="auto" w:fill="FFFFFF"/>
                        <w:spacing w:before="450" w:after="450"/>
                        <w:outlineLvl w:val="2"/>
                        <w:rPr>
                          <w:rFonts w:eastAsia="Times New Roman"/>
                          <w:b/>
                          <w:bCs/>
                          <w:color w:val="111111"/>
                          <w:lang w:eastAsia="en-GB"/>
                        </w:rPr>
                      </w:pPr>
                      <w:r w:rsidRPr="00E72085">
                        <w:rPr>
                          <w:rFonts w:eastAsia="Times New Roman"/>
                          <w:color w:val="111111"/>
                          <w:lang w:eastAsia="en-GB"/>
                        </w:rPr>
                        <w:t xml:space="preserve"> billion a year.” </w:t>
                      </w:r>
                    </w:p>
                    <w:p w14:paraId="38BF6840" w14:textId="77777777" w:rsidR="00491505" w:rsidRPr="00E72085" w:rsidRDefault="00491505" w:rsidP="00491505"/>
                    <w:p w14:paraId="220F20F7" w14:textId="77777777" w:rsidR="00491505" w:rsidRPr="00E72085" w:rsidRDefault="00491505" w:rsidP="00491505"/>
                    <w:p w14:paraId="1D608DE0" w14:textId="24AEF719" w:rsidR="00491505" w:rsidRPr="00491505" w:rsidRDefault="00491505" w:rsidP="00491505">
                      <w:pPr>
                        <w:rPr>
                          <w:bC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v:textbox>
                <w10:wrap anchorx="margin"/>
              </v:shape>
            </w:pict>
          </mc:Fallback>
        </mc:AlternateContent>
      </w:r>
      <w:r>
        <w:rPr>
          <w:noProof/>
        </w:rPr>
        <mc:AlternateContent>
          <mc:Choice Requires="wps">
            <w:drawing>
              <wp:anchor distT="0" distB="0" distL="114300" distR="114300" simplePos="0" relativeHeight="251742208" behindDoc="0" locked="0" layoutInCell="1" allowOverlap="1" wp14:anchorId="7358BAAA" wp14:editId="07E14596">
                <wp:simplePos x="0" y="0"/>
                <wp:positionH relativeFrom="margin">
                  <wp:posOffset>-358181</wp:posOffset>
                </wp:positionH>
                <wp:positionV relativeFrom="paragraph">
                  <wp:posOffset>79091</wp:posOffset>
                </wp:positionV>
                <wp:extent cx="3477986" cy="7151915"/>
                <wp:effectExtent l="0" t="0" r="27305" b="11430"/>
                <wp:wrapNone/>
                <wp:docPr id="50" name="Text Box 50"/>
                <wp:cNvGraphicFramePr/>
                <a:graphic xmlns:a="http://schemas.openxmlformats.org/drawingml/2006/main">
                  <a:graphicData uri="http://schemas.microsoft.com/office/word/2010/wordprocessingShape">
                    <wps:wsp>
                      <wps:cNvSpPr txBox="1"/>
                      <wps:spPr>
                        <a:xfrm>
                          <a:off x="0" y="0"/>
                          <a:ext cx="3477986" cy="7151915"/>
                        </a:xfrm>
                        <a:prstGeom prst="rect">
                          <a:avLst/>
                        </a:prstGeom>
                        <a:ln/>
                      </wps:spPr>
                      <wps:style>
                        <a:lnRef idx="2">
                          <a:schemeClr val="accent3">
                            <a:shade val="50000"/>
                          </a:schemeClr>
                        </a:lnRef>
                        <a:fillRef idx="1">
                          <a:schemeClr val="accent3"/>
                        </a:fillRef>
                        <a:effectRef idx="0">
                          <a:schemeClr val="accent3"/>
                        </a:effectRef>
                        <a:fontRef idx="minor">
                          <a:schemeClr val="lt1"/>
                        </a:fontRef>
                      </wps:style>
                      <wps:txbx>
                        <w:txbxContent>
                          <w:p w14:paraId="00E5DD2A" w14:textId="77777777" w:rsidR="007B7079" w:rsidRPr="00491505" w:rsidRDefault="007B7079" w:rsidP="007B7079">
                            <w:pPr>
                              <w:shd w:val="clear" w:color="auto" w:fill="FFFFFF"/>
                              <w:spacing w:before="450" w:after="450"/>
                              <w:outlineLvl w:val="2"/>
                              <w:rPr>
                                <w:rFonts w:eastAsia="Times New Roman"/>
                                <w:b/>
                                <w:bCs/>
                                <w:color w:val="004B67" w:themeColor="accent5"/>
                                <w:lang w:eastAsia="en-GB"/>
                              </w:rPr>
                            </w:pPr>
                            <w:r w:rsidRPr="00491505">
                              <w:rPr>
                                <w:rFonts w:eastAsia="Times New Roman"/>
                                <w:b/>
                                <w:bCs/>
                                <w:color w:val="004B67" w:themeColor="accent5"/>
                                <w:lang w:eastAsia="en-GB"/>
                              </w:rPr>
                              <w:t>8. Top 3 Companies Leading In Employee Engagement </w:t>
                            </w:r>
                          </w:p>
                          <w:p w14:paraId="0D6253BA" w14:textId="77777777" w:rsidR="007B7079" w:rsidRPr="00E72085" w:rsidRDefault="007B7079" w:rsidP="007B7079">
                            <w:pPr>
                              <w:shd w:val="clear" w:color="auto" w:fill="FFFFFF"/>
                              <w:spacing w:after="240"/>
                              <w:rPr>
                                <w:rFonts w:eastAsia="Times New Roman"/>
                                <w:color w:val="111111"/>
                                <w:lang w:eastAsia="en-GB"/>
                              </w:rPr>
                            </w:pPr>
                            <w:r w:rsidRPr="00E72085">
                              <w:rPr>
                                <w:rFonts w:eastAsia="Times New Roman"/>
                                <w:color w:val="111111"/>
                                <w:lang w:eastAsia="en-GB"/>
                              </w:rPr>
                              <w:t>Great Place to Work, a company that assists businesses in becoming great places to work, presented </w:t>
                            </w:r>
                            <w:hyperlink r:id="rId81" w:tgtFrame="_blank" w:history="1">
                              <w:r w:rsidRPr="00E72085">
                                <w:rPr>
                                  <w:rFonts w:eastAsia="Times New Roman"/>
                                  <w:color w:val="B91564"/>
                                  <w:u w:val="single"/>
                                  <w:lang w:eastAsia="en-GB"/>
                                </w:rPr>
                                <w:t>2019’s top companies in terms of engagement</w:t>
                              </w:r>
                            </w:hyperlink>
                            <w:r w:rsidRPr="00E72085">
                              <w:rPr>
                                <w:rFonts w:eastAsia="Times New Roman"/>
                                <w:color w:val="111111"/>
                                <w:lang w:eastAsia="en-GB"/>
                              </w:rPr>
                              <w:t>. The following are the top 3: </w:t>
                            </w:r>
                          </w:p>
                          <w:p w14:paraId="1032B448" w14:textId="77777777" w:rsidR="007B7079" w:rsidRPr="00E72085" w:rsidRDefault="008E2520" w:rsidP="007B7079">
                            <w:pPr>
                              <w:numPr>
                                <w:ilvl w:val="0"/>
                                <w:numId w:val="17"/>
                              </w:numPr>
                              <w:shd w:val="clear" w:color="auto" w:fill="FFFFFF"/>
                              <w:spacing w:before="100" w:beforeAutospacing="1" w:after="100" w:afterAutospacing="1"/>
                              <w:ind w:left="960"/>
                              <w:rPr>
                                <w:rFonts w:eastAsia="Times New Roman"/>
                                <w:color w:val="111111"/>
                                <w:lang w:eastAsia="en-GB"/>
                              </w:rPr>
                            </w:pPr>
                            <w:hyperlink r:id="rId82" w:tgtFrame="_blank" w:history="1">
                              <w:r w:rsidR="007B7079" w:rsidRPr="00E72085">
                                <w:rPr>
                                  <w:rFonts w:eastAsia="Times New Roman"/>
                                  <w:b/>
                                  <w:bCs/>
                                  <w:color w:val="B91564"/>
                                  <w:lang w:eastAsia="en-GB"/>
                                </w:rPr>
                                <w:t>Hilton</w:t>
                              </w:r>
                            </w:hyperlink>
                            <w:r w:rsidR="007B7079" w:rsidRPr="00E72085">
                              <w:rPr>
                                <w:rFonts w:eastAsia="Times New Roman"/>
                                <w:color w:val="111111"/>
                                <w:lang w:eastAsia="en-GB"/>
                              </w:rPr>
                              <w:t>: Employees believe the company invests in them and encourages a spirit of entrepreneurship. </w:t>
                            </w:r>
                          </w:p>
                          <w:p w14:paraId="043AE57F" w14:textId="77777777" w:rsidR="007B7079" w:rsidRPr="00E72085" w:rsidRDefault="008E2520" w:rsidP="007B7079">
                            <w:pPr>
                              <w:numPr>
                                <w:ilvl w:val="0"/>
                                <w:numId w:val="17"/>
                              </w:numPr>
                              <w:shd w:val="clear" w:color="auto" w:fill="FFFFFF"/>
                              <w:spacing w:before="100" w:beforeAutospacing="1" w:after="100" w:afterAutospacing="1"/>
                              <w:ind w:left="960"/>
                              <w:rPr>
                                <w:rFonts w:eastAsia="Times New Roman"/>
                                <w:color w:val="111111"/>
                                <w:lang w:eastAsia="en-GB"/>
                              </w:rPr>
                            </w:pPr>
                            <w:hyperlink r:id="rId83" w:tgtFrame="_blank" w:history="1">
                              <w:r w:rsidR="007B7079" w:rsidRPr="00E72085">
                                <w:rPr>
                                  <w:rFonts w:eastAsia="Times New Roman"/>
                                  <w:b/>
                                  <w:bCs/>
                                  <w:color w:val="B91564"/>
                                  <w:lang w:eastAsia="en-GB"/>
                                </w:rPr>
                                <w:t>Salesforce</w:t>
                              </w:r>
                            </w:hyperlink>
                            <w:r w:rsidR="007B7079" w:rsidRPr="00E72085">
                              <w:rPr>
                                <w:rFonts w:eastAsia="Times New Roman"/>
                                <w:color w:val="111111"/>
                                <w:lang w:eastAsia="en-GB"/>
                              </w:rPr>
                              <w:t>: According to the company’s employees, the firm backs up its talk with action. </w:t>
                            </w:r>
                          </w:p>
                          <w:p w14:paraId="6282DEDD" w14:textId="77777777" w:rsidR="007B7079" w:rsidRPr="00E72085" w:rsidRDefault="008E2520" w:rsidP="007B7079">
                            <w:pPr>
                              <w:numPr>
                                <w:ilvl w:val="0"/>
                                <w:numId w:val="17"/>
                              </w:numPr>
                              <w:shd w:val="clear" w:color="auto" w:fill="FFFFFF"/>
                              <w:spacing w:before="100" w:beforeAutospacing="1" w:after="100" w:afterAutospacing="1"/>
                              <w:ind w:left="960"/>
                              <w:rPr>
                                <w:rFonts w:eastAsia="Times New Roman"/>
                                <w:color w:val="111111"/>
                                <w:lang w:eastAsia="en-GB"/>
                              </w:rPr>
                            </w:pPr>
                            <w:hyperlink r:id="rId84" w:tgtFrame="_blank" w:history="1">
                              <w:r w:rsidR="007B7079" w:rsidRPr="00E72085">
                                <w:rPr>
                                  <w:rFonts w:eastAsia="Times New Roman"/>
                                  <w:b/>
                                  <w:bCs/>
                                  <w:color w:val="B91564"/>
                                  <w:lang w:eastAsia="en-GB"/>
                                </w:rPr>
                                <w:t>Wegmans Food Markets Inc</w:t>
                              </w:r>
                            </w:hyperlink>
                            <w:r w:rsidR="007B7079" w:rsidRPr="00E72085">
                              <w:rPr>
                                <w:rFonts w:eastAsia="Times New Roman"/>
                                <w:color w:val="111111"/>
                                <w:lang w:eastAsia="en-GB"/>
                              </w:rPr>
                              <w:t>.: Its employees praise it as the company where “employees can follow the American Dream” through the many developments and learning opportunities.</w:t>
                            </w:r>
                          </w:p>
                          <w:p w14:paraId="51AC9C70" w14:textId="77777777" w:rsidR="007B7079" w:rsidRPr="00491505" w:rsidRDefault="007B7079" w:rsidP="007B7079">
                            <w:pPr>
                              <w:shd w:val="clear" w:color="auto" w:fill="FFFFFF"/>
                              <w:spacing w:before="450" w:after="450"/>
                              <w:outlineLvl w:val="2"/>
                              <w:rPr>
                                <w:rFonts w:eastAsia="Times New Roman"/>
                                <w:b/>
                                <w:bCs/>
                                <w:color w:val="004B67" w:themeColor="accent5"/>
                                <w:lang w:eastAsia="en-GB"/>
                              </w:rPr>
                            </w:pPr>
                            <w:r w:rsidRPr="00491505">
                              <w:rPr>
                                <w:rFonts w:eastAsia="Times New Roman"/>
                                <w:b/>
                                <w:bCs/>
                                <w:color w:val="004B67" w:themeColor="accent5"/>
                                <w:lang w:eastAsia="en-GB"/>
                              </w:rPr>
                              <w:t>9. Older Workers Are More Engaged </w:t>
                            </w:r>
                          </w:p>
                          <w:p w14:paraId="65FA563E" w14:textId="77777777" w:rsidR="007B7079" w:rsidRPr="00E72085" w:rsidRDefault="007B7079" w:rsidP="007B7079">
                            <w:pPr>
                              <w:shd w:val="clear" w:color="auto" w:fill="FFFFFF"/>
                              <w:spacing w:after="240"/>
                              <w:rPr>
                                <w:rFonts w:eastAsia="Times New Roman"/>
                                <w:color w:val="111111"/>
                                <w:lang w:eastAsia="en-GB"/>
                              </w:rPr>
                            </w:pPr>
                            <w:r w:rsidRPr="00E72085">
                              <w:rPr>
                                <w:rFonts w:eastAsia="Times New Roman"/>
                                <w:color w:val="111111"/>
                                <w:lang w:eastAsia="en-GB"/>
                              </w:rPr>
                              <w:t>In a report entitled </w:t>
                            </w:r>
                            <w:hyperlink r:id="rId85" w:tgtFrame="_blank" w:history="1">
                              <w:r w:rsidRPr="00E72085">
                                <w:rPr>
                                  <w:rFonts w:eastAsia="Times New Roman"/>
                                  <w:i/>
                                  <w:iCs/>
                                  <w:color w:val="B91564"/>
                                  <w:lang w:eastAsia="en-GB"/>
                                </w:rPr>
                                <w:t>Effects of Country &amp; Age on Work Engagement, Job Satisfaction &amp; Organizational Commitment Among Employees in the United States</w:t>
                              </w:r>
                            </w:hyperlink>
                            <w:r w:rsidRPr="00E72085">
                              <w:rPr>
                                <w:rFonts w:eastAsia="Times New Roman"/>
                                <w:color w:val="111111"/>
                                <w:lang w:eastAsia="en-GB"/>
                              </w:rPr>
                              <w:t>, the Sloan Center on Aging &amp; Work concludes that older individuals are more engaged. </w:t>
                            </w:r>
                          </w:p>
                          <w:p w14:paraId="4FCB7565" w14:textId="77777777" w:rsidR="007B7079" w:rsidRPr="00E72085" w:rsidRDefault="007B7079" w:rsidP="007B7079">
                            <w:pPr>
                              <w:shd w:val="clear" w:color="auto" w:fill="FFFFFF"/>
                              <w:spacing w:after="240"/>
                              <w:rPr>
                                <w:rFonts w:eastAsia="Times New Roman"/>
                                <w:color w:val="111111"/>
                                <w:lang w:eastAsia="en-GB"/>
                              </w:rPr>
                            </w:pPr>
                            <w:r w:rsidRPr="00E72085">
                              <w:rPr>
                                <w:rFonts w:eastAsia="Times New Roman"/>
                                <w:color w:val="111111"/>
                                <w:lang w:eastAsia="en-GB"/>
                              </w:rPr>
                              <w:t>According to the Sloan report, “Among those aged 30-39 at the worksites in the United States, the average level of work engagement is lower compared to those aged 40-49 and those aged 50+.” </w:t>
                            </w:r>
                          </w:p>
                          <w:p w14:paraId="3241E433" w14:textId="0BAF230D" w:rsidR="007B7079" w:rsidRPr="007B7079" w:rsidRDefault="007B7079" w:rsidP="007B7079">
                            <w:pPr>
                              <w:jc w:val="center"/>
                              <w:rPr>
                                <w:bCs/>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58BAAA" id="Text Box 50" o:spid="_x0000_s1070" type="#_x0000_t202" style="position:absolute;margin-left:-28.2pt;margin-top:6.25pt;width:273.85pt;height:563.15pt;z-index:251742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" fillcolor="#3fafcb [3206]" strokecolor="#1c5868 [1606]" strokeweight="2pt">
                <v:textbox>
                  <w:txbxContent>
                    <w:p w14:paraId="00E5DD2A" w14:textId="77777777" w:rsidR="007B7079" w:rsidRPr="00491505" w:rsidRDefault="007B7079" w:rsidP="007B7079">
                      <w:pPr>
                        <w:shd w:val="clear" w:color="auto" w:fill="FFFFFF"/>
                        <w:spacing w:before="450" w:after="450"/>
                        <w:outlineLvl w:val="2"/>
                        <w:rPr>
                          <w:rFonts w:eastAsia="Times New Roman"/>
                          <w:b/>
                          <w:bCs/>
                          <w:color w:val="004B67" w:themeColor="accent5"/>
                          <w:lang w:eastAsia="en-GB"/>
                        </w:rPr>
                      </w:pPr>
                      <w:r w:rsidRPr="00491505">
                        <w:rPr>
                          <w:rFonts w:eastAsia="Times New Roman"/>
                          <w:b/>
                          <w:bCs/>
                          <w:color w:val="004B67" w:themeColor="accent5"/>
                          <w:lang w:eastAsia="en-GB"/>
                        </w:rPr>
                        <w:t>8. Top 3 Companies Leading In Employee Engagement </w:t>
                      </w:r>
                    </w:p>
                    <w:p w14:paraId="0D6253BA" w14:textId="77777777" w:rsidR="007B7079" w:rsidRPr="00E72085" w:rsidRDefault="007B7079" w:rsidP="007B7079">
                      <w:pPr>
                        <w:shd w:val="clear" w:color="auto" w:fill="FFFFFF"/>
                        <w:spacing w:after="240"/>
                        <w:rPr>
                          <w:rFonts w:eastAsia="Times New Roman"/>
                          <w:color w:val="111111"/>
                          <w:lang w:eastAsia="en-GB"/>
                        </w:rPr>
                      </w:pPr>
                      <w:r w:rsidRPr="00E72085">
                        <w:rPr>
                          <w:rFonts w:eastAsia="Times New Roman"/>
                          <w:color w:val="111111"/>
                          <w:lang w:eastAsia="en-GB"/>
                        </w:rPr>
                        <w:t>Great Place to Work, a company that assists businesses in becoming great places to work, presented </w:t>
                      </w:r>
                      <w:hyperlink r:id="rId86" w:tgtFrame="_blank" w:history="1">
                        <w:r w:rsidRPr="00E72085">
                          <w:rPr>
                            <w:rFonts w:eastAsia="Times New Roman"/>
                            <w:color w:val="B91564"/>
                            <w:u w:val="single"/>
                            <w:lang w:eastAsia="en-GB"/>
                          </w:rPr>
                          <w:t>2019’s top companies in terms of engagement</w:t>
                        </w:r>
                      </w:hyperlink>
                      <w:r w:rsidRPr="00E72085">
                        <w:rPr>
                          <w:rFonts w:eastAsia="Times New Roman"/>
                          <w:color w:val="111111"/>
                          <w:lang w:eastAsia="en-GB"/>
                        </w:rPr>
                        <w:t>. The following are the top 3: </w:t>
                      </w:r>
                    </w:p>
                    <w:p w14:paraId="1032B448" w14:textId="77777777" w:rsidR="007B7079" w:rsidRPr="00E72085" w:rsidRDefault="00E42529" w:rsidP="007B7079">
                      <w:pPr>
                        <w:numPr>
                          <w:ilvl w:val="0"/>
                          <w:numId w:val="17"/>
                        </w:numPr>
                        <w:shd w:val="clear" w:color="auto" w:fill="FFFFFF"/>
                        <w:spacing w:before="100" w:beforeAutospacing="1" w:after="100" w:afterAutospacing="1"/>
                        <w:ind w:left="960"/>
                        <w:rPr>
                          <w:rFonts w:eastAsia="Times New Roman"/>
                          <w:color w:val="111111"/>
                          <w:lang w:eastAsia="en-GB"/>
                        </w:rPr>
                      </w:pPr>
                      <w:hyperlink r:id="rId87" w:tgtFrame="_blank" w:history="1">
                        <w:r w:rsidR="007B7079" w:rsidRPr="00E72085">
                          <w:rPr>
                            <w:rFonts w:eastAsia="Times New Roman"/>
                            <w:b/>
                            <w:bCs/>
                            <w:color w:val="B91564"/>
                            <w:lang w:eastAsia="en-GB"/>
                          </w:rPr>
                          <w:t>Hilton</w:t>
                        </w:r>
                      </w:hyperlink>
                      <w:r w:rsidR="007B7079" w:rsidRPr="00E72085">
                        <w:rPr>
                          <w:rFonts w:eastAsia="Times New Roman"/>
                          <w:color w:val="111111"/>
                          <w:lang w:eastAsia="en-GB"/>
                        </w:rPr>
                        <w:t>: Employees believe the company invests in them and encourages a spirit of entrepreneurship. </w:t>
                      </w:r>
                    </w:p>
                    <w:p w14:paraId="043AE57F" w14:textId="77777777" w:rsidR="007B7079" w:rsidRPr="00E72085" w:rsidRDefault="00E42529" w:rsidP="007B7079">
                      <w:pPr>
                        <w:numPr>
                          <w:ilvl w:val="0"/>
                          <w:numId w:val="17"/>
                        </w:numPr>
                        <w:shd w:val="clear" w:color="auto" w:fill="FFFFFF"/>
                        <w:spacing w:before="100" w:beforeAutospacing="1" w:after="100" w:afterAutospacing="1"/>
                        <w:ind w:left="960"/>
                        <w:rPr>
                          <w:rFonts w:eastAsia="Times New Roman"/>
                          <w:color w:val="111111"/>
                          <w:lang w:eastAsia="en-GB"/>
                        </w:rPr>
                      </w:pPr>
                      <w:hyperlink r:id="rId88" w:tgtFrame="_blank" w:history="1">
                        <w:r w:rsidR="007B7079" w:rsidRPr="00E72085">
                          <w:rPr>
                            <w:rFonts w:eastAsia="Times New Roman"/>
                            <w:b/>
                            <w:bCs/>
                            <w:color w:val="B91564"/>
                            <w:lang w:eastAsia="en-GB"/>
                          </w:rPr>
                          <w:t>Salesforce</w:t>
                        </w:r>
                      </w:hyperlink>
                      <w:r w:rsidR="007B7079" w:rsidRPr="00E72085">
                        <w:rPr>
                          <w:rFonts w:eastAsia="Times New Roman"/>
                          <w:color w:val="111111"/>
                          <w:lang w:eastAsia="en-GB"/>
                        </w:rPr>
                        <w:t>: According to the company’s employees, the firm backs up its talk with action. </w:t>
                      </w:r>
                    </w:p>
                    <w:p w14:paraId="6282DEDD" w14:textId="77777777" w:rsidR="007B7079" w:rsidRPr="00E72085" w:rsidRDefault="00E42529" w:rsidP="007B7079">
                      <w:pPr>
                        <w:numPr>
                          <w:ilvl w:val="0"/>
                          <w:numId w:val="17"/>
                        </w:numPr>
                        <w:shd w:val="clear" w:color="auto" w:fill="FFFFFF"/>
                        <w:spacing w:before="100" w:beforeAutospacing="1" w:after="100" w:afterAutospacing="1"/>
                        <w:ind w:left="960"/>
                        <w:rPr>
                          <w:rFonts w:eastAsia="Times New Roman"/>
                          <w:color w:val="111111"/>
                          <w:lang w:eastAsia="en-GB"/>
                        </w:rPr>
                      </w:pPr>
                      <w:hyperlink r:id="rId89" w:tgtFrame="_blank" w:history="1">
                        <w:r w:rsidR="007B7079" w:rsidRPr="00E72085">
                          <w:rPr>
                            <w:rFonts w:eastAsia="Times New Roman"/>
                            <w:b/>
                            <w:bCs/>
                            <w:color w:val="B91564"/>
                            <w:lang w:eastAsia="en-GB"/>
                          </w:rPr>
                          <w:t>Wegmans Food Markets Inc</w:t>
                        </w:r>
                      </w:hyperlink>
                      <w:r w:rsidR="007B7079" w:rsidRPr="00E72085">
                        <w:rPr>
                          <w:rFonts w:eastAsia="Times New Roman"/>
                          <w:color w:val="111111"/>
                          <w:lang w:eastAsia="en-GB"/>
                        </w:rPr>
                        <w:t>.: Its employees praise it as the company where “employees can follow the American Dream” through the many developments and learning opportunities.</w:t>
                      </w:r>
                    </w:p>
                    <w:p w14:paraId="51AC9C70" w14:textId="77777777" w:rsidR="007B7079" w:rsidRPr="00491505" w:rsidRDefault="007B7079" w:rsidP="007B7079">
                      <w:pPr>
                        <w:shd w:val="clear" w:color="auto" w:fill="FFFFFF"/>
                        <w:spacing w:before="450" w:after="450"/>
                        <w:outlineLvl w:val="2"/>
                        <w:rPr>
                          <w:rFonts w:eastAsia="Times New Roman"/>
                          <w:b/>
                          <w:bCs/>
                          <w:color w:val="004B67" w:themeColor="accent5"/>
                          <w:lang w:eastAsia="en-GB"/>
                        </w:rPr>
                      </w:pPr>
                      <w:r w:rsidRPr="00491505">
                        <w:rPr>
                          <w:rFonts w:eastAsia="Times New Roman"/>
                          <w:b/>
                          <w:bCs/>
                          <w:color w:val="004B67" w:themeColor="accent5"/>
                          <w:lang w:eastAsia="en-GB"/>
                        </w:rPr>
                        <w:t>9. Older Workers Are More Engaged </w:t>
                      </w:r>
                    </w:p>
                    <w:p w14:paraId="65FA563E" w14:textId="77777777" w:rsidR="007B7079" w:rsidRPr="00E72085" w:rsidRDefault="007B7079" w:rsidP="007B7079">
                      <w:pPr>
                        <w:shd w:val="clear" w:color="auto" w:fill="FFFFFF"/>
                        <w:spacing w:after="240"/>
                        <w:rPr>
                          <w:rFonts w:eastAsia="Times New Roman"/>
                          <w:color w:val="111111"/>
                          <w:lang w:eastAsia="en-GB"/>
                        </w:rPr>
                      </w:pPr>
                      <w:r w:rsidRPr="00E72085">
                        <w:rPr>
                          <w:rFonts w:eastAsia="Times New Roman"/>
                          <w:color w:val="111111"/>
                          <w:lang w:eastAsia="en-GB"/>
                        </w:rPr>
                        <w:t>In a report entitled </w:t>
                      </w:r>
                      <w:hyperlink r:id="rId90" w:tgtFrame="_blank" w:history="1">
                        <w:r w:rsidRPr="00E72085">
                          <w:rPr>
                            <w:rFonts w:eastAsia="Times New Roman"/>
                            <w:i/>
                            <w:iCs/>
                            <w:color w:val="B91564"/>
                            <w:lang w:eastAsia="en-GB"/>
                          </w:rPr>
                          <w:t>Effects of Country &amp; Age on Work Engagement, Job Satisfaction &amp; Organizational Commitment Among Employees in the United States</w:t>
                        </w:r>
                      </w:hyperlink>
                      <w:r w:rsidRPr="00E72085">
                        <w:rPr>
                          <w:rFonts w:eastAsia="Times New Roman"/>
                          <w:color w:val="111111"/>
                          <w:lang w:eastAsia="en-GB"/>
                        </w:rPr>
                        <w:t>, the Sloan Center on Aging &amp; Work concludes that older individuals are more engaged. </w:t>
                      </w:r>
                    </w:p>
                    <w:p w14:paraId="4FCB7565" w14:textId="77777777" w:rsidR="007B7079" w:rsidRPr="00E72085" w:rsidRDefault="007B7079" w:rsidP="007B7079">
                      <w:pPr>
                        <w:shd w:val="clear" w:color="auto" w:fill="FFFFFF"/>
                        <w:spacing w:after="240"/>
                        <w:rPr>
                          <w:rFonts w:eastAsia="Times New Roman"/>
                          <w:color w:val="111111"/>
                          <w:lang w:eastAsia="en-GB"/>
                        </w:rPr>
                      </w:pPr>
                      <w:r w:rsidRPr="00E72085">
                        <w:rPr>
                          <w:rFonts w:eastAsia="Times New Roman"/>
                          <w:color w:val="111111"/>
                          <w:lang w:eastAsia="en-GB"/>
                        </w:rPr>
                        <w:t>According to the Sloan report, “Among those aged 30-39 at the worksites in the United States, the average level of work engagement is lower compared to those aged 40-49 and those aged 50+.” </w:t>
                      </w:r>
                    </w:p>
                    <w:p w14:paraId="3241E433" w14:textId="0BAF230D" w:rsidR="007B7079" w:rsidRPr="007B7079" w:rsidRDefault="007B7079" w:rsidP="007B7079">
                      <w:pPr>
                        <w:jc w:val="center"/>
                        <w:rPr>
                          <w:bCs/>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v:textbox>
                <w10:wrap anchorx="margin"/>
              </v:shape>
            </w:pict>
          </mc:Fallback>
        </mc:AlternateContent>
      </w:r>
    </w:p>
    <w:p w14:paraId="58A9C103" w14:textId="34440512" w:rsidR="0055205F" w:rsidRDefault="0055205F" w:rsidP="00C304E9">
      <w:pPr>
        <w:rPr>
          <w:b/>
          <w:bCs/>
          <w:color w:val="auto"/>
        </w:rPr>
      </w:pPr>
    </w:p>
    <w:p w14:paraId="5712CCA4" w14:textId="269146D2" w:rsidR="0055205F" w:rsidRDefault="0055205F" w:rsidP="00C304E9">
      <w:pPr>
        <w:rPr>
          <w:b/>
          <w:bCs/>
          <w:color w:val="auto"/>
        </w:rPr>
      </w:pPr>
    </w:p>
    <w:p w14:paraId="7B695B33" w14:textId="7C02715A" w:rsidR="0055205F" w:rsidRDefault="0055205F" w:rsidP="00C304E9">
      <w:pPr>
        <w:rPr>
          <w:b/>
          <w:bCs/>
          <w:color w:val="auto"/>
        </w:rPr>
      </w:pPr>
    </w:p>
    <w:p w14:paraId="13C58BD2" w14:textId="2125CD5E" w:rsidR="0055205F" w:rsidRDefault="0055205F" w:rsidP="00C304E9">
      <w:pPr>
        <w:rPr>
          <w:b/>
          <w:bCs/>
          <w:color w:val="auto"/>
        </w:rPr>
      </w:pPr>
    </w:p>
    <w:p w14:paraId="1C79058F" w14:textId="69D6EF80" w:rsidR="0055205F" w:rsidRDefault="0055205F" w:rsidP="00C304E9">
      <w:pPr>
        <w:rPr>
          <w:b/>
          <w:bCs/>
          <w:color w:val="auto"/>
        </w:rPr>
      </w:pPr>
    </w:p>
    <w:p w14:paraId="75AEF64F" w14:textId="542C3BB8" w:rsidR="0055205F" w:rsidRDefault="0055205F" w:rsidP="00C304E9">
      <w:pPr>
        <w:rPr>
          <w:b/>
          <w:bCs/>
          <w:color w:val="auto"/>
        </w:rPr>
      </w:pPr>
    </w:p>
    <w:p w14:paraId="3FFBE7F9" w14:textId="3DFF0509" w:rsidR="0055205F" w:rsidRDefault="0055205F" w:rsidP="00C304E9">
      <w:pPr>
        <w:rPr>
          <w:b/>
          <w:bCs/>
          <w:color w:val="auto"/>
        </w:rPr>
      </w:pPr>
    </w:p>
    <w:p w14:paraId="7B711257" w14:textId="3BD99F46" w:rsidR="0055205F" w:rsidRDefault="0055205F" w:rsidP="00C304E9">
      <w:pPr>
        <w:rPr>
          <w:b/>
          <w:bCs/>
          <w:color w:val="auto"/>
        </w:rPr>
      </w:pPr>
    </w:p>
    <w:p w14:paraId="26C00A16" w14:textId="304FB6AD" w:rsidR="0055205F" w:rsidRDefault="0055205F" w:rsidP="00C304E9">
      <w:pPr>
        <w:rPr>
          <w:b/>
          <w:bCs/>
          <w:color w:val="auto"/>
        </w:rPr>
      </w:pPr>
    </w:p>
    <w:p w14:paraId="7D1FC5AA" w14:textId="46EEFB26" w:rsidR="0055205F" w:rsidRDefault="0055205F" w:rsidP="00C304E9">
      <w:pPr>
        <w:rPr>
          <w:b/>
          <w:bCs/>
          <w:color w:val="auto"/>
        </w:rPr>
      </w:pPr>
    </w:p>
    <w:p w14:paraId="5925CC53" w14:textId="1A1C7F18" w:rsidR="0055205F" w:rsidRDefault="0055205F" w:rsidP="00C304E9">
      <w:pPr>
        <w:rPr>
          <w:b/>
          <w:bCs/>
          <w:color w:val="auto"/>
        </w:rPr>
      </w:pPr>
    </w:p>
    <w:p w14:paraId="5244879F" w14:textId="2A13B8AD" w:rsidR="0055205F" w:rsidRDefault="0055205F" w:rsidP="00C304E9">
      <w:pPr>
        <w:rPr>
          <w:b/>
          <w:bCs/>
          <w:color w:val="auto"/>
        </w:rPr>
      </w:pPr>
    </w:p>
    <w:p w14:paraId="51A09D7D" w14:textId="19C699AE" w:rsidR="0055205F" w:rsidRDefault="0055205F" w:rsidP="00C304E9">
      <w:pPr>
        <w:rPr>
          <w:b/>
          <w:bCs/>
          <w:color w:val="auto"/>
        </w:rPr>
      </w:pPr>
    </w:p>
    <w:p w14:paraId="730276CF" w14:textId="4094D1CB" w:rsidR="0055205F" w:rsidRDefault="0055205F" w:rsidP="00C304E9">
      <w:pPr>
        <w:rPr>
          <w:b/>
          <w:bCs/>
          <w:color w:val="auto"/>
        </w:rPr>
      </w:pPr>
    </w:p>
    <w:p w14:paraId="2841367C" w14:textId="68D3EF70" w:rsidR="0055205F" w:rsidRDefault="0055205F" w:rsidP="00C304E9">
      <w:pPr>
        <w:rPr>
          <w:b/>
          <w:bCs/>
          <w:color w:val="auto"/>
        </w:rPr>
      </w:pPr>
    </w:p>
    <w:p w14:paraId="259584F7" w14:textId="741AB312" w:rsidR="0055205F" w:rsidRDefault="0055205F" w:rsidP="00C304E9">
      <w:pPr>
        <w:rPr>
          <w:b/>
          <w:bCs/>
          <w:color w:val="auto"/>
        </w:rPr>
      </w:pPr>
    </w:p>
    <w:p w14:paraId="3F54B459" w14:textId="2F978915" w:rsidR="0055205F" w:rsidRDefault="0055205F" w:rsidP="00C304E9">
      <w:pPr>
        <w:rPr>
          <w:b/>
          <w:bCs/>
          <w:color w:val="auto"/>
        </w:rPr>
      </w:pPr>
    </w:p>
    <w:p w14:paraId="6372C0CB" w14:textId="445B279A" w:rsidR="0055205F" w:rsidRDefault="0055205F" w:rsidP="00C304E9">
      <w:pPr>
        <w:rPr>
          <w:b/>
          <w:bCs/>
          <w:color w:val="auto"/>
        </w:rPr>
      </w:pPr>
    </w:p>
    <w:p w14:paraId="780B2272" w14:textId="5E357802" w:rsidR="0055205F" w:rsidRDefault="0055205F" w:rsidP="00C304E9">
      <w:pPr>
        <w:rPr>
          <w:b/>
          <w:bCs/>
          <w:color w:val="auto"/>
        </w:rPr>
      </w:pPr>
    </w:p>
    <w:p w14:paraId="4449C3A9" w14:textId="5CE4098D" w:rsidR="0055205F" w:rsidRDefault="0055205F" w:rsidP="00C304E9">
      <w:pPr>
        <w:rPr>
          <w:b/>
          <w:bCs/>
          <w:color w:val="auto"/>
        </w:rPr>
      </w:pPr>
    </w:p>
    <w:p w14:paraId="334F5A4A" w14:textId="06478A39" w:rsidR="0055205F" w:rsidRDefault="0055205F" w:rsidP="00C304E9">
      <w:pPr>
        <w:rPr>
          <w:b/>
          <w:bCs/>
          <w:color w:val="auto"/>
        </w:rPr>
      </w:pPr>
    </w:p>
    <w:p w14:paraId="018E6F2C" w14:textId="504BA2E1" w:rsidR="0055205F" w:rsidRDefault="0055205F" w:rsidP="00C304E9">
      <w:pPr>
        <w:rPr>
          <w:b/>
          <w:bCs/>
          <w:color w:val="auto"/>
        </w:rPr>
      </w:pPr>
    </w:p>
    <w:p w14:paraId="00B47EEA" w14:textId="2775888A" w:rsidR="0055205F" w:rsidRDefault="0055205F" w:rsidP="00C304E9">
      <w:pPr>
        <w:rPr>
          <w:b/>
          <w:bCs/>
          <w:color w:val="auto"/>
        </w:rPr>
      </w:pPr>
    </w:p>
    <w:p w14:paraId="6303CC15" w14:textId="23B91E94" w:rsidR="0055205F" w:rsidRDefault="0055205F" w:rsidP="00C304E9">
      <w:pPr>
        <w:rPr>
          <w:b/>
          <w:bCs/>
          <w:color w:val="auto"/>
        </w:rPr>
      </w:pPr>
    </w:p>
    <w:p w14:paraId="0FD6E6F0" w14:textId="4266507E" w:rsidR="0055205F" w:rsidRDefault="0055205F" w:rsidP="00C304E9">
      <w:pPr>
        <w:rPr>
          <w:b/>
          <w:bCs/>
          <w:color w:val="auto"/>
        </w:rPr>
      </w:pPr>
    </w:p>
    <w:p w14:paraId="6A2ABA4D" w14:textId="043A1596" w:rsidR="0055205F" w:rsidRDefault="0055205F" w:rsidP="00C304E9">
      <w:pPr>
        <w:rPr>
          <w:b/>
          <w:bCs/>
          <w:color w:val="auto"/>
        </w:rPr>
      </w:pPr>
    </w:p>
    <w:p w14:paraId="435AC766" w14:textId="0CA07ED5" w:rsidR="0055205F" w:rsidRDefault="0055205F" w:rsidP="00C304E9">
      <w:pPr>
        <w:rPr>
          <w:b/>
          <w:bCs/>
          <w:color w:val="auto"/>
        </w:rPr>
      </w:pPr>
    </w:p>
    <w:p w14:paraId="042E5EA4" w14:textId="01F161F8" w:rsidR="0055205F" w:rsidRDefault="0055205F" w:rsidP="00C304E9">
      <w:pPr>
        <w:rPr>
          <w:b/>
          <w:bCs/>
          <w:color w:val="auto"/>
        </w:rPr>
      </w:pPr>
    </w:p>
    <w:p w14:paraId="244816E6" w14:textId="7CA34B0C" w:rsidR="0055205F" w:rsidRDefault="0055205F" w:rsidP="00C304E9">
      <w:pPr>
        <w:rPr>
          <w:b/>
          <w:bCs/>
          <w:color w:val="auto"/>
        </w:rPr>
      </w:pPr>
    </w:p>
    <w:p w14:paraId="1F8305DF" w14:textId="0084EEE4" w:rsidR="0055205F" w:rsidRDefault="0055205F" w:rsidP="00C304E9">
      <w:pPr>
        <w:rPr>
          <w:b/>
          <w:bCs/>
          <w:color w:val="auto"/>
        </w:rPr>
      </w:pPr>
    </w:p>
    <w:p w14:paraId="06CD611F" w14:textId="10138FE6" w:rsidR="0055205F" w:rsidRDefault="0055205F" w:rsidP="00C304E9">
      <w:pPr>
        <w:rPr>
          <w:b/>
          <w:bCs/>
          <w:color w:val="auto"/>
        </w:rPr>
      </w:pPr>
    </w:p>
    <w:p w14:paraId="59841AEB" w14:textId="3C099FF2" w:rsidR="0055205F" w:rsidRDefault="0055205F" w:rsidP="00C304E9">
      <w:pPr>
        <w:rPr>
          <w:b/>
          <w:bCs/>
          <w:color w:val="auto"/>
        </w:rPr>
      </w:pPr>
    </w:p>
    <w:p w14:paraId="5849DEBB" w14:textId="24F28147" w:rsidR="0055205F" w:rsidRDefault="0055205F" w:rsidP="00C304E9">
      <w:pPr>
        <w:rPr>
          <w:b/>
          <w:bCs/>
          <w:color w:val="auto"/>
        </w:rPr>
      </w:pPr>
    </w:p>
    <w:p w14:paraId="0656565D" w14:textId="393BF1E5" w:rsidR="0055205F" w:rsidRDefault="0055205F" w:rsidP="00C304E9">
      <w:pPr>
        <w:rPr>
          <w:b/>
          <w:bCs/>
          <w:color w:val="auto"/>
        </w:rPr>
      </w:pPr>
    </w:p>
    <w:p w14:paraId="4BBBBC4D" w14:textId="7C33B534" w:rsidR="0055205F" w:rsidRDefault="0055205F" w:rsidP="00C304E9">
      <w:pPr>
        <w:rPr>
          <w:b/>
          <w:bCs/>
          <w:color w:val="auto"/>
        </w:rPr>
      </w:pPr>
    </w:p>
    <w:p w14:paraId="66BB86EC" w14:textId="4333EF77" w:rsidR="0055205F" w:rsidRDefault="0055205F" w:rsidP="00C304E9">
      <w:pPr>
        <w:rPr>
          <w:b/>
          <w:bCs/>
          <w:color w:val="auto"/>
        </w:rPr>
      </w:pPr>
    </w:p>
    <w:p w14:paraId="3A767901" w14:textId="6E0CEDDB" w:rsidR="0055205F" w:rsidRDefault="0055205F" w:rsidP="00C304E9">
      <w:pPr>
        <w:rPr>
          <w:b/>
          <w:bCs/>
          <w:color w:val="auto"/>
        </w:rPr>
      </w:pPr>
    </w:p>
    <w:p w14:paraId="010DEA3E" w14:textId="0DDFED6C" w:rsidR="0055205F" w:rsidRDefault="0055205F" w:rsidP="00C304E9">
      <w:pPr>
        <w:rPr>
          <w:b/>
          <w:bCs/>
          <w:color w:val="auto"/>
        </w:rPr>
      </w:pPr>
    </w:p>
    <w:p w14:paraId="62A3F1BE" w14:textId="467E037E" w:rsidR="0055205F" w:rsidRDefault="0055205F" w:rsidP="00C304E9">
      <w:pPr>
        <w:rPr>
          <w:b/>
          <w:bCs/>
          <w:color w:val="auto"/>
        </w:rPr>
      </w:pPr>
    </w:p>
    <w:p w14:paraId="6B58C57F" w14:textId="479D9957" w:rsidR="0055205F" w:rsidRDefault="0055205F" w:rsidP="00C304E9">
      <w:pPr>
        <w:rPr>
          <w:b/>
          <w:bCs/>
          <w:color w:val="auto"/>
        </w:rPr>
      </w:pPr>
    </w:p>
    <w:p w14:paraId="0410705B" w14:textId="0D6C6615" w:rsidR="0055205F" w:rsidRDefault="00491505" w:rsidP="00C304E9">
      <w:pPr>
        <w:rPr>
          <w:b/>
          <w:bCs/>
          <w:color w:val="auto"/>
        </w:rPr>
      </w:pPr>
      <w:r>
        <w:rPr>
          <w:noProof/>
        </w:rPr>
        <mc:AlternateContent>
          <mc:Choice Requires="wps">
            <w:drawing>
              <wp:anchor distT="0" distB="0" distL="114300" distR="114300" simplePos="0" relativeHeight="251746304" behindDoc="0" locked="0" layoutInCell="1" allowOverlap="1" wp14:anchorId="4C25276E" wp14:editId="0A8933DA">
                <wp:simplePos x="0" y="0"/>
                <wp:positionH relativeFrom="margin">
                  <wp:posOffset>-592428</wp:posOffset>
                </wp:positionH>
                <wp:positionV relativeFrom="paragraph">
                  <wp:posOffset>190294</wp:posOffset>
                </wp:positionV>
                <wp:extent cx="2324746" cy="1828800"/>
                <wp:effectExtent l="0" t="0" r="0" b="0"/>
                <wp:wrapNone/>
                <wp:docPr id="48" name="Text Box 48"/>
                <wp:cNvGraphicFramePr/>
                <a:graphic xmlns:a="http://schemas.openxmlformats.org/drawingml/2006/main">
                  <a:graphicData uri="http://schemas.microsoft.com/office/word/2010/wordprocessingShape">
                    <wps:wsp>
                      <wps:cNvSpPr txBox="1"/>
                      <wps:spPr>
                        <a:xfrm>
                          <a:off x="0" y="0"/>
                          <a:ext cx="2324746" cy="1828800"/>
                        </a:xfrm>
                        <a:prstGeom prst="rect">
                          <a:avLst/>
                        </a:prstGeom>
                        <a:noFill/>
                        <a:ln>
                          <a:noFill/>
                        </a:ln>
                      </wps:spPr>
                      <wps:txbx>
                        <w:txbxContent>
                          <w:p w14:paraId="2107A0A5" w14:textId="77777777" w:rsidR="00491505" w:rsidRPr="00194C06" w:rsidRDefault="00491505" w:rsidP="00491505">
                            <w:pPr>
                              <w:jc w:val="center"/>
                              <w:rPr>
                                <w:bCs/>
                                <w:color w:val="auto"/>
                                <w14:textOutline w14:w="0" w14:cap="flat" w14:cmpd="sng" w14:algn="ctr">
                                  <w14:noFill/>
                                  <w14:prstDash w14:val="solid"/>
                                  <w14:round/>
                                </w14:textOutline>
                              </w:rPr>
                            </w:pPr>
                            <w:r w:rsidRPr="00194C06">
                              <w:rPr>
                                <w:color w:val="auto"/>
                              </w:rPr>
                              <w:t>(Aston,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C25276E" id="Text Box 48" o:spid="_x0000_s1071" type="#_x0000_t202" style="position:absolute;margin-left:-46.65pt;margin-top:15pt;width:183.05pt;height:2in;z-index:2517463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" filled="f" stroked="f">
                <v:textbox style="mso-fit-shape-to-text:t">
                  <w:txbxContent>
                    <w:p w14:paraId="2107A0A5" w14:textId="77777777" w:rsidR="00491505" w:rsidRPr="00194C06" w:rsidRDefault="00491505" w:rsidP="00491505">
                      <w:pPr>
                        <w:jc w:val="center"/>
                        <w:rPr>
                          <w:bCs/>
                          <w:color w:val="auto"/>
                          <w14:textOutline w14:w="0" w14:cap="flat" w14:cmpd="sng" w14:algn="ctr">
                            <w14:noFill/>
                            <w14:prstDash w14:val="solid"/>
                            <w14:round/>
                          </w14:textOutline>
                        </w:rPr>
                      </w:pPr>
                      <w:r w:rsidRPr="00194C06">
                        <w:rPr>
                          <w:color w:val="auto"/>
                        </w:rPr>
                        <w:t>(Aston, 2020)</w:t>
                      </w:r>
                    </w:p>
                  </w:txbxContent>
                </v:textbox>
                <w10:wrap anchorx="margin"/>
              </v:shape>
            </w:pict>
          </mc:Fallback>
        </mc:AlternateContent>
      </w:r>
    </w:p>
    <w:p w14:paraId="41089C31" w14:textId="017204D9" w:rsidR="0055205F" w:rsidRDefault="0055205F" w:rsidP="00C304E9">
      <w:pPr>
        <w:rPr>
          <w:b/>
          <w:bCs/>
          <w:color w:val="auto"/>
        </w:rPr>
      </w:pPr>
    </w:p>
    <w:p w14:paraId="3DA1A5EB" w14:textId="0BF296AC" w:rsidR="0055205F" w:rsidRDefault="0055205F" w:rsidP="00C304E9">
      <w:pPr>
        <w:rPr>
          <w:b/>
          <w:bCs/>
          <w:color w:val="auto"/>
        </w:rPr>
      </w:pPr>
    </w:p>
    <w:p w14:paraId="71C471B3" w14:textId="6C04C0FC" w:rsidR="0055205F" w:rsidRDefault="0055205F" w:rsidP="00C304E9">
      <w:pPr>
        <w:rPr>
          <w:b/>
          <w:bCs/>
          <w:color w:val="auto"/>
        </w:rPr>
      </w:pPr>
    </w:p>
    <w:p w14:paraId="06E8BE77" w14:textId="29DF9F1E" w:rsidR="0055205F" w:rsidRDefault="0055205F" w:rsidP="00C304E9">
      <w:pPr>
        <w:rPr>
          <w:b/>
          <w:bCs/>
          <w:color w:val="auto"/>
        </w:rPr>
      </w:pPr>
    </w:p>
    <w:p w14:paraId="02E80B1C" w14:textId="1AFED00C" w:rsidR="0055205F" w:rsidRDefault="0055205F" w:rsidP="00C304E9">
      <w:pPr>
        <w:rPr>
          <w:b/>
          <w:bCs/>
          <w:color w:val="auto"/>
        </w:rPr>
      </w:pPr>
    </w:p>
    <w:p w14:paraId="7A258E72" w14:textId="5C9B92B9" w:rsidR="00FF3CF8" w:rsidRDefault="00FF3CF8" w:rsidP="00C304E9">
      <w:pPr>
        <w:rPr>
          <w:b/>
          <w:bCs/>
          <w:color w:val="auto"/>
        </w:rPr>
      </w:pPr>
    </w:p>
    <w:p w14:paraId="5758AC08" w14:textId="77777777" w:rsidR="005E3D34" w:rsidRDefault="005E3D34" w:rsidP="00C304E9">
      <w:pPr>
        <w:rPr>
          <w:b/>
          <w:bCs/>
          <w:color w:val="auto"/>
        </w:rPr>
      </w:pPr>
    </w:p>
    <w:p w14:paraId="28352A08" w14:textId="1A9A46BB" w:rsidR="00C67C39" w:rsidRDefault="00C67C39" w:rsidP="00C304E9">
      <w:pPr>
        <w:rPr>
          <w:b/>
          <w:bCs/>
          <w:color w:val="auto"/>
        </w:rPr>
      </w:pPr>
    </w:p>
    <w:p w14:paraId="2B9834E6" w14:textId="77777777" w:rsidR="00C67C39" w:rsidRDefault="00C67C39" w:rsidP="00C304E9">
      <w:pPr>
        <w:rPr>
          <w:b/>
          <w:bCs/>
          <w:color w:val="auto"/>
        </w:rPr>
      </w:pPr>
    </w:p>
    <w:tbl>
      <w:tblPr>
        <w:tblStyle w:val="GridTable5Dark-Accent1"/>
        <w:tblW w:w="0" w:type="auto"/>
        <w:tblLook w:val="04A0" w:firstRow="1" w:lastRow="0" w:firstColumn="1" w:lastColumn="0" w:noHBand="0" w:noVBand="1"/>
      </w:tblPr>
      <w:tblGrid>
        <w:gridCol w:w="10054"/>
      </w:tblGrid>
      <w:tr w:rsidR="00DE773B" w14:paraId="04C4670D" w14:textId="77777777" w:rsidTr="00DE773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2" w:type="dxa"/>
          </w:tcPr>
          <w:p w14:paraId="3F0A2F46" w14:textId="6D83765B" w:rsidR="00DE773B" w:rsidRDefault="00DE773B" w:rsidP="00C304E9">
            <w:pPr>
              <w:rPr>
                <w:b w:val="0"/>
                <w:bCs w:val="0"/>
                <w:color w:val="auto"/>
              </w:rPr>
            </w:pPr>
            <w:r w:rsidRPr="00DE773B">
              <w:rPr>
                <w:color w:val="FFC000"/>
              </w:rPr>
              <w:t>Complex Environment</w:t>
            </w:r>
          </w:p>
        </w:tc>
      </w:tr>
    </w:tbl>
    <w:p w14:paraId="5FE36152" w14:textId="77777777" w:rsidR="00FF3CF8" w:rsidRDefault="00FF3CF8" w:rsidP="00C304E9">
      <w:pPr>
        <w:rPr>
          <w:b/>
          <w:bCs/>
          <w:color w:val="auto"/>
        </w:rPr>
      </w:pPr>
    </w:p>
    <w:p w14:paraId="52281D68" w14:textId="1F3BCAFB" w:rsidR="00943E62" w:rsidRPr="00C67C39" w:rsidRDefault="00C84E90" w:rsidP="00C84E90">
      <w:pPr>
        <w:spacing w:line="480" w:lineRule="auto"/>
      </w:pPr>
      <w:r w:rsidRPr="00C67C39">
        <w:rPr>
          <w:color w:val="auto"/>
        </w:rPr>
        <w:t>Thompson (2001)</w:t>
      </w:r>
      <w:r w:rsidR="00C304E9" w:rsidRPr="00C67C39">
        <w:rPr>
          <w:color w:val="auto"/>
        </w:rPr>
        <w:t xml:space="preserve"> narrates on a complex environment as</w:t>
      </w:r>
      <w:r w:rsidRPr="00C67C39">
        <w:rPr>
          <w:color w:val="auto"/>
        </w:rPr>
        <w:t xml:space="preserve"> </w:t>
      </w:r>
      <w:r w:rsidR="00C304E9" w:rsidRPr="00C67C39">
        <w:rPr>
          <w:color w:val="auto"/>
        </w:rPr>
        <w:t>“</w:t>
      </w:r>
      <w:r w:rsidR="00A65F72">
        <w:t>A</w:t>
      </w:r>
      <w:r w:rsidR="00943E62" w:rsidRPr="00C67C39">
        <w:t>n environment is complex where the forces and the changes involving them are difficult to understand. Quite often</w:t>
      </w:r>
      <w:r w:rsidR="00C304E9" w:rsidRPr="00C67C39">
        <w:t>,</w:t>
      </w:r>
      <w:r w:rsidR="00943E62" w:rsidRPr="00C67C39">
        <w:t xml:space="preserve"> complexity and dynamism occur together. Technology-based industries and internet-based businesses are excellent examples of this. The structure of the organization, the degree of decentralization and the responsibility and authority delegated </w:t>
      </w:r>
      <w:r w:rsidRPr="00C67C39">
        <w:t>t</w:t>
      </w:r>
      <w:r w:rsidR="00943E62" w:rsidRPr="00C67C39">
        <w:t xml:space="preserve">o managers throughout the organization, and information systems can </w:t>
      </w:r>
      <w:r w:rsidRPr="00C67C39">
        <w:t>r</w:t>
      </w:r>
      <w:r w:rsidR="00943E62" w:rsidRPr="00C67C39">
        <w:t>ender complexity more manageable.</w:t>
      </w:r>
      <w:r w:rsidRPr="00C67C39">
        <w:t xml:space="preserve"> Manager</w:t>
      </w:r>
      <w:r w:rsidR="00C304E9" w:rsidRPr="00C67C39">
        <w:t>s</w:t>
      </w:r>
      <w:r w:rsidRPr="00C67C39">
        <w:t xml:space="preserve"> will need to be open and responsible to the need for change and flexible in their approach if they are to handle complexity successfully.</w:t>
      </w:r>
      <w:r w:rsidR="00BA78B1" w:rsidRPr="00C67C39">
        <w:t xml:space="preserve"> </w:t>
      </w:r>
      <w:r w:rsidR="00C304E9" w:rsidRPr="00C67C39">
        <w:t>Managerial awareness and the approach to the management of change are therefore key issues in uncertain environments. If managers are strategically aware, and flexible, and responsive concerning change, then they will perceive the complex and dynamic conditions as manageable. Other less aware managers may find the conditions so uncertain rather that they are always responding to pressures placed on the organization rather than appearing to be in control and managing the environment. Hence a crucial aspect of strategic management is understanding and negotiating with the environment in order to influence and ideally to control events.</w:t>
      </w:r>
      <w:r w:rsidR="00A65F72">
        <w:t>”</w:t>
      </w:r>
      <w:r w:rsidR="00C304E9" w:rsidRPr="00C67C39">
        <w:t xml:space="preserve"> </w:t>
      </w:r>
      <w:r w:rsidR="00BA78B1" w:rsidRPr="00C67C39">
        <w:rPr>
          <w:color w:val="auto"/>
        </w:rPr>
        <w:t>(p</w:t>
      </w:r>
      <w:r w:rsidR="00C304E9" w:rsidRPr="00C67C39">
        <w:rPr>
          <w:color w:val="auto"/>
        </w:rPr>
        <w:t>p.</w:t>
      </w:r>
      <w:r w:rsidR="00BA78B1" w:rsidRPr="00C67C39">
        <w:rPr>
          <w:color w:val="auto"/>
        </w:rPr>
        <w:t>240-241)</w:t>
      </w:r>
    </w:p>
    <w:p w14:paraId="4D82825F" w14:textId="7095457D" w:rsidR="00C304E9" w:rsidRDefault="00C304E9" w:rsidP="00C84E90">
      <w:pPr>
        <w:spacing w:line="480" w:lineRule="auto"/>
        <w:rPr>
          <w:color w:val="FF0000"/>
        </w:rPr>
      </w:pPr>
    </w:p>
    <w:p w14:paraId="2EC3C60E" w14:textId="5CA4A424" w:rsidR="00C304E9" w:rsidRDefault="00C304E9" w:rsidP="00C84E90">
      <w:pPr>
        <w:spacing w:line="480" w:lineRule="auto"/>
        <w:rPr>
          <w:color w:val="FF0000"/>
        </w:rPr>
      </w:pPr>
    </w:p>
    <w:p w14:paraId="3339F35D" w14:textId="5139FB0B" w:rsidR="00C304E9" w:rsidRDefault="00C304E9" w:rsidP="00C84E90">
      <w:pPr>
        <w:spacing w:line="480" w:lineRule="auto"/>
        <w:rPr>
          <w:color w:val="FF0000"/>
        </w:rPr>
      </w:pPr>
    </w:p>
    <w:p w14:paraId="3860C10B" w14:textId="1252D248" w:rsidR="00C304E9" w:rsidRDefault="00C304E9" w:rsidP="00C84E90">
      <w:pPr>
        <w:spacing w:line="480" w:lineRule="auto"/>
        <w:rPr>
          <w:color w:val="FF0000"/>
        </w:rPr>
      </w:pPr>
    </w:p>
    <w:p w14:paraId="0E59C277" w14:textId="24860C73" w:rsidR="00C304E9" w:rsidRDefault="00C304E9" w:rsidP="00C84E90">
      <w:pPr>
        <w:spacing w:line="480" w:lineRule="auto"/>
        <w:rPr>
          <w:color w:val="FF0000"/>
        </w:rPr>
      </w:pPr>
    </w:p>
    <w:p w14:paraId="45985A9D" w14:textId="00D913C7" w:rsidR="00C304E9" w:rsidRDefault="00C304E9" w:rsidP="00C84E90">
      <w:pPr>
        <w:spacing w:line="480" w:lineRule="auto"/>
        <w:rPr>
          <w:color w:val="FF0000"/>
        </w:rPr>
      </w:pPr>
    </w:p>
    <w:p w14:paraId="22D86B7F" w14:textId="63A0B570" w:rsidR="00C304E9" w:rsidRDefault="00C304E9" w:rsidP="00C84E90">
      <w:pPr>
        <w:spacing w:line="480" w:lineRule="auto"/>
        <w:rPr>
          <w:color w:val="FF0000"/>
        </w:rPr>
      </w:pPr>
    </w:p>
    <w:p w14:paraId="275D67E9" w14:textId="2E1A662E" w:rsidR="00C304E9" w:rsidRDefault="00C304E9" w:rsidP="00C84E90">
      <w:pPr>
        <w:spacing w:line="480" w:lineRule="auto"/>
        <w:rPr>
          <w:color w:val="FF0000"/>
        </w:rPr>
      </w:pPr>
    </w:p>
    <w:p w14:paraId="30E6B502" w14:textId="77777777" w:rsidR="00C67C39" w:rsidRDefault="00C67C39" w:rsidP="00C84E90">
      <w:pPr>
        <w:spacing w:line="480" w:lineRule="auto"/>
        <w:rPr>
          <w:color w:val="FF0000"/>
        </w:rPr>
      </w:pPr>
    </w:p>
    <w:p w14:paraId="48711F8A" w14:textId="373749AD" w:rsidR="00C304E9" w:rsidRDefault="00C304E9" w:rsidP="00C84E90">
      <w:pPr>
        <w:spacing w:line="480" w:lineRule="auto"/>
        <w:rPr>
          <w:color w:val="FF0000"/>
        </w:rPr>
      </w:pPr>
    </w:p>
    <w:p w14:paraId="5F123834" w14:textId="5903123C" w:rsidR="005E229B" w:rsidRDefault="005E229B" w:rsidP="00C84E90">
      <w:pPr>
        <w:spacing w:line="480" w:lineRule="auto"/>
        <w:rPr>
          <w:color w:val="FF0000"/>
        </w:rPr>
      </w:pPr>
    </w:p>
    <w:p w14:paraId="65DF5E7D" w14:textId="4538C152" w:rsidR="005E229B" w:rsidRDefault="005E229B" w:rsidP="00C84E90">
      <w:pPr>
        <w:spacing w:line="480" w:lineRule="auto"/>
        <w:rPr>
          <w:color w:val="FF0000"/>
        </w:rPr>
      </w:pPr>
    </w:p>
    <w:p w14:paraId="2D5D2D73" w14:textId="6AA55344" w:rsidR="005E229B" w:rsidRDefault="005E229B" w:rsidP="00C84E90">
      <w:pPr>
        <w:spacing w:line="480" w:lineRule="auto"/>
        <w:rPr>
          <w:color w:val="FF0000"/>
        </w:rPr>
      </w:pPr>
    </w:p>
    <w:p w14:paraId="63784446" w14:textId="17E012D7" w:rsidR="005E229B" w:rsidRDefault="005E229B" w:rsidP="00C84E90">
      <w:pPr>
        <w:spacing w:line="480" w:lineRule="auto"/>
        <w:rPr>
          <w:color w:val="FF0000"/>
        </w:rPr>
      </w:pPr>
    </w:p>
    <w:p w14:paraId="0A3F7AAE" w14:textId="40521E02" w:rsidR="005E229B" w:rsidRDefault="005E229B" w:rsidP="00C84E90">
      <w:pPr>
        <w:spacing w:line="480" w:lineRule="auto"/>
        <w:rPr>
          <w:color w:val="FF0000"/>
        </w:rPr>
      </w:pPr>
    </w:p>
    <w:p w14:paraId="2956006E" w14:textId="635B3D4C" w:rsidR="005E229B" w:rsidRDefault="005E229B" w:rsidP="00C84E90">
      <w:pPr>
        <w:spacing w:line="480" w:lineRule="auto"/>
        <w:rPr>
          <w:color w:val="FF0000"/>
        </w:rPr>
      </w:pPr>
    </w:p>
    <w:p w14:paraId="3E4B756F" w14:textId="6FE50195" w:rsidR="005E229B" w:rsidRDefault="005E229B" w:rsidP="00C84E90">
      <w:pPr>
        <w:spacing w:line="480" w:lineRule="auto"/>
        <w:rPr>
          <w:color w:val="FF0000"/>
        </w:rPr>
      </w:pPr>
    </w:p>
    <w:p w14:paraId="3F7A9E4D" w14:textId="5E17BC79" w:rsidR="005E229B" w:rsidRDefault="005E229B" w:rsidP="00C84E90">
      <w:pPr>
        <w:spacing w:line="480" w:lineRule="auto"/>
        <w:rPr>
          <w:color w:val="FF0000"/>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10054"/>
      </w:tblGrid>
      <w:tr w:rsidR="005E229B" w14:paraId="5847AF8F" w14:textId="77777777" w:rsidTr="005E229B">
        <w:tc>
          <w:tcPr>
            <w:tcW w:w="10054" w:type="dxa"/>
          </w:tcPr>
          <w:p w14:paraId="7CD37BF7" w14:textId="6AC81D26" w:rsidR="005E229B" w:rsidRPr="005E229B" w:rsidRDefault="005E229B" w:rsidP="005E229B">
            <w:pPr>
              <w:pStyle w:val="NoSpacing"/>
              <w:rPr>
                <w:b/>
                <w:bCs/>
                <w:color w:val="FF0000"/>
              </w:rPr>
            </w:pPr>
            <w:r w:rsidRPr="005E229B">
              <w:rPr>
                <w:b/>
                <w:bCs/>
              </w:rPr>
              <w:t>RESULT AND DISCUSSION</w:t>
            </w:r>
          </w:p>
        </w:tc>
      </w:tr>
    </w:tbl>
    <w:p w14:paraId="4FA65941" w14:textId="3BBAF0A6" w:rsidR="005E229B" w:rsidRDefault="005E229B" w:rsidP="00C84E90">
      <w:pPr>
        <w:spacing w:line="480" w:lineRule="auto"/>
        <w:rPr>
          <w:color w:val="FF0000"/>
        </w:rPr>
      </w:pPr>
    </w:p>
    <w:p w14:paraId="0DAEE893" w14:textId="0A1D01D5" w:rsidR="005E229B" w:rsidRDefault="005E229B" w:rsidP="00C84E90">
      <w:pPr>
        <w:spacing w:line="480" w:lineRule="auto"/>
        <w:rPr>
          <w:color w:val="FF0000"/>
        </w:rPr>
      </w:pPr>
    </w:p>
    <w:p w14:paraId="15DC0539" w14:textId="34C12211" w:rsidR="005E229B" w:rsidRDefault="005E229B" w:rsidP="00C84E90">
      <w:pPr>
        <w:spacing w:line="480" w:lineRule="auto"/>
        <w:rPr>
          <w:color w:val="FF0000"/>
        </w:rPr>
      </w:pPr>
    </w:p>
    <w:p w14:paraId="7044AF27" w14:textId="1600683A" w:rsidR="005E229B" w:rsidRDefault="005E229B" w:rsidP="00C84E90">
      <w:pPr>
        <w:spacing w:line="480" w:lineRule="auto"/>
        <w:rPr>
          <w:color w:val="FF0000"/>
        </w:rPr>
      </w:pPr>
    </w:p>
    <w:p w14:paraId="28AB32B1" w14:textId="4AC47DED" w:rsidR="005E229B" w:rsidRDefault="005E229B" w:rsidP="00C84E90">
      <w:pPr>
        <w:spacing w:line="480" w:lineRule="auto"/>
        <w:rPr>
          <w:color w:val="FF0000"/>
        </w:rPr>
      </w:pPr>
    </w:p>
    <w:p w14:paraId="6F1FCDD4" w14:textId="32282AF6" w:rsidR="005E229B" w:rsidRDefault="005E229B" w:rsidP="00C84E90">
      <w:pPr>
        <w:spacing w:line="480" w:lineRule="auto"/>
        <w:rPr>
          <w:color w:val="FF0000"/>
        </w:rPr>
      </w:pPr>
    </w:p>
    <w:p w14:paraId="4A04FD67" w14:textId="3C7A30AF" w:rsidR="005E229B" w:rsidRDefault="005E229B" w:rsidP="00C84E90">
      <w:pPr>
        <w:spacing w:line="480" w:lineRule="auto"/>
        <w:rPr>
          <w:color w:val="FF0000"/>
        </w:rPr>
      </w:pPr>
    </w:p>
    <w:p w14:paraId="36AA825D" w14:textId="46580CFD" w:rsidR="005E229B" w:rsidRDefault="005E229B" w:rsidP="00C84E90">
      <w:pPr>
        <w:spacing w:line="480" w:lineRule="auto"/>
        <w:rPr>
          <w:color w:val="FF0000"/>
        </w:rPr>
      </w:pPr>
    </w:p>
    <w:p w14:paraId="3AF732A2" w14:textId="385E39D5" w:rsidR="005E229B" w:rsidRDefault="005E229B" w:rsidP="00C84E90">
      <w:pPr>
        <w:spacing w:line="480" w:lineRule="auto"/>
        <w:rPr>
          <w:color w:val="FF0000"/>
        </w:rPr>
      </w:pPr>
    </w:p>
    <w:p w14:paraId="11DD7713" w14:textId="782DCD72" w:rsidR="005E229B" w:rsidRDefault="005E229B" w:rsidP="00C84E90">
      <w:pPr>
        <w:spacing w:line="480" w:lineRule="auto"/>
        <w:rPr>
          <w:color w:val="FF0000"/>
        </w:rPr>
      </w:pPr>
    </w:p>
    <w:p w14:paraId="102F7B70" w14:textId="089F3642" w:rsidR="005E229B" w:rsidRDefault="005E229B" w:rsidP="00C84E90">
      <w:pPr>
        <w:spacing w:line="480" w:lineRule="auto"/>
        <w:rPr>
          <w:color w:val="FF0000"/>
        </w:rPr>
      </w:pPr>
    </w:p>
    <w:p w14:paraId="5EF128CA" w14:textId="64B6AAAB" w:rsidR="005E229B" w:rsidRDefault="005E229B" w:rsidP="00C84E90">
      <w:pPr>
        <w:spacing w:line="480" w:lineRule="auto"/>
        <w:rPr>
          <w:color w:val="FF0000"/>
        </w:rPr>
      </w:pPr>
    </w:p>
    <w:p w14:paraId="4EBE416E" w14:textId="73E0F498" w:rsidR="005E229B" w:rsidRDefault="005E229B" w:rsidP="00C84E90">
      <w:pPr>
        <w:spacing w:line="480" w:lineRule="auto"/>
        <w:rPr>
          <w:color w:val="FF0000"/>
        </w:rPr>
      </w:pPr>
    </w:p>
    <w:p w14:paraId="1814710B" w14:textId="6341765B" w:rsidR="005E229B" w:rsidRDefault="005E229B" w:rsidP="00C84E90">
      <w:pPr>
        <w:spacing w:line="480" w:lineRule="auto"/>
        <w:rPr>
          <w:color w:val="FF0000"/>
        </w:rPr>
      </w:pPr>
    </w:p>
    <w:p w14:paraId="61666636" w14:textId="306C07B3" w:rsidR="005E229B" w:rsidRDefault="005E229B" w:rsidP="00C84E90">
      <w:pPr>
        <w:spacing w:line="480" w:lineRule="auto"/>
        <w:rPr>
          <w:color w:val="FF0000"/>
        </w:rPr>
      </w:pPr>
    </w:p>
    <w:p w14:paraId="3B702EF3" w14:textId="59C600B5" w:rsidR="005E229B" w:rsidRDefault="005E229B" w:rsidP="00C84E90">
      <w:pPr>
        <w:spacing w:line="480" w:lineRule="auto"/>
        <w:rPr>
          <w:color w:val="FF0000"/>
        </w:rPr>
      </w:pPr>
    </w:p>
    <w:p w14:paraId="73682007" w14:textId="77777777" w:rsidR="005E229B" w:rsidRDefault="005E229B" w:rsidP="00C84E90">
      <w:pPr>
        <w:spacing w:line="480" w:lineRule="auto"/>
        <w:rPr>
          <w:color w:val="FF0000"/>
        </w:rPr>
      </w:pPr>
    </w:p>
    <w:p w14:paraId="7E858CAD" w14:textId="0497C0B4" w:rsidR="00B108F3" w:rsidRPr="00B108F3" w:rsidRDefault="00B108F3" w:rsidP="005E229B">
      <w:pPr>
        <w:pStyle w:val="NoSpacing"/>
        <w:jc w:val="center"/>
        <w:rPr>
          <w:b/>
          <w:bCs/>
          <w:sz w:val="24"/>
          <w:szCs w:val="24"/>
        </w:rPr>
      </w:pPr>
      <w:r w:rsidRPr="00B108F3">
        <w:rPr>
          <w:b/>
          <w:bCs/>
          <w:sz w:val="24"/>
          <w:szCs w:val="24"/>
        </w:rPr>
        <w:t>Result Section</w:t>
      </w:r>
    </w:p>
    <w:p w14:paraId="3B69C237" w14:textId="465DA6ED" w:rsidR="00D46779" w:rsidRDefault="00744D60" w:rsidP="00B108F3">
      <w:pPr>
        <w:rPr>
          <w:color w:val="auto"/>
        </w:rPr>
      </w:pPr>
      <w:r>
        <w:rPr>
          <w:color w:val="auto"/>
          <w:lang w:val="en-GB"/>
        </w:rPr>
        <w:t xml:space="preserve">Section 1 </w:t>
      </w:r>
      <w:r w:rsidR="00B108F3">
        <w:rPr>
          <w:color w:val="auto"/>
        </w:rPr>
        <w:t>of th</w:t>
      </w:r>
      <w:r w:rsidR="00161C31">
        <w:rPr>
          <w:color w:val="auto"/>
        </w:rPr>
        <w:t>e</w:t>
      </w:r>
      <w:r w:rsidR="00B108F3">
        <w:rPr>
          <w:color w:val="auto"/>
        </w:rPr>
        <w:t xml:space="preserve"> interview</w:t>
      </w:r>
      <w:r w:rsidR="005F3DB7">
        <w:rPr>
          <w:color w:val="auto"/>
        </w:rPr>
        <w:t xml:space="preserve"> </w:t>
      </w:r>
      <w:r w:rsidR="00B108F3">
        <w:rPr>
          <w:color w:val="auto"/>
        </w:rPr>
        <w:t>relates to</w:t>
      </w:r>
      <w:r w:rsidR="00F20845">
        <w:rPr>
          <w:color w:val="auto"/>
        </w:rPr>
        <w:t xml:space="preserve"> </w:t>
      </w:r>
      <w:r w:rsidR="00D46779">
        <w:rPr>
          <w:color w:val="auto"/>
        </w:rPr>
        <w:t>g</w:t>
      </w:r>
      <w:r w:rsidR="00F20845">
        <w:rPr>
          <w:color w:val="auto"/>
        </w:rPr>
        <w:t>ender,</w:t>
      </w:r>
      <w:r w:rsidR="009B5786">
        <w:rPr>
          <w:color w:val="auto"/>
        </w:rPr>
        <w:t xml:space="preserve"> working-age group</w:t>
      </w:r>
      <w:r w:rsidR="00F20845">
        <w:rPr>
          <w:color w:val="auto"/>
        </w:rPr>
        <w:t>, ethnicit</w:t>
      </w:r>
      <w:r w:rsidR="00696B99">
        <w:rPr>
          <w:color w:val="auto"/>
        </w:rPr>
        <w:t>y</w:t>
      </w:r>
      <w:r w:rsidR="00F20845">
        <w:rPr>
          <w:color w:val="auto"/>
        </w:rPr>
        <w:t>, and work employment</w:t>
      </w:r>
      <w:r w:rsidR="00696B99">
        <w:rPr>
          <w:color w:val="auto"/>
        </w:rPr>
        <w:t>.</w:t>
      </w:r>
      <w:r w:rsidR="00F20845">
        <w:rPr>
          <w:color w:val="auto"/>
        </w:rPr>
        <w:t xml:space="preserve"> </w:t>
      </w:r>
    </w:p>
    <w:p w14:paraId="1B25241C" w14:textId="77777777" w:rsidR="00B108F3" w:rsidRDefault="00B108F3" w:rsidP="00D46779">
      <w:pPr>
        <w:rPr>
          <w:color w:val="auto"/>
        </w:rPr>
      </w:pPr>
    </w:p>
    <w:p w14:paraId="55FC23FC" w14:textId="14A01C21" w:rsidR="00696B99" w:rsidRDefault="00B108F3" w:rsidP="00D46779">
      <w:pPr>
        <w:rPr>
          <w:color w:val="auto"/>
        </w:rPr>
      </w:pPr>
      <w:r>
        <w:rPr>
          <w:color w:val="auto"/>
        </w:rPr>
        <w:t xml:space="preserve">Extracts </w:t>
      </w:r>
      <w:r w:rsidR="0095402F">
        <w:rPr>
          <w:color w:val="auto"/>
        </w:rPr>
        <w:t>from the interview</w:t>
      </w:r>
      <w:r w:rsidR="00B60C37">
        <w:rPr>
          <w:color w:val="auto"/>
        </w:rPr>
        <w:t xml:space="preserve"> </w:t>
      </w:r>
      <w:r w:rsidR="00161C31">
        <w:rPr>
          <w:color w:val="auto"/>
        </w:rPr>
        <w:t>ha</w:t>
      </w:r>
      <w:r w:rsidR="00CD49F3">
        <w:rPr>
          <w:color w:val="auto"/>
        </w:rPr>
        <w:t>ve</w:t>
      </w:r>
      <w:r w:rsidR="00161C31">
        <w:rPr>
          <w:color w:val="auto"/>
        </w:rPr>
        <w:t xml:space="preserve"> the below</w:t>
      </w:r>
      <w:r w:rsidR="0095402F">
        <w:rPr>
          <w:color w:val="auto"/>
        </w:rPr>
        <w:t>:</w:t>
      </w:r>
    </w:p>
    <w:p w14:paraId="174B3C0C" w14:textId="3D5064F8" w:rsidR="00F20FD5" w:rsidRPr="00F20FD5" w:rsidRDefault="00F20FD5" w:rsidP="00D46779">
      <w:pPr>
        <w:rPr>
          <w:b/>
          <w:bCs/>
          <w:color w:val="auto"/>
        </w:rPr>
      </w:pPr>
    </w:p>
    <w:p w14:paraId="503E5503" w14:textId="5275FED9" w:rsidR="00F20FD5" w:rsidRPr="00744D60" w:rsidRDefault="00F20FD5" w:rsidP="00744D60">
      <w:pPr>
        <w:jc w:val="center"/>
        <w:rPr>
          <w:b/>
          <w:bCs/>
          <w:color w:val="auto"/>
          <w:u w:val="single"/>
        </w:rPr>
      </w:pPr>
      <w:r w:rsidRPr="00744D60">
        <w:rPr>
          <w:b/>
          <w:bCs/>
          <w:color w:val="auto"/>
          <w:u w:val="single"/>
        </w:rPr>
        <w:t>Extract 1</w:t>
      </w:r>
    </w:p>
    <w:p w14:paraId="13BEB370" w14:textId="5C49FAAE" w:rsidR="00744D60" w:rsidRPr="00F20FD5" w:rsidRDefault="00744D60" w:rsidP="00744D60">
      <w:pPr>
        <w:rPr>
          <w:b/>
          <w:bCs/>
          <w:color w:val="auto"/>
        </w:rPr>
      </w:pPr>
      <w:r>
        <w:rPr>
          <w:b/>
          <w:bCs/>
          <w:color w:val="auto"/>
        </w:rPr>
        <w:t>Table 2. Gender and Employment Status</w:t>
      </w:r>
    </w:p>
    <w:tbl>
      <w:tblPr>
        <w:tblStyle w:val="ListTable2-Accent1"/>
        <w:tblpPr w:leftFromText="180" w:rightFromText="180" w:vertAnchor="text" w:tblpY="1"/>
        <w:tblW w:w="0" w:type="auto"/>
        <w:tblLook w:val="04A0" w:firstRow="1" w:lastRow="0" w:firstColumn="1" w:lastColumn="0" w:noHBand="0" w:noVBand="1"/>
      </w:tblPr>
      <w:tblGrid>
        <w:gridCol w:w="562"/>
        <w:gridCol w:w="8505"/>
      </w:tblGrid>
      <w:tr w:rsidR="00696B99" w:rsidRPr="00B108F3" w14:paraId="2A7497F1" w14:textId="77777777" w:rsidTr="00A123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tcPr>
          <w:p w14:paraId="29BD8F6C" w14:textId="412A39F6" w:rsidR="00696B99" w:rsidRPr="007578DE" w:rsidRDefault="00696B99" w:rsidP="00B108F3">
            <w:pPr>
              <w:rPr>
                <w:color w:val="FF0000"/>
                <w:sz w:val="24"/>
                <w:szCs w:val="24"/>
                <w:vertAlign w:val="subscript"/>
              </w:rPr>
            </w:pPr>
            <w:r w:rsidRPr="007578DE">
              <w:rPr>
                <w:color w:val="auto"/>
                <w:sz w:val="24"/>
                <w:szCs w:val="24"/>
                <w:vertAlign w:val="subscript"/>
              </w:rPr>
              <w:t xml:space="preserve">Q1   </w:t>
            </w:r>
          </w:p>
        </w:tc>
        <w:tc>
          <w:tcPr>
            <w:tcW w:w="8505" w:type="dxa"/>
          </w:tcPr>
          <w:p w14:paraId="6833E8BD" w14:textId="31B198AD" w:rsidR="00F043D7" w:rsidRPr="00B108F3" w:rsidRDefault="00F043D7" w:rsidP="00B108F3">
            <w:pPr>
              <w:cnfStyle w:val="100000000000" w:firstRow="1" w:lastRow="0" w:firstColumn="0" w:lastColumn="0" w:oddVBand="0" w:evenVBand="0" w:oddHBand="0" w:evenHBand="0" w:firstRowFirstColumn="0" w:firstRowLastColumn="0" w:lastRowFirstColumn="0" w:lastRowLastColumn="0"/>
              <w:rPr>
                <w:b w:val="0"/>
                <w:bCs w:val="0"/>
                <w:i/>
                <w:iCs/>
                <w:color w:val="auto"/>
                <w:sz w:val="24"/>
                <w:szCs w:val="24"/>
              </w:rPr>
            </w:pPr>
            <w:r w:rsidRPr="00B108F3">
              <w:rPr>
                <w:b w:val="0"/>
                <w:bCs w:val="0"/>
                <w:i/>
                <w:iCs/>
                <w:color w:val="auto"/>
                <w:sz w:val="24"/>
                <w:szCs w:val="24"/>
              </w:rPr>
              <w:t xml:space="preserve">The </w:t>
            </w:r>
            <w:r w:rsidR="0095402F" w:rsidRPr="00B108F3">
              <w:rPr>
                <w:b w:val="0"/>
                <w:bCs w:val="0"/>
                <w:i/>
                <w:iCs/>
                <w:color w:val="auto"/>
                <w:sz w:val="24"/>
                <w:szCs w:val="24"/>
              </w:rPr>
              <w:t>gender identity</w:t>
            </w:r>
            <w:r w:rsidR="00CD49F3">
              <w:rPr>
                <w:b w:val="0"/>
                <w:bCs w:val="0"/>
                <w:i/>
                <w:iCs/>
                <w:color w:val="auto"/>
                <w:sz w:val="24"/>
                <w:szCs w:val="24"/>
              </w:rPr>
              <w:t>-</w:t>
            </w:r>
            <w:r w:rsidR="0095402F" w:rsidRPr="00B108F3">
              <w:rPr>
                <w:b w:val="0"/>
                <w:bCs w:val="0"/>
                <w:i/>
                <w:iCs/>
                <w:color w:val="auto"/>
                <w:sz w:val="24"/>
                <w:szCs w:val="24"/>
              </w:rPr>
              <w:t xml:space="preserve"> Male</w:t>
            </w:r>
          </w:p>
        </w:tc>
      </w:tr>
      <w:tr w:rsidR="00696B99" w:rsidRPr="00B108F3" w14:paraId="4B3CE1BD" w14:textId="77777777" w:rsidTr="00A123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tcPr>
          <w:p w14:paraId="0328B798" w14:textId="533AABE0" w:rsidR="00696B99" w:rsidRPr="007578DE" w:rsidRDefault="00696B99" w:rsidP="00B108F3">
            <w:pPr>
              <w:pStyle w:val="NoSpacing"/>
              <w:rPr>
                <w:sz w:val="24"/>
                <w:szCs w:val="24"/>
                <w:vertAlign w:val="subscript"/>
              </w:rPr>
            </w:pPr>
            <w:r w:rsidRPr="007578DE">
              <w:rPr>
                <w:sz w:val="24"/>
                <w:szCs w:val="24"/>
                <w:vertAlign w:val="subscript"/>
              </w:rPr>
              <w:t xml:space="preserve">Q2  </w:t>
            </w:r>
          </w:p>
        </w:tc>
        <w:tc>
          <w:tcPr>
            <w:tcW w:w="8505" w:type="dxa"/>
          </w:tcPr>
          <w:p w14:paraId="4C17E1C3" w14:textId="4D905C72" w:rsidR="00696B99" w:rsidRPr="00B108F3" w:rsidRDefault="00696B99" w:rsidP="00B108F3">
            <w:pPr>
              <w:pStyle w:val="NoSpacing"/>
              <w:cnfStyle w:val="000000100000" w:firstRow="0" w:lastRow="0" w:firstColumn="0" w:lastColumn="0" w:oddVBand="0" w:evenVBand="0" w:oddHBand="1" w:evenHBand="0" w:firstRowFirstColumn="0" w:firstRowLastColumn="0" w:lastRowFirstColumn="0" w:lastRowLastColumn="0"/>
              <w:rPr>
                <w:sz w:val="24"/>
                <w:szCs w:val="24"/>
              </w:rPr>
            </w:pPr>
            <w:r w:rsidRPr="00B108F3">
              <w:rPr>
                <w:sz w:val="24"/>
                <w:szCs w:val="24"/>
              </w:rPr>
              <w:t>The workgroup category</w:t>
            </w:r>
            <w:r w:rsidR="00CD49F3">
              <w:rPr>
                <w:sz w:val="24"/>
                <w:szCs w:val="24"/>
              </w:rPr>
              <w:t>-</w:t>
            </w:r>
            <w:r w:rsidRPr="00B108F3">
              <w:rPr>
                <w:sz w:val="24"/>
                <w:szCs w:val="24"/>
              </w:rPr>
              <w:t xml:space="preserve"> 35 to 44</w:t>
            </w:r>
            <w:r w:rsidR="00DD0CBC">
              <w:rPr>
                <w:sz w:val="24"/>
                <w:szCs w:val="24"/>
              </w:rPr>
              <w:t xml:space="preserve"> </w:t>
            </w:r>
            <w:r w:rsidR="007578DE">
              <w:rPr>
                <w:sz w:val="24"/>
                <w:szCs w:val="24"/>
              </w:rPr>
              <w:t>yrs.</w:t>
            </w:r>
            <w:r w:rsidR="00DD0CBC">
              <w:rPr>
                <w:sz w:val="24"/>
                <w:szCs w:val="24"/>
              </w:rPr>
              <w:t xml:space="preserve"> </w:t>
            </w:r>
            <w:r w:rsidR="00CD49F3">
              <w:rPr>
                <w:sz w:val="24"/>
                <w:szCs w:val="24"/>
              </w:rPr>
              <w:t>O</w:t>
            </w:r>
            <w:r w:rsidR="00DD0CBC">
              <w:rPr>
                <w:sz w:val="24"/>
                <w:szCs w:val="24"/>
              </w:rPr>
              <w:t>ld</w:t>
            </w:r>
            <w:r w:rsidR="00161C31">
              <w:rPr>
                <w:sz w:val="24"/>
                <w:szCs w:val="24"/>
              </w:rPr>
              <w:t>.</w:t>
            </w:r>
          </w:p>
        </w:tc>
      </w:tr>
      <w:tr w:rsidR="00140EF4" w:rsidRPr="00B108F3" w14:paraId="756C3126" w14:textId="77777777" w:rsidTr="00A12306">
        <w:tc>
          <w:tcPr>
            <w:cnfStyle w:val="001000000000" w:firstRow="0" w:lastRow="0" w:firstColumn="1" w:lastColumn="0" w:oddVBand="0" w:evenVBand="0" w:oddHBand="0" w:evenHBand="0" w:firstRowFirstColumn="0" w:firstRowLastColumn="0" w:lastRowFirstColumn="0" w:lastRowLastColumn="0"/>
            <w:tcW w:w="562" w:type="dxa"/>
          </w:tcPr>
          <w:p w14:paraId="2546580C" w14:textId="54E269D2" w:rsidR="00140EF4" w:rsidRPr="007578DE" w:rsidRDefault="00140EF4" w:rsidP="00B108F3">
            <w:pPr>
              <w:rPr>
                <w:color w:val="auto"/>
                <w:sz w:val="24"/>
                <w:szCs w:val="24"/>
                <w:vertAlign w:val="subscript"/>
              </w:rPr>
            </w:pPr>
            <w:r w:rsidRPr="007578DE">
              <w:rPr>
                <w:color w:val="auto"/>
                <w:sz w:val="24"/>
                <w:szCs w:val="24"/>
                <w:vertAlign w:val="subscript"/>
              </w:rPr>
              <w:t>Q3</w:t>
            </w:r>
          </w:p>
        </w:tc>
        <w:tc>
          <w:tcPr>
            <w:tcW w:w="8505" w:type="dxa"/>
          </w:tcPr>
          <w:p w14:paraId="16AC9210" w14:textId="268DD4AB" w:rsidR="00140EF4" w:rsidRPr="00B108F3" w:rsidRDefault="00CD49F3" w:rsidP="00B108F3">
            <w:pPr>
              <w:cnfStyle w:val="000000000000" w:firstRow="0" w:lastRow="0" w:firstColumn="0" w:lastColumn="0" w:oddVBand="0" w:evenVBand="0" w:oddHBand="0" w:evenHBand="0" w:firstRowFirstColumn="0" w:firstRowLastColumn="0" w:lastRowFirstColumn="0" w:lastRowLastColumn="0"/>
              <w:rPr>
                <w:color w:val="auto"/>
                <w:sz w:val="24"/>
                <w:szCs w:val="24"/>
              </w:rPr>
            </w:pPr>
            <w:r>
              <w:rPr>
                <w:color w:val="auto"/>
                <w:sz w:val="24"/>
                <w:szCs w:val="24"/>
              </w:rPr>
              <w:t>Ethnicity-</w:t>
            </w:r>
            <w:r w:rsidR="009B5786" w:rsidRPr="00B108F3">
              <w:rPr>
                <w:color w:val="auto"/>
                <w:sz w:val="24"/>
                <w:szCs w:val="24"/>
              </w:rPr>
              <w:t xml:space="preserve"> black or black British African background</w:t>
            </w:r>
            <w:r w:rsidR="0063749D" w:rsidRPr="00B108F3">
              <w:rPr>
                <w:color w:val="auto"/>
                <w:sz w:val="24"/>
                <w:szCs w:val="24"/>
              </w:rPr>
              <w:t>.</w:t>
            </w:r>
          </w:p>
        </w:tc>
      </w:tr>
      <w:tr w:rsidR="00140EF4" w:rsidRPr="00B108F3" w14:paraId="606D2228" w14:textId="77777777" w:rsidTr="00A123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tcPr>
          <w:p w14:paraId="17E1A269" w14:textId="4CD5FD83" w:rsidR="00140EF4" w:rsidRPr="007578DE" w:rsidRDefault="00140EF4" w:rsidP="00B108F3">
            <w:pPr>
              <w:rPr>
                <w:color w:val="auto"/>
                <w:sz w:val="24"/>
                <w:szCs w:val="24"/>
                <w:vertAlign w:val="subscript"/>
              </w:rPr>
            </w:pPr>
            <w:r w:rsidRPr="007578DE">
              <w:rPr>
                <w:color w:val="auto"/>
                <w:sz w:val="24"/>
                <w:szCs w:val="24"/>
                <w:vertAlign w:val="subscript"/>
              </w:rPr>
              <w:t>Q4</w:t>
            </w:r>
          </w:p>
        </w:tc>
        <w:tc>
          <w:tcPr>
            <w:tcW w:w="8505" w:type="dxa"/>
          </w:tcPr>
          <w:p w14:paraId="46204E6A" w14:textId="1DEB4271" w:rsidR="00140EF4" w:rsidRPr="00B108F3" w:rsidRDefault="00CD49F3" w:rsidP="00B108F3">
            <w:pPr>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E</w:t>
            </w:r>
            <w:r w:rsidR="00B108F3" w:rsidRPr="00B108F3">
              <w:rPr>
                <w:color w:val="auto"/>
                <w:sz w:val="24"/>
                <w:szCs w:val="24"/>
              </w:rPr>
              <w:t>mployment statu</w:t>
            </w:r>
            <w:r w:rsidR="0063749D" w:rsidRPr="00B108F3">
              <w:rPr>
                <w:color w:val="auto"/>
                <w:sz w:val="24"/>
                <w:szCs w:val="24"/>
              </w:rPr>
              <w:t>s</w:t>
            </w:r>
            <w:r>
              <w:rPr>
                <w:color w:val="auto"/>
                <w:sz w:val="24"/>
                <w:szCs w:val="24"/>
              </w:rPr>
              <w:t xml:space="preserve">- </w:t>
            </w:r>
            <w:r w:rsidR="0063749D" w:rsidRPr="00B108F3">
              <w:rPr>
                <w:color w:val="auto"/>
                <w:sz w:val="24"/>
                <w:szCs w:val="24"/>
              </w:rPr>
              <w:t>full</w:t>
            </w:r>
            <w:r w:rsidR="0095402F" w:rsidRPr="00B108F3">
              <w:rPr>
                <w:color w:val="auto"/>
                <w:sz w:val="24"/>
                <w:szCs w:val="24"/>
              </w:rPr>
              <w:t>-</w:t>
            </w:r>
            <w:r w:rsidR="0063749D" w:rsidRPr="00B108F3">
              <w:rPr>
                <w:color w:val="auto"/>
                <w:sz w:val="24"/>
                <w:szCs w:val="24"/>
              </w:rPr>
              <w:t>time employment</w:t>
            </w:r>
          </w:p>
        </w:tc>
      </w:tr>
      <w:tr w:rsidR="00140EF4" w:rsidRPr="00B108F3" w14:paraId="799672CE" w14:textId="77777777" w:rsidTr="00A12306">
        <w:tc>
          <w:tcPr>
            <w:cnfStyle w:val="001000000000" w:firstRow="0" w:lastRow="0" w:firstColumn="1" w:lastColumn="0" w:oddVBand="0" w:evenVBand="0" w:oddHBand="0" w:evenHBand="0" w:firstRowFirstColumn="0" w:firstRowLastColumn="0" w:lastRowFirstColumn="0" w:lastRowLastColumn="0"/>
            <w:tcW w:w="562" w:type="dxa"/>
          </w:tcPr>
          <w:p w14:paraId="71E53A1F" w14:textId="5C5D1198" w:rsidR="00140EF4" w:rsidRPr="007578DE" w:rsidRDefault="00140EF4" w:rsidP="00B108F3">
            <w:pPr>
              <w:rPr>
                <w:color w:val="auto"/>
                <w:sz w:val="24"/>
                <w:szCs w:val="24"/>
                <w:vertAlign w:val="subscript"/>
              </w:rPr>
            </w:pPr>
            <w:r w:rsidRPr="007578DE">
              <w:rPr>
                <w:color w:val="auto"/>
                <w:sz w:val="24"/>
                <w:szCs w:val="24"/>
                <w:vertAlign w:val="subscript"/>
              </w:rPr>
              <w:t>Q5</w:t>
            </w:r>
          </w:p>
        </w:tc>
        <w:tc>
          <w:tcPr>
            <w:tcW w:w="8505" w:type="dxa"/>
          </w:tcPr>
          <w:p w14:paraId="01F39B38" w14:textId="10F2A35A" w:rsidR="00140EF4" w:rsidRPr="00B108F3" w:rsidRDefault="0063749D" w:rsidP="00B108F3">
            <w:pPr>
              <w:cnfStyle w:val="000000000000" w:firstRow="0" w:lastRow="0" w:firstColumn="0" w:lastColumn="0" w:oddVBand="0" w:evenVBand="0" w:oddHBand="0" w:evenHBand="0" w:firstRowFirstColumn="0" w:firstRowLastColumn="0" w:lastRowFirstColumn="0" w:lastRowLastColumn="0"/>
              <w:rPr>
                <w:color w:val="auto"/>
                <w:sz w:val="24"/>
                <w:szCs w:val="24"/>
              </w:rPr>
            </w:pPr>
            <w:r w:rsidRPr="00B108F3">
              <w:rPr>
                <w:color w:val="auto"/>
                <w:sz w:val="24"/>
                <w:szCs w:val="24"/>
              </w:rPr>
              <w:t xml:space="preserve"> </w:t>
            </w:r>
            <w:r w:rsidR="00CD49F3">
              <w:rPr>
                <w:color w:val="auto"/>
                <w:sz w:val="24"/>
                <w:szCs w:val="24"/>
              </w:rPr>
              <w:t>E</w:t>
            </w:r>
            <w:r w:rsidRPr="00B108F3">
              <w:rPr>
                <w:color w:val="auto"/>
                <w:sz w:val="24"/>
                <w:szCs w:val="24"/>
              </w:rPr>
              <w:t>xisting employee</w:t>
            </w:r>
            <w:r w:rsidR="00CD49F3">
              <w:rPr>
                <w:color w:val="auto"/>
                <w:sz w:val="24"/>
                <w:szCs w:val="24"/>
              </w:rPr>
              <w:t>-Yes</w:t>
            </w:r>
          </w:p>
        </w:tc>
      </w:tr>
      <w:tr w:rsidR="00140EF4" w:rsidRPr="00B108F3" w14:paraId="4D91ACE7" w14:textId="77777777" w:rsidTr="00A123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tcPr>
          <w:p w14:paraId="60AEC64F" w14:textId="77777777" w:rsidR="00140EF4" w:rsidRPr="007578DE" w:rsidRDefault="00140EF4" w:rsidP="00B108F3">
            <w:pPr>
              <w:rPr>
                <w:color w:val="auto"/>
                <w:sz w:val="24"/>
                <w:szCs w:val="24"/>
                <w:vertAlign w:val="subscript"/>
              </w:rPr>
            </w:pPr>
          </w:p>
        </w:tc>
        <w:tc>
          <w:tcPr>
            <w:tcW w:w="8505" w:type="dxa"/>
          </w:tcPr>
          <w:p w14:paraId="2BFABF82" w14:textId="77777777" w:rsidR="00140EF4" w:rsidRPr="00B108F3" w:rsidRDefault="00140EF4" w:rsidP="00B108F3">
            <w:pPr>
              <w:cnfStyle w:val="000000100000" w:firstRow="0" w:lastRow="0" w:firstColumn="0" w:lastColumn="0" w:oddVBand="0" w:evenVBand="0" w:oddHBand="1" w:evenHBand="0" w:firstRowFirstColumn="0" w:firstRowLastColumn="0" w:lastRowFirstColumn="0" w:lastRowLastColumn="0"/>
              <w:rPr>
                <w:color w:val="auto"/>
                <w:sz w:val="24"/>
                <w:szCs w:val="24"/>
              </w:rPr>
            </w:pPr>
          </w:p>
        </w:tc>
      </w:tr>
    </w:tbl>
    <w:p w14:paraId="0E8B7E3C" w14:textId="5833FB99" w:rsidR="0005785D" w:rsidRDefault="0005785D" w:rsidP="00C84E90">
      <w:pPr>
        <w:spacing w:line="480" w:lineRule="auto"/>
        <w:rPr>
          <w:b/>
          <w:bCs/>
          <w:color w:val="auto"/>
        </w:rPr>
      </w:pPr>
    </w:p>
    <w:p w14:paraId="5D480E8C" w14:textId="3062F544" w:rsidR="0005785D" w:rsidRDefault="0005785D" w:rsidP="00C84E90">
      <w:pPr>
        <w:spacing w:line="480" w:lineRule="auto"/>
        <w:rPr>
          <w:b/>
          <w:bCs/>
          <w:color w:val="auto"/>
        </w:rPr>
      </w:pPr>
    </w:p>
    <w:p w14:paraId="5F67F476" w14:textId="321A4D00" w:rsidR="0005785D" w:rsidRDefault="0005785D" w:rsidP="00C84E90">
      <w:pPr>
        <w:spacing w:line="480" w:lineRule="auto"/>
        <w:rPr>
          <w:b/>
          <w:bCs/>
          <w:color w:val="auto"/>
        </w:rPr>
      </w:pPr>
    </w:p>
    <w:p w14:paraId="3608D5B0" w14:textId="0BFA8EDE" w:rsidR="0005785D" w:rsidRDefault="0005785D" w:rsidP="00C84E90">
      <w:pPr>
        <w:spacing w:line="480" w:lineRule="auto"/>
        <w:rPr>
          <w:b/>
          <w:bCs/>
          <w:color w:val="auto"/>
        </w:rPr>
      </w:pPr>
    </w:p>
    <w:p w14:paraId="69F22739" w14:textId="4BA937E0" w:rsidR="00F20FD5" w:rsidRDefault="00F20FD5" w:rsidP="00B7244E">
      <w:pPr>
        <w:rPr>
          <w:b/>
          <w:bCs/>
          <w:color w:val="auto"/>
        </w:rPr>
      </w:pPr>
    </w:p>
    <w:p w14:paraId="35D16DEF" w14:textId="77777777" w:rsidR="00D159B1" w:rsidRDefault="00D159B1" w:rsidP="00B7244E">
      <w:pPr>
        <w:rPr>
          <w:b/>
          <w:bCs/>
          <w:i/>
          <w:iCs/>
        </w:rPr>
      </w:pPr>
    </w:p>
    <w:p w14:paraId="70D5630F" w14:textId="32784985" w:rsidR="00F20FD5" w:rsidRPr="00DC6F51" w:rsidRDefault="00F20FD5" w:rsidP="00D159B1">
      <w:pPr>
        <w:jc w:val="center"/>
        <w:rPr>
          <w:b/>
          <w:bCs/>
          <w:u w:val="single"/>
        </w:rPr>
      </w:pPr>
      <w:r w:rsidRPr="00DC6F51">
        <w:rPr>
          <w:b/>
          <w:bCs/>
          <w:u w:val="single"/>
        </w:rPr>
        <w:t>Extract 2</w:t>
      </w:r>
    </w:p>
    <w:p w14:paraId="67FCB740" w14:textId="7D7E208A" w:rsidR="003F3FDF" w:rsidRPr="005471E7" w:rsidRDefault="00980E91" w:rsidP="00B7244E">
      <w:pPr>
        <w:rPr>
          <w:color w:val="auto"/>
        </w:rPr>
      </w:pPr>
      <w:r w:rsidRPr="00DC6F51">
        <w:t>The c</w:t>
      </w:r>
      <w:r w:rsidR="003771E1" w:rsidRPr="00DC6F51">
        <w:t>o</w:t>
      </w:r>
      <w:r w:rsidRPr="00DC6F51">
        <w:t>mpany’</w:t>
      </w:r>
      <w:r w:rsidR="00B60C37">
        <w:t>s</w:t>
      </w:r>
      <w:r w:rsidR="00CD49F3">
        <w:t xml:space="preserve"> director</w:t>
      </w:r>
      <w:r w:rsidR="003F3FDF" w:rsidRPr="00DC6F51">
        <w:t xml:space="preserve"> viewpoint</w:t>
      </w:r>
      <w:r w:rsidRPr="00DC6F51">
        <w:t xml:space="preserve"> </w:t>
      </w:r>
      <w:r w:rsidR="003771E1" w:rsidRPr="00DC6F51">
        <w:t>on</w:t>
      </w:r>
      <w:r w:rsidR="00B60C37">
        <w:t xml:space="preserve"> </w:t>
      </w:r>
      <w:r w:rsidR="00CD49F3">
        <w:t>(S</w:t>
      </w:r>
      <w:r w:rsidR="00DC6F51" w:rsidRPr="00DC6F51">
        <w:t>ection</w:t>
      </w:r>
      <w:r w:rsidR="00CD49F3">
        <w:t xml:space="preserve"> 2)</w:t>
      </w:r>
      <w:r w:rsidR="00F20FD5" w:rsidRPr="00DC6F51">
        <w:t xml:space="preserve"> of the</w:t>
      </w:r>
      <w:r w:rsidR="00DC6F51" w:rsidRPr="00DC6F51">
        <w:t xml:space="preserve"> interv</w:t>
      </w:r>
      <w:r w:rsidR="005F3DB7">
        <w:t>iew</w:t>
      </w:r>
      <w:r w:rsidR="0095402F" w:rsidRPr="00DC6F51">
        <w:t xml:space="preserve"> </w:t>
      </w:r>
      <w:r w:rsidR="001D1C67" w:rsidRPr="005471E7">
        <w:rPr>
          <w:color w:val="auto"/>
        </w:rPr>
        <w:t>discusses</w:t>
      </w:r>
      <w:r w:rsidR="00746A50" w:rsidRPr="005471E7">
        <w:rPr>
          <w:color w:val="auto"/>
        </w:rPr>
        <w:t xml:space="preserve"> each of the questions </w:t>
      </w:r>
      <w:r w:rsidR="00DC6F51" w:rsidRPr="005471E7">
        <w:rPr>
          <w:color w:val="auto"/>
        </w:rPr>
        <w:t xml:space="preserve"> </w:t>
      </w:r>
      <w:r w:rsidR="0095402F" w:rsidRPr="005471E7">
        <w:rPr>
          <w:color w:val="auto"/>
        </w:rPr>
        <w:t>as</w:t>
      </w:r>
      <w:r w:rsidR="00D159B1" w:rsidRPr="005471E7">
        <w:rPr>
          <w:color w:val="auto"/>
        </w:rPr>
        <w:t>:</w:t>
      </w:r>
    </w:p>
    <w:p w14:paraId="2F50B79B" w14:textId="77777777" w:rsidR="00F20FD5" w:rsidRPr="001D1C67" w:rsidRDefault="00F20FD5" w:rsidP="00B7244E">
      <w:pPr>
        <w:rPr>
          <w:color w:val="FF0000"/>
        </w:rPr>
      </w:pPr>
    </w:p>
    <w:p w14:paraId="15302DB8" w14:textId="2C521C99" w:rsidR="007578DE" w:rsidRPr="007578DE" w:rsidRDefault="007578DE" w:rsidP="007578DE">
      <w:pPr>
        <w:pStyle w:val="NoSpacing"/>
        <w:ind w:left="567"/>
        <w:rPr>
          <w:rFonts w:eastAsia="Times New Roman"/>
          <w:color w:val="auto"/>
          <w:sz w:val="24"/>
          <w:szCs w:val="24"/>
          <w:lang w:eastAsia="en-GB"/>
        </w:rPr>
      </w:pPr>
      <w:r w:rsidRPr="007578DE">
        <w:rPr>
          <w:b/>
          <w:bCs/>
          <w:color w:val="auto"/>
          <w:sz w:val="24"/>
          <w:szCs w:val="24"/>
        </w:rPr>
        <w:t xml:space="preserve">Table </w:t>
      </w:r>
      <w:r w:rsidR="00744D60">
        <w:rPr>
          <w:b/>
          <w:bCs/>
          <w:color w:val="auto"/>
          <w:sz w:val="24"/>
          <w:szCs w:val="24"/>
        </w:rPr>
        <w:t>3</w:t>
      </w:r>
      <w:r w:rsidR="00951253">
        <w:rPr>
          <w:b/>
          <w:bCs/>
          <w:color w:val="auto"/>
          <w:sz w:val="24"/>
          <w:szCs w:val="24"/>
        </w:rPr>
        <w:t>.</w:t>
      </w:r>
      <w:r w:rsidRPr="007578DE">
        <w:rPr>
          <w:b/>
          <w:bCs/>
          <w:color w:val="auto"/>
          <w:sz w:val="24"/>
          <w:szCs w:val="24"/>
        </w:rPr>
        <w:t xml:space="preserve"> </w:t>
      </w:r>
      <w:r w:rsidRPr="007578DE">
        <w:rPr>
          <w:rFonts w:eastAsia="Times New Roman"/>
          <w:b/>
          <w:bCs/>
          <w:color w:val="auto"/>
          <w:sz w:val="24"/>
          <w:szCs w:val="24"/>
          <w:lang w:eastAsia="en-GB"/>
        </w:rPr>
        <w:t>Security In The Workplace</w:t>
      </w:r>
      <w:r w:rsidRPr="007578DE">
        <w:rPr>
          <w:rFonts w:eastAsia="Times New Roman"/>
          <w:color w:val="auto"/>
          <w:sz w:val="24"/>
          <w:szCs w:val="24"/>
          <w:lang w:eastAsia="en-GB"/>
        </w:rPr>
        <w:t xml:space="preserve"> </w:t>
      </w:r>
    </w:p>
    <w:tbl>
      <w:tblPr>
        <w:tblStyle w:val="ListTable1Light-Accent1"/>
        <w:tblW w:w="0" w:type="auto"/>
        <w:tblInd w:w="567" w:type="dxa"/>
        <w:tblBorders>
          <w:top w:val="single" w:sz="4" w:space="0" w:color="auto"/>
          <w:insideH w:val="single" w:sz="4" w:space="0" w:color="7D8BA5" w:themeColor="accent1" w:themeTint="99"/>
        </w:tblBorders>
        <w:tblLook w:val="04A0" w:firstRow="1" w:lastRow="0" w:firstColumn="1" w:lastColumn="0" w:noHBand="0" w:noVBand="1"/>
      </w:tblPr>
      <w:tblGrid>
        <w:gridCol w:w="1150"/>
        <w:gridCol w:w="1652"/>
        <w:gridCol w:w="1137"/>
        <w:gridCol w:w="1149"/>
        <w:gridCol w:w="1149"/>
        <w:gridCol w:w="1149"/>
        <w:gridCol w:w="1150"/>
        <w:gridCol w:w="550"/>
      </w:tblGrid>
      <w:tr w:rsidR="00E2642B" w:rsidRPr="005E5161" w14:paraId="6FA670DF" w14:textId="77777777" w:rsidTr="007578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50" w:type="dxa"/>
            <w:tcBorders>
              <w:bottom w:val="single" w:sz="4" w:space="0" w:color="000000" w:themeColor="text1"/>
            </w:tcBorders>
          </w:tcPr>
          <w:p w14:paraId="2A656E44" w14:textId="77777777" w:rsidR="00D159B1" w:rsidRPr="005E5161" w:rsidRDefault="00D159B1" w:rsidP="008E6D61">
            <w:pPr>
              <w:rPr>
                <w:b w:val="0"/>
                <w:bCs w:val="0"/>
              </w:rPr>
            </w:pPr>
          </w:p>
        </w:tc>
        <w:tc>
          <w:tcPr>
            <w:tcW w:w="1652" w:type="dxa"/>
            <w:tcBorders>
              <w:bottom w:val="single" w:sz="4" w:space="0" w:color="000000" w:themeColor="text1"/>
            </w:tcBorders>
          </w:tcPr>
          <w:p w14:paraId="1043E14D" w14:textId="77777777" w:rsidR="00D159B1" w:rsidRPr="005E5161" w:rsidRDefault="00D159B1" w:rsidP="008E6D61">
            <w:pPr>
              <w:cnfStyle w:val="100000000000" w:firstRow="1" w:lastRow="0" w:firstColumn="0" w:lastColumn="0" w:oddVBand="0" w:evenVBand="0" w:oddHBand="0" w:evenHBand="0" w:firstRowFirstColumn="0" w:firstRowLastColumn="0" w:lastRowFirstColumn="0" w:lastRowLastColumn="0"/>
              <w:rPr>
                <w:b w:val="0"/>
                <w:bCs w:val="0"/>
              </w:rPr>
            </w:pPr>
          </w:p>
        </w:tc>
        <w:tc>
          <w:tcPr>
            <w:tcW w:w="1137" w:type="dxa"/>
            <w:tcBorders>
              <w:bottom w:val="single" w:sz="4" w:space="0" w:color="000000" w:themeColor="text1"/>
            </w:tcBorders>
          </w:tcPr>
          <w:p w14:paraId="1726FC1A" w14:textId="77777777" w:rsidR="00D159B1" w:rsidRPr="005E5161" w:rsidRDefault="00D159B1" w:rsidP="008E6D61">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Strongly disagree</w:t>
            </w:r>
          </w:p>
        </w:tc>
        <w:tc>
          <w:tcPr>
            <w:tcW w:w="1149" w:type="dxa"/>
            <w:tcBorders>
              <w:bottom w:val="single" w:sz="4" w:space="0" w:color="000000" w:themeColor="text1"/>
            </w:tcBorders>
          </w:tcPr>
          <w:p w14:paraId="4DA21C9A" w14:textId="77777777" w:rsidR="00D159B1" w:rsidRPr="005E5161" w:rsidRDefault="00D159B1" w:rsidP="008E6D61">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Tend to disagree</w:t>
            </w:r>
          </w:p>
        </w:tc>
        <w:tc>
          <w:tcPr>
            <w:tcW w:w="1149" w:type="dxa"/>
            <w:tcBorders>
              <w:bottom w:val="single" w:sz="4" w:space="0" w:color="000000" w:themeColor="text1"/>
            </w:tcBorders>
          </w:tcPr>
          <w:p w14:paraId="5F3031C3" w14:textId="77777777" w:rsidR="00D159B1" w:rsidRPr="005E5161" w:rsidRDefault="00D159B1" w:rsidP="008E6D61">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Neither agree nor disagree</w:t>
            </w:r>
          </w:p>
        </w:tc>
        <w:tc>
          <w:tcPr>
            <w:tcW w:w="1149" w:type="dxa"/>
            <w:tcBorders>
              <w:bottom w:val="single" w:sz="4" w:space="0" w:color="000000" w:themeColor="text1"/>
            </w:tcBorders>
          </w:tcPr>
          <w:p w14:paraId="56F1DC4E" w14:textId="77777777" w:rsidR="00D159B1" w:rsidRPr="005E5161" w:rsidRDefault="00D159B1" w:rsidP="008E6D61">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Tend to agree</w:t>
            </w:r>
          </w:p>
        </w:tc>
        <w:tc>
          <w:tcPr>
            <w:tcW w:w="1150" w:type="dxa"/>
            <w:tcBorders>
              <w:bottom w:val="single" w:sz="4" w:space="0" w:color="000000" w:themeColor="text1"/>
            </w:tcBorders>
          </w:tcPr>
          <w:p w14:paraId="179D8DB5" w14:textId="77777777" w:rsidR="00D159B1" w:rsidRPr="005E5161" w:rsidRDefault="00D159B1" w:rsidP="008E6D61">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Strongly agree</w:t>
            </w:r>
          </w:p>
        </w:tc>
        <w:tc>
          <w:tcPr>
            <w:tcW w:w="536" w:type="dxa"/>
            <w:tcBorders>
              <w:bottom w:val="single" w:sz="4" w:space="0" w:color="000000" w:themeColor="text1"/>
            </w:tcBorders>
          </w:tcPr>
          <w:p w14:paraId="1252056A" w14:textId="77777777" w:rsidR="00D159B1" w:rsidRPr="005E5161" w:rsidRDefault="00D159B1" w:rsidP="008E6D61">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N/A</w:t>
            </w:r>
          </w:p>
        </w:tc>
      </w:tr>
      <w:tr w:rsidR="007578DE" w:rsidRPr="007578DE" w14:paraId="7037EC48" w14:textId="77777777" w:rsidTr="007578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50" w:type="dxa"/>
            <w:tcBorders>
              <w:top w:val="single" w:sz="4" w:space="0" w:color="000000" w:themeColor="text1"/>
              <w:bottom w:val="nil"/>
            </w:tcBorders>
          </w:tcPr>
          <w:p w14:paraId="5F451225" w14:textId="54C0FE73" w:rsidR="00D159B1" w:rsidRPr="007578DE" w:rsidRDefault="00D159B1" w:rsidP="007578DE">
            <w:pPr>
              <w:rPr>
                <w:color w:val="002060"/>
              </w:rPr>
            </w:pPr>
            <w:r w:rsidRPr="007578DE">
              <w:rPr>
                <w:color w:val="auto"/>
              </w:rPr>
              <w:t>Q</w:t>
            </w:r>
            <w:r w:rsidRPr="007578DE">
              <w:rPr>
                <w:color w:val="auto"/>
                <w:vertAlign w:val="subscript"/>
              </w:rPr>
              <w:t>6.1</w:t>
            </w:r>
          </w:p>
        </w:tc>
        <w:tc>
          <w:tcPr>
            <w:tcW w:w="1652" w:type="dxa"/>
            <w:tcBorders>
              <w:top w:val="single" w:sz="4" w:space="0" w:color="000000" w:themeColor="text1"/>
              <w:bottom w:val="nil"/>
            </w:tcBorders>
          </w:tcPr>
          <w:p w14:paraId="77D60E73" w14:textId="77777777" w:rsidR="00D159B1" w:rsidRPr="007578DE" w:rsidRDefault="00D159B1" w:rsidP="008E6D61">
            <w:pPr>
              <w:cnfStyle w:val="000000100000" w:firstRow="0" w:lastRow="0" w:firstColumn="0" w:lastColumn="0" w:oddVBand="0" w:evenVBand="0" w:oddHBand="1" w:evenHBand="0" w:firstRowFirstColumn="0" w:firstRowLastColumn="0" w:lastRowFirstColumn="0" w:lastRowLastColumn="0"/>
              <w:rPr>
                <w:color w:val="002060"/>
              </w:rPr>
            </w:pPr>
            <w:r w:rsidRPr="007578DE">
              <w:rPr>
                <w:color w:val="002060"/>
              </w:rPr>
              <w:t>I feel secure at my workplace.</w:t>
            </w:r>
          </w:p>
        </w:tc>
        <w:tc>
          <w:tcPr>
            <w:tcW w:w="1137" w:type="dxa"/>
            <w:tcBorders>
              <w:top w:val="single" w:sz="4" w:space="0" w:color="000000" w:themeColor="text1"/>
              <w:bottom w:val="nil"/>
            </w:tcBorders>
          </w:tcPr>
          <w:p w14:paraId="69F53907" w14:textId="77777777" w:rsidR="00D159B1" w:rsidRPr="007578DE" w:rsidRDefault="00D159B1" w:rsidP="008E6D61">
            <w:pPr>
              <w:cnfStyle w:val="000000100000" w:firstRow="0" w:lastRow="0" w:firstColumn="0" w:lastColumn="0" w:oddVBand="0" w:evenVBand="0" w:oddHBand="1" w:evenHBand="0" w:firstRowFirstColumn="0" w:firstRowLastColumn="0" w:lastRowFirstColumn="0" w:lastRowLastColumn="0"/>
              <w:rPr>
                <w:color w:val="002060"/>
              </w:rPr>
            </w:pPr>
          </w:p>
        </w:tc>
        <w:tc>
          <w:tcPr>
            <w:tcW w:w="1149" w:type="dxa"/>
            <w:tcBorders>
              <w:top w:val="single" w:sz="4" w:space="0" w:color="000000" w:themeColor="text1"/>
              <w:bottom w:val="nil"/>
            </w:tcBorders>
          </w:tcPr>
          <w:p w14:paraId="7F99A711" w14:textId="77777777" w:rsidR="00D159B1" w:rsidRPr="007578DE" w:rsidRDefault="00D159B1" w:rsidP="008E6D61">
            <w:pPr>
              <w:cnfStyle w:val="000000100000" w:firstRow="0" w:lastRow="0" w:firstColumn="0" w:lastColumn="0" w:oddVBand="0" w:evenVBand="0" w:oddHBand="1" w:evenHBand="0" w:firstRowFirstColumn="0" w:firstRowLastColumn="0" w:lastRowFirstColumn="0" w:lastRowLastColumn="0"/>
              <w:rPr>
                <w:color w:val="002060"/>
              </w:rPr>
            </w:pPr>
          </w:p>
        </w:tc>
        <w:tc>
          <w:tcPr>
            <w:tcW w:w="1149" w:type="dxa"/>
            <w:tcBorders>
              <w:top w:val="single" w:sz="4" w:space="0" w:color="000000" w:themeColor="text1"/>
              <w:bottom w:val="nil"/>
            </w:tcBorders>
          </w:tcPr>
          <w:p w14:paraId="44AB3C19" w14:textId="77777777" w:rsidR="00D159B1" w:rsidRPr="007578DE" w:rsidRDefault="00D159B1" w:rsidP="008E6D61">
            <w:pPr>
              <w:cnfStyle w:val="000000100000" w:firstRow="0" w:lastRow="0" w:firstColumn="0" w:lastColumn="0" w:oddVBand="0" w:evenVBand="0" w:oddHBand="1" w:evenHBand="0" w:firstRowFirstColumn="0" w:firstRowLastColumn="0" w:lastRowFirstColumn="0" w:lastRowLastColumn="0"/>
              <w:rPr>
                <w:color w:val="002060"/>
              </w:rPr>
            </w:pPr>
          </w:p>
        </w:tc>
        <w:tc>
          <w:tcPr>
            <w:tcW w:w="1149" w:type="dxa"/>
            <w:tcBorders>
              <w:top w:val="single" w:sz="4" w:space="0" w:color="000000" w:themeColor="text1"/>
              <w:bottom w:val="nil"/>
            </w:tcBorders>
          </w:tcPr>
          <w:p w14:paraId="782D6DE9" w14:textId="77777777" w:rsidR="00D159B1" w:rsidRPr="007578DE" w:rsidRDefault="00D159B1" w:rsidP="008E6D61">
            <w:pPr>
              <w:cnfStyle w:val="000000100000" w:firstRow="0" w:lastRow="0" w:firstColumn="0" w:lastColumn="0" w:oddVBand="0" w:evenVBand="0" w:oddHBand="1" w:evenHBand="0" w:firstRowFirstColumn="0" w:firstRowLastColumn="0" w:lastRowFirstColumn="0" w:lastRowLastColumn="0"/>
              <w:rPr>
                <w:color w:val="002060"/>
              </w:rPr>
            </w:pPr>
          </w:p>
        </w:tc>
        <w:tc>
          <w:tcPr>
            <w:tcW w:w="1150" w:type="dxa"/>
            <w:tcBorders>
              <w:top w:val="single" w:sz="4" w:space="0" w:color="000000" w:themeColor="text1"/>
              <w:bottom w:val="nil"/>
            </w:tcBorders>
          </w:tcPr>
          <w:p w14:paraId="01DE73E4" w14:textId="77777777" w:rsidR="00D159B1" w:rsidRPr="007578DE" w:rsidRDefault="00D159B1" w:rsidP="008E6D61">
            <w:pPr>
              <w:jc w:val="center"/>
              <w:cnfStyle w:val="000000100000" w:firstRow="0" w:lastRow="0" w:firstColumn="0" w:lastColumn="0" w:oddVBand="0" w:evenVBand="0" w:oddHBand="1" w:evenHBand="0" w:firstRowFirstColumn="0" w:firstRowLastColumn="0" w:lastRowFirstColumn="0" w:lastRowLastColumn="0"/>
              <w:rPr>
                <w:color w:val="002060"/>
              </w:rPr>
            </w:pPr>
            <w:r w:rsidRPr="007578DE">
              <w:rPr>
                <w:color w:val="auto"/>
              </w:rPr>
              <w:sym w:font="Wingdings 2" w:char="F050"/>
            </w:r>
          </w:p>
        </w:tc>
        <w:tc>
          <w:tcPr>
            <w:tcW w:w="536" w:type="dxa"/>
            <w:tcBorders>
              <w:top w:val="single" w:sz="4" w:space="0" w:color="000000" w:themeColor="text1"/>
              <w:bottom w:val="nil"/>
            </w:tcBorders>
          </w:tcPr>
          <w:p w14:paraId="4E10A933" w14:textId="77777777" w:rsidR="00D159B1" w:rsidRPr="007578DE" w:rsidRDefault="00D159B1" w:rsidP="008E6D61">
            <w:pPr>
              <w:cnfStyle w:val="000000100000" w:firstRow="0" w:lastRow="0" w:firstColumn="0" w:lastColumn="0" w:oddVBand="0" w:evenVBand="0" w:oddHBand="1" w:evenHBand="0" w:firstRowFirstColumn="0" w:firstRowLastColumn="0" w:lastRowFirstColumn="0" w:lastRowLastColumn="0"/>
              <w:rPr>
                <w:color w:val="002060"/>
              </w:rPr>
            </w:pPr>
          </w:p>
        </w:tc>
      </w:tr>
    </w:tbl>
    <w:p w14:paraId="057F899C" w14:textId="526D7BCB" w:rsidR="00D159B1" w:rsidRPr="00D159B1" w:rsidRDefault="00D159B1" w:rsidP="00F4469D">
      <w:pPr>
        <w:pStyle w:val="ListParagraph"/>
        <w:spacing w:line="480" w:lineRule="auto"/>
        <w:ind w:left="781"/>
        <w:rPr>
          <w:color w:val="auto"/>
          <w:u w:val="single"/>
        </w:rPr>
      </w:pPr>
      <w:r w:rsidRPr="00D159B1">
        <w:rPr>
          <w:color w:val="auto"/>
          <w:u w:val="single"/>
        </w:rPr>
        <w:t>Discussion:-</w:t>
      </w:r>
    </w:p>
    <w:p w14:paraId="529345DA" w14:textId="50402BD8" w:rsidR="00DC11BE" w:rsidRPr="00744D60" w:rsidRDefault="00083F48" w:rsidP="00744D60">
      <w:pPr>
        <w:pStyle w:val="ListParagraph"/>
        <w:spacing w:line="480" w:lineRule="auto"/>
        <w:ind w:left="781"/>
        <w:rPr>
          <w:color w:val="auto"/>
        </w:rPr>
      </w:pPr>
      <w:r>
        <w:rPr>
          <w:color w:val="auto"/>
        </w:rPr>
        <w:t xml:space="preserve"> To clarify</w:t>
      </w:r>
      <w:r w:rsidR="003C3CDC">
        <w:rPr>
          <w:color w:val="auto"/>
        </w:rPr>
        <w:t xml:space="preserve"> with </w:t>
      </w:r>
      <w:r>
        <w:rPr>
          <w:color w:val="auto"/>
        </w:rPr>
        <w:t>th</w:t>
      </w:r>
      <w:r w:rsidR="00F4469D">
        <w:rPr>
          <w:color w:val="auto"/>
        </w:rPr>
        <w:t>e compan</w:t>
      </w:r>
      <w:r w:rsidR="00CD49F3">
        <w:rPr>
          <w:color w:val="auto"/>
        </w:rPr>
        <w:t>y</w:t>
      </w:r>
      <w:r w:rsidR="00F4469D">
        <w:rPr>
          <w:color w:val="auto"/>
        </w:rPr>
        <w:t xml:space="preserve"> director</w:t>
      </w:r>
      <w:r w:rsidR="00CD49F3">
        <w:rPr>
          <w:color w:val="auto"/>
        </w:rPr>
        <w:t>'s</w:t>
      </w:r>
      <w:r w:rsidR="009426BC">
        <w:rPr>
          <w:color w:val="auto"/>
        </w:rPr>
        <w:t xml:space="preserve"> </w:t>
      </w:r>
      <w:r>
        <w:rPr>
          <w:color w:val="auto"/>
        </w:rPr>
        <w:t xml:space="preserve">suggestion </w:t>
      </w:r>
      <w:r w:rsidR="00DC6F51">
        <w:rPr>
          <w:color w:val="auto"/>
        </w:rPr>
        <w:t>to</w:t>
      </w:r>
      <w:r>
        <w:rPr>
          <w:color w:val="auto"/>
        </w:rPr>
        <w:t xml:space="preserve"> </w:t>
      </w:r>
      <w:r w:rsidR="00CD49F3">
        <w:rPr>
          <w:color w:val="auto"/>
        </w:rPr>
        <w:t>his</w:t>
      </w:r>
      <w:r>
        <w:rPr>
          <w:color w:val="auto"/>
        </w:rPr>
        <w:t xml:space="preserve"> choice</w:t>
      </w:r>
      <w:r w:rsidR="00746A50">
        <w:rPr>
          <w:color w:val="auto"/>
        </w:rPr>
        <w:t xml:space="preserve"> of answer </w:t>
      </w:r>
      <w:r w:rsidR="00F4469D">
        <w:rPr>
          <w:color w:val="auto"/>
        </w:rPr>
        <w:t>“strongly agree”</w:t>
      </w:r>
      <w:r w:rsidR="00CD49F3">
        <w:rPr>
          <w:color w:val="auto"/>
        </w:rPr>
        <w:t xml:space="preserve"> </w:t>
      </w:r>
      <w:r>
        <w:rPr>
          <w:color w:val="auto"/>
        </w:rPr>
        <w:t>in Table 2</w:t>
      </w:r>
      <w:r w:rsidR="001D1C67">
        <w:rPr>
          <w:color w:val="auto"/>
        </w:rPr>
        <w:t xml:space="preserve"> above</w:t>
      </w:r>
      <w:r w:rsidR="00CD49F3">
        <w:rPr>
          <w:color w:val="auto"/>
        </w:rPr>
        <w:t>. H</w:t>
      </w:r>
      <w:r w:rsidR="00746A50">
        <w:rPr>
          <w:color w:val="auto"/>
        </w:rPr>
        <w:t>e responded</w:t>
      </w:r>
      <w:r w:rsidR="00DC6F51">
        <w:rPr>
          <w:color w:val="auto"/>
        </w:rPr>
        <w:t>,</w:t>
      </w:r>
      <w:r w:rsidR="00CD49F3">
        <w:rPr>
          <w:color w:val="auto"/>
        </w:rPr>
        <w:t xml:space="preserve"> </w:t>
      </w:r>
      <w:r w:rsidR="003A577C" w:rsidRPr="00CD49F3">
        <w:t>“the work environment is well suited to his work</w:t>
      </w:r>
      <w:r w:rsidR="00CD49F3" w:rsidRPr="00CD49F3">
        <w:t xml:space="preserve">.” </w:t>
      </w:r>
      <w:r w:rsidR="00CD49F3">
        <w:rPr>
          <w:color w:val="auto"/>
        </w:rPr>
        <w:t>Relatin</w:t>
      </w:r>
      <w:r w:rsidR="00746A50">
        <w:rPr>
          <w:color w:val="auto"/>
        </w:rPr>
        <w:t>g</w:t>
      </w:r>
      <w:r w:rsidR="00CD49F3">
        <w:rPr>
          <w:color w:val="auto"/>
        </w:rPr>
        <w:t xml:space="preserve"> outcome</w:t>
      </w:r>
      <w:r w:rsidR="00746A50">
        <w:rPr>
          <w:color w:val="auto"/>
        </w:rPr>
        <w:t>s from</w:t>
      </w:r>
      <w:r w:rsidR="00CD49F3">
        <w:rPr>
          <w:color w:val="auto"/>
        </w:rPr>
        <w:t xml:space="preserve"> historical</w:t>
      </w:r>
      <w:r w:rsidR="00746A50">
        <w:rPr>
          <w:color w:val="auto"/>
        </w:rPr>
        <w:t xml:space="preserve"> findings</w:t>
      </w:r>
      <w:r w:rsidR="00CD49F3">
        <w:rPr>
          <w:color w:val="auto"/>
        </w:rPr>
        <w:t xml:space="preserve"> and meta-analysis research conducted by SHRM on page </w:t>
      </w:r>
      <w:r w:rsidR="00CD49F3" w:rsidRPr="00AF44CF">
        <w:rPr>
          <w:color w:val="auto"/>
        </w:rPr>
        <w:t>(</w:t>
      </w:r>
      <w:r w:rsidR="00AF44CF" w:rsidRPr="00AF44CF">
        <w:rPr>
          <w:color w:val="auto"/>
        </w:rPr>
        <w:t>17</w:t>
      </w:r>
      <w:r w:rsidR="00CD49F3" w:rsidRPr="00AF44CF">
        <w:rPr>
          <w:color w:val="auto"/>
        </w:rPr>
        <w:t>)</w:t>
      </w:r>
      <w:r w:rsidR="00746A50" w:rsidRPr="00AF44CF">
        <w:rPr>
          <w:color w:val="auto"/>
        </w:rPr>
        <w:t>,</w:t>
      </w:r>
      <w:r w:rsidR="00CD49F3">
        <w:rPr>
          <w:color w:val="auto"/>
        </w:rPr>
        <w:t xml:space="preserve"> 49% of the 600 respondents answered ‘Very Important’ to feeling safe in the work environment. </w:t>
      </w:r>
      <w:r w:rsidR="00746A50">
        <w:rPr>
          <w:color w:val="auto"/>
        </w:rPr>
        <w:t>As written by HSE (2013), feeling safe in the work environment narrates, “Workplaces where employees are involved in t</w:t>
      </w:r>
      <w:r w:rsidR="00CD49F3">
        <w:rPr>
          <w:color w:val="auto"/>
        </w:rPr>
        <w:t>aking decisions about health and safety are safer and healthier. Collaboration with your employees helps you to manage health and safety in a practical way. Helping you to spot workplace risk, making sure health and safety are practical, increasing the level of commitment to working in a safe and healthy way.” (p.8) Feeling secure in the workplace is very important</w:t>
      </w:r>
      <w:r w:rsidR="00746A50">
        <w:rPr>
          <w:color w:val="auto"/>
        </w:rPr>
        <w:t xml:space="preserve">. Employees want the assurance of their working time in the office; it also adds to a major factor </w:t>
      </w:r>
      <w:r w:rsidR="005471E7">
        <w:rPr>
          <w:color w:val="auto"/>
        </w:rPr>
        <w:t>in</w:t>
      </w:r>
      <w:r w:rsidR="00CD49F3">
        <w:rPr>
          <w:color w:val="auto"/>
        </w:rPr>
        <w:t xml:space="preserve"> employee job satisfaction.</w:t>
      </w:r>
    </w:p>
    <w:p w14:paraId="11382435" w14:textId="111B9DD7" w:rsidR="007578DE" w:rsidRPr="00B62D5F" w:rsidRDefault="007578DE" w:rsidP="007578DE">
      <w:pPr>
        <w:pStyle w:val="NoSpacing"/>
        <w:rPr>
          <w:color w:val="00B050"/>
          <w:sz w:val="24"/>
          <w:szCs w:val="24"/>
        </w:rPr>
      </w:pPr>
      <w:r w:rsidRPr="00FD6874">
        <w:rPr>
          <w:sz w:val="24"/>
          <w:szCs w:val="24"/>
        </w:rPr>
        <w:t xml:space="preserve">Table </w:t>
      </w:r>
      <w:r w:rsidR="00744D60">
        <w:rPr>
          <w:sz w:val="24"/>
          <w:szCs w:val="24"/>
        </w:rPr>
        <w:t>4</w:t>
      </w:r>
      <w:r w:rsidR="00B62D5F">
        <w:rPr>
          <w:sz w:val="24"/>
          <w:szCs w:val="24"/>
        </w:rPr>
        <w:t>.</w:t>
      </w:r>
      <w:r>
        <w:rPr>
          <w:sz w:val="24"/>
          <w:szCs w:val="24"/>
        </w:rPr>
        <w:t xml:space="preserve"> </w:t>
      </w:r>
      <w:r w:rsidRPr="00B62D5F">
        <w:rPr>
          <w:rFonts w:eastAsia="Times New Roman"/>
          <w:b/>
          <w:bCs/>
          <w:color w:val="auto"/>
          <w:sz w:val="24"/>
          <w:szCs w:val="24"/>
          <w:lang w:eastAsia="en-GB"/>
        </w:rPr>
        <w:t>The Physical Working Environment</w:t>
      </w:r>
    </w:p>
    <w:tbl>
      <w:tblPr>
        <w:tblStyle w:val="ListTable1Light-Accent1"/>
        <w:tblW w:w="9989" w:type="dxa"/>
        <w:tblLook w:val="04A0" w:firstRow="1" w:lastRow="0" w:firstColumn="1" w:lastColumn="0" w:noHBand="0" w:noVBand="1"/>
      </w:tblPr>
      <w:tblGrid>
        <w:gridCol w:w="704"/>
        <w:gridCol w:w="2828"/>
        <w:gridCol w:w="984"/>
        <w:gridCol w:w="1118"/>
        <w:gridCol w:w="1118"/>
        <w:gridCol w:w="1074"/>
        <w:gridCol w:w="1115"/>
        <w:gridCol w:w="1048"/>
      </w:tblGrid>
      <w:tr w:rsidR="007578DE" w:rsidRPr="005E5161" w14:paraId="76D81CD9" w14:textId="77777777" w:rsidTr="007578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Borders>
              <w:top w:val="single" w:sz="4" w:space="0" w:color="000000" w:themeColor="text1"/>
              <w:bottom w:val="single" w:sz="4" w:space="0" w:color="000000" w:themeColor="text1"/>
            </w:tcBorders>
          </w:tcPr>
          <w:p w14:paraId="31D1D248" w14:textId="77777777" w:rsidR="007578DE" w:rsidRPr="005E5161" w:rsidRDefault="007578DE" w:rsidP="00BC47C6">
            <w:pPr>
              <w:rPr>
                <w:b w:val="0"/>
                <w:bCs w:val="0"/>
              </w:rPr>
            </w:pPr>
            <w:bookmarkStart w:id="6" w:name="_Hlk81885900"/>
          </w:p>
        </w:tc>
        <w:tc>
          <w:tcPr>
            <w:tcW w:w="2833" w:type="dxa"/>
            <w:tcBorders>
              <w:top w:val="single" w:sz="4" w:space="0" w:color="000000" w:themeColor="text1"/>
              <w:bottom w:val="single" w:sz="4" w:space="0" w:color="000000" w:themeColor="text1"/>
            </w:tcBorders>
          </w:tcPr>
          <w:p w14:paraId="597CE381"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p>
        </w:tc>
        <w:tc>
          <w:tcPr>
            <w:tcW w:w="973" w:type="dxa"/>
            <w:tcBorders>
              <w:top w:val="single" w:sz="4" w:space="0" w:color="000000" w:themeColor="text1"/>
              <w:bottom w:val="single" w:sz="4" w:space="0" w:color="000000" w:themeColor="text1"/>
            </w:tcBorders>
          </w:tcPr>
          <w:p w14:paraId="2730B36B"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Strongly disagree</w:t>
            </w:r>
          </w:p>
        </w:tc>
        <w:tc>
          <w:tcPr>
            <w:tcW w:w="1119" w:type="dxa"/>
            <w:tcBorders>
              <w:top w:val="single" w:sz="4" w:space="0" w:color="000000" w:themeColor="text1"/>
              <w:bottom w:val="single" w:sz="4" w:space="0" w:color="000000" w:themeColor="text1"/>
            </w:tcBorders>
          </w:tcPr>
          <w:p w14:paraId="125FC466"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Tend to disagree</w:t>
            </w:r>
          </w:p>
        </w:tc>
        <w:tc>
          <w:tcPr>
            <w:tcW w:w="1119" w:type="dxa"/>
            <w:tcBorders>
              <w:top w:val="single" w:sz="4" w:space="0" w:color="000000" w:themeColor="text1"/>
              <w:bottom w:val="single" w:sz="4" w:space="0" w:color="000000" w:themeColor="text1"/>
            </w:tcBorders>
          </w:tcPr>
          <w:p w14:paraId="7EFE3D31"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Neither agree nor disagree</w:t>
            </w:r>
          </w:p>
        </w:tc>
        <w:tc>
          <w:tcPr>
            <w:tcW w:w="1075" w:type="dxa"/>
            <w:tcBorders>
              <w:top w:val="single" w:sz="4" w:space="0" w:color="000000" w:themeColor="text1"/>
              <w:bottom w:val="single" w:sz="4" w:space="0" w:color="000000" w:themeColor="text1"/>
            </w:tcBorders>
          </w:tcPr>
          <w:p w14:paraId="7A7E6D38"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Tend to agree</w:t>
            </w:r>
          </w:p>
        </w:tc>
        <w:tc>
          <w:tcPr>
            <w:tcW w:w="1116" w:type="dxa"/>
            <w:tcBorders>
              <w:top w:val="single" w:sz="4" w:space="0" w:color="000000" w:themeColor="text1"/>
              <w:bottom w:val="single" w:sz="4" w:space="0" w:color="000000" w:themeColor="text1"/>
            </w:tcBorders>
          </w:tcPr>
          <w:p w14:paraId="5F30F740"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Strongly agree</w:t>
            </w:r>
          </w:p>
        </w:tc>
        <w:tc>
          <w:tcPr>
            <w:tcW w:w="1050" w:type="dxa"/>
            <w:tcBorders>
              <w:top w:val="single" w:sz="4" w:space="0" w:color="000000" w:themeColor="text1"/>
              <w:bottom w:val="single" w:sz="4" w:space="0" w:color="000000" w:themeColor="text1"/>
            </w:tcBorders>
          </w:tcPr>
          <w:p w14:paraId="748A4077"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N/A</w:t>
            </w:r>
          </w:p>
        </w:tc>
      </w:tr>
      <w:tr w:rsidR="007578DE" w:rsidRPr="00FD6874" w14:paraId="29997C84" w14:textId="77777777" w:rsidTr="00B62D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Borders>
              <w:top w:val="single" w:sz="4" w:space="0" w:color="000000" w:themeColor="text1"/>
            </w:tcBorders>
          </w:tcPr>
          <w:p w14:paraId="5BD7A857" w14:textId="77777777" w:rsidR="007578DE" w:rsidRPr="00B62D5F" w:rsidRDefault="007578DE" w:rsidP="00BC47C6">
            <w:pPr>
              <w:rPr>
                <w:b w:val="0"/>
                <w:bCs w:val="0"/>
                <w:color w:val="auto"/>
                <w:sz w:val="24"/>
                <w:szCs w:val="24"/>
              </w:rPr>
            </w:pPr>
            <w:r w:rsidRPr="00B62D5F">
              <w:rPr>
                <w:b w:val="0"/>
                <w:bCs w:val="0"/>
                <w:color w:val="auto"/>
                <w:sz w:val="24"/>
                <w:szCs w:val="24"/>
              </w:rPr>
              <w:t>Q</w:t>
            </w:r>
            <w:r w:rsidRPr="00B62D5F">
              <w:rPr>
                <w:b w:val="0"/>
                <w:bCs w:val="0"/>
                <w:color w:val="auto"/>
                <w:sz w:val="24"/>
                <w:szCs w:val="24"/>
                <w:vertAlign w:val="subscript"/>
              </w:rPr>
              <w:t>6.2</w:t>
            </w:r>
          </w:p>
        </w:tc>
        <w:tc>
          <w:tcPr>
            <w:tcW w:w="2833" w:type="dxa"/>
            <w:tcBorders>
              <w:top w:val="single" w:sz="4" w:space="0" w:color="000000" w:themeColor="text1"/>
            </w:tcBorders>
          </w:tcPr>
          <w:p w14:paraId="7B620704" w14:textId="77777777" w:rsidR="007578DE" w:rsidRPr="00B62D5F" w:rsidRDefault="007578DE" w:rsidP="00BC47C6">
            <w:pPr>
              <w:cnfStyle w:val="000000100000" w:firstRow="0" w:lastRow="0" w:firstColumn="0" w:lastColumn="0" w:oddVBand="0" w:evenVBand="0" w:oddHBand="1" w:evenHBand="0" w:firstRowFirstColumn="0" w:firstRowLastColumn="0" w:lastRowFirstColumn="0" w:lastRowLastColumn="0"/>
              <w:rPr>
                <w:rFonts w:eastAsia="Times New Roman"/>
                <w:color w:val="auto"/>
                <w:sz w:val="24"/>
                <w:szCs w:val="24"/>
                <w:lang w:eastAsia="en-GB"/>
              </w:rPr>
            </w:pPr>
            <w:r w:rsidRPr="00B62D5F">
              <w:rPr>
                <w:rFonts w:eastAsia="Times New Roman"/>
                <w:color w:val="auto"/>
                <w:sz w:val="24"/>
                <w:szCs w:val="24"/>
                <w:lang w:eastAsia="en-GB"/>
              </w:rPr>
              <w:t>The physical working environment.</w:t>
            </w:r>
          </w:p>
        </w:tc>
        <w:tc>
          <w:tcPr>
            <w:tcW w:w="973" w:type="dxa"/>
            <w:tcBorders>
              <w:top w:val="single" w:sz="4" w:space="0" w:color="000000" w:themeColor="text1"/>
            </w:tcBorders>
          </w:tcPr>
          <w:p w14:paraId="7AB4167E" w14:textId="77777777" w:rsidR="007578DE" w:rsidRPr="00B62D5F" w:rsidRDefault="007578DE" w:rsidP="00BC47C6">
            <w:pPr>
              <w:cnfStyle w:val="000000100000" w:firstRow="0" w:lastRow="0" w:firstColumn="0" w:lastColumn="0" w:oddVBand="0" w:evenVBand="0" w:oddHBand="1" w:evenHBand="0" w:firstRowFirstColumn="0" w:firstRowLastColumn="0" w:lastRowFirstColumn="0" w:lastRowLastColumn="0"/>
              <w:rPr>
                <w:color w:val="auto"/>
              </w:rPr>
            </w:pPr>
          </w:p>
        </w:tc>
        <w:tc>
          <w:tcPr>
            <w:tcW w:w="1119" w:type="dxa"/>
            <w:tcBorders>
              <w:top w:val="single" w:sz="4" w:space="0" w:color="000000" w:themeColor="text1"/>
            </w:tcBorders>
          </w:tcPr>
          <w:p w14:paraId="69CFCB4B" w14:textId="77777777" w:rsidR="007578DE" w:rsidRPr="00B62D5F" w:rsidRDefault="007578DE" w:rsidP="00BC47C6">
            <w:pPr>
              <w:cnfStyle w:val="000000100000" w:firstRow="0" w:lastRow="0" w:firstColumn="0" w:lastColumn="0" w:oddVBand="0" w:evenVBand="0" w:oddHBand="1" w:evenHBand="0" w:firstRowFirstColumn="0" w:firstRowLastColumn="0" w:lastRowFirstColumn="0" w:lastRowLastColumn="0"/>
              <w:rPr>
                <w:color w:val="auto"/>
              </w:rPr>
            </w:pPr>
          </w:p>
        </w:tc>
        <w:tc>
          <w:tcPr>
            <w:tcW w:w="1119" w:type="dxa"/>
            <w:tcBorders>
              <w:top w:val="single" w:sz="4" w:space="0" w:color="000000" w:themeColor="text1"/>
            </w:tcBorders>
          </w:tcPr>
          <w:p w14:paraId="63B6EF42" w14:textId="60090E75" w:rsidR="007578DE" w:rsidRPr="00B62D5F" w:rsidRDefault="007578DE" w:rsidP="00BC47C6">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1075" w:type="dxa"/>
            <w:tcBorders>
              <w:top w:val="single" w:sz="4" w:space="0" w:color="000000" w:themeColor="text1"/>
            </w:tcBorders>
            <w:vAlign w:val="center"/>
          </w:tcPr>
          <w:p w14:paraId="7C05B035" w14:textId="567C8262" w:rsidR="007578DE" w:rsidRPr="00B62D5F" w:rsidRDefault="00B62D5F" w:rsidP="00B62D5F">
            <w:pPr>
              <w:jc w:val="center"/>
              <w:cnfStyle w:val="000000100000" w:firstRow="0" w:lastRow="0" w:firstColumn="0" w:lastColumn="0" w:oddVBand="0" w:evenVBand="0" w:oddHBand="1" w:evenHBand="0" w:firstRowFirstColumn="0" w:firstRowLastColumn="0" w:lastRowFirstColumn="0" w:lastRowLastColumn="0"/>
              <w:rPr>
                <w:color w:val="auto"/>
              </w:rPr>
            </w:pPr>
            <w:r w:rsidRPr="00B62D5F">
              <w:rPr>
                <w:rFonts w:ascii="Wingdings 2" w:eastAsia="Wingdings 2" w:hAnsi="Wingdings 2" w:cs="Wingdings 2"/>
                <w:color w:val="auto"/>
              </w:rPr>
              <w:t></w:t>
            </w:r>
          </w:p>
        </w:tc>
        <w:tc>
          <w:tcPr>
            <w:tcW w:w="1116" w:type="dxa"/>
            <w:tcBorders>
              <w:top w:val="single" w:sz="4" w:space="0" w:color="000000" w:themeColor="text1"/>
            </w:tcBorders>
          </w:tcPr>
          <w:p w14:paraId="0145DD6A" w14:textId="77777777" w:rsidR="007578DE" w:rsidRPr="00B62D5F" w:rsidRDefault="007578DE" w:rsidP="00BC47C6">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1050" w:type="dxa"/>
            <w:tcBorders>
              <w:top w:val="single" w:sz="4" w:space="0" w:color="000000" w:themeColor="text1"/>
            </w:tcBorders>
          </w:tcPr>
          <w:p w14:paraId="704BDE3B" w14:textId="77777777" w:rsidR="007578DE" w:rsidRPr="00B62D5F" w:rsidRDefault="007578DE" w:rsidP="00BC47C6">
            <w:pPr>
              <w:cnfStyle w:val="000000100000" w:firstRow="0" w:lastRow="0" w:firstColumn="0" w:lastColumn="0" w:oddVBand="0" w:evenVBand="0" w:oddHBand="1" w:evenHBand="0" w:firstRowFirstColumn="0" w:firstRowLastColumn="0" w:lastRowFirstColumn="0" w:lastRowLastColumn="0"/>
              <w:rPr>
                <w:color w:val="auto"/>
              </w:rPr>
            </w:pPr>
          </w:p>
        </w:tc>
      </w:tr>
    </w:tbl>
    <w:bookmarkEnd w:id="6"/>
    <w:p w14:paraId="4A688097" w14:textId="3D8528DC" w:rsidR="00DC11BE" w:rsidRDefault="007578DE" w:rsidP="007578DE">
      <w:pPr>
        <w:pStyle w:val="ListParagraph"/>
        <w:spacing w:line="480" w:lineRule="auto"/>
        <w:ind w:left="0"/>
        <w:rPr>
          <w:u w:val="single"/>
        </w:rPr>
      </w:pPr>
      <w:r w:rsidRPr="00744D60">
        <w:rPr>
          <w:u w:val="single"/>
        </w:rPr>
        <w:t>Discussion:-</w:t>
      </w:r>
    </w:p>
    <w:p w14:paraId="387D5CD5" w14:textId="339CF72F" w:rsidR="00150653" w:rsidRPr="005B5E50" w:rsidRDefault="005471E7" w:rsidP="007578DE">
      <w:pPr>
        <w:pStyle w:val="ListParagraph"/>
        <w:spacing w:line="480" w:lineRule="auto"/>
        <w:ind w:left="0"/>
        <w:rPr>
          <w:color w:val="auto"/>
        </w:rPr>
      </w:pPr>
      <w:r>
        <w:rPr>
          <w:color w:val="auto"/>
        </w:rPr>
        <w:t>Response to</w:t>
      </w:r>
      <w:r w:rsidR="00616CBB" w:rsidRPr="005B5E50">
        <w:rPr>
          <w:color w:val="auto"/>
        </w:rPr>
        <w:t xml:space="preserve"> question</w:t>
      </w:r>
      <w:r w:rsidR="000E1702">
        <w:rPr>
          <w:color w:val="auto"/>
        </w:rPr>
        <w:t xml:space="preserve"> (6.2)</w:t>
      </w:r>
      <w:r w:rsidR="00616CBB" w:rsidRPr="005B5E50">
        <w:rPr>
          <w:color w:val="auto"/>
        </w:rPr>
        <w:t xml:space="preserve"> ”The physical working environment</w:t>
      </w:r>
      <w:r w:rsidR="00B4121B">
        <w:rPr>
          <w:color w:val="auto"/>
        </w:rPr>
        <w:t>”</w:t>
      </w:r>
      <w:r w:rsidR="00616CBB" w:rsidRPr="005B5E50">
        <w:rPr>
          <w:color w:val="auto"/>
        </w:rPr>
        <w:t xml:space="preserve"> in Table 4</w:t>
      </w:r>
      <w:r w:rsidR="009D4729">
        <w:rPr>
          <w:color w:val="auto"/>
        </w:rPr>
        <w:t xml:space="preserve"> above,</w:t>
      </w:r>
      <w:r w:rsidR="00616CBB" w:rsidRPr="005B5E50">
        <w:rPr>
          <w:color w:val="auto"/>
        </w:rPr>
        <w:t>.</w:t>
      </w:r>
      <w:r w:rsidR="009D4729">
        <w:rPr>
          <w:color w:val="auto"/>
        </w:rPr>
        <w:t>it</w:t>
      </w:r>
      <w:r w:rsidR="00150653" w:rsidRPr="005B5E50">
        <w:rPr>
          <w:color w:val="auto"/>
        </w:rPr>
        <w:t xml:space="preserve"> indicate</w:t>
      </w:r>
      <w:r>
        <w:rPr>
          <w:color w:val="auto"/>
        </w:rPr>
        <w:t>s</w:t>
      </w:r>
      <w:r w:rsidR="00150653" w:rsidRPr="005B5E50">
        <w:rPr>
          <w:color w:val="auto"/>
        </w:rPr>
        <w:t xml:space="preserve"> the</w:t>
      </w:r>
      <w:r w:rsidR="00C558FD" w:rsidRPr="005B5E50">
        <w:rPr>
          <w:color w:val="auto"/>
        </w:rPr>
        <w:t xml:space="preserve"> answer “T</w:t>
      </w:r>
      <w:r w:rsidR="00150653" w:rsidRPr="005B5E50">
        <w:rPr>
          <w:color w:val="auto"/>
        </w:rPr>
        <w:t>end to agree.</w:t>
      </w:r>
      <w:r w:rsidR="00C558FD" w:rsidRPr="005B5E50">
        <w:rPr>
          <w:color w:val="auto"/>
        </w:rPr>
        <w:t>”</w:t>
      </w:r>
      <w:r>
        <w:rPr>
          <w:color w:val="auto"/>
        </w:rPr>
        <w:t xml:space="preserve"> </w:t>
      </w:r>
      <w:r w:rsidR="00361515">
        <w:rPr>
          <w:color w:val="auto"/>
        </w:rPr>
        <w:t>b</w:t>
      </w:r>
      <w:r>
        <w:rPr>
          <w:color w:val="auto"/>
        </w:rPr>
        <w:t>y the</w:t>
      </w:r>
      <w:r w:rsidR="00361515">
        <w:rPr>
          <w:color w:val="auto"/>
        </w:rPr>
        <w:t xml:space="preserve"> internal</w:t>
      </w:r>
      <w:r>
        <w:rPr>
          <w:color w:val="auto"/>
        </w:rPr>
        <w:t xml:space="preserve"> company director.</w:t>
      </w:r>
      <w:r w:rsidR="00A32C1A" w:rsidRPr="005B5E50">
        <w:rPr>
          <w:color w:val="auto"/>
        </w:rPr>
        <w:t xml:space="preserve"> </w:t>
      </w:r>
      <w:r w:rsidRPr="005471E7">
        <w:rPr>
          <w:color w:val="auto"/>
        </w:rPr>
        <w:t>In his words</w:t>
      </w:r>
      <w:r w:rsidR="00B4121B" w:rsidRPr="005471E7">
        <w:rPr>
          <w:color w:val="auto"/>
        </w:rPr>
        <w:t xml:space="preserve">, </w:t>
      </w:r>
      <w:r w:rsidR="00616CBB" w:rsidRPr="005471E7">
        <w:rPr>
          <w:color w:val="auto"/>
        </w:rPr>
        <w:t>“H</w:t>
      </w:r>
      <w:r w:rsidR="00A32C1A" w:rsidRPr="005471E7">
        <w:rPr>
          <w:color w:val="auto"/>
        </w:rPr>
        <w:t xml:space="preserve">e </w:t>
      </w:r>
      <w:r w:rsidR="00B4121B" w:rsidRPr="005471E7">
        <w:rPr>
          <w:color w:val="auto"/>
        </w:rPr>
        <w:t>spends</w:t>
      </w:r>
      <w:r w:rsidR="00A32C1A" w:rsidRPr="005471E7">
        <w:rPr>
          <w:color w:val="auto"/>
        </w:rPr>
        <w:t xml:space="preserve"> most of his</w:t>
      </w:r>
      <w:r w:rsidR="00746A50" w:rsidRPr="005471E7">
        <w:rPr>
          <w:color w:val="auto"/>
        </w:rPr>
        <w:t xml:space="preserve"> working</w:t>
      </w:r>
      <w:r w:rsidR="00A32C1A" w:rsidRPr="005471E7">
        <w:rPr>
          <w:color w:val="auto"/>
        </w:rPr>
        <w:t xml:space="preserve"> time off</w:t>
      </w:r>
      <w:r w:rsidR="00B4121B" w:rsidRPr="005471E7">
        <w:rPr>
          <w:color w:val="auto"/>
        </w:rPr>
        <w:t>-</w:t>
      </w:r>
      <w:r w:rsidR="00A32C1A" w:rsidRPr="005471E7">
        <w:rPr>
          <w:color w:val="auto"/>
        </w:rPr>
        <w:t>site</w:t>
      </w:r>
      <w:r w:rsidRPr="005471E7">
        <w:rPr>
          <w:color w:val="auto"/>
        </w:rPr>
        <w:t xml:space="preserve"> been</w:t>
      </w:r>
      <w:r w:rsidR="00616CBB" w:rsidRPr="005471E7">
        <w:rPr>
          <w:color w:val="auto"/>
        </w:rPr>
        <w:t xml:space="preserve"> a </w:t>
      </w:r>
      <w:r w:rsidR="00361515">
        <w:rPr>
          <w:color w:val="auto"/>
        </w:rPr>
        <w:t>“</w:t>
      </w:r>
      <w:r w:rsidR="00616CBB" w:rsidRPr="005471E7">
        <w:rPr>
          <w:color w:val="auto"/>
        </w:rPr>
        <w:t>sub-contractor</w:t>
      </w:r>
      <w:r w:rsidR="00361515">
        <w:rPr>
          <w:color w:val="auto"/>
        </w:rPr>
        <w:t>”</w:t>
      </w:r>
      <w:r w:rsidR="005B5E50" w:rsidRPr="005471E7">
        <w:rPr>
          <w:color w:val="auto"/>
        </w:rPr>
        <w:t xml:space="preserve"> and </w:t>
      </w:r>
      <w:r w:rsidR="00361515">
        <w:rPr>
          <w:color w:val="auto"/>
        </w:rPr>
        <w:t>“</w:t>
      </w:r>
      <w:r w:rsidR="005B5E50" w:rsidRPr="005471E7">
        <w:rPr>
          <w:color w:val="auto"/>
        </w:rPr>
        <w:t>temporary worker</w:t>
      </w:r>
      <w:r w:rsidR="00361515">
        <w:rPr>
          <w:color w:val="auto"/>
        </w:rPr>
        <w:t>” working on various assignments on behalf of Greenhood Limited</w:t>
      </w:r>
      <w:r w:rsidR="00746A50" w:rsidRPr="005471E7">
        <w:rPr>
          <w:color w:val="auto"/>
        </w:rPr>
        <w:t xml:space="preserve">.” </w:t>
      </w:r>
      <w:r w:rsidRPr="005471E7">
        <w:rPr>
          <w:color w:val="auto"/>
        </w:rPr>
        <w:t>T</w:t>
      </w:r>
      <w:r w:rsidR="00C558FD" w:rsidRPr="005471E7">
        <w:rPr>
          <w:color w:val="auto"/>
        </w:rPr>
        <w:t>he physical working environment</w:t>
      </w:r>
      <w:r w:rsidR="00182319" w:rsidRPr="005471E7">
        <w:rPr>
          <w:color w:val="auto"/>
        </w:rPr>
        <w:t xml:space="preserve"> </w:t>
      </w:r>
      <w:r w:rsidR="00C558FD" w:rsidRPr="005471E7">
        <w:rPr>
          <w:color w:val="auto"/>
        </w:rPr>
        <w:t xml:space="preserve">written by </w:t>
      </w:r>
      <w:r w:rsidR="00182319" w:rsidRPr="005471E7">
        <w:rPr>
          <w:color w:val="auto"/>
        </w:rPr>
        <w:t xml:space="preserve">Public Health England states, “ The surroundings in which employees spend their working lives are an important source of job satisfaction and impact on work motivation and patterns of interaction. </w:t>
      </w:r>
      <w:r w:rsidR="00182319" w:rsidRPr="005B5E50">
        <w:rPr>
          <w:color w:val="auto"/>
        </w:rPr>
        <w:t>They can be as much of a source of pressure as a heavy workload, poor work-life balance, or significant organizational change. The impact of particular elements of the physical work environment on employee wellbeing, specifically the office layout, office furniture, workplace lighting and temperature and employee control over their work environment. All of these factors should be considered in order to ensure that the physical  char</w:t>
      </w:r>
      <w:r w:rsidR="005F1087" w:rsidRPr="005B5E50">
        <w:rPr>
          <w:color w:val="auto"/>
        </w:rPr>
        <w:t>ac</w:t>
      </w:r>
      <w:r w:rsidR="00182319" w:rsidRPr="005B5E50">
        <w:rPr>
          <w:color w:val="auto"/>
        </w:rPr>
        <w:t>teristics of the work environment do not have a detrimental effect on engagement, productivity and wellbeing.</w:t>
      </w:r>
      <w:r w:rsidR="00392E35" w:rsidRPr="005B5E50">
        <w:rPr>
          <w:color w:val="auto"/>
        </w:rPr>
        <w:t xml:space="preserve"> (p.4)</w:t>
      </w:r>
    </w:p>
    <w:p w14:paraId="3AD72F6D" w14:textId="6C432CC8" w:rsidR="007578DE" w:rsidRDefault="007578DE" w:rsidP="00B7244E"/>
    <w:p w14:paraId="6819D9BB" w14:textId="77777777" w:rsidR="007578DE" w:rsidRDefault="007578DE" w:rsidP="00B7244E"/>
    <w:p w14:paraId="5070B0C8" w14:textId="109FD2AE" w:rsidR="00DC11BE" w:rsidRDefault="00DC11BE" w:rsidP="00B7244E"/>
    <w:p w14:paraId="5E6219D4" w14:textId="7485B1D4" w:rsidR="00182319" w:rsidRDefault="00182319" w:rsidP="00B7244E"/>
    <w:p w14:paraId="48040DB9" w14:textId="3908F46B" w:rsidR="00182319" w:rsidRDefault="00182319" w:rsidP="00B7244E"/>
    <w:p w14:paraId="27958C7B" w14:textId="7B4D2CC4" w:rsidR="00182319" w:rsidRDefault="00182319" w:rsidP="00B7244E"/>
    <w:p w14:paraId="5ABB4AB2" w14:textId="527D676A" w:rsidR="00182319" w:rsidRDefault="00182319" w:rsidP="00B7244E"/>
    <w:p w14:paraId="2FF52B52" w14:textId="15DC233D" w:rsidR="00182319" w:rsidRDefault="00182319" w:rsidP="00B7244E"/>
    <w:p w14:paraId="394093A8" w14:textId="71B08872" w:rsidR="00182319" w:rsidRDefault="00182319" w:rsidP="00B7244E"/>
    <w:p w14:paraId="1C6F71DB" w14:textId="7A6F9C85" w:rsidR="005471E7" w:rsidRDefault="005471E7" w:rsidP="00B7244E"/>
    <w:p w14:paraId="26D4A2D6" w14:textId="77777777" w:rsidR="005471E7" w:rsidRDefault="005471E7" w:rsidP="00B7244E"/>
    <w:p w14:paraId="0164B480" w14:textId="66674EE8" w:rsidR="00182319" w:rsidRDefault="00182319" w:rsidP="00B7244E"/>
    <w:p w14:paraId="5AB49083" w14:textId="77777777" w:rsidR="00182319" w:rsidRDefault="00182319" w:rsidP="00B7244E"/>
    <w:p w14:paraId="7EAE5DDA" w14:textId="18AEB829" w:rsidR="007578DE" w:rsidRPr="007578DE" w:rsidRDefault="007578DE" w:rsidP="007578DE">
      <w:pPr>
        <w:pStyle w:val="NoSpacing"/>
        <w:rPr>
          <w:rFonts w:eastAsia="Times New Roman"/>
          <w:sz w:val="24"/>
          <w:szCs w:val="24"/>
          <w:lang w:val="en-US" w:eastAsia="en-GB"/>
        </w:rPr>
      </w:pPr>
      <w:bookmarkStart w:id="7" w:name="_Hlk81886827"/>
      <w:r w:rsidRPr="00FD6874">
        <w:rPr>
          <w:sz w:val="24"/>
          <w:szCs w:val="24"/>
        </w:rPr>
        <w:t xml:space="preserve">Table </w:t>
      </w:r>
      <w:r w:rsidR="00744D60">
        <w:rPr>
          <w:sz w:val="24"/>
          <w:szCs w:val="24"/>
        </w:rPr>
        <w:t>5</w:t>
      </w:r>
      <w:r w:rsidR="00B62D5F">
        <w:rPr>
          <w:sz w:val="24"/>
          <w:szCs w:val="24"/>
        </w:rPr>
        <w:t>.</w:t>
      </w:r>
      <w:r>
        <w:rPr>
          <w:sz w:val="24"/>
          <w:szCs w:val="24"/>
        </w:rPr>
        <w:t xml:space="preserve"> </w:t>
      </w:r>
      <w:r w:rsidRPr="00B62D5F">
        <w:rPr>
          <w:rFonts w:eastAsia="Times New Roman"/>
          <w:b/>
          <w:bCs/>
          <w:color w:val="auto"/>
          <w:sz w:val="24"/>
          <w:szCs w:val="24"/>
          <w:lang w:eastAsia="en-GB"/>
        </w:rPr>
        <w:t>The Service Functions-External Stakeholder Engagements</w:t>
      </w:r>
    </w:p>
    <w:tbl>
      <w:tblPr>
        <w:tblStyle w:val="ListTable1Light-Accent1"/>
        <w:tblW w:w="10065" w:type="dxa"/>
        <w:tblBorders>
          <w:top w:val="single" w:sz="4" w:space="0" w:color="auto"/>
          <w:insideH w:val="single" w:sz="4" w:space="0" w:color="7D8BA5" w:themeColor="accent1" w:themeTint="99"/>
        </w:tblBorders>
        <w:tblLook w:val="04A0" w:firstRow="1" w:lastRow="0" w:firstColumn="1" w:lastColumn="0" w:noHBand="0" w:noVBand="1"/>
      </w:tblPr>
      <w:tblGrid>
        <w:gridCol w:w="626"/>
        <w:gridCol w:w="3445"/>
        <w:gridCol w:w="1039"/>
        <w:gridCol w:w="1100"/>
        <w:gridCol w:w="1100"/>
        <w:gridCol w:w="1022"/>
        <w:gridCol w:w="1095"/>
        <w:gridCol w:w="638"/>
      </w:tblGrid>
      <w:tr w:rsidR="007578DE" w:rsidRPr="005E5161" w14:paraId="61C1722B" w14:textId="77777777" w:rsidTr="007578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6" w:type="dxa"/>
            <w:tcBorders>
              <w:bottom w:val="none" w:sz="0" w:space="0" w:color="auto"/>
            </w:tcBorders>
          </w:tcPr>
          <w:p w14:paraId="02535E13" w14:textId="77777777" w:rsidR="007578DE" w:rsidRPr="005E5161" w:rsidRDefault="007578DE" w:rsidP="00BC47C6">
            <w:pPr>
              <w:rPr>
                <w:b w:val="0"/>
                <w:bCs w:val="0"/>
              </w:rPr>
            </w:pPr>
          </w:p>
        </w:tc>
        <w:tc>
          <w:tcPr>
            <w:tcW w:w="3445" w:type="dxa"/>
            <w:tcBorders>
              <w:bottom w:val="none" w:sz="0" w:space="0" w:color="auto"/>
            </w:tcBorders>
          </w:tcPr>
          <w:p w14:paraId="534CA557"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p>
        </w:tc>
        <w:tc>
          <w:tcPr>
            <w:tcW w:w="1039" w:type="dxa"/>
            <w:tcBorders>
              <w:bottom w:val="none" w:sz="0" w:space="0" w:color="auto"/>
            </w:tcBorders>
          </w:tcPr>
          <w:p w14:paraId="3E6FDB6A"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Strongly disagree</w:t>
            </w:r>
          </w:p>
        </w:tc>
        <w:tc>
          <w:tcPr>
            <w:tcW w:w="1100" w:type="dxa"/>
            <w:tcBorders>
              <w:bottom w:val="none" w:sz="0" w:space="0" w:color="auto"/>
            </w:tcBorders>
          </w:tcPr>
          <w:p w14:paraId="6441560F"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Tend to disagree</w:t>
            </w:r>
          </w:p>
        </w:tc>
        <w:tc>
          <w:tcPr>
            <w:tcW w:w="1100" w:type="dxa"/>
            <w:tcBorders>
              <w:bottom w:val="none" w:sz="0" w:space="0" w:color="auto"/>
            </w:tcBorders>
          </w:tcPr>
          <w:p w14:paraId="398F7483"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Neither agree nor disagree</w:t>
            </w:r>
          </w:p>
        </w:tc>
        <w:tc>
          <w:tcPr>
            <w:tcW w:w="1022" w:type="dxa"/>
            <w:tcBorders>
              <w:bottom w:val="none" w:sz="0" w:space="0" w:color="auto"/>
            </w:tcBorders>
          </w:tcPr>
          <w:p w14:paraId="4F75911E"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Tend to agree</w:t>
            </w:r>
          </w:p>
        </w:tc>
        <w:tc>
          <w:tcPr>
            <w:tcW w:w="1095" w:type="dxa"/>
            <w:tcBorders>
              <w:bottom w:val="none" w:sz="0" w:space="0" w:color="auto"/>
            </w:tcBorders>
          </w:tcPr>
          <w:p w14:paraId="6C4D0955"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Strongly agree</w:t>
            </w:r>
          </w:p>
        </w:tc>
        <w:tc>
          <w:tcPr>
            <w:tcW w:w="638" w:type="dxa"/>
            <w:tcBorders>
              <w:bottom w:val="none" w:sz="0" w:space="0" w:color="auto"/>
            </w:tcBorders>
          </w:tcPr>
          <w:p w14:paraId="626BEF1F"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N/A</w:t>
            </w:r>
          </w:p>
        </w:tc>
      </w:tr>
      <w:tr w:rsidR="00B62D5F" w:rsidRPr="00B62D5F" w14:paraId="0A5AB6DA" w14:textId="77777777" w:rsidTr="00B62D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6" w:type="dxa"/>
          </w:tcPr>
          <w:p w14:paraId="5545C9C4" w14:textId="77777777" w:rsidR="007578DE" w:rsidRPr="00B62D5F" w:rsidRDefault="007578DE" w:rsidP="00BC47C6">
            <w:pPr>
              <w:rPr>
                <w:b w:val="0"/>
                <w:bCs w:val="0"/>
                <w:color w:val="auto"/>
                <w:sz w:val="24"/>
                <w:szCs w:val="24"/>
              </w:rPr>
            </w:pPr>
            <w:r w:rsidRPr="00B62D5F">
              <w:rPr>
                <w:b w:val="0"/>
                <w:bCs w:val="0"/>
                <w:color w:val="auto"/>
                <w:sz w:val="24"/>
                <w:szCs w:val="24"/>
              </w:rPr>
              <w:t>Q</w:t>
            </w:r>
            <w:r w:rsidRPr="00B62D5F">
              <w:rPr>
                <w:b w:val="0"/>
                <w:bCs w:val="0"/>
                <w:color w:val="auto"/>
                <w:sz w:val="24"/>
                <w:szCs w:val="24"/>
                <w:vertAlign w:val="subscript"/>
              </w:rPr>
              <w:t>6.5</w:t>
            </w:r>
          </w:p>
        </w:tc>
        <w:tc>
          <w:tcPr>
            <w:tcW w:w="3445" w:type="dxa"/>
          </w:tcPr>
          <w:p w14:paraId="715A3E7D" w14:textId="3DF72D56" w:rsidR="007578DE" w:rsidRPr="00B62D5F" w:rsidRDefault="007578DE" w:rsidP="00BC47C6">
            <w:pPr>
              <w:pStyle w:val="ListParagraph"/>
              <w:ind w:left="0"/>
              <w:cnfStyle w:val="000000100000" w:firstRow="0" w:lastRow="0" w:firstColumn="0" w:lastColumn="0" w:oddVBand="0" w:evenVBand="0" w:oddHBand="1" w:evenHBand="0" w:firstRowFirstColumn="0" w:firstRowLastColumn="0" w:lastRowFirstColumn="0" w:lastRowLastColumn="0"/>
              <w:rPr>
                <w:rFonts w:eastAsia="Times New Roman"/>
                <w:color w:val="auto"/>
                <w:sz w:val="24"/>
                <w:szCs w:val="24"/>
                <w:lang w:val="en-US" w:eastAsia="en-GB"/>
              </w:rPr>
            </w:pPr>
            <w:r w:rsidRPr="00B62D5F">
              <w:rPr>
                <w:rFonts w:eastAsia="Times New Roman"/>
                <w:color w:val="auto"/>
                <w:lang w:eastAsia="en-GB"/>
              </w:rPr>
              <w:t>The service functions-external stakeholder engagement</w:t>
            </w:r>
            <w:r w:rsidR="005471E7">
              <w:rPr>
                <w:rFonts w:eastAsia="Times New Roman"/>
                <w:color w:val="auto"/>
                <w:lang w:eastAsia="en-GB"/>
              </w:rPr>
              <w:t>.</w:t>
            </w:r>
          </w:p>
        </w:tc>
        <w:tc>
          <w:tcPr>
            <w:tcW w:w="1039" w:type="dxa"/>
          </w:tcPr>
          <w:p w14:paraId="2E1C3CE5" w14:textId="3E2E8DF2" w:rsidR="007578DE" w:rsidRPr="00B62D5F" w:rsidRDefault="007578DE" w:rsidP="00BC47C6">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1100" w:type="dxa"/>
          </w:tcPr>
          <w:p w14:paraId="0C58DDDC" w14:textId="77777777" w:rsidR="007578DE" w:rsidRPr="00B62D5F" w:rsidRDefault="007578DE" w:rsidP="00BC47C6">
            <w:pPr>
              <w:cnfStyle w:val="000000100000" w:firstRow="0" w:lastRow="0" w:firstColumn="0" w:lastColumn="0" w:oddVBand="0" w:evenVBand="0" w:oddHBand="1" w:evenHBand="0" w:firstRowFirstColumn="0" w:firstRowLastColumn="0" w:lastRowFirstColumn="0" w:lastRowLastColumn="0"/>
              <w:rPr>
                <w:color w:val="auto"/>
              </w:rPr>
            </w:pPr>
          </w:p>
        </w:tc>
        <w:tc>
          <w:tcPr>
            <w:tcW w:w="1100" w:type="dxa"/>
          </w:tcPr>
          <w:p w14:paraId="4843EB08" w14:textId="77777777" w:rsidR="007578DE" w:rsidRPr="00B62D5F" w:rsidRDefault="007578DE" w:rsidP="00BC47C6">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1022" w:type="dxa"/>
          </w:tcPr>
          <w:p w14:paraId="709C6EE4" w14:textId="77777777" w:rsidR="007578DE" w:rsidRPr="00B62D5F" w:rsidRDefault="007578DE" w:rsidP="00BC47C6">
            <w:pPr>
              <w:cnfStyle w:val="000000100000" w:firstRow="0" w:lastRow="0" w:firstColumn="0" w:lastColumn="0" w:oddVBand="0" w:evenVBand="0" w:oddHBand="1" w:evenHBand="0" w:firstRowFirstColumn="0" w:firstRowLastColumn="0" w:lastRowFirstColumn="0" w:lastRowLastColumn="0"/>
              <w:rPr>
                <w:color w:val="auto"/>
              </w:rPr>
            </w:pPr>
          </w:p>
        </w:tc>
        <w:tc>
          <w:tcPr>
            <w:tcW w:w="1095" w:type="dxa"/>
            <w:vAlign w:val="center"/>
          </w:tcPr>
          <w:p w14:paraId="3C570AA1" w14:textId="1B084F44" w:rsidR="007578DE" w:rsidRPr="00B62D5F" w:rsidRDefault="00B62D5F" w:rsidP="00B62D5F">
            <w:pPr>
              <w:jc w:val="center"/>
              <w:cnfStyle w:val="000000100000" w:firstRow="0" w:lastRow="0" w:firstColumn="0" w:lastColumn="0" w:oddVBand="0" w:evenVBand="0" w:oddHBand="1" w:evenHBand="0" w:firstRowFirstColumn="0" w:firstRowLastColumn="0" w:lastRowFirstColumn="0" w:lastRowLastColumn="0"/>
              <w:rPr>
                <w:color w:val="auto"/>
              </w:rPr>
            </w:pPr>
            <w:r w:rsidRPr="00B62D5F">
              <w:rPr>
                <w:rFonts w:ascii="Wingdings 2" w:eastAsia="Wingdings 2" w:hAnsi="Wingdings 2" w:cs="Wingdings 2"/>
                <w:color w:val="auto"/>
              </w:rPr>
              <w:t></w:t>
            </w:r>
          </w:p>
        </w:tc>
        <w:tc>
          <w:tcPr>
            <w:tcW w:w="638" w:type="dxa"/>
          </w:tcPr>
          <w:p w14:paraId="723F883E" w14:textId="77777777" w:rsidR="007578DE" w:rsidRPr="00B62D5F" w:rsidRDefault="007578DE" w:rsidP="00BC47C6">
            <w:pPr>
              <w:cnfStyle w:val="000000100000" w:firstRow="0" w:lastRow="0" w:firstColumn="0" w:lastColumn="0" w:oddVBand="0" w:evenVBand="0" w:oddHBand="1" w:evenHBand="0" w:firstRowFirstColumn="0" w:firstRowLastColumn="0" w:lastRowFirstColumn="0" w:lastRowLastColumn="0"/>
              <w:rPr>
                <w:color w:val="auto"/>
              </w:rPr>
            </w:pPr>
          </w:p>
        </w:tc>
      </w:tr>
    </w:tbl>
    <w:bookmarkEnd w:id="7"/>
    <w:p w14:paraId="1C5C7D6F" w14:textId="043ECC81" w:rsidR="007578DE" w:rsidRDefault="007578DE" w:rsidP="007578DE">
      <w:pPr>
        <w:pStyle w:val="ListParagraph"/>
        <w:spacing w:line="480" w:lineRule="auto"/>
        <w:ind w:left="0"/>
        <w:rPr>
          <w:color w:val="auto"/>
          <w:u w:val="single"/>
        </w:rPr>
      </w:pPr>
      <w:r w:rsidRPr="003378A3">
        <w:rPr>
          <w:color w:val="auto"/>
          <w:u w:val="single"/>
        </w:rPr>
        <w:t>Discussion:-</w:t>
      </w:r>
    </w:p>
    <w:p w14:paraId="24E11C33" w14:textId="5BC22382" w:rsidR="005471E7" w:rsidRDefault="005471E7" w:rsidP="007578DE">
      <w:pPr>
        <w:pStyle w:val="ListParagraph"/>
        <w:spacing w:line="480" w:lineRule="auto"/>
        <w:ind w:left="0"/>
        <w:rPr>
          <w:color w:val="auto"/>
        </w:rPr>
      </w:pPr>
      <w:r>
        <w:rPr>
          <w:color w:val="auto"/>
        </w:rPr>
        <w:t xml:space="preserve"> </w:t>
      </w:r>
      <w:r w:rsidR="00205A0A">
        <w:rPr>
          <w:color w:val="auto"/>
        </w:rPr>
        <w:t xml:space="preserve"> The question-</w:t>
      </w:r>
      <w:r>
        <w:rPr>
          <w:color w:val="auto"/>
        </w:rPr>
        <w:t xml:space="preserve">“The service functions-external stakeholder engagement” in Table 5. </w:t>
      </w:r>
      <w:r w:rsidR="00205A0A">
        <w:rPr>
          <w:color w:val="auto"/>
        </w:rPr>
        <w:t>I</w:t>
      </w:r>
      <w:r>
        <w:rPr>
          <w:color w:val="auto"/>
        </w:rPr>
        <w:t>ndicates</w:t>
      </w:r>
      <w:r w:rsidR="00205A0A">
        <w:rPr>
          <w:color w:val="auto"/>
        </w:rPr>
        <w:t xml:space="preserve"> </w:t>
      </w:r>
      <w:r>
        <w:rPr>
          <w:color w:val="auto"/>
        </w:rPr>
        <w:t>“Strongly agree</w:t>
      </w:r>
      <w:r w:rsidR="00B424F4">
        <w:rPr>
          <w:color w:val="auto"/>
        </w:rPr>
        <w:t>”</w:t>
      </w:r>
      <w:r>
        <w:rPr>
          <w:color w:val="auto"/>
        </w:rPr>
        <w:t xml:space="preserve"> In his opinion, the service functions </w:t>
      </w:r>
      <w:r w:rsidR="00B424F4">
        <w:rPr>
          <w:color w:val="auto"/>
        </w:rPr>
        <w:t>to</w:t>
      </w:r>
      <w:r>
        <w:rPr>
          <w:color w:val="auto"/>
        </w:rPr>
        <w:t xml:space="preserve"> the company have been adversely affected in recent times due to the COVID-19 pandemic. </w:t>
      </w:r>
      <w:r w:rsidR="00205A0A">
        <w:rPr>
          <w:color w:val="auto"/>
        </w:rPr>
        <w:t xml:space="preserve"> He mentions,” </w:t>
      </w:r>
      <w:r>
        <w:rPr>
          <w:color w:val="auto"/>
        </w:rPr>
        <w:t>There has been a decline in the number of external stakeholder engagements</w:t>
      </w:r>
      <w:r w:rsidR="005F3DB7">
        <w:rPr>
          <w:color w:val="auto"/>
        </w:rPr>
        <w:t>.”</w:t>
      </w:r>
      <w:r>
        <w:rPr>
          <w:color w:val="auto"/>
        </w:rPr>
        <w:t xml:space="preserve"> </w:t>
      </w:r>
      <w:r w:rsidR="00205A0A">
        <w:rPr>
          <w:color w:val="auto"/>
        </w:rPr>
        <w:t>This</w:t>
      </w:r>
      <w:r w:rsidR="005F3DB7">
        <w:rPr>
          <w:color w:val="auto"/>
        </w:rPr>
        <w:t>,</w:t>
      </w:r>
      <w:r w:rsidR="00205A0A">
        <w:rPr>
          <w:color w:val="auto"/>
        </w:rPr>
        <w:t xml:space="preserve"> in my opinion, indicates a significant impact on employee engagement and job satisfaction, financial losses</w:t>
      </w:r>
      <w:r w:rsidR="005F3DB7">
        <w:rPr>
          <w:color w:val="auto"/>
        </w:rPr>
        <w:t>, and</w:t>
      </w:r>
      <w:r w:rsidR="00205A0A">
        <w:rPr>
          <w:color w:val="auto"/>
        </w:rPr>
        <w:t xml:space="preserve"> low performance. </w:t>
      </w:r>
      <w:r>
        <w:rPr>
          <w:color w:val="auto"/>
        </w:rPr>
        <w:t>The service function</w:t>
      </w:r>
      <w:r w:rsidR="00205A0A">
        <w:rPr>
          <w:color w:val="auto"/>
        </w:rPr>
        <w:t>-external stakeholder engagement</w:t>
      </w:r>
      <w:r>
        <w:rPr>
          <w:color w:val="auto"/>
        </w:rPr>
        <w:t xml:space="preserve"> also relates to the business canvas model diagram on </w:t>
      </w:r>
      <w:r w:rsidRPr="00AF44CF">
        <w:rPr>
          <w:color w:val="auto"/>
        </w:rPr>
        <w:t xml:space="preserve">page </w:t>
      </w:r>
      <w:r w:rsidR="00AF44CF" w:rsidRPr="00AF44CF">
        <w:rPr>
          <w:color w:val="auto"/>
        </w:rPr>
        <w:t>(7</w:t>
      </w:r>
      <w:r w:rsidRPr="00AF44CF">
        <w:rPr>
          <w:color w:val="auto"/>
        </w:rPr>
        <w:t xml:space="preserve">), </w:t>
      </w:r>
      <w:r>
        <w:rPr>
          <w:color w:val="auto"/>
        </w:rPr>
        <w:t>showing its relationship with key partners and external stakeholders. The business model canvas at the company gives a quick background</w:t>
      </w:r>
      <w:r w:rsidR="00205A0A">
        <w:rPr>
          <w:color w:val="auto"/>
        </w:rPr>
        <w:t xml:space="preserve"> to the kind of service</w:t>
      </w:r>
      <w:r w:rsidR="005F3DB7">
        <w:rPr>
          <w:color w:val="auto"/>
        </w:rPr>
        <w:t xml:space="preserve"> it offers.</w:t>
      </w:r>
    </w:p>
    <w:p w14:paraId="154E17D0" w14:textId="0E368BFF" w:rsidR="00205A0A" w:rsidRPr="00205A0A" w:rsidRDefault="005471E7" w:rsidP="00205A0A">
      <w:pPr>
        <w:pStyle w:val="ListParagraph"/>
        <w:spacing w:line="480" w:lineRule="auto"/>
        <w:ind w:left="0"/>
        <w:rPr>
          <w:color w:val="auto"/>
        </w:rPr>
      </w:pPr>
      <w:r>
        <w:rPr>
          <w:color w:val="auto"/>
        </w:rPr>
        <w:t xml:space="preserve">According to Graves (2012), “The function describes the </w:t>
      </w:r>
      <w:r w:rsidRPr="005471E7">
        <w:rPr>
          <w:i/>
          <w:iCs/>
          <w:color w:val="auto"/>
        </w:rPr>
        <w:t>parameters</w:t>
      </w:r>
      <w:r>
        <w:rPr>
          <w:color w:val="auto"/>
        </w:rPr>
        <w:t xml:space="preserve"> of the service level agreement-which should remain essentially the same for all implementations of the service, </w:t>
      </w:r>
      <w:r w:rsidRPr="005471E7">
        <w:rPr>
          <w:color w:val="auto"/>
        </w:rPr>
        <w:t>and the</w:t>
      </w:r>
      <w:r w:rsidRPr="005471E7">
        <w:rPr>
          <w:i/>
          <w:iCs/>
          <w:color w:val="auto"/>
        </w:rPr>
        <w:t xml:space="preserve"> capability </w:t>
      </w:r>
      <w:r w:rsidRPr="005471E7">
        <w:rPr>
          <w:color w:val="auto"/>
        </w:rPr>
        <w:t>de</w:t>
      </w:r>
      <w:r>
        <w:rPr>
          <w:color w:val="auto"/>
        </w:rPr>
        <w:t>termines the parameter-values to be assigned to those parameters in the service-level agreement, which are likely to be different for each implementation of the service.</w:t>
      </w:r>
    </w:p>
    <w:p w14:paraId="71F3C603" w14:textId="638B83DF" w:rsidR="005E5161" w:rsidRPr="00B62D5F" w:rsidRDefault="005E5161" w:rsidP="00951253">
      <w:pPr>
        <w:pStyle w:val="NoSpacing"/>
        <w:rPr>
          <w:b/>
          <w:bCs/>
          <w:color w:val="auto"/>
          <w:sz w:val="24"/>
          <w:szCs w:val="24"/>
        </w:rPr>
      </w:pPr>
      <w:r w:rsidRPr="00FD6874">
        <w:rPr>
          <w:sz w:val="24"/>
          <w:szCs w:val="24"/>
        </w:rPr>
        <w:t xml:space="preserve">Table </w:t>
      </w:r>
      <w:r w:rsidR="00744D60">
        <w:rPr>
          <w:sz w:val="24"/>
          <w:szCs w:val="24"/>
        </w:rPr>
        <w:t>6</w:t>
      </w:r>
      <w:r w:rsidR="00951253">
        <w:rPr>
          <w:sz w:val="24"/>
          <w:szCs w:val="24"/>
        </w:rPr>
        <w:t xml:space="preserve">. </w:t>
      </w:r>
      <w:r w:rsidR="00951253" w:rsidRPr="00B62D5F">
        <w:rPr>
          <w:rFonts w:eastAsia="Times New Roman"/>
          <w:b/>
          <w:bCs/>
          <w:color w:val="auto"/>
          <w:sz w:val="24"/>
          <w:szCs w:val="24"/>
          <w:lang w:eastAsia="en-GB"/>
        </w:rPr>
        <w:t>Psychological Work Environment</w:t>
      </w:r>
    </w:p>
    <w:tbl>
      <w:tblPr>
        <w:tblStyle w:val="ListTable2-Accent1"/>
        <w:tblW w:w="10337" w:type="dxa"/>
        <w:tblLook w:val="04A0" w:firstRow="1" w:lastRow="0" w:firstColumn="1" w:lastColumn="0" w:noHBand="0" w:noVBand="1"/>
      </w:tblPr>
      <w:tblGrid>
        <w:gridCol w:w="822"/>
        <w:gridCol w:w="3298"/>
        <w:gridCol w:w="1036"/>
        <w:gridCol w:w="1089"/>
        <w:gridCol w:w="1106"/>
        <w:gridCol w:w="1006"/>
        <w:gridCol w:w="1074"/>
        <w:gridCol w:w="906"/>
      </w:tblGrid>
      <w:tr w:rsidR="00B62D5F" w:rsidRPr="005E5161" w14:paraId="35F35378" w14:textId="77777777" w:rsidTr="005E51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5" w:type="dxa"/>
          </w:tcPr>
          <w:p w14:paraId="3000475E" w14:textId="77777777" w:rsidR="00B62D5F" w:rsidRPr="005E5161" w:rsidRDefault="00B62D5F" w:rsidP="00B62D5F">
            <w:pPr>
              <w:rPr>
                <w:b w:val="0"/>
                <w:bCs w:val="0"/>
              </w:rPr>
            </w:pPr>
          </w:p>
        </w:tc>
        <w:tc>
          <w:tcPr>
            <w:tcW w:w="3512" w:type="dxa"/>
          </w:tcPr>
          <w:p w14:paraId="15BEB8BE" w14:textId="77777777" w:rsidR="00B62D5F" w:rsidRPr="005E5161" w:rsidRDefault="00B62D5F" w:rsidP="00B62D5F">
            <w:pPr>
              <w:cnfStyle w:val="100000000000" w:firstRow="1" w:lastRow="0" w:firstColumn="0" w:lastColumn="0" w:oddVBand="0" w:evenVBand="0" w:oddHBand="0" w:evenHBand="0" w:firstRowFirstColumn="0" w:firstRowLastColumn="0" w:lastRowFirstColumn="0" w:lastRowLastColumn="0"/>
              <w:rPr>
                <w:b w:val="0"/>
                <w:bCs w:val="0"/>
              </w:rPr>
            </w:pPr>
          </w:p>
        </w:tc>
        <w:tc>
          <w:tcPr>
            <w:tcW w:w="1039" w:type="dxa"/>
          </w:tcPr>
          <w:p w14:paraId="50C21176" w14:textId="6E363007" w:rsidR="00B62D5F" w:rsidRPr="005E5161" w:rsidRDefault="00B62D5F" w:rsidP="00B62D5F">
            <w:pPr>
              <w:cnfStyle w:val="100000000000" w:firstRow="1" w:lastRow="0" w:firstColumn="0" w:lastColumn="0" w:oddVBand="0" w:evenVBand="0" w:oddHBand="0" w:evenHBand="0" w:firstRowFirstColumn="0" w:firstRowLastColumn="0" w:lastRowFirstColumn="0" w:lastRowLastColumn="0"/>
              <w:rPr>
                <w:b w:val="0"/>
                <w:bCs w:val="0"/>
              </w:rPr>
            </w:pPr>
            <w:r w:rsidRPr="00A933B6">
              <w:rPr>
                <w:b w:val="0"/>
                <w:bCs w:val="0"/>
              </w:rPr>
              <w:t>Very Negative</w:t>
            </w:r>
          </w:p>
        </w:tc>
        <w:tc>
          <w:tcPr>
            <w:tcW w:w="1098" w:type="dxa"/>
          </w:tcPr>
          <w:p w14:paraId="4024BDCC" w14:textId="5ADFECFC" w:rsidR="00B62D5F" w:rsidRPr="005E5161" w:rsidRDefault="00B62D5F" w:rsidP="00B62D5F">
            <w:pPr>
              <w:cnfStyle w:val="100000000000" w:firstRow="1" w:lastRow="0" w:firstColumn="0" w:lastColumn="0" w:oddVBand="0" w:evenVBand="0" w:oddHBand="0" w:evenHBand="0" w:firstRowFirstColumn="0" w:firstRowLastColumn="0" w:lastRowFirstColumn="0" w:lastRowLastColumn="0"/>
              <w:rPr>
                <w:b w:val="0"/>
                <w:bCs w:val="0"/>
              </w:rPr>
            </w:pPr>
            <w:r w:rsidRPr="00A933B6">
              <w:rPr>
                <w:b w:val="0"/>
                <w:bCs w:val="0"/>
              </w:rPr>
              <w:t>Negative</w:t>
            </w:r>
          </w:p>
        </w:tc>
        <w:tc>
          <w:tcPr>
            <w:tcW w:w="1098" w:type="dxa"/>
          </w:tcPr>
          <w:p w14:paraId="5C922475" w14:textId="3E5D6233" w:rsidR="00B62D5F" w:rsidRPr="005E5161" w:rsidRDefault="00B62D5F" w:rsidP="00B62D5F">
            <w:pPr>
              <w:cnfStyle w:val="100000000000" w:firstRow="1" w:lastRow="0" w:firstColumn="0" w:lastColumn="0" w:oddVBand="0" w:evenVBand="0" w:oddHBand="0" w:evenHBand="0" w:firstRowFirstColumn="0" w:firstRowLastColumn="0" w:lastRowFirstColumn="0" w:lastRowLastColumn="0"/>
              <w:rPr>
                <w:b w:val="0"/>
                <w:bCs w:val="0"/>
              </w:rPr>
            </w:pPr>
            <w:r w:rsidRPr="00A933B6">
              <w:rPr>
                <w:b w:val="0"/>
                <w:bCs w:val="0"/>
              </w:rPr>
              <w:t>Somehow Negative</w:t>
            </w:r>
          </w:p>
        </w:tc>
        <w:tc>
          <w:tcPr>
            <w:tcW w:w="1016" w:type="dxa"/>
          </w:tcPr>
          <w:p w14:paraId="6D8D852D" w14:textId="00AAD9D2" w:rsidR="00B62D5F" w:rsidRPr="005E5161" w:rsidRDefault="00B62D5F" w:rsidP="00B62D5F">
            <w:pPr>
              <w:cnfStyle w:val="100000000000" w:firstRow="1" w:lastRow="0" w:firstColumn="0" w:lastColumn="0" w:oddVBand="0" w:evenVBand="0" w:oddHBand="0" w:evenHBand="0" w:firstRowFirstColumn="0" w:firstRowLastColumn="0" w:lastRowFirstColumn="0" w:lastRowLastColumn="0"/>
              <w:rPr>
                <w:b w:val="0"/>
                <w:bCs w:val="0"/>
              </w:rPr>
            </w:pPr>
            <w:r w:rsidRPr="00A933B6">
              <w:rPr>
                <w:b w:val="0"/>
                <w:bCs w:val="0"/>
              </w:rPr>
              <w:t>Positive</w:t>
            </w:r>
          </w:p>
        </w:tc>
        <w:tc>
          <w:tcPr>
            <w:tcW w:w="1092" w:type="dxa"/>
          </w:tcPr>
          <w:p w14:paraId="693B0608" w14:textId="15872CAF" w:rsidR="00B62D5F" w:rsidRPr="005E5161" w:rsidRDefault="00B62D5F" w:rsidP="00B62D5F">
            <w:pPr>
              <w:cnfStyle w:val="100000000000" w:firstRow="1" w:lastRow="0" w:firstColumn="0" w:lastColumn="0" w:oddVBand="0" w:evenVBand="0" w:oddHBand="0" w:evenHBand="0" w:firstRowFirstColumn="0" w:firstRowLastColumn="0" w:lastRowFirstColumn="0" w:lastRowLastColumn="0"/>
              <w:rPr>
                <w:b w:val="0"/>
                <w:bCs w:val="0"/>
              </w:rPr>
            </w:pPr>
            <w:r w:rsidRPr="00A933B6">
              <w:rPr>
                <w:b w:val="0"/>
                <w:bCs w:val="0"/>
              </w:rPr>
              <w:t>Very Positive</w:t>
            </w:r>
          </w:p>
        </w:tc>
        <w:tc>
          <w:tcPr>
            <w:tcW w:w="637" w:type="dxa"/>
          </w:tcPr>
          <w:p w14:paraId="18635652" w14:textId="4831D00C" w:rsidR="00B62D5F" w:rsidRPr="005E5161" w:rsidRDefault="00B62D5F" w:rsidP="00B62D5F">
            <w:pPr>
              <w:cnfStyle w:val="100000000000" w:firstRow="1" w:lastRow="0" w:firstColumn="0" w:lastColumn="0" w:oddVBand="0" w:evenVBand="0" w:oddHBand="0" w:evenHBand="0" w:firstRowFirstColumn="0" w:firstRowLastColumn="0" w:lastRowFirstColumn="0" w:lastRowLastColumn="0"/>
              <w:rPr>
                <w:b w:val="0"/>
                <w:bCs w:val="0"/>
              </w:rPr>
            </w:pPr>
            <w:r w:rsidRPr="00A933B6">
              <w:rPr>
                <w:b w:val="0"/>
                <w:bCs w:val="0"/>
              </w:rPr>
              <w:t>No Opinion</w:t>
            </w:r>
          </w:p>
        </w:tc>
      </w:tr>
      <w:tr w:rsidR="00B62D5F" w:rsidRPr="00B62D5F" w14:paraId="1AB7E558" w14:textId="77777777" w:rsidTr="00B62D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5" w:type="dxa"/>
          </w:tcPr>
          <w:p w14:paraId="52D5E79A" w14:textId="6801D4B7" w:rsidR="005E5161" w:rsidRPr="00B62D5F" w:rsidRDefault="005E5161" w:rsidP="005E5161">
            <w:pPr>
              <w:rPr>
                <w:color w:val="auto"/>
                <w:sz w:val="24"/>
                <w:szCs w:val="24"/>
              </w:rPr>
            </w:pPr>
            <w:r w:rsidRPr="00B62D5F">
              <w:rPr>
                <w:b w:val="0"/>
                <w:bCs w:val="0"/>
                <w:color w:val="auto"/>
                <w:sz w:val="24"/>
                <w:szCs w:val="24"/>
              </w:rPr>
              <w:t>Q</w:t>
            </w:r>
            <w:r w:rsidRPr="00B62D5F">
              <w:rPr>
                <w:b w:val="0"/>
                <w:bCs w:val="0"/>
                <w:color w:val="auto"/>
                <w:sz w:val="24"/>
                <w:szCs w:val="24"/>
                <w:vertAlign w:val="subscript"/>
              </w:rPr>
              <w:t>6.8</w:t>
            </w:r>
          </w:p>
        </w:tc>
        <w:tc>
          <w:tcPr>
            <w:tcW w:w="3512" w:type="dxa"/>
          </w:tcPr>
          <w:p w14:paraId="7322E3F2" w14:textId="7F4AC1C4" w:rsidR="005E5161" w:rsidRPr="00B62D5F" w:rsidRDefault="005E5161" w:rsidP="00951253">
            <w:pPr>
              <w:pStyle w:val="ListParagraph"/>
              <w:ind w:left="0"/>
              <w:cnfStyle w:val="000000100000" w:firstRow="0" w:lastRow="0" w:firstColumn="0" w:lastColumn="0" w:oddVBand="0" w:evenVBand="0" w:oddHBand="1" w:evenHBand="0" w:firstRowFirstColumn="0" w:firstRowLastColumn="0" w:lastRowFirstColumn="0" w:lastRowLastColumn="0"/>
              <w:rPr>
                <w:rFonts w:eastAsia="Times New Roman"/>
                <w:color w:val="auto"/>
                <w:sz w:val="24"/>
                <w:szCs w:val="24"/>
                <w:lang w:val="en-US" w:eastAsia="en-GB"/>
              </w:rPr>
            </w:pPr>
            <w:r w:rsidRPr="00B62D5F">
              <w:rPr>
                <w:rFonts w:eastAsia="Times New Roman"/>
                <w:color w:val="auto"/>
                <w:lang w:eastAsia="en-GB"/>
              </w:rPr>
              <w:t>The psychological work environment.</w:t>
            </w:r>
          </w:p>
        </w:tc>
        <w:tc>
          <w:tcPr>
            <w:tcW w:w="1039" w:type="dxa"/>
          </w:tcPr>
          <w:p w14:paraId="1C8FB56D" w14:textId="3EE7CEB5" w:rsidR="005E5161" w:rsidRPr="00B62D5F" w:rsidRDefault="005E5161" w:rsidP="005E5161">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1098" w:type="dxa"/>
          </w:tcPr>
          <w:p w14:paraId="502FC979" w14:textId="77777777" w:rsidR="005E5161" w:rsidRPr="00B62D5F" w:rsidRDefault="005E5161" w:rsidP="005E5161">
            <w:pPr>
              <w:cnfStyle w:val="000000100000" w:firstRow="0" w:lastRow="0" w:firstColumn="0" w:lastColumn="0" w:oddVBand="0" w:evenVBand="0" w:oddHBand="1" w:evenHBand="0" w:firstRowFirstColumn="0" w:firstRowLastColumn="0" w:lastRowFirstColumn="0" w:lastRowLastColumn="0"/>
              <w:rPr>
                <w:color w:val="auto"/>
              </w:rPr>
            </w:pPr>
          </w:p>
        </w:tc>
        <w:tc>
          <w:tcPr>
            <w:tcW w:w="1098" w:type="dxa"/>
          </w:tcPr>
          <w:p w14:paraId="54510D9C" w14:textId="77777777" w:rsidR="005E5161" w:rsidRPr="00B62D5F" w:rsidRDefault="005E5161" w:rsidP="005E5161">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1016" w:type="dxa"/>
            <w:vAlign w:val="center"/>
          </w:tcPr>
          <w:p w14:paraId="4483EDAB" w14:textId="5DF1D74F" w:rsidR="005E5161" w:rsidRPr="00B62D5F" w:rsidRDefault="00B62D5F" w:rsidP="00B62D5F">
            <w:pPr>
              <w:jc w:val="center"/>
              <w:cnfStyle w:val="000000100000" w:firstRow="0" w:lastRow="0" w:firstColumn="0" w:lastColumn="0" w:oddVBand="0" w:evenVBand="0" w:oddHBand="1" w:evenHBand="0" w:firstRowFirstColumn="0" w:firstRowLastColumn="0" w:lastRowFirstColumn="0" w:lastRowLastColumn="0"/>
              <w:rPr>
                <w:color w:val="auto"/>
              </w:rPr>
            </w:pPr>
            <w:r w:rsidRPr="00B62D5F">
              <w:rPr>
                <w:rFonts w:ascii="Wingdings 2" w:eastAsia="Wingdings 2" w:hAnsi="Wingdings 2" w:cs="Wingdings 2"/>
                <w:color w:val="auto"/>
              </w:rPr>
              <w:t></w:t>
            </w:r>
          </w:p>
        </w:tc>
        <w:tc>
          <w:tcPr>
            <w:tcW w:w="1092" w:type="dxa"/>
          </w:tcPr>
          <w:p w14:paraId="1441845A" w14:textId="77777777" w:rsidR="005E5161" w:rsidRPr="00B62D5F" w:rsidRDefault="005E5161" w:rsidP="005E5161">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637" w:type="dxa"/>
          </w:tcPr>
          <w:p w14:paraId="307F3242" w14:textId="77777777" w:rsidR="005E5161" w:rsidRPr="00B62D5F" w:rsidRDefault="005E5161" w:rsidP="005E5161">
            <w:pPr>
              <w:cnfStyle w:val="000000100000" w:firstRow="0" w:lastRow="0" w:firstColumn="0" w:lastColumn="0" w:oddVBand="0" w:evenVBand="0" w:oddHBand="1" w:evenHBand="0" w:firstRowFirstColumn="0" w:firstRowLastColumn="0" w:lastRowFirstColumn="0" w:lastRowLastColumn="0"/>
              <w:rPr>
                <w:color w:val="auto"/>
              </w:rPr>
            </w:pPr>
          </w:p>
        </w:tc>
      </w:tr>
    </w:tbl>
    <w:p w14:paraId="219BD2D4" w14:textId="06BDA5E2" w:rsidR="005E5161" w:rsidRPr="00205A0A" w:rsidRDefault="005E5161" w:rsidP="00B31386">
      <w:pPr>
        <w:spacing w:line="480" w:lineRule="auto"/>
        <w:rPr>
          <w:color w:val="auto"/>
          <w:u w:val="single"/>
        </w:rPr>
      </w:pPr>
      <w:r w:rsidRPr="00205A0A">
        <w:rPr>
          <w:color w:val="auto"/>
          <w:u w:val="single"/>
        </w:rPr>
        <w:t>Discussion:-</w:t>
      </w:r>
    </w:p>
    <w:p w14:paraId="70B0D61C" w14:textId="6B74F2D6" w:rsidR="00361515" w:rsidRPr="005F3DB7" w:rsidRDefault="005F3DB7" w:rsidP="005F3DB7">
      <w:pPr>
        <w:spacing w:line="480" w:lineRule="auto"/>
        <w:rPr>
          <w:color w:val="auto"/>
        </w:rPr>
      </w:pPr>
      <w:r>
        <w:rPr>
          <w:color w:val="auto"/>
        </w:rPr>
        <w:t>According to Abrams (2020), the psychological work environment</w:t>
      </w:r>
      <w:r w:rsidR="00205A0A">
        <w:rPr>
          <w:color w:val="auto"/>
        </w:rPr>
        <w:t xml:space="preserve"> indicates an “emotional and psychological wellbeing for better or for worse-in particular, the quality and psychological health of the workplace environment.”</w:t>
      </w:r>
      <w:r>
        <w:rPr>
          <w:color w:val="auto"/>
        </w:rPr>
        <w:t xml:space="preserve"> T</w:t>
      </w:r>
      <w:r w:rsidR="00205A0A">
        <w:rPr>
          <w:color w:val="auto"/>
        </w:rPr>
        <w:t>he</w:t>
      </w:r>
      <w:r w:rsidR="00361515">
        <w:rPr>
          <w:color w:val="auto"/>
        </w:rPr>
        <w:t xml:space="preserve"> outcome of the 1</w:t>
      </w:r>
      <w:r w:rsidR="00361515" w:rsidRPr="00361515">
        <w:rPr>
          <w:color w:val="auto"/>
          <w:vertAlign w:val="superscript"/>
        </w:rPr>
        <w:t>st</w:t>
      </w:r>
      <w:r w:rsidR="00361515">
        <w:rPr>
          <w:color w:val="auto"/>
        </w:rPr>
        <w:t xml:space="preserve"> question in the  2</w:t>
      </w:r>
      <w:r w:rsidR="00361515" w:rsidRPr="00361515">
        <w:rPr>
          <w:color w:val="auto"/>
          <w:vertAlign w:val="superscript"/>
        </w:rPr>
        <w:t>nd</w:t>
      </w:r>
      <w:r w:rsidR="00361515">
        <w:rPr>
          <w:color w:val="auto"/>
        </w:rPr>
        <w:t xml:space="preserve"> </w:t>
      </w:r>
      <w:r w:rsidR="00205A0A">
        <w:rPr>
          <w:color w:val="auto"/>
        </w:rPr>
        <w:t xml:space="preserve"> interview</w:t>
      </w:r>
      <w:r w:rsidR="00361515">
        <w:rPr>
          <w:color w:val="auto"/>
        </w:rPr>
        <w:t xml:space="preserve"> session</w:t>
      </w:r>
      <w:r w:rsidR="00205A0A">
        <w:rPr>
          <w:color w:val="auto"/>
        </w:rPr>
        <w:t xml:space="preserve"> with the company director</w:t>
      </w:r>
      <w:r w:rsidR="00FF5229">
        <w:rPr>
          <w:color w:val="auto"/>
        </w:rPr>
        <w:t>, h</w:t>
      </w:r>
      <w:r w:rsidR="00E42529">
        <w:rPr>
          <w:color w:val="auto"/>
        </w:rPr>
        <w:t>as</w:t>
      </w:r>
      <w:r w:rsidR="00FF5229">
        <w:rPr>
          <w:color w:val="auto"/>
        </w:rPr>
        <w:t xml:space="preserve"> </w:t>
      </w:r>
      <w:r w:rsidR="00361515">
        <w:rPr>
          <w:color w:val="auto"/>
        </w:rPr>
        <w:t xml:space="preserve">answered the questions on “The psychological work environment,” as been </w:t>
      </w:r>
      <w:r w:rsidR="00205A0A">
        <w:rPr>
          <w:color w:val="auto"/>
        </w:rPr>
        <w:t>“positive</w:t>
      </w:r>
      <w:r w:rsidR="00361515">
        <w:rPr>
          <w:color w:val="auto"/>
        </w:rPr>
        <w:t>.”</w:t>
      </w:r>
      <w:r>
        <w:rPr>
          <w:color w:val="auto"/>
        </w:rPr>
        <w:t xml:space="preserve"> psychological work environment brings about a good quality of work in and around the work environment and better psychological health and wellbeing. </w:t>
      </w:r>
      <w:r w:rsidR="00361515">
        <w:rPr>
          <w:color w:val="auto"/>
        </w:rPr>
        <w:t>A p</w:t>
      </w:r>
      <w:r>
        <w:rPr>
          <w:color w:val="auto"/>
        </w:rPr>
        <w:t>ositive work environment reduces stress, anxiety, depression, substance abuse, and an excellent work-life balance.</w:t>
      </w:r>
      <w:r w:rsidR="00361515">
        <w:rPr>
          <w:color w:val="auto"/>
        </w:rPr>
        <w:t xml:space="preserve"> The company director</w:t>
      </w:r>
      <w:r w:rsidR="003800DB">
        <w:rPr>
          <w:color w:val="auto"/>
        </w:rPr>
        <w:t>'s opinion of having a positive psychological work environment has contributed to</w:t>
      </w:r>
      <w:r w:rsidR="00361515">
        <w:rPr>
          <w:color w:val="auto"/>
        </w:rPr>
        <w:t xml:space="preserve"> his work output and enhanced job satisfaction.</w:t>
      </w:r>
      <w:r w:rsidR="00E42529">
        <w:rPr>
          <w:color w:val="auto"/>
        </w:rPr>
        <w:t xml:space="preserve"> From my observation during the interview, there is a high degree of a positive outlook. Hence, I will be of the impression that having a positive atmosphere in an organization is essential.</w:t>
      </w:r>
    </w:p>
    <w:p w14:paraId="3E63D0AA" w14:textId="42713389" w:rsidR="00951253" w:rsidRPr="00B62D5F" w:rsidRDefault="00B62D5F" w:rsidP="00951253">
      <w:pPr>
        <w:pStyle w:val="NoSpacing"/>
        <w:ind w:left="-284"/>
        <w:rPr>
          <w:color w:val="00B050"/>
          <w:sz w:val="24"/>
          <w:szCs w:val="24"/>
        </w:rPr>
      </w:pPr>
      <w:r>
        <w:rPr>
          <w:sz w:val="24"/>
          <w:szCs w:val="24"/>
        </w:rPr>
        <w:t xml:space="preserve">    </w:t>
      </w:r>
      <w:r w:rsidR="00951253" w:rsidRPr="00FD6874">
        <w:rPr>
          <w:sz w:val="24"/>
          <w:szCs w:val="24"/>
        </w:rPr>
        <w:t xml:space="preserve">Table </w:t>
      </w:r>
      <w:r w:rsidR="00744D60">
        <w:rPr>
          <w:sz w:val="24"/>
          <w:szCs w:val="24"/>
        </w:rPr>
        <w:t>7</w:t>
      </w:r>
      <w:r w:rsidR="00951253">
        <w:rPr>
          <w:sz w:val="24"/>
          <w:szCs w:val="24"/>
        </w:rPr>
        <w:t xml:space="preserve">. </w:t>
      </w:r>
      <w:r w:rsidR="00951253" w:rsidRPr="00B62D5F">
        <w:rPr>
          <w:rFonts w:eastAsia="Times New Roman"/>
          <w:b/>
          <w:bCs/>
          <w:color w:val="auto"/>
          <w:sz w:val="24"/>
          <w:szCs w:val="24"/>
          <w:lang w:eastAsia="en-GB"/>
        </w:rPr>
        <w:t>Teamwork And Collaboration In The Organization</w:t>
      </w:r>
    </w:p>
    <w:tbl>
      <w:tblPr>
        <w:tblStyle w:val="ListTable1Light-Accent1"/>
        <w:tblW w:w="0" w:type="auto"/>
        <w:tblLook w:val="04A0" w:firstRow="1" w:lastRow="0" w:firstColumn="1" w:lastColumn="0" w:noHBand="0" w:noVBand="1"/>
      </w:tblPr>
      <w:tblGrid>
        <w:gridCol w:w="626"/>
        <w:gridCol w:w="3186"/>
        <w:gridCol w:w="1042"/>
        <w:gridCol w:w="828"/>
        <w:gridCol w:w="906"/>
        <w:gridCol w:w="1212"/>
        <w:gridCol w:w="1222"/>
        <w:gridCol w:w="1042"/>
      </w:tblGrid>
      <w:tr w:rsidR="00951253" w14:paraId="7A8F96D6" w14:textId="77777777" w:rsidTr="009512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7D8BA5" w:themeColor="accent1" w:themeTint="99"/>
            </w:tcBorders>
          </w:tcPr>
          <w:p w14:paraId="1648E3E6" w14:textId="77777777" w:rsidR="00951253" w:rsidRDefault="00951253" w:rsidP="00951253"/>
        </w:tc>
        <w:tc>
          <w:tcPr>
            <w:tcW w:w="0" w:type="auto"/>
            <w:tcBorders>
              <w:top w:val="single" w:sz="4" w:space="0" w:color="7D8BA5" w:themeColor="accent1" w:themeTint="99"/>
            </w:tcBorders>
          </w:tcPr>
          <w:p w14:paraId="055BB5BE" w14:textId="77777777" w:rsidR="00951253" w:rsidRDefault="00951253" w:rsidP="00951253">
            <w:pPr>
              <w:cnfStyle w:val="100000000000" w:firstRow="1" w:lastRow="0" w:firstColumn="0" w:lastColumn="0" w:oddVBand="0" w:evenVBand="0" w:oddHBand="0" w:evenHBand="0" w:firstRowFirstColumn="0" w:firstRowLastColumn="0" w:lastRowFirstColumn="0" w:lastRowLastColumn="0"/>
            </w:pPr>
          </w:p>
        </w:tc>
        <w:tc>
          <w:tcPr>
            <w:tcW w:w="0" w:type="auto"/>
            <w:tcBorders>
              <w:top w:val="single" w:sz="4" w:space="0" w:color="7D8BA5" w:themeColor="accent1" w:themeTint="99"/>
            </w:tcBorders>
          </w:tcPr>
          <w:p w14:paraId="2A57DC91" w14:textId="0C3D5E42" w:rsidR="00951253" w:rsidRDefault="00951253" w:rsidP="00951253">
            <w:pPr>
              <w:cnfStyle w:val="100000000000" w:firstRow="1" w:lastRow="0" w:firstColumn="0" w:lastColumn="0" w:oddVBand="0" w:evenVBand="0" w:oddHBand="0" w:evenHBand="0" w:firstRowFirstColumn="0" w:firstRowLastColumn="0" w:lastRowFirstColumn="0" w:lastRowLastColumn="0"/>
            </w:pPr>
            <w:r w:rsidRPr="00A933B6">
              <w:t>Very Happy</w:t>
            </w:r>
          </w:p>
        </w:tc>
        <w:tc>
          <w:tcPr>
            <w:tcW w:w="0" w:type="auto"/>
            <w:tcBorders>
              <w:top w:val="single" w:sz="4" w:space="0" w:color="7D8BA5" w:themeColor="accent1" w:themeTint="99"/>
            </w:tcBorders>
          </w:tcPr>
          <w:p w14:paraId="07B57667" w14:textId="5A29731D" w:rsidR="00951253" w:rsidRDefault="00951253" w:rsidP="00951253">
            <w:pPr>
              <w:cnfStyle w:val="100000000000" w:firstRow="1" w:lastRow="0" w:firstColumn="0" w:lastColumn="0" w:oddVBand="0" w:evenVBand="0" w:oddHBand="0" w:evenHBand="0" w:firstRowFirstColumn="0" w:firstRowLastColumn="0" w:lastRowFirstColumn="0" w:lastRowLastColumn="0"/>
            </w:pPr>
            <w:r w:rsidRPr="00A933B6">
              <w:t>Happy</w:t>
            </w:r>
          </w:p>
        </w:tc>
        <w:tc>
          <w:tcPr>
            <w:tcW w:w="0" w:type="auto"/>
            <w:tcBorders>
              <w:top w:val="single" w:sz="4" w:space="0" w:color="7D8BA5" w:themeColor="accent1" w:themeTint="99"/>
            </w:tcBorders>
          </w:tcPr>
          <w:p w14:paraId="578C0B15" w14:textId="2ED40E13" w:rsidR="00951253" w:rsidRDefault="00951253" w:rsidP="00951253">
            <w:pPr>
              <w:cnfStyle w:val="100000000000" w:firstRow="1" w:lastRow="0" w:firstColumn="0" w:lastColumn="0" w:oddVBand="0" w:evenVBand="0" w:oddHBand="0" w:evenHBand="0" w:firstRowFirstColumn="0" w:firstRowLastColumn="0" w:lastRowFirstColumn="0" w:lastRowLastColumn="0"/>
            </w:pPr>
            <w:r w:rsidRPr="00A933B6">
              <w:t>Neutral</w:t>
            </w:r>
          </w:p>
        </w:tc>
        <w:tc>
          <w:tcPr>
            <w:tcW w:w="0" w:type="auto"/>
            <w:tcBorders>
              <w:top w:val="single" w:sz="4" w:space="0" w:color="7D8BA5" w:themeColor="accent1" w:themeTint="99"/>
            </w:tcBorders>
          </w:tcPr>
          <w:p w14:paraId="32921147" w14:textId="07AB3A63" w:rsidR="00951253" w:rsidRDefault="00951253" w:rsidP="00951253">
            <w:pPr>
              <w:cnfStyle w:val="100000000000" w:firstRow="1" w:lastRow="0" w:firstColumn="0" w:lastColumn="0" w:oddVBand="0" w:evenVBand="0" w:oddHBand="0" w:evenHBand="0" w:firstRowFirstColumn="0" w:firstRowLastColumn="0" w:lastRowFirstColumn="0" w:lastRowLastColumn="0"/>
            </w:pPr>
            <w:r w:rsidRPr="00A933B6">
              <w:t>Not Very Happy</w:t>
            </w:r>
          </w:p>
        </w:tc>
        <w:tc>
          <w:tcPr>
            <w:tcW w:w="0" w:type="auto"/>
            <w:tcBorders>
              <w:top w:val="single" w:sz="4" w:space="0" w:color="7D8BA5" w:themeColor="accent1" w:themeTint="99"/>
            </w:tcBorders>
          </w:tcPr>
          <w:p w14:paraId="28AD92CE" w14:textId="3D782997" w:rsidR="00951253" w:rsidRDefault="00951253" w:rsidP="00951253">
            <w:pPr>
              <w:cnfStyle w:val="100000000000" w:firstRow="1" w:lastRow="0" w:firstColumn="0" w:lastColumn="0" w:oddVBand="0" w:evenVBand="0" w:oddHBand="0" w:evenHBand="0" w:firstRowFirstColumn="0" w:firstRowLastColumn="0" w:lastRowFirstColumn="0" w:lastRowLastColumn="0"/>
            </w:pPr>
            <w:r w:rsidRPr="00A933B6">
              <w:t>Not at all Happy</w:t>
            </w:r>
          </w:p>
        </w:tc>
        <w:tc>
          <w:tcPr>
            <w:tcW w:w="0" w:type="auto"/>
            <w:tcBorders>
              <w:top w:val="single" w:sz="4" w:space="0" w:color="7D8BA5" w:themeColor="accent1" w:themeTint="99"/>
            </w:tcBorders>
          </w:tcPr>
          <w:p w14:paraId="25E5C3A7" w14:textId="48BBE441" w:rsidR="00951253" w:rsidRDefault="00951253" w:rsidP="00951253">
            <w:pPr>
              <w:cnfStyle w:val="100000000000" w:firstRow="1" w:lastRow="0" w:firstColumn="0" w:lastColumn="0" w:oddVBand="0" w:evenVBand="0" w:oddHBand="0" w:evenHBand="0" w:firstRowFirstColumn="0" w:firstRowLastColumn="0" w:lastRowFirstColumn="0" w:lastRowLastColumn="0"/>
            </w:pPr>
            <w:r w:rsidRPr="00A933B6">
              <w:t>Very Happy</w:t>
            </w:r>
          </w:p>
        </w:tc>
      </w:tr>
      <w:tr w:rsidR="00B62D5F" w:rsidRPr="00B62D5F" w14:paraId="2EECAE85" w14:textId="77777777" w:rsidTr="00B62D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7D8BA5" w:themeColor="accent1" w:themeTint="99"/>
              <w:bottom w:val="single" w:sz="4" w:space="0" w:color="auto"/>
            </w:tcBorders>
          </w:tcPr>
          <w:p w14:paraId="719A8048" w14:textId="626E46B4" w:rsidR="00951253" w:rsidRPr="00B62D5F" w:rsidRDefault="00951253" w:rsidP="00BC47C6">
            <w:pPr>
              <w:rPr>
                <w:color w:val="auto"/>
                <w:sz w:val="24"/>
                <w:szCs w:val="24"/>
              </w:rPr>
            </w:pPr>
            <w:r w:rsidRPr="00B62D5F">
              <w:rPr>
                <w:b w:val="0"/>
                <w:bCs w:val="0"/>
                <w:color w:val="auto"/>
                <w:sz w:val="24"/>
                <w:szCs w:val="24"/>
              </w:rPr>
              <w:t>Q</w:t>
            </w:r>
            <w:r w:rsidRPr="00B62D5F">
              <w:rPr>
                <w:b w:val="0"/>
                <w:bCs w:val="0"/>
                <w:color w:val="auto"/>
                <w:sz w:val="24"/>
                <w:szCs w:val="24"/>
                <w:vertAlign w:val="subscript"/>
              </w:rPr>
              <w:t xml:space="preserve">8.2 </w:t>
            </w:r>
          </w:p>
        </w:tc>
        <w:tc>
          <w:tcPr>
            <w:tcW w:w="0" w:type="auto"/>
            <w:tcBorders>
              <w:top w:val="single" w:sz="4" w:space="0" w:color="7D8BA5" w:themeColor="accent1" w:themeTint="99"/>
              <w:bottom w:val="single" w:sz="4" w:space="0" w:color="auto"/>
            </w:tcBorders>
          </w:tcPr>
          <w:p w14:paraId="3C8C888D" w14:textId="4E5EB68A" w:rsidR="00951253" w:rsidRPr="00B62D5F" w:rsidRDefault="00951253" w:rsidP="00951253">
            <w:pPr>
              <w:cnfStyle w:val="000000100000" w:firstRow="0" w:lastRow="0" w:firstColumn="0" w:lastColumn="0" w:oddVBand="0" w:evenVBand="0" w:oddHBand="1" w:evenHBand="0" w:firstRowFirstColumn="0" w:firstRowLastColumn="0" w:lastRowFirstColumn="0" w:lastRowLastColumn="0"/>
              <w:rPr>
                <w:rFonts w:eastAsia="Times New Roman"/>
                <w:color w:val="auto"/>
                <w:sz w:val="24"/>
                <w:szCs w:val="24"/>
                <w:lang w:val="en-US" w:eastAsia="en-GB"/>
              </w:rPr>
            </w:pPr>
            <w:r w:rsidRPr="00B62D5F">
              <w:rPr>
                <w:rFonts w:eastAsia="Times New Roman"/>
                <w:color w:val="auto"/>
                <w:sz w:val="24"/>
                <w:szCs w:val="24"/>
                <w:lang w:eastAsia="en-GB"/>
              </w:rPr>
              <w:t>Teamwork and collaboration in the organization</w:t>
            </w:r>
          </w:p>
        </w:tc>
        <w:tc>
          <w:tcPr>
            <w:tcW w:w="0" w:type="auto"/>
            <w:tcBorders>
              <w:top w:val="single" w:sz="4" w:space="0" w:color="7D8BA5" w:themeColor="accent1" w:themeTint="99"/>
              <w:bottom w:val="single" w:sz="4" w:space="0" w:color="auto"/>
            </w:tcBorders>
            <w:vAlign w:val="center"/>
          </w:tcPr>
          <w:p w14:paraId="765F5499" w14:textId="77777777" w:rsidR="00951253" w:rsidRPr="00B62D5F" w:rsidRDefault="00951253" w:rsidP="00B62D5F">
            <w:pPr>
              <w:jc w:val="center"/>
              <w:cnfStyle w:val="000000100000" w:firstRow="0" w:lastRow="0" w:firstColumn="0" w:lastColumn="0" w:oddVBand="0" w:evenVBand="0" w:oddHBand="1" w:evenHBand="0" w:firstRowFirstColumn="0" w:firstRowLastColumn="0" w:lastRowFirstColumn="0" w:lastRowLastColumn="0"/>
              <w:rPr>
                <w:color w:val="auto"/>
              </w:rPr>
            </w:pPr>
            <w:r w:rsidRPr="00B62D5F">
              <w:rPr>
                <w:rFonts w:ascii="Wingdings 2" w:eastAsia="Wingdings 2" w:hAnsi="Wingdings 2" w:cs="Wingdings 2"/>
                <w:color w:val="auto"/>
              </w:rPr>
              <w:t></w:t>
            </w:r>
          </w:p>
        </w:tc>
        <w:tc>
          <w:tcPr>
            <w:tcW w:w="0" w:type="auto"/>
            <w:tcBorders>
              <w:top w:val="single" w:sz="4" w:space="0" w:color="7D8BA5" w:themeColor="accent1" w:themeTint="99"/>
              <w:bottom w:val="single" w:sz="4" w:space="0" w:color="auto"/>
            </w:tcBorders>
          </w:tcPr>
          <w:p w14:paraId="423D6772" w14:textId="77777777" w:rsidR="00951253" w:rsidRPr="00B62D5F" w:rsidRDefault="00951253" w:rsidP="00BC47C6">
            <w:pPr>
              <w:cnfStyle w:val="000000100000" w:firstRow="0" w:lastRow="0" w:firstColumn="0" w:lastColumn="0" w:oddVBand="0" w:evenVBand="0" w:oddHBand="1" w:evenHBand="0" w:firstRowFirstColumn="0" w:firstRowLastColumn="0" w:lastRowFirstColumn="0" w:lastRowLastColumn="0"/>
              <w:rPr>
                <w:color w:val="auto"/>
              </w:rPr>
            </w:pPr>
          </w:p>
        </w:tc>
        <w:tc>
          <w:tcPr>
            <w:tcW w:w="0" w:type="auto"/>
            <w:tcBorders>
              <w:top w:val="single" w:sz="4" w:space="0" w:color="7D8BA5" w:themeColor="accent1" w:themeTint="99"/>
              <w:bottom w:val="single" w:sz="4" w:space="0" w:color="auto"/>
            </w:tcBorders>
          </w:tcPr>
          <w:p w14:paraId="48B64F9D" w14:textId="77777777" w:rsidR="00951253" w:rsidRPr="00B62D5F" w:rsidRDefault="00951253" w:rsidP="00BC47C6">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0" w:type="auto"/>
            <w:tcBorders>
              <w:top w:val="single" w:sz="4" w:space="0" w:color="7D8BA5" w:themeColor="accent1" w:themeTint="99"/>
              <w:bottom w:val="single" w:sz="4" w:space="0" w:color="auto"/>
            </w:tcBorders>
          </w:tcPr>
          <w:p w14:paraId="151913A7" w14:textId="77777777" w:rsidR="00951253" w:rsidRPr="00B62D5F" w:rsidRDefault="00951253" w:rsidP="00BC47C6">
            <w:pPr>
              <w:cnfStyle w:val="000000100000" w:firstRow="0" w:lastRow="0" w:firstColumn="0" w:lastColumn="0" w:oddVBand="0" w:evenVBand="0" w:oddHBand="1" w:evenHBand="0" w:firstRowFirstColumn="0" w:firstRowLastColumn="0" w:lastRowFirstColumn="0" w:lastRowLastColumn="0"/>
              <w:rPr>
                <w:color w:val="auto"/>
              </w:rPr>
            </w:pPr>
          </w:p>
        </w:tc>
        <w:tc>
          <w:tcPr>
            <w:tcW w:w="0" w:type="auto"/>
            <w:tcBorders>
              <w:top w:val="single" w:sz="4" w:space="0" w:color="7D8BA5" w:themeColor="accent1" w:themeTint="99"/>
              <w:bottom w:val="single" w:sz="4" w:space="0" w:color="auto"/>
            </w:tcBorders>
          </w:tcPr>
          <w:p w14:paraId="7E13AA6E" w14:textId="77777777" w:rsidR="00951253" w:rsidRPr="00B62D5F" w:rsidRDefault="00951253" w:rsidP="00BC47C6">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0" w:type="auto"/>
            <w:tcBorders>
              <w:top w:val="single" w:sz="4" w:space="0" w:color="7D8BA5" w:themeColor="accent1" w:themeTint="99"/>
              <w:bottom w:val="single" w:sz="4" w:space="0" w:color="auto"/>
            </w:tcBorders>
          </w:tcPr>
          <w:p w14:paraId="537E4A13" w14:textId="77777777" w:rsidR="00951253" w:rsidRPr="00B62D5F" w:rsidRDefault="00951253" w:rsidP="00BC47C6">
            <w:pPr>
              <w:cnfStyle w:val="000000100000" w:firstRow="0" w:lastRow="0" w:firstColumn="0" w:lastColumn="0" w:oddVBand="0" w:evenVBand="0" w:oddHBand="1" w:evenHBand="0" w:firstRowFirstColumn="0" w:firstRowLastColumn="0" w:lastRowFirstColumn="0" w:lastRowLastColumn="0"/>
              <w:rPr>
                <w:color w:val="auto"/>
              </w:rPr>
            </w:pPr>
          </w:p>
        </w:tc>
      </w:tr>
    </w:tbl>
    <w:p w14:paraId="365A14E6" w14:textId="3EB514FF" w:rsidR="00951253" w:rsidRDefault="00951253" w:rsidP="00951253">
      <w:pPr>
        <w:spacing w:line="480" w:lineRule="auto"/>
        <w:rPr>
          <w:color w:val="auto"/>
          <w:u w:val="single"/>
        </w:rPr>
      </w:pPr>
      <w:r w:rsidRPr="005F3DB7">
        <w:rPr>
          <w:color w:val="auto"/>
          <w:u w:val="single"/>
        </w:rPr>
        <w:t>Discussion:-</w:t>
      </w:r>
    </w:p>
    <w:p w14:paraId="57605B5A" w14:textId="0F9196C4" w:rsidR="00E42529" w:rsidRDefault="00E42529" w:rsidP="00B31386">
      <w:pPr>
        <w:spacing w:line="480" w:lineRule="auto"/>
        <w:rPr>
          <w:color w:val="auto"/>
        </w:rPr>
      </w:pPr>
      <w:r>
        <w:rPr>
          <w:color w:val="auto"/>
        </w:rPr>
        <w:t>The 2</w:t>
      </w:r>
      <w:r w:rsidRPr="00361515">
        <w:rPr>
          <w:color w:val="auto"/>
          <w:vertAlign w:val="superscript"/>
        </w:rPr>
        <w:t>nd</w:t>
      </w:r>
      <w:r>
        <w:rPr>
          <w:color w:val="auto"/>
          <w:vertAlign w:val="superscript"/>
        </w:rPr>
        <w:t xml:space="preserve"> </w:t>
      </w:r>
      <w:r>
        <w:rPr>
          <w:color w:val="auto"/>
        </w:rPr>
        <w:t>interview session was conducted</w:t>
      </w:r>
      <w:r w:rsidR="00361515">
        <w:rPr>
          <w:color w:val="auto"/>
        </w:rPr>
        <w:t xml:space="preserve"> with the company director</w:t>
      </w:r>
      <w:r>
        <w:rPr>
          <w:color w:val="auto"/>
        </w:rPr>
        <w:t>; the answer to the question</w:t>
      </w:r>
      <w:r w:rsidR="00361515">
        <w:rPr>
          <w:color w:val="auto"/>
        </w:rPr>
        <w:t xml:space="preserve"> “Teamwork and collaboration in the organization” </w:t>
      </w:r>
      <w:r>
        <w:rPr>
          <w:color w:val="auto"/>
        </w:rPr>
        <w:t xml:space="preserve">were of the impression </w:t>
      </w:r>
      <w:r w:rsidR="00361515">
        <w:rPr>
          <w:color w:val="auto"/>
        </w:rPr>
        <w:t>“Very Happy”</w:t>
      </w:r>
      <w:r>
        <w:rPr>
          <w:color w:val="auto"/>
        </w:rPr>
        <w:t xml:space="preserve"> given his opinion.</w:t>
      </w:r>
    </w:p>
    <w:p w14:paraId="4AC7E662" w14:textId="6B5949B3" w:rsidR="00E42529" w:rsidRPr="00E42529" w:rsidRDefault="00361515" w:rsidP="00E42529">
      <w:pPr>
        <w:spacing w:line="480" w:lineRule="auto"/>
        <w:rPr>
          <w:color w:val="auto"/>
        </w:rPr>
      </w:pPr>
      <w:r>
        <w:rPr>
          <w:color w:val="auto"/>
        </w:rPr>
        <w:t xml:space="preserve"> </w:t>
      </w:r>
      <w:r w:rsidR="00A44572">
        <w:rPr>
          <w:color w:val="auto"/>
        </w:rPr>
        <w:t>The o</w:t>
      </w:r>
      <w:r w:rsidR="005F3DB7">
        <w:rPr>
          <w:color w:val="auto"/>
        </w:rPr>
        <w:t>utcome lays</w:t>
      </w:r>
      <w:r w:rsidR="00A44572">
        <w:rPr>
          <w:color w:val="auto"/>
        </w:rPr>
        <w:t xml:space="preserve"> an</w:t>
      </w:r>
      <w:r w:rsidR="005F3DB7">
        <w:rPr>
          <w:color w:val="auto"/>
        </w:rPr>
        <w:t xml:space="preserve"> insight </w:t>
      </w:r>
      <w:r w:rsidR="00A44572">
        <w:rPr>
          <w:color w:val="auto"/>
        </w:rPr>
        <w:t xml:space="preserve">into </w:t>
      </w:r>
      <w:r w:rsidR="00E42529">
        <w:rPr>
          <w:color w:val="auto"/>
        </w:rPr>
        <w:t>Knippenberg's (2003, p.381) definition, “Workgroups and teams are the building blocks of organizations. Not surprisingly, then, considerable research attention in the organizational sciences is devoted to the study of the functioning and performance of work groups and teams”-</w:t>
      </w:r>
    </w:p>
    <w:p w14:paraId="376531F3" w14:textId="0BD358AD" w:rsidR="002E11D9" w:rsidRPr="00E42529" w:rsidRDefault="00E42529" w:rsidP="00B31386">
      <w:pPr>
        <w:spacing w:line="480" w:lineRule="auto"/>
        <w:rPr>
          <w:color w:val="auto"/>
        </w:rPr>
      </w:pPr>
      <w:r>
        <w:rPr>
          <w:color w:val="auto"/>
        </w:rPr>
        <w:t xml:space="preserve"> </w:t>
      </w:r>
      <w:r w:rsidR="00361515">
        <w:rPr>
          <w:color w:val="auto"/>
        </w:rPr>
        <w:t xml:space="preserve"> </w:t>
      </w:r>
      <w:r>
        <w:rPr>
          <w:color w:val="auto"/>
        </w:rPr>
        <w:t>T</w:t>
      </w:r>
      <w:r w:rsidR="00361515">
        <w:rPr>
          <w:color w:val="auto"/>
        </w:rPr>
        <w:t>he</w:t>
      </w:r>
      <w:r>
        <w:rPr>
          <w:color w:val="auto"/>
        </w:rPr>
        <w:t xml:space="preserve"> kind of</w:t>
      </w:r>
      <w:r w:rsidR="00361515">
        <w:rPr>
          <w:color w:val="auto"/>
        </w:rPr>
        <w:t xml:space="preserve"> organizational structure </w:t>
      </w:r>
      <w:r>
        <w:rPr>
          <w:color w:val="auto"/>
        </w:rPr>
        <w:t>of</w:t>
      </w:r>
      <w:r w:rsidR="00361515">
        <w:rPr>
          <w:color w:val="auto"/>
        </w:rPr>
        <w:t xml:space="preserve"> the </w:t>
      </w:r>
      <w:r w:rsidR="005F3DB7">
        <w:rPr>
          <w:color w:val="auto"/>
        </w:rPr>
        <w:t>company</w:t>
      </w:r>
      <w:r>
        <w:rPr>
          <w:color w:val="auto"/>
        </w:rPr>
        <w:t xml:space="preserve"> has </w:t>
      </w:r>
      <w:r w:rsidR="00A44572">
        <w:rPr>
          <w:color w:val="auto"/>
        </w:rPr>
        <w:t>been</w:t>
      </w:r>
      <w:r>
        <w:rPr>
          <w:color w:val="auto"/>
        </w:rPr>
        <w:t xml:space="preserve"> identified as</w:t>
      </w:r>
      <w:r w:rsidR="00A44572">
        <w:rPr>
          <w:color w:val="auto"/>
        </w:rPr>
        <w:t xml:space="preserve"> a</w:t>
      </w:r>
      <w:r w:rsidR="00361515">
        <w:rPr>
          <w:color w:val="auto"/>
        </w:rPr>
        <w:t xml:space="preserve"> flat organizational structure</w:t>
      </w:r>
      <w:r w:rsidR="005F3DB7">
        <w:rPr>
          <w:color w:val="auto"/>
        </w:rPr>
        <w:t xml:space="preserve"> </w:t>
      </w:r>
      <w:r w:rsidR="00361515">
        <w:rPr>
          <w:color w:val="auto"/>
        </w:rPr>
        <w:t xml:space="preserve">with </w:t>
      </w:r>
      <w:r w:rsidR="00A44572">
        <w:rPr>
          <w:color w:val="auto"/>
        </w:rPr>
        <w:t>fewer employees of</w:t>
      </w:r>
      <w:r>
        <w:rPr>
          <w:color w:val="auto"/>
        </w:rPr>
        <w:t xml:space="preserve"> less than </w:t>
      </w:r>
      <w:r w:rsidR="00A44572">
        <w:rPr>
          <w:color w:val="auto"/>
        </w:rPr>
        <w:t>10</w:t>
      </w:r>
      <w:r>
        <w:rPr>
          <w:color w:val="auto"/>
        </w:rPr>
        <w:t>. This implies there is not much teamwork collaboration in the organization. Hence, in my opinion, there might be a high proportion of happiness to which jobs are allocated and the way employees collaborate within the organization.</w:t>
      </w:r>
    </w:p>
    <w:p w14:paraId="0B3185CB" w14:textId="05E67F70" w:rsidR="002E11D9" w:rsidRDefault="002E11D9" w:rsidP="00B31386">
      <w:pPr>
        <w:spacing w:line="480" w:lineRule="auto"/>
        <w:rPr>
          <w:color w:val="FF0000"/>
        </w:rPr>
      </w:pPr>
    </w:p>
    <w:p w14:paraId="76B3921F" w14:textId="2301120E" w:rsidR="002E11D9" w:rsidRDefault="002E11D9" w:rsidP="00B31386">
      <w:pPr>
        <w:spacing w:line="480" w:lineRule="auto"/>
        <w:rPr>
          <w:color w:val="FF0000"/>
        </w:rPr>
      </w:pPr>
    </w:p>
    <w:p w14:paraId="3CDE3F01" w14:textId="77777777" w:rsidR="002E11D9" w:rsidRPr="00361515" w:rsidRDefault="002E11D9" w:rsidP="00B31386">
      <w:pPr>
        <w:spacing w:line="480" w:lineRule="auto"/>
        <w:rPr>
          <w:color w:val="auto"/>
        </w:rPr>
      </w:pPr>
    </w:p>
    <w:p w14:paraId="43C0CEF9" w14:textId="37B65D60" w:rsidR="00951253" w:rsidRPr="00B62D5F" w:rsidRDefault="00B62D5F" w:rsidP="00951253">
      <w:pPr>
        <w:pStyle w:val="NoSpacing"/>
        <w:ind w:left="-284"/>
        <w:rPr>
          <w:b/>
          <w:bCs/>
          <w:color w:val="auto"/>
          <w:sz w:val="24"/>
          <w:szCs w:val="24"/>
        </w:rPr>
      </w:pPr>
      <w:r>
        <w:rPr>
          <w:sz w:val="24"/>
          <w:szCs w:val="24"/>
        </w:rPr>
        <w:t xml:space="preserve">    </w:t>
      </w:r>
      <w:r w:rsidR="00951253" w:rsidRPr="00FD6874">
        <w:rPr>
          <w:sz w:val="24"/>
          <w:szCs w:val="24"/>
        </w:rPr>
        <w:t>Table</w:t>
      </w:r>
      <w:r w:rsidR="00951253">
        <w:rPr>
          <w:sz w:val="24"/>
          <w:szCs w:val="24"/>
        </w:rPr>
        <w:t xml:space="preserve"> </w:t>
      </w:r>
      <w:r w:rsidR="00744D60">
        <w:rPr>
          <w:sz w:val="24"/>
          <w:szCs w:val="24"/>
        </w:rPr>
        <w:t>8</w:t>
      </w:r>
      <w:r w:rsidR="00951253">
        <w:rPr>
          <w:sz w:val="24"/>
          <w:szCs w:val="24"/>
        </w:rPr>
        <w:t xml:space="preserve">.  </w:t>
      </w:r>
      <w:r w:rsidR="00951253" w:rsidRPr="00B62D5F">
        <w:rPr>
          <w:rFonts w:eastAsia="Times New Roman"/>
          <w:b/>
          <w:bCs/>
          <w:color w:val="auto"/>
          <w:sz w:val="24"/>
          <w:szCs w:val="24"/>
          <w:lang w:eastAsia="en-GB"/>
        </w:rPr>
        <w:t>Management Team And Leadership Style</w:t>
      </w:r>
    </w:p>
    <w:tbl>
      <w:tblPr>
        <w:tblStyle w:val="ListTable1Light-Accent1"/>
        <w:tblW w:w="10065" w:type="dxa"/>
        <w:tblLook w:val="04A0" w:firstRow="1" w:lastRow="0" w:firstColumn="1" w:lastColumn="0" w:noHBand="0" w:noVBand="1"/>
      </w:tblPr>
      <w:tblGrid>
        <w:gridCol w:w="626"/>
        <w:gridCol w:w="3577"/>
        <w:gridCol w:w="956"/>
        <w:gridCol w:w="828"/>
        <w:gridCol w:w="222"/>
        <w:gridCol w:w="906"/>
        <w:gridCol w:w="1058"/>
        <w:gridCol w:w="1064"/>
        <w:gridCol w:w="828"/>
      </w:tblGrid>
      <w:tr w:rsidR="00B62D5F" w14:paraId="2F4B86F6" w14:textId="77777777" w:rsidTr="00B62D5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6" w:type="dxa"/>
            <w:tcBorders>
              <w:top w:val="single" w:sz="4" w:space="0" w:color="000000" w:themeColor="text1"/>
            </w:tcBorders>
          </w:tcPr>
          <w:p w14:paraId="56D0FB93" w14:textId="77777777" w:rsidR="00B62D5F" w:rsidRDefault="00B62D5F" w:rsidP="00BC47C6"/>
        </w:tc>
        <w:tc>
          <w:tcPr>
            <w:tcW w:w="3577" w:type="dxa"/>
            <w:tcBorders>
              <w:top w:val="single" w:sz="4" w:space="0" w:color="000000" w:themeColor="text1"/>
            </w:tcBorders>
          </w:tcPr>
          <w:p w14:paraId="2A501D6E" w14:textId="77777777" w:rsidR="00B62D5F" w:rsidRDefault="00B62D5F" w:rsidP="00BC47C6">
            <w:pPr>
              <w:cnfStyle w:val="100000000000" w:firstRow="1" w:lastRow="0" w:firstColumn="0" w:lastColumn="0" w:oddVBand="0" w:evenVBand="0" w:oddHBand="0" w:evenHBand="0" w:firstRowFirstColumn="0" w:firstRowLastColumn="0" w:lastRowFirstColumn="0" w:lastRowLastColumn="0"/>
            </w:pPr>
          </w:p>
        </w:tc>
        <w:tc>
          <w:tcPr>
            <w:tcW w:w="0" w:type="auto"/>
            <w:tcBorders>
              <w:top w:val="single" w:sz="4" w:space="0" w:color="000000" w:themeColor="text1"/>
            </w:tcBorders>
          </w:tcPr>
          <w:p w14:paraId="5E85D56F" w14:textId="77777777" w:rsidR="00B62D5F" w:rsidRDefault="00B62D5F" w:rsidP="00BC47C6">
            <w:pPr>
              <w:cnfStyle w:val="100000000000" w:firstRow="1" w:lastRow="0" w:firstColumn="0" w:lastColumn="0" w:oddVBand="0" w:evenVBand="0" w:oddHBand="0" w:evenHBand="0" w:firstRowFirstColumn="0" w:firstRowLastColumn="0" w:lastRowFirstColumn="0" w:lastRowLastColumn="0"/>
            </w:pPr>
            <w:r w:rsidRPr="00A933B6">
              <w:t>Very Happy</w:t>
            </w:r>
          </w:p>
        </w:tc>
        <w:tc>
          <w:tcPr>
            <w:tcW w:w="0" w:type="auto"/>
            <w:tcBorders>
              <w:top w:val="single" w:sz="4" w:space="0" w:color="000000" w:themeColor="text1"/>
            </w:tcBorders>
          </w:tcPr>
          <w:p w14:paraId="4F59E04F" w14:textId="77777777" w:rsidR="00B62D5F" w:rsidRDefault="00B62D5F" w:rsidP="00BC47C6">
            <w:pPr>
              <w:cnfStyle w:val="100000000000" w:firstRow="1" w:lastRow="0" w:firstColumn="0" w:lastColumn="0" w:oddVBand="0" w:evenVBand="0" w:oddHBand="0" w:evenHBand="0" w:firstRowFirstColumn="0" w:firstRowLastColumn="0" w:lastRowFirstColumn="0" w:lastRowLastColumn="0"/>
            </w:pPr>
            <w:r w:rsidRPr="00A933B6">
              <w:t>Happy</w:t>
            </w:r>
          </w:p>
        </w:tc>
        <w:tc>
          <w:tcPr>
            <w:tcW w:w="0" w:type="auto"/>
            <w:tcBorders>
              <w:top w:val="single" w:sz="4" w:space="0" w:color="000000" w:themeColor="text1"/>
            </w:tcBorders>
          </w:tcPr>
          <w:p w14:paraId="265D49D7" w14:textId="77777777" w:rsidR="00B62D5F" w:rsidRPr="00A933B6" w:rsidRDefault="00B62D5F" w:rsidP="00BC47C6">
            <w:pPr>
              <w:cnfStyle w:val="100000000000" w:firstRow="1" w:lastRow="0" w:firstColumn="0" w:lastColumn="0" w:oddVBand="0" w:evenVBand="0" w:oddHBand="0" w:evenHBand="0" w:firstRowFirstColumn="0" w:firstRowLastColumn="0" w:lastRowFirstColumn="0" w:lastRowLastColumn="0"/>
            </w:pPr>
          </w:p>
        </w:tc>
        <w:tc>
          <w:tcPr>
            <w:tcW w:w="0" w:type="auto"/>
            <w:tcBorders>
              <w:top w:val="single" w:sz="4" w:space="0" w:color="000000" w:themeColor="text1"/>
            </w:tcBorders>
          </w:tcPr>
          <w:p w14:paraId="45FF207F" w14:textId="72C5B929" w:rsidR="00B62D5F" w:rsidRDefault="00B62D5F" w:rsidP="00BC47C6">
            <w:pPr>
              <w:cnfStyle w:val="100000000000" w:firstRow="1" w:lastRow="0" w:firstColumn="0" w:lastColumn="0" w:oddVBand="0" w:evenVBand="0" w:oddHBand="0" w:evenHBand="0" w:firstRowFirstColumn="0" w:firstRowLastColumn="0" w:lastRowFirstColumn="0" w:lastRowLastColumn="0"/>
            </w:pPr>
            <w:r w:rsidRPr="00A933B6">
              <w:t>Neutral</w:t>
            </w:r>
          </w:p>
        </w:tc>
        <w:tc>
          <w:tcPr>
            <w:tcW w:w="0" w:type="auto"/>
            <w:tcBorders>
              <w:top w:val="single" w:sz="4" w:space="0" w:color="000000" w:themeColor="text1"/>
            </w:tcBorders>
          </w:tcPr>
          <w:p w14:paraId="678E9442" w14:textId="77777777" w:rsidR="00B62D5F" w:rsidRDefault="00B62D5F" w:rsidP="00BC47C6">
            <w:pPr>
              <w:cnfStyle w:val="100000000000" w:firstRow="1" w:lastRow="0" w:firstColumn="0" w:lastColumn="0" w:oddVBand="0" w:evenVBand="0" w:oddHBand="0" w:evenHBand="0" w:firstRowFirstColumn="0" w:firstRowLastColumn="0" w:lastRowFirstColumn="0" w:lastRowLastColumn="0"/>
            </w:pPr>
            <w:r w:rsidRPr="00A933B6">
              <w:t>Not Very Happy</w:t>
            </w:r>
          </w:p>
        </w:tc>
        <w:tc>
          <w:tcPr>
            <w:tcW w:w="0" w:type="auto"/>
            <w:tcBorders>
              <w:top w:val="single" w:sz="4" w:space="0" w:color="000000" w:themeColor="text1"/>
            </w:tcBorders>
          </w:tcPr>
          <w:p w14:paraId="63DA85EF" w14:textId="77777777" w:rsidR="00B62D5F" w:rsidRDefault="00B62D5F" w:rsidP="00BC47C6">
            <w:pPr>
              <w:cnfStyle w:val="100000000000" w:firstRow="1" w:lastRow="0" w:firstColumn="0" w:lastColumn="0" w:oddVBand="0" w:evenVBand="0" w:oddHBand="0" w:evenHBand="0" w:firstRowFirstColumn="0" w:firstRowLastColumn="0" w:lastRowFirstColumn="0" w:lastRowLastColumn="0"/>
            </w:pPr>
            <w:r w:rsidRPr="00A933B6">
              <w:t>Not at all Happy</w:t>
            </w:r>
          </w:p>
        </w:tc>
        <w:tc>
          <w:tcPr>
            <w:tcW w:w="439" w:type="dxa"/>
            <w:tcBorders>
              <w:top w:val="single" w:sz="4" w:space="0" w:color="000000" w:themeColor="text1"/>
            </w:tcBorders>
          </w:tcPr>
          <w:p w14:paraId="5151197C" w14:textId="77777777" w:rsidR="00B62D5F" w:rsidRDefault="00B62D5F" w:rsidP="00BC47C6">
            <w:pPr>
              <w:cnfStyle w:val="100000000000" w:firstRow="1" w:lastRow="0" w:firstColumn="0" w:lastColumn="0" w:oddVBand="0" w:evenVBand="0" w:oddHBand="0" w:evenHBand="0" w:firstRowFirstColumn="0" w:firstRowLastColumn="0" w:lastRowFirstColumn="0" w:lastRowLastColumn="0"/>
            </w:pPr>
            <w:r w:rsidRPr="00A933B6">
              <w:t>Very Happy</w:t>
            </w:r>
          </w:p>
        </w:tc>
      </w:tr>
      <w:tr w:rsidR="00B62D5F" w:rsidRPr="00B62D5F" w14:paraId="61ED770A" w14:textId="77777777" w:rsidTr="00B62D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6" w:type="dxa"/>
            <w:tcBorders>
              <w:top w:val="single" w:sz="4" w:space="0" w:color="7D8BA5" w:themeColor="accent1" w:themeTint="99"/>
              <w:bottom w:val="single" w:sz="4" w:space="0" w:color="000000" w:themeColor="text1"/>
            </w:tcBorders>
          </w:tcPr>
          <w:p w14:paraId="7F8547D5" w14:textId="77777777" w:rsidR="00B62D5F" w:rsidRPr="00B62D5F" w:rsidRDefault="00B62D5F" w:rsidP="00BC47C6">
            <w:pPr>
              <w:rPr>
                <w:color w:val="auto"/>
                <w:sz w:val="24"/>
                <w:szCs w:val="24"/>
              </w:rPr>
            </w:pPr>
            <w:r w:rsidRPr="00B62D5F">
              <w:rPr>
                <w:b w:val="0"/>
                <w:bCs w:val="0"/>
                <w:color w:val="auto"/>
                <w:sz w:val="24"/>
                <w:szCs w:val="24"/>
              </w:rPr>
              <w:t>Q</w:t>
            </w:r>
            <w:r w:rsidRPr="00B62D5F">
              <w:rPr>
                <w:b w:val="0"/>
                <w:bCs w:val="0"/>
                <w:color w:val="auto"/>
                <w:sz w:val="24"/>
                <w:szCs w:val="24"/>
                <w:vertAlign w:val="subscript"/>
              </w:rPr>
              <w:t xml:space="preserve">8.3 </w:t>
            </w:r>
          </w:p>
        </w:tc>
        <w:tc>
          <w:tcPr>
            <w:tcW w:w="3577" w:type="dxa"/>
            <w:tcBorders>
              <w:top w:val="single" w:sz="4" w:space="0" w:color="7D8BA5" w:themeColor="accent1" w:themeTint="99"/>
              <w:bottom w:val="single" w:sz="4" w:space="0" w:color="000000" w:themeColor="text1"/>
            </w:tcBorders>
            <w:vAlign w:val="center"/>
          </w:tcPr>
          <w:p w14:paraId="3721A69F" w14:textId="77777777" w:rsidR="00B62D5F" w:rsidRPr="00B62D5F" w:rsidRDefault="00B62D5F" w:rsidP="00951253">
            <w:pPr>
              <w:pStyle w:val="ListParagraph"/>
              <w:ind w:left="122"/>
              <w:cnfStyle w:val="000000100000" w:firstRow="0" w:lastRow="0" w:firstColumn="0" w:lastColumn="0" w:oddVBand="0" w:evenVBand="0" w:oddHBand="1" w:evenHBand="0" w:firstRowFirstColumn="0" w:firstRowLastColumn="0" w:lastRowFirstColumn="0" w:lastRowLastColumn="0"/>
              <w:rPr>
                <w:rFonts w:eastAsia="Times New Roman"/>
                <w:color w:val="auto"/>
                <w:sz w:val="24"/>
                <w:szCs w:val="24"/>
                <w:lang w:eastAsia="en-GB"/>
              </w:rPr>
            </w:pPr>
            <w:r w:rsidRPr="00B62D5F">
              <w:rPr>
                <w:rFonts w:eastAsia="Times New Roman"/>
                <w:color w:val="auto"/>
                <w:sz w:val="24"/>
                <w:szCs w:val="24"/>
                <w:lang w:eastAsia="en-GB"/>
              </w:rPr>
              <w:t>The management team and leadership style</w:t>
            </w:r>
          </w:p>
          <w:p w14:paraId="2101FF80" w14:textId="77777777" w:rsidR="00B62D5F" w:rsidRPr="00B62D5F" w:rsidRDefault="00B62D5F" w:rsidP="00951253">
            <w:pPr>
              <w:pStyle w:val="ListParagraph"/>
              <w:ind w:left="122"/>
              <w:cnfStyle w:val="000000100000" w:firstRow="0" w:lastRow="0" w:firstColumn="0" w:lastColumn="0" w:oddVBand="0" w:evenVBand="0" w:oddHBand="1" w:evenHBand="0" w:firstRowFirstColumn="0" w:firstRowLastColumn="0" w:lastRowFirstColumn="0" w:lastRowLastColumn="0"/>
              <w:rPr>
                <w:rFonts w:eastAsia="Times New Roman"/>
                <w:color w:val="auto"/>
                <w:sz w:val="24"/>
                <w:szCs w:val="24"/>
                <w:lang w:val="en-US" w:eastAsia="en-GB"/>
              </w:rPr>
            </w:pPr>
          </w:p>
        </w:tc>
        <w:tc>
          <w:tcPr>
            <w:tcW w:w="0" w:type="auto"/>
            <w:tcBorders>
              <w:top w:val="single" w:sz="4" w:space="0" w:color="7D8BA5" w:themeColor="accent1" w:themeTint="99"/>
              <w:bottom w:val="single" w:sz="4" w:space="0" w:color="000000" w:themeColor="text1"/>
            </w:tcBorders>
            <w:vAlign w:val="center"/>
          </w:tcPr>
          <w:p w14:paraId="64B38DE4" w14:textId="77777777" w:rsidR="00B62D5F" w:rsidRPr="00B62D5F" w:rsidRDefault="00B62D5F" w:rsidP="00B62D5F">
            <w:pPr>
              <w:jc w:val="center"/>
              <w:cnfStyle w:val="000000100000" w:firstRow="0" w:lastRow="0" w:firstColumn="0" w:lastColumn="0" w:oddVBand="0" w:evenVBand="0" w:oddHBand="1" w:evenHBand="0" w:firstRowFirstColumn="0" w:firstRowLastColumn="0" w:lastRowFirstColumn="0" w:lastRowLastColumn="0"/>
              <w:rPr>
                <w:color w:val="auto"/>
              </w:rPr>
            </w:pPr>
            <w:r w:rsidRPr="00B62D5F">
              <w:rPr>
                <w:rFonts w:ascii="Wingdings 2" w:eastAsia="Wingdings 2" w:hAnsi="Wingdings 2" w:cs="Wingdings 2"/>
                <w:color w:val="auto"/>
              </w:rPr>
              <w:t></w:t>
            </w:r>
          </w:p>
        </w:tc>
        <w:tc>
          <w:tcPr>
            <w:tcW w:w="0" w:type="auto"/>
            <w:tcBorders>
              <w:top w:val="single" w:sz="4" w:space="0" w:color="7D8BA5" w:themeColor="accent1" w:themeTint="99"/>
              <w:bottom w:val="single" w:sz="4" w:space="0" w:color="000000" w:themeColor="text1"/>
            </w:tcBorders>
          </w:tcPr>
          <w:p w14:paraId="57574D1A" w14:textId="77777777" w:rsidR="00B62D5F" w:rsidRPr="00B62D5F" w:rsidRDefault="00B62D5F" w:rsidP="00BC47C6">
            <w:pPr>
              <w:cnfStyle w:val="000000100000" w:firstRow="0" w:lastRow="0" w:firstColumn="0" w:lastColumn="0" w:oddVBand="0" w:evenVBand="0" w:oddHBand="1" w:evenHBand="0" w:firstRowFirstColumn="0" w:firstRowLastColumn="0" w:lastRowFirstColumn="0" w:lastRowLastColumn="0"/>
              <w:rPr>
                <w:color w:val="auto"/>
              </w:rPr>
            </w:pPr>
          </w:p>
        </w:tc>
        <w:tc>
          <w:tcPr>
            <w:tcW w:w="0" w:type="auto"/>
            <w:tcBorders>
              <w:top w:val="single" w:sz="4" w:space="0" w:color="7D8BA5" w:themeColor="accent1" w:themeTint="99"/>
              <w:bottom w:val="single" w:sz="4" w:space="0" w:color="000000" w:themeColor="text1"/>
            </w:tcBorders>
          </w:tcPr>
          <w:p w14:paraId="1CA1BCF9" w14:textId="77777777" w:rsidR="00B62D5F" w:rsidRPr="00B62D5F" w:rsidRDefault="00B62D5F" w:rsidP="00BC47C6">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0" w:type="auto"/>
            <w:tcBorders>
              <w:top w:val="single" w:sz="4" w:space="0" w:color="7D8BA5" w:themeColor="accent1" w:themeTint="99"/>
              <w:bottom w:val="single" w:sz="4" w:space="0" w:color="000000" w:themeColor="text1"/>
            </w:tcBorders>
          </w:tcPr>
          <w:p w14:paraId="4B35C027" w14:textId="63E67EF7" w:rsidR="00B62D5F" w:rsidRPr="00B62D5F" w:rsidRDefault="00B62D5F" w:rsidP="00BC47C6">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0" w:type="auto"/>
            <w:tcBorders>
              <w:top w:val="single" w:sz="4" w:space="0" w:color="7D8BA5" w:themeColor="accent1" w:themeTint="99"/>
              <w:bottom w:val="single" w:sz="4" w:space="0" w:color="000000" w:themeColor="text1"/>
            </w:tcBorders>
          </w:tcPr>
          <w:p w14:paraId="68196C9C" w14:textId="77777777" w:rsidR="00B62D5F" w:rsidRPr="00B62D5F" w:rsidRDefault="00B62D5F" w:rsidP="00BC47C6">
            <w:pPr>
              <w:cnfStyle w:val="000000100000" w:firstRow="0" w:lastRow="0" w:firstColumn="0" w:lastColumn="0" w:oddVBand="0" w:evenVBand="0" w:oddHBand="1" w:evenHBand="0" w:firstRowFirstColumn="0" w:firstRowLastColumn="0" w:lastRowFirstColumn="0" w:lastRowLastColumn="0"/>
              <w:rPr>
                <w:color w:val="auto"/>
              </w:rPr>
            </w:pPr>
          </w:p>
        </w:tc>
        <w:tc>
          <w:tcPr>
            <w:tcW w:w="0" w:type="auto"/>
            <w:tcBorders>
              <w:top w:val="single" w:sz="4" w:space="0" w:color="7D8BA5" w:themeColor="accent1" w:themeTint="99"/>
              <w:bottom w:val="single" w:sz="4" w:space="0" w:color="000000" w:themeColor="text1"/>
            </w:tcBorders>
          </w:tcPr>
          <w:p w14:paraId="326891B6" w14:textId="77777777" w:rsidR="00B62D5F" w:rsidRPr="00B62D5F" w:rsidRDefault="00B62D5F" w:rsidP="00BC47C6">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439" w:type="dxa"/>
            <w:tcBorders>
              <w:top w:val="single" w:sz="4" w:space="0" w:color="7D8BA5" w:themeColor="accent1" w:themeTint="99"/>
              <w:bottom w:val="single" w:sz="4" w:space="0" w:color="000000" w:themeColor="text1"/>
            </w:tcBorders>
          </w:tcPr>
          <w:p w14:paraId="70AAC250" w14:textId="77777777" w:rsidR="00B62D5F" w:rsidRPr="00B62D5F" w:rsidRDefault="00B62D5F" w:rsidP="00BC47C6">
            <w:pPr>
              <w:cnfStyle w:val="000000100000" w:firstRow="0" w:lastRow="0" w:firstColumn="0" w:lastColumn="0" w:oddVBand="0" w:evenVBand="0" w:oddHBand="1" w:evenHBand="0" w:firstRowFirstColumn="0" w:firstRowLastColumn="0" w:lastRowFirstColumn="0" w:lastRowLastColumn="0"/>
              <w:rPr>
                <w:color w:val="auto"/>
              </w:rPr>
            </w:pPr>
          </w:p>
        </w:tc>
      </w:tr>
    </w:tbl>
    <w:p w14:paraId="21723B4F" w14:textId="77777777" w:rsidR="00951253" w:rsidRPr="005F3DB7" w:rsidRDefault="00951253" w:rsidP="00951253">
      <w:pPr>
        <w:spacing w:line="480" w:lineRule="auto"/>
        <w:rPr>
          <w:color w:val="auto"/>
        </w:rPr>
      </w:pPr>
      <w:r w:rsidRPr="005F3DB7">
        <w:rPr>
          <w:color w:val="auto"/>
          <w:u w:val="single"/>
        </w:rPr>
        <w:t>Discussion:-</w:t>
      </w:r>
    </w:p>
    <w:p w14:paraId="06409F17" w14:textId="7558839E" w:rsidR="00F7771E" w:rsidRPr="00E42529" w:rsidRDefault="00E42529" w:rsidP="00B31386">
      <w:pPr>
        <w:spacing w:line="480" w:lineRule="auto"/>
        <w:rPr>
          <w:color w:val="FF0000"/>
        </w:rPr>
      </w:pPr>
      <w:r w:rsidRPr="008E2520">
        <w:rPr>
          <w:color w:val="auto"/>
        </w:rPr>
        <w:t xml:space="preserve">The participant “company director has </w:t>
      </w:r>
      <w:r w:rsidR="008E2520" w:rsidRPr="008E2520">
        <w:rPr>
          <w:color w:val="auto"/>
        </w:rPr>
        <w:t>given</w:t>
      </w:r>
      <w:r w:rsidRPr="008E2520">
        <w:rPr>
          <w:color w:val="auto"/>
        </w:rPr>
        <w:t xml:space="preserve"> his opinion on the question of “Management Team and Leadership Style has been “Very Happy</w:t>
      </w:r>
      <w:r w:rsidRPr="00E42529">
        <w:rPr>
          <w:color w:val="FF0000"/>
        </w:rPr>
        <w:t>.”</w:t>
      </w:r>
    </w:p>
    <w:p w14:paraId="29E11843" w14:textId="77777777" w:rsidR="00951253" w:rsidRDefault="00951253" w:rsidP="00B31386">
      <w:pPr>
        <w:spacing w:line="480" w:lineRule="auto"/>
        <w:rPr>
          <w:color w:val="00374D" w:themeColor="accent5" w:themeShade="BF"/>
        </w:rPr>
      </w:pPr>
    </w:p>
    <w:p w14:paraId="7AE1C94C" w14:textId="425FD411" w:rsidR="00951253" w:rsidRPr="00AD1994" w:rsidRDefault="00B62D5F" w:rsidP="00951253">
      <w:pPr>
        <w:pStyle w:val="NoSpacing"/>
        <w:ind w:left="-284"/>
        <w:rPr>
          <w:color w:val="auto"/>
          <w:sz w:val="24"/>
          <w:szCs w:val="24"/>
        </w:rPr>
      </w:pPr>
      <w:r>
        <w:rPr>
          <w:sz w:val="24"/>
          <w:szCs w:val="24"/>
        </w:rPr>
        <w:t xml:space="preserve">    </w:t>
      </w:r>
      <w:r w:rsidR="00951253" w:rsidRPr="00FD6874">
        <w:rPr>
          <w:sz w:val="24"/>
          <w:szCs w:val="24"/>
        </w:rPr>
        <w:t>Table</w:t>
      </w:r>
      <w:r w:rsidR="00951253">
        <w:rPr>
          <w:sz w:val="24"/>
          <w:szCs w:val="24"/>
        </w:rPr>
        <w:t xml:space="preserve"> </w:t>
      </w:r>
      <w:r w:rsidR="00744D60">
        <w:rPr>
          <w:sz w:val="24"/>
          <w:szCs w:val="24"/>
        </w:rPr>
        <w:t>9</w:t>
      </w:r>
      <w:r w:rsidR="00951253">
        <w:rPr>
          <w:sz w:val="24"/>
          <w:szCs w:val="24"/>
        </w:rPr>
        <w:t xml:space="preserve">.  </w:t>
      </w:r>
      <w:r w:rsidR="00951253" w:rsidRPr="00B62D5F">
        <w:rPr>
          <w:rFonts w:eastAsia="Times New Roman"/>
          <w:b/>
          <w:bCs/>
          <w:color w:val="auto"/>
          <w:sz w:val="24"/>
          <w:szCs w:val="24"/>
          <w:lang w:eastAsia="en-GB"/>
        </w:rPr>
        <w:t>Skills Training, Recognition, And Awards</w:t>
      </w:r>
    </w:p>
    <w:tbl>
      <w:tblPr>
        <w:tblStyle w:val="ListTable1Light-Accent1"/>
        <w:tblW w:w="10065" w:type="dxa"/>
        <w:tblBorders>
          <w:top w:val="single" w:sz="4" w:space="0" w:color="auto"/>
          <w:bottom w:val="single" w:sz="4" w:space="0" w:color="auto"/>
          <w:insideH w:val="single" w:sz="4" w:space="0" w:color="7D8BA5" w:themeColor="accent1" w:themeTint="99"/>
        </w:tblBorders>
        <w:tblLook w:val="04A0" w:firstRow="1" w:lastRow="0" w:firstColumn="1" w:lastColumn="0" w:noHBand="0" w:noVBand="1"/>
      </w:tblPr>
      <w:tblGrid>
        <w:gridCol w:w="626"/>
        <w:gridCol w:w="3577"/>
        <w:gridCol w:w="1025"/>
        <w:gridCol w:w="1031"/>
        <w:gridCol w:w="1057"/>
        <w:gridCol w:w="1036"/>
        <w:gridCol w:w="730"/>
        <w:gridCol w:w="983"/>
      </w:tblGrid>
      <w:tr w:rsidR="00B62D5F" w14:paraId="40C883FE" w14:textId="77777777" w:rsidTr="00B62D5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6" w:type="dxa"/>
            <w:tcBorders>
              <w:bottom w:val="none" w:sz="0" w:space="0" w:color="auto"/>
            </w:tcBorders>
          </w:tcPr>
          <w:p w14:paraId="42F45452" w14:textId="77777777" w:rsidR="00B62D5F" w:rsidRDefault="00B62D5F" w:rsidP="00B62D5F"/>
        </w:tc>
        <w:tc>
          <w:tcPr>
            <w:tcW w:w="3577" w:type="dxa"/>
            <w:tcBorders>
              <w:bottom w:val="none" w:sz="0" w:space="0" w:color="auto"/>
            </w:tcBorders>
          </w:tcPr>
          <w:p w14:paraId="325398A5" w14:textId="77777777" w:rsidR="00B62D5F" w:rsidRDefault="00B62D5F" w:rsidP="00B62D5F">
            <w:pPr>
              <w:cnfStyle w:val="100000000000" w:firstRow="1" w:lastRow="0" w:firstColumn="0" w:lastColumn="0" w:oddVBand="0" w:evenVBand="0" w:oddHBand="0" w:evenHBand="0" w:firstRowFirstColumn="0" w:firstRowLastColumn="0" w:lastRowFirstColumn="0" w:lastRowLastColumn="0"/>
            </w:pPr>
          </w:p>
        </w:tc>
        <w:tc>
          <w:tcPr>
            <w:tcW w:w="0" w:type="auto"/>
            <w:tcBorders>
              <w:bottom w:val="none" w:sz="0" w:space="0" w:color="auto"/>
            </w:tcBorders>
          </w:tcPr>
          <w:p w14:paraId="4C13B706" w14:textId="1ACEAECA" w:rsidR="00B62D5F" w:rsidRPr="00B62D5F" w:rsidRDefault="00B62D5F" w:rsidP="00B62D5F">
            <w:pPr>
              <w:cnfStyle w:val="100000000000" w:firstRow="1" w:lastRow="0" w:firstColumn="0" w:lastColumn="0" w:oddVBand="0" w:evenVBand="0" w:oddHBand="0" w:evenHBand="0" w:firstRowFirstColumn="0" w:firstRowLastColumn="0" w:lastRowFirstColumn="0" w:lastRowLastColumn="0"/>
            </w:pPr>
            <w:r w:rsidRPr="00B62D5F">
              <w:rPr>
                <w:rStyle w:val="BookTitle"/>
                <w:i w:val="0"/>
                <w:iCs w:val="0"/>
              </w:rPr>
              <w:t>Very Effective</w:t>
            </w:r>
          </w:p>
        </w:tc>
        <w:tc>
          <w:tcPr>
            <w:tcW w:w="0" w:type="auto"/>
            <w:tcBorders>
              <w:bottom w:val="none" w:sz="0" w:space="0" w:color="auto"/>
            </w:tcBorders>
          </w:tcPr>
          <w:p w14:paraId="2B614D27" w14:textId="4F004379" w:rsidR="00B62D5F" w:rsidRPr="00B62D5F" w:rsidRDefault="00B62D5F" w:rsidP="00B62D5F">
            <w:pPr>
              <w:cnfStyle w:val="100000000000" w:firstRow="1" w:lastRow="0" w:firstColumn="0" w:lastColumn="0" w:oddVBand="0" w:evenVBand="0" w:oddHBand="0" w:evenHBand="0" w:firstRowFirstColumn="0" w:firstRowLastColumn="0" w:lastRowFirstColumn="0" w:lastRowLastColumn="0"/>
            </w:pPr>
            <w:r w:rsidRPr="00B62D5F">
              <w:rPr>
                <w:rStyle w:val="BookTitle"/>
                <w:i w:val="0"/>
                <w:iCs w:val="0"/>
              </w:rPr>
              <w:t>Fairly Effective</w:t>
            </w:r>
          </w:p>
        </w:tc>
        <w:tc>
          <w:tcPr>
            <w:tcW w:w="0" w:type="auto"/>
            <w:tcBorders>
              <w:bottom w:val="none" w:sz="0" w:space="0" w:color="auto"/>
            </w:tcBorders>
          </w:tcPr>
          <w:p w14:paraId="4ED9A131" w14:textId="45909FD0" w:rsidR="00B62D5F" w:rsidRPr="00B62D5F" w:rsidRDefault="00B62D5F" w:rsidP="00B62D5F">
            <w:pPr>
              <w:cnfStyle w:val="100000000000" w:firstRow="1" w:lastRow="0" w:firstColumn="0" w:lastColumn="0" w:oddVBand="0" w:evenVBand="0" w:oddHBand="0" w:evenHBand="0" w:firstRowFirstColumn="0" w:firstRowLastColumn="0" w:lastRowFirstColumn="0" w:lastRowLastColumn="0"/>
            </w:pPr>
            <w:r w:rsidRPr="00B62D5F">
              <w:rPr>
                <w:rStyle w:val="BookTitle"/>
                <w:i w:val="0"/>
                <w:iCs w:val="0"/>
              </w:rPr>
              <w:t>Not Very Effective</w:t>
            </w:r>
          </w:p>
        </w:tc>
        <w:tc>
          <w:tcPr>
            <w:tcW w:w="0" w:type="auto"/>
            <w:tcBorders>
              <w:bottom w:val="none" w:sz="0" w:space="0" w:color="auto"/>
            </w:tcBorders>
          </w:tcPr>
          <w:p w14:paraId="0E09AE58" w14:textId="0A010F7D" w:rsidR="00B62D5F" w:rsidRPr="00B62D5F" w:rsidRDefault="00B62D5F" w:rsidP="00B62D5F">
            <w:pPr>
              <w:cnfStyle w:val="100000000000" w:firstRow="1" w:lastRow="0" w:firstColumn="0" w:lastColumn="0" w:oddVBand="0" w:evenVBand="0" w:oddHBand="0" w:evenHBand="0" w:firstRowFirstColumn="0" w:firstRowLastColumn="0" w:lastRowFirstColumn="0" w:lastRowLastColumn="0"/>
            </w:pPr>
            <w:r w:rsidRPr="00B62D5F">
              <w:rPr>
                <w:rStyle w:val="BookTitle"/>
                <w:i w:val="0"/>
                <w:iCs w:val="0"/>
              </w:rPr>
              <w:t>Not at all effective</w:t>
            </w:r>
          </w:p>
        </w:tc>
        <w:tc>
          <w:tcPr>
            <w:tcW w:w="0" w:type="auto"/>
            <w:tcBorders>
              <w:bottom w:val="none" w:sz="0" w:space="0" w:color="auto"/>
            </w:tcBorders>
          </w:tcPr>
          <w:p w14:paraId="24721BC5" w14:textId="7237A5C2" w:rsidR="00B62D5F" w:rsidRPr="00B62D5F" w:rsidRDefault="00B62D5F" w:rsidP="00B62D5F">
            <w:pPr>
              <w:cnfStyle w:val="100000000000" w:firstRow="1" w:lastRow="0" w:firstColumn="0" w:lastColumn="0" w:oddVBand="0" w:evenVBand="0" w:oddHBand="0" w:evenHBand="0" w:firstRowFirstColumn="0" w:firstRowLastColumn="0" w:lastRowFirstColumn="0" w:lastRowLastColumn="0"/>
            </w:pPr>
            <w:r w:rsidRPr="00B62D5F">
              <w:rPr>
                <w:rStyle w:val="BookTitle"/>
                <w:i w:val="0"/>
                <w:iCs w:val="0"/>
              </w:rPr>
              <w:t>Don’t know</w:t>
            </w:r>
          </w:p>
        </w:tc>
        <w:tc>
          <w:tcPr>
            <w:tcW w:w="657" w:type="dxa"/>
            <w:tcBorders>
              <w:bottom w:val="none" w:sz="0" w:space="0" w:color="auto"/>
            </w:tcBorders>
          </w:tcPr>
          <w:p w14:paraId="48A01814" w14:textId="127DDFEA" w:rsidR="00B62D5F" w:rsidRPr="00B62D5F" w:rsidRDefault="00B62D5F" w:rsidP="00B62D5F">
            <w:pPr>
              <w:cnfStyle w:val="100000000000" w:firstRow="1" w:lastRow="0" w:firstColumn="0" w:lastColumn="0" w:oddVBand="0" w:evenVBand="0" w:oddHBand="0" w:evenHBand="0" w:firstRowFirstColumn="0" w:firstRowLastColumn="0" w:lastRowFirstColumn="0" w:lastRowLastColumn="0"/>
            </w:pPr>
            <w:r w:rsidRPr="00B62D5F">
              <w:rPr>
                <w:rStyle w:val="BookTitle"/>
                <w:i w:val="0"/>
                <w:iCs w:val="0"/>
              </w:rPr>
              <w:t>Very Effective</w:t>
            </w:r>
          </w:p>
        </w:tc>
      </w:tr>
      <w:tr w:rsidR="00B62D5F" w:rsidRPr="00B62D5F" w14:paraId="799197E8" w14:textId="77777777" w:rsidTr="00B62D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6" w:type="dxa"/>
          </w:tcPr>
          <w:p w14:paraId="677C811C" w14:textId="1B2DD3AB" w:rsidR="00951253" w:rsidRPr="00B62D5F" w:rsidRDefault="00951253" w:rsidP="00BC47C6">
            <w:pPr>
              <w:rPr>
                <w:color w:val="auto"/>
                <w:sz w:val="24"/>
                <w:szCs w:val="24"/>
              </w:rPr>
            </w:pPr>
            <w:r w:rsidRPr="00B62D5F">
              <w:rPr>
                <w:b w:val="0"/>
                <w:bCs w:val="0"/>
                <w:color w:val="auto"/>
                <w:sz w:val="24"/>
                <w:szCs w:val="24"/>
              </w:rPr>
              <w:t>Q</w:t>
            </w:r>
            <w:r w:rsidR="00B62D5F" w:rsidRPr="00B62D5F">
              <w:rPr>
                <w:b w:val="0"/>
                <w:bCs w:val="0"/>
                <w:color w:val="auto"/>
                <w:sz w:val="24"/>
                <w:szCs w:val="24"/>
                <w:vertAlign w:val="subscript"/>
              </w:rPr>
              <w:t>7.5</w:t>
            </w:r>
            <w:r w:rsidRPr="00B62D5F">
              <w:rPr>
                <w:b w:val="0"/>
                <w:bCs w:val="0"/>
                <w:color w:val="auto"/>
                <w:sz w:val="24"/>
                <w:szCs w:val="24"/>
                <w:vertAlign w:val="subscript"/>
              </w:rPr>
              <w:t xml:space="preserve"> </w:t>
            </w:r>
          </w:p>
        </w:tc>
        <w:tc>
          <w:tcPr>
            <w:tcW w:w="3577" w:type="dxa"/>
          </w:tcPr>
          <w:p w14:paraId="678B55A4" w14:textId="7021B003" w:rsidR="00951253" w:rsidRPr="00B62D5F" w:rsidRDefault="00951253" w:rsidP="00951253">
            <w:pPr>
              <w:cnfStyle w:val="000000100000" w:firstRow="0" w:lastRow="0" w:firstColumn="0" w:lastColumn="0" w:oddVBand="0" w:evenVBand="0" w:oddHBand="1" w:evenHBand="0" w:firstRowFirstColumn="0" w:firstRowLastColumn="0" w:lastRowFirstColumn="0" w:lastRowLastColumn="0"/>
              <w:rPr>
                <w:rFonts w:eastAsia="Times New Roman"/>
                <w:color w:val="auto"/>
                <w:sz w:val="24"/>
                <w:szCs w:val="24"/>
                <w:lang w:val="en-US" w:eastAsia="en-GB"/>
              </w:rPr>
            </w:pPr>
            <w:r w:rsidRPr="00B62D5F">
              <w:rPr>
                <w:rFonts w:eastAsia="Times New Roman"/>
                <w:color w:val="auto"/>
                <w:sz w:val="24"/>
                <w:szCs w:val="24"/>
                <w:lang w:eastAsia="en-GB"/>
              </w:rPr>
              <w:t>The skills training, recognition, and awards</w:t>
            </w:r>
          </w:p>
        </w:tc>
        <w:tc>
          <w:tcPr>
            <w:tcW w:w="0" w:type="auto"/>
          </w:tcPr>
          <w:p w14:paraId="6761692A" w14:textId="447C7EB4" w:rsidR="00951253" w:rsidRPr="00B62D5F" w:rsidRDefault="00951253" w:rsidP="00BC47C6">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0" w:type="auto"/>
          </w:tcPr>
          <w:p w14:paraId="1F0C6260" w14:textId="77777777" w:rsidR="00951253" w:rsidRPr="00B62D5F" w:rsidRDefault="00951253" w:rsidP="00BC47C6">
            <w:pPr>
              <w:cnfStyle w:val="000000100000" w:firstRow="0" w:lastRow="0" w:firstColumn="0" w:lastColumn="0" w:oddVBand="0" w:evenVBand="0" w:oddHBand="1" w:evenHBand="0" w:firstRowFirstColumn="0" w:firstRowLastColumn="0" w:lastRowFirstColumn="0" w:lastRowLastColumn="0"/>
              <w:rPr>
                <w:color w:val="auto"/>
              </w:rPr>
            </w:pPr>
          </w:p>
        </w:tc>
        <w:tc>
          <w:tcPr>
            <w:tcW w:w="0" w:type="auto"/>
          </w:tcPr>
          <w:p w14:paraId="3926C8DA" w14:textId="2A69A9D2" w:rsidR="00951253" w:rsidRPr="00B62D5F" w:rsidRDefault="00951253" w:rsidP="00BC47C6">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0" w:type="auto"/>
            <w:vAlign w:val="center"/>
          </w:tcPr>
          <w:p w14:paraId="1FF43414" w14:textId="32A4A273" w:rsidR="00951253" w:rsidRPr="00B62D5F" w:rsidRDefault="00B62D5F" w:rsidP="00B62D5F">
            <w:pPr>
              <w:jc w:val="center"/>
              <w:cnfStyle w:val="000000100000" w:firstRow="0" w:lastRow="0" w:firstColumn="0" w:lastColumn="0" w:oddVBand="0" w:evenVBand="0" w:oddHBand="1" w:evenHBand="0" w:firstRowFirstColumn="0" w:firstRowLastColumn="0" w:lastRowFirstColumn="0" w:lastRowLastColumn="0"/>
              <w:rPr>
                <w:color w:val="auto"/>
              </w:rPr>
            </w:pPr>
            <w:r w:rsidRPr="00B62D5F">
              <w:rPr>
                <w:rFonts w:ascii="Wingdings 2" w:eastAsia="Wingdings 2" w:hAnsi="Wingdings 2" w:cs="Wingdings 2"/>
                <w:color w:val="auto"/>
              </w:rPr>
              <w:t></w:t>
            </w:r>
          </w:p>
        </w:tc>
        <w:tc>
          <w:tcPr>
            <w:tcW w:w="0" w:type="auto"/>
          </w:tcPr>
          <w:p w14:paraId="767EB7C8" w14:textId="77777777" w:rsidR="00951253" w:rsidRPr="00B62D5F" w:rsidRDefault="00951253" w:rsidP="00BC47C6">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657" w:type="dxa"/>
          </w:tcPr>
          <w:p w14:paraId="765D6FA9" w14:textId="77777777" w:rsidR="00951253" w:rsidRPr="00B62D5F" w:rsidRDefault="00951253" w:rsidP="00BC47C6">
            <w:pPr>
              <w:cnfStyle w:val="000000100000" w:firstRow="0" w:lastRow="0" w:firstColumn="0" w:lastColumn="0" w:oddVBand="0" w:evenVBand="0" w:oddHBand="1" w:evenHBand="0" w:firstRowFirstColumn="0" w:firstRowLastColumn="0" w:lastRowFirstColumn="0" w:lastRowLastColumn="0"/>
              <w:rPr>
                <w:color w:val="auto"/>
              </w:rPr>
            </w:pPr>
          </w:p>
        </w:tc>
      </w:tr>
    </w:tbl>
    <w:p w14:paraId="2E3AD10A" w14:textId="77777777" w:rsidR="00951253" w:rsidRPr="005F3DB7" w:rsidRDefault="00951253" w:rsidP="00951253">
      <w:pPr>
        <w:spacing w:line="480" w:lineRule="auto"/>
        <w:rPr>
          <w:color w:val="auto"/>
        </w:rPr>
      </w:pPr>
      <w:r w:rsidRPr="005F3DB7">
        <w:rPr>
          <w:color w:val="auto"/>
          <w:u w:val="single"/>
        </w:rPr>
        <w:t>Discussion:-</w:t>
      </w:r>
    </w:p>
    <w:p w14:paraId="3B3A8A8B" w14:textId="2DFB6369" w:rsidR="009B22DF" w:rsidRDefault="00FA5D46" w:rsidP="00B31386">
      <w:pPr>
        <w:spacing w:line="480" w:lineRule="auto"/>
        <w:rPr>
          <w:color w:val="00374D" w:themeColor="accent5" w:themeShade="BF"/>
        </w:rPr>
      </w:pPr>
      <w:r>
        <w:rPr>
          <w:color w:val="00374D" w:themeColor="accent5" w:themeShade="BF"/>
        </w:rPr>
        <w:t xml:space="preserve">In contrast to </w:t>
      </w:r>
      <w:r w:rsidR="00E42529">
        <w:rPr>
          <w:color w:val="00374D" w:themeColor="accent5" w:themeShade="BF"/>
        </w:rPr>
        <w:t xml:space="preserve">the </w:t>
      </w:r>
      <w:r>
        <w:rPr>
          <w:color w:val="00374D" w:themeColor="accent5" w:themeShade="BF"/>
        </w:rPr>
        <w:t>answer given</w:t>
      </w:r>
      <w:r w:rsidR="00E42529">
        <w:rPr>
          <w:color w:val="00374D" w:themeColor="accent5" w:themeShade="BF"/>
        </w:rPr>
        <w:t xml:space="preserve"> in</w:t>
      </w:r>
      <w:r>
        <w:rPr>
          <w:color w:val="00374D" w:themeColor="accent5" w:themeShade="BF"/>
        </w:rPr>
        <w:t xml:space="preserve"> Table </w:t>
      </w:r>
      <w:r w:rsidR="00E42529">
        <w:rPr>
          <w:color w:val="00374D" w:themeColor="accent5" w:themeShade="BF"/>
        </w:rPr>
        <w:t>8., Dissatisfaction with skills training, recognition, and award</w:t>
      </w:r>
      <w:r>
        <w:rPr>
          <w:color w:val="00374D" w:themeColor="accent5" w:themeShade="BF"/>
        </w:rPr>
        <w:t xml:space="preserve"> has been reco</w:t>
      </w:r>
      <w:r w:rsidR="00E42529">
        <w:rPr>
          <w:color w:val="00374D" w:themeColor="accent5" w:themeShade="BF"/>
        </w:rPr>
        <w:t>r</w:t>
      </w:r>
      <w:r>
        <w:rPr>
          <w:color w:val="00374D" w:themeColor="accent5" w:themeShade="BF"/>
        </w:rPr>
        <w:t>ded</w:t>
      </w:r>
      <w:r w:rsidR="00E42529">
        <w:rPr>
          <w:color w:val="00374D" w:themeColor="accent5" w:themeShade="BF"/>
        </w:rPr>
        <w:t xml:space="preserve"> as “Not at all effective”. Having an extensive discussion on the topic, I noted some areas which might lead to the suggestion that there is an element where the company director is not finding the right balance in the professional service, possibly due to insufficient skills or training.  Skill training, recognition, and award have been marked as not practical, which is an adverse effect to the company and need to address as an issue of concern.</w:t>
      </w:r>
    </w:p>
    <w:p w14:paraId="22B21F8F" w14:textId="77777777" w:rsidR="009B22DF" w:rsidRDefault="009B22DF" w:rsidP="00B31386">
      <w:pPr>
        <w:spacing w:line="480" w:lineRule="auto"/>
        <w:rPr>
          <w:color w:val="00374D" w:themeColor="accent5" w:themeShade="BF"/>
        </w:rPr>
      </w:pPr>
    </w:p>
    <w:p w14:paraId="68BF9B4C" w14:textId="19B5A314" w:rsidR="00F7771E" w:rsidRDefault="00F7771E" w:rsidP="00B31386">
      <w:pPr>
        <w:spacing w:line="480" w:lineRule="auto"/>
        <w:rPr>
          <w:color w:val="00374D" w:themeColor="accent5" w:themeShade="BF"/>
        </w:rPr>
      </w:pPr>
    </w:p>
    <w:p w14:paraId="683E0264" w14:textId="2DEEA526" w:rsidR="00F7771E" w:rsidRDefault="00F7771E" w:rsidP="00B31386">
      <w:pPr>
        <w:spacing w:line="480" w:lineRule="auto"/>
        <w:rPr>
          <w:color w:val="00374D" w:themeColor="accent5" w:themeShade="BF"/>
        </w:rPr>
      </w:pPr>
    </w:p>
    <w:p w14:paraId="0F605D38" w14:textId="5794B01B" w:rsidR="00F7771E" w:rsidRDefault="00F7771E" w:rsidP="00B31386">
      <w:pPr>
        <w:spacing w:line="480" w:lineRule="auto"/>
        <w:rPr>
          <w:color w:val="00374D" w:themeColor="accent5" w:themeShade="BF"/>
        </w:rPr>
      </w:pPr>
    </w:p>
    <w:p w14:paraId="7E34D6C5" w14:textId="2D8CE0CD" w:rsidR="00F4469D" w:rsidRDefault="00F4469D" w:rsidP="00B31386">
      <w:pPr>
        <w:spacing w:line="480" w:lineRule="auto"/>
        <w:rPr>
          <w:color w:val="00374D" w:themeColor="accent5" w:themeShade="BF"/>
        </w:rPr>
      </w:pPr>
    </w:p>
    <w:p w14:paraId="1098F457" w14:textId="56E2553E" w:rsidR="00361515" w:rsidRDefault="00361515" w:rsidP="00B31386">
      <w:pPr>
        <w:spacing w:line="480" w:lineRule="auto"/>
        <w:rPr>
          <w:color w:val="00374D" w:themeColor="accent5" w:themeShade="BF"/>
        </w:rPr>
      </w:pPr>
    </w:p>
    <w:p w14:paraId="43ED08BC" w14:textId="7774ECA2" w:rsidR="00361515" w:rsidRDefault="00361515" w:rsidP="00B31386">
      <w:pPr>
        <w:spacing w:line="480" w:lineRule="auto"/>
        <w:rPr>
          <w:color w:val="00374D" w:themeColor="accent5" w:themeShade="BF"/>
        </w:rPr>
      </w:pPr>
    </w:p>
    <w:p w14:paraId="5BA708F9" w14:textId="321017B1" w:rsidR="00361515" w:rsidRDefault="00361515" w:rsidP="00B31386">
      <w:pPr>
        <w:spacing w:line="480" w:lineRule="auto"/>
        <w:rPr>
          <w:color w:val="00374D" w:themeColor="accent5" w:themeShade="BF"/>
        </w:rPr>
      </w:pPr>
    </w:p>
    <w:p w14:paraId="2E69B5F9" w14:textId="2876CEAD" w:rsidR="00361515" w:rsidRDefault="00361515" w:rsidP="00B31386">
      <w:pPr>
        <w:spacing w:line="480" w:lineRule="auto"/>
        <w:rPr>
          <w:color w:val="00374D" w:themeColor="accent5" w:themeShade="BF"/>
        </w:rPr>
      </w:pPr>
    </w:p>
    <w:p w14:paraId="70E385AE" w14:textId="78A1E2A1" w:rsidR="00361515" w:rsidRDefault="00361515" w:rsidP="00B31386">
      <w:pPr>
        <w:spacing w:line="480" w:lineRule="auto"/>
        <w:rPr>
          <w:color w:val="00374D" w:themeColor="accent5" w:themeShade="BF"/>
        </w:rPr>
      </w:pPr>
    </w:p>
    <w:p w14:paraId="758042DB" w14:textId="5491BBE0" w:rsidR="005E229B" w:rsidRDefault="005E229B" w:rsidP="00B31386">
      <w:pPr>
        <w:spacing w:line="480" w:lineRule="auto"/>
        <w:rPr>
          <w:color w:val="00374D" w:themeColor="accent5" w:themeShade="BF"/>
        </w:rPr>
      </w:pPr>
    </w:p>
    <w:p w14:paraId="75E16500" w14:textId="62ECAF07" w:rsidR="005E229B" w:rsidRDefault="005E229B" w:rsidP="00B31386">
      <w:pPr>
        <w:spacing w:line="480" w:lineRule="auto"/>
        <w:rPr>
          <w:color w:val="00374D" w:themeColor="accent5" w:themeShade="BF"/>
        </w:rPr>
      </w:pPr>
    </w:p>
    <w:p w14:paraId="2D038D77" w14:textId="7C56D39C" w:rsidR="005E229B" w:rsidRDefault="005E229B" w:rsidP="00B31386">
      <w:pPr>
        <w:spacing w:line="480" w:lineRule="auto"/>
        <w:rPr>
          <w:color w:val="00374D" w:themeColor="accent5" w:themeShade="BF"/>
        </w:rPr>
      </w:pPr>
    </w:p>
    <w:p w14:paraId="2A010F85" w14:textId="05BD20EF" w:rsidR="005E229B" w:rsidRDefault="005E229B" w:rsidP="00B31386">
      <w:pPr>
        <w:spacing w:line="480" w:lineRule="auto"/>
        <w:rPr>
          <w:color w:val="00374D" w:themeColor="accent5" w:themeShade="BF"/>
        </w:rPr>
      </w:pPr>
    </w:p>
    <w:p w14:paraId="43A52C78" w14:textId="32A7C18D" w:rsidR="005E229B" w:rsidRDefault="005E229B" w:rsidP="00B31386">
      <w:pPr>
        <w:spacing w:line="480" w:lineRule="auto"/>
        <w:rPr>
          <w:color w:val="00374D" w:themeColor="accent5" w:themeShade="BF"/>
        </w:rPr>
      </w:pPr>
    </w:p>
    <w:p w14:paraId="68B8FC69" w14:textId="1BB83F35" w:rsidR="005E229B" w:rsidRDefault="005E229B" w:rsidP="00B31386">
      <w:pPr>
        <w:spacing w:line="480" w:lineRule="auto"/>
        <w:rPr>
          <w:color w:val="00374D" w:themeColor="accent5" w:themeShade="BF"/>
        </w:rPr>
      </w:pPr>
    </w:p>
    <w:p w14:paraId="065D9FC9" w14:textId="50C79917" w:rsidR="005E229B" w:rsidRDefault="005E229B" w:rsidP="00B31386">
      <w:pPr>
        <w:spacing w:line="480" w:lineRule="auto"/>
        <w:rPr>
          <w:color w:val="00374D" w:themeColor="accent5" w:themeShade="BF"/>
        </w:rPr>
      </w:pPr>
    </w:p>
    <w:p w14:paraId="26692B17" w14:textId="2BA6D937" w:rsidR="005E229B" w:rsidRDefault="005E229B" w:rsidP="00B31386">
      <w:pPr>
        <w:spacing w:line="480" w:lineRule="auto"/>
        <w:rPr>
          <w:color w:val="00374D" w:themeColor="accent5" w:themeShade="BF"/>
        </w:rPr>
      </w:pPr>
    </w:p>
    <w:tbl>
      <w:tblPr>
        <w:tblStyle w:val="TableGrid"/>
        <w:tblW w:w="0" w:type="auto"/>
        <w:tblLook w:val="04A0" w:firstRow="1" w:lastRow="0" w:firstColumn="1" w:lastColumn="0" w:noHBand="0" w:noVBand="1"/>
      </w:tblPr>
      <w:tblGrid>
        <w:gridCol w:w="10054"/>
      </w:tblGrid>
      <w:tr w:rsidR="005E229B" w14:paraId="79E24E0A" w14:textId="77777777" w:rsidTr="005E229B">
        <w:tc>
          <w:tcPr>
            <w:tcW w:w="10054" w:type="dxa"/>
            <w:tcBorders>
              <w:top w:val="nil"/>
              <w:left w:val="nil"/>
              <w:right w:val="nil"/>
            </w:tcBorders>
          </w:tcPr>
          <w:p w14:paraId="667A38CF" w14:textId="5753CAC0" w:rsidR="005E229B" w:rsidRPr="005E229B" w:rsidRDefault="005E229B" w:rsidP="005E229B">
            <w:pPr>
              <w:rPr>
                <w:color w:val="auto"/>
              </w:rPr>
            </w:pPr>
            <w:r w:rsidRPr="005E229B">
              <w:rPr>
                <w:b/>
                <w:bCs/>
                <w:color w:val="auto"/>
              </w:rPr>
              <w:t>CONCLUSION</w:t>
            </w:r>
          </w:p>
        </w:tc>
      </w:tr>
    </w:tbl>
    <w:p w14:paraId="3AE7CDE0" w14:textId="69D1DB5F" w:rsidR="005E229B" w:rsidRDefault="005E229B" w:rsidP="00B31386">
      <w:pPr>
        <w:spacing w:line="480" w:lineRule="auto"/>
        <w:rPr>
          <w:color w:val="00374D" w:themeColor="accent5" w:themeShade="BF"/>
        </w:rPr>
      </w:pPr>
    </w:p>
    <w:p w14:paraId="32D9B2EA" w14:textId="64B187F5" w:rsidR="005E229B" w:rsidRDefault="005E229B" w:rsidP="00B31386">
      <w:pPr>
        <w:spacing w:line="480" w:lineRule="auto"/>
        <w:rPr>
          <w:color w:val="00374D" w:themeColor="accent5" w:themeShade="BF"/>
        </w:rPr>
      </w:pPr>
    </w:p>
    <w:p w14:paraId="09B9B0C0" w14:textId="33BE7B0F" w:rsidR="005E229B" w:rsidRDefault="005E229B" w:rsidP="00B31386">
      <w:pPr>
        <w:spacing w:line="480" w:lineRule="auto"/>
        <w:rPr>
          <w:color w:val="00374D" w:themeColor="accent5" w:themeShade="BF"/>
        </w:rPr>
      </w:pPr>
    </w:p>
    <w:p w14:paraId="2D83C8F7" w14:textId="33C16F64" w:rsidR="005E229B" w:rsidRDefault="005E229B" w:rsidP="00B31386">
      <w:pPr>
        <w:spacing w:line="480" w:lineRule="auto"/>
        <w:rPr>
          <w:color w:val="00374D" w:themeColor="accent5" w:themeShade="BF"/>
        </w:rPr>
      </w:pPr>
    </w:p>
    <w:p w14:paraId="1EDB29FE" w14:textId="58E6C6DF" w:rsidR="005E229B" w:rsidRDefault="005E229B" w:rsidP="00B31386">
      <w:pPr>
        <w:spacing w:line="480" w:lineRule="auto"/>
        <w:rPr>
          <w:color w:val="00374D" w:themeColor="accent5" w:themeShade="BF"/>
        </w:rPr>
      </w:pPr>
    </w:p>
    <w:p w14:paraId="28682B6F" w14:textId="3F5713AC" w:rsidR="005E229B" w:rsidRDefault="005E229B" w:rsidP="00B31386">
      <w:pPr>
        <w:spacing w:line="480" w:lineRule="auto"/>
        <w:rPr>
          <w:color w:val="00374D" w:themeColor="accent5" w:themeShade="BF"/>
        </w:rPr>
      </w:pPr>
    </w:p>
    <w:p w14:paraId="0A9A78DE" w14:textId="631B85C8" w:rsidR="005E229B" w:rsidRDefault="005E229B" w:rsidP="00B31386">
      <w:pPr>
        <w:spacing w:line="480" w:lineRule="auto"/>
        <w:rPr>
          <w:color w:val="00374D" w:themeColor="accent5" w:themeShade="BF"/>
        </w:rPr>
      </w:pPr>
    </w:p>
    <w:p w14:paraId="31E83F25" w14:textId="35CB4117" w:rsidR="005E229B" w:rsidRDefault="005E229B" w:rsidP="00B31386">
      <w:pPr>
        <w:spacing w:line="480" w:lineRule="auto"/>
        <w:rPr>
          <w:color w:val="00374D" w:themeColor="accent5" w:themeShade="BF"/>
        </w:rPr>
      </w:pPr>
    </w:p>
    <w:p w14:paraId="518CD03E" w14:textId="221DBFE7" w:rsidR="005E229B" w:rsidRDefault="005E229B" w:rsidP="00B31386">
      <w:pPr>
        <w:spacing w:line="480" w:lineRule="auto"/>
        <w:rPr>
          <w:color w:val="00374D" w:themeColor="accent5" w:themeShade="BF"/>
        </w:rPr>
      </w:pPr>
    </w:p>
    <w:p w14:paraId="6A57D18A" w14:textId="460E860E" w:rsidR="005E229B" w:rsidRDefault="005E229B" w:rsidP="00B31386">
      <w:pPr>
        <w:spacing w:line="480" w:lineRule="auto"/>
        <w:rPr>
          <w:color w:val="00374D" w:themeColor="accent5" w:themeShade="BF"/>
        </w:rPr>
      </w:pPr>
    </w:p>
    <w:p w14:paraId="3639A8A5" w14:textId="27E1ADB1" w:rsidR="005E229B" w:rsidRDefault="005E229B" w:rsidP="00B31386">
      <w:pPr>
        <w:spacing w:line="480" w:lineRule="auto"/>
        <w:rPr>
          <w:color w:val="00374D" w:themeColor="accent5" w:themeShade="BF"/>
        </w:rPr>
      </w:pPr>
    </w:p>
    <w:p w14:paraId="17D11E8B" w14:textId="4C8D79A9" w:rsidR="00E42529" w:rsidRDefault="00E42529" w:rsidP="00B31386">
      <w:pPr>
        <w:spacing w:line="480" w:lineRule="auto"/>
        <w:rPr>
          <w:color w:val="00374D" w:themeColor="accent5" w:themeShade="BF"/>
        </w:rPr>
      </w:pPr>
    </w:p>
    <w:p w14:paraId="2596C919" w14:textId="77777777" w:rsidR="00E42529" w:rsidRDefault="00E42529" w:rsidP="00B31386">
      <w:pPr>
        <w:spacing w:line="480" w:lineRule="auto"/>
        <w:rPr>
          <w:color w:val="00374D" w:themeColor="accent5" w:themeShade="BF"/>
        </w:rPr>
      </w:pPr>
    </w:p>
    <w:p w14:paraId="050A7AB3" w14:textId="7E11CD1C" w:rsidR="005E229B" w:rsidRDefault="005E229B" w:rsidP="00B31386">
      <w:pPr>
        <w:spacing w:line="480" w:lineRule="auto"/>
        <w:rPr>
          <w:color w:val="00374D" w:themeColor="accent5" w:themeShade="BF"/>
        </w:rPr>
      </w:pPr>
    </w:p>
    <w:p w14:paraId="08BE672E" w14:textId="77777777" w:rsidR="005E229B" w:rsidRDefault="005E229B" w:rsidP="00B31386">
      <w:pPr>
        <w:spacing w:line="480" w:lineRule="auto"/>
        <w:rPr>
          <w:color w:val="00374D" w:themeColor="accent5" w:themeShade="BF"/>
        </w:rPr>
      </w:pPr>
    </w:p>
    <w:p w14:paraId="03FEA89A" w14:textId="5712CC1A" w:rsidR="008715A2" w:rsidRPr="00E42529" w:rsidRDefault="008715A2" w:rsidP="00B31386">
      <w:pPr>
        <w:spacing w:line="480" w:lineRule="auto"/>
        <w:rPr>
          <w:color w:val="auto"/>
        </w:rPr>
      </w:pPr>
      <w:r w:rsidRPr="00E42529">
        <w:rPr>
          <w:color w:val="auto"/>
        </w:rPr>
        <w:t>To conclude this business report, it has been made evident based on the interview sessions conducted with the company director that the overarching finding</w:t>
      </w:r>
      <w:r w:rsidR="00E42529">
        <w:rPr>
          <w:color w:val="auto"/>
        </w:rPr>
        <w:t xml:space="preserve"> to the interview with the company director is</w:t>
      </w:r>
      <w:r w:rsidRPr="00E42529">
        <w:rPr>
          <w:color w:val="auto"/>
        </w:rPr>
        <w:t xml:space="preserve"> </w:t>
      </w:r>
      <w:r w:rsidR="00E42529">
        <w:rPr>
          <w:color w:val="auto"/>
        </w:rPr>
        <w:t xml:space="preserve">on the topic: </w:t>
      </w:r>
      <w:r w:rsidRPr="00E42529">
        <w:rPr>
          <w:color w:val="auto"/>
        </w:rPr>
        <w:t>skills training recognition and awards. Recent studies</w:t>
      </w:r>
      <w:r w:rsidR="00E42529">
        <w:rPr>
          <w:color w:val="auto"/>
        </w:rPr>
        <w:t xml:space="preserve"> suggest that</w:t>
      </w:r>
      <w:r w:rsidRPr="00E42529">
        <w:rPr>
          <w:color w:val="auto"/>
        </w:rPr>
        <w:t xml:space="preserve"> skills training, recognition</w:t>
      </w:r>
      <w:r w:rsidR="00E42529">
        <w:rPr>
          <w:color w:val="auto"/>
        </w:rPr>
        <w:t>,</w:t>
      </w:r>
      <w:r w:rsidRPr="00E42529">
        <w:rPr>
          <w:color w:val="auto"/>
        </w:rPr>
        <w:t xml:space="preserve"> and</w:t>
      </w:r>
      <w:r w:rsidR="00E42529">
        <w:rPr>
          <w:color w:val="auto"/>
        </w:rPr>
        <w:t xml:space="preserve"> </w:t>
      </w:r>
      <w:r w:rsidRPr="00E42529">
        <w:rPr>
          <w:color w:val="auto"/>
        </w:rPr>
        <w:t>award has</w:t>
      </w:r>
      <w:r w:rsidR="00E42529">
        <w:rPr>
          <w:color w:val="auto"/>
        </w:rPr>
        <w:t xml:space="preserve"> been</w:t>
      </w:r>
      <w:r w:rsidRPr="00E42529">
        <w:rPr>
          <w:color w:val="auto"/>
        </w:rPr>
        <w:t xml:space="preserve"> identified</w:t>
      </w:r>
      <w:r w:rsidR="00E02547" w:rsidRPr="00E42529">
        <w:rPr>
          <w:color w:val="auto"/>
        </w:rPr>
        <w:t xml:space="preserve"> </w:t>
      </w:r>
      <w:r w:rsidRPr="00E42529">
        <w:rPr>
          <w:color w:val="auto"/>
        </w:rPr>
        <w:t xml:space="preserve">as a </w:t>
      </w:r>
      <w:r w:rsidR="00E42529">
        <w:rPr>
          <w:color w:val="auto"/>
        </w:rPr>
        <w:t>significant</w:t>
      </w:r>
      <w:r w:rsidRPr="00E42529">
        <w:rPr>
          <w:color w:val="auto"/>
        </w:rPr>
        <w:t xml:space="preserve"> contributor </w:t>
      </w:r>
      <w:r w:rsidR="00232005" w:rsidRPr="00E42529">
        <w:rPr>
          <w:color w:val="auto"/>
        </w:rPr>
        <w:t>t</w:t>
      </w:r>
      <w:r w:rsidRPr="00E42529">
        <w:rPr>
          <w:color w:val="auto"/>
        </w:rPr>
        <w:t>o job satisfaction. Keeping employee</w:t>
      </w:r>
      <w:r w:rsidR="00E42529">
        <w:rPr>
          <w:color w:val="auto"/>
        </w:rPr>
        <w:t>s</w:t>
      </w:r>
      <w:r w:rsidRPr="00E42529">
        <w:rPr>
          <w:color w:val="auto"/>
        </w:rPr>
        <w:t xml:space="preserve"> engaged and satisfied at work</w:t>
      </w:r>
      <w:r w:rsidR="00E42529" w:rsidRPr="00E42529">
        <w:rPr>
          <w:color w:val="auto"/>
        </w:rPr>
        <w:t xml:space="preserve"> is a very challenging task</w:t>
      </w:r>
      <w:r w:rsidR="00E42529">
        <w:rPr>
          <w:color w:val="auto"/>
        </w:rPr>
        <w:t>. H</w:t>
      </w:r>
      <w:r w:rsidR="00E42529" w:rsidRPr="00E42529">
        <w:rPr>
          <w:color w:val="auto"/>
        </w:rPr>
        <w:t>owever</w:t>
      </w:r>
      <w:r w:rsidR="00E42529">
        <w:rPr>
          <w:color w:val="auto"/>
        </w:rPr>
        <w:t>,</w:t>
      </w:r>
      <w:r w:rsidR="00E42529" w:rsidRPr="00E42529">
        <w:rPr>
          <w:color w:val="auto"/>
        </w:rPr>
        <w:t xml:space="preserve"> a positive work environment</w:t>
      </w:r>
      <w:r w:rsidRPr="00E42529">
        <w:rPr>
          <w:color w:val="auto"/>
        </w:rPr>
        <w:t xml:space="preserve"> promotes productivity, performance</w:t>
      </w:r>
      <w:r w:rsidR="00E42529">
        <w:rPr>
          <w:color w:val="auto"/>
        </w:rPr>
        <w:t>,</w:t>
      </w:r>
      <w:r w:rsidRPr="00E42529">
        <w:rPr>
          <w:color w:val="auto"/>
        </w:rPr>
        <w:t xml:space="preserve"> and better work output</w:t>
      </w:r>
      <w:r w:rsidR="00232005" w:rsidRPr="00E42529">
        <w:rPr>
          <w:color w:val="auto"/>
        </w:rPr>
        <w:t xml:space="preserve">. </w:t>
      </w:r>
    </w:p>
    <w:p w14:paraId="6B981AFD" w14:textId="583C67C9" w:rsidR="00E02547" w:rsidRPr="00E42529" w:rsidRDefault="00232005" w:rsidP="00B31386">
      <w:pPr>
        <w:spacing w:line="480" w:lineRule="auto"/>
        <w:rPr>
          <w:color w:val="auto"/>
        </w:rPr>
      </w:pPr>
      <w:r w:rsidRPr="00E42529">
        <w:rPr>
          <w:color w:val="auto"/>
        </w:rPr>
        <w:t>Zojceska (2019)</w:t>
      </w:r>
      <w:r w:rsidR="003800DB" w:rsidRPr="00E42529">
        <w:rPr>
          <w:color w:val="auto"/>
        </w:rPr>
        <w:t xml:space="preserve"> narrates</w:t>
      </w:r>
      <w:r w:rsidRPr="00E42529">
        <w:rPr>
          <w:color w:val="auto"/>
        </w:rPr>
        <w:t xml:space="preserve"> employee recognition as it “plays a</w:t>
      </w:r>
      <w:r w:rsidR="00E42529">
        <w:rPr>
          <w:color w:val="auto"/>
        </w:rPr>
        <w:t>n essential</w:t>
      </w:r>
      <w:r w:rsidRPr="00E42529">
        <w:rPr>
          <w:color w:val="auto"/>
        </w:rPr>
        <w:t xml:space="preserve"> part in today’s fi</w:t>
      </w:r>
      <w:r w:rsidR="00B54283" w:rsidRPr="00E42529">
        <w:rPr>
          <w:color w:val="auto"/>
        </w:rPr>
        <w:t>erce competition to attract and retain employees.”</w:t>
      </w:r>
      <w:r w:rsidR="00FA1B77" w:rsidRPr="00E42529">
        <w:rPr>
          <w:color w:val="auto"/>
        </w:rPr>
        <w:t xml:space="preserve"> </w:t>
      </w:r>
    </w:p>
    <w:p w14:paraId="3E7B033F" w14:textId="47193B26" w:rsidR="00B54283" w:rsidRPr="00E42529" w:rsidRDefault="00FA1B77" w:rsidP="00B31386">
      <w:pPr>
        <w:spacing w:line="480" w:lineRule="auto"/>
        <w:rPr>
          <w:color w:val="auto"/>
        </w:rPr>
      </w:pPr>
      <w:r w:rsidRPr="00E42529">
        <w:rPr>
          <w:color w:val="auto"/>
        </w:rPr>
        <w:t xml:space="preserve">Skills </w:t>
      </w:r>
      <w:r w:rsidR="00E42529">
        <w:rPr>
          <w:color w:val="auto"/>
        </w:rPr>
        <w:t>training, recognition, and award have been the focal point of this</w:t>
      </w:r>
      <w:r w:rsidRPr="00E42529">
        <w:rPr>
          <w:color w:val="auto"/>
        </w:rPr>
        <w:t xml:space="preserve"> analysis</w:t>
      </w:r>
      <w:r w:rsidR="00E42529">
        <w:rPr>
          <w:color w:val="auto"/>
        </w:rPr>
        <w:t xml:space="preserve"> and might be an area to be reconsidered as an internal strategy by your company.</w:t>
      </w:r>
    </w:p>
    <w:p w14:paraId="170E7B17" w14:textId="77777777" w:rsidR="00E42529" w:rsidRDefault="00E42529" w:rsidP="00E42529">
      <w:pPr>
        <w:spacing w:line="480" w:lineRule="auto"/>
        <w:rPr>
          <w:lang w:val="en-GB"/>
        </w:rPr>
      </w:pPr>
      <w:r>
        <w:rPr>
          <w:lang w:val="en-GB"/>
        </w:rPr>
        <w:t>According to Farnham (2010), “To be effective in the business world today HR professionals need to understand the external contexts (STEEPLE) in which their organisation operates and the levers driving change within it. Appropriate and relevant HR Strategies, operational HR activities and HR solutions are important factors in meeting organisational needs to promote competitive advantage in the  marketplace. The underpinning argument is that people make a difference to organisational performance. Recruiting, selecting, deploying, rewarding, appraising and developing the ‘right’ people in organisations are necessary conditions for organisational effectiveness, efficiency and business success. Having the wrong people lacking the knowledge, skills, attitudes, and customer-focus to match organisational expectations and requirements is seen to be antithetical to these objectives.</w:t>
      </w:r>
    </w:p>
    <w:p w14:paraId="2194D85B" w14:textId="27CBB5AB" w:rsidR="00E42529" w:rsidRDefault="00E42529" w:rsidP="00E42529">
      <w:pPr>
        <w:tabs>
          <w:tab w:val="left" w:pos="1418"/>
        </w:tabs>
        <w:spacing w:line="480" w:lineRule="auto"/>
        <w:rPr>
          <w:lang w:val="en-GB"/>
        </w:rPr>
      </w:pPr>
      <w:r>
        <w:rPr>
          <w:lang w:val="en-GB"/>
        </w:rPr>
        <w:t>Current good practice indicates that the HR function is critical to formulating and delivering these business and HR objectives and promoting appropriate HR activities. To achieve this purpose, HR specialists have to understand the business they work in, its markets and the forces driving it in the sector where the business operates .They also need to understand their organisation’s business strategy, its performance goals and drivers. More specifically, HR practitioners have to draw on insights to lead and influence decisions at strategic, tactical, team, and individual levels across the organisations. They feed these insights and observations to senior managers to influence strategy, as well as developing prioritised HR plans aiming to deliver the needs of the organisation in line with its overall HR strategy.” (p33).</w:t>
      </w:r>
    </w:p>
    <w:p w14:paraId="4D0539C3" w14:textId="5C85C31B" w:rsidR="00E42529" w:rsidRDefault="00E42529" w:rsidP="00E42529">
      <w:pPr>
        <w:tabs>
          <w:tab w:val="left" w:pos="1418"/>
        </w:tabs>
        <w:spacing w:line="480" w:lineRule="auto"/>
        <w:rPr>
          <w:lang w:val="en-GB"/>
        </w:rPr>
      </w:pPr>
    </w:p>
    <w:p w14:paraId="663CDAF8" w14:textId="4A5B4F20" w:rsidR="00E42529" w:rsidRDefault="00E42529" w:rsidP="00E42529">
      <w:pPr>
        <w:tabs>
          <w:tab w:val="left" w:pos="1418"/>
        </w:tabs>
        <w:spacing w:line="480" w:lineRule="auto"/>
        <w:rPr>
          <w:lang w:val="en-GB"/>
        </w:rPr>
      </w:pPr>
      <w:r>
        <w:rPr>
          <w:lang w:val="en-GB"/>
        </w:rPr>
        <w:t>In my opinion and suggestion, skills training, recognition and award within your company should be revisited. The following section of this business report has provided possible suggestions and relevant sources of information on the research topic.</w:t>
      </w:r>
    </w:p>
    <w:p w14:paraId="0DBBBF99" w14:textId="76B20242" w:rsidR="00232005" w:rsidRPr="00E42529" w:rsidRDefault="00232005" w:rsidP="00B31386">
      <w:pPr>
        <w:spacing w:line="480" w:lineRule="auto"/>
        <w:rPr>
          <w:color w:val="auto"/>
        </w:rPr>
      </w:pPr>
    </w:p>
    <w:p w14:paraId="260D883A" w14:textId="702FE26C" w:rsidR="00232005" w:rsidRDefault="00232005" w:rsidP="00B31386">
      <w:pPr>
        <w:spacing w:line="480" w:lineRule="auto"/>
        <w:rPr>
          <w:color w:val="00374D" w:themeColor="accent5" w:themeShade="BF"/>
        </w:rPr>
      </w:pPr>
    </w:p>
    <w:p w14:paraId="780E42C4" w14:textId="56244B05" w:rsidR="00232005" w:rsidRDefault="00232005" w:rsidP="00B31386">
      <w:pPr>
        <w:spacing w:line="480" w:lineRule="auto"/>
        <w:rPr>
          <w:color w:val="00374D" w:themeColor="accent5" w:themeShade="BF"/>
        </w:rPr>
      </w:pPr>
    </w:p>
    <w:p w14:paraId="495ED55C" w14:textId="562BFC64" w:rsidR="00232005" w:rsidRDefault="00232005" w:rsidP="00B31386">
      <w:pPr>
        <w:spacing w:line="480" w:lineRule="auto"/>
        <w:rPr>
          <w:color w:val="00374D" w:themeColor="accent5" w:themeShade="BF"/>
        </w:rPr>
      </w:pPr>
    </w:p>
    <w:p w14:paraId="707E7D97" w14:textId="3FA4EDF6" w:rsidR="00232005" w:rsidRDefault="00232005" w:rsidP="00B31386">
      <w:pPr>
        <w:spacing w:line="480" w:lineRule="auto"/>
        <w:rPr>
          <w:color w:val="00374D" w:themeColor="accent5" w:themeShade="BF"/>
        </w:rPr>
      </w:pPr>
    </w:p>
    <w:p w14:paraId="3549C39F" w14:textId="69E268A6" w:rsidR="00232005" w:rsidRDefault="00232005" w:rsidP="00B31386">
      <w:pPr>
        <w:spacing w:line="480" w:lineRule="auto"/>
        <w:rPr>
          <w:color w:val="00374D" w:themeColor="accent5" w:themeShade="BF"/>
        </w:rPr>
      </w:pPr>
    </w:p>
    <w:p w14:paraId="2DD5A9DB" w14:textId="78E21291" w:rsidR="00232005" w:rsidRDefault="00232005" w:rsidP="00B31386">
      <w:pPr>
        <w:spacing w:line="480" w:lineRule="auto"/>
        <w:rPr>
          <w:color w:val="00374D" w:themeColor="accent5" w:themeShade="BF"/>
        </w:rPr>
      </w:pPr>
    </w:p>
    <w:p w14:paraId="13EF46FB" w14:textId="5D82B9DD" w:rsidR="00232005" w:rsidRDefault="00232005" w:rsidP="00B31386">
      <w:pPr>
        <w:spacing w:line="480" w:lineRule="auto"/>
        <w:rPr>
          <w:color w:val="00374D" w:themeColor="accent5" w:themeShade="BF"/>
        </w:rPr>
      </w:pPr>
    </w:p>
    <w:p w14:paraId="7B213357" w14:textId="43BB8B90" w:rsidR="00232005" w:rsidRDefault="00232005" w:rsidP="00B31386">
      <w:pPr>
        <w:spacing w:line="480" w:lineRule="auto"/>
        <w:rPr>
          <w:color w:val="00374D" w:themeColor="accent5" w:themeShade="BF"/>
        </w:rPr>
      </w:pPr>
    </w:p>
    <w:p w14:paraId="0CE5F001" w14:textId="0B8901FE" w:rsidR="00232005" w:rsidRDefault="00232005" w:rsidP="00B31386">
      <w:pPr>
        <w:spacing w:line="480" w:lineRule="auto"/>
        <w:rPr>
          <w:color w:val="00374D" w:themeColor="accent5" w:themeShade="BF"/>
        </w:rPr>
      </w:pPr>
    </w:p>
    <w:p w14:paraId="221E1C2E" w14:textId="782BDF4F" w:rsidR="005E229B" w:rsidRDefault="005E229B" w:rsidP="00B31386">
      <w:pPr>
        <w:spacing w:line="480" w:lineRule="auto"/>
        <w:rPr>
          <w:color w:val="00374D" w:themeColor="accent5" w:themeShade="BF"/>
        </w:rPr>
      </w:pPr>
    </w:p>
    <w:p w14:paraId="4622C84B" w14:textId="3F6AC2FB" w:rsidR="005E229B" w:rsidRDefault="005E229B" w:rsidP="00B31386">
      <w:pPr>
        <w:spacing w:line="480" w:lineRule="auto"/>
        <w:rPr>
          <w:color w:val="00374D" w:themeColor="accent5" w:themeShade="BF"/>
        </w:rPr>
      </w:pPr>
    </w:p>
    <w:p w14:paraId="7DC6F9F0" w14:textId="556F5576" w:rsidR="005E229B" w:rsidRDefault="005E229B" w:rsidP="00B31386">
      <w:pPr>
        <w:spacing w:line="480" w:lineRule="auto"/>
        <w:rPr>
          <w:color w:val="00374D" w:themeColor="accent5" w:themeShade="BF"/>
        </w:rPr>
      </w:pPr>
    </w:p>
    <w:p w14:paraId="2B2E71A6" w14:textId="2FCAC8B8" w:rsidR="005E229B" w:rsidRDefault="005E229B" w:rsidP="00B31386">
      <w:pPr>
        <w:spacing w:line="480" w:lineRule="auto"/>
        <w:rPr>
          <w:color w:val="00374D" w:themeColor="accent5" w:themeShade="BF"/>
        </w:rPr>
      </w:pPr>
    </w:p>
    <w:p w14:paraId="11830567" w14:textId="6A72E9A0" w:rsidR="005E229B" w:rsidRDefault="005E229B" w:rsidP="00B31386">
      <w:pPr>
        <w:spacing w:line="480" w:lineRule="auto"/>
        <w:rPr>
          <w:color w:val="00374D" w:themeColor="accent5" w:themeShade="BF"/>
        </w:rPr>
      </w:pPr>
    </w:p>
    <w:p w14:paraId="55799B94" w14:textId="355271A8" w:rsidR="005E229B" w:rsidRDefault="005E229B" w:rsidP="00B31386">
      <w:pPr>
        <w:spacing w:line="480" w:lineRule="auto"/>
        <w:rPr>
          <w:color w:val="00374D" w:themeColor="accent5" w:themeShade="BF"/>
        </w:rPr>
      </w:pPr>
    </w:p>
    <w:p w14:paraId="36DEFB4B" w14:textId="235B4E1B" w:rsidR="005E229B" w:rsidRDefault="005E229B" w:rsidP="00B31386">
      <w:pPr>
        <w:spacing w:line="480" w:lineRule="auto"/>
        <w:rPr>
          <w:color w:val="00374D" w:themeColor="accent5" w:themeShade="BF"/>
        </w:rPr>
      </w:pPr>
    </w:p>
    <w:p w14:paraId="00D01DD5" w14:textId="4B151473" w:rsidR="005E229B" w:rsidRDefault="005E229B" w:rsidP="00B31386">
      <w:pPr>
        <w:spacing w:line="480" w:lineRule="auto"/>
        <w:rPr>
          <w:color w:val="00374D" w:themeColor="accent5" w:themeShade="BF"/>
        </w:rPr>
      </w:pPr>
    </w:p>
    <w:p w14:paraId="02BE4FBB" w14:textId="5A05709B" w:rsidR="005E229B" w:rsidRDefault="005E229B" w:rsidP="00B31386">
      <w:pPr>
        <w:spacing w:line="480" w:lineRule="auto"/>
        <w:rPr>
          <w:color w:val="00374D" w:themeColor="accent5" w:themeShade="BF"/>
        </w:rPr>
      </w:pPr>
    </w:p>
    <w:p w14:paraId="1DBDC294" w14:textId="13DE7133" w:rsidR="005E229B" w:rsidRDefault="005E229B" w:rsidP="00B31386">
      <w:pPr>
        <w:spacing w:line="480" w:lineRule="auto"/>
        <w:rPr>
          <w:color w:val="00374D" w:themeColor="accent5" w:themeShade="BF"/>
        </w:rPr>
      </w:pPr>
    </w:p>
    <w:p w14:paraId="57A9654D" w14:textId="18A02885" w:rsidR="005E229B" w:rsidRDefault="005E229B" w:rsidP="00B31386">
      <w:pPr>
        <w:spacing w:line="480" w:lineRule="auto"/>
        <w:rPr>
          <w:color w:val="00374D" w:themeColor="accent5" w:themeShade="BF"/>
        </w:rPr>
      </w:pPr>
    </w:p>
    <w:p w14:paraId="533F3F39" w14:textId="3C693D6E" w:rsidR="005E229B" w:rsidRDefault="005E229B" w:rsidP="00B31386">
      <w:pPr>
        <w:spacing w:line="480" w:lineRule="auto"/>
        <w:rPr>
          <w:color w:val="00374D" w:themeColor="accent5" w:themeShade="BF"/>
        </w:rPr>
      </w:pPr>
    </w:p>
    <w:p w14:paraId="2C6688FE" w14:textId="5AAFC36A" w:rsidR="005E229B" w:rsidRDefault="005E229B" w:rsidP="00B31386">
      <w:pPr>
        <w:spacing w:line="480" w:lineRule="auto"/>
        <w:rPr>
          <w:color w:val="00374D" w:themeColor="accent5" w:themeShade="BF"/>
        </w:rPr>
      </w:pPr>
    </w:p>
    <w:p w14:paraId="23E899F1" w14:textId="2D6683A0" w:rsidR="00E42529" w:rsidRDefault="00E42529" w:rsidP="00B31386">
      <w:pPr>
        <w:spacing w:line="480" w:lineRule="auto"/>
        <w:rPr>
          <w:color w:val="00374D" w:themeColor="accent5" w:themeShade="BF"/>
        </w:rPr>
      </w:pPr>
    </w:p>
    <w:p w14:paraId="50D45921" w14:textId="7D6C362E" w:rsidR="00E42529" w:rsidRDefault="00E42529" w:rsidP="00B31386">
      <w:pPr>
        <w:spacing w:line="480" w:lineRule="auto"/>
        <w:rPr>
          <w:color w:val="00374D" w:themeColor="accent5" w:themeShade="BF"/>
        </w:rPr>
      </w:pPr>
    </w:p>
    <w:p w14:paraId="3B6771D5" w14:textId="0A86BA3F" w:rsidR="00E42529" w:rsidRDefault="00E42529" w:rsidP="00B31386">
      <w:pPr>
        <w:spacing w:line="480" w:lineRule="auto"/>
        <w:rPr>
          <w:color w:val="00374D" w:themeColor="accent5" w:themeShade="BF"/>
        </w:rPr>
      </w:pPr>
    </w:p>
    <w:p w14:paraId="0F46B5F7" w14:textId="26BF7942" w:rsidR="005E229B" w:rsidRDefault="005E229B" w:rsidP="00B31386">
      <w:pPr>
        <w:spacing w:line="480" w:lineRule="auto"/>
        <w:rPr>
          <w:color w:val="00374D" w:themeColor="accent5" w:themeShade="BF"/>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10054"/>
      </w:tblGrid>
      <w:tr w:rsidR="005E229B" w14:paraId="7B64A5EC" w14:textId="77777777" w:rsidTr="005E229B">
        <w:tc>
          <w:tcPr>
            <w:tcW w:w="10054" w:type="dxa"/>
          </w:tcPr>
          <w:p w14:paraId="38C51287" w14:textId="214DD503" w:rsidR="005E229B" w:rsidRDefault="005E229B" w:rsidP="005E229B">
            <w:pPr>
              <w:rPr>
                <w:color w:val="00374D" w:themeColor="accent5" w:themeShade="BF"/>
              </w:rPr>
            </w:pPr>
            <w:r w:rsidRPr="00B9759C">
              <w:rPr>
                <w:b/>
                <w:bCs/>
              </w:rPr>
              <w:t>RECOMMENDATIONS</w:t>
            </w:r>
          </w:p>
        </w:tc>
      </w:tr>
    </w:tbl>
    <w:p w14:paraId="1A9B991E" w14:textId="5E4DD9F4" w:rsidR="005E229B" w:rsidRDefault="005E229B" w:rsidP="00B31386">
      <w:pPr>
        <w:spacing w:line="480" w:lineRule="auto"/>
        <w:rPr>
          <w:color w:val="00374D" w:themeColor="accent5" w:themeShade="BF"/>
        </w:rPr>
      </w:pPr>
    </w:p>
    <w:p w14:paraId="6BAF5F79" w14:textId="41EE8C22" w:rsidR="005E229B" w:rsidRDefault="005E229B" w:rsidP="00B31386">
      <w:pPr>
        <w:spacing w:line="480" w:lineRule="auto"/>
        <w:rPr>
          <w:color w:val="00374D" w:themeColor="accent5" w:themeShade="BF"/>
        </w:rPr>
      </w:pPr>
    </w:p>
    <w:p w14:paraId="7782D2D5" w14:textId="70DF3774" w:rsidR="005E229B" w:rsidRDefault="005E229B" w:rsidP="00B31386">
      <w:pPr>
        <w:spacing w:line="480" w:lineRule="auto"/>
        <w:rPr>
          <w:color w:val="00374D" w:themeColor="accent5" w:themeShade="BF"/>
        </w:rPr>
      </w:pPr>
    </w:p>
    <w:p w14:paraId="3E5F4391" w14:textId="67AFF734" w:rsidR="005E229B" w:rsidRDefault="005E229B" w:rsidP="00B31386">
      <w:pPr>
        <w:spacing w:line="480" w:lineRule="auto"/>
        <w:rPr>
          <w:color w:val="00374D" w:themeColor="accent5" w:themeShade="BF"/>
        </w:rPr>
      </w:pPr>
    </w:p>
    <w:p w14:paraId="64AB6473" w14:textId="1E397276" w:rsidR="005E229B" w:rsidRDefault="005E229B" w:rsidP="00B31386">
      <w:pPr>
        <w:spacing w:line="480" w:lineRule="auto"/>
        <w:rPr>
          <w:color w:val="00374D" w:themeColor="accent5" w:themeShade="BF"/>
        </w:rPr>
      </w:pPr>
    </w:p>
    <w:p w14:paraId="1CE8D4D0" w14:textId="2B38EF07" w:rsidR="005E229B" w:rsidRDefault="005E229B" w:rsidP="00B31386">
      <w:pPr>
        <w:spacing w:line="480" w:lineRule="auto"/>
        <w:rPr>
          <w:color w:val="00374D" w:themeColor="accent5" w:themeShade="BF"/>
        </w:rPr>
      </w:pPr>
    </w:p>
    <w:p w14:paraId="4236B39D" w14:textId="4795603B" w:rsidR="005E229B" w:rsidRDefault="005E229B" w:rsidP="00B31386">
      <w:pPr>
        <w:spacing w:line="480" w:lineRule="auto"/>
        <w:rPr>
          <w:color w:val="00374D" w:themeColor="accent5" w:themeShade="BF"/>
        </w:rPr>
      </w:pPr>
    </w:p>
    <w:p w14:paraId="48999B3D" w14:textId="47E54AE7" w:rsidR="005E229B" w:rsidRDefault="005E229B" w:rsidP="00B31386">
      <w:pPr>
        <w:spacing w:line="480" w:lineRule="auto"/>
        <w:rPr>
          <w:color w:val="00374D" w:themeColor="accent5" w:themeShade="BF"/>
        </w:rPr>
      </w:pPr>
    </w:p>
    <w:p w14:paraId="42774E4B" w14:textId="6E2C0F4A" w:rsidR="005E229B" w:rsidRDefault="005E229B" w:rsidP="00B31386">
      <w:pPr>
        <w:spacing w:line="480" w:lineRule="auto"/>
        <w:rPr>
          <w:color w:val="00374D" w:themeColor="accent5" w:themeShade="BF"/>
        </w:rPr>
      </w:pPr>
    </w:p>
    <w:p w14:paraId="2B537675" w14:textId="3BF4219F" w:rsidR="00E42529" w:rsidRDefault="00E42529" w:rsidP="00B31386">
      <w:pPr>
        <w:spacing w:line="480" w:lineRule="auto"/>
        <w:rPr>
          <w:color w:val="00374D" w:themeColor="accent5" w:themeShade="BF"/>
        </w:rPr>
      </w:pPr>
    </w:p>
    <w:p w14:paraId="1FBAB6AB" w14:textId="58FE72CB" w:rsidR="00E42529" w:rsidRDefault="00E42529" w:rsidP="00B31386">
      <w:pPr>
        <w:spacing w:line="480" w:lineRule="auto"/>
        <w:rPr>
          <w:color w:val="00374D" w:themeColor="accent5" w:themeShade="BF"/>
        </w:rPr>
      </w:pPr>
    </w:p>
    <w:p w14:paraId="3486CA30" w14:textId="32075141" w:rsidR="00E42529" w:rsidRDefault="00E42529" w:rsidP="00B31386">
      <w:pPr>
        <w:spacing w:line="480" w:lineRule="auto"/>
        <w:rPr>
          <w:color w:val="00374D" w:themeColor="accent5" w:themeShade="BF"/>
        </w:rPr>
      </w:pPr>
    </w:p>
    <w:p w14:paraId="5DC4FED5" w14:textId="69711182" w:rsidR="00E42529" w:rsidRDefault="00E42529" w:rsidP="00B31386">
      <w:pPr>
        <w:spacing w:line="480" w:lineRule="auto"/>
        <w:rPr>
          <w:color w:val="00374D" w:themeColor="accent5" w:themeShade="BF"/>
        </w:rPr>
      </w:pPr>
    </w:p>
    <w:p w14:paraId="31B9AA27" w14:textId="3AC172A9" w:rsidR="00E42529" w:rsidRDefault="00E42529" w:rsidP="00B31386">
      <w:pPr>
        <w:spacing w:line="480" w:lineRule="auto"/>
        <w:rPr>
          <w:color w:val="00374D" w:themeColor="accent5" w:themeShade="BF"/>
        </w:rPr>
      </w:pPr>
    </w:p>
    <w:p w14:paraId="18DE6BFE" w14:textId="77777777" w:rsidR="00E42529" w:rsidRDefault="00E42529" w:rsidP="00B31386">
      <w:pPr>
        <w:spacing w:line="480" w:lineRule="auto"/>
        <w:rPr>
          <w:color w:val="00374D" w:themeColor="accent5" w:themeShade="BF"/>
        </w:rPr>
      </w:pPr>
    </w:p>
    <w:p w14:paraId="47FE4357" w14:textId="006A3D25" w:rsidR="00232005" w:rsidRDefault="00232005" w:rsidP="00B31386">
      <w:pPr>
        <w:spacing w:line="480" w:lineRule="auto"/>
        <w:rPr>
          <w:color w:val="00374D" w:themeColor="accent5" w:themeShade="BF"/>
        </w:rPr>
      </w:pPr>
    </w:p>
    <w:p w14:paraId="0D06D897" w14:textId="77777777" w:rsidR="00E42529" w:rsidRDefault="00E42529" w:rsidP="00B31386">
      <w:pPr>
        <w:spacing w:line="480" w:lineRule="auto"/>
        <w:rPr>
          <w:color w:val="00374D" w:themeColor="accent5" w:themeShade="BF"/>
        </w:rPr>
      </w:pPr>
    </w:p>
    <w:p w14:paraId="0CEA53D4" w14:textId="108345AC" w:rsidR="00987146" w:rsidRDefault="003800DB" w:rsidP="00B31386">
      <w:pPr>
        <w:spacing w:line="480" w:lineRule="auto"/>
        <w:rPr>
          <w:color w:val="auto"/>
        </w:rPr>
      </w:pPr>
      <w:r>
        <w:rPr>
          <w:color w:val="auto"/>
        </w:rPr>
        <w:t>A practical</w:t>
      </w:r>
      <w:r w:rsidR="00B31386" w:rsidRPr="00FE6BCB">
        <w:rPr>
          <w:color w:val="auto"/>
        </w:rPr>
        <w:t xml:space="preserve"> solution to employee engagement and satisfaction is understanding the key concepts to the employee's internal working environment,</w:t>
      </w:r>
      <w:r w:rsidR="00987146">
        <w:rPr>
          <w:color w:val="auto"/>
        </w:rPr>
        <w:t xml:space="preserve"> skills training, recognition</w:t>
      </w:r>
      <w:r>
        <w:rPr>
          <w:color w:val="auto"/>
        </w:rPr>
        <w:t>,</w:t>
      </w:r>
      <w:r w:rsidR="00987146">
        <w:rPr>
          <w:color w:val="auto"/>
        </w:rPr>
        <w:t xml:space="preserve"> and career development.</w:t>
      </w:r>
    </w:p>
    <w:p w14:paraId="7DFCA28C" w14:textId="0B8CCBBB" w:rsidR="00DC11BE" w:rsidRDefault="00FE6BCB" w:rsidP="00B31386">
      <w:pPr>
        <w:spacing w:line="480" w:lineRule="auto"/>
        <w:rPr>
          <w:color w:val="auto"/>
        </w:rPr>
      </w:pPr>
      <w:r>
        <w:rPr>
          <w:color w:val="auto"/>
        </w:rPr>
        <w:t xml:space="preserve"> </w:t>
      </w:r>
      <w:r w:rsidR="003800DB">
        <w:rPr>
          <w:color w:val="auto"/>
        </w:rPr>
        <w:t>T</w:t>
      </w:r>
      <w:r w:rsidR="00B31386" w:rsidRPr="00FE6BCB">
        <w:rPr>
          <w:color w:val="auto"/>
        </w:rPr>
        <w:t>o keep the best talent for succession planning and leadership. Having a good understanding of these concepts can increase employee engagement and build a thriving workplace</w:t>
      </w:r>
      <w:r w:rsidR="00E42529">
        <w:rPr>
          <w:color w:val="auto"/>
        </w:rPr>
        <w:t>.</w:t>
      </w:r>
    </w:p>
    <w:p w14:paraId="0ABE1735" w14:textId="19521656" w:rsidR="00FE6BCB" w:rsidRDefault="00FE6BCB" w:rsidP="00B31386">
      <w:pPr>
        <w:spacing w:line="480" w:lineRule="auto"/>
        <w:rPr>
          <w:color w:val="auto"/>
        </w:rPr>
      </w:pPr>
      <w:r>
        <w:rPr>
          <w:color w:val="auto"/>
        </w:rPr>
        <w:t>Some key points</w:t>
      </w:r>
      <w:r w:rsidR="00122DEE">
        <w:rPr>
          <w:color w:val="auto"/>
        </w:rPr>
        <w:t xml:space="preserve"> are </w:t>
      </w:r>
      <w:r w:rsidR="003800DB">
        <w:rPr>
          <w:color w:val="auto"/>
        </w:rPr>
        <w:t>being</w:t>
      </w:r>
      <w:r w:rsidR="00122DEE">
        <w:rPr>
          <w:color w:val="auto"/>
        </w:rPr>
        <w:t xml:space="preserve"> suggested as </w:t>
      </w:r>
      <w:r w:rsidR="003800DB">
        <w:rPr>
          <w:color w:val="auto"/>
        </w:rPr>
        <w:t xml:space="preserve">an </w:t>
      </w:r>
      <w:r w:rsidR="00122DEE">
        <w:rPr>
          <w:color w:val="auto"/>
        </w:rPr>
        <w:t xml:space="preserve">opinion </w:t>
      </w:r>
      <w:r w:rsidR="003800DB">
        <w:rPr>
          <w:color w:val="auto"/>
        </w:rPr>
        <w:t>or</w:t>
      </w:r>
      <w:r>
        <w:rPr>
          <w:color w:val="auto"/>
        </w:rPr>
        <w:t xml:space="preserve"> recommendation</w:t>
      </w:r>
      <w:r w:rsidR="003800DB">
        <w:rPr>
          <w:color w:val="auto"/>
        </w:rPr>
        <w:t xml:space="preserve">. </w:t>
      </w:r>
    </w:p>
    <w:p w14:paraId="251BD025" w14:textId="64031DB9" w:rsidR="00C847FD" w:rsidRDefault="00C847FD" w:rsidP="00C847FD">
      <w:pPr>
        <w:pStyle w:val="ListParagraph"/>
        <w:numPr>
          <w:ilvl w:val="0"/>
          <w:numId w:val="26"/>
        </w:numPr>
        <w:spacing w:line="480" w:lineRule="auto"/>
        <w:rPr>
          <w:lang w:val="en-GB"/>
        </w:rPr>
      </w:pPr>
      <w:r w:rsidRPr="00C847FD">
        <w:rPr>
          <w:lang w:val="en-GB"/>
        </w:rPr>
        <w:t xml:space="preserve">Giving </w:t>
      </w:r>
      <w:r w:rsidR="003800DB">
        <w:rPr>
          <w:lang w:val="en-GB"/>
        </w:rPr>
        <w:t>r</w:t>
      </w:r>
      <w:r w:rsidRPr="00C847FD">
        <w:rPr>
          <w:lang w:val="en-GB"/>
        </w:rPr>
        <w:t>ecognition to employees across the organization</w:t>
      </w:r>
      <w:r>
        <w:rPr>
          <w:lang w:val="en-GB"/>
        </w:rPr>
        <w:t>-</w:t>
      </w:r>
    </w:p>
    <w:p w14:paraId="6E734EE2" w14:textId="337074BD" w:rsidR="003800DB" w:rsidRDefault="00C847FD" w:rsidP="00E42529">
      <w:pPr>
        <w:spacing w:line="480" w:lineRule="auto"/>
        <w:ind w:left="1440"/>
        <w:rPr>
          <w:rFonts w:asciiTheme="minorHAnsi" w:hAnsiTheme="minorHAnsi" w:cstheme="minorHAnsi"/>
          <w:color w:val="auto"/>
        </w:rPr>
      </w:pPr>
      <w:r w:rsidRPr="00C847FD">
        <w:rPr>
          <w:rFonts w:asciiTheme="minorHAnsi" w:hAnsiTheme="minorHAnsi" w:cstheme="minorHAnsi"/>
          <w:color w:val="auto"/>
        </w:rPr>
        <w:t xml:space="preserve">Recognition programs are used frequently in many organizations where employee disengagement is still prevalent. </w:t>
      </w:r>
      <w:hyperlink r:id="rId91" w:tgtFrame="_blank" w:history="1">
        <w:r w:rsidRPr="00C847FD">
          <w:rPr>
            <w:rStyle w:val="Hyperlink"/>
            <w:rFonts w:asciiTheme="minorHAnsi" w:hAnsiTheme="minorHAnsi" w:cstheme="minorHAnsi"/>
            <w:color w:val="auto"/>
            <w:u w:val="none"/>
          </w:rPr>
          <w:t>Creating a recognition program</w:t>
        </w:r>
      </w:hyperlink>
      <w:r w:rsidRPr="00C847FD">
        <w:rPr>
          <w:rFonts w:asciiTheme="minorHAnsi" w:hAnsiTheme="minorHAnsi" w:cstheme="minorHAnsi"/>
          <w:color w:val="auto"/>
        </w:rPr>
        <w:t xml:space="preserve"> to improve employee engagement doesn’t work unless it is done with heart. </w:t>
      </w:r>
    </w:p>
    <w:p w14:paraId="12F9C249" w14:textId="6CCC234E" w:rsidR="00987146" w:rsidRPr="003800DB" w:rsidRDefault="00987146" w:rsidP="003800DB">
      <w:pPr>
        <w:pStyle w:val="ListParagraph"/>
        <w:numPr>
          <w:ilvl w:val="0"/>
          <w:numId w:val="26"/>
        </w:numPr>
        <w:spacing w:line="480" w:lineRule="auto"/>
        <w:rPr>
          <w:color w:val="auto"/>
          <w:lang w:val="en-GB"/>
        </w:rPr>
      </w:pPr>
      <w:r w:rsidRPr="003800DB">
        <w:rPr>
          <w:color w:val="auto"/>
          <w:lang w:val="en-GB"/>
        </w:rPr>
        <w:t>Career development-</w:t>
      </w:r>
    </w:p>
    <w:p w14:paraId="025A380B" w14:textId="5CCFD3AF" w:rsidR="00C847FD" w:rsidRPr="00122DEE" w:rsidRDefault="007E57EA" w:rsidP="003800DB">
      <w:pPr>
        <w:spacing w:line="480" w:lineRule="auto"/>
        <w:ind w:left="1440"/>
      </w:pPr>
      <w:r>
        <w:t>Career development provides opportunities that can be mutually beneficial for both employees and employers.</w:t>
      </w:r>
      <w:r w:rsidR="001D4456">
        <w:t xml:space="preserve"> Greenhood Limited works with major healthcare consulting companies providing a niche service</w:t>
      </w:r>
      <w:r w:rsidR="001479CF">
        <w:t>. C</w:t>
      </w:r>
      <w:r w:rsidR="001D4456">
        <w:t xml:space="preserve">areer development is an </w:t>
      </w:r>
      <w:r w:rsidR="003800DB">
        <w:t>essential</w:t>
      </w:r>
      <w:r w:rsidR="001D4456">
        <w:t xml:space="preserve"> aspect of </w:t>
      </w:r>
      <w:r w:rsidR="001479CF">
        <w:t>the company’s</w:t>
      </w:r>
      <w:r w:rsidR="001D4456">
        <w:t xml:space="preserve"> strength and agility to compete in the niche market.</w:t>
      </w:r>
      <w:r w:rsidR="003800DB">
        <w:t xml:space="preserve"> </w:t>
      </w:r>
      <w:r>
        <w:t>Employees who partake in job training, continuing education</w:t>
      </w:r>
      <w:r w:rsidR="003800DB">
        <w:t>,</w:t>
      </w:r>
      <w:r>
        <w:t xml:space="preserve"> and other types of professional development can refine and acquire new skill sets that could help advance their career</w:t>
      </w:r>
      <w:r w:rsidR="003800DB">
        <w:t>s</w:t>
      </w:r>
      <w:r>
        <w:t xml:space="preserve">. In addition, more knowledgeable staff may translate into various advantages for employers. Building more well-rounded employees by preparing them to </w:t>
      </w:r>
      <w:r w:rsidR="003800DB">
        <w:t>handle tasks better</w:t>
      </w:r>
      <w:r>
        <w:t xml:space="preserve"> and be successful in their roles helps organizations become more effective and efficient. For example, cross-training employees would mitigate the loss of productivity while backfilling a position.</w:t>
      </w:r>
    </w:p>
    <w:p w14:paraId="035300CF" w14:textId="7C3B4C26" w:rsidR="003800DB" w:rsidRDefault="003800DB" w:rsidP="00FE6BCB">
      <w:pPr>
        <w:spacing w:line="480" w:lineRule="auto"/>
        <w:rPr>
          <w:lang w:val="en-GB"/>
        </w:rPr>
      </w:pPr>
    </w:p>
    <w:p w14:paraId="09E557AD" w14:textId="3E6143B7" w:rsidR="00E42529" w:rsidRDefault="00E42529" w:rsidP="00FE6BCB">
      <w:pPr>
        <w:spacing w:line="480" w:lineRule="auto"/>
        <w:rPr>
          <w:lang w:val="en-GB"/>
        </w:rPr>
      </w:pPr>
    </w:p>
    <w:p w14:paraId="66620D8C" w14:textId="77777777" w:rsidR="00E42529" w:rsidRDefault="00E42529" w:rsidP="00FE6BCB">
      <w:pPr>
        <w:spacing w:line="480" w:lineRule="auto"/>
        <w:rPr>
          <w:lang w:val="en-GB"/>
        </w:rPr>
      </w:pPr>
    </w:p>
    <w:p w14:paraId="42771DB1" w14:textId="785400A2" w:rsidR="00FE6BCB" w:rsidRPr="00E42529" w:rsidRDefault="00FE6BCB" w:rsidP="00E42529">
      <w:pPr>
        <w:pStyle w:val="ListParagraph"/>
        <w:numPr>
          <w:ilvl w:val="0"/>
          <w:numId w:val="26"/>
        </w:numPr>
        <w:spacing w:line="480" w:lineRule="auto"/>
        <w:rPr>
          <w:lang w:val="en-GB"/>
        </w:rPr>
      </w:pPr>
      <w:r w:rsidRPr="00E42529">
        <w:rPr>
          <w:lang w:val="en-GB"/>
        </w:rPr>
        <w:t>Respectful Communication</w:t>
      </w:r>
      <w:r w:rsidR="00E42529" w:rsidRPr="00E42529">
        <w:rPr>
          <w:lang w:val="en-GB"/>
        </w:rPr>
        <w:t>:</w:t>
      </w:r>
    </w:p>
    <w:p w14:paraId="26FA8832" w14:textId="2C590AED" w:rsidR="00E42529" w:rsidRPr="00E42529" w:rsidRDefault="00E42529" w:rsidP="00E42529">
      <w:pPr>
        <w:pStyle w:val="NormalWeb"/>
        <w:shd w:val="clear" w:color="auto" w:fill="FFFFFF"/>
        <w:spacing w:before="0" w:beforeAutospacing="0" w:after="0" w:afterAutospacing="0" w:line="480" w:lineRule="auto"/>
        <w:ind w:left="1440"/>
        <w:rPr>
          <w:rFonts w:asciiTheme="minorHAnsi" w:hAnsiTheme="minorHAnsi" w:cstheme="minorHAnsi"/>
          <w:color w:val="auto"/>
          <w:sz w:val="24"/>
          <w:szCs w:val="24"/>
        </w:rPr>
      </w:pPr>
      <w:r w:rsidRPr="00E42529">
        <w:rPr>
          <w:rFonts w:asciiTheme="minorHAnsi" w:hAnsiTheme="minorHAnsi" w:cstheme="minorHAnsi"/>
          <w:sz w:val="24"/>
          <w:szCs w:val="24"/>
        </w:rPr>
        <w:t xml:space="preserve"> According to  Robins and Khanna (2020), </w:t>
      </w:r>
      <w:r w:rsidRPr="00E42529">
        <w:rPr>
          <w:rFonts w:asciiTheme="minorHAnsi" w:hAnsiTheme="minorHAnsi" w:cstheme="minorHAnsi"/>
          <w:color w:val="auto"/>
          <w:sz w:val="24"/>
          <w:szCs w:val="24"/>
        </w:rPr>
        <w:t>Constant communication is key for both building relationships and</w:t>
      </w:r>
      <w:hyperlink r:id="rId92" w:history="1">
        <w:r w:rsidRPr="00E42529">
          <w:rPr>
            <w:rStyle w:val="Hyperlink"/>
            <w:rFonts w:asciiTheme="minorHAnsi" w:hAnsiTheme="minorHAnsi" w:cstheme="minorHAnsi"/>
            <w:color w:val="auto"/>
            <w:sz w:val="24"/>
            <w:szCs w:val="24"/>
            <w:u w:val="none"/>
          </w:rPr>
          <w:t> ensuring that important work information does not fall through the cracks. </w:t>
        </w:r>
      </w:hyperlink>
    </w:p>
    <w:p w14:paraId="7447A001" w14:textId="77777777" w:rsidR="00E42529" w:rsidRPr="00E42529" w:rsidRDefault="00E42529" w:rsidP="00E42529">
      <w:pPr>
        <w:pStyle w:val="NormalWeb"/>
        <w:shd w:val="clear" w:color="auto" w:fill="FFFFFF"/>
        <w:spacing w:before="0" w:beforeAutospacing="0" w:after="480" w:afterAutospacing="0" w:line="480" w:lineRule="auto"/>
        <w:ind w:left="1440"/>
        <w:rPr>
          <w:rFonts w:ascii="Arial" w:hAnsi="Arial" w:cs="Arial"/>
          <w:color w:val="auto"/>
          <w:sz w:val="24"/>
          <w:szCs w:val="24"/>
        </w:rPr>
      </w:pPr>
      <w:r w:rsidRPr="00E42529">
        <w:rPr>
          <w:rFonts w:asciiTheme="minorHAnsi" w:hAnsiTheme="minorHAnsi" w:cstheme="minorHAnsi"/>
          <w:color w:val="auto"/>
          <w:sz w:val="24"/>
          <w:szCs w:val="24"/>
        </w:rPr>
        <w:t>To create a culture that enables open and honest communication, lead by example. This means communicating your feelings so others feel safe to communicate theirs and provide constant visibility on your information. </w:t>
      </w:r>
      <w:r w:rsidRPr="00E42529">
        <w:rPr>
          <w:rStyle w:val="Strong"/>
          <w:rFonts w:asciiTheme="minorHAnsi" w:hAnsiTheme="minorHAnsi" w:cstheme="minorHAnsi"/>
          <w:b w:val="0"/>
          <w:bCs w:val="0"/>
          <w:color w:val="auto"/>
          <w:sz w:val="24"/>
          <w:szCs w:val="24"/>
        </w:rPr>
        <w:t>How do we do it?</w:t>
      </w:r>
      <w:r w:rsidRPr="00E42529">
        <w:rPr>
          <w:rFonts w:asciiTheme="minorHAnsi" w:hAnsiTheme="minorHAnsi" w:cstheme="minorHAnsi"/>
          <w:color w:val="auto"/>
          <w:sz w:val="24"/>
          <w:szCs w:val="24"/>
        </w:rPr>
        <w:t> Frequently check-in with your team on both a personal and professional level. We do team “Monday morning Check-ins” to learn about everyone’s weekends to stay connected and have weekly “Team Updates” to keep everyone</w:t>
      </w:r>
      <w:r w:rsidRPr="00E42529">
        <w:rPr>
          <w:rFonts w:ascii="Arial" w:hAnsi="Arial" w:cs="Arial"/>
          <w:color w:val="auto"/>
          <w:sz w:val="24"/>
          <w:szCs w:val="24"/>
        </w:rPr>
        <w:t xml:space="preserve"> aligned on important news and the business objectives</w:t>
      </w:r>
    </w:p>
    <w:p w14:paraId="50099AD7" w14:textId="7AD24F41" w:rsidR="00E42529" w:rsidRDefault="00E42529" w:rsidP="00E42529">
      <w:pPr>
        <w:spacing w:line="480" w:lineRule="auto"/>
        <w:ind w:left="360"/>
        <w:rPr>
          <w:lang w:val="en-GB"/>
        </w:rPr>
      </w:pPr>
    </w:p>
    <w:p w14:paraId="772DA40B" w14:textId="2CFB20F3" w:rsidR="00E42529" w:rsidRDefault="00E42529" w:rsidP="00FE6BCB">
      <w:pPr>
        <w:spacing w:line="480" w:lineRule="auto"/>
        <w:rPr>
          <w:lang w:val="en-GB"/>
        </w:rPr>
      </w:pPr>
    </w:p>
    <w:p w14:paraId="392BD3EF" w14:textId="616E4081" w:rsidR="00E42529" w:rsidRDefault="00E42529" w:rsidP="00FE6BCB">
      <w:pPr>
        <w:spacing w:line="480" w:lineRule="auto"/>
        <w:rPr>
          <w:lang w:val="en-GB"/>
        </w:rPr>
      </w:pPr>
    </w:p>
    <w:p w14:paraId="5DAD760B" w14:textId="62967463" w:rsidR="00E42529" w:rsidRDefault="00E42529" w:rsidP="00FE6BCB">
      <w:pPr>
        <w:spacing w:line="480" w:lineRule="auto"/>
        <w:rPr>
          <w:lang w:val="en-GB"/>
        </w:rPr>
      </w:pPr>
    </w:p>
    <w:p w14:paraId="40FBE57D" w14:textId="47430030" w:rsidR="00E42529" w:rsidRDefault="00E42529" w:rsidP="00FE6BCB">
      <w:pPr>
        <w:spacing w:line="480" w:lineRule="auto"/>
        <w:rPr>
          <w:lang w:val="en-GB"/>
        </w:rPr>
      </w:pPr>
    </w:p>
    <w:p w14:paraId="42B10A15" w14:textId="10E64D31" w:rsidR="005E229B" w:rsidRDefault="005E229B" w:rsidP="00E42529">
      <w:pPr>
        <w:spacing w:line="480" w:lineRule="auto"/>
        <w:rPr>
          <w:lang w:val="en-GB"/>
        </w:rPr>
      </w:pPr>
    </w:p>
    <w:p w14:paraId="58283EE2" w14:textId="1B015279" w:rsidR="005E229B" w:rsidRDefault="005E229B" w:rsidP="00B7244E">
      <w:pPr>
        <w:rPr>
          <w:lang w:val="en-GB"/>
        </w:rPr>
      </w:pPr>
    </w:p>
    <w:p w14:paraId="1CC5B4CA" w14:textId="67B57223" w:rsidR="005E229B" w:rsidRDefault="005E229B" w:rsidP="00B7244E">
      <w:pPr>
        <w:rPr>
          <w:lang w:val="en-GB"/>
        </w:rPr>
      </w:pPr>
    </w:p>
    <w:p w14:paraId="36E890DE" w14:textId="130A5A8F" w:rsidR="005E229B" w:rsidRDefault="005E229B" w:rsidP="00B7244E">
      <w:pPr>
        <w:rPr>
          <w:lang w:val="en-GB"/>
        </w:rPr>
      </w:pPr>
    </w:p>
    <w:p w14:paraId="0F40E57C" w14:textId="47B08F1A" w:rsidR="005E229B" w:rsidRDefault="005E229B" w:rsidP="00B7244E">
      <w:pPr>
        <w:rPr>
          <w:lang w:val="en-GB"/>
        </w:rPr>
      </w:pPr>
    </w:p>
    <w:p w14:paraId="5B6EB61B" w14:textId="414D0599" w:rsidR="005E229B" w:rsidRDefault="005E229B" w:rsidP="00B7244E">
      <w:pPr>
        <w:rPr>
          <w:lang w:val="en-GB"/>
        </w:rPr>
      </w:pPr>
    </w:p>
    <w:p w14:paraId="42DC859D" w14:textId="20FEB95F" w:rsidR="005E229B" w:rsidRDefault="005E229B" w:rsidP="00B7244E">
      <w:pPr>
        <w:rPr>
          <w:lang w:val="en-GB"/>
        </w:rPr>
      </w:pPr>
    </w:p>
    <w:p w14:paraId="671A231D" w14:textId="70C1F2D0" w:rsidR="005E229B" w:rsidRDefault="005E229B" w:rsidP="00B7244E">
      <w:pPr>
        <w:rPr>
          <w:lang w:val="en-GB"/>
        </w:rPr>
      </w:pPr>
    </w:p>
    <w:p w14:paraId="5B8D0940" w14:textId="4CA8C779" w:rsidR="005E229B" w:rsidRDefault="005E229B" w:rsidP="00B7244E">
      <w:pPr>
        <w:rPr>
          <w:lang w:val="en-GB"/>
        </w:rPr>
      </w:pPr>
    </w:p>
    <w:p w14:paraId="01F94407" w14:textId="52B37691" w:rsidR="005E229B" w:rsidRDefault="005E229B" w:rsidP="00B7244E">
      <w:pPr>
        <w:rPr>
          <w:lang w:val="en-GB"/>
        </w:rPr>
      </w:pPr>
    </w:p>
    <w:p w14:paraId="49D87118" w14:textId="0F777D17" w:rsidR="005E229B" w:rsidRDefault="005E229B" w:rsidP="00B7244E">
      <w:pPr>
        <w:rPr>
          <w:lang w:val="en-GB"/>
        </w:rPr>
      </w:pPr>
    </w:p>
    <w:p w14:paraId="760686E3" w14:textId="7371A0C2" w:rsidR="005E229B" w:rsidRDefault="005E229B" w:rsidP="00B7244E">
      <w:pPr>
        <w:rPr>
          <w:lang w:val="en-GB"/>
        </w:rPr>
      </w:pPr>
    </w:p>
    <w:p w14:paraId="69311AB3" w14:textId="1BDA3858" w:rsidR="005E229B" w:rsidRDefault="005E229B" w:rsidP="00B7244E">
      <w:pPr>
        <w:rPr>
          <w:lang w:val="en-GB"/>
        </w:rPr>
      </w:pPr>
    </w:p>
    <w:p w14:paraId="1DB0505A" w14:textId="10075202" w:rsidR="005E229B" w:rsidRDefault="005E229B" w:rsidP="00B7244E">
      <w:pPr>
        <w:rPr>
          <w:lang w:val="en-GB"/>
        </w:rPr>
      </w:pPr>
    </w:p>
    <w:p w14:paraId="03E1CAE1" w14:textId="0830DD67" w:rsidR="005E229B" w:rsidRDefault="005E229B" w:rsidP="00B7244E">
      <w:pPr>
        <w:rPr>
          <w:lang w:val="en-GB"/>
        </w:rPr>
      </w:pPr>
    </w:p>
    <w:p w14:paraId="55AA6CB8" w14:textId="0619A072" w:rsidR="005E229B" w:rsidRDefault="005E229B" w:rsidP="00B7244E">
      <w:pPr>
        <w:rPr>
          <w:lang w:val="en-GB"/>
        </w:rPr>
      </w:pPr>
    </w:p>
    <w:p w14:paraId="202CE179" w14:textId="74D2B14D" w:rsidR="005E229B" w:rsidRDefault="005E229B" w:rsidP="00B7244E">
      <w:pPr>
        <w:rPr>
          <w:lang w:val="en-GB"/>
        </w:rPr>
      </w:pPr>
    </w:p>
    <w:p w14:paraId="51E8C8B7" w14:textId="6A68E421" w:rsidR="005E229B" w:rsidRDefault="005E229B" w:rsidP="00B7244E">
      <w:pPr>
        <w:rPr>
          <w:lang w:val="en-GB"/>
        </w:rPr>
      </w:pPr>
    </w:p>
    <w:p w14:paraId="5504A30C" w14:textId="2DEFF421" w:rsidR="005E229B" w:rsidRDefault="005E229B" w:rsidP="00B7244E">
      <w:pPr>
        <w:rPr>
          <w:lang w:val="en-GB"/>
        </w:rPr>
      </w:pPr>
    </w:p>
    <w:p w14:paraId="697557A0" w14:textId="55AF7375" w:rsidR="005E229B" w:rsidRDefault="005E229B" w:rsidP="00B7244E">
      <w:pPr>
        <w:rPr>
          <w:lang w:val="en-GB"/>
        </w:rPr>
      </w:pPr>
    </w:p>
    <w:p w14:paraId="46ED43A5" w14:textId="1748D940" w:rsidR="005E229B" w:rsidRDefault="005E229B" w:rsidP="00B7244E">
      <w:pPr>
        <w:rPr>
          <w:lang w:val="en-GB"/>
        </w:rPr>
      </w:pPr>
    </w:p>
    <w:p w14:paraId="60C32A97" w14:textId="3A45C17E" w:rsidR="005E229B" w:rsidRDefault="005E229B" w:rsidP="00B7244E">
      <w:pPr>
        <w:rPr>
          <w:lang w:val="en-GB"/>
        </w:rPr>
      </w:pPr>
    </w:p>
    <w:p w14:paraId="211CC210" w14:textId="674D97A2" w:rsidR="005E229B" w:rsidRDefault="005E229B" w:rsidP="00B7244E">
      <w:pPr>
        <w:rPr>
          <w:lang w:val="en-GB"/>
        </w:rPr>
      </w:pPr>
    </w:p>
    <w:p w14:paraId="26BF080E" w14:textId="09A4D1A3" w:rsidR="005E229B" w:rsidRDefault="005E229B" w:rsidP="00B7244E">
      <w:pPr>
        <w:rPr>
          <w:lang w:val="en-GB"/>
        </w:rPr>
      </w:pPr>
    </w:p>
    <w:p w14:paraId="130B17CF" w14:textId="2B9D1F84" w:rsidR="005E229B" w:rsidRDefault="005E229B" w:rsidP="00B7244E">
      <w:pPr>
        <w:rPr>
          <w:lang w:val="en-GB"/>
        </w:rPr>
      </w:pPr>
    </w:p>
    <w:p w14:paraId="45CED116" w14:textId="2A38136F" w:rsidR="005E229B" w:rsidRDefault="005E229B" w:rsidP="00B7244E">
      <w:pPr>
        <w:rPr>
          <w:lang w:val="en-GB"/>
        </w:rPr>
      </w:pPr>
    </w:p>
    <w:p w14:paraId="444E4604" w14:textId="09E0E63E" w:rsidR="005E229B" w:rsidRDefault="005E229B" w:rsidP="00B7244E">
      <w:pPr>
        <w:rPr>
          <w:lang w:val="en-GB"/>
        </w:rPr>
      </w:pPr>
    </w:p>
    <w:p w14:paraId="13ED8363" w14:textId="19D61C8C" w:rsidR="005E229B" w:rsidRDefault="005E229B" w:rsidP="00B7244E">
      <w:pPr>
        <w:rPr>
          <w:lang w:val="en-GB"/>
        </w:rPr>
      </w:pPr>
    </w:p>
    <w:p w14:paraId="4611E773" w14:textId="37E8F048" w:rsidR="005E229B" w:rsidRDefault="005E229B" w:rsidP="00B7244E">
      <w:pPr>
        <w:rPr>
          <w:lang w:val="en-GB"/>
        </w:rPr>
      </w:pPr>
    </w:p>
    <w:p w14:paraId="7E56DB43" w14:textId="652682C3" w:rsidR="005E229B" w:rsidRDefault="005E229B" w:rsidP="00B7244E">
      <w:pPr>
        <w:rPr>
          <w:lang w:val="en-GB"/>
        </w:rPr>
      </w:pPr>
    </w:p>
    <w:p w14:paraId="11736290" w14:textId="1298DB1F" w:rsidR="005E229B" w:rsidRDefault="005E229B" w:rsidP="00B7244E">
      <w:pPr>
        <w:rPr>
          <w:lang w:val="en-GB"/>
        </w:rPr>
      </w:pPr>
    </w:p>
    <w:p w14:paraId="0D1AFF91" w14:textId="5FCB2634" w:rsidR="005E229B" w:rsidRDefault="005E229B" w:rsidP="00B7244E">
      <w:pPr>
        <w:rPr>
          <w:lang w:val="en-GB"/>
        </w:rPr>
      </w:pPr>
    </w:p>
    <w:p w14:paraId="0F859281" w14:textId="12520AC6" w:rsidR="005E229B" w:rsidRDefault="005E229B" w:rsidP="00B7244E">
      <w:pPr>
        <w:rPr>
          <w:lang w:val="en-GB"/>
        </w:rPr>
      </w:pPr>
    </w:p>
    <w:p w14:paraId="70741256" w14:textId="2FF0673A" w:rsidR="005E229B" w:rsidRDefault="005E229B" w:rsidP="00B7244E">
      <w:pPr>
        <w:rPr>
          <w:lang w:val="en-GB"/>
        </w:rPr>
      </w:pPr>
    </w:p>
    <w:tbl>
      <w:tblPr>
        <w:tblStyle w:val="TableGrid"/>
        <w:tblW w:w="0" w:type="auto"/>
        <w:tblLook w:val="04A0" w:firstRow="1" w:lastRow="0" w:firstColumn="1" w:lastColumn="0" w:noHBand="0" w:noVBand="1"/>
      </w:tblPr>
      <w:tblGrid>
        <w:gridCol w:w="10054"/>
      </w:tblGrid>
      <w:tr w:rsidR="005E229B" w14:paraId="2BEE7905" w14:textId="77777777" w:rsidTr="005E229B">
        <w:tc>
          <w:tcPr>
            <w:tcW w:w="10054" w:type="dxa"/>
            <w:tcBorders>
              <w:top w:val="nil"/>
              <w:left w:val="nil"/>
              <w:right w:val="nil"/>
            </w:tcBorders>
          </w:tcPr>
          <w:p w14:paraId="4DF78678" w14:textId="101B4B26" w:rsidR="005E229B" w:rsidRPr="005E229B" w:rsidRDefault="005E229B" w:rsidP="005E229B">
            <w:pPr>
              <w:pStyle w:val="NoSpacing"/>
              <w:rPr>
                <w:rFonts w:asciiTheme="minorHAnsi" w:hAnsiTheme="minorHAnsi" w:cstheme="minorHAnsi"/>
                <w:b/>
                <w:bCs/>
                <w:sz w:val="24"/>
                <w:szCs w:val="24"/>
              </w:rPr>
            </w:pPr>
            <w:r w:rsidRPr="005E229B">
              <w:rPr>
                <w:rFonts w:asciiTheme="minorHAnsi" w:hAnsiTheme="minorHAnsi" w:cstheme="minorHAnsi"/>
                <w:b/>
                <w:bCs/>
                <w:sz w:val="24"/>
                <w:szCs w:val="24"/>
              </w:rPr>
              <w:t>ANNEXURE AND BIBLIOGRAPHY</w:t>
            </w:r>
          </w:p>
        </w:tc>
      </w:tr>
    </w:tbl>
    <w:p w14:paraId="34B4EAD2" w14:textId="1BA15076" w:rsidR="005E229B" w:rsidRDefault="005E229B" w:rsidP="00B7244E">
      <w:pPr>
        <w:rPr>
          <w:lang w:val="en-GB"/>
        </w:rPr>
      </w:pPr>
    </w:p>
    <w:p w14:paraId="16986E00" w14:textId="70C0B324" w:rsidR="005E229B" w:rsidRDefault="005E229B" w:rsidP="00B7244E">
      <w:pPr>
        <w:rPr>
          <w:lang w:val="en-GB"/>
        </w:rPr>
      </w:pPr>
    </w:p>
    <w:p w14:paraId="2BA54E50" w14:textId="7FBA0BA1" w:rsidR="005E229B" w:rsidRDefault="005E229B" w:rsidP="00B7244E">
      <w:pPr>
        <w:rPr>
          <w:lang w:val="en-GB"/>
        </w:rPr>
      </w:pPr>
    </w:p>
    <w:p w14:paraId="1F5D2503" w14:textId="5361B1F1" w:rsidR="005E229B" w:rsidRDefault="005E229B" w:rsidP="00B7244E">
      <w:pPr>
        <w:rPr>
          <w:lang w:val="en-GB"/>
        </w:rPr>
      </w:pPr>
    </w:p>
    <w:p w14:paraId="65F439D3" w14:textId="655B343C" w:rsidR="005E229B" w:rsidRDefault="005E229B" w:rsidP="00B7244E">
      <w:pPr>
        <w:rPr>
          <w:lang w:val="en-GB"/>
        </w:rPr>
      </w:pPr>
    </w:p>
    <w:p w14:paraId="76EFC0CE" w14:textId="66C484F6" w:rsidR="005E229B" w:rsidRDefault="005E229B" w:rsidP="00B7244E">
      <w:pPr>
        <w:rPr>
          <w:lang w:val="en-GB"/>
        </w:rPr>
      </w:pPr>
    </w:p>
    <w:p w14:paraId="1C2DC163" w14:textId="2260BBA6" w:rsidR="005E229B" w:rsidRDefault="005E229B" w:rsidP="00B7244E">
      <w:pPr>
        <w:rPr>
          <w:lang w:val="en-GB"/>
        </w:rPr>
      </w:pPr>
    </w:p>
    <w:p w14:paraId="740B8A1F" w14:textId="77777777" w:rsidR="005E229B" w:rsidRDefault="005E229B" w:rsidP="00B7244E">
      <w:pPr>
        <w:rPr>
          <w:lang w:val="en-GB"/>
        </w:rPr>
      </w:pPr>
    </w:p>
    <w:p w14:paraId="664E5E8F" w14:textId="77777777" w:rsidR="00DA55EC" w:rsidRDefault="00DA55EC" w:rsidP="00B7244E">
      <w:pPr>
        <w:rPr>
          <w:lang w:val="en-GB"/>
        </w:rPr>
      </w:pPr>
    </w:p>
    <w:p w14:paraId="186C408F" w14:textId="0BF57D60" w:rsidR="00B3347A" w:rsidRDefault="00B3347A" w:rsidP="00B7244E">
      <w:pPr>
        <w:rPr>
          <w:lang w:val="en-GB"/>
        </w:rPr>
      </w:pPr>
    </w:p>
    <w:p w14:paraId="63D79407" w14:textId="6056CDAC" w:rsidR="00B3347A" w:rsidRDefault="00B3347A" w:rsidP="00B7244E">
      <w:pPr>
        <w:rPr>
          <w:lang w:val="en-GB"/>
        </w:rPr>
      </w:pPr>
    </w:p>
    <w:p w14:paraId="7D1D265C" w14:textId="62558052" w:rsidR="00B3347A" w:rsidRDefault="00B3347A" w:rsidP="00B7244E">
      <w:pPr>
        <w:rPr>
          <w:lang w:val="en-GB"/>
        </w:rPr>
      </w:pPr>
    </w:p>
    <w:p w14:paraId="0528AF05" w14:textId="04CF1582" w:rsidR="00B3347A" w:rsidRDefault="00B3347A" w:rsidP="00B7244E">
      <w:pPr>
        <w:rPr>
          <w:lang w:val="en-GB"/>
        </w:rPr>
      </w:pPr>
    </w:p>
    <w:p w14:paraId="1778C2AB" w14:textId="0ED0D492" w:rsidR="00B3347A" w:rsidRDefault="00B3347A" w:rsidP="00B7244E">
      <w:pPr>
        <w:rPr>
          <w:lang w:val="en-GB"/>
        </w:rPr>
      </w:pPr>
    </w:p>
    <w:p w14:paraId="7C778C39" w14:textId="363EE176" w:rsidR="00B3347A" w:rsidRDefault="00B3347A" w:rsidP="00B7244E">
      <w:pPr>
        <w:rPr>
          <w:lang w:val="en-GB"/>
        </w:rPr>
      </w:pPr>
    </w:p>
    <w:p w14:paraId="255C4D0D" w14:textId="6104B5C0" w:rsidR="005E229B" w:rsidRDefault="005E229B" w:rsidP="00B7244E">
      <w:pPr>
        <w:rPr>
          <w:lang w:val="en-GB"/>
        </w:rPr>
      </w:pPr>
    </w:p>
    <w:p w14:paraId="0CBD7247" w14:textId="5AD5B401" w:rsidR="005E229B" w:rsidRDefault="005E229B" w:rsidP="00B7244E">
      <w:pPr>
        <w:rPr>
          <w:lang w:val="en-GB"/>
        </w:rPr>
      </w:pPr>
    </w:p>
    <w:p w14:paraId="53677CA1" w14:textId="44250667" w:rsidR="005E229B" w:rsidRDefault="005E229B" w:rsidP="00B7244E">
      <w:pPr>
        <w:rPr>
          <w:lang w:val="en-GB"/>
        </w:rPr>
      </w:pPr>
    </w:p>
    <w:p w14:paraId="5B73760F" w14:textId="7784F2B7" w:rsidR="005E229B" w:rsidRDefault="005E229B" w:rsidP="00B7244E">
      <w:pPr>
        <w:rPr>
          <w:lang w:val="en-GB"/>
        </w:rPr>
      </w:pPr>
    </w:p>
    <w:p w14:paraId="42604B72" w14:textId="033B1CB9" w:rsidR="005E229B" w:rsidRDefault="005E229B" w:rsidP="00B7244E">
      <w:pPr>
        <w:rPr>
          <w:lang w:val="en-GB"/>
        </w:rPr>
      </w:pPr>
    </w:p>
    <w:p w14:paraId="0DC9A38D" w14:textId="0B941080" w:rsidR="005E229B" w:rsidRDefault="005E229B" w:rsidP="00B7244E">
      <w:pPr>
        <w:rPr>
          <w:lang w:val="en-GB"/>
        </w:rPr>
      </w:pPr>
    </w:p>
    <w:p w14:paraId="4A49B26D" w14:textId="084ED4B8" w:rsidR="005E229B" w:rsidRDefault="005E229B" w:rsidP="00B7244E">
      <w:pPr>
        <w:rPr>
          <w:lang w:val="en-GB"/>
        </w:rPr>
      </w:pPr>
    </w:p>
    <w:p w14:paraId="53435782" w14:textId="5980E6B3" w:rsidR="005E229B" w:rsidRDefault="005E229B" w:rsidP="00B7244E">
      <w:pPr>
        <w:rPr>
          <w:lang w:val="en-GB"/>
        </w:rPr>
      </w:pPr>
    </w:p>
    <w:p w14:paraId="411F3E03" w14:textId="47BDDDC1" w:rsidR="005E229B" w:rsidRDefault="005E229B" w:rsidP="00B7244E">
      <w:pPr>
        <w:rPr>
          <w:lang w:val="en-GB"/>
        </w:rPr>
      </w:pPr>
    </w:p>
    <w:p w14:paraId="59F10450" w14:textId="0E3F4AAE" w:rsidR="00BE5C0A" w:rsidRDefault="00BE5C0A" w:rsidP="00B7244E">
      <w:pPr>
        <w:rPr>
          <w:lang w:val="en-GB"/>
        </w:rPr>
      </w:pPr>
    </w:p>
    <w:p w14:paraId="2D20B1FB" w14:textId="5A58A992" w:rsidR="00BE5C0A" w:rsidRDefault="00BE5C0A" w:rsidP="00B7244E">
      <w:pPr>
        <w:rPr>
          <w:lang w:val="en-GB"/>
        </w:rPr>
      </w:pPr>
    </w:p>
    <w:p w14:paraId="166E3982" w14:textId="1DA0E02F" w:rsidR="00BE5C0A" w:rsidRDefault="00BE5C0A" w:rsidP="00B7244E">
      <w:pPr>
        <w:rPr>
          <w:lang w:val="en-GB"/>
        </w:rPr>
      </w:pPr>
    </w:p>
    <w:p w14:paraId="3FC52824" w14:textId="09A1C858" w:rsidR="00BE5C0A" w:rsidRDefault="00BE5C0A" w:rsidP="00B7244E">
      <w:pPr>
        <w:rPr>
          <w:lang w:val="en-GB"/>
        </w:rPr>
      </w:pPr>
    </w:p>
    <w:p w14:paraId="1E8F9497" w14:textId="05441650" w:rsidR="00BE5C0A" w:rsidRDefault="00BE5C0A" w:rsidP="00B7244E">
      <w:pPr>
        <w:rPr>
          <w:lang w:val="en-GB"/>
        </w:rPr>
      </w:pPr>
    </w:p>
    <w:p w14:paraId="2018AA0B" w14:textId="6D403D90" w:rsidR="00BE5C0A" w:rsidRDefault="00BE5C0A" w:rsidP="00B7244E">
      <w:pPr>
        <w:rPr>
          <w:lang w:val="en-GB"/>
        </w:rPr>
      </w:pPr>
    </w:p>
    <w:p w14:paraId="2C57C9BB" w14:textId="3EE2DB08" w:rsidR="00B3347A" w:rsidRDefault="00B3347A" w:rsidP="00B7244E">
      <w:pPr>
        <w:rPr>
          <w:lang w:val="en-GB"/>
        </w:rPr>
      </w:pPr>
    </w:p>
    <w:p w14:paraId="0641FB56" w14:textId="77777777" w:rsidR="00361515" w:rsidRDefault="00361515" w:rsidP="00B7244E">
      <w:pPr>
        <w:rPr>
          <w:lang w:val="en-GB"/>
        </w:rPr>
      </w:pPr>
    </w:p>
    <w:p w14:paraId="195EA12A" w14:textId="5E597D61" w:rsidR="00F20FD5" w:rsidRDefault="00F20FD5" w:rsidP="00B7244E">
      <w:pPr>
        <w:rPr>
          <w:lang w:val="en-GB"/>
        </w:rPr>
      </w:pPr>
    </w:p>
    <w:p w14:paraId="7D234266" w14:textId="68830E44" w:rsidR="00EA3B14" w:rsidRPr="00DA55EC" w:rsidRDefault="009E3D27" w:rsidP="00CD49F3">
      <w:pPr>
        <w:pStyle w:val="Heading2"/>
        <w:rPr>
          <w:lang w:val="en-GB"/>
        </w:rPr>
      </w:pPr>
      <w:r>
        <w:rPr>
          <w:lang w:val="en-GB"/>
        </w:rPr>
        <w:t>A</w:t>
      </w:r>
      <w:r w:rsidR="00DD598A" w:rsidRPr="00DA55EC">
        <w:rPr>
          <w:lang w:val="en-GB"/>
        </w:rPr>
        <w:t>nnexure</w:t>
      </w:r>
      <w:r w:rsidR="00DA55EC" w:rsidRPr="00DA55EC">
        <w:rPr>
          <w:lang w:val="en-GB"/>
        </w:rPr>
        <w:t xml:space="preserve">  I</w:t>
      </w:r>
    </w:p>
    <w:p w14:paraId="67D0A8B0" w14:textId="69F2B7B5" w:rsidR="007275FC" w:rsidRPr="003C1EE5" w:rsidRDefault="00B9759C" w:rsidP="007275FC">
      <w:pPr>
        <w:jc w:val="center"/>
        <w:rPr>
          <w:b/>
          <w:bCs/>
          <w:lang w:val="en-GB"/>
        </w:rPr>
      </w:pPr>
      <w:r w:rsidRPr="003C1EE5">
        <w:rPr>
          <w:b/>
          <w:bCs/>
          <w:lang w:val="en-GB"/>
        </w:rPr>
        <w:t>Table</w:t>
      </w:r>
      <w:r w:rsidR="007275FC">
        <w:rPr>
          <w:b/>
          <w:bCs/>
          <w:lang w:val="en-GB"/>
        </w:rPr>
        <w:t>s</w:t>
      </w:r>
    </w:p>
    <w:tbl>
      <w:tblPr>
        <w:tblStyle w:val="TableGrid"/>
        <w:tblW w:w="9789" w:type="dxa"/>
        <w:tblLook w:val="04A0" w:firstRow="1" w:lastRow="0" w:firstColumn="1" w:lastColumn="0" w:noHBand="0" w:noVBand="1"/>
      </w:tblPr>
      <w:tblGrid>
        <w:gridCol w:w="1696"/>
        <w:gridCol w:w="7401"/>
        <w:gridCol w:w="692"/>
      </w:tblGrid>
      <w:tr w:rsidR="00540ADE" w:rsidRPr="007275FC" w14:paraId="78125312" w14:textId="77777777" w:rsidTr="00744D60">
        <w:tc>
          <w:tcPr>
            <w:tcW w:w="1696" w:type="dxa"/>
            <w:tcBorders>
              <w:top w:val="single" w:sz="4" w:space="0" w:color="auto"/>
              <w:left w:val="single" w:sz="4" w:space="0" w:color="auto"/>
              <w:bottom w:val="single" w:sz="4" w:space="0" w:color="auto"/>
            </w:tcBorders>
          </w:tcPr>
          <w:p w14:paraId="003C1DB8" w14:textId="2FF24B88" w:rsidR="00540ADE" w:rsidRPr="007275FC" w:rsidRDefault="00540ADE" w:rsidP="00540ADE">
            <w:pPr>
              <w:ind w:right="636"/>
              <w:jc w:val="center"/>
              <w:rPr>
                <w:color w:val="auto"/>
                <w:lang w:val="en-GB"/>
              </w:rPr>
            </w:pPr>
            <w:bookmarkStart w:id="8" w:name="_Hlk82111549"/>
            <w:r w:rsidRPr="00744D60">
              <w:rPr>
                <w:color w:val="auto"/>
              </w:rPr>
              <w:t xml:space="preserve">Table </w:t>
            </w:r>
            <w:r>
              <w:rPr>
                <w:color w:val="auto"/>
              </w:rPr>
              <w:t>1</w:t>
            </w:r>
          </w:p>
        </w:tc>
        <w:tc>
          <w:tcPr>
            <w:tcW w:w="7401" w:type="dxa"/>
            <w:tcBorders>
              <w:bottom w:val="single" w:sz="4" w:space="0" w:color="auto"/>
            </w:tcBorders>
          </w:tcPr>
          <w:p w14:paraId="1D4CC56E" w14:textId="0BE04C04" w:rsidR="00540ADE" w:rsidRPr="007275FC" w:rsidRDefault="00540ADE" w:rsidP="00540ADE">
            <w:pPr>
              <w:rPr>
                <w:color w:val="auto"/>
                <w:lang w:val="en-GB"/>
              </w:rPr>
            </w:pPr>
            <w:r w:rsidRPr="007275FC">
              <w:rPr>
                <w:color w:val="auto"/>
                <w:lang w:val="en-GB"/>
              </w:rPr>
              <w:t>Top Five Aspects of Job Satisfaction Rated as “Very Important” by Employees:2002-2013</w:t>
            </w:r>
          </w:p>
        </w:tc>
        <w:tc>
          <w:tcPr>
            <w:tcW w:w="692" w:type="dxa"/>
            <w:tcBorders>
              <w:bottom w:val="single" w:sz="4" w:space="0" w:color="auto"/>
            </w:tcBorders>
            <w:vAlign w:val="center"/>
          </w:tcPr>
          <w:p w14:paraId="253EDF89" w14:textId="4087AE44" w:rsidR="00540ADE" w:rsidRPr="007275FC" w:rsidRDefault="00540ADE" w:rsidP="00540ADE">
            <w:pPr>
              <w:jc w:val="center"/>
              <w:rPr>
                <w:color w:val="auto"/>
                <w:lang w:val="en-GB"/>
              </w:rPr>
            </w:pPr>
            <w:r w:rsidRPr="005266A1">
              <w:rPr>
                <w:color w:val="auto"/>
                <w:lang w:val="en-GB"/>
              </w:rPr>
              <w:t>17</w:t>
            </w:r>
          </w:p>
        </w:tc>
      </w:tr>
      <w:tr w:rsidR="00540ADE" w:rsidRPr="00744D60" w14:paraId="688CED43" w14:textId="77777777" w:rsidTr="00744D60">
        <w:tc>
          <w:tcPr>
            <w:tcW w:w="1696" w:type="dxa"/>
            <w:tcBorders>
              <w:top w:val="single" w:sz="4" w:space="0" w:color="auto"/>
              <w:left w:val="single" w:sz="4" w:space="0" w:color="auto"/>
              <w:bottom w:val="single" w:sz="4" w:space="0" w:color="auto"/>
            </w:tcBorders>
          </w:tcPr>
          <w:p w14:paraId="4499E7E6" w14:textId="1EBCCD17" w:rsidR="00540ADE" w:rsidRPr="00744D60" w:rsidRDefault="00540ADE" w:rsidP="00540ADE">
            <w:pPr>
              <w:ind w:right="636"/>
              <w:jc w:val="center"/>
              <w:rPr>
                <w:color w:val="auto"/>
                <w:lang w:val="en-GB"/>
              </w:rPr>
            </w:pPr>
            <w:r w:rsidRPr="00744D60">
              <w:rPr>
                <w:color w:val="auto"/>
              </w:rPr>
              <w:t>Table 2</w:t>
            </w:r>
          </w:p>
        </w:tc>
        <w:tc>
          <w:tcPr>
            <w:tcW w:w="7401" w:type="dxa"/>
            <w:tcBorders>
              <w:bottom w:val="single" w:sz="4" w:space="0" w:color="auto"/>
            </w:tcBorders>
          </w:tcPr>
          <w:p w14:paraId="5F6236D9" w14:textId="19CE69C8" w:rsidR="00540ADE" w:rsidRPr="00744D60" w:rsidRDefault="00540ADE" w:rsidP="00540ADE">
            <w:pPr>
              <w:rPr>
                <w:color w:val="auto"/>
              </w:rPr>
            </w:pPr>
            <w:r w:rsidRPr="00744D60">
              <w:rPr>
                <w:color w:val="auto"/>
              </w:rPr>
              <w:t>Gender and Employment Status</w:t>
            </w:r>
          </w:p>
        </w:tc>
        <w:tc>
          <w:tcPr>
            <w:tcW w:w="692" w:type="dxa"/>
            <w:tcBorders>
              <w:bottom w:val="single" w:sz="4" w:space="0" w:color="auto"/>
            </w:tcBorders>
            <w:vAlign w:val="center"/>
          </w:tcPr>
          <w:p w14:paraId="55DF09EF" w14:textId="30354257" w:rsidR="00540ADE" w:rsidRPr="00744D60" w:rsidRDefault="00540ADE" w:rsidP="00540ADE">
            <w:pPr>
              <w:jc w:val="center"/>
              <w:rPr>
                <w:color w:val="auto"/>
                <w:lang w:val="en-GB"/>
              </w:rPr>
            </w:pPr>
            <w:r>
              <w:rPr>
                <w:color w:val="auto"/>
                <w:lang w:val="en-GB"/>
              </w:rPr>
              <w:t>22</w:t>
            </w:r>
          </w:p>
        </w:tc>
      </w:tr>
      <w:tr w:rsidR="00540ADE" w:rsidRPr="00744D60" w14:paraId="3100CEA2" w14:textId="77777777" w:rsidTr="00744D60">
        <w:tc>
          <w:tcPr>
            <w:tcW w:w="1696" w:type="dxa"/>
            <w:tcBorders>
              <w:top w:val="single" w:sz="4" w:space="0" w:color="auto"/>
              <w:left w:val="single" w:sz="4" w:space="0" w:color="auto"/>
              <w:bottom w:val="single" w:sz="4" w:space="0" w:color="auto"/>
            </w:tcBorders>
          </w:tcPr>
          <w:p w14:paraId="75C721D3" w14:textId="036E7B55" w:rsidR="00540ADE" w:rsidRPr="00744D60" w:rsidRDefault="00540ADE" w:rsidP="00540ADE">
            <w:pPr>
              <w:ind w:right="636"/>
              <w:jc w:val="center"/>
              <w:rPr>
                <w:color w:val="auto"/>
              </w:rPr>
            </w:pPr>
            <w:r w:rsidRPr="00744D60">
              <w:rPr>
                <w:color w:val="auto"/>
              </w:rPr>
              <w:t>Table 3</w:t>
            </w:r>
          </w:p>
        </w:tc>
        <w:tc>
          <w:tcPr>
            <w:tcW w:w="7401" w:type="dxa"/>
            <w:tcBorders>
              <w:bottom w:val="single" w:sz="4" w:space="0" w:color="auto"/>
            </w:tcBorders>
          </w:tcPr>
          <w:p w14:paraId="73698346" w14:textId="614E24D7" w:rsidR="00540ADE" w:rsidRPr="00744D60" w:rsidRDefault="00540ADE" w:rsidP="00540ADE">
            <w:pPr>
              <w:rPr>
                <w:color w:val="auto"/>
              </w:rPr>
            </w:pPr>
            <w:r w:rsidRPr="00744D60">
              <w:rPr>
                <w:rFonts w:eastAsia="Times New Roman"/>
                <w:color w:val="auto"/>
                <w:lang w:eastAsia="en-GB"/>
              </w:rPr>
              <w:t xml:space="preserve">Security In The Workplace </w:t>
            </w:r>
          </w:p>
        </w:tc>
        <w:tc>
          <w:tcPr>
            <w:tcW w:w="692" w:type="dxa"/>
            <w:tcBorders>
              <w:bottom w:val="single" w:sz="4" w:space="0" w:color="auto"/>
            </w:tcBorders>
            <w:vAlign w:val="center"/>
          </w:tcPr>
          <w:p w14:paraId="31DE1CBA" w14:textId="063EE311" w:rsidR="00540ADE" w:rsidRPr="00744D60" w:rsidRDefault="00540ADE" w:rsidP="00540ADE">
            <w:pPr>
              <w:jc w:val="center"/>
              <w:rPr>
                <w:color w:val="auto"/>
                <w:lang w:val="en-GB"/>
              </w:rPr>
            </w:pPr>
            <w:r>
              <w:rPr>
                <w:color w:val="auto"/>
                <w:lang w:val="en-GB"/>
              </w:rPr>
              <w:t>22</w:t>
            </w:r>
          </w:p>
        </w:tc>
      </w:tr>
      <w:tr w:rsidR="00540ADE" w:rsidRPr="00744D60" w14:paraId="08B10D67" w14:textId="77777777" w:rsidTr="00744D60">
        <w:tc>
          <w:tcPr>
            <w:tcW w:w="1696" w:type="dxa"/>
            <w:tcBorders>
              <w:top w:val="single" w:sz="4" w:space="0" w:color="auto"/>
              <w:left w:val="single" w:sz="4" w:space="0" w:color="auto"/>
              <w:bottom w:val="single" w:sz="4" w:space="0" w:color="auto"/>
            </w:tcBorders>
          </w:tcPr>
          <w:p w14:paraId="58FD183F" w14:textId="407E0FB2" w:rsidR="00540ADE" w:rsidRPr="00744D60" w:rsidRDefault="00540ADE" w:rsidP="00540ADE">
            <w:pPr>
              <w:ind w:right="636"/>
              <w:jc w:val="center"/>
              <w:rPr>
                <w:color w:val="auto"/>
              </w:rPr>
            </w:pPr>
            <w:r w:rsidRPr="00744D60">
              <w:t>Table 4</w:t>
            </w:r>
          </w:p>
        </w:tc>
        <w:tc>
          <w:tcPr>
            <w:tcW w:w="7401" w:type="dxa"/>
            <w:tcBorders>
              <w:bottom w:val="single" w:sz="4" w:space="0" w:color="auto"/>
            </w:tcBorders>
          </w:tcPr>
          <w:p w14:paraId="0097FFA8" w14:textId="52585728" w:rsidR="00540ADE" w:rsidRPr="00744D60" w:rsidRDefault="00540ADE" w:rsidP="00540ADE">
            <w:pPr>
              <w:rPr>
                <w:color w:val="auto"/>
              </w:rPr>
            </w:pPr>
            <w:r w:rsidRPr="00744D60">
              <w:rPr>
                <w:rFonts w:eastAsia="Times New Roman"/>
                <w:color w:val="auto"/>
                <w:lang w:eastAsia="en-GB"/>
              </w:rPr>
              <w:t>The Physical Working Environment</w:t>
            </w:r>
          </w:p>
        </w:tc>
        <w:tc>
          <w:tcPr>
            <w:tcW w:w="692" w:type="dxa"/>
            <w:tcBorders>
              <w:bottom w:val="single" w:sz="4" w:space="0" w:color="auto"/>
            </w:tcBorders>
            <w:vAlign w:val="center"/>
          </w:tcPr>
          <w:p w14:paraId="6237908B" w14:textId="3599C663" w:rsidR="00540ADE" w:rsidRPr="00744D60" w:rsidRDefault="00540ADE" w:rsidP="00540ADE">
            <w:pPr>
              <w:jc w:val="center"/>
              <w:rPr>
                <w:color w:val="auto"/>
                <w:lang w:val="en-GB"/>
              </w:rPr>
            </w:pPr>
            <w:r>
              <w:rPr>
                <w:color w:val="auto"/>
                <w:lang w:val="en-GB"/>
              </w:rPr>
              <w:t>23</w:t>
            </w:r>
          </w:p>
        </w:tc>
      </w:tr>
      <w:tr w:rsidR="00540ADE" w:rsidRPr="00744D60" w14:paraId="0CED9B88" w14:textId="77777777" w:rsidTr="00744D60">
        <w:tc>
          <w:tcPr>
            <w:tcW w:w="1696" w:type="dxa"/>
            <w:tcBorders>
              <w:top w:val="single" w:sz="4" w:space="0" w:color="auto"/>
              <w:left w:val="single" w:sz="4" w:space="0" w:color="auto"/>
              <w:bottom w:val="single" w:sz="4" w:space="0" w:color="auto"/>
            </w:tcBorders>
          </w:tcPr>
          <w:p w14:paraId="21CD951A" w14:textId="3F2CF2C3" w:rsidR="00540ADE" w:rsidRPr="00744D60" w:rsidRDefault="00540ADE" w:rsidP="00540ADE">
            <w:pPr>
              <w:ind w:right="636"/>
              <w:jc w:val="center"/>
              <w:rPr>
                <w:color w:val="auto"/>
              </w:rPr>
            </w:pPr>
            <w:r w:rsidRPr="00744D60">
              <w:t>Table 5</w:t>
            </w:r>
          </w:p>
        </w:tc>
        <w:tc>
          <w:tcPr>
            <w:tcW w:w="7401" w:type="dxa"/>
            <w:tcBorders>
              <w:bottom w:val="single" w:sz="4" w:space="0" w:color="auto"/>
            </w:tcBorders>
          </w:tcPr>
          <w:p w14:paraId="66DDD258" w14:textId="6D92BD6B" w:rsidR="00540ADE" w:rsidRPr="00744D60" w:rsidRDefault="00540ADE" w:rsidP="00540ADE">
            <w:pPr>
              <w:rPr>
                <w:color w:val="auto"/>
              </w:rPr>
            </w:pPr>
            <w:r w:rsidRPr="00744D60">
              <w:rPr>
                <w:rFonts w:eastAsia="Times New Roman"/>
                <w:color w:val="auto"/>
                <w:lang w:eastAsia="en-GB"/>
              </w:rPr>
              <w:t>The Service Functions-External Stakeholder Engagements</w:t>
            </w:r>
          </w:p>
        </w:tc>
        <w:tc>
          <w:tcPr>
            <w:tcW w:w="692" w:type="dxa"/>
            <w:tcBorders>
              <w:bottom w:val="single" w:sz="4" w:space="0" w:color="auto"/>
            </w:tcBorders>
            <w:vAlign w:val="center"/>
          </w:tcPr>
          <w:p w14:paraId="66DB7A3E" w14:textId="675C9B2E" w:rsidR="00540ADE" w:rsidRPr="00744D60" w:rsidRDefault="00540ADE" w:rsidP="00540ADE">
            <w:pPr>
              <w:jc w:val="center"/>
              <w:rPr>
                <w:color w:val="auto"/>
                <w:lang w:val="en-GB"/>
              </w:rPr>
            </w:pPr>
            <w:r>
              <w:rPr>
                <w:color w:val="auto"/>
                <w:lang w:val="en-GB"/>
              </w:rPr>
              <w:t>24</w:t>
            </w:r>
          </w:p>
        </w:tc>
      </w:tr>
      <w:tr w:rsidR="00540ADE" w:rsidRPr="00744D60" w14:paraId="32D09FE5" w14:textId="77777777" w:rsidTr="00744D60">
        <w:tc>
          <w:tcPr>
            <w:tcW w:w="1696" w:type="dxa"/>
            <w:tcBorders>
              <w:top w:val="single" w:sz="4" w:space="0" w:color="auto"/>
              <w:left w:val="single" w:sz="4" w:space="0" w:color="auto"/>
              <w:bottom w:val="single" w:sz="4" w:space="0" w:color="auto"/>
            </w:tcBorders>
          </w:tcPr>
          <w:p w14:paraId="4292A2A5" w14:textId="3A69E72D" w:rsidR="00540ADE" w:rsidRPr="00744D60" w:rsidRDefault="00540ADE" w:rsidP="00540ADE">
            <w:pPr>
              <w:ind w:right="636"/>
              <w:jc w:val="center"/>
              <w:rPr>
                <w:color w:val="auto"/>
              </w:rPr>
            </w:pPr>
            <w:r w:rsidRPr="00744D60">
              <w:t>Table 6</w:t>
            </w:r>
          </w:p>
        </w:tc>
        <w:tc>
          <w:tcPr>
            <w:tcW w:w="7401" w:type="dxa"/>
            <w:tcBorders>
              <w:bottom w:val="single" w:sz="4" w:space="0" w:color="auto"/>
            </w:tcBorders>
          </w:tcPr>
          <w:p w14:paraId="0E7676B3" w14:textId="6E08EC04" w:rsidR="00540ADE" w:rsidRPr="00744D60" w:rsidRDefault="00540ADE" w:rsidP="00540ADE">
            <w:pPr>
              <w:rPr>
                <w:color w:val="auto"/>
              </w:rPr>
            </w:pPr>
            <w:r w:rsidRPr="00744D60">
              <w:rPr>
                <w:rFonts w:eastAsia="Times New Roman"/>
                <w:color w:val="auto"/>
                <w:lang w:eastAsia="en-GB"/>
              </w:rPr>
              <w:t>Psychological Work Environment</w:t>
            </w:r>
          </w:p>
        </w:tc>
        <w:tc>
          <w:tcPr>
            <w:tcW w:w="692" w:type="dxa"/>
            <w:tcBorders>
              <w:bottom w:val="single" w:sz="4" w:space="0" w:color="auto"/>
            </w:tcBorders>
            <w:vAlign w:val="center"/>
          </w:tcPr>
          <w:p w14:paraId="71B473F0" w14:textId="66BA1E08" w:rsidR="00540ADE" w:rsidRPr="00744D60" w:rsidRDefault="00540ADE" w:rsidP="00540ADE">
            <w:pPr>
              <w:jc w:val="center"/>
              <w:rPr>
                <w:color w:val="auto"/>
                <w:lang w:val="en-GB"/>
              </w:rPr>
            </w:pPr>
            <w:r>
              <w:rPr>
                <w:color w:val="auto"/>
                <w:lang w:val="en-GB"/>
              </w:rPr>
              <w:t>24</w:t>
            </w:r>
          </w:p>
        </w:tc>
      </w:tr>
      <w:tr w:rsidR="00540ADE" w:rsidRPr="00744D60" w14:paraId="4FE79BC7" w14:textId="77777777" w:rsidTr="00744D60">
        <w:tc>
          <w:tcPr>
            <w:tcW w:w="1696" w:type="dxa"/>
            <w:tcBorders>
              <w:top w:val="single" w:sz="4" w:space="0" w:color="auto"/>
              <w:left w:val="single" w:sz="4" w:space="0" w:color="auto"/>
              <w:bottom w:val="single" w:sz="4" w:space="0" w:color="auto"/>
            </w:tcBorders>
          </w:tcPr>
          <w:p w14:paraId="6E239328" w14:textId="62A10637" w:rsidR="00540ADE" w:rsidRPr="00744D60" w:rsidRDefault="00540ADE" w:rsidP="00540ADE">
            <w:pPr>
              <w:ind w:right="636"/>
              <w:jc w:val="center"/>
              <w:rPr>
                <w:color w:val="auto"/>
              </w:rPr>
            </w:pPr>
            <w:r w:rsidRPr="00BF1A52">
              <w:t>Table 7</w:t>
            </w:r>
          </w:p>
        </w:tc>
        <w:tc>
          <w:tcPr>
            <w:tcW w:w="7401" w:type="dxa"/>
            <w:tcBorders>
              <w:bottom w:val="single" w:sz="4" w:space="0" w:color="auto"/>
            </w:tcBorders>
          </w:tcPr>
          <w:p w14:paraId="65D148A9" w14:textId="711624A5" w:rsidR="00540ADE" w:rsidRPr="00744D60" w:rsidRDefault="00540ADE" w:rsidP="00540ADE">
            <w:pPr>
              <w:rPr>
                <w:color w:val="auto"/>
              </w:rPr>
            </w:pPr>
            <w:r w:rsidRPr="00744D60">
              <w:rPr>
                <w:rFonts w:eastAsia="Times New Roman"/>
                <w:color w:val="auto"/>
                <w:lang w:eastAsia="en-GB"/>
              </w:rPr>
              <w:t>Teamwork And Collaboration In The Organization</w:t>
            </w:r>
          </w:p>
        </w:tc>
        <w:tc>
          <w:tcPr>
            <w:tcW w:w="692" w:type="dxa"/>
            <w:tcBorders>
              <w:bottom w:val="single" w:sz="4" w:space="0" w:color="auto"/>
            </w:tcBorders>
            <w:vAlign w:val="center"/>
          </w:tcPr>
          <w:p w14:paraId="28DD6139" w14:textId="0D1F0F72" w:rsidR="00540ADE" w:rsidRPr="00744D60" w:rsidRDefault="00540ADE" w:rsidP="00540ADE">
            <w:pPr>
              <w:jc w:val="center"/>
              <w:rPr>
                <w:color w:val="auto"/>
                <w:lang w:val="en-GB"/>
              </w:rPr>
            </w:pPr>
            <w:r>
              <w:rPr>
                <w:color w:val="auto"/>
                <w:lang w:val="en-GB"/>
              </w:rPr>
              <w:t>25</w:t>
            </w:r>
          </w:p>
        </w:tc>
      </w:tr>
      <w:tr w:rsidR="00540ADE" w:rsidRPr="00744D60" w14:paraId="7597CD0F" w14:textId="77777777" w:rsidTr="00744D60">
        <w:tc>
          <w:tcPr>
            <w:tcW w:w="1696" w:type="dxa"/>
            <w:tcBorders>
              <w:top w:val="single" w:sz="4" w:space="0" w:color="auto"/>
              <w:left w:val="single" w:sz="4" w:space="0" w:color="auto"/>
              <w:bottom w:val="single" w:sz="4" w:space="0" w:color="auto"/>
            </w:tcBorders>
          </w:tcPr>
          <w:p w14:paraId="278DD596" w14:textId="6EFA5187" w:rsidR="00540ADE" w:rsidRPr="00744D60" w:rsidRDefault="00540ADE" w:rsidP="00540ADE">
            <w:pPr>
              <w:ind w:right="636"/>
              <w:jc w:val="center"/>
              <w:rPr>
                <w:color w:val="auto"/>
              </w:rPr>
            </w:pPr>
            <w:r w:rsidRPr="00BF1A52">
              <w:t>Table 8</w:t>
            </w:r>
          </w:p>
        </w:tc>
        <w:tc>
          <w:tcPr>
            <w:tcW w:w="7401" w:type="dxa"/>
            <w:tcBorders>
              <w:bottom w:val="single" w:sz="4" w:space="0" w:color="auto"/>
            </w:tcBorders>
          </w:tcPr>
          <w:p w14:paraId="0747AC1E" w14:textId="73B54514" w:rsidR="00540ADE" w:rsidRPr="00744D60" w:rsidRDefault="00540ADE" w:rsidP="00540ADE">
            <w:pPr>
              <w:rPr>
                <w:color w:val="auto"/>
              </w:rPr>
            </w:pPr>
            <w:r w:rsidRPr="00744D60">
              <w:rPr>
                <w:rFonts w:eastAsia="Times New Roman"/>
                <w:color w:val="auto"/>
                <w:lang w:eastAsia="en-GB"/>
              </w:rPr>
              <w:t>Management Team And Leadership Style</w:t>
            </w:r>
          </w:p>
        </w:tc>
        <w:tc>
          <w:tcPr>
            <w:tcW w:w="692" w:type="dxa"/>
            <w:tcBorders>
              <w:bottom w:val="single" w:sz="4" w:space="0" w:color="auto"/>
            </w:tcBorders>
            <w:vAlign w:val="center"/>
          </w:tcPr>
          <w:p w14:paraId="63A2BF75" w14:textId="7BA04986" w:rsidR="00540ADE" w:rsidRPr="00744D60" w:rsidRDefault="00540ADE" w:rsidP="00540ADE">
            <w:pPr>
              <w:jc w:val="center"/>
              <w:rPr>
                <w:color w:val="auto"/>
                <w:lang w:val="en-GB"/>
              </w:rPr>
            </w:pPr>
            <w:r>
              <w:rPr>
                <w:color w:val="auto"/>
                <w:lang w:val="en-GB"/>
              </w:rPr>
              <w:t>26</w:t>
            </w:r>
          </w:p>
        </w:tc>
      </w:tr>
      <w:tr w:rsidR="00540ADE" w:rsidRPr="00744D60" w14:paraId="14FE5B9D" w14:textId="77777777" w:rsidTr="00744D60">
        <w:tc>
          <w:tcPr>
            <w:tcW w:w="1696" w:type="dxa"/>
            <w:tcBorders>
              <w:top w:val="single" w:sz="4" w:space="0" w:color="auto"/>
              <w:left w:val="single" w:sz="4" w:space="0" w:color="auto"/>
              <w:bottom w:val="single" w:sz="4" w:space="0" w:color="auto"/>
            </w:tcBorders>
          </w:tcPr>
          <w:p w14:paraId="619FE470" w14:textId="14168E79" w:rsidR="00540ADE" w:rsidRPr="00744D60" w:rsidRDefault="00540ADE" w:rsidP="00540ADE">
            <w:pPr>
              <w:ind w:right="636"/>
              <w:jc w:val="center"/>
              <w:rPr>
                <w:color w:val="auto"/>
              </w:rPr>
            </w:pPr>
            <w:r w:rsidRPr="00BF1A52">
              <w:t>Table 9</w:t>
            </w:r>
          </w:p>
        </w:tc>
        <w:tc>
          <w:tcPr>
            <w:tcW w:w="7401" w:type="dxa"/>
            <w:tcBorders>
              <w:bottom w:val="single" w:sz="4" w:space="0" w:color="auto"/>
            </w:tcBorders>
          </w:tcPr>
          <w:p w14:paraId="4E0B830A" w14:textId="1EBC1C09" w:rsidR="00540ADE" w:rsidRPr="00744D60" w:rsidRDefault="00540ADE" w:rsidP="00540ADE">
            <w:pPr>
              <w:rPr>
                <w:color w:val="auto"/>
              </w:rPr>
            </w:pPr>
            <w:r w:rsidRPr="00744D60">
              <w:rPr>
                <w:rFonts w:eastAsia="Times New Roman"/>
                <w:color w:val="auto"/>
                <w:lang w:eastAsia="en-GB"/>
              </w:rPr>
              <w:t>Skills Training, Recognition, And Awards</w:t>
            </w:r>
          </w:p>
        </w:tc>
        <w:tc>
          <w:tcPr>
            <w:tcW w:w="692" w:type="dxa"/>
            <w:tcBorders>
              <w:bottom w:val="single" w:sz="4" w:space="0" w:color="auto"/>
            </w:tcBorders>
            <w:vAlign w:val="center"/>
          </w:tcPr>
          <w:p w14:paraId="2AAEF51E" w14:textId="4F3193F6" w:rsidR="00540ADE" w:rsidRPr="00744D60" w:rsidRDefault="00540ADE" w:rsidP="00540ADE">
            <w:pPr>
              <w:jc w:val="center"/>
              <w:rPr>
                <w:color w:val="auto"/>
                <w:lang w:val="en-GB"/>
              </w:rPr>
            </w:pPr>
            <w:r>
              <w:rPr>
                <w:color w:val="auto"/>
                <w:lang w:val="en-GB"/>
              </w:rPr>
              <w:t>26</w:t>
            </w:r>
          </w:p>
        </w:tc>
      </w:tr>
      <w:tr w:rsidR="00540ADE" w:rsidRPr="007275FC" w14:paraId="6BCEA674" w14:textId="77777777" w:rsidTr="00943F36">
        <w:tc>
          <w:tcPr>
            <w:tcW w:w="1696" w:type="dxa"/>
            <w:tcBorders>
              <w:top w:val="single" w:sz="4" w:space="0" w:color="auto"/>
              <w:left w:val="nil"/>
              <w:bottom w:val="nil"/>
              <w:right w:val="nil"/>
            </w:tcBorders>
          </w:tcPr>
          <w:p w14:paraId="65FCE812" w14:textId="77777777" w:rsidR="00540ADE" w:rsidRPr="007275FC" w:rsidRDefault="00540ADE" w:rsidP="00540ADE">
            <w:pPr>
              <w:ind w:right="636"/>
              <w:rPr>
                <w:color w:val="auto"/>
                <w:lang w:val="en-GB"/>
              </w:rPr>
            </w:pPr>
          </w:p>
        </w:tc>
        <w:tc>
          <w:tcPr>
            <w:tcW w:w="7401" w:type="dxa"/>
            <w:tcBorders>
              <w:top w:val="single" w:sz="4" w:space="0" w:color="auto"/>
              <w:left w:val="nil"/>
              <w:bottom w:val="nil"/>
              <w:right w:val="nil"/>
            </w:tcBorders>
          </w:tcPr>
          <w:p w14:paraId="325FEF81" w14:textId="77777777" w:rsidR="00540ADE" w:rsidRPr="007275FC" w:rsidRDefault="00540ADE" w:rsidP="00540ADE">
            <w:pPr>
              <w:rPr>
                <w:color w:val="auto"/>
                <w:lang w:val="en-GB"/>
              </w:rPr>
            </w:pPr>
          </w:p>
        </w:tc>
        <w:tc>
          <w:tcPr>
            <w:tcW w:w="692" w:type="dxa"/>
            <w:tcBorders>
              <w:top w:val="single" w:sz="4" w:space="0" w:color="auto"/>
              <w:left w:val="nil"/>
              <w:bottom w:val="nil"/>
              <w:right w:val="nil"/>
            </w:tcBorders>
            <w:vAlign w:val="center"/>
          </w:tcPr>
          <w:p w14:paraId="2573F019" w14:textId="20A82E06" w:rsidR="00540ADE" w:rsidRPr="007275FC" w:rsidRDefault="00540ADE" w:rsidP="00540ADE">
            <w:pPr>
              <w:rPr>
                <w:color w:val="auto"/>
                <w:lang w:val="en-GB"/>
              </w:rPr>
            </w:pPr>
          </w:p>
        </w:tc>
      </w:tr>
      <w:bookmarkEnd w:id="8"/>
    </w:tbl>
    <w:p w14:paraId="1A5564F2" w14:textId="590E4A31" w:rsidR="003C1EE5" w:rsidRDefault="003C1EE5" w:rsidP="00B7244E">
      <w:pPr>
        <w:rPr>
          <w:lang w:val="en-GB"/>
        </w:rPr>
      </w:pPr>
    </w:p>
    <w:p w14:paraId="14410F12" w14:textId="4E3A0D44" w:rsidR="003C1EE5" w:rsidRPr="003C1EE5" w:rsidRDefault="003C1EE5" w:rsidP="003C1EE5">
      <w:pPr>
        <w:jc w:val="center"/>
        <w:rPr>
          <w:b/>
          <w:bCs/>
          <w:lang w:val="en-GB"/>
        </w:rPr>
      </w:pPr>
      <w:r w:rsidRPr="003C1EE5">
        <w:rPr>
          <w:b/>
          <w:bCs/>
          <w:lang w:val="en-GB"/>
        </w:rPr>
        <w:t>Figures</w:t>
      </w:r>
    </w:p>
    <w:tbl>
      <w:tblPr>
        <w:tblStyle w:val="TableGrid"/>
        <w:tblW w:w="9781" w:type="dxa"/>
        <w:tblInd w:w="-5" w:type="dxa"/>
        <w:tblLook w:val="04A0" w:firstRow="1" w:lastRow="0" w:firstColumn="1" w:lastColumn="0" w:noHBand="0" w:noVBand="1"/>
      </w:tblPr>
      <w:tblGrid>
        <w:gridCol w:w="1701"/>
        <w:gridCol w:w="7371"/>
        <w:gridCol w:w="709"/>
      </w:tblGrid>
      <w:tr w:rsidR="00C12670" w14:paraId="04F82A51" w14:textId="77777777" w:rsidTr="00C12670">
        <w:tc>
          <w:tcPr>
            <w:tcW w:w="1701" w:type="dxa"/>
          </w:tcPr>
          <w:p w14:paraId="7BFC1F51" w14:textId="013E160B" w:rsidR="00C12670" w:rsidRDefault="00AF44CF" w:rsidP="00221A26">
            <w:pPr>
              <w:rPr>
                <w:lang w:val="en-GB"/>
              </w:rPr>
            </w:pPr>
            <w:r>
              <w:rPr>
                <w:lang w:val="en-GB"/>
              </w:rPr>
              <w:t>Figure 1</w:t>
            </w:r>
          </w:p>
        </w:tc>
        <w:tc>
          <w:tcPr>
            <w:tcW w:w="7371" w:type="dxa"/>
          </w:tcPr>
          <w:p w14:paraId="124A51E0" w14:textId="77777777" w:rsidR="00C12670" w:rsidRDefault="00C12670" w:rsidP="00221A26">
            <w:pPr>
              <w:rPr>
                <w:lang w:val="en-GB"/>
              </w:rPr>
            </w:pPr>
            <w:r>
              <w:rPr>
                <w:lang w:val="en-GB"/>
              </w:rPr>
              <w:t>Employee Job Satisfaction  2002-2013</w:t>
            </w:r>
          </w:p>
        </w:tc>
        <w:tc>
          <w:tcPr>
            <w:tcW w:w="709" w:type="dxa"/>
          </w:tcPr>
          <w:p w14:paraId="4833C422" w14:textId="77777777" w:rsidR="00C12670" w:rsidRDefault="00C12670" w:rsidP="00221A26">
            <w:pPr>
              <w:jc w:val="center"/>
              <w:rPr>
                <w:lang w:val="en-GB"/>
              </w:rPr>
            </w:pPr>
            <w:r>
              <w:rPr>
                <w:lang w:val="en-GB"/>
              </w:rPr>
              <w:t>17</w:t>
            </w:r>
          </w:p>
        </w:tc>
      </w:tr>
      <w:tr w:rsidR="00C12670" w14:paraId="697778FF" w14:textId="77777777" w:rsidTr="00C12670">
        <w:tc>
          <w:tcPr>
            <w:tcW w:w="1701" w:type="dxa"/>
          </w:tcPr>
          <w:p w14:paraId="3F7C105C" w14:textId="16767919" w:rsidR="00C12670" w:rsidRDefault="00AF44CF" w:rsidP="00221A26">
            <w:r>
              <w:t>Figure 2</w:t>
            </w:r>
          </w:p>
        </w:tc>
        <w:tc>
          <w:tcPr>
            <w:tcW w:w="7371" w:type="dxa"/>
          </w:tcPr>
          <w:p w14:paraId="158C7656" w14:textId="77777777" w:rsidR="00C12670" w:rsidRDefault="00C12670" w:rsidP="00221A26">
            <w:r>
              <w:t>J</w:t>
            </w:r>
            <w:r>
              <w:rPr>
                <w:lang w:val="en-GB"/>
              </w:rPr>
              <w:t>ob Satisfaction Aspects Rated as “Very Important” by Employees</w:t>
            </w:r>
          </w:p>
        </w:tc>
        <w:tc>
          <w:tcPr>
            <w:tcW w:w="709" w:type="dxa"/>
          </w:tcPr>
          <w:p w14:paraId="48A47DB6" w14:textId="693ABED2" w:rsidR="00C12670" w:rsidRDefault="00540ADE" w:rsidP="00221A26">
            <w:pPr>
              <w:jc w:val="center"/>
            </w:pPr>
            <w:r>
              <w:t>17</w:t>
            </w:r>
          </w:p>
        </w:tc>
      </w:tr>
    </w:tbl>
    <w:p w14:paraId="04246880" w14:textId="0A2C32CD" w:rsidR="00DA55EC" w:rsidRPr="00C12670" w:rsidRDefault="00DA55EC" w:rsidP="00C12670"/>
    <w:p w14:paraId="175E4D9A" w14:textId="0417E93A" w:rsidR="00DA55EC" w:rsidRDefault="00DA55EC" w:rsidP="00CD49F3">
      <w:pPr>
        <w:pStyle w:val="Heading2"/>
        <w:rPr>
          <w:lang w:val="en-GB"/>
        </w:rPr>
      </w:pPr>
      <w:r w:rsidRPr="00DA55EC">
        <w:rPr>
          <w:lang w:val="en-GB"/>
        </w:rPr>
        <w:t>Annexure</w:t>
      </w:r>
      <w:r w:rsidR="00C12670">
        <w:rPr>
          <w:lang w:val="en-GB"/>
        </w:rPr>
        <w:t xml:space="preserve"> </w:t>
      </w:r>
      <w:r w:rsidRPr="00DA55EC">
        <w:rPr>
          <w:lang w:val="en-GB"/>
        </w:rPr>
        <w:t>II</w:t>
      </w:r>
    </w:p>
    <w:p w14:paraId="2CC7564C" w14:textId="1732C109" w:rsidR="00EA3B14" w:rsidRPr="00491505" w:rsidRDefault="00DA55EC" w:rsidP="00491505">
      <w:pPr>
        <w:jc w:val="center"/>
        <w:rPr>
          <w:b/>
          <w:bCs/>
          <w:lang w:val="en-GB"/>
        </w:rPr>
      </w:pPr>
      <w:r w:rsidRPr="00491505">
        <w:rPr>
          <w:b/>
          <w:bCs/>
          <w:lang w:val="en-GB"/>
        </w:rPr>
        <w:t>Bibliography</w:t>
      </w:r>
    </w:p>
    <w:p w14:paraId="7785ACE0" w14:textId="77777777" w:rsidR="00DA55EC" w:rsidRDefault="00DA55EC" w:rsidP="00B7244E">
      <w:pPr>
        <w:rPr>
          <w:lang w:val="en-GB"/>
        </w:rPr>
      </w:pPr>
    </w:p>
    <w:p w14:paraId="03EA56C7" w14:textId="6CA7DE30" w:rsidR="00EA3B14" w:rsidRPr="00C304E9" w:rsidRDefault="00DA55EC" w:rsidP="00CD49F3">
      <w:pPr>
        <w:pStyle w:val="Heading2"/>
        <w:rPr>
          <w:lang w:val="en-GB"/>
        </w:rPr>
      </w:pPr>
      <w:r w:rsidRPr="00C304E9">
        <w:rPr>
          <w:lang w:val="en-GB"/>
        </w:rPr>
        <w:t>Books</w:t>
      </w:r>
    </w:p>
    <w:p w14:paraId="4B79B6F1" w14:textId="1ECC97C5" w:rsidR="00C304E9" w:rsidRDefault="00C304E9" w:rsidP="00C304E9">
      <w:pPr>
        <w:ind w:left="426"/>
        <w:jc w:val="both"/>
        <w:rPr>
          <w:color w:val="000000"/>
        </w:rPr>
      </w:pPr>
      <w:r w:rsidRPr="00C304E9">
        <w:rPr>
          <w:color w:val="000000"/>
        </w:rPr>
        <w:t xml:space="preserve">Thompson, J. L. (2001) </w:t>
      </w:r>
      <w:r w:rsidRPr="00C304E9">
        <w:rPr>
          <w:i/>
          <w:iCs/>
          <w:color w:val="000000"/>
        </w:rPr>
        <w:t>Understanding corporate strategy</w:t>
      </w:r>
      <w:r w:rsidRPr="00C304E9">
        <w:rPr>
          <w:color w:val="000000"/>
        </w:rPr>
        <w:t>. Oxford: Alden Press.</w:t>
      </w:r>
      <w:r w:rsidRPr="00C304E9">
        <w:rPr>
          <w:color w:val="auto"/>
        </w:rPr>
        <w:t>p</w:t>
      </w:r>
      <w:r>
        <w:rPr>
          <w:color w:val="auto"/>
        </w:rPr>
        <w:t>p.</w:t>
      </w:r>
      <w:r w:rsidRPr="00C304E9">
        <w:rPr>
          <w:color w:val="auto"/>
        </w:rPr>
        <w:t>240-241</w:t>
      </w:r>
      <w:r w:rsidRPr="00C304E9">
        <w:rPr>
          <w:color w:val="000000"/>
        </w:rPr>
        <w:t>.</w:t>
      </w:r>
    </w:p>
    <w:p w14:paraId="29E72FB1" w14:textId="251D6BF3" w:rsidR="00A91D4C" w:rsidRDefault="00A91D4C" w:rsidP="00C304E9">
      <w:pPr>
        <w:ind w:left="426"/>
        <w:jc w:val="both"/>
        <w:rPr>
          <w:color w:val="000000"/>
        </w:rPr>
      </w:pPr>
    </w:p>
    <w:p w14:paraId="562DAF5F" w14:textId="156D8D9F" w:rsidR="00C304E9" w:rsidRDefault="00A91D4C" w:rsidP="003C1EE5">
      <w:pPr>
        <w:ind w:left="426"/>
        <w:jc w:val="both"/>
        <w:rPr>
          <w:color w:val="auto"/>
        </w:rPr>
      </w:pPr>
      <w:r>
        <w:rPr>
          <w:color w:val="auto"/>
        </w:rPr>
        <w:t xml:space="preserve">Christiansen, B. and Chandan, H. C. </w:t>
      </w:r>
      <w:r w:rsidRPr="001A6823">
        <w:rPr>
          <w:color w:val="auto"/>
        </w:rPr>
        <w:t>(2017)</w:t>
      </w:r>
      <w:r>
        <w:rPr>
          <w:color w:val="auto"/>
        </w:rPr>
        <w:t xml:space="preserve"> </w:t>
      </w:r>
      <w:r w:rsidRPr="00A91D4C">
        <w:rPr>
          <w:i/>
          <w:iCs/>
          <w:color w:val="auto"/>
        </w:rPr>
        <w:t>Handbook of Research on Human Factors in Contemporary Workforce Development</w:t>
      </w:r>
      <w:r>
        <w:rPr>
          <w:color w:val="auto"/>
        </w:rPr>
        <w:t xml:space="preserve">. Hershey: IGI Global. </w:t>
      </w:r>
      <w:r w:rsidR="00392E35">
        <w:rPr>
          <w:color w:val="auto"/>
        </w:rPr>
        <w:t>P</w:t>
      </w:r>
      <w:r>
        <w:rPr>
          <w:color w:val="auto"/>
        </w:rPr>
        <w:t>p.202-203.</w:t>
      </w:r>
    </w:p>
    <w:p w14:paraId="234A422E" w14:textId="77777777" w:rsidR="00B542C3" w:rsidRDefault="00B542C3" w:rsidP="003C1EE5">
      <w:pPr>
        <w:ind w:left="426"/>
        <w:jc w:val="both"/>
        <w:rPr>
          <w:color w:val="auto"/>
        </w:rPr>
      </w:pPr>
    </w:p>
    <w:p w14:paraId="329D78EA" w14:textId="37026E6D" w:rsidR="00AB29D7" w:rsidRDefault="00AB29D7" w:rsidP="001C48F9">
      <w:pPr>
        <w:ind w:left="426" w:right="1417"/>
        <w:jc w:val="both"/>
        <w:rPr>
          <w:color w:val="auto"/>
        </w:rPr>
      </w:pPr>
      <w:r>
        <w:rPr>
          <w:color w:val="auto"/>
        </w:rPr>
        <w:t>Mears</w:t>
      </w:r>
      <w:r w:rsidR="00B542C3">
        <w:rPr>
          <w:color w:val="auto"/>
        </w:rPr>
        <w:t>,</w:t>
      </w:r>
      <w:r w:rsidR="001C48F9">
        <w:rPr>
          <w:color w:val="auto"/>
        </w:rPr>
        <w:t xml:space="preserve"> </w:t>
      </w:r>
      <w:r w:rsidR="00B542C3">
        <w:rPr>
          <w:color w:val="auto"/>
        </w:rPr>
        <w:t xml:space="preserve">C.L.(2017), </w:t>
      </w:r>
      <w:r w:rsidR="00B542C3" w:rsidRPr="00B542C3">
        <w:rPr>
          <w:i/>
          <w:iCs/>
          <w:color w:val="auto"/>
        </w:rPr>
        <w:t>Research Methods &amp; Methodologies in Education-In Depth Interviews</w:t>
      </w:r>
      <w:r w:rsidR="00980E91">
        <w:rPr>
          <w:i/>
          <w:iCs/>
          <w:color w:val="auto"/>
        </w:rPr>
        <w:t>.</w:t>
      </w:r>
      <w:r w:rsidR="00980E91">
        <w:rPr>
          <w:color w:val="auto"/>
        </w:rPr>
        <w:t>2</w:t>
      </w:r>
      <w:r w:rsidR="00980E91" w:rsidRPr="00980E91">
        <w:rPr>
          <w:color w:val="auto"/>
          <w:vertAlign w:val="superscript"/>
        </w:rPr>
        <w:t>nd</w:t>
      </w:r>
      <w:r w:rsidR="00980E91">
        <w:rPr>
          <w:color w:val="auto"/>
        </w:rPr>
        <w:t xml:space="preserve"> edn.</w:t>
      </w:r>
      <w:r w:rsidR="00B542C3">
        <w:rPr>
          <w:i/>
          <w:iCs/>
          <w:color w:val="auto"/>
        </w:rPr>
        <w:t xml:space="preserve"> </w:t>
      </w:r>
      <w:r w:rsidR="00B542C3">
        <w:rPr>
          <w:color w:val="auto"/>
        </w:rPr>
        <w:t>London:</w:t>
      </w:r>
      <w:r w:rsidR="00F20FD5">
        <w:rPr>
          <w:color w:val="auto"/>
        </w:rPr>
        <w:t xml:space="preserve"> </w:t>
      </w:r>
      <w:r w:rsidR="00B542C3">
        <w:rPr>
          <w:color w:val="auto"/>
        </w:rPr>
        <w:t xml:space="preserve">Sage. </w:t>
      </w:r>
      <w:r w:rsidR="005471E7">
        <w:rPr>
          <w:color w:val="auto"/>
        </w:rPr>
        <w:t>(p</w:t>
      </w:r>
      <w:r w:rsidR="00B542C3">
        <w:rPr>
          <w:color w:val="auto"/>
        </w:rPr>
        <w:t>.183</w:t>
      </w:r>
      <w:r w:rsidR="005471E7">
        <w:rPr>
          <w:color w:val="auto"/>
        </w:rPr>
        <w:t>)</w:t>
      </w:r>
    </w:p>
    <w:p w14:paraId="28A1CE1D" w14:textId="257A1728" w:rsidR="00744D60" w:rsidRDefault="00744D60" w:rsidP="005471E7">
      <w:pPr>
        <w:jc w:val="both"/>
        <w:rPr>
          <w:color w:val="auto"/>
        </w:rPr>
      </w:pPr>
    </w:p>
    <w:p w14:paraId="5EA6E15F" w14:textId="18D9AA98" w:rsidR="00744D60" w:rsidRPr="00744D60" w:rsidRDefault="00744D60" w:rsidP="00744D60">
      <w:pPr>
        <w:ind w:left="426"/>
        <w:jc w:val="both"/>
        <w:rPr>
          <w:color w:val="000000"/>
        </w:rPr>
      </w:pPr>
      <w:r>
        <w:rPr>
          <w:color w:val="auto"/>
        </w:rPr>
        <w:t xml:space="preserve">Health and Safety Executive (2013) </w:t>
      </w:r>
      <w:r w:rsidRPr="00744D60">
        <w:rPr>
          <w:i/>
          <w:iCs/>
          <w:color w:val="auto"/>
        </w:rPr>
        <w:t>Workplace health, safety and welfare</w:t>
      </w:r>
      <w:r>
        <w:rPr>
          <w:color w:val="auto"/>
        </w:rPr>
        <w:t>. 2</w:t>
      </w:r>
      <w:r w:rsidRPr="00744D60">
        <w:rPr>
          <w:color w:val="auto"/>
          <w:vertAlign w:val="superscript"/>
        </w:rPr>
        <w:t>nd</w:t>
      </w:r>
      <w:r>
        <w:rPr>
          <w:color w:val="auto"/>
        </w:rPr>
        <w:t xml:space="preserve"> edn. HSE Books </w:t>
      </w:r>
    </w:p>
    <w:p w14:paraId="315B848E" w14:textId="7674880B" w:rsidR="00DA55EC" w:rsidRDefault="00392E35" w:rsidP="00392E35">
      <w:pPr>
        <w:ind w:left="426"/>
        <w:rPr>
          <w:lang w:val="en-GB"/>
        </w:rPr>
      </w:pPr>
      <w:r>
        <w:rPr>
          <w:lang w:val="en-GB"/>
        </w:rPr>
        <w:t xml:space="preserve"> </w:t>
      </w:r>
    </w:p>
    <w:p w14:paraId="6F941696" w14:textId="1901C632" w:rsidR="00392E35" w:rsidRDefault="00392E35" w:rsidP="00392E35">
      <w:pPr>
        <w:ind w:left="426"/>
        <w:rPr>
          <w:color w:val="auto"/>
          <w:lang w:val="en-GB"/>
        </w:rPr>
      </w:pPr>
      <w:r>
        <w:rPr>
          <w:lang w:val="en-GB"/>
        </w:rPr>
        <w:t xml:space="preserve">Public Health England (2015) </w:t>
      </w:r>
      <w:r w:rsidRPr="00AA5F8C">
        <w:rPr>
          <w:i/>
          <w:iCs/>
          <w:color w:val="auto"/>
          <w:lang w:val="en-GB"/>
        </w:rPr>
        <w:t>The Impact of physical environment on employee wellbeing-topic overview</w:t>
      </w:r>
      <w:r w:rsidR="00AA5F8C">
        <w:rPr>
          <w:color w:val="auto"/>
          <w:lang w:val="en-GB"/>
        </w:rPr>
        <w:t>. PHE.</w:t>
      </w:r>
    </w:p>
    <w:p w14:paraId="66406A2F" w14:textId="6CE46F7A" w:rsidR="001C48F9" w:rsidRDefault="001C48F9" w:rsidP="001C48F9">
      <w:pPr>
        <w:ind w:left="426"/>
        <w:rPr>
          <w:color w:val="auto"/>
          <w:lang w:val="en-GB"/>
        </w:rPr>
      </w:pPr>
    </w:p>
    <w:p w14:paraId="5A4E95E5" w14:textId="653C0D23" w:rsidR="005F3DB7" w:rsidRDefault="001C48F9" w:rsidP="00A12306">
      <w:pPr>
        <w:ind w:left="426"/>
        <w:rPr>
          <w:color w:val="auto"/>
          <w:lang w:val="en-GB"/>
        </w:rPr>
      </w:pPr>
      <w:r w:rsidRPr="001C48F9">
        <w:rPr>
          <w:color w:val="auto"/>
          <w:lang w:val="en-GB"/>
        </w:rPr>
        <w:t>Knippenberg, D. V. (2003</w:t>
      </w:r>
      <w:r w:rsidRPr="001C48F9">
        <w:rPr>
          <w:i/>
          <w:iCs/>
          <w:color w:val="auto"/>
          <w:lang w:val="en-GB"/>
        </w:rPr>
        <w:t>) International Handbook of Organizational Teamwork and Corporate Working</w:t>
      </w:r>
      <w:r>
        <w:rPr>
          <w:i/>
          <w:iCs/>
          <w:color w:val="auto"/>
          <w:lang w:val="en-GB"/>
        </w:rPr>
        <w:t xml:space="preserve">. </w:t>
      </w:r>
      <w:r>
        <w:rPr>
          <w:color w:val="auto"/>
          <w:lang w:val="en-GB"/>
        </w:rPr>
        <w:t>Edited by West, M.A., Tjosvold, D., and Smith, K.G ©2003 John Wiley &amp; Sons, Ltd.(p.381).</w:t>
      </w:r>
    </w:p>
    <w:p w14:paraId="50B10C88" w14:textId="77777777" w:rsidR="00040D21" w:rsidRDefault="00040D21" w:rsidP="00A12306">
      <w:pPr>
        <w:ind w:left="426"/>
        <w:rPr>
          <w:color w:val="auto"/>
          <w:lang w:val="en-GB"/>
        </w:rPr>
      </w:pPr>
    </w:p>
    <w:p w14:paraId="4BD0D9CC" w14:textId="49D021E4" w:rsidR="00040D21" w:rsidRDefault="00040D21" w:rsidP="00A12306">
      <w:pPr>
        <w:ind w:left="426"/>
        <w:rPr>
          <w:color w:val="auto"/>
          <w:lang w:val="en-GB"/>
        </w:rPr>
      </w:pPr>
      <w:r>
        <w:rPr>
          <w:color w:val="auto"/>
          <w:lang w:val="en-GB"/>
        </w:rPr>
        <w:t xml:space="preserve">Taylor, S. (2011) </w:t>
      </w:r>
      <w:r w:rsidRPr="00040D21">
        <w:rPr>
          <w:i/>
          <w:iCs/>
          <w:color w:val="auto"/>
          <w:lang w:val="en-GB"/>
        </w:rPr>
        <w:t>Contemporary Issues in Human Resource Management</w:t>
      </w:r>
      <w:r>
        <w:rPr>
          <w:color w:val="auto"/>
          <w:lang w:val="en-GB"/>
        </w:rPr>
        <w:t>. London: CIPD. p.182.</w:t>
      </w:r>
    </w:p>
    <w:p w14:paraId="08B26B58" w14:textId="3FCCB9AE" w:rsidR="00040D21" w:rsidRDefault="00040D21" w:rsidP="00A12306">
      <w:pPr>
        <w:ind w:left="426"/>
        <w:rPr>
          <w:color w:val="auto"/>
          <w:lang w:val="en-GB"/>
        </w:rPr>
      </w:pPr>
    </w:p>
    <w:p w14:paraId="2BFC1038" w14:textId="0006FD2E" w:rsidR="00040D21" w:rsidRDefault="00040D21" w:rsidP="00A12306">
      <w:pPr>
        <w:ind w:left="426"/>
        <w:rPr>
          <w:color w:val="auto"/>
          <w:lang w:val="en-GB"/>
        </w:rPr>
      </w:pPr>
    </w:p>
    <w:p w14:paraId="272B701B" w14:textId="48787D99" w:rsidR="00040D21" w:rsidRDefault="00040D21" w:rsidP="00A12306">
      <w:pPr>
        <w:ind w:left="426"/>
        <w:rPr>
          <w:color w:val="auto"/>
          <w:lang w:val="en-GB"/>
        </w:rPr>
      </w:pPr>
    </w:p>
    <w:p w14:paraId="51772A20" w14:textId="6397FBC5" w:rsidR="00040D21" w:rsidRDefault="00040D21" w:rsidP="00A12306">
      <w:pPr>
        <w:ind w:left="426"/>
        <w:rPr>
          <w:color w:val="auto"/>
          <w:lang w:val="en-GB"/>
        </w:rPr>
      </w:pPr>
    </w:p>
    <w:p w14:paraId="58A28EDB" w14:textId="6F4F3CAD" w:rsidR="00040D21" w:rsidRDefault="00040D21" w:rsidP="00A12306">
      <w:pPr>
        <w:ind w:left="426"/>
        <w:rPr>
          <w:color w:val="auto"/>
          <w:lang w:val="en-GB"/>
        </w:rPr>
      </w:pPr>
    </w:p>
    <w:p w14:paraId="4DD79FE0" w14:textId="641D24EC" w:rsidR="00040D21" w:rsidRDefault="00040D21" w:rsidP="00A12306">
      <w:pPr>
        <w:ind w:left="426"/>
        <w:rPr>
          <w:color w:val="auto"/>
          <w:lang w:val="en-GB"/>
        </w:rPr>
      </w:pPr>
    </w:p>
    <w:p w14:paraId="4D1E55B0" w14:textId="77777777" w:rsidR="00040D21" w:rsidRPr="00A12306" w:rsidRDefault="00040D21" w:rsidP="00A12306">
      <w:pPr>
        <w:ind w:left="426"/>
        <w:rPr>
          <w:color w:val="auto"/>
          <w:lang w:val="en-GB"/>
        </w:rPr>
      </w:pPr>
    </w:p>
    <w:p w14:paraId="5907092C" w14:textId="77777777" w:rsidR="00392E35" w:rsidRPr="001C48F9" w:rsidRDefault="00392E35" w:rsidP="001C48F9">
      <w:pPr>
        <w:rPr>
          <w:lang w:val="en-GB"/>
        </w:rPr>
      </w:pPr>
    </w:p>
    <w:p w14:paraId="50EF13DA" w14:textId="0154436C" w:rsidR="00DA55EC" w:rsidRDefault="00DA55EC" w:rsidP="00CD49F3">
      <w:pPr>
        <w:pStyle w:val="Heading2"/>
        <w:rPr>
          <w:lang w:val="en-GB"/>
        </w:rPr>
      </w:pPr>
      <w:r w:rsidRPr="00C304E9">
        <w:rPr>
          <w:lang w:val="en-GB"/>
        </w:rPr>
        <w:t>Websites</w:t>
      </w:r>
    </w:p>
    <w:p w14:paraId="18AB4627" w14:textId="65191355" w:rsidR="00355766" w:rsidRDefault="00355766" w:rsidP="001C48F9">
      <w:pPr>
        <w:tabs>
          <w:tab w:val="left" w:pos="426"/>
          <w:tab w:val="left" w:pos="567"/>
        </w:tabs>
        <w:ind w:left="568" w:hanging="142"/>
      </w:pPr>
      <w:r>
        <w:rPr>
          <w:b/>
          <w:bCs/>
          <w:lang w:val="en-GB"/>
        </w:rPr>
        <w:t xml:space="preserve">  </w:t>
      </w:r>
      <w:r w:rsidRPr="00A91D4C">
        <w:rPr>
          <w:lang w:val="en-GB"/>
        </w:rPr>
        <w:t xml:space="preserve">Sun, L. and </w:t>
      </w:r>
      <w:r w:rsidRPr="00A91D4C">
        <w:rPr>
          <w:color w:val="000000"/>
          <w:shd w:val="clear" w:color="auto" w:fill="FFFFFF"/>
          <w:lang w:val="en-GB"/>
        </w:rPr>
        <w:t>Bunchapattanasakda</w:t>
      </w:r>
      <w:r w:rsidRPr="00355766">
        <w:rPr>
          <w:color w:val="000000"/>
          <w:shd w:val="clear" w:color="auto" w:fill="FFFFFF"/>
          <w:lang w:val="en-GB"/>
        </w:rPr>
        <w:t xml:space="preserve">, C. (2019) </w:t>
      </w:r>
      <w:r w:rsidRPr="00355766">
        <w:rPr>
          <w:i/>
          <w:iCs/>
          <w:color w:val="000000"/>
          <w:shd w:val="clear" w:color="auto" w:fill="FFFFFF"/>
          <w:lang w:val="en-GB"/>
        </w:rPr>
        <w:t>Employee Engagement: A Literature Review</w:t>
      </w:r>
      <w:r>
        <w:rPr>
          <w:color w:val="000000"/>
          <w:shd w:val="clear" w:color="auto" w:fill="FFFFFF"/>
          <w:lang w:val="en-GB"/>
        </w:rPr>
        <w:t xml:space="preserve">, 9(1),  p.63. DOI: </w:t>
      </w:r>
      <w:hyperlink r:id="rId93" w:tgtFrame="_blank" w:history="1">
        <w:r>
          <w:rPr>
            <w:rStyle w:val="Hyperlink"/>
            <w:rFonts w:ascii="Roboto" w:hAnsi="Roboto"/>
            <w:sz w:val="21"/>
            <w:szCs w:val="21"/>
            <w:bdr w:val="none" w:sz="0" w:space="0" w:color="auto" w:frame="1"/>
            <w:shd w:val="clear" w:color="auto" w:fill="FFFFFF"/>
          </w:rPr>
          <w:t>10.5296/ijhrs.v9i1.14167</w:t>
        </w:r>
      </w:hyperlink>
    </w:p>
    <w:p w14:paraId="0E07A236" w14:textId="77777777" w:rsidR="00355766" w:rsidRDefault="00355766" w:rsidP="00355766">
      <w:pPr>
        <w:tabs>
          <w:tab w:val="left" w:pos="426"/>
          <w:tab w:val="left" w:pos="567"/>
        </w:tabs>
        <w:ind w:left="426" w:hanging="142"/>
      </w:pPr>
    </w:p>
    <w:p w14:paraId="0E07B46F" w14:textId="4FF1911E" w:rsidR="00355766" w:rsidRDefault="00355766" w:rsidP="00355766">
      <w:pPr>
        <w:tabs>
          <w:tab w:val="left" w:pos="426"/>
          <w:tab w:val="left" w:pos="567"/>
        </w:tabs>
        <w:ind w:left="426" w:hanging="142"/>
        <w:rPr>
          <w:lang w:val="en-GB"/>
        </w:rPr>
      </w:pPr>
      <w:r>
        <w:rPr>
          <w:b/>
          <w:bCs/>
          <w:lang w:val="en-GB"/>
        </w:rPr>
        <w:t xml:space="preserve">   </w:t>
      </w:r>
      <w:r>
        <w:rPr>
          <w:lang w:val="en-GB"/>
        </w:rPr>
        <w:t xml:space="preserve">Society For Human Resource Management, (2014) </w:t>
      </w:r>
      <w:r w:rsidRPr="00355766">
        <w:rPr>
          <w:i/>
          <w:iCs/>
          <w:lang w:val="en-GB"/>
        </w:rPr>
        <w:t>Employee Job Satisfaction and Engagement-The Road To Economic Recovery</w:t>
      </w:r>
      <w:r>
        <w:rPr>
          <w:lang w:val="en-GB"/>
        </w:rPr>
        <w:t xml:space="preserve">. </w:t>
      </w:r>
      <w:r w:rsidRPr="00355766">
        <w:rPr>
          <w:lang w:val="en-GB"/>
        </w:rPr>
        <w:t xml:space="preserve">Available at </w:t>
      </w:r>
      <w:hyperlink r:id="rId94" w:anchor=":~:text=The%20purpose%20of%20the%20annual%20employee%20survey%20is,they%20develop%20and%20enhance%20initiatives%20for%20organizational%20improvement" w:history="1">
        <w:r w:rsidRPr="007E54E5">
          <w:rPr>
            <w:rStyle w:val="Hyperlink"/>
            <w:lang w:val="en-GB"/>
          </w:rPr>
          <w:t>https://www.shrm.org/ResourcesAndTools/hr-topics/behavioral-competencies/Documents/14-0028%20JobSatEngage_Report_FULL_FNL.pdf#:~:text=The%20purpose%20of%20the%20annual%20employee%20survey%20is,they%20develop%20and%20enhance%20initiatives%20for%20organizational%20improvement</w:t>
        </w:r>
      </w:hyperlink>
      <w:r w:rsidRPr="00355766">
        <w:rPr>
          <w:lang w:val="en-GB"/>
        </w:rPr>
        <w:t>.</w:t>
      </w:r>
      <w:r>
        <w:rPr>
          <w:lang w:val="en-GB"/>
        </w:rPr>
        <w:t xml:space="preserve"> (Accessed: 01/09/2021).</w:t>
      </w:r>
    </w:p>
    <w:p w14:paraId="01591926" w14:textId="797FA372" w:rsidR="00491505" w:rsidRDefault="00491505" w:rsidP="00355766">
      <w:pPr>
        <w:tabs>
          <w:tab w:val="left" w:pos="426"/>
          <w:tab w:val="left" w:pos="567"/>
        </w:tabs>
        <w:ind w:left="426" w:hanging="142"/>
        <w:rPr>
          <w:lang w:val="en-GB"/>
        </w:rPr>
      </w:pPr>
    </w:p>
    <w:p w14:paraId="30AE529D" w14:textId="05561723" w:rsidR="00491505" w:rsidRDefault="00491505" w:rsidP="00491505">
      <w:pPr>
        <w:tabs>
          <w:tab w:val="left" w:pos="426"/>
          <w:tab w:val="left" w:pos="567"/>
        </w:tabs>
        <w:ind w:left="427" w:hanging="1"/>
      </w:pPr>
      <w:r w:rsidRPr="00491505">
        <w:rPr>
          <w:lang w:val="en-GB"/>
        </w:rPr>
        <w:t>Guzman, N.,</w:t>
      </w:r>
      <w:r w:rsidR="00F20FD5">
        <w:rPr>
          <w:lang w:val="en-GB"/>
        </w:rPr>
        <w:t xml:space="preserve"> </w:t>
      </w:r>
      <w:r w:rsidRPr="00491505">
        <w:rPr>
          <w:lang w:val="en-GB"/>
        </w:rPr>
        <w:t>Prema,M.,</w:t>
      </w:r>
      <w:r>
        <w:rPr>
          <w:lang w:val="en-GB"/>
        </w:rPr>
        <w:t xml:space="preserve"> </w:t>
      </w:r>
      <w:r w:rsidRPr="00491505">
        <w:rPr>
          <w:lang w:val="en-GB"/>
        </w:rPr>
        <w:t>Sood,</w:t>
      </w:r>
      <w:r>
        <w:rPr>
          <w:lang w:val="en-GB"/>
        </w:rPr>
        <w:t xml:space="preserve"> </w:t>
      </w:r>
      <w:r w:rsidRPr="00491505">
        <w:rPr>
          <w:lang w:val="en-GB"/>
        </w:rPr>
        <w:t>R., an</w:t>
      </w:r>
      <w:r>
        <w:rPr>
          <w:lang w:val="en-GB"/>
        </w:rPr>
        <w:t xml:space="preserve">d Wilkes, D. (2020) </w:t>
      </w:r>
      <w:r w:rsidRPr="00491505">
        <w:rPr>
          <w:i/>
          <w:iCs/>
          <w:lang w:val="en-GB"/>
        </w:rPr>
        <w:t>Coronavirus’ impact on service organizations: Weathering the storm</w:t>
      </w:r>
      <w:r>
        <w:rPr>
          <w:i/>
          <w:iCs/>
          <w:lang w:val="en-GB"/>
        </w:rPr>
        <w:t>.</w:t>
      </w:r>
      <w:r>
        <w:rPr>
          <w:lang w:val="en-GB"/>
        </w:rPr>
        <w:t xml:space="preserve"> Available at </w:t>
      </w:r>
      <w:hyperlink r:id="rId95" w:history="1">
        <w:r>
          <w:rPr>
            <w:rStyle w:val="Hyperlink"/>
          </w:rPr>
          <w:t>Coronavirus' impact on the service industry | McKinsey</w:t>
        </w:r>
      </w:hyperlink>
      <w:r>
        <w:t>. (Accessed: 05/09/2021)</w:t>
      </w:r>
    </w:p>
    <w:p w14:paraId="74A3D1CA" w14:textId="4BB427F2" w:rsidR="00491505" w:rsidRDefault="00491505" w:rsidP="00491505">
      <w:pPr>
        <w:tabs>
          <w:tab w:val="left" w:pos="426"/>
          <w:tab w:val="left" w:pos="567"/>
        </w:tabs>
        <w:ind w:left="427" w:hanging="1"/>
      </w:pPr>
    </w:p>
    <w:p w14:paraId="596D489A" w14:textId="5F315142" w:rsidR="00491505" w:rsidRDefault="00491505" w:rsidP="00491505">
      <w:pPr>
        <w:tabs>
          <w:tab w:val="left" w:pos="426"/>
          <w:tab w:val="left" w:pos="567"/>
        </w:tabs>
        <w:ind w:left="427" w:hanging="1"/>
      </w:pPr>
      <w:r>
        <w:rPr>
          <w:lang w:val="en-GB"/>
        </w:rPr>
        <w:t xml:space="preserve">Aston, B. (2020) </w:t>
      </w:r>
      <w:r w:rsidRPr="00491505">
        <w:rPr>
          <w:i/>
          <w:iCs/>
          <w:lang w:val="en-GB"/>
        </w:rPr>
        <w:t>12 Employee Engagement Statistics You Need To know in 2020.</w:t>
      </w:r>
      <w:r>
        <w:rPr>
          <w:lang w:val="en-GB"/>
        </w:rPr>
        <w:t xml:space="preserve"> Available at </w:t>
      </w:r>
      <w:hyperlink r:id="rId96" w:history="1">
        <w:r>
          <w:rPr>
            <w:rStyle w:val="Hyperlink"/>
          </w:rPr>
          <w:t>12 Employee Engagement Statistics You Need To Know In 2020 (peoplemanagingpeople.com)</w:t>
        </w:r>
      </w:hyperlink>
      <w:r>
        <w:t xml:space="preserve"> (Accessed: 05/09/2021)</w:t>
      </w:r>
    </w:p>
    <w:p w14:paraId="2408AE1B" w14:textId="77777777" w:rsidR="001C4605" w:rsidRDefault="001C4605" w:rsidP="00491505">
      <w:pPr>
        <w:tabs>
          <w:tab w:val="left" w:pos="426"/>
          <w:tab w:val="left" w:pos="567"/>
        </w:tabs>
        <w:ind w:left="427" w:hanging="1"/>
      </w:pPr>
    </w:p>
    <w:p w14:paraId="0207493E" w14:textId="37734B51" w:rsidR="001C4605" w:rsidRDefault="001C4605" w:rsidP="00491505">
      <w:pPr>
        <w:tabs>
          <w:tab w:val="left" w:pos="426"/>
          <w:tab w:val="left" w:pos="567"/>
        </w:tabs>
        <w:ind w:left="427" w:hanging="1"/>
      </w:pPr>
      <w:r>
        <w:t xml:space="preserve">Gallup (2018) </w:t>
      </w:r>
      <w:r w:rsidRPr="001C4605">
        <w:rPr>
          <w:i/>
          <w:iCs/>
        </w:rPr>
        <w:t>Engagement Drive Meaningful Change in Healthcare</w:t>
      </w:r>
      <w:r>
        <w:t xml:space="preserve"> [Video]. Available at:</w:t>
      </w:r>
      <w:r w:rsidR="00353EEB" w:rsidRPr="00353EEB">
        <w:t xml:space="preserve"> </w:t>
      </w:r>
      <w:hyperlink r:id="rId97" w:history="1">
        <w:r w:rsidR="00353EEB">
          <w:rPr>
            <w:rStyle w:val="Hyperlink"/>
          </w:rPr>
          <w:t>Engagement Drives Meaningful Change in Healthcare - YouTube</w:t>
        </w:r>
      </w:hyperlink>
      <w:r w:rsidR="00353EEB">
        <w:t xml:space="preserve"> (Accessed:05/09/2021)</w:t>
      </w:r>
    </w:p>
    <w:p w14:paraId="5D1D4448" w14:textId="46D16089" w:rsidR="00530474" w:rsidRDefault="00530474" w:rsidP="00491505">
      <w:pPr>
        <w:tabs>
          <w:tab w:val="left" w:pos="426"/>
          <w:tab w:val="left" w:pos="567"/>
        </w:tabs>
        <w:ind w:left="427" w:hanging="1"/>
      </w:pPr>
    </w:p>
    <w:p w14:paraId="69715490" w14:textId="1925431A" w:rsidR="00530474" w:rsidRDefault="00530474" w:rsidP="00491505">
      <w:pPr>
        <w:tabs>
          <w:tab w:val="left" w:pos="426"/>
          <w:tab w:val="left" w:pos="567"/>
        </w:tabs>
        <w:ind w:left="427" w:hanging="1"/>
      </w:pPr>
      <w:r>
        <w:t>Venngage (2021)</w:t>
      </w:r>
      <w:r w:rsidR="001625B3">
        <w:t xml:space="preserve"> </w:t>
      </w:r>
      <w:r w:rsidR="001625B3" w:rsidRPr="001625B3">
        <w:rPr>
          <w:i/>
          <w:iCs/>
        </w:rPr>
        <w:t>Exit Interview Questions You Can Ask Your Leaving Employee</w:t>
      </w:r>
      <w:r w:rsidR="001625B3">
        <w:t xml:space="preserve">. Available at </w:t>
      </w:r>
      <w:hyperlink r:id="rId98" w:history="1">
        <w:r w:rsidR="001625B3">
          <w:rPr>
            <w:rStyle w:val="Hyperlink"/>
          </w:rPr>
          <w:t>Venngage | Templates</w:t>
        </w:r>
      </w:hyperlink>
      <w:r w:rsidR="001E2BCA">
        <w:t xml:space="preserve"> (Accessed:06/09/2021)</w:t>
      </w:r>
    </w:p>
    <w:p w14:paraId="458BF671" w14:textId="77777777" w:rsidR="005471E7" w:rsidRDefault="005471E7" w:rsidP="00491505">
      <w:pPr>
        <w:tabs>
          <w:tab w:val="left" w:pos="426"/>
          <w:tab w:val="left" w:pos="567"/>
        </w:tabs>
        <w:ind w:left="427" w:hanging="1"/>
      </w:pPr>
    </w:p>
    <w:p w14:paraId="40040271" w14:textId="3F193D58" w:rsidR="005471E7" w:rsidRDefault="005471E7" w:rsidP="005471E7">
      <w:pPr>
        <w:ind w:left="426"/>
      </w:pPr>
      <w:r>
        <w:rPr>
          <w:lang w:val="en-GB"/>
        </w:rPr>
        <w:t xml:space="preserve">Oehler, K. (2017) </w:t>
      </w:r>
      <w:r w:rsidRPr="00384CC2">
        <w:rPr>
          <w:i/>
          <w:iCs/>
          <w:lang w:val="en-GB"/>
        </w:rPr>
        <w:t>Decoding and Driving Employee Engagement-</w:t>
      </w:r>
      <w:r w:rsidRPr="00384CC2">
        <w:rPr>
          <w:i/>
          <w:iCs/>
        </w:rPr>
        <w:t xml:space="preserve"> A step-by-step guide to employee engagement and what it takes to devise an effective strategy to ensure a happier and productive workforce</w:t>
      </w:r>
      <w:r>
        <w:t xml:space="preserve">.  Available at </w:t>
      </w:r>
      <w:hyperlink r:id="rId99" w:history="1">
        <w:r>
          <w:rPr>
            <w:rStyle w:val="Hyperlink"/>
          </w:rPr>
          <w:t>Decoding-and-Driving-Employee-Engagement.pdf (vantagecircle.com)</w:t>
        </w:r>
      </w:hyperlink>
      <w:r>
        <w:t>. (p.5) (Accessed: 06/09/2021)</w:t>
      </w:r>
    </w:p>
    <w:p w14:paraId="74DE75C6" w14:textId="77777777" w:rsidR="005471E7" w:rsidRDefault="005471E7" w:rsidP="005471E7">
      <w:pPr>
        <w:ind w:left="426"/>
      </w:pPr>
    </w:p>
    <w:p w14:paraId="0AB7A3AB" w14:textId="37EBDCDA" w:rsidR="00B542C3" w:rsidRDefault="005471E7" w:rsidP="005471E7">
      <w:pPr>
        <w:ind w:left="426"/>
      </w:pPr>
      <w:r>
        <w:t xml:space="preserve">Gallup (2017) </w:t>
      </w:r>
      <w:r w:rsidRPr="00384CC2">
        <w:rPr>
          <w:i/>
          <w:iCs/>
          <w:lang w:val="en-GB"/>
        </w:rPr>
        <w:t>Decoding and Driving Employee Engagement-</w:t>
      </w:r>
      <w:r w:rsidRPr="00384CC2">
        <w:rPr>
          <w:i/>
          <w:iCs/>
        </w:rPr>
        <w:t xml:space="preserve"> A step-by-step guide to employee engagement and what it takes to devise an effective strategy to ensure a happier and productive workforce</w:t>
      </w:r>
      <w:r>
        <w:t xml:space="preserve">. Available at </w:t>
      </w:r>
      <w:hyperlink r:id="rId100" w:history="1">
        <w:r>
          <w:rPr>
            <w:rStyle w:val="Hyperlink"/>
          </w:rPr>
          <w:t>Decoding-and-Driving-Employee-Engagement.pdf (vantagecircle.com)</w:t>
        </w:r>
      </w:hyperlink>
      <w:r>
        <w:t>.(p.6) (Accessed: 06/09/2021)</w:t>
      </w:r>
    </w:p>
    <w:p w14:paraId="6E8458E8" w14:textId="77777777" w:rsidR="005471E7" w:rsidRPr="005471E7" w:rsidRDefault="005471E7" w:rsidP="005471E7">
      <w:pPr>
        <w:ind w:left="426"/>
      </w:pPr>
    </w:p>
    <w:p w14:paraId="50F67717" w14:textId="49E164C6" w:rsidR="005471E7" w:rsidRDefault="005471E7" w:rsidP="005471E7">
      <w:pPr>
        <w:ind w:left="426"/>
        <w:rPr>
          <w:rFonts w:ascii="Helvetica Neue" w:eastAsia="Times New Roman" w:hAnsi="Helvetica Neue"/>
        </w:rPr>
      </w:pPr>
      <w:r w:rsidRPr="005471E7">
        <w:rPr>
          <w:lang w:val="en-GB"/>
        </w:rPr>
        <w:t>Graves</w:t>
      </w:r>
      <w:r>
        <w:rPr>
          <w:lang w:val="en-GB"/>
        </w:rPr>
        <w:t xml:space="preserve">, T. (2012) </w:t>
      </w:r>
      <w:r w:rsidRPr="005471E7">
        <w:rPr>
          <w:i/>
          <w:iCs/>
          <w:lang w:val="en-GB"/>
        </w:rPr>
        <w:t>Service, function and capability (again)-How can we distinguish between service, capability and function in enterprise -architecture</w:t>
      </w:r>
      <w:r>
        <w:rPr>
          <w:i/>
          <w:iCs/>
          <w:lang w:val="en-GB"/>
        </w:rPr>
        <w:t xml:space="preserve"> models?.</w:t>
      </w:r>
      <w:r>
        <w:rPr>
          <w:lang w:val="en-GB"/>
        </w:rPr>
        <w:t xml:space="preserve"> Available at </w:t>
      </w:r>
      <w:hyperlink r:id="rId101" w:tgtFrame="_blank" w:history="1">
        <w:r>
          <w:rPr>
            <w:rStyle w:val="Hyperlink"/>
            <w:rFonts w:ascii="Helvetica Neue" w:eastAsia="Times New Roman" w:hAnsi="Helvetica Neue"/>
          </w:rPr>
          <w:t>Service, function and capability (again) – Tom Graves / Tetradian</w:t>
        </w:r>
      </w:hyperlink>
      <w:r>
        <w:rPr>
          <w:rFonts w:ascii="Helvetica Neue" w:eastAsia="Times New Roman" w:hAnsi="Helvetica Neue"/>
        </w:rPr>
        <w:t>. (Accessed 08/09/2021).</w:t>
      </w:r>
    </w:p>
    <w:p w14:paraId="66E3D4F9" w14:textId="4D6E3484" w:rsidR="005F3DB7" w:rsidRDefault="005F3DB7" w:rsidP="005471E7">
      <w:pPr>
        <w:ind w:left="426"/>
        <w:rPr>
          <w:rFonts w:ascii="Helvetica Neue" w:eastAsia="Times New Roman" w:hAnsi="Helvetica Neue"/>
        </w:rPr>
      </w:pPr>
    </w:p>
    <w:p w14:paraId="17E1808D" w14:textId="2157BBEC" w:rsidR="005F3DB7" w:rsidRDefault="005F3DB7" w:rsidP="005471E7">
      <w:pPr>
        <w:ind w:left="426"/>
      </w:pPr>
      <w:r>
        <w:rPr>
          <w:rFonts w:ascii="Helvetica Neue" w:eastAsia="Times New Roman" w:hAnsi="Helvetica Neue"/>
        </w:rPr>
        <w:t xml:space="preserve">Abrams, A (2020) </w:t>
      </w:r>
      <w:r w:rsidRPr="005F3DB7">
        <w:rPr>
          <w:rFonts w:ascii="Helvetica Neue" w:eastAsia="Times New Roman" w:hAnsi="Helvetica Neue"/>
          <w:i/>
          <w:iCs/>
        </w:rPr>
        <w:t>The Value of a Psychologically Healthy Workplace</w:t>
      </w:r>
      <w:r>
        <w:rPr>
          <w:rFonts w:ascii="Helvetica Neue" w:eastAsia="Times New Roman" w:hAnsi="Helvetica Neue"/>
        </w:rPr>
        <w:t xml:space="preserve"> Available at </w:t>
      </w:r>
      <w:hyperlink r:id="rId102" w:history="1">
        <w:r>
          <w:rPr>
            <w:rStyle w:val="Hyperlink"/>
          </w:rPr>
          <w:t>The Value of a Psychologically Healthy Workplace (verywellmind.com)</w:t>
        </w:r>
      </w:hyperlink>
      <w:r>
        <w:t xml:space="preserve"> (Accessed 0</w:t>
      </w:r>
      <w:r w:rsidR="00E02547">
        <w:t>8</w:t>
      </w:r>
      <w:r>
        <w:t>/09/2021).</w:t>
      </w:r>
    </w:p>
    <w:p w14:paraId="05BFB7AC" w14:textId="26F5F2B7" w:rsidR="00B54283" w:rsidRDefault="00B54283" w:rsidP="005471E7">
      <w:pPr>
        <w:ind w:left="426"/>
      </w:pPr>
    </w:p>
    <w:p w14:paraId="446D16EB" w14:textId="275A80DA" w:rsidR="00B54283" w:rsidRDefault="00B54283" w:rsidP="005471E7">
      <w:pPr>
        <w:ind w:left="426"/>
      </w:pPr>
      <w:r>
        <w:t xml:space="preserve">Zojceska, A. (2019) 20 Ideas for Employee Recognition Programs-Culture&amp;People, Employee Management. Available at </w:t>
      </w:r>
      <w:hyperlink r:id="rId103" w:history="1">
        <w:r>
          <w:rPr>
            <w:rStyle w:val="Hyperlink"/>
          </w:rPr>
          <w:t>20 Ideas for Employee Recognition Programs | TalentLyft</w:t>
        </w:r>
      </w:hyperlink>
      <w:r>
        <w:t xml:space="preserve"> </w:t>
      </w:r>
      <w:r w:rsidR="00E02547">
        <w:t>(Accessed 09/09/2021).</w:t>
      </w:r>
    </w:p>
    <w:p w14:paraId="4C2BCE52" w14:textId="47970877" w:rsidR="00B54283" w:rsidRDefault="00B54283" w:rsidP="005471E7">
      <w:pPr>
        <w:ind w:left="426"/>
      </w:pPr>
    </w:p>
    <w:p w14:paraId="4EB90D6C" w14:textId="2C44D076" w:rsidR="00B54283" w:rsidRDefault="00B54283" w:rsidP="005471E7">
      <w:pPr>
        <w:ind w:left="426"/>
      </w:pPr>
    </w:p>
    <w:p w14:paraId="66FE0BBE" w14:textId="3B155FCD" w:rsidR="00B54283" w:rsidRDefault="00B54283" w:rsidP="005471E7">
      <w:pPr>
        <w:ind w:left="426"/>
      </w:pPr>
    </w:p>
    <w:p w14:paraId="422FBA80" w14:textId="1A438E17" w:rsidR="005471E7" w:rsidRPr="005471E7" w:rsidRDefault="005471E7" w:rsidP="00B54283">
      <w:pPr>
        <w:rPr>
          <w:lang w:val="en-GB"/>
        </w:rPr>
      </w:pPr>
    </w:p>
    <w:p w14:paraId="5CCC934E" w14:textId="77777777" w:rsidR="005471E7" w:rsidRPr="005471E7" w:rsidRDefault="005471E7" w:rsidP="00C304E9">
      <w:pPr>
        <w:rPr>
          <w:b/>
          <w:bCs/>
          <w:i/>
          <w:iCs/>
          <w:lang w:val="en-GB"/>
        </w:rPr>
      </w:pPr>
    </w:p>
    <w:p w14:paraId="7D52EF9C" w14:textId="23CD014D" w:rsidR="00DA55EC" w:rsidRPr="00C304E9" w:rsidRDefault="00DA55EC" w:rsidP="00CD49F3">
      <w:pPr>
        <w:pStyle w:val="Heading2"/>
        <w:rPr>
          <w:lang w:val="en-GB"/>
        </w:rPr>
      </w:pPr>
      <w:r w:rsidRPr="00C304E9">
        <w:rPr>
          <w:lang w:val="en-GB"/>
        </w:rPr>
        <w:t>Datasets</w:t>
      </w:r>
    </w:p>
    <w:p w14:paraId="54904C9F" w14:textId="030EAF09" w:rsidR="00D9047D" w:rsidRDefault="00C304E9" w:rsidP="00C304E9">
      <w:pPr>
        <w:ind w:left="426" w:hanging="11"/>
      </w:pPr>
      <w:r>
        <w:t xml:space="preserve">Tobun, M.(2021) Project Timeline- </w:t>
      </w:r>
      <w:r>
        <w:rPr>
          <w:i/>
          <w:iCs/>
        </w:rPr>
        <w:t>e</w:t>
      </w:r>
      <w:r w:rsidRPr="00C304E9">
        <w:rPr>
          <w:i/>
          <w:iCs/>
        </w:rPr>
        <w:t>mployee job satisfaction and employee engagement at Greenhood Limited</w:t>
      </w:r>
      <w:r>
        <w:t xml:space="preserve"> [online] Available at </w:t>
      </w:r>
      <w:hyperlink r:id="rId104" w:history="1">
        <w:r w:rsidR="00380AD8">
          <w:rPr>
            <w:rStyle w:val="Hyperlink"/>
          </w:rPr>
          <w:t xml:space="preserve">Project Timeline-employee job satisfaction and employee engagement </w:t>
        </w:r>
      </w:hyperlink>
      <w:r>
        <w:t xml:space="preserve"> [Accessed 31/08/2021]</w:t>
      </w:r>
      <w:r w:rsidR="00380AD8">
        <w:t>.</w:t>
      </w:r>
    </w:p>
    <w:p w14:paraId="795DB6E7" w14:textId="1B3EC770" w:rsidR="00C304E9" w:rsidRDefault="00C304E9" w:rsidP="00380AD8"/>
    <w:p w14:paraId="0CA85973" w14:textId="62A987DA" w:rsidR="00C304E9" w:rsidRDefault="00C304E9" w:rsidP="00C304E9">
      <w:pPr>
        <w:ind w:left="426"/>
        <w:jc w:val="both"/>
        <w:rPr>
          <w:i/>
          <w:iCs/>
          <w:color w:val="000000"/>
        </w:rPr>
      </w:pPr>
      <w:r>
        <w:rPr>
          <w:color w:val="000000"/>
        </w:rPr>
        <w:t xml:space="preserve">Greenhood Limited (2021) </w:t>
      </w:r>
      <w:r w:rsidRPr="00C304E9">
        <w:rPr>
          <w:i/>
          <w:iCs/>
          <w:color w:val="000000"/>
        </w:rPr>
        <w:t>Company History</w:t>
      </w:r>
      <w:r w:rsidR="007A0686">
        <w:rPr>
          <w:i/>
          <w:iCs/>
          <w:color w:val="000000"/>
        </w:rPr>
        <w:t>-Dataset</w:t>
      </w:r>
      <w:r w:rsidR="00380AD8">
        <w:rPr>
          <w:i/>
          <w:iCs/>
          <w:color w:val="000000"/>
        </w:rPr>
        <w:t xml:space="preserve"> </w:t>
      </w:r>
      <w:r w:rsidR="007A0686">
        <w:rPr>
          <w:i/>
          <w:iCs/>
          <w:color w:val="000000"/>
        </w:rPr>
        <w:t xml:space="preserve">and </w:t>
      </w:r>
      <w:r>
        <w:rPr>
          <w:i/>
          <w:iCs/>
          <w:color w:val="000000"/>
        </w:rPr>
        <w:t>Insights. Wolverhampton: United Kingdom.</w:t>
      </w:r>
    </w:p>
    <w:p w14:paraId="622D7F12" w14:textId="0670B6BA" w:rsidR="00380AD8" w:rsidRDefault="00380AD8" w:rsidP="00C304E9">
      <w:pPr>
        <w:ind w:left="426"/>
        <w:jc w:val="both"/>
        <w:rPr>
          <w:i/>
          <w:iCs/>
          <w:color w:val="000000"/>
        </w:rPr>
      </w:pPr>
    </w:p>
    <w:p w14:paraId="2D1EA13D" w14:textId="2FADEE26" w:rsidR="00380AD8" w:rsidRDefault="00380AD8" w:rsidP="001C48F9">
      <w:pPr>
        <w:ind w:left="426" w:right="964"/>
        <w:jc w:val="both"/>
        <w:rPr>
          <w:i/>
          <w:iCs/>
          <w:color w:val="000000"/>
        </w:rPr>
      </w:pPr>
      <w:r>
        <w:rPr>
          <w:color w:val="000000"/>
        </w:rPr>
        <w:t>Tobun,</w:t>
      </w:r>
      <w:r w:rsidR="00355766">
        <w:rPr>
          <w:color w:val="000000"/>
        </w:rPr>
        <w:t xml:space="preserve"> </w:t>
      </w:r>
      <w:r>
        <w:rPr>
          <w:color w:val="000000"/>
        </w:rPr>
        <w:t>M</w:t>
      </w:r>
      <w:r w:rsidR="00355766">
        <w:rPr>
          <w:color w:val="000000"/>
        </w:rPr>
        <w:t>.</w:t>
      </w:r>
      <w:r>
        <w:rPr>
          <w:color w:val="000000"/>
        </w:rPr>
        <w:t xml:space="preserve"> (2021) Business Model Canvas-Greenhood Limited [online] Available at </w:t>
      </w:r>
      <w:hyperlink r:id="rId105" w:history="1">
        <w:r>
          <w:rPr>
            <w:rStyle w:val="Hyperlink"/>
          </w:rPr>
          <w:t>BusinessModelCanvas</w:t>
        </w:r>
      </w:hyperlink>
      <w:r>
        <w:rPr>
          <w:color w:val="000000"/>
        </w:rPr>
        <w:t xml:space="preserve"> [Accessed 31/08/2021].</w:t>
      </w:r>
    </w:p>
    <w:p w14:paraId="26A7A5F3" w14:textId="194C7C73" w:rsidR="00C12670" w:rsidRDefault="00C12670" w:rsidP="00B7244E">
      <w:pPr>
        <w:rPr>
          <w:lang w:val="en-GB"/>
        </w:rPr>
      </w:pPr>
    </w:p>
    <w:p w14:paraId="264F17F4" w14:textId="5E46BA68" w:rsidR="00C12670" w:rsidRDefault="00C12670" w:rsidP="00B7244E">
      <w:pPr>
        <w:rPr>
          <w:lang w:val="en-GB"/>
        </w:rPr>
      </w:pPr>
    </w:p>
    <w:p w14:paraId="5A69FD93" w14:textId="2F31C96B" w:rsidR="005E229B" w:rsidRDefault="005E229B" w:rsidP="00B7244E">
      <w:pPr>
        <w:rPr>
          <w:lang w:val="en-GB"/>
        </w:rPr>
      </w:pPr>
    </w:p>
    <w:p w14:paraId="2408DF9F" w14:textId="1E301C42" w:rsidR="005E229B" w:rsidRDefault="005E229B" w:rsidP="00B7244E">
      <w:pPr>
        <w:rPr>
          <w:lang w:val="en-GB"/>
        </w:rPr>
      </w:pPr>
    </w:p>
    <w:p w14:paraId="36B8D86F" w14:textId="648F65B7" w:rsidR="005E229B" w:rsidRDefault="005E229B" w:rsidP="00B7244E">
      <w:pPr>
        <w:rPr>
          <w:lang w:val="en-GB"/>
        </w:rPr>
      </w:pPr>
    </w:p>
    <w:p w14:paraId="6C3DFB97" w14:textId="4931DBA1" w:rsidR="005E229B" w:rsidRDefault="005E229B" w:rsidP="00B7244E">
      <w:pPr>
        <w:rPr>
          <w:lang w:val="en-GB"/>
        </w:rPr>
      </w:pPr>
    </w:p>
    <w:p w14:paraId="18C39492" w14:textId="243B88A8" w:rsidR="005E229B" w:rsidRDefault="005E229B" w:rsidP="00B7244E">
      <w:pPr>
        <w:rPr>
          <w:lang w:val="en-GB"/>
        </w:rPr>
      </w:pPr>
    </w:p>
    <w:p w14:paraId="1AF669A1" w14:textId="528AAFD6" w:rsidR="005E229B" w:rsidRDefault="005E229B" w:rsidP="00B7244E">
      <w:pPr>
        <w:rPr>
          <w:lang w:val="en-GB"/>
        </w:rPr>
      </w:pPr>
    </w:p>
    <w:p w14:paraId="2D8887CD" w14:textId="4335A573" w:rsidR="005E229B" w:rsidRDefault="005E229B" w:rsidP="00B7244E">
      <w:pPr>
        <w:rPr>
          <w:lang w:val="en-GB"/>
        </w:rPr>
      </w:pPr>
    </w:p>
    <w:p w14:paraId="7C1913BA" w14:textId="6D3D800A" w:rsidR="005E229B" w:rsidRDefault="005E229B" w:rsidP="00B7244E">
      <w:pPr>
        <w:rPr>
          <w:lang w:val="en-GB"/>
        </w:rPr>
      </w:pPr>
    </w:p>
    <w:p w14:paraId="6B65EB27" w14:textId="646F3C93" w:rsidR="005E229B" w:rsidRDefault="005E229B" w:rsidP="00B7244E">
      <w:pPr>
        <w:rPr>
          <w:lang w:val="en-GB"/>
        </w:rPr>
      </w:pPr>
    </w:p>
    <w:p w14:paraId="1A73CEA9" w14:textId="2AD5C83F" w:rsidR="005E229B" w:rsidRDefault="005E229B" w:rsidP="00B7244E">
      <w:pPr>
        <w:rPr>
          <w:lang w:val="en-GB"/>
        </w:rPr>
      </w:pPr>
    </w:p>
    <w:p w14:paraId="666FE6E3" w14:textId="0A32C946" w:rsidR="005E229B" w:rsidRDefault="005E229B" w:rsidP="00B7244E">
      <w:pPr>
        <w:rPr>
          <w:lang w:val="en-GB"/>
        </w:rPr>
      </w:pPr>
    </w:p>
    <w:p w14:paraId="5960421E" w14:textId="26FA9A2F" w:rsidR="005E229B" w:rsidRDefault="005E229B" w:rsidP="00B7244E">
      <w:pPr>
        <w:rPr>
          <w:lang w:val="en-GB"/>
        </w:rPr>
      </w:pPr>
    </w:p>
    <w:p w14:paraId="76F9CA40" w14:textId="65AF19EC" w:rsidR="005E229B" w:rsidRDefault="005E229B" w:rsidP="00B7244E">
      <w:pPr>
        <w:rPr>
          <w:lang w:val="en-GB"/>
        </w:rPr>
      </w:pPr>
    </w:p>
    <w:p w14:paraId="09827257" w14:textId="50F278BD" w:rsidR="005E229B" w:rsidRDefault="005E229B" w:rsidP="00B7244E">
      <w:pPr>
        <w:rPr>
          <w:lang w:val="en-GB"/>
        </w:rPr>
      </w:pPr>
    </w:p>
    <w:p w14:paraId="010ED98F" w14:textId="793F2693" w:rsidR="005E229B" w:rsidRDefault="005E229B" w:rsidP="00B7244E">
      <w:pPr>
        <w:rPr>
          <w:lang w:val="en-GB"/>
        </w:rPr>
      </w:pPr>
    </w:p>
    <w:p w14:paraId="06B7DE13" w14:textId="5E15E68A" w:rsidR="005E229B" w:rsidRDefault="005E229B" w:rsidP="00B7244E">
      <w:pPr>
        <w:rPr>
          <w:lang w:val="en-GB"/>
        </w:rPr>
      </w:pPr>
    </w:p>
    <w:p w14:paraId="093A1FF1" w14:textId="645ADC6E" w:rsidR="005E229B" w:rsidRDefault="005E229B" w:rsidP="00B7244E">
      <w:pPr>
        <w:rPr>
          <w:lang w:val="en-GB"/>
        </w:rPr>
      </w:pPr>
    </w:p>
    <w:p w14:paraId="0CC75211" w14:textId="2391A50A" w:rsidR="005E229B" w:rsidRDefault="005E229B" w:rsidP="00B7244E">
      <w:pPr>
        <w:rPr>
          <w:lang w:val="en-GB"/>
        </w:rPr>
      </w:pPr>
    </w:p>
    <w:p w14:paraId="25753F62" w14:textId="5942D9F4" w:rsidR="005E229B" w:rsidRDefault="005E229B" w:rsidP="00B7244E">
      <w:pPr>
        <w:rPr>
          <w:lang w:val="en-GB"/>
        </w:rPr>
      </w:pPr>
    </w:p>
    <w:p w14:paraId="74B047DE" w14:textId="57006774" w:rsidR="005E229B" w:rsidRDefault="005E229B" w:rsidP="00B7244E">
      <w:pPr>
        <w:rPr>
          <w:lang w:val="en-GB"/>
        </w:rPr>
      </w:pPr>
    </w:p>
    <w:p w14:paraId="458DAC3A" w14:textId="282484B3" w:rsidR="005E229B" w:rsidRDefault="005E229B" w:rsidP="00B7244E">
      <w:pPr>
        <w:rPr>
          <w:lang w:val="en-GB"/>
        </w:rPr>
      </w:pPr>
    </w:p>
    <w:p w14:paraId="1C038273" w14:textId="7BDF9D9C" w:rsidR="005E229B" w:rsidRDefault="005E229B" w:rsidP="00B7244E">
      <w:pPr>
        <w:rPr>
          <w:lang w:val="en-GB"/>
        </w:rPr>
      </w:pPr>
    </w:p>
    <w:p w14:paraId="4CAE6647" w14:textId="2BE3AD22" w:rsidR="005E229B" w:rsidRDefault="005E229B" w:rsidP="00B7244E">
      <w:pPr>
        <w:rPr>
          <w:lang w:val="en-GB"/>
        </w:rPr>
      </w:pPr>
    </w:p>
    <w:p w14:paraId="5875CD23" w14:textId="325BA0D5" w:rsidR="005E229B" w:rsidRDefault="005E229B" w:rsidP="00B7244E">
      <w:pPr>
        <w:rPr>
          <w:lang w:val="en-GB"/>
        </w:rPr>
      </w:pPr>
    </w:p>
    <w:p w14:paraId="0035C84D" w14:textId="44D6923F" w:rsidR="005E229B" w:rsidRDefault="005E229B" w:rsidP="00B7244E">
      <w:pPr>
        <w:rPr>
          <w:lang w:val="en-GB"/>
        </w:rPr>
      </w:pPr>
    </w:p>
    <w:p w14:paraId="76B55266" w14:textId="78FC5CD1" w:rsidR="005E229B" w:rsidRDefault="005E229B" w:rsidP="00B7244E">
      <w:pPr>
        <w:rPr>
          <w:lang w:val="en-GB"/>
        </w:rPr>
      </w:pPr>
    </w:p>
    <w:p w14:paraId="0481A601" w14:textId="52BC42D8" w:rsidR="005E229B" w:rsidRDefault="005E229B" w:rsidP="00B7244E">
      <w:pPr>
        <w:rPr>
          <w:lang w:val="en-GB"/>
        </w:rPr>
      </w:pPr>
    </w:p>
    <w:p w14:paraId="1B5D3A1A" w14:textId="306A843B" w:rsidR="005E229B" w:rsidRDefault="005E229B" w:rsidP="00B7244E">
      <w:pPr>
        <w:rPr>
          <w:lang w:val="en-GB"/>
        </w:rPr>
      </w:pPr>
    </w:p>
    <w:p w14:paraId="015FA893" w14:textId="4732789B" w:rsidR="005E229B" w:rsidRDefault="005E229B" w:rsidP="00B7244E">
      <w:pPr>
        <w:rPr>
          <w:lang w:val="en-GB"/>
        </w:rPr>
      </w:pPr>
    </w:p>
    <w:p w14:paraId="7649BE5A" w14:textId="23CF6ABA" w:rsidR="005E229B" w:rsidRDefault="005E229B" w:rsidP="00B7244E">
      <w:pPr>
        <w:rPr>
          <w:lang w:val="en-GB"/>
        </w:rPr>
      </w:pPr>
    </w:p>
    <w:p w14:paraId="673E1DA9" w14:textId="3F010C27" w:rsidR="005E229B" w:rsidRDefault="005E229B" w:rsidP="00B7244E">
      <w:pPr>
        <w:rPr>
          <w:lang w:val="en-GB"/>
        </w:rPr>
      </w:pPr>
    </w:p>
    <w:p w14:paraId="263C10EE" w14:textId="69624F5A" w:rsidR="005E229B" w:rsidRDefault="005E229B" w:rsidP="00B7244E">
      <w:pPr>
        <w:rPr>
          <w:lang w:val="en-GB"/>
        </w:rPr>
      </w:pPr>
    </w:p>
    <w:p w14:paraId="7B8B282D" w14:textId="2491498D" w:rsidR="005E229B" w:rsidRDefault="005E229B" w:rsidP="00B7244E">
      <w:pPr>
        <w:rPr>
          <w:lang w:val="en-GB"/>
        </w:rPr>
      </w:pPr>
    </w:p>
    <w:p w14:paraId="74BF5BCB" w14:textId="6C317613" w:rsidR="005E229B" w:rsidRDefault="005E229B" w:rsidP="00B7244E">
      <w:pPr>
        <w:rPr>
          <w:lang w:val="en-GB"/>
        </w:rPr>
      </w:pPr>
    </w:p>
    <w:p w14:paraId="408BB681" w14:textId="4AE55997" w:rsidR="005E229B" w:rsidRDefault="005E229B" w:rsidP="00B7244E">
      <w:pPr>
        <w:rPr>
          <w:lang w:val="en-GB"/>
        </w:rPr>
      </w:pPr>
    </w:p>
    <w:p w14:paraId="5BAAD0D1" w14:textId="4319CF65" w:rsidR="005E229B" w:rsidRDefault="005E229B" w:rsidP="00B7244E">
      <w:pPr>
        <w:rPr>
          <w:lang w:val="en-GB"/>
        </w:rPr>
      </w:pPr>
    </w:p>
    <w:p w14:paraId="50363DFE" w14:textId="4BF50D1E" w:rsidR="005E229B" w:rsidRDefault="005E229B" w:rsidP="00B7244E">
      <w:pPr>
        <w:rPr>
          <w:lang w:val="en-GB"/>
        </w:rPr>
      </w:pPr>
    </w:p>
    <w:p w14:paraId="13051B8E" w14:textId="45FEE064" w:rsidR="005E229B" w:rsidRDefault="005E229B" w:rsidP="00B7244E">
      <w:pPr>
        <w:rPr>
          <w:lang w:val="en-GB"/>
        </w:rPr>
      </w:pPr>
    </w:p>
    <w:p w14:paraId="5DF332F2" w14:textId="55F646DA" w:rsidR="005E229B" w:rsidRDefault="005E229B" w:rsidP="00B7244E">
      <w:pPr>
        <w:rPr>
          <w:lang w:val="en-GB"/>
        </w:rPr>
      </w:pPr>
    </w:p>
    <w:p w14:paraId="64090A56" w14:textId="49DE69B9" w:rsidR="005E229B" w:rsidRDefault="005E229B" w:rsidP="00B7244E">
      <w:pPr>
        <w:rPr>
          <w:lang w:val="en-GB"/>
        </w:rPr>
      </w:pPr>
    </w:p>
    <w:p w14:paraId="748AA7EF" w14:textId="065971D7" w:rsidR="005E229B" w:rsidRDefault="005E229B" w:rsidP="00B7244E">
      <w:pPr>
        <w:rPr>
          <w:lang w:val="en-GB"/>
        </w:rPr>
      </w:pPr>
    </w:p>
    <w:p w14:paraId="3070FBE1" w14:textId="797BB81B" w:rsidR="005E229B" w:rsidRDefault="005E229B" w:rsidP="00B7244E">
      <w:pPr>
        <w:rPr>
          <w:lang w:val="en-GB"/>
        </w:rPr>
      </w:pPr>
    </w:p>
    <w:p w14:paraId="1A52EE0E" w14:textId="7A834781" w:rsidR="005E229B" w:rsidRDefault="005E229B" w:rsidP="00B7244E">
      <w:pPr>
        <w:rPr>
          <w:lang w:val="en-GB"/>
        </w:rPr>
      </w:pPr>
    </w:p>
    <w:p w14:paraId="195B1774" w14:textId="569F6CB8" w:rsidR="005E229B" w:rsidRDefault="005E229B" w:rsidP="00B7244E">
      <w:pPr>
        <w:rPr>
          <w:lang w:val="en-GB"/>
        </w:rPr>
      </w:pPr>
    </w:p>
    <w:p w14:paraId="3D1AB5CC" w14:textId="44BD1C9D" w:rsidR="005E229B" w:rsidRDefault="005E229B" w:rsidP="00B7244E">
      <w:pPr>
        <w:rPr>
          <w:lang w:val="en-GB"/>
        </w:rPr>
      </w:pPr>
    </w:p>
    <w:p w14:paraId="25FF9425" w14:textId="58E31280" w:rsidR="005E229B" w:rsidRDefault="005E229B" w:rsidP="00B7244E">
      <w:pPr>
        <w:rPr>
          <w:lang w:val="en-GB"/>
        </w:rPr>
      </w:pPr>
    </w:p>
    <w:p w14:paraId="1A49A825" w14:textId="16C45FA5" w:rsidR="005E229B" w:rsidRDefault="005E229B" w:rsidP="00B7244E">
      <w:pPr>
        <w:rPr>
          <w:lang w:val="en-GB"/>
        </w:rPr>
      </w:pPr>
    </w:p>
    <w:p w14:paraId="06960C5F" w14:textId="45653A4E" w:rsidR="005E229B" w:rsidRDefault="005E229B" w:rsidP="00B7244E">
      <w:pPr>
        <w:rPr>
          <w:lang w:val="en-GB"/>
        </w:rPr>
      </w:pPr>
    </w:p>
    <w:p w14:paraId="577A991A" w14:textId="15506153" w:rsidR="005E229B" w:rsidRDefault="005E229B" w:rsidP="00B7244E">
      <w:pPr>
        <w:rPr>
          <w:lang w:val="en-GB"/>
        </w:rPr>
      </w:pPr>
    </w:p>
    <w:p w14:paraId="47B26FB0" w14:textId="2373982B" w:rsidR="005E229B" w:rsidRDefault="005E229B" w:rsidP="00B7244E">
      <w:pPr>
        <w:rPr>
          <w:lang w:val="en-GB"/>
        </w:rPr>
      </w:pPr>
    </w:p>
    <w:p w14:paraId="24A16C4F" w14:textId="5FC4DF80" w:rsidR="005E229B" w:rsidRDefault="005E229B" w:rsidP="00B7244E">
      <w:pPr>
        <w:rPr>
          <w:lang w:val="en-GB"/>
        </w:rPr>
      </w:pPr>
    </w:p>
    <w:p w14:paraId="1EBF124F" w14:textId="232E2E41" w:rsidR="005E229B" w:rsidRDefault="005E229B" w:rsidP="00B7244E">
      <w:pPr>
        <w:rPr>
          <w:lang w:val="en-GB"/>
        </w:rPr>
      </w:pPr>
    </w:p>
    <w:p w14:paraId="3DB12704" w14:textId="50328F28" w:rsidR="005E229B" w:rsidRDefault="005E229B" w:rsidP="00B7244E">
      <w:pPr>
        <w:rPr>
          <w:lang w:val="en-GB"/>
        </w:rPr>
      </w:pPr>
    </w:p>
    <w:p w14:paraId="3EAACF0B" w14:textId="39D5A6D9" w:rsidR="005E229B" w:rsidRDefault="005E229B" w:rsidP="00B7244E">
      <w:pPr>
        <w:rPr>
          <w:lang w:val="en-GB"/>
        </w:rPr>
      </w:pPr>
    </w:p>
    <w:p w14:paraId="546EA21B" w14:textId="334DC664" w:rsidR="005E229B" w:rsidRDefault="005E229B" w:rsidP="00B7244E">
      <w:pPr>
        <w:rPr>
          <w:lang w:val="en-GB"/>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10054"/>
      </w:tblGrid>
      <w:tr w:rsidR="005E229B" w14:paraId="251D707A" w14:textId="77777777" w:rsidTr="00546E88">
        <w:tc>
          <w:tcPr>
            <w:tcW w:w="10054" w:type="dxa"/>
          </w:tcPr>
          <w:p w14:paraId="37F74BA3" w14:textId="656B030F" w:rsidR="005E229B" w:rsidRPr="00546E88" w:rsidRDefault="00546E88" w:rsidP="00546E88">
            <w:pPr>
              <w:tabs>
                <w:tab w:val="left" w:pos="1106"/>
              </w:tabs>
              <w:rPr>
                <w:b/>
                <w:bCs/>
              </w:rPr>
            </w:pPr>
            <w:r w:rsidRPr="00546E88">
              <w:rPr>
                <w:b/>
                <w:bCs/>
              </w:rPr>
              <w:t xml:space="preserve">INTERVIEW QUESTIONNAIRE </w:t>
            </w:r>
          </w:p>
        </w:tc>
      </w:tr>
    </w:tbl>
    <w:p w14:paraId="49C0C956" w14:textId="03F8CE60" w:rsidR="005E229B" w:rsidRDefault="005E229B" w:rsidP="00B7244E">
      <w:pPr>
        <w:rPr>
          <w:lang w:val="en-GB"/>
        </w:rPr>
      </w:pPr>
    </w:p>
    <w:p w14:paraId="7B11DC17" w14:textId="7735466E" w:rsidR="005E229B" w:rsidRDefault="005E229B" w:rsidP="00B7244E">
      <w:pPr>
        <w:rPr>
          <w:lang w:val="en-GB"/>
        </w:rPr>
      </w:pPr>
    </w:p>
    <w:p w14:paraId="51DBCF57" w14:textId="78AE0D4D" w:rsidR="005E229B" w:rsidRDefault="005E229B" w:rsidP="00B7244E">
      <w:pPr>
        <w:rPr>
          <w:lang w:val="en-GB"/>
        </w:rPr>
      </w:pPr>
    </w:p>
    <w:p w14:paraId="484134DD" w14:textId="0895DFB9" w:rsidR="005E229B" w:rsidRDefault="005E229B" w:rsidP="00B7244E">
      <w:pPr>
        <w:rPr>
          <w:lang w:val="en-GB"/>
        </w:rPr>
      </w:pPr>
    </w:p>
    <w:p w14:paraId="78B48316" w14:textId="4015DCC0" w:rsidR="005E229B" w:rsidRDefault="005E229B" w:rsidP="00B7244E">
      <w:pPr>
        <w:rPr>
          <w:lang w:val="en-GB"/>
        </w:rPr>
      </w:pPr>
    </w:p>
    <w:p w14:paraId="21C29209" w14:textId="40692668" w:rsidR="005E229B" w:rsidRDefault="005E229B" w:rsidP="00B7244E">
      <w:pPr>
        <w:rPr>
          <w:lang w:val="en-GB"/>
        </w:rPr>
      </w:pPr>
    </w:p>
    <w:p w14:paraId="1CF33408" w14:textId="391FDEFD" w:rsidR="005E229B" w:rsidRDefault="005E229B" w:rsidP="00B7244E">
      <w:pPr>
        <w:rPr>
          <w:lang w:val="en-GB"/>
        </w:rPr>
      </w:pPr>
    </w:p>
    <w:p w14:paraId="16BA5FB6" w14:textId="06F68DC1" w:rsidR="005E229B" w:rsidRDefault="005E229B" w:rsidP="00B7244E">
      <w:pPr>
        <w:rPr>
          <w:lang w:val="en-GB"/>
        </w:rPr>
      </w:pPr>
    </w:p>
    <w:p w14:paraId="3BA8E747" w14:textId="59BD512E" w:rsidR="005E229B" w:rsidRDefault="005E229B" w:rsidP="00B7244E">
      <w:pPr>
        <w:rPr>
          <w:lang w:val="en-GB"/>
        </w:rPr>
      </w:pPr>
    </w:p>
    <w:p w14:paraId="4EE02900" w14:textId="0891D64C" w:rsidR="005E229B" w:rsidRDefault="005E229B" w:rsidP="00B7244E">
      <w:pPr>
        <w:rPr>
          <w:lang w:val="en-GB"/>
        </w:rPr>
      </w:pPr>
    </w:p>
    <w:p w14:paraId="5DD6C74C" w14:textId="13A89677" w:rsidR="005E229B" w:rsidRDefault="005E229B" w:rsidP="00B7244E">
      <w:pPr>
        <w:rPr>
          <w:lang w:val="en-GB"/>
        </w:rPr>
      </w:pPr>
    </w:p>
    <w:p w14:paraId="45A0FD44" w14:textId="4C20EFB8" w:rsidR="005E229B" w:rsidRDefault="005E229B" w:rsidP="00B7244E">
      <w:pPr>
        <w:rPr>
          <w:lang w:val="en-GB"/>
        </w:rPr>
      </w:pPr>
    </w:p>
    <w:p w14:paraId="269953C4" w14:textId="632F4B96" w:rsidR="005E229B" w:rsidRDefault="005E229B" w:rsidP="00B7244E">
      <w:pPr>
        <w:rPr>
          <w:lang w:val="en-GB"/>
        </w:rPr>
      </w:pPr>
    </w:p>
    <w:p w14:paraId="28739AFA" w14:textId="760D285B" w:rsidR="005E229B" w:rsidRDefault="005E229B" w:rsidP="00B7244E">
      <w:pPr>
        <w:rPr>
          <w:lang w:val="en-GB"/>
        </w:rPr>
      </w:pPr>
    </w:p>
    <w:p w14:paraId="71D22C75" w14:textId="27007905" w:rsidR="005E229B" w:rsidRDefault="005E229B" w:rsidP="00B7244E">
      <w:pPr>
        <w:rPr>
          <w:lang w:val="en-GB"/>
        </w:rPr>
      </w:pPr>
    </w:p>
    <w:p w14:paraId="582F79AD" w14:textId="305BB8EA" w:rsidR="005E229B" w:rsidRDefault="005E229B" w:rsidP="00B7244E">
      <w:pPr>
        <w:rPr>
          <w:lang w:val="en-GB"/>
        </w:rPr>
      </w:pPr>
    </w:p>
    <w:p w14:paraId="49D1C565" w14:textId="0F8E8C1C" w:rsidR="005E229B" w:rsidRDefault="005E229B" w:rsidP="00B7244E">
      <w:pPr>
        <w:rPr>
          <w:lang w:val="en-GB"/>
        </w:rPr>
      </w:pPr>
    </w:p>
    <w:p w14:paraId="6AA1CE88" w14:textId="5C7D38BB" w:rsidR="005E229B" w:rsidRDefault="005E229B" w:rsidP="00B7244E">
      <w:pPr>
        <w:rPr>
          <w:lang w:val="en-GB"/>
        </w:rPr>
      </w:pPr>
    </w:p>
    <w:p w14:paraId="4AF64B67" w14:textId="65B796B7" w:rsidR="005E229B" w:rsidRDefault="005E229B" w:rsidP="00B7244E">
      <w:pPr>
        <w:rPr>
          <w:lang w:val="en-GB"/>
        </w:rPr>
      </w:pPr>
    </w:p>
    <w:p w14:paraId="4F1DE4B0" w14:textId="48DB1798" w:rsidR="005E229B" w:rsidRDefault="005E229B" w:rsidP="00B7244E">
      <w:pPr>
        <w:rPr>
          <w:lang w:val="en-GB"/>
        </w:rPr>
      </w:pPr>
    </w:p>
    <w:p w14:paraId="1824EC07" w14:textId="5B7F78CC" w:rsidR="005E229B" w:rsidRDefault="005E229B" w:rsidP="00B7244E">
      <w:pPr>
        <w:rPr>
          <w:lang w:val="en-GB"/>
        </w:rPr>
      </w:pPr>
    </w:p>
    <w:p w14:paraId="444A030D" w14:textId="6663D480" w:rsidR="005E229B" w:rsidRDefault="005E229B" w:rsidP="00B7244E">
      <w:pPr>
        <w:rPr>
          <w:lang w:val="en-GB"/>
        </w:rPr>
      </w:pPr>
    </w:p>
    <w:p w14:paraId="1EDC16FB" w14:textId="7C6A64E9" w:rsidR="005E229B" w:rsidRDefault="005E229B" w:rsidP="00B7244E">
      <w:pPr>
        <w:rPr>
          <w:lang w:val="en-GB"/>
        </w:rPr>
      </w:pPr>
    </w:p>
    <w:p w14:paraId="18AE34A9" w14:textId="6E26EE2A" w:rsidR="005E229B" w:rsidRDefault="005E229B" w:rsidP="00B7244E">
      <w:pPr>
        <w:rPr>
          <w:lang w:val="en-GB"/>
        </w:rPr>
      </w:pPr>
    </w:p>
    <w:p w14:paraId="668BB8FE" w14:textId="1944CC4E" w:rsidR="005E229B" w:rsidRDefault="005E229B" w:rsidP="00B7244E">
      <w:pPr>
        <w:rPr>
          <w:lang w:val="en-GB"/>
        </w:rPr>
      </w:pPr>
    </w:p>
    <w:p w14:paraId="7F5E929D" w14:textId="77777777" w:rsidR="005E229B" w:rsidRDefault="005E229B" w:rsidP="00B7244E">
      <w:pPr>
        <w:rPr>
          <w:lang w:val="en-GB"/>
        </w:rPr>
      </w:pPr>
    </w:p>
    <w:p w14:paraId="376FFC47" w14:textId="7D1A39F4" w:rsidR="005E229B" w:rsidRDefault="005E229B" w:rsidP="00B7244E">
      <w:pPr>
        <w:rPr>
          <w:lang w:val="en-GB"/>
        </w:rPr>
      </w:pPr>
    </w:p>
    <w:p w14:paraId="722E429E" w14:textId="5ADEC00B" w:rsidR="005E229B" w:rsidRDefault="005E229B" w:rsidP="00B7244E">
      <w:pPr>
        <w:rPr>
          <w:lang w:val="en-GB"/>
        </w:rPr>
      </w:pPr>
    </w:p>
    <w:p w14:paraId="2E7A5903" w14:textId="39FAEEE9" w:rsidR="005E229B" w:rsidRDefault="005E229B" w:rsidP="00B7244E">
      <w:pPr>
        <w:rPr>
          <w:lang w:val="en-GB"/>
        </w:rPr>
      </w:pPr>
    </w:p>
    <w:p w14:paraId="6AAC3264" w14:textId="193D6A33" w:rsidR="005E229B" w:rsidRDefault="005E229B" w:rsidP="00B7244E">
      <w:pPr>
        <w:rPr>
          <w:lang w:val="en-GB"/>
        </w:rPr>
      </w:pPr>
    </w:p>
    <w:p w14:paraId="641FF5F3" w14:textId="36212141" w:rsidR="005E229B" w:rsidRDefault="005E229B" w:rsidP="00B7244E">
      <w:pPr>
        <w:rPr>
          <w:lang w:val="en-GB"/>
        </w:rPr>
      </w:pPr>
    </w:p>
    <w:p w14:paraId="30057D27" w14:textId="6C2A52CE" w:rsidR="005E229B" w:rsidRDefault="005E229B" w:rsidP="00B7244E">
      <w:pPr>
        <w:rPr>
          <w:lang w:val="en-GB"/>
        </w:rPr>
      </w:pPr>
    </w:p>
    <w:p w14:paraId="2EB789A5" w14:textId="212A13D7" w:rsidR="005E229B" w:rsidRDefault="005E229B" w:rsidP="00B7244E">
      <w:pPr>
        <w:rPr>
          <w:lang w:val="en-GB"/>
        </w:rPr>
      </w:pPr>
    </w:p>
    <w:p w14:paraId="6647D653" w14:textId="77777777" w:rsidR="005E229B" w:rsidRDefault="005E229B" w:rsidP="00B7244E">
      <w:pPr>
        <w:rPr>
          <w:lang w:val="en-GB"/>
        </w:rPr>
      </w:pPr>
    </w:p>
    <w:p w14:paraId="694A7711" w14:textId="3FC5D717" w:rsidR="008B568D" w:rsidRDefault="00727A00" w:rsidP="008B568D">
      <w:pPr>
        <w:tabs>
          <w:tab w:val="left" w:pos="1106"/>
        </w:tabs>
        <w:spacing w:line="480" w:lineRule="auto"/>
        <w:rPr>
          <w:bCs/>
        </w:rPr>
      </w:pPr>
      <w:bookmarkStart w:id="9" w:name="_Hlk65568710"/>
      <w:bookmarkStart w:id="10" w:name="_Hlk65924700"/>
      <w:r w:rsidRPr="007B3586">
        <w:rPr>
          <w:color w:val="auto"/>
        </w:rPr>
        <w:t>Th</w:t>
      </w:r>
      <w:r w:rsidR="00B424F4">
        <w:rPr>
          <w:color w:val="auto"/>
        </w:rPr>
        <w:t>ese</w:t>
      </w:r>
      <w:r w:rsidRPr="007B3586">
        <w:rPr>
          <w:color w:val="auto"/>
        </w:rPr>
        <w:t xml:space="preserve"> </w:t>
      </w:r>
      <w:r w:rsidR="005F3DB7">
        <w:rPr>
          <w:color w:val="auto"/>
        </w:rPr>
        <w:t>interview questions are</w:t>
      </w:r>
      <w:r w:rsidRPr="007B3586">
        <w:rPr>
          <w:color w:val="auto"/>
        </w:rPr>
        <w:t xml:space="preserve"> designed to c</w:t>
      </w:r>
      <w:r w:rsidR="003209E8" w:rsidRPr="007B3586">
        <w:rPr>
          <w:color w:val="auto"/>
        </w:rPr>
        <w:t>onduc</w:t>
      </w:r>
      <w:r w:rsidRPr="007B3586">
        <w:rPr>
          <w:color w:val="auto"/>
        </w:rPr>
        <w:t>t a brief study</w:t>
      </w:r>
      <w:r w:rsidR="007B3586" w:rsidRPr="007B3586">
        <w:rPr>
          <w:color w:val="auto"/>
        </w:rPr>
        <w:t xml:space="preserve"> on </w:t>
      </w:r>
      <w:r w:rsidR="003209E8" w:rsidRPr="007B3586">
        <w:rPr>
          <w:color w:val="auto"/>
        </w:rPr>
        <w:t>employee job satisfaction and employee engagement</w:t>
      </w:r>
      <w:r w:rsidR="007B3586" w:rsidRPr="007B3586">
        <w:rPr>
          <w:color w:val="auto"/>
        </w:rPr>
        <w:t xml:space="preserve">. </w:t>
      </w:r>
      <w:r w:rsidR="007B3586" w:rsidRPr="007B3586">
        <w:rPr>
          <w:bCs/>
          <w:color w:val="auto"/>
        </w:rPr>
        <w:t>Its goal</w:t>
      </w:r>
      <w:r w:rsidR="003209E8" w:rsidRPr="007B3586">
        <w:rPr>
          <w:bCs/>
          <w:color w:val="auto"/>
        </w:rPr>
        <w:t xml:space="preserve"> </w:t>
      </w:r>
      <w:r w:rsidR="007B3586" w:rsidRPr="007B3586">
        <w:rPr>
          <w:bCs/>
          <w:color w:val="auto"/>
        </w:rPr>
        <w:t>is to understand</w:t>
      </w:r>
      <w:r w:rsidR="003209E8" w:rsidRPr="007B3586">
        <w:rPr>
          <w:bCs/>
          <w:color w:val="auto"/>
        </w:rPr>
        <w:t xml:space="preserve"> </w:t>
      </w:r>
      <w:r w:rsidR="007B3586" w:rsidRPr="007B3586">
        <w:rPr>
          <w:bCs/>
          <w:color w:val="auto"/>
        </w:rPr>
        <w:t>how an employee is satisfied and engaged with their work.</w:t>
      </w:r>
      <w:r w:rsidR="003209E8" w:rsidRPr="007B3586">
        <w:rPr>
          <w:bCs/>
          <w:color w:val="auto"/>
        </w:rPr>
        <w:t xml:space="preserve"> </w:t>
      </w:r>
      <w:r w:rsidR="007B3586">
        <w:rPr>
          <w:bCs/>
        </w:rPr>
        <w:t>F</w:t>
      </w:r>
      <w:r w:rsidR="003209E8" w:rsidRPr="00F37410">
        <w:rPr>
          <w:bCs/>
        </w:rPr>
        <w:t>indings will not identify the individual</w:t>
      </w:r>
      <w:bookmarkEnd w:id="9"/>
      <w:r w:rsidR="005F3DB7">
        <w:rPr>
          <w:bCs/>
        </w:rPr>
        <w:t xml:space="preserve"> participant.</w:t>
      </w:r>
      <w:r w:rsidR="007B3586">
        <w:rPr>
          <w:bCs/>
        </w:rPr>
        <w:t xml:space="preserve"> However,</w:t>
      </w:r>
      <w:r w:rsidR="003209E8" w:rsidRPr="00F37410">
        <w:rPr>
          <w:bCs/>
        </w:rPr>
        <w:t xml:space="preserve"> its use of data is for academic research.</w:t>
      </w:r>
    </w:p>
    <w:p w14:paraId="29485A75" w14:textId="4A6D9719" w:rsidR="007B3586" w:rsidRPr="007B3586" w:rsidRDefault="007B3586" w:rsidP="00DA2371">
      <w:pPr>
        <w:tabs>
          <w:tab w:val="left" w:pos="1106"/>
        </w:tabs>
        <w:spacing w:line="480" w:lineRule="auto"/>
        <w:jc w:val="center"/>
        <w:rPr>
          <w:b/>
          <w:bCs/>
          <w:u w:val="single"/>
        </w:rPr>
      </w:pPr>
      <w:r w:rsidRPr="007B3586">
        <w:rPr>
          <w:b/>
          <w:bCs/>
          <w:u w:val="single"/>
        </w:rPr>
        <w:t>Demography and Employment Status</w:t>
      </w:r>
    </w:p>
    <w:p w14:paraId="584154FC" w14:textId="20E2FD45" w:rsidR="00727A00" w:rsidRPr="00F37410" w:rsidRDefault="00CD49F3" w:rsidP="007B3586">
      <w:pPr>
        <w:rPr>
          <w:rFonts w:eastAsia="Times New Roman"/>
          <w:b/>
          <w:u w:val="single"/>
          <w:lang w:eastAsia="en-GB"/>
        </w:rPr>
      </w:pPr>
      <w:r>
        <w:rPr>
          <w:rFonts w:eastAsia="Times New Roman"/>
          <w:b/>
          <w:u w:val="single"/>
          <w:lang w:eastAsia="en-GB"/>
        </w:rPr>
        <w:t xml:space="preserve">Section </w:t>
      </w:r>
      <w:r w:rsidR="003209E8" w:rsidRPr="00F37410">
        <w:rPr>
          <w:rFonts w:eastAsia="Times New Roman"/>
          <w:b/>
          <w:u w:val="single"/>
          <w:lang w:eastAsia="en-GB"/>
        </w:rPr>
        <w:t xml:space="preserve">1 </w:t>
      </w:r>
    </w:p>
    <w:p w14:paraId="5D6624C2" w14:textId="18EC9F0E" w:rsidR="00727A00" w:rsidRPr="00F37410" w:rsidRDefault="00727A00" w:rsidP="00727A00">
      <w:pPr>
        <w:pStyle w:val="Heading2"/>
        <w:rPr>
          <w:rStyle w:val="Heading2Char"/>
          <w:rFonts w:cstheme="minorHAnsi"/>
          <w:sz w:val="24"/>
          <w:szCs w:val="24"/>
        </w:rPr>
      </w:pPr>
      <w:r w:rsidRPr="00F37410">
        <w:rPr>
          <w:rStyle w:val="Heading2Char"/>
          <w:rFonts w:cstheme="minorHAnsi"/>
          <w:sz w:val="24"/>
          <w:szCs w:val="24"/>
        </w:rPr>
        <w:t>Kindly complete the following questions on gender, workgroup category, ethnicity, and work employment</w:t>
      </w:r>
    </w:p>
    <w:p w14:paraId="2F951BF1" w14:textId="77777777" w:rsidR="00F37410" w:rsidRPr="00F37410" w:rsidRDefault="00F37410" w:rsidP="00F37410"/>
    <w:p w14:paraId="329CFED1" w14:textId="3671D1CE" w:rsidR="00727A00" w:rsidRDefault="00727A00" w:rsidP="00727A00">
      <w:pPr>
        <w:rPr>
          <w:i/>
          <w:iCs/>
        </w:rPr>
      </w:pPr>
      <w:r w:rsidRPr="009C49B3">
        <w:rPr>
          <w:i/>
          <w:iCs/>
        </w:rPr>
        <w:t xml:space="preserve">Please </w:t>
      </w:r>
      <w:r w:rsidR="009426BC">
        <w:rPr>
          <w:i/>
          <w:iCs/>
        </w:rPr>
        <w:t>mark</w:t>
      </w:r>
      <w:r w:rsidRPr="009C49B3">
        <w:rPr>
          <w:i/>
          <w:iCs/>
        </w:rPr>
        <w:t xml:space="preserve"> </w:t>
      </w:r>
      <w:r w:rsidR="009426BC">
        <w:rPr>
          <w:i/>
          <w:iCs/>
        </w:rPr>
        <w:t>(</w:t>
      </w:r>
      <w:r w:rsidRPr="009C49B3">
        <w:rPr>
          <w:i/>
          <w:iCs/>
        </w:rPr>
        <w:sym w:font="Wingdings 2" w:char="F050"/>
      </w:r>
      <w:r w:rsidRPr="009C49B3">
        <w:rPr>
          <w:i/>
          <w:iCs/>
        </w:rPr>
        <w:t xml:space="preserve"> </w:t>
      </w:r>
      <w:r w:rsidR="009426BC">
        <w:rPr>
          <w:i/>
          <w:iCs/>
        </w:rPr>
        <w:t>)</w:t>
      </w:r>
      <w:r w:rsidR="007B3586">
        <w:rPr>
          <w:i/>
          <w:iCs/>
        </w:rPr>
        <w:t xml:space="preserve"> </w:t>
      </w:r>
      <w:r w:rsidRPr="009C49B3">
        <w:rPr>
          <w:i/>
          <w:iCs/>
        </w:rPr>
        <w:t xml:space="preserve">one that is appropriate </w:t>
      </w:r>
      <w:r w:rsidR="007B3586">
        <w:rPr>
          <w:i/>
          <w:iCs/>
        </w:rPr>
        <w:t>to</w:t>
      </w:r>
      <w:r w:rsidRPr="009C49B3">
        <w:rPr>
          <w:i/>
          <w:iCs/>
        </w:rPr>
        <w:t xml:space="preserve"> the following </w:t>
      </w:r>
      <w:r>
        <w:rPr>
          <w:i/>
          <w:iCs/>
        </w:rPr>
        <w:t>questions.</w:t>
      </w:r>
    </w:p>
    <w:tbl>
      <w:tblPr>
        <w:tblStyle w:val="PlainTable4"/>
        <w:tblW w:w="10598" w:type="dxa"/>
        <w:tblInd w:w="-108" w:type="dxa"/>
        <w:tblLook w:val="04A0" w:firstRow="1" w:lastRow="0" w:firstColumn="1" w:lastColumn="0" w:noHBand="0" w:noVBand="1"/>
      </w:tblPr>
      <w:tblGrid>
        <w:gridCol w:w="108"/>
        <w:gridCol w:w="1193"/>
        <w:gridCol w:w="825"/>
        <w:gridCol w:w="4361"/>
        <w:gridCol w:w="3686"/>
        <w:gridCol w:w="425"/>
      </w:tblGrid>
      <w:tr w:rsidR="00727A00" w14:paraId="304453A9" w14:textId="77777777" w:rsidTr="00F37410">
        <w:trPr>
          <w:gridBefore w:val="1"/>
          <w:cnfStyle w:val="100000000000" w:firstRow="1" w:lastRow="0" w:firstColumn="0" w:lastColumn="0" w:oddVBand="0" w:evenVBand="0" w:oddHBand="0" w:evenHBand="0" w:firstRowFirstColumn="0" w:firstRowLastColumn="0" w:lastRowFirstColumn="0" w:lastRowLastColumn="0"/>
          <w:wBefore w:w="108" w:type="dxa"/>
        </w:trPr>
        <w:tc>
          <w:tcPr>
            <w:cnfStyle w:val="001000000000" w:firstRow="0" w:lastRow="0" w:firstColumn="1" w:lastColumn="0" w:oddVBand="0" w:evenVBand="0" w:oddHBand="0" w:evenHBand="0" w:firstRowFirstColumn="0" w:firstRowLastColumn="0" w:lastRowFirstColumn="0" w:lastRowLastColumn="0"/>
            <w:tcW w:w="10490" w:type="dxa"/>
            <w:gridSpan w:val="5"/>
            <w:shd w:val="clear" w:color="auto" w:fill="DEDEDE" w:themeFill="text2" w:themeFillTint="33"/>
            <w:vAlign w:val="center"/>
          </w:tcPr>
          <w:p w14:paraId="4BE877AF" w14:textId="77777777" w:rsidR="00727A00" w:rsidRDefault="00727A00" w:rsidP="00B60648">
            <w:pPr>
              <w:jc w:val="center"/>
            </w:pPr>
            <w:r w:rsidRPr="00F00045">
              <w:rPr>
                <w:rFonts w:eastAsia="Times New Roman"/>
                <w:szCs w:val="24"/>
                <w:lang w:eastAsia="en-GB"/>
              </w:rPr>
              <w:t>Gender</w:t>
            </w:r>
          </w:p>
        </w:tc>
      </w:tr>
      <w:tr w:rsidR="00727A00" w14:paraId="3830B097" w14:textId="77777777" w:rsidTr="00F37410">
        <w:trPr>
          <w:gridAfter w:val="1"/>
          <w:cnfStyle w:val="000000100000" w:firstRow="0" w:lastRow="0" w:firstColumn="0" w:lastColumn="0" w:oddVBand="0" w:evenVBand="0" w:oddHBand="1" w:evenHBand="0" w:firstRowFirstColumn="0" w:firstRowLastColumn="0" w:lastRowFirstColumn="0" w:lastRowLastColumn="0"/>
          <w:wAfter w:w="425" w:type="dxa"/>
        </w:trPr>
        <w:tc>
          <w:tcPr>
            <w:cnfStyle w:val="001000000000" w:firstRow="0" w:lastRow="0" w:firstColumn="1" w:lastColumn="0" w:oddVBand="0" w:evenVBand="0" w:oddHBand="0" w:evenHBand="0" w:firstRowFirstColumn="0" w:firstRowLastColumn="0" w:lastRowFirstColumn="0" w:lastRowLastColumn="0"/>
            <w:tcW w:w="1301" w:type="dxa"/>
            <w:gridSpan w:val="2"/>
            <w:shd w:val="clear" w:color="auto" w:fill="auto"/>
          </w:tcPr>
          <w:p w14:paraId="484A4120" w14:textId="7E706459" w:rsidR="00727A00" w:rsidRPr="00F37410" w:rsidRDefault="00F37410" w:rsidP="00F37410">
            <w:pPr>
              <w:ind w:left="36" w:right="246" w:hanging="36"/>
              <w:rPr>
                <w:b w:val="0"/>
                <w:bCs w:val="0"/>
                <w:lang w:eastAsia="en-GB"/>
              </w:rPr>
            </w:pPr>
            <w:r>
              <w:rPr>
                <w:b w:val="0"/>
                <w:bCs w:val="0"/>
                <w:lang w:eastAsia="en-GB"/>
              </w:rPr>
              <w:t xml:space="preserve"> </w:t>
            </w:r>
            <w:r w:rsidR="00727A00" w:rsidRPr="00F37410">
              <w:rPr>
                <w:b w:val="0"/>
                <w:bCs w:val="0"/>
                <w:lang w:eastAsia="en-GB"/>
              </w:rPr>
              <w:t>Q</w:t>
            </w:r>
            <w:r w:rsidR="00727A00" w:rsidRPr="00F37410">
              <w:rPr>
                <w:b w:val="0"/>
                <w:bCs w:val="0"/>
                <w:szCs w:val="24"/>
                <w:vertAlign w:val="subscript"/>
                <w:lang w:eastAsia="en-GB"/>
              </w:rPr>
              <w:t>1</w:t>
            </w:r>
          </w:p>
        </w:tc>
        <w:tc>
          <w:tcPr>
            <w:tcW w:w="825" w:type="dxa"/>
            <w:shd w:val="clear" w:color="auto" w:fill="auto"/>
          </w:tcPr>
          <w:p w14:paraId="63B15472" w14:textId="77777777" w:rsidR="00727A00" w:rsidRPr="00F37410" w:rsidRDefault="00727A00" w:rsidP="00F37410">
            <w:pPr>
              <w:cnfStyle w:val="000000100000" w:firstRow="0" w:lastRow="0" w:firstColumn="0" w:lastColumn="0" w:oddVBand="0" w:evenVBand="0" w:oddHBand="1" w:evenHBand="0" w:firstRowFirstColumn="0" w:firstRowLastColumn="0" w:lastRowFirstColumn="0" w:lastRowLastColumn="0"/>
              <w:rPr>
                <w:color w:val="auto"/>
                <w:szCs w:val="24"/>
                <w:lang w:eastAsia="en-GB"/>
              </w:rPr>
            </w:pPr>
          </w:p>
        </w:tc>
        <w:tc>
          <w:tcPr>
            <w:tcW w:w="4361" w:type="dxa"/>
            <w:shd w:val="clear" w:color="auto" w:fill="auto"/>
          </w:tcPr>
          <w:p w14:paraId="250181DE" w14:textId="77777777" w:rsidR="00727A00" w:rsidRPr="00F37410" w:rsidRDefault="00727A00" w:rsidP="00F37410">
            <w:pPr>
              <w:ind w:left="-119"/>
              <w:cnfStyle w:val="000000100000" w:firstRow="0" w:lastRow="0" w:firstColumn="0" w:lastColumn="0" w:oddVBand="0" w:evenVBand="0" w:oddHBand="1" w:evenHBand="0" w:firstRowFirstColumn="0" w:firstRowLastColumn="0" w:lastRowFirstColumn="0" w:lastRowLastColumn="0"/>
              <w:rPr>
                <w:color w:val="auto"/>
              </w:rPr>
            </w:pPr>
            <w:r w:rsidRPr="00F37410">
              <w:rPr>
                <w:rStyle w:val="SubtleEmphasis"/>
                <w:i w:val="0"/>
                <w:iCs w:val="0"/>
                <w:color w:val="auto"/>
              </w:rPr>
              <w:t>Gender of the respondent, are you?</w:t>
            </w:r>
          </w:p>
        </w:tc>
        <w:tc>
          <w:tcPr>
            <w:tcW w:w="3686" w:type="dxa"/>
            <w:shd w:val="clear" w:color="auto" w:fill="auto"/>
          </w:tcPr>
          <w:p w14:paraId="45DFDD11" w14:textId="4B414939" w:rsidR="00727A00" w:rsidRDefault="00727A00" w:rsidP="00B60648">
            <w:pPr>
              <w:ind w:hanging="22"/>
              <w:cnfStyle w:val="000000100000" w:firstRow="0" w:lastRow="0" w:firstColumn="0" w:lastColumn="0" w:oddVBand="0" w:evenVBand="0" w:oddHBand="1" w:evenHBand="0" w:firstRowFirstColumn="0" w:firstRowLastColumn="0" w:lastRowFirstColumn="0" w:lastRowLastColumn="0"/>
            </w:pPr>
            <w:r>
              <w:rPr>
                <w:rFonts w:ascii="Arial Nova Cond Light" w:eastAsiaTheme="minorHAnsi" w:hAnsi="Arial Nova Cond Light"/>
                <w:sz w:val="28"/>
                <w:szCs w:val="28"/>
                <w:lang w:val="en-US"/>
              </w:rPr>
              <w:object w:dxaOrig="225" w:dyaOrig="225" w14:anchorId="4B8E933E">
                <v:shape id="_x0000_i1181" type="#_x0000_t75" style="width:68.25pt;height:25.5pt" o:ole="">
                  <v:imagedata r:id="rId106" o:title=""/>
                </v:shape>
                <w:control r:id="rId107" w:name="CheckBox3" w:shapeid="_x0000_i1181"/>
              </w:object>
            </w:r>
            <w:r>
              <w:rPr>
                <w:rFonts w:ascii="Arial Nova Cond Light" w:hAnsi="Arial Nova Cond Light"/>
                <w:sz w:val="28"/>
              </w:rPr>
              <w:t xml:space="preserve">  </w:t>
            </w:r>
            <w:r>
              <w:rPr>
                <w:rFonts w:ascii="Arial Nova Cond Light" w:eastAsiaTheme="minorHAnsi" w:hAnsi="Arial Nova Cond Light"/>
                <w:sz w:val="28"/>
                <w:szCs w:val="28"/>
                <w:lang w:val="en-US"/>
              </w:rPr>
              <w:object w:dxaOrig="225" w:dyaOrig="225" w14:anchorId="37B38D89">
                <v:shape id="_x0000_i1183" type="#_x0000_t75" style="width:108pt;height:24.75pt" o:ole="">
                  <v:imagedata r:id="rId108" o:title=""/>
                </v:shape>
                <w:control r:id="rId109" w:name="CheckBox4" w:shapeid="_x0000_i1183"/>
              </w:object>
            </w:r>
            <w:r>
              <w:rPr>
                <w:rFonts w:ascii="Arial Nova Cond Light" w:hAnsi="Arial Nova Cond Light"/>
                <w:sz w:val="28"/>
              </w:rPr>
              <w:t xml:space="preserve">              </w:t>
            </w:r>
            <w:r>
              <w:rPr>
                <w:rFonts w:ascii="Arial Nova Cond Light" w:eastAsiaTheme="minorHAnsi" w:hAnsi="Arial Nova Cond Light"/>
                <w:sz w:val="28"/>
                <w:szCs w:val="28"/>
                <w:lang w:val="en-US"/>
              </w:rPr>
              <w:object w:dxaOrig="225" w:dyaOrig="225" w14:anchorId="7E499CB4">
                <v:shape id="_x0000_i1185" type="#_x0000_t75" style="width:108pt;height:24.75pt" o:ole="">
                  <v:imagedata r:id="rId110" o:title=""/>
                </v:shape>
                <w:control r:id="rId111" w:name="CheckBox5" w:shapeid="_x0000_i1185"/>
              </w:object>
            </w:r>
          </w:p>
        </w:tc>
      </w:tr>
    </w:tbl>
    <w:tbl>
      <w:tblPr>
        <w:tblStyle w:val="GridTable2-Accent3"/>
        <w:tblW w:w="11133" w:type="dxa"/>
        <w:tblInd w:w="-108" w:type="dxa"/>
        <w:tblLook w:val="04A0" w:firstRow="1" w:lastRow="0" w:firstColumn="1" w:lastColumn="0" w:noHBand="0" w:noVBand="1"/>
      </w:tblPr>
      <w:tblGrid>
        <w:gridCol w:w="108"/>
        <w:gridCol w:w="1200"/>
        <w:gridCol w:w="927"/>
        <w:gridCol w:w="4252"/>
        <w:gridCol w:w="4157"/>
        <w:gridCol w:w="489"/>
      </w:tblGrid>
      <w:tr w:rsidR="00727A00" w14:paraId="19069AB9" w14:textId="77777777" w:rsidTr="00D92CE1">
        <w:trPr>
          <w:gridBefore w:val="1"/>
          <w:gridAfter w:val="1"/>
          <w:cnfStyle w:val="100000000000" w:firstRow="1" w:lastRow="0" w:firstColumn="0" w:lastColumn="0" w:oddVBand="0" w:evenVBand="0" w:oddHBand="0" w:evenHBand="0" w:firstRowFirstColumn="0" w:firstRowLastColumn="0" w:lastRowFirstColumn="0" w:lastRowLastColumn="0"/>
          <w:wBefore w:w="108" w:type="dxa"/>
          <w:wAfter w:w="489" w:type="dxa"/>
        </w:trPr>
        <w:tc>
          <w:tcPr>
            <w:cnfStyle w:val="001000000000" w:firstRow="0" w:lastRow="0" w:firstColumn="1" w:lastColumn="0" w:oddVBand="0" w:evenVBand="0" w:oddHBand="0" w:evenHBand="0" w:firstRowFirstColumn="0" w:firstRowLastColumn="0" w:lastRowFirstColumn="0" w:lastRowLastColumn="0"/>
            <w:tcW w:w="10536" w:type="dxa"/>
            <w:gridSpan w:val="4"/>
            <w:tcBorders>
              <w:bottom w:val="nil"/>
            </w:tcBorders>
            <w:shd w:val="clear" w:color="auto" w:fill="DEDEDE" w:themeFill="text2" w:themeFillTint="33"/>
            <w:vAlign w:val="center"/>
          </w:tcPr>
          <w:p w14:paraId="3EF35B69" w14:textId="58CC145F" w:rsidR="00727A00" w:rsidRPr="00877EB4" w:rsidRDefault="005F3DB7" w:rsidP="00B60648">
            <w:pPr>
              <w:ind w:left="-112"/>
              <w:jc w:val="center"/>
              <w:rPr>
                <w:b w:val="0"/>
                <w:bCs w:val="0"/>
                <w:szCs w:val="24"/>
              </w:rPr>
            </w:pPr>
            <w:r w:rsidRPr="00877EB4">
              <w:rPr>
                <w:szCs w:val="24"/>
              </w:rPr>
              <w:t>Workgroup</w:t>
            </w:r>
            <w:r w:rsidR="00F37410" w:rsidRPr="00877EB4">
              <w:rPr>
                <w:szCs w:val="24"/>
              </w:rPr>
              <w:t xml:space="preserve"> Category</w:t>
            </w:r>
          </w:p>
        </w:tc>
      </w:tr>
      <w:tr w:rsidR="00727A00" w14:paraId="2C570FC5" w14:textId="77777777" w:rsidTr="00D92C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8" w:type="dxa"/>
            <w:gridSpan w:val="2"/>
            <w:tcBorders>
              <w:top w:val="nil"/>
              <w:bottom w:val="nil"/>
              <w:right w:val="nil"/>
            </w:tcBorders>
            <w:shd w:val="clear" w:color="auto" w:fill="auto"/>
          </w:tcPr>
          <w:p w14:paraId="292D887A" w14:textId="77777777" w:rsidR="00727A00" w:rsidRDefault="00727A00" w:rsidP="00F37410">
            <w:pPr>
              <w:rPr>
                <w:sz w:val="24"/>
                <w:szCs w:val="24"/>
                <w:vertAlign w:val="subscript"/>
                <w:lang w:eastAsia="en-GB"/>
              </w:rPr>
            </w:pPr>
            <w:r w:rsidRPr="00F4469D">
              <w:rPr>
                <w:b w:val="0"/>
                <w:bCs w:val="0"/>
                <w:sz w:val="24"/>
                <w:szCs w:val="24"/>
                <w:lang w:eastAsia="en-GB"/>
              </w:rPr>
              <w:t>Q</w:t>
            </w:r>
            <w:r w:rsidRPr="00F4469D">
              <w:rPr>
                <w:b w:val="0"/>
                <w:bCs w:val="0"/>
                <w:sz w:val="24"/>
                <w:szCs w:val="24"/>
                <w:vertAlign w:val="subscript"/>
                <w:lang w:eastAsia="en-GB"/>
              </w:rPr>
              <w:t>2</w:t>
            </w:r>
          </w:p>
          <w:p w14:paraId="7D7C653D" w14:textId="77777777" w:rsidR="00540ADE" w:rsidRDefault="00540ADE" w:rsidP="00F37410">
            <w:pPr>
              <w:rPr>
                <w:sz w:val="24"/>
                <w:szCs w:val="24"/>
                <w:vertAlign w:val="subscript"/>
                <w:lang w:eastAsia="en-GB"/>
              </w:rPr>
            </w:pPr>
          </w:p>
          <w:p w14:paraId="34EFCBA3" w14:textId="77777777" w:rsidR="00540ADE" w:rsidRDefault="00540ADE" w:rsidP="00F37410">
            <w:pPr>
              <w:rPr>
                <w:sz w:val="24"/>
                <w:szCs w:val="24"/>
                <w:vertAlign w:val="subscript"/>
                <w:lang w:eastAsia="en-GB"/>
              </w:rPr>
            </w:pPr>
          </w:p>
          <w:p w14:paraId="2D6A5AF0" w14:textId="1CEFC1F0" w:rsidR="00540ADE" w:rsidRPr="00F4469D" w:rsidRDefault="00540ADE" w:rsidP="00F37410">
            <w:pPr>
              <w:rPr>
                <w:b w:val="0"/>
                <w:bCs w:val="0"/>
                <w:sz w:val="24"/>
                <w:szCs w:val="24"/>
                <w:lang w:eastAsia="en-GB"/>
              </w:rPr>
            </w:pPr>
          </w:p>
        </w:tc>
        <w:tc>
          <w:tcPr>
            <w:tcW w:w="927" w:type="dxa"/>
            <w:tcBorders>
              <w:top w:val="nil"/>
              <w:left w:val="nil"/>
              <w:bottom w:val="nil"/>
              <w:right w:val="nil"/>
            </w:tcBorders>
            <w:shd w:val="clear" w:color="auto" w:fill="auto"/>
          </w:tcPr>
          <w:p w14:paraId="642F77B6" w14:textId="77777777" w:rsidR="00727A00" w:rsidRPr="007F7983" w:rsidRDefault="00727A00" w:rsidP="00B60648">
            <w:pPr>
              <w:jc w:val="center"/>
              <w:cnfStyle w:val="000000100000" w:firstRow="0" w:lastRow="0" w:firstColumn="0" w:lastColumn="0" w:oddVBand="0" w:evenVBand="0" w:oddHBand="1" w:evenHBand="0" w:firstRowFirstColumn="0" w:firstRowLastColumn="0" w:lastRowFirstColumn="0" w:lastRowLastColumn="0"/>
              <w:rPr>
                <w:lang w:eastAsia="en-GB"/>
              </w:rPr>
            </w:pPr>
          </w:p>
        </w:tc>
        <w:tc>
          <w:tcPr>
            <w:tcW w:w="4252" w:type="dxa"/>
            <w:tcBorders>
              <w:top w:val="nil"/>
              <w:left w:val="nil"/>
              <w:bottom w:val="nil"/>
              <w:right w:val="nil"/>
            </w:tcBorders>
            <w:shd w:val="clear" w:color="auto" w:fill="auto"/>
          </w:tcPr>
          <w:p w14:paraId="0C1068BF" w14:textId="77777777" w:rsidR="00727A00" w:rsidRPr="007F7983" w:rsidRDefault="00727A00" w:rsidP="00B60648">
            <w:pPr>
              <w:ind w:left="-115"/>
              <w:cnfStyle w:val="000000100000" w:firstRow="0" w:lastRow="0" w:firstColumn="0" w:lastColumn="0" w:oddVBand="0" w:evenVBand="0" w:oddHBand="1" w:evenHBand="0" w:firstRowFirstColumn="0" w:firstRowLastColumn="0" w:lastRowFirstColumn="0" w:lastRowLastColumn="0"/>
            </w:pPr>
            <w:r w:rsidRPr="007F7983">
              <w:t>What is your age group category?</w:t>
            </w:r>
          </w:p>
        </w:tc>
        <w:tc>
          <w:tcPr>
            <w:tcW w:w="4646" w:type="dxa"/>
            <w:gridSpan w:val="2"/>
            <w:tcBorders>
              <w:top w:val="nil"/>
              <w:left w:val="nil"/>
              <w:bottom w:val="nil"/>
            </w:tcBorders>
            <w:shd w:val="clear" w:color="auto" w:fill="auto"/>
          </w:tcPr>
          <w:p w14:paraId="6C8F22E1" w14:textId="540BFA96" w:rsidR="00727A00" w:rsidRPr="000D5000" w:rsidRDefault="00727A00" w:rsidP="00B60648">
            <w:pPr>
              <w:tabs>
                <w:tab w:val="right" w:pos="10065"/>
              </w:tabs>
              <w:cnfStyle w:val="000000100000" w:firstRow="0" w:lastRow="0" w:firstColumn="0" w:lastColumn="0" w:oddVBand="0" w:evenVBand="0" w:oddHBand="1" w:evenHBand="0" w:firstRowFirstColumn="0" w:firstRowLastColumn="0" w:lastRowFirstColumn="0" w:lastRowLastColumn="0"/>
              <w:rPr>
                <w:rFonts w:ascii="Arial Nova Cond Light" w:hAnsi="Arial Nova Cond Light"/>
                <w:color w:val="FF0000"/>
                <w:sz w:val="28"/>
              </w:rPr>
            </w:pPr>
            <w:r w:rsidRPr="000D5000">
              <w:rPr>
                <w:rFonts w:ascii="Arial Nova Cond Light" w:eastAsiaTheme="minorHAnsi" w:hAnsi="Arial Nova Cond Light"/>
                <w:color w:val="FF0000"/>
                <w:sz w:val="28"/>
                <w:szCs w:val="28"/>
                <w:lang w:val="en-US"/>
              </w:rPr>
              <w:object w:dxaOrig="225" w:dyaOrig="225" w14:anchorId="690DA0B8">
                <v:shape id="_x0000_i1187" type="#_x0000_t75" style="width:108pt;height:24.75pt" o:ole="">
                  <v:imagedata r:id="rId112" o:title=""/>
                </v:shape>
                <w:control r:id="rId113" w:name="CheckBox6" w:shapeid="_x0000_i1187"/>
              </w:object>
            </w:r>
            <w:r w:rsidRPr="00943C55">
              <w:rPr>
                <w:rFonts w:ascii="Arial Nova Cond Light" w:eastAsiaTheme="minorHAnsi" w:hAnsi="Arial Nova Cond Light"/>
                <w:sz w:val="28"/>
                <w:szCs w:val="28"/>
                <w:lang w:val="en-US"/>
              </w:rPr>
              <w:object w:dxaOrig="225" w:dyaOrig="225" w14:anchorId="4ADBB272">
                <v:shape id="_x0000_i1189" type="#_x0000_t75" style="width:108pt;height:24.75pt" o:ole="">
                  <v:imagedata r:id="rId114" o:title=""/>
                </v:shape>
                <w:control r:id="rId115" w:name="CheckBox7" w:shapeid="_x0000_i1189"/>
              </w:object>
            </w:r>
            <w:r>
              <w:rPr>
                <w:rFonts w:ascii="Arial Nova Cond Light" w:eastAsiaTheme="minorHAnsi" w:hAnsi="Arial Nova Cond Light"/>
                <w:color w:val="FF0000"/>
                <w:sz w:val="28"/>
                <w:szCs w:val="28"/>
                <w:lang w:val="en-US"/>
              </w:rPr>
              <w:object w:dxaOrig="225" w:dyaOrig="225" w14:anchorId="6959A610">
                <v:shape id="_x0000_i1191" type="#_x0000_t75" style="width:60.75pt;height:24.75pt" o:ole="">
                  <v:imagedata r:id="rId116" o:title=""/>
                </v:shape>
                <w:control r:id="rId117" w:name="CheckBox9" w:shapeid="_x0000_i1191"/>
              </w:object>
            </w:r>
            <w:r w:rsidRPr="000D5000">
              <w:rPr>
                <w:rFonts w:ascii="Arial Nova Cond Light" w:hAnsi="Arial Nova Cond Light"/>
                <w:color w:val="FF0000"/>
                <w:sz w:val="28"/>
              </w:rPr>
              <w:t xml:space="preserve">        </w:t>
            </w:r>
            <w:r>
              <w:rPr>
                <w:rFonts w:ascii="Arial Nova Cond Light" w:hAnsi="Arial Nova Cond Light"/>
                <w:color w:val="FF0000"/>
                <w:sz w:val="28"/>
              </w:rPr>
              <w:t xml:space="preserve"> </w:t>
            </w:r>
            <w:r w:rsidRPr="000D5000">
              <w:rPr>
                <w:rFonts w:ascii="Arial Nova Cond Light" w:hAnsi="Arial Nova Cond Light"/>
                <w:color w:val="FF0000"/>
                <w:sz w:val="28"/>
              </w:rPr>
              <w:t xml:space="preserve">   </w:t>
            </w:r>
            <w:r>
              <w:rPr>
                <w:rFonts w:ascii="Arial Nova Cond Light" w:hAnsi="Arial Nova Cond Light"/>
                <w:color w:val="FF0000"/>
                <w:sz w:val="28"/>
              </w:rPr>
              <w:t xml:space="preserve"> </w:t>
            </w:r>
            <w:r w:rsidRPr="000D5000">
              <w:rPr>
                <w:rFonts w:ascii="Arial Nova Cond Light" w:hAnsi="Arial Nova Cond Light"/>
                <w:color w:val="FF0000"/>
                <w:sz w:val="28"/>
              </w:rPr>
              <w:t xml:space="preserve"> </w:t>
            </w:r>
            <w:r>
              <w:rPr>
                <w:rFonts w:ascii="Arial Nova Cond Light" w:eastAsiaTheme="minorHAnsi" w:hAnsi="Arial Nova Cond Light"/>
                <w:color w:val="FF0000"/>
                <w:sz w:val="28"/>
                <w:szCs w:val="28"/>
                <w:lang w:val="en-US"/>
              </w:rPr>
              <w:object w:dxaOrig="225" w:dyaOrig="225" w14:anchorId="2F44AE2C">
                <v:shape id="_x0000_i1193" type="#_x0000_t75" style="width:53.25pt;height:24.75pt" o:ole="">
                  <v:imagedata r:id="rId118" o:title=""/>
                </v:shape>
                <w:control r:id="rId119" w:name="CheckBox11" w:shapeid="_x0000_i1193"/>
              </w:object>
            </w:r>
            <w:r>
              <w:rPr>
                <w:rFonts w:ascii="Arial Nova Cond Light" w:hAnsi="Arial Nova Cond Light"/>
                <w:color w:val="FF0000"/>
                <w:sz w:val="28"/>
              </w:rPr>
              <w:tab/>
            </w:r>
            <w:r w:rsidRPr="000D5000">
              <w:rPr>
                <w:rFonts w:ascii="Arial Nova Cond Light" w:hAnsi="Arial Nova Cond Light"/>
                <w:color w:val="FF0000"/>
                <w:sz w:val="28"/>
              </w:rPr>
              <w:t xml:space="preserve"> </w:t>
            </w:r>
            <w:r w:rsidRPr="006848A2">
              <w:rPr>
                <w:rFonts w:eastAsiaTheme="minorHAnsi"/>
                <w:color w:val="FF0000"/>
                <w:sz w:val="24"/>
                <w:szCs w:val="28"/>
                <w:lang w:val="en-US"/>
              </w:rPr>
              <w:object w:dxaOrig="225" w:dyaOrig="225" w14:anchorId="78DA9936">
                <v:shape id="_x0000_i1195" type="#_x0000_t75" style="width:61.5pt;height:24.75pt" o:ole="">
                  <v:imagedata r:id="rId120" o:title=""/>
                </v:shape>
                <w:control r:id="rId121" w:name="CheckBox8" w:shapeid="_x0000_i1195"/>
              </w:object>
            </w:r>
            <w:r>
              <w:rPr>
                <w:rFonts w:ascii="Arial Nova Cond Light" w:hAnsi="Arial Nova Cond Light"/>
                <w:color w:val="FF0000"/>
                <w:sz w:val="28"/>
              </w:rPr>
              <w:t xml:space="preserve">              </w:t>
            </w:r>
            <w:r>
              <w:rPr>
                <w:rFonts w:ascii="Arial Nova Cond Light" w:eastAsiaTheme="minorHAnsi" w:hAnsi="Arial Nova Cond Light"/>
                <w:color w:val="FF0000"/>
                <w:sz w:val="28"/>
                <w:szCs w:val="28"/>
                <w:lang w:val="en-US"/>
              </w:rPr>
              <w:object w:dxaOrig="225" w:dyaOrig="225" w14:anchorId="7534948A">
                <v:shape id="_x0000_i1197" type="#_x0000_t75" style="width:108pt;height:24.75pt" o:ole="">
                  <v:imagedata r:id="rId122" o:title=""/>
                </v:shape>
                <w:control r:id="rId123" w:name="CheckBox10" w:shapeid="_x0000_i1197"/>
              </w:object>
            </w:r>
          </w:p>
          <w:p w14:paraId="4A39F41E" w14:textId="77777777" w:rsidR="00727A00" w:rsidRDefault="00727A00" w:rsidP="00B60648">
            <w:pPr>
              <w:ind w:left="-6181"/>
              <w:cnfStyle w:val="000000100000" w:firstRow="0" w:lastRow="0" w:firstColumn="0" w:lastColumn="0" w:oddVBand="0" w:evenVBand="0" w:oddHBand="1" w:evenHBand="0" w:firstRowFirstColumn="0" w:firstRowLastColumn="0" w:lastRowFirstColumn="0" w:lastRowLastColumn="0"/>
            </w:pPr>
          </w:p>
        </w:tc>
      </w:tr>
    </w:tbl>
    <w:tbl>
      <w:tblPr>
        <w:tblStyle w:val="GridTable2-Accent31"/>
        <w:tblW w:w="10494" w:type="dxa"/>
        <w:tblBorders>
          <w:top w:val="none" w:sz="0" w:space="0" w:color="auto"/>
          <w:bottom w:val="none" w:sz="0" w:space="0" w:color="auto"/>
          <w:insideH w:val="none" w:sz="0" w:space="0" w:color="auto"/>
          <w:insideV w:val="none" w:sz="0" w:space="0" w:color="auto"/>
        </w:tblBorders>
        <w:shd w:val="clear" w:color="auto" w:fill="DEDEDE" w:themeFill="text2" w:themeFillTint="33"/>
        <w:tblLook w:val="04A0" w:firstRow="1" w:lastRow="0" w:firstColumn="1" w:lastColumn="0" w:noHBand="0" w:noVBand="1"/>
      </w:tblPr>
      <w:tblGrid>
        <w:gridCol w:w="1513"/>
        <w:gridCol w:w="471"/>
        <w:gridCol w:w="4978"/>
        <w:gridCol w:w="2454"/>
        <w:gridCol w:w="1078"/>
      </w:tblGrid>
      <w:tr w:rsidR="00727A00" w:rsidRPr="00877EB4" w14:paraId="0A989680" w14:textId="77777777" w:rsidTr="00F37410">
        <w:trPr>
          <w:cnfStyle w:val="100000000000" w:firstRow="1" w:lastRow="0" w:firstColumn="0" w:lastColumn="0" w:oddVBand="0" w:evenVBand="0" w:oddHBand="0" w:evenHBand="0" w:firstRowFirstColumn="0" w:firstRowLastColumn="0" w:lastRowFirstColumn="0" w:lastRowLastColumn="0"/>
          <w:trHeight w:val="434"/>
        </w:trPr>
        <w:tc>
          <w:tcPr>
            <w:cnfStyle w:val="001000000000" w:firstRow="0" w:lastRow="0" w:firstColumn="1" w:lastColumn="0" w:oddVBand="0" w:evenVBand="0" w:oddHBand="0" w:evenHBand="0" w:firstRowFirstColumn="0" w:firstRowLastColumn="0" w:lastRowFirstColumn="0" w:lastRowLastColumn="0"/>
            <w:tcW w:w="10494" w:type="dxa"/>
            <w:gridSpan w:val="5"/>
            <w:tcBorders>
              <w:bottom w:val="single" w:sz="12" w:space="0" w:color="DEDEDE" w:themeColor="text2" w:themeTint="33"/>
            </w:tcBorders>
            <w:shd w:val="clear" w:color="auto" w:fill="D6D5D5" w:themeFill="background2"/>
          </w:tcPr>
          <w:p w14:paraId="2304CF7C" w14:textId="0A7D8D58" w:rsidR="00727A00" w:rsidRPr="00F37410" w:rsidRDefault="00727A00" w:rsidP="00F37410">
            <w:pPr>
              <w:pStyle w:val="NoSpacing"/>
              <w:spacing w:before="0"/>
              <w:jc w:val="center"/>
            </w:pPr>
            <w:r w:rsidRPr="00877EB4">
              <w:t>Ethnicity</w:t>
            </w:r>
          </w:p>
        </w:tc>
      </w:tr>
      <w:tr w:rsidR="00727A00" w14:paraId="2E658ACA" w14:textId="77777777" w:rsidTr="00F37410">
        <w:trPr>
          <w:cnfStyle w:val="000000100000" w:firstRow="0" w:lastRow="0" w:firstColumn="0" w:lastColumn="0" w:oddVBand="0" w:evenVBand="0" w:oddHBand="1" w:evenHBand="0" w:firstRowFirstColumn="0" w:firstRowLastColumn="0" w:lastRowFirstColumn="0" w:lastRowLastColumn="0"/>
          <w:trHeight w:val="434"/>
        </w:trPr>
        <w:tc>
          <w:tcPr>
            <w:cnfStyle w:val="001000000000" w:firstRow="0" w:lastRow="0" w:firstColumn="1" w:lastColumn="0" w:oddVBand="0" w:evenVBand="0" w:oddHBand="0" w:evenHBand="0" w:firstRowFirstColumn="0" w:firstRowLastColumn="0" w:lastRowFirstColumn="0" w:lastRowLastColumn="0"/>
            <w:tcW w:w="1513" w:type="dxa"/>
            <w:tcBorders>
              <w:top w:val="single" w:sz="12" w:space="0" w:color="DEDEDE" w:themeColor="text2" w:themeTint="33"/>
            </w:tcBorders>
            <w:shd w:val="clear" w:color="auto" w:fill="auto"/>
            <w:vAlign w:val="center"/>
          </w:tcPr>
          <w:p w14:paraId="1AD266CC" w14:textId="77777777" w:rsidR="00727A00" w:rsidRPr="00F4469D" w:rsidRDefault="00727A00" w:rsidP="00F37410">
            <w:pPr>
              <w:rPr>
                <w:b w:val="0"/>
                <w:bCs w:val="0"/>
                <w:sz w:val="24"/>
                <w:szCs w:val="24"/>
                <w:lang w:eastAsia="en-GB"/>
              </w:rPr>
            </w:pPr>
            <w:r w:rsidRPr="00F4469D">
              <w:rPr>
                <w:b w:val="0"/>
                <w:bCs w:val="0"/>
                <w:sz w:val="24"/>
                <w:szCs w:val="24"/>
                <w:lang w:eastAsia="en-GB"/>
              </w:rPr>
              <w:t>Q</w:t>
            </w:r>
            <w:r w:rsidRPr="00F4469D">
              <w:rPr>
                <w:b w:val="0"/>
                <w:bCs w:val="0"/>
                <w:sz w:val="24"/>
                <w:szCs w:val="24"/>
                <w:vertAlign w:val="subscript"/>
                <w:lang w:eastAsia="en-GB"/>
              </w:rPr>
              <w:t>3</w:t>
            </w:r>
          </w:p>
        </w:tc>
        <w:tc>
          <w:tcPr>
            <w:tcW w:w="471" w:type="dxa"/>
            <w:tcBorders>
              <w:top w:val="single" w:sz="12" w:space="0" w:color="DEDEDE" w:themeColor="text2" w:themeTint="33"/>
            </w:tcBorders>
            <w:shd w:val="clear" w:color="auto" w:fill="auto"/>
            <w:vAlign w:val="center"/>
          </w:tcPr>
          <w:p w14:paraId="14BE5FBA" w14:textId="77777777" w:rsidR="00727A00" w:rsidRPr="00CF4FBA" w:rsidRDefault="00727A00" w:rsidP="00B60648">
            <w:pPr>
              <w:jc w:val="center"/>
              <w:cnfStyle w:val="000000100000" w:firstRow="0" w:lastRow="0" w:firstColumn="0" w:lastColumn="0" w:oddVBand="0" w:evenVBand="0" w:oddHBand="1" w:evenHBand="0" w:firstRowFirstColumn="0" w:firstRowLastColumn="0" w:lastRowFirstColumn="0" w:lastRowLastColumn="0"/>
              <w:rPr>
                <w:lang w:eastAsia="en-GB"/>
              </w:rPr>
            </w:pPr>
          </w:p>
        </w:tc>
        <w:tc>
          <w:tcPr>
            <w:tcW w:w="4978" w:type="dxa"/>
            <w:tcBorders>
              <w:top w:val="single" w:sz="12" w:space="0" w:color="DEDEDE" w:themeColor="text2" w:themeTint="33"/>
            </w:tcBorders>
            <w:shd w:val="clear" w:color="auto" w:fill="auto"/>
            <w:vAlign w:val="center"/>
          </w:tcPr>
          <w:p w14:paraId="3672EDF0" w14:textId="57BA3865" w:rsidR="00727A00" w:rsidRPr="007F7983" w:rsidRDefault="00727A00" w:rsidP="00F37410">
            <w:pPr>
              <w:ind w:left="28"/>
              <w:cnfStyle w:val="000000100000" w:firstRow="0" w:lastRow="0" w:firstColumn="0" w:lastColumn="0" w:oddVBand="0" w:evenVBand="0" w:oddHBand="1" w:evenHBand="0" w:firstRowFirstColumn="0" w:firstRowLastColumn="0" w:lastRowFirstColumn="0" w:lastRowLastColumn="0"/>
              <w:rPr>
                <w:sz w:val="20"/>
                <w:szCs w:val="20"/>
              </w:rPr>
            </w:pPr>
            <w:r w:rsidRPr="00DA053C">
              <w:rPr>
                <w:sz w:val="20"/>
                <w:szCs w:val="20"/>
              </w:rPr>
              <w:t>Which of these ethnic groups do you belong</w:t>
            </w:r>
            <w:r w:rsidRPr="00DA053C">
              <w:rPr>
                <w:i/>
                <w:iCs/>
                <w:sz w:val="20"/>
                <w:szCs w:val="20"/>
              </w:rPr>
              <w:t xml:space="preserve"> to</w:t>
            </w:r>
            <w:r w:rsidRPr="007F7983">
              <w:rPr>
                <w:sz w:val="20"/>
                <w:szCs w:val="20"/>
              </w:rPr>
              <w:t>?</w:t>
            </w:r>
          </w:p>
        </w:tc>
        <w:tc>
          <w:tcPr>
            <w:tcW w:w="2454" w:type="dxa"/>
            <w:tcBorders>
              <w:top w:val="single" w:sz="12" w:space="0" w:color="DEDEDE" w:themeColor="text2" w:themeTint="33"/>
            </w:tcBorders>
            <w:shd w:val="clear" w:color="auto" w:fill="auto"/>
            <w:vAlign w:val="center"/>
          </w:tcPr>
          <w:p w14:paraId="721ECE60" w14:textId="31F3DE77" w:rsidR="00727A00" w:rsidRPr="00F37410" w:rsidRDefault="00F37410" w:rsidP="00F37410">
            <w:pPr>
              <w:pStyle w:val="Quote"/>
              <w:cnfStyle w:val="000000100000" w:firstRow="0" w:lastRow="0" w:firstColumn="0" w:lastColumn="0" w:oddVBand="0" w:evenVBand="0" w:oddHBand="1" w:evenHBand="0" w:firstRowFirstColumn="0" w:firstRowLastColumn="0" w:lastRowFirstColumn="0" w:lastRowLastColumn="0"/>
              <w:rPr>
                <w:b w:val="0"/>
                <w:bCs/>
                <w:i/>
                <w:iCs/>
                <w:sz w:val="20"/>
                <w:szCs w:val="20"/>
              </w:rPr>
            </w:pPr>
            <w:r w:rsidRPr="00F37410">
              <w:rPr>
                <w:b w:val="0"/>
                <w:bCs/>
                <w:sz w:val="20"/>
                <w:szCs w:val="20"/>
              </w:rPr>
              <w:t>(Select all that apply)</w:t>
            </w:r>
          </w:p>
        </w:tc>
        <w:tc>
          <w:tcPr>
            <w:tcW w:w="1078" w:type="dxa"/>
            <w:tcBorders>
              <w:top w:val="single" w:sz="12" w:space="0" w:color="DEDEDE" w:themeColor="text2" w:themeTint="33"/>
            </w:tcBorders>
            <w:shd w:val="clear" w:color="auto" w:fill="auto"/>
            <w:vAlign w:val="center"/>
          </w:tcPr>
          <w:p w14:paraId="0D9BD5CB" w14:textId="77777777" w:rsidR="00727A00" w:rsidRPr="00B370E4" w:rsidRDefault="00727A00" w:rsidP="00B60648">
            <w:pPr>
              <w:cnfStyle w:val="000000100000" w:firstRow="0" w:lastRow="0" w:firstColumn="0" w:lastColumn="0" w:oddVBand="0" w:evenVBand="0" w:oddHBand="1" w:evenHBand="0" w:firstRowFirstColumn="0" w:firstRowLastColumn="0" w:lastRowFirstColumn="0" w:lastRowLastColumn="0"/>
            </w:pPr>
          </w:p>
        </w:tc>
      </w:tr>
    </w:tbl>
    <w:p w14:paraId="64B019B8" w14:textId="7BB2D37A" w:rsidR="00C12670" w:rsidRPr="00A21B0E" w:rsidRDefault="00727A00" w:rsidP="00A21B0E">
      <w:pPr>
        <w:pStyle w:val="Quote"/>
      </w:pPr>
      <w:r w:rsidRPr="00B370E4">
        <w:rPr>
          <w:sz w:val="24"/>
          <w:szCs w:val="24"/>
        </w:rPr>
        <w:object w:dxaOrig="225" w:dyaOrig="225" w14:anchorId="7D336FEF">
          <v:shape id="_x0000_i1199" type="#_x0000_t75" style="width:97.5pt;height:18.75pt" o:ole="">
            <v:imagedata r:id="rId124" o:title=""/>
          </v:shape>
          <w:control r:id="rId125" w:name="CheckBox2" w:shapeid="_x0000_i1199"/>
        </w:object>
      </w:r>
      <w:r w:rsidRPr="00B370E4">
        <w:t xml:space="preserve">                 </w:t>
      </w:r>
      <w:r w:rsidRPr="00B370E4">
        <w:rPr>
          <w:sz w:val="24"/>
          <w:szCs w:val="24"/>
        </w:rPr>
        <w:object w:dxaOrig="225" w:dyaOrig="225" w14:anchorId="395A2321">
          <v:shape id="_x0000_i1201" type="#_x0000_t75" style="width:108pt;height:18.75pt" o:ole="">
            <v:imagedata r:id="rId126" o:title=""/>
          </v:shape>
          <w:control r:id="rId127" w:name="CheckBox1" w:shapeid="_x0000_i1201"/>
        </w:object>
      </w:r>
      <w:r w:rsidRPr="00B370E4">
        <w:rPr>
          <w:sz w:val="24"/>
          <w:szCs w:val="24"/>
        </w:rPr>
        <w:object w:dxaOrig="225" w:dyaOrig="225" w14:anchorId="520273D7">
          <v:shape id="_x0000_i1203" type="#_x0000_t75" style="width:2in;height:18.75pt" o:ole="">
            <v:imagedata r:id="rId128" o:title=""/>
          </v:shape>
          <w:control r:id="rId129" w:name="CheckBox18" w:shapeid="_x0000_i1203"/>
        </w:object>
      </w:r>
      <w:r w:rsidRPr="00B370E4">
        <w:t xml:space="preserve">            </w:t>
      </w:r>
      <w:r w:rsidRPr="00B370E4">
        <w:rPr>
          <w:sz w:val="24"/>
          <w:szCs w:val="24"/>
        </w:rPr>
        <w:object w:dxaOrig="225" w:dyaOrig="225" w14:anchorId="4322EA8E">
          <v:shape id="_x0000_i1205" type="#_x0000_t75" style="width:156.75pt;height:18.75pt" o:ole="">
            <v:imagedata r:id="rId130" o:title=""/>
          </v:shape>
          <w:control r:id="rId131" w:name="CheckBox19" w:shapeid="_x0000_i1205"/>
        </w:object>
      </w:r>
      <w:r w:rsidRPr="00B370E4">
        <w:t xml:space="preserve">       </w:t>
      </w:r>
      <w:r w:rsidRPr="00B370E4">
        <w:rPr>
          <w:i/>
          <w:iCs/>
          <w:sz w:val="24"/>
          <w:szCs w:val="24"/>
        </w:rPr>
        <w:object w:dxaOrig="225" w:dyaOrig="225" w14:anchorId="2D8D0F32">
          <v:shape id="_x0000_i1207" type="#_x0000_t75" style="width:138pt;height:21.75pt" o:ole="">
            <v:imagedata r:id="rId132" o:title=""/>
          </v:shape>
          <w:control r:id="rId133" w:name="CheckBox20" w:shapeid="_x0000_i1207"/>
        </w:object>
      </w:r>
      <w:r w:rsidRPr="00B370E4">
        <w:t xml:space="preserve">        </w:t>
      </w:r>
      <w:r>
        <w:t xml:space="preserve">   </w:t>
      </w:r>
      <w:r w:rsidRPr="00B370E4">
        <w:t xml:space="preserve"> </w:t>
      </w:r>
      <w:r w:rsidRPr="00B370E4">
        <w:rPr>
          <w:i/>
          <w:iCs/>
          <w:sz w:val="24"/>
          <w:szCs w:val="24"/>
        </w:rPr>
        <w:object w:dxaOrig="225" w:dyaOrig="225" w14:anchorId="178CC131">
          <v:shape id="_x0000_i1209" type="#_x0000_t75" style="width:131.25pt;height:21.75pt" o:ole="">
            <v:imagedata r:id="rId134" o:title=""/>
          </v:shape>
          <w:control r:id="rId135" w:name="CheckBox21" w:shapeid="_x0000_i1209"/>
        </w:object>
      </w:r>
      <w:r w:rsidRPr="00B370E4">
        <w:rPr>
          <w:sz w:val="24"/>
          <w:szCs w:val="24"/>
        </w:rPr>
        <w:object w:dxaOrig="225" w:dyaOrig="225" w14:anchorId="0DDC27FB">
          <v:shape id="_x0000_i1211" type="#_x0000_t75" style="width:180pt;height:21pt" o:ole="">
            <v:imagedata r:id="rId136" o:title=""/>
          </v:shape>
          <w:control r:id="rId137" w:name="CheckBox22" w:shapeid="_x0000_i1211"/>
        </w:object>
      </w:r>
      <w:r w:rsidRPr="00B370E4">
        <w:rPr>
          <w:sz w:val="24"/>
          <w:szCs w:val="24"/>
        </w:rPr>
        <w:object w:dxaOrig="225" w:dyaOrig="225" w14:anchorId="51F67DFB">
          <v:shape id="_x0000_i1213" type="#_x0000_t75" style="width:169.5pt;height:21pt" o:ole="">
            <v:imagedata r:id="rId138" o:title=""/>
          </v:shape>
          <w:control r:id="rId139" w:name="CheckBox23" w:shapeid="_x0000_i1213"/>
        </w:object>
      </w:r>
      <w:r>
        <w:t xml:space="preserve"> </w:t>
      </w:r>
      <w:r w:rsidRPr="00B370E4">
        <w:t xml:space="preserve"> </w:t>
      </w:r>
      <w:r w:rsidRPr="00B370E4">
        <w:rPr>
          <w:sz w:val="24"/>
          <w:szCs w:val="24"/>
        </w:rPr>
        <w:object w:dxaOrig="225" w:dyaOrig="225" w14:anchorId="784BF00E">
          <v:shape id="_x0000_i1215" type="#_x0000_t75" style="width:132.75pt;height:21pt" o:ole="">
            <v:imagedata r:id="rId140" o:title=""/>
          </v:shape>
          <w:control r:id="rId141" w:name="CheckBox24" w:shapeid="_x0000_i1215"/>
        </w:object>
      </w:r>
      <w:r w:rsidRPr="00B370E4">
        <w:rPr>
          <w:sz w:val="24"/>
          <w:szCs w:val="24"/>
        </w:rPr>
        <w:object w:dxaOrig="225" w:dyaOrig="225" w14:anchorId="14453C2E">
          <v:shape id="_x0000_i1217" type="#_x0000_t75" style="width:170.25pt;height:21pt" o:ole="">
            <v:imagedata r:id="rId142" o:title=""/>
          </v:shape>
          <w:control r:id="rId143" w:name="CheckBox25" w:shapeid="_x0000_i1217"/>
        </w:object>
      </w:r>
      <w:r w:rsidRPr="00B370E4">
        <w:t xml:space="preserve">  </w:t>
      </w:r>
      <w:r w:rsidRPr="00CA73F8">
        <w:rPr>
          <w:b w:val="0"/>
          <w:bCs/>
          <w:sz w:val="20"/>
          <w:szCs w:val="20"/>
        </w:rPr>
        <w:object w:dxaOrig="225" w:dyaOrig="225" w14:anchorId="3F226430">
          <v:shape id="_x0000_i1219" type="#_x0000_t75" style="width:173.25pt;height:21pt" o:ole="">
            <v:imagedata r:id="rId144" o:title=""/>
          </v:shape>
          <w:control r:id="rId145" w:name="CheckBox26" w:shapeid="_x0000_i1219"/>
        </w:object>
      </w:r>
      <w:r w:rsidRPr="00B370E4">
        <w:t xml:space="preserve"> </w:t>
      </w:r>
      <w:r>
        <w:t xml:space="preserve"> </w:t>
      </w:r>
      <w:r w:rsidRPr="00B370E4">
        <w:rPr>
          <w:sz w:val="24"/>
          <w:szCs w:val="24"/>
        </w:rPr>
        <w:object w:dxaOrig="225" w:dyaOrig="225" w14:anchorId="256A571C">
          <v:shape id="_x0000_i1221" type="#_x0000_t75" style="width:108pt;height:21pt" o:ole="">
            <v:imagedata r:id="rId146" o:title=""/>
          </v:shape>
          <w:control r:id="rId147" w:name="CheckBox30" w:shapeid="_x0000_i1221"/>
        </w:object>
      </w:r>
      <w:r w:rsidRPr="00B370E4">
        <w:rPr>
          <w:i/>
          <w:iCs/>
          <w:sz w:val="24"/>
          <w:szCs w:val="24"/>
        </w:rPr>
        <w:object w:dxaOrig="225" w:dyaOrig="225" w14:anchorId="7B9CA68F">
          <v:shape id="_x0000_i1223" type="#_x0000_t75" style="width:187.5pt;height:21pt" o:ole="">
            <v:imagedata r:id="rId148" o:title=""/>
          </v:shape>
          <w:control r:id="rId149" w:name="CheckBox27" w:shapeid="_x0000_i1223"/>
        </w:object>
      </w:r>
      <w:r w:rsidRPr="00B370E4">
        <w:rPr>
          <w:rFonts w:ascii="Arial Nova Cond Light" w:hAnsi="Arial Nova Cond Light"/>
          <w:i/>
          <w:iCs/>
          <w:sz w:val="28"/>
          <w:szCs w:val="28"/>
        </w:rPr>
        <w:object w:dxaOrig="225" w:dyaOrig="225" w14:anchorId="43AEB08A">
          <v:shape id="_x0000_i1225" type="#_x0000_t75" style="width:174pt;height:24.75pt" o:ole="">
            <v:imagedata r:id="rId150" o:title=""/>
          </v:shape>
          <w:control r:id="rId151" w:name="CheckBox29" w:shapeid="_x0000_i1225"/>
        </w:object>
      </w:r>
      <w:r w:rsidRPr="00B370E4">
        <w:rPr>
          <w:rFonts w:ascii="Arial Nova Cond Light" w:hAnsi="Arial Nova Cond Light"/>
          <w:i/>
          <w:iCs/>
          <w:sz w:val="28"/>
          <w:szCs w:val="28"/>
        </w:rPr>
        <w:object w:dxaOrig="225" w:dyaOrig="225" w14:anchorId="1FB769E3">
          <v:shape id="_x0000_i1227" type="#_x0000_t75" style="width:177.75pt;height:24.75pt" o:ole="">
            <v:imagedata r:id="rId152" o:title=""/>
          </v:shape>
          <w:control r:id="rId153" w:name="CheckBox28" w:shapeid="_x0000_i1227"/>
        </w:object>
      </w:r>
      <w:r w:rsidRPr="00B370E4">
        <w:rPr>
          <w:rFonts w:ascii="Arial Nova Cond Light" w:hAnsi="Arial Nova Cond Light"/>
          <w:i/>
          <w:iCs/>
          <w:sz w:val="28"/>
          <w:szCs w:val="28"/>
        </w:rPr>
        <w:object w:dxaOrig="225" w:dyaOrig="225" w14:anchorId="5A65F571">
          <v:shape id="_x0000_i1229" type="#_x0000_t75" style="width:108pt;height:24.75pt" o:ole="">
            <v:imagedata r:id="rId154" o:title=""/>
          </v:shape>
          <w:control r:id="rId155" w:name="CheckBox31" w:shapeid="_x0000_i1229"/>
        </w:object>
      </w:r>
    </w:p>
    <w:p w14:paraId="6E6164CC" w14:textId="1F920E36" w:rsidR="00491505" w:rsidRDefault="00491505" w:rsidP="00727A00">
      <w:pPr>
        <w:tabs>
          <w:tab w:val="left" w:pos="4008"/>
        </w:tabs>
        <w:rPr>
          <w:rFonts w:ascii="Arial Nova Cond Light" w:hAnsi="Arial Nova Cond Light"/>
          <w:sz w:val="28"/>
        </w:rPr>
      </w:pPr>
    </w:p>
    <w:p w14:paraId="4137E6B6" w14:textId="6242E046" w:rsidR="00546E88" w:rsidRDefault="00546E88" w:rsidP="00727A00">
      <w:pPr>
        <w:tabs>
          <w:tab w:val="left" w:pos="4008"/>
        </w:tabs>
        <w:rPr>
          <w:rFonts w:ascii="Arial Nova Cond Light" w:hAnsi="Arial Nova Cond Light"/>
          <w:sz w:val="28"/>
        </w:rPr>
      </w:pPr>
    </w:p>
    <w:p w14:paraId="3AA2D3F8" w14:textId="5393B59B" w:rsidR="00546E88" w:rsidRDefault="00546E88" w:rsidP="00727A00">
      <w:pPr>
        <w:tabs>
          <w:tab w:val="left" w:pos="4008"/>
        </w:tabs>
        <w:rPr>
          <w:rFonts w:ascii="Arial Nova Cond Light" w:hAnsi="Arial Nova Cond Light"/>
          <w:sz w:val="28"/>
        </w:rPr>
      </w:pPr>
    </w:p>
    <w:p w14:paraId="64AAE75A" w14:textId="5BCB369D" w:rsidR="00546E88" w:rsidRDefault="00546E88" w:rsidP="00727A00">
      <w:pPr>
        <w:tabs>
          <w:tab w:val="left" w:pos="4008"/>
        </w:tabs>
        <w:rPr>
          <w:rFonts w:ascii="Arial Nova Cond Light" w:hAnsi="Arial Nova Cond Light"/>
          <w:sz w:val="28"/>
        </w:rPr>
      </w:pPr>
    </w:p>
    <w:p w14:paraId="1DFB0B77" w14:textId="3FE7D80A" w:rsidR="00546E88" w:rsidRDefault="00546E88" w:rsidP="00727A00">
      <w:pPr>
        <w:tabs>
          <w:tab w:val="left" w:pos="4008"/>
        </w:tabs>
        <w:rPr>
          <w:rFonts w:ascii="Arial Nova Cond Light" w:hAnsi="Arial Nova Cond Light"/>
          <w:sz w:val="28"/>
        </w:rPr>
      </w:pPr>
    </w:p>
    <w:p w14:paraId="3C57D991" w14:textId="5677B0DC" w:rsidR="00546E88" w:rsidRDefault="00546E88" w:rsidP="00727A00">
      <w:pPr>
        <w:tabs>
          <w:tab w:val="left" w:pos="4008"/>
        </w:tabs>
        <w:rPr>
          <w:rFonts w:ascii="Arial Nova Cond Light" w:hAnsi="Arial Nova Cond Light"/>
          <w:sz w:val="28"/>
        </w:rPr>
      </w:pPr>
    </w:p>
    <w:p w14:paraId="48C8DD56" w14:textId="77777777" w:rsidR="00546E88" w:rsidRDefault="00546E88" w:rsidP="00727A00">
      <w:pPr>
        <w:tabs>
          <w:tab w:val="left" w:pos="4008"/>
        </w:tabs>
        <w:rPr>
          <w:rFonts w:ascii="Arial Nova Cond Light" w:hAnsi="Arial Nova Cond Light"/>
          <w:sz w:val="28"/>
        </w:rPr>
      </w:pPr>
    </w:p>
    <w:bookmarkEnd w:id="10"/>
    <w:p w14:paraId="5B8E5F95" w14:textId="77777777" w:rsidR="00727A00" w:rsidRPr="00F37410" w:rsidRDefault="00727A00" w:rsidP="00727A00">
      <w:pPr>
        <w:pStyle w:val="Heading2"/>
        <w:shd w:val="clear" w:color="auto" w:fill="D6D5D5" w:themeFill="background2"/>
        <w:jc w:val="center"/>
        <w:rPr>
          <w:sz w:val="24"/>
          <w:szCs w:val="24"/>
        </w:rPr>
      </w:pPr>
      <w:r w:rsidRPr="00F37410">
        <w:rPr>
          <w:sz w:val="24"/>
          <w:szCs w:val="24"/>
        </w:rPr>
        <w:t>Work Employment</w:t>
      </w:r>
    </w:p>
    <w:tbl>
      <w:tblPr>
        <w:tblW w:w="10772" w:type="dxa"/>
        <w:tblLook w:val="04A0" w:firstRow="1" w:lastRow="0" w:firstColumn="1" w:lastColumn="0" w:noHBand="0" w:noVBand="1"/>
      </w:tblPr>
      <w:tblGrid>
        <w:gridCol w:w="1212"/>
        <w:gridCol w:w="489"/>
        <w:gridCol w:w="5642"/>
        <w:gridCol w:w="346"/>
        <w:gridCol w:w="2390"/>
        <w:gridCol w:w="693"/>
      </w:tblGrid>
      <w:tr w:rsidR="00727A00" w:rsidRPr="00C066BD" w14:paraId="1848AE3C" w14:textId="77777777" w:rsidTr="00D92CE1">
        <w:trPr>
          <w:gridAfter w:val="1"/>
          <w:wAfter w:w="693" w:type="dxa"/>
          <w:trHeight w:val="434"/>
        </w:trPr>
        <w:tc>
          <w:tcPr>
            <w:tcW w:w="1212" w:type="dxa"/>
          </w:tcPr>
          <w:p w14:paraId="7FF5B3A9" w14:textId="77777777" w:rsidR="00727A00" w:rsidRPr="0017307E" w:rsidRDefault="00727A00" w:rsidP="00F37410">
            <w:pPr>
              <w:ind w:right="-28"/>
              <w:rPr>
                <w:lang w:eastAsia="en-GB"/>
              </w:rPr>
            </w:pPr>
            <w:r w:rsidRPr="0017307E">
              <w:rPr>
                <w:lang w:eastAsia="en-GB"/>
              </w:rPr>
              <w:t>Q</w:t>
            </w:r>
            <w:r w:rsidRPr="0017307E">
              <w:rPr>
                <w:vertAlign w:val="subscript"/>
                <w:lang w:eastAsia="en-GB"/>
              </w:rPr>
              <w:t>4</w:t>
            </w:r>
          </w:p>
        </w:tc>
        <w:tc>
          <w:tcPr>
            <w:tcW w:w="489" w:type="dxa"/>
          </w:tcPr>
          <w:p w14:paraId="0FFA671D" w14:textId="77777777" w:rsidR="00727A00" w:rsidRPr="00CF4FBA" w:rsidRDefault="00727A00" w:rsidP="00F37410">
            <w:pPr>
              <w:jc w:val="center"/>
              <w:rPr>
                <w:lang w:eastAsia="en-GB"/>
              </w:rPr>
            </w:pPr>
          </w:p>
        </w:tc>
        <w:tc>
          <w:tcPr>
            <w:tcW w:w="5642" w:type="dxa"/>
          </w:tcPr>
          <w:p w14:paraId="14527BCF" w14:textId="77777777" w:rsidR="00727A00" w:rsidRPr="00F262CE" w:rsidRDefault="00727A00" w:rsidP="00F37410">
            <w:r w:rsidRPr="00F262CE">
              <w:t>Which of these best describes your current employment status?</w:t>
            </w:r>
          </w:p>
        </w:tc>
        <w:tc>
          <w:tcPr>
            <w:tcW w:w="2736" w:type="dxa"/>
            <w:gridSpan w:val="2"/>
          </w:tcPr>
          <w:p w14:paraId="3B64777C" w14:textId="62709F44" w:rsidR="00727A00" w:rsidRPr="00C066BD" w:rsidRDefault="00727A00" w:rsidP="00B60648">
            <w:pPr>
              <w:pStyle w:val="ListParagraph"/>
              <w:ind w:left="360"/>
              <w:rPr>
                <w:i/>
                <w:iCs/>
              </w:rPr>
            </w:pPr>
            <w:r>
              <w:rPr>
                <w:rFonts w:ascii="Arial Nova Cond Light" w:hAnsi="Arial Nova Cond Light"/>
                <w:sz w:val="28"/>
                <w:szCs w:val="28"/>
              </w:rPr>
              <w:object w:dxaOrig="225" w:dyaOrig="225" w14:anchorId="1485D0F0">
                <v:shape id="_x0000_i1231" type="#_x0000_t75" style="width:108pt;height:24.75pt" o:ole="">
                  <v:imagedata r:id="rId156" o:title=""/>
                </v:shape>
                <w:control r:id="rId157" w:name="CheckBox12" w:shapeid="_x0000_i1231"/>
              </w:object>
            </w:r>
            <w:r>
              <w:rPr>
                <w:rFonts w:ascii="Arial Nova Cond Light" w:hAnsi="Arial Nova Cond Light"/>
                <w:sz w:val="28"/>
              </w:rPr>
              <w:t xml:space="preserve">  </w:t>
            </w:r>
            <w:r>
              <w:rPr>
                <w:rFonts w:ascii="Arial Nova Cond Light" w:hAnsi="Arial Nova Cond Light"/>
                <w:sz w:val="28"/>
                <w:szCs w:val="28"/>
              </w:rPr>
              <w:object w:dxaOrig="225" w:dyaOrig="225" w14:anchorId="6CAD3557">
                <v:shape id="_x0000_i1309" type="#_x0000_t75" style="width:70.5pt;height:24.75pt" o:ole="">
                  <v:imagedata r:id="rId158" o:title=""/>
                </v:shape>
                <w:control r:id="rId159" w:name="CheckBox13" w:shapeid="_x0000_i1309"/>
              </w:object>
            </w:r>
            <w:r>
              <w:rPr>
                <w:rFonts w:ascii="Arial Nova Cond Light" w:hAnsi="Arial Nova Cond Light"/>
                <w:sz w:val="28"/>
              </w:rPr>
              <w:t xml:space="preserve">     </w:t>
            </w:r>
            <w:r>
              <w:rPr>
                <w:rFonts w:ascii="Arial Nova Cond Light" w:hAnsi="Arial Nova Cond Light"/>
                <w:sz w:val="28"/>
                <w:szCs w:val="28"/>
              </w:rPr>
              <w:object w:dxaOrig="225" w:dyaOrig="225" w14:anchorId="4BE4469D">
                <v:shape id="_x0000_i1311" type="#_x0000_t75" style="width:96.75pt;height:24.75pt" o:ole="">
                  <v:imagedata r:id="rId160" o:title=""/>
                </v:shape>
                <w:control r:id="rId161" w:name="CheckBox14" w:shapeid="_x0000_i1311"/>
              </w:object>
            </w:r>
          </w:p>
        </w:tc>
      </w:tr>
      <w:tr w:rsidR="00727A00" w:rsidRPr="00C066BD" w14:paraId="37D918CE" w14:textId="77777777" w:rsidTr="00D92CE1">
        <w:trPr>
          <w:trHeight w:val="434"/>
        </w:trPr>
        <w:tc>
          <w:tcPr>
            <w:tcW w:w="1212" w:type="dxa"/>
          </w:tcPr>
          <w:p w14:paraId="3750F3A3" w14:textId="77777777" w:rsidR="00727A00" w:rsidRPr="0017307E" w:rsidRDefault="00727A00" w:rsidP="00F37410">
            <w:pPr>
              <w:rPr>
                <w:lang w:eastAsia="en-GB"/>
              </w:rPr>
            </w:pPr>
            <w:r w:rsidRPr="0017307E">
              <w:rPr>
                <w:lang w:eastAsia="en-GB"/>
              </w:rPr>
              <w:t>Q</w:t>
            </w:r>
            <w:r w:rsidRPr="007F7983">
              <w:rPr>
                <w:vertAlign w:val="subscript"/>
                <w:lang w:eastAsia="en-GB"/>
              </w:rPr>
              <w:t>5</w:t>
            </w:r>
          </w:p>
        </w:tc>
        <w:tc>
          <w:tcPr>
            <w:tcW w:w="489" w:type="dxa"/>
          </w:tcPr>
          <w:p w14:paraId="379F84C3" w14:textId="77777777" w:rsidR="00727A00" w:rsidRPr="00CF4FBA" w:rsidRDefault="00727A00" w:rsidP="00F37410">
            <w:pPr>
              <w:ind w:left="140"/>
              <w:jc w:val="center"/>
              <w:rPr>
                <w:lang w:eastAsia="en-GB"/>
              </w:rPr>
            </w:pPr>
          </w:p>
        </w:tc>
        <w:tc>
          <w:tcPr>
            <w:tcW w:w="5988" w:type="dxa"/>
            <w:gridSpan w:val="2"/>
          </w:tcPr>
          <w:p w14:paraId="7DB510CA" w14:textId="77777777" w:rsidR="00727A00" w:rsidRPr="007F7983" w:rsidRDefault="00727A00" w:rsidP="00F37410">
            <w:r w:rsidRPr="007F7983">
              <w:t>Are you a new or existing employee?</w:t>
            </w:r>
          </w:p>
        </w:tc>
        <w:tc>
          <w:tcPr>
            <w:tcW w:w="3083" w:type="dxa"/>
            <w:gridSpan w:val="2"/>
          </w:tcPr>
          <w:p w14:paraId="2652216D" w14:textId="317EDFA9" w:rsidR="00727A00" w:rsidRPr="00C066BD" w:rsidRDefault="00727A00" w:rsidP="00B60648">
            <w:pPr>
              <w:tabs>
                <w:tab w:val="left" w:pos="2045"/>
              </w:tabs>
              <w:rPr>
                <w:i/>
                <w:iCs/>
              </w:rPr>
            </w:pPr>
            <w:r>
              <w:rPr>
                <w:sz w:val="20"/>
                <w:szCs w:val="20"/>
              </w:rPr>
              <w:object w:dxaOrig="225" w:dyaOrig="225" w14:anchorId="0F75C031">
                <v:shape id="_x0000_i1313" type="#_x0000_t75" style="width:108pt;height:18.75pt" o:ole="">
                  <v:imagedata r:id="rId162" o:title=""/>
                </v:shape>
                <w:control r:id="rId163" w:name="CheckBox15" w:shapeid="_x0000_i1313"/>
              </w:object>
            </w:r>
            <w:r>
              <w:t xml:space="preserve"> </w:t>
            </w:r>
            <w:r>
              <w:rPr>
                <w:sz w:val="20"/>
                <w:szCs w:val="20"/>
              </w:rPr>
              <w:object w:dxaOrig="225" w:dyaOrig="225" w14:anchorId="335AD265">
                <v:shape id="_x0000_i1315" type="#_x0000_t75" style="width:48.75pt;height:18.75pt" o:ole="">
                  <v:imagedata r:id="rId164" o:title=""/>
                </v:shape>
                <w:control r:id="rId165" w:name="CheckBox16" w:shapeid="_x0000_i1315"/>
              </w:object>
            </w:r>
            <w:r>
              <w:t xml:space="preserve">            </w:t>
            </w:r>
            <w:r>
              <w:object w:dxaOrig="225" w:dyaOrig="225" w14:anchorId="3E46482E">
                <v:shape id="_x0000_i1317" type="#_x0000_t75" style="width:108pt;height:21pt" o:ole="">
                  <v:imagedata r:id="rId166" o:title=""/>
                </v:shape>
                <w:control r:id="rId167" w:name="CheckBox17" w:shapeid="_x0000_i1317"/>
              </w:object>
            </w:r>
          </w:p>
        </w:tc>
      </w:tr>
    </w:tbl>
    <w:p w14:paraId="20CB07D7" w14:textId="77777777" w:rsidR="00974B36" w:rsidRDefault="00974B36" w:rsidP="007B3586">
      <w:pPr>
        <w:tabs>
          <w:tab w:val="left" w:pos="2086"/>
        </w:tabs>
        <w:jc w:val="center"/>
        <w:rPr>
          <w:b/>
          <w:bCs/>
          <w:u w:val="single"/>
        </w:rPr>
      </w:pPr>
    </w:p>
    <w:p w14:paraId="348073B0" w14:textId="27F899CD" w:rsidR="007B3586" w:rsidRDefault="007B3586" w:rsidP="007B3586">
      <w:pPr>
        <w:tabs>
          <w:tab w:val="left" w:pos="2086"/>
        </w:tabs>
        <w:jc w:val="center"/>
        <w:rPr>
          <w:b/>
          <w:bCs/>
          <w:u w:val="single"/>
        </w:rPr>
      </w:pPr>
      <w:r w:rsidRPr="007B3586">
        <w:rPr>
          <w:b/>
          <w:bCs/>
          <w:u w:val="single"/>
        </w:rPr>
        <w:t>Internal company environment</w:t>
      </w:r>
    </w:p>
    <w:p w14:paraId="7814451E" w14:textId="31C7CE8B" w:rsidR="00974B36" w:rsidRPr="00F4469D" w:rsidRDefault="00CD49F3" w:rsidP="00974B36">
      <w:pPr>
        <w:rPr>
          <w:b/>
          <w:bCs/>
          <w:u w:val="single"/>
        </w:rPr>
      </w:pPr>
      <w:r>
        <w:rPr>
          <w:b/>
          <w:bCs/>
          <w:u w:val="single"/>
        </w:rPr>
        <w:t xml:space="preserve">Section </w:t>
      </w:r>
      <w:r w:rsidR="00974B36" w:rsidRPr="00F4469D">
        <w:rPr>
          <w:b/>
          <w:bCs/>
          <w:u w:val="single"/>
        </w:rPr>
        <w:t>2</w:t>
      </w:r>
    </w:p>
    <w:p w14:paraId="48CB1FCA" w14:textId="338F6F8F" w:rsidR="00974B36" w:rsidRPr="007B3586" w:rsidRDefault="00974B36" w:rsidP="00974B36">
      <w:pPr>
        <w:tabs>
          <w:tab w:val="left" w:pos="2086"/>
        </w:tabs>
        <w:ind w:left="1440"/>
        <w:jc w:val="center"/>
        <w:rPr>
          <w:b/>
          <w:bCs/>
          <w:u w:val="single"/>
        </w:rPr>
      </w:pPr>
      <w:r w:rsidRPr="007B3586">
        <w:rPr>
          <w:bCs/>
        </w:rPr>
        <w:t>Please mark (</w:t>
      </w:r>
      <w:r w:rsidRPr="007B3586">
        <w:rPr>
          <w:bCs/>
        </w:rPr>
        <w:sym w:font="Wingdings 2" w:char="F050"/>
      </w:r>
      <w:r w:rsidRPr="007B3586">
        <w:rPr>
          <w:bCs/>
        </w:rPr>
        <w:t xml:space="preserve">) as appropriate from the following questions below that best describes your </w:t>
      </w:r>
      <w:r>
        <w:rPr>
          <w:bCs/>
        </w:rPr>
        <w:t>company’s</w:t>
      </w:r>
      <w:r w:rsidRPr="007B3586">
        <w:rPr>
          <w:bCs/>
        </w:rPr>
        <w:t xml:space="preserve"> approach to each statement below</w:t>
      </w:r>
      <w:r w:rsidRPr="007B3586">
        <w:rPr>
          <w:bCs/>
          <w:i/>
          <w:iCs/>
        </w:rPr>
        <w:t xml:space="preserve">. </w:t>
      </w:r>
      <w:r w:rsidRPr="00705B71">
        <w:rPr>
          <w:bCs/>
        </w:rPr>
        <w:t>Be open and honest as you can.</w:t>
      </w:r>
    </w:p>
    <w:p w14:paraId="44EEFBB8" w14:textId="7FE5470A" w:rsidR="00727A00" w:rsidRPr="00307B9D" w:rsidRDefault="00F4469D" w:rsidP="00F4469D">
      <w:pPr>
        <w:pStyle w:val="Heading2"/>
      </w:pPr>
      <w:r w:rsidRPr="00F4469D">
        <w:rPr>
          <w:b w:val="0"/>
          <w:bCs/>
          <w:szCs w:val="24"/>
        </w:rPr>
        <w:t>Q</w:t>
      </w:r>
      <w:r w:rsidRPr="00F4469D">
        <w:rPr>
          <w:b w:val="0"/>
          <w:bCs/>
          <w:szCs w:val="24"/>
          <w:vertAlign w:val="subscript"/>
        </w:rPr>
        <w:t>6</w:t>
      </w:r>
      <w:r>
        <w:rPr>
          <w:szCs w:val="24"/>
          <w:vertAlign w:val="subscript"/>
        </w:rPr>
        <w:t xml:space="preserve">   </w:t>
      </w:r>
      <w:r w:rsidR="00727A00" w:rsidRPr="00705B71">
        <w:rPr>
          <w:b w:val="0"/>
          <w:bCs/>
          <w:sz w:val="24"/>
          <w:szCs w:val="24"/>
        </w:rPr>
        <w:t xml:space="preserve">How satisfied and engaged are your employees with the </w:t>
      </w:r>
      <w:r w:rsidR="00F14CB9" w:rsidRPr="00705B71">
        <w:rPr>
          <w:b w:val="0"/>
          <w:bCs/>
          <w:sz w:val="24"/>
          <w:szCs w:val="24"/>
        </w:rPr>
        <w:t>organization</w:t>
      </w:r>
      <w:r w:rsidRPr="00705B71">
        <w:rPr>
          <w:b w:val="0"/>
          <w:bCs/>
          <w:sz w:val="24"/>
          <w:szCs w:val="24"/>
        </w:rPr>
        <w:t>?</w:t>
      </w:r>
    </w:p>
    <w:tbl>
      <w:tblPr>
        <w:tblStyle w:val="PlainTable4"/>
        <w:tblW w:w="0" w:type="auto"/>
        <w:tblInd w:w="-142" w:type="dxa"/>
        <w:tblLook w:val="04A0" w:firstRow="1" w:lastRow="0" w:firstColumn="1" w:lastColumn="0" w:noHBand="0" w:noVBand="1"/>
      </w:tblPr>
      <w:tblGrid>
        <w:gridCol w:w="629"/>
        <w:gridCol w:w="2467"/>
        <w:gridCol w:w="1390"/>
        <w:gridCol w:w="1325"/>
        <w:gridCol w:w="1443"/>
        <w:gridCol w:w="1370"/>
        <w:gridCol w:w="1031"/>
        <w:gridCol w:w="551"/>
      </w:tblGrid>
      <w:tr w:rsidR="00705B71" w14:paraId="0DE15450" w14:textId="77777777" w:rsidTr="00705B71">
        <w:trPr>
          <w:cnfStyle w:val="100000000000" w:firstRow="1" w:lastRow="0" w:firstColumn="0" w:lastColumn="0" w:oddVBand="0" w:evenVBand="0" w:oddHBand="0"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0" w:type="auto"/>
            <w:gridSpan w:val="2"/>
            <w:shd w:val="clear" w:color="auto" w:fill="EEEEEE" w:themeFill="background2" w:themeFillTint="66"/>
            <w:vAlign w:val="bottom"/>
          </w:tcPr>
          <w:p w14:paraId="34064AD7" w14:textId="1B5F99A5" w:rsidR="00727A00" w:rsidRPr="007B3586" w:rsidRDefault="007B3586" w:rsidP="00B60648">
            <w:pPr>
              <w:rPr>
                <w:rFonts w:cstheme="minorHAnsi"/>
                <w:b w:val="0"/>
                <w:bCs w:val="0"/>
                <w:sz w:val="24"/>
                <w:szCs w:val="24"/>
              </w:rPr>
            </w:pPr>
            <w:r w:rsidRPr="007B3586">
              <w:rPr>
                <w:rStyle w:val="Emphasis"/>
                <w:b w:val="0"/>
                <w:bCs w:val="0"/>
                <w:caps w:val="0"/>
                <w:sz w:val="24"/>
                <w:szCs w:val="24"/>
              </w:rPr>
              <w:t>To what extent do you strongly disagree or strongly agree with the following statements?</w:t>
            </w:r>
          </w:p>
        </w:tc>
        <w:tc>
          <w:tcPr>
            <w:tcW w:w="0" w:type="auto"/>
            <w:shd w:val="clear" w:color="auto" w:fill="EEEEEE" w:themeFill="background2" w:themeFillTint="66"/>
          </w:tcPr>
          <w:p w14:paraId="7071E57B" w14:textId="77777777" w:rsidR="00727A00" w:rsidRPr="00705B71" w:rsidRDefault="00727A00" w:rsidP="00705B71">
            <w:pPr>
              <w:jc w:val="center"/>
              <w:cnfStyle w:val="100000000000" w:firstRow="1" w:lastRow="0" w:firstColumn="0" w:lastColumn="0" w:oddVBand="0" w:evenVBand="0" w:oddHBand="0" w:evenHBand="0" w:firstRowFirstColumn="0" w:firstRowLastColumn="0" w:lastRowFirstColumn="0" w:lastRowLastColumn="0"/>
              <w:rPr>
                <w:b w:val="0"/>
                <w:bCs w:val="0"/>
              </w:rPr>
            </w:pPr>
            <w:r w:rsidRPr="00705B71">
              <w:rPr>
                <w:b w:val="0"/>
                <w:bCs w:val="0"/>
              </w:rPr>
              <w:t>Strongly disagree</w:t>
            </w:r>
          </w:p>
        </w:tc>
        <w:tc>
          <w:tcPr>
            <w:tcW w:w="0" w:type="auto"/>
            <w:shd w:val="clear" w:color="auto" w:fill="EEEEEE" w:themeFill="background2" w:themeFillTint="66"/>
          </w:tcPr>
          <w:p w14:paraId="5C7D958B" w14:textId="77777777" w:rsidR="00727A00" w:rsidRPr="00705B71" w:rsidRDefault="00727A00" w:rsidP="00705B71">
            <w:pPr>
              <w:jc w:val="center"/>
              <w:cnfStyle w:val="100000000000" w:firstRow="1" w:lastRow="0" w:firstColumn="0" w:lastColumn="0" w:oddVBand="0" w:evenVBand="0" w:oddHBand="0" w:evenHBand="0" w:firstRowFirstColumn="0" w:firstRowLastColumn="0" w:lastRowFirstColumn="0" w:lastRowLastColumn="0"/>
              <w:rPr>
                <w:b w:val="0"/>
                <w:bCs w:val="0"/>
              </w:rPr>
            </w:pPr>
            <w:r w:rsidRPr="00705B71">
              <w:rPr>
                <w:b w:val="0"/>
                <w:bCs w:val="0"/>
              </w:rPr>
              <w:t>Tend to disagree</w:t>
            </w:r>
          </w:p>
        </w:tc>
        <w:tc>
          <w:tcPr>
            <w:tcW w:w="0" w:type="auto"/>
            <w:shd w:val="clear" w:color="auto" w:fill="EEEEEE" w:themeFill="background2" w:themeFillTint="66"/>
          </w:tcPr>
          <w:p w14:paraId="58DEEB0F" w14:textId="77777777" w:rsidR="00727A00" w:rsidRPr="00705B71" w:rsidRDefault="00727A00" w:rsidP="00705B71">
            <w:pPr>
              <w:jc w:val="center"/>
              <w:cnfStyle w:val="100000000000" w:firstRow="1" w:lastRow="0" w:firstColumn="0" w:lastColumn="0" w:oddVBand="0" w:evenVBand="0" w:oddHBand="0" w:evenHBand="0" w:firstRowFirstColumn="0" w:firstRowLastColumn="0" w:lastRowFirstColumn="0" w:lastRowLastColumn="0"/>
              <w:rPr>
                <w:b w:val="0"/>
                <w:bCs w:val="0"/>
              </w:rPr>
            </w:pPr>
            <w:r w:rsidRPr="00705B71">
              <w:rPr>
                <w:b w:val="0"/>
                <w:bCs w:val="0"/>
              </w:rPr>
              <w:t>Neither agree nor disagree</w:t>
            </w:r>
          </w:p>
        </w:tc>
        <w:tc>
          <w:tcPr>
            <w:tcW w:w="0" w:type="auto"/>
            <w:shd w:val="clear" w:color="auto" w:fill="EEEEEE" w:themeFill="background2" w:themeFillTint="66"/>
          </w:tcPr>
          <w:p w14:paraId="7AEC780F" w14:textId="77777777" w:rsidR="00727A00" w:rsidRPr="00705B71" w:rsidRDefault="00727A00" w:rsidP="00705B71">
            <w:pPr>
              <w:jc w:val="center"/>
              <w:cnfStyle w:val="100000000000" w:firstRow="1" w:lastRow="0" w:firstColumn="0" w:lastColumn="0" w:oddVBand="0" w:evenVBand="0" w:oddHBand="0" w:evenHBand="0" w:firstRowFirstColumn="0" w:firstRowLastColumn="0" w:lastRowFirstColumn="0" w:lastRowLastColumn="0"/>
              <w:rPr>
                <w:b w:val="0"/>
                <w:bCs w:val="0"/>
              </w:rPr>
            </w:pPr>
            <w:r w:rsidRPr="00705B71">
              <w:rPr>
                <w:b w:val="0"/>
                <w:bCs w:val="0"/>
              </w:rPr>
              <w:t>Tend to agree</w:t>
            </w:r>
          </w:p>
        </w:tc>
        <w:tc>
          <w:tcPr>
            <w:tcW w:w="0" w:type="auto"/>
            <w:shd w:val="clear" w:color="auto" w:fill="EEEEEE" w:themeFill="background2" w:themeFillTint="66"/>
          </w:tcPr>
          <w:p w14:paraId="5CC6E0F1" w14:textId="77777777" w:rsidR="00727A00" w:rsidRPr="00705B71" w:rsidRDefault="00727A00" w:rsidP="00705B71">
            <w:pPr>
              <w:jc w:val="center"/>
              <w:cnfStyle w:val="100000000000" w:firstRow="1" w:lastRow="0" w:firstColumn="0" w:lastColumn="0" w:oddVBand="0" w:evenVBand="0" w:oddHBand="0" w:evenHBand="0" w:firstRowFirstColumn="0" w:firstRowLastColumn="0" w:lastRowFirstColumn="0" w:lastRowLastColumn="0"/>
              <w:rPr>
                <w:b w:val="0"/>
                <w:bCs w:val="0"/>
              </w:rPr>
            </w:pPr>
            <w:r w:rsidRPr="00705B71">
              <w:rPr>
                <w:b w:val="0"/>
                <w:bCs w:val="0"/>
              </w:rPr>
              <w:t>Strongly agree</w:t>
            </w:r>
          </w:p>
        </w:tc>
        <w:tc>
          <w:tcPr>
            <w:tcW w:w="0" w:type="auto"/>
            <w:shd w:val="clear" w:color="auto" w:fill="EEEEEE" w:themeFill="background2" w:themeFillTint="66"/>
          </w:tcPr>
          <w:p w14:paraId="54B06361" w14:textId="77777777" w:rsidR="00727A00" w:rsidRPr="00705B71" w:rsidRDefault="00727A00" w:rsidP="00705B71">
            <w:pPr>
              <w:jc w:val="center"/>
              <w:cnfStyle w:val="100000000000" w:firstRow="1" w:lastRow="0" w:firstColumn="0" w:lastColumn="0" w:oddVBand="0" w:evenVBand="0" w:oddHBand="0" w:evenHBand="0" w:firstRowFirstColumn="0" w:firstRowLastColumn="0" w:lastRowFirstColumn="0" w:lastRowLastColumn="0"/>
              <w:rPr>
                <w:b w:val="0"/>
                <w:bCs w:val="0"/>
              </w:rPr>
            </w:pPr>
            <w:r w:rsidRPr="00705B71">
              <w:rPr>
                <w:b w:val="0"/>
                <w:bCs w:val="0"/>
              </w:rPr>
              <w:t>N/A</w:t>
            </w:r>
          </w:p>
        </w:tc>
      </w:tr>
      <w:tr w:rsidR="00705B71" w14:paraId="5B62AFD5" w14:textId="77777777" w:rsidTr="00705B7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0" w:type="auto"/>
            <w:shd w:val="clear" w:color="auto" w:fill="auto"/>
            <w:vAlign w:val="center"/>
          </w:tcPr>
          <w:p w14:paraId="186C2CE6" w14:textId="77777777" w:rsidR="0079272C" w:rsidRPr="009009EB" w:rsidRDefault="0079272C" w:rsidP="0079272C">
            <w:pPr>
              <w:jc w:val="center"/>
              <w:rPr>
                <w:b w:val="0"/>
                <w:bCs w:val="0"/>
                <w:i/>
                <w:iCs/>
                <w:szCs w:val="24"/>
              </w:rPr>
            </w:pPr>
          </w:p>
        </w:tc>
        <w:tc>
          <w:tcPr>
            <w:tcW w:w="0" w:type="auto"/>
            <w:shd w:val="clear" w:color="auto" w:fill="auto"/>
          </w:tcPr>
          <w:p w14:paraId="09033100" w14:textId="2C8AA995" w:rsidR="0079272C" w:rsidRPr="00612F4A" w:rsidRDefault="0079272C" w:rsidP="0079272C">
            <w:pPr>
              <w:cnfStyle w:val="000000100000" w:firstRow="0" w:lastRow="0" w:firstColumn="0" w:lastColumn="0" w:oddVBand="0" w:evenVBand="0" w:oddHBand="1" w:evenHBand="0" w:firstRowFirstColumn="0" w:firstRowLastColumn="0" w:lastRowFirstColumn="0" w:lastRowLastColumn="0"/>
              <w:rPr>
                <w:i/>
                <w:iCs/>
              </w:rPr>
            </w:pPr>
          </w:p>
        </w:tc>
        <w:tc>
          <w:tcPr>
            <w:tcW w:w="0" w:type="auto"/>
            <w:shd w:val="clear" w:color="auto" w:fill="auto"/>
          </w:tcPr>
          <w:p w14:paraId="5A7B7E60" w14:textId="1D973571"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p>
        </w:tc>
        <w:tc>
          <w:tcPr>
            <w:tcW w:w="0" w:type="auto"/>
            <w:shd w:val="clear" w:color="auto" w:fill="auto"/>
          </w:tcPr>
          <w:p w14:paraId="4EAC1D9D" w14:textId="3DDB3544"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p>
        </w:tc>
        <w:tc>
          <w:tcPr>
            <w:tcW w:w="0" w:type="auto"/>
            <w:shd w:val="clear" w:color="auto" w:fill="auto"/>
          </w:tcPr>
          <w:p w14:paraId="3BF8E9BA" w14:textId="19BE8AB0"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p>
        </w:tc>
        <w:tc>
          <w:tcPr>
            <w:tcW w:w="0" w:type="auto"/>
            <w:shd w:val="clear" w:color="auto" w:fill="auto"/>
          </w:tcPr>
          <w:p w14:paraId="572B484E" w14:textId="4E186A9B"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p>
        </w:tc>
        <w:tc>
          <w:tcPr>
            <w:tcW w:w="0" w:type="auto"/>
            <w:shd w:val="clear" w:color="auto" w:fill="auto"/>
          </w:tcPr>
          <w:p w14:paraId="3281B9F8" w14:textId="13195682"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p>
        </w:tc>
        <w:tc>
          <w:tcPr>
            <w:tcW w:w="0" w:type="auto"/>
            <w:shd w:val="clear" w:color="auto" w:fill="auto"/>
          </w:tcPr>
          <w:p w14:paraId="35C82C92" w14:textId="7B414C4E"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p>
        </w:tc>
      </w:tr>
      <w:tr w:rsidR="00705B71" w14:paraId="57B4C3E0" w14:textId="77777777" w:rsidTr="00705B71">
        <w:trPr>
          <w:trHeight w:val="20"/>
        </w:trPr>
        <w:tc>
          <w:tcPr>
            <w:cnfStyle w:val="001000000000" w:firstRow="0" w:lastRow="0" w:firstColumn="1" w:lastColumn="0" w:oddVBand="0" w:evenVBand="0" w:oddHBand="0" w:evenHBand="0" w:firstRowFirstColumn="0" w:firstRowLastColumn="0" w:lastRowFirstColumn="0" w:lastRowLastColumn="0"/>
            <w:tcW w:w="0" w:type="auto"/>
            <w:shd w:val="clear" w:color="auto" w:fill="auto"/>
            <w:vAlign w:val="center"/>
          </w:tcPr>
          <w:p w14:paraId="74007390" w14:textId="77777777" w:rsidR="0079272C" w:rsidRPr="009009EB" w:rsidRDefault="0079272C" w:rsidP="00F14CB9">
            <w:pPr>
              <w:rPr>
                <w:b w:val="0"/>
                <w:bCs w:val="0"/>
                <w:szCs w:val="24"/>
              </w:rPr>
            </w:pPr>
          </w:p>
        </w:tc>
        <w:tc>
          <w:tcPr>
            <w:tcW w:w="0" w:type="auto"/>
            <w:shd w:val="clear" w:color="auto" w:fill="auto"/>
          </w:tcPr>
          <w:p w14:paraId="505E5ED0" w14:textId="0119007F" w:rsidR="0079272C" w:rsidRPr="00612F4A" w:rsidRDefault="0079272C" w:rsidP="0079272C">
            <w:pPr>
              <w:cnfStyle w:val="000000000000" w:firstRow="0" w:lastRow="0" w:firstColumn="0" w:lastColumn="0" w:oddVBand="0" w:evenVBand="0" w:oddHBand="0" w:evenHBand="0" w:firstRowFirstColumn="0" w:firstRowLastColumn="0" w:lastRowFirstColumn="0" w:lastRowLastColumn="0"/>
              <w:rPr>
                <w:i/>
                <w:iCs/>
              </w:rPr>
            </w:pPr>
          </w:p>
        </w:tc>
        <w:tc>
          <w:tcPr>
            <w:tcW w:w="0" w:type="auto"/>
            <w:shd w:val="clear" w:color="auto" w:fill="auto"/>
          </w:tcPr>
          <w:p w14:paraId="4F682302" w14:textId="2B47EB42" w:rsidR="0079272C" w:rsidRDefault="0079272C" w:rsidP="0079272C">
            <w:pPr>
              <w:jc w:val="center"/>
              <w:cnfStyle w:val="000000000000" w:firstRow="0" w:lastRow="0" w:firstColumn="0" w:lastColumn="0" w:oddVBand="0" w:evenVBand="0" w:oddHBand="0" w:evenHBand="0" w:firstRowFirstColumn="0" w:firstRowLastColumn="0" w:lastRowFirstColumn="0" w:lastRowLastColumn="0"/>
            </w:pPr>
          </w:p>
        </w:tc>
        <w:tc>
          <w:tcPr>
            <w:tcW w:w="0" w:type="auto"/>
            <w:shd w:val="clear" w:color="auto" w:fill="auto"/>
          </w:tcPr>
          <w:p w14:paraId="6913EE92" w14:textId="1389DF4B" w:rsidR="0079272C" w:rsidRDefault="0079272C" w:rsidP="0079272C">
            <w:pPr>
              <w:jc w:val="center"/>
              <w:cnfStyle w:val="000000000000" w:firstRow="0" w:lastRow="0" w:firstColumn="0" w:lastColumn="0" w:oddVBand="0" w:evenVBand="0" w:oddHBand="0" w:evenHBand="0" w:firstRowFirstColumn="0" w:firstRowLastColumn="0" w:lastRowFirstColumn="0" w:lastRowLastColumn="0"/>
            </w:pPr>
          </w:p>
        </w:tc>
        <w:tc>
          <w:tcPr>
            <w:tcW w:w="0" w:type="auto"/>
            <w:shd w:val="clear" w:color="auto" w:fill="auto"/>
          </w:tcPr>
          <w:p w14:paraId="3CB457FE" w14:textId="43C5BA53" w:rsidR="0079272C" w:rsidRDefault="0079272C" w:rsidP="0079272C">
            <w:pPr>
              <w:jc w:val="center"/>
              <w:cnfStyle w:val="000000000000" w:firstRow="0" w:lastRow="0" w:firstColumn="0" w:lastColumn="0" w:oddVBand="0" w:evenVBand="0" w:oddHBand="0" w:evenHBand="0" w:firstRowFirstColumn="0" w:firstRowLastColumn="0" w:lastRowFirstColumn="0" w:lastRowLastColumn="0"/>
            </w:pPr>
          </w:p>
        </w:tc>
        <w:tc>
          <w:tcPr>
            <w:tcW w:w="0" w:type="auto"/>
            <w:shd w:val="clear" w:color="auto" w:fill="auto"/>
          </w:tcPr>
          <w:p w14:paraId="6DA075E6" w14:textId="17C6E180" w:rsidR="0079272C" w:rsidRDefault="0079272C" w:rsidP="0079272C">
            <w:pPr>
              <w:jc w:val="center"/>
              <w:cnfStyle w:val="000000000000" w:firstRow="0" w:lastRow="0" w:firstColumn="0" w:lastColumn="0" w:oddVBand="0" w:evenVBand="0" w:oddHBand="0" w:evenHBand="0" w:firstRowFirstColumn="0" w:firstRowLastColumn="0" w:lastRowFirstColumn="0" w:lastRowLastColumn="0"/>
            </w:pPr>
          </w:p>
        </w:tc>
        <w:tc>
          <w:tcPr>
            <w:tcW w:w="0" w:type="auto"/>
            <w:shd w:val="clear" w:color="auto" w:fill="auto"/>
          </w:tcPr>
          <w:p w14:paraId="3FD7F576" w14:textId="44F57644" w:rsidR="0079272C" w:rsidRDefault="0079272C" w:rsidP="0079272C">
            <w:pPr>
              <w:jc w:val="center"/>
              <w:cnfStyle w:val="000000000000" w:firstRow="0" w:lastRow="0" w:firstColumn="0" w:lastColumn="0" w:oddVBand="0" w:evenVBand="0" w:oddHBand="0" w:evenHBand="0" w:firstRowFirstColumn="0" w:firstRowLastColumn="0" w:lastRowFirstColumn="0" w:lastRowLastColumn="0"/>
            </w:pPr>
          </w:p>
        </w:tc>
        <w:tc>
          <w:tcPr>
            <w:tcW w:w="0" w:type="auto"/>
            <w:shd w:val="clear" w:color="auto" w:fill="auto"/>
          </w:tcPr>
          <w:p w14:paraId="5AF081EA" w14:textId="4CE9EB52" w:rsidR="0079272C" w:rsidRDefault="0079272C" w:rsidP="0079272C">
            <w:pPr>
              <w:jc w:val="center"/>
              <w:cnfStyle w:val="000000000000" w:firstRow="0" w:lastRow="0" w:firstColumn="0" w:lastColumn="0" w:oddVBand="0" w:evenVBand="0" w:oddHBand="0" w:evenHBand="0" w:firstRowFirstColumn="0" w:firstRowLastColumn="0" w:lastRowFirstColumn="0" w:lastRowLastColumn="0"/>
            </w:pPr>
          </w:p>
        </w:tc>
      </w:tr>
      <w:tr w:rsidR="00705B71" w14:paraId="42E01B2D" w14:textId="77777777" w:rsidTr="00705B7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0" w:type="auto"/>
            <w:shd w:val="clear" w:color="auto" w:fill="auto"/>
            <w:vAlign w:val="center"/>
          </w:tcPr>
          <w:p w14:paraId="4CCB485C" w14:textId="0E2B3AD0" w:rsidR="0079272C" w:rsidRPr="00F4469D" w:rsidRDefault="00F4469D" w:rsidP="0079272C">
            <w:pPr>
              <w:jc w:val="center"/>
              <w:rPr>
                <w:b w:val="0"/>
                <w:bCs w:val="0"/>
                <w:sz w:val="24"/>
                <w:szCs w:val="24"/>
              </w:rPr>
            </w:pPr>
            <w:r w:rsidRPr="00F4469D">
              <w:rPr>
                <w:b w:val="0"/>
                <w:bCs w:val="0"/>
                <w:sz w:val="24"/>
                <w:szCs w:val="24"/>
              </w:rPr>
              <w:t>Q</w:t>
            </w:r>
            <w:r w:rsidRPr="00F4469D">
              <w:rPr>
                <w:b w:val="0"/>
                <w:bCs w:val="0"/>
                <w:sz w:val="24"/>
                <w:szCs w:val="24"/>
                <w:vertAlign w:val="subscript"/>
              </w:rPr>
              <w:t>6.1</w:t>
            </w:r>
          </w:p>
        </w:tc>
        <w:tc>
          <w:tcPr>
            <w:tcW w:w="0" w:type="auto"/>
            <w:shd w:val="clear" w:color="auto" w:fill="auto"/>
          </w:tcPr>
          <w:p w14:paraId="2DA3BF0D" w14:textId="77777777" w:rsidR="0079272C" w:rsidRPr="00612F4A" w:rsidRDefault="0079272C" w:rsidP="0079272C">
            <w:pPr>
              <w:cnfStyle w:val="000000100000" w:firstRow="0" w:lastRow="0" w:firstColumn="0" w:lastColumn="0" w:oddVBand="0" w:evenVBand="0" w:oddHBand="1" w:evenHBand="0" w:firstRowFirstColumn="0" w:firstRowLastColumn="0" w:lastRowFirstColumn="0" w:lastRowLastColumn="0"/>
              <w:rPr>
                <w:rStyle w:val="QuoteChar"/>
              </w:rPr>
            </w:pPr>
            <w:r w:rsidRPr="00612F4A">
              <w:t>I feel secure at my workplace</w:t>
            </w:r>
            <w:r>
              <w:t>.</w:t>
            </w:r>
          </w:p>
        </w:tc>
        <w:tc>
          <w:tcPr>
            <w:tcW w:w="0" w:type="auto"/>
            <w:shd w:val="clear" w:color="auto" w:fill="auto"/>
          </w:tcPr>
          <w:p w14:paraId="7DE51017" w14:textId="40759A4F"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225" w:dyaOrig="225" w14:anchorId="36B6CDF4">
                <v:shape id="_x0000_i1319" type="#_x0000_t75" style="width:15pt;height:21pt" o:ole="">
                  <v:imagedata r:id="rId168" o:title=""/>
                </v:shape>
                <w:control r:id="rId169" w:name="CheckBox135" w:shapeid="_x0000_i1319"/>
              </w:object>
            </w:r>
          </w:p>
        </w:tc>
        <w:tc>
          <w:tcPr>
            <w:tcW w:w="0" w:type="auto"/>
            <w:shd w:val="clear" w:color="auto" w:fill="auto"/>
          </w:tcPr>
          <w:p w14:paraId="57A72F4D" w14:textId="476AB4B5"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225" w:dyaOrig="225" w14:anchorId="1E07E761">
                <v:shape id="_x0000_i1321" type="#_x0000_t75" style="width:15pt;height:21pt" o:ole="">
                  <v:imagedata r:id="rId168" o:title=""/>
                </v:shape>
                <w:control r:id="rId170" w:name="CheckBox134" w:shapeid="_x0000_i1321"/>
              </w:object>
            </w:r>
          </w:p>
        </w:tc>
        <w:tc>
          <w:tcPr>
            <w:tcW w:w="0" w:type="auto"/>
            <w:shd w:val="clear" w:color="auto" w:fill="auto"/>
          </w:tcPr>
          <w:p w14:paraId="43CE7B02" w14:textId="0BFDA678"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225" w:dyaOrig="225" w14:anchorId="304430A2">
                <v:shape id="_x0000_i1323" type="#_x0000_t75" style="width:15pt;height:21pt" o:ole="">
                  <v:imagedata r:id="rId168" o:title=""/>
                </v:shape>
                <w:control r:id="rId171" w:name="CheckBox133" w:shapeid="_x0000_i1323"/>
              </w:object>
            </w:r>
          </w:p>
        </w:tc>
        <w:tc>
          <w:tcPr>
            <w:tcW w:w="0" w:type="auto"/>
            <w:shd w:val="clear" w:color="auto" w:fill="auto"/>
          </w:tcPr>
          <w:p w14:paraId="6351D3FE" w14:textId="33D3D2A6"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225" w:dyaOrig="225" w14:anchorId="430A79C3">
                <v:shape id="_x0000_i1325" type="#_x0000_t75" style="width:15pt;height:21pt" o:ole="">
                  <v:imagedata r:id="rId168" o:title=""/>
                </v:shape>
                <w:control r:id="rId172" w:name="CheckBox132" w:shapeid="_x0000_i1325"/>
              </w:object>
            </w:r>
          </w:p>
        </w:tc>
        <w:tc>
          <w:tcPr>
            <w:tcW w:w="0" w:type="auto"/>
            <w:shd w:val="clear" w:color="auto" w:fill="auto"/>
          </w:tcPr>
          <w:p w14:paraId="553E9010" w14:textId="03C6B8B3"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225" w:dyaOrig="225" w14:anchorId="03EE0F8D">
                <v:shape id="_x0000_i1327" type="#_x0000_t75" style="width:15pt;height:21pt" o:ole="">
                  <v:imagedata r:id="rId173" o:title=""/>
                </v:shape>
                <w:control r:id="rId174" w:name="CheckBox131" w:shapeid="_x0000_i1327"/>
              </w:object>
            </w:r>
          </w:p>
        </w:tc>
        <w:tc>
          <w:tcPr>
            <w:tcW w:w="0" w:type="auto"/>
            <w:shd w:val="clear" w:color="auto" w:fill="auto"/>
          </w:tcPr>
          <w:p w14:paraId="5C299904" w14:textId="3525A301"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225" w:dyaOrig="225" w14:anchorId="5ED7424D">
                <v:shape id="_x0000_i1329" type="#_x0000_t75" style="width:15pt;height:21pt" o:ole="">
                  <v:imagedata r:id="rId168" o:title=""/>
                </v:shape>
                <w:control r:id="rId175" w:name="CheckBox130" w:shapeid="_x0000_i1329"/>
              </w:object>
            </w:r>
          </w:p>
        </w:tc>
      </w:tr>
      <w:tr w:rsidR="00705B71" w:rsidRPr="000F7EA9" w14:paraId="1279804D" w14:textId="77777777" w:rsidTr="00705B71">
        <w:trPr>
          <w:trHeight w:val="20"/>
        </w:trPr>
        <w:tc>
          <w:tcPr>
            <w:cnfStyle w:val="001000000000" w:firstRow="0" w:lastRow="0" w:firstColumn="1" w:lastColumn="0" w:oddVBand="0" w:evenVBand="0" w:oddHBand="0" w:evenHBand="0" w:firstRowFirstColumn="0" w:firstRowLastColumn="0" w:lastRowFirstColumn="0" w:lastRowLastColumn="0"/>
            <w:tcW w:w="0" w:type="auto"/>
            <w:shd w:val="clear" w:color="auto" w:fill="auto"/>
          </w:tcPr>
          <w:p w14:paraId="2A7F5654" w14:textId="58AB2703" w:rsidR="0079272C" w:rsidRPr="00F4469D" w:rsidRDefault="00F4469D" w:rsidP="00F4469D">
            <w:pPr>
              <w:jc w:val="center"/>
              <w:rPr>
                <w:b w:val="0"/>
                <w:bCs w:val="0"/>
                <w:sz w:val="24"/>
                <w:szCs w:val="24"/>
              </w:rPr>
            </w:pPr>
            <w:r w:rsidRPr="00F4469D">
              <w:rPr>
                <w:b w:val="0"/>
                <w:bCs w:val="0"/>
                <w:sz w:val="24"/>
                <w:szCs w:val="24"/>
              </w:rPr>
              <w:t>Q</w:t>
            </w:r>
            <w:r w:rsidRPr="00F4469D">
              <w:rPr>
                <w:b w:val="0"/>
                <w:bCs w:val="0"/>
                <w:sz w:val="24"/>
                <w:szCs w:val="24"/>
                <w:vertAlign w:val="subscript"/>
              </w:rPr>
              <w:t>6.2</w:t>
            </w:r>
          </w:p>
        </w:tc>
        <w:tc>
          <w:tcPr>
            <w:tcW w:w="0" w:type="auto"/>
            <w:shd w:val="clear" w:color="auto" w:fill="auto"/>
          </w:tcPr>
          <w:p w14:paraId="721FAB34" w14:textId="77777777" w:rsidR="0079272C" w:rsidRPr="0079272C" w:rsidRDefault="0079272C" w:rsidP="0079272C">
            <w:pPr>
              <w:pStyle w:val="Quote"/>
              <w:cnfStyle w:val="000000000000" w:firstRow="0" w:lastRow="0" w:firstColumn="0" w:lastColumn="0" w:oddVBand="0" w:evenVBand="0" w:oddHBand="0" w:evenHBand="0" w:firstRowFirstColumn="0" w:firstRowLastColumn="0" w:lastRowFirstColumn="0" w:lastRowLastColumn="0"/>
              <w:rPr>
                <w:b w:val="0"/>
                <w:bCs/>
                <w:i/>
                <w:iCs/>
                <w:sz w:val="20"/>
                <w:szCs w:val="20"/>
              </w:rPr>
            </w:pPr>
            <w:r w:rsidRPr="0079272C">
              <w:rPr>
                <w:b w:val="0"/>
                <w:bCs/>
                <w:sz w:val="20"/>
                <w:szCs w:val="20"/>
              </w:rPr>
              <w:t>I can influence my physical working environment.</w:t>
            </w:r>
          </w:p>
          <w:p w14:paraId="43F7F02A" w14:textId="77777777" w:rsidR="0079272C" w:rsidRPr="0079272C" w:rsidRDefault="0079272C" w:rsidP="0079272C">
            <w:pPr>
              <w:cnfStyle w:val="000000000000" w:firstRow="0" w:lastRow="0" w:firstColumn="0" w:lastColumn="0" w:oddVBand="0" w:evenVBand="0" w:oddHBand="0" w:evenHBand="0" w:firstRowFirstColumn="0" w:firstRowLastColumn="0" w:lastRowFirstColumn="0" w:lastRowLastColumn="0"/>
              <w:rPr>
                <w:bCs/>
              </w:rPr>
            </w:pPr>
          </w:p>
        </w:tc>
        <w:tc>
          <w:tcPr>
            <w:tcW w:w="0" w:type="auto"/>
            <w:shd w:val="clear" w:color="auto" w:fill="auto"/>
          </w:tcPr>
          <w:p w14:paraId="19C541EB" w14:textId="63E69DA4" w:rsidR="0079272C" w:rsidRPr="000F7EA9" w:rsidRDefault="0079272C" w:rsidP="0079272C">
            <w:pPr>
              <w:jc w:val="center"/>
              <w:cnfStyle w:val="000000000000" w:firstRow="0" w:lastRow="0" w:firstColumn="0" w:lastColumn="0" w:oddVBand="0" w:evenVBand="0" w:oddHBand="0" w:evenHBand="0" w:firstRowFirstColumn="0" w:firstRowLastColumn="0" w:lastRowFirstColumn="0" w:lastRowLastColumn="0"/>
            </w:pPr>
            <w:r w:rsidRPr="000F7EA9">
              <w:rPr>
                <w:rFonts w:eastAsiaTheme="minorHAnsi"/>
                <w:sz w:val="24"/>
                <w:szCs w:val="28"/>
                <w:lang w:val="en-US"/>
              </w:rPr>
              <w:object w:dxaOrig="225" w:dyaOrig="225" w14:anchorId="03177904">
                <v:shape id="_x0000_i1331" type="#_x0000_t75" style="width:15pt;height:21pt" o:ole="">
                  <v:imagedata r:id="rId168" o:title=""/>
                </v:shape>
                <w:control r:id="rId176" w:name="CheckBox129" w:shapeid="_x0000_i1331"/>
              </w:object>
            </w:r>
          </w:p>
        </w:tc>
        <w:tc>
          <w:tcPr>
            <w:tcW w:w="0" w:type="auto"/>
            <w:shd w:val="clear" w:color="auto" w:fill="auto"/>
          </w:tcPr>
          <w:p w14:paraId="3F7E92DD" w14:textId="4767EA21" w:rsidR="0079272C" w:rsidRPr="000F7EA9" w:rsidRDefault="0079272C" w:rsidP="0079272C">
            <w:pPr>
              <w:jc w:val="center"/>
              <w:cnfStyle w:val="000000000000" w:firstRow="0" w:lastRow="0" w:firstColumn="0" w:lastColumn="0" w:oddVBand="0" w:evenVBand="0" w:oddHBand="0" w:evenHBand="0" w:firstRowFirstColumn="0" w:firstRowLastColumn="0" w:lastRowFirstColumn="0" w:lastRowLastColumn="0"/>
            </w:pPr>
            <w:r w:rsidRPr="000F7EA9">
              <w:rPr>
                <w:rFonts w:eastAsiaTheme="minorHAnsi"/>
                <w:sz w:val="24"/>
                <w:szCs w:val="28"/>
                <w:lang w:val="en-US"/>
              </w:rPr>
              <w:object w:dxaOrig="225" w:dyaOrig="225" w14:anchorId="368A374A">
                <v:shape id="_x0000_i1333" type="#_x0000_t75" style="width:15pt;height:21pt" o:ole="">
                  <v:imagedata r:id="rId168" o:title=""/>
                </v:shape>
                <w:control r:id="rId177" w:name="CheckBox128" w:shapeid="_x0000_i1333"/>
              </w:object>
            </w:r>
          </w:p>
        </w:tc>
        <w:tc>
          <w:tcPr>
            <w:tcW w:w="0" w:type="auto"/>
            <w:shd w:val="clear" w:color="auto" w:fill="auto"/>
          </w:tcPr>
          <w:p w14:paraId="75D4EE7D" w14:textId="51E1EA02" w:rsidR="0079272C" w:rsidRPr="000F7EA9" w:rsidRDefault="0079272C" w:rsidP="0079272C">
            <w:pPr>
              <w:jc w:val="center"/>
              <w:cnfStyle w:val="000000000000" w:firstRow="0" w:lastRow="0" w:firstColumn="0" w:lastColumn="0" w:oddVBand="0" w:evenVBand="0" w:oddHBand="0" w:evenHBand="0" w:firstRowFirstColumn="0" w:firstRowLastColumn="0" w:lastRowFirstColumn="0" w:lastRowLastColumn="0"/>
            </w:pPr>
            <w:r w:rsidRPr="000F7EA9">
              <w:rPr>
                <w:rFonts w:eastAsiaTheme="minorHAnsi"/>
                <w:sz w:val="24"/>
                <w:szCs w:val="28"/>
                <w:lang w:val="en-US"/>
              </w:rPr>
              <w:object w:dxaOrig="225" w:dyaOrig="225" w14:anchorId="6F77EB7F">
                <v:shape id="_x0000_i1335" type="#_x0000_t75" style="width:15pt;height:21pt" o:ole="">
                  <v:imagedata r:id="rId173" o:title=""/>
                </v:shape>
                <w:control r:id="rId178" w:name="CheckBox127" w:shapeid="_x0000_i1335"/>
              </w:object>
            </w:r>
          </w:p>
        </w:tc>
        <w:tc>
          <w:tcPr>
            <w:tcW w:w="0" w:type="auto"/>
            <w:shd w:val="clear" w:color="auto" w:fill="auto"/>
          </w:tcPr>
          <w:p w14:paraId="04CE392F" w14:textId="0356099F" w:rsidR="0079272C" w:rsidRPr="000F7EA9" w:rsidRDefault="0079272C" w:rsidP="0079272C">
            <w:pPr>
              <w:jc w:val="center"/>
              <w:cnfStyle w:val="000000000000" w:firstRow="0" w:lastRow="0" w:firstColumn="0" w:lastColumn="0" w:oddVBand="0" w:evenVBand="0" w:oddHBand="0" w:evenHBand="0" w:firstRowFirstColumn="0" w:firstRowLastColumn="0" w:lastRowFirstColumn="0" w:lastRowLastColumn="0"/>
            </w:pPr>
            <w:r w:rsidRPr="000F7EA9">
              <w:rPr>
                <w:rFonts w:eastAsiaTheme="minorHAnsi"/>
                <w:sz w:val="24"/>
                <w:szCs w:val="28"/>
                <w:lang w:val="en-US"/>
              </w:rPr>
              <w:object w:dxaOrig="225" w:dyaOrig="225" w14:anchorId="66926145">
                <v:shape id="_x0000_i1337" type="#_x0000_t75" style="width:15pt;height:21pt" o:ole="">
                  <v:imagedata r:id="rId168" o:title=""/>
                </v:shape>
                <w:control r:id="rId179" w:name="CheckBox126" w:shapeid="_x0000_i1337"/>
              </w:object>
            </w:r>
          </w:p>
        </w:tc>
        <w:tc>
          <w:tcPr>
            <w:tcW w:w="0" w:type="auto"/>
            <w:shd w:val="clear" w:color="auto" w:fill="auto"/>
          </w:tcPr>
          <w:p w14:paraId="767478A4" w14:textId="0E827B94" w:rsidR="0079272C" w:rsidRPr="000F7EA9" w:rsidRDefault="0079272C" w:rsidP="0079272C">
            <w:pPr>
              <w:jc w:val="center"/>
              <w:cnfStyle w:val="000000000000" w:firstRow="0" w:lastRow="0" w:firstColumn="0" w:lastColumn="0" w:oddVBand="0" w:evenVBand="0" w:oddHBand="0" w:evenHBand="0" w:firstRowFirstColumn="0" w:firstRowLastColumn="0" w:lastRowFirstColumn="0" w:lastRowLastColumn="0"/>
            </w:pPr>
            <w:r w:rsidRPr="000F7EA9">
              <w:rPr>
                <w:rFonts w:eastAsiaTheme="minorHAnsi"/>
                <w:sz w:val="24"/>
                <w:szCs w:val="28"/>
                <w:lang w:val="en-US"/>
              </w:rPr>
              <w:object w:dxaOrig="225" w:dyaOrig="225" w14:anchorId="18AA70E8">
                <v:shape id="_x0000_i1339" type="#_x0000_t75" style="width:15pt;height:21pt" o:ole="">
                  <v:imagedata r:id="rId168" o:title=""/>
                </v:shape>
                <w:control r:id="rId180" w:name="CheckBox1251" w:shapeid="_x0000_i1339"/>
              </w:object>
            </w:r>
          </w:p>
        </w:tc>
        <w:tc>
          <w:tcPr>
            <w:tcW w:w="0" w:type="auto"/>
            <w:shd w:val="clear" w:color="auto" w:fill="auto"/>
          </w:tcPr>
          <w:p w14:paraId="6D453119" w14:textId="73A581B0" w:rsidR="0079272C" w:rsidRPr="000F7EA9" w:rsidRDefault="0079272C" w:rsidP="0079272C">
            <w:pPr>
              <w:jc w:val="center"/>
              <w:cnfStyle w:val="000000000000" w:firstRow="0" w:lastRow="0" w:firstColumn="0" w:lastColumn="0" w:oddVBand="0" w:evenVBand="0" w:oddHBand="0" w:evenHBand="0" w:firstRowFirstColumn="0" w:firstRowLastColumn="0" w:lastRowFirstColumn="0" w:lastRowLastColumn="0"/>
            </w:pPr>
            <w:r w:rsidRPr="000F7EA9">
              <w:rPr>
                <w:rFonts w:eastAsiaTheme="minorHAnsi"/>
                <w:sz w:val="24"/>
                <w:szCs w:val="28"/>
                <w:lang w:val="en-US"/>
              </w:rPr>
              <w:object w:dxaOrig="225" w:dyaOrig="225" w14:anchorId="5DBA29C7">
                <v:shape id="_x0000_i1341" type="#_x0000_t75" style="width:15pt;height:21pt" o:ole="">
                  <v:imagedata r:id="rId168" o:title=""/>
                </v:shape>
                <w:control r:id="rId181" w:name="CheckBox1241" w:shapeid="_x0000_i1341"/>
              </w:object>
            </w:r>
          </w:p>
        </w:tc>
      </w:tr>
      <w:tr w:rsidR="00705B71" w14:paraId="74B88F52" w14:textId="77777777" w:rsidTr="00705B7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0" w:type="auto"/>
            <w:shd w:val="clear" w:color="auto" w:fill="auto"/>
          </w:tcPr>
          <w:p w14:paraId="5A3BB2F5" w14:textId="6D5CB242" w:rsidR="0079272C" w:rsidRPr="00F4469D" w:rsidRDefault="00F4469D" w:rsidP="00F4469D">
            <w:pPr>
              <w:jc w:val="center"/>
              <w:rPr>
                <w:b w:val="0"/>
                <w:bCs w:val="0"/>
                <w:sz w:val="24"/>
                <w:szCs w:val="24"/>
              </w:rPr>
            </w:pPr>
            <w:r w:rsidRPr="00F4469D">
              <w:rPr>
                <w:b w:val="0"/>
                <w:bCs w:val="0"/>
                <w:sz w:val="24"/>
                <w:szCs w:val="24"/>
              </w:rPr>
              <w:t>Q</w:t>
            </w:r>
            <w:r w:rsidRPr="00F4469D">
              <w:rPr>
                <w:b w:val="0"/>
                <w:bCs w:val="0"/>
                <w:sz w:val="24"/>
                <w:szCs w:val="24"/>
                <w:vertAlign w:val="subscript"/>
              </w:rPr>
              <w:t>6.3</w:t>
            </w:r>
          </w:p>
        </w:tc>
        <w:tc>
          <w:tcPr>
            <w:tcW w:w="0" w:type="auto"/>
            <w:shd w:val="clear" w:color="auto" w:fill="auto"/>
          </w:tcPr>
          <w:p w14:paraId="3F4D488E" w14:textId="77777777" w:rsidR="0079272C" w:rsidRPr="00612F4A" w:rsidRDefault="0079272C" w:rsidP="0079272C">
            <w:pPr>
              <w:cnfStyle w:val="000000100000" w:firstRow="0" w:lastRow="0" w:firstColumn="0" w:lastColumn="0" w:oddVBand="0" w:evenVBand="0" w:oddHBand="1" w:evenHBand="0" w:firstRowFirstColumn="0" w:firstRowLastColumn="0" w:lastRowFirstColumn="0" w:lastRowLastColumn="0"/>
            </w:pPr>
            <w:r w:rsidRPr="00612F4A">
              <w:t>The technical equipment at my workplace is well suited for my work tasks</w:t>
            </w:r>
            <w:r>
              <w:t>.</w:t>
            </w:r>
          </w:p>
        </w:tc>
        <w:tc>
          <w:tcPr>
            <w:tcW w:w="0" w:type="auto"/>
            <w:shd w:val="clear" w:color="auto" w:fill="auto"/>
          </w:tcPr>
          <w:p w14:paraId="12E54A7A" w14:textId="7C3644CB"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225" w:dyaOrig="225" w14:anchorId="49E1ABA8">
                <v:shape id="_x0000_i1343" type="#_x0000_t75" style="width:15pt;height:21pt" o:ole="">
                  <v:imagedata r:id="rId168" o:title=""/>
                </v:shape>
                <w:control r:id="rId182" w:name="CheckBox1231" w:shapeid="_x0000_i1343"/>
              </w:object>
            </w:r>
          </w:p>
        </w:tc>
        <w:tc>
          <w:tcPr>
            <w:tcW w:w="0" w:type="auto"/>
            <w:shd w:val="clear" w:color="auto" w:fill="auto"/>
          </w:tcPr>
          <w:p w14:paraId="0166EA77" w14:textId="124F6956"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225" w:dyaOrig="225" w14:anchorId="7183293D">
                <v:shape id="_x0000_i1345" type="#_x0000_t75" style="width:15pt;height:21pt" o:ole="">
                  <v:imagedata r:id="rId168" o:title=""/>
                </v:shape>
                <w:control r:id="rId183" w:name="CheckBox1221" w:shapeid="_x0000_i1345"/>
              </w:object>
            </w:r>
          </w:p>
        </w:tc>
        <w:tc>
          <w:tcPr>
            <w:tcW w:w="0" w:type="auto"/>
            <w:shd w:val="clear" w:color="auto" w:fill="auto"/>
          </w:tcPr>
          <w:p w14:paraId="643D76EC" w14:textId="0186D043"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225" w:dyaOrig="225" w14:anchorId="4FD207DD">
                <v:shape id="_x0000_i1347" type="#_x0000_t75" style="width:15pt;height:21pt" o:ole="">
                  <v:imagedata r:id="rId173" o:title=""/>
                </v:shape>
                <w:control r:id="rId184" w:name="CheckBox1211" w:shapeid="_x0000_i1347"/>
              </w:object>
            </w:r>
          </w:p>
        </w:tc>
        <w:tc>
          <w:tcPr>
            <w:tcW w:w="0" w:type="auto"/>
            <w:shd w:val="clear" w:color="auto" w:fill="auto"/>
          </w:tcPr>
          <w:p w14:paraId="25083592" w14:textId="5BE6307B"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225" w:dyaOrig="225" w14:anchorId="4784891E">
                <v:shape id="_x0000_i1349" type="#_x0000_t75" style="width:15pt;height:21pt" o:ole="">
                  <v:imagedata r:id="rId168" o:title=""/>
                </v:shape>
                <w:control r:id="rId185" w:name="CheckBox120" w:shapeid="_x0000_i1349"/>
              </w:object>
            </w:r>
          </w:p>
        </w:tc>
        <w:tc>
          <w:tcPr>
            <w:tcW w:w="0" w:type="auto"/>
            <w:shd w:val="clear" w:color="auto" w:fill="auto"/>
          </w:tcPr>
          <w:p w14:paraId="46FBEE51" w14:textId="49B4E391"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225" w:dyaOrig="225" w14:anchorId="428D29F3">
                <v:shape id="_x0000_i1351" type="#_x0000_t75" style="width:15pt;height:21pt" o:ole="">
                  <v:imagedata r:id="rId168" o:title=""/>
                </v:shape>
                <w:control r:id="rId186" w:name="CheckBox119" w:shapeid="_x0000_i1351"/>
              </w:object>
            </w:r>
          </w:p>
        </w:tc>
        <w:tc>
          <w:tcPr>
            <w:tcW w:w="0" w:type="auto"/>
            <w:shd w:val="clear" w:color="auto" w:fill="auto"/>
          </w:tcPr>
          <w:p w14:paraId="49F26FD1" w14:textId="51EBBCED"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225" w:dyaOrig="225" w14:anchorId="3C8F3841">
                <v:shape id="_x0000_i1353" type="#_x0000_t75" style="width:15pt;height:21pt" o:ole="">
                  <v:imagedata r:id="rId168" o:title=""/>
                </v:shape>
                <w:control r:id="rId187" w:name="CheckBox118" w:shapeid="_x0000_i1353"/>
              </w:object>
            </w:r>
          </w:p>
        </w:tc>
      </w:tr>
      <w:tr w:rsidR="00705B71" w14:paraId="2CB41162" w14:textId="77777777" w:rsidTr="00705B71">
        <w:trPr>
          <w:trHeight w:val="20"/>
        </w:trPr>
        <w:tc>
          <w:tcPr>
            <w:cnfStyle w:val="001000000000" w:firstRow="0" w:lastRow="0" w:firstColumn="1" w:lastColumn="0" w:oddVBand="0" w:evenVBand="0" w:oddHBand="0" w:evenHBand="0" w:firstRowFirstColumn="0" w:firstRowLastColumn="0" w:lastRowFirstColumn="0" w:lastRowLastColumn="0"/>
            <w:tcW w:w="0" w:type="auto"/>
            <w:shd w:val="clear" w:color="auto" w:fill="auto"/>
          </w:tcPr>
          <w:p w14:paraId="675F3A4B" w14:textId="03F3114E" w:rsidR="0079272C" w:rsidRPr="00F4469D" w:rsidRDefault="00F4469D" w:rsidP="00F4469D">
            <w:pPr>
              <w:jc w:val="center"/>
              <w:rPr>
                <w:b w:val="0"/>
                <w:bCs w:val="0"/>
                <w:sz w:val="24"/>
                <w:szCs w:val="24"/>
              </w:rPr>
            </w:pPr>
            <w:r w:rsidRPr="00F4469D">
              <w:rPr>
                <w:b w:val="0"/>
                <w:bCs w:val="0"/>
                <w:sz w:val="24"/>
                <w:szCs w:val="24"/>
              </w:rPr>
              <w:t>Q</w:t>
            </w:r>
            <w:r w:rsidRPr="00F4469D">
              <w:rPr>
                <w:b w:val="0"/>
                <w:bCs w:val="0"/>
                <w:sz w:val="24"/>
                <w:szCs w:val="24"/>
                <w:vertAlign w:val="subscript"/>
              </w:rPr>
              <w:t>6.4</w:t>
            </w:r>
          </w:p>
        </w:tc>
        <w:tc>
          <w:tcPr>
            <w:tcW w:w="0" w:type="auto"/>
            <w:shd w:val="clear" w:color="auto" w:fill="auto"/>
          </w:tcPr>
          <w:p w14:paraId="4B4C32AD" w14:textId="77777777" w:rsidR="0079272C" w:rsidRPr="0079272C" w:rsidRDefault="0079272C" w:rsidP="0079272C">
            <w:pPr>
              <w:pStyle w:val="Quote"/>
              <w:cnfStyle w:val="000000000000" w:firstRow="0" w:lastRow="0" w:firstColumn="0" w:lastColumn="0" w:oddVBand="0" w:evenVBand="0" w:oddHBand="0" w:evenHBand="0" w:firstRowFirstColumn="0" w:firstRowLastColumn="0" w:lastRowFirstColumn="0" w:lastRowLastColumn="0"/>
              <w:rPr>
                <w:b w:val="0"/>
                <w:bCs/>
                <w:i/>
                <w:iCs/>
                <w:sz w:val="20"/>
                <w:szCs w:val="20"/>
              </w:rPr>
            </w:pPr>
            <w:r w:rsidRPr="0079272C">
              <w:rPr>
                <w:b w:val="0"/>
                <w:bCs/>
                <w:sz w:val="20"/>
                <w:szCs w:val="20"/>
              </w:rPr>
              <w:t>My workplace is kept clean and pleasant.</w:t>
            </w:r>
          </w:p>
          <w:p w14:paraId="4540F21C" w14:textId="77777777" w:rsidR="0079272C" w:rsidRPr="0079272C" w:rsidRDefault="0079272C" w:rsidP="0079272C">
            <w:pPr>
              <w:cnfStyle w:val="000000000000" w:firstRow="0" w:lastRow="0" w:firstColumn="0" w:lastColumn="0" w:oddVBand="0" w:evenVBand="0" w:oddHBand="0" w:evenHBand="0" w:firstRowFirstColumn="0" w:firstRowLastColumn="0" w:lastRowFirstColumn="0" w:lastRowLastColumn="0"/>
              <w:rPr>
                <w:bCs/>
              </w:rPr>
            </w:pPr>
          </w:p>
        </w:tc>
        <w:tc>
          <w:tcPr>
            <w:tcW w:w="0" w:type="auto"/>
            <w:shd w:val="clear" w:color="auto" w:fill="auto"/>
          </w:tcPr>
          <w:p w14:paraId="6794FF26" w14:textId="3B9CC542" w:rsidR="0079272C" w:rsidRDefault="0079272C" w:rsidP="0079272C">
            <w:pPr>
              <w:jc w:val="center"/>
              <w:cnfStyle w:val="000000000000" w:firstRow="0" w:lastRow="0" w:firstColumn="0" w:lastColumn="0" w:oddVBand="0" w:evenVBand="0" w:oddHBand="0" w:evenHBand="0" w:firstRowFirstColumn="0" w:firstRowLastColumn="0" w:lastRowFirstColumn="0" w:lastRowLastColumn="0"/>
            </w:pPr>
            <w:r>
              <w:rPr>
                <w:rFonts w:eastAsiaTheme="minorHAnsi"/>
                <w:sz w:val="24"/>
                <w:szCs w:val="28"/>
                <w:lang w:val="en-US"/>
              </w:rPr>
              <w:object w:dxaOrig="225" w:dyaOrig="225" w14:anchorId="5D6DDB72">
                <v:shape id="_x0000_i1355" type="#_x0000_t75" style="width:15pt;height:21pt" o:ole="">
                  <v:imagedata r:id="rId168" o:title=""/>
                </v:shape>
                <w:control r:id="rId188" w:name="CheckBox117" w:shapeid="_x0000_i1355"/>
              </w:object>
            </w:r>
          </w:p>
        </w:tc>
        <w:tc>
          <w:tcPr>
            <w:tcW w:w="0" w:type="auto"/>
            <w:shd w:val="clear" w:color="auto" w:fill="auto"/>
          </w:tcPr>
          <w:p w14:paraId="5A0D52FC" w14:textId="325A9079" w:rsidR="0079272C" w:rsidRDefault="0079272C" w:rsidP="0079272C">
            <w:pPr>
              <w:jc w:val="center"/>
              <w:cnfStyle w:val="000000000000" w:firstRow="0" w:lastRow="0" w:firstColumn="0" w:lastColumn="0" w:oddVBand="0" w:evenVBand="0" w:oddHBand="0" w:evenHBand="0" w:firstRowFirstColumn="0" w:firstRowLastColumn="0" w:lastRowFirstColumn="0" w:lastRowLastColumn="0"/>
            </w:pPr>
            <w:r>
              <w:rPr>
                <w:rFonts w:eastAsiaTheme="minorHAnsi"/>
                <w:sz w:val="24"/>
                <w:szCs w:val="28"/>
                <w:lang w:val="en-US"/>
              </w:rPr>
              <w:object w:dxaOrig="225" w:dyaOrig="225" w14:anchorId="5A888957">
                <v:shape id="_x0000_i1357" type="#_x0000_t75" style="width:15pt;height:21pt" o:ole="">
                  <v:imagedata r:id="rId168" o:title=""/>
                </v:shape>
                <w:control r:id="rId189" w:name="CheckBox116" w:shapeid="_x0000_i1357"/>
              </w:object>
            </w:r>
          </w:p>
        </w:tc>
        <w:tc>
          <w:tcPr>
            <w:tcW w:w="0" w:type="auto"/>
            <w:shd w:val="clear" w:color="auto" w:fill="auto"/>
          </w:tcPr>
          <w:p w14:paraId="4C3562E4" w14:textId="5EAB487B" w:rsidR="0079272C" w:rsidRDefault="0079272C" w:rsidP="0079272C">
            <w:pPr>
              <w:jc w:val="center"/>
              <w:cnfStyle w:val="000000000000" w:firstRow="0" w:lastRow="0" w:firstColumn="0" w:lastColumn="0" w:oddVBand="0" w:evenVBand="0" w:oddHBand="0" w:evenHBand="0" w:firstRowFirstColumn="0" w:firstRowLastColumn="0" w:lastRowFirstColumn="0" w:lastRowLastColumn="0"/>
            </w:pPr>
            <w:r>
              <w:rPr>
                <w:rFonts w:eastAsiaTheme="minorHAnsi"/>
                <w:sz w:val="24"/>
                <w:szCs w:val="28"/>
                <w:lang w:val="en-US"/>
              </w:rPr>
              <w:object w:dxaOrig="225" w:dyaOrig="225" w14:anchorId="4309C225">
                <v:shape id="_x0000_i1359" type="#_x0000_t75" style="width:15pt;height:21pt" o:ole="">
                  <v:imagedata r:id="rId168" o:title=""/>
                </v:shape>
                <w:control r:id="rId190" w:name="CheckBox115" w:shapeid="_x0000_i1359"/>
              </w:object>
            </w:r>
          </w:p>
        </w:tc>
        <w:tc>
          <w:tcPr>
            <w:tcW w:w="0" w:type="auto"/>
            <w:shd w:val="clear" w:color="auto" w:fill="auto"/>
          </w:tcPr>
          <w:p w14:paraId="371F9A66" w14:textId="1E670619" w:rsidR="0079272C" w:rsidRDefault="0079272C" w:rsidP="0079272C">
            <w:pPr>
              <w:jc w:val="center"/>
              <w:cnfStyle w:val="000000000000" w:firstRow="0" w:lastRow="0" w:firstColumn="0" w:lastColumn="0" w:oddVBand="0" w:evenVBand="0" w:oddHBand="0" w:evenHBand="0" w:firstRowFirstColumn="0" w:firstRowLastColumn="0" w:lastRowFirstColumn="0" w:lastRowLastColumn="0"/>
            </w:pPr>
            <w:r>
              <w:rPr>
                <w:rFonts w:eastAsiaTheme="minorHAnsi"/>
                <w:sz w:val="24"/>
                <w:szCs w:val="28"/>
                <w:lang w:val="en-US"/>
              </w:rPr>
              <w:object w:dxaOrig="225" w:dyaOrig="225" w14:anchorId="6869E2BA">
                <v:shape id="_x0000_i1361" type="#_x0000_t75" style="width:15pt;height:21pt" o:ole="">
                  <v:imagedata r:id="rId173" o:title=""/>
                </v:shape>
                <w:control r:id="rId191" w:name="CheckBox114" w:shapeid="_x0000_i1361"/>
              </w:object>
            </w:r>
          </w:p>
        </w:tc>
        <w:tc>
          <w:tcPr>
            <w:tcW w:w="0" w:type="auto"/>
            <w:shd w:val="clear" w:color="auto" w:fill="auto"/>
          </w:tcPr>
          <w:p w14:paraId="5272FF2A" w14:textId="26385259" w:rsidR="0079272C" w:rsidRDefault="0079272C" w:rsidP="0079272C">
            <w:pPr>
              <w:jc w:val="center"/>
              <w:cnfStyle w:val="000000000000" w:firstRow="0" w:lastRow="0" w:firstColumn="0" w:lastColumn="0" w:oddVBand="0" w:evenVBand="0" w:oddHBand="0" w:evenHBand="0" w:firstRowFirstColumn="0" w:firstRowLastColumn="0" w:lastRowFirstColumn="0" w:lastRowLastColumn="0"/>
            </w:pPr>
            <w:r>
              <w:rPr>
                <w:rFonts w:eastAsiaTheme="minorHAnsi"/>
                <w:sz w:val="24"/>
                <w:szCs w:val="28"/>
                <w:lang w:val="en-US"/>
              </w:rPr>
              <w:object w:dxaOrig="225" w:dyaOrig="225" w14:anchorId="412BD8E1">
                <v:shape id="_x0000_i1363" type="#_x0000_t75" style="width:15pt;height:21pt" o:ole="">
                  <v:imagedata r:id="rId168" o:title=""/>
                </v:shape>
                <w:control r:id="rId192" w:name="CheckBox113" w:shapeid="_x0000_i1363"/>
              </w:object>
            </w:r>
          </w:p>
        </w:tc>
        <w:tc>
          <w:tcPr>
            <w:tcW w:w="0" w:type="auto"/>
            <w:shd w:val="clear" w:color="auto" w:fill="auto"/>
          </w:tcPr>
          <w:p w14:paraId="20B3CC5F" w14:textId="1EE37C75" w:rsidR="0079272C" w:rsidRDefault="0079272C" w:rsidP="0079272C">
            <w:pPr>
              <w:jc w:val="center"/>
              <w:cnfStyle w:val="000000000000" w:firstRow="0" w:lastRow="0" w:firstColumn="0" w:lastColumn="0" w:oddVBand="0" w:evenVBand="0" w:oddHBand="0" w:evenHBand="0" w:firstRowFirstColumn="0" w:firstRowLastColumn="0" w:lastRowFirstColumn="0" w:lastRowLastColumn="0"/>
            </w:pPr>
            <w:r>
              <w:rPr>
                <w:rFonts w:eastAsiaTheme="minorHAnsi"/>
                <w:sz w:val="24"/>
                <w:szCs w:val="28"/>
                <w:lang w:val="en-US"/>
              </w:rPr>
              <w:object w:dxaOrig="225" w:dyaOrig="225" w14:anchorId="4A2C0B60">
                <v:shape id="_x0000_i1365" type="#_x0000_t75" style="width:15pt;height:21pt" o:ole="">
                  <v:imagedata r:id="rId168" o:title=""/>
                </v:shape>
                <w:control r:id="rId193" w:name="CheckBox112" w:shapeid="_x0000_i1365"/>
              </w:object>
            </w:r>
          </w:p>
        </w:tc>
      </w:tr>
      <w:tr w:rsidR="00705B71" w14:paraId="1986650D" w14:textId="77777777" w:rsidTr="00705B7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0" w:type="auto"/>
            <w:shd w:val="clear" w:color="auto" w:fill="auto"/>
          </w:tcPr>
          <w:p w14:paraId="130BB146" w14:textId="091ABC78" w:rsidR="0079272C" w:rsidRPr="00F4469D" w:rsidRDefault="00F4469D" w:rsidP="00F4469D">
            <w:pPr>
              <w:jc w:val="center"/>
              <w:rPr>
                <w:b w:val="0"/>
                <w:bCs w:val="0"/>
                <w:sz w:val="24"/>
                <w:szCs w:val="24"/>
              </w:rPr>
            </w:pPr>
            <w:r w:rsidRPr="00F4469D">
              <w:rPr>
                <w:b w:val="0"/>
                <w:bCs w:val="0"/>
                <w:sz w:val="24"/>
                <w:szCs w:val="24"/>
              </w:rPr>
              <w:t>Q</w:t>
            </w:r>
            <w:r w:rsidRPr="00F4469D">
              <w:rPr>
                <w:b w:val="0"/>
                <w:bCs w:val="0"/>
                <w:sz w:val="24"/>
                <w:szCs w:val="24"/>
                <w:vertAlign w:val="subscript"/>
              </w:rPr>
              <w:t>6.5</w:t>
            </w:r>
          </w:p>
        </w:tc>
        <w:tc>
          <w:tcPr>
            <w:tcW w:w="0" w:type="auto"/>
            <w:shd w:val="clear" w:color="auto" w:fill="auto"/>
          </w:tcPr>
          <w:p w14:paraId="0A0CAE25" w14:textId="7438F169" w:rsidR="00F14CB9" w:rsidRPr="00F14CB9" w:rsidRDefault="0079272C" w:rsidP="00705B71">
            <w:pPr>
              <w:cnfStyle w:val="000000100000" w:firstRow="0" w:lastRow="0" w:firstColumn="0" w:lastColumn="0" w:oddVBand="0" w:evenVBand="0" w:oddHBand="1" w:evenHBand="0" w:firstRowFirstColumn="0" w:firstRowLastColumn="0" w:lastRowFirstColumn="0" w:lastRowLastColumn="0"/>
            </w:pPr>
            <w:r w:rsidRPr="00612F4A">
              <w:t>I believe that the service functions overall</w:t>
            </w:r>
            <w:r w:rsidRPr="00612F4A">
              <w:rPr>
                <w:color w:val="FF0000"/>
              </w:rPr>
              <w:t xml:space="preserve"> </w:t>
            </w:r>
            <w:r w:rsidRPr="00612F4A">
              <w:t>are very good</w:t>
            </w:r>
            <w:r>
              <w:t>.</w:t>
            </w:r>
          </w:p>
        </w:tc>
        <w:tc>
          <w:tcPr>
            <w:tcW w:w="0" w:type="auto"/>
            <w:shd w:val="clear" w:color="auto" w:fill="auto"/>
          </w:tcPr>
          <w:p w14:paraId="238175D1" w14:textId="5CA2F8AB"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225" w:dyaOrig="225" w14:anchorId="16BD4156">
                <v:shape id="_x0000_i1367" type="#_x0000_t75" style="width:15pt;height:21pt" o:ole="">
                  <v:imagedata r:id="rId173" o:title=""/>
                </v:shape>
                <w:control r:id="rId194" w:name="CheckBox1111" w:shapeid="_x0000_i1367"/>
              </w:object>
            </w:r>
          </w:p>
        </w:tc>
        <w:tc>
          <w:tcPr>
            <w:tcW w:w="0" w:type="auto"/>
            <w:shd w:val="clear" w:color="auto" w:fill="auto"/>
          </w:tcPr>
          <w:p w14:paraId="3891AB7E" w14:textId="3F0E4220"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225" w:dyaOrig="225" w14:anchorId="75804373">
                <v:shape id="_x0000_i1369" type="#_x0000_t75" style="width:15pt;height:21pt" o:ole="">
                  <v:imagedata r:id="rId168" o:title=""/>
                </v:shape>
                <w:control r:id="rId195" w:name="CheckBox110" w:shapeid="_x0000_i1369"/>
              </w:object>
            </w:r>
          </w:p>
        </w:tc>
        <w:tc>
          <w:tcPr>
            <w:tcW w:w="0" w:type="auto"/>
            <w:shd w:val="clear" w:color="auto" w:fill="auto"/>
          </w:tcPr>
          <w:p w14:paraId="476CCF13" w14:textId="0F998082"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225" w:dyaOrig="225" w14:anchorId="54A8905B">
                <v:shape id="_x0000_i1371" type="#_x0000_t75" style="width:15pt;height:21pt" o:ole="">
                  <v:imagedata r:id="rId168" o:title=""/>
                </v:shape>
                <w:control r:id="rId196" w:name="CheckBox191" w:shapeid="_x0000_i1371"/>
              </w:object>
            </w:r>
          </w:p>
        </w:tc>
        <w:tc>
          <w:tcPr>
            <w:tcW w:w="0" w:type="auto"/>
            <w:shd w:val="clear" w:color="auto" w:fill="auto"/>
          </w:tcPr>
          <w:p w14:paraId="3450DEA0" w14:textId="589B675F"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225" w:dyaOrig="225" w14:anchorId="61B6DD61">
                <v:shape id="_x0000_i1373" type="#_x0000_t75" style="width:15pt;height:21pt" o:ole="">
                  <v:imagedata r:id="rId168" o:title=""/>
                </v:shape>
                <w:control r:id="rId197" w:name="CheckBox181" w:shapeid="_x0000_i1373"/>
              </w:object>
            </w:r>
          </w:p>
        </w:tc>
        <w:tc>
          <w:tcPr>
            <w:tcW w:w="0" w:type="auto"/>
            <w:shd w:val="clear" w:color="auto" w:fill="auto"/>
          </w:tcPr>
          <w:p w14:paraId="1D7967FC" w14:textId="70B9A984"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225" w:dyaOrig="225" w14:anchorId="3F57C8C6">
                <v:shape id="_x0000_i1375" type="#_x0000_t75" style="width:15pt;height:21pt" o:ole="">
                  <v:imagedata r:id="rId168" o:title=""/>
                </v:shape>
                <w:control r:id="rId198" w:name="CheckBox171" w:shapeid="_x0000_i1375"/>
              </w:object>
            </w:r>
          </w:p>
        </w:tc>
        <w:tc>
          <w:tcPr>
            <w:tcW w:w="0" w:type="auto"/>
            <w:shd w:val="clear" w:color="auto" w:fill="auto"/>
          </w:tcPr>
          <w:p w14:paraId="5596E971" w14:textId="5E24C83E"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225" w:dyaOrig="225" w14:anchorId="25BE3B68">
                <v:shape id="_x0000_i1377" type="#_x0000_t75" style="width:15pt;height:21pt" o:ole="">
                  <v:imagedata r:id="rId168" o:title=""/>
                </v:shape>
                <w:control r:id="rId199" w:name="CheckBox111" w:shapeid="_x0000_i1377"/>
              </w:object>
            </w:r>
          </w:p>
        </w:tc>
      </w:tr>
      <w:tr w:rsidR="0079272C" w:rsidRPr="00F262CE" w14:paraId="3C2959CB" w14:textId="77777777" w:rsidTr="00705B71">
        <w:trPr>
          <w:trHeight w:val="397"/>
        </w:trPr>
        <w:tc>
          <w:tcPr>
            <w:cnfStyle w:val="001000000000" w:firstRow="0" w:lastRow="0" w:firstColumn="1" w:lastColumn="0" w:oddVBand="0" w:evenVBand="0" w:oddHBand="0" w:evenHBand="0" w:firstRowFirstColumn="0" w:firstRowLastColumn="0" w:lastRowFirstColumn="0" w:lastRowLastColumn="0"/>
            <w:tcW w:w="0" w:type="auto"/>
            <w:gridSpan w:val="8"/>
          </w:tcPr>
          <w:p w14:paraId="53DF64C2" w14:textId="7F9DF67C" w:rsidR="0079272C" w:rsidRPr="00F262CE" w:rsidRDefault="0079272C" w:rsidP="0079272C">
            <w:pPr>
              <w:pStyle w:val="Heading3"/>
              <w:outlineLvl w:val="2"/>
              <w:rPr>
                <w:rStyle w:val="Emphasis"/>
              </w:rPr>
            </w:pPr>
          </w:p>
        </w:tc>
      </w:tr>
      <w:tr w:rsidR="00705B71" w14:paraId="0A5D7CE0" w14:textId="77777777" w:rsidTr="00DA23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9668921" w14:textId="77777777" w:rsidR="0079272C" w:rsidRDefault="0079272C" w:rsidP="0079272C"/>
        </w:tc>
        <w:tc>
          <w:tcPr>
            <w:tcW w:w="0" w:type="auto"/>
          </w:tcPr>
          <w:p w14:paraId="0DA77C4D" w14:textId="49488DEF" w:rsidR="0079272C" w:rsidRDefault="00705B71" w:rsidP="0079272C">
            <w:pPr>
              <w:cnfStyle w:val="000000100000" w:firstRow="0" w:lastRow="0" w:firstColumn="0" w:lastColumn="0" w:oddVBand="0" w:evenVBand="0" w:oddHBand="1" w:evenHBand="0" w:firstRowFirstColumn="0" w:firstRowLastColumn="0" w:lastRowFirstColumn="0" w:lastRowLastColumn="0"/>
            </w:pPr>
            <w:r w:rsidRPr="00F262CE">
              <w:rPr>
                <w:rStyle w:val="Emphasis"/>
                <w:caps w:val="0"/>
              </w:rPr>
              <w:t xml:space="preserve">To what extent </w:t>
            </w:r>
            <w:r>
              <w:rPr>
                <w:rStyle w:val="Emphasis"/>
                <w:caps w:val="0"/>
              </w:rPr>
              <w:t>are you extremely</w:t>
            </w:r>
            <w:r w:rsidRPr="00F262CE">
              <w:rPr>
                <w:rStyle w:val="Emphasis"/>
                <w:caps w:val="0"/>
              </w:rPr>
              <w:t xml:space="preserve"> comfortable or not at all comfortable with the below </w:t>
            </w:r>
            <w:r>
              <w:rPr>
                <w:rStyle w:val="Emphasis"/>
                <w:caps w:val="0"/>
              </w:rPr>
              <w:t>question?</w:t>
            </w:r>
          </w:p>
        </w:tc>
        <w:tc>
          <w:tcPr>
            <w:tcW w:w="0" w:type="auto"/>
          </w:tcPr>
          <w:p w14:paraId="6D584A1F" w14:textId="77777777" w:rsidR="0079272C" w:rsidRPr="000F7EA9" w:rsidRDefault="0079272C" w:rsidP="00DA2371">
            <w:pPr>
              <w:jc w:val="center"/>
              <w:cnfStyle w:val="000000100000" w:firstRow="0" w:lastRow="0" w:firstColumn="0" w:lastColumn="0" w:oddVBand="0" w:evenVBand="0" w:oddHBand="1" w:evenHBand="0" w:firstRowFirstColumn="0" w:firstRowLastColumn="0" w:lastRowFirstColumn="0" w:lastRowLastColumn="0"/>
            </w:pPr>
            <w:r w:rsidRPr="000F7EA9">
              <w:t>Extremely comfortable</w:t>
            </w:r>
          </w:p>
        </w:tc>
        <w:tc>
          <w:tcPr>
            <w:tcW w:w="0" w:type="auto"/>
          </w:tcPr>
          <w:p w14:paraId="6F207148" w14:textId="77777777" w:rsidR="0079272C" w:rsidRPr="000F7EA9" w:rsidRDefault="0079272C" w:rsidP="00DA2371">
            <w:pPr>
              <w:jc w:val="center"/>
              <w:cnfStyle w:val="000000100000" w:firstRow="0" w:lastRow="0" w:firstColumn="0" w:lastColumn="0" w:oddVBand="0" w:evenVBand="0" w:oddHBand="1" w:evenHBand="0" w:firstRowFirstColumn="0" w:firstRowLastColumn="0" w:lastRowFirstColumn="0" w:lastRowLastColumn="0"/>
            </w:pPr>
            <w:r w:rsidRPr="000F7EA9">
              <w:t>Very comfortable</w:t>
            </w:r>
          </w:p>
        </w:tc>
        <w:tc>
          <w:tcPr>
            <w:tcW w:w="0" w:type="auto"/>
          </w:tcPr>
          <w:p w14:paraId="4AA6D842" w14:textId="77777777" w:rsidR="0079272C" w:rsidRPr="000F7EA9" w:rsidRDefault="0079272C" w:rsidP="00DA2371">
            <w:pPr>
              <w:jc w:val="center"/>
              <w:cnfStyle w:val="000000100000" w:firstRow="0" w:lastRow="0" w:firstColumn="0" w:lastColumn="0" w:oddVBand="0" w:evenVBand="0" w:oddHBand="1" w:evenHBand="0" w:firstRowFirstColumn="0" w:firstRowLastColumn="0" w:lastRowFirstColumn="0" w:lastRowLastColumn="0"/>
            </w:pPr>
            <w:r w:rsidRPr="000F7EA9">
              <w:t>Somewhat comfortable</w:t>
            </w:r>
          </w:p>
        </w:tc>
        <w:tc>
          <w:tcPr>
            <w:tcW w:w="0" w:type="auto"/>
          </w:tcPr>
          <w:p w14:paraId="7DC3349D" w14:textId="77777777" w:rsidR="0079272C" w:rsidRPr="000F7EA9" w:rsidRDefault="0079272C" w:rsidP="00DA2371">
            <w:pPr>
              <w:jc w:val="center"/>
              <w:cnfStyle w:val="000000100000" w:firstRow="0" w:lastRow="0" w:firstColumn="0" w:lastColumn="0" w:oddVBand="0" w:evenVBand="0" w:oddHBand="1" w:evenHBand="0" w:firstRowFirstColumn="0" w:firstRowLastColumn="0" w:lastRowFirstColumn="0" w:lastRowLastColumn="0"/>
            </w:pPr>
            <w:r w:rsidRPr="000F7EA9">
              <w:t>Not very comfortable</w:t>
            </w:r>
          </w:p>
        </w:tc>
        <w:tc>
          <w:tcPr>
            <w:tcW w:w="0" w:type="auto"/>
            <w:gridSpan w:val="2"/>
          </w:tcPr>
          <w:p w14:paraId="44C666AB" w14:textId="77777777" w:rsidR="0079272C" w:rsidRPr="000F7EA9" w:rsidRDefault="0079272C" w:rsidP="00DA2371">
            <w:pPr>
              <w:jc w:val="center"/>
              <w:cnfStyle w:val="000000100000" w:firstRow="0" w:lastRow="0" w:firstColumn="0" w:lastColumn="0" w:oddVBand="0" w:evenVBand="0" w:oddHBand="1" w:evenHBand="0" w:firstRowFirstColumn="0" w:firstRowLastColumn="0" w:lastRowFirstColumn="0" w:lastRowLastColumn="0"/>
            </w:pPr>
            <w:r w:rsidRPr="000F7EA9">
              <w:t>Not at all comfortable</w:t>
            </w:r>
          </w:p>
        </w:tc>
      </w:tr>
      <w:tr w:rsidR="00705B71" w14:paraId="32F2CFD7" w14:textId="77777777" w:rsidTr="00705B71">
        <w:tc>
          <w:tcPr>
            <w:cnfStyle w:val="001000000000" w:firstRow="0" w:lastRow="0" w:firstColumn="1" w:lastColumn="0" w:oddVBand="0" w:evenVBand="0" w:oddHBand="0" w:evenHBand="0" w:firstRowFirstColumn="0" w:firstRowLastColumn="0" w:lastRowFirstColumn="0" w:lastRowLastColumn="0"/>
            <w:tcW w:w="0" w:type="auto"/>
            <w:vAlign w:val="center"/>
          </w:tcPr>
          <w:p w14:paraId="3F8C4D2E" w14:textId="4B0BBFA1" w:rsidR="0079272C" w:rsidRPr="00705B71" w:rsidRDefault="00F4469D" w:rsidP="0079272C">
            <w:pPr>
              <w:jc w:val="center"/>
              <w:rPr>
                <w:b w:val="0"/>
                <w:bCs w:val="0"/>
                <w:sz w:val="24"/>
                <w:szCs w:val="24"/>
              </w:rPr>
            </w:pPr>
            <w:r w:rsidRPr="00705B71">
              <w:rPr>
                <w:b w:val="0"/>
                <w:bCs w:val="0"/>
                <w:sz w:val="24"/>
                <w:szCs w:val="24"/>
              </w:rPr>
              <w:t>Q</w:t>
            </w:r>
            <w:r w:rsidR="007B3586" w:rsidRPr="00705B71">
              <w:rPr>
                <w:b w:val="0"/>
                <w:bCs w:val="0"/>
                <w:sz w:val="24"/>
                <w:szCs w:val="24"/>
                <w:vertAlign w:val="subscript"/>
              </w:rPr>
              <w:t>6.6</w:t>
            </w:r>
          </w:p>
        </w:tc>
        <w:tc>
          <w:tcPr>
            <w:tcW w:w="0" w:type="auto"/>
          </w:tcPr>
          <w:p w14:paraId="0479B335" w14:textId="77777777" w:rsidR="0079272C" w:rsidRPr="005638CF" w:rsidRDefault="0079272C" w:rsidP="0079272C">
            <w:pPr>
              <w:cnfStyle w:val="000000000000" w:firstRow="0" w:lastRow="0" w:firstColumn="0" w:lastColumn="0" w:oddVBand="0" w:evenVBand="0" w:oddHBand="0" w:evenHBand="0" w:firstRowFirstColumn="0" w:firstRowLastColumn="0" w:lastRowFirstColumn="0" w:lastRowLastColumn="0"/>
            </w:pPr>
            <w:r w:rsidRPr="005638CF">
              <w:t>Voicing your concerns to your supervisors.</w:t>
            </w:r>
          </w:p>
        </w:tc>
        <w:tc>
          <w:tcPr>
            <w:tcW w:w="0" w:type="auto"/>
            <w:vAlign w:val="center"/>
          </w:tcPr>
          <w:p w14:paraId="4BDCB565" w14:textId="47DAAE89" w:rsidR="0079272C" w:rsidRDefault="0079272C" w:rsidP="0079272C">
            <w:pPr>
              <w:jc w:val="center"/>
              <w:cnfStyle w:val="000000000000" w:firstRow="0" w:lastRow="0" w:firstColumn="0" w:lastColumn="0" w:oddVBand="0" w:evenVBand="0" w:oddHBand="0" w:evenHBand="0" w:firstRowFirstColumn="0" w:firstRowLastColumn="0" w:lastRowFirstColumn="0" w:lastRowLastColumn="0"/>
              <w:rPr>
                <w:color w:val="6C6A6A" w:themeColor="background2" w:themeShade="80"/>
                <w:szCs w:val="24"/>
              </w:rPr>
            </w:pPr>
            <w:r>
              <w:rPr>
                <w:rFonts w:eastAsiaTheme="minorHAnsi"/>
                <w:color w:val="6C6A6A" w:themeColor="background2" w:themeShade="80"/>
                <w:sz w:val="24"/>
                <w:szCs w:val="24"/>
                <w:lang w:val="en-US"/>
              </w:rPr>
              <w:object w:dxaOrig="225" w:dyaOrig="225" w14:anchorId="0DF9D8B4">
                <v:shape id="_x0000_i1379" type="#_x0000_t75" style="width:17.25pt;height:21pt" o:ole="">
                  <v:imagedata r:id="rId200" o:title=""/>
                </v:shape>
                <w:control r:id="rId201" w:name="CheckBox145" w:shapeid="_x0000_i1379"/>
              </w:object>
            </w:r>
          </w:p>
        </w:tc>
        <w:tc>
          <w:tcPr>
            <w:tcW w:w="0" w:type="auto"/>
            <w:vAlign w:val="center"/>
          </w:tcPr>
          <w:p w14:paraId="6D27C5EC" w14:textId="0A5E62AA" w:rsidR="0079272C" w:rsidRDefault="0079272C" w:rsidP="0079272C">
            <w:pPr>
              <w:jc w:val="center"/>
              <w:cnfStyle w:val="000000000000" w:firstRow="0" w:lastRow="0" w:firstColumn="0" w:lastColumn="0" w:oddVBand="0" w:evenVBand="0" w:oddHBand="0" w:evenHBand="0" w:firstRowFirstColumn="0" w:firstRowLastColumn="0" w:lastRowFirstColumn="0" w:lastRowLastColumn="0"/>
              <w:rPr>
                <w:color w:val="6C6A6A" w:themeColor="background2" w:themeShade="80"/>
                <w:szCs w:val="24"/>
              </w:rPr>
            </w:pPr>
            <w:r>
              <w:rPr>
                <w:rFonts w:eastAsiaTheme="minorHAnsi"/>
                <w:color w:val="6C6A6A" w:themeColor="background2" w:themeShade="80"/>
                <w:sz w:val="24"/>
                <w:szCs w:val="24"/>
                <w:lang w:val="en-US"/>
              </w:rPr>
              <w:object w:dxaOrig="225" w:dyaOrig="225" w14:anchorId="44FB35A6">
                <v:shape id="_x0000_i1381" type="#_x0000_t75" style="width:17.25pt;height:21pt" o:ole="">
                  <v:imagedata r:id="rId200" o:title=""/>
                </v:shape>
                <w:control r:id="rId202" w:name="CheckBox1311" w:shapeid="_x0000_i1381"/>
              </w:object>
            </w:r>
          </w:p>
        </w:tc>
        <w:tc>
          <w:tcPr>
            <w:tcW w:w="0" w:type="auto"/>
            <w:vAlign w:val="center"/>
          </w:tcPr>
          <w:p w14:paraId="29E0CD98" w14:textId="5A039057" w:rsidR="0079272C" w:rsidRDefault="0079272C" w:rsidP="0079272C">
            <w:pPr>
              <w:jc w:val="center"/>
              <w:cnfStyle w:val="000000000000" w:firstRow="0" w:lastRow="0" w:firstColumn="0" w:lastColumn="0" w:oddVBand="0" w:evenVBand="0" w:oddHBand="0" w:evenHBand="0" w:firstRowFirstColumn="0" w:firstRowLastColumn="0" w:lastRowFirstColumn="0" w:lastRowLastColumn="0"/>
              <w:rPr>
                <w:color w:val="6C6A6A" w:themeColor="background2" w:themeShade="80"/>
                <w:szCs w:val="24"/>
              </w:rPr>
            </w:pPr>
            <w:r>
              <w:rPr>
                <w:rFonts w:eastAsiaTheme="minorHAnsi"/>
                <w:color w:val="6C6A6A" w:themeColor="background2" w:themeShade="80"/>
                <w:sz w:val="24"/>
                <w:szCs w:val="24"/>
                <w:lang w:val="en-US"/>
              </w:rPr>
              <w:object w:dxaOrig="225" w:dyaOrig="225" w14:anchorId="74460D59">
                <v:shape id="_x0000_i1383" type="#_x0000_t75" style="width:17.25pt;height:21pt" o:ole="">
                  <v:imagedata r:id="rId200" o:title=""/>
                </v:shape>
                <w:control r:id="rId203" w:name="CheckBox1212" w:shapeid="_x0000_i1383"/>
              </w:object>
            </w:r>
          </w:p>
        </w:tc>
        <w:tc>
          <w:tcPr>
            <w:tcW w:w="0" w:type="auto"/>
            <w:vAlign w:val="center"/>
          </w:tcPr>
          <w:p w14:paraId="303C188F" w14:textId="4793B2A1" w:rsidR="0079272C" w:rsidRDefault="0079272C" w:rsidP="0079272C">
            <w:pPr>
              <w:jc w:val="center"/>
              <w:cnfStyle w:val="000000000000" w:firstRow="0" w:lastRow="0" w:firstColumn="0" w:lastColumn="0" w:oddVBand="0" w:evenVBand="0" w:oddHBand="0" w:evenHBand="0" w:firstRowFirstColumn="0" w:firstRowLastColumn="0" w:lastRowFirstColumn="0" w:lastRowLastColumn="0"/>
              <w:rPr>
                <w:color w:val="6C6A6A" w:themeColor="background2" w:themeShade="80"/>
                <w:szCs w:val="24"/>
              </w:rPr>
            </w:pPr>
            <w:r>
              <w:rPr>
                <w:rFonts w:eastAsiaTheme="minorHAnsi"/>
                <w:color w:val="6C6A6A" w:themeColor="background2" w:themeShade="80"/>
                <w:sz w:val="24"/>
                <w:szCs w:val="24"/>
                <w:lang w:val="en-US"/>
              </w:rPr>
              <w:object w:dxaOrig="225" w:dyaOrig="225" w14:anchorId="3E7B0CB0">
                <v:shape id="_x0000_i1385" type="#_x0000_t75" style="width:17.25pt;height:21pt" o:ole="">
                  <v:imagedata r:id="rId200" o:title=""/>
                </v:shape>
                <w:control r:id="rId204" w:name="CheckBox1110" w:shapeid="_x0000_i1385"/>
              </w:object>
            </w:r>
          </w:p>
        </w:tc>
        <w:tc>
          <w:tcPr>
            <w:tcW w:w="0" w:type="auto"/>
            <w:gridSpan w:val="2"/>
            <w:vAlign w:val="center"/>
          </w:tcPr>
          <w:p w14:paraId="0C8705B6" w14:textId="6BD636D0" w:rsidR="0079272C" w:rsidRDefault="0079272C" w:rsidP="0079272C">
            <w:pPr>
              <w:jc w:val="center"/>
              <w:cnfStyle w:val="000000000000" w:firstRow="0" w:lastRow="0" w:firstColumn="0" w:lastColumn="0" w:oddVBand="0" w:evenVBand="0" w:oddHBand="0" w:evenHBand="0" w:firstRowFirstColumn="0" w:firstRowLastColumn="0" w:lastRowFirstColumn="0" w:lastRowLastColumn="0"/>
              <w:rPr>
                <w:color w:val="6C6A6A" w:themeColor="background2" w:themeShade="80"/>
                <w:szCs w:val="24"/>
              </w:rPr>
            </w:pPr>
            <w:r>
              <w:rPr>
                <w:rFonts w:eastAsiaTheme="minorHAnsi"/>
                <w:color w:val="6C6A6A" w:themeColor="background2" w:themeShade="80"/>
                <w:sz w:val="24"/>
                <w:szCs w:val="24"/>
                <w:lang w:val="en-US"/>
              </w:rPr>
              <w:object w:dxaOrig="225" w:dyaOrig="225" w14:anchorId="11A2916F">
                <v:shape id="_x0000_i1387" type="#_x0000_t75" style="width:17.25pt;height:21pt" o:ole="">
                  <v:imagedata r:id="rId205" o:title=""/>
                </v:shape>
                <w:control r:id="rId206" w:name="CheckBox144" w:shapeid="_x0000_i1387"/>
              </w:object>
            </w:r>
          </w:p>
        </w:tc>
      </w:tr>
    </w:tbl>
    <w:p w14:paraId="0557DEC4" w14:textId="77777777" w:rsidR="00727A00" w:rsidRDefault="00727A00" w:rsidP="00727A00"/>
    <w:p w14:paraId="1709C0A0" w14:textId="2BA89272" w:rsidR="00727A00" w:rsidRDefault="00727A00" w:rsidP="00727A00"/>
    <w:p w14:paraId="7D06E1F2" w14:textId="0C170C82" w:rsidR="00705B71" w:rsidRDefault="00705B71" w:rsidP="00727A00"/>
    <w:tbl>
      <w:tblPr>
        <w:tblStyle w:val="PlainTable4"/>
        <w:tblW w:w="0" w:type="auto"/>
        <w:tblLook w:val="04A0" w:firstRow="1" w:lastRow="0" w:firstColumn="1" w:lastColumn="0" w:noHBand="0" w:noVBand="1"/>
      </w:tblPr>
      <w:tblGrid>
        <w:gridCol w:w="594"/>
        <w:gridCol w:w="3284"/>
        <w:gridCol w:w="1282"/>
        <w:gridCol w:w="1173"/>
        <w:gridCol w:w="1173"/>
        <w:gridCol w:w="1312"/>
        <w:gridCol w:w="1246"/>
      </w:tblGrid>
      <w:tr w:rsidR="00727A00" w:rsidRPr="00325CDE" w14:paraId="72C8DBE6" w14:textId="77777777" w:rsidTr="002510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gridSpan w:val="7"/>
          </w:tcPr>
          <w:p w14:paraId="6C2F6F2C" w14:textId="09E25E5F" w:rsidR="00974B36" w:rsidRPr="00974B36" w:rsidRDefault="00974B36" w:rsidP="00974B36"/>
        </w:tc>
      </w:tr>
      <w:tr w:rsidR="00705B71" w14:paraId="0BD4245F" w14:textId="77777777" w:rsidTr="00DA23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EA8FC92" w14:textId="77777777" w:rsidR="00705B71" w:rsidRDefault="00705B71" w:rsidP="00705B71"/>
        </w:tc>
        <w:tc>
          <w:tcPr>
            <w:tcW w:w="0" w:type="auto"/>
          </w:tcPr>
          <w:p w14:paraId="53EE23D0" w14:textId="1AD304EA" w:rsidR="00705B71" w:rsidRDefault="00705B71" w:rsidP="00705B71">
            <w:pPr>
              <w:cnfStyle w:val="000000100000" w:firstRow="0" w:lastRow="0" w:firstColumn="0" w:lastColumn="0" w:oddVBand="0" w:evenVBand="0" w:oddHBand="1" w:evenHBand="0" w:firstRowFirstColumn="0" w:firstRowLastColumn="0" w:lastRowFirstColumn="0" w:lastRowLastColumn="0"/>
            </w:pPr>
            <w:r w:rsidRPr="00F262CE">
              <w:rPr>
                <w:rStyle w:val="Emphasis"/>
                <w:caps w:val="0"/>
              </w:rPr>
              <w:t>To what extent are you been</w:t>
            </w:r>
            <w:r>
              <w:rPr>
                <w:rStyle w:val="Emphasis"/>
                <w:caps w:val="0"/>
              </w:rPr>
              <w:t xml:space="preserve"> not </w:t>
            </w:r>
            <w:r w:rsidRPr="00F262CE">
              <w:rPr>
                <w:rStyle w:val="Emphasis"/>
                <w:caps w:val="0"/>
              </w:rPr>
              <w:t>supported or</w:t>
            </w:r>
            <w:r>
              <w:rPr>
                <w:rStyle w:val="Emphasis"/>
                <w:caps w:val="0"/>
              </w:rPr>
              <w:t xml:space="preserve"> very</w:t>
            </w:r>
            <w:r w:rsidRPr="00F262CE">
              <w:rPr>
                <w:rStyle w:val="Emphasis"/>
                <w:caps w:val="0"/>
              </w:rPr>
              <w:t xml:space="preserve"> supported with the below </w:t>
            </w:r>
            <w:r>
              <w:rPr>
                <w:rStyle w:val="Emphasis"/>
                <w:caps w:val="0"/>
              </w:rPr>
              <w:t>question?</w:t>
            </w:r>
          </w:p>
        </w:tc>
        <w:tc>
          <w:tcPr>
            <w:tcW w:w="0" w:type="auto"/>
          </w:tcPr>
          <w:p w14:paraId="71E0B3EF" w14:textId="77777777" w:rsidR="00705B71" w:rsidRPr="000F7EA9" w:rsidRDefault="00705B71" w:rsidP="00DA2371">
            <w:pPr>
              <w:jc w:val="center"/>
              <w:cnfStyle w:val="000000100000" w:firstRow="0" w:lastRow="0" w:firstColumn="0" w:lastColumn="0" w:oddVBand="0" w:evenVBand="0" w:oddHBand="1" w:evenHBand="0" w:firstRowFirstColumn="0" w:firstRowLastColumn="0" w:lastRowFirstColumn="0" w:lastRowLastColumn="0"/>
            </w:pPr>
            <w:r w:rsidRPr="000F7EA9">
              <w:t>Not Supportive</w:t>
            </w:r>
          </w:p>
        </w:tc>
        <w:tc>
          <w:tcPr>
            <w:tcW w:w="0" w:type="auto"/>
          </w:tcPr>
          <w:p w14:paraId="5463BBB4" w14:textId="77777777" w:rsidR="00705B71" w:rsidRPr="000F7EA9" w:rsidRDefault="00705B71" w:rsidP="00DA2371">
            <w:pPr>
              <w:jc w:val="center"/>
              <w:cnfStyle w:val="000000100000" w:firstRow="0" w:lastRow="0" w:firstColumn="0" w:lastColumn="0" w:oddVBand="0" w:evenVBand="0" w:oddHBand="1" w:evenHBand="0" w:firstRowFirstColumn="0" w:firstRowLastColumn="0" w:lastRowFirstColumn="0" w:lastRowLastColumn="0"/>
            </w:pPr>
            <w:r w:rsidRPr="000F7EA9">
              <w:t>Somehow</w:t>
            </w:r>
          </w:p>
          <w:p w14:paraId="1124C72E" w14:textId="77777777" w:rsidR="00705B71" w:rsidRPr="000F7EA9" w:rsidRDefault="00705B71" w:rsidP="00DA2371">
            <w:pPr>
              <w:jc w:val="center"/>
              <w:cnfStyle w:val="000000100000" w:firstRow="0" w:lastRow="0" w:firstColumn="0" w:lastColumn="0" w:oddVBand="0" w:evenVBand="0" w:oddHBand="1" w:evenHBand="0" w:firstRowFirstColumn="0" w:firstRowLastColumn="0" w:lastRowFirstColumn="0" w:lastRowLastColumn="0"/>
            </w:pPr>
            <w:r w:rsidRPr="000F7EA9">
              <w:t>Supportive</w:t>
            </w:r>
          </w:p>
        </w:tc>
        <w:tc>
          <w:tcPr>
            <w:tcW w:w="0" w:type="auto"/>
          </w:tcPr>
          <w:p w14:paraId="4AF9DA92" w14:textId="77777777" w:rsidR="00705B71" w:rsidRPr="000F7EA9" w:rsidRDefault="00705B71" w:rsidP="00DA2371">
            <w:pPr>
              <w:jc w:val="center"/>
              <w:cnfStyle w:val="000000100000" w:firstRow="0" w:lastRow="0" w:firstColumn="0" w:lastColumn="0" w:oddVBand="0" w:evenVBand="0" w:oddHBand="1" w:evenHBand="0" w:firstRowFirstColumn="0" w:firstRowLastColumn="0" w:lastRowFirstColumn="0" w:lastRowLastColumn="0"/>
            </w:pPr>
            <w:r w:rsidRPr="000F7EA9">
              <w:t>Supportive</w:t>
            </w:r>
          </w:p>
        </w:tc>
        <w:tc>
          <w:tcPr>
            <w:tcW w:w="0" w:type="auto"/>
          </w:tcPr>
          <w:p w14:paraId="6E42E8FB" w14:textId="77777777" w:rsidR="00705B71" w:rsidRPr="000F7EA9" w:rsidRDefault="00705B71" w:rsidP="00DA2371">
            <w:pPr>
              <w:jc w:val="center"/>
              <w:cnfStyle w:val="000000100000" w:firstRow="0" w:lastRow="0" w:firstColumn="0" w:lastColumn="0" w:oddVBand="0" w:evenVBand="0" w:oddHBand="1" w:evenHBand="0" w:firstRowFirstColumn="0" w:firstRowLastColumn="0" w:lastRowFirstColumn="0" w:lastRowLastColumn="0"/>
            </w:pPr>
            <w:r w:rsidRPr="000F7EA9">
              <w:t>Very Supportive</w:t>
            </w:r>
          </w:p>
        </w:tc>
        <w:tc>
          <w:tcPr>
            <w:tcW w:w="0" w:type="auto"/>
          </w:tcPr>
          <w:p w14:paraId="17F0CC23" w14:textId="77777777" w:rsidR="00705B71" w:rsidRPr="000F7EA9" w:rsidRDefault="00705B71" w:rsidP="00DA2371">
            <w:pPr>
              <w:jc w:val="center"/>
              <w:cnfStyle w:val="000000100000" w:firstRow="0" w:lastRow="0" w:firstColumn="0" w:lastColumn="0" w:oddVBand="0" w:evenVBand="0" w:oddHBand="1" w:evenHBand="0" w:firstRowFirstColumn="0" w:firstRowLastColumn="0" w:lastRowFirstColumn="0" w:lastRowLastColumn="0"/>
            </w:pPr>
            <w:r w:rsidRPr="000F7EA9">
              <w:t>Not prefer to say</w:t>
            </w:r>
          </w:p>
        </w:tc>
      </w:tr>
      <w:tr w:rsidR="00727A00" w14:paraId="53D3BD66" w14:textId="77777777" w:rsidTr="002510EB">
        <w:tc>
          <w:tcPr>
            <w:cnfStyle w:val="001000000000" w:firstRow="0" w:lastRow="0" w:firstColumn="1" w:lastColumn="0" w:oddVBand="0" w:evenVBand="0" w:oddHBand="0" w:evenHBand="0" w:firstRowFirstColumn="0" w:firstRowLastColumn="0" w:lastRowFirstColumn="0" w:lastRowLastColumn="0"/>
            <w:tcW w:w="0" w:type="auto"/>
            <w:vAlign w:val="center"/>
          </w:tcPr>
          <w:p w14:paraId="64841931" w14:textId="4478E19E" w:rsidR="00727A00" w:rsidRPr="00A933B6" w:rsidRDefault="00727A00" w:rsidP="00B60648">
            <w:pPr>
              <w:jc w:val="center"/>
              <w:rPr>
                <w:b w:val="0"/>
                <w:bCs w:val="0"/>
                <w:szCs w:val="24"/>
              </w:rPr>
            </w:pPr>
            <w:r w:rsidRPr="00A933B6">
              <w:rPr>
                <w:b w:val="0"/>
                <w:bCs w:val="0"/>
                <w:szCs w:val="24"/>
              </w:rPr>
              <w:t>Q</w:t>
            </w:r>
            <w:r w:rsidR="00974B36" w:rsidRPr="00974B36">
              <w:rPr>
                <w:b w:val="0"/>
                <w:bCs w:val="0"/>
                <w:sz w:val="24"/>
                <w:szCs w:val="24"/>
                <w:vertAlign w:val="subscript"/>
              </w:rPr>
              <w:t>6.7</w:t>
            </w:r>
          </w:p>
        </w:tc>
        <w:tc>
          <w:tcPr>
            <w:tcW w:w="0" w:type="auto"/>
          </w:tcPr>
          <w:p w14:paraId="3AC74DFC" w14:textId="77777777" w:rsidR="00727A00" w:rsidRPr="002107C9" w:rsidRDefault="00727A00" w:rsidP="00B60648">
            <w:pPr>
              <w:cnfStyle w:val="000000000000" w:firstRow="0" w:lastRow="0" w:firstColumn="0" w:lastColumn="0" w:oddVBand="0" w:evenVBand="0" w:oddHBand="0" w:evenHBand="0" w:firstRowFirstColumn="0" w:firstRowLastColumn="0" w:lastRowFirstColumn="0" w:lastRowLastColumn="0"/>
            </w:pPr>
            <w:r w:rsidRPr="002107C9">
              <w:t>How will you best describe your line manager’s attitude towards your job</w:t>
            </w:r>
            <w:r>
              <w:t>?</w:t>
            </w:r>
          </w:p>
        </w:tc>
        <w:tc>
          <w:tcPr>
            <w:tcW w:w="0" w:type="auto"/>
            <w:vAlign w:val="center"/>
          </w:tcPr>
          <w:p w14:paraId="0B078694" w14:textId="2F02A518" w:rsidR="00727A00" w:rsidRPr="00E12CC0" w:rsidRDefault="00727A00" w:rsidP="00B60648">
            <w:pPr>
              <w:jc w:val="center"/>
              <w:cnfStyle w:val="000000000000" w:firstRow="0" w:lastRow="0" w:firstColumn="0" w:lastColumn="0" w:oddVBand="0" w:evenVBand="0" w:oddHBand="0" w:evenHBand="0" w:firstRowFirstColumn="0" w:firstRowLastColumn="0" w:lastRowFirstColumn="0" w:lastRowLastColumn="0"/>
              <w:rPr>
                <w:szCs w:val="24"/>
              </w:rPr>
            </w:pPr>
            <w:r>
              <w:rPr>
                <w:rFonts w:eastAsiaTheme="minorHAnsi"/>
                <w:sz w:val="24"/>
                <w:szCs w:val="24"/>
                <w:lang w:val="en-US"/>
              </w:rPr>
              <w:object w:dxaOrig="225" w:dyaOrig="225" w14:anchorId="24B20C78">
                <v:shape id="_x0000_i1389" type="#_x0000_t75" style="width:42pt;height:21.75pt" o:ole="">
                  <v:imagedata r:id="rId207" o:title=""/>
                </v:shape>
                <w:control r:id="rId208" w:name="CheckBox3251" w:shapeid="_x0000_i1389"/>
              </w:object>
            </w:r>
          </w:p>
        </w:tc>
        <w:tc>
          <w:tcPr>
            <w:tcW w:w="0" w:type="auto"/>
            <w:vAlign w:val="center"/>
          </w:tcPr>
          <w:p w14:paraId="3AC2A0ED" w14:textId="2B5A1DF7" w:rsidR="00727A00" w:rsidRDefault="00727A00" w:rsidP="00B60648">
            <w:pPr>
              <w:jc w:val="center"/>
              <w:cnfStyle w:val="000000000000" w:firstRow="0" w:lastRow="0" w:firstColumn="0" w:lastColumn="0" w:oddVBand="0" w:evenVBand="0" w:oddHBand="0" w:evenHBand="0" w:firstRowFirstColumn="0" w:firstRowLastColumn="0" w:lastRowFirstColumn="0" w:lastRowLastColumn="0"/>
            </w:pPr>
            <w:r w:rsidRPr="00F63E29">
              <w:rPr>
                <w:rFonts w:eastAsiaTheme="minorHAnsi"/>
                <w:sz w:val="24"/>
                <w:szCs w:val="24"/>
                <w:lang w:val="en-US"/>
              </w:rPr>
              <w:object w:dxaOrig="225" w:dyaOrig="225" w14:anchorId="5D951376">
                <v:shape id="_x0000_i1391" type="#_x0000_t75" style="width:42pt;height:21.75pt" o:ole="">
                  <v:imagedata r:id="rId207" o:title=""/>
                </v:shape>
                <w:control r:id="rId209" w:name="CheckBox328" w:shapeid="_x0000_i1391"/>
              </w:object>
            </w:r>
          </w:p>
        </w:tc>
        <w:tc>
          <w:tcPr>
            <w:tcW w:w="0" w:type="auto"/>
            <w:vAlign w:val="center"/>
          </w:tcPr>
          <w:p w14:paraId="57A470AC" w14:textId="27B8EDCC" w:rsidR="00727A00" w:rsidRDefault="00727A00" w:rsidP="00B60648">
            <w:pPr>
              <w:jc w:val="center"/>
              <w:cnfStyle w:val="000000000000" w:firstRow="0" w:lastRow="0" w:firstColumn="0" w:lastColumn="0" w:oddVBand="0" w:evenVBand="0" w:oddHBand="0" w:evenHBand="0" w:firstRowFirstColumn="0" w:firstRowLastColumn="0" w:lastRowFirstColumn="0" w:lastRowLastColumn="0"/>
            </w:pPr>
            <w:r w:rsidRPr="00F63E29">
              <w:rPr>
                <w:rFonts w:eastAsiaTheme="minorHAnsi"/>
                <w:sz w:val="24"/>
                <w:szCs w:val="24"/>
                <w:lang w:val="en-US"/>
              </w:rPr>
              <w:object w:dxaOrig="225" w:dyaOrig="225" w14:anchorId="3B1874BA">
                <v:shape id="_x0000_i1393" type="#_x0000_t75" style="width:42pt;height:21.75pt" o:ole="">
                  <v:imagedata r:id="rId207" o:title=""/>
                </v:shape>
                <w:control r:id="rId210" w:name="CheckBox327" w:shapeid="_x0000_i1393"/>
              </w:object>
            </w:r>
          </w:p>
        </w:tc>
        <w:tc>
          <w:tcPr>
            <w:tcW w:w="0" w:type="auto"/>
            <w:vAlign w:val="center"/>
          </w:tcPr>
          <w:p w14:paraId="5A8368C0" w14:textId="38073853" w:rsidR="00727A00" w:rsidRDefault="00727A00" w:rsidP="00B60648">
            <w:pPr>
              <w:jc w:val="center"/>
              <w:cnfStyle w:val="000000000000" w:firstRow="0" w:lastRow="0" w:firstColumn="0" w:lastColumn="0" w:oddVBand="0" w:evenVBand="0" w:oddHBand="0" w:evenHBand="0" w:firstRowFirstColumn="0" w:firstRowLastColumn="0" w:lastRowFirstColumn="0" w:lastRowLastColumn="0"/>
            </w:pPr>
            <w:r w:rsidRPr="00F63E29">
              <w:rPr>
                <w:rFonts w:eastAsiaTheme="minorHAnsi"/>
                <w:sz w:val="24"/>
                <w:szCs w:val="24"/>
                <w:lang w:val="en-US"/>
              </w:rPr>
              <w:object w:dxaOrig="225" w:dyaOrig="225" w14:anchorId="3442DBC3">
                <v:shape id="_x0000_i1395" type="#_x0000_t75" style="width:42pt;height:21.75pt" o:ole="">
                  <v:imagedata r:id="rId211" o:title=""/>
                </v:shape>
                <w:control r:id="rId212" w:name="CheckBox326" w:shapeid="_x0000_i1395"/>
              </w:object>
            </w:r>
          </w:p>
        </w:tc>
        <w:tc>
          <w:tcPr>
            <w:tcW w:w="0" w:type="auto"/>
            <w:vAlign w:val="center"/>
          </w:tcPr>
          <w:p w14:paraId="7E5667A9" w14:textId="1174C3F9" w:rsidR="00727A00" w:rsidRDefault="00727A00" w:rsidP="00B60648">
            <w:pPr>
              <w:jc w:val="center"/>
              <w:cnfStyle w:val="000000000000" w:firstRow="0" w:lastRow="0" w:firstColumn="0" w:lastColumn="0" w:oddVBand="0" w:evenVBand="0" w:oddHBand="0" w:evenHBand="0" w:firstRowFirstColumn="0" w:firstRowLastColumn="0" w:lastRowFirstColumn="0" w:lastRowLastColumn="0"/>
            </w:pPr>
            <w:r w:rsidRPr="00F63E29">
              <w:rPr>
                <w:rFonts w:eastAsiaTheme="minorHAnsi"/>
                <w:sz w:val="24"/>
                <w:szCs w:val="24"/>
                <w:lang w:val="en-US"/>
              </w:rPr>
              <w:object w:dxaOrig="225" w:dyaOrig="225" w14:anchorId="03F599AA">
                <v:shape id="_x0000_i1397" type="#_x0000_t75" style="width:42pt;height:21.75pt" o:ole="">
                  <v:imagedata r:id="rId207" o:title=""/>
                </v:shape>
                <w:control r:id="rId213" w:name="CheckBox325" w:shapeid="_x0000_i1397"/>
              </w:object>
            </w:r>
          </w:p>
        </w:tc>
      </w:tr>
    </w:tbl>
    <w:p w14:paraId="7D15C765" w14:textId="77777777" w:rsidR="00727A00" w:rsidRDefault="00727A00" w:rsidP="00727A00">
      <w:pPr>
        <w:rPr>
          <w:i/>
          <w:iCs/>
        </w:rPr>
      </w:pPr>
    </w:p>
    <w:tbl>
      <w:tblPr>
        <w:tblStyle w:val="PlainTable4"/>
        <w:tblW w:w="0" w:type="auto"/>
        <w:tblLook w:val="04A0" w:firstRow="1" w:lastRow="0" w:firstColumn="1" w:lastColumn="0" w:noHBand="0" w:noVBand="1"/>
      </w:tblPr>
      <w:tblGrid>
        <w:gridCol w:w="594"/>
        <w:gridCol w:w="2820"/>
        <w:gridCol w:w="1183"/>
        <w:gridCol w:w="1006"/>
        <w:gridCol w:w="1426"/>
        <w:gridCol w:w="917"/>
        <w:gridCol w:w="1094"/>
        <w:gridCol w:w="1024"/>
      </w:tblGrid>
      <w:tr w:rsidR="00A933B6" w:rsidRPr="00A933B6" w14:paraId="7B4BB2DA" w14:textId="77777777" w:rsidTr="00DA237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EEEEEE" w:themeFill="background2" w:themeFillTint="66"/>
          </w:tcPr>
          <w:p w14:paraId="478F699F" w14:textId="77777777" w:rsidR="00727A00" w:rsidRPr="00A933B6" w:rsidRDefault="00727A00" w:rsidP="00B60648">
            <w:pPr>
              <w:rPr>
                <w:b w:val="0"/>
                <w:bCs w:val="0"/>
              </w:rPr>
            </w:pPr>
          </w:p>
        </w:tc>
        <w:tc>
          <w:tcPr>
            <w:tcW w:w="0" w:type="auto"/>
            <w:shd w:val="clear" w:color="auto" w:fill="EEEEEE" w:themeFill="background2" w:themeFillTint="66"/>
          </w:tcPr>
          <w:p w14:paraId="63D3E362" w14:textId="77777777" w:rsidR="00727A00" w:rsidRPr="00A933B6" w:rsidRDefault="00727A00" w:rsidP="00B60648">
            <w:pPr>
              <w:cnfStyle w:val="100000000000" w:firstRow="1" w:lastRow="0" w:firstColumn="0" w:lastColumn="0" w:oddVBand="0" w:evenVBand="0" w:oddHBand="0" w:evenHBand="0" w:firstRowFirstColumn="0" w:firstRowLastColumn="0" w:lastRowFirstColumn="0" w:lastRowLastColumn="0"/>
              <w:rPr>
                <w:b w:val="0"/>
                <w:bCs w:val="0"/>
              </w:rPr>
            </w:pPr>
          </w:p>
        </w:tc>
        <w:tc>
          <w:tcPr>
            <w:tcW w:w="0" w:type="auto"/>
            <w:shd w:val="clear" w:color="auto" w:fill="EEEEEE" w:themeFill="background2" w:themeFillTint="66"/>
          </w:tcPr>
          <w:p w14:paraId="52C712A6" w14:textId="77777777" w:rsidR="00727A00" w:rsidRPr="00A933B6" w:rsidRDefault="00727A00" w:rsidP="00DA2371">
            <w:pPr>
              <w:jc w:val="center"/>
              <w:cnfStyle w:val="100000000000" w:firstRow="1" w:lastRow="0" w:firstColumn="0" w:lastColumn="0" w:oddVBand="0" w:evenVBand="0" w:oddHBand="0" w:evenHBand="0" w:firstRowFirstColumn="0" w:firstRowLastColumn="0" w:lastRowFirstColumn="0" w:lastRowLastColumn="0"/>
              <w:rPr>
                <w:b w:val="0"/>
                <w:bCs w:val="0"/>
              </w:rPr>
            </w:pPr>
            <w:r w:rsidRPr="00A933B6">
              <w:rPr>
                <w:b w:val="0"/>
                <w:bCs w:val="0"/>
              </w:rPr>
              <w:t>Very Negative</w:t>
            </w:r>
          </w:p>
        </w:tc>
        <w:tc>
          <w:tcPr>
            <w:tcW w:w="0" w:type="auto"/>
            <w:shd w:val="clear" w:color="auto" w:fill="EEEEEE" w:themeFill="background2" w:themeFillTint="66"/>
          </w:tcPr>
          <w:p w14:paraId="3A23414C" w14:textId="77777777" w:rsidR="00727A00" w:rsidRPr="00A933B6" w:rsidRDefault="00727A00" w:rsidP="00DA2371">
            <w:pPr>
              <w:jc w:val="center"/>
              <w:cnfStyle w:val="100000000000" w:firstRow="1" w:lastRow="0" w:firstColumn="0" w:lastColumn="0" w:oddVBand="0" w:evenVBand="0" w:oddHBand="0" w:evenHBand="0" w:firstRowFirstColumn="0" w:firstRowLastColumn="0" w:lastRowFirstColumn="0" w:lastRowLastColumn="0"/>
              <w:rPr>
                <w:b w:val="0"/>
                <w:bCs w:val="0"/>
              </w:rPr>
            </w:pPr>
            <w:r w:rsidRPr="00A933B6">
              <w:rPr>
                <w:b w:val="0"/>
                <w:bCs w:val="0"/>
              </w:rPr>
              <w:t>Negative</w:t>
            </w:r>
          </w:p>
        </w:tc>
        <w:tc>
          <w:tcPr>
            <w:tcW w:w="0" w:type="auto"/>
            <w:shd w:val="clear" w:color="auto" w:fill="EEEEEE" w:themeFill="background2" w:themeFillTint="66"/>
          </w:tcPr>
          <w:p w14:paraId="758CD606" w14:textId="77777777" w:rsidR="00727A00" w:rsidRPr="00A933B6" w:rsidRDefault="00727A00" w:rsidP="00DA2371">
            <w:pPr>
              <w:jc w:val="center"/>
              <w:cnfStyle w:val="100000000000" w:firstRow="1" w:lastRow="0" w:firstColumn="0" w:lastColumn="0" w:oddVBand="0" w:evenVBand="0" w:oddHBand="0" w:evenHBand="0" w:firstRowFirstColumn="0" w:firstRowLastColumn="0" w:lastRowFirstColumn="0" w:lastRowLastColumn="0"/>
              <w:rPr>
                <w:b w:val="0"/>
                <w:bCs w:val="0"/>
              </w:rPr>
            </w:pPr>
            <w:r w:rsidRPr="00A933B6">
              <w:rPr>
                <w:b w:val="0"/>
                <w:bCs w:val="0"/>
              </w:rPr>
              <w:t>Somehow Negative</w:t>
            </w:r>
          </w:p>
        </w:tc>
        <w:tc>
          <w:tcPr>
            <w:tcW w:w="0" w:type="auto"/>
            <w:shd w:val="clear" w:color="auto" w:fill="EEEEEE" w:themeFill="background2" w:themeFillTint="66"/>
          </w:tcPr>
          <w:p w14:paraId="36FBA715" w14:textId="77777777" w:rsidR="00727A00" w:rsidRPr="00A933B6" w:rsidRDefault="00727A00" w:rsidP="00DA2371">
            <w:pPr>
              <w:jc w:val="center"/>
              <w:cnfStyle w:val="100000000000" w:firstRow="1" w:lastRow="0" w:firstColumn="0" w:lastColumn="0" w:oddVBand="0" w:evenVBand="0" w:oddHBand="0" w:evenHBand="0" w:firstRowFirstColumn="0" w:firstRowLastColumn="0" w:lastRowFirstColumn="0" w:lastRowLastColumn="0"/>
              <w:rPr>
                <w:b w:val="0"/>
                <w:bCs w:val="0"/>
              </w:rPr>
            </w:pPr>
            <w:r w:rsidRPr="00A933B6">
              <w:rPr>
                <w:b w:val="0"/>
                <w:bCs w:val="0"/>
              </w:rPr>
              <w:t>Positive</w:t>
            </w:r>
          </w:p>
        </w:tc>
        <w:tc>
          <w:tcPr>
            <w:tcW w:w="0" w:type="auto"/>
            <w:shd w:val="clear" w:color="auto" w:fill="EEEEEE" w:themeFill="background2" w:themeFillTint="66"/>
          </w:tcPr>
          <w:p w14:paraId="6F4590B1" w14:textId="77777777" w:rsidR="00727A00" w:rsidRPr="00A933B6" w:rsidRDefault="00727A00" w:rsidP="00DA2371">
            <w:pPr>
              <w:jc w:val="center"/>
              <w:cnfStyle w:val="100000000000" w:firstRow="1" w:lastRow="0" w:firstColumn="0" w:lastColumn="0" w:oddVBand="0" w:evenVBand="0" w:oddHBand="0" w:evenHBand="0" w:firstRowFirstColumn="0" w:firstRowLastColumn="0" w:lastRowFirstColumn="0" w:lastRowLastColumn="0"/>
              <w:rPr>
                <w:b w:val="0"/>
                <w:bCs w:val="0"/>
              </w:rPr>
            </w:pPr>
            <w:r w:rsidRPr="00A933B6">
              <w:rPr>
                <w:b w:val="0"/>
                <w:bCs w:val="0"/>
              </w:rPr>
              <w:t>Very Positive</w:t>
            </w:r>
          </w:p>
        </w:tc>
        <w:tc>
          <w:tcPr>
            <w:tcW w:w="0" w:type="auto"/>
            <w:shd w:val="clear" w:color="auto" w:fill="EEEEEE" w:themeFill="background2" w:themeFillTint="66"/>
          </w:tcPr>
          <w:p w14:paraId="5ACCBBC1" w14:textId="77777777" w:rsidR="00727A00" w:rsidRPr="00A933B6" w:rsidRDefault="00727A00" w:rsidP="00DA2371">
            <w:pPr>
              <w:jc w:val="center"/>
              <w:cnfStyle w:val="100000000000" w:firstRow="1" w:lastRow="0" w:firstColumn="0" w:lastColumn="0" w:oddVBand="0" w:evenVBand="0" w:oddHBand="0" w:evenHBand="0" w:firstRowFirstColumn="0" w:firstRowLastColumn="0" w:lastRowFirstColumn="0" w:lastRowLastColumn="0"/>
              <w:rPr>
                <w:b w:val="0"/>
                <w:bCs w:val="0"/>
              </w:rPr>
            </w:pPr>
            <w:r w:rsidRPr="00A933B6">
              <w:rPr>
                <w:b w:val="0"/>
                <w:bCs w:val="0"/>
              </w:rPr>
              <w:t>No Opinion</w:t>
            </w:r>
          </w:p>
        </w:tc>
      </w:tr>
      <w:tr w:rsidR="00727A00" w14:paraId="5916B713" w14:textId="77777777" w:rsidTr="00A933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vAlign w:val="center"/>
          </w:tcPr>
          <w:p w14:paraId="221949F0" w14:textId="3942CBCE" w:rsidR="00727A00" w:rsidRPr="00A933B6" w:rsidRDefault="00727A00" w:rsidP="00B60648">
            <w:pPr>
              <w:jc w:val="center"/>
              <w:rPr>
                <w:b w:val="0"/>
                <w:bCs w:val="0"/>
                <w:szCs w:val="24"/>
              </w:rPr>
            </w:pPr>
            <w:r w:rsidRPr="00A933B6">
              <w:rPr>
                <w:b w:val="0"/>
                <w:bCs w:val="0"/>
                <w:szCs w:val="24"/>
              </w:rPr>
              <w:t>Q</w:t>
            </w:r>
            <w:r w:rsidR="00974B36" w:rsidRPr="00974B36">
              <w:rPr>
                <w:b w:val="0"/>
                <w:bCs w:val="0"/>
                <w:sz w:val="24"/>
                <w:szCs w:val="24"/>
                <w:vertAlign w:val="subscript"/>
              </w:rPr>
              <w:t>6.8</w:t>
            </w:r>
          </w:p>
        </w:tc>
        <w:tc>
          <w:tcPr>
            <w:tcW w:w="0" w:type="auto"/>
            <w:shd w:val="clear" w:color="auto" w:fill="auto"/>
            <w:vAlign w:val="center"/>
          </w:tcPr>
          <w:p w14:paraId="3F362FAA" w14:textId="77777777" w:rsidR="00727A00" w:rsidRDefault="00727A00" w:rsidP="00B60648">
            <w:pPr>
              <w:cnfStyle w:val="000000100000" w:firstRow="0" w:lastRow="0" w:firstColumn="0" w:lastColumn="0" w:oddVBand="0" w:evenVBand="0" w:oddHBand="1" w:evenHBand="0" w:firstRowFirstColumn="0" w:firstRowLastColumn="0" w:lastRowFirstColumn="0" w:lastRowLastColumn="0"/>
            </w:pPr>
            <w:r w:rsidRPr="00FC6F14">
              <w:t xml:space="preserve">What is your overall perception of </w:t>
            </w:r>
            <w:r>
              <w:t>your workplace</w:t>
            </w:r>
            <w:r w:rsidRPr="00421B7D">
              <w:rPr>
                <w:color w:val="FF0000"/>
              </w:rPr>
              <w:t xml:space="preserve"> </w:t>
            </w:r>
            <w:r w:rsidRPr="00FC6F14">
              <w:t>as a</w:t>
            </w:r>
            <w:r>
              <w:t xml:space="preserve"> staff?</w:t>
            </w:r>
          </w:p>
        </w:tc>
        <w:tc>
          <w:tcPr>
            <w:tcW w:w="0" w:type="auto"/>
            <w:shd w:val="clear" w:color="auto" w:fill="auto"/>
          </w:tcPr>
          <w:p w14:paraId="1CCF5E6F" w14:textId="04F5FCCE" w:rsidR="00727A00" w:rsidRDefault="00727A00" w:rsidP="00B60648">
            <w:pPr>
              <w:jc w:val="center"/>
              <w:cnfStyle w:val="000000100000" w:firstRow="0" w:lastRow="0" w:firstColumn="0" w:lastColumn="0" w:oddVBand="0" w:evenVBand="0" w:oddHBand="1" w:evenHBand="0" w:firstRowFirstColumn="0" w:firstRowLastColumn="0" w:lastRowFirstColumn="0" w:lastRowLastColumn="0"/>
              <w:rPr>
                <w:rFonts w:ascii="Arial Nova Cond Light" w:hAnsi="Arial Nova Cond Light"/>
                <w:sz w:val="28"/>
              </w:rPr>
            </w:pPr>
            <w:r>
              <w:rPr>
                <w:rFonts w:ascii="Arial Nova Cond Light" w:eastAsiaTheme="minorHAnsi" w:hAnsi="Arial Nova Cond Light"/>
                <w:sz w:val="28"/>
                <w:szCs w:val="28"/>
                <w:lang w:val="en-US"/>
              </w:rPr>
              <w:object w:dxaOrig="225" w:dyaOrig="225" w14:anchorId="0014CFBA">
                <v:shape id="_x0000_i1399" type="#_x0000_t75" style="width:24pt;height:24.75pt" o:ole="">
                  <v:imagedata r:id="rId214" o:title=""/>
                </v:shape>
                <w:control r:id="rId215" w:name="CheckBox121" w:shapeid="_x0000_i1399"/>
              </w:object>
            </w:r>
          </w:p>
          <w:p w14:paraId="5A667B59" w14:textId="77777777" w:rsidR="00727A00" w:rsidRDefault="00727A00" w:rsidP="00B60648">
            <w:pPr>
              <w:jc w:val="center"/>
              <w:cnfStyle w:val="000000100000" w:firstRow="0" w:lastRow="0" w:firstColumn="0" w:lastColumn="0" w:oddVBand="0" w:evenVBand="0" w:oddHBand="1" w:evenHBand="0" w:firstRowFirstColumn="0" w:firstRowLastColumn="0" w:lastRowFirstColumn="0" w:lastRowLastColumn="0"/>
            </w:pPr>
          </w:p>
        </w:tc>
        <w:tc>
          <w:tcPr>
            <w:tcW w:w="0" w:type="auto"/>
            <w:shd w:val="clear" w:color="auto" w:fill="auto"/>
          </w:tcPr>
          <w:p w14:paraId="2896F9EC" w14:textId="695CD48D" w:rsidR="00727A00" w:rsidRDefault="00727A00" w:rsidP="00B60648">
            <w:pPr>
              <w:jc w:val="center"/>
              <w:cnfStyle w:val="000000100000" w:firstRow="0" w:lastRow="0" w:firstColumn="0" w:lastColumn="0" w:oddVBand="0" w:evenVBand="0" w:oddHBand="1" w:evenHBand="0" w:firstRowFirstColumn="0" w:firstRowLastColumn="0" w:lastRowFirstColumn="0" w:lastRowLastColumn="0"/>
              <w:rPr>
                <w:rFonts w:ascii="Arial Nova Cond Light" w:hAnsi="Arial Nova Cond Light"/>
                <w:sz w:val="28"/>
              </w:rPr>
            </w:pPr>
            <w:r>
              <w:rPr>
                <w:rFonts w:ascii="Arial Nova Cond Light" w:eastAsiaTheme="minorHAnsi" w:hAnsi="Arial Nova Cond Light"/>
                <w:sz w:val="28"/>
                <w:szCs w:val="28"/>
                <w:lang w:val="en-US"/>
              </w:rPr>
              <w:object w:dxaOrig="225" w:dyaOrig="225" w14:anchorId="3971B231">
                <v:shape id="_x0000_i1401" type="#_x0000_t75" style="width:24pt;height:24.75pt" o:ole="">
                  <v:imagedata r:id="rId214" o:title=""/>
                </v:shape>
                <w:control r:id="rId216" w:name="CheckBox122" w:shapeid="_x0000_i1401"/>
              </w:object>
            </w:r>
          </w:p>
          <w:p w14:paraId="42FE9E7D" w14:textId="77777777" w:rsidR="00727A00" w:rsidRDefault="00727A00" w:rsidP="00B60648">
            <w:pPr>
              <w:jc w:val="center"/>
              <w:cnfStyle w:val="000000100000" w:firstRow="0" w:lastRow="0" w:firstColumn="0" w:lastColumn="0" w:oddVBand="0" w:evenVBand="0" w:oddHBand="1" w:evenHBand="0" w:firstRowFirstColumn="0" w:firstRowLastColumn="0" w:lastRowFirstColumn="0" w:lastRowLastColumn="0"/>
            </w:pPr>
          </w:p>
        </w:tc>
        <w:tc>
          <w:tcPr>
            <w:tcW w:w="0" w:type="auto"/>
            <w:shd w:val="clear" w:color="auto" w:fill="auto"/>
          </w:tcPr>
          <w:p w14:paraId="3D12ED63" w14:textId="4F5DDEDE" w:rsidR="00727A00" w:rsidRDefault="00727A00" w:rsidP="00B60648">
            <w:pPr>
              <w:jc w:val="center"/>
              <w:cnfStyle w:val="000000100000" w:firstRow="0" w:lastRow="0" w:firstColumn="0" w:lastColumn="0" w:oddVBand="0" w:evenVBand="0" w:oddHBand="1" w:evenHBand="0" w:firstRowFirstColumn="0" w:firstRowLastColumn="0" w:lastRowFirstColumn="0" w:lastRowLastColumn="0"/>
              <w:rPr>
                <w:rFonts w:ascii="Arial Nova Cond Light" w:hAnsi="Arial Nova Cond Light"/>
                <w:sz w:val="28"/>
              </w:rPr>
            </w:pPr>
            <w:r>
              <w:rPr>
                <w:rFonts w:ascii="Arial Nova Cond Light" w:eastAsiaTheme="minorHAnsi" w:hAnsi="Arial Nova Cond Light"/>
                <w:sz w:val="28"/>
                <w:szCs w:val="28"/>
                <w:lang w:val="en-US"/>
              </w:rPr>
              <w:object w:dxaOrig="225" w:dyaOrig="225" w14:anchorId="59CDCE4D">
                <v:shape id="_x0000_i1403" type="#_x0000_t75" style="width:24pt;height:24.75pt" o:ole="">
                  <v:imagedata r:id="rId214" o:title=""/>
                </v:shape>
                <w:control r:id="rId217" w:name="CheckBox123" w:shapeid="_x0000_i1403"/>
              </w:object>
            </w:r>
          </w:p>
          <w:p w14:paraId="1A29CFDA" w14:textId="77777777" w:rsidR="00727A00" w:rsidRDefault="00727A00" w:rsidP="00B60648">
            <w:pPr>
              <w:jc w:val="center"/>
              <w:cnfStyle w:val="000000100000" w:firstRow="0" w:lastRow="0" w:firstColumn="0" w:lastColumn="0" w:oddVBand="0" w:evenVBand="0" w:oddHBand="1" w:evenHBand="0" w:firstRowFirstColumn="0" w:firstRowLastColumn="0" w:lastRowFirstColumn="0" w:lastRowLastColumn="0"/>
            </w:pPr>
          </w:p>
        </w:tc>
        <w:tc>
          <w:tcPr>
            <w:tcW w:w="0" w:type="auto"/>
            <w:shd w:val="clear" w:color="auto" w:fill="auto"/>
          </w:tcPr>
          <w:p w14:paraId="51178C5A" w14:textId="19A24490" w:rsidR="00727A00" w:rsidRDefault="00727A00" w:rsidP="00B60648">
            <w:pPr>
              <w:jc w:val="center"/>
              <w:cnfStyle w:val="000000100000" w:firstRow="0" w:lastRow="0" w:firstColumn="0" w:lastColumn="0" w:oddVBand="0" w:evenVBand="0" w:oddHBand="1" w:evenHBand="0" w:firstRowFirstColumn="0" w:firstRowLastColumn="0" w:lastRowFirstColumn="0" w:lastRowLastColumn="0"/>
              <w:rPr>
                <w:rFonts w:ascii="Arial Nova Cond Light" w:hAnsi="Arial Nova Cond Light"/>
                <w:sz w:val="28"/>
              </w:rPr>
            </w:pPr>
            <w:r>
              <w:rPr>
                <w:rFonts w:ascii="Arial Nova Cond Light" w:eastAsiaTheme="minorHAnsi" w:hAnsi="Arial Nova Cond Light"/>
                <w:sz w:val="28"/>
                <w:szCs w:val="28"/>
                <w:lang w:val="en-US"/>
              </w:rPr>
              <w:object w:dxaOrig="225" w:dyaOrig="225" w14:anchorId="477058E8">
                <v:shape id="_x0000_i1405" type="#_x0000_t75" style="width:24pt;height:24.75pt" o:ole="">
                  <v:imagedata r:id="rId218" o:title=""/>
                </v:shape>
                <w:control r:id="rId219" w:name="CheckBox124" w:shapeid="_x0000_i1405"/>
              </w:object>
            </w:r>
          </w:p>
          <w:p w14:paraId="0F702E57" w14:textId="77777777" w:rsidR="00727A00" w:rsidRDefault="00727A00" w:rsidP="00B60648">
            <w:pPr>
              <w:jc w:val="center"/>
              <w:cnfStyle w:val="000000100000" w:firstRow="0" w:lastRow="0" w:firstColumn="0" w:lastColumn="0" w:oddVBand="0" w:evenVBand="0" w:oddHBand="1" w:evenHBand="0" w:firstRowFirstColumn="0" w:firstRowLastColumn="0" w:lastRowFirstColumn="0" w:lastRowLastColumn="0"/>
            </w:pPr>
          </w:p>
        </w:tc>
        <w:tc>
          <w:tcPr>
            <w:tcW w:w="0" w:type="auto"/>
            <w:shd w:val="clear" w:color="auto" w:fill="auto"/>
          </w:tcPr>
          <w:p w14:paraId="5DAE8AAF" w14:textId="0828C135" w:rsidR="00727A00" w:rsidRDefault="00727A00" w:rsidP="00B60648">
            <w:pPr>
              <w:jc w:val="center"/>
              <w:cnfStyle w:val="000000100000" w:firstRow="0" w:lastRow="0" w:firstColumn="0" w:lastColumn="0" w:oddVBand="0" w:evenVBand="0" w:oddHBand="1" w:evenHBand="0" w:firstRowFirstColumn="0" w:firstRowLastColumn="0" w:lastRowFirstColumn="0" w:lastRowLastColumn="0"/>
              <w:rPr>
                <w:rFonts w:ascii="Arial Nova Cond Light" w:hAnsi="Arial Nova Cond Light"/>
                <w:sz w:val="28"/>
              </w:rPr>
            </w:pPr>
            <w:r>
              <w:rPr>
                <w:rFonts w:ascii="Arial Nova Cond Light" w:eastAsiaTheme="minorHAnsi" w:hAnsi="Arial Nova Cond Light"/>
                <w:sz w:val="28"/>
                <w:szCs w:val="28"/>
                <w:lang w:val="en-US"/>
              </w:rPr>
              <w:object w:dxaOrig="225" w:dyaOrig="225" w14:anchorId="3C0F9C91">
                <v:shape id="_x0000_i1407" type="#_x0000_t75" style="width:24pt;height:24.75pt" o:ole="">
                  <v:imagedata r:id="rId214" o:title=""/>
                </v:shape>
                <w:control r:id="rId220" w:name="CheckBox1252" w:shapeid="_x0000_i1407"/>
              </w:object>
            </w:r>
          </w:p>
          <w:p w14:paraId="0C0B3591" w14:textId="77777777" w:rsidR="00727A00" w:rsidRDefault="00727A00" w:rsidP="00B60648">
            <w:pPr>
              <w:jc w:val="center"/>
              <w:cnfStyle w:val="000000100000" w:firstRow="0" w:lastRow="0" w:firstColumn="0" w:lastColumn="0" w:oddVBand="0" w:evenVBand="0" w:oddHBand="1" w:evenHBand="0" w:firstRowFirstColumn="0" w:firstRowLastColumn="0" w:lastRowFirstColumn="0" w:lastRowLastColumn="0"/>
            </w:pPr>
          </w:p>
        </w:tc>
        <w:tc>
          <w:tcPr>
            <w:tcW w:w="0" w:type="auto"/>
            <w:shd w:val="clear" w:color="auto" w:fill="auto"/>
          </w:tcPr>
          <w:p w14:paraId="2512B4EC" w14:textId="6C037C48" w:rsidR="00727A00" w:rsidRDefault="00727A00" w:rsidP="00B60648">
            <w:pPr>
              <w:jc w:val="center"/>
              <w:cnfStyle w:val="000000100000" w:firstRow="0" w:lastRow="0" w:firstColumn="0" w:lastColumn="0" w:oddVBand="0" w:evenVBand="0" w:oddHBand="1" w:evenHBand="0" w:firstRowFirstColumn="0" w:firstRowLastColumn="0" w:lastRowFirstColumn="0" w:lastRowLastColumn="0"/>
              <w:rPr>
                <w:rFonts w:ascii="Arial Nova Cond Light" w:hAnsi="Arial Nova Cond Light"/>
                <w:sz w:val="28"/>
              </w:rPr>
            </w:pPr>
            <w:r>
              <w:rPr>
                <w:rFonts w:ascii="Arial Nova Cond Light" w:eastAsiaTheme="minorHAnsi" w:hAnsi="Arial Nova Cond Light"/>
                <w:sz w:val="28"/>
                <w:szCs w:val="28"/>
                <w:lang w:val="en-US"/>
              </w:rPr>
              <w:object w:dxaOrig="225" w:dyaOrig="225" w14:anchorId="3DF629D0">
                <v:shape id="_x0000_i1409" type="#_x0000_t75" style="width:24pt;height:24.75pt" o:ole="">
                  <v:imagedata r:id="rId214" o:title=""/>
                </v:shape>
                <w:control r:id="rId221" w:name="CheckBox125" w:shapeid="_x0000_i1409"/>
              </w:object>
            </w:r>
          </w:p>
          <w:p w14:paraId="59B392E1" w14:textId="77777777" w:rsidR="00727A00" w:rsidRDefault="00727A00" w:rsidP="00B60648">
            <w:pPr>
              <w:jc w:val="center"/>
              <w:cnfStyle w:val="000000100000" w:firstRow="0" w:lastRow="0" w:firstColumn="0" w:lastColumn="0" w:oddVBand="0" w:evenVBand="0" w:oddHBand="1" w:evenHBand="0" w:firstRowFirstColumn="0" w:firstRowLastColumn="0" w:lastRowFirstColumn="0" w:lastRowLastColumn="0"/>
            </w:pPr>
          </w:p>
        </w:tc>
      </w:tr>
    </w:tbl>
    <w:tbl>
      <w:tblPr>
        <w:tblStyle w:val="GridTable4-Accent3"/>
        <w:tblW w:w="9923"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600"/>
        <w:gridCol w:w="2787"/>
        <w:gridCol w:w="1240"/>
        <w:gridCol w:w="1283"/>
        <w:gridCol w:w="1442"/>
        <w:gridCol w:w="1518"/>
        <w:gridCol w:w="1053"/>
      </w:tblGrid>
      <w:tr w:rsidR="00727A00" w:rsidRPr="00FA3ED3" w14:paraId="07CEC5F4" w14:textId="77777777" w:rsidTr="00DA2371">
        <w:trPr>
          <w:cnfStyle w:val="100000000000" w:firstRow="1" w:lastRow="0" w:firstColumn="0" w:lastColumn="0" w:oddVBand="0" w:evenVBand="0" w:oddHBand="0" w:evenHBand="0" w:firstRowFirstColumn="0" w:firstRowLastColumn="0" w:lastRowFirstColumn="0" w:lastRowLastColumn="0"/>
          <w:trHeight w:val="588"/>
        </w:trPr>
        <w:tc>
          <w:tcPr>
            <w:cnfStyle w:val="001000000000" w:firstRow="0" w:lastRow="0" w:firstColumn="1" w:lastColumn="0" w:oddVBand="0" w:evenVBand="0" w:oddHBand="0" w:evenHBand="0" w:firstRowFirstColumn="0" w:firstRowLastColumn="0" w:lastRowFirstColumn="0" w:lastRowLastColumn="0"/>
            <w:tcW w:w="9923" w:type="dxa"/>
            <w:gridSpan w:val="7"/>
            <w:tcBorders>
              <w:top w:val="nil"/>
              <w:left w:val="nil"/>
              <w:bottom w:val="nil"/>
              <w:right w:val="nil"/>
            </w:tcBorders>
            <w:shd w:val="clear" w:color="auto" w:fill="auto"/>
            <w:vAlign w:val="bottom"/>
          </w:tcPr>
          <w:p w14:paraId="577A3EF9" w14:textId="44CC78B7" w:rsidR="00727A00" w:rsidRPr="00F262CE" w:rsidRDefault="00F37410" w:rsidP="00B60648">
            <w:pPr>
              <w:pStyle w:val="Heading3"/>
              <w:outlineLvl w:val="2"/>
              <w:rPr>
                <w:rStyle w:val="Emphasis"/>
                <w:b w:val="0"/>
                <w:bCs w:val="0"/>
              </w:rPr>
            </w:pPr>
            <w:r w:rsidRPr="00F37410">
              <w:rPr>
                <w:rStyle w:val="Emphasis"/>
                <w:b w:val="0"/>
                <w:bCs w:val="0"/>
              </w:rPr>
              <w:t>Q</w:t>
            </w:r>
            <w:r w:rsidR="00974B36" w:rsidRPr="00974B36">
              <w:rPr>
                <w:rStyle w:val="Emphasis"/>
                <w:b w:val="0"/>
                <w:bCs w:val="0"/>
                <w:vertAlign w:val="subscript"/>
              </w:rPr>
              <w:t>7</w:t>
            </w:r>
            <w:r>
              <w:rPr>
                <w:rStyle w:val="Emphasis"/>
              </w:rPr>
              <w:t xml:space="preserve">   </w:t>
            </w:r>
            <w:r w:rsidRPr="00DA2371">
              <w:rPr>
                <w:rStyle w:val="Emphasis"/>
                <w:sz w:val="24"/>
                <w:szCs w:val="24"/>
              </w:rPr>
              <w:t>H</w:t>
            </w:r>
            <w:r w:rsidR="00727A00" w:rsidRPr="00DA2371">
              <w:rPr>
                <w:rStyle w:val="Emphasis"/>
                <w:sz w:val="24"/>
                <w:szCs w:val="24"/>
              </w:rPr>
              <w:t xml:space="preserve">ow </w:t>
            </w:r>
            <w:r w:rsidR="00DA2371" w:rsidRPr="00DA2371">
              <w:rPr>
                <w:rStyle w:val="Emphasis"/>
                <w:sz w:val="24"/>
                <w:szCs w:val="24"/>
              </w:rPr>
              <w:t>Effective Is Management With The Following Areas?</w:t>
            </w:r>
          </w:p>
        </w:tc>
      </w:tr>
      <w:tr w:rsidR="00F37410" w:rsidRPr="00FA3ED3" w14:paraId="295999D6" w14:textId="77777777" w:rsidTr="00DA2371">
        <w:trPr>
          <w:cnfStyle w:val="000000100000" w:firstRow="0" w:lastRow="0" w:firstColumn="0" w:lastColumn="0" w:oddVBand="0" w:evenVBand="0" w:oddHBand="1" w:evenHBand="0" w:firstRowFirstColumn="0" w:firstRowLastColumn="0" w:lastRowFirstColumn="0" w:lastRowLastColumn="0"/>
          <w:trHeight w:val="588"/>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EEEEEE" w:themeFill="background2" w:themeFillTint="66"/>
          </w:tcPr>
          <w:p w14:paraId="228CDFE8" w14:textId="2E457190" w:rsidR="00727A00" w:rsidRPr="00325CDE" w:rsidRDefault="00727A00" w:rsidP="002510EB">
            <w:pPr>
              <w:jc w:val="center"/>
              <w:rPr>
                <w:rStyle w:val="BookTitle"/>
                <w:b/>
                <w:bCs/>
                <w:i w:val="0"/>
                <w:iCs w:val="0"/>
                <w:color w:val="6C6A6A" w:themeColor="background2" w:themeShade="80"/>
              </w:rPr>
            </w:pPr>
          </w:p>
        </w:tc>
        <w:tc>
          <w:tcPr>
            <w:tcW w:w="0" w:type="auto"/>
            <w:tcBorders>
              <w:top w:val="nil"/>
              <w:left w:val="nil"/>
              <w:bottom w:val="nil"/>
              <w:right w:val="nil"/>
            </w:tcBorders>
            <w:shd w:val="clear" w:color="auto" w:fill="EEEEEE" w:themeFill="background2" w:themeFillTint="66"/>
          </w:tcPr>
          <w:p w14:paraId="11769EF3" w14:textId="77777777" w:rsidR="00727A00" w:rsidRPr="00A933B6" w:rsidRDefault="00727A00" w:rsidP="002510EB">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p>
        </w:tc>
        <w:tc>
          <w:tcPr>
            <w:tcW w:w="0" w:type="auto"/>
            <w:tcBorders>
              <w:top w:val="nil"/>
              <w:left w:val="nil"/>
              <w:bottom w:val="nil"/>
              <w:right w:val="nil"/>
            </w:tcBorders>
            <w:shd w:val="clear" w:color="auto" w:fill="EEEEEE" w:themeFill="background2" w:themeFillTint="66"/>
          </w:tcPr>
          <w:p w14:paraId="0EBC97B0" w14:textId="77777777" w:rsidR="00727A00" w:rsidRPr="00A933B6" w:rsidRDefault="00727A00" w:rsidP="00DA2371">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A933B6">
              <w:rPr>
                <w:rStyle w:val="BookTitle"/>
                <w:b w:val="0"/>
                <w:bCs w:val="0"/>
                <w:i w:val="0"/>
                <w:iCs w:val="0"/>
              </w:rPr>
              <w:t>Very Effective</w:t>
            </w:r>
          </w:p>
        </w:tc>
        <w:tc>
          <w:tcPr>
            <w:tcW w:w="0" w:type="auto"/>
            <w:tcBorders>
              <w:top w:val="nil"/>
              <w:left w:val="nil"/>
              <w:bottom w:val="nil"/>
              <w:right w:val="nil"/>
            </w:tcBorders>
            <w:shd w:val="clear" w:color="auto" w:fill="EEEEEE" w:themeFill="background2" w:themeFillTint="66"/>
          </w:tcPr>
          <w:p w14:paraId="7413F262" w14:textId="77777777" w:rsidR="00727A00" w:rsidRPr="00A933B6" w:rsidRDefault="00727A00" w:rsidP="00DA2371">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A933B6">
              <w:rPr>
                <w:rStyle w:val="BookTitle"/>
                <w:b w:val="0"/>
                <w:bCs w:val="0"/>
                <w:i w:val="0"/>
                <w:iCs w:val="0"/>
              </w:rPr>
              <w:t>Fairly Effective</w:t>
            </w:r>
          </w:p>
        </w:tc>
        <w:tc>
          <w:tcPr>
            <w:tcW w:w="0" w:type="auto"/>
            <w:tcBorders>
              <w:top w:val="nil"/>
              <w:left w:val="nil"/>
              <w:bottom w:val="nil"/>
              <w:right w:val="nil"/>
            </w:tcBorders>
            <w:shd w:val="clear" w:color="auto" w:fill="EEEEEE" w:themeFill="background2" w:themeFillTint="66"/>
          </w:tcPr>
          <w:p w14:paraId="3C468353" w14:textId="77777777" w:rsidR="00727A00" w:rsidRPr="00A933B6" w:rsidRDefault="00727A00" w:rsidP="00DA2371">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A933B6">
              <w:rPr>
                <w:rStyle w:val="BookTitle"/>
                <w:b w:val="0"/>
                <w:bCs w:val="0"/>
                <w:i w:val="0"/>
                <w:iCs w:val="0"/>
              </w:rPr>
              <w:t>Not Very Effective</w:t>
            </w:r>
          </w:p>
        </w:tc>
        <w:tc>
          <w:tcPr>
            <w:tcW w:w="0" w:type="auto"/>
            <w:tcBorders>
              <w:top w:val="nil"/>
              <w:left w:val="nil"/>
              <w:bottom w:val="nil"/>
              <w:right w:val="nil"/>
            </w:tcBorders>
            <w:shd w:val="clear" w:color="auto" w:fill="EEEEEE" w:themeFill="background2" w:themeFillTint="66"/>
          </w:tcPr>
          <w:p w14:paraId="7828EC61" w14:textId="77777777" w:rsidR="00727A00" w:rsidRPr="00A933B6" w:rsidRDefault="00727A00" w:rsidP="00DA2371">
            <w:pPr>
              <w:ind w:left="92"/>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A933B6">
              <w:rPr>
                <w:rStyle w:val="BookTitle"/>
                <w:b w:val="0"/>
                <w:bCs w:val="0"/>
                <w:i w:val="0"/>
                <w:iCs w:val="0"/>
              </w:rPr>
              <w:t>Not at all effective</w:t>
            </w:r>
          </w:p>
        </w:tc>
        <w:tc>
          <w:tcPr>
            <w:tcW w:w="1053" w:type="dxa"/>
            <w:tcBorders>
              <w:top w:val="nil"/>
              <w:left w:val="nil"/>
              <w:bottom w:val="nil"/>
              <w:right w:val="nil"/>
            </w:tcBorders>
            <w:shd w:val="clear" w:color="auto" w:fill="EEEEEE" w:themeFill="background2" w:themeFillTint="66"/>
          </w:tcPr>
          <w:p w14:paraId="55012E49" w14:textId="77777777" w:rsidR="00727A00" w:rsidRPr="00A933B6" w:rsidRDefault="00727A00" w:rsidP="00DA2371">
            <w:pPr>
              <w:ind w:right="325"/>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A933B6">
              <w:rPr>
                <w:rStyle w:val="BookTitle"/>
                <w:b w:val="0"/>
                <w:bCs w:val="0"/>
                <w:i w:val="0"/>
                <w:iCs w:val="0"/>
              </w:rPr>
              <w:t>Don’t know</w:t>
            </w:r>
          </w:p>
        </w:tc>
      </w:tr>
      <w:tr w:rsidR="00424087" w:rsidRPr="00325CDE" w14:paraId="5B659473" w14:textId="77777777" w:rsidTr="00DA2371">
        <w:trPr>
          <w:trHeight w:val="588"/>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auto"/>
          </w:tcPr>
          <w:p w14:paraId="6D6F6F1F" w14:textId="473FD541" w:rsidR="00424087" w:rsidRPr="00F37410" w:rsidRDefault="00424087" w:rsidP="00424087">
            <w:pPr>
              <w:jc w:val="center"/>
              <w:rPr>
                <w:rStyle w:val="BookTitle"/>
                <w:i w:val="0"/>
                <w:iCs w:val="0"/>
                <w:color w:val="6C6A6A" w:themeColor="background2" w:themeShade="80"/>
                <w:sz w:val="24"/>
                <w:szCs w:val="24"/>
              </w:rPr>
            </w:pPr>
            <w:r w:rsidRPr="00F37410">
              <w:rPr>
                <w:rStyle w:val="BookTitle"/>
                <w:i w:val="0"/>
                <w:iCs w:val="0"/>
                <w:sz w:val="24"/>
                <w:szCs w:val="24"/>
              </w:rPr>
              <w:t>Q</w:t>
            </w:r>
            <w:r w:rsidR="00974B36" w:rsidRPr="00974B36">
              <w:rPr>
                <w:rStyle w:val="Emphasis"/>
                <w:b w:val="0"/>
                <w:bCs w:val="0"/>
                <w:vertAlign w:val="subscript"/>
              </w:rPr>
              <w:t>7</w:t>
            </w:r>
            <w:r w:rsidR="00974B36">
              <w:rPr>
                <w:rStyle w:val="Emphasis"/>
                <w:b w:val="0"/>
                <w:bCs w:val="0"/>
                <w:vertAlign w:val="subscript"/>
              </w:rPr>
              <w:t>.1</w:t>
            </w:r>
          </w:p>
        </w:tc>
        <w:tc>
          <w:tcPr>
            <w:tcW w:w="0" w:type="auto"/>
            <w:tcBorders>
              <w:top w:val="nil"/>
              <w:left w:val="nil"/>
              <w:bottom w:val="nil"/>
              <w:right w:val="nil"/>
            </w:tcBorders>
            <w:shd w:val="clear" w:color="auto" w:fill="auto"/>
          </w:tcPr>
          <w:p w14:paraId="6706E3EE" w14:textId="77777777" w:rsidR="00424087" w:rsidRPr="00A933B6" w:rsidRDefault="00424087" w:rsidP="00DA2371">
            <w:pP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auto"/>
              </w:rPr>
            </w:pPr>
            <w:r w:rsidRPr="00A933B6">
              <w:rPr>
                <w:rStyle w:val="BookTitle"/>
                <w:b w:val="0"/>
                <w:bCs w:val="0"/>
                <w:i w:val="0"/>
                <w:iCs w:val="0"/>
                <w:color w:val="auto"/>
              </w:rPr>
              <w:t>Appraisals and Team meetings</w:t>
            </w:r>
          </w:p>
        </w:tc>
        <w:tc>
          <w:tcPr>
            <w:tcW w:w="0" w:type="auto"/>
            <w:tcBorders>
              <w:top w:val="nil"/>
              <w:left w:val="nil"/>
              <w:bottom w:val="nil"/>
              <w:right w:val="nil"/>
            </w:tcBorders>
            <w:shd w:val="clear" w:color="auto" w:fill="auto"/>
          </w:tcPr>
          <w:p w14:paraId="0E63226A" w14:textId="326F21E5" w:rsidR="00424087" w:rsidRPr="00325CDE" w:rsidRDefault="00424087" w:rsidP="00424087">
            <w:pPr>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rPr>
            </w:pPr>
            <w:r w:rsidRPr="00325CDE">
              <w:rPr>
                <w:rStyle w:val="BookTitle"/>
                <w:rFonts w:eastAsiaTheme="minorHAnsi"/>
                <w:color w:val="6C6A6A" w:themeColor="background2" w:themeShade="80"/>
                <w:sz w:val="24"/>
                <w:szCs w:val="28"/>
                <w:lang w:val="en-US"/>
              </w:rPr>
              <w:object w:dxaOrig="225" w:dyaOrig="225" w14:anchorId="27AEE0D0">
                <v:shape id="_x0000_i1411" type="#_x0000_t75" style="width:24pt;height:18.75pt" o:ole="">
                  <v:imagedata r:id="rId222" o:title=""/>
                </v:shape>
                <w:control r:id="rId223" w:name="CheckBox1253" w:shapeid="_x0000_i1411"/>
              </w:object>
            </w:r>
          </w:p>
        </w:tc>
        <w:tc>
          <w:tcPr>
            <w:tcW w:w="0" w:type="auto"/>
            <w:tcBorders>
              <w:top w:val="nil"/>
              <w:left w:val="nil"/>
              <w:bottom w:val="nil"/>
              <w:right w:val="nil"/>
            </w:tcBorders>
            <w:shd w:val="clear" w:color="auto" w:fill="auto"/>
          </w:tcPr>
          <w:p w14:paraId="0C2C0724" w14:textId="1FD91449" w:rsidR="00424087" w:rsidRPr="00325CDE" w:rsidRDefault="00424087" w:rsidP="00424087">
            <w:pPr>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rPr>
            </w:pPr>
            <w:r w:rsidRPr="00325CDE">
              <w:rPr>
                <w:rStyle w:val="BookTitle"/>
                <w:rFonts w:eastAsiaTheme="minorHAnsi"/>
                <w:color w:val="6C6A6A" w:themeColor="background2" w:themeShade="80"/>
                <w:sz w:val="24"/>
                <w:szCs w:val="28"/>
                <w:lang w:val="en-US"/>
              </w:rPr>
              <w:object w:dxaOrig="225" w:dyaOrig="225" w14:anchorId="7AF353A4">
                <v:shape id="_x0000_i1413" type="#_x0000_t75" style="width:24pt;height:18.75pt" o:ole="">
                  <v:imagedata r:id="rId224" o:title=""/>
                </v:shape>
                <w:control r:id="rId225" w:name="CheckBox1242" w:shapeid="_x0000_i1413"/>
              </w:object>
            </w:r>
          </w:p>
        </w:tc>
        <w:tc>
          <w:tcPr>
            <w:tcW w:w="0" w:type="auto"/>
            <w:tcBorders>
              <w:top w:val="nil"/>
              <w:left w:val="nil"/>
              <w:bottom w:val="nil"/>
              <w:right w:val="nil"/>
            </w:tcBorders>
            <w:shd w:val="clear" w:color="auto" w:fill="auto"/>
          </w:tcPr>
          <w:p w14:paraId="101AA043" w14:textId="30791F56" w:rsidR="00424087" w:rsidRPr="00325CDE" w:rsidRDefault="00424087" w:rsidP="00424087">
            <w:pPr>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rPr>
            </w:pPr>
            <w:r w:rsidRPr="00325CDE">
              <w:rPr>
                <w:rStyle w:val="BookTitle"/>
                <w:rFonts w:eastAsiaTheme="minorHAnsi"/>
                <w:color w:val="6C6A6A" w:themeColor="background2" w:themeShade="80"/>
                <w:sz w:val="24"/>
                <w:szCs w:val="28"/>
                <w:lang w:val="en-US"/>
              </w:rPr>
              <w:object w:dxaOrig="225" w:dyaOrig="225" w14:anchorId="63DCB0BD">
                <v:shape id="_x0000_i1415" type="#_x0000_t75" style="width:24pt;height:18.75pt" o:ole="">
                  <v:imagedata r:id="rId224" o:title=""/>
                </v:shape>
                <w:control r:id="rId226" w:name="CheckBox1232" w:shapeid="_x0000_i1415"/>
              </w:object>
            </w:r>
          </w:p>
        </w:tc>
        <w:tc>
          <w:tcPr>
            <w:tcW w:w="0" w:type="auto"/>
            <w:tcBorders>
              <w:top w:val="nil"/>
              <w:left w:val="nil"/>
              <w:bottom w:val="nil"/>
              <w:right w:val="nil"/>
            </w:tcBorders>
            <w:shd w:val="clear" w:color="auto" w:fill="auto"/>
          </w:tcPr>
          <w:p w14:paraId="6882D5F2" w14:textId="4D82B570" w:rsidR="00424087" w:rsidRPr="00325CDE" w:rsidRDefault="00424087" w:rsidP="00424087">
            <w:pPr>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rPr>
            </w:pPr>
            <w:r w:rsidRPr="00325CDE">
              <w:rPr>
                <w:rStyle w:val="BookTitle"/>
                <w:rFonts w:eastAsiaTheme="minorHAnsi"/>
                <w:color w:val="6C6A6A" w:themeColor="background2" w:themeShade="80"/>
                <w:sz w:val="24"/>
                <w:szCs w:val="28"/>
                <w:lang w:val="en-US"/>
              </w:rPr>
              <w:object w:dxaOrig="225" w:dyaOrig="225" w14:anchorId="24752DBC">
                <v:shape id="_x0000_i1417" type="#_x0000_t75" style="width:24pt;height:18.75pt" o:ole="">
                  <v:imagedata r:id="rId224" o:title=""/>
                </v:shape>
                <w:control r:id="rId227" w:name="CheckBox1222" w:shapeid="_x0000_i1417"/>
              </w:object>
            </w:r>
          </w:p>
        </w:tc>
        <w:tc>
          <w:tcPr>
            <w:tcW w:w="1053" w:type="dxa"/>
            <w:tcBorders>
              <w:top w:val="nil"/>
              <w:left w:val="nil"/>
              <w:bottom w:val="nil"/>
              <w:right w:val="nil"/>
            </w:tcBorders>
            <w:shd w:val="clear" w:color="auto" w:fill="auto"/>
          </w:tcPr>
          <w:p w14:paraId="7E569A2C" w14:textId="3F5B2674" w:rsidR="00424087" w:rsidRPr="00325CDE" w:rsidRDefault="00424087" w:rsidP="00424087">
            <w:pPr>
              <w:ind w:right="325"/>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rPr>
            </w:pPr>
            <w:r w:rsidRPr="00325CDE">
              <w:rPr>
                <w:rStyle w:val="BookTitle"/>
                <w:rFonts w:eastAsiaTheme="minorHAnsi"/>
                <w:color w:val="6C6A6A" w:themeColor="background2" w:themeShade="80"/>
                <w:sz w:val="24"/>
                <w:szCs w:val="28"/>
                <w:lang w:val="en-US"/>
              </w:rPr>
              <w:object w:dxaOrig="225" w:dyaOrig="225" w14:anchorId="3E684E6D">
                <v:shape id="_x0000_i1419" type="#_x0000_t75" style="width:24pt;height:18.75pt" o:ole="">
                  <v:imagedata r:id="rId224" o:title=""/>
                </v:shape>
                <w:control r:id="rId228" w:name="CheckBox1214" w:shapeid="_x0000_i1419"/>
              </w:object>
            </w:r>
          </w:p>
        </w:tc>
      </w:tr>
      <w:tr w:rsidR="00424087" w:rsidRPr="00325CDE" w14:paraId="7D589F36" w14:textId="77777777" w:rsidTr="00DA2371">
        <w:trPr>
          <w:cnfStyle w:val="000000100000" w:firstRow="0" w:lastRow="0" w:firstColumn="0" w:lastColumn="0" w:oddVBand="0" w:evenVBand="0" w:oddHBand="1" w:evenHBand="0" w:firstRowFirstColumn="0" w:firstRowLastColumn="0" w:lastRowFirstColumn="0" w:lastRowLastColumn="0"/>
          <w:trHeight w:val="588"/>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auto"/>
          </w:tcPr>
          <w:p w14:paraId="62FCF364" w14:textId="53169730" w:rsidR="00424087" w:rsidRPr="00F37410" w:rsidRDefault="00424087" w:rsidP="00424087">
            <w:pPr>
              <w:jc w:val="center"/>
              <w:rPr>
                <w:rStyle w:val="BookTitle"/>
                <w:i w:val="0"/>
                <w:iCs w:val="0"/>
                <w:color w:val="6C6A6A" w:themeColor="background2" w:themeShade="80"/>
                <w:szCs w:val="24"/>
              </w:rPr>
            </w:pPr>
            <w:r w:rsidRPr="00F37410">
              <w:rPr>
                <w:rStyle w:val="BookTitle"/>
                <w:i w:val="0"/>
                <w:iCs w:val="0"/>
                <w:sz w:val="24"/>
                <w:szCs w:val="24"/>
              </w:rPr>
              <w:t>Q</w:t>
            </w:r>
            <w:r w:rsidR="00974B36" w:rsidRPr="00974B36">
              <w:rPr>
                <w:rStyle w:val="Emphasis"/>
                <w:b w:val="0"/>
                <w:bCs w:val="0"/>
                <w:vertAlign w:val="subscript"/>
              </w:rPr>
              <w:t>7</w:t>
            </w:r>
            <w:r w:rsidR="00974B36">
              <w:rPr>
                <w:rStyle w:val="Emphasis"/>
                <w:b w:val="0"/>
                <w:bCs w:val="0"/>
                <w:vertAlign w:val="subscript"/>
              </w:rPr>
              <w:t>.2</w:t>
            </w:r>
          </w:p>
        </w:tc>
        <w:tc>
          <w:tcPr>
            <w:tcW w:w="0" w:type="auto"/>
            <w:tcBorders>
              <w:top w:val="nil"/>
              <w:left w:val="nil"/>
              <w:bottom w:val="nil"/>
              <w:right w:val="nil"/>
            </w:tcBorders>
            <w:shd w:val="clear" w:color="auto" w:fill="auto"/>
          </w:tcPr>
          <w:p w14:paraId="1D122796" w14:textId="77777777" w:rsidR="00424087" w:rsidRPr="00A933B6" w:rsidRDefault="00424087" w:rsidP="00DA2371">
            <w:pP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auto"/>
              </w:rPr>
            </w:pPr>
            <w:r w:rsidRPr="00A933B6">
              <w:rPr>
                <w:rStyle w:val="BookTitle"/>
                <w:b w:val="0"/>
                <w:bCs w:val="0"/>
                <w:i w:val="0"/>
                <w:iCs w:val="0"/>
                <w:color w:val="auto"/>
              </w:rPr>
              <w:t>Crisis management</w:t>
            </w:r>
          </w:p>
        </w:tc>
        <w:tc>
          <w:tcPr>
            <w:tcW w:w="0" w:type="auto"/>
            <w:tcBorders>
              <w:top w:val="nil"/>
              <w:left w:val="nil"/>
              <w:bottom w:val="nil"/>
              <w:right w:val="nil"/>
            </w:tcBorders>
            <w:shd w:val="clear" w:color="auto" w:fill="auto"/>
          </w:tcPr>
          <w:p w14:paraId="5C855A51" w14:textId="4FDF55B1" w:rsidR="00424087" w:rsidRPr="00325CDE" w:rsidRDefault="00424087" w:rsidP="00424087">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4295903A">
                <v:shape id="_x0000_i1421" type="#_x0000_t75" style="width:24pt;height:18.75pt" o:ole="">
                  <v:imagedata r:id="rId224" o:title=""/>
                </v:shape>
                <w:control r:id="rId229" w:name="CheckBox1201" w:shapeid="_x0000_i1421"/>
              </w:object>
            </w:r>
          </w:p>
        </w:tc>
        <w:tc>
          <w:tcPr>
            <w:tcW w:w="0" w:type="auto"/>
            <w:tcBorders>
              <w:top w:val="nil"/>
              <w:left w:val="nil"/>
              <w:bottom w:val="nil"/>
              <w:right w:val="nil"/>
            </w:tcBorders>
            <w:shd w:val="clear" w:color="auto" w:fill="auto"/>
          </w:tcPr>
          <w:p w14:paraId="02E6B171" w14:textId="052D7778" w:rsidR="00424087" w:rsidRPr="00325CDE" w:rsidRDefault="00424087" w:rsidP="00424087">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7ECAD8BC">
                <v:shape id="_x0000_i1423" type="#_x0000_t75" style="width:24pt;height:18.75pt" o:ole="">
                  <v:imagedata r:id="rId224" o:title=""/>
                </v:shape>
                <w:control r:id="rId230" w:name="CheckBox1191" w:shapeid="_x0000_i1423"/>
              </w:object>
            </w:r>
          </w:p>
        </w:tc>
        <w:tc>
          <w:tcPr>
            <w:tcW w:w="0" w:type="auto"/>
            <w:tcBorders>
              <w:top w:val="nil"/>
              <w:left w:val="nil"/>
              <w:bottom w:val="nil"/>
              <w:right w:val="nil"/>
            </w:tcBorders>
            <w:shd w:val="clear" w:color="auto" w:fill="auto"/>
          </w:tcPr>
          <w:p w14:paraId="6731F19F" w14:textId="5B8D94B2" w:rsidR="00424087" w:rsidRPr="00325CDE" w:rsidRDefault="00424087" w:rsidP="00424087">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46E99211">
                <v:shape id="_x0000_i1425" type="#_x0000_t75" style="width:24pt;height:18.75pt" o:ole="">
                  <v:imagedata r:id="rId224" o:title=""/>
                </v:shape>
                <w:control r:id="rId231" w:name="CheckBox1181" w:shapeid="_x0000_i1425"/>
              </w:object>
            </w:r>
          </w:p>
        </w:tc>
        <w:tc>
          <w:tcPr>
            <w:tcW w:w="0" w:type="auto"/>
            <w:tcBorders>
              <w:top w:val="nil"/>
              <w:left w:val="nil"/>
              <w:bottom w:val="nil"/>
              <w:right w:val="nil"/>
            </w:tcBorders>
            <w:shd w:val="clear" w:color="auto" w:fill="auto"/>
          </w:tcPr>
          <w:p w14:paraId="020F5C1A" w14:textId="14E80DBF" w:rsidR="00424087" w:rsidRPr="00325CDE" w:rsidRDefault="00424087" w:rsidP="00424087">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09957411">
                <v:shape id="_x0000_i1427" type="#_x0000_t75" style="width:24pt;height:18.75pt" o:ole="">
                  <v:imagedata r:id="rId224" o:title=""/>
                </v:shape>
                <w:control r:id="rId232" w:name="CheckBox1171" w:shapeid="_x0000_i1427"/>
              </w:object>
            </w:r>
          </w:p>
        </w:tc>
        <w:tc>
          <w:tcPr>
            <w:tcW w:w="1053" w:type="dxa"/>
            <w:tcBorders>
              <w:top w:val="nil"/>
              <w:left w:val="nil"/>
              <w:bottom w:val="nil"/>
              <w:right w:val="nil"/>
            </w:tcBorders>
            <w:shd w:val="clear" w:color="auto" w:fill="auto"/>
          </w:tcPr>
          <w:p w14:paraId="224CF4D0" w14:textId="6A16167B" w:rsidR="00424087" w:rsidRPr="00325CDE" w:rsidRDefault="00424087" w:rsidP="00424087">
            <w:pPr>
              <w:ind w:right="325"/>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45925424">
                <v:shape id="_x0000_i1429" type="#_x0000_t75" style="width:24pt;height:18.75pt" o:ole="">
                  <v:imagedata r:id="rId224" o:title=""/>
                </v:shape>
                <w:control r:id="rId233" w:name="CheckBox1161" w:shapeid="_x0000_i1429"/>
              </w:object>
            </w:r>
          </w:p>
        </w:tc>
      </w:tr>
      <w:tr w:rsidR="00424087" w:rsidRPr="00325CDE" w14:paraId="005E9187" w14:textId="77777777" w:rsidTr="00DA2371">
        <w:trPr>
          <w:trHeight w:val="588"/>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auto"/>
          </w:tcPr>
          <w:p w14:paraId="4BE0CEAE" w14:textId="5CB770A1" w:rsidR="00424087" w:rsidRPr="00F37410" w:rsidRDefault="00424087" w:rsidP="00424087">
            <w:pPr>
              <w:jc w:val="center"/>
              <w:rPr>
                <w:rStyle w:val="BookTitle"/>
                <w:i w:val="0"/>
                <w:iCs w:val="0"/>
                <w:color w:val="6C6A6A" w:themeColor="background2" w:themeShade="80"/>
                <w:szCs w:val="24"/>
              </w:rPr>
            </w:pPr>
            <w:r w:rsidRPr="00F37410">
              <w:rPr>
                <w:rStyle w:val="BookTitle"/>
                <w:i w:val="0"/>
                <w:iCs w:val="0"/>
                <w:sz w:val="24"/>
                <w:szCs w:val="24"/>
              </w:rPr>
              <w:t>Q</w:t>
            </w:r>
            <w:r w:rsidR="00974B36" w:rsidRPr="00974B36">
              <w:rPr>
                <w:rStyle w:val="Emphasis"/>
                <w:b w:val="0"/>
                <w:bCs w:val="0"/>
                <w:vertAlign w:val="subscript"/>
              </w:rPr>
              <w:t>7</w:t>
            </w:r>
            <w:r w:rsidR="00974B36">
              <w:rPr>
                <w:rStyle w:val="Emphasis"/>
                <w:b w:val="0"/>
                <w:bCs w:val="0"/>
                <w:vertAlign w:val="subscript"/>
              </w:rPr>
              <w:t>.3</w:t>
            </w:r>
          </w:p>
        </w:tc>
        <w:tc>
          <w:tcPr>
            <w:tcW w:w="0" w:type="auto"/>
            <w:tcBorders>
              <w:top w:val="nil"/>
              <w:left w:val="nil"/>
              <w:bottom w:val="nil"/>
              <w:right w:val="nil"/>
            </w:tcBorders>
            <w:shd w:val="clear" w:color="auto" w:fill="auto"/>
          </w:tcPr>
          <w:p w14:paraId="0A65D0FD" w14:textId="77777777" w:rsidR="00424087" w:rsidRPr="00A933B6" w:rsidRDefault="00424087" w:rsidP="00DA2371">
            <w:pP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auto"/>
              </w:rPr>
            </w:pPr>
            <w:r w:rsidRPr="00A933B6">
              <w:rPr>
                <w:rStyle w:val="BookTitle"/>
                <w:b w:val="0"/>
                <w:bCs w:val="0"/>
                <w:i w:val="0"/>
                <w:iCs w:val="0"/>
                <w:color w:val="auto"/>
              </w:rPr>
              <w:t>Division of labour</w:t>
            </w:r>
          </w:p>
        </w:tc>
        <w:tc>
          <w:tcPr>
            <w:tcW w:w="0" w:type="auto"/>
            <w:tcBorders>
              <w:top w:val="nil"/>
              <w:left w:val="nil"/>
              <w:bottom w:val="nil"/>
              <w:right w:val="nil"/>
            </w:tcBorders>
            <w:shd w:val="clear" w:color="auto" w:fill="auto"/>
          </w:tcPr>
          <w:p w14:paraId="7F0F4356" w14:textId="7CE927B5" w:rsidR="00424087" w:rsidRPr="00325CDE" w:rsidRDefault="00424087" w:rsidP="00424087">
            <w:pPr>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19B2CA1D">
                <v:shape id="_x0000_i1431" type="#_x0000_t75" style="width:24pt;height:18.75pt" o:ole="">
                  <v:imagedata r:id="rId224" o:title=""/>
                </v:shape>
                <w:control r:id="rId234" w:name="CheckBox1151" w:shapeid="_x0000_i1431"/>
              </w:object>
            </w:r>
          </w:p>
        </w:tc>
        <w:tc>
          <w:tcPr>
            <w:tcW w:w="0" w:type="auto"/>
            <w:tcBorders>
              <w:top w:val="nil"/>
              <w:left w:val="nil"/>
              <w:bottom w:val="nil"/>
              <w:right w:val="nil"/>
            </w:tcBorders>
            <w:shd w:val="clear" w:color="auto" w:fill="auto"/>
            <w:vAlign w:val="center"/>
          </w:tcPr>
          <w:p w14:paraId="07973ABF" w14:textId="28FD5109" w:rsidR="00424087" w:rsidRPr="00325CDE" w:rsidRDefault="00424087" w:rsidP="00424087">
            <w:pPr>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7B0076A0">
                <v:shape id="_x0000_i1433" type="#_x0000_t75" style="width:24pt;height:18.75pt" o:ole="">
                  <v:imagedata r:id="rId224" o:title=""/>
                </v:shape>
                <w:control r:id="rId235" w:name="CheckBox1141" w:shapeid="_x0000_i1433"/>
              </w:object>
            </w:r>
          </w:p>
        </w:tc>
        <w:tc>
          <w:tcPr>
            <w:tcW w:w="0" w:type="auto"/>
            <w:tcBorders>
              <w:top w:val="nil"/>
              <w:left w:val="nil"/>
              <w:bottom w:val="nil"/>
              <w:right w:val="nil"/>
            </w:tcBorders>
            <w:shd w:val="clear" w:color="auto" w:fill="auto"/>
          </w:tcPr>
          <w:p w14:paraId="4FB578A5" w14:textId="6275AE84" w:rsidR="00424087" w:rsidRPr="00325CDE" w:rsidRDefault="00424087" w:rsidP="00424087">
            <w:pPr>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5BD3CBE3">
                <v:shape id="_x0000_i1435" type="#_x0000_t75" style="width:24pt;height:18.75pt" o:ole="">
                  <v:imagedata r:id="rId224" o:title=""/>
                </v:shape>
                <w:control r:id="rId236" w:name="CheckBox1131" w:shapeid="_x0000_i1435"/>
              </w:object>
            </w:r>
          </w:p>
        </w:tc>
        <w:tc>
          <w:tcPr>
            <w:tcW w:w="0" w:type="auto"/>
            <w:tcBorders>
              <w:top w:val="nil"/>
              <w:left w:val="nil"/>
              <w:bottom w:val="nil"/>
              <w:right w:val="nil"/>
            </w:tcBorders>
            <w:shd w:val="clear" w:color="auto" w:fill="auto"/>
          </w:tcPr>
          <w:p w14:paraId="7FE221D0" w14:textId="08035649" w:rsidR="00424087" w:rsidRPr="00325CDE" w:rsidRDefault="00424087" w:rsidP="00424087">
            <w:pPr>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6741B5BA">
                <v:shape id="_x0000_i1437" type="#_x0000_t75" style="width:24pt;height:18.75pt" o:ole="">
                  <v:imagedata r:id="rId224" o:title=""/>
                </v:shape>
                <w:control r:id="rId237" w:name="CheckBox1121" w:shapeid="_x0000_i1437"/>
              </w:object>
            </w:r>
          </w:p>
        </w:tc>
        <w:tc>
          <w:tcPr>
            <w:tcW w:w="1053" w:type="dxa"/>
            <w:tcBorders>
              <w:top w:val="nil"/>
              <w:left w:val="nil"/>
              <w:bottom w:val="nil"/>
              <w:right w:val="nil"/>
            </w:tcBorders>
            <w:shd w:val="clear" w:color="auto" w:fill="auto"/>
          </w:tcPr>
          <w:p w14:paraId="21381A88" w14:textId="2C5B538D" w:rsidR="00424087" w:rsidRPr="00325CDE" w:rsidRDefault="00424087" w:rsidP="00424087">
            <w:pPr>
              <w:ind w:right="325"/>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5EE5A0D9">
                <v:shape id="_x0000_i1439" type="#_x0000_t75" style="width:24pt;height:18.75pt" o:ole="">
                  <v:imagedata r:id="rId224" o:title=""/>
                </v:shape>
                <w:control r:id="rId238" w:name="CheckBox1113" w:shapeid="_x0000_i1439"/>
              </w:object>
            </w:r>
          </w:p>
        </w:tc>
      </w:tr>
      <w:tr w:rsidR="00424087" w:rsidRPr="00325CDE" w14:paraId="7E17EE08" w14:textId="77777777" w:rsidTr="00DA2371">
        <w:trPr>
          <w:cnfStyle w:val="000000100000" w:firstRow="0" w:lastRow="0" w:firstColumn="0" w:lastColumn="0" w:oddVBand="0" w:evenVBand="0" w:oddHBand="1" w:evenHBand="0" w:firstRowFirstColumn="0" w:firstRowLastColumn="0" w:lastRowFirstColumn="0" w:lastRowLastColumn="0"/>
          <w:trHeight w:val="588"/>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auto"/>
          </w:tcPr>
          <w:p w14:paraId="47018B69" w14:textId="2F6641E1" w:rsidR="00424087" w:rsidRPr="00F37410" w:rsidRDefault="00424087" w:rsidP="00424087">
            <w:pPr>
              <w:jc w:val="center"/>
              <w:rPr>
                <w:rStyle w:val="BookTitle"/>
                <w:i w:val="0"/>
                <w:iCs w:val="0"/>
                <w:color w:val="6C6A6A" w:themeColor="background2" w:themeShade="80"/>
                <w:szCs w:val="24"/>
              </w:rPr>
            </w:pPr>
            <w:r w:rsidRPr="00F37410">
              <w:rPr>
                <w:rStyle w:val="BookTitle"/>
                <w:i w:val="0"/>
                <w:iCs w:val="0"/>
                <w:sz w:val="24"/>
                <w:szCs w:val="24"/>
              </w:rPr>
              <w:t>Q</w:t>
            </w:r>
            <w:r w:rsidR="00974B36" w:rsidRPr="00974B36">
              <w:rPr>
                <w:rStyle w:val="Emphasis"/>
                <w:b w:val="0"/>
                <w:bCs w:val="0"/>
                <w:vertAlign w:val="subscript"/>
              </w:rPr>
              <w:t>7</w:t>
            </w:r>
            <w:r w:rsidR="00974B36">
              <w:rPr>
                <w:rStyle w:val="Emphasis"/>
                <w:b w:val="0"/>
                <w:bCs w:val="0"/>
                <w:vertAlign w:val="subscript"/>
              </w:rPr>
              <w:t>.4</w:t>
            </w:r>
          </w:p>
        </w:tc>
        <w:tc>
          <w:tcPr>
            <w:tcW w:w="0" w:type="auto"/>
            <w:tcBorders>
              <w:top w:val="nil"/>
              <w:left w:val="nil"/>
              <w:bottom w:val="nil"/>
              <w:right w:val="nil"/>
            </w:tcBorders>
            <w:shd w:val="clear" w:color="auto" w:fill="auto"/>
          </w:tcPr>
          <w:p w14:paraId="214E0ACC" w14:textId="77777777" w:rsidR="00424087" w:rsidRPr="00A933B6" w:rsidRDefault="00424087" w:rsidP="00DA2371">
            <w:pP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auto"/>
              </w:rPr>
            </w:pPr>
            <w:r w:rsidRPr="00A933B6">
              <w:rPr>
                <w:rStyle w:val="BookTitle"/>
                <w:b w:val="0"/>
                <w:bCs w:val="0"/>
                <w:i w:val="0"/>
                <w:iCs w:val="0"/>
                <w:color w:val="auto"/>
              </w:rPr>
              <w:t>Conflict Management</w:t>
            </w:r>
          </w:p>
        </w:tc>
        <w:tc>
          <w:tcPr>
            <w:tcW w:w="0" w:type="auto"/>
            <w:tcBorders>
              <w:top w:val="nil"/>
              <w:left w:val="nil"/>
              <w:bottom w:val="nil"/>
              <w:right w:val="nil"/>
            </w:tcBorders>
            <w:shd w:val="clear" w:color="auto" w:fill="auto"/>
          </w:tcPr>
          <w:p w14:paraId="4A00F931" w14:textId="00035B6E" w:rsidR="00424087" w:rsidRPr="00325CDE" w:rsidRDefault="00424087" w:rsidP="00424087">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2A587D79">
                <v:shape id="_x0000_i1441" type="#_x0000_t75" style="width:24pt;height:18.75pt" o:ole="">
                  <v:imagedata r:id="rId224" o:title=""/>
                </v:shape>
                <w:control r:id="rId239" w:name="CheckBox1101" w:shapeid="_x0000_i1441"/>
              </w:object>
            </w:r>
          </w:p>
        </w:tc>
        <w:tc>
          <w:tcPr>
            <w:tcW w:w="0" w:type="auto"/>
            <w:tcBorders>
              <w:top w:val="nil"/>
              <w:left w:val="nil"/>
              <w:bottom w:val="nil"/>
              <w:right w:val="nil"/>
            </w:tcBorders>
            <w:shd w:val="clear" w:color="auto" w:fill="auto"/>
          </w:tcPr>
          <w:p w14:paraId="2264B8C6" w14:textId="144DB034" w:rsidR="00424087" w:rsidRPr="00325CDE" w:rsidRDefault="00424087" w:rsidP="00424087">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1FD2603A">
                <v:shape id="_x0000_i1443" type="#_x0000_t75" style="width:24pt;height:18.75pt" o:ole="">
                  <v:imagedata r:id="rId224" o:title=""/>
                </v:shape>
                <w:control r:id="rId240" w:name="CheckBox192" w:shapeid="_x0000_i1443"/>
              </w:object>
            </w:r>
          </w:p>
        </w:tc>
        <w:tc>
          <w:tcPr>
            <w:tcW w:w="0" w:type="auto"/>
            <w:tcBorders>
              <w:top w:val="nil"/>
              <w:left w:val="nil"/>
              <w:bottom w:val="nil"/>
              <w:right w:val="nil"/>
            </w:tcBorders>
            <w:shd w:val="clear" w:color="auto" w:fill="auto"/>
          </w:tcPr>
          <w:p w14:paraId="0D1153F5" w14:textId="16508D72" w:rsidR="00424087" w:rsidRPr="00325CDE" w:rsidRDefault="00424087" w:rsidP="00424087">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64C25FAB">
                <v:shape id="_x0000_i1445" type="#_x0000_t75" style="width:24pt;height:18.75pt" o:ole="">
                  <v:imagedata r:id="rId224" o:title=""/>
                </v:shape>
                <w:control r:id="rId241" w:name="CheckBox182" w:shapeid="_x0000_i1445"/>
              </w:object>
            </w:r>
          </w:p>
        </w:tc>
        <w:tc>
          <w:tcPr>
            <w:tcW w:w="0" w:type="auto"/>
            <w:tcBorders>
              <w:top w:val="nil"/>
              <w:left w:val="nil"/>
              <w:bottom w:val="nil"/>
              <w:right w:val="nil"/>
            </w:tcBorders>
            <w:shd w:val="clear" w:color="auto" w:fill="auto"/>
          </w:tcPr>
          <w:p w14:paraId="6CCE912D" w14:textId="782D659F" w:rsidR="00424087" w:rsidRPr="00325CDE" w:rsidRDefault="00424087" w:rsidP="00424087">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0FDD11B8">
                <v:shape id="_x0000_i1447" type="#_x0000_t75" style="width:24pt;height:18.75pt" o:ole="">
                  <v:imagedata r:id="rId224" o:title=""/>
                </v:shape>
                <w:control r:id="rId242" w:name="CheckBox172" w:shapeid="_x0000_i1447"/>
              </w:object>
            </w:r>
          </w:p>
        </w:tc>
        <w:tc>
          <w:tcPr>
            <w:tcW w:w="1053" w:type="dxa"/>
            <w:tcBorders>
              <w:top w:val="nil"/>
              <w:left w:val="nil"/>
              <w:bottom w:val="nil"/>
              <w:right w:val="nil"/>
            </w:tcBorders>
            <w:shd w:val="clear" w:color="auto" w:fill="auto"/>
          </w:tcPr>
          <w:p w14:paraId="4BA46DDF" w14:textId="66A40307" w:rsidR="00424087" w:rsidRPr="00325CDE" w:rsidRDefault="00424087" w:rsidP="00424087">
            <w:pPr>
              <w:ind w:right="325"/>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2EFD7738">
                <v:shape id="_x0000_i1449" type="#_x0000_t75" style="width:24pt;height:18.75pt" o:ole="">
                  <v:imagedata r:id="rId224" o:title=""/>
                </v:shape>
                <w:control r:id="rId243" w:name="CheckBox162" w:shapeid="_x0000_i1449"/>
              </w:object>
            </w:r>
          </w:p>
        </w:tc>
      </w:tr>
      <w:tr w:rsidR="00424087" w:rsidRPr="00325CDE" w14:paraId="31F8E213" w14:textId="77777777" w:rsidTr="00DA2371">
        <w:trPr>
          <w:trHeight w:val="588"/>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auto"/>
          </w:tcPr>
          <w:p w14:paraId="7713A9EE" w14:textId="70E1E5CC" w:rsidR="00424087" w:rsidRPr="00F37410" w:rsidRDefault="00424087" w:rsidP="00424087">
            <w:pPr>
              <w:jc w:val="center"/>
              <w:rPr>
                <w:rStyle w:val="BookTitle"/>
                <w:i w:val="0"/>
                <w:iCs w:val="0"/>
                <w:color w:val="6C6A6A" w:themeColor="background2" w:themeShade="80"/>
                <w:szCs w:val="24"/>
              </w:rPr>
            </w:pPr>
            <w:r w:rsidRPr="00F37410">
              <w:rPr>
                <w:rStyle w:val="BookTitle"/>
                <w:i w:val="0"/>
                <w:iCs w:val="0"/>
                <w:sz w:val="24"/>
                <w:szCs w:val="24"/>
              </w:rPr>
              <w:t>Q</w:t>
            </w:r>
            <w:r w:rsidR="00974B36" w:rsidRPr="00974B36">
              <w:rPr>
                <w:rStyle w:val="Emphasis"/>
                <w:b w:val="0"/>
                <w:bCs w:val="0"/>
                <w:vertAlign w:val="subscript"/>
              </w:rPr>
              <w:t>7</w:t>
            </w:r>
            <w:r w:rsidR="00974B36">
              <w:rPr>
                <w:rStyle w:val="Emphasis"/>
                <w:b w:val="0"/>
                <w:bCs w:val="0"/>
                <w:vertAlign w:val="subscript"/>
              </w:rPr>
              <w:t>.5</w:t>
            </w:r>
          </w:p>
        </w:tc>
        <w:tc>
          <w:tcPr>
            <w:tcW w:w="0" w:type="auto"/>
            <w:tcBorders>
              <w:top w:val="nil"/>
              <w:left w:val="nil"/>
              <w:bottom w:val="nil"/>
              <w:right w:val="nil"/>
            </w:tcBorders>
            <w:shd w:val="clear" w:color="auto" w:fill="auto"/>
          </w:tcPr>
          <w:p w14:paraId="486B0792" w14:textId="77777777" w:rsidR="00424087" w:rsidRPr="00A933B6" w:rsidRDefault="00424087" w:rsidP="00DA2371">
            <w:pP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auto"/>
              </w:rPr>
            </w:pPr>
            <w:r w:rsidRPr="00A933B6">
              <w:rPr>
                <w:rStyle w:val="BookTitle"/>
                <w:b w:val="0"/>
                <w:bCs w:val="0"/>
                <w:i w:val="0"/>
                <w:iCs w:val="0"/>
                <w:color w:val="auto"/>
              </w:rPr>
              <w:t>Training and Induction</w:t>
            </w:r>
          </w:p>
        </w:tc>
        <w:tc>
          <w:tcPr>
            <w:tcW w:w="0" w:type="auto"/>
            <w:tcBorders>
              <w:top w:val="nil"/>
              <w:left w:val="nil"/>
              <w:bottom w:val="nil"/>
              <w:right w:val="nil"/>
            </w:tcBorders>
            <w:shd w:val="clear" w:color="auto" w:fill="auto"/>
          </w:tcPr>
          <w:p w14:paraId="4D0E4C79" w14:textId="4C7BD017" w:rsidR="00424087" w:rsidRPr="00325CDE" w:rsidRDefault="00424087" w:rsidP="00424087">
            <w:pPr>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4CD35BBC">
                <v:shape id="_x0000_i1451" type="#_x0000_t75" style="width:24pt;height:18.75pt" o:ole="">
                  <v:imagedata r:id="rId224" o:title=""/>
                </v:shape>
                <w:control r:id="rId244" w:name="CheckBox152" w:shapeid="_x0000_i1451"/>
              </w:object>
            </w:r>
          </w:p>
        </w:tc>
        <w:tc>
          <w:tcPr>
            <w:tcW w:w="0" w:type="auto"/>
            <w:tcBorders>
              <w:top w:val="nil"/>
              <w:left w:val="nil"/>
              <w:bottom w:val="nil"/>
              <w:right w:val="nil"/>
            </w:tcBorders>
            <w:shd w:val="clear" w:color="auto" w:fill="auto"/>
          </w:tcPr>
          <w:p w14:paraId="38988F08" w14:textId="5C4E8152" w:rsidR="00424087" w:rsidRPr="00325CDE" w:rsidRDefault="00424087" w:rsidP="00424087">
            <w:pPr>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63732492">
                <v:shape id="_x0000_i1453" type="#_x0000_t75" style="width:24pt;height:18.75pt" o:ole="">
                  <v:imagedata r:id="rId224" o:title=""/>
                </v:shape>
                <w:control r:id="rId245" w:name="CheckBox147" w:shapeid="_x0000_i1453"/>
              </w:object>
            </w:r>
          </w:p>
        </w:tc>
        <w:tc>
          <w:tcPr>
            <w:tcW w:w="0" w:type="auto"/>
            <w:tcBorders>
              <w:top w:val="nil"/>
              <w:left w:val="nil"/>
              <w:bottom w:val="nil"/>
              <w:right w:val="nil"/>
            </w:tcBorders>
            <w:shd w:val="clear" w:color="auto" w:fill="auto"/>
          </w:tcPr>
          <w:p w14:paraId="4FB3EDE9" w14:textId="1F0F58D3" w:rsidR="00424087" w:rsidRPr="00325CDE" w:rsidRDefault="00424087" w:rsidP="00424087">
            <w:pPr>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534ED6BF">
                <v:shape id="_x0000_i1455" type="#_x0000_t75" style="width:24pt;height:18.75pt" o:ole="">
                  <v:imagedata r:id="rId224" o:title=""/>
                </v:shape>
                <w:control r:id="rId246" w:name="CheckBox1312" w:shapeid="_x0000_i1455"/>
              </w:object>
            </w:r>
          </w:p>
        </w:tc>
        <w:tc>
          <w:tcPr>
            <w:tcW w:w="0" w:type="auto"/>
            <w:tcBorders>
              <w:top w:val="nil"/>
              <w:left w:val="nil"/>
              <w:bottom w:val="nil"/>
              <w:right w:val="nil"/>
            </w:tcBorders>
            <w:shd w:val="clear" w:color="auto" w:fill="auto"/>
          </w:tcPr>
          <w:p w14:paraId="44BAF2D7" w14:textId="57B727A7" w:rsidR="00424087" w:rsidRPr="00325CDE" w:rsidRDefault="00424087" w:rsidP="00424087">
            <w:pPr>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129131D6">
                <v:shape id="_x0000_i1457" type="#_x0000_t75" style="width:24pt;height:18.75pt" o:ole="">
                  <v:imagedata r:id="rId222" o:title=""/>
                </v:shape>
                <w:control r:id="rId247" w:name="CheckBox1213" w:shapeid="_x0000_i1457"/>
              </w:object>
            </w:r>
          </w:p>
        </w:tc>
        <w:tc>
          <w:tcPr>
            <w:tcW w:w="1053" w:type="dxa"/>
            <w:tcBorders>
              <w:top w:val="nil"/>
              <w:left w:val="nil"/>
              <w:bottom w:val="nil"/>
              <w:right w:val="nil"/>
            </w:tcBorders>
            <w:shd w:val="clear" w:color="auto" w:fill="auto"/>
          </w:tcPr>
          <w:p w14:paraId="5302EADC" w14:textId="2F87E1EB" w:rsidR="00424087" w:rsidRPr="00325CDE" w:rsidRDefault="00424087" w:rsidP="00424087">
            <w:pPr>
              <w:ind w:right="325"/>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6731870D">
                <v:shape id="_x0000_i1459" type="#_x0000_t75" style="width:24pt;height:18.75pt" o:ole="">
                  <v:imagedata r:id="rId224" o:title=""/>
                </v:shape>
                <w:control r:id="rId248" w:name="CheckBox1112" w:shapeid="_x0000_i1459"/>
              </w:object>
            </w:r>
          </w:p>
        </w:tc>
      </w:tr>
      <w:tr w:rsidR="00424087" w:rsidRPr="00325CDE" w14:paraId="1D743FAD" w14:textId="77777777" w:rsidTr="00DA2371">
        <w:trPr>
          <w:cnfStyle w:val="000000100000" w:firstRow="0" w:lastRow="0" w:firstColumn="0" w:lastColumn="0" w:oddVBand="0" w:evenVBand="0" w:oddHBand="1" w:evenHBand="0" w:firstRowFirstColumn="0" w:firstRowLastColumn="0" w:lastRowFirstColumn="0" w:lastRowLastColumn="0"/>
          <w:trHeight w:val="588"/>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auto"/>
          </w:tcPr>
          <w:p w14:paraId="5F1E7355" w14:textId="3E36A88D" w:rsidR="00424087" w:rsidRPr="00F37410" w:rsidRDefault="00424087" w:rsidP="00424087">
            <w:pPr>
              <w:jc w:val="center"/>
              <w:rPr>
                <w:b w:val="0"/>
                <w:bCs w:val="0"/>
                <w:i/>
                <w:iCs/>
                <w:szCs w:val="24"/>
              </w:rPr>
            </w:pPr>
            <w:r w:rsidRPr="00F37410">
              <w:rPr>
                <w:rStyle w:val="BookTitle"/>
                <w:i w:val="0"/>
                <w:iCs w:val="0"/>
                <w:sz w:val="24"/>
                <w:szCs w:val="24"/>
              </w:rPr>
              <w:t>Q</w:t>
            </w:r>
            <w:r w:rsidR="00974B36" w:rsidRPr="00974B36">
              <w:rPr>
                <w:rStyle w:val="Emphasis"/>
                <w:b w:val="0"/>
                <w:bCs w:val="0"/>
                <w:vertAlign w:val="subscript"/>
              </w:rPr>
              <w:t>7</w:t>
            </w:r>
            <w:r w:rsidR="00974B36">
              <w:rPr>
                <w:rStyle w:val="Emphasis"/>
                <w:b w:val="0"/>
                <w:bCs w:val="0"/>
                <w:vertAlign w:val="subscript"/>
              </w:rPr>
              <w:t>.6</w:t>
            </w:r>
          </w:p>
        </w:tc>
        <w:tc>
          <w:tcPr>
            <w:tcW w:w="0" w:type="auto"/>
            <w:tcBorders>
              <w:top w:val="nil"/>
              <w:left w:val="nil"/>
              <w:bottom w:val="nil"/>
              <w:right w:val="nil"/>
            </w:tcBorders>
            <w:shd w:val="clear" w:color="auto" w:fill="auto"/>
          </w:tcPr>
          <w:p w14:paraId="2E3B7DCA" w14:textId="77777777" w:rsidR="00424087" w:rsidRPr="00A933B6" w:rsidRDefault="00424087" w:rsidP="00DA2371">
            <w:pPr>
              <w:cnfStyle w:val="000000100000" w:firstRow="0" w:lastRow="0" w:firstColumn="0" w:lastColumn="0" w:oddVBand="0" w:evenVBand="0" w:oddHBand="1" w:evenHBand="0" w:firstRowFirstColumn="0" w:firstRowLastColumn="0" w:lastRowFirstColumn="0" w:lastRowLastColumn="0"/>
              <w:rPr>
                <w:rStyle w:val="BookTitle"/>
                <w:color w:val="auto"/>
              </w:rPr>
            </w:pPr>
            <w:r w:rsidRPr="00A933B6">
              <w:rPr>
                <w:color w:val="auto"/>
              </w:rPr>
              <w:t>Quality and frequency of communication</w:t>
            </w:r>
          </w:p>
        </w:tc>
        <w:tc>
          <w:tcPr>
            <w:tcW w:w="0" w:type="auto"/>
            <w:tcBorders>
              <w:top w:val="nil"/>
              <w:left w:val="nil"/>
              <w:bottom w:val="nil"/>
              <w:right w:val="nil"/>
            </w:tcBorders>
            <w:shd w:val="clear" w:color="auto" w:fill="auto"/>
          </w:tcPr>
          <w:p w14:paraId="3B55762A" w14:textId="2CA58B6B" w:rsidR="00424087" w:rsidRPr="00325CDE" w:rsidRDefault="00424087" w:rsidP="00424087">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7216F348">
                <v:shape id="_x0000_i1461" type="#_x0000_t75" style="width:24pt;height:18.75pt" o:ole="">
                  <v:imagedata r:id="rId224" o:title=""/>
                </v:shape>
                <w:control r:id="rId249" w:name="CheckBox1291" w:shapeid="_x0000_i1461"/>
              </w:object>
            </w:r>
          </w:p>
        </w:tc>
        <w:tc>
          <w:tcPr>
            <w:tcW w:w="0" w:type="auto"/>
            <w:tcBorders>
              <w:top w:val="nil"/>
              <w:left w:val="nil"/>
              <w:bottom w:val="nil"/>
              <w:right w:val="nil"/>
            </w:tcBorders>
            <w:shd w:val="clear" w:color="auto" w:fill="auto"/>
          </w:tcPr>
          <w:p w14:paraId="58A3038C" w14:textId="18134892" w:rsidR="00424087" w:rsidRPr="00325CDE" w:rsidRDefault="00424087" w:rsidP="00424087">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75801121">
                <v:shape id="_x0000_i1463" type="#_x0000_t75" style="width:24pt;height:18.75pt" o:ole="">
                  <v:imagedata r:id="rId224" o:title=""/>
                </v:shape>
                <w:control r:id="rId250" w:name="CheckBox1281" w:shapeid="_x0000_i1463"/>
              </w:object>
            </w:r>
          </w:p>
        </w:tc>
        <w:tc>
          <w:tcPr>
            <w:tcW w:w="0" w:type="auto"/>
            <w:tcBorders>
              <w:top w:val="nil"/>
              <w:left w:val="nil"/>
              <w:bottom w:val="nil"/>
              <w:right w:val="nil"/>
            </w:tcBorders>
            <w:shd w:val="clear" w:color="auto" w:fill="auto"/>
          </w:tcPr>
          <w:p w14:paraId="00CBE6FB" w14:textId="3CB0C9A9" w:rsidR="00424087" w:rsidRPr="00325CDE" w:rsidRDefault="00424087" w:rsidP="00424087">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4D1E287B">
                <v:shape id="_x0000_i1465" type="#_x0000_t75" style="width:24pt;height:18.75pt" o:ole="">
                  <v:imagedata r:id="rId224" o:title=""/>
                </v:shape>
                <w:control r:id="rId251" w:name="CheckBox1271" w:shapeid="_x0000_i1465"/>
              </w:object>
            </w:r>
          </w:p>
        </w:tc>
        <w:tc>
          <w:tcPr>
            <w:tcW w:w="0" w:type="auto"/>
            <w:tcBorders>
              <w:top w:val="nil"/>
              <w:left w:val="nil"/>
              <w:bottom w:val="nil"/>
              <w:right w:val="nil"/>
            </w:tcBorders>
            <w:shd w:val="clear" w:color="auto" w:fill="auto"/>
          </w:tcPr>
          <w:p w14:paraId="2968EBD9" w14:textId="70A2762D" w:rsidR="00424087" w:rsidRPr="00325CDE" w:rsidRDefault="00424087" w:rsidP="00424087">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1903DC84">
                <v:shape id="_x0000_i1467" type="#_x0000_t75" style="width:24pt;height:18.75pt" o:ole="">
                  <v:imagedata r:id="rId224" o:title=""/>
                </v:shape>
                <w:control r:id="rId252" w:name="CheckBox1261" w:shapeid="_x0000_i1467"/>
              </w:object>
            </w:r>
          </w:p>
        </w:tc>
        <w:tc>
          <w:tcPr>
            <w:tcW w:w="1053" w:type="dxa"/>
            <w:tcBorders>
              <w:top w:val="nil"/>
              <w:left w:val="nil"/>
              <w:bottom w:val="nil"/>
              <w:right w:val="nil"/>
            </w:tcBorders>
            <w:shd w:val="clear" w:color="auto" w:fill="auto"/>
          </w:tcPr>
          <w:p w14:paraId="45EFD968" w14:textId="7F4FA6CB" w:rsidR="00424087" w:rsidRPr="00325CDE" w:rsidRDefault="00424087" w:rsidP="00974B36">
            <w:pPr>
              <w:ind w:right="325"/>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225" w:dyaOrig="225" w14:anchorId="442F61A9">
                <v:shape id="_x0000_i1469" type="#_x0000_t75" style="width:24pt;height:18.75pt" o:ole="">
                  <v:imagedata r:id="rId224" o:title=""/>
                </v:shape>
                <w:control r:id="rId253" w:name="CheckBox146" w:shapeid="_x0000_i1469"/>
              </w:object>
            </w:r>
          </w:p>
        </w:tc>
      </w:tr>
    </w:tbl>
    <w:tbl>
      <w:tblPr>
        <w:tblStyle w:val="TableGrid1"/>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0"/>
        <w:gridCol w:w="481"/>
        <w:gridCol w:w="131"/>
        <w:gridCol w:w="1483"/>
        <w:gridCol w:w="131"/>
        <w:gridCol w:w="1238"/>
        <w:gridCol w:w="133"/>
        <w:gridCol w:w="1161"/>
        <w:gridCol w:w="139"/>
        <w:gridCol w:w="1159"/>
        <w:gridCol w:w="139"/>
        <w:gridCol w:w="1194"/>
        <w:gridCol w:w="139"/>
        <w:gridCol w:w="1194"/>
        <w:gridCol w:w="139"/>
        <w:gridCol w:w="1073"/>
      </w:tblGrid>
      <w:tr w:rsidR="00727A00" w:rsidRPr="002107C9" w14:paraId="0C41F796" w14:textId="77777777" w:rsidTr="00DA2371">
        <w:tc>
          <w:tcPr>
            <w:tcW w:w="304" w:type="pct"/>
            <w:gridSpan w:val="2"/>
            <w:shd w:val="clear" w:color="auto" w:fill="EEEEEE" w:themeFill="background2" w:themeFillTint="66"/>
            <w:vAlign w:val="bottom"/>
          </w:tcPr>
          <w:p w14:paraId="5D190061" w14:textId="77777777" w:rsidR="00727A00" w:rsidRPr="0088761C" w:rsidRDefault="00727A00" w:rsidP="00B60648">
            <w:pPr>
              <w:jc w:val="center"/>
              <w:rPr>
                <w:color w:val="FF0000"/>
                <w:sz w:val="20"/>
                <w:szCs w:val="20"/>
              </w:rPr>
            </w:pPr>
          </w:p>
        </w:tc>
        <w:tc>
          <w:tcPr>
            <w:tcW w:w="802" w:type="pct"/>
            <w:gridSpan w:val="2"/>
            <w:shd w:val="clear" w:color="auto" w:fill="EEEEEE" w:themeFill="background2" w:themeFillTint="66"/>
          </w:tcPr>
          <w:p w14:paraId="23306195" w14:textId="77777777" w:rsidR="00727A00" w:rsidRPr="0088761C" w:rsidRDefault="00727A00" w:rsidP="00DA2371">
            <w:pPr>
              <w:jc w:val="center"/>
              <w:rPr>
                <w:color w:val="FF0000"/>
                <w:sz w:val="20"/>
                <w:szCs w:val="20"/>
              </w:rPr>
            </w:pPr>
          </w:p>
        </w:tc>
        <w:tc>
          <w:tcPr>
            <w:tcW w:w="680" w:type="pct"/>
            <w:gridSpan w:val="2"/>
            <w:shd w:val="clear" w:color="auto" w:fill="EEEEEE" w:themeFill="background2" w:themeFillTint="66"/>
          </w:tcPr>
          <w:p w14:paraId="121C4A87" w14:textId="77777777" w:rsidR="00727A00" w:rsidRPr="007636F5" w:rsidRDefault="00727A00" w:rsidP="00DA2371">
            <w:pPr>
              <w:jc w:val="center"/>
              <w:rPr>
                <w:sz w:val="20"/>
                <w:szCs w:val="20"/>
              </w:rPr>
            </w:pPr>
            <w:r w:rsidRPr="007636F5">
              <w:rPr>
                <w:sz w:val="20"/>
                <w:szCs w:val="20"/>
              </w:rPr>
              <w:t>Very  Dissatisfied</w:t>
            </w:r>
          </w:p>
        </w:tc>
        <w:tc>
          <w:tcPr>
            <w:tcW w:w="643" w:type="pct"/>
            <w:gridSpan w:val="2"/>
            <w:shd w:val="clear" w:color="auto" w:fill="EEEEEE" w:themeFill="background2" w:themeFillTint="66"/>
          </w:tcPr>
          <w:p w14:paraId="6263D5C3" w14:textId="77777777" w:rsidR="00727A00" w:rsidRPr="007636F5" w:rsidRDefault="00727A00" w:rsidP="00DA2371">
            <w:pPr>
              <w:jc w:val="center"/>
              <w:rPr>
                <w:sz w:val="20"/>
                <w:szCs w:val="20"/>
              </w:rPr>
            </w:pPr>
            <w:r w:rsidRPr="007636F5">
              <w:rPr>
                <w:sz w:val="20"/>
                <w:szCs w:val="20"/>
              </w:rPr>
              <w:t>Fairly Dissatisfied</w:t>
            </w:r>
          </w:p>
        </w:tc>
        <w:tc>
          <w:tcPr>
            <w:tcW w:w="645" w:type="pct"/>
            <w:gridSpan w:val="2"/>
            <w:shd w:val="clear" w:color="auto" w:fill="EEEEEE" w:themeFill="background2" w:themeFillTint="66"/>
          </w:tcPr>
          <w:p w14:paraId="2B0C86F0" w14:textId="77777777" w:rsidR="00727A00" w:rsidRPr="007636F5" w:rsidRDefault="00727A00" w:rsidP="00DA2371">
            <w:pPr>
              <w:jc w:val="center"/>
              <w:rPr>
                <w:sz w:val="20"/>
                <w:szCs w:val="20"/>
              </w:rPr>
            </w:pPr>
            <w:r w:rsidRPr="007636F5">
              <w:rPr>
                <w:sz w:val="20"/>
                <w:szCs w:val="20"/>
              </w:rPr>
              <w:t>Neither satisfied nor Dissatisfied</w:t>
            </w:r>
          </w:p>
        </w:tc>
        <w:tc>
          <w:tcPr>
            <w:tcW w:w="662" w:type="pct"/>
            <w:gridSpan w:val="2"/>
            <w:shd w:val="clear" w:color="auto" w:fill="EEEEEE" w:themeFill="background2" w:themeFillTint="66"/>
          </w:tcPr>
          <w:p w14:paraId="1AA16AA6" w14:textId="77777777" w:rsidR="00727A00" w:rsidRPr="007636F5" w:rsidRDefault="00727A00" w:rsidP="00DA2371">
            <w:pPr>
              <w:jc w:val="center"/>
              <w:rPr>
                <w:sz w:val="20"/>
                <w:szCs w:val="20"/>
              </w:rPr>
            </w:pPr>
            <w:r w:rsidRPr="007636F5">
              <w:rPr>
                <w:sz w:val="20"/>
                <w:szCs w:val="20"/>
              </w:rPr>
              <w:t>Fairly Satisfied</w:t>
            </w:r>
          </w:p>
        </w:tc>
        <w:tc>
          <w:tcPr>
            <w:tcW w:w="662" w:type="pct"/>
            <w:gridSpan w:val="2"/>
            <w:shd w:val="clear" w:color="auto" w:fill="EEEEEE" w:themeFill="background2" w:themeFillTint="66"/>
          </w:tcPr>
          <w:p w14:paraId="3D852464" w14:textId="77777777" w:rsidR="00727A00" w:rsidRPr="007636F5" w:rsidRDefault="00727A00" w:rsidP="00DA2371">
            <w:pPr>
              <w:jc w:val="center"/>
              <w:rPr>
                <w:sz w:val="20"/>
                <w:szCs w:val="20"/>
              </w:rPr>
            </w:pPr>
            <w:r w:rsidRPr="007636F5">
              <w:rPr>
                <w:sz w:val="20"/>
                <w:szCs w:val="20"/>
              </w:rPr>
              <w:t>Very Satisfied</w:t>
            </w:r>
          </w:p>
        </w:tc>
        <w:tc>
          <w:tcPr>
            <w:tcW w:w="602" w:type="pct"/>
            <w:gridSpan w:val="2"/>
            <w:shd w:val="clear" w:color="auto" w:fill="EEEEEE" w:themeFill="background2" w:themeFillTint="66"/>
          </w:tcPr>
          <w:p w14:paraId="37D1F21C" w14:textId="77777777" w:rsidR="00727A00" w:rsidRPr="007636F5" w:rsidRDefault="00727A00" w:rsidP="00DA2371">
            <w:pPr>
              <w:jc w:val="center"/>
              <w:rPr>
                <w:sz w:val="20"/>
                <w:szCs w:val="20"/>
              </w:rPr>
            </w:pPr>
            <w:r w:rsidRPr="007636F5">
              <w:rPr>
                <w:sz w:val="20"/>
                <w:szCs w:val="20"/>
              </w:rPr>
              <w:t>Doesn’t apply/ Don’t Know</w:t>
            </w:r>
          </w:p>
        </w:tc>
      </w:tr>
      <w:tr w:rsidR="00727A00" w:rsidRPr="002107C9" w14:paraId="04CE0221" w14:textId="77777777" w:rsidTr="00974B36">
        <w:trPr>
          <w:gridBefore w:val="1"/>
          <w:wBefore w:w="65" w:type="pct"/>
        </w:trPr>
        <w:tc>
          <w:tcPr>
            <w:tcW w:w="304" w:type="pct"/>
            <w:gridSpan w:val="2"/>
            <w:vAlign w:val="center"/>
          </w:tcPr>
          <w:p w14:paraId="59C4000B" w14:textId="2C772806" w:rsidR="00727A00" w:rsidRPr="002107C9" w:rsidRDefault="00727A00" w:rsidP="00B60648">
            <w:pPr>
              <w:ind w:left="-109"/>
              <w:rPr>
                <w:sz w:val="20"/>
                <w:szCs w:val="20"/>
              </w:rPr>
            </w:pPr>
            <w:r w:rsidRPr="002107C9">
              <w:rPr>
                <w:sz w:val="20"/>
                <w:szCs w:val="20"/>
              </w:rPr>
              <w:t>Q</w:t>
            </w:r>
            <w:r w:rsidR="00974B36" w:rsidRPr="00974B36">
              <w:rPr>
                <w:sz w:val="20"/>
                <w:szCs w:val="20"/>
                <w:vertAlign w:val="subscript"/>
              </w:rPr>
              <w:t>7.7</w:t>
            </w:r>
          </w:p>
        </w:tc>
        <w:tc>
          <w:tcPr>
            <w:tcW w:w="802" w:type="pct"/>
            <w:gridSpan w:val="2"/>
          </w:tcPr>
          <w:p w14:paraId="4F429BEF" w14:textId="77777777" w:rsidR="00727A00" w:rsidRPr="002107C9" w:rsidRDefault="00727A00" w:rsidP="00F37410">
            <w:pPr>
              <w:ind w:left="-76"/>
              <w:rPr>
                <w:sz w:val="20"/>
                <w:szCs w:val="20"/>
              </w:rPr>
            </w:pPr>
            <w:r w:rsidRPr="002107C9">
              <w:rPr>
                <w:sz w:val="20"/>
                <w:szCs w:val="20"/>
              </w:rPr>
              <w:t>The culture of the organisation</w:t>
            </w:r>
            <w:r>
              <w:rPr>
                <w:sz w:val="20"/>
                <w:szCs w:val="20"/>
              </w:rPr>
              <w:t>.</w:t>
            </w:r>
            <w:r w:rsidRPr="002107C9">
              <w:rPr>
                <w:sz w:val="20"/>
                <w:szCs w:val="20"/>
              </w:rPr>
              <w:t xml:space="preserve">  </w:t>
            </w:r>
          </w:p>
        </w:tc>
        <w:tc>
          <w:tcPr>
            <w:tcW w:w="681" w:type="pct"/>
            <w:gridSpan w:val="2"/>
            <w:vAlign w:val="center"/>
          </w:tcPr>
          <w:p w14:paraId="4964F5EB" w14:textId="63AFFB44" w:rsidR="00727A00" w:rsidRPr="002107C9" w:rsidRDefault="00727A00" w:rsidP="00B60648">
            <w:pPr>
              <w:jc w:val="center"/>
              <w:rPr>
                <w:sz w:val="20"/>
                <w:szCs w:val="20"/>
              </w:rPr>
            </w:pPr>
            <w:r w:rsidRPr="002107C9">
              <w:rPr>
                <w:rFonts w:ascii="Arial" w:hAnsi="Arial"/>
                <w:sz w:val="20"/>
                <w:szCs w:val="20"/>
                <w:lang w:val="en-US"/>
              </w:rPr>
              <w:object w:dxaOrig="225" w:dyaOrig="225" w14:anchorId="68C26297">
                <v:shape id="_x0000_i1471" type="#_x0000_t75" style="width:16.5pt;height:21.75pt" o:ole="">
                  <v:imagedata r:id="rId254" o:title=""/>
                </v:shape>
                <w:control r:id="rId255" w:name="CheckBox153" w:shapeid="_x0000_i1471"/>
              </w:object>
            </w:r>
          </w:p>
        </w:tc>
        <w:tc>
          <w:tcPr>
            <w:tcW w:w="646" w:type="pct"/>
            <w:gridSpan w:val="2"/>
            <w:vAlign w:val="center"/>
          </w:tcPr>
          <w:p w14:paraId="413B06E5" w14:textId="091B7FDE" w:rsidR="00727A00" w:rsidRPr="002107C9" w:rsidRDefault="00727A00" w:rsidP="00B60648">
            <w:pPr>
              <w:jc w:val="center"/>
              <w:rPr>
                <w:sz w:val="20"/>
                <w:szCs w:val="20"/>
              </w:rPr>
            </w:pPr>
            <w:r w:rsidRPr="002107C9">
              <w:rPr>
                <w:rFonts w:ascii="Arial" w:hAnsi="Arial"/>
                <w:sz w:val="20"/>
                <w:szCs w:val="20"/>
                <w:lang w:val="en-US"/>
              </w:rPr>
              <w:object w:dxaOrig="225" w:dyaOrig="225" w14:anchorId="044D1EAA">
                <v:shape id="_x0000_i1473" type="#_x0000_t75" style="width:16.5pt;height:21.75pt" o:ole="">
                  <v:imagedata r:id="rId254" o:title=""/>
                </v:shape>
                <w:control r:id="rId256" w:name="CheckBox149" w:shapeid="_x0000_i1473"/>
              </w:object>
            </w:r>
          </w:p>
        </w:tc>
        <w:tc>
          <w:tcPr>
            <w:tcW w:w="645" w:type="pct"/>
            <w:gridSpan w:val="2"/>
            <w:vAlign w:val="center"/>
          </w:tcPr>
          <w:p w14:paraId="108466D2" w14:textId="1E6B97E5" w:rsidR="00727A00" w:rsidRPr="002107C9" w:rsidRDefault="00727A00" w:rsidP="00B60648">
            <w:pPr>
              <w:jc w:val="center"/>
              <w:rPr>
                <w:sz w:val="20"/>
                <w:szCs w:val="20"/>
              </w:rPr>
            </w:pPr>
            <w:r w:rsidRPr="002107C9">
              <w:rPr>
                <w:rFonts w:ascii="Arial" w:hAnsi="Arial"/>
                <w:sz w:val="20"/>
                <w:szCs w:val="20"/>
                <w:lang w:val="en-US"/>
              </w:rPr>
              <w:object w:dxaOrig="225" w:dyaOrig="225" w14:anchorId="1D9E1123">
                <v:shape id="_x0000_i1475" type="#_x0000_t75" style="width:16.5pt;height:21.75pt" o:ole="">
                  <v:imagedata r:id="rId254" o:title=""/>
                </v:shape>
                <w:control r:id="rId257" w:name="CheckBox1313" w:shapeid="_x0000_i1475"/>
              </w:object>
            </w:r>
          </w:p>
        </w:tc>
        <w:tc>
          <w:tcPr>
            <w:tcW w:w="662" w:type="pct"/>
            <w:gridSpan w:val="2"/>
            <w:vAlign w:val="center"/>
          </w:tcPr>
          <w:p w14:paraId="426941C8" w14:textId="1B21B823" w:rsidR="00727A00" w:rsidRPr="002107C9" w:rsidRDefault="00727A00" w:rsidP="00B60648">
            <w:pPr>
              <w:jc w:val="center"/>
              <w:rPr>
                <w:sz w:val="20"/>
                <w:szCs w:val="20"/>
              </w:rPr>
            </w:pPr>
            <w:r w:rsidRPr="002107C9">
              <w:rPr>
                <w:rFonts w:ascii="Arial" w:hAnsi="Arial"/>
                <w:sz w:val="20"/>
                <w:szCs w:val="20"/>
                <w:lang w:val="en-US"/>
              </w:rPr>
              <w:object w:dxaOrig="225" w:dyaOrig="225" w14:anchorId="54043A17">
                <v:shape id="_x0000_i1477" type="#_x0000_t75" style="width:16.5pt;height:21.75pt" o:ole="">
                  <v:imagedata r:id="rId254" o:title=""/>
                </v:shape>
                <w:control r:id="rId258" w:name="CheckBox1215" w:shapeid="_x0000_i1477"/>
              </w:object>
            </w:r>
          </w:p>
        </w:tc>
        <w:tc>
          <w:tcPr>
            <w:tcW w:w="662" w:type="pct"/>
            <w:gridSpan w:val="2"/>
            <w:vAlign w:val="center"/>
          </w:tcPr>
          <w:p w14:paraId="5B0D7809" w14:textId="003D14F3" w:rsidR="00727A00" w:rsidRPr="002107C9" w:rsidRDefault="00727A00" w:rsidP="00B60648">
            <w:pPr>
              <w:jc w:val="center"/>
              <w:rPr>
                <w:sz w:val="20"/>
                <w:szCs w:val="20"/>
              </w:rPr>
            </w:pPr>
            <w:r w:rsidRPr="002107C9">
              <w:rPr>
                <w:rFonts w:ascii="Arial" w:hAnsi="Arial"/>
                <w:sz w:val="20"/>
                <w:szCs w:val="20"/>
                <w:lang w:val="en-US"/>
              </w:rPr>
              <w:object w:dxaOrig="225" w:dyaOrig="225" w14:anchorId="41355E0B">
                <v:shape id="_x0000_i1479" type="#_x0000_t75" style="width:16.5pt;height:21.75pt" o:ole="">
                  <v:imagedata r:id="rId254" o:title=""/>
                </v:shape>
                <w:control r:id="rId259" w:name="CheckBox1114" w:shapeid="_x0000_i1479"/>
              </w:object>
            </w:r>
          </w:p>
        </w:tc>
        <w:tc>
          <w:tcPr>
            <w:tcW w:w="533" w:type="pct"/>
            <w:vAlign w:val="center"/>
          </w:tcPr>
          <w:p w14:paraId="2EC2DE11" w14:textId="63A01836" w:rsidR="00727A00" w:rsidRPr="002107C9" w:rsidRDefault="00727A00" w:rsidP="00B60648">
            <w:pPr>
              <w:jc w:val="center"/>
              <w:rPr>
                <w:sz w:val="20"/>
                <w:szCs w:val="20"/>
              </w:rPr>
            </w:pPr>
            <w:r w:rsidRPr="002107C9">
              <w:rPr>
                <w:rFonts w:ascii="Arial" w:hAnsi="Arial"/>
                <w:sz w:val="20"/>
                <w:szCs w:val="20"/>
                <w:lang w:val="en-US"/>
              </w:rPr>
              <w:object w:dxaOrig="225" w:dyaOrig="225" w14:anchorId="3765B618">
                <v:shape id="_x0000_i1481" type="#_x0000_t75" style="width:16.5pt;height:21.75pt" o:ole="">
                  <v:imagedata r:id="rId254" o:title=""/>
                </v:shape>
                <w:control r:id="rId260" w:name="CheckBox148" w:shapeid="_x0000_i1481"/>
              </w:object>
            </w:r>
          </w:p>
        </w:tc>
      </w:tr>
    </w:tbl>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6"/>
        <w:gridCol w:w="3431"/>
        <w:gridCol w:w="1290"/>
        <w:gridCol w:w="1173"/>
        <w:gridCol w:w="1173"/>
        <w:gridCol w:w="1322"/>
        <w:gridCol w:w="727"/>
        <w:gridCol w:w="322"/>
      </w:tblGrid>
      <w:tr w:rsidR="00727A00" w14:paraId="290BD4FA" w14:textId="77777777" w:rsidTr="002510EB">
        <w:trPr>
          <w:gridAfter w:val="1"/>
          <w:wAfter w:w="222" w:type="dxa"/>
        </w:trPr>
        <w:tc>
          <w:tcPr>
            <w:tcW w:w="0" w:type="auto"/>
            <w:gridSpan w:val="7"/>
          </w:tcPr>
          <w:p w14:paraId="7EA207A2" w14:textId="1A6E3D39" w:rsidR="00727A00" w:rsidRPr="00F262CE" w:rsidRDefault="00727A00" w:rsidP="00B60648">
            <w:pPr>
              <w:pStyle w:val="Heading3"/>
              <w:rPr>
                <w:rStyle w:val="Emphasis"/>
              </w:rPr>
            </w:pPr>
            <w:bookmarkStart w:id="11" w:name="_Hlk76549763"/>
          </w:p>
        </w:tc>
      </w:tr>
      <w:tr w:rsidR="00727A00" w14:paraId="7078FB6D" w14:textId="77777777" w:rsidTr="00DA2371">
        <w:tc>
          <w:tcPr>
            <w:tcW w:w="0" w:type="auto"/>
            <w:shd w:val="clear" w:color="auto" w:fill="EEEEEE" w:themeFill="background2" w:themeFillTint="66"/>
          </w:tcPr>
          <w:p w14:paraId="45F64FDD" w14:textId="77777777" w:rsidR="00727A00" w:rsidRDefault="00727A00" w:rsidP="00B60648">
            <w:pPr>
              <w:jc w:val="center"/>
            </w:pPr>
          </w:p>
        </w:tc>
        <w:tc>
          <w:tcPr>
            <w:tcW w:w="0" w:type="auto"/>
            <w:shd w:val="clear" w:color="auto" w:fill="EEEEEE" w:themeFill="background2" w:themeFillTint="66"/>
          </w:tcPr>
          <w:p w14:paraId="1562B159" w14:textId="3EF34204" w:rsidR="00727A00" w:rsidRPr="00974B36" w:rsidRDefault="00974B36" w:rsidP="00974B36">
            <w:pPr>
              <w:rPr>
                <w:sz w:val="20"/>
                <w:szCs w:val="20"/>
              </w:rPr>
            </w:pPr>
            <w:r w:rsidRPr="00974B36">
              <w:rPr>
                <w:rStyle w:val="Emphasis"/>
                <w:caps w:val="0"/>
                <w:szCs w:val="20"/>
              </w:rPr>
              <w:t>To what extent are you been not supported or very supported with the below question?</w:t>
            </w:r>
          </w:p>
        </w:tc>
        <w:tc>
          <w:tcPr>
            <w:tcW w:w="0" w:type="auto"/>
            <w:shd w:val="clear" w:color="auto" w:fill="EEEEEE" w:themeFill="background2" w:themeFillTint="66"/>
          </w:tcPr>
          <w:p w14:paraId="063A5191" w14:textId="77777777" w:rsidR="00727A00" w:rsidRPr="006643E5" w:rsidRDefault="00727A00" w:rsidP="00DA2371">
            <w:pPr>
              <w:jc w:val="center"/>
              <w:rPr>
                <w:sz w:val="20"/>
                <w:szCs w:val="20"/>
              </w:rPr>
            </w:pPr>
            <w:r w:rsidRPr="006643E5">
              <w:rPr>
                <w:sz w:val="20"/>
                <w:szCs w:val="20"/>
              </w:rPr>
              <w:t>Not Supportive</w:t>
            </w:r>
          </w:p>
        </w:tc>
        <w:tc>
          <w:tcPr>
            <w:tcW w:w="0" w:type="auto"/>
            <w:shd w:val="clear" w:color="auto" w:fill="EEEEEE" w:themeFill="background2" w:themeFillTint="66"/>
          </w:tcPr>
          <w:p w14:paraId="0657DDED" w14:textId="77777777" w:rsidR="00727A00" w:rsidRPr="006643E5" w:rsidRDefault="00727A00" w:rsidP="00DA2371">
            <w:pPr>
              <w:jc w:val="center"/>
              <w:rPr>
                <w:sz w:val="20"/>
                <w:szCs w:val="20"/>
              </w:rPr>
            </w:pPr>
            <w:r w:rsidRPr="006643E5">
              <w:rPr>
                <w:sz w:val="20"/>
                <w:szCs w:val="20"/>
              </w:rPr>
              <w:t>Somehow</w:t>
            </w:r>
          </w:p>
          <w:p w14:paraId="73E9940D" w14:textId="77777777" w:rsidR="00727A00" w:rsidRPr="006643E5" w:rsidRDefault="00727A00" w:rsidP="00DA2371">
            <w:pPr>
              <w:jc w:val="center"/>
              <w:rPr>
                <w:sz w:val="20"/>
                <w:szCs w:val="20"/>
              </w:rPr>
            </w:pPr>
            <w:r w:rsidRPr="006643E5">
              <w:rPr>
                <w:sz w:val="20"/>
                <w:szCs w:val="20"/>
              </w:rPr>
              <w:t>Supportive</w:t>
            </w:r>
          </w:p>
        </w:tc>
        <w:tc>
          <w:tcPr>
            <w:tcW w:w="0" w:type="auto"/>
            <w:shd w:val="clear" w:color="auto" w:fill="EEEEEE" w:themeFill="background2" w:themeFillTint="66"/>
          </w:tcPr>
          <w:p w14:paraId="62E1B773" w14:textId="77777777" w:rsidR="00727A00" w:rsidRPr="006643E5" w:rsidRDefault="00727A00" w:rsidP="00DA2371">
            <w:pPr>
              <w:jc w:val="center"/>
              <w:rPr>
                <w:sz w:val="20"/>
                <w:szCs w:val="20"/>
              </w:rPr>
            </w:pPr>
            <w:r w:rsidRPr="006643E5">
              <w:rPr>
                <w:sz w:val="20"/>
                <w:szCs w:val="20"/>
              </w:rPr>
              <w:t>Supportive</w:t>
            </w:r>
          </w:p>
        </w:tc>
        <w:tc>
          <w:tcPr>
            <w:tcW w:w="0" w:type="auto"/>
            <w:shd w:val="clear" w:color="auto" w:fill="EEEEEE" w:themeFill="background2" w:themeFillTint="66"/>
          </w:tcPr>
          <w:p w14:paraId="08479305" w14:textId="77777777" w:rsidR="00727A00" w:rsidRPr="006643E5" w:rsidRDefault="00727A00" w:rsidP="00DA2371">
            <w:pPr>
              <w:jc w:val="center"/>
              <w:rPr>
                <w:sz w:val="20"/>
                <w:szCs w:val="20"/>
              </w:rPr>
            </w:pPr>
            <w:r w:rsidRPr="006643E5">
              <w:rPr>
                <w:sz w:val="20"/>
                <w:szCs w:val="20"/>
              </w:rPr>
              <w:t>Very Supportive</w:t>
            </w:r>
          </w:p>
        </w:tc>
        <w:tc>
          <w:tcPr>
            <w:tcW w:w="1243" w:type="dxa"/>
            <w:gridSpan w:val="2"/>
            <w:shd w:val="clear" w:color="auto" w:fill="EEEEEE" w:themeFill="background2" w:themeFillTint="66"/>
          </w:tcPr>
          <w:p w14:paraId="3CDFCAEF" w14:textId="77777777" w:rsidR="00727A00" w:rsidRPr="006643E5" w:rsidRDefault="00727A00" w:rsidP="00DA2371">
            <w:pPr>
              <w:jc w:val="center"/>
              <w:rPr>
                <w:sz w:val="20"/>
                <w:szCs w:val="20"/>
              </w:rPr>
            </w:pPr>
            <w:r w:rsidRPr="006643E5">
              <w:rPr>
                <w:sz w:val="20"/>
                <w:szCs w:val="20"/>
              </w:rPr>
              <w:t>Not prefer to say</w:t>
            </w:r>
          </w:p>
        </w:tc>
      </w:tr>
      <w:tr w:rsidR="00727A00" w14:paraId="212A5E5E" w14:textId="77777777" w:rsidTr="002510EB">
        <w:tc>
          <w:tcPr>
            <w:tcW w:w="0" w:type="auto"/>
          </w:tcPr>
          <w:p w14:paraId="6C52852C" w14:textId="3D5311D6" w:rsidR="00727A00" w:rsidRDefault="00727A00" w:rsidP="00B60648">
            <w:r>
              <w:t>Q</w:t>
            </w:r>
            <w:r w:rsidR="00974B36" w:rsidRPr="00974B36">
              <w:rPr>
                <w:vertAlign w:val="subscript"/>
              </w:rPr>
              <w:t>7.8</w:t>
            </w:r>
            <w:r w:rsidRPr="00974B36">
              <w:rPr>
                <w:vertAlign w:val="subscript"/>
              </w:rPr>
              <w:t xml:space="preserve">    </w:t>
            </w:r>
          </w:p>
        </w:tc>
        <w:tc>
          <w:tcPr>
            <w:tcW w:w="0" w:type="auto"/>
          </w:tcPr>
          <w:p w14:paraId="34CBDD80" w14:textId="77777777" w:rsidR="00727A00" w:rsidRDefault="00727A00" w:rsidP="00B60648">
            <w:r w:rsidRPr="00974B36">
              <w:rPr>
                <w:sz w:val="20"/>
                <w:szCs w:val="20"/>
              </w:rPr>
              <w:t>Health and wellbeing</w:t>
            </w:r>
            <w:r>
              <w:t>.</w:t>
            </w:r>
          </w:p>
        </w:tc>
        <w:tc>
          <w:tcPr>
            <w:tcW w:w="0" w:type="auto"/>
            <w:vAlign w:val="center"/>
          </w:tcPr>
          <w:p w14:paraId="0BFD3C5D" w14:textId="2F7CF3CB" w:rsidR="00727A00" w:rsidRDefault="00727A00" w:rsidP="00B60648">
            <w:pPr>
              <w:jc w:val="center"/>
            </w:pPr>
            <w:r>
              <w:rPr>
                <w:sz w:val="20"/>
                <w:szCs w:val="20"/>
              </w:rPr>
              <w:object w:dxaOrig="225" w:dyaOrig="225" w14:anchorId="14BD6647">
                <v:shape id="_x0000_i1483" type="#_x0000_t75" style="width:21pt;height:19.5pt" o:ole="">
                  <v:imagedata r:id="rId261" o:title=""/>
                </v:shape>
                <w:control r:id="rId262" w:name="CheckBox3291" w:shapeid="_x0000_i1483"/>
              </w:object>
            </w:r>
          </w:p>
        </w:tc>
        <w:tc>
          <w:tcPr>
            <w:tcW w:w="0" w:type="auto"/>
            <w:vAlign w:val="center"/>
          </w:tcPr>
          <w:p w14:paraId="0D016C7E" w14:textId="722F5200" w:rsidR="00727A00" w:rsidRDefault="00727A00" w:rsidP="00B60648">
            <w:pPr>
              <w:jc w:val="center"/>
            </w:pPr>
            <w:r>
              <w:rPr>
                <w:sz w:val="20"/>
                <w:szCs w:val="20"/>
              </w:rPr>
              <w:object w:dxaOrig="225" w:dyaOrig="225" w14:anchorId="41096A24">
                <v:shape id="_x0000_i1489" type="#_x0000_t75" style="width:21pt;height:19.5pt" o:ole="">
                  <v:imagedata r:id="rId261" o:title=""/>
                </v:shape>
                <w:control r:id="rId263" w:name="CheckBox3241" w:shapeid="_x0000_i1489"/>
              </w:object>
            </w:r>
          </w:p>
        </w:tc>
        <w:tc>
          <w:tcPr>
            <w:tcW w:w="0" w:type="auto"/>
            <w:vAlign w:val="center"/>
          </w:tcPr>
          <w:p w14:paraId="0AABD3CD" w14:textId="1627AB65" w:rsidR="00727A00" w:rsidRDefault="00727A00" w:rsidP="00B60648">
            <w:pPr>
              <w:jc w:val="center"/>
            </w:pPr>
            <w:r>
              <w:rPr>
                <w:sz w:val="20"/>
                <w:szCs w:val="20"/>
              </w:rPr>
              <w:object w:dxaOrig="225" w:dyaOrig="225" w14:anchorId="2139B156">
                <v:shape id="_x0000_i1490" type="#_x0000_t75" style="width:21pt;height:19.5pt" o:ole="">
                  <v:imagedata r:id="rId261" o:title=""/>
                </v:shape>
                <w:control r:id="rId264" w:name="CheckBox3231" w:shapeid="_x0000_i1490"/>
              </w:object>
            </w:r>
          </w:p>
        </w:tc>
        <w:tc>
          <w:tcPr>
            <w:tcW w:w="0" w:type="auto"/>
            <w:vAlign w:val="center"/>
          </w:tcPr>
          <w:p w14:paraId="7CE91185" w14:textId="390B8837" w:rsidR="00727A00" w:rsidRDefault="00727A00" w:rsidP="00B60648">
            <w:pPr>
              <w:jc w:val="center"/>
            </w:pPr>
            <w:r>
              <w:rPr>
                <w:sz w:val="20"/>
                <w:szCs w:val="20"/>
              </w:rPr>
              <w:object w:dxaOrig="225" w:dyaOrig="225" w14:anchorId="3D54E3F1">
                <v:shape id="_x0000_i1491" type="#_x0000_t75" style="width:21pt;height:19.5pt" o:ole="">
                  <v:imagedata r:id="rId265" o:title=""/>
                </v:shape>
                <w:control r:id="rId266" w:name="CheckBox3221" w:shapeid="_x0000_i1491"/>
              </w:object>
            </w:r>
          </w:p>
        </w:tc>
        <w:tc>
          <w:tcPr>
            <w:tcW w:w="0" w:type="auto"/>
            <w:vAlign w:val="center"/>
          </w:tcPr>
          <w:p w14:paraId="14522869" w14:textId="5D58881D" w:rsidR="00727A00" w:rsidRDefault="00727A00" w:rsidP="00B60648">
            <w:pPr>
              <w:jc w:val="center"/>
            </w:pPr>
            <w:r>
              <w:rPr>
                <w:sz w:val="20"/>
                <w:szCs w:val="20"/>
              </w:rPr>
              <w:object w:dxaOrig="225" w:dyaOrig="225" w14:anchorId="7CB97B20">
                <v:shape id="_x0000_i1492" type="#_x0000_t75" style="width:21pt;height:19.5pt" o:ole="">
                  <v:imagedata r:id="rId261" o:title=""/>
                </v:shape>
                <w:control r:id="rId267" w:name="CheckBox3211" w:shapeid="_x0000_i1492"/>
              </w:object>
            </w:r>
          </w:p>
        </w:tc>
        <w:tc>
          <w:tcPr>
            <w:tcW w:w="0" w:type="auto"/>
            <w:vAlign w:val="center"/>
          </w:tcPr>
          <w:p w14:paraId="2EE4F8D2" w14:textId="77777777" w:rsidR="00727A00" w:rsidRDefault="00727A00" w:rsidP="00B60648"/>
        </w:tc>
      </w:tr>
      <w:bookmarkEnd w:id="11"/>
    </w:tbl>
    <w:p w14:paraId="39074FE8" w14:textId="77777777" w:rsidR="00A21B0E" w:rsidRDefault="00A21B0E" w:rsidP="00CD49F3">
      <w:pPr>
        <w:pStyle w:val="Heading4"/>
        <w:rPr>
          <w:bCs/>
          <w:color w:val="auto"/>
          <w:sz w:val="24"/>
          <w:szCs w:val="24"/>
          <w:u w:val="single"/>
          <w:shd w:val="clear" w:color="auto" w:fill="FFFFFF"/>
        </w:rPr>
      </w:pPr>
    </w:p>
    <w:p w14:paraId="2627C627" w14:textId="4CC4E80E" w:rsidR="00727A00" w:rsidRPr="00F37410" w:rsidRDefault="00CD49F3" w:rsidP="00CD49F3">
      <w:pPr>
        <w:pStyle w:val="Heading4"/>
        <w:rPr>
          <w:b w:val="0"/>
          <w:bCs/>
          <w:color w:val="auto"/>
          <w:sz w:val="24"/>
          <w:szCs w:val="24"/>
          <w:u w:val="single"/>
        </w:rPr>
      </w:pPr>
      <w:r>
        <w:rPr>
          <w:bCs/>
          <w:color w:val="auto"/>
          <w:sz w:val="24"/>
          <w:szCs w:val="24"/>
          <w:u w:val="single"/>
          <w:shd w:val="clear" w:color="auto" w:fill="FFFFFF"/>
        </w:rPr>
        <w:t xml:space="preserve">Section </w:t>
      </w:r>
      <w:r w:rsidR="00727A00" w:rsidRPr="00F37410">
        <w:rPr>
          <w:bCs/>
          <w:color w:val="auto"/>
          <w:sz w:val="24"/>
          <w:szCs w:val="24"/>
          <w:u w:val="single"/>
          <w:shd w:val="clear" w:color="auto" w:fill="FFFFFF"/>
        </w:rPr>
        <w:t>3</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6"/>
        <w:gridCol w:w="1944"/>
        <w:gridCol w:w="1280"/>
        <w:gridCol w:w="1283"/>
        <w:gridCol w:w="1392"/>
        <w:gridCol w:w="1028"/>
        <w:gridCol w:w="1036"/>
        <w:gridCol w:w="1031"/>
        <w:gridCol w:w="222"/>
        <w:gridCol w:w="222"/>
      </w:tblGrid>
      <w:tr w:rsidR="00727A00" w:rsidRPr="00F262CE" w14:paraId="075E9140" w14:textId="77777777" w:rsidTr="008B122B">
        <w:trPr>
          <w:gridAfter w:val="2"/>
          <w:trHeight w:val="408"/>
        </w:trPr>
        <w:tc>
          <w:tcPr>
            <w:tcW w:w="0" w:type="auto"/>
            <w:gridSpan w:val="8"/>
          </w:tcPr>
          <w:p w14:paraId="404DE532" w14:textId="0F5B26CE" w:rsidR="00727A00" w:rsidRPr="006643E5" w:rsidRDefault="00F37410" w:rsidP="006C42F4">
            <w:pPr>
              <w:pStyle w:val="Heading3"/>
              <w:rPr>
                <w:rStyle w:val="Emphasis"/>
                <w:szCs w:val="20"/>
              </w:rPr>
            </w:pPr>
            <w:r w:rsidRPr="006C42F4">
              <w:rPr>
                <w:sz w:val="24"/>
                <w:shd w:val="clear" w:color="auto" w:fill="FFFFFF"/>
              </w:rPr>
              <w:t>Q</w:t>
            </w:r>
            <w:r w:rsidR="006C42F4" w:rsidRPr="006C42F4">
              <w:rPr>
                <w:sz w:val="24"/>
                <w:shd w:val="clear" w:color="auto" w:fill="FFFFFF"/>
                <w:vertAlign w:val="subscript"/>
              </w:rPr>
              <w:t>8</w:t>
            </w:r>
            <w:r>
              <w:rPr>
                <w:shd w:val="clear" w:color="auto" w:fill="FFFFFF"/>
              </w:rPr>
              <w:t xml:space="preserve">  </w:t>
            </w:r>
            <w:r w:rsidR="006C42F4" w:rsidRPr="008B122B">
              <w:rPr>
                <w:b/>
                <w:bCs/>
                <w:sz w:val="24"/>
                <w:shd w:val="clear" w:color="auto" w:fill="FFFFFF"/>
              </w:rPr>
              <w:t>E</w:t>
            </w:r>
            <w:r w:rsidR="006C42F4" w:rsidRPr="008B122B">
              <w:rPr>
                <w:b/>
                <w:bCs/>
                <w:caps w:val="0"/>
                <w:sz w:val="24"/>
                <w:shd w:val="clear" w:color="auto" w:fill="FFFFFF"/>
              </w:rPr>
              <w:t>mployee Engagement</w:t>
            </w:r>
          </w:p>
        </w:tc>
      </w:tr>
      <w:tr w:rsidR="008B122B" w:rsidRPr="001027B8" w14:paraId="0C5B83D1" w14:textId="77777777" w:rsidTr="00DA2371">
        <w:trPr>
          <w:gridAfter w:val="2"/>
          <w:trHeight w:val="715"/>
        </w:trPr>
        <w:tc>
          <w:tcPr>
            <w:tcW w:w="0" w:type="auto"/>
            <w:shd w:val="clear" w:color="auto" w:fill="EEEEEE" w:themeFill="background2" w:themeFillTint="66"/>
          </w:tcPr>
          <w:p w14:paraId="51F6EECF" w14:textId="77777777" w:rsidR="00727A00" w:rsidRPr="001027B8" w:rsidRDefault="00727A00" w:rsidP="00B60648"/>
        </w:tc>
        <w:tc>
          <w:tcPr>
            <w:tcW w:w="0" w:type="auto"/>
            <w:gridSpan w:val="2"/>
            <w:shd w:val="clear" w:color="auto" w:fill="EEEEEE" w:themeFill="background2" w:themeFillTint="66"/>
          </w:tcPr>
          <w:p w14:paraId="09345BA3" w14:textId="521E5474" w:rsidR="00727A00" w:rsidRPr="001027B8" w:rsidRDefault="006C42F4" w:rsidP="00B60648">
            <w:r w:rsidRPr="006643E5">
              <w:rPr>
                <w:rStyle w:val="Emphasis"/>
                <w:caps w:val="0"/>
                <w:szCs w:val="20"/>
              </w:rPr>
              <w:t>How very happy or not at all happy are you with the below questions?</w:t>
            </w:r>
          </w:p>
        </w:tc>
        <w:tc>
          <w:tcPr>
            <w:tcW w:w="0" w:type="auto"/>
            <w:shd w:val="clear" w:color="auto" w:fill="EEEEEE" w:themeFill="background2" w:themeFillTint="66"/>
          </w:tcPr>
          <w:p w14:paraId="38AC26ED" w14:textId="77777777" w:rsidR="00727A00" w:rsidRPr="00A933B6" w:rsidRDefault="00727A00" w:rsidP="00DA2371">
            <w:pPr>
              <w:jc w:val="center"/>
              <w:rPr>
                <w:sz w:val="20"/>
                <w:szCs w:val="20"/>
              </w:rPr>
            </w:pPr>
            <w:r w:rsidRPr="00A933B6">
              <w:rPr>
                <w:sz w:val="20"/>
                <w:szCs w:val="20"/>
              </w:rPr>
              <w:t>Very Happy</w:t>
            </w:r>
          </w:p>
        </w:tc>
        <w:tc>
          <w:tcPr>
            <w:tcW w:w="0" w:type="auto"/>
            <w:shd w:val="clear" w:color="auto" w:fill="EEEEEE" w:themeFill="background2" w:themeFillTint="66"/>
          </w:tcPr>
          <w:p w14:paraId="3F5E1A1B" w14:textId="77777777" w:rsidR="00727A00" w:rsidRPr="00A933B6" w:rsidRDefault="00727A00" w:rsidP="00DA2371">
            <w:pPr>
              <w:jc w:val="center"/>
              <w:rPr>
                <w:sz w:val="20"/>
                <w:szCs w:val="20"/>
              </w:rPr>
            </w:pPr>
            <w:r w:rsidRPr="00A933B6">
              <w:rPr>
                <w:sz w:val="20"/>
                <w:szCs w:val="20"/>
              </w:rPr>
              <w:t>Happy</w:t>
            </w:r>
          </w:p>
        </w:tc>
        <w:tc>
          <w:tcPr>
            <w:tcW w:w="0" w:type="auto"/>
            <w:shd w:val="clear" w:color="auto" w:fill="EEEEEE" w:themeFill="background2" w:themeFillTint="66"/>
          </w:tcPr>
          <w:p w14:paraId="181C46A4" w14:textId="77777777" w:rsidR="00727A00" w:rsidRPr="00A933B6" w:rsidRDefault="00727A00" w:rsidP="00DA2371">
            <w:pPr>
              <w:jc w:val="center"/>
              <w:rPr>
                <w:sz w:val="20"/>
                <w:szCs w:val="20"/>
              </w:rPr>
            </w:pPr>
            <w:r w:rsidRPr="00A933B6">
              <w:rPr>
                <w:sz w:val="20"/>
                <w:szCs w:val="20"/>
              </w:rPr>
              <w:t>Neutral</w:t>
            </w:r>
          </w:p>
        </w:tc>
        <w:tc>
          <w:tcPr>
            <w:tcW w:w="0" w:type="auto"/>
            <w:shd w:val="clear" w:color="auto" w:fill="EEEEEE" w:themeFill="background2" w:themeFillTint="66"/>
          </w:tcPr>
          <w:p w14:paraId="0FCECA56" w14:textId="77777777" w:rsidR="00727A00" w:rsidRPr="00A933B6" w:rsidRDefault="00727A00" w:rsidP="00DA2371">
            <w:pPr>
              <w:jc w:val="center"/>
              <w:rPr>
                <w:sz w:val="20"/>
                <w:szCs w:val="20"/>
              </w:rPr>
            </w:pPr>
            <w:r w:rsidRPr="00A933B6">
              <w:rPr>
                <w:sz w:val="20"/>
                <w:szCs w:val="20"/>
              </w:rPr>
              <w:t>Not Very Happy</w:t>
            </w:r>
          </w:p>
        </w:tc>
        <w:tc>
          <w:tcPr>
            <w:tcW w:w="0" w:type="auto"/>
            <w:shd w:val="clear" w:color="auto" w:fill="EEEEEE" w:themeFill="background2" w:themeFillTint="66"/>
          </w:tcPr>
          <w:p w14:paraId="0B350708" w14:textId="77777777" w:rsidR="00727A00" w:rsidRPr="00A933B6" w:rsidRDefault="00727A00" w:rsidP="00DA2371">
            <w:pPr>
              <w:jc w:val="center"/>
              <w:rPr>
                <w:sz w:val="20"/>
                <w:szCs w:val="20"/>
              </w:rPr>
            </w:pPr>
            <w:r w:rsidRPr="00A933B6">
              <w:rPr>
                <w:sz w:val="20"/>
                <w:szCs w:val="20"/>
              </w:rPr>
              <w:t>Not at all Happy</w:t>
            </w:r>
          </w:p>
        </w:tc>
      </w:tr>
      <w:tr w:rsidR="008B122B" w:rsidRPr="001027B8" w14:paraId="204CA83E" w14:textId="77777777" w:rsidTr="008B122B">
        <w:trPr>
          <w:gridAfter w:val="2"/>
          <w:trHeight w:val="937"/>
        </w:trPr>
        <w:tc>
          <w:tcPr>
            <w:tcW w:w="0" w:type="auto"/>
          </w:tcPr>
          <w:p w14:paraId="2DDCAE76" w14:textId="3F797B29" w:rsidR="00727A00" w:rsidRPr="001027B8" w:rsidRDefault="006643E5" w:rsidP="00B60648">
            <w:r w:rsidRPr="00A86096">
              <w:t>Q</w:t>
            </w:r>
            <w:r w:rsidR="006C42F4" w:rsidRPr="006C42F4">
              <w:rPr>
                <w:vertAlign w:val="subscript"/>
              </w:rPr>
              <w:t>8.1</w:t>
            </w:r>
          </w:p>
        </w:tc>
        <w:tc>
          <w:tcPr>
            <w:tcW w:w="0" w:type="auto"/>
            <w:gridSpan w:val="2"/>
          </w:tcPr>
          <w:p w14:paraId="3BA61465" w14:textId="03B42516" w:rsidR="00727A00" w:rsidRPr="00A933B6" w:rsidRDefault="00727A00" w:rsidP="008B122B">
            <w:pPr>
              <w:tabs>
                <w:tab w:val="left" w:pos="1701"/>
                <w:tab w:val="left" w:pos="1985"/>
              </w:tabs>
              <w:rPr>
                <w:sz w:val="20"/>
                <w:szCs w:val="20"/>
              </w:rPr>
            </w:pPr>
            <w:r w:rsidRPr="00A933B6">
              <w:rPr>
                <w:sz w:val="20"/>
                <w:szCs w:val="20"/>
                <w:shd w:val="clear" w:color="auto" w:fill="FFFFFF"/>
              </w:rPr>
              <w:t>The exchange of information, ideas, and feelings within the workforce.</w:t>
            </w:r>
          </w:p>
        </w:tc>
        <w:tc>
          <w:tcPr>
            <w:tcW w:w="0" w:type="auto"/>
            <w:vAlign w:val="center"/>
          </w:tcPr>
          <w:p w14:paraId="6D69427A" w14:textId="6AD8CF2E" w:rsidR="00727A00" w:rsidRPr="001027B8" w:rsidRDefault="00727A00" w:rsidP="00B60648">
            <w:pPr>
              <w:jc w:val="center"/>
            </w:pPr>
            <w:r w:rsidRPr="001027B8">
              <w:rPr>
                <w:sz w:val="20"/>
                <w:szCs w:val="20"/>
              </w:rPr>
              <w:object w:dxaOrig="225" w:dyaOrig="225" w14:anchorId="72B56E03">
                <v:shape id="_x0000_i1493" type="#_x0000_t75" style="width:21pt;height:19.5pt" o:ole="">
                  <v:imagedata r:id="rId261" o:title=""/>
                </v:shape>
                <w:control r:id="rId268" w:name="CheckBox32923" w:shapeid="_x0000_i1493"/>
              </w:object>
            </w:r>
          </w:p>
        </w:tc>
        <w:tc>
          <w:tcPr>
            <w:tcW w:w="0" w:type="auto"/>
            <w:vAlign w:val="center"/>
          </w:tcPr>
          <w:p w14:paraId="7A282FB6" w14:textId="19E41D82" w:rsidR="00727A00" w:rsidRPr="001027B8" w:rsidRDefault="00727A00" w:rsidP="00B60648">
            <w:pPr>
              <w:jc w:val="center"/>
            </w:pPr>
            <w:r w:rsidRPr="001027B8">
              <w:rPr>
                <w:sz w:val="20"/>
                <w:szCs w:val="20"/>
              </w:rPr>
              <w:object w:dxaOrig="225" w:dyaOrig="225" w14:anchorId="354A5ECE">
                <v:shape id="_x0000_i1850" type="#_x0000_t75" style="width:21pt;height:19.5pt" o:ole="">
                  <v:imagedata r:id="rId261" o:title=""/>
                </v:shape>
                <w:control r:id="rId269" w:name="CheckBox32423" w:shapeid="_x0000_i1850"/>
              </w:object>
            </w:r>
          </w:p>
        </w:tc>
        <w:tc>
          <w:tcPr>
            <w:tcW w:w="0" w:type="auto"/>
            <w:vAlign w:val="center"/>
          </w:tcPr>
          <w:p w14:paraId="72BB60CF" w14:textId="50546E7A" w:rsidR="00727A00" w:rsidRPr="001027B8" w:rsidRDefault="00727A00" w:rsidP="00B60648">
            <w:pPr>
              <w:jc w:val="center"/>
            </w:pPr>
            <w:r w:rsidRPr="001027B8">
              <w:rPr>
                <w:sz w:val="20"/>
                <w:szCs w:val="20"/>
              </w:rPr>
              <w:object w:dxaOrig="225" w:dyaOrig="225" w14:anchorId="0123C61A">
                <v:shape id="_x0000_i1852" type="#_x0000_t75" style="width:21pt;height:19.5pt" o:ole="">
                  <v:imagedata r:id="rId261" o:title=""/>
                </v:shape>
                <w:control r:id="rId270" w:name="CheckBox32323" w:shapeid="_x0000_i1852"/>
              </w:object>
            </w:r>
          </w:p>
        </w:tc>
        <w:tc>
          <w:tcPr>
            <w:tcW w:w="0" w:type="auto"/>
            <w:vAlign w:val="center"/>
          </w:tcPr>
          <w:p w14:paraId="197DE39B" w14:textId="6F999F99" w:rsidR="00727A00" w:rsidRPr="001027B8" w:rsidRDefault="00727A00" w:rsidP="00B60648">
            <w:pPr>
              <w:jc w:val="center"/>
            </w:pPr>
            <w:r w:rsidRPr="001027B8">
              <w:rPr>
                <w:sz w:val="20"/>
                <w:szCs w:val="20"/>
              </w:rPr>
              <w:object w:dxaOrig="225" w:dyaOrig="225" w14:anchorId="54738EF0">
                <v:shape id="_x0000_i1854" type="#_x0000_t75" style="width:21pt;height:19.5pt" o:ole="">
                  <v:imagedata r:id="rId261" o:title=""/>
                </v:shape>
                <w:control r:id="rId271" w:name="CheckBox32223" w:shapeid="_x0000_i1854"/>
              </w:object>
            </w:r>
          </w:p>
        </w:tc>
        <w:tc>
          <w:tcPr>
            <w:tcW w:w="0" w:type="auto"/>
            <w:vAlign w:val="center"/>
          </w:tcPr>
          <w:p w14:paraId="0D917546" w14:textId="2A57F892" w:rsidR="00727A00" w:rsidRPr="001027B8" w:rsidRDefault="00727A00" w:rsidP="00B60648">
            <w:pPr>
              <w:jc w:val="center"/>
            </w:pPr>
            <w:r w:rsidRPr="001027B8">
              <w:rPr>
                <w:sz w:val="20"/>
                <w:szCs w:val="20"/>
              </w:rPr>
              <w:object w:dxaOrig="225" w:dyaOrig="225" w14:anchorId="703F6F91">
                <v:shape id="_x0000_i1856" type="#_x0000_t75" style="width:21pt;height:19.5pt" o:ole="">
                  <v:imagedata r:id="rId261" o:title=""/>
                </v:shape>
                <w:control r:id="rId272" w:name="CheckBox32123" w:shapeid="_x0000_i1856"/>
              </w:object>
            </w:r>
          </w:p>
        </w:tc>
      </w:tr>
      <w:tr w:rsidR="008B122B" w:rsidRPr="001027B8" w14:paraId="17FE83AC" w14:textId="77777777" w:rsidTr="008B122B">
        <w:trPr>
          <w:gridAfter w:val="2"/>
          <w:trHeight w:val="715"/>
        </w:trPr>
        <w:tc>
          <w:tcPr>
            <w:tcW w:w="0" w:type="auto"/>
          </w:tcPr>
          <w:p w14:paraId="37DF13A3" w14:textId="2C50E0C3" w:rsidR="00727A00" w:rsidRPr="001027B8" w:rsidRDefault="006643E5" w:rsidP="00B60648">
            <w:pPr>
              <w:rPr>
                <w:color w:val="FF0000"/>
              </w:rPr>
            </w:pPr>
            <w:r w:rsidRPr="00A86096">
              <w:t>Q</w:t>
            </w:r>
            <w:r w:rsidR="006C42F4" w:rsidRPr="006C42F4">
              <w:rPr>
                <w:vertAlign w:val="subscript"/>
              </w:rPr>
              <w:t>8.</w:t>
            </w:r>
            <w:r w:rsidR="006C42F4">
              <w:rPr>
                <w:vertAlign w:val="subscript"/>
              </w:rPr>
              <w:t>2</w:t>
            </w:r>
          </w:p>
        </w:tc>
        <w:tc>
          <w:tcPr>
            <w:tcW w:w="0" w:type="auto"/>
            <w:gridSpan w:val="2"/>
          </w:tcPr>
          <w:p w14:paraId="04012823" w14:textId="3AB187AB" w:rsidR="00727A00" w:rsidRPr="00A933B6" w:rsidRDefault="00727A00" w:rsidP="00B60648">
            <w:pPr>
              <w:tabs>
                <w:tab w:val="left" w:pos="1701"/>
                <w:tab w:val="left" w:pos="1985"/>
              </w:tabs>
              <w:rPr>
                <w:sz w:val="20"/>
                <w:szCs w:val="20"/>
                <w:shd w:val="clear" w:color="auto" w:fill="FFFFFF"/>
              </w:rPr>
            </w:pPr>
            <w:r w:rsidRPr="00A933B6">
              <w:rPr>
                <w:sz w:val="20"/>
                <w:szCs w:val="20"/>
                <w:shd w:val="clear" w:color="auto" w:fill="FFFFFF"/>
              </w:rPr>
              <w:t>Team</w:t>
            </w:r>
            <w:r w:rsidR="00F37410">
              <w:rPr>
                <w:sz w:val="20"/>
                <w:szCs w:val="20"/>
                <w:shd w:val="clear" w:color="auto" w:fill="FFFFFF"/>
              </w:rPr>
              <w:t>w</w:t>
            </w:r>
            <w:r w:rsidRPr="00A933B6">
              <w:rPr>
                <w:sz w:val="20"/>
                <w:szCs w:val="20"/>
                <w:shd w:val="clear" w:color="auto" w:fill="FFFFFF"/>
              </w:rPr>
              <w:t xml:space="preserve">ork and collaboration in the </w:t>
            </w:r>
            <w:r w:rsidR="0079272C" w:rsidRPr="00A933B6">
              <w:rPr>
                <w:sz w:val="20"/>
                <w:szCs w:val="20"/>
                <w:shd w:val="clear" w:color="auto" w:fill="FFFFFF"/>
              </w:rPr>
              <w:t>organization</w:t>
            </w:r>
            <w:r w:rsidRPr="00A933B6">
              <w:rPr>
                <w:sz w:val="20"/>
                <w:szCs w:val="20"/>
                <w:shd w:val="clear" w:color="auto" w:fill="FFFFFF"/>
              </w:rPr>
              <w:t>.</w:t>
            </w:r>
          </w:p>
          <w:p w14:paraId="3B6D8AFA" w14:textId="77777777" w:rsidR="00727A00" w:rsidRPr="00A933B6" w:rsidRDefault="00727A00" w:rsidP="00B60648">
            <w:pPr>
              <w:tabs>
                <w:tab w:val="left" w:pos="1701"/>
                <w:tab w:val="left" w:pos="1985"/>
              </w:tabs>
              <w:rPr>
                <w:sz w:val="20"/>
                <w:szCs w:val="20"/>
                <w:shd w:val="clear" w:color="auto" w:fill="FFFFFF"/>
              </w:rPr>
            </w:pPr>
          </w:p>
        </w:tc>
        <w:tc>
          <w:tcPr>
            <w:tcW w:w="0" w:type="auto"/>
            <w:vAlign w:val="center"/>
          </w:tcPr>
          <w:p w14:paraId="74795E80" w14:textId="30705727" w:rsidR="00727A00" w:rsidRPr="001027B8" w:rsidRDefault="00727A00" w:rsidP="00B60648">
            <w:pPr>
              <w:jc w:val="center"/>
            </w:pPr>
            <w:r w:rsidRPr="001027B8">
              <w:rPr>
                <w:sz w:val="20"/>
                <w:szCs w:val="20"/>
              </w:rPr>
              <w:object w:dxaOrig="225" w:dyaOrig="225" w14:anchorId="4CA805EF">
                <v:shape id="_x0000_i1858" type="#_x0000_t75" style="width:21pt;height:19.5pt" o:ole="">
                  <v:imagedata r:id="rId265" o:title=""/>
                </v:shape>
                <w:control r:id="rId273" w:name="CheckBox32922" w:shapeid="_x0000_i1858"/>
              </w:object>
            </w:r>
          </w:p>
        </w:tc>
        <w:tc>
          <w:tcPr>
            <w:tcW w:w="0" w:type="auto"/>
            <w:vAlign w:val="center"/>
          </w:tcPr>
          <w:p w14:paraId="6F2B51DA" w14:textId="18A15DE8" w:rsidR="00727A00" w:rsidRPr="001027B8" w:rsidRDefault="00727A00" w:rsidP="00B60648">
            <w:pPr>
              <w:jc w:val="center"/>
            </w:pPr>
            <w:r w:rsidRPr="001027B8">
              <w:rPr>
                <w:sz w:val="20"/>
                <w:szCs w:val="20"/>
              </w:rPr>
              <w:object w:dxaOrig="225" w:dyaOrig="225" w14:anchorId="64F89031">
                <v:shape id="_x0000_i1860" type="#_x0000_t75" style="width:21pt;height:19.5pt" o:ole="">
                  <v:imagedata r:id="rId261" o:title=""/>
                </v:shape>
                <w:control r:id="rId274" w:name="CheckBox32422" w:shapeid="_x0000_i1860"/>
              </w:object>
            </w:r>
          </w:p>
        </w:tc>
        <w:tc>
          <w:tcPr>
            <w:tcW w:w="0" w:type="auto"/>
            <w:vAlign w:val="center"/>
          </w:tcPr>
          <w:p w14:paraId="6BF0140D" w14:textId="7B3D697F" w:rsidR="00727A00" w:rsidRPr="001027B8" w:rsidRDefault="00727A00" w:rsidP="00B60648">
            <w:pPr>
              <w:jc w:val="center"/>
            </w:pPr>
            <w:r w:rsidRPr="001027B8">
              <w:rPr>
                <w:sz w:val="20"/>
                <w:szCs w:val="20"/>
              </w:rPr>
              <w:object w:dxaOrig="225" w:dyaOrig="225" w14:anchorId="2EC096FF">
                <v:shape id="_x0000_i1862" type="#_x0000_t75" style="width:21pt;height:19.5pt" o:ole="">
                  <v:imagedata r:id="rId261" o:title=""/>
                </v:shape>
                <w:control r:id="rId275" w:name="CheckBox32322" w:shapeid="_x0000_i1862"/>
              </w:object>
            </w:r>
          </w:p>
        </w:tc>
        <w:tc>
          <w:tcPr>
            <w:tcW w:w="0" w:type="auto"/>
            <w:vAlign w:val="center"/>
          </w:tcPr>
          <w:p w14:paraId="743E1A4D" w14:textId="2A11AFDA" w:rsidR="00727A00" w:rsidRPr="001027B8" w:rsidRDefault="00727A00" w:rsidP="00B60648">
            <w:pPr>
              <w:jc w:val="center"/>
            </w:pPr>
            <w:r w:rsidRPr="001027B8">
              <w:rPr>
                <w:sz w:val="20"/>
                <w:szCs w:val="20"/>
              </w:rPr>
              <w:object w:dxaOrig="225" w:dyaOrig="225" w14:anchorId="2D6D7D65">
                <v:shape id="_x0000_i1864" type="#_x0000_t75" style="width:21pt;height:19.5pt" o:ole="">
                  <v:imagedata r:id="rId261" o:title=""/>
                </v:shape>
                <w:control r:id="rId276" w:name="CheckBox32222" w:shapeid="_x0000_i1864"/>
              </w:object>
            </w:r>
          </w:p>
        </w:tc>
        <w:tc>
          <w:tcPr>
            <w:tcW w:w="0" w:type="auto"/>
            <w:vAlign w:val="center"/>
          </w:tcPr>
          <w:p w14:paraId="0D83E540" w14:textId="4A5CDD13" w:rsidR="00727A00" w:rsidRPr="001027B8" w:rsidRDefault="00727A00" w:rsidP="00B60648">
            <w:pPr>
              <w:jc w:val="center"/>
            </w:pPr>
            <w:r w:rsidRPr="001027B8">
              <w:rPr>
                <w:sz w:val="20"/>
                <w:szCs w:val="20"/>
              </w:rPr>
              <w:object w:dxaOrig="225" w:dyaOrig="225" w14:anchorId="5C704D7A">
                <v:shape id="_x0000_i1866" type="#_x0000_t75" style="width:21pt;height:19.5pt" o:ole="">
                  <v:imagedata r:id="rId261" o:title=""/>
                </v:shape>
                <w:control r:id="rId277" w:name="CheckBox32122" w:shapeid="_x0000_i1866"/>
              </w:object>
            </w:r>
          </w:p>
        </w:tc>
      </w:tr>
      <w:tr w:rsidR="008B122B" w:rsidRPr="001027B8" w14:paraId="5D9CAAF8" w14:textId="77777777" w:rsidTr="008B122B">
        <w:trPr>
          <w:gridAfter w:val="2"/>
          <w:trHeight w:val="392"/>
        </w:trPr>
        <w:tc>
          <w:tcPr>
            <w:tcW w:w="0" w:type="auto"/>
          </w:tcPr>
          <w:p w14:paraId="1A0E1289" w14:textId="066B6271" w:rsidR="006643E5" w:rsidRPr="001027B8" w:rsidRDefault="006643E5" w:rsidP="006643E5">
            <w:pPr>
              <w:rPr>
                <w:color w:val="FF0000"/>
              </w:rPr>
            </w:pPr>
            <w:r w:rsidRPr="00A86096">
              <w:t>Q</w:t>
            </w:r>
            <w:r w:rsidR="006C42F4" w:rsidRPr="006C42F4">
              <w:rPr>
                <w:vertAlign w:val="subscript"/>
              </w:rPr>
              <w:t>8.</w:t>
            </w:r>
            <w:r w:rsidR="006C42F4">
              <w:rPr>
                <w:vertAlign w:val="subscript"/>
              </w:rPr>
              <w:t>3</w:t>
            </w:r>
          </w:p>
        </w:tc>
        <w:tc>
          <w:tcPr>
            <w:tcW w:w="0" w:type="auto"/>
            <w:gridSpan w:val="2"/>
          </w:tcPr>
          <w:p w14:paraId="28E9DC53" w14:textId="02A18DFA" w:rsidR="006643E5" w:rsidRPr="00A933B6" w:rsidRDefault="006643E5" w:rsidP="006643E5">
            <w:pPr>
              <w:tabs>
                <w:tab w:val="left" w:pos="1701"/>
                <w:tab w:val="left" w:pos="1985"/>
              </w:tabs>
              <w:rPr>
                <w:sz w:val="20"/>
                <w:szCs w:val="20"/>
                <w:shd w:val="clear" w:color="auto" w:fill="FFFFFF"/>
              </w:rPr>
            </w:pPr>
            <w:r w:rsidRPr="00A933B6">
              <w:rPr>
                <w:sz w:val="20"/>
                <w:szCs w:val="20"/>
                <w:shd w:val="clear" w:color="auto" w:fill="FFFFFF"/>
              </w:rPr>
              <w:t>Style of leadership</w:t>
            </w:r>
          </w:p>
        </w:tc>
        <w:tc>
          <w:tcPr>
            <w:tcW w:w="0" w:type="auto"/>
            <w:vAlign w:val="center"/>
          </w:tcPr>
          <w:p w14:paraId="2EB62BBA" w14:textId="04AA365F" w:rsidR="006643E5" w:rsidRPr="001027B8" w:rsidRDefault="006643E5" w:rsidP="006643E5">
            <w:pPr>
              <w:jc w:val="center"/>
            </w:pPr>
            <w:r w:rsidRPr="001027B8">
              <w:rPr>
                <w:sz w:val="20"/>
                <w:szCs w:val="20"/>
              </w:rPr>
              <w:object w:dxaOrig="225" w:dyaOrig="225" w14:anchorId="5B592D97">
                <v:shape id="_x0000_i1868" type="#_x0000_t75" style="width:21pt;height:19.5pt" o:ole="">
                  <v:imagedata r:id="rId265" o:title=""/>
                </v:shape>
                <w:control r:id="rId278" w:name="CheckBox32921" w:shapeid="_x0000_i1868"/>
              </w:object>
            </w:r>
          </w:p>
        </w:tc>
        <w:tc>
          <w:tcPr>
            <w:tcW w:w="0" w:type="auto"/>
            <w:vAlign w:val="center"/>
          </w:tcPr>
          <w:p w14:paraId="1DB854AA" w14:textId="1E8320AF" w:rsidR="006643E5" w:rsidRPr="001027B8" w:rsidRDefault="006643E5" w:rsidP="006643E5">
            <w:pPr>
              <w:jc w:val="center"/>
            </w:pPr>
            <w:r w:rsidRPr="001027B8">
              <w:rPr>
                <w:sz w:val="20"/>
                <w:szCs w:val="20"/>
              </w:rPr>
              <w:object w:dxaOrig="225" w:dyaOrig="225" w14:anchorId="0736E5C2">
                <v:shape id="_x0000_i1870" type="#_x0000_t75" style="width:21pt;height:19.5pt" o:ole="">
                  <v:imagedata r:id="rId261" o:title=""/>
                </v:shape>
                <w:control r:id="rId279" w:name="CheckBox32421" w:shapeid="_x0000_i1870"/>
              </w:object>
            </w:r>
          </w:p>
        </w:tc>
        <w:tc>
          <w:tcPr>
            <w:tcW w:w="0" w:type="auto"/>
            <w:vAlign w:val="center"/>
          </w:tcPr>
          <w:p w14:paraId="4394CC48" w14:textId="41F7485D" w:rsidR="006643E5" w:rsidRPr="001027B8" w:rsidRDefault="006643E5" w:rsidP="006643E5">
            <w:pPr>
              <w:jc w:val="center"/>
            </w:pPr>
            <w:r w:rsidRPr="001027B8">
              <w:rPr>
                <w:sz w:val="20"/>
                <w:szCs w:val="20"/>
              </w:rPr>
              <w:object w:dxaOrig="225" w:dyaOrig="225" w14:anchorId="6018E62B">
                <v:shape id="_x0000_i1872" type="#_x0000_t75" style="width:21pt;height:19.5pt" o:ole="">
                  <v:imagedata r:id="rId261" o:title=""/>
                </v:shape>
                <w:control r:id="rId280" w:name="CheckBox32321" w:shapeid="_x0000_i1872"/>
              </w:object>
            </w:r>
          </w:p>
        </w:tc>
        <w:tc>
          <w:tcPr>
            <w:tcW w:w="0" w:type="auto"/>
            <w:vAlign w:val="center"/>
          </w:tcPr>
          <w:p w14:paraId="3E6DCDC8" w14:textId="7909C4FD" w:rsidR="006643E5" w:rsidRPr="001027B8" w:rsidRDefault="006643E5" w:rsidP="006643E5">
            <w:pPr>
              <w:jc w:val="center"/>
            </w:pPr>
            <w:r w:rsidRPr="001027B8">
              <w:rPr>
                <w:sz w:val="20"/>
                <w:szCs w:val="20"/>
              </w:rPr>
              <w:object w:dxaOrig="225" w:dyaOrig="225" w14:anchorId="3642DD48">
                <v:shape id="_x0000_i1874" type="#_x0000_t75" style="width:21pt;height:19.5pt" o:ole="">
                  <v:imagedata r:id="rId261" o:title=""/>
                </v:shape>
                <w:control r:id="rId281" w:name="CheckBox32221" w:shapeid="_x0000_i1874"/>
              </w:object>
            </w:r>
          </w:p>
        </w:tc>
        <w:tc>
          <w:tcPr>
            <w:tcW w:w="0" w:type="auto"/>
            <w:vAlign w:val="center"/>
          </w:tcPr>
          <w:p w14:paraId="157C5384" w14:textId="0EAC5269" w:rsidR="006643E5" w:rsidRPr="001027B8" w:rsidRDefault="006643E5" w:rsidP="006643E5">
            <w:pPr>
              <w:jc w:val="center"/>
            </w:pPr>
            <w:r w:rsidRPr="001027B8">
              <w:rPr>
                <w:sz w:val="20"/>
                <w:szCs w:val="20"/>
              </w:rPr>
              <w:object w:dxaOrig="225" w:dyaOrig="225" w14:anchorId="3E2FEEF2">
                <v:shape id="_x0000_i1876" type="#_x0000_t75" style="width:21pt;height:19.5pt" o:ole="">
                  <v:imagedata r:id="rId261" o:title=""/>
                </v:shape>
                <w:control r:id="rId282" w:name="CheckBox32121" w:shapeid="_x0000_i1876"/>
              </w:object>
            </w:r>
          </w:p>
        </w:tc>
      </w:tr>
      <w:tr w:rsidR="008B122B" w:rsidRPr="00A933B6" w14:paraId="7B5CA4C1" w14:textId="77777777" w:rsidTr="00DA2371">
        <w:trPr>
          <w:gridAfter w:val="2"/>
          <w:trHeight w:val="937"/>
        </w:trPr>
        <w:tc>
          <w:tcPr>
            <w:tcW w:w="0" w:type="auto"/>
            <w:shd w:val="clear" w:color="auto" w:fill="EEEEEE" w:themeFill="background2" w:themeFillTint="66"/>
          </w:tcPr>
          <w:p w14:paraId="5AEF14B7" w14:textId="77777777" w:rsidR="006C42F4" w:rsidRPr="00A933B6" w:rsidRDefault="006C42F4" w:rsidP="008B122B">
            <w:pPr>
              <w:jc w:val="center"/>
              <w:rPr>
                <w:color w:val="FF0000"/>
                <w:sz w:val="22"/>
                <w:szCs w:val="22"/>
              </w:rPr>
            </w:pPr>
          </w:p>
        </w:tc>
        <w:tc>
          <w:tcPr>
            <w:tcW w:w="0" w:type="auto"/>
            <w:shd w:val="clear" w:color="auto" w:fill="EEEEEE" w:themeFill="background2" w:themeFillTint="66"/>
          </w:tcPr>
          <w:p w14:paraId="20FAA7EB" w14:textId="36F35240" w:rsidR="006C42F4" w:rsidRPr="008B122B" w:rsidRDefault="008B122B" w:rsidP="008B122B">
            <w:pPr>
              <w:jc w:val="center"/>
              <w:rPr>
                <w:sz w:val="16"/>
                <w:szCs w:val="16"/>
              </w:rPr>
            </w:pPr>
            <w:r w:rsidRPr="008B122B">
              <w:rPr>
                <w:rStyle w:val="Emphasis"/>
                <w:caps w:val="0"/>
                <w:sz w:val="16"/>
                <w:szCs w:val="16"/>
              </w:rPr>
              <w:t>How very dissatisfied or very satisfied are you with the below questions?</w:t>
            </w:r>
          </w:p>
        </w:tc>
        <w:tc>
          <w:tcPr>
            <w:tcW w:w="0" w:type="auto"/>
            <w:shd w:val="clear" w:color="auto" w:fill="EEEEEE" w:themeFill="background2" w:themeFillTint="66"/>
          </w:tcPr>
          <w:p w14:paraId="4B08AA60" w14:textId="77777777" w:rsidR="006C42F4" w:rsidRPr="00A933B6" w:rsidRDefault="006C42F4" w:rsidP="00DA2371">
            <w:pPr>
              <w:jc w:val="center"/>
              <w:rPr>
                <w:sz w:val="20"/>
                <w:szCs w:val="20"/>
              </w:rPr>
            </w:pPr>
            <w:r w:rsidRPr="00A933B6">
              <w:rPr>
                <w:sz w:val="20"/>
                <w:szCs w:val="20"/>
              </w:rPr>
              <w:t>Very  Dissatisfied</w:t>
            </w:r>
          </w:p>
        </w:tc>
        <w:tc>
          <w:tcPr>
            <w:tcW w:w="0" w:type="auto"/>
            <w:shd w:val="clear" w:color="auto" w:fill="EEEEEE" w:themeFill="background2" w:themeFillTint="66"/>
          </w:tcPr>
          <w:p w14:paraId="267D1412" w14:textId="1F372C8E" w:rsidR="006C42F4" w:rsidRPr="00A933B6" w:rsidRDefault="006C42F4" w:rsidP="00DA2371">
            <w:pPr>
              <w:jc w:val="center"/>
              <w:rPr>
                <w:sz w:val="20"/>
                <w:szCs w:val="20"/>
              </w:rPr>
            </w:pPr>
            <w:r w:rsidRPr="00A933B6">
              <w:rPr>
                <w:sz w:val="20"/>
                <w:szCs w:val="20"/>
              </w:rPr>
              <w:t xml:space="preserve">Fairly </w:t>
            </w:r>
            <w:r w:rsidR="008B122B" w:rsidRPr="00A933B6">
              <w:rPr>
                <w:sz w:val="20"/>
                <w:szCs w:val="20"/>
              </w:rPr>
              <w:t>Dissatisfied</w:t>
            </w:r>
          </w:p>
        </w:tc>
        <w:tc>
          <w:tcPr>
            <w:tcW w:w="0" w:type="auto"/>
            <w:shd w:val="clear" w:color="auto" w:fill="EEEEEE" w:themeFill="background2" w:themeFillTint="66"/>
          </w:tcPr>
          <w:p w14:paraId="2777BF4C" w14:textId="61346ED1" w:rsidR="006C42F4" w:rsidRPr="00A933B6" w:rsidRDefault="006C42F4" w:rsidP="00DA2371">
            <w:pPr>
              <w:jc w:val="center"/>
              <w:rPr>
                <w:sz w:val="20"/>
                <w:szCs w:val="20"/>
              </w:rPr>
            </w:pPr>
            <w:r w:rsidRPr="00A933B6">
              <w:rPr>
                <w:sz w:val="20"/>
                <w:szCs w:val="20"/>
              </w:rPr>
              <w:t xml:space="preserve">Neither </w:t>
            </w:r>
            <w:r w:rsidR="008B122B" w:rsidRPr="00A933B6">
              <w:rPr>
                <w:sz w:val="20"/>
                <w:szCs w:val="20"/>
              </w:rPr>
              <w:t>Satisfied Nor Dissatisfied</w:t>
            </w:r>
          </w:p>
        </w:tc>
        <w:tc>
          <w:tcPr>
            <w:tcW w:w="0" w:type="auto"/>
            <w:shd w:val="clear" w:color="auto" w:fill="EEEEEE" w:themeFill="background2" w:themeFillTint="66"/>
          </w:tcPr>
          <w:p w14:paraId="37F28866" w14:textId="230661B8" w:rsidR="006C42F4" w:rsidRPr="00A933B6" w:rsidRDefault="006C42F4" w:rsidP="00DA2371">
            <w:pPr>
              <w:jc w:val="center"/>
              <w:rPr>
                <w:sz w:val="20"/>
                <w:szCs w:val="20"/>
              </w:rPr>
            </w:pPr>
            <w:r w:rsidRPr="00A933B6">
              <w:rPr>
                <w:sz w:val="20"/>
                <w:szCs w:val="20"/>
              </w:rPr>
              <w:t xml:space="preserve">Fairly </w:t>
            </w:r>
            <w:r w:rsidR="008B122B" w:rsidRPr="00A933B6">
              <w:rPr>
                <w:sz w:val="20"/>
                <w:szCs w:val="20"/>
              </w:rPr>
              <w:t>Satisfied</w:t>
            </w:r>
          </w:p>
        </w:tc>
        <w:tc>
          <w:tcPr>
            <w:tcW w:w="0" w:type="auto"/>
            <w:shd w:val="clear" w:color="auto" w:fill="EEEEEE" w:themeFill="background2" w:themeFillTint="66"/>
          </w:tcPr>
          <w:p w14:paraId="6E6776F6" w14:textId="0CDC777E" w:rsidR="006C42F4" w:rsidRPr="00A933B6" w:rsidRDefault="006C42F4" w:rsidP="00DA2371">
            <w:pPr>
              <w:jc w:val="center"/>
              <w:rPr>
                <w:sz w:val="20"/>
                <w:szCs w:val="20"/>
              </w:rPr>
            </w:pPr>
            <w:r w:rsidRPr="00A933B6">
              <w:rPr>
                <w:sz w:val="20"/>
                <w:szCs w:val="20"/>
              </w:rPr>
              <w:t xml:space="preserve">Very </w:t>
            </w:r>
            <w:r w:rsidR="008B122B" w:rsidRPr="00A933B6">
              <w:rPr>
                <w:sz w:val="20"/>
                <w:szCs w:val="20"/>
              </w:rPr>
              <w:t>Satisfied</w:t>
            </w:r>
          </w:p>
        </w:tc>
        <w:tc>
          <w:tcPr>
            <w:tcW w:w="0" w:type="auto"/>
            <w:shd w:val="clear" w:color="auto" w:fill="EEEEEE" w:themeFill="background2" w:themeFillTint="66"/>
          </w:tcPr>
          <w:p w14:paraId="124BA744" w14:textId="289BF8B9" w:rsidR="006C42F4" w:rsidRPr="00A933B6" w:rsidRDefault="006C42F4" w:rsidP="00DA2371">
            <w:pPr>
              <w:jc w:val="center"/>
              <w:rPr>
                <w:sz w:val="20"/>
                <w:szCs w:val="20"/>
              </w:rPr>
            </w:pPr>
            <w:r w:rsidRPr="00A933B6">
              <w:rPr>
                <w:sz w:val="20"/>
                <w:szCs w:val="20"/>
              </w:rPr>
              <w:t xml:space="preserve">Doesn’t </w:t>
            </w:r>
            <w:r w:rsidR="008B122B" w:rsidRPr="00A933B6">
              <w:rPr>
                <w:sz w:val="20"/>
                <w:szCs w:val="20"/>
              </w:rPr>
              <w:t xml:space="preserve">Apply/ </w:t>
            </w:r>
            <w:r w:rsidRPr="00A933B6">
              <w:rPr>
                <w:sz w:val="20"/>
                <w:szCs w:val="20"/>
              </w:rPr>
              <w:t>Don’t Know</w:t>
            </w:r>
          </w:p>
        </w:tc>
      </w:tr>
      <w:tr w:rsidR="008B122B" w:rsidRPr="001027B8" w14:paraId="380028BD" w14:textId="77777777" w:rsidTr="008B122B">
        <w:trPr>
          <w:gridAfter w:val="2"/>
          <w:trHeight w:val="852"/>
        </w:trPr>
        <w:tc>
          <w:tcPr>
            <w:tcW w:w="0" w:type="auto"/>
          </w:tcPr>
          <w:p w14:paraId="2C298423" w14:textId="3A738011" w:rsidR="006C42F4" w:rsidRPr="001027B8" w:rsidRDefault="006C42F4" w:rsidP="006C42F4">
            <w:r w:rsidRPr="00A86096">
              <w:t>Q</w:t>
            </w:r>
            <w:r w:rsidRPr="006C42F4">
              <w:rPr>
                <w:vertAlign w:val="subscript"/>
              </w:rPr>
              <w:t>8.</w:t>
            </w:r>
            <w:r>
              <w:rPr>
                <w:vertAlign w:val="subscript"/>
              </w:rPr>
              <w:t>4</w:t>
            </w:r>
          </w:p>
        </w:tc>
        <w:tc>
          <w:tcPr>
            <w:tcW w:w="0" w:type="auto"/>
          </w:tcPr>
          <w:p w14:paraId="4FBF0EA7" w14:textId="77777777" w:rsidR="006C42F4" w:rsidRPr="00A933B6" w:rsidRDefault="006C42F4" w:rsidP="006C42F4">
            <w:pPr>
              <w:tabs>
                <w:tab w:val="left" w:pos="1701"/>
                <w:tab w:val="left" w:pos="1985"/>
              </w:tabs>
              <w:rPr>
                <w:rFonts w:asciiTheme="minorHAnsi" w:hAnsiTheme="minorHAnsi" w:cstheme="minorHAnsi"/>
                <w:sz w:val="20"/>
                <w:szCs w:val="20"/>
                <w:shd w:val="clear" w:color="auto" w:fill="FFFFFF"/>
              </w:rPr>
            </w:pPr>
            <w:r w:rsidRPr="00A933B6">
              <w:rPr>
                <w:rFonts w:asciiTheme="minorHAnsi" w:hAnsiTheme="minorHAnsi" w:cstheme="minorHAnsi"/>
                <w:sz w:val="20"/>
                <w:szCs w:val="20"/>
                <w:shd w:val="clear" w:color="auto" w:fill="FFFFFF"/>
              </w:rPr>
              <w:t>Workplace and wellbeing</w:t>
            </w:r>
          </w:p>
          <w:p w14:paraId="6FA1F1A2" w14:textId="77777777" w:rsidR="006C42F4" w:rsidRPr="00A933B6" w:rsidRDefault="006C42F4" w:rsidP="006C42F4">
            <w:pPr>
              <w:tabs>
                <w:tab w:val="left" w:pos="1701"/>
                <w:tab w:val="left" w:pos="1985"/>
              </w:tabs>
              <w:rPr>
                <w:rFonts w:asciiTheme="minorHAnsi" w:hAnsiTheme="minorHAnsi" w:cstheme="minorHAnsi"/>
                <w:sz w:val="20"/>
                <w:szCs w:val="20"/>
                <w:shd w:val="clear" w:color="auto" w:fill="FFFFFF"/>
              </w:rPr>
            </w:pPr>
          </w:p>
        </w:tc>
        <w:tc>
          <w:tcPr>
            <w:tcW w:w="0" w:type="auto"/>
            <w:vAlign w:val="center"/>
          </w:tcPr>
          <w:p w14:paraId="32BFD34E" w14:textId="0FCDA784" w:rsidR="006C42F4" w:rsidRPr="001027B8" w:rsidRDefault="006C42F4" w:rsidP="006C42F4">
            <w:pPr>
              <w:jc w:val="center"/>
            </w:pPr>
            <w:r w:rsidRPr="001027B8">
              <w:rPr>
                <w:sz w:val="20"/>
                <w:szCs w:val="20"/>
              </w:rPr>
              <w:object w:dxaOrig="225" w:dyaOrig="225" w14:anchorId="4FEE80F2">
                <v:shape id="_x0000_i1878" type="#_x0000_t75" style="width:21pt;height:19.5pt" o:ole="">
                  <v:imagedata r:id="rId261" o:title=""/>
                </v:shape>
                <w:control r:id="rId283" w:name="CheckBox3292" w:shapeid="_x0000_i1878"/>
              </w:object>
            </w:r>
          </w:p>
        </w:tc>
        <w:tc>
          <w:tcPr>
            <w:tcW w:w="0" w:type="auto"/>
            <w:vAlign w:val="center"/>
          </w:tcPr>
          <w:p w14:paraId="041A3021" w14:textId="39C0C761" w:rsidR="006C42F4" w:rsidRPr="001027B8" w:rsidRDefault="006C42F4" w:rsidP="006C42F4">
            <w:pPr>
              <w:jc w:val="center"/>
            </w:pPr>
            <w:r w:rsidRPr="001027B8">
              <w:rPr>
                <w:sz w:val="20"/>
                <w:szCs w:val="20"/>
              </w:rPr>
              <w:object w:dxaOrig="225" w:dyaOrig="225" w14:anchorId="0BD5A540">
                <v:shape id="_x0000_i1880" type="#_x0000_t75" style="width:21pt;height:19.5pt" o:ole="">
                  <v:imagedata r:id="rId261" o:title=""/>
                </v:shape>
                <w:control r:id="rId284" w:name="CheckBox3242" w:shapeid="_x0000_i1880"/>
              </w:object>
            </w:r>
          </w:p>
        </w:tc>
        <w:tc>
          <w:tcPr>
            <w:tcW w:w="0" w:type="auto"/>
            <w:vAlign w:val="center"/>
          </w:tcPr>
          <w:p w14:paraId="7BB51ED4" w14:textId="6B0990F5" w:rsidR="006C42F4" w:rsidRPr="001027B8" w:rsidRDefault="006C42F4" w:rsidP="006C42F4">
            <w:pPr>
              <w:jc w:val="center"/>
            </w:pPr>
            <w:r w:rsidRPr="001027B8">
              <w:rPr>
                <w:sz w:val="20"/>
                <w:szCs w:val="20"/>
              </w:rPr>
              <w:object w:dxaOrig="225" w:dyaOrig="225" w14:anchorId="1E3139DB">
                <v:shape id="_x0000_i1882" type="#_x0000_t75" style="width:21pt;height:19.5pt" o:ole="">
                  <v:imagedata r:id="rId261" o:title=""/>
                </v:shape>
                <w:control r:id="rId285" w:name="CheckBox3232" w:shapeid="_x0000_i1882"/>
              </w:object>
            </w:r>
          </w:p>
        </w:tc>
        <w:tc>
          <w:tcPr>
            <w:tcW w:w="0" w:type="auto"/>
            <w:vAlign w:val="center"/>
          </w:tcPr>
          <w:p w14:paraId="6E6C97BC" w14:textId="19304DE5" w:rsidR="006C42F4" w:rsidRPr="001027B8" w:rsidRDefault="006C42F4" w:rsidP="006C42F4">
            <w:pPr>
              <w:jc w:val="center"/>
            </w:pPr>
            <w:r w:rsidRPr="001027B8">
              <w:rPr>
                <w:sz w:val="20"/>
                <w:szCs w:val="20"/>
              </w:rPr>
              <w:object w:dxaOrig="225" w:dyaOrig="225" w14:anchorId="61854379">
                <v:shape id="_x0000_i1884" type="#_x0000_t75" style="width:21pt;height:19.5pt" o:ole="">
                  <v:imagedata r:id="rId261" o:title=""/>
                </v:shape>
                <w:control r:id="rId286" w:name="CheckBox3222" w:shapeid="_x0000_i1884"/>
              </w:object>
            </w:r>
          </w:p>
        </w:tc>
        <w:tc>
          <w:tcPr>
            <w:tcW w:w="0" w:type="auto"/>
            <w:vAlign w:val="center"/>
          </w:tcPr>
          <w:p w14:paraId="5705F6B7" w14:textId="1F6BF122" w:rsidR="006C42F4" w:rsidRPr="001027B8" w:rsidRDefault="006C42F4" w:rsidP="006C42F4">
            <w:pPr>
              <w:jc w:val="center"/>
            </w:pPr>
            <w:r w:rsidRPr="001027B8">
              <w:rPr>
                <w:sz w:val="20"/>
                <w:szCs w:val="20"/>
              </w:rPr>
              <w:object w:dxaOrig="225" w:dyaOrig="225" w14:anchorId="507A6CA5">
                <v:shape id="_x0000_i1886" type="#_x0000_t75" style="width:21pt;height:19.5pt" o:ole="">
                  <v:imagedata r:id="rId261" o:title=""/>
                </v:shape>
                <w:control r:id="rId287" w:name="CheckBox3212" w:shapeid="_x0000_i1886"/>
              </w:object>
            </w:r>
          </w:p>
        </w:tc>
        <w:tc>
          <w:tcPr>
            <w:tcW w:w="0" w:type="auto"/>
            <w:vAlign w:val="center"/>
          </w:tcPr>
          <w:p w14:paraId="1AD6A838" w14:textId="3C22A3B5" w:rsidR="006C42F4" w:rsidRPr="001027B8" w:rsidRDefault="006C42F4" w:rsidP="006C42F4">
            <w:pPr>
              <w:jc w:val="center"/>
            </w:pPr>
            <w:r w:rsidRPr="001027B8">
              <w:rPr>
                <w:sz w:val="20"/>
                <w:szCs w:val="20"/>
              </w:rPr>
              <w:object w:dxaOrig="225" w:dyaOrig="225" w14:anchorId="03A6E12B">
                <v:shape id="_x0000_i1888" type="#_x0000_t75" style="width:21pt;height:19.5pt" o:ole="">
                  <v:imagedata r:id="rId261" o:title=""/>
                </v:shape>
                <w:control r:id="rId288" w:name="CheckBox3210" w:shapeid="_x0000_i1888"/>
              </w:object>
            </w:r>
          </w:p>
        </w:tc>
      </w:tr>
      <w:tr w:rsidR="008B122B" w:rsidRPr="001027B8" w14:paraId="21EBA1A9" w14:textId="77777777" w:rsidTr="008B122B">
        <w:trPr>
          <w:trHeight w:val="1168"/>
        </w:trPr>
        <w:tc>
          <w:tcPr>
            <w:tcW w:w="0" w:type="auto"/>
          </w:tcPr>
          <w:p w14:paraId="61B8C848" w14:textId="51872A17" w:rsidR="006C42F4" w:rsidRDefault="006C42F4" w:rsidP="006C42F4">
            <w:r w:rsidRPr="00A86096">
              <w:t>Q</w:t>
            </w:r>
            <w:r w:rsidRPr="006C42F4">
              <w:rPr>
                <w:vertAlign w:val="subscript"/>
              </w:rPr>
              <w:t>8.</w:t>
            </w:r>
            <w:r>
              <w:rPr>
                <w:vertAlign w:val="subscript"/>
              </w:rPr>
              <w:t>5</w:t>
            </w:r>
          </w:p>
          <w:p w14:paraId="52E9251C" w14:textId="77777777" w:rsidR="006C42F4" w:rsidRPr="006643E5" w:rsidRDefault="006C42F4" w:rsidP="006C42F4"/>
          <w:p w14:paraId="4D544307" w14:textId="77777777" w:rsidR="006C42F4" w:rsidRDefault="006C42F4" w:rsidP="006C42F4"/>
          <w:p w14:paraId="79279D91" w14:textId="7005EF19" w:rsidR="006C42F4" w:rsidRPr="006643E5" w:rsidRDefault="006C42F4" w:rsidP="006C42F4">
            <w:r w:rsidRPr="00A86096">
              <w:t>Q</w:t>
            </w:r>
            <w:r w:rsidRPr="006C42F4">
              <w:rPr>
                <w:vertAlign w:val="subscript"/>
              </w:rPr>
              <w:t>8.</w:t>
            </w:r>
            <w:r>
              <w:rPr>
                <w:vertAlign w:val="subscript"/>
              </w:rPr>
              <w:t>6</w:t>
            </w:r>
          </w:p>
        </w:tc>
        <w:tc>
          <w:tcPr>
            <w:tcW w:w="0" w:type="auto"/>
          </w:tcPr>
          <w:p w14:paraId="7FD4CBBE" w14:textId="77777777" w:rsidR="006C42F4" w:rsidRPr="00A933B6" w:rsidRDefault="006C42F4" w:rsidP="006C42F4">
            <w:pPr>
              <w:tabs>
                <w:tab w:val="left" w:pos="1701"/>
                <w:tab w:val="left" w:pos="1985"/>
              </w:tabs>
              <w:rPr>
                <w:rFonts w:asciiTheme="minorHAnsi" w:hAnsiTheme="minorHAnsi" w:cstheme="minorHAnsi"/>
                <w:sz w:val="20"/>
                <w:szCs w:val="20"/>
                <w:shd w:val="clear" w:color="auto" w:fill="FFFFFF"/>
              </w:rPr>
            </w:pPr>
            <w:r w:rsidRPr="00A933B6">
              <w:rPr>
                <w:rFonts w:asciiTheme="minorHAnsi" w:hAnsiTheme="minorHAnsi" w:cstheme="minorHAnsi"/>
                <w:sz w:val="20"/>
                <w:szCs w:val="20"/>
                <w:shd w:val="clear" w:color="auto" w:fill="FFFFFF"/>
              </w:rPr>
              <w:t xml:space="preserve">Relationship with co-workers </w:t>
            </w:r>
          </w:p>
          <w:p w14:paraId="219932D5" w14:textId="77777777" w:rsidR="006C42F4" w:rsidRPr="00A933B6" w:rsidRDefault="006C42F4" w:rsidP="006C42F4">
            <w:pPr>
              <w:tabs>
                <w:tab w:val="left" w:pos="1701"/>
                <w:tab w:val="left" w:pos="1985"/>
              </w:tabs>
              <w:rPr>
                <w:rFonts w:asciiTheme="minorHAnsi" w:hAnsiTheme="minorHAnsi" w:cstheme="minorHAnsi"/>
                <w:sz w:val="20"/>
                <w:szCs w:val="20"/>
                <w:shd w:val="clear" w:color="auto" w:fill="FFFFFF"/>
              </w:rPr>
            </w:pPr>
          </w:p>
          <w:p w14:paraId="0D3FE422" w14:textId="77777777" w:rsidR="006C42F4" w:rsidRPr="00A933B6" w:rsidRDefault="006C42F4" w:rsidP="006C42F4">
            <w:pPr>
              <w:tabs>
                <w:tab w:val="left" w:pos="1701"/>
                <w:tab w:val="left" w:pos="1985"/>
              </w:tabs>
              <w:rPr>
                <w:rFonts w:asciiTheme="minorHAnsi" w:hAnsiTheme="minorHAnsi" w:cstheme="minorHAnsi"/>
                <w:sz w:val="20"/>
                <w:szCs w:val="20"/>
                <w:shd w:val="clear" w:color="auto" w:fill="FFFFFF"/>
              </w:rPr>
            </w:pPr>
            <w:r w:rsidRPr="00A933B6">
              <w:rPr>
                <w:rFonts w:asciiTheme="minorHAnsi" w:hAnsiTheme="minorHAnsi" w:cstheme="minorHAnsi"/>
                <w:sz w:val="20"/>
                <w:szCs w:val="20"/>
                <w:shd w:val="clear" w:color="auto" w:fill="FFFFFF"/>
              </w:rPr>
              <w:t>Meaningfulness of the job</w:t>
            </w:r>
          </w:p>
        </w:tc>
        <w:tc>
          <w:tcPr>
            <w:tcW w:w="0" w:type="auto"/>
          </w:tcPr>
          <w:p w14:paraId="671F9C27" w14:textId="45EFBD2A" w:rsidR="006C42F4" w:rsidRDefault="006C42F4" w:rsidP="006C42F4">
            <w:pPr>
              <w:jc w:val="center"/>
            </w:pPr>
            <w:r w:rsidRPr="001027B8">
              <w:rPr>
                <w:sz w:val="20"/>
                <w:szCs w:val="20"/>
              </w:rPr>
              <w:object w:dxaOrig="225" w:dyaOrig="225" w14:anchorId="3418DF53">
                <v:shape id="_x0000_i1890" type="#_x0000_t75" style="width:21pt;height:19.5pt" o:ole="">
                  <v:imagedata r:id="rId261" o:title=""/>
                </v:shape>
                <w:control r:id="rId289" w:name="CheckBox329241" w:shapeid="_x0000_i1890"/>
              </w:object>
            </w:r>
          </w:p>
          <w:p w14:paraId="42B68006" w14:textId="77777777" w:rsidR="006C42F4" w:rsidRDefault="006C42F4" w:rsidP="006C42F4">
            <w:pPr>
              <w:jc w:val="center"/>
            </w:pPr>
          </w:p>
          <w:p w14:paraId="6E5A49AF" w14:textId="026C3F63" w:rsidR="006C42F4" w:rsidRPr="0088761C" w:rsidRDefault="006C42F4" w:rsidP="006C42F4">
            <w:pPr>
              <w:jc w:val="center"/>
            </w:pPr>
            <w:r>
              <w:rPr>
                <w:sz w:val="20"/>
                <w:szCs w:val="20"/>
              </w:rPr>
              <w:object w:dxaOrig="225" w:dyaOrig="225" w14:anchorId="393C4F8A">
                <v:shape id="_x0000_i1892" type="#_x0000_t75" style="width:16.5pt;height:19.5pt" o:ole="">
                  <v:imagedata r:id="rId290" o:title=""/>
                </v:shape>
                <w:control r:id="rId291" w:name="CheckBox332" w:shapeid="_x0000_i1892"/>
              </w:object>
            </w:r>
          </w:p>
        </w:tc>
        <w:tc>
          <w:tcPr>
            <w:tcW w:w="0" w:type="auto"/>
          </w:tcPr>
          <w:p w14:paraId="18C9A0CF" w14:textId="09A4BC4E" w:rsidR="006C42F4" w:rsidRDefault="006C42F4" w:rsidP="006C42F4">
            <w:pPr>
              <w:jc w:val="center"/>
            </w:pPr>
            <w:r w:rsidRPr="001027B8">
              <w:rPr>
                <w:sz w:val="20"/>
                <w:szCs w:val="20"/>
              </w:rPr>
              <w:object w:dxaOrig="225" w:dyaOrig="225" w14:anchorId="59C4398C">
                <v:shape id="_x0000_i1894" type="#_x0000_t75" style="width:21pt;height:19.5pt" o:ole="">
                  <v:imagedata r:id="rId261" o:title=""/>
                </v:shape>
                <w:control r:id="rId292" w:name="CheckBox324241" w:shapeid="_x0000_i1894"/>
              </w:object>
            </w:r>
          </w:p>
          <w:p w14:paraId="0A2ADDC6" w14:textId="77777777" w:rsidR="006C42F4" w:rsidRDefault="006C42F4" w:rsidP="006C42F4">
            <w:pPr>
              <w:jc w:val="center"/>
            </w:pPr>
          </w:p>
          <w:p w14:paraId="298AADBA" w14:textId="7AD2B3E1" w:rsidR="006C42F4" w:rsidRPr="001027B8" w:rsidRDefault="006C42F4" w:rsidP="006C42F4">
            <w:pPr>
              <w:jc w:val="center"/>
            </w:pPr>
            <w:r>
              <w:rPr>
                <w:sz w:val="20"/>
                <w:szCs w:val="20"/>
              </w:rPr>
              <w:object w:dxaOrig="225" w:dyaOrig="225" w14:anchorId="57E09696">
                <v:shape id="_x0000_i1896" type="#_x0000_t75" style="width:16.5pt;height:19.5pt" o:ole="">
                  <v:imagedata r:id="rId290" o:title=""/>
                </v:shape>
                <w:control r:id="rId293" w:name="CheckBox3311" w:shapeid="_x0000_i1896"/>
              </w:object>
            </w:r>
          </w:p>
        </w:tc>
        <w:tc>
          <w:tcPr>
            <w:tcW w:w="0" w:type="auto"/>
          </w:tcPr>
          <w:p w14:paraId="48378645" w14:textId="32709927" w:rsidR="006C42F4" w:rsidRDefault="006C42F4" w:rsidP="006C42F4">
            <w:pPr>
              <w:jc w:val="center"/>
            </w:pPr>
            <w:r w:rsidRPr="001027B8">
              <w:rPr>
                <w:sz w:val="20"/>
                <w:szCs w:val="20"/>
              </w:rPr>
              <w:object w:dxaOrig="225" w:dyaOrig="225" w14:anchorId="5DFDD374">
                <v:shape id="_x0000_i1898" type="#_x0000_t75" style="width:21pt;height:19.5pt" o:ole="">
                  <v:imagedata r:id="rId261" o:title=""/>
                </v:shape>
                <w:control r:id="rId294" w:name="CheckBox32924" w:shapeid="_x0000_i1898"/>
              </w:object>
            </w:r>
          </w:p>
          <w:p w14:paraId="1526ECC5" w14:textId="77777777" w:rsidR="006C42F4" w:rsidRDefault="006C42F4" w:rsidP="006C42F4">
            <w:pPr>
              <w:jc w:val="center"/>
            </w:pPr>
          </w:p>
          <w:p w14:paraId="11560408" w14:textId="76AB210C" w:rsidR="006C42F4" w:rsidRPr="001671DB" w:rsidRDefault="006C42F4" w:rsidP="006C42F4">
            <w:pPr>
              <w:tabs>
                <w:tab w:val="left" w:pos="948"/>
              </w:tabs>
              <w:jc w:val="center"/>
            </w:pPr>
            <w:r>
              <w:rPr>
                <w:sz w:val="20"/>
                <w:szCs w:val="20"/>
              </w:rPr>
              <w:object w:dxaOrig="225" w:dyaOrig="225" w14:anchorId="6DA5F69C">
                <v:shape id="_x0000_i1900" type="#_x0000_t75" style="width:16.5pt;height:19.5pt" o:ole="">
                  <v:imagedata r:id="rId290" o:title=""/>
                </v:shape>
                <w:control r:id="rId295" w:name="CheckBox33" w:shapeid="_x0000_i1900"/>
              </w:object>
            </w:r>
          </w:p>
        </w:tc>
        <w:tc>
          <w:tcPr>
            <w:tcW w:w="0" w:type="auto"/>
          </w:tcPr>
          <w:p w14:paraId="2BE55ECE" w14:textId="3A80F802" w:rsidR="006C42F4" w:rsidRDefault="006C42F4" w:rsidP="006C42F4">
            <w:pPr>
              <w:jc w:val="center"/>
            </w:pPr>
            <w:r w:rsidRPr="001027B8">
              <w:rPr>
                <w:sz w:val="20"/>
                <w:szCs w:val="20"/>
              </w:rPr>
              <w:object w:dxaOrig="225" w:dyaOrig="225" w14:anchorId="12F2A6FA">
                <v:shape id="_x0000_i1902" type="#_x0000_t75" style="width:21pt;height:19.5pt" o:ole="">
                  <v:imagedata r:id="rId261" o:title=""/>
                </v:shape>
                <w:control r:id="rId296" w:name="CheckBox32424" w:shapeid="_x0000_i1902"/>
              </w:object>
            </w:r>
          </w:p>
          <w:p w14:paraId="1972CBA5" w14:textId="77777777" w:rsidR="006C42F4" w:rsidRDefault="006C42F4" w:rsidP="006C42F4">
            <w:pPr>
              <w:jc w:val="center"/>
            </w:pPr>
          </w:p>
          <w:p w14:paraId="63FB455E" w14:textId="704ED209" w:rsidR="006C42F4" w:rsidRPr="001027B8" w:rsidRDefault="006C42F4" w:rsidP="006C42F4">
            <w:pPr>
              <w:jc w:val="center"/>
            </w:pPr>
            <w:r>
              <w:rPr>
                <w:sz w:val="20"/>
                <w:szCs w:val="20"/>
              </w:rPr>
              <w:object w:dxaOrig="225" w:dyaOrig="225" w14:anchorId="01FC724E">
                <v:shape id="_x0000_i1904" type="#_x0000_t75" style="width:16.5pt;height:19.5pt" o:ole="">
                  <v:imagedata r:id="rId290" o:title=""/>
                </v:shape>
                <w:control r:id="rId297" w:name="CheckBox331" w:shapeid="_x0000_i1904"/>
              </w:object>
            </w:r>
          </w:p>
        </w:tc>
        <w:tc>
          <w:tcPr>
            <w:tcW w:w="0" w:type="auto"/>
          </w:tcPr>
          <w:p w14:paraId="39A10B7A" w14:textId="077DA349" w:rsidR="006C42F4" w:rsidRDefault="006C42F4" w:rsidP="006C42F4">
            <w:pPr>
              <w:jc w:val="center"/>
            </w:pPr>
            <w:r w:rsidRPr="001027B8">
              <w:rPr>
                <w:sz w:val="20"/>
                <w:szCs w:val="20"/>
              </w:rPr>
              <w:object w:dxaOrig="225" w:dyaOrig="225" w14:anchorId="4CB9D7A0">
                <v:shape id="_x0000_i1906" type="#_x0000_t75" style="width:21pt;height:19.5pt" o:ole="">
                  <v:imagedata r:id="rId261" o:title=""/>
                </v:shape>
                <w:control r:id="rId298" w:name="CheckBox32324" w:shapeid="_x0000_i1906"/>
              </w:object>
            </w:r>
          </w:p>
          <w:p w14:paraId="72422979" w14:textId="77777777" w:rsidR="006C42F4" w:rsidRDefault="006C42F4" w:rsidP="006C42F4">
            <w:pPr>
              <w:jc w:val="center"/>
            </w:pPr>
          </w:p>
          <w:p w14:paraId="6F3E0535" w14:textId="1B8CA8EB" w:rsidR="006C42F4" w:rsidRPr="001027B8" w:rsidRDefault="006C42F4" w:rsidP="006C42F4">
            <w:pPr>
              <w:jc w:val="center"/>
            </w:pPr>
            <w:r w:rsidRPr="001027B8">
              <w:rPr>
                <w:sz w:val="20"/>
                <w:szCs w:val="20"/>
              </w:rPr>
              <w:object w:dxaOrig="225" w:dyaOrig="225" w14:anchorId="1092054C">
                <v:shape id="_x0000_i1908" type="#_x0000_t75" style="width:21pt;height:19.5pt" o:ole="">
                  <v:imagedata r:id="rId261" o:title=""/>
                </v:shape>
                <w:control r:id="rId299" w:name="CheckBox32124" w:shapeid="_x0000_i1908"/>
              </w:object>
            </w:r>
          </w:p>
        </w:tc>
        <w:tc>
          <w:tcPr>
            <w:tcW w:w="0" w:type="auto"/>
          </w:tcPr>
          <w:p w14:paraId="395AC501" w14:textId="550B0736" w:rsidR="006C42F4" w:rsidRDefault="006C42F4" w:rsidP="006C42F4">
            <w:pPr>
              <w:jc w:val="center"/>
            </w:pPr>
            <w:r w:rsidRPr="001027B8">
              <w:rPr>
                <w:sz w:val="20"/>
                <w:szCs w:val="20"/>
              </w:rPr>
              <w:object w:dxaOrig="225" w:dyaOrig="225" w14:anchorId="4CE1FBDE">
                <v:shape id="_x0000_i1910" type="#_x0000_t75" style="width:21pt;height:19.5pt" o:ole="">
                  <v:imagedata r:id="rId261" o:title=""/>
                </v:shape>
                <w:control r:id="rId300" w:name="CheckBox32224" w:shapeid="_x0000_i1910"/>
              </w:object>
            </w:r>
          </w:p>
          <w:p w14:paraId="6A448FDA" w14:textId="77777777" w:rsidR="006C42F4" w:rsidRDefault="006C42F4" w:rsidP="006C42F4">
            <w:pPr>
              <w:jc w:val="center"/>
            </w:pPr>
          </w:p>
          <w:p w14:paraId="634F8BE3" w14:textId="709715A5" w:rsidR="006C42F4" w:rsidRPr="001671DB" w:rsidRDefault="006C42F4" w:rsidP="006C42F4">
            <w:pPr>
              <w:jc w:val="center"/>
            </w:pPr>
            <w:r w:rsidRPr="001027B8">
              <w:rPr>
                <w:sz w:val="20"/>
                <w:szCs w:val="20"/>
              </w:rPr>
              <w:object w:dxaOrig="225" w:dyaOrig="225" w14:anchorId="14884386">
                <v:shape id="_x0000_i1912" type="#_x0000_t75" style="width:21pt;height:19.5pt" o:ole="">
                  <v:imagedata r:id="rId265" o:title=""/>
                </v:shape>
                <w:control r:id="rId301" w:name="CheckBox321241" w:shapeid="_x0000_i1912"/>
              </w:object>
            </w:r>
          </w:p>
        </w:tc>
        <w:tc>
          <w:tcPr>
            <w:tcW w:w="0" w:type="auto"/>
          </w:tcPr>
          <w:p w14:paraId="7DB680AB" w14:textId="77777777" w:rsidR="006C42F4" w:rsidRPr="001027B8" w:rsidRDefault="006C42F4" w:rsidP="006C42F4">
            <w:pPr>
              <w:jc w:val="center"/>
            </w:pPr>
          </w:p>
        </w:tc>
        <w:tc>
          <w:tcPr>
            <w:tcW w:w="0" w:type="auto"/>
          </w:tcPr>
          <w:p w14:paraId="5D730DF7" w14:textId="77777777" w:rsidR="006C42F4" w:rsidRPr="001027B8" w:rsidRDefault="006C42F4" w:rsidP="006C42F4"/>
        </w:tc>
      </w:tr>
    </w:tbl>
    <w:p w14:paraId="0D587306" w14:textId="2EE5A707" w:rsidR="006C42F4" w:rsidRDefault="006C42F4" w:rsidP="00B7244E"/>
    <w:p w14:paraId="3B458BB0" w14:textId="760CB819" w:rsidR="00546E88" w:rsidRDefault="00546E88" w:rsidP="00B7244E"/>
    <w:p w14:paraId="60FF9D21" w14:textId="493BD32E" w:rsidR="00546E88" w:rsidRDefault="00546E88" w:rsidP="00B7244E"/>
    <w:p w14:paraId="17215D89" w14:textId="760E11BB" w:rsidR="00546E88" w:rsidRDefault="00546E88" w:rsidP="00B7244E"/>
    <w:p w14:paraId="14CB1F48" w14:textId="4F7BD9CF" w:rsidR="00546E88" w:rsidRDefault="00546E88" w:rsidP="00B7244E"/>
    <w:p w14:paraId="5D5FAD12" w14:textId="3A7F6155" w:rsidR="00546E88" w:rsidRDefault="00546E88" w:rsidP="00B7244E"/>
    <w:p w14:paraId="43C5D2E5" w14:textId="17386CF1" w:rsidR="00546E88" w:rsidRDefault="00546E88" w:rsidP="00B7244E"/>
    <w:p w14:paraId="6AB8138B" w14:textId="32D2ABF7" w:rsidR="00546E88" w:rsidRDefault="00546E88" w:rsidP="00B7244E"/>
    <w:p w14:paraId="571BEEDB" w14:textId="65A73660" w:rsidR="00546E88" w:rsidRDefault="00546E88" w:rsidP="00B7244E"/>
    <w:p w14:paraId="5ADDF384" w14:textId="0FD3E559" w:rsidR="00546E88" w:rsidRDefault="00546E88" w:rsidP="00B7244E"/>
    <w:p w14:paraId="4F124B5E" w14:textId="0BE22C4B" w:rsidR="00546E88" w:rsidRDefault="00546E88" w:rsidP="00B7244E"/>
    <w:p w14:paraId="7EC9F63C" w14:textId="24F85675" w:rsidR="00546E88" w:rsidRDefault="00546E88" w:rsidP="00B7244E"/>
    <w:p w14:paraId="66198751" w14:textId="7C690CD5" w:rsidR="00546E88" w:rsidRDefault="00546E88" w:rsidP="00B7244E"/>
    <w:p w14:paraId="651E427C" w14:textId="54E979AB" w:rsidR="00546E88" w:rsidRDefault="00546E88" w:rsidP="00B7244E"/>
    <w:p w14:paraId="1BED812C" w14:textId="0181259E" w:rsidR="00546E88" w:rsidRDefault="00546E88" w:rsidP="00B7244E"/>
    <w:p w14:paraId="528CCD74" w14:textId="7EB2B7AD" w:rsidR="00546E88" w:rsidRDefault="00546E88" w:rsidP="00B7244E"/>
    <w:p w14:paraId="293D59AA" w14:textId="31A5A54D" w:rsidR="00546E88" w:rsidRDefault="00546E88" w:rsidP="00B7244E"/>
    <w:p w14:paraId="3AC34CF2" w14:textId="716BAED0" w:rsidR="00546E88" w:rsidRDefault="00546E88" w:rsidP="00B7244E"/>
    <w:p w14:paraId="4B1E45AB" w14:textId="63637E5F" w:rsidR="00546E88" w:rsidRDefault="00546E88" w:rsidP="00B7244E"/>
    <w:p w14:paraId="7AF3E6C3" w14:textId="79E8C863" w:rsidR="00546E88" w:rsidRDefault="00546E88" w:rsidP="00B7244E"/>
    <w:p w14:paraId="725C806A" w14:textId="61B7457D" w:rsidR="00546E88" w:rsidRDefault="00546E88" w:rsidP="00B7244E"/>
    <w:p w14:paraId="4EF1A44D" w14:textId="2738FA49" w:rsidR="00546E88" w:rsidRDefault="00546E88" w:rsidP="00B7244E"/>
    <w:p w14:paraId="4FE693F7" w14:textId="5BC75594" w:rsidR="00546E88" w:rsidRDefault="00546E88" w:rsidP="00B7244E"/>
    <w:p w14:paraId="092AE95C" w14:textId="4E4712B0" w:rsidR="00546E88" w:rsidRDefault="00546E88" w:rsidP="00B7244E"/>
    <w:p w14:paraId="17A4C07C" w14:textId="267900A8" w:rsidR="00546E88" w:rsidRDefault="00546E88" w:rsidP="00B7244E"/>
    <w:p w14:paraId="0B1AFBEF" w14:textId="253FBD91" w:rsidR="00546E88" w:rsidRDefault="00546E88" w:rsidP="00B7244E"/>
    <w:p w14:paraId="195830EE" w14:textId="6759D85A" w:rsidR="00546E88" w:rsidRDefault="00546E88" w:rsidP="00B7244E"/>
    <w:p w14:paraId="7CCDCFE1" w14:textId="7EACED1C" w:rsidR="00546E88" w:rsidRDefault="00546E88" w:rsidP="00B7244E"/>
    <w:p w14:paraId="4B114D79" w14:textId="71D5EFFF" w:rsidR="00546E88" w:rsidRDefault="00546E88" w:rsidP="00B7244E"/>
    <w:p w14:paraId="3765100F" w14:textId="3B25E432" w:rsidR="00546E88" w:rsidRDefault="00546E88" w:rsidP="00B7244E"/>
    <w:p w14:paraId="37B0165A" w14:textId="79563968" w:rsidR="00546E88" w:rsidRDefault="00546E88" w:rsidP="00B7244E"/>
    <w:p w14:paraId="4200FCDF" w14:textId="3AF1DC51" w:rsidR="006C42F4" w:rsidRDefault="006C42F4" w:rsidP="00B7244E">
      <w:pPr>
        <w:rPr>
          <w:lang w:val="en-GB"/>
        </w:rPr>
      </w:pPr>
    </w:p>
    <w:p w14:paraId="36703F7D" w14:textId="3A11AC9F" w:rsidR="002510EB" w:rsidRDefault="002510EB" w:rsidP="00B7244E">
      <w:pPr>
        <w:rPr>
          <w:lang w:val="en-GB"/>
        </w:rPr>
      </w:pPr>
    </w:p>
    <w:p w14:paraId="53AF703F" w14:textId="0C71F629" w:rsidR="00A12306" w:rsidRDefault="00A12306" w:rsidP="00B7244E">
      <w:pPr>
        <w:rPr>
          <w:lang w:val="en-GB"/>
        </w:rPr>
      </w:pPr>
    </w:p>
    <w:tbl>
      <w:tblPr>
        <w:tblStyle w:val="TableGrid"/>
        <w:tblW w:w="0" w:type="auto"/>
        <w:tblLook w:val="04A0" w:firstRow="1" w:lastRow="0" w:firstColumn="1" w:lastColumn="0" w:noHBand="0" w:noVBand="1"/>
      </w:tblPr>
      <w:tblGrid>
        <w:gridCol w:w="10054"/>
      </w:tblGrid>
      <w:tr w:rsidR="00C12670" w14:paraId="2E223A50" w14:textId="77777777" w:rsidTr="00C12670">
        <w:tc>
          <w:tcPr>
            <w:tcW w:w="10054" w:type="dxa"/>
            <w:shd w:val="clear" w:color="auto" w:fill="002E44" w:themeFill="accent6"/>
          </w:tcPr>
          <w:p w14:paraId="64806EA9" w14:textId="1B6E58B3" w:rsidR="00C12670" w:rsidRPr="00C12670" w:rsidRDefault="00C12670" w:rsidP="00C12670">
            <w:pPr>
              <w:rPr>
                <w:b/>
                <w:bCs/>
                <w:lang w:val="en-GB"/>
              </w:rPr>
            </w:pPr>
            <w:r w:rsidRPr="00C12670">
              <w:rPr>
                <w:b/>
                <w:bCs/>
                <w:color w:val="FFC000"/>
                <w:lang w:val="en-GB"/>
              </w:rPr>
              <w:t>PROJECT</w:t>
            </w:r>
            <w:r>
              <w:rPr>
                <w:b/>
                <w:bCs/>
                <w:color w:val="FFC000"/>
                <w:lang w:val="en-GB"/>
              </w:rPr>
              <w:t xml:space="preserve"> TEAM</w:t>
            </w:r>
          </w:p>
        </w:tc>
      </w:tr>
    </w:tbl>
    <w:p w14:paraId="7554D04C" w14:textId="77777777" w:rsidR="00E42529" w:rsidRDefault="00540ADE" w:rsidP="00C12670">
      <w:pPr>
        <w:rPr>
          <w:b/>
          <w:bCs/>
          <w:lang w:val="en-GB"/>
        </w:rPr>
      </w:pPr>
      <w:r>
        <w:rPr>
          <w:b/>
          <w:bCs/>
          <w:lang w:val="en-GB"/>
        </w:rPr>
        <w:t xml:space="preserve">This business consulting report has been designed by myself </w:t>
      </w:r>
    </w:p>
    <w:p w14:paraId="3A440006" w14:textId="0EEEAC4D" w:rsidR="00C12670" w:rsidRPr="00540ADE" w:rsidRDefault="00C12670" w:rsidP="00C12670">
      <w:pPr>
        <w:rPr>
          <w:b/>
          <w:bCs/>
          <w:lang w:val="en-GB"/>
        </w:rPr>
      </w:pPr>
      <w:r>
        <w:rPr>
          <w:lang w:val="en-GB"/>
        </w:rPr>
        <w:t>Moyosore, TOBUN. Researcher Student.</w:t>
      </w:r>
    </w:p>
    <w:p w14:paraId="42935823" w14:textId="29A9113B" w:rsidR="00C304E9" w:rsidRDefault="00C304E9" w:rsidP="00B7244E">
      <w:pPr>
        <w:rPr>
          <w:lang w:val="en-GB"/>
        </w:rPr>
      </w:pPr>
    </w:p>
    <w:p w14:paraId="5606C818" w14:textId="63299E61" w:rsidR="00C304E9" w:rsidRPr="00C304E9" w:rsidRDefault="00C304E9" w:rsidP="00B7244E">
      <w:pPr>
        <w:rPr>
          <w:b/>
          <w:bCs/>
          <w:lang w:val="en-GB"/>
        </w:rPr>
      </w:pPr>
      <w:r w:rsidRPr="00C304E9">
        <w:rPr>
          <w:b/>
          <w:bCs/>
          <w:lang w:val="en-GB"/>
        </w:rPr>
        <w:t>Project Contributor</w:t>
      </w:r>
    </w:p>
    <w:p w14:paraId="4EADD12B" w14:textId="31A5D852" w:rsidR="00C304E9" w:rsidRDefault="00C304E9" w:rsidP="00B7244E">
      <w:pPr>
        <w:rPr>
          <w:lang w:val="en-GB"/>
        </w:rPr>
      </w:pPr>
      <w:r>
        <w:rPr>
          <w:lang w:val="en-GB"/>
        </w:rPr>
        <w:t>Director, Greenhood Limited.</w:t>
      </w:r>
    </w:p>
    <w:p w14:paraId="42687E55" w14:textId="3DC36ABB" w:rsidR="00C304E9" w:rsidRDefault="00C304E9" w:rsidP="00B7244E">
      <w:pPr>
        <w:rPr>
          <w:lang w:val="en-GB"/>
        </w:rPr>
      </w:pPr>
    </w:p>
    <w:p w14:paraId="4051532B" w14:textId="77777777" w:rsidR="00C304E9" w:rsidRDefault="00C304E9" w:rsidP="00B7244E">
      <w:pPr>
        <w:rPr>
          <w:lang w:val="en-GB"/>
        </w:rPr>
      </w:pPr>
    </w:p>
    <w:p w14:paraId="1CFCF2CB" w14:textId="2B2C2401" w:rsidR="000054D7" w:rsidRDefault="000054D7" w:rsidP="00B7244E">
      <w:pPr>
        <w:rPr>
          <w:lang w:val="en-GB"/>
        </w:rPr>
      </w:pPr>
    </w:p>
    <w:p w14:paraId="71978A9D" w14:textId="250A64DD" w:rsidR="000054D7" w:rsidRPr="00EA3B14" w:rsidRDefault="00A12306" w:rsidP="00B7244E">
      <w:pPr>
        <w:rPr>
          <w:lang w:val="en-GB"/>
        </w:rPr>
      </w:pPr>
      <w:r>
        <w:rPr>
          <w:noProof/>
        </w:rPr>
        <mc:AlternateContent>
          <mc:Choice Requires="wps">
            <w:drawing>
              <wp:anchor distT="0" distB="0" distL="114300" distR="114300" simplePos="0" relativeHeight="251691008" behindDoc="0" locked="0" layoutInCell="1" allowOverlap="1" wp14:anchorId="0B2B4E23" wp14:editId="5EF08EC1">
                <wp:simplePos x="0" y="0"/>
                <wp:positionH relativeFrom="column">
                  <wp:posOffset>1211894</wp:posOffset>
                </wp:positionH>
                <wp:positionV relativeFrom="paragraph">
                  <wp:posOffset>91080</wp:posOffset>
                </wp:positionV>
                <wp:extent cx="1596788" cy="1729465"/>
                <wp:effectExtent l="0" t="0" r="22860" b="23495"/>
                <wp:wrapNone/>
                <wp:docPr id="47" name="Oval 47"/>
                <wp:cNvGraphicFramePr/>
                <a:graphic xmlns:a="http://schemas.openxmlformats.org/drawingml/2006/main">
                  <a:graphicData uri="http://schemas.microsoft.com/office/word/2010/wordprocessingShape">
                    <wps:wsp>
                      <wps:cNvSpPr/>
                      <wps:spPr>
                        <a:xfrm>
                          <a:off x="0" y="0"/>
                          <a:ext cx="1596788" cy="1729465"/>
                        </a:xfrm>
                        <a:prstGeom prst="ellipse">
                          <a:avLst/>
                        </a:prstGeom>
                        <a:ln>
                          <a:solidFill>
                            <a:srgbClr val="0070C0"/>
                          </a:solidFill>
                        </a:ln>
                      </wps:spPr>
                      <wps:style>
                        <a:lnRef idx="2">
                          <a:schemeClr val="dk1"/>
                        </a:lnRef>
                        <a:fillRef idx="1">
                          <a:schemeClr val="lt1"/>
                        </a:fillRef>
                        <a:effectRef idx="0">
                          <a:schemeClr val="dk1"/>
                        </a:effectRef>
                        <a:fontRef idx="minor">
                          <a:schemeClr val="dk1"/>
                        </a:fontRef>
                      </wps:style>
                      <wps:txbx>
                        <w:txbxContent>
                          <w:p w14:paraId="5CC68EEC" w14:textId="34E0DDDE" w:rsidR="00A12306" w:rsidRDefault="00A12306" w:rsidP="00A12306">
                            <w:pPr>
                              <w:jc w:val="center"/>
                            </w:pPr>
                            <w:r>
                              <w:rPr>
                                <w:noProof/>
                              </w:rPr>
                              <w:drawing>
                                <wp:inline distT="0" distB="0" distL="0" distR="0" wp14:anchorId="31AC60AC" wp14:editId="408CC08C">
                                  <wp:extent cx="1123315" cy="1075055"/>
                                  <wp:effectExtent l="0" t="0" r="635" b="0"/>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2"/>
                                          <a:stretch>
                                            <a:fillRect/>
                                          </a:stretch>
                                        </pic:blipFill>
                                        <pic:spPr>
                                          <a:xfrm>
                                            <a:off x="0" y="0"/>
                                            <a:ext cx="1123315" cy="1075055"/>
                                          </a:xfrm>
                                          <a:prstGeom prst="rect">
                                            <a:avLst/>
                                          </a:prstGeom>
                                        </pic:spPr>
                                      </pic:pic>
                                    </a:graphicData>
                                  </a:graphic>
                                </wp:inline>
                              </w:drawing>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2B4E23" id="Oval 47" o:spid="_x0000_s1072" style="position:absolute;margin-left:95.4pt;margin-top:7.15pt;width:125.75pt;height:136.2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" fillcolor="white [3201]" strokecolor="#0070c0" strokeweight="2pt">
                <v:textbox inset="3pt,3pt,3pt,3pt">
                  <w:txbxContent>
                    <w:p w14:paraId="5CC68EEC" w14:textId="34E0DDDE" w:rsidR="00A12306" w:rsidRDefault="00A12306" w:rsidP="00A12306">
                      <w:pPr>
                        <w:jc w:val="center"/>
                      </w:pPr>
                      <w:r>
                        <w:rPr>
                          <w:noProof/>
                        </w:rPr>
                        <w:drawing>
                          <wp:inline distT="0" distB="0" distL="0" distR="0" wp14:anchorId="31AC60AC" wp14:editId="408CC08C">
                            <wp:extent cx="1123315" cy="1075055"/>
                            <wp:effectExtent l="0" t="0" r="635" b="0"/>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3"/>
                                    <a:stretch>
                                      <a:fillRect/>
                                    </a:stretch>
                                  </pic:blipFill>
                                  <pic:spPr>
                                    <a:xfrm>
                                      <a:off x="0" y="0"/>
                                      <a:ext cx="1123315" cy="1075055"/>
                                    </a:xfrm>
                                    <a:prstGeom prst="rect">
                                      <a:avLst/>
                                    </a:prstGeom>
                                  </pic:spPr>
                                </pic:pic>
                              </a:graphicData>
                            </a:graphic>
                          </wp:inline>
                        </w:drawing>
                      </w:r>
                    </w:p>
                  </w:txbxContent>
                </v:textbox>
              </v:oval>
            </w:pict>
          </mc:Fallback>
        </mc:AlternateContent>
      </w:r>
      <w:r w:rsidR="003C3CDC">
        <w:rPr>
          <w:noProof/>
        </w:rPr>
        <mc:AlternateContent>
          <mc:Choice Requires="wps">
            <w:drawing>
              <wp:anchor distT="0" distB="0" distL="114300" distR="114300" simplePos="0" relativeHeight="251692032" behindDoc="0" locked="0" layoutInCell="1" allowOverlap="1" wp14:anchorId="0E1877C5" wp14:editId="3210BDEF">
                <wp:simplePos x="0" y="0"/>
                <wp:positionH relativeFrom="column">
                  <wp:posOffset>862955</wp:posOffset>
                </wp:positionH>
                <wp:positionV relativeFrom="paragraph">
                  <wp:posOffset>1827530</wp:posOffset>
                </wp:positionV>
                <wp:extent cx="2034540" cy="2150325"/>
                <wp:effectExtent l="0" t="0" r="22860" b="21590"/>
                <wp:wrapNone/>
                <wp:docPr id="49" name="Oval 49"/>
                <wp:cNvGraphicFramePr/>
                <a:graphic xmlns:a="http://schemas.openxmlformats.org/drawingml/2006/main">
                  <a:graphicData uri="http://schemas.microsoft.com/office/word/2010/wordprocessingShape">
                    <wps:wsp>
                      <wps:cNvSpPr/>
                      <wps:spPr>
                        <a:xfrm>
                          <a:off x="0" y="0"/>
                          <a:ext cx="2034540" cy="2150325"/>
                        </a:xfrm>
                        <a:prstGeom prst="ellipse">
                          <a:avLst/>
                        </a:prstGeom>
                        <a:noFill/>
                        <a:ln w="25400" cap="flat">
                          <a:solidFill>
                            <a:srgbClr val="00B050"/>
                          </a:solidFill>
                          <a:prstDash val="solid"/>
                          <a:miter lim="400000"/>
                        </a:ln>
                        <a:effectLst/>
                        <a:sp3d/>
                      </wps:spPr>
                      <wps:style>
                        <a:lnRef idx="0">
                          <a:scrgbClr r="0" g="0" b="0"/>
                        </a:lnRef>
                        <a:fillRef idx="0">
                          <a:scrgbClr r="0" g="0" b="0"/>
                        </a:fillRef>
                        <a:effectRef idx="0">
                          <a:scrgbClr r="0" g="0" b="0"/>
                        </a:effectRef>
                        <a:fontRef idx="none"/>
                      </wps:style>
                      <wps:txbx>
                        <w:txbxContent>
                          <w:p w14:paraId="1BB0B1F1" w14:textId="1693DCBF" w:rsidR="003C1EE5" w:rsidRDefault="003C1EE5" w:rsidP="003C1EE5">
                            <w:pPr>
                              <w:jc w:val="center"/>
                            </w:pPr>
                            <w:r>
                              <w:rPr>
                                <w:noProof/>
                              </w:rPr>
                              <w:drawing>
                                <wp:inline distT="0" distB="0" distL="0" distR="0" wp14:anchorId="41883DAA" wp14:editId="09ED1639">
                                  <wp:extent cx="1337310" cy="1337310"/>
                                  <wp:effectExtent l="0" t="0" r="0" b="0"/>
                                  <wp:docPr id="476" name="Picture 476"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Logo, company name&#10;&#10;Description automatically generated"/>
                                          <pic:cNvPicPr/>
                                        </pic:nvPicPr>
                                        <pic:blipFill>
                                          <a:blip r:embed="rId304">
                                            <a:extLst>
                                              <a:ext uri="{28A0092B-C50C-407E-A947-70E740481C1C}">
                                                <a14:useLocalDpi xmlns:a14="http://schemas.microsoft.com/office/drawing/2010/main" val="0"/>
                                              </a:ext>
                                            </a:extLst>
                                          </a:blip>
                                          <a:stretch>
                                            <a:fillRect/>
                                          </a:stretch>
                                        </pic:blipFill>
                                        <pic:spPr>
                                          <a:xfrm>
                                            <a:off x="0" y="0"/>
                                            <a:ext cx="1337310" cy="1337310"/>
                                          </a:xfrm>
                                          <a:prstGeom prst="rect">
                                            <a:avLst/>
                                          </a:prstGeom>
                                        </pic:spPr>
                                      </pic:pic>
                                    </a:graphicData>
                                  </a:graphic>
                                </wp:inline>
                              </w:drawing>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E1877C5" id="Oval 49" o:spid="_x0000_s1073" style="position:absolute;margin-left:67.95pt;margin-top:143.9pt;width:160.2pt;height:169.3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" filled="f" strokecolor="#00b050" strokeweight="2pt">
                <v:stroke miterlimit="4" joinstyle="miter"/>
                <v:textbox inset="3pt,3pt,3pt,3pt">
                  <w:txbxContent>
                    <w:p w14:paraId="1BB0B1F1" w14:textId="1693DCBF" w:rsidR="003C1EE5" w:rsidRDefault="003C1EE5" w:rsidP="003C1EE5">
                      <w:pPr>
                        <w:jc w:val="center"/>
                      </w:pPr>
                      <w:r>
                        <w:rPr>
                          <w:noProof/>
                        </w:rPr>
                        <w:drawing>
                          <wp:inline distT="0" distB="0" distL="0" distR="0" wp14:anchorId="41883DAA" wp14:editId="09ED1639">
                            <wp:extent cx="1337310" cy="1337310"/>
                            <wp:effectExtent l="0" t="0" r="0" b="0"/>
                            <wp:docPr id="476" name="Picture 476"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Logo, company name&#10;&#10;Description automatically generated"/>
                                    <pic:cNvPicPr/>
                                  </pic:nvPicPr>
                                  <pic:blipFill>
                                    <a:blip r:embed="rId305">
                                      <a:extLst>
                                        <a:ext uri="{28A0092B-C50C-407E-A947-70E740481C1C}">
                                          <a14:useLocalDpi xmlns:a14="http://schemas.microsoft.com/office/drawing/2010/main" val="0"/>
                                        </a:ext>
                                      </a:extLst>
                                    </a:blip>
                                    <a:stretch>
                                      <a:fillRect/>
                                    </a:stretch>
                                  </pic:blipFill>
                                  <pic:spPr>
                                    <a:xfrm>
                                      <a:off x="0" y="0"/>
                                      <a:ext cx="1337310" cy="1337310"/>
                                    </a:xfrm>
                                    <a:prstGeom prst="rect">
                                      <a:avLst/>
                                    </a:prstGeom>
                                  </pic:spPr>
                                </pic:pic>
                              </a:graphicData>
                            </a:graphic>
                          </wp:inline>
                        </w:drawing>
                      </w:r>
                    </w:p>
                  </w:txbxContent>
                </v:textbox>
              </v:oval>
            </w:pict>
          </mc:Fallback>
        </mc:AlternateContent>
      </w:r>
      <w:r w:rsidR="003C3CDC">
        <w:rPr>
          <w:noProof/>
        </w:rPr>
        <mc:AlternateContent>
          <mc:Choice Requires="wps">
            <w:drawing>
              <wp:anchor distT="0" distB="0" distL="114300" distR="114300" simplePos="0" relativeHeight="251693056" behindDoc="0" locked="0" layoutInCell="1" allowOverlap="1" wp14:anchorId="6D9568E9" wp14:editId="54CFBA09">
                <wp:simplePos x="0" y="0"/>
                <wp:positionH relativeFrom="column">
                  <wp:posOffset>2775964</wp:posOffset>
                </wp:positionH>
                <wp:positionV relativeFrom="paragraph">
                  <wp:posOffset>325120</wp:posOffset>
                </wp:positionV>
                <wp:extent cx="2432957" cy="3297374"/>
                <wp:effectExtent l="0" t="0" r="24765" b="17780"/>
                <wp:wrapNone/>
                <wp:docPr id="51" name="Oval 51"/>
                <wp:cNvGraphicFramePr/>
                <a:graphic xmlns:a="http://schemas.openxmlformats.org/drawingml/2006/main">
                  <a:graphicData uri="http://schemas.microsoft.com/office/word/2010/wordprocessingShape">
                    <wps:wsp>
                      <wps:cNvSpPr/>
                      <wps:spPr>
                        <a:xfrm>
                          <a:off x="0" y="0"/>
                          <a:ext cx="2432957" cy="3297374"/>
                        </a:xfrm>
                        <a:prstGeom prst="ellipse">
                          <a:avLst/>
                        </a:prstGeom>
                        <a:noFill/>
                        <a:ln w="25400" cap="flat">
                          <a:solidFill>
                            <a:srgbClr val="FFC000"/>
                          </a:solidFill>
                          <a:prstDash val="solid"/>
                          <a:miter lim="400000"/>
                        </a:ln>
                        <a:effectLst/>
                        <a:sp3d/>
                      </wps:spPr>
                      <wps:style>
                        <a:lnRef idx="0">
                          <a:scrgbClr r="0" g="0" b="0"/>
                        </a:lnRef>
                        <a:fillRef idx="0">
                          <a:scrgbClr r="0" g="0" b="0"/>
                        </a:fillRef>
                        <a:effectRef idx="0">
                          <a:scrgbClr r="0" g="0" b="0"/>
                        </a:effectRef>
                        <a:fontRef idx="none"/>
                      </wps:style>
                      <wps:txbx>
                        <w:txbxContent>
                          <w:p w14:paraId="32B4B6B2" w14:textId="14E1D2A0" w:rsidR="0035114F" w:rsidRDefault="0035114F" w:rsidP="0035114F">
                            <w:pPr>
                              <w:jc w:val="center"/>
                            </w:pPr>
                            <w:r>
                              <w:rPr>
                                <w:noProof/>
                              </w:rPr>
                              <w:drawing>
                                <wp:inline distT="0" distB="0" distL="0" distR="0" wp14:anchorId="365A0BFB" wp14:editId="4E49DC95">
                                  <wp:extent cx="1744980" cy="1534886"/>
                                  <wp:effectExtent l="0" t="0" r="7620" b="8255"/>
                                  <wp:docPr id="480" name="Picture 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6"/>
                                          <a:stretch>
                                            <a:fillRect/>
                                          </a:stretch>
                                        </pic:blipFill>
                                        <pic:spPr>
                                          <a:xfrm>
                                            <a:off x="0" y="0"/>
                                            <a:ext cx="1749104" cy="1538513"/>
                                          </a:xfrm>
                                          <a:prstGeom prst="rect">
                                            <a:avLst/>
                                          </a:prstGeom>
                                        </pic:spPr>
                                      </pic:pic>
                                    </a:graphicData>
                                  </a:graphic>
                                </wp:inline>
                              </w:drawing>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9568E9" id="Oval 51" o:spid="_x0000_s1074" style="position:absolute;margin-left:218.6pt;margin-top:25.6pt;width:191.55pt;height:259.6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" filled="f" strokecolor="#ffc000" strokeweight="2pt">
                <v:stroke miterlimit="4" joinstyle="miter"/>
                <v:textbox inset="3pt,3pt,3pt,3pt">
                  <w:txbxContent>
                    <w:p w14:paraId="32B4B6B2" w14:textId="14E1D2A0" w:rsidR="0035114F" w:rsidRDefault="0035114F" w:rsidP="0035114F">
                      <w:pPr>
                        <w:jc w:val="center"/>
                      </w:pPr>
                      <w:r>
                        <w:rPr>
                          <w:noProof/>
                        </w:rPr>
                        <w:drawing>
                          <wp:inline distT="0" distB="0" distL="0" distR="0" wp14:anchorId="365A0BFB" wp14:editId="4E49DC95">
                            <wp:extent cx="1744980" cy="1534886"/>
                            <wp:effectExtent l="0" t="0" r="7620" b="8255"/>
                            <wp:docPr id="480" name="Picture 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7"/>
                                    <a:stretch>
                                      <a:fillRect/>
                                    </a:stretch>
                                  </pic:blipFill>
                                  <pic:spPr>
                                    <a:xfrm>
                                      <a:off x="0" y="0"/>
                                      <a:ext cx="1749104" cy="1538513"/>
                                    </a:xfrm>
                                    <a:prstGeom prst="rect">
                                      <a:avLst/>
                                    </a:prstGeom>
                                  </pic:spPr>
                                </pic:pic>
                              </a:graphicData>
                            </a:graphic>
                          </wp:inline>
                        </w:drawing>
                      </w:r>
                    </w:p>
                  </w:txbxContent>
                </v:textbox>
              </v:oval>
            </w:pict>
          </mc:Fallback>
        </mc:AlternateContent>
      </w:r>
      <w:r w:rsidR="000054D7">
        <w:rPr>
          <w:noProof/>
        </w:rPr>
        <mc:AlternateContent>
          <mc:Choice Requires="wps">
            <w:drawing>
              <wp:anchor distT="0" distB="0" distL="114300" distR="114300" simplePos="0" relativeHeight="251689984" behindDoc="0" locked="0" layoutInCell="1" allowOverlap="1" wp14:anchorId="4A50EC51" wp14:editId="21C369D5">
                <wp:simplePos x="0" y="0"/>
                <wp:positionH relativeFrom="margin">
                  <wp:align>left</wp:align>
                </wp:positionH>
                <wp:positionV relativeFrom="paragraph">
                  <wp:posOffset>-4382</wp:posOffset>
                </wp:positionV>
                <wp:extent cx="5795493" cy="4455795"/>
                <wp:effectExtent l="57150" t="57150" r="339090" b="344805"/>
                <wp:wrapNone/>
                <wp:docPr id="45" name="Text Box 45"/>
                <wp:cNvGraphicFramePr/>
                <a:graphic xmlns:a="http://schemas.openxmlformats.org/drawingml/2006/main">
                  <a:graphicData uri="http://schemas.microsoft.com/office/word/2010/wordprocessingShape">
                    <wps:wsp>
                      <wps:cNvSpPr txBox="1"/>
                      <wps:spPr>
                        <a:xfrm>
                          <a:off x="0" y="0"/>
                          <a:ext cx="5795493" cy="4455795"/>
                        </a:xfrm>
                        <a:prstGeom prst="rect">
                          <a:avLst/>
                        </a:prstGeom>
                        <a:noFill/>
                        <a:ln>
                          <a:solidFill>
                            <a:schemeClr val="accent2"/>
                          </a:solid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txbx>
                        <w:txbxContent>
                          <w:p w14:paraId="75B16FBC" w14:textId="25FCC4B8" w:rsidR="000054D7" w:rsidRPr="000054D7" w:rsidRDefault="000054D7" w:rsidP="00C304E9">
                            <w:pPr>
                              <w:pBdr>
                                <w:top w:val="single" w:sz="4" w:space="1" w:color="auto"/>
                                <w:left w:val="single" w:sz="4" w:space="4" w:color="auto"/>
                                <w:bottom w:val="single" w:sz="4" w:space="1" w:color="auto"/>
                                <w:right w:val="single" w:sz="4" w:space="4" w:color="auto"/>
                                <w:between w:val="single" w:sz="4" w:space="1" w:color="auto"/>
                                <w:bar w:val="single" w:sz="4" w:color="auto"/>
                              </w:pBdr>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50EC51" id="Text Box 45" o:spid="_x0000_s1075" type="#_x0000_t202" style="position:absolute;margin-left:0;margin-top:-.35pt;width:456.35pt;height:350.85pt;z-index:2516899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" filled="f" strokecolor="#d83d27 [3205]">
                <v:shadow on="t" color="black" opacity="19660f" offset="4.49014mm,4.49014mm"/>
                <v:textbox>
                  <w:txbxContent>
                    <w:p w14:paraId="75B16FBC" w14:textId="25FCC4B8" w:rsidR="000054D7" w:rsidRPr="000054D7" w:rsidRDefault="000054D7" w:rsidP="00C304E9">
                      <w:pPr>
                        <w:pBdr>
                          <w:top w:val="single" w:sz="4" w:space="1" w:color="auto"/>
                          <w:left w:val="single" w:sz="4" w:space="4" w:color="auto"/>
                          <w:bottom w:val="single" w:sz="4" w:space="1" w:color="auto"/>
                          <w:right w:val="single" w:sz="4" w:space="4" w:color="auto"/>
                          <w:between w:val="single" w:sz="4" w:space="1" w:color="auto"/>
                          <w:bar w:val="single" w:sz="4" w:color="auto"/>
                        </w:pBdr>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v:textbox>
                <w10:wrap anchorx="margin"/>
              </v:shape>
            </w:pict>
          </mc:Fallback>
        </mc:AlternateContent>
      </w:r>
    </w:p>
    <w:sectPr w:rsidR="000054D7" w:rsidRPr="00EA3B14" w:rsidSect="00974B36">
      <w:pgSz w:w="11906" w:h="16838" w:code="9"/>
      <w:pgMar w:top="720" w:right="849" w:bottom="720" w:left="993" w:header="227"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EAB50" w14:textId="77777777" w:rsidR="00967F03" w:rsidRDefault="00967F03" w:rsidP="00B7244E">
      <w:r>
        <w:separator/>
      </w:r>
    </w:p>
  </w:endnote>
  <w:endnote w:type="continuationSeparator" w:id="0">
    <w:p w14:paraId="2CA6D035" w14:textId="77777777" w:rsidR="00967F03" w:rsidRDefault="00967F03" w:rsidP="00B724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Roboto">
    <w:charset w:val="00"/>
    <w:family w:val="auto"/>
    <w:pitch w:val="variable"/>
    <w:sig w:usb0="E00002FF" w:usb1="5000205B" w:usb2="00000020" w:usb3="00000000" w:csb0="0000019F" w:csb1="00000000"/>
  </w:font>
  <w:font w:name="Helvetica Neue">
    <w:altName w:val="Arial"/>
    <w:charset w:val="00"/>
    <w:family w:val="auto"/>
    <w:pitch w:val="default"/>
  </w:font>
  <w:font w:name="Arial Nova Cond Light">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50" w:type="pct"/>
      <w:jc w:val="center"/>
      <w:tblCellMar>
        <w:top w:w="144" w:type="dxa"/>
        <w:left w:w="115" w:type="dxa"/>
        <w:bottom w:w="144" w:type="dxa"/>
        <w:right w:w="115" w:type="dxa"/>
      </w:tblCellMar>
      <w:tblLook w:val="04A0" w:firstRow="1" w:lastRow="0" w:firstColumn="1" w:lastColumn="0" w:noHBand="0" w:noVBand="1"/>
    </w:tblPr>
    <w:tblGrid>
      <w:gridCol w:w="5670"/>
      <w:gridCol w:w="5238"/>
    </w:tblGrid>
    <w:tr w:rsidR="00B9759C" w14:paraId="40945B0B" w14:textId="77777777" w:rsidTr="00C317BF">
      <w:trPr>
        <w:trHeight w:hRule="exact" w:val="115"/>
        <w:jc w:val="center"/>
      </w:trPr>
      <w:tc>
        <w:tcPr>
          <w:tcW w:w="5670" w:type="dxa"/>
          <w:shd w:val="clear" w:color="auto" w:fill="3B4455" w:themeFill="accent1"/>
          <w:tcMar>
            <w:top w:w="0" w:type="dxa"/>
            <w:bottom w:w="0" w:type="dxa"/>
          </w:tcMar>
        </w:tcPr>
        <w:p w14:paraId="56076C24" w14:textId="77777777" w:rsidR="00B9759C" w:rsidRDefault="00B9759C">
          <w:pPr>
            <w:pStyle w:val="Header"/>
            <w:tabs>
              <w:tab w:val="clear" w:pos="4680"/>
              <w:tab w:val="clear" w:pos="9360"/>
            </w:tabs>
            <w:rPr>
              <w:caps/>
              <w:sz w:val="18"/>
            </w:rPr>
          </w:pPr>
        </w:p>
      </w:tc>
      <w:tc>
        <w:tcPr>
          <w:tcW w:w="5238" w:type="dxa"/>
          <w:shd w:val="clear" w:color="auto" w:fill="3B4455" w:themeFill="accent1"/>
          <w:tcMar>
            <w:top w:w="0" w:type="dxa"/>
            <w:bottom w:w="0" w:type="dxa"/>
          </w:tcMar>
        </w:tcPr>
        <w:p w14:paraId="75CC7AEA" w14:textId="77777777" w:rsidR="00B9759C" w:rsidRDefault="00B9759C">
          <w:pPr>
            <w:pStyle w:val="Header"/>
            <w:tabs>
              <w:tab w:val="clear" w:pos="4680"/>
              <w:tab w:val="clear" w:pos="9360"/>
            </w:tabs>
            <w:jc w:val="right"/>
            <w:rPr>
              <w:caps/>
              <w:sz w:val="18"/>
            </w:rPr>
          </w:pPr>
        </w:p>
      </w:tc>
    </w:tr>
    <w:tr w:rsidR="00B9759C" w14:paraId="49260956" w14:textId="77777777" w:rsidTr="00C317BF">
      <w:trPr>
        <w:jc w:val="center"/>
      </w:trPr>
      <w:tc>
        <w:tcPr>
          <w:tcW w:w="5670" w:type="dxa"/>
          <w:shd w:val="clear" w:color="auto" w:fill="auto"/>
          <w:vAlign w:val="center"/>
        </w:tcPr>
        <w:p w14:paraId="16758E8A" w14:textId="31109E2B" w:rsidR="00B9759C" w:rsidRPr="00B9759C" w:rsidRDefault="00F41072">
          <w:pPr>
            <w:pStyle w:val="Footer"/>
            <w:tabs>
              <w:tab w:val="clear" w:pos="4680"/>
              <w:tab w:val="clear" w:pos="9360"/>
            </w:tabs>
            <w:rPr>
              <w:caps w:val="0"/>
              <w:color w:val="808080" w:themeColor="background1" w:themeShade="80"/>
              <w:sz w:val="18"/>
              <w:szCs w:val="18"/>
              <w:lang w:val="en-GB"/>
            </w:rPr>
          </w:pPr>
          <w:r>
            <w:rPr>
              <w:lang w:val="en-GB"/>
            </w:rPr>
            <w:t>Moyosore,Tobun</w:t>
          </w:r>
        </w:p>
      </w:tc>
      <w:tc>
        <w:tcPr>
          <w:tcW w:w="5238" w:type="dxa"/>
          <w:shd w:val="clear" w:color="auto" w:fill="auto"/>
          <w:vAlign w:val="center"/>
        </w:tcPr>
        <w:p w14:paraId="36E9F9EF" w14:textId="77777777" w:rsidR="00B9759C" w:rsidRDefault="00B9759C">
          <w:pPr>
            <w:pStyle w:val="Footer"/>
            <w:tabs>
              <w:tab w:val="clear" w:pos="4680"/>
              <w:tab w:val="clear" w:pos="9360"/>
            </w:tabs>
            <w:jc w:val="right"/>
            <w:rPr>
              <w:caps w:val="0"/>
              <w:color w:val="808080" w:themeColor="background1" w:themeShade="80"/>
              <w:sz w:val="18"/>
              <w:szCs w:val="18"/>
            </w:rPr>
          </w:pPr>
          <w:r>
            <w:rPr>
              <w:caps w:val="0"/>
              <w:color w:val="808080" w:themeColor="background1" w:themeShade="80"/>
              <w:sz w:val="18"/>
              <w:szCs w:val="18"/>
            </w:rPr>
            <w:fldChar w:fldCharType="begin"/>
          </w:r>
          <w:r>
            <w:rPr>
              <w:color w:val="808080" w:themeColor="background1" w:themeShade="80"/>
              <w:sz w:val="18"/>
              <w:szCs w:val="18"/>
            </w:rPr>
            <w:instrText xml:space="preserve"> PAGE   \* MERGEFORMAT </w:instrText>
          </w:r>
          <w:r>
            <w:rPr>
              <w:caps w:val="0"/>
              <w:color w:val="808080" w:themeColor="background1" w:themeShade="80"/>
              <w:sz w:val="18"/>
              <w:szCs w:val="18"/>
            </w:rPr>
            <w:fldChar w:fldCharType="separate"/>
          </w:r>
          <w:r>
            <w:rPr>
              <w:noProof/>
              <w:color w:val="808080" w:themeColor="background1" w:themeShade="80"/>
              <w:sz w:val="18"/>
              <w:szCs w:val="18"/>
            </w:rPr>
            <w:t>2</w:t>
          </w:r>
          <w:r>
            <w:rPr>
              <w:caps w:val="0"/>
              <w:noProof/>
              <w:color w:val="808080" w:themeColor="background1" w:themeShade="80"/>
              <w:sz w:val="18"/>
              <w:szCs w:val="18"/>
            </w:rPr>
            <w:fldChar w:fldCharType="end"/>
          </w:r>
        </w:p>
      </w:tc>
    </w:tr>
  </w:tbl>
  <w:p w14:paraId="19D1C692" w14:textId="77777777" w:rsidR="00AD2941" w:rsidRDefault="00AD2941" w:rsidP="002E11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B80588" w14:textId="39E13E4A" w:rsidR="00C16236" w:rsidRDefault="00C16236">
    <w:pPr>
      <w:pStyle w:val="Footer"/>
    </w:pPr>
  </w:p>
  <w:p w14:paraId="615890CD" w14:textId="77777777" w:rsidR="00C16236" w:rsidRDefault="00C162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F4A2D0" w14:textId="77777777" w:rsidR="00967F03" w:rsidRDefault="00967F03" w:rsidP="00B7244E">
      <w:r>
        <w:separator/>
      </w:r>
    </w:p>
  </w:footnote>
  <w:footnote w:type="continuationSeparator" w:id="0">
    <w:p w14:paraId="77372520" w14:textId="77777777" w:rsidR="00967F03" w:rsidRDefault="00967F03" w:rsidP="00B724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5045292"/>
      <w:docPartObj>
        <w:docPartGallery w:val="Page Numbers (Top of Page)"/>
        <w:docPartUnique/>
      </w:docPartObj>
    </w:sdtPr>
    <w:sdtEndPr>
      <w:rPr>
        <w:rStyle w:val="PageNumber"/>
      </w:rPr>
    </w:sdtEndPr>
    <w:sdtContent>
      <w:p w14:paraId="47D4C21C" w14:textId="77777777" w:rsidR="0032399A" w:rsidRDefault="0032399A" w:rsidP="00B7244E">
        <w:pPr>
          <w:pStyle w:val="Head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277886" w14:textId="77777777" w:rsidR="0032399A" w:rsidRDefault="0032399A" w:rsidP="00B724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787E9" w14:textId="4FCCE0BF" w:rsidR="0032399A" w:rsidRPr="00B9759C" w:rsidRDefault="00B9759C" w:rsidP="003209E8">
    <w:pPr>
      <w:pStyle w:val="Header"/>
      <w:ind w:hanging="567"/>
      <w:jc w:val="both"/>
      <w:rPr>
        <w:rStyle w:val="PageNumber"/>
        <w:sz w:val="24"/>
      </w:rPr>
    </w:pPr>
    <w:r w:rsidRPr="00B9759C">
      <w:rPr>
        <w:rStyle w:val="PageNumber"/>
        <w:sz w:val="24"/>
      </w:rPr>
      <w:t xml:space="preserve">Employee Job Satisfaction and </w:t>
    </w:r>
    <w:r w:rsidR="003209E8">
      <w:rPr>
        <w:rStyle w:val="PageNumber"/>
        <w:sz w:val="24"/>
      </w:rPr>
      <w:t xml:space="preserve">Employee </w:t>
    </w:r>
    <w:r w:rsidRPr="00B9759C">
      <w:rPr>
        <w:rStyle w:val="PageNumber"/>
        <w:sz w:val="24"/>
      </w:rPr>
      <w:t xml:space="preserve">Engagement </w:t>
    </w:r>
    <w:r>
      <w:rPr>
        <w:rStyle w:val="PageNumber"/>
        <w:sz w:val="24"/>
      </w:rPr>
      <w:t xml:space="preserve">     </w:t>
    </w:r>
    <w:r w:rsidR="007A4712">
      <w:rPr>
        <w:rStyle w:val="PageNumber"/>
        <w:sz w:val="24"/>
      </w:rPr>
      <w:t xml:space="preserve">                                                 </w:t>
    </w:r>
    <w:r>
      <w:rPr>
        <w:rStyle w:val="PageNumber"/>
        <w:sz w:val="24"/>
      </w:rPr>
      <w:t xml:space="preserve">     </w:t>
    </w:r>
    <w:r w:rsidR="00985245">
      <w:rPr>
        <w:noProof/>
        <w:sz w:val="24"/>
      </w:rPr>
      <w:drawing>
        <wp:inline distT="0" distB="0" distL="0" distR="0" wp14:anchorId="46AC3440" wp14:editId="0B12089A">
          <wp:extent cx="883920" cy="883920"/>
          <wp:effectExtent l="0" t="0" r="0" b="0"/>
          <wp:docPr id="19" name="Picture 19"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 company name&#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884085" cy="884085"/>
                  </a:xfrm>
                  <a:prstGeom prst="rect">
                    <a:avLst/>
                  </a:prstGeom>
                </pic:spPr>
              </pic:pic>
            </a:graphicData>
          </a:graphic>
        </wp:inline>
      </w:drawing>
    </w:r>
    <w:r>
      <w:rPr>
        <w:rStyle w:val="PageNumber"/>
        <w:sz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389B609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62" type="#_x0000_t75" style="width:173.25pt;height:65.25pt;visibility:visible" o:bullet="t">
        <v:imagedata r:id="rId1" o:title=""/>
      </v:shape>
    </w:pict>
  </w:numPicBullet>
  <w:numPicBullet w:numPicBulletId="1">
    <w:pict>
      <v:shape id="_x0000_i1363" type="#_x0000_t75" style="width:347.25pt;height:135pt;visibility:visible" o:bullet="t">
        <v:imagedata r:id="rId2" o:title=""/>
      </v:shape>
    </w:pict>
  </w:numPicBullet>
  <w:numPicBullet w:numPicBulletId="2">
    <w:pict>
      <v:shape id="_x0000_i1364" type="#_x0000_t75" style="width:63.75pt;height:52.5pt;visibility:visible" o:bullet="t">
        <v:imagedata r:id="rId3" o:title=""/>
      </v:shape>
    </w:pict>
  </w:numPicBullet>
  <w:numPicBullet w:numPicBulletId="3">
    <w:pict>
      <v:shape id="_x0000_i1365" type="#_x0000_t75" style="width:11.25pt;height:11.25pt" o:bullet="t">
        <v:imagedata r:id="rId4" o:title="mso7548"/>
      </v:shape>
    </w:pict>
  </w:numPicBullet>
  <w:abstractNum w:abstractNumId="0" w15:restartNumberingAfterBreak="0">
    <w:nsid w:val="05E0048D"/>
    <w:multiLevelType w:val="multilevel"/>
    <w:tmpl w:val="68CCC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153CA4"/>
    <w:multiLevelType w:val="hybridMultilevel"/>
    <w:tmpl w:val="299836A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D101E9"/>
    <w:multiLevelType w:val="hybridMultilevel"/>
    <w:tmpl w:val="F38E11DA"/>
    <w:lvl w:ilvl="0" w:tplc="08090007">
      <w:start w:val="1"/>
      <w:numFmt w:val="bullet"/>
      <w:lvlText w:val=""/>
      <w:lvlPicBulletId w:val="3"/>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7E722E6"/>
    <w:multiLevelType w:val="hybridMultilevel"/>
    <w:tmpl w:val="C302CE8A"/>
    <w:lvl w:ilvl="0" w:tplc="08090007">
      <w:start w:val="1"/>
      <w:numFmt w:val="bullet"/>
      <w:lvlText w:val=""/>
      <w:lvlPicBulletId w:val="3"/>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5031E"/>
    <w:multiLevelType w:val="hybridMultilevel"/>
    <w:tmpl w:val="AEDC9E26"/>
    <w:lvl w:ilvl="0" w:tplc="0809000F">
      <w:start w:val="1"/>
      <w:numFmt w:val="decimal"/>
      <w:lvlText w:val="%1."/>
      <w:lvlJc w:val="left"/>
      <w:pPr>
        <w:ind w:left="781" w:hanging="360"/>
      </w:pPr>
    </w:lvl>
    <w:lvl w:ilvl="1" w:tplc="08090019" w:tentative="1">
      <w:start w:val="1"/>
      <w:numFmt w:val="lowerLetter"/>
      <w:lvlText w:val="%2."/>
      <w:lvlJc w:val="left"/>
      <w:pPr>
        <w:ind w:left="1501" w:hanging="360"/>
      </w:pPr>
    </w:lvl>
    <w:lvl w:ilvl="2" w:tplc="0809001B" w:tentative="1">
      <w:start w:val="1"/>
      <w:numFmt w:val="lowerRoman"/>
      <w:lvlText w:val="%3."/>
      <w:lvlJc w:val="right"/>
      <w:pPr>
        <w:ind w:left="2221" w:hanging="180"/>
      </w:pPr>
    </w:lvl>
    <w:lvl w:ilvl="3" w:tplc="0809000F" w:tentative="1">
      <w:start w:val="1"/>
      <w:numFmt w:val="decimal"/>
      <w:lvlText w:val="%4."/>
      <w:lvlJc w:val="left"/>
      <w:pPr>
        <w:ind w:left="2941" w:hanging="360"/>
      </w:pPr>
    </w:lvl>
    <w:lvl w:ilvl="4" w:tplc="08090019" w:tentative="1">
      <w:start w:val="1"/>
      <w:numFmt w:val="lowerLetter"/>
      <w:lvlText w:val="%5."/>
      <w:lvlJc w:val="left"/>
      <w:pPr>
        <w:ind w:left="3661" w:hanging="360"/>
      </w:pPr>
    </w:lvl>
    <w:lvl w:ilvl="5" w:tplc="0809001B" w:tentative="1">
      <w:start w:val="1"/>
      <w:numFmt w:val="lowerRoman"/>
      <w:lvlText w:val="%6."/>
      <w:lvlJc w:val="right"/>
      <w:pPr>
        <w:ind w:left="4381" w:hanging="180"/>
      </w:pPr>
    </w:lvl>
    <w:lvl w:ilvl="6" w:tplc="0809000F" w:tentative="1">
      <w:start w:val="1"/>
      <w:numFmt w:val="decimal"/>
      <w:lvlText w:val="%7."/>
      <w:lvlJc w:val="left"/>
      <w:pPr>
        <w:ind w:left="5101" w:hanging="360"/>
      </w:pPr>
    </w:lvl>
    <w:lvl w:ilvl="7" w:tplc="08090019" w:tentative="1">
      <w:start w:val="1"/>
      <w:numFmt w:val="lowerLetter"/>
      <w:lvlText w:val="%8."/>
      <w:lvlJc w:val="left"/>
      <w:pPr>
        <w:ind w:left="5821" w:hanging="360"/>
      </w:pPr>
    </w:lvl>
    <w:lvl w:ilvl="8" w:tplc="0809001B" w:tentative="1">
      <w:start w:val="1"/>
      <w:numFmt w:val="lowerRoman"/>
      <w:lvlText w:val="%9."/>
      <w:lvlJc w:val="right"/>
      <w:pPr>
        <w:ind w:left="6541" w:hanging="180"/>
      </w:pPr>
    </w:lvl>
  </w:abstractNum>
  <w:abstractNum w:abstractNumId="5" w15:restartNumberingAfterBreak="0">
    <w:nsid w:val="1A611E45"/>
    <w:multiLevelType w:val="hybridMultilevel"/>
    <w:tmpl w:val="E0941F4C"/>
    <w:lvl w:ilvl="0" w:tplc="30DE3928">
      <w:start w:val="1"/>
      <w:numFmt w:val="bullet"/>
      <w:lvlText w:val=""/>
      <w:lvlPicBulletId w:val="2"/>
      <w:lvlJc w:val="left"/>
      <w:pPr>
        <w:tabs>
          <w:tab w:val="num" w:pos="720"/>
        </w:tabs>
        <w:ind w:left="720" w:hanging="360"/>
      </w:pPr>
      <w:rPr>
        <w:rFonts w:ascii="Symbol" w:hAnsi="Symbol" w:hint="default"/>
      </w:rPr>
    </w:lvl>
    <w:lvl w:ilvl="1" w:tplc="30C8EF2C" w:tentative="1">
      <w:start w:val="1"/>
      <w:numFmt w:val="bullet"/>
      <w:lvlText w:val=""/>
      <w:lvlJc w:val="left"/>
      <w:pPr>
        <w:tabs>
          <w:tab w:val="num" w:pos="1440"/>
        </w:tabs>
        <w:ind w:left="1440" w:hanging="360"/>
      </w:pPr>
      <w:rPr>
        <w:rFonts w:ascii="Symbol" w:hAnsi="Symbol" w:hint="default"/>
      </w:rPr>
    </w:lvl>
    <w:lvl w:ilvl="2" w:tplc="0D9A1FF6" w:tentative="1">
      <w:start w:val="1"/>
      <w:numFmt w:val="bullet"/>
      <w:lvlText w:val=""/>
      <w:lvlJc w:val="left"/>
      <w:pPr>
        <w:tabs>
          <w:tab w:val="num" w:pos="2160"/>
        </w:tabs>
        <w:ind w:left="2160" w:hanging="360"/>
      </w:pPr>
      <w:rPr>
        <w:rFonts w:ascii="Symbol" w:hAnsi="Symbol" w:hint="default"/>
      </w:rPr>
    </w:lvl>
    <w:lvl w:ilvl="3" w:tplc="9A923CB4" w:tentative="1">
      <w:start w:val="1"/>
      <w:numFmt w:val="bullet"/>
      <w:lvlText w:val=""/>
      <w:lvlJc w:val="left"/>
      <w:pPr>
        <w:tabs>
          <w:tab w:val="num" w:pos="2880"/>
        </w:tabs>
        <w:ind w:left="2880" w:hanging="360"/>
      </w:pPr>
      <w:rPr>
        <w:rFonts w:ascii="Symbol" w:hAnsi="Symbol" w:hint="default"/>
      </w:rPr>
    </w:lvl>
    <w:lvl w:ilvl="4" w:tplc="4E18463C" w:tentative="1">
      <w:start w:val="1"/>
      <w:numFmt w:val="bullet"/>
      <w:lvlText w:val=""/>
      <w:lvlJc w:val="left"/>
      <w:pPr>
        <w:tabs>
          <w:tab w:val="num" w:pos="3600"/>
        </w:tabs>
        <w:ind w:left="3600" w:hanging="360"/>
      </w:pPr>
      <w:rPr>
        <w:rFonts w:ascii="Symbol" w:hAnsi="Symbol" w:hint="default"/>
      </w:rPr>
    </w:lvl>
    <w:lvl w:ilvl="5" w:tplc="DE527FC4" w:tentative="1">
      <w:start w:val="1"/>
      <w:numFmt w:val="bullet"/>
      <w:lvlText w:val=""/>
      <w:lvlJc w:val="left"/>
      <w:pPr>
        <w:tabs>
          <w:tab w:val="num" w:pos="4320"/>
        </w:tabs>
        <w:ind w:left="4320" w:hanging="360"/>
      </w:pPr>
      <w:rPr>
        <w:rFonts w:ascii="Symbol" w:hAnsi="Symbol" w:hint="default"/>
      </w:rPr>
    </w:lvl>
    <w:lvl w:ilvl="6" w:tplc="2146BC2A" w:tentative="1">
      <w:start w:val="1"/>
      <w:numFmt w:val="bullet"/>
      <w:lvlText w:val=""/>
      <w:lvlJc w:val="left"/>
      <w:pPr>
        <w:tabs>
          <w:tab w:val="num" w:pos="5040"/>
        </w:tabs>
        <w:ind w:left="5040" w:hanging="360"/>
      </w:pPr>
      <w:rPr>
        <w:rFonts w:ascii="Symbol" w:hAnsi="Symbol" w:hint="default"/>
      </w:rPr>
    </w:lvl>
    <w:lvl w:ilvl="7" w:tplc="23E68DA0" w:tentative="1">
      <w:start w:val="1"/>
      <w:numFmt w:val="bullet"/>
      <w:lvlText w:val=""/>
      <w:lvlJc w:val="left"/>
      <w:pPr>
        <w:tabs>
          <w:tab w:val="num" w:pos="5760"/>
        </w:tabs>
        <w:ind w:left="5760" w:hanging="360"/>
      </w:pPr>
      <w:rPr>
        <w:rFonts w:ascii="Symbol" w:hAnsi="Symbol" w:hint="default"/>
      </w:rPr>
    </w:lvl>
    <w:lvl w:ilvl="8" w:tplc="A9C09402"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255F7442"/>
    <w:multiLevelType w:val="hybridMultilevel"/>
    <w:tmpl w:val="B094BACE"/>
    <w:lvl w:ilvl="0" w:tplc="D44C1F1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2CE809C2"/>
    <w:multiLevelType w:val="hybridMultilevel"/>
    <w:tmpl w:val="F8D219E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EB1740E"/>
    <w:multiLevelType w:val="multilevel"/>
    <w:tmpl w:val="33387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05432AC"/>
    <w:multiLevelType w:val="hybridMultilevel"/>
    <w:tmpl w:val="82C8C40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4D024F"/>
    <w:multiLevelType w:val="hybridMultilevel"/>
    <w:tmpl w:val="750247AA"/>
    <w:lvl w:ilvl="0" w:tplc="30DE3928">
      <w:start w:val="1"/>
      <w:numFmt w:val="bullet"/>
      <w:lvlText w:val=""/>
      <w:lvlPicBulletId w:val="2"/>
      <w:lvlJc w:val="left"/>
      <w:pPr>
        <w:tabs>
          <w:tab w:val="num" w:pos="1117"/>
        </w:tabs>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11" w15:restartNumberingAfterBreak="0">
    <w:nsid w:val="45EC3B8B"/>
    <w:multiLevelType w:val="hybridMultilevel"/>
    <w:tmpl w:val="EB607234"/>
    <w:lvl w:ilvl="0" w:tplc="0809000F">
      <w:start w:val="1"/>
      <w:numFmt w:val="decimal"/>
      <w:lvlText w:val="%1."/>
      <w:lvlJc w:val="left"/>
      <w:pPr>
        <w:ind w:left="720" w:hanging="360"/>
      </w:pPr>
      <w:rPr>
        <w:rFont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AF1F61"/>
    <w:multiLevelType w:val="hybridMultilevel"/>
    <w:tmpl w:val="FC9CAAB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5A335C"/>
    <w:multiLevelType w:val="hybridMultilevel"/>
    <w:tmpl w:val="2C14773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931802"/>
    <w:multiLevelType w:val="hybridMultilevel"/>
    <w:tmpl w:val="7E06520C"/>
    <w:lvl w:ilvl="0" w:tplc="08090007">
      <w:start w:val="1"/>
      <w:numFmt w:val="bullet"/>
      <w:lvlText w:val=""/>
      <w:lvlPicBulletId w:val="3"/>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15" w15:restartNumberingAfterBreak="0">
    <w:nsid w:val="4C22098F"/>
    <w:multiLevelType w:val="hybridMultilevel"/>
    <w:tmpl w:val="A8845984"/>
    <w:lvl w:ilvl="0" w:tplc="AE684500">
      <w:start w:val="1"/>
      <w:numFmt w:val="bullet"/>
      <w:lvlText w:val=""/>
      <w:lvlPicBulletId w:val="0"/>
      <w:lvlJc w:val="left"/>
      <w:pPr>
        <w:tabs>
          <w:tab w:val="num" w:pos="720"/>
        </w:tabs>
        <w:ind w:left="720" w:hanging="360"/>
      </w:pPr>
      <w:rPr>
        <w:rFonts w:ascii="Symbol" w:hAnsi="Symbol" w:hint="default"/>
      </w:rPr>
    </w:lvl>
    <w:lvl w:ilvl="1" w:tplc="5D54DF6A" w:tentative="1">
      <w:start w:val="1"/>
      <w:numFmt w:val="bullet"/>
      <w:lvlText w:val=""/>
      <w:lvlJc w:val="left"/>
      <w:pPr>
        <w:tabs>
          <w:tab w:val="num" w:pos="1440"/>
        </w:tabs>
        <w:ind w:left="1440" w:hanging="360"/>
      </w:pPr>
      <w:rPr>
        <w:rFonts w:ascii="Symbol" w:hAnsi="Symbol" w:hint="default"/>
      </w:rPr>
    </w:lvl>
    <w:lvl w:ilvl="2" w:tplc="8E60745A" w:tentative="1">
      <w:start w:val="1"/>
      <w:numFmt w:val="bullet"/>
      <w:lvlText w:val=""/>
      <w:lvlJc w:val="left"/>
      <w:pPr>
        <w:tabs>
          <w:tab w:val="num" w:pos="2160"/>
        </w:tabs>
        <w:ind w:left="2160" w:hanging="360"/>
      </w:pPr>
      <w:rPr>
        <w:rFonts w:ascii="Symbol" w:hAnsi="Symbol" w:hint="default"/>
      </w:rPr>
    </w:lvl>
    <w:lvl w:ilvl="3" w:tplc="1E3E86A2" w:tentative="1">
      <w:start w:val="1"/>
      <w:numFmt w:val="bullet"/>
      <w:lvlText w:val=""/>
      <w:lvlJc w:val="left"/>
      <w:pPr>
        <w:tabs>
          <w:tab w:val="num" w:pos="2880"/>
        </w:tabs>
        <w:ind w:left="2880" w:hanging="360"/>
      </w:pPr>
      <w:rPr>
        <w:rFonts w:ascii="Symbol" w:hAnsi="Symbol" w:hint="default"/>
      </w:rPr>
    </w:lvl>
    <w:lvl w:ilvl="4" w:tplc="546C4B50" w:tentative="1">
      <w:start w:val="1"/>
      <w:numFmt w:val="bullet"/>
      <w:lvlText w:val=""/>
      <w:lvlJc w:val="left"/>
      <w:pPr>
        <w:tabs>
          <w:tab w:val="num" w:pos="3600"/>
        </w:tabs>
        <w:ind w:left="3600" w:hanging="360"/>
      </w:pPr>
      <w:rPr>
        <w:rFonts w:ascii="Symbol" w:hAnsi="Symbol" w:hint="default"/>
      </w:rPr>
    </w:lvl>
    <w:lvl w:ilvl="5" w:tplc="94BC69BE" w:tentative="1">
      <w:start w:val="1"/>
      <w:numFmt w:val="bullet"/>
      <w:lvlText w:val=""/>
      <w:lvlJc w:val="left"/>
      <w:pPr>
        <w:tabs>
          <w:tab w:val="num" w:pos="4320"/>
        </w:tabs>
        <w:ind w:left="4320" w:hanging="360"/>
      </w:pPr>
      <w:rPr>
        <w:rFonts w:ascii="Symbol" w:hAnsi="Symbol" w:hint="default"/>
      </w:rPr>
    </w:lvl>
    <w:lvl w:ilvl="6" w:tplc="1C84491A" w:tentative="1">
      <w:start w:val="1"/>
      <w:numFmt w:val="bullet"/>
      <w:lvlText w:val=""/>
      <w:lvlJc w:val="left"/>
      <w:pPr>
        <w:tabs>
          <w:tab w:val="num" w:pos="5040"/>
        </w:tabs>
        <w:ind w:left="5040" w:hanging="360"/>
      </w:pPr>
      <w:rPr>
        <w:rFonts w:ascii="Symbol" w:hAnsi="Symbol" w:hint="default"/>
      </w:rPr>
    </w:lvl>
    <w:lvl w:ilvl="7" w:tplc="EAB6D1C2" w:tentative="1">
      <w:start w:val="1"/>
      <w:numFmt w:val="bullet"/>
      <w:lvlText w:val=""/>
      <w:lvlJc w:val="left"/>
      <w:pPr>
        <w:tabs>
          <w:tab w:val="num" w:pos="5760"/>
        </w:tabs>
        <w:ind w:left="5760" w:hanging="360"/>
      </w:pPr>
      <w:rPr>
        <w:rFonts w:ascii="Symbol" w:hAnsi="Symbol" w:hint="default"/>
      </w:rPr>
    </w:lvl>
    <w:lvl w:ilvl="8" w:tplc="BAAC0596" w:tentative="1">
      <w:start w:val="1"/>
      <w:numFmt w:val="bullet"/>
      <w:lvlText w:val=""/>
      <w:lvlJc w:val="left"/>
      <w:pPr>
        <w:tabs>
          <w:tab w:val="num" w:pos="6480"/>
        </w:tabs>
        <w:ind w:left="6480" w:hanging="360"/>
      </w:pPr>
      <w:rPr>
        <w:rFonts w:ascii="Symbol" w:hAnsi="Symbol" w:hint="default"/>
      </w:rPr>
    </w:lvl>
  </w:abstractNum>
  <w:abstractNum w:abstractNumId="16" w15:restartNumberingAfterBreak="0">
    <w:nsid w:val="4DB2756E"/>
    <w:multiLevelType w:val="hybridMultilevel"/>
    <w:tmpl w:val="B346225E"/>
    <w:lvl w:ilvl="0" w:tplc="08090007">
      <w:start w:val="1"/>
      <w:numFmt w:val="bullet"/>
      <w:lvlText w:val=""/>
      <w:lvlPicBulletId w:val="3"/>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4A87A30"/>
    <w:multiLevelType w:val="hybridMultilevel"/>
    <w:tmpl w:val="98F8EE2A"/>
    <w:lvl w:ilvl="0" w:tplc="08090007">
      <w:start w:val="1"/>
      <w:numFmt w:val="bullet"/>
      <w:lvlText w:val=""/>
      <w:lvlPicBulletId w:val="3"/>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17559F"/>
    <w:multiLevelType w:val="hybridMultilevel"/>
    <w:tmpl w:val="F8C2E3E8"/>
    <w:lvl w:ilvl="0" w:tplc="B6A699F2">
      <w:start w:val="1"/>
      <w:numFmt w:val="bullet"/>
      <w:lvlText w:val=""/>
      <w:lvlPicBulletId w:val="1"/>
      <w:lvlJc w:val="left"/>
      <w:pPr>
        <w:tabs>
          <w:tab w:val="num" w:pos="720"/>
        </w:tabs>
        <w:ind w:left="720" w:hanging="360"/>
      </w:pPr>
      <w:rPr>
        <w:rFonts w:ascii="Symbol" w:hAnsi="Symbol" w:hint="default"/>
      </w:rPr>
    </w:lvl>
    <w:lvl w:ilvl="1" w:tplc="7AC2CE96" w:tentative="1">
      <w:start w:val="1"/>
      <w:numFmt w:val="bullet"/>
      <w:lvlText w:val=""/>
      <w:lvlJc w:val="left"/>
      <w:pPr>
        <w:tabs>
          <w:tab w:val="num" w:pos="1440"/>
        </w:tabs>
        <w:ind w:left="1440" w:hanging="360"/>
      </w:pPr>
      <w:rPr>
        <w:rFonts w:ascii="Symbol" w:hAnsi="Symbol" w:hint="default"/>
      </w:rPr>
    </w:lvl>
    <w:lvl w:ilvl="2" w:tplc="DC3CA508" w:tentative="1">
      <w:start w:val="1"/>
      <w:numFmt w:val="bullet"/>
      <w:lvlText w:val=""/>
      <w:lvlJc w:val="left"/>
      <w:pPr>
        <w:tabs>
          <w:tab w:val="num" w:pos="2160"/>
        </w:tabs>
        <w:ind w:left="2160" w:hanging="360"/>
      </w:pPr>
      <w:rPr>
        <w:rFonts w:ascii="Symbol" w:hAnsi="Symbol" w:hint="default"/>
      </w:rPr>
    </w:lvl>
    <w:lvl w:ilvl="3" w:tplc="9DB0F798" w:tentative="1">
      <w:start w:val="1"/>
      <w:numFmt w:val="bullet"/>
      <w:lvlText w:val=""/>
      <w:lvlJc w:val="left"/>
      <w:pPr>
        <w:tabs>
          <w:tab w:val="num" w:pos="2880"/>
        </w:tabs>
        <w:ind w:left="2880" w:hanging="360"/>
      </w:pPr>
      <w:rPr>
        <w:rFonts w:ascii="Symbol" w:hAnsi="Symbol" w:hint="default"/>
      </w:rPr>
    </w:lvl>
    <w:lvl w:ilvl="4" w:tplc="3104CBCA" w:tentative="1">
      <w:start w:val="1"/>
      <w:numFmt w:val="bullet"/>
      <w:lvlText w:val=""/>
      <w:lvlJc w:val="left"/>
      <w:pPr>
        <w:tabs>
          <w:tab w:val="num" w:pos="3600"/>
        </w:tabs>
        <w:ind w:left="3600" w:hanging="360"/>
      </w:pPr>
      <w:rPr>
        <w:rFonts w:ascii="Symbol" w:hAnsi="Symbol" w:hint="default"/>
      </w:rPr>
    </w:lvl>
    <w:lvl w:ilvl="5" w:tplc="B8FAC9EE" w:tentative="1">
      <w:start w:val="1"/>
      <w:numFmt w:val="bullet"/>
      <w:lvlText w:val=""/>
      <w:lvlJc w:val="left"/>
      <w:pPr>
        <w:tabs>
          <w:tab w:val="num" w:pos="4320"/>
        </w:tabs>
        <w:ind w:left="4320" w:hanging="360"/>
      </w:pPr>
      <w:rPr>
        <w:rFonts w:ascii="Symbol" w:hAnsi="Symbol" w:hint="default"/>
      </w:rPr>
    </w:lvl>
    <w:lvl w:ilvl="6" w:tplc="5FF21B2C" w:tentative="1">
      <w:start w:val="1"/>
      <w:numFmt w:val="bullet"/>
      <w:lvlText w:val=""/>
      <w:lvlJc w:val="left"/>
      <w:pPr>
        <w:tabs>
          <w:tab w:val="num" w:pos="5040"/>
        </w:tabs>
        <w:ind w:left="5040" w:hanging="360"/>
      </w:pPr>
      <w:rPr>
        <w:rFonts w:ascii="Symbol" w:hAnsi="Symbol" w:hint="default"/>
      </w:rPr>
    </w:lvl>
    <w:lvl w:ilvl="7" w:tplc="F0EAE15E" w:tentative="1">
      <w:start w:val="1"/>
      <w:numFmt w:val="bullet"/>
      <w:lvlText w:val=""/>
      <w:lvlJc w:val="left"/>
      <w:pPr>
        <w:tabs>
          <w:tab w:val="num" w:pos="5760"/>
        </w:tabs>
        <w:ind w:left="5760" w:hanging="360"/>
      </w:pPr>
      <w:rPr>
        <w:rFonts w:ascii="Symbol" w:hAnsi="Symbol" w:hint="default"/>
      </w:rPr>
    </w:lvl>
    <w:lvl w:ilvl="8" w:tplc="4FA83DCC" w:tentative="1">
      <w:start w:val="1"/>
      <w:numFmt w:val="bullet"/>
      <w:lvlText w:val=""/>
      <w:lvlJc w:val="left"/>
      <w:pPr>
        <w:tabs>
          <w:tab w:val="num" w:pos="6480"/>
        </w:tabs>
        <w:ind w:left="6480" w:hanging="360"/>
      </w:pPr>
      <w:rPr>
        <w:rFonts w:ascii="Symbol" w:hAnsi="Symbol" w:hint="default"/>
      </w:rPr>
    </w:lvl>
  </w:abstractNum>
  <w:abstractNum w:abstractNumId="19" w15:restartNumberingAfterBreak="0">
    <w:nsid w:val="5B9C3ADD"/>
    <w:multiLevelType w:val="hybridMultilevel"/>
    <w:tmpl w:val="0248E298"/>
    <w:lvl w:ilvl="0" w:tplc="0809000B">
      <w:start w:val="1"/>
      <w:numFmt w:val="bullet"/>
      <w:lvlText w:val=""/>
      <w:lvlJc w:val="left"/>
      <w:pPr>
        <w:ind w:left="781" w:hanging="360"/>
      </w:pPr>
      <w:rPr>
        <w:rFonts w:ascii="Wingdings" w:hAnsi="Wingdings"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20" w15:restartNumberingAfterBreak="0">
    <w:nsid w:val="5F102742"/>
    <w:multiLevelType w:val="multilevel"/>
    <w:tmpl w:val="873A29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2E11D9E"/>
    <w:multiLevelType w:val="hybridMultilevel"/>
    <w:tmpl w:val="D846A5F0"/>
    <w:lvl w:ilvl="0" w:tplc="08090007">
      <w:start w:val="1"/>
      <w:numFmt w:val="bullet"/>
      <w:lvlText w:val=""/>
      <w:lvlPicBulletId w:val="3"/>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DE6A45"/>
    <w:multiLevelType w:val="hybridMultilevel"/>
    <w:tmpl w:val="942015CA"/>
    <w:lvl w:ilvl="0" w:tplc="289C7264">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F813A3"/>
    <w:multiLevelType w:val="hybridMultilevel"/>
    <w:tmpl w:val="17E05FE4"/>
    <w:lvl w:ilvl="0" w:tplc="08090007">
      <w:start w:val="1"/>
      <w:numFmt w:val="bullet"/>
      <w:lvlText w:val=""/>
      <w:lvlPicBulletId w:val="3"/>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FF60DE"/>
    <w:multiLevelType w:val="hybridMultilevel"/>
    <w:tmpl w:val="00D8D168"/>
    <w:lvl w:ilvl="0" w:tplc="08090007">
      <w:start w:val="1"/>
      <w:numFmt w:val="bullet"/>
      <w:lvlText w:val=""/>
      <w:lvlPicBulletId w:val="3"/>
      <w:lvlJc w:val="left"/>
      <w:pPr>
        <w:ind w:left="788" w:hanging="360"/>
      </w:pPr>
      <w:rPr>
        <w:rFonts w:ascii="Symbol" w:hAnsi="Symbol"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25" w15:restartNumberingAfterBreak="0">
    <w:nsid w:val="786C2A18"/>
    <w:multiLevelType w:val="hybridMultilevel"/>
    <w:tmpl w:val="E5302952"/>
    <w:lvl w:ilvl="0" w:tplc="A85E9D20">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C522C9"/>
    <w:multiLevelType w:val="hybridMultilevel"/>
    <w:tmpl w:val="4B682C94"/>
    <w:lvl w:ilvl="0" w:tplc="08090007">
      <w:start w:val="1"/>
      <w:numFmt w:val="bullet"/>
      <w:lvlText w:val=""/>
      <w:lvlPicBulletId w:val="3"/>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13"/>
  </w:num>
  <w:num w:numId="3">
    <w:abstractNumId w:val="15"/>
  </w:num>
  <w:num w:numId="4">
    <w:abstractNumId w:val="18"/>
  </w:num>
  <w:num w:numId="5">
    <w:abstractNumId w:val="5"/>
  </w:num>
  <w:num w:numId="6">
    <w:abstractNumId w:val="10"/>
  </w:num>
  <w:num w:numId="7">
    <w:abstractNumId w:val="9"/>
  </w:num>
  <w:num w:numId="8">
    <w:abstractNumId w:val="12"/>
  </w:num>
  <w:num w:numId="9">
    <w:abstractNumId w:val="25"/>
  </w:num>
  <w:num w:numId="10">
    <w:abstractNumId w:val="7"/>
  </w:num>
  <w:num w:numId="11">
    <w:abstractNumId w:val="21"/>
  </w:num>
  <w:num w:numId="12">
    <w:abstractNumId w:val="23"/>
  </w:num>
  <w:num w:numId="13">
    <w:abstractNumId w:val="2"/>
  </w:num>
  <w:num w:numId="14">
    <w:abstractNumId w:val="17"/>
  </w:num>
  <w:num w:numId="15">
    <w:abstractNumId w:val="16"/>
  </w:num>
  <w:num w:numId="16">
    <w:abstractNumId w:val="4"/>
  </w:num>
  <w:num w:numId="17">
    <w:abstractNumId w:val="20"/>
  </w:num>
  <w:num w:numId="18">
    <w:abstractNumId w:val="8"/>
  </w:num>
  <w:num w:numId="19">
    <w:abstractNumId w:val="1"/>
  </w:num>
  <w:num w:numId="20">
    <w:abstractNumId w:val="14"/>
  </w:num>
  <w:num w:numId="21">
    <w:abstractNumId w:val="19"/>
  </w:num>
  <w:num w:numId="22">
    <w:abstractNumId w:val="11"/>
  </w:num>
  <w:num w:numId="23">
    <w:abstractNumId w:val="24"/>
  </w:num>
  <w:num w:numId="24">
    <w:abstractNumId w:val="6"/>
  </w:num>
  <w:num w:numId="25">
    <w:abstractNumId w:val="0"/>
  </w:num>
  <w:num w:numId="26">
    <w:abstractNumId w:val="3"/>
  </w:num>
  <w:num w:numId="27">
    <w:abstractNumId w:val="26"/>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attachedTemplate r:id="rId1"/>
  <w:stylePaneFormatFilter w:val="7804" w:allStyles="0" w:customStyles="0" w:latentStyles="1" w:stylesInUse="0" w:headingStyles="0" w:numberingStyles="0" w:tableStyles="0" w:directFormattingOnRuns="0" w:directFormattingOnParagraphs="0" w:directFormattingOnNumbering="0" w:directFormattingOnTables="1" w:clearFormatting="1" w:top3HeadingStyles="1"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wRhU0MzcwNDcxNDJR2l4NTi4sz8PJACM6NaAEWhx/QtAAAA"/>
  </w:docVars>
  <w:rsids>
    <w:rsidRoot w:val="00C1521B"/>
    <w:rsid w:val="00000EF7"/>
    <w:rsid w:val="00005282"/>
    <w:rsid w:val="000054D7"/>
    <w:rsid w:val="00005EAD"/>
    <w:rsid w:val="0001082A"/>
    <w:rsid w:val="000113F9"/>
    <w:rsid w:val="00016110"/>
    <w:rsid w:val="00016F54"/>
    <w:rsid w:val="00017F7A"/>
    <w:rsid w:val="00020E6F"/>
    <w:rsid w:val="00021216"/>
    <w:rsid w:val="00022200"/>
    <w:rsid w:val="00022EDB"/>
    <w:rsid w:val="000300EF"/>
    <w:rsid w:val="00034F4E"/>
    <w:rsid w:val="00035436"/>
    <w:rsid w:val="00040D21"/>
    <w:rsid w:val="0004136F"/>
    <w:rsid w:val="0004144F"/>
    <w:rsid w:val="00044129"/>
    <w:rsid w:val="00047A4E"/>
    <w:rsid w:val="00050345"/>
    <w:rsid w:val="00056B1A"/>
    <w:rsid w:val="0005785D"/>
    <w:rsid w:val="00062A04"/>
    <w:rsid w:val="00062F59"/>
    <w:rsid w:val="00071CB3"/>
    <w:rsid w:val="00072C42"/>
    <w:rsid w:val="00073FC1"/>
    <w:rsid w:val="000749AA"/>
    <w:rsid w:val="00077616"/>
    <w:rsid w:val="000817EE"/>
    <w:rsid w:val="00083F48"/>
    <w:rsid w:val="0008711D"/>
    <w:rsid w:val="00090800"/>
    <w:rsid w:val="00092BF7"/>
    <w:rsid w:val="00097B3E"/>
    <w:rsid w:val="000A51F6"/>
    <w:rsid w:val="000B44D4"/>
    <w:rsid w:val="000B5336"/>
    <w:rsid w:val="000B53FE"/>
    <w:rsid w:val="000B5684"/>
    <w:rsid w:val="000B5696"/>
    <w:rsid w:val="000C02E5"/>
    <w:rsid w:val="000C0C84"/>
    <w:rsid w:val="000C19DD"/>
    <w:rsid w:val="000C2126"/>
    <w:rsid w:val="000D01ED"/>
    <w:rsid w:val="000D079D"/>
    <w:rsid w:val="000D1C9D"/>
    <w:rsid w:val="000D35F6"/>
    <w:rsid w:val="000D6A68"/>
    <w:rsid w:val="000D7FD4"/>
    <w:rsid w:val="000E1702"/>
    <w:rsid w:val="000E2ADE"/>
    <w:rsid w:val="000E4DDA"/>
    <w:rsid w:val="000E50B8"/>
    <w:rsid w:val="000E5C71"/>
    <w:rsid w:val="000F426F"/>
    <w:rsid w:val="000F4644"/>
    <w:rsid w:val="00104128"/>
    <w:rsid w:val="00106691"/>
    <w:rsid w:val="001132E1"/>
    <w:rsid w:val="00116422"/>
    <w:rsid w:val="001224E8"/>
    <w:rsid w:val="00122DEE"/>
    <w:rsid w:val="00123B7C"/>
    <w:rsid w:val="00125DF8"/>
    <w:rsid w:val="001320AC"/>
    <w:rsid w:val="00132EB7"/>
    <w:rsid w:val="00134BC2"/>
    <w:rsid w:val="00136B70"/>
    <w:rsid w:val="00140206"/>
    <w:rsid w:val="00140EF4"/>
    <w:rsid w:val="001450D1"/>
    <w:rsid w:val="001479CF"/>
    <w:rsid w:val="0015019A"/>
    <w:rsid w:val="00150653"/>
    <w:rsid w:val="00151DC9"/>
    <w:rsid w:val="00153581"/>
    <w:rsid w:val="00157746"/>
    <w:rsid w:val="0016102F"/>
    <w:rsid w:val="00161C31"/>
    <w:rsid w:val="001622E6"/>
    <w:rsid w:val="001625B3"/>
    <w:rsid w:val="00162F89"/>
    <w:rsid w:val="00163A63"/>
    <w:rsid w:val="0016787D"/>
    <w:rsid w:val="00171026"/>
    <w:rsid w:val="0017593E"/>
    <w:rsid w:val="0018213C"/>
    <w:rsid w:val="00182319"/>
    <w:rsid w:val="00184063"/>
    <w:rsid w:val="001840CD"/>
    <w:rsid w:val="00186E6A"/>
    <w:rsid w:val="00190E6C"/>
    <w:rsid w:val="00194464"/>
    <w:rsid w:val="00194C06"/>
    <w:rsid w:val="001A20F1"/>
    <w:rsid w:val="001A26FE"/>
    <w:rsid w:val="001A37C2"/>
    <w:rsid w:val="001A39A6"/>
    <w:rsid w:val="001A531B"/>
    <w:rsid w:val="001A6823"/>
    <w:rsid w:val="001A6F00"/>
    <w:rsid w:val="001B28D2"/>
    <w:rsid w:val="001C4216"/>
    <w:rsid w:val="001C4531"/>
    <w:rsid w:val="001C4605"/>
    <w:rsid w:val="001C48F9"/>
    <w:rsid w:val="001C57D6"/>
    <w:rsid w:val="001D13FE"/>
    <w:rsid w:val="001D1C67"/>
    <w:rsid w:val="001D1DC4"/>
    <w:rsid w:val="001D2EC5"/>
    <w:rsid w:val="001D4456"/>
    <w:rsid w:val="001D48EB"/>
    <w:rsid w:val="001D5D2F"/>
    <w:rsid w:val="001E020A"/>
    <w:rsid w:val="001E0352"/>
    <w:rsid w:val="001E2BCA"/>
    <w:rsid w:val="001E70AA"/>
    <w:rsid w:val="001F12C1"/>
    <w:rsid w:val="001F1356"/>
    <w:rsid w:val="001F3540"/>
    <w:rsid w:val="001F3EDC"/>
    <w:rsid w:val="001F4472"/>
    <w:rsid w:val="001F465D"/>
    <w:rsid w:val="001F5CAE"/>
    <w:rsid w:val="001F6BDD"/>
    <w:rsid w:val="00201F33"/>
    <w:rsid w:val="002034C2"/>
    <w:rsid w:val="00205A0A"/>
    <w:rsid w:val="00206327"/>
    <w:rsid w:val="00206C67"/>
    <w:rsid w:val="002076EF"/>
    <w:rsid w:val="0021417A"/>
    <w:rsid w:val="00222082"/>
    <w:rsid w:val="00225E3D"/>
    <w:rsid w:val="002268E4"/>
    <w:rsid w:val="00232005"/>
    <w:rsid w:val="00233294"/>
    <w:rsid w:val="002340F4"/>
    <w:rsid w:val="00235609"/>
    <w:rsid w:val="00236C25"/>
    <w:rsid w:val="00236C3D"/>
    <w:rsid w:val="00240ADB"/>
    <w:rsid w:val="00243030"/>
    <w:rsid w:val="00243FFC"/>
    <w:rsid w:val="00246AE4"/>
    <w:rsid w:val="00247BFC"/>
    <w:rsid w:val="00250BE5"/>
    <w:rsid w:val="002510EB"/>
    <w:rsid w:val="00251DD0"/>
    <w:rsid w:val="0025605A"/>
    <w:rsid w:val="00256297"/>
    <w:rsid w:val="00261F11"/>
    <w:rsid w:val="002624F0"/>
    <w:rsid w:val="002664EF"/>
    <w:rsid w:val="00266A61"/>
    <w:rsid w:val="00267C0E"/>
    <w:rsid w:val="002731A0"/>
    <w:rsid w:val="0027449B"/>
    <w:rsid w:val="00275FD3"/>
    <w:rsid w:val="00280774"/>
    <w:rsid w:val="00291CDB"/>
    <w:rsid w:val="002947CB"/>
    <w:rsid w:val="00295559"/>
    <w:rsid w:val="00296B35"/>
    <w:rsid w:val="0029769D"/>
    <w:rsid w:val="00297847"/>
    <w:rsid w:val="00297E4C"/>
    <w:rsid w:val="002A0961"/>
    <w:rsid w:val="002A1D0A"/>
    <w:rsid w:val="002A3F50"/>
    <w:rsid w:val="002A5BA5"/>
    <w:rsid w:val="002A7CCD"/>
    <w:rsid w:val="002B01BD"/>
    <w:rsid w:val="002B0709"/>
    <w:rsid w:val="002B2A8F"/>
    <w:rsid w:val="002B3517"/>
    <w:rsid w:val="002B4CBE"/>
    <w:rsid w:val="002B6DDC"/>
    <w:rsid w:val="002B6ED1"/>
    <w:rsid w:val="002C0407"/>
    <w:rsid w:val="002C14DD"/>
    <w:rsid w:val="002C1524"/>
    <w:rsid w:val="002C3D62"/>
    <w:rsid w:val="002C402E"/>
    <w:rsid w:val="002D3E61"/>
    <w:rsid w:val="002D49C5"/>
    <w:rsid w:val="002E0DDD"/>
    <w:rsid w:val="002E11D9"/>
    <w:rsid w:val="002E2756"/>
    <w:rsid w:val="002E2DAE"/>
    <w:rsid w:val="002E5244"/>
    <w:rsid w:val="002E5502"/>
    <w:rsid w:val="002E70EC"/>
    <w:rsid w:val="002F16CE"/>
    <w:rsid w:val="002F2680"/>
    <w:rsid w:val="002F3F0C"/>
    <w:rsid w:val="002F56B0"/>
    <w:rsid w:val="002F6BC1"/>
    <w:rsid w:val="0030318D"/>
    <w:rsid w:val="00310BC0"/>
    <w:rsid w:val="00315FFC"/>
    <w:rsid w:val="0031695B"/>
    <w:rsid w:val="003204B4"/>
    <w:rsid w:val="003209E8"/>
    <w:rsid w:val="00321AF3"/>
    <w:rsid w:val="0032399A"/>
    <w:rsid w:val="003247D7"/>
    <w:rsid w:val="00324CF6"/>
    <w:rsid w:val="003250EA"/>
    <w:rsid w:val="00325A39"/>
    <w:rsid w:val="00326A07"/>
    <w:rsid w:val="00332603"/>
    <w:rsid w:val="00333E6A"/>
    <w:rsid w:val="003353A8"/>
    <w:rsid w:val="003361A5"/>
    <w:rsid w:val="0033759B"/>
    <w:rsid w:val="003378A3"/>
    <w:rsid w:val="00340639"/>
    <w:rsid w:val="003409DE"/>
    <w:rsid w:val="00345C1C"/>
    <w:rsid w:val="00346D06"/>
    <w:rsid w:val="0035114F"/>
    <w:rsid w:val="00353EEB"/>
    <w:rsid w:val="003547D1"/>
    <w:rsid w:val="00355766"/>
    <w:rsid w:val="00361515"/>
    <w:rsid w:val="0036302B"/>
    <w:rsid w:val="00372028"/>
    <w:rsid w:val="0037272C"/>
    <w:rsid w:val="003771E1"/>
    <w:rsid w:val="00377321"/>
    <w:rsid w:val="0037798D"/>
    <w:rsid w:val="00377DF4"/>
    <w:rsid w:val="003800DB"/>
    <w:rsid w:val="003803B9"/>
    <w:rsid w:val="00380AD8"/>
    <w:rsid w:val="00380CE4"/>
    <w:rsid w:val="00383C7D"/>
    <w:rsid w:val="00384CC2"/>
    <w:rsid w:val="00384F04"/>
    <w:rsid w:val="00386992"/>
    <w:rsid w:val="00387373"/>
    <w:rsid w:val="00390F1C"/>
    <w:rsid w:val="00391728"/>
    <w:rsid w:val="00392774"/>
    <w:rsid w:val="00392E35"/>
    <w:rsid w:val="00393874"/>
    <w:rsid w:val="00394FEC"/>
    <w:rsid w:val="003A00F9"/>
    <w:rsid w:val="003A10AF"/>
    <w:rsid w:val="003A21CA"/>
    <w:rsid w:val="003A577C"/>
    <w:rsid w:val="003A717B"/>
    <w:rsid w:val="003B0CFC"/>
    <w:rsid w:val="003C061E"/>
    <w:rsid w:val="003C1EE5"/>
    <w:rsid w:val="003C3768"/>
    <w:rsid w:val="003C3CDC"/>
    <w:rsid w:val="003C7515"/>
    <w:rsid w:val="003D127B"/>
    <w:rsid w:val="003D181F"/>
    <w:rsid w:val="003D3447"/>
    <w:rsid w:val="003D4F94"/>
    <w:rsid w:val="003D5CD3"/>
    <w:rsid w:val="003D612B"/>
    <w:rsid w:val="003D630C"/>
    <w:rsid w:val="003D6650"/>
    <w:rsid w:val="003E10DD"/>
    <w:rsid w:val="003E2E20"/>
    <w:rsid w:val="003E7A18"/>
    <w:rsid w:val="003F3FDF"/>
    <w:rsid w:val="003F6A04"/>
    <w:rsid w:val="00400A5D"/>
    <w:rsid w:val="00402627"/>
    <w:rsid w:val="00405E63"/>
    <w:rsid w:val="00412447"/>
    <w:rsid w:val="00415473"/>
    <w:rsid w:val="00415D62"/>
    <w:rsid w:val="0042371A"/>
    <w:rsid w:val="00423C18"/>
    <w:rsid w:val="00424087"/>
    <w:rsid w:val="0042742A"/>
    <w:rsid w:val="00427E6D"/>
    <w:rsid w:val="00432FF5"/>
    <w:rsid w:val="0043454C"/>
    <w:rsid w:val="00434DEB"/>
    <w:rsid w:val="004370EB"/>
    <w:rsid w:val="004465E6"/>
    <w:rsid w:val="004522CD"/>
    <w:rsid w:val="00452462"/>
    <w:rsid w:val="004525DC"/>
    <w:rsid w:val="0046144F"/>
    <w:rsid w:val="0046292E"/>
    <w:rsid w:val="00466AFE"/>
    <w:rsid w:val="00475139"/>
    <w:rsid w:val="00475B12"/>
    <w:rsid w:val="00483F87"/>
    <w:rsid w:val="00484CA7"/>
    <w:rsid w:val="00484EA9"/>
    <w:rsid w:val="00486809"/>
    <w:rsid w:val="00491505"/>
    <w:rsid w:val="004A090E"/>
    <w:rsid w:val="004A0DED"/>
    <w:rsid w:val="004A30C2"/>
    <w:rsid w:val="004A6442"/>
    <w:rsid w:val="004A68A6"/>
    <w:rsid w:val="004C2B9F"/>
    <w:rsid w:val="004C3D85"/>
    <w:rsid w:val="004C5908"/>
    <w:rsid w:val="004D1A52"/>
    <w:rsid w:val="004E0A41"/>
    <w:rsid w:val="004E0C50"/>
    <w:rsid w:val="004E0E19"/>
    <w:rsid w:val="004E31F6"/>
    <w:rsid w:val="004E3D7C"/>
    <w:rsid w:val="004E57A1"/>
    <w:rsid w:val="004E5C7F"/>
    <w:rsid w:val="004F6E1B"/>
    <w:rsid w:val="005107DC"/>
    <w:rsid w:val="00513F0D"/>
    <w:rsid w:val="005154FF"/>
    <w:rsid w:val="005178D0"/>
    <w:rsid w:val="00520D2C"/>
    <w:rsid w:val="005221E5"/>
    <w:rsid w:val="005222E1"/>
    <w:rsid w:val="00524138"/>
    <w:rsid w:val="005255E5"/>
    <w:rsid w:val="0052653F"/>
    <w:rsid w:val="00530474"/>
    <w:rsid w:val="00530530"/>
    <w:rsid w:val="0053079F"/>
    <w:rsid w:val="005309AF"/>
    <w:rsid w:val="00532372"/>
    <w:rsid w:val="0053513F"/>
    <w:rsid w:val="00536D15"/>
    <w:rsid w:val="00540ADE"/>
    <w:rsid w:val="00541BF5"/>
    <w:rsid w:val="005427F6"/>
    <w:rsid w:val="0054426D"/>
    <w:rsid w:val="00546C0B"/>
    <w:rsid w:val="00546E88"/>
    <w:rsid w:val="005471E7"/>
    <w:rsid w:val="005518C4"/>
    <w:rsid w:val="0055205F"/>
    <w:rsid w:val="00552BC3"/>
    <w:rsid w:val="00557C15"/>
    <w:rsid w:val="0056341A"/>
    <w:rsid w:val="005643C6"/>
    <w:rsid w:val="00565D77"/>
    <w:rsid w:val="00567E9A"/>
    <w:rsid w:val="005708F0"/>
    <w:rsid w:val="00572FDF"/>
    <w:rsid w:val="0058196D"/>
    <w:rsid w:val="00582A2B"/>
    <w:rsid w:val="00582FCF"/>
    <w:rsid w:val="00584893"/>
    <w:rsid w:val="005872BD"/>
    <w:rsid w:val="00590773"/>
    <w:rsid w:val="00590AB6"/>
    <w:rsid w:val="005931E8"/>
    <w:rsid w:val="00593381"/>
    <w:rsid w:val="00594F4B"/>
    <w:rsid w:val="0059543A"/>
    <w:rsid w:val="00597439"/>
    <w:rsid w:val="005A1675"/>
    <w:rsid w:val="005A43BA"/>
    <w:rsid w:val="005A5570"/>
    <w:rsid w:val="005A75DC"/>
    <w:rsid w:val="005A7D0F"/>
    <w:rsid w:val="005B21E5"/>
    <w:rsid w:val="005B3844"/>
    <w:rsid w:val="005B5E50"/>
    <w:rsid w:val="005B7521"/>
    <w:rsid w:val="005C2C08"/>
    <w:rsid w:val="005C6FD3"/>
    <w:rsid w:val="005D4761"/>
    <w:rsid w:val="005E0AB2"/>
    <w:rsid w:val="005E229B"/>
    <w:rsid w:val="005E2308"/>
    <w:rsid w:val="005E25AD"/>
    <w:rsid w:val="005E3D34"/>
    <w:rsid w:val="005E4BDF"/>
    <w:rsid w:val="005E5161"/>
    <w:rsid w:val="005E7638"/>
    <w:rsid w:val="005F1087"/>
    <w:rsid w:val="005F3C90"/>
    <w:rsid w:val="005F3DB7"/>
    <w:rsid w:val="006004AC"/>
    <w:rsid w:val="00602CF8"/>
    <w:rsid w:val="00603833"/>
    <w:rsid w:val="00606302"/>
    <w:rsid w:val="00606470"/>
    <w:rsid w:val="006068D2"/>
    <w:rsid w:val="00613939"/>
    <w:rsid w:val="0061585E"/>
    <w:rsid w:val="00616CBB"/>
    <w:rsid w:val="00617C41"/>
    <w:rsid w:val="00620659"/>
    <w:rsid w:val="00620D24"/>
    <w:rsid w:val="00626E2F"/>
    <w:rsid w:val="00627DD5"/>
    <w:rsid w:val="006309CB"/>
    <w:rsid w:val="006314D5"/>
    <w:rsid w:val="0063313B"/>
    <w:rsid w:val="00634DBE"/>
    <w:rsid w:val="0063749D"/>
    <w:rsid w:val="00643A43"/>
    <w:rsid w:val="00647102"/>
    <w:rsid w:val="00654B90"/>
    <w:rsid w:val="006560DA"/>
    <w:rsid w:val="00656A51"/>
    <w:rsid w:val="0066367C"/>
    <w:rsid w:val="006643E5"/>
    <w:rsid w:val="00666E97"/>
    <w:rsid w:val="00670B6C"/>
    <w:rsid w:val="0067284F"/>
    <w:rsid w:val="00675C93"/>
    <w:rsid w:val="00677FAE"/>
    <w:rsid w:val="00686271"/>
    <w:rsid w:val="00694796"/>
    <w:rsid w:val="00696B99"/>
    <w:rsid w:val="006A4ABE"/>
    <w:rsid w:val="006A692A"/>
    <w:rsid w:val="006A7F36"/>
    <w:rsid w:val="006B017B"/>
    <w:rsid w:val="006B0EEA"/>
    <w:rsid w:val="006B3B47"/>
    <w:rsid w:val="006C0101"/>
    <w:rsid w:val="006C42F4"/>
    <w:rsid w:val="006C5550"/>
    <w:rsid w:val="006C55F2"/>
    <w:rsid w:val="006C60E6"/>
    <w:rsid w:val="006D108E"/>
    <w:rsid w:val="006D1A41"/>
    <w:rsid w:val="006D33C2"/>
    <w:rsid w:val="006D5AB1"/>
    <w:rsid w:val="006D7ACF"/>
    <w:rsid w:val="006E0CA6"/>
    <w:rsid w:val="006E5382"/>
    <w:rsid w:val="006F4254"/>
    <w:rsid w:val="0070225B"/>
    <w:rsid w:val="00703E20"/>
    <w:rsid w:val="007059B6"/>
    <w:rsid w:val="00705B71"/>
    <w:rsid w:val="0070604C"/>
    <w:rsid w:val="007161C2"/>
    <w:rsid w:val="007275FC"/>
    <w:rsid w:val="00727A00"/>
    <w:rsid w:val="00731139"/>
    <w:rsid w:val="00733E02"/>
    <w:rsid w:val="00740EBD"/>
    <w:rsid w:val="00744D60"/>
    <w:rsid w:val="00744E72"/>
    <w:rsid w:val="00746A50"/>
    <w:rsid w:val="00752F43"/>
    <w:rsid w:val="00757285"/>
    <w:rsid w:val="007578DE"/>
    <w:rsid w:val="00761677"/>
    <w:rsid w:val="00763721"/>
    <w:rsid w:val="00764AC3"/>
    <w:rsid w:val="007667FC"/>
    <w:rsid w:val="00766E44"/>
    <w:rsid w:val="007734E9"/>
    <w:rsid w:val="007735A6"/>
    <w:rsid w:val="00780D61"/>
    <w:rsid w:val="00780D69"/>
    <w:rsid w:val="007835FA"/>
    <w:rsid w:val="00791D0F"/>
    <w:rsid w:val="00792205"/>
    <w:rsid w:val="0079272C"/>
    <w:rsid w:val="007A04C1"/>
    <w:rsid w:val="007A0686"/>
    <w:rsid w:val="007A4712"/>
    <w:rsid w:val="007A4D94"/>
    <w:rsid w:val="007B3515"/>
    <w:rsid w:val="007B3586"/>
    <w:rsid w:val="007B5ECB"/>
    <w:rsid w:val="007B684A"/>
    <w:rsid w:val="007B7079"/>
    <w:rsid w:val="007B744F"/>
    <w:rsid w:val="007B751E"/>
    <w:rsid w:val="007B7AD7"/>
    <w:rsid w:val="007C2B59"/>
    <w:rsid w:val="007C4FC6"/>
    <w:rsid w:val="007C5C45"/>
    <w:rsid w:val="007C7058"/>
    <w:rsid w:val="007D3258"/>
    <w:rsid w:val="007D57E6"/>
    <w:rsid w:val="007D74A0"/>
    <w:rsid w:val="007D767E"/>
    <w:rsid w:val="007E15EB"/>
    <w:rsid w:val="007E2092"/>
    <w:rsid w:val="007E2464"/>
    <w:rsid w:val="007E3586"/>
    <w:rsid w:val="007E4AF1"/>
    <w:rsid w:val="007E57EA"/>
    <w:rsid w:val="007E587E"/>
    <w:rsid w:val="007E5B9D"/>
    <w:rsid w:val="007E6D49"/>
    <w:rsid w:val="007F2A14"/>
    <w:rsid w:val="007F51D3"/>
    <w:rsid w:val="007F5374"/>
    <w:rsid w:val="008029C3"/>
    <w:rsid w:val="0081479E"/>
    <w:rsid w:val="008154B0"/>
    <w:rsid w:val="0081777C"/>
    <w:rsid w:val="00824435"/>
    <w:rsid w:val="00830074"/>
    <w:rsid w:val="0083037D"/>
    <w:rsid w:val="00830561"/>
    <w:rsid w:val="0083384A"/>
    <w:rsid w:val="0085479B"/>
    <w:rsid w:val="00854D35"/>
    <w:rsid w:val="008565C0"/>
    <w:rsid w:val="00857809"/>
    <w:rsid w:val="00860169"/>
    <w:rsid w:val="0086320C"/>
    <w:rsid w:val="00865FB2"/>
    <w:rsid w:val="008715A2"/>
    <w:rsid w:val="00876D14"/>
    <w:rsid w:val="00876F85"/>
    <w:rsid w:val="00877027"/>
    <w:rsid w:val="008776FD"/>
    <w:rsid w:val="00877FF7"/>
    <w:rsid w:val="0088078C"/>
    <w:rsid w:val="008817F5"/>
    <w:rsid w:val="00882927"/>
    <w:rsid w:val="008873D4"/>
    <w:rsid w:val="008924A2"/>
    <w:rsid w:val="0089265C"/>
    <w:rsid w:val="008A5B70"/>
    <w:rsid w:val="008A64AA"/>
    <w:rsid w:val="008A6DCC"/>
    <w:rsid w:val="008A7A8F"/>
    <w:rsid w:val="008B122B"/>
    <w:rsid w:val="008B28F1"/>
    <w:rsid w:val="008B4763"/>
    <w:rsid w:val="008B568D"/>
    <w:rsid w:val="008C00B3"/>
    <w:rsid w:val="008C3364"/>
    <w:rsid w:val="008D1BFA"/>
    <w:rsid w:val="008D2B3A"/>
    <w:rsid w:val="008D3F1F"/>
    <w:rsid w:val="008D75C8"/>
    <w:rsid w:val="008E2520"/>
    <w:rsid w:val="008E2877"/>
    <w:rsid w:val="008E5A6C"/>
    <w:rsid w:val="008E5A83"/>
    <w:rsid w:val="008F327A"/>
    <w:rsid w:val="008F33EF"/>
    <w:rsid w:val="008F4379"/>
    <w:rsid w:val="008F59B4"/>
    <w:rsid w:val="008F5A3B"/>
    <w:rsid w:val="008F670A"/>
    <w:rsid w:val="008F6724"/>
    <w:rsid w:val="00900AD2"/>
    <w:rsid w:val="00902BB9"/>
    <w:rsid w:val="00905C6B"/>
    <w:rsid w:val="00912088"/>
    <w:rsid w:val="009120C1"/>
    <w:rsid w:val="0091699A"/>
    <w:rsid w:val="009216D9"/>
    <w:rsid w:val="00923446"/>
    <w:rsid w:val="00926B0B"/>
    <w:rsid w:val="00926FCE"/>
    <w:rsid w:val="00930D4E"/>
    <w:rsid w:val="00933950"/>
    <w:rsid w:val="00933E6A"/>
    <w:rsid w:val="009340FA"/>
    <w:rsid w:val="009361C7"/>
    <w:rsid w:val="00936779"/>
    <w:rsid w:val="0093678C"/>
    <w:rsid w:val="009426BC"/>
    <w:rsid w:val="00943E62"/>
    <w:rsid w:val="00951253"/>
    <w:rsid w:val="00951DFD"/>
    <w:rsid w:val="00952F7D"/>
    <w:rsid w:val="0095402F"/>
    <w:rsid w:val="009557CB"/>
    <w:rsid w:val="00956895"/>
    <w:rsid w:val="00957B95"/>
    <w:rsid w:val="00962443"/>
    <w:rsid w:val="009627AA"/>
    <w:rsid w:val="009649D7"/>
    <w:rsid w:val="00967F03"/>
    <w:rsid w:val="00970CD0"/>
    <w:rsid w:val="00970DD1"/>
    <w:rsid w:val="00970F7C"/>
    <w:rsid w:val="009721A5"/>
    <w:rsid w:val="009726F8"/>
    <w:rsid w:val="00974B36"/>
    <w:rsid w:val="00975A6A"/>
    <w:rsid w:val="009777E6"/>
    <w:rsid w:val="00980E91"/>
    <w:rsid w:val="00980FA2"/>
    <w:rsid w:val="009821B9"/>
    <w:rsid w:val="00983BFF"/>
    <w:rsid w:val="00983EFD"/>
    <w:rsid w:val="00985245"/>
    <w:rsid w:val="0098555E"/>
    <w:rsid w:val="009857E2"/>
    <w:rsid w:val="00987146"/>
    <w:rsid w:val="009969A9"/>
    <w:rsid w:val="009A2CEE"/>
    <w:rsid w:val="009A44BF"/>
    <w:rsid w:val="009A5210"/>
    <w:rsid w:val="009A674C"/>
    <w:rsid w:val="009B0B83"/>
    <w:rsid w:val="009B1E6B"/>
    <w:rsid w:val="009B22DF"/>
    <w:rsid w:val="009B5786"/>
    <w:rsid w:val="009B5DF8"/>
    <w:rsid w:val="009C4A77"/>
    <w:rsid w:val="009C780F"/>
    <w:rsid w:val="009D1972"/>
    <w:rsid w:val="009D2C09"/>
    <w:rsid w:val="009D4729"/>
    <w:rsid w:val="009D556B"/>
    <w:rsid w:val="009D5F51"/>
    <w:rsid w:val="009E2850"/>
    <w:rsid w:val="009E30D8"/>
    <w:rsid w:val="009E3D27"/>
    <w:rsid w:val="009E3FD5"/>
    <w:rsid w:val="009E4181"/>
    <w:rsid w:val="009E4FDB"/>
    <w:rsid w:val="009E64FB"/>
    <w:rsid w:val="009F1934"/>
    <w:rsid w:val="009F221C"/>
    <w:rsid w:val="009F30B5"/>
    <w:rsid w:val="009F582B"/>
    <w:rsid w:val="00A00E8F"/>
    <w:rsid w:val="00A10AA5"/>
    <w:rsid w:val="00A11025"/>
    <w:rsid w:val="00A12306"/>
    <w:rsid w:val="00A1459D"/>
    <w:rsid w:val="00A154ED"/>
    <w:rsid w:val="00A15FA6"/>
    <w:rsid w:val="00A20EA1"/>
    <w:rsid w:val="00A21B0E"/>
    <w:rsid w:val="00A23938"/>
    <w:rsid w:val="00A23CC4"/>
    <w:rsid w:val="00A27B5A"/>
    <w:rsid w:val="00A3043D"/>
    <w:rsid w:val="00A32C1A"/>
    <w:rsid w:val="00A33F33"/>
    <w:rsid w:val="00A34022"/>
    <w:rsid w:val="00A440DD"/>
    <w:rsid w:val="00A44572"/>
    <w:rsid w:val="00A44B0D"/>
    <w:rsid w:val="00A47528"/>
    <w:rsid w:val="00A47CEF"/>
    <w:rsid w:val="00A532E3"/>
    <w:rsid w:val="00A5566F"/>
    <w:rsid w:val="00A6251E"/>
    <w:rsid w:val="00A65F72"/>
    <w:rsid w:val="00A67BB7"/>
    <w:rsid w:val="00A70FA6"/>
    <w:rsid w:val="00A72EDB"/>
    <w:rsid w:val="00A73560"/>
    <w:rsid w:val="00A73B3A"/>
    <w:rsid w:val="00A75118"/>
    <w:rsid w:val="00A76489"/>
    <w:rsid w:val="00A81B82"/>
    <w:rsid w:val="00A860F1"/>
    <w:rsid w:val="00A91994"/>
    <w:rsid w:val="00A91D4C"/>
    <w:rsid w:val="00A933B6"/>
    <w:rsid w:val="00A95DA1"/>
    <w:rsid w:val="00AA1FCB"/>
    <w:rsid w:val="00AA288B"/>
    <w:rsid w:val="00AA4615"/>
    <w:rsid w:val="00AA5F8C"/>
    <w:rsid w:val="00AB29D7"/>
    <w:rsid w:val="00AB3D02"/>
    <w:rsid w:val="00AB53E6"/>
    <w:rsid w:val="00AB6D54"/>
    <w:rsid w:val="00AC2EEA"/>
    <w:rsid w:val="00AC3669"/>
    <w:rsid w:val="00AD180B"/>
    <w:rsid w:val="00AD1EB3"/>
    <w:rsid w:val="00AD1EE5"/>
    <w:rsid w:val="00AD2941"/>
    <w:rsid w:val="00AD30DE"/>
    <w:rsid w:val="00AE1192"/>
    <w:rsid w:val="00AE11E2"/>
    <w:rsid w:val="00AE2F9C"/>
    <w:rsid w:val="00AF34FB"/>
    <w:rsid w:val="00AF44CF"/>
    <w:rsid w:val="00AF4F54"/>
    <w:rsid w:val="00B01188"/>
    <w:rsid w:val="00B02977"/>
    <w:rsid w:val="00B105C6"/>
    <w:rsid w:val="00B10745"/>
    <w:rsid w:val="00B108F3"/>
    <w:rsid w:val="00B17333"/>
    <w:rsid w:val="00B2068D"/>
    <w:rsid w:val="00B22851"/>
    <w:rsid w:val="00B24756"/>
    <w:rsid w:val="00B25B2E"/>
    <w:rsid w:val="00B25F7A"/>
    <w:rsid w:val="00B31386"/>
    <w:rsid w:val="00B3347A"/>
    <w:rsid w:val="00B33538"/>
    <w:rsid w:val="00B4121B"/>
    <w:rsid w:val="00B41603"/>
    <w:rsid w:val="00B419EE"/>
    <w:rsid w:val="00B424F4"/>
    <w:rsid w:val="00B42BC4"/>
    <w:rsid w:val="00B43828"/>
    <w:rsid w:val="00B449EC"/>
    <w:rsid w:val="00B5148A"/>
    <w:rsid w:val="00B51B00"/>
    <w:rsid w:val="00B53DD9"/>
    <w:rsid w:val="00B54283"/>
    <w:rsid w:val="00B542C3"/>
    <w:rsid w:val="00B60648"/>
    <w:rsid w:val="00B60C37"/>
    <w:rsid w:val="00B61049"/>
    <w:rsid w:val="00B62607"/>
    <w:rsid w:val="00B62D5F"/>
    <w:rsid w:val="00B65F7E"/>
    <w:rsid w:val="00B66903"/>
    <w:rsid w:val="00B714FD"/>
    <w:rsid w:val="00B71579"/>
    <w:rsid w:val="00B7244E"/>
    <w:rsid w:val="00B75049"/>
    <w:rsid w:val="00B77FA6"/>
    <w:rsid w:val="00B830D4"/>
    <w:rsid w:val="00B87536"/>
    <w:rsid w:val="00B910CB"/>
    <w:rsid w:val="00B91773"/>
    <w:rsid w:val="00B92420"/>
    <w:rsid w:val="00B94C66"/>
    <w:rsid w:val="00B96B6C"/>
    <w:rsid w:val="00B9759C"/>
    <w:rsid w:val="00B97733"/>
    <w:rsid w:val="00BA0B10"/>
    <w:rsid w:val="00BA11DE"/>
    <w:rsid w:val="00BA1AD5"/>
    <w:rsid w:val="00BA27BD"/>
    <w:rsid w:val="00BA3E83"/>
    <w:rsid w:val="00BA580E"/>
    <w:rsid w:val="00BA78B1"/>
    <w:rsid w:val="00BB121B"/>
    <w:rsid w:val="00BB1C25"/>
    <w:rsid w:val="00BB2D58"/>
    <w:rsid w:val="00BB46F5"/>
    <w:rsid w:val="00BC42D4"/>
    <w:rsid w:val="00BC758D"/>
    <w:rsid w:val="00BE2362"/>
    <w:rsid w:val="00BE266E"/>
    <w:rsid w:val="00BE4726"/>
    <w:rsid w:val="00BE4B45"/>
    <w:rsid w:val="00BE5C0A"/>
    <w:rsid w:val="00BE60F8"/>
    <w:rsid w:val="00BE62A6"/>
    <w:rsid w:val="00BE7006"/>
    <w:rsid w:val="00BE752F"/>
    <w:rsid w:val="00BF3944"/>
    <w:rsid w:val="00BF76E6"/>
    <w:rsid w:val="00C01325"/>
    <w:rsid w:val="00C02434"/>
    <w:rsid w:val="00C06F7E"/>
    <w:rsid w:val="00C123FE"/>
    <w:rsid w:val="00C12670"/>
    <w:rsid w:val="00C133B6"/>
    <w:rsid w:val="00C147A6"/>
    <w:rsid w:val="00C1521B"/>
    <w:rsid w:val="00C152A5"/>
    <w:rsid w:val="00C16236"/>
    <w:rsid w:val="00C20B82"/>
    <w:rsid w:val="00C23F12"/>
    <w:rsid w:val="00C26908"/>
    <w:rsid w:val="00C304E9"/>
    <w:rsid w:val="00C3127F"/>
    <w:rsid w:val="00C317BF"/>
    <w:rsid w:val="00C32C69"/>
    <w:rsid w:val="00C3569F"/>
    <w:rsid w:val="00C36920"/>
    <w:rsid w:val="00C36B8D"/>
    <w:rsid w:val="00C45635"/>
    <w:rsid w:val="00C474EB"/>
    <w:rsid w:val="00C47B2E"/>
    <w:rsid w:val="00C50441"/>
    <w:rsid w:val="00C52023"/>
    <w:rsid w:val="00C52DA2"/>
    <w:rsid w:val="00C54DD4"/>
    <w:rsid w:val="00C558FD"/>
    <w:rsid w:val="00C60171"/>
    <w:rsid w:val="00C60EA8"/>
    <w:rsid w:val="00C66149"/>
    <w:rsid w:val="00C67C39"/>
    <w:rsid w:val="00C704D3"/>
    <w:rsid w:val="00C725A9"/>
    <w:rsid w:val="00C73DFB"/>
    <w:rsid w:val="00C74E0C"/>
    <w:rsid w:val="00C75A61"/>
    <w:rsid w:val="00C8305B"/>
    <w:rsid w:val="00C847FD"/>
    <w:rsid w:val="00C84E90"/>
    <w:rsid w:val="00C86D75"/>
    <w:rsid w:val="00C90D7C"/>
    <w:rsid w:val="00C93491"/>
    <w:rsid w:val="00C948FF"/>
    <w:rsid w:val="00C94AFE"/>
    <w:rsid w:val="00C96BA1"/>
    <w:rsid w:val="00CA418F"/>
    <w:rsid w:val="00CB3140"/>
    <w:rsid w:val="00CB5CFB"/>
    <w:rsid w:val="00CB72F0"/>
    <w:rsid w:val="00CC17A6"/>
    <w:rsid w:val="00CC7D47"/>
    <w:rsid w:val="00CD318F"/>
    <w:rsid w:val="00CD49F3"/>
    <w:rsid w:val="00CD60EB"/>
    <w:rsid w:val="00CD7991"/>
    <w:rsid w:val="00CE071F"/>
    <w:rsid w:val="00CE1C22"/>
    <w:rsid w:val="00CE36C3"/>
    <w:rsid w:val="00CE5338"/>
    <w:rsid w:val="00CF08A1"/>
    <w:rsid w:val="00CF15AF"/>
    <w:rsid w:val="00CF6BB5"/>
    <w:rsid w:val="00CF761A"/>
    <w:rsid w:val="00D00CF3"/>
    <w:rsid w:val="00D01E49"/>
    <w:rsid w:val="00D02E7B"/>
    <w:rsid w:val="00D043F7"/>
    <w:rsid w:val="00D050DC"/>
    <w:rsid w:val="00D07940"/>
    <w:rsid w:val="00D159B1"/>
    <w:rsid w:val="00D170FE"/>
    <w:rsid w:val="00D177E6"/>
    <w:rsid w:val="00D20432"/>
    <w:rsid w:val="00D2068A"/>
    <w:rsid w:val="00D21FFB"/>
    <w:rsid w:val="00D22594"/>
    <w:rsid w:val="00D26D10"/>
    <w:rsid w:val="00D41562"/>
    <w:rsid w:val="00D42AA4"/>
    <w:rsid w:val="00D45DC4"/>
    <w:rsid w:val="00D46779"/>
    <w:rsid w:val="00D4798A"/>
    <w:rsid w:val="00D50B83"/>
    <w:rsid w:val="00D51C3E"/>
    <w:rsid w:val="00D53DA9"/>
    <w:rsid w:val="00D55295"/>
    <w:rsid w:val="00D5551D"/>
    <w:rsid w:val="00D560AA"/>
    <w:rsid w:val="00D601D9"/>
    <w:rsid w:val="00D60360"/>
    <w:rsid w:val="00D63DA0"/>
    <w:rsid w:val="00D66D6F"/>
    <w:rsid w:val="00D712E1"/>
    <w:rsid w:val="00D74DB6"/>
    <w:rsid w:val="00D832DB"/>
    <w:rsid w:val="00D839B6"/>
    <w:rsid w:val="00D84D5E"/>
    <w:rsid w:val="00D859BB"/>
    <w:rsid w:val="00D85B7B"/>
    <w:rsid w:val="00D87B73"/>
    <w:rsid w:val="00D87FF9"/>
    <w:rsid w:val="00D9047D"/>
    <w:rsid w:val="00D90F9C"/>
    <w:rsid w:val="00D91373"/>
    <w:rsid w:val="00D92CE1"/>
    <w:rsid w:val="00D93D3F"/>
    <w:rsid w:val="00D95CD2"/>
    <w:rsid w:val="00DA1A88"/>
    <w:rsid w:val="00DA2371"/>
    <w:rsid w:val="00DA530F"/>
    <w:rsid w:val="00DA55EC"/>
    <w:rsid w:val="00DA60D5"/>
    <w:rsid w:val="00DA7F31"/>
    <w:rsid w:val="00DB07D0"/>
    <w:rsid w:val="00DB5F96"/>
    <w:rsid w:val="00DB7281"/>
    <w:rsid w:val="00DC034F"/>
    <w:rsid w:val="00DC11BE"/>
    <w:rsid w:val="00DC280E"/>
    <w:rsid w:val="00DC3E6D"/>
    <w:rsid w:val="00DC40C2"/>
    <w:rsid w:val="00DC6F51"/>
    <w:rsid w:val="00DD0CBC"/>
    <w:rsid w:val="00DD1CFC"/>
    <w:rsid w:val="00DD598A"/>
    <w:rsid w:val="00DE11D2"/>
    <w:rsid w:val="00DE54DD"/>
    <w:rsid w:val="00DE773B"/>
    <w:rsid w:val="00DE7AA7"/>
    <w:rsid w:val="00DF1FEC"/>
    <w:rsid w:val="00DF3066"/>
    <w:rsid w:val="00DF3164"/>
    <w:rsid w:val="00DF342E"/>
    <w:rsid w:val="00DF51AF"/>
    <w:rsid w:val="00DF530B"/>
    <w:rsid w:val="00DF709B"/>
    <w:rsid w:val="00DF78C2"/>
    <w:rsid w:val="00DF7999"/>
    <w:rsid w:val="00E01022"/>
    <w:rsid w:val="00E02547"/>
    <w:rsid w:val="00E03B1C"/>
    <w:rsid w:val="00E0510F"/>
    <w:rsid w:val="00E07AE3"/>
    <w:rsid w:val="00E11086"/>
    <w:rsid w:val="00E12350"/>
    <w:rsid w:val="00E15194"/>
    <w:rsid w:val="00E17304"/>
    <w:rsid w:val="00E23988"/>
    <w:rsid w:val="00E2642B"/>
    <w:rsid w:val="00E26A66"/>
    <w:rsid w:val="00E279AE"/>
    <w:rsid w:val="00E31DF0"/>
    <w:rsid w:val="00E322EF"/>
    <w:rsid w:val="00E33D34"/>
    <w:rsid w:val="00E360CC"/>
    <w:rsid w:val="00E36407"/>
    <w:rsid w:val="00E36F38"/>
    <w:rsid w:val="00E42529"/>
    <w:rsid w:val="00E45B19"/>
    <w:rsid w:val="00E51622"/>
    <w:rsid w:val="00E51A7F"/>
    <w:rsid w:val="00E5326E"/>
    <w:rsid w:val="00E55818"/>
    <w:rsid w:val="00E575A3"/>
    <w:rsid w:val="00E60A00"/>
    <w:rsid w:val="00E6303E"/>
    <w:rsid w:val="00E6750C"/>
    <w:rsid w:val="00E744BD"/>
    <w:rsid w:val="00E77D6F"/>
    <w:rsid w:val="00E83607"/>
    <w:rsid w:val="00E83FC5"/>
    <w:rsid w:val="00E8689A"/>
    <w:rsid w:val="00E87157"/>
    <w:rsid w:val="00E96E85"/>
    <w:rsid w:val="00EA15C4"/>
    <w:rsid w:val="00EA16CD"/>
    <w:rsid w:val="00EA1BBC"/>
    <w:rsid w:val="00EA3B14"/>
    <w:rsid w:val="00EA5585"/>
    <w:rsid w:val="00EA58AA"/>
    <w:rsid w:val="00EB17CF"/>
    <w:rsid w:val="00EB20FC"/>
    <w:rsid w:val="00EB4026"/>
    <w:rsid w:val="00EB61D9"/>
    <w:rsid w:val="00EC346C"/>
    <w:rsid w:val="00EC3B2F"/>
    <w:rsid w:val="00EC5BB8"/>
    <w:rsid w:val="00ED561B"/>
    <w:rsid w:val="00ED5A5C"/>
    <w:rsid w:val="00EE0012"/>
    <w:rsid w:val="00EE6114"/>
    <w:rsid w:val="00EE65FF"/>
    <w:rsid w:val="00EF4C41"/>
    <w:rsid w:val="00EF6690"/>
    <w:rsid w:val="00F00FF2"/>
    <w:rsid w:val="00F043D7"/>
    <w:rsid w:val="00F04DA8"/>
    <w:rsid w:val="00F0605D"/>
    <w:rsid w:val="00F071D6"/>
    <w:rsid w:val="00F1020A"/>
    <w:rsid w:val="00F111DC"/>
    <w:rsid w:val="00F11820"/>
    <w:rsid w:val="00F14CB9"/>
    <w:rsid w:val="00F16589"/>
    <w:rsid w:val="00F1761E"/>
    <w:rsid w:val="00F20845"/>
    <w:rsid w:val="00F20FD5"/>
    <w:rsid w:val="00F222CB"/>
    <w:rsid w:val="00F2312E"/>
    <w:rsid w:val="00F23A48"/>
    <w:rsid w:val="00F24C3E"/>
    <w:rsid w:val="00F24D8C"/>
    <w:rsid w:val="00F260D3"/>
    <w:rsid w:val="00F31B08"/>
    <w:rsid w:val="00F34088"/>
    <w:rsid w:val="00F34ECA"/>
    <w:rsid w:val="00F353EB"/>
    <w:rsid w:val="00F37410"/>
    <w:rsid w:val="00F41072"/>
    <w:rsid w:val="00F438DC"/>
    <w:rsid w:val="00F4469D"/>
    <w:rsid w:val="00F4715A"/>
    <w:rsid w:val="00F47F37"/>
    <w:rsid w:val="00F50450"/>
    <w:rsid w:val="00F549E4"/>
    <w:rsid w:val="00F60CE4"/>
    <w:rsid w:val="00F616A6"/>
    <w:rsid w:val="00F6267B"/>
    <w:rsid w:val="00F705BA"/>
    <w:rsid w:val="00F70771"/>
    <w:rsid w:val="00F72251"/>
    <w:rsid w:val="00F74C81"/>
    <w:rsid w:val="00F74F95"/>
    <w:rsid w:val="00F75B86"/>
    <w:rsid w:val="00F7771E"/>
    <w:rsid w:val="00F821F2"/>
    <w:rsid w:val="00F82935"/>
    <w:rsid w:val="00F82E92"/>
    <w:rsid w:val="00F831BE"/>
    <w:rsid w:val="00F85A46"/>
    <w:rsid w:val="00F86C35"/>
    <w:rsid w:val="00F92B2C"/>
    <w:rsid w:val="00F94A4E"/>
    <w:rsid w:val="00FA1B77"/>
    <w:rsid w:val="00FA2EE6"/>
    <w:rsid w:val="00FA453E"/>
    <w:rsid w:val="00FA4A9F"/>
    <w:rsid w:val="00FA5BC1"/>
    <w:rsid w:val="00FA5D46"/>
    <w:rsid w:val="00FB2B94"/>
    <w:rsid w:val="00FB5A9C"/>
    <w:rsid w:val="00FC0A7D"/>
    <w:rsid w:val="00FC35BE"/>
    <w:rsid w:val="00FC37E2"/>
    <w:rsid w:val="00FC398F"/>
    <w:rsid w:val="00FC3B45"/>
    <w:rsid w:val="00FC7129"/>
    <w:rsid w:val="00FC7763"/>
    <w:rsid w:val="00FE1BFE"/>
    <w:rsid w:val="00FE1E12"/>
    <w:rsid w:val="00FE2620"/>
    <w:rsid w:val="00FE274E"/>
    <w:rsid w:val="00FE36BC"/>
    <w:rsid w:val="00FE3DE5"/>
    <w:rsid w:val="00FE6BCB"/>
    <w:rsid w:val="00FF1BC6"/>
    <w:rsid w:val="00FF2B39"/>
    <w:rsid w:val="00FF3CF8"/>
    <w:rsid w:val="00FF4833"/>
    <w:rsid w:val="00FF5229"/>
    <w:rsid w:val="3FC281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F7A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color w:val="000000" w:themeColor="text1"/>
        <w:sz w:val="24"/>
        <w:szCs w:val="24"/>
        <w:lang w:val="en-US"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qFormat="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rsid w:val="002A5BA5"/>
  </w:style>
  <w:style w:type="paragraph" w:styleId="Heading1">
    <w:name w:val="heading 1"/>
    <w:basedOn w:val="Normal"/>
    <w:next w:val="Normal"/>
    <w:link w:val="Heading1Char"/>
    <w:uiPriority w:val="9"/>
    <w:qFormat/>
    <w:rsid w:val="00B7244E"/>
    <w:pPr>
      <w:spacing w:before="240" w:after="120"/>
      <w:outlineLvl w:val="0"/>
    </w:pPr>
    <w:rPr>
      <w:rFonts w:asciiTheme="majorHAnsi" w:hAnsiTheme="majorHAnsi"/>
      <w:b/>
      <w:caps/>
      <w:sz w:val="48"/>
      <w:szCs w:val="48"/>
    </w:rPr>
  </w:style>
  <w:style w:type="paragraph" w:styleId="Heading2">
    <w:name w:val="heading 2"/>
    <w:basedOn w:val="Normal"/>
    <w:next w:val="Normal"/>
    <w:link w:val="Heading2Char"/>
    <w:uiPriority w:val="9"/>
    <w:qFormat/>
    <w:rsid w:val="00391728"/>
    <w:pPr>
      <w:spacing w:before="60"/>
      <w:outlineLvl w:val="1"/>
    </w:pPr>
    <w:rPr>
      <w:b/>
      <w:sz w:val="28"/>
      <w:szCs w:val="36"/>
    </w:rPr>
  </w:style>
  <w:style w:type="paragraph" w:styleId="Heading3">
    <w:name w:val="heading 3"/>
    <w:basedOn w:val="Normal"/>
    <w:next w:val="Normal"/>
    <w:link w:val="Heading3Char"/>
    <w:uiPriority w:val="9"/>
    <w:qFormat/>
    <w:rsid w:val="00CD318F"/>
    <w:pPr>
      <w:spacing w:after="120"/>
      <w:outlineLvl w:val="2"/>
    </w:pPr>
    <w:rPr>
      <w:caps/>
      <w:sz w:val="32"/>
    </w:rPr>
  </w:style>
  <w:style w:type="paragraph" w:styleId="Heading4">
    <w:name w:val="heading 4"/>
    <w:basedOn w:val="Heading2"/>
    <w:next w:val="Normal"/>
    <w:link w:val="Heading4Char"/>
    <w:uiPriority w:val="9"/>
    <w:qFormat/>
    <w:rsid w:val="00C3569F"/>
    <w:pPr>
      <w:spacing w:after="240"/>
      <w:outlineLvl w:val="3"/>
    </w:pPr>
    <w:rPr>
      <w:color w:val="FFFFFF" w:themeColor="background1"/>
    </w:rPr>
  </w:style>
  <w:style w:type="paragraph" w:styleId="Heading5">
    <w:name w:val="heading 5"/>
    <w:basedOn w:val="Normal"/>
    <w:next w:val="Normal"/>
    <w:link w:val="Heading5Char"/>
    <w:uiPriority w:val="9"/>
    <w:semiHidden/>
    <w:unhideWhenUsed/>
    <w:qFormat/>
    <w:rsid w:val="00727A00"/>
    <w:pPr>
      <w:pBdr>
        <w:bottom w:val="single" w:sz="6" w:space="1" w:color="3B4455" w:themeColor="accent1"/>
      </w:pBdr>
      <w:spacing w:before="200" w:line="276" w:lineRule="auto"/>
      <w:outlineLvl w:val="4"/>
    </w:pPr>
    <w:rPr>
      <w:rFonts w:eastAsiaTheme="minorEastAsia"/>
      <w:caps/>
      <w:color w:val="2C323F" w:themeColor="accent1" w:themeShade="BF"/>
      <w:spacing w:val="10"/>
      <w:sz w:val="20"/>
      <w:szCs w:val="20"/>
      <w:lang w:val="en-GB"/>
    </w:rPr>
  </w:style>
  <w:style w:type="paragraph" w:styleId="Heading6">
    <w:name w:val="heading 6"/>
    <w:basedOn w:val="Normal"/>
    <w:next w:val="Normal"/>
    <w:link w:val="Heading6Char"/>
    <w:uiPriority w:val="9"/>
    <w:semiHidden/>
    <w:unhideWhenUsed/>
    <w:qFormat/>
    <w:rsid w:val="00727A00"/>
    <w:pPr>
      <w:pBdr>
        <w:bottom w:val="dotted" w:sz="6" w:space="1" w:color="3B4455" w:themeColor="accent1"/>
      </w:pBdr>
      <w:spacing w:before="200" w:line="276" w:lineRule="auto"/>
      <w:outlineLvl w:val="5"/>
    </w:pPr>
    <w:rPr>
      <w:rFonts w:eastAsiaTheme="minorEastAsia"/>
      <w:caps/>
      <w:color w:val="2C323F" w:themeColor="accent1" w:themeShade="BF"/>
      <w:spacing w:val="10"/>
      <w:sz w:val="20"/>
      <w:szCs w:val="20"/>
      <w:lang w:val="en-GB"/>
    </w:rPr>
  </w:style>
  <w:style w:type="paragraph" w:styleId="Heading7">
    <w:name w:val="heading 7"/>
    <w:basedOn w:val="Normal"/>
    <w:next w:val="Normal"/>
    <w:link w:val="Heading7Char"/>
    <w:uiPriority w:val="9"/>
    <w:semiHidden/>
    <w:unhideWhenUsed/>
    <w:qFormat/>
    <w:rsid w:val="00727A00"/>
    <w:pPr>
      <w:spacing w:before="200" w:line="276" w:lineRule="auto"/>
      <w:outlineLvl w:val="6"/>
    </w:pPr>
    <w:rPr>
      <w:rFonts w:eastAsiaTheme="minorEastAsia"/>
      <w:caps/>
      <w:color w:val="2C323F" w:themeColor="accent1" w:themeShade="BF"/>
      <w:spacing w:val="10"/>
      <w:sz w:val="20"/>
      <w:szCs w:val="20"/>
      <w:lang w:val="en-GB"/>
    </w:rPr>
  </w:style>
  <w:style w:type="paragraph" w:styleId="Heading8">
    <w:name w:val="heading 8"/>
    <w:basedOn w:val="Normal"/>
    <w:next w:val="Normal"/>
    <w:link w:val="Heading8Char"/>
    <w:uiPriority w:val="9"/>
    <w:semiHidden/>
    <w:unhideWhenUsed/>
    <w:qFormat/>
    <w:rsid w:val="00727A00"/>
    <w:pPr>
      <w:spacing w:before="200" w:line="276" w:lineRule="auto"/>
      <w:outlineLvl w:val="7"/>
    </w:pPr>
    <w:rPr>
      <w:rFonts w:eastAsiaTheme="minorEastAsia"/>
      <w:caps/>
      <w:spacing w:val="10"/>
      <w:sz w:val="18"/>
      <w:szCs w:val="18"/>
      <w:lang w:val="en-GB"/>
    </w:rPr>
  </w:style>
  <w:style w:type="paragraph" w:styleId="Heading9">
    <w:name w:val="heading 9"/>
    <w:basedOn w:val="Normal"/>
    <w:next w:val="Normal"/>
    <w:link w:val="Heading9Char"/>
    <w:uiPriority w:val="9"/>
    <w:semiHidden/>
    <w:unhideWhenUsed/>
    <w:qFormat/>
    <w:rsid w:val="00727A00"/>
    <w:pPr>
      <w:spacing w:before="200" w:line="276" w:lineRule="auto"/>
      <w:outlineLvl w:val="8"/>
    </w:pPr>
    <w:rPr>
      <w:rFonts w:eastAsiaTheme="minorEastAsia"/>
      <w:i/>
      <w:iCs/>
      <w:caps/>
      <w:spacing w:val="10"/>
      <w:sz w:val="18"/>
      <w:szCs w:val="1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7735A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A6F00"/>
    <w:rPr>
      <w:rFonts w:ascii="Times New Roman" w:hAnsi="Times New Roman" w:cs="Times New Roman"/>
      <w:sz w:val="18"/>
      <w:szCs w:val="18"/>
    </w:rPr>
  </w:style>
  <w:style w:type="table" w:styleId="TableGrid">
    <w:name w:val="Table Grid"/>
    <w:basedOn w:val="TableNormal"/>
    <w:uiPriority w:val="39"/>
    <w:rsid w:val="007735A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1">
    <w:name w:val="Footer 1"/>
    <w:basedOn w:val="Header"/>
    <w:uiPriority w:val="5"/>
    <w:rsid w:val="00E77D6F"/>
    <w:pPr>
      <w:ind w:right="360"/>
      <w:jc w:val="left"/>
    </w:pPr>
    <w:rPr>
      <w:color w:val="5E5E5E" w:themeColor="text2"/>
    </w:rPr>
  </w:style>
  <w:style w:type="character" w:customStyle="1" w:styleId="Heading1Char">
    <w:name w:val="Heading 1 Char"/>
    <w:basedOn w:val="DefaultParagraphFont"/>
    <w:link w:val="Heading1"/>
    <w:uiPriority w:val="9"/>
    <w:rsid w:val="00B7244E"/>
    <w:rPr>
      <w:rFonts w:asciiTheme="majorHAnsi" w:hAnsiTheme="majorHAnsi"/>
      <w:b/>
      <w:caps/>
      <w:sz w:val="48"/>
      <w:szCs w:val="48"/>
    </w:rPr>
  </w:style>
  <w:style w:type="character" w:customStyle="1" w:styleId="Heading2Char">
    <w:name w:val="Heading 2 Char"/>
    <w:basedOn w:val="DefaultParagraphFont"/>
    <w:link w:val="Heading2"/>
    <w:uiPriority w:val="9"/>
    <w:rsid w:val="00391728"/>
    <w:rPr>
      <w:b/>
      <w:color w:val="000000" w:themeColor="text1"/>
      <w:sz w:val="28"/>
      <w:szCs w:val="36"/>
    </w:rPr>
  </w:style>
  <w:style w:type="paragraph" w:styleId="Header">
    <w:name w:val="header"/>
    <w:basedOn w:val="Normal"/>
    <w:link w:val="HeaderChar"/>
    <w:uiPriority w:val="99"/>
    <w:rsid w:val="0032399A"/>
    <w:pPr>
      <w:tabs>
        <w:tab w:val="center" w:pos="4680"/>
        <w:tab w:val="right" w:pos="9360"/>
      </w:tabs>
      <w:jc w:val="center"/>
    </w:pPr>
    <w:rPr>
      <w:b/>
      <w:sz w:val="20"/>
    </w:rPr>
  </w:style>
  <w:style w:type="character" w:customStyle="1" w:styleId="HeaderChar">
    <w:name w:val="Header Char"/>
    <w:basedOn w:val="DefaultParagraphFont"/>
    <w:link w:val="Header"/>
    <w:uiPriority w:val="99"/>
    <w:rsid w:val="001A6F00"/>
    <w:rPr>
      <w:b/>
      <w:color w:val="FFFFFF" w:themeColor="background1"/>
      <w:sz w:val="20"/>
    </w:rPr>
  </w:style>
  <w:style w:type="paragraph" w:styleId="Footer">
    <w:name w:val="footer"/>
    <w:basedOn w:val="Normal"/>
    <w:link w:val="FooterChar"/>
    <w:uiPriority w:val="99"/>
    <w:qFormat/>
    <w:rsid w:val="001B28D2"/>
    <w:pPr>
      <w:tabs>
        <w:tab w:val="center" w:pos="4680"/>
        <w:tab w:val="right" w:pos="9360"/>
      </w:tabs>
    </w:pPr>
    <w:rPr>
      <w:b/>
      <w:caps/>
      <w:color w:val="5E5E5E" w:themeColor="text2"/>
      <w:sz w:val="20"/>
    </w:rPr>
  </w:style>
  <w:style w:type="character" w:customStyle="1" w:styleId="FooterChar">
    <w:name w:val="Footer Char"/>
    <w:basedOn w:val="DefaultParagraphFont"/>
    <w:link w:val="Footer"/>
    <w:uiPriority w:val="99"/>
    <w:rsid w:val="001B28D2"/>
    <w:rPr>
      <w:b/>
      <w:caps/>
      <w:color w:val="5E5E5E" w:themeColor="text2"/>
      <w:sz w:val="20"/>
    </w:rPr>
  </w:style>
  <w:style w:type="character" w:styleId="PageNumber">
    <w:name w:val="page number"/>
    <w:basedOn w:val="DefaultParagraphFont"/>
    <w:uiPriority w:val="99"/>
    <w:semiHidden/>
    <w:rsid w:val="0032399A"/>
  </w:style>
  <w:style w:type="character" w:customStyle="1" w:styleId="Heading3Char">
    <w:name w:val="Heading 3 Char"/>
    <w:basedOn w:val="DefaultParagraphFont"/>
    <w:link w:val="Heading3"/>
    <w:uiPriority w:val="9"/>
    <w:rsid w:val="00CD318F"/>
    <w:rPr>
      <w:caps/>
      <w:color w:val="FFFFFF" w:themeColor="background1"/>
      <w:sz w:val="32"/>
      <w:szCs w:val="28"/>
    </w:rPr>
  </w:style>
  <w:style w:type="paragraph" w:styleId="Quote">
    <w:name w:val="Quote"/>
    <w:basedOn w:val="Normal"/>
    <w:next w:val="Normal"/>
    <w:link w:val="QuoteChar"/>
    <w:uiPriority w:val="29"/>
    <w:qFormat/>
    <w:rsid w:val="00877027"/>
    <w:rPr>
      <w:b/>
      <w:sz w:val="40"/>
      <w:szCs w:val="96"/>
    </w:rPr>
  </w:style>
  <w:style w:type="character" w:customStyle="1" w:styleId="QuoteChar">
    <w:name w:val="Quote Char"/>
    <w:basedOn w:val="DefaultParagraphFont"/>
    <w:link w:val="Quote"/>
    <w:uiPriority w:val="29"/>
    <w:rsid w:val="00877027"/>
    <w:rPr>
      <w:b/>
      <w:color w:val="FFFFFF" w:themeColor="background1"/>
      <w:sz w:val="40"/>
      <w:szCs w:val="96"/>
    </w:rPr>
  </w:style>
  <w:style w:type="character" w:styleId="PlaceholderText">
    <w:name w:val="Placeholder Text"/>
    <w:basedOn w:val="DefaultParagraphFont"/>
    <w:uiPriority w:val="99"/>
    <w:semiHidden/>
    <w:rsid w:val="001A6F00"/>
    <w:rPr>
      <w:color w:val="808080"/>
    </w:rPr>
  </w:style>
  <w:style w:type="paragraph" w:styleId="Title">
    <w:name w:val="Title"/>
    <w:basedOn w:val="Normal"/>
    <w:next w:val="Normal"/>
    <w:link w:val="TitleChar"/>
    <w:uiPriority w:val="10"/>
    <w:qFormat/>
    <w:rsid w:val="00391728"/>
    <w:pPr>
      <w:contextualSpacing/>
    </w:pPr>
    <w:rPr>
      <w:rFonts w:asciiTheme="majorHAnsi" w:eastAsiaTheme="majorEastAsia" w:hAnsiTheme="majorHAnsi" w:cstheme="majorBidi"/>
      <w:b/>
      <w:caps/>
      <w:spacing w:val="-10"/>
      <w:kern w:val="28"/>
      <w:sz w:val="72"/>
      <w:szCs w:val="56"/>
    </w:rPr>
  </w:style>
  <w:style w:type="character" w:customStyle="1" w:styleId="TitleChar">
    <w:name w:val="Title Char"/>
    <w:basedOn w:val="DefaultParagraphFont"/>
    <w:link w:val="Title"/>
    <w:uiPriority w:val="10"/>
    <w:rsid w:val="00391728"/>
    <w:rPr>
      <w:rFonts w:asciiTheme="majorHAnsi" w:eastAsiaTheme="majorEastAsia" w:hAnsiTheme="majorHAnsi" w:cstheme="majorBidi"/>
      <w:b/>
      <w:caps/>
      <w:spacing w:val="-10"/>
      <w:kern w:val="28"/>
      <w:sz w:val="72"/>
      <w:szCs w:val="56"/>
    </w:rPr>
  </w:style>
  <w:style w:type="paragraph" w:styleId="Subtitle">
    <w:name w:val="Subtitle"/>
    <w:basedOn w:val="Normal"/>
    <w:next w:val="Normal"/>
    <w:link w:val="SubtitleChar"/>
    <w:uiPriority w:val="11"/>
    <w:qFormat/>
    <w:rsid w:val="00391728"/>
    <w:pPr>
      <w:numPr>
        <w:ilvl w:val="1"/>
      </w:numPr>
    </w:pPr>
    <w:rPr>
      <w:rFonts w:asciiTheme="majorHAnsi" w:eastAsiaTheme="minorEastAsia" w:hAnsiTheme="majorHAnsi"/>
      <w:caps/>
      <w:sz w:val="32"/>
      <w:szCs w:val="22"/>
    </w:rPr>
  </w:style>
  <w:style w:type="character" w:customStyle="1" w:styleId="SubtitleChar">
    <w:name w:val="Subtitle Char"/>
    <w:basedOn w:val="DefaultParagraphFont"/>
    <w:link w:val="Subtitle"/>
    <w:uiPriority w:val="11"/>
    <w:rsid w:val="00391728"/>
    <w:rPr>
      <w:rFonts w:asciiTheme="majorHAnsi" w:eastAsiaTheme="minorEastAsia" w:hAnsiTheme="majorHAnsi"/>
      <w:caps/>
      <w:sz w:val="32"/>
      <w:szCs w:val="22"/>
    </w:rPr>
  </w:style>
  <w:style w:type="paragraph" w:customStyle="1" w:styleId="NormalWhite">
    <w:name w:val="Normal White"/>
    <w:basedOn w:val="Normal"/>
    <w:uiPriority w:val="6"/>
    <w:qFormat/>
    <w:rsid w:val="00B7244E"/>
    <w:pPr>
      <w:spacing w:after="240"/>
    </w:pPr>
    <w:rPr>
      <w:color w:val="FFFFFF" w:themeColor="background1"/>
    </w:rPr>
  </w:style>
  <w:style w:type="paragraph" w:styleId="Caption">
    <w:name w:val="caption"/>
    <w:basedOn w:val="Normal"/>
    <w:next w:val="Normal"/>
    <w:uiPriority w:val="35"/>
    <w:semiHidden/>
    <w:qFormat/>
    <w:rsid w:val="008873D4"/>
    <w:pPr>
      <w:spacing w:after="200"/>
    </w:pPr>
    <w:rPr>
      <w:i/>
      <w:iCs/>
      <w:color w:val="5E5E5E" w:themeColor="text2"/>
      <w:sz w:val="18"/>
      <w:szCs w:val="18"/>
    </w:rPr>
  </w:style>
  <w:style w:type="paragraph" w:styleId="ListParagraph">
    <w:name w:val="List Paragraph"/>
    <w:basedOn w:val="Normal"/>
    <w:uiPriority w:val="34"/>
    <w:qFormat/>
    <w:rsid w:val="00B41603"/>
    <w:pPr>
      <w:ind w:left="720"/>
      <w:contextualSpacing/>
    </w:pPr>
  </w:style>
  <w:style w:type="paragraph" w:customStyle="1" w:styleId="paragraph">
    <w:name w:val="paragraph"/>
    <w:basedOn w:val="Normal"/>
    <w:rsid w:val="00092BF7"/>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092BF7"/>
  </w:style>
  <w:style w:type="paragraph" w:customStyle="1" w:styleId="Table">
    <w:name w:val="Table"/>
    <w:basedOn w:val="Normal"/>
    <w:uiPriority w:val="6"/>
    <w:qFormat/>
    <w:rsid w:val="002A5BA5"/>
    <w:pPr>
      <w:jc w:val="center"/>
    </w:pPr>
    <w:rPr>
      <w:b/>
    </w:rPr>
  </w:style>
  <w:style w:type="paragraph" w:customStyle="1" w:styleId="company">
    <w:name w:val="company"/>
    <w:basedOn w:val="Normal"/>
    <w:uiPriority w:val="6"/>
    <w:qFormat/>
    <w:rsid w:val="002A5BA5"/>
    <w:pPr>
      <w:spacing w:after="240"/>
    </w:pPr>
    <w:rPr>
      <w:b/>
      <w:caps/>
      <w:color w:val="FFFFFF" w:themeColor="background1"/>
    </w:rPr>
  </w:style>
  <w:style w:type="paragraph" w:customStyle="1" w:styleId="Style1">
    <w:name w:val="Style1"/>
    <w:next w:val="Heading1"/>
    <w:uiPriority w:val="6"/>
    <w:semiHidden/>
    <w:rsid w:val="00C3569F"/>
    <w:rPr>
      <w:rFonts w:asciiTheme="majorHAnsi" w:hAnsiTheme="majorHAnsi"/>
      <w:b/>
      <w:caps/>
      <w:color w:val="FFFFFF" w:themeColor="background1"/>
      <w:sz w:val="72"/>
      <w:szCs w:val="48"/>
    </w:rPr>
  </w:style>
  <w:style w:type="paragraph" w:customStyle="1" w:styleId="Email">
    <w:name w:val="Email"/>
    <w:basedOn w:val="Normal"/>
    <w:uiPriority w:val="12"/>
    <w:rsid w:val="00C3569F"/>
    <w:pPr>
      <w:spacing w:after="240"/>
    </w:pPr>
  </w:style>
  <w:style w:type="character" w:customStyle="1" w:styleId="Heading4Char">
    <w:name w:val="Heading 4 Char"/>
    <w:basedOn w:val="DefaultParagraphFont"/>
    <w:link w:val="Heading4"/>
    <w:uiPriority w:val="9"/>
    <w:rsid w:val="00C3569F"/>
    <w:rPr>
      <w:b/>
      <w:caps/>
      <w:color w:val="FFFFFF" w:themeColor="background1"/>
      <w:sz w:val="48"/>
      <w:szCs w:val="36"/>
    </w:rPr>
  </w:style>
  <w:style w:type="paragraph" w:customStyle="1" w:styleId="TableGrey">
    <w:name w:val="Table Grey"/>
    <w:basedOn w:val="Normal"/>
    <w:next w:val="Normal"/>
    <w:uiPriority w:val="6"/>
    <w:rsid w:val="00A33F33"/>
    <w:rPr>
      <w:bCs/>
      <w:color w:val="595959" w:themeColor="text1" w:themeTint="A6"/>
    </w:rPr>
  </w:style>
  <w:style w:type="paragraph" w:customStyle="1" w:styleId="TableData">
    <w:name w:val="Table Data"/>
    <w:basedOn w:val="TableGrey"/>
    <w:uiPriority w:val="6"/>
    <w:rsid w:val="00A33F33"/>
    <w:pPr>
      <w:jc w:val="center"/>
    </w:pPr>
  </w:style>
  <w:style w:type="paragraph" w:customStyle="1" w:styleId="Heading2Centered">
    <w:name w:val="Heading 2 Centered"/>
    <w:basedOn w:val="Heading4"/>
    <w:uiPriority w:val="6"/>
    <w:rsid w:val="00391728"/>
    <w:pPr>
      <w:spacing w:after="0"/>
      <w:jc w:val="center"/>
    </w:pPr>
    <w:rPr>
      <w:color w:val="auto"/>
    </w:rPr>
  </w:style>
  <w:style w:type="paragraph" w:customStyle="1" w:styleId="NormalCentered">
    <w:name w:val="Normal Centered"/>
    <w:basedOn w:val="Normal"/>
    <w:uiPriority w:val="6"/>
    <w:rsid w:val="002A5BA5"/>
    <w:pPr>
      <w:jc w:val="center"/>
    </w:pPr>
  </w:style>
  <w:style w:type="paragraph" w:customStyle="1" w:styleId="Heading1White">
    <w:name w:val="Heading 1 White"/>
    <w:basedOn w:val="Heading1"/>
    <w:uiPriority w:val="6"/>
    <w:rsid w:val="00B7244E"/>
    <w:rPr>
      <w:color w:val="FFFFFF" w:themeColor="background1"/>
    </w:rPr>
  </w:style>
  <w:style w:type="table" w:styleId="ListTable7Colorful-Accent3">
    <w:name w:val="List Table 7 Colorful Accent 3"/>
    <w:basedOn w:val="TableNormal"/>
    <w:uiPriority w:val="52"/>
    <w:rsid w:val="00C54DD4"/>
    <w:rPr>
      <w:color w:val="2A859C" w:themeColor="accent3" w:themeShade="BF"/>
      <w:sz w:val="22"/>
      <w:szCs w:val="22"/>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FAFCB"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FAFCB"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FAFCB"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FAFCB" w:themeColor="accent3"/>
        </w:tcBorders>
        <w:shd w:val="clear" w:color="auto" w:fill="FFFFFF" w:themeFill="background1"/>
      </w:tcPr>
    </w:tblStylePr>
    <w:tblStylePr w:type="band1Vert">
      <w:tblPr/>
      <w:tcPr>
        <w:shd w:val="clear" w:color="auto" w:fill="D8EFF4" w:themeFill="accent3" w:themeFillTint="33"/>
      </w:tcPr>
    </w:tblStylePr>
    <w:tblStylePr w:type="band1Horz">
      <w:tblPr/>
      <w:tcPr>
        <w:shd w:val="clear" w:color="auto" w:fill="D8EFF4"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SubtleEmphasis">
    <w:name w:val="Subtle Emphasis"/>
    <w:basedOn w:val="DefaultParagraphFont"/>
    <w:uiPriority w:val="19"/>
    <w:qFormat/>
    <w:rsid w:val="00923446"/>
    <w:rPr>
      <w:i/>
      <w:iCs/>
      <w:color w:val="808080" w:themeColor="text1" w:themeTint="7F"/>
    </w:rPr>
  </w:style>
  <w:style w:type="table" w:styleId="PlainTable2">
    <w:name w:val="Plain Table 2"/>
    <w:basedOn w:val="TableNormal"/>
    <w:uiPriority w:val="42"/>
    <w:rsid w:val="00B96B6C"/>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B96B6C"/>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Hyperlink">
    <w:name w:val="Hyperlink"/>
    <w:basedOn w:val="DefaultParagraphFont"/>
    <w:uiPriority w:val="99"/>
    <w:rsid w:val="00243030"/>
    <w:rPr>
      <w:color w:val="0000FF" w:themeColor="hyperlink"/>
      <w:u w:val="single"/>
    </w:rPr>
  </w:style>
  <w:style w:type="character" w:styleId="UnresolvedMention">
    <w:name w:val="Unresolved Mention"/>
    <w:basedOn w:val="DefaultParagraphFont"/>
    <w:uiPriority w:val="99"/>
    <w:semiHidden/>
    <w:unhideWhenUsed/>
    <w:rsid w:val="00243030"/>
    <w:rPr>
      <w:color w:val="605E5C"/>
      <w:shd w:val="clear" w:color="auto" w:fill="E1DFDD"/>
    </w:rPr>
  </w:style>
  <w:style w:type="table" w:styleId="ListTable7Colorful-Accent6">
    <w:name w:val="List Table 7 Colorful Accent 6"/>
    <w:basedOn w:val="TableNormal"/>
    <w:uiPriority w:val="52"/>
    <w:rsid w:val="00DD598A"/>
    <w:rPr>
      <w:color w:val="002232"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2E44"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2E44"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2E44"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2E44" w:themeColor="accent6"/>
        </w:tcBorders>
        <w:shd w:val="clear" w:color="auto" w:fill="FFFFFF" w:themeFill="background1"/>
      </w:tcPr>
    </w:tblStylePr>
    <w:tblStylePr w:type="band1Vert">
      <w:tblPr/>
      <w:tcPr>
        <w:shd w:val="clear" w:color="auto" w:fill="A6E2FF" w:themeFill="accent6" w:themeFillTint="33"/>
      </w:tcPr>
    </w:tblStylePr>
    <w:tblStylePr w:type="band1Horz">
      <w:tblPr/>
      <w:tcPr>
        <w:shd w:val="clear" w:color="auto" w:fill="A6E2FF"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FollowedHyperlink">
    <w:name w:val="FollowedHyperlink"/>
    <w:basedOn w:val="DefaultParagraphFont"/>
    <w:uiPriority w:val="99"/>
    <w:semiHidden/>
    <w:rsid w:val="00C123FE"/>
    <w:rPr>
      <w:color w:val="FF00FF" w:themeColor="followedHyperlink"/>
      <w:u w:val="single"/>
    </w:rPr>
  </w:style>
  <w:style w:type="paragraph" w:styleId="NormalWeb">
    <w:name w:val="Normal (Web)"/>
    <w:basedOn w:val="Normal"/>
    <w:uiPriority w:val="99"/>
    <w:unhideWhenUsed/>
    <w:rsid w:val="006B017B"/>
    <w:pPr>
      <w:spacing w:before="100" w:beforeAutospacing="1" w:after="100" w:afterAutospacing="1"/>
    </w:pPr>
    <w:rPr>
      <w:rFonts w:ascii="Calibri" w:hAnsi="Calibri" w:cs="Calibri"/>
      <w:sz w:val="22"/>
      <w:szCs w:val="22"/>
      <w:lang w:val="en-GB" w:eastAsia="en-GB"/>
    </w:rPr>
  </w:style>
  <w:style w:type="character" w:customStyle="1" w:styleId="eop">
    <w:name w:val="eop"/>
    <w:basedOn w:val="DefaultParagraphFont"/>
    <w:rsid w:val="00DF7999"/>
  </w:style>
  <w:style w:type="character" w:customStyle="1" w:styleId="Heading5Char">
    <w:name w:val="Heading 5 Char"/>
    <w:basedOn w:val="DefaultParagraphFont"/>
    <w:link w:val="Heading5"/>
    <w:uiPriority w:val="9"/>
    <w:semiHidden/>
    <w:rsid w:val="00727A00"/>
    <w:rPr>
      <w:rFonts w:eastAsiaTheme="minorEastAsia" w:cs="Arial"/>
      <w:caps/>
      <w:color w:val="2C323F" w:themeColor="accent1" w:themeShade="BF"/>
      <w:spacing w:val="10"/>
      <w:sz w:val="20"/>
      <w:szCs w:val="20"/>
      <w:lang w:val="en-GB"/>
    </w:rPr>
  </w:style>
  <w:style w:type="character" w:customStyle="1" w:styleId="Heading6Char">
    <w:name w:val="Heading 6 Char"/>
    <w:basedOn w:val="DefaultParagraphFont"/>
    <w:link w:val="Heading6"/>
    <w:uiPriority w:val="9"/>
    <w:semiHidden/>
    <w:rsid w:val="00727A00"/>
    <w:rPr>
      <w:rFonts w:eastAsiaTheme="minorEastAsia" w:cs="Arial"/>
      <w:caps/>
      <w:color w:val="2C323F" w:themeColor="accent1" w:themeShade="BF"/>
      <w:spacing w:val="10"/>
      <w:sz w:val="20"/>
      <w:szCs w:val="20"/>
      <w:lang w:val="en-GB"/>
    </w:rPr>
  </w:style>
  <w:style w:type="character" w:customStyle="1" w:styleId="Heading7Char">
    <w:name w:val="Heading 7 Char"/>
    <w:basedOn w:val="DefaultParagraphFont"/>
    <w:link w:val="Heading7"/>
    <w:uiPriority w:val="9"/>
    <w:semiHidden/>
    <w:rsid w:val="00727A00"/>
    <w:rPr>
      <w:rFonts w:eastAsiaTheme="minorEastAsia" w:cs="Arial"/>
      <w:caps/>
      <w:color w:val="2C323F" w:themeColor="accent1" w:themeShade="BF"/>
      <w:spacing w:val="10"/>
      <w:sz w:val="20"/>
      <w:szCs w:val="20"/>
      <w:lang w:val="en-GB"/>
    </w:rPr>
  </w:style>
  <w:style w:type="character" w:customStyle="1" w:styleId="Heading8Char">
    <w:name w:val="Heading 8 Char"/>
    <w:basedOn w:val="DefaultParagraphFont"/>
    <w:link w:val="Heading8"/>
    <w:uiPriority w:val="9"/>
    <w:semiHidden/>
    <w:rsid w:val="00727A00"/>
    <w:rPr>
      <w:rFonts w:eastAsiaTheme="minorEastAsia" w:cs="Arial"/>
      <w:caps/>
      <w:color w:val="000000" w:themeColor="text1"/>
      <w:spacing w:val="10"/>
      <w:sz w:val="18"/>
      <w:szCs w:val="18"/>
      <w:lang w:val="en-GB"/>
    </w:rPr>
  </w:style>
  <w:style w:type="character" w:customStyle="1" w:styleId="Heading9Char">
    <w:name w:val="Heading 9 Char"/>
    <w:basedOn w:val="DefaultParagraphFont"/>
    <w:link w:val="Heading9"/>
    <w:uiPriority w:val="9"/>
    <w:semiHidden/>
    <w:rsid w:val="00727A00"/>
    <w:rPr>
      <w:rFonts w:eastAsiaTheme="minorEastAsia" w:cs="Arial"/>
      <w:i/>
      <w:iCs/>
      <w:caps/>
      <w:color w:val="000000" w:themeColor="text1"/>
      <w:spacing w:val="10"/>
      <w:sz w:val="18"/>
      <w:szCs w:val="18"/>
      <w:lang w:val="en-GB"/>
    </w:rPr>
  </w:style>
  <w:style w:type="character" w:styleId="LineNumber">
    <w:name w:val="line number"/>
    <w:basedOn w:val="DefaultParagraphFont"/>
    <w:uiPriority w:val="99"/>
    <w:semiHidden/>
    <w:unhideWhenUsed/>
    <w:rsid w:val="00727A00"/>
  </w:style>
  <w:style w:type="character" w:styleId="Strong">
    <w:name w:val="Strong"/>
    <w:uiPriority w:val="22"/>
    <w:qFormat/>
    <w:rsid w:val="00727A00"/>
    <w:rPr>
      <w:b/>
      <w:bCs/>
    </w:rPr>
  </w:style>
  <w:style w:type="character" w:styleId="Emphasis">
    <w:name w:val="Emphasis"/>
    <w:basedOn w:val="HeaderChar"/>
    <w:uiPriority w:val="20"/>
    <w:qFormat/>
    <w:rsid w:val="00727A00"/>
    <w:rPr>
      <w:rFonts w:ascii="Arial" w:hAnsi="Arial"/>
      <w:b w:val="0"/>
      <w:caps/>
      <w:color w:val="000000" w:themeColor="text1"/>
      <w:spacing w:val="5"/>
      <w:sz w:val="20"/>
    </w:rPr>
  </w:style>
  <w:style w:type="paragraph" w:styleId="NoSpacing">
    <w:name w:val="No Spacing"/>
    <w:uiPriority w:val="1"/>
    <w:qFormat/>
    <w:rsid w:val="00727A00"/>
    <w:pPr>
      <w:spacing w:before="100"/>
    </w:pPr>
    <w:rPr>
      <w:rFonts w:eastAsiaTheme="minorEastAsia"/>
      <w:sz w:val="20"/>
      <w:szCs w:val="20"/>
      <w:lang w:val="en-GB"/>
    </w:rPr>
  </w:style>
  <w:style w:type="paragraph" w:styleId="IntenseQuote">
    <w:name w:val="Intense Quote"/>
    <w:basedOn w:val="Normal"/>
    <w:next w:val="Normal"/>
    <w:link w:val="IntenseQuoteChar"/>
    <w:uiPriority w:val="30"/>
    <w:qFormat/>
    <w:rsid w:val="00727A00"/>
    <w:pPr>
      <w:spacing w:before="240" w:after="240"/>
      <w:ind w:left="1080" w:right="1080"/>
      <w:jc w:val="center"/>
    </w:pPr>
    <w:rPr>
      <w:rFonts w:eastAsiaTheme="minorEastAsia"/>
      <w:color w:val="3B4455" w:themeColor="accent1"/>
      <w:lang w:val="en-GB"/>
    </w:rPr>
  </w:style>
  <w:style w:type="character" w:customStyle="1" w:styleId="IntenseQuoteChar">
    <w:name w:val="Intense Quote Char"/>
    <w:basedOn w:val="DefaultParagraphFont"/>
    <w:link w:val="IntenseQuote"/>
    <w:uiPriority w:val="30"/>
    <w:rsid w:val="00727A00"/>
    <w:rPr>
      <w:rFonts w:eastAsiaTheme="minorEastAsia" w:cs="Arial"/>
      <w:color w:val="3B4455" w:themeColor="accent1"/>
      <w:szCs w:val="24"/>
      <w:lang w:val="en-GB"/>
    </w:rPr>
  </w:style>
  <w:style w:type="character" w:styleId="IntenseEmphasis">
    <w:name w:val="Intense Emphasis"/>
    <w:uiPriority w:val="21"/>
    <w:qFormat/>
    <w:rsid w:val="00727A00"/>
    <w:rPr>
      <w:b/>
      <w:bCs/>
      <w:caps/>
      <w:color w:val="1D212A" w:themeColor="accent1" w:themeShade="7F"/>
      <w:spacing w:val="10"/>
    </w:rPr>
  </w:style>
  <w:style w:type="character" w:styleId="SubtleReference">
    <w:name w:val="Subtle Reference"/>
    <w:uiPriority w:val="31"/>
    <w:qFormat/>
    <w:rsid w:val="00727A00"/>
    <w:rPr>
      <w:b/>
      <w:bCs/>
      <w:color w:val="3B4455" w:themeColor="accent1"/>
    </w:rPr>
  </w:style>
  <w:style w:type="character" w:styleId="IntenseReference">
    <w:name w:val="Intense Reference"/>
    <w:uiPriority w:val="32"/>
    <w:qFormat/>
    <w:rsid w:val="00727A00"/>
    <w:rPr>
      <w:b/>
      <w:bCs/>
      <w:i/>
      <w:iCs/>
      <w:caps/>
      <w:color w:val="3B4455" w:themeColor="accent1"/>
    </w:rPr>
  </w:style>
  <w:style w:type="character" w:styleId="BookTitle">
    <w:name w:val="Book Title"/>
    <w:uiPriority w:val="33"/>
    <w:qFormat/>
    <w:rsid w:val="00727A00"/>
    <w:rPr>
      <w:b/>
      <w:bCs/>
      <w:i/>
      <w:iCs/>
      <w:spacing w:val="0"/>
    </w:rPr>
  </w:style>
  <w:style w:type="paragraph" w:styleId="TOCHeading">
    <w:name w:val="TOC Heading"/>
    <w:basedOn w:val="Heading1"/>
    <w:next w:val="Normal"/>
    <w:uiPriority w:val="39"/>
    <w:semiHidden/>
    <w:unhideWhenUsed/>
    <w:qFormat/>
    <w:rsid w:val="00727A00"/>
    <w:pPr>
      <w:pBdr>
        <w:top w:val="single" w:sz="24" w:space="0" w:color="3B4455" w:themeColor="accent1"/>
        <w:left w:val="single" w:sz="24" w:space="0" w:color="3B4455" w:themeColor="accent1"/>
        <w:bottom w:val="single" w:sz="24" w:space="0" w:color="3B4455" w:themeColor="accent1"/>
        <w:right w:val="single" w:sz="24" w:space="0" w:color="3B4455" w:themeColor="accent1"/>
      </w:pBdr>
      <w:shd w:val="clear" w:color="auto" w:fill="3B4455" w:themeFill="accent1"/>
      <w:spacing w:before="100" w:after="0" w:line="276" w:lineRule="auto"/>
      <w:outlineLvl w:val="9"/>
    </w:pPr>
    <w:rPr>
      <w:rFonts w:ascii="Arial" w:eastAsiaTheme="minorEastAsia" w:hAnsi="Arial"/>
      <w:b w:val="0"/>
      <w:color w:val="FFFFFF" w:themeColor="background1"/>
      <w:spacing w:val="15"/>
      <w:sz w:val="22"/>
      <w:szCs w:val="22"/>
      <w:lang w:val="en-GB"/>
    </w:rPr>
  </w:style>
  <w:style w:type="paragraph" w:customStyle="1" w:styleId="survey-footer-title">
    <w:name w:val="survey-footer-title"/>
    <w:basedOn w:val="Normal"/>
    <w:rsid w:val="00727A00"/>
    <w:pPr>
      <w:spacing w:before="100" w:beforeAutospacing="1" w:after="100" w:afterAutospacing="1"/>
    </w:pPr>
    <w:rPr>
      <w:rFonts w:ascii="Times New Roman" w:eastAsia="Times New Roman" w:hAnsi="Times New Roman" w:cs="Times New Roman"/>
      <w:lang w:val="en-GB" w:eastAsia="en-GB"/>
    </w:rPr>
  </w:style>
  <w:style w:type="paragraph" w:styleId="z-TopofForm">
    <w:name w:val="HTML Top of Form"/>
    <w:basedOn w:val="Normal"/>
    <w:next w:val="Normal"/>
    <w:link w:val="z-TopofFormChar"/>
    <w:hidden/>
    <w:uiPriority w:val="99"/>
    <w:semiHidden/>
    <w:unhideWhenUsed/>
    <w:rsid w:val="00727A00"/>
    <w:pPr>
      <w:pBdr>
        <w:bottom w:val="single" w:sz="6" w:space="1" w:color="auto"/>
      </w:pBdr>
      <w:spacing w:line="276" w:lineRule="auto"/>
      <w:jc w:val="center"/>
    </w:pPr>
    <w:rPr>
      <w:rFonts w:eastAsiaTheme="minorEastAsia"/>
      <w:vanish/>
      <w:sz w:val="16"/>
      <w:szCs w:val="16"/>
      <w:lang w:val="en-GB"/>
    </w:rPr>
  </w:style>
  <w:style w:type="character" w:customStyle="1" w:styleId="z-TopofFormChar">
    <w:name w:val="z-Top of Form Char"/>
    <w:basedOn w:val="DefaultParagraphFont"/>
    <w:link w:val="z-TopofForm"/>
    <w:uiPriority w:val="99"/>
    <w:semiHidden/>
    <w:rsid w:val="00727A00"/>
    <w:rPr>
      <w:rFonts w:eastAsiaTheme="minorEastAsia" w:cs="Arial"/>
      <w:vanish/>
      <w:color w:val="000000" w:themeColor="text1"/>
      <w:sz w:val="16"/>
      <w:szCs w:val="16"/>
      <w:lang w:val="en-GB"/>
    </w:rPr>
  </w:style>
  <w:style w:type="paragraph" w:styleId="z-BottomofForm">
    <w:name w:val="HTML Bottom of Form"/>
    <w:basedOn w:val="Normal"/>
    <w:next w:val="Normal"/>
    <w:link w:val="z-BottomofFormChar"/>
    <w:hidden/>
    <w:uiPriority w:val="99"/>
    <w:semiHidden/>
    <w:unhideWhenUsed/>
    <w:rsid w:val="00727A00"/>
    <w:pPr>
      <w:pBdr>
        <w:top w:val="single" w:sz="6" w:space="1" w:color="auto"/>
      </w:pBdr>
      <w:spacing w:line="276" w:lineRule="auto"/>
      <w:jc w:val="center"/>
    </w:pPr>
    <w:rPr>
      <w:rFonts w:eastAsiaTheme="minorEastAsia"/>
      <w:vanish/>
      <w:sz w:val="16"/>
      <w:szCs w:val="16"/>
      <w:lang w:val="en-GB"/>
    </w:rPr>
  </w:style>
  <w:style w:type="character" w:customStyle="1" w:styleId="z-BottomofFormChar">
    <w:name w:val="z-Bottom of Form Char"/>
    <w:basedOn w:val="DefaultParagraphFont"/>
    <w:link w:val="z-BottomofForm"/>
    <w:uiPriority w:val="99"/>
    <w:semiHidden/>
    <w:rsid w:val="00727A00"/>
    <w:rPr>
      <w:rFonts w:eastAsiaTheme="minorEastAsia" w:cs="Arial"/>
      <w:vanish/>
      <w:color w:val="000000" w:themeColor="text1"/>
      <w:sz w:val="16"/>
      <w:szCs w:val="16"/>
      <w:lang w:val="en-GB"/>
    </w:rPr>
  </w:style>
  <w:style w:type="table" w:styleId="PlainTable1">
    <w:name w:val="Plain Table 1"/>
    <w:basedOn w:val="TableNormal"/>
    <w:uiPriority w:val="41"/>
    <w:rsid w:val="00727A00"/>
    <w:pPr>
      <w:spacing w:before="100"/>
    </w:pPr>
    <w:rPr>
      <w:rFonts w:eastAsiaTheme="minorEastAsia"/>
      <w:sz w:val="20"/>
      <w:szCs w:val="20"/>
      <w:lang w:val="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727A00"/>
    <w:pPr>
      <w:spacing w:before="100"/>
    </w:pPr>
    <w:rPr>
      <w:rFonts w:eastAsiaTheme="minorEastAsia"/>
      <w:sz w:val="20"/>
      <w:szCs w:val="20"/>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3">
    <w:name w:val="Grid Table 5 Dark Accent 3"/>
    <w:basedOn w:val="TableNormal"/>
    <w:uiPriority w:val="50"/>
    <w:rsid w:val="00727A00"/>
    <w:pPr>
      <w:spacing w:before="100"/>
    </w:pPr>
    <w:rPr>
      <w:rFonts w:eastAsiaTheme="minorEastAsia"/>
      <w:sz w:val="20"/>
      <w:szCs w:val="20"/>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8EFF4"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FAFCB"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FAFCB"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FAFCB"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FAFCB" w:themeFill="accent3"/>
      </w:tcPr>
    </w:tblStylePr>
    <w:tblStylePr w:type="band1Vert">
      <w:tblPr/>
      <w:tcPr>
        <w:shd w:val="clear" w:color="auto" w:fill="B2DEEA" w:themeFill="accent3" w:themeFillTint="66"/>
      </w:tcPr>
    </w:tblStylePr>
    <w:tblStylePr w:type="band1Horz">
      <w:tblPr/>
      <w:tcPr>
        <w:shd w:val="clear" w:color="auto" w:fill="B2DEEA" w:themeFill="accent3" w:themeFillTint="66"/>
      </w:tcPr>
    </w:tblStylePr>
  </w:style>
  <w:style w:type="table" w:styleId="GridTable2-Accent3">
    <w:name w:val="Grid Table 2 Accent 3"/>
    <w:basedOn w:val="TableNormal"/>
    <w:uiPriority w:val="47"/>
    <w:rsid w:val="00727A00"/>
    <w:pPr>
      <w:spacing w:before="100"/>
    </w:pPr>
    <w:rPr>
      <w:rFonts w:eastAsiaTheme="minorEastAsia"/>
      <w:sz w:val="20"/>
      <w:szCs w:val="20"/>
      <w:lang w:val="en-GB"/>
    </w:rPr>
    <w:tblPr>
      <w:tblStyleRowBandSize w:val="1"/>
      <w:tblStyleColBandSize w:val="1"/>
      <w:tblBorders>
        <w:top w:val="single" w:sz="2" w:space="0" w:color="8BCEDF" w:themeColor="accent3" w:themeTint="99"/>
        <w:bottom w:val="single" w:sz="2" w:space="0" w:color="8BCEDF" w:themeColor="accent3" w:themeTint="99"/>
        <w:insideH w:val="single" w:sz="2" w:space="0" w:color="8BCEDF" w:themeColor="accent3" w:themeTint="99"/>
        <w:insideV w:val="single" w:sz="2" w:space="0" w:color="8BCEDF" w:themeColor="accent3" w:themeTint="99"/>
      </w:tblBorders>
    </w:tblPr>
    <w:tblStylePr w:type="firstRow">
      <w:rPr>
        <w:b/>
        <w:bCs/>
      </w:rPr>
      <w:tblPr/>
      <w:tcPr>
        <w:tcBorders>
          <w:top w:val="nil"/>
          <w:bottom w:val="single" w:sz="12" w:space="0" w:color="8BCEDF" w:themeColor="accent3" w:themeTint="99"/>
          <w:insideH w:val="nil"/>
          <w:insideV w:val="nil"/>
        </w:tcBorders>
        <w:shd w:val="clear" w:color="auto" w:fill="FFFFFF" w:themeFill="background1"/>
      </w:tcPr>
    </w:tblStylePr>
    <w:tblStylePr w:type="lastRow">
      <w:rPr>
        <w:b/>
        <w:bCs/>
      </w:rPr>
      <w:tblPr/>
      <w:tcPr>
        <w:tcBorders>
          <w:top w:val="double" w:sz="2" w:space="0" w:color="8BCEDF"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8EFF4" w:themeFill="accent3" w:themeFillTint="33"/>
      </w:tcPr>
    </w:tblStylePr>
    <w:tblStylePr w:type="band1Horz">
      <w:tblPr/>
      <w:tcPr>
        <w:shd w:val="clear" w:color="auto" w:fill="D8EFF4" w:themeFill="accent3" w:themeFillTint="33"/>
      </w:tcPr>
    </w:tblStylePr>
  </w:style>
  <w:style w:type="table" w:styleId="GridTable4-Accent3">
    <w:name w:val="Grid Table 4 Accent 3"/>
    <w:basedOn w:val="TableNormal"/>
    <w:uiPriority w:val="49"/>
    <w:rsid w:val="00727A00"/>
    <w:pPr>
      <w:spacing w:before="100"/>
    </w:pPr>
    <w:rPr>
      <w:rFonts w:eastAsiaTheme="minorEastAsia"/>
      <w:sz w:val="20"/>
      <w:szCs w:val="20"/>
      <w:lang w:val="en-GB"/>
    </w:rPr>
    <w:tblPr>
      <w:tblStyleRowBandSize w:val="1"/>
      <w:tblStyleColBandSize w:val="1"/>
      <w:tblBorders>
        <w:top w:val="single" w:sz="4" w:space="0" w:color="8BCEDF" w:themeColor="accent3" w:themeTint="99"/>
        <w:left w:val="single" w:sz="4" w:space="0" w:color="8BCEDF" w:themeColor="accent3" w:themeTint="99"/>
        <w:bottom w:val="single" w:sz="4" w:space="0" w:color="8BCEDF" w:themeColor="accent3" w:themeTint="99"/>
        <w:right w:val="single" w:sz="4" w:space="0" w:color="8BCEDF" w:themeColor="accent3" w:themeTint="99"/>
        <w:insideH w:val="single" w:sz="4" w:space="0" w:color="8BCEDF" w:themeColor="accent3" w:themeTint="99"/>
        <w:insideV w:val="single" w:sz="4" w:space="0" w:color="8BCEDF" w:themeColor="accent3" w:themeTint="99"/>
      </w:tblBorders>
    </w:tblPr>
    <w:tblStylePr w:type="firstRow">
      <w:rPr>
        <w:b/>
        <w:bCs/>
        <w:color w:val="FFFFFF" w:themeColor="background1"/>
      </w:rPr>
      <w:tblPr/>
      <w:tcPr>
        <w:tcBorders>
          <w:top w:val="single" w:sz="4" w:space="0" w:color="3FAFCB" w:themeColor="accent3"/>
          <w:left w:val="single" w:sz="4" w:space="0" w:color="3FAFCB" w:themeColor="accent3"/>
          <w:bottom w:val="single" w:sz="4" w:space="0" w:color="3FAFCB" w:themeColor="accent3"/>
          <w:right w:val="single" w:sz="4" w:space="0" w:color="3FAFCB" w:themeColor="accent3"/>
          <w:insideH w:val="nil"/>
          <w:insideV w:val="nil"/>
        </w:tcBorders>
        <w:shd w:val="clear" w:color="auto" w:fill="3FAFCB" w:themeFill="accent3"/>
      </w:tcPr>
    </w:tblStylePr>
    <w:tblStylePr w:type="lastRow">
      <w:rPr>
        <w:b/>
        <w:bCs/>
      </w:rPr>
      <w:tblPr/>
      <w:tcPr>
        <w:tcBorders>
          <w:top w:val="double" w:sz="4" w:space="0" w:color="3FAFCB" w:themeColor="accent3"/>
        </w:tcBorders>
      </w:tcPr>
    </w:tblStylePr>
    <w:tblStylePr w:type="firstCol">
      <w:rPr>
        <w:b/>
        <w:bCs/>
      </w:rPr>
    </w:tblStylePr>
    <w:tblStylePr w:type="lastCol">
      <w:rPr>
        <w:b/>
        <w:bCs/>
      </w:rPr>
    </w:tblStylePr>
    <w:tblStylePr w:type="band1Vert">
      <w:tblPr/>
      <w:tcPr>
        <w:shd w:val="clear" w:color="auto" w:fill="D8EFF4" w:themeFill="accent3" w:themeFillTint="33"/>
      </w:tcPr>
    </w:tblStylePr>
    <w:tblStylePr w:type="band1Horz">
      <w:tblPr/>
      <w:tcPr>
        <w:shd w:val="clear" w:color="auto" w:fill="D8EFF4" w:themeFill="accent3" w:themeFillTint="33"/>
      </w:tcPr>
    </w:tblStylePr>
  </w:style>
  <w:style w:type="table" w:styleId="ListTable2-Accent3">
    <w:name w:val="List Table 2 Accent 3"/>
    <w:basedOn w:val="TableNormal"/>
    <w:uiPriority w:val="47"/>
    <w:rsid w:val="00727A00"/>
    <w:pPr>
      <w:spacing w:before="100"/>
    </w:pPr>
    <w:rPr>
      <w:rFonts w:eastAsiaTheme="minorEastAsia"/>
      <w:sz w:val="20"/>
      <w:szCs w:val="20"/>
      <w:lang w:val="en-GB"/>
    </w:rPr>
    <w:tblPr>
      <w:tblStyleRowBandSize w:val="1"/>
      <w:tblStyleColBandSize w:val="1"/>
      <w:tblBorders>
        <w:top w:val="single" w:sz="4" w:space="0" w:color="8BCEDF" w:themeColor="accent3" w:themeTint="99"/>
        <w:bottom w:val="single" w:sz="4" w:space="0" w:color="8BCEDF" w:themeColor="accent3" w:themeTint="99"/>
        <w:insideH w:val="single" w:sz="4" w:space="0" w:color="8BCEDF"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8EFF4" w:themeFill="accent3" w:themeFillTint="33"/>
      </w:tcPr>
    </w:tblStylePr>
    <w:tblStylePr w:type="band1Horz">
      <w:tblPr/>
      <w:tcPr>
        <w:shd w:val="clear" w:color="auto" w:fill="D8EFF4" w:themeFill="accent3" w:themeFillTint="33"/>
      </w:tcPr>
    </w:tblStylePr>
  </w:style>
  <w:style w:type="table" w:styleId="GridTable2-Accent1">
    <w:name w:val="Grid Table 2 Accent 1"/>
    <w:basedOn w:val="TableNormal"/>
    <w:uiPriority w:val="47"/>
    <w:rsid w:val="00727A00"/>
    <w:pPr>
      <w:spacing w:before="100"/>
    </w:pPr>
    <w:rPr>
      <w:rFonts w:eastAsiaTheme="minorEastAsia"/>
      <w:sz w:val="20"/>
      <w:szCs w:val="20"/>
      <w:lang w:val="en-GB"/>
    </w:rPr>
    <w:tblPr>
      <w:tblStyleRowBandSize w:val="1"/>
      <w:tblStyleColBandSize w:val="1"/>
      <w:tblBorders>
        <w:top w:val="single" w:sz="2" w:space="0" w:color="7D8BA5" w:themeColor="accent1" w:themeTint="99"/>
        <w:bottom w:val="single" w:sz="2" w:space="0" w:color="7D8BA5" w:themeColor="accent1" w:themeTint="99"/>
        <w:insideH w:val="single" w:sz="2" w:space="0" w:color="7D8BA5" w:themeColor="accent1" w:themeTint="99"/>
        <w:insideV w:val="single" w:sz="2" w:space="0" w:color="7D8BA5" w:themeColor="accent1" w:themeTint="99"/>
      </w:tblBorders>
    </w:tblPr>
    <w:tblStylePr w:type="firstRow">
      <w:rPr>
        <w:b/>
        <w:bCs/>
      </w:rPr>
      <w:tblPr/>
      <w:tcPr>
        <w:tcBorders>
          <w:top w:val="nil"/>
          <w:bottom w:val="single" w:sz="12" w:space="0" w:color="7D8BA5" w:themeColor="accent1" w:themeTint="99"/>
          <w:insideH w:val="nil"/>
          <w:insideV w:val="nil"/>
        </w:tcBorders>
        <w:shd w:val="clear" w:color="auto" w:fill="FFFFFF" w:themeFill="background1"/>
      </w:tcPr>
    </w:tblStylePr>
    <w:tblStylePr w:type="lastRow">
      <w:rPr>
        <w:b/>
        <w:bCs/>
      </w:rPr>
      <w:tblPr/>
      <w:tcPr>
        <w:tcBorders>
          <w:top w:val="double" w:sz="2" w:space="0" w:color="7D8BA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3D8E1" w:themeFill="accent1" w:themeFillTint="33"/>
      </w:tcPr>
    </w:tblStylePr>
    <w:tblStylePr w:type="band1Horz">
      <w:tblPr/>
      <w:tcPr>
        <w:shd w:val="clear" w:color="auto" w:fill="D3D8E1" w:themeFill="accent1" w:themeFillTint="33"/>
      </w:tcPr>
    </w:tblStylePr>
  </w:style>
  <w:style w:type="table" w:styleId="GridTable3-Accent3">
    <w:name w:val="Grid Table 3 Accent 3"/>
    <w:basedOn w:val="TableNormal"/>
    <w:uiPriority w:val="48"/>
    <w:rsid w:val="00727A00"/>
    <w:pPr>
      <w:spacing w:before="100"/>
    </w:pPr>
    <w:rPr>
      <w:rFonts w:eastAsiaTheme="minorEastAsia"/>
      <w:sz w:val="20"/>
      <w:szCs w:val="20"/>
      <w:lang w:val="en-GB"/>
    </w:rPr>
    <w:tblPr>
      <w:tblStyleRowBandSize w:val="1"/>
      <w:tblStyleColBandSize w:val="1"/>
      <w:tblBorders>
        <w:top w:val="single" w:sz="4" w:space="0" w:color="8BCEDF" w:themeColor="accent3" w:themeTint="99"/>
        <w:left w:val="single" w:sz="4" w:space="0" w:color="8BCEDF" w:themeColor="accent3" w:themeTint="99"/>
        <w:bottom w:val="single" w:sz="4" w:space="0" w:color="8BCEDF" w:themeColor="accent3" w:themeTint="99"/>
        <w:right w:val="single" w:sz="4" w:space="0" w:color="8BCEDF" w:themeColor="accent3" w:themeTint="99"/>
        <w:insideH w:val="single" w:sz="4" w:space="0" w:color="8BCEDF" w:themeColor="accent3" w:themeTint="99"/>
        <w:insideV w:val="single" w:sz="4" w:space="0" w:color="8BCEDF"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FF4" w:themeFill="accent3" w:themeFillTint="33"/>
      </w:tcPr>
    </w:tblStylePr>
    <w:tblStylePr w:type="band1Horz">
      <w:tblPr/>
      <w:tcPr>
        <w:shd w:val="clear" w:color="auto" w:fill="D8EFF4" w:themeFill="accent3" w:themeFillTint="33"/>
      </w:tcPr>
    </w:tblStylePr>
    <w:tblStylePr w:type="neCell">
      <w:tblPr/>
      <w:tcPr>
        <w:tcBorders>
          <w:bottom w:val="single" w:sz="4" w:space="0" w:color="8BCEDF" w:themeColor="accent3" w:themeTint="99"/>
        </w:tcBorders>
      </w:tcPr>
    </w:tblStylePr>
    <w:tblStylePr w:type="nwCell">
      <w:tblPr/>
      <w:tcPr>
        <w:tcBorders>
          <w:bottom w:val="single" w:sz="4" w:space="0" w:color="8BCEDF" w:themeColor="accent3" w:themeTint="99"/>
        </w:tcBorders>
      </w:tcPr>
    </w:tblStylePr>
    <w:tblStylePr w:type="seCell">
      <w:tblPr/>
      <w:tcPr>
        <w:tcBorders>
          <w:top w:val="single" w:sz="4" w:space="0" w:color="8BCEDF" w:themeColor="accent3" w:themeTint="99"/>
        </w:tcBorders>
      </w:tcPr>
    </w:tblStylePr>
    <w:tblStylePr w:type="swCell">
      <w:tblPr/>
      <w:tcPr>
        <w:tcBorders>
          <w:top w:val="single" w:sz="4" w:space="0" w:color="8BCEDF" w:themeColor="accent3" w:themeTint="99"/>
        </w:tcBorders>
      </w:tcPr>
    </w:tblStylePr>
  </w:style>
  <w:style w:type="table" w:styleId="ListTable1Light-Accent1">
    <w:name w:val="List Table 1 Light Accent 1"/>
    <w:basedOn w:val="TableNormal"/>
    <w:uiPriority w:val="46"/>
    <w:rsid w:val="00727A00"/>
    <w:pPr>
      <w:spacing w:before="100"/>
    </w:pPr>
    <w:rPr>
      <w:rFonts w:eastAsiaTheme="minorEastAsia"/>
      <w:sz w:val="20"/>
      <w:szCs w:val="20"/>
      <w:lang w:val="en-GB"/>
    </w:rPr>
    <w:tblPr>
      <w:tblStyleRowBandSize w:val="1"/>
      <w:tblStyleColBandSize w:val="1"/>
    </w:tblPr>
    <w:tblStylePr w:type="firstRow">
      <w:rPr>
        <w:b/>
        <w:bCs/>
      </w:rPr>
      <w:tblPr/>
      <w:tcPr>
        <w:tcBorders>
          <w:bottom w:val="single" w:sz="4" w:space="0" w:color="7D8BA5" w:themeColor="accent1" w:themeTint="99"/>
        </w:tcBorders>
      </w:tcPr>
    </w:tblStylePr>
    <w:tblStylePr w:type="lastRow">
      <w:rPr>
        <w:b/>
        <w:bCs/>
      </w:rPr>
      <w:tblPr/>
      <w:tcPr>
        <w:tcBorders>
          <w:top w:val="single" w:sz="4" w:space="0" w:color="7D8BA5" w:themeColor="accent1" w:themeTint="99"/>
        </w:tcBorders>
      </w:tcPr>
    </w:tblStylePr>
    <w:tblStylePr w:type="firstCol">
      <w:rPr>
        <w:b/>
        <w:bCs/>
      </w:rPr>
    </w:tblStylePr>
    <w:tblStylePr w:type="lastCol">
      <w:rPr>
        <w:b/>
        <w:bCs/>
      </w:rPr>
    </w:tblStylePr>
    <w:tblStylePr w:type="band1Vert">
      <w:tblPr/>
      <w:tcPr>
        <w:shd w:val="clear" w:color="auto" w:fill="D3D8E1" w:themeFill="accent1" w:themeFillTint="33"/>
      </w:tcPr>
    </w:tblStylePr>
    <w:tblStylePr w:type="band1Horz">
      <w:tblPr/>
      <w:tcPr>
        <w:shd w:val="clear" w:color="auto" w:fill="D3D8E1" w:themeFill="accent1" w:themeFillTint="33"/>
      </w:tcPr>
    </w:tblStylePr>
  </w:style>
  <w:style w:type="table" w:styleId="ListTable2-Accent1">
    <w:name w:val="List Table 2 Accent 1"/>
    <w:basedOn w:val="TableNormal"/>
    <w:uiPriority w:val="47"/>
    <w:rsid w:val="00727A00"/>
    <w:pPr>
      <w:spacing w:before="100"/>
    </w:pPr>
    <w:rPr>
      <w:rFonts w:eastAsiaTheme="minorEastAsia"/>
      <w:sz w:val="20"/>
      <w:szCs w:val="20"/>
      <w:lang w:val="en-GB"/>
    </w:rPr>
    <w:tblPr>
      <w:tblStyleRowBandSize w:val="1"/>
      <w:tblStyleColBandSize w:val="1"/>
      <w:tblBorders>
        <w:top w:val="single" w:sz="4" w:space="0" w:color="7D8BA5" w:themeColor="accent1" w:themeTint="99"/>
        <w:bottom w:val="single" w:sz="4" w:space="0" w:color="7D8BA5" w:themeColor="accent1" w:themeTint="99"/>
        <w:insideH w:val="single" w:sz="4" w:space="0" w:color="7D8BA5"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3D8E1" w:themeFill="accent1" w:themeFillTint="33"/>
      </w:tcPr>
    </w:tblStylePr>
    <w:tblStylePr w:type="band1Horz">
      <w:tblPr/>
      <w:tcPr>
        <w:shd w:val="clear" w:color="auto" w:fill="D3D8E1" w:themeFill="accent1" w:themeFillTint="33"/>
      </w:tcPr>
    </w:tblStylePr>
  </w:style>
  <w:style w:type="table" w:styleId="PlainTable4">
    <w:name w:val="Plain Table 4"/>
    <w:basedOn w:val="TableNormal"/>
    <w:uiPriority w:val="44"/>
    <w:rsid w:val="00727A00"/>
    <w:pPr>
      <w:spacing w:before="100"/>
    </w:pPr>
    <w:rPr>
      <w:rFonts w:eastAsiaTheme="minorEastAsia"/>
      <w:sz w:val="20"/>
      <w:szCs w:val="20"/>
      <w:lang w:val="en-GB"/>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2-Accent31">
    <w:name w:val="Grid Table 2 - Accent 31"/>
    <w:basedOn w:val="TableNormal"/>
    <w:next w:val="GridTable2-Accent3"/>
    <w:uiPriority w:val="47"/>
    <w:rsid w:val="00727A00"/>
    <w:rPr>
      <w:sz w:val="22"/>
      <w:szCs w:val="22"/>
      <w:lang w:val="en-GB"/>
    </w:rPr>
    <w:tblPr>
      <w:tblStyleRowBandSize w:val="1"/>
      <w:tblStyleColBandSize w:val="1"/>
      <w:tblBorders>
        <w:top w:val="single" w:sz="2" w:space="0" w:color="8BCEDF" w:themeColor="accent3" w:themeTint="99"/>
        <w:bottom w:val="single" w:sz="2" w:space="0" w:color="8BCEDF" w:themeColor="accent3" w:themeTint="99"/>
        <w:insideH w:val="single" w:sz="2" w:space="0" w:color="8BCEDF" w:themeColor="accent3" w:themeTint="99"/>
        <w:insideV w:val="single" w:sz="2" w:space="0" w:color="8BCEDF" w:themeColor="accent3" w:themeTint="99"/>
      </w:tblBorders>
    </w:tblPr>
    <w:tblStylePr w:type="firstRow">
      <w:rPr>
        <w:b/>
        <w:bCs/>
      </w:rPr>
      <w:tblPr/>
      <w:tcPr>
        <w:tcBorders>
          <w:top w:val="nil"/>
          <w:bottom w:val="single" w:sz="12" w:space="0" w:color="8BCEDF" w:themeColor="accent3" w:themeTint="99"/>
          <w:insideH w:val="nil"/>
          <w:insideV w:val="nil"/>
        </w:tcBorders>
        <w:shd w:val="clear" w:color="auto" w:fill="FFFFFF" w:themeFill="background1"/>
      </w:tcPr>
    </w:tblStylePr>
    <w:tblStylePr w:type="lastRow">
      <w:rPr>
        <w:b/>
        <w:bCs/>
      </w:rPr>
      <w:tblPr/>
      <w:tcPr>
        <w:tcBorders>
          <w:top w:val="double" w:sz="2" w:space="0" w:color="8BCEDF"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8EFF4" w:themeFill="accent3" w:themeFillTint="33"/>
      </w:tcPr>
    </w:tblStylePr>
    <w:tblStylePr w:type="band1Horz">
      <w:tblPr/>
      <w:tcPr>
        <w:shd w:val="clear" w:color="auto" w:fill="D8EFF4" w:themeFill="accent3" w:themeFillTint="33"/>
      </w:tcPr>
    </w:tblStylePr>
  </w:style>
  <w:style w:type="table" w:styleId="ListTable1Light">
    <w:name w:val="List Table 1 Light"/>
    <w:basedOn w:val="TableNormal"/>
    <w:uiPriority w:val="46"/>
    <w:rsid w:val="00727A00"/>
    <w:pPr>
      <w:spacing w:before="100"/>
    </w:pPr>
    <w:rPr>
      <w:rFonts w:eastAsiaTheme="minorEastAsia"/>
      <w:sz w:val="20"/>
      <w:szCs w:val="20"/>
      <w:lang w:val="en-GB"/>
    </w:r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TableGrid1">
    <w:name w:val="Table Grid1"/>
    <w:basedOn w:val="TableNormal"/>
    <w:next w:val="TableGrid"/>
    <w:uiPriority w:val="39"/>
    <w:rsid w:val="00727A00"/>
    <w:rPr>
      <w:rFonts w:asciiTheme="minorHAnsi" w:hAnsiTheme="minorHAns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4-Accent3">
    <w:name w:val="List Table 4 Accent 3"/>
    <w:basedOn w:val="TableNormal"/>
    <w:uiPriority w:val="49"/>
    <w:rsid w:val="00FF3CF8"/>
    <w:tblPr>
      <w:tblStyleRowBandSize w:val="1"/>
      <w:tblStyleColBandSize w:val="1"/>
      <w:tblBorders>
        <w:top w:val="single" w:sz="4" w:space="0" w:color="8BCEDF" w:themeColor="accent3" w:themeTint="99"/>
        <w:left w:val="single" w:sz="4" w:space="0" w:color="8BCEDF" w:themeColor="accent3" w:themeTint="99"/>
        <w:bottom w:val="single" w:sz="4" w:space="0" w:color="8BCEDF" w:themeColor="accent3" w:themeTint="99"/>
        <w:right w:val="single" w:sz="4" w:space="0" w:color="8BCEDF" w:themeColor="accent3" w:themeTint="99"/>
        <w:insideH w:val="single" w:sz="4" w:space="0" w:color="8BCEDF" w:themeColor="accent3" w:themeTint="99"/>
      </w:tblBorders>
    </w:tblPr>
    <w:tblStylePr w:type="firstRow">
      <w:rPr>
        <w:b/>
        <w:bCs/>
        <w:color w:val="FFFFFF" w:themeColor="background1"/>
      </w:rPr>
      <w:tblPr/>
      <w:tcPr>
        <w:tcBorders>
          <w:top w:val="single" w:sz="4" w:space="0" w:color="3FAFCB" w:themeColor="accent3"/>
          <w:left w:val="single" w:sz="4" w:space="0" w:color="3FAFCB" w:themeColor="accent3"/>
          <w:bottom w:val="single" w:sz="4" w:space="0" w:color="3FAFCB" w:themeColor="accent3"/>
          <w:right w:val="single" w:sz="4" w:space="0" w:color="3FAFCB" w:themeColor="accent3"/>
          <w:insideH w:val="nil"/>
        </w:tcBorders>
        <w:shd w:val="clear" w:color="auto" w:fill="3FAFCB" w:themeFill="accent3"/>
      </w:tcPr>
    </w:tblStylePr>
    <w:tblStylePr w:type="lastRow">
      <w:rPr>
        <w:b/>
        <w:bCs/>
      </w:rPr>
      <w:tblPr/>
      <w:tcPr>
        <w:tcBorders>
          <w:top w:val="double" w:sz="4" w:space="0" w:color="8BCEDF" w:themeColor="accent3" w:themeTint="99"/>
        </w:tcBorders>
      </w:tcPr>
    </w:tblStylePr>
    <w:tblStylePr w:type="firstCol">
      <w:rPr>
        <w:b/>
        <w:bCs/>
      </w:rPr>
    </w:tblStylePr>
    <w:tblStylePr w:type="lastCol">
      <w:rPr>
        <w:b/>
        <w:bCs/>
      </w:rPr>
    </w:tblStylePr>
    <w:tblStylePr w:type="band1Vert">
      <w:tblPr/>
      <w:tcPr>
        <w:shd w:val="clear" w:color="auto" w:fill="D8EFF4" w:themeFill="accent3" w:themeFillTint="33"/>
      </w:tcPr>
    </w:tblStylePr>
    <w:tblStylePr w:type="band1Horz">
      <w:tblPr/>
      <w:tcPr>
        <w:shd w:val="clear" w:color="auto" w:fill="D8EFF4" w:themeFill="accent3" w:themeFillTint="33"/>
      </w:tcPr>
    </w:tblStylePr>
  </w:style>
  <w:style w:type="table" w:styleId="ListTable4-Accent5">
    <w:name w:val="List Table 4 Accent 5"/>
    <w:basedOn w:val="TableNormal"/>
    <w:uiPriority w:val="49"/>
    <w:rsid w:val="00FF3CF8"/>
    <w:tblPr>
      <w:tblStyleRowBandSize w:val="1"/>
      <w:tblStyleColBandSize w:val="1"/>
      <w:tblBorders>
        <w:top w:val="single" w:sz="4" w:space="0" w:color="0ABBFF" w:themeColor="accent5" w:themeTint="99"/>
        <w:left w:val="single" w:sz="4" w:space="0" w:color="0ABBFF" w:themeColor="accent5" w:themeTint="99"/>
        <w:bottom w:val="single" w:sz="4" w:space="0" w:color="0ABBFF" w:themeColor="accent5" w:themeTint="99"/>
        <w:right w:val="single" w:sz="4" w:space="0" w:color="0ABBFF" w:themeColor="accent5" w:themeTint="99"/>
        <w:insideH w:val="single" w:sz="4" w:space="0" w:color="0ABBFF" w:themeColor="accent5" w:themeTint="99"/>
      </w:tblBorders>
    </w:tblPr>
    <w:tblStylePr w:type="firstRow">
      <w:rPr>
        <w:b/>
        <w:bCs/>
        <w:color w:val="FFFFFF" w:themeColor="background1"/>
      </w:rPr>
      <w:tblPr/>
      <w:tcPr>
        <w:tcBorders>
          <w:top w:val="single" w:sz="4" w:space="0" w:color="004B67" w:themeColor="accent5"/>
          <w:left w:val="single" w:sz="4" w:space="0" w:color="004B67" w:themeColor="accent5"/>
          <w:bottom w:val="single" w:sz="4" w:space="0" w:color="004B67" w:themeColor="accent5"/>
          <w:right w:val="single" w:sz="4" w:space="0" w:color="004B67" w:themeColor="accent5"/>
          <w:insideH w:val="nil"/>
        </w:tcBorders>
        <w:shd w:val="clear" w:color="auto" w:fill="004B67" w:themeFill="accent5"/>
      </w:tcPr>
    </w:tblStylePr>
    <w:tblStylePr w:type="lastRow">
      <w:rPr>
        <w:b/>
        <w:bCs/>
      </w:rPr>
      <w:tblPr/>
      <w:tcPr>
        <w:tcBorders>
          <w:top w:val="double" w:sz="4" w:space="0" w:color="0ABBFF" w:themeColor="accent5" w:themeTint="99"/>
        </w:tcBorders>
      </w:tcPr>
    </w:tblStylePr>
    <w:tblStylePr w:type="firstCol">
      <w:rPr>
        <w:b/>
        <w:bCs/>
      </w:rPr>
    </w:tblStylePr>
    <w:tblStylePr w:type="lastCol">
      <w:rPr>
        <w:b/>
        <w:bCs/>
      </w:rPr>
    </w:tblStylePr>
    <w:tblStylePr w:type="band1Vert">
      <w:tblPr/>
      <w:tcPr>
        <w:shd w:val="clear" w:color="auto" w:fill="ADE8FF" w:themeFill="accent5" w:themeFillTint="33"/>
      </w:tcPr>
    </w:tblStylePr>
    <w:tblStylePr w:type="band1Horz">
      <w:tblPr/>
      <w:tcPr>
        <w:shd w:val="clear" w:color="auto" w:fill="ADE8FF" w:themeFill="accent5" w:themeFillTint="33"/>
      </w:tcPr>
    </w:tblStylePr>
  </w:style>
  <w:style w:type="table" w:styleId="GridTable5Dark-Accent4">
    <w:name w:val="Grid Table 5 Dark Accent 4"/>
    <w:basedOn w:val="TableNormal"/>
    <w:uiPriority w:val="50"/>
    <w:rsid w:val="00FF3CF8"/>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BE9F4"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381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381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381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381A2" w:themeFill="accent4"/>
      </w:tcPr>
    </w:tblStylePr>
    <w:tblStylePr w:type="band1Vert">
      <w:tblPr/>
      <w:tcPr>
        <w:shd w:val="clear" w:color="auto" w:fill="97D3E8" w:themeFill="accent4" w:themeFillTint="66"/>
      </w:tcPr>
    </w:tblStylePr>
    <w:tblStylePr w:type="band1Horz">
      <w:tblPr/>
      <w:tcPr>
        <w:shd w:val="clear" w:color="auto" w:fill="97D3E8" w:themeFill="accent4" w:themeFillTint="66"/>
      </w:tcPr>
    </w:tblStylePr>
  </w:style>
  <w:style w:type="table" w:styleId="ListTable5Dark-Accent5">
    <w:name w:val="List Table 5 Dark Accent 5"/>
    <w:basedOn w:val="TableNormal"/>
    <w:uiPriority w:val="50"/>
    <w:rsid w:val="00FF3CF8"/>
    <w:rPr>
      <w:color w:val="FFFFFF" w:themeColor="background1"/>
    </w:rPr>
    <w:tblPr>
      <w:tblStyleRowBandSize w:val="1"/>
      <w:tblStyleColBandSize w:val="1"/>
      <w:tblBorders>
        <w:top w:val="single" w:sz="24" w:space="0" w:color="004B67" w:themeColor="accent5"/>
        <w:left w:val="single" w:sz="24" w:space="0" w:color="004B67" w:themeColor="accent5"/>
        <w:bottom w:val="single" w:sz="24" w:space="0" w:color="004B67" w:themeColor="accent5"/>
        <w:right w:val="single" w:sz="24" w:space="0" w:color="004B67" w:themeColor="accent5"/>
      </w:tblBorders>
    </w:tblPr>
    <w:tcPr>
      <w:shd w:val="clear" w:color="auto" w:fill="004B67"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4-Accent6">
    <w:name w:val="List Table 4 Accent 6"/>
    <w:basedOn w:val="TableNormal"/>
    <w:uiPriority w:val="49"/>
    <w:rsid w:val="00FF3CF8"/>
    <w:tblPr>
      <w:tblStyleRowBandSize w:val="1"/>
      <w:tblStyleColBandSize w:val="1"/>
      <w:tblBorders>
        <w:top w:val="single" w:sz="4" w:space="0" w:color="00A5F4" w:themeColor="accent6" w:themeTint="99"/>
        <w:left w:val="single" w:sz="4" w:space="0" w:color="00A5F4" w:themeColor="accent6" w:themeTint="99"/>
        <w:bottom w:val="single" w:sz="4" w:space="0" w:color="00A5F4" w:themeColor="accent6" w:themeTint="99"/>
        <w:right w:val="single" w:sz="4" w:space="0" w:color="00A5F4" w:themeColor="accent6" w:themeTint="99"/>
        <w:insideH w:val="single" w:sz="4" w:space="0" w:color="00A5F4" w:themeColor="accent6" w:themeTint="99"/>
      </w:tblBorders>
    </w:tblPr>
    <w:tblStylePr w:type="firstRow">
      <w:rPr>
        <w:b/>
        <w:bCs/>
        <w:color w:val="FFFFFF" w:themeColor="background1"/>
      </w:rPr>
      <w:tblPr/>
      <w:tcPr>
        <w:tcBorders>
          <w:top w:val="single" w:sz="4" w:space="0" w:color="002E44" w:themeColor="accent6"/>
          <w:left w:val="single" w:sz="4" w:space="0" w:color="002E44" w:themeColor="accent6"/>
          <w:bottom w:val="single" w:sz="4" w:space="0" w:color="002E44" w:themeColor="accent6"/>
          <w:right w:val="single" w:sz="4" w:space="0" w:color="002E44" w:themeColor="accent6"/>
          <w:insideH w:val="nil"/>
        </w:tcBorders>
        <w:shd w:val="clear" w:color="auto" w:fill="002E44" w:themeFill="accent6"/>
      </w:tcPr>
    </w:tblStylePr>
    <w:tblStylePr w:type="lastRow">
      <w:rPr>
        <w:b/>
        <w:bCs/>
      </w:rPr>
      <w:tblPr/>
      <w:tcPr>
        <w:tcBorders>
          <w:top w:val="double" w:sz="4" w:space="0" w:color="00A5F4" w:themeColor="accent6" w:themeTint="99"/>
        </w:tcBorders>
      </w:tcPr>
    </w:tblStylePr>
    <w:tblStylePr w:type="firstCol">
      <w:rPr>
        <w:b/>
        <w:bCs/>
      </w:rPr>
    </w:tblStylePr>
    <w:tblStylePr w:type="lastCol">
      <w:rPr>
        <w:b/>
        <w:bCs/>
      </w:rPr>
    </w:tblStylePr>
    <w:tblStylePr w:type="band1Vert">
      <w:tblPr/>
      <w:tcPr>
        <w:shd w:val="clear" w:color="auto" w:fill="A6E2FF" w:themeFill="accent6" w:themeFillTint="33"/>
      </w:tcPr>
    </w:tblStylePr>
    <w:tblStylePr w:type="band1Horz">
      <w:tblPr/>
      <w:tcPr>
        <w:shd w:val="clear" w:color="auto" w:fill="A6E2FF" w:themeFill="accent6" w:themeFillTint="33"/>
      </w:tcPr>
    </w:tblStylePr>
  </w:style>
  <w:style w:type="table" w:styleId="ListTable4-Accent1">
    <w:name w:val="List Table 4 Accent 1"/>
    <w:basedOn w:val="TableNormal"/>
    <w:uiPriority w:val="49"/>
    <w:rsid w:val="00FF3CF8"/>
    <w:tblPr>
      <w:tblStyleRowBandSize w:val="1"/>
      <w:tblStyleColBandSize w:val="1"/>
      <w:tblBorders>
        <w:top w:val="single" w:sz="4" w:space="0" w:color="7D8BA5" w:themeColor="accent1" w:themeTint="99"/>
        <w:left w:val="single" w:sz="4" w:space="0" w:color="7D8BA5" w:themeColor="accent1" w:themeTint="99"/>
        <w:bottom w:val="single" w:sz="4" w:space="0" w:color="7D8BA5" w:themeColor="accent1" w:themeTint="99"/>
        <w:right w:val="single" w:sz="4" w:space="0" w:color="7D8BA5" w:themeColor="accent1" w:themeTint="99"/>
        <w:insideH w:val="single" w:sz="4" w:space="0" w:color="7D8BA5" w:themeColor="accent1" w:themeTint="99"/>
      </w:tblBorders>
    </w:tblPr>
    <w:tblStylePr w:type="firstRow">
      <w:rPr>
        <w:b/>
        <w:bCs/>
        <w:color w:val="FFFFFF" w:themeColor="background1"/>
      </w:rPr>
      <w:tblPr/>
      <w:tcPr>
        <w:tcBorders>
          <w:top w:val="single" w:sz="4" w:space="0" w:color="3B4455" w:themeColor="accent1"/>
          <w:left w:val="single" w:sz="4" w:space="0" w:color="3B4455" w:themeColor="accent1"/>
          <w:bottom w:val="single" w:sz="4" w:space="0" w:color="3B4455" w:themeColor="accent1"/>
          <w:right w:val="single" w:sz="4" w:space="0" w:color="3B4455" w:themeColor="accent1"/>
          <w:insideH w:val="nil"/>
        </w:tcBorders>
        <w:shd w:val="clear" w:color="auto" w:fill="3B4455" w:themeFill="accent1"/>
      </w:tcPr>
    </w:tblStylePr>
    <w:tblStylePr w:type="lastRow">
      <w:rPr>
        <w:b/>
        <w:bCs/>
      </w:rPr>
      <w:tblPr/>
      <w:tcPr>
        <w:tcBorders>
          <w:top w:val="double" w:sz="4" w:space="0" w:color="7D8BA5" w:themeColor="accent1" w:themeTint="99"/>
        </w:tcBorders>
      </w:tcPr>
    </w:tblStylePr>
    <w:tblStylePr w:type="firstCol">
      <w:rPr>
        <w:b/>
        <w:bCs/>
      </w:rPr>
    </w:tblStylePr>
    <w:tblStylePr w:type="lastCol">
      <w:rPr>
        <w:b/>
        <w:bCs/>
      </w:rPr>
    </w:tblStylePr>
    <w:tblStylePr w:type="band1Vert">
      <w:tblPr/>
      <w:tcPr>
        <w:shd w:val="clear" w:color="auto" w:fill="D3D8E1" w:themeFill="accent1" w:themeFillTint="33"/>
      </w:tcPr>
    </w:tblStylePr>
    <w:tblStylePr w:type="band1Horz">
      <w:tblPr/>
      <w:tcPr>
        <w:shd w:val="clear" w:color="auto" w:fill="D3D8E1" w:themeFill="accent1" w:themeFillTint="33"/>
      </w:tcPr>
    </w:tblStylePr>
  </w:style>
  <w:style w:type="table" w:styleId="GridTable4-Accent1">
    <w:name w:val="Grid Table 4 Accent 1"/>
    <w:basedOn w:val="TableNormal"/>
    <w:uiPriority w:val="49"/>
    <w:rsid w:val="00201F33"/>
    <w:tblPr>
      <w:tblStyleRowBandSize w:val="1"/>
      <w:tblStyleColBandSize w:val="1"/>
      <w:tblBorders>
        <w:top w:val="single" w:sz="4" w:space="0" w:color="7D8BA5" w:themeColor="accent1" w:themeTint="99"/>
        <w:left w:val="single" w:sz="4" w:space="0" w:color="7D8BA5" w:themeColor="accent1" w:themeTint="99"/>
        <w:bottom w:val="single" w:sz="4" w:space="0" w:color="7D8BA5" w:themeColor="accent1" w:themeTint="99"/>
        <w:right w:val="single" w:sz="4" w:space="0" w:color="7D8BA5" w:themeColor="accent1" w:themeTint="99"/>
        <w:insideH w:val="single" w:sz="4" w:space="0" w:color="7D8BA5" w:themeColor="accent1" w:themeTint="99"/>
        <w:insideV w:val="single" w:sz="4" w:space="0" w:color="7D8BA5" w:themeColor="accent1" w:themeTint="99"/>
      </w:tblBorders>
    </w:tblPr>
    <w:tblStylePr w:type="firstRow">
      <w:rPr>
        <w:b/>
        <w:bCs/>
        <w:color w:val="FFFFFF" w:themeColor="background1"/>
      </w:rPr>
      <w:tblPr/>
      <w:tcPr>
        <w:tcBorders>
          <w:top w:val="single" w:sz="4" w:space="0" w:color="3B4455" w:themeColor="accent1"/>
          <w:left w:val="single" w:sz="4" w:space="0" w:color="3B4455" w:themeColor="accent1"/>
          <w:bottom w:val="single" w:sz="4" w:space="0" w:color="3B4455" w:themeColor="accent1"/>
          <w:right w:val="single" w:sz="4" w:space="0" w:color="3B4455" w:themeColor="accent1"/>
          <w:insideH w:val="nil"/>
          <w:insideV w:val="nil"/>
        </w:tcBorders>
        <w:shd w:val="clear" w:color="auto" w:fill="3B4455" w:themeFill="accent1"/>
      </w:tcPr>
    </w:tblStylePr>
    <w:tblStylePr w:type="lastRow">
      <w:rPr>
        <w:b/>
        <w:bCs/>
      </w:rPr>
      <w:tblPr/>
      <w:tcPr>
        <w:tcBorders>
          <w:top w:val="double" w:sz="4" w:space="0" w:color="3B4455" w:themeColor="accent1"/>
        </w:tcBorders>
      </w:tcPr>
    </w:tblStylePr>
    <w:tblStylePr w:type="firstCol">
      <w:rPr>
        <w:b/>
        <w:bCs/>
      </w:rPr>
    </w:tblStylePr>
    <w:tblStylePr w:type="lastCol">
      <w:rPr>
        <w:b/>
        <w:bCs/>
      </w:rPr>
    </w:tblStylePr>
    <w:tblStylePr w:type="band1Vert">
      <w:tblPr/>
      <w:tcPr>
        <w:shd w:val="clear" w:color="auto" w:fill="D3D8E1" w:themeFill="accent1" w:themeFillTint="33"/>
      </w:tcPr>
    </w:tblStylePr>
    <w:tblStylePr w:type="band1Horz">
      <w:tblPr/>
      <w:tcPr>
        <w:shd w:val="clear" w:color="auto" w:fill="D3D8E1" w:themeFill="accent1" w:themeFillTint="33"/>
      </w:tcPr>
    </w:tblStylePr>
  </w:style>
  <w:style w:type="table" w:styleId="ListTable4">
    <w:name w:val="List Table 4"/>
    <w:basedOn w:val="TableNormal"/>
    <w:uiPriority w:val="49"/>
    <w:rsid w:val="00D02E7B"/>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1">
    <w:name w:val="Grid Table 5 Dark Accent 1"/>
    <w:basedOn w:val="TableNormal"/>
    <w:uiPriority w:val="50"/>
    <w:rsid w:val="00F75B8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3D8E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B445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B445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B445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B4455" w:themeFill="accent1"/>
      </w:tcPr>
    </w:tblStylePr>
    <w:tblStylePr w:type="band1Vert">
      <w:tblPr/>
      <w:tcPr>
        <w:shd w:val="clear" w:color="auto" w:fill="A8B1C3" w:themeFill="accent1" w:themeFillTint="66"/>
      </w:tcPr>
    </w:tblStylePr>
    <w:tblStylePr w:type="band1Horz">
      <w:tblPr/>
      <w:tcPr>
        <w:shd w:val="clear" w:color="auto" w:fill="A8B1C3" w:themeFill="accent1" w:themeFillTint="66"/>
      </w:tcPr>
    </w:tblStylePr>
  </w:style>
  <w:style w:type="table" w:styleId="GridTable5Dark-Accent5">
    <w:name w:val="Grid Table 5 Dark Accent 5"/>
    <w:basedOn w:val="TableNormal"/>
    <w:uiPriority w:val="50"/>
    <w:rsid w:val="00DE773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DE8FF"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4B67"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4B67"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4B67"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4B67" w:themeFill="accent5"/>
      </w:tcPr>
    </w:tblStylePr>
    <w:tblStylePr w:type="band1Vert">
      <w:tblPr/>
      <w:tcPr>
        <w:shd w:val="clear" w:color="auto" w:fill="5CD2FF" w:themeFill="accent5" w:themeFillTint="66"/>
      </w:tcPr>
    </w:tblStylePr>
    <w:tblStylePr w:type="band1Horz">
      <w:tblPr/>
      <w:tcPr>
        <w:shd w:val="clear" w:color="auto" w:fill="5CD2FF" w:themeFill="accent5" w:themeFillTint="66"/>
      </w:tcPr>
    </w:tblStylePr>
  </w:style>
  <w:style w:type="table" w:styleId="ListTable2">
    <w:name w:val="List Table 2"/>
    <w:basedOn w:val="TableNormal"/>
    <w:uiPriority w:val="47"/>
    <w:rsid w:val="001C4216"/>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5">
    <w:name w:val="List Table 2 Accent 5"/>
    <w:basedOn w:val="TableNormal"/>
    <w:uiPriority w:val="47"/>
    <w:rsid w:val="007578DE"/>
    <w:pPr>
      <w:autoSpaceDN w:val="0"/>
    </w:pPr>
    <w:rPr>
      <w:rFonts w:ascii="Calibri" w:eastAsia="Calibri" w:hAnsi="Calibri" w:cs="Times New Roman"/>
      <w:color w:val="auto"/>
      <w:sz w:val="22"/>
      <w:szCs w:val="22"/>
      <w:lang w:val="en-GB"/>
    </w:rPr>
    <w:tblPr>
      <w:tblStyleRowBandSize w:val="1"/>
      <w:tblStyleColBandSize w:val="1"/>
      <w:tblBorders>
        <w:top w:val="single" w:sz="4" w:space="0" w:color="0ABBFF" w:themeColor="accent5" w:themeTint="99"/>
        <w:bottom w:val="single" w:sz="4" w:space="0" w:color="0ABBFF" w:themeColor="accent5" w:themeTint="99"/>
        <w:insideH w:val="single" w:sz="4" w:space="0" w:color="0ABBFF"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ADE8FF" w:themeFill="accent5" w:themeFillTint="33"/>
      </w:tcPr>
    </w:tblStylePr>
    <w:tblStylePr w:type="band1Horz">
      <w:tblPr/>
      <w:tcPr>
        <w:shd w:val="clear" w:color="auto" w:fill="ADE8FF" w:themeFill="accent5" w:themeFillTint="33"/>
      </w:tcPr>
    </w:tblStylePr>
  </w:style>
  <w:style w:type="paragraph" w:styleId="Revision">
    <w:name w:val="Revision"/>
    <w:hidden/>
    <w:uiPriority w:val="99"/>
    <w:semiHidden/>
    <w:rsid w:val="00B424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95302">
      <w:bodyDiv w:val="1"/>
      <w:marLeft w:val="0"/>
      <w:marRight w:val="0"/>
      <w:marTop w:val="0"/>
      <w:marBottom w:val="0"/>
      <w:divBdr>
        <w:top w:val="none" w:sz="0" w:space="0" w:color="auto"/>
        <w:left w:val="none" w:sz="0" w:space="0" w:color="auto"/>
        <w:bottom w:val="none" w:sz="0" w:space="0" w:color="auto"/>
        <w:right w:val="none" w:sz="0" w:space="0" w:color="auto"/>
      </w:divBdr>
      <w:divsChild>
        <w:div w:id="152794704">
          <w:marLeft w:val="0"/>
          <w:marRight w:val="0"/>
          <w:marTop w:val="0"/>
          <w:marBottom w:val="0"/>
          <w:divBdr>
            <w:top w:val="none" w:sz="0" w:space="0" w:color="auto"/>
            <w:left w:val="none" w:sz="0" w:space="0" w:color="auto"/>
            <w:bottom w:val="none" w:sz="0" w:space="0" w:color="auto"/>
            <w:right w:val="none" w:sz="0" w:space="0" w:color="auto"/>
          </w:divBdr>
          <w:divsChild>
            <w:div w:id="1714377711">
              <w:marLeft w:val="0"/>
              <w:marRight w:val="0"/>
              <w:marTop w:val="0"/>
              <w:marBottom w:val="0"/>
              <w:divBdr>
                <w:top w:val="none" w:sz="0" w:space="0" w:color="auto"/>
                <w:left w:val="none" w:sz="0" w:space="0" w:color="auto"/>
                <w:bottom w:val="none" w:sz="0" w:space="0" w:color="auto"/>
                <w:right w:val="none" w:sz="0" w:space="0" w:color="auto"/>
              </w:divBdr>
            </w:div>
          </w:divsChild>
        </w:div>
        <w:div w:id="189413648">
          <w:marLeft w:val="0"/>
          <w:marRight w:val="0"/>
          <w:marTop w:val="0"/>
          <w:marBottom w:val="0"/>
          <w:divBdr>
            <w:top w:val="none" w:sz="0" w:space="0" w:color="auto"/>
            <w:left w:val="none" w:sz="0" w:space="0" w:color="auto"/>
            <w:bottom w:val="none" w:sz="0" w:space="0" w:color="auto"/>
            <w:right w:val="none" w:sz="0" w:space="0" w:color="auto"/>
          </w:divBdr>
          <w:divsChild>
            <w:div w:id="127207882">
              <w:marLeft w:val="0"/>
              <w:marRight w:val="0"/>
              <w:marTop w:val="0"/>
              <w:marBottom w:val="0"/>
              <w:divBdr>
                <w:top w:val="none" w:sz="0" w:space="0" w:color="auto"/>
                <w:left w:val="none" w:sz="0" w:space="0" w:color="auto"/>
                <w:bottom w:val="none" w:sz="0" w:space="0" w:color="auto"/>
                <w:right w:val="none" w:sz="0" w:space="0" w:color="auto"/>
              </w:divBdr>
            </w:div>
          </w:divsChild>
        </w:div>
        <w:div w:id="204097180">
          <w:marLeft w:val="0"/>
          <w:marRight w:val="0"/>
          <w:marTop w:val="0"/>
          <w:marBottom w:val="0"/>
          <w:divBdr>
            <w:top w:val="none" w:sz="0" w:space="0" w:color="auto"/>
            <w:left w:val="none" w:sz="0" w:space="0" w:color="auto"/>
            <w:bottom w:val="none" w:sz="0" w:space="0" w:color="auto"/>
            <w:right w:val="none" w:sz="0" w:space="0" w:color="auto"/>
          </w:divBdr>
          <w:divsChild>
            <w:div w:id="291638496">
              <w:marLeft w:val="0"/>
              <w:marRight w:val="0"/>
              <w:marTop w:val="0"/>
              <w:marBottom w:val="0"/>
              <w:divBdr>
                <w:top w:val="none" w:sz="0" w:space="0" w:color="auto"/>
                <w:left w:val="none" w:sz="0" w:space="0" w:color="auto"/>
                <w:bottom w:val="none" w:sz="0" w:space="0" w:color="auto"/>
                <w:right w:val="none" w:sz="0" w:space="0" w:color="auto"/>
              </w:divBdr>
            </w:div>
          </w:divsChild>
        </w:div>
        <w:div w:id="421033355">
          <w:marLeft w:val="0"/>
          <w:marRight w:val="0"/>
          <w:marTop w:val="0"/>
          <w:marBottom w:val="0"/>
          <w:divBdr>
            <w:top w:val="none" w:sz="0" w:space="0" w:color="auto"/>
            <w:left w:val="none" w:sz="0" w:space="0" w:color="auto"/>
            <w:bottom w:val="none" w:sz="0" w:space="0" w:color="auto"/>
            <w:right w:val="none" w:sz="0" w:space="0" w:color="auto"/>
          </w:divBdr>
          <w:divsChild>
            <w:div w:id="1945382749">
              <w:marLeft w:val="0"/>
              <w:marRight w:val="0"/>
              <w:marTop w:val="0"/>
              <w:marBottom w:val="0"/>
              <w:divBdr>
                <w:top w:val="none" w:sz="0" w:space="0" w:color="auto"/>
                <w:left w:val="none" w:sz="0" w:space="0" w:color="auto"/>
                <w:bottom w:val="none" w:sz="0" w:space="0" w:color="auto"/>
                <w:right w:val="none" w:sz="0" w:space="0" w:color="auto"/>
              </w:divBdr>
            </w:div>
          </w:divsChild>
        </w:div>
        <w:div w:id="438447846">
          <w:marLeft w:val="0"/>
          <w:marRight w:val="0"/>
          <w:marTop w:val="0"/>
          <w:marBottom w:val="0"/>
          <w:divBdr>
            <w:top w:val="none" w:sz="0" w:space="0" w:color="auto"/>
            <w:left w:val="none" w:sz="0" w:space="0" w:color="auto"/>
            <w:bottom w:val="none" w:sz="0" w:space="0" w:color="auto"/>
            <w:right w:val="none" w:sz="0" w:space="0" w:color="auto"/>
          </w:divBdr>
          <w:divsChild>
            <w:div w:id="555361250">
              <w:marLeft w:val="0"/>
              <w:marRight w:val="0"/>
              <w:marTop w:val="0"/>
              <w:marBottom w:val="0"/>
              <w:divBdr>
                <w:top w:val="none" w:sz="0" w:space="0" w:color="auto"/>
                <w:left w:val="none" w:sz="0" w:space="0" w:color="auto"/>
                <w:bottom w:val="none" w:sz="0" w:space="0" w:color="auto"/>
                <w:right w:val="none" w:sz="0" w:space="0" w:color="auto"/>
              </w:divBdr>
            </w:div>
          </w:divsChild>
        </w:div>
        <w:div w:id="553078962">
          <w:marLeft w:val="0"/>
          <w:marRight w:val="0"/>
          <w:marTop w:val="0"/>
          <w:marBottom w:val="0"/>
          <w:divBdr>
            <w:top w:val="none" w:sz="0" w:space="0" w:color="auto"/>
            <w:left w:val="none" w:sz="0" w:space="0" w:color="auto"/>
            <w:bottom w:val="none" w:sz="0" w:space="0" w:color="auto"/>
            <w:right w:val="none" w:sz="0" w:space="0" w:color="auto"/>
          </w:divBdr>
          <w:divsChild>
            <w:div w:id="118109789">
              <w:marLeft w:val="0"/>
              <w:marRight w:val="0"/>
              <w:marTop w:val="0"/>
              <w:marBottom w:val="0"/>
              <w:divBdr>
                <w:top w:val="none" w:sz="0" w:space="0" w:color="auto"/>
                <w:left w:val="none" w:sz="0" w:space="0" w:color="auto"/>
                <w:bottom w:val="none" w:sz="0" w:space="0" w:color="auto"/>
                <w:right w:val="none" w:sz="0" w:space="0" w:color="auto"/>
              </w:divBdr>
            </w:div>
          </w:divsChild>
        </w:div>
        <w:div w:id="607081659">
          <w:marLeft w:val="0"/>
          <w:marRight w:val="0"/>
          <w:marTop w:val="0"/>
          <w:marBottom w:val="0"/>
          <w:divBdr>
            <w:top w:val="none" w:sz="0" w:space="0" w:color="auto"/>
            <w:left w:val="none" w:sz="0" w:space="0" w:color="auto"/>
            <w:bottom w:val="none" w:sz="0" w:space="0" w:color="auto"/>
            <w:right w:val="none" w:sz="0" w:space="0" w:color="auto"/>
          </w:divBdr>
          <w:divsChild>
            <w:div w:id="210114909">
              <w:marLeft w:val="0"/>
              <w:marRight w:val="0"/>
              <w:marTop w:val="0"/>
              <w:marBottom w:val="0"/>
              <w:divBdr>
                <w:top w:val="none" w:sz="0" w:space="0" w:color="auto"/>
                <w:left w:val="none" w:sz="0" w:space="0" w:color="auto"/>
                <w:bottom w:val="none" w:sz="0" w:space="0" w:color="auto"/>
                <w:right w:val="none" w:sz="0" w:space="0" w:color="auto"/>
              </w:divBdr>
            </w:div>
          </w:divsChild>
        </w:div>
        <w:div w:id="903293198">
          <w:marLeft w:val="0"/>
          <w:marRight w:val="0"/>
          <w:marTop w:val="0"/>
          <w:marBottom w:val="0"/>
          <w:divBdr>
            <w:top w:val="none" w:sz="0" w:space="0" w:color="auto"/>
            <w:left w:val="none" w:sz="0" w:space="0" w:color="auto"/>
            <w:bottom w:val="none" w:sz="0" w:space="0" w:color="auto"/>
            <w:right w:val="none" w:sz="0" w:space="0" w:color="auto"/>
          </w:divBdr>
          <w:divsChild>
            <w:div w:id="282811153">
              <w:marLeft w:val="0"/>
              <w:marRight w:val="0"/>
              <w:marTop w:val="0"/>
              <w:marBottom w:val="0"/>
              <w:divBdr>
                <w:top w:val="none" w:sz="0" w:space="0" w:color="auto"/>
                <w:left w:val="none" w:sz="0" w:space="0" w:color="auto"/>
                <w:bottom w:val="none" w:sz="0" w:space="0" w:color="auto"/>
                <w:right w:val="none" w:sz="0" w:space="0" w:color="auto"/>
              </w:divBdr>
            </w:div>
          </w:divsChild>
        </w:div>
        <w:div w:id="907496262">
          <w:marLeft w:val="0"/>
          <w:marRight w:val="0"/>
          <w:marTop w:val="0"/>
          <w:marBottom w:val="0"/>
          <w:divBdr>
            <w:top w:val="none" w:sz="0" w:space="0" w:color="auto"/>
            <w:left w:val="none" w:sz="0" w:space="0" w:color="auto"/>
            <w:bottom w:val="none" w:sz="0" w:space="0" w:color="auto"/>
            <w:right w:val="none" w:sz="0" w:space="0" w:color="auto"/>
          </w:divBdr>
          <w:divsChild>
            <w:div w:id="1860385310">
              <w:marLeft w:val="0"/>
              <w:marRight w:val="0"/>
              <w:marTop w:val="0"/>
              <w:marBottom w:val="0"/>
              <w:divBdr>
                <w:top w:val="none" w:sz="0" w:space="0" w:color="auto"/>
                <w:left w:val="none" w:sz="0" w:space="0" w:color="auto"/>
                <w:bottom w:val="none" w:sz="0" w:space="0" w:color="auto"/>
                <w:right w:val="none" w:sz="0" w:space="0" w:color="auto"/>
              </w:divBdr>
            </w:div>
          </w:divsChild>
        </w:div>
        <w:div w:id="1134517761">
          <w:marLeft w:val="0"/>
          <w:marRight w:val="0"/>
          <w:marTop w:val="0"/>
          <w:marBottom w:val="0"/>
          <w:divBdr>
            <w:top w:val="none" w:sz="0" w:space="0" w:color="auto"/>
            <w:left w:val="none" w:sz="0" w:space="0" w:color="auto"/>
            <w:bottom w:val="none" w:sz="0" w:space="0" w:color="auto"/>
            <w:right w:val="none" w:sz="0" w:space="0" w:color="auto"/>
          </w:divBdr>
          <w:divsChild>
            <w:div w:id="1030766408">
              <w:marLeft w:val="0"/>
              <w:marRight w:val="0"/>
              <w:marTop w:val="0"/>
              <w:marBottom w:val="0"/>
              <w:divBdr>
                <w:top w:val="none" w:sz="0" w:space="0" w:color="auto"/>
                <w:left w:val="none" w:sz="0" w:space="0" w:color="auto"/>
                <w:bottom w:val="none" w:sz="0" w:space="0" w:color="auto"/>
                <w:right w:val="none" w:sz="0" w:space="0" w:color="auto"/>
              </w:divBdr>
            </w:div>
          </w:divsChild>
        </w:div>
        <w:div w:id="1584097194">
          <w:marLeft w:val="0"/>
          <w:marRight w:val="0"/>
          <w:marTop w:val="0"/>
          <w:marBottom w:val="0"/>
          <w:divBdr>
            <w:top w:val="none" w:sz="0" w:space="0" w:color="auto"/>
            <w:left w:val="none" w:sz="0" w:space="0" w:color="auto"/>
            <w:bottom w:val="none" w:sz="0" w:space="0" w:color="auto"/>
            <w:right w:val="none" w:sz="0" w:space="0" w:color="auto"/>
          </w:divBdr>
          <w:divsChild>
            <w:div w:id="1625498072">
              <w:marLeft w:val="0"/>
              <w:marRight w:val="0"/>
              <w:marTop w:val="0"/>
              <w:marBottom w:val="0"/>
              <w:divBdr>
                <w:top w:val="none" w:sz="0" w:space="0" w:color="auto"/>
                <w:left w:val="none" w:sz="0" w:space="0" w:color="auto"/>
                <w:bottom w:val="none" w:sz="0" w:space="0" w:color="auto"/>
                <w:right w:val="none" w:sz="0" w:space="0" w:color="auto"/>
              </w:divBdr>
            </w:div>
          </w:divsChild>
        </w:div>
        <w:div w:id="1691180533">
          <w:marLeft w:val="0"/>
          <w:marRight w:val="0"/>
          <w:marTop w:val="0"/>
          <w:marBottom w:val="0"/>
          <w:divBdr>
            <w:top w:val="none" w:sz="0" w:space="0" w:color="auto"/>
            <w:left w:val="none" w:sz="0" w:space="0" w:color="auto"/>
            <w:bottom w:val="none" w:sz="0" w:space="0" w:color="auto"/>
            <w:right w:val="none" w:sz="0" w:space="0" w:color="auto"/>
          </w:divBdr>
          <w:divsChild>
            <w:div w:id="144205754">
              <w:marLeft w:val="0"/>
              <w:marRight w:val="0"/>
              <w:marTop w:val="0"/>
              <w:marBottom w:val="0"/>
              <w:divBdr>
                <w:top w:val="none" w:sz="0" w:space="0" w:color="auto"/>
                <w:left w:val="none" w:sz="0" w:space="0" w:color="auto"/>
                <w:bottom w:val="none" w:sz="0" w:space="0" w:color="auto"/>
                <w:right w:val="none" w:sz="0" w:space="0" w:color="auto"/>
              </w:divBdr>
            </w:div>
          </w:divsChild>
        </w:div>
        <w:div w:id="1729182681">
          <w:marLeft w:val="0"/>
          <w:marRight w:val="0"/>
          <w:marTop w:val="0"/>
          <w:marBottom w:val="0"/>
          <w:divBdr>
            <w:top w:val="none" w:sz="0" w:space="0" w:color="auto"/>
            <w:left w:val="none" w:sz="0" w:space="0" w:color="auto"/>
            <w:bottom w:val="none" w:sz="0" w:space="0" w:color="auto"/>
            <w:right w:val="none" w:sz="0" w:space="0" w:color="auto"/>
          </w:divBdr>
          <w:divsChild>
            <w:div w:id="1350907644">
              <w:marLeft w:val="0"/>
              <w:marRight w:val="0"/>
              <w:marTop w:val="0"/>
              <w:marBottom w:val="0"/>
              <w:divBdr>
                <w:top w:val="none" w:sz="0" w:space="0" w:color="auto"/>
                <w:left w:val="none" w:sz="0" w:space="0" w:color="auto"/>
                <w:bottom w:val="none" w:sz="0" w:space="0" w:color="auto"/>
                <w:right w:val="none" w:sz="0" w:space="0" w:color="auto"/>
              </w:divBdr>
            </w:div>
          </w:divsChild>
        </w:div>
        <w:div w:id="1793327719">
          <w:marLeft w:val="0"/>
          <w:marRight w:val="0"/>
          <w:marTop w:val="0"/>
          <w:marBottom w:val="0"/>
          <w:divBdr>
            <w:top w:val="none" w:sz="0" w:space="0" w:color="auto"/>
            <w:left w:val="none" w:sz="0" w:space="0" w:color="auto"/>
            <w:bottom w:val="none" w:sz="0" w:space="0" w:color="auto"/>
            <w:right w:val="none" w:sz="0" w:space="0" w:color="auto"/>
          </w:divBdr>
          <w:divsChild>
            <w:div w:id="625696797">
              <w:marLeft w:val="0"/>
              <w:marRight w:val="0"/>
              <w:marTop w:val="0"/>
              <w:marBottom w:val="0"/>
              <w:divBdr>
                <w:top w:val="none" w:sz="0" w:space="0" w:color="auto"/>
                <w:left w:val="none" w:sz="0" w:space="0" w:color="auto"/>
                <w:bottom w:val="none" w:sz="0" w:space="0" w:color="auto"/>
                <w:right w:val="none" w:sz="0" w:space="0" w:color="auto"/>
              </w:divBdr>
            </w:div>
          </w:divsChild>
        </w:div>
        <w:div w:id="2079857227">
          <w:marLeft w:val="0"/>
          <w:marRight w:val="0"/>
          <w:marTop w:val="0"/>
          <w:marBottom w:val="0"/>
          <w:divBdr>
            <w:top w:val="none" w:sz="0" w:space="0" w:color="auto"/>
            <w:left w:val="none" w:sz="0" w:space="0" w:color="auto"/>
            <w:bottom w:val="none" w:sz="0" w:space="0" w:color="auto"/>
            <w:right w:val="none" w:sz="0" w:space="0" w:color="auto"/>
          </w:divBdr>
          <w:divsChild>
            <w:div w:id="2090039174">
              <w:marLeft w:val="0"/>
              <w:marRight w:val="0"/>
              <w:marTop w:val="0"/>
              <w:marBottom w:val="0"/>
              <w:divBdr>
                <w:top w:val="none" w:sz="0" w:space="0" w:color="auto"/>
                <w:left w:val="none" w:sz="0" w:space="0" w:color="auto"/>
                <w:bottom w:val="none" w:sz="0" w:space="0" w:color="auto"/>
                <w:right w:val="none" w:sz="0" w:space="0" w:color="auto"/>
              </w:divBdr>
            </w:div>
          </w:divsChild>
        </w:div>
        <w:div w:id="2120642324">
          <w:marLeft w:val="0"/>
          <w:marRight w:val="0"/>
          <w:marTop w:val="0"/>
          <w:marBottom w:val="0"/>
          <w:divBdr>
            <w:top w:val="none" w:sz="0" w:space="0" w:color="auto"/>
            <w:left w:val="none" w:sz="0" w:space="0" w:color="auto"/>
            <w:bottom w:val="none" w:sz="0" w:space="0" w:color="auto"/>
            <w:right w:val="none" w:sz="0" w:space="0" w:color="auto"/>
          </w:divBdr>
          <w:divsChild>
            <w:div w:id="975841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8050480">
      <w:bodyDiv w:val="1"/>
      <w:marLeft w:val="0"/>
      <w:marRight w:val="0"/>
      <w:marTop w:val="0"/>
      <w:marBottom w:val="0"/>
      <w:divBdr>
        <w:top w:val="none" w:sz="0" w:space="0" w:color="auto"/>
        <w:left w:val="none" w:sz="0" w:space="0" w:color="auto"/>
        <w:bottom w:val="none" w:sz="0" w:space="0" w:color="auto"/>
        <w:right w:val="none" w:sz="0" w:space="0" w:color="auto"/>
      </w:divBdr>
      <w:divsChild>
        <w:div w:id="184562787">
          <w:marLeft w:val="0"/>
          <w:marRight w:val="0"/>
          <w:marTop w:val="0"/>
          <w:marBottom w:val="0"/>
          <w:divBdr>
            <w:top w:val="none" w:sz="0" w:space="0" w:color="auto"/>
            <w:left w:val="none" w:sz="0" w:space="0" w:color="auto"/>
            <w:bottom w:val="none" w:sz="0" w:space="0" w:color="auto"/>
            <w:right w:val="none" w:sz="0" w:space="0" w:color="auto"/>
          </w:divBdr>
          <w:divsChild>
            <w:div w:id="2122842573">
              <w:marLeft w:val="0"/>
              <w:marRight w:val="0"/>
              <w:marTop w:val="0"/>
              <w:marBottom w:val="0"/>
              <w:divBdr>
                <w:top w:val="none" w:sz="0" w:space="0" w:color="auto"/>
                <w:left w:val="none" w:sz="0" w:space="0" w:color="auto"/>
                <w:bottom w:val="none" w:sz="0" w:space="0" w:color="auto"/>
                <w:right w:val="none" w:sz="0" w:space="0" w:color="auto"/>
              </w:divBdr>
            </w:div>
          </w:divsChild>
        </w:div>
        <w:div w:id="196823140">
          <w:marLeft w:val="0"/>
          <w:marRight w:val="0"/>
          <w:marTop w:val="0"/>
          <w:marBottom w:val="0"/>
          <w:divBdr>
            <w:top w:val="none" w:sz="0" w:space="0" w:color="auto"/>
            <w:left w:val="none" w:sz="0" w:space="0" w:color="auto"/>
            <w:bottom w:val="none" w:sz="0" w:space="0" w:color="auto"/>
            <w:right w:val="none" w:sz="0" w:space="0" w:color="auto"/>
          </w:divBdr>
          <w:divsChild>
            <w:div w:id="1644460037">
              <w:marLeft w:val="0"/>
              <w:marRight w:val="0"/>
              <w:marTop w:val="0"/>
              <w:marBottom w:val="0"/>
              <w:divBdr>
                <w:top w:val="none" w:sz="0" w:space="0" w:color="auto"/>
                <w:left w:val="none" w:sz="0" w:space="0" w:color="auto"/>
                <w:bottom w:val="none" w:sz="0" w:space="0" w:color="auto"/>
                <w:right w:val="none" w:sz="0" w:space="0" w:color="auto"/>
              </w:divBdr>
            </w:div>
          </w:divsChild>
        </w:div>
        <w:div w:id="241837022">
          <w:marLeft w:val="0"/>
          <w:marRight w:val="0"/>
          <w:marTop w:val="0"/>
          <w:marBottom w:val="0"/>
          <w:divBdr>
            <w:top w:val="none" w:sz="0" w:space="0" w:color="auto"/>
            <w:left w:val="none" w:sz="0" w:space="0" w:color="auto"/>
            <w:bottom w:val="none" w:sz="0" w:space="0" w:color="auto"/>
            <w:right w:val="none" w:sz="0" w:space="0" w:color="auto"/>
          </w:divBdr>
          <w:divsChild>
            <w:div w:id="1564097664">
              <w:marLeft w:val="0"/>
              <w:marRight w:val="0"/>
              <w:marTop w:val="0"/>
              <w:marBottom w:val="0"/>
              <w:divBdr>
                <w:top w:val="none" w:sz="0" w:space="0" w:color="auto"/>
                <w:left w:val="none" w:sz="0" w:space="0" w:color="auto"/>
                <w:bottom w:val="none" w:sz="0" w:space="0" w:color="auto"/>
                <w:right w:val="none" w:sz="0" w:space="0" w:color="auto"/>
              </w:divBdr>
            </w:div>
          </w:divsChild>
        </w:div>
        <w:div w:id="508521185">
          <w:marLeft w:val="0"/>
          <w:marRight w:val="0"/>
          <w:marTop w:val="0"/>
          <w:marBottom w:val="0"/>
          <w:divBdr>
            <w:top w:val="none" w:sz="0" w:space="0" w:color="auto"/>
            <w:left w:val="none" w:sz="0" w:space="0" w:color="auto"/>
            <w:bottom w:val="none" w:sz="0" w:space="0" w:color="auto"/>
            <w:right w:val="none" w:sz="0" w:space="0" w:color="auto"/>
          </w:divBdr>
          <w:divsChild>
            <w:div w:id="1087651682">
              <w:marLeft w:val="0"/>
              <w:marRight w:val="0"/>
              <w:marTop w:val="0"/>
              <w:marBottom w:val="0"/>
              <w:divBdr>
                <w:top w:val="none" w:sz="0" w:space="0" w:color="auto"/>
                <w:left w:val="none" w:sz="0" w:space="0" w:color="auto"/>
                <w:bottom w:val="none" w:sz="0" w:space="0" w:color="auto"/>
                <w:right w:val="none" w:sz="0" w:space="0" w:color="auto"/>
              </w:divBdr>
            </w:div>
          </w:divsChild>
        </w:div>
        <w:div w:id="736366219">
          <w:marLeft w:val="0"/>
          <w:marRight w:val="0"/>
          <w:marTop w:val="0"/>
          <w:marBottom w:val="0"/>
          <w:divBdr>
            <w:top w:val="none" w:sz="0" w:space="0" w:color="auto"/>
            <w:left w:val="none" w:sz="0" w:space="0" w:color="auto"/>
            <w:bottom w:val="none" w:sz="0" w:space="0" w:color="auto"/>
            <w:right w:val="none" w:sz="0" w:space="0" w:color="auto"/>
          </w:divBdr>
          <w:divsChild>
            <w:div w:id="267735323">
              <w:marLeft w:val="0"/>
              <w:marRight w:val="0"/>
              <w:marTop w:val="0"/>
              <w:marBottom w:val="0"/>
              <w:divBdr>
                <w:top w:val="none" w:sz="0" w:space="0" w:color="auto"/>
                <w:left w:val="none" w:sz="0" w:space="0" w:color="auto"/>
                <w:bottom w:val="none" w:sz="0" w:space="0" w:color="auto"/>
                <w:right w:val="none" w:sz="0" w:space="0" w:color="auto"/>
              </w:divBdr>
            </w:div>
          </w:divsChild>
        </w:div>
        <w:div w:id="814687115">
          <w:marLeft w:val="0"/>
          <w:marRight w:val="0"/>
          <w:marTop w:val="0"/>
          <w:marBottom w:val="0"/>
          <w:divBdr>
            <w:top w:val="none" w:sz="0" w:space="0" w:color="auto"/>
            <w:left w:val="none" w:sz="0" w:space="0" w:color="auto"/>
            <w:bottom w:val="none" w:sz="0" w:space="0" w:color="auto"/>
            <w:right w:val="none" w:sz="0" w:space="0" w:color="auto"/>
          </w:divBdr>
          <w:divsChild>
            <w:div w:id="1761023816">
              <w:marLeft w:val="0"/>
              <w:marRight w:val="0"/>
              <w:marTop w:val="0"/>
              <w:marBottom w:val="0"/>
              <w:divBdr>
                <w:top w:val="none" w:sz="0" w:space="0" w:color="auto"/>
                <w:left w:val="none" w:sz="0" w:space="0" w:color="auto"/>
                <w:bottom w:val="none" w:sz="0" w:space="0" w:color="auto"/>
                <w:right w:val="none" w:sz="0" w:space="0" w:color="auto"/>
              </w:divBdr>
            </w:div>
          </w:divsChild>
        </w:div>
        <w:div w:id="865406421">
          <w:marLeft w:val="0"/>
          <w:marRight w:val="0"/>
          <w:marTop w:val="0"/>
          <w:marBottom w:val="0"/>
          <w:divBdr>
            <w:top w:val="none" w:sz="0" w:space="0" w:color="auto"/>
            <w:left w:val="none" w:sz="0" w:space="0" w:color="auto"/>
            <w:bottom w:val="none" w:sz="0" w:space="0" w:color="auto"/>
            <w:right w:val="none" w:sz="0" w:space="0" w:color="auto"/>
          </w:divBdr>
          <w:divsChild>
            <w:div w:id="520629115">
              <w:marLeft w:val="0"/>
              <w:marRight w:val="0"/>
              <w:marTop w:val="0"/>
              <w:marBottom w:val="0"/>
              <w:divBdr>
                <w:top w:val="none" w:sz="0" w:space="0" w:color="auto"/>
                <w:left w:val="none" w:sz="0" w:space="0" w:color="auto"/>
                <w:bottom w:val="none" w:sz="0" w:space="0" w:color="auto"/>
                <w:right w:val="none" w:sz="0" w:space="0" w:color="auto"/>
              </w:divBdr>
            </w:div>
          </w:divsChild>
        </w:div>
        <w:div w:id="1056661612">
          <w:marLeft w:val="0"/>
          <w:marRight w:val="0"/>
          <w:marTop w:val="0"/>
          <w:marBottom w:val="0"/>
          <w:divBdr>
            <w:top w:val="none" w:sz="0" w:space="0" w:color="auto"/>
            <w:left w:val="none" w:sz="0" w:space="0" w:color="auto"/>
            <w:bottom w:val="none" w:sz="0" w:space="0" w:color="auto"/>
            <w:right w:val="none" w:sz="0" w:space="0" w:color="auto"/>
          </w:divBdr>
          <w:divsChild>
            <w:div w:id="1118647385">
              <w:marLeft w:val="0"/>
              <w:marRight w:val="0"/>
              <w:marTop w:val="0"/>
              <w:marBottom w:val="0"/>
              <w:divBdr>
                <w:top w:val="none" w:sz="0" w:space="0" w:color="auto"/>
                <w:left w:val="none" w:sz="0" w:space="0" w:color="auto"/>
                <w:bottom w:val="none" w:sz="0" w:space="0" w:color="auto"/>
                <w:right w:val="none" w:sz="0" w:space="0" w:color="auto"/>
              </w:divBdr>
            </w:div>
          </w:divsChild>
        </w:div>
        <w:div w:id="1229994568">
          <w:marLeft w:val="0"/>
          <w:marRight w:val="0"/>
          <w:marTop w:val="0"/>
          <w:marBottom w:val="0"/>
          <w:divBdr>
            <w:top w:val="none" w:sz="0" w:space="0" w:color="auto"/>
            <w:left w:val="none" w:sz="0" w:space="0" w:color="auto"/>
            <w:bottom w:val="none" w:sz="0" w:space="0" w:color="auto"/>
            <w:right w:val="none" w:sz="0" w:space="0" w:color="auto"/>
          </w:divBdr>
          <w:divsChild>
            <w:div w:id="2143695544">
              <w:marLeft w:val="0"/>
              <w:marRight w:val="0"/>
              <w:marTop w:val="0"/>
              <w:marBottom w:val="0"/>
              <w:divBdr>
                <w:top w:val="none" w:sz="0" w:space="0" w:color="auto"/>
                <w:left w:val="none" w:sz="0" w:space="0" w:color="auto"/>
                <w:bottom w:val="none" w:sz="0" w:space="0" w:color="auto"/>
                <w:right w:val="none" w:sz="0" w:space="0" w:color="auto"/>
              </w:divBdr>
            </w:div>
          </w:divsChild>
        </w:div>
        <w:div w:id="1274945404">
          <w:marLeft w:val="0"/>
          <w:marRight w:val="0"/>
          <w:marTop w:val="0"/>
          <w:marBottom w:val="0"/>
          <w:divBdr>
            <w:top w:val="none" w:sz="0" w:space="0" w:color="auto"/>
            <w:left w:val="none" w:sz="0" w:space="0" w:color="auto"/>
            <w:bottom w:val="none" w:sz="0" w:space="0" w:color="auto"/>
            <w:right w:val="none" w:sz="0" w:space="0" w:color="auto"/>
          </w:divBdr>
          <w:divsChild>
            <w:div w:id="876576762">
              <w:marLeft w:val="0"/>
              <w:marRight w:val="0"/>
              <w:marTop w:val="0"/>
              <w:marBottom w:val="0"/>
              <w:divBdr>
                <w:top w:val="none" w:sz="0" w:space="0" w:color="auto"/>
                <w:left w:val="none" w:sz="0" w:space="0" w:color="auto"/>
                <w:bottom w:val="none" w:sz="0" w:space="0" w:color="auto"/>
                <w:right w:val="none" w:sz="0" w:space="0" w:color="auto"/>
              </w:divBdr>
            </w:div>
          </w:divsChild>
        </w:div>
        <w:div w:id="1696030891">
          <w:marLeft w:val="0"/>
          <w:marRight w:val="0"/>
          <w:marTop w:val="0"/>
          <w:marBottom w:val="0"/>
          <w:divBdr>
            <w:top w:val="none" w:sz="0" w:space="0" w:color="auto"/>
            <w:left w:val="none" w:sz="0" w:space="0" w:color="auto"/>
            <w:bottom w:val="none" w:sz="0" w:space="0" w:color="auto"/>
            <w:right w:val="none" w:sz="0" w:space="0" w:color="auto"/>
          </w:divBdr>
          <w:divsChild>
            <w:div w:id="475798796">
              <w:marLeft w:val="0"/>
              <w:marRight w:val="0"/>
              <w:marTop w:val="0"/>
              <w:marBottom w:val="0"/>
              <w:divBdr>
                <w:top w:val="none" w:sz="0" w:space="0" w:color="auto"/>
                <w:left w:val="none" w:sz="0" w:space="0" w:color="auto"/>
                <w:bottom w:val="none" w:sz="0" w:space="0" w:color="auto"/>
                <w:right w:val="none" w:sz="0" w:space="0" w:color="auto"/>
              </w:divBdr>
            </w:div>
          </w:divsChild>
        </w:div>
        <w:div w:id="1714034951">
          <w:marLeft w:val="0"/>
          <w:marRight w:val="0"/>
          <w:marTop w:val="0"/>
          <w:marBottom w:val="0"/>
          <w:divBdr>
            <w:top w:val="none" w:sz="0" w:space="0" w:color="auto"/>
            <w:left w:val="none" w:sz="0" w:space="0" w:color="auto"/>
            <w:bottom w:val="none" w:sz="0" w:space="0" w:color="auto"/>
            <w:right w:val="none" w:sz="0" w:space="0" w:color="auto"/>
          </w:divBdr>
          <w:divsChild>
            <w:div w:id="1285769470">
              <w:marLeft w:val="0"/>
              <w:marRight w:val="0"/>
              <w:marTop w:val="0"/>
              <w:marBottom w:val="0"/>
              <w:divBdr>
                <w:top w:val="none" w:sz="0" w:space="0" w:color="auto"/>
                <w:left w:val="none" w:sz="0" w:space="0" w:color="auto"/>
                <w:bottom w:val="none" w:sz="0" w:space="0" w:color="auto"/>
                <w:right w:val="none" w:sz="0" w:space="0" w:color="auto"/>
              </w:divBdr>
            </w:div>
          </w:divsChild>
        </w:div>
        <w:div w:id="1830976995">
          <w:marLeft w:val="0"/>
          <w:marRight w:val="0"/>
          <w:marTop w:val="0"/>
          <w:marBottom w:val="0"/>
          <w:divBdr>
            <w:top w:val="none" w:sz="0" w:space="0" w:color="auto"/>
            <w:left w:val="none" w:sz="0" w:space="0" w:color="auto"/>
            <w:bottom w:val="none" w:sz="0" w:space="0" w:color="auto"/>
            <w:right w:val="none" w:sz="0" w:space="0" w:color="auto"/>
          </w:divBdr>
          <w:divsChild>
            <w:div w:id="1800107683">
              <w:marLeft w:val="0"/>
              <w:marRight w:val="0"/>
              <w:marTop w:val="0"/>
              <w:marBottom w:val="0"/>
              <w:divBdr>
                <w:top w:val="none" w:sz="0" w:space="0" w:color="auto"/>
                <w:left w:val="none" w:sz="0" w:space="0" w:color="auto"/>
                <w:bottom w:val="none" w:sz="0" w:space="0" w:color="auto"/>
                <w:right w:val="none" w:sz="0" w:space="0" w:color="auto"/>
              </w:divBdr>
            </w:div>
          </w:divsChild>
        </w:div>
        <w:div w:id="1953591944">
          <w:marLeft w:val="0"/>
          <w:marRight w:val="0"/>
          <w:marTop w:val="0"/>
          <w:marBottom w:val="0"/>
          <w:divBdr>
            <w:top w:val="none" w:sz="0" w:space="0" w:color="auto"/>
            <w:left w:val="none" w:sz="0" w:space="0" w:color="auto"/>
            <w:bottom w:val="none" w:sz="0" w:space="0" w:color="auto"/>
            <w:right w:val="none" w:sz="0" w:space="0" w:color="auto"/>
          </w:divBdr>
          <w:divsChild>
            <w:div w:id="569727893">
              <w:marLeft w:val="0"/>
              <w:marRight w:val="0"/>
              <w:marTop w:val="0"/>
              <w:marBottom w:val="0"/>
              <w:divBdr>
                <w:top w:val="none" w:sz="0" w:space="0" w:color="auto"/>
                <w:left w:val="none" w:sz="0" w:space="0" w:color="auto"/>
                <w:bottom w:val="none" w:sz="0" w:space="0" w:color="auto"/>
                <w:right w:val="none" w:sz="0" w:space="0" w:color="auto"/>
              </w:divBdr>
            </w:div>
          </w:divsChild>
        </w:div>
        <w:div w:id="2003268414">
          <w:marLeft w:val="0"/>
          <w:marRight w:val="0"/>
          <w:marTop w:val="0"/>
          <w:marBottom w:val="0"/>
          <w:divBdr>
            <w:top w:val="none" w:sz="0" w:space="0" w:color="auto"/>
            <w:left w:val="none" w:sz="0" w:space="0" w:color="auto"/>
            <w:bottom w:val="none" w:sz="0" w:space="0" w:color="auto"/>
            <w:right w:val="none" w:sz="0" w:space="0" w:color="auto"/>
          </w:divBdr>
          <w:divsChild>
            <w:div w:id="700935973">
              <w:marLeft w:val="0"/>
              <w:marRight w:val="0"/>
              <w:marTop w:val="0"/>
              <w:marBottom w:val="0"/>
              <w:divBdr>
                <w:top w:val="none" w:sz="0" w:space="0" w:color="auto"/>
                <w:left w:val="none" w:sz="0" w:space="0" w:color="auto"/>
                <w:bottom w:val="none" w:sz="0" w:space="0" w:color="auto"/>
                <w:right w:val="none" w:sz="0" w:space="0" w:color="auto"/>
              </w:divBdr>
            </w:div>
          </w:divsChild>
        </w:div>
        <w:div w:id="2033259291">
          <w:marLeft w:val="0"/>
          <w:marRight w:val="0"/>
          <w:marTop w:val="0"/>
          <w:marBottom w:val="0"/>
          <w:divBdr>
            <w:top w:val="none" w:sz="0" w:space="0" w:color="auto"/>
            <w:left w:val="none" w:sz="0" w:space="0" w:color="auto"/>
            <w:bottom w:val="none" w:sz="0" w:space="0" w:color="auto"/>
            <w:right w:val="none" w:sz="0" w:space="0" w:color="auto"/>
          </w:divBdr>
          <w:divsChild>
            <w:div w:id="1783723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7974632">
      <w:bodyDiv w:val="1"/>
      <w:marLeft w:val="0"/>
      <w:marRight w:val="0"/>
      <w:marTop w:val="0"/>
      <w:marBottom w:val="0"/>
      <w:divBdr>
        <w:top w:val="none" w:sz="0" w:space="0" w:color="auto"/>
        <w:left w:val="none" w:sz="0" w:space="0" w:color="auto"/>
        <w:bottom w:val="none" w:sz="0" w:space="0" w:color="auto"/>
        <w:right w:val="none" w:sz="0" w:space="0" w:color="auto"/>
      </w:divBdr>
    </w:div>
    <w:div w:id="491337683">
      <w:bodyDiv w:val="1"/>
      <w:marLeft w:val="0"/>
      <w:marRight w:val="0"/>
      <w:marTop w:val="0"/>
      <w:marBottom w:val="0"/>
      <w:divBdr>
        <w:top w:val="none" w:sz="0" w:space="0" w:color="auto"/>
        <w:left w:val="none" w:sz="0" w:space="0" w:color="auto"/>
        <w:bottom w:val="none" w:sz="0" w:space="0" w:color="auto"/>
        <w:right w:val="none" w:sz="0" w:space="0" w:color="auto"/>
      </w:divBdr>
      <w:divsChild>
        <w:div w:id="517158196">
          <w:marLeft w:val="0"/>
          <w:marRight w:val="0"/>
          <w:marTop w:val="0"/>
          <w:marBottom w:val="0"/>
          <w:divBdr>
            <w:top w:val="none" w:sz="0" w:space="0" w:color="auto"/>
            <w:left w:val="none" w:sz="0" w:space="0" w:color="auto"/>
            <w:bottom w:val="none" w:sz="0" w:space="0" w:color="auto"/>
            <w:right w:val="none" w:sz="0" w:space="0" w:color="auto"/>
          </w:divBdr>
        </w:div>
      </w:divsChild>
    </w:div>
    <w:div w:id="668993942">
      <w:bodyDiv w:val="1"/>
      <w:marLeft w:val="0"/>
      <w:marRight w:val="0"/>
      <w:marTop w:val="0"/>
      <w:marBottom w:val="0"/>
      <w:divBdr>
        <w:top w:val="none" w:sz="0" w:space="0" w:color="auto"/>
        <w:left w:val="none" w:sz="0" w:space="0" w:color="auto"/>
        <w:bottom w:val="none" w:sz="0" w:space="0" w:color="auto"/>
        <w:right w:val="none" w:sz="0" w:space="0" w:color="auto"/>
      </w:divBdr>
    </w:div>
    <w:div w:id="682513818">
      <w:bodyDiv w:val="1"/>
      <w:marLeft w:val="0"/>
      <w:marRight w:val="0"/>
      <w:marTop w:val="0"/>
      <w:marBottom w:val="0"/>
      <w:divBdr>
        <w:top w:val="none" w:sz="0" w:space="0" w:color="auto"/>
        <w:left w:val="none" w:sz="0" w:space="0" w:color="auto"/>
        <w:bottom w:val="none" w:sz="0" w:space="0" w:color="auto"/>
        <w:right w:val="none" w:sz="0" w:space="0" w:color="auto"/>
      </w:divBdr>
    </w:div>
    <w:div w:id="958609723">
      <w:bodyDiv w:val="1"/>
      <w:marLeft w:val="0"/>
      <w:marRight w:val="0"/>
      <w:marTop w:val="0"/>
      <w:marBottom w:val="0"/>
      <w:divBdr>
        <w:top w:val="none" w:sz="0" w:space="0" w:color="auto"/>
        <w:left w:val="none" w:sz="0" w:space="0" w:color="auto"/>
        <w:bottom w:val="none" w:sz="0" w:space="0" w:color="auto"/>
        <w:right w:val="none" w:sz="0" w:space="0" w:color="auto"/>
      </w:divBdr>
    </w:div>
    <w:div w:id="988092992">
      <w:bodyDiv w:val="1"/>
      <w:marLeft w:val="0"/>
      <w:marRight w:val="0"/>
      <w:marTop w:val="0"/>
      <w:marBottom w:val="0"/>
      <w:divBdr>
        <w:top w:val="none" w:sz="0" w:space="0" w:color="auto"/>
        <w:left w:val="none" w:sz="0" w:space="0" w:color="auto"/>
        <w:bottom w:val="none" w:sz="0" w:space="0" w:color="auto"/>
        <w:right w:val="none" w:sz="0" w:space="0" w:color="auto"/>
      </w:divBdr>
      <w:divsChild>
        <w:div w:id="99227896">
          <w:marLeft w:val="0"/>
          <w:marRight w:val="0"/>
          <w:marTop w:val="0"/>
          <w:marBottom w:val="0"/>
          <w:divBdr>
            <w:top w:val="none" w:sz="0" w:space="0" w:color="auto"/>
            <w:left w:val="none" w:sz="0" w:space="0" w:color="auto"/>
            <w:bottom w:val="none" w:sz="0" w:space="0" w:color="auto"/>
            <w:right w:val="none" w:sz="0" w:space="0" w:color="auto"/>
          </w:divBdr>
        </w:div>
        <w:div w:id="174614491">
          <w:marLeft w:val="0"/>
          <w:marRight w:val="0"/>
          <w:marTop w:val="0"/>
          <w:marBottom w:val="0"/>
          <w:divBdr>
            <w:top w:val="none" w:sz="0" w:space="0" w:color="auto"/>
            <w:left w:val="none" w:sz="0" w:space="0" w:color="auto"/>
            <w:bottom w:val="none" w:sz="0" w:space="0" w:color="auto"/>
            <w:right w:val="none" w:sz="0" w:space="0" w:color="auto"/>
          </w:divBdr>
        </w:div>
        <w:div w:id="287662501">
          <w:marLeft w:val="0"/>
          <w:marRight w:val="0"/>
          <w:marTop w:val="0"/>
          <w:marBottom w:val="0"/>
          <w:divBdr>
            <w:top w:val="none" w:sz="0" w:space="0" w:color="auto"/>
            <w:left w:val="none" w:sz="0" w:space="0" w:color="auto"/>
            <w:bottom w:val="none" w:sz="0" w:space="0" w:color="auto"/>
            <w:right w:val="none" w:sz="0" w:space="0" w:color="auto"/>
          </w:divBdr>
        </w:div>
        <w:div w:id="531916812">
          <w:marLeft w:val="0"/>
          <w:marRight w:val="0"/>
          <w:marTop w:val="0"/>
          <w:marBottom w:val="0"/>
          <w:divBdr>
            <w:top w:val="none" w:sz="0" w:space="0" w:color="auto"/>
            <w:left w:val="none" w:sz="0" w:space="0" w:color="auto"/>
            <w:bottom w:val="none" w:sz="0" w:space="0" w:color="auto"/>
            <w:right w:val="none" w:sz="0" w:space="0" w:color="auto"/>
          </w:divBdr>
        </w:div>
        <w:div w:id="627319729">
          <w:marLeft w:val="0"/>
          <w:marRight w:val="0"/>
          <w:marTop w:val="0"/>
          <w:marBottom w:val="0"/>
          <w:divBdr>
            <w:top w:val="none" w:sz="0" w:space="0" w:color="auto"/>
            <w:left w:val="none" w:sz="0" w:space="0" w:color="auto"/>
            <w:bottom w:val="none" w:sz="0" w:space="0" w:color="auto"/>
            <w:right w:val="none" w:sz="0" w:space="0" w:color="auto"/>
          </w:divBdr>
        </w:div>
        <w:div w:id="948976618">
          <w:marLeft w:val="0"/>
          <w:marRight w:val="0"/>
          <w:marTop w:val="0"/>
          <w:marBottom w:val="0"/>
          <w:divBdr>
            <w:top w:val="none" w:sz="0" w:space="0" w:color="auto"/>
            <w:left w:val="none" w:sz="0" w:space="0" w:color="auto"/>
            <w:bottom w:val="none" w:sz="0" w:space="0" w:color="auto"/>
            <w:right w:val="none" w:sz="0" w:space="0" w:color="auto"/>
          </w:divBdr>
        </w:div>
        <w:div w:id="1095832737">
          <w:marLeft w:val="0"/>
          <w:marRight w:val="0"/>
          <w:marTop w:val="0"/>
          <w:marBottom w:val="0"/>
          <w:divBdr>
            <w:top w:val="none" w:sz="0" w:space="0" w:color="auto"/>
            <w:left w:val="none" w:sz="0" w:space="0" w:color="auto"/>
            <w:bottom w:val="none" w:sz="0" w:space="0" w:color="auto"/>
            <w:right w:val="none" w:sz="0" w:space="0" w:color="auto"/>
          </w:divBdr>
        </w:div>
        <w:div w:id="1170293345">
          <w:marLeft w:val="0"/>
          <w:marRight w:val="0"/>
          <w:marTop w:val="0"/>
          <w:marBottom w:val="0"/>
          <w:divBdr>
            <w:top w:val="none" w:sz="0" w:space="0" w:color="auto"/>
            <w:left w:val="none" w:sz="0" w:space="0" w:color="auto"/>
            <w:bottom w:val="none" w:sz="0" w:space="0" w:color="auto"/>
            <w:right w:val="none" w:sz="0" w:space="0" w:color="auto"/>
          </w:divBdr>
        </w:div>
        <w:div w:id="1345862449">
          <w:marLeft w:val="0"/>
          <w:marRight w:val="0"/>
          <w:marTop w:val="0"/>
          <w:marBottom w:val="0"/>
          <w:divBdr>
            <w:top w:val="none" w:sz="0" w:space="0" w:color="auto"/>
            <w:left w:val="none" w:sz="0" w:space="0" w:color="auto"/>
            <w:bottom w:val="none" w:sz="0" w:space="0" w:color="auto"/>
            <w:right w:val="none" w:sz="0" w:space="0" w:color="auto"/>
          </w:divBdr>
        </w:div>
        <w:div w:id="1511291345">
          <w:marLeft w:val="0"/>
          <w:marRight w:val="0"/>
          <w:marTop w:val="0"/>
          <w:marBottom w:val="0"/>
          <w:divBdr>
            <w:top w:val="none" w:sz="0" w:space="0" w:color="auto"/>
            <w:left w:val="none" w:sz="0" w:space="0" w:color="auto"/>
            <w:bottom w:val="none" w:sz="0" w:space="0" w:color="auto"/>
            <w:right w:val="none" w:sz="0" w:space="0" w:color="auto"/>
          </w:divBdr>
        </w:div>
        <w:div w:id="1745950835">
          <w:marLeft w:val="0"/>
          <w:marRight w:val="0"/>
          <w:marTop w:val="0"/>
          <w:marBottom w:val="0"/>
          <w:divBdr>
            <w:top w:val="none" w:sz="0" w:space="0" w:color="auto"/>
            <w:left w:val="none" w:sz="0" w:space="0" w:color="auto"/>
            <w:bottom w:val="none" w:sz="0" w:space="0" w:color="auto"/>
            <w:right w:val="none" w:sz="0" w:space="0" w:color="auto"/>
          </w:divBdr>
        </w:div>
        <w:div w:id="1795825331">
          <w:marLeft w:val="0"/>
          <w:marRight w:val="0"/>
          <w:marTop w:val="0"/>
          <w:marBottom w:val="0"/>
          <w:divBdr>
            <w:top w:val="none" w:sz="0" w:space="0" w:color="auto"/>
            <w:left w:val="none" w:sz="0" w:space="0" w:color="auto"/>
            <w:bottom w:val="none" w:sz="0" w:space="0" w:color="auto"/>
            <w:right w:val="none" w:sz="0" w:space="0" w:color="auto"/>
          </w:divBdr>
        </w:div>
        <w:div w:id="1823690689">
          <w:marLeft w:val="0"/>
          <w:marRight w:val="0"/>
          <w:marTop w:val="0"/>
          <w:marBottom w:val="0"/>
          <w:divBdr>
            <w:top w:val="none" w:sz="0" w:space="0" w:color="auto"/>
            <w:left w:val="none" w:sz="0" w:space="0" w:color="auto"/>
            <w:bottom w:val="none" w:sz="0" w:space="0" w:color="auto"/>
            <w:right w:val="none" w:sz="0" w:space="0" w:color="auto"/>
          </w:divBdr>
        </w:div>
        <w:div w:id="2050182562">
          <w:marLeft w:val="0"/>
          <w:marRight w:val="0"/>
          <w:marTop w:val="0"/>
          <w:marBottom w:val="0"/>
          <w:divBdr>
            <w:top w:val="none" w:sz="0" w:space="0" w:color="auto"/>
            <w:left w:val="none" w:sz="0" w:space="0" w:color="auto"/>
            <w:bottom w:val="none" w:sz="0" w:space="0" w:color="auto"/>
            <w:right w:val="none" w:sz="0" w:space="0" w:color="auto"/>
          </w:divBdr>
        </w:div>
        <w:div w:id="2141337952">
          <w:marLeft w:val="0"/>
          <w:marRight w:val="0"/>
          <w:marTop w:val="0"/>
          <w:marBottom w:val="0"/>
          <w:divBdr>
            <w:top w:val="none" w:sz="0" w:space="0" w:color="auto"/>
            <w:left w:val="none" w:sz="0" w:space="0" w:color="auto"/>
            <w:bottom w:val="none" w:sz="0" w:space="0" w:color="auto"/>
            <w:right w:val="none" w:sz="0" w:space="0" w:color="auto"/>
          </w:divBdr>
        </w:div>
      </w:divsChild>
    </w:div>
    <w:div w:id="1024789429">
      <w:bodyDiv w:val="1"/>
      <w:marLeft w:val="0"/>
      <w:marRight w:val="0"/>
      <w:marTop w:val="0"/>
      <w:marBottom w:val="0"/>
      <w:divBdr>
        <w:top w:val="none" w:sz="0" w:space="0" w:color="auto"/>
        <w:left w:val="none" w:sz="0" w:space="0" w:color="auto"/>
        <w:bottom w:val="none" w:sz="0" w:space="0" w:color="auto"/>
        <w:right w:val="none" w:sz="0" w:space="0" w:color="auto"/>
      </w:divBdr>
    </w:div>
    <w:div w:id="1114327728">
      <w:bodyDiv w:val="1"/>
      <w:marLeft w:val="0"/>
      <w:marRight w:val="0"/>
      <w:marTop w:val="0"/>
      <w:marBottom w:val="0"/>
      <w:divBdr>
        <w:top w:val="none" w:sz="0" w:space="0" w:color="auto"/>
        <w:left w:val="none" w:sz="0" w:space="0" w:color="auto"/>
        <w:bottom w:val="none" w:sz="0" w:space="0" w:color="auto"/>
        <w:right w:val="none" w:sz="0" w:space="0" w:color="auto"/>
      </w:divBdr>
    </w:div>
    <w:div w:id="1143080194">
      <w:bodyDiv w:val="1"/>
      <w:marLeft w:val="0"/>
      <w:marRight w:val="0"/>
      <w:marTop w:val="0"/>
      <w:marBottom w:val="0"/>
      <w:divBdr>
        <w:top w:val="none" w:sz="0" w:space="0" w:color="auto"/>
        <w:left w:val="none" w:sz="0" w:space="0" w:color="auto"/>
        <w:bottom w:val="none" w:sz="0" w:space="0" w:color="auto"/>
        <w:right w:val="none" w:sz="0" w:space="0" w:color="auto"/>
      </w:divBdr>
    </w:div>
    <w:div w:id="15052429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7" Type="http://schemas.openxmlformats.org/officeDocument/2006/relationships/control" Target="activeX/activeX6.xml"/><Relationship Id="rId299" Type="http://schemas.openxmlformats.org/officeDocument/2006/relationships/control" Target="activeX/activeX149.xml"/><Relationship Id="rId21" Type="http://schemas.openxmlformats.org/officeDocument/2006/relationships/image" Target="media/image9.jpg"/><Relationship Id="rId63" Type="http://schemas.openxmlformats.org/officeDocument/2006/relationships/hyperlink" Target="https://aon.co.za/newsarticle134.aspx" TargetMode="External"/><Relationship Id="rId159" Type="http://schemas.openxmlformats.org/officeDocument/2006/relationships/control" Target="activeX/activeX27.xml"/><Relationship Id="rId170" Type="http://schemas.openxmlformats.org/officeDocument/2006/relationships/control" Target="activeX/activeX33.xml"/><Relationship Id="rId226" Type="http://schemas.openxmlformats.org/officeDocument/2006/relationships/control" Target="activeX/activeX80.xml"/><Relationship Id="rId268" Type="http://schemas.openxmlformats.org/officeDocument/2006/relationships/control" Target="activeX/activeX119.xml"/><Relationship Id="rId32" Type="http://schemas.openxmlformats.org/officeDocument/2006/relationships/image" Target="media/image17.png"/><Relationship Id="rId74" Type="http://schemas.openxmlformats.org/officeDocument/2006/relationships/hyperlink" Target="https://news.gallup.com/businessjournal/183026/female-bosses-engaging-male-bosses.aspx" TargetMode="External"/><Relationship Id="rId128" Type="http://schemas.openxmlformats.org/officeDocument/2006/relationships/image" Target="media/image41.wmf"/><Relationship Id="rId5" Type="http://schemas.openxmlformats.org/officeDocument/2006/relationships/numbering" Target="numbering.xml"/><Relationship Id="rId181" Type="http://schemas.openxmlformats.org/officeDocument/2006/relationships/control" Target="activeX/activeX43.xml"/><Relationship Id="rId237" Type="http://schemas.openxmlformats.org/officeDocument/2006/relationships/control" Target="activeX/activeX91.xml"/><Relationship Id="rId279" Type="http://schemas.openxmlformats.org/officeDocument/2006/relationships/control" Target="activeX/activeX130.xml"/><Relationship Id="rId43" Type="http://schemas.openxmlformats.org/officeDocument/2006/relationships/image" Target="media/image24.png"/><Relationship Id="rId139" Type="http://schemas.openxmlformats.org/officeDocument/2006/relationships/control" Target="activeX/activeX17.xml"/><Relationship Id="rId290" Type="http://schemas.openxmlformats.org/officeDocument/2006/relationships/image" Target="media/image74.wmf"/><Relationship Id="rId304" Type="http://schemas.openxmlformats.org/officeDocument/2006/relationships/image" Target="media/image8.jpg"/><Relationship Id="rId85" Type="http://schemas.openxmlformats.org/officeDocument/2006/relationships/hyperlink" Target="https://www.bc.edu/content/dam/files/research_sites/agingandwork/pdf/publications/GOT_USEmployee.pdf" TargetMode="External"/><Relationship Id="rId150" Type="http://schemas.openxmlformats.org/officeDocument/2006/relationships/image" Target="media/image52.wmf"/><Relationship Id="rId192" Type="http://schemas.openxmlformats.org/officeDocument/2006/relationships/control" Target="activeX/activeX54.xml"/><Relationship Id="rId206" Type="http://schemas.openxmlformats.org/officeDocument/2006/relationships/control" Target="activeX/activeX66.xml"/><Relationship Id="rId248" Type="http://schemas.openxmlformats.org/officeDocument/2006/relationships/control" Target="activeX/activeX102.xml"/><Relationship Id="rId12" Type="http://schemas.openxmlformats.org/officeDocument/2006/relationships/image" Target="media/image6.png"/><Relationship Id="rId108" Type="http://schemas.openxmlformats.org/officeDocument/2006/relationships/image" Target="media/image31.wmf"/><Relationship Id="rId54" Type="http://schemas.openxmlformats.org/officeDocument/2006/relationships/image" Target="media/image29.png"/><Relationship Id="rId96" Type="http://schemas.openxmlformats.org/officeDocument/2006/relationships/hyperlink" Target="https://peoplemanagingpeople.com/general/employee-engagement-statistics/" TargetMode="External"/><Relationship Id="rId161" Type="http://schemas.openxmlformats.org/officeDocument/2006/relationships/control" Target="activeX/activeX28.xml"/><Relationship Id="rId217" Type="http://schemas.openxmlformats.org/officeDocument/2006/relationships/control" Target="activeX/activeX74.xml"/><Relationship Id="rId259" Type="http://schemas.openxmlformats.org/officeDocument/2006/relationships/control" Target="activeX/activeX112.xml"/><Relationship Id="rId23" Type="http://schemas.openxmlformats.org/officeDocument/2006/relationships/image" Target="media/image10.png"/><Relationship Id="rId119" Type="http://schemas.openxmlformats.org/officeDocument/2006/relationships/control" Target="activeX/activeX7.xml"/><Relationship Id="rId270" Type="http://schemas.openxmlformats.org/officeDocument/2006/relationships/control" Target="activeX/activeX121.xml"/><Relationship Id="rId44" Type="http://schemas.openxmlformats.org/officeDocument/2006/relationships/image" Target="media/image25.png"/><Relationship Id="rId65" Type="http://schemas.openxmlformats.org/officeDocument/2006/relationships/hyperlink" Target="https://www.gallup.com/workplace/284180/factors-driving-record-high-employee-engagement.aspx" TargetMode="External"/><Relationship Id="rId86" Type="http://schemas.openxmlformats.org/officeDocument/2006/relationships/hyperlink" Target="https://www.greatplacetowork.com/best-workplaces/100-best/2019" TargetMode="External"/><Relationship Id="rId130" Type="http://schemas.openxmlformats.org/officeDocument/2006/relationships/image" Target="media/image42.wmf"/><Relationship Id="rId151" Type="http://schemas.openxmlformats.org/officeDocument/2006/relationships/control" Target="activeX/activeX23.xml"/><Relationship Id="rId172" Type="http://schemas.openxmlformats.org/officeDocument/2006/relationships/control" Target="activeX/activeX35.xml"/><Relationship Id="rId193" Type="http://schemas.openxmlformats.org/officeDocument/2006/relationships/control" Target="activeX/activeX55.xml"/><Relationship Id="rId207" Type="http://schemas.openxmlformats.org/officeDocument/2006/relationships/image" Target="media/image65.wmf"/><Relationship Id="rId228" Type="http://schemas.openxmlformats.org/officeDocument/2006/relationships/control" Target="activeX/activeX82.xml"/><Relationship Id="rId249" Type="http://schemas.openxmlformats.org/officeDocument/2006/relationships/control" Target="activeX/activeX103.xml"/><Relationship Id="rId13" Type="http://schemas.openxmlformats.org/officeDocument/2006/relationships/image" Target="media/image60.png"/><Relationship Id="rId109" Type="http://schemas.openxmlformats.org/officeDocument/2006/relationships/control" Target="activeX/activeX2.xml"/><Relationship Id="rId260" Type="http://schemas.openxmlformats.org/officeDocument/2006/relationships/control" Target="activeX/activeX113.xml"/><Relationship Id="rId281" Type="http://schemas.openxmlformats.org/officeDocument/2006/relationships/control" Target="activeX/activeX132.xml"/><Relationship Id="rId34" Type="http://schemas.openxmlformats.org/officeDocument/2006/relationships/image" Target="media/image18.png"/><Relationship Id="rId55" Type="http://schemas.openxmlformats.org/officeDocument/2006/relationships/hyperlink" Target="https://www.gallup.com/workplace/231668/dismal-employee-engagement-sign-global-mismanagement.aspx" TargetMode="External"/><Relationship Id="rId76" Type="http://schemas.openxmlformats.org/officeDocument/2006/relationships/hyperlink" Target="https://www.hrdive.com/news/study-disengaged-employees-can-cost-companies-up-to-550b-a-year/437606/" TargetMode="External"/><Relationship Id="rId97" Type="http://schemas.openxmlformats.org/officeDocument/2006/relationships/hyperlink" Target="https://www.youtube.com/watch?v=NNoA8DrT_BY&amp;list=PLKwMf0SgUxYz_8SGjOgxpIbwxqKs9Mpd1&amp;index=2" TargetMode="External"/><Relationship Id="rId120" Type="http://schemas.openxmlformats.org/officeDocument/2006/relationships/image" Target="media/image37.wmf"/><Relationship Id="rId141" Type="http://schemas.openxmlformats.org/officeDocument/2006/relationships/control" Target="activeX/activeX18.xml"/><Relationship Id="rId7" Type="http://schemas.openxmlformats.org/officeDocument/2006/relationships/settings" Target="settings.xml"/><Relationship Id="rId162" Type="http://schemas.openxmlformats.org/officeDocument/2006/relationships/image" Target="media/image58.wmf"/><Relationship Id="rId183" Type="http://schemas.openxmlformats.org/officeDocument/2006/relationships/control" Target="activeX/activeX45.xml"/><Relationship Id="rId218" Type="http://schemas.openxmlformats.org/officeDocument/2006/relationships/image" Target="media/image68.wmf"/><Relationship Id="rId239" Type="http://schemas.openxmlformats.org/officeDocument/2006/relationships/control" Target="activeX/activeX93.xml"/><Relationship Id="rId250" Type="http://schemas.openxmlformats.org/officeDocument/2006/relationships/control" Target="activeX/activeX104.xml"/><Relationship Id="rId271" Type="http://schemas.openxmlformats.org/officeDocument/2006/relationships/control" Target="activeX/activeX122.xml"/><Relationship Id="rId292" Type="http://schemas.openxmlformats.org/officeDocument/2006/relationships/control" Target="activeX/activeX142.xml"/><Relationship Id="rId306" Type="http://schemas.openxmlformats.org/officeDocument/2006/relationships/image" Target="media/image76.png"/><Relationship Id="rId24" Type="http://schemas.openxmlformats.org/officeDocument/2006/relationships/chart" Target="charts/chart1.xml"/><Relationship Id="rId45" Type="http://schemas.openxmlformats.org/officeDocument/2006/relationships/hyperlink" Target="https://www.achievers.com/blog/shift-years-service-awards-culture-recognition/" TargetMode="External"/><Relationship Id="rId66" Type="http://schemas.openxmlformats.org/officeDocument/2006/relationships/hyperlink" Target="https://www.gallup.com/workplace/284180/factors-driving-record-high-employee-engagement.aspx" TargetMode="External"/><Relationship Id="rId87" Type="http://schemas.openxmlformats.org/officeDocument/2006/relationships/hyperlink" Target="http://www.greatplacetowork.com/certified-company/1000367" TargetMode="External"/><Relationship Id="rId110" Type="http://schemas.openxmlformats.org/officeDocument/2006/relationships/image" Target="media/image32.wmf"/><Relationship Id="rId131" Type="http://schemas.openxmlformats.org/officeDocument/2006/relationships/control" Target="activeX/activeX13.xml"/><Relationship Id="rId152" Type="http://schemas.openxmlformats.org/officeDocument/2006/relationships/image" Target="media/image53.wmf"/><Relationship Id="rId173" Type="http://schemas.openxmlformats.org/officeDocument/2006/relationships/image" Target="media/image62.wmf"/><Relationship Id="rId194" Type="http://schemas.openxmlformats.org/officeDocument/2006/relationships/control" Target="activeX/activeX56.xml"/><Relationship Id="rId208" Type="http://schemas.openxmlformats.org/officeDocument/2006/relationships/control" Target="activeX/activeX67.xml"/><Relationship Id="rId229" Type="http://schemas.openxmlformats.org/officeDocument/2006/relationships/control" Target="activeX/activeX83.xml"/><Relationship Id="rId240" Type="http://schemas.openxmlformats.org/officeDocument/2006/relationships/control" Target="activeX/activeX94.xml"/><Relationship Id="rId261" Type="http://schemas.openxmlformats.org/officeDocument/2006/relationships/image" Target="media/image72.wmf"/><Relationship Id="rId14" Type="http://schemas.openxmlformats.org/officeDocument/2006/relationships/image" Target="media/image7.jpeg"/><Relationship Id="rId35" Type="http://schemas.openxmlformats.org/officeDocument/2006/relationships/image" Target="media/image19.png"/><Relationship Id="rId56" Type="http://schemas.openxmlformats.org/officeDocument/2006/relationships/hyperlink" Target="https://www.kincentric.com/-/media/kincentric/pdfs/kincentric_2019_trends_global_employee_engagement.pdf" TargetMode="External"/><Relationship Id="rId77" Type="http://schemas.openxmlformats.org/officeDocument/2006/relationships/hyperlink" Target="http://www.iosrjournals.org/iosr-jbm/papers/Vol21-issue11/Series-2/J2111026167.pdf" TargetMode="External"/><Relationship Id="rId100" Type="http://schemas.openxmlformats.org/officeDocument/2006/relationships/hyperlink" Target="https://try.vantagecircle.com/hubfs/VC%20eBooks/Decoding-and-Driving-Employee-Engagement.pdf?utm_campaign=Lead%20Nurture&amp;utm_medium=email&amp;_hsmi=104553932&amp;_hsenc=p2ANqtz-9SPyLubgnJO6_yxFQmrNbearMVVk63kBLjhDeWY55LQkPypcezpCXrmBkdecqVxOnVBWgPz8yrMq9xFzLlOAPwCYrexg&amp;utm_content=104553932&amp;utm_source=hs_automation" TargetMode="External"/><Relationship Id="rId282" Type="http://schemas.openxmlformats.org/officeDocument/2006/relationships/control" Target="activeX/activeX133.xml"/><Relationship Id="rId8" Type="http://schemas.openxmlformats.org/officeDocument/2006/relationships/webSettings" Target="webSettings.xml"/><Relationship Id="rId98" Type="http://schemas.openxmlformats.org/officeDocument/2006/relationships/hyperlink" Target="https://infograph.venngage.com/templates/search/Interview" TargetMode="External"/><Relationship Id="rId121" Type="http://schemas.openxmlformats.org/officeDocument/2006/relationships/control" Target="activeX/activeX8.xml"/><Relationship Id="rId142" Type="http://schemas.openxmlformats.org/officeDocument/2006/relationships/image" Target="media/image48.wmf"/><Relationship Id="rId163" Type="http://schemas.openxmlformats.org/officeDocument/2006/relationships/control" Target="activeX/activeX29.xml"/><Relationship Id="rId184" Type="http://schemas.openxmlformats.org/officeDocument/2006/relationships/control" Target="activeX/activeX46.xml"/><Relationship Id="rId219" Type="http://schemas.openxmlformats.org/officeDocument/2006/relationships/control" Target="activeX/activeX75.xml"/><Relationship Id="rId230" Type="http://schemas.openxmlformats.org/officeDocument/2006/relationships/control" Target="activeX/activeX84.xml"/><Relationship Id="rId251" Type="http://schemas.openxmlformats.org/officeDocument/2006/relationships/control" Target="activeX/activeX105.xml"/><Relationship Id="rId25" Type="http://schemas.openxmlformats.org/officeDocument/2006/relationships/image" Target="media/image11.png"/><Relationship Id="rId46" Type="http://schemas.openxmlformats.org/officeDocument/2006/relationships/hyperlink" Target="https://resources.achievers.com/resources/the-business-impact-of-inclusive-and-frequent-recognition/" TargetMode="External"/><Relationship Id="rId67" Type="http://schemas.openxmlformats.org/officeDocument/2006/relationships/hyperlink" Target="https://www.gallup.com/workplace/284180/factors-driving-record-high-employee-engagement.aspx" TargetMode="External"/><Relationship Id="rId272" Type="http://schemas.openxmlformats.org/officeDocument/2006/relationships/control" Target="activeX/activeX123.xml"/><Relationship Id="rId293" Type="http://schemas.openxmlformats.org/officeDocument/2006/relationships/control" Target="activeX/activeX143.xml"/><Relationship Id="rId307" Type="http://schemas.openxmlformats.org/officeDocument/2006/relationships/image" Target="media/image760.png"/><Relationship Id="rId88" Type="http://schemas.openxmlformats.org/officeDocument/2006/relationships/hyperlink" Target="http://www.greatplacetowork.com/certified-company/1000226" TargetMode="External"/><Relationship Id="rId111" Type="http://schemas.openxmlformats.org/officeDocument/2006/relationships/control" Target="activeX/activeX3.xml"/><Relationship Id="rId132" Type="http://schemas.openxmlformats.org/officeDocument/2006/relationships/image" Target="media/image43.wmf"/><Relationship Id="rId153" Type="http://schemas.openxmlformats.org/officeDocument/2006/relationships/control" Target="activeX/activeX24.xml"/><Relationship Id="rId174" Type="http://schemas.openxmlformats.org/officeDocument/2006/relationships/control" Target="activeX/activeX36.xml"/><Relationship Id="rId195" Type="http://schemas.openxmlformats.org/officeDocument/2006/relationships/control" Target="activeX/activeX57.xml"/><Relationship Id="rId209" Type="http://schemas.openxmlformats.org/officeDocument/2006/relationships/control" Target="activeX/activeX68.xml"/><Relationship Id="rId220" Type="http://schemas.openxmlformats.org/officeDocument/2006/relationships/control" Target="activeX/activeX76.xml"/><Relationship Id="rId241" Type="http://schemas.openxmlformats.org/officeDocument/2006/relationships/control" Target="activeX/activeX95.xml"/><Relationship Id="rId15" Type="http://schemas.openxmlformats.org/officeDocument/2006/relationships/header" Target="header1.xml"/><Relationship Id="rId36" Type="http://schemas.openxmlformats.org/officeDocument/2006/relationships/image" Target="media/image20.png"/><Relationship Id="rId57" Type="http://schemas.openxmlformats.org/officeDocument/2006/relationships/hyperlink" Target="https://www.gallup.com/workplace/231668/dismal-employee-engagement-sign-global-mismanagement.aspx" TargetMode="External"/><Relationship Id="rId262" Type="http://schemas.openxmlformats.org/officeDocument/2006/relationships/control" Target="activeX/activeX114.xml"/><Relationship Id="rId283" Type="http://schemas.openxmlformats.org/officeDocument/2006/relationships/control" Target="activeX/activeX134.xml"/><Relationship Id="rId78" Type="http://schemas.openxmlformats.org/officeDocument/2006/relationships/hyperlink" Target="https://news.gallup.com/businessjournal/183026/female-bosses-engaging-male-bosses.aspx" TargetMode="External"/><Relationship Id="rId99" Type="http://schemas.openxmlformats.org/officeDocument/2006/relationships/hyperlink" Target="https://try.vantagecircle.com/hubfs/VC%20eBooks/Decoding-and-Driving-Employee-Engagement.pdf?utm_campaign=Lead%20Nurture&amp;utm_medium=email&amp;_hsmi=104553932&amp;_hsenc=p2ANqtz-9SPyLubgnJO6_yxFQmrNbearMVVk63kBLjhDeWY55LQkPypcezpCXrmBkdecqVxOnVBWgPz8yrMq9xFzLlOAPwCYrexg&amp;utm_content=104553932&amp;utm_source=hs_automation" TargetMode="External"/><Relationship Id="rId101" Type="http://schemas.openxmlformats.org/officeDocument/2006/relationships/hyperlink" Target="http://weblog.tetradian.com/2012/09/22/service-function-capability-again/" TargetMode="External"/><Relationship Id="rId122" Type="http://schemas.openxmlformats.org/officeDocument/2006/relationships/image" Target="media/image38.wmf"/><Relationship Id="rId143" Type="http://schemas.openxmlformats.org/officeDocument/2006/relationships/control" Target="activeX/activeX19.xml"/><Relationship Id="rId164" Type="http://schemas.openxmlformats.org/officeDocument/2006/relationships/image" Target="media/image59.wmf"/><Relationship Id="rId185" Type="http://schemas.openxmlformats.org/officeDocument/2006/relationships/control" Target="activeX/activeX47.xml"/><Relationship Id="rId9" Type="http://schemas.openxmlformats.org/officeDocument/2006/relationships/footnotes" Target="footnotes.xml"/><Relationship Id="rId210" Type="http://schemas.openxmlformats.org/officeDocument/2006/relationships/control" Target="activeX/activeX69.xml"/><Relationship Id="rId26" Type="http://schemas.openxmlformats.org/officeDocument/2006/relationships/image" Target="media/image12.png"/><Relationship Id="rId231" Type="http://schemas.openxmlformats.org/officeDocument/2006/relationships/control" Target="activeX/activeX85.xml"/><Relationship Id="rId252" Type="http://schemas.openxmlformats.org/officeDocument/2006/relationships/control" Target="activeX/activeX106.xml"/><Relationship Id="rId273" Type="http://schemas.openxmlformats.org/officeDocument/2006/relationships/control" Target="activeX/activeX124.xml"/><Relationship Id="rId294" Type="http://schemas.openxmlformats.org/officeDocument/2006/relationships/control" Target="activeX/activeX144.xml"/><Relationship Id="rId308" Type="http://schemas.openxmlformats.org/officeDocument/2006/relationships/fontTable" Target="fontTable.xml"/><Relationship Id="rId47" Type="http://schemas.openxmlformats.org/officeDocument/2006/relationships/hyperlink" Target="https://www.achievers.com/blog/employee-recognition/" TargetMode="External"/><Relationship Id="rId68" Type="http://schemas.openxmlformats.org/officeDocument/2006/relationships/hyperlink" Target="https://www.kincentric.com/insights/2020-trends-in-global-employee-engagement" TargetMode="External"/><Relationship Id="rId89" Type="http://schemas.openxmlformats.org/officeDocument/2006/relationships/hyperlink" Target="http://www.greatplacetowork.com/certified-company/1000459" TargetMode="External"/><Relationship Id="rId112" Type="http://schemas.openxmlformats.org/officeDocument/2006/relationships/image" Target="media/image33.wmf"/><Relationship Id="rId133" Type="http://schemas.openxmlformats.org/officeDocument/2006/relationships/control" Target="activeX/activeX14.xml"/><Relationship Id="rId154" Type="http://schemas.openxmlformats.org/officeDocument/2006/relationships/image" Target="media/image54.wmf"/><Relationship Id="rId175" Type="http://schemas.openxmlformats.org/officeDocument/2006/relationships/control" Target="activeX/activeX37.xml"/><Relationship Id="rId196" Type="http://schemas.openxmlformats.org/officeDocument/2006/relationships/control" Target="activeX/activeX58.xml"/><Relationship Id="rId200" Type="http://schemas.openxmlformats.org/officeDocument/2006/relationships/image" Target="media/image63.wmf"/><Relationship Id="rId16" Type="http://schemas.openxmlformats.org/officeDocument/2006/relationships/header" Target="header2.xml"/><Relationship Id="rId221" Type="http://schemas.openxmlformats.org/officeDocument/2006/relationships/control" Target="activeX/activeX77.xml"/><Relationship Id="rId242" Type="http://schemas.openxmlformats.org/officeDocument/2006/relationships/control" Target="activeX/activeX96.xml"/><Relationship Id="rId263" Type="http://schemas.openxmlformats.org/officeDocument/2006/relationships/control" Target="activeX/activeX115.xml"/><Relationship Id="rId284" Type="http://schemas.openxmlformats.org/officeDocument/2006/relationships/control" Target="activeX/activeX135.xml"/><Relationship Id="rId37" Type="http://schemas.openxmlformats.org/officeDocument/2006/relationships/image" Target="media/image21.emf"/><Relationship Id="rId58" Type="http://schemas.openxmlformats.org/officeDocument/2006/relationships/hyperlink" Target="https://www.kincentric.com/-/media/kincentric/pdfs/kincentric_2019_trends_global_employee_engagement.pdf" TargetMode="External"/><Relationship Id="rId79" Type="http://schemas.openxmlformats.org/officeDocument/2006/relationships/hyperlink" Target="https://www.gallup.com/workplace/236366/right-culture-not-employee-satisfaction.aspx" TargetMode="External"/><Relationship Id="rId102" Type="http://schemas.openxmlformats.org/officeDocument/2006/relationships/hyperlink" Target="https://www.verywellmind.com/promoting-mental-health-at-work-4175382" TargetMode="External"/><Relationship Id="rId123" Type="http://schemas.openxmlformats.org/officeDocument/2006/relationships/control" Target="activeX/activeX9.xml"/><Relationship Id="rId144" Type="http://schemas.openxmlformats.org/officeDocument/2006/relationships/image" Target="media/image49.wmf"/><Relationship Id="rId90" Type="http://schemas.openxmlformats.org/officeDocument/2006/relationships/hyperlink" Target="https://www.bc.edu/content/dam/files/research_sites/agingandwork/pdf/publications/GOT_USEmployee.pdf" TargetMode="External"/><Relationship Id="rId165" Type="http://schemas.openxmlformats.org/officeDocument/2006/relationships/control" Target="activeX/activeX30.xml"/><Relationship Id="rId186" Type="http://schemas.openxmlformats.org/officeDocument/2006/relationships/control" Target="activeX/activeX48.xml"/><Relationship Id="rId211" Type="http://schemas.openxmlformats.org/officeDocument/2006/relationships/image" Target="media/image66.wmf"/><Relationship Id="rId232" Type="http://schemas.openxmlformats.org/officeDocument/2006/relationships/control" Target="activeX/activeX86.xml"/><Relationship Id="rId253" Type="http://schemas.openxmlformats.org/officeDocument/2006/relationships/control" Target="activeX/activeX107.xml"/><Relationship Id="rId274" Type="http://schemas.openxmlformats.org/officeDocument/2006/relationships/control" Target="activeX/activeX125.xml"/><Relationship Id="rId295" Type="http://schemas.openxmlformats.org/officeDocument/2006/relationships/control" Target="activeX/activeX145.xml"/><Relationship Id="rId309" Type="http://schemas.openxmlformats.org/officeDocument/2006/relationships/glossaryDocument" Target="glossary/document.xml"/><Relationship Id="rId27" Type="http://schemas.openxmlformats.org/officeDocument/2006/relationships/image" Target="media/image13.png"/><Relationship Id="rId48" Type="http://schemas.openxmlformats.org/officeDocument/2006/relationships/image" Target="media/image26.png"/><Relationship Id="rId69" Type="http://schemas.openxmlformats.org/officeDocument/2006/relationships/hyperlink" Target="https://www.kincentric.com/insights/2020-trends-in-global-employee-engagement" TargetMode="External"/><Relationship Id="rId113" Type="http://schemas.openxmlformats.org/officeDocument/2006/relationships/control" Target="activeX/activeX4.xml"/><Relationship Id="rId134" Type="http://schemas.openxmlformats.org/officeDocument/2006/relationships/image" Target="media/image44.wmf"/><Relationship Id="rId80" Type="http://schemas.openxmlformats.org/officeDocument/2006/relationships/hyperlink" Target="https://www.hrdive.com/news/study-disengaged-employees-can-cost-companies-up-to-550b-a-year/437606/" TargetMode="External"/><Relationship Id="rId155" Type="http://schemas.openxmlformats.org/officeDocument/2006/relationships/control" Target="activeX/activeX25.xml"/><Relationship Id="rId176" Type="http://schemas.openxmlformats.org/officeDocument/2006/relationships/control" Target="activeX/activeX38.xml"/><Relationship Id="rId197" Type="http://schemas.openxmlformats.org/officeDocument/2006/relationships/control" Target="activeX/activeX59.xml"/><Relationship Id="rId201" Type="http://schemas.openxmlformats.org/officeDocument/2006/relationships/control" Target="activeX/activeX62.xml"/><Relationship Id="rId222" Type="http://schemas.openxmlformats.org/officeDocument/2006/relationships/image" Target="media/image69.wmf"/><Relationship Id="rId243" Type="http://schemas.openxmlformats.org/officeDocument/2006/relationships/control" Target="activeX/activeX97.xml"/><Relationship Id="rId264" Type="http://schemas.openxmlformats.org/officeDocument/2006/relationships/control" Target="activeX/activeX116.xml"/><Relationship Id="rId285" Type="http://schemas.openxmlformats.org/officeDocument/2006/relationships/control" Target="activeX/activeX136.xml"/><Relationship Id="rId17" Type="http://schemas.openxmlformats.org/officeDocument/2006/relationships/footer" Target="footer1.xml"/><Relationship Id="rId38" Type="http://schemas.openxmlformats.org/officeDocument/2006/relationships/image" Target="media/image200.png"/><Relationship Id="rId59" Type="http://schemas.openxmlformats.org/officeDocument/2006/relationships/hyperlink" Target="https://aon.co.za/newsarticle134.aspx" TargetMode="External"/><Relationship Id="rId103" Type="http://schemas.openxmlformats.org/officeDocument/2006/relationships/hyperlink" Target="https://www.talentlyft.com/en/blog/article/285/20-ideas-for-employee-recognition-programs" TargetMode="External"/><Relationship Id="rId124" Type="http://schemas.openxmlformats.org/officeDocument/2006/relationships/image" Target="media/image39.wmf"/><Relationship Id="rId310" Type="http://schemas.openxmlformats.org/officeDocument/2006/relationships/theme" Target="theme/theme1.xml"/><Relationship Id="rId70" Type="http://schemas.openxmlformats.org/officeDocument/2006/relationships/hyperlink" Target="https://www.gallup.com/workplace/284180/factors-driving-record-high-employee-engagement.aspx" TargetMode="External"/><Relationship Id="rId91" Type="http://schemas.openxmlformats.org/officeDocument/2006/relationships/hyperlink" Target="https://blog.bonus.ly/build-successful-employee-recognition-program?hsLang=en-us" TargetMode="External"/><Relationship Id="rId145" Type="http://schemas.openxmlformats.org/officeDocument/2006/relationships/control" Target="activeX/activeX20.xml"/><Relationship Id="rId166" Type="http://schemas.openxmlformats.org/officeDocument/2006/relationships/image" Target="media/image60.wmf"/><Relationship Id="rId187" Type="http://schemas.openxmlformats.org/officeDocument/2006/relationships/control" Target="activeX/activeX49.xml"/><Relationship Id="rId1" Type="http://schemas.openxmlformats.org/officeDocument/2006/relationships/customXml" Target="../customXml/item1.xml"/><Relationship Id="rId212" Type="http://schemas.openxmlformats.org/officeDocument/2006/relationships/control" Target="activeX/activeX70.xml"/><Relationship Id="rId233" Type="http://schemas.openxmlformats.org/officeDocument/2006/relationships/control" Target="activeX/activeX87.xml"/><Relationship Id="rId254" Type="http://schemas.openxmlformats.org/officeDocument/2006/relationships/image" Target="media/image71.wmf"/><Relationship Id="rId28" Type="http://schemas.openxmlformats.org/officeDocument/2006/relationships/image" Target="media/image14.png"/><Relationship Id="rId49" Type="http://schemas.openxmlformats.org/officeDocument/2006/relationships/hyperlink" Target="https://www.entrepreneur.com/article/234436" TargetMode="External"/><Relationship Id="rId114" Type="http://schemas.openxmlformats.org/officeDocument/2006/relationships/image" Target="media/image34.wmf"/><Relationship Id="rId275" Type="http://schemas.openxmlformats.org/officeDocument/2006/relationships/control" Target="activeX/activeX126.xml"/><Relationship Id="rId296" Type="http://schemas.openxmlformats.org/officeDocument/2006/relationships/control" Target="activeX/activeX146.xml"/><Relationship Id="rId300" Type="http://schemas.openxmlformats.org/officeDocument/2006/relationships/control" Target="activeX/activeX150.xml"/><Relationship Id="rId60" Type="http://schemas.openxmlformats.org/officeDocument/2006/relationships/hyperlink" Target="https://www.kincentric.com/insights/2020-trends-in-global-employee-engagement" TargetMode="External"/><Relationship Id="rId81" Type="http://schemas.openxmlformats.org/officeDocument/2006/relationships/hyperlink" Target="https://www.greatplacetowork.com/best-workplaces/100-best/2019" TargetMode="External"/><Relationship Id="rId135" Type="http://schemas.openxmlformats.org/officeDocument/2006/relationships/control" Target="activeX/activeX15.xml"/><Relationship Id="rId156" Type="http://schemas.openxmlformats.org/officeDocument/2006/relationships/image" Target="media/image55.wmf"/><Relationship Id="rId177" Type="http://schemas.openxmlformats.org/officeDocument/2006/relationships/control" Target="activeX/activeX39.xml"/><Relationship Id="rId198" Type="http://schemas.openxmlformats.org/officeDocument/2006/relationships/control" Target="activeX/activeX60.xml"/><Relationship Id="rId202" Type="http://schemas.openxmlformats.org/officeDocument/2006/relationships/control" Target="activeX/activeX63.xml"/><Relationship Id="rId223" Type="http://schemas.openxmlformats.org/officeDocument/2006/relationships/control" Target="activeX/activeX78.xml"/><Relationship Id="rId244" Type="http://schemas.openxmlformats.org/officeDocument/2006/relationships/control" Target="activeX/activeX98.xml"/><Relationship Id="rId18" Type="http://schemas.openxmlformats.org/officeDocument/2006/relationships/footer" Target="footer2.xml"/><Relationship Id="rId39" Type="http://schemas.openxmlformats.org/officeDocument/2006/relationships/image" Target="media/image210.emf"/><Relationship Id="rId265" Type="http://schemas.openxmlformats.org/officeDocument/2006/relationships/image" Target="media/image73.wmf"/><Relationship Id="rId286" Type="http://schemas.openxmlformats.org/officeDocument/2006/relationships/control" Target="activeX/activeX137.xml"/><Relationship Id="rId50" Type="http://schemas.openxmlformats.org/officeDocument/2006/relationships/hyperlink" Target="https://go.bonus.ly/2019-employee-engagement-and-modern-workplace-report?hsLang=en-us" TargetMode="External"/><Relationship Id="rId104" Type="http://schemas.openxmlformats.org/officeDocument/2006/relationships/hyperlink" Target="https://d.docs.live.net/56955d75bb771610/Desktop/Project%20Timeline-employee%20job%20satisfaction%20and%20employee%20engagement" TargetMode="External"/><Relationship Id="rId125" Type="http://schemas.openxmlformats.org/officeDocument/2006/relationships/control" Target="activeX/activeX10.xml"/><Relationship Id="rId146" Type="http://schemas.openxmlformats.org/officeDocument/2006/relationships/image" Target="media/image50.wmf"/><Relationship Id="rId167" Type="http://schemas.openxmlformats.org/officeDocument/2006/relationships/control" Target="activeX/activeX31.xml"/><Relationship Id="rId188" Type="http://schemas.openxmlformats.org/officeDocument/2006/relationships/control" Target="activeX/activeX50.xml"/><Relationship Id="rId71" Type="http://schemas.openxmlformats.org/officeDocument/2006/relationships/hyperlink" Target="https://www.kincentric.com/insights/2020-trends-in-global-employee-engagement" TargetMode="External"/><Relationship Id="rId92" Type="http://schemas.openxmlformats.org/officeDocument/2006/relationships/hyperlink" Target="https://officevibe.com/blog/structure-important-communications" TargetMode="External"/><Relationship Id="rId213" Type="http://schemas.openxmlformats.org/officeDocument/2006/relationships/control" Target="activeX/activeX71.xml"/><Relationship Id="rId234" Type="http://schemas.openxmlformats.org/officeDocument/2006/relationships/control" Target="activeX/activeX88.xml"/><Relationship Id="rId2" Type="http://schemas.openxmlformats.org/officeDocument/2006/relationships/customXml" Target="../customXml/item2.xml"/><Relationship Id="rId29" Type="http://schemas.openxmlformats.org/officeDocument/2006/relationships/image" Target="media/image15.png"/><Relationship Id="rId255" Type="http://schemas.openxmlformats.org/officeDocument/2006/relationships/control" Target="activeX/activeX108.xml"/><Relationship Id="rId276" Type="http://schemas.openxmlformats.org/officeDocument/2006/relationships/control" Target="activeX/activeX127.xml"/><Relationship Id="rId297" Type="http://schemas.openxmlformats.org/officeDocument/2006/relationships/control" Target="activeX/activeX147.xml"/><Relationship Id="rId40" Type="http://schemas.openxmlformats.org/officeDocument/2006/relationships/image" Target="media/image22.png"/><Relationship Id="rId115" Type="http://schemas.openxmlformats.org/officeDocument/2006/relationships/control" Target="activeX/activeX5.xml"/><Relationship Id="rId136" Type="http://schemas.openxmlformats.org/officeDocument/2006/relationships/image" Target="media/image45.wmf"/><Relationship Id="rId157" Type="http://schemas.openxmlformats.org/officeDocument/2006/relationships/control" Target="activeX/activeX26.xml"/><Relationship Id="rId178" Type="http://schemas.openxmlformats.org/officeDocument/2006/relationships/control" Target="activeX/activeX40.xml"/><Relationship Id="rId301" Type="http://schemas.openxmlformats.org/officeDocument/2006/relationships/control" Target="activeX/activeX151.xml"/><Relationship Id="rId61" Type="http://schemas.openxmlformats.org/officeDocument/2006/relationships/hyperlink" Target="https://www.gallup.com/workplace/284180/factors-driving-record-high-employee-engagement.aspx" TargetMode="External"/><Relationship Id="rId82" Type="http://schemas.openxmlformats.org/officeDocument/2006/relationships/hyperlink" Target="http://www.greatplacetowork.com/certified-company/1000367" TargetMode="External"/><Relationship Id="rId199" Type="http://schemas.openxmlformats.org/officeDocument/2006/relationships/control" Target="activeX/activeX61.xml"/><Relationship Id="rId203" Type="http://schemas.openxmlformats.org/officeDocument/2006/relationships/control" Target="activeX/activeX64.xml"/><Relationship Id="rId19" Type="http://schemas.openxmlformats.org/officeDocument/2006/relationships/hyperlink" Target="mailto:nandish.patel@uwtsd.ac.uk" TargetMode="External"/><Relationship Id="rId224" Type="http://schemas.openxmlformats.org/officeDocument/2006/relationships/image" Target="media/image70.wmf"/><Relationship Id="rId245" Type="http://schemas.openxmlformats.org/officeDocument/2006/relationships/control" Target="activeX/activeX99.xml"/><Relationship Id="rId266" Type="http://schemas.openxmlformats.org/officeDocument/2006/relationships/control" Target="activeX/activeX117.xml"/><Relationship Id="rId287" Type="http://schemas.openxmlformats.org/officeDocument/2006/relationships/control" Target="activeX/activeX138.xml"/><Relationship Id="rId30" Type="http://schemas.openxmlformats.org/officeDocument/2006/relationships/image" Target="media/image16.png"/><Relationship Id="rId105" Type="http://schemas.openxmlformats.org/officeDocument/2006/relationships/hyperlink" Target="https://d.docs.live.net/56955d75bb771610/Desktop/BusinessModelCanvas" TargetMode="External"/><Relationship Id="rId126" Type="http://schemas.openxmlformats.org/officeDocument/2006/relationships/image" Target="media/image40.wmf"/><Relationship Id="rId147" Type="http://schemas.openxmlformats.org/officeDocument/2006/relationships/control" Target="activeX/activeX21.xml"/><Relationship Id="rId168" Type="http://schemas.openxmlformats.org/officeDocument/2006/relationships/image" Target="media/image61.wmf"/><Relationship Id="rId51" Type="http://schemas.openxmlformats.org/officeDocument/2006/relationships/hyperlink" Target="https://www.nbrii.com/employee-survey-white-papers/engaged-or-disengaged-that-is-the-question/" TargetMode="External"/><Relationship Id="rId72" Type="http://schemas.openxmlformats.org/officeDocument/2006/relationships/hyperlink" Target="https://www.kincentric.com/insights/2020-trends-in-global-employee-engagement" TargetMode="External"/><Relationship Id="rId93" Type="http://schemas.openxmlformats.org/officeDocument/2006/relationships/hyperlink" Target="http://dx.doi.org/10.5296/ijhrs.v9i1.14167" TargetMode="External"/><Relationship Id="rId189" Type="http://schemas.openxmlformats.org/officeDocument/2006/relationships/control" Target="activeX/activeX51.xml"/><Relationship Id="rId3" Type="http://schemas.openxmlformats.org/officeDocument/2006/relationships/customXml" Target="../customXml/item3.xml"/><Relationship Id="rId214" Type="http://schemas.openxmlformats.org/officeDocument/2006/relationships/image" Target="media/image67.wmf"/><Relationship Id="rId235" Type="http://schemas.openxmlformats.org/officeDocument/2006/relationships/control" Target="activeX/activeX89.xml"/><Relationship Id="rId256" Type="http://schemas.openxmlformats.org/officeDocument/2006/relationships/control" Target="activeX/activeX109.xml"/><Relationship Id="rId277" Type="http://schemas.openxmlformats.org/officeDocument/2006/relationships/control" Target="activeX/activeX128.xml"/><Relationship Id="rId298" Type="http://schemas.openxmlformats.org/officeDocument/2006/relationships/control" Target="activeX/activeX148.xml"/><Relationship Id="rId116" Type="http://schemas.openxmlformats.org/officeDocument/2006/relationships/image" Target="media/image35.wmf"/><Relationship Id="rId137" Type="http://schemas.openxmlformats.org/officeDocument/2006/relationships/control" Target="activeX/activeX16.xml"/><Relationship Id="rId158" Type="http://schemas.openxmlformats.org/officeDocument/2006/relationships/image" Target="media/image56.wmf"/><Relationship Id="rId302" Type="http://schemas.openxmlformats.org/officeDocument/2006/relationships/image" Target="media/image75.png"/><Relationship Id="rId20" Type="http://schemas.openxmlformats.org/officeDocument/2006/relationships/hyperlink" Target="mailto:2020298@student.uwtsd.ac.uk" TargetMode="External"/><Relationship Id="rId41" Type="http://schemas.openxmlformats.org/officeDocument/2006/relationships/image" Target="media/image23.png"/><Relationship Id="rId62" Type="http://schemas.openxmlformats.org/officeDocument/2006/relationships/hyperlink" Target="https://www.gallup.com/workplace/284180/factors-driving-record-high-employee-engagement.aspx" TargetMode="External"/><Relationship Id="rId83" Type="http://schemas.openxmlformats.org/officeDocument/2006/relationships/hyperlink" Target="http://www.greatplacetowork.com/certified-company/1000226" TargetMode="External"/><Relationship Id="rId179" Type="http://schemas.openxmlformats.org/officeDocument/2006/relationships/control" Target="activeX/activeX41.xml"/><Relationship Id="rId190" Type="http://schemas.openxmlformats.org/officeDocument/2006/relationships/control" Target="activeX/activeX52.xml"/><Relationship Id="rId204" Type="http://schemas.openxmlformats.org/officeDocument/2006/relationships/control" Target="activeX/activeX65.xml"/><Relationship Id="rId225" Type="http://schemas.openxmlformats.org/officeDocument/2006/relationships/control" Target="activeX/activeX79.xml"/><Relationship Id="rId246" Type="http://schemas.openxmlformats.org/officeDocument/2006/relationships/control" Target="activeX/activeX100.xml"/><Relationship Id="rId267" Type="http://schemas.openxmlformats.org/officeDocument/2006/relationships/control" Target="activeX/activeX118.xml"/><Relationship Id="rId288" Type="http://schemas.openxmlformats.org/officeDocument/2006/relationships/control" Target="activeX/activeX139.xml"/><Relationship Id="rId106" Type="http://schemas.openxmlformats.org/officeDocument/2006/relationships/image" Target="media/image30.wmf"/><Relationship Id="rId127" Type="http://schemas.openxmlformats.org/officeDocument/2006/relationships/control" Target="activeX/activeX11.xml"/><Relationship Id="rId10" Type="http://schemas.openxmlformats.org/officeDocument/2006/relationships/endnotes" Target="endnotes.xml"/><Relationship Id="rId31" Type="http://schemas.openxmlformats.org/officeDocument/2006/relationships/image" Target="media/image160.png"/><Relationship Id="rId52" Type="http://schemas.openxmlformats.org/officeDocument/2006/relationships/image" Target="media/image27.png"/><Relationship Id="rId73" Type="http://schemas.openxmlformats.org/officeDocument/2006/relationships/hyperlink" Target="http://www.iosrjournals.org/iosr-jbm/papers/Vol21-issue11/Series-2/J2111026167.pdf" TargetMode="External"/><Relationship Id="rId94" Type="http://schemas.openxmlformats.org/officeDocument/2006/relationships/hyperlink" Target="https://www.shrm.org/ResourcesAndTools/hr-topics/behavioral-competencies/Documents/14-0028%20JobSatEngage_Report_FULL_FNL.pdf" TargetMode="External"/><Relationship Id="rId148" Type="http://schemas.openxmlformats.org/officeDocument/2006/relationships/image" Target="media/image51.wmf"/><Relationship Id="rId169" Type="http://schemas.openxmlformats.org/officeDocument/2006/relationships/control" Target="activeX/activeX32.xml"/><Relationship Id="rId4" Type="http://schemas.openxmlformats.org/officeDocument/2006/relationships/customXml" Target="../customXml/item4.xml"/><Relationship Id="rId180" Type="http://schemas.openxmlformats.org/officeDocument/2006/relationships/control" Target="activeX/activeX42.xml"/><Relationship Id="rId215" Type="http://schemas.openxmlformats.org/officeDocument/2006/relationships/control" Target="activeX/activeX72.xml"/><Relationship Id="rId236" Type="http://schemas.openxmlformats.org/officeDocument/2006/relationships/control" Target="activeX/activeX90.xml"/><Relationship Id="rId257" Type="http://schemas.openxmlformats.org/officeDocument/2006/relationships/control" Target="activeX/activeX110.xml"/><Relationship Id="rId278" Type="http://schemas.openxmlformats.org/officeDocument/2006/relationships/control" Target="activeX/activeX129.xml"/><Relationship Id="rId303" Type="http://schemas.openxmlformats.org/officeDocument/2006/relationships/image" Target="media/image750.png"/><Relationship Id="rId42" Type="http://schemas.openxmlformats.org/officeDocument/2006/relationships/image" Target="media/image230.png"/><Relationship Id="rId84" Type="http://schemas.openxmlformats.org/officeDocument/2006/relationships/hyperlink" Target="http://www.greatplacetowork.com/certified-company/1000459" TargetMode="External"/><Relationship Id="rId138" Type="http://schemas.openxmlformats.org/officeDocument/2006/relationships/image" Target="media/image46.wmf"/><Relationship Id="rId191" Type="http://schemas.openxmlformats.org/officeDocument/2006/relationships/control" Target="activeX/activeX53.xml"/><Relationship Id="rId205" Type="http://schemas.openxmlformats.org/officeDocument/2006/relationships/image" Target="media/image64.wmf"/><Relationship Id="rId247" Type="http://schemas.openxmlformats.org/officeDocument/2006/relationships/control" Target="activeX/activeX101.xml"/><Relationship Id="rId107" Type="http://schemas.openxmlformats.org/officeDocument/2006/relationships/control" Target="activeX/activeX1.xml"/><Relationship Id="rId289" Type="http://schemas.openxmlformats.org/officeDocument/2006/relationships/control" Target="activeX/activeX140.xml"/><Relationship Id="rId11" Type="http://schemas.openxmlformats.org/officeDocument/2006/relationships/image" Target="media/image5.jpeg"/><Relationship Id="rId53" Type="http://schemas.openxmlformats.org/officeDocument/2006/relationships/image" Target="media/image28.png"/><Relationship Id="rId149" Type="http://schemas.openxmlformats.org/officeDocument/2006/relationships/control" Target="activeX/activeX22.xml"/><Relationship Id="rId95" Type="http://schemas.openxmlformats.org/officeDocument/2006/relationships/hyperlink" Target="https://www.mckinsey.com/business-functions/operations/our-insights/coronavirus-impact-on-service-organizations-weathering-the-storm" TargetMode="External"/><Relationship Id="rId160" Type="http://schemas.openxmlformats.org/officeDocument/2006/relationships/image" Target="media/image57.wmf"/><Relationship Id="rId216" Type="http://schemas.openxmlformats.org/officeDocument/2006/relationships/control" Target="activeX/activeX73.xml"/><Relationship Id="rId258" Type="http://schemas.openxmlformats.org/officeDocument/2006/relationships/control" Target="activeX/activeX111.xml"/><Relationship Id="rId22" Type="http://schemas.openxmlformats.org/officeDocument/2006/relationships/image" Target="media/image90.jpg"/><Relationship Id="rId64" Type="http://schemas.openxmlformats.org/officeDocument/2006/relationships/hyperlink" Target="https://www.kincentric.com/insights/2020-trends-in-global-employee-engagement" TargetMode="External"/><Relationship Id="rId118" Type="http://schemas.openxmlformats.org/officeDocument/2006/relationships/image" Target="media/image36.wmf"/><Relationship Id="rId171" Type="http://schemas.openxmlformats.org/officeDocument/2006/relationships/control" Target="activeX/activeX34.xml"/><Relationship Id="rId227" Type="http://schemas.openxmlformats.org/officeDocument/2006/relationships/control" Target="activeX/activeX81.xml"/><Relationship Id="rId269" Type="http://schemas.openxmlformats.org/officeDocument/2006/relationships/control" Target="activeX/activeX120.xml"/><Relationship Id="rId33" Type="http://schemas.openxmlformats.org/officeDocument/2006/relationships/image" Target="media/image170.png"/><Relationship Id="rId129" Type="http://schemas.openxmlformats.org/officeDocument/2006/relationships/control" Target="activeX/activeX12.xml"/><Relationship Id="rId280" Type="http://schemas.openxmlformats.org/officeDocument/2006/relationships/control" Target="activeX/activeX131.xml"/><Relationship Id="rId75" Type="http://schemas.openxmlformats.org/officeDocument/2006/relationships/hyperlink" Target="https://www.gallup.com/workplace/236366/right-culture-not-employee-satisfaction.aspx" TargetMode="External"/><Relationship Id="rId140" Type="http://schemas.openxmlformats.org/officeDocument/2006/relationships/image" Target="media/image47.wmf"/><Relationship Id="rId182" Type="http://schemas.openxmlformats.org/officeDocument/2006/relationships/control" Target="activeX/activeX44.xml"/><Relationship Id="rId6" Type="http://schemas.openxmlformats.org/officeDocument/2006/relationships/styles" Target="styles.xml"/><Relationship Id="rId238" Type="http://schemas.openxmlformats.org/officeDocument/2006/relationships/control" Target="activeX/activeX92.xml"/><Relationship Id="rId291" Type="http://schemas.openxmlformats.org/officeDocument/2006/relationships/control" Target="activeX/activeX141.xml"/><Relationship Id="rId305" Type="http://schemas.openxmlformats.org/officeDocument/2006/relationships/image" Target="media/image80.jpg"/></Relationships>
</file>

<file path=word/_rels/header2.xml.rels><?xml version="1.0" encoding="UTF-8" standalone="yes"?>
<Relationships xmlns="http://schemas.openxmlformats.org/package/2006/relationships"><Relationship Id="rId1" Type="http://schemas.openxmlformats.org/officeDocument/2006/relationships/image" Target="media/image8.jpg"/></Relationships>
</file>

<file path=word/_rels/numbering.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png"/><Relationship Id="rId1" Type="http://schemas.openxmlformats.org/officeDocument/2006/relationships/image" Target="media/image1.png"/><Relationship Id="rId4" Type="http://schemas.openxmlformats.org/officeDocument/2006/relationships/image" Target="media/image4.gi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oyos\AppData\Roaming\Microsoft\Templates\Bold%20business%20report.dotx"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_rels/activeX65.xml.rels><?xml version="1.0" encoding="UTF-8" standalone="yes"?>
<Relationships xmlns="http://schemas.openxmlformats.org/package/2006/relationships"><Relationship Id="rId1" Type="http://schemas.microsoft.com/office/2006/relationships/activeXControlBinary" Target="activeX65.bin"/></Relationships>
</file>

<file path=word/activeX/_rels/activeX66.xml.rels><?xml version="1.0" encoding="UTF-8" standalone="yes"?>
<Relationships xmlns="http://schemas.openxmlformats.org/package/2006/relationships"><Relationship Id="rId1" Type="http://schemas.microsoft.com/office/2006/relationships/activeXControlBinary" Target="activeX66.bin"/></Relationships>
</file>

<file path=word/activeX/_rels/activeX67.xml.rels><?xml version="1.0" encoding="UTF-8" standalone="yes"?>
<Relationships xmlns="http://schemas.openxmlformats.org/package/2006/relationships"><Relationship Id="rId1" Type="http://schemas.microsoft.com/office/2006/relationships/activeXControlBinary" Target="activeX67.bin"/></Relationships>
</file>

<file path=word/activeX/_rels/activeX68.xml.rels><?xml version="1.0" encoding="UTF-8" standalone="yes"?>
<Relationships xmlns="http://schemas.openxmlformats.org/package/2006/relationships"><Relationship Id="rId1" Type="http://schemas.microsoft.com/office/2006/relationships/activeXControlBinary" Target="activeX68.bin"/></Relationships>
</file>

<file path=word/activeX/_rels/activeX69.xml.rels><?xml version="1.0" encoding="UTF-8" standalone="yes"?>
<Relationships xmlns="http://schemas.openxmlformats.org/package/2006/relationships"><Relationship Id="rId1" Type="http://schemas.microsoft.com/office/2006/relationships/activeXControlBinary" Target="activeX69.bin"/></Relationships>
</file>

<file path=word/activeX/_rels/activeX70.xml.rels><?xml version="1.0" encoding="UTF-8" standalone="yes"?>
<Relationships xmlns="http://schemas.openxmlformats.org/package/2006/relationships"><Relationship Id="rId1" Type="http://schemas.microsoft.com/office/2006/relationships/activeXControlBinary" Target="activeX70.bin"/></Relationships>
</file>

<file path=word/activeX/_rels/activeX71.xml.rels><?xml version="1.0" encoding="UTF-8" standalone="yes"?>
<Relationships xmlns="http://schemas.openxmlformats.org/package/2006/relationships"><Relationship Id="rId1" Type="http://schemas.microsoft.com/office/2006/relationships/activeXControlBinary" Target="activeX71.bin"/></Relationships>
</file>

<file path=word/activeX/_rels/activeX72.xml.rels><?xml version="1.0" encoding="UTF-8" standalone="yes"?>
<Relationships xmlns="http://schemas.openxmlformats.org/package/2006/relationships"><Relationship Id="rId1" Type="http://schemas.microsoft.com/office/2006/relationships/activeXControlBinary" Target="activeX72.bin"/></Relationships>
</file>

<file path=word/activeX/_rels/activeX73.xml.rels><?xml version="1.0" encoding="UTF-8" standalone="yes"?>
<Relationships xmlns="http://schemas.openxmlformats.org/package/2006/relationships"><Relationship Id="rId1" Type="http://schemas.microsoft.com/office/2006/relationships/activeXControlBinary" Target="activeX73.bin"/></Relationships>
</file>

<file path=word/activeX/_rels/activeX74.xml.rels><?xml version="1.0" encoding="UTF-8" standalone="yes"?>
<Relationships xmlns="http://schemas.openxmlformats.org/package/2006/relationships"><Relationship Id="rId1" Type="http://schemas.microsoft.com/office/2006/relationships/activeXControlBinary" Target="activeX74.bin"/></Relationships>
</file>

<file path=word/activeX/_rels/activeX75.xml.rels><?xml version="1.0" encoding="UTF-8" standalone="yes"?>
<Relationships xmlns="http://schemas.openxmlformats.org/package/2006/relationships"><Relationship Id="rId1" Type="http://schemas.microsoft.com/office/2006/relationships/activeXControlBinary" Target="activeX75.bin"/></Relationships>
</file>

<file path=word/activeX/_rels/activeX76.xml.rels><?xml version="1.0" encoding="UTF-8" standalone="yes"?>
<Relationships xmlns="http://schemas.openxmlformats.org/package/2006/relationships"><Relationship Id="rId1" Type="http://schemas.microsoft.com/office/2006/relationships/activeXControlBinary" Target="activeX76.bin"/></Relationships>
</file>

<file path=word/activeX/_rels/activeX77.xml.rels><?xml version="1.0" encoding="UTF-8" standalone="yes"?>
<Relationships xmlns="http://schemas.openxmlformats.org/package/2006/relationships"><Relationship Id="rId1" Type="http://schemas.microsoft.com/office/2006/relationships/activeXControlBinary" Target="activeX77.bin"/></Relationships>
</file>

<file path=word/activeX/_rels/activeX78.xml.rels><?xml version="1.0" encoding="UTF-8" standalone="yes"?>
<Relationships xmlns="http://schemas.openxmlformats.org/package/2006/relationships"><Relationship Id="rId1" Type="http://schemas.microsoft.com/office/2006/relationships/activeXControlBinary" Target="activeX78.bin"/></Relationships>
</file>

<file path=word/activeX/_rels/activeX79.xml.rels><?xml version="1.0" encoding="UTF-8" standalone="yes"?>
<Relationships xmlns="http://schemas.openxmlformats.org/package/2006/relationships"><Relationship Id="rId1" Type="http://schemas.microsoft.com/office/2006/relationships/activeXControlBinary" Target="activeX79.bin"/></Relationships>
</file>

<file path=word/activeX/_rels/activeX80.xml.rels><?xml version="1.0" encoding="UTF-8" standalone="yes"?>
<Relationships xmlns="http://schemas.openxmlformats.org/package/2006/relationships"><Relationship Id="rId1" Type="http://schemas.microsoft.com/office/2006/relationships/activeXControlBinary" Target="activeX80.bin"/></Relationships>
</file>

<file path=word/activeX/_rels/activeX81.xml.rels><?xml version="1.0" encoding="UTF-8" standalone="yes"?>
<Relationships xmlns="http://schemas.openxmlformats.org/package/2006/relationships"><Relationship Id="rId1" Type="http://schemas.microsoft.com/office/2006/relationships/activeXControlBinary" Target="activeX81.bin"/></Relationships>
</file>

<file path=word/activeX/_rels/activeX82.xml.rels><?xml version="1.0" encoding="UTF-8" standalone="yes"?>
<Relationships xmlns="http://schemas.openxmlformats.org/package/2006/relationships"><Relationship Id="rId1" Type="http://schemas.microsoft.com/office/2006/relationships/activeXControlBinary" Target="activeX82.bin"/></Relationships>
</file>

<file path=word/activeX/_rels/activeX83.xml.rels><?xml version="1.0" encoding="UTF-8" standalone="yes"?>
<Relationships xmlns="http://schemas.openxmlformats.org/package/2006/relationships"><Relationship Id="rId1" Type="http://schemas.microsoft.com/office/2006/relationships/activeXControlBinary" Target="activeX83.bin"/></Relationships>
</file>

<file path=word/activeX/_rels/activeX84.xml.rels><?xml version="1.0" encoding="UTF-8" standalone="yes"?>
<Relationships xmlns="http://schemas.openxmlformats.org/package/2006/relationships"><Relationship Id="rId1" Type="http://schemas.microsoft.com/office/2006/relationships/activeXControlBinary" Target="activeX84.bin"/></Relationships>
</file>

<file path=word/activeX/_rels/activeX85.xml.rels><?xml version="1.0" encoding="UTF-8" standalone="yes"?>
<Relationships xmlns="http://schemas.openxmlformats.org/package/2006/relationships"><Relationship Id="rId1" Type="http://schemas.microsoft.com/office/2006/relationships/activeXControlBinary" Target="activeX85.bin"/></Relationships>
</file>

<file path=word/activeX/_rels/activeX86.xml.rels><?xml version="1.0" encoding="UTF-8" standalone="yes"?>
<Relationships xmlns="http://schemas.openxmlformats.org/package/2006/relationships"><Relationship Id="rId1" Type="http://schemas.microsoft.com/office/2006/relationships/activeXControlBinary" Target="activeX86.bin"/></Relationships>
</file>

<file path=word/activeX/_rels/activeX87.xml.rels><?xml version="1.0" encoding="UTF-8" standalone="yes"?>
<Relationships xmlns="http://schemas.openxmlformats.org/package/2006/relationships"><Relationship Id="rId1" Type="http://schemas.microsoft.com/office/2006/relationships/activeXControlBinary" Target="activeX87.bin"/></Relationships>
</file>

<file path=word/activeX/_rels/activeX88.xml.rels><?xml version="1.0" encoding="UTF-8" standalone="yes"?>
<Relationships xmlns="http://schemas.openxmlformats.org/package/2006/relationships"><Relationship Id="rId1" Type="http://schemas.microsoft.com/office/2006/relationships/activeXControlBinary" Target="activeX88.bin"/></Relationships>
</file>

<file path=word/activeX/_rels/activeX89.xml.rels><?xml version="1.0" encoding="UTF-8" standalone="yes"?>
<Relationships xmlns="http://schemas.openxmlformats.org/package/2006/relationships"><Relationship Id="rId1" Type="http://schemas.microsoft.com/office/2006/relationships/activeXControlBinary" Target="activeX89.bin"/></Relationships>
</file>

<file path=word/activeX/_rels/activeX90.xml.rels><?xml version="1.0" encoding="UTF-8" standalone="yes"?>
<Relationships xmlns="http://schemas.openxmlformats.org/package/2006/relationships"><Relationship Id="rId1" Type="http://schemas.microsoft.com/office/2006/relationships/activeXControlBinary" Target="activeX90.bin"/></Relationships>
</file>

<file path=word/activeX/_rels/activeX91.xml.rels><?xml version="1.0" encoding="UTF-8" standalone="yes"?>
<Relationships xmlns="http://schemas.openxmlformats.org/package/2006/relationships"><Relationship Id="rId1" Type="http://schemas.microsoft.com/office/2006/relationships/activeXControlBinary" Target="activeX91.bin"/></Relationships>
</file>

<file path=word/activeX/_rels/activeX92.xml.rels><?xml version="1.0" encoding="UTF-8" standalone="yes"?>
<Relationships xmlns="http://schemas.openxmlformats.org/package/2006/relationships"><Relationship Id="rId1" Type="http://schemas.microsoft.com/office/2006/relationships/activeXControlBinary" Target="activeX92.bin"/></Relationships>
</file>

<file path=word/activeX/_rels/activeX93.xml.rels><?xml version="1.0" encoding="UTF-8" standalone="yes"?>
<Relationships xmlns="http://schemas.openxmlformats.org/package/2006/relationships"><Relationship Id="rId1" Type="http://schemas.microsoft.com/office/2006/relationships/activeXControlBinary" Target="activeX93.bin"/></Relationships>
</file>

<file path=word/activeX/_rels/activeX94.xml.rels><?xml version="1.0" encoding="UTF-8" standalone="yes"?>
<Relationships xmlns="http://schemas.openxmlformats.org/package/2006/relationships"><Relationship Id="rId1" Type="http://schemas.microsoft.com/office/2006/relationships/activeXControlBinary" Target="activeX94.bin"/></Relationships>
</file>

<file path=word/activeX/_rels/activeX95.xml.rels><?xml version="1.0" encoding="UTF-8" standalone="yes"?>
<Relationships xmlns="http://schemas.openxmlformats.org/package/2006/relationships"><Relationship Id="rId1" Type="http://schemas.microsoft.com/office/2006/relationships/activeXControlBinary" Target="activeX95.bin"/></Relationships>
</file>

<file path=word/activeX/_rels/activeX96.xml.rels><?xml version="1.0" encoding="UTF-8" standalone="yes"?>
<Relationships xmlns="http://schemas.openxmlformats.org/package/2006/relationships"><Relationship Id="rId1" Type="http://schemas.microsoft.com/office/2006/relationships/activeXControlBinary" Target="activeX96.bin"/></Relationships>
</file>

<file path=word/activeX/_rels/activeX97.xml.rels><?xml version="1.0" encoding="UTF-8" standalone="yes"?>
<Relationships xmlns="http://schemas.openxmlformats.org/package/2006/relationships"><Relationship Id="rId1" Type="http://schemas.microsoft.com/office/2006/relationships/activeXControlBinary" Target="activeX97.bin"/></Relationships>
</file>

<file path=word/activeX/_rels/activeX98.xml.rels><?xml version="1.0" encoding="UTF-8" standalone="yes"?>
<Relationships xmlns="http://schemas.openxmlformats.org/package/2006/relationships"><Relationship Id="rId1" Type="http://schemas.microsoft.com/office/2006/relationships/activeXControlBinary" Target="activeX98.bin"/></Relationships>
</file>

<file path=word/activeX/_rels/activeX99.xml.rels><?xml version="1.0" encoding="UTF-8" standalone="yes"?>
<Relationships xmlns="http://schemas.openxmlformats.org/package/2006/relationships"><Relationship Id="rId1" Type="http://schemas.microsoft.com/office/2006/relationships/activeXControlBinary" Target="activeX99.bin"/></Relationships>
</file>

<file path=word/activeX/_rels/activeX100.xml.rels><?xml version="1.0" encoding="UTF-8" standalone="yes"?>
<Relationships xmlns="http://schemas.openxmlformats.org/package/2006/relationships"><Relationship Id="rId1" Type="http://schemas.microsoft.com/office/2006/relationships/activeXControlBinary" Target="activeX100.bin"/></Relationships>
</file>

<file path=word/activeX/_rels/activeX101.xml.rels><?xml version="1.0" encoding="UTF-8" standalone="yes"?>
<Relationships xmlns="http://schemas.openxmlformats.org/package/2006/relationships"><Relationship Id="rId1" Type="http://schemas.microsoft.com/office/2006/relationships/activeXControlBinary" Target="activeX101.bin"/></Relationships>
</file>

<file path=word/activeX/_rels/activeX102.xml.rels><?xml version="1.0" encoding="UTF-8" standalone="yes"?>
<Relationships xmlns="http://schemas.openxmlformats.org/package/2006/relationships"><Relationship Id="rId1" Type="http://schemas.microsoft.com/office/2006/relationships/activeXControlBinary" Target="activeX102.bin"/></Relationships>
</file>

<file path=word/activeX/_rels/activeX103.xml.rels><?xml version="1.0" encoding="UTF-8" standalone="yes"?>
<Relationships xmlns="http://schemas.openxmlformats.org/package/2006/relationships"><Relationship Id="rId1" Type="http://schemas.microsoft.com/office/2006/relationships/activeXControlBinary" Target="activeX103.bin"/></Relationships>
</file>

<file path=word/activeX/_rels/activeX104.xml.rels><?xml version="1.0" encoding="UTF-8" standalone="yes"?>
<Relationships xmlns="http://schemas.openxmlformats.org/package/2006/relationships"><Relationship Id="rId1" Type="http://schemas.microsoft.com/office/2006/relationships/activeXControlBinary" Target="activeX104.bin"/></Relationships>
</file>

<file path=word/activeX/_rels/activeX105.xml.rels><?xml version="1.0" encoding="UTF-8" standalone="yes"?>
<Relationships xmlns="http://schemas.openxmlformats.org/package/2006/relationships"><Relationship Id="rId1" Type="http://schemas.microsoft.com/office/2006/relationships/activeXControlBinary" Target="activeX105.bin"/></Relationships>
</file>

<file path=word/activeX/_rels/activeX106.xml.rels><?xml version="1.0" encoding="UTF-8" standalone="yes"?>
<Relationships xmlns="http://schemas.openxmlformats.org/package/2006/relationships"><Relationship Id="rId1" Type="http://schemas.microsoft.com/office/2006/relationships/activeXControlBinary" Target="activeX106.bin"/></Relationships>
</file>

<file path=word/activeX/_rels/activeX107.xml.rels><?xml version="1.0" encoding="UTF-8" standalone="yes"?>
<Relationships xmlns="http://schemas.openxmlformats.org/package/2006/relationships"><Relationship Id="rId1" Type="http://schemas.microsoft.com/office/2006/relationships/activeXControlBinary" Target="activeX107.bin"/></Relationships>
</file>

<file path=word/activeX/_rels/activeX108.xml.rels><?xml version="1.0" encoding="UTF-8" standalone="yes"?>
<Relationships xmlns="http://schemas.openxmlformats.org/package/2006/relationships"><Relationship Id="rId1" Type="http://schemas.microsoft.com/office/2006/relationships/activeXControlBinary" Target="activeX108.bin"/></Relationships>
</file>

<file path=word/activeX/_rels/activeX109.xml.rels><?xml version="1.0" encoding="UTF-8" standalone="yes"?>
<Relationships xmlns="http://schemas.openxmlformats.org/package/2006/relationships"><Relationship Id="rId1" Type="http://schemas.microsoft.com/office/2006/relationships/activeXControlBinary" Target="activeX109.bin"/></Relationships>
</file>

<file path=word/activeX/_rels/activeX110.xml.rels><?xml version="1.0" encoding="UTF-8" standalone="yes"?>
<Relationships xmlns="http://schemas.openxmlformats.org/package/2006/relationships"><Relationship Id="rId1" Type="http://schemas.microsoft.com/office/2006/relationships/activeXControlBinary" Target="activeX110.bin"/></Relationships>
</file>

<file path=word/activeX/_rels/activeX111.xml.rels><?xml version="1.0" encoding="UTF-8" standalone="yes"?>
<Relationships xmlns="http://schemas.openxmlformats.org/package/2006/relationships"><Relationship Id="rId1" Type="http://schemas.microsoft.com/office/2006/relationships/activeXControlBinary" Target="activeX111.bin"/></Relationships>
</file>

<file path=word/activeX/_rels/activeX112.xml.rels><?xml version="1.0" encoding="UTF-8" standalone="yes"?>
<Relationships xmlns="http://schemas.openxmlformats.org/package/2006/relationships"><Relationship Id="rId1" Type="http://schemas.microsoft.com/office/2006/relationships/activeXControlBinary" Target="activeX112.bin"/></Relationships>
</file>

<file path=word/activeX/_rels/activeX113.xml.rels><?xml version="1.0" encoding="UTF-8" standalone="yes"?>
<Relationships xmlns="http://schemas.openxmlformats.org/package/2006/relationships"><Relationship Id="rId1" Type="http://schemas.microsoft.com/office/2006/relationships/activeXControlBinary" Target="activeX113.bin"/></Relationships>
</file>

<file path=word/activeX/_rels/activeX114.xml.rels><?xml version="1.0" encoding="UTF-8" standalone="yes"?>
<Relationships xmlns="http://schemas.openxmlformats.org/package/2006/relationships"><Relationship Id="rId1" Type="http://schemas.microsoft.com/office/2006/relationships/activeXControlBinary" Target="activeX114.bin"/></Relationships>
</file>

<file path=word/activeX/_rels/activeX115.xml.rels><?xml version="1.0" encoding="UTF-8" standalone="yes"?>
<Relationships xmlns="http://schemas.openxmlformats.org/package/2006/relationships"><Relationship Id="rId1" Type="http://schemas.microsoft.com/office/2006/relationships/activeXControlBinary" Target="activeX115.bin"/></Relationships>
</file>

<file path=word/activeX/_rels/activeX116.xml.rels><?xml version="1.0" encoding="UTF-8" standalone="yes"?>
<Relationships xmlns="http://schemas.openxmlformats.org/package/2006/relationships"><Relationship Id="rId1" Type="http://schemas.microsoft.com/office/2006/relationships/activeXControlBinary" Target="activeX116.bin"/></Relationships>
</file>

<file path=word/activeX/_rels/activeX117.xml.rels><?xml version="1.0" encoding="UTF-8" standalone="yes"?>
<Relationships xmlns="http://schemas.openxmlformats.org/package/2006/relationships"><Relationship Id="rId1" Type="http://schemas.microsoft.com/office/2006/relationships/activeXControlBinary" Target="activeX117.bin"/></Relationships>
</file>

<file path=word/activeX/_rels/activeX118.xml.rels><?xml version="1.0" encoding="UTF-8" standalone="yes"?>
<Relationships xmlns="http://schemas.openxmlformats.org/package/2006/relationships"><Relationship Id="rId1" Type="http://schemas.microsoft.com/office/2006/relationships/activeXControlBinary" Target="activeX118.bin"/></Relationships>
</file>

<file path=word/activeX/_rels/activeX119.xml.rels><?xml version="1.0" encoding="UTF-8" standalone="yes"?>
<Relationships xmlns="http://schemas.openxmlformats.org/package/2006/relationships"><Relationship Id="rId1" Type="http://schemas.microsoft.com/office/2006/relationships/activeXControlBinary" Target="activeX119.bin"/></Relationships>
</file>

<file path=word/activeX/_rels/activeX120.xml.rels><?xml version="1.0" encoding="UTF-8" standalone="yes"?>
<Relationships xmlns="http://schemas.openxmlformats.org/package/2006/relationships"><Relationship Id="rId1" Type="http://schemas.microsoft.com/office/2006/relationships/activeXControlBinary" Target="activeX120.bin"/></Relationships>
</file>

<file path=word/activeX/_rels/activeX121.xml.rels><?xml version="1.0" encoding="UTF-8" standalone="yes"?>
<Relationships xmlns="http://schemas.openxmlformats.org/package/2006/relationships"><Relationship Id="rId1" Type="http://schemas.microsoft.com/office/2006/relationships/activeXControlBinary" Target="activeX121.bin"/></Relationships>
</file>

<file path=word/activeX/_rels/activeX122.xml.rels><?xml version="1.0" encoding="UTF-8" standalone="yes"?>
<Relationships xmlns="http://schemas.openxmlformats.org/package/2006/relationships"><Relationship Id="rId1" Type="http://schemas.microsoft.com/office/2006/relationships/activeXControlBinary" Target="activeX122.bin"/></Relationships>
</file>

<file path=word/activeX/_rels/activeX123.xml.rels><?xml version="1.0" encoding="UTF-8" standalone="yes"?>
<Relationships xmlns="http://schemas.openxmlformats.org/package/2006/relationships"><Relationship Id="rId1" Type="http://schemas.microsoft.com/office/2006/relationships/activeXControlBinary" Target="activeX123.bin"/></Relationships>
</file>

<file path=word/activeX/_rels/activeX124.xml.rels><?xml version="1.0" encoding="UTF-8" standalone="yes"?>
<Relationships xmlns="http://schemas.openxmlformats.org/package/2006/relationships"><Relationship Id="rId1" Type="http://schemas.microsoft.com/office/2006/relationships/activeXControlBinary" Target="activeX124.bin"/></Relationships>
</file>

<file path=word/activeX/_rels/activeX125.xml.rels><?xml version="1.0" encoding="UTF-8" standalone="yes"?>
<Relationships xmlns="http://schemas.openxmlformats.org/package/2006/relationships"><Relationship Id="rId1" Type="http://schemas.microsoft.com/office/2006/relationships/activeXControlBinary" Target="activeX125.bin"/></Relationships>
</file>

<file path=word/activeX/_rels/activeX126.xml.rels><?xml version="1.0" encoding="UTF-8" standalone="yes"?>
<Relationships xmlns="http://schemas.openxmlformats.org/package/2006/relationships"><Relationship Id="rId1" Type="http://schemas.microsoft.com/office/2006/relationships/activeXControlBinary" Target="activeX126.bin"/></Relationships>
</file>

<file path=word/activeX/_rels/activeX127.xml.rels><?xml version="1.0" encoding="UTF-8" standalone="yes"?>
<Relationships xmlns="http://schemas.openxmlformats.org/package/2006/relationships"><Relationship Id="rId1" Type="http://schemas.microsoft.com/office/2006/relationships/activeXControlBinary" Target="activeX127.bin"/></Relationships>
</file>

<file path=word/activeX/_rels/activeX128.xml.rels><?xml version="1.0" encoding="UTF-8" standalone="yes"?>
<Relationships xmlns="http://schemas.openxmlformats.org/package/2006/relationships"><Relationship Id="rId1" Type="http://schemas.microsoft.com/office/2006/relationships/activeXControlBinary" Target="activeX128.bin"/></Relationships>
</file>

<file path=word/activeX/_rels/activeX129.xml.rels><?xml version="1.0" encoding="UTF-8" standalone="yes"?>
<Relationships xmlns="http://schemas.openxmlformats.org/package/2006/relationships"><Relationship Id="rId1" Type="http://schemas.microsoft.com/office/2006/relationships/activeXControlBinary" Target="activeX129.bin"/></Relationships>
</file>

<file path=word/activeX/_rels/activeX130.xml.rels><?xml version="1.0" encoding="UTF-8" standalone="yes"?>
<Relationships xmlns="http://schemas.openxmlformats.org/package/2006/relationships"><Relationship Id="rId1" Type="http://schemas.microsoft.com/office/2006/relationships/activeXControlBinary" Target="activeX130.bin"/></Relationships>
</file>

<file path=word/activeX/_rels/activeX131.xml.rels><?xml version="1.0" encoding="UTF-8" standalone="yes"?>
<Relationships xmlns="http://schemas.openxmlformats.org/package/2006/relationships"><Relationship Id="rId1" Type="http://schemas.microsoft.com/office/2006/relationships/activeXControlBinary" Target="activeX131.bin"/></Relationships>
</file>

<file path=word/activeX/_rels/activeX132.xml.rels><?xml version="1.0" encoding="UTF-8" standalone="yes"?>
<Relationships xmlns="http://schemas.openxmlformats.org/package/2006/relationships"><Relationship Id="rId1" Type="http://schemas.microsoft.com/office/2006/relationships/activeXControlBinary" Target="activeX132.bin"/></Relationships>
</file>

<file path=word/activeX/_rels/activeX133.xml.rels><?xml version="1.0" encoding="UTF-8" standalone="yes"?>
<Relationships xmlns="http://schemas.openxmlformats.org/package/2006/relationships"><Relationship Id="rId1" Type="http://schemas.microsoft.com/office/2006/relationships/activeXControlBinary" Target="activeX133.bin"/></Relationships>
</file>

<file path=word/activeX/_rels/activeX134.xml.rels><?xml version="1.0" encoding="UTF-8" standalone="yes"?>
<Relationships xmlns="http://schemas.openxmlformats.org/package/2006/relationships"><Relationship Id="rId1" Type="http://schemas.microsoft.com/office/2006/relationships/activeXControlBinary" Target="activeX134.bin"/></Relationships>
</file>

<file path=word/activeX/_rels/activeX135.xml.rels><?xml version="1.0" encoding="UTF-8" standalone="yes"?>
<Relationships xmlns="http://schemas.openxmlformats.org/package/2006/relationships"><Relationship Id="rId1" Type="http://schemas.microsoft.com/office/2006/relationships/activeXControlBinary" Target="activeX135.bin"/></Relationships>
</file>

<file path=word/activeX/_rels/activeX136.xml.rels><?xml version="1.0" encoding="UTF-8" standalone="yes"?>
<Relationships xmlns="http://schemas.openxmlformats.org/package/2006/relationships"><Relationship Id="rId1" Type="http://schemas.microsoft.com/office/2006/relationships/activeXControlBinary" Target="activeX136.bin"/></Relationships>
</file>

<file path=word/activeX/_rels/activeX137.xml.rels><?xml version="1.0" encoding="UTF-8" standalone="yes"?>
<Relationships xmlns="http://schemas.openxmlformats.org/package/2006/relationships"><Relationship Id="rId1" Type="http://schemas.microsoft.com/office/2006/relationships/activeXControlBinary" Target="activeX137.bin"/></Relationships>
</file>

<file path=word/activeX/_rels/activeX138.xml.rels><?xml version="1.0" encoding="UTF-8" standalone="yes"?>
<Relationships xmlns="http://schemas.openxmlformats.org/package/2006/relationships"><Relationship Id="rId1" Type="http://schemas.microsoft.com/office/2006/relationships/activeXControlBinary" Target="activeX138.bin"/></Relationships>
</file>

<file path=word/activeX/_rels/activeX139.xml.rels><?xml version="1.0" encoding="UTF-8" standalone="yes"?>
<Relationships xmlns="http://schemas.openxmlformats.org/package/2006/relationships"><Relationship Id="rId1" Type="http://schemas.microsoft.com/office/2006/relationships/activeXControlBinary" Target="activeX139.bin"/></Relationships>
</file>

<file path=word/activeX/_rels/activeX140.xml.rels><?xml version="1.0" encoding="UTF-8" standalone="yes"?>
<Relationships xmlns="http://schemas.openxmlformats.org/package/2006/relationships"><Relationship Id="rId1" Type="http://schemas.microsoft.com/office/2006/relationships/activeXControlBinary" Target="activeX140.bin"/></Relationships>
</file>

<file path=word/activeX/_rels/activeX141.xml.rels><?xml version="1.0" encoding="UTF-8" standalone="yes"?>
<Relationships xmlns="http://schemas.openxmlformats.org/package/2006/relationships"><Relationship Id="rId1" Type="http://schemas.microsoft.com/office/2006/relationships/activeXControlBinary" Target="activeX141.bin"/></Relationships>
</file>

<file path=word/activeX/_rels/activeX142.xml.rels><?xml version="1.0" encoding="UTF-8" standalone="yes"?>
<Relationships xmlns="http://schemas.openxmlformats.org/package/2006/relationships"><Relationship Id="rId1" Type="http://schemas.microsoft.com/office/2006/relationships/activeXControlBinary" Target="activeX142.bin"/></Relationships>
</file>

<file path=word/activeX/_rels/activeX143.xml.rels><?xml version="1.0" encoding="UTF-8" standalone="yes"?>
<Relationships xmlns="http://schemas.openxmlformats.org/package/2006/relationships"><Relationship Id="rId1" Type="http://schemas.microsoft.com/office/2006/relationships/activeXControlBinary" Target="activeX143.bin"/></Relationships>
</file>

<file path=word/activeX/_rels/activeX144.xml.rels><?xml version="1.0" encoding="UTF-8" standalone="yes"?>
<Relationships xmlns="http://schemas.openxmlformats.org/package/2006/relationships"><Relationship Id="rId1" Type="http://schemas.microsoft.com/office/2006/relationships/activeXControlBinary" Target="activeX144.bin"/></Relationships>
</file>

<file path=word/activeX/_rels/activeX145.xml.rels><?xml version="1.0" encoding="UTF-8" standalone="yes"?>
<Relationships xmlns="http://schemas.openxmlformats.org/package/2006/relationships"><Relationship Id="rId1" Type="http://schemas.microsoft.com/office/2006/relationships/activeXControlBinary" Target="activeX145.bin"/></Relationships>
</file>

<file path=word/activeX/_rels/activeX146.xml.rels><?xml version="1.0" encoding="UTF-8" standalone="yes"?>
<Relationships xmlns="http://schemas.openxmlformats.org/package/2006/relationships"><Relationship Id="rId1" Type="http://schemas.microsoft.com/office/2006/relationships/activeXControlBinary" Target="activeX146.bin"/></Relationships>
</file>

<file path=word/activeX/_rels/activeX147.xml.rels><?xml version="1.0" encoding="UTF-8" standalone="yes"?>
<Relationships xmlns="http://schemas.openxmlformats.org/package/2006/relationships"><Relationship Id="rId1" Type="http://schemas.microsoft.com/office/2006/relationships/activeXControlBinary" Target="activeX147.bin"/></Relationships>
</file>

<file path=word/activeX/_rels/activeX148.xml.rels><?xml version="1.0" encoding="UTF-8" standalone="yes"?>
<Relationships xmlns="http://schemas.openxmlformats.org/package/2006/relationships"><Relationship Id="rId1" Type="http://schemas.microsoft.com/office/2006/relationships/activeXControlBinary" Target="activeX148.bin"/></Relationships>
</file>

<file path=word/activeX/_rels/activeX149.xml.rels><?xml version="1.0" encoding="UTF-8" standalone="yes"?>
<Relationships xmlns="http://schemas.openxmlformats.org/package/2006/relationships"><Relationship Id="rId1" Type="http://schemas.microsoft.com/office/2006/relationships/activeXControlBinary" Target="activeX149.bin"/></Relationships>
</file>

<file path=word/activeX/_rels/activeX150.xml.rels><?xml version="1.0" encoding="UTF-8" standalone="yes"?>
<Relationships xmlns="http://schemas.openxmlformats.org/package/2006/relationships"><Relationship Id="rId1" Type="http://schemas.microsoft.com/office/2006/relationships/activeXControlBinary" Target="activeX150.bin"/></Relationships>
</file>

<file path=word/activeX/_rels/activeX151.xml.rels><?xml version="1.0" encoding="UTF-8" standalone="yes"?>
<Relationships xmlns="http://schemas.openxmlformats.org/package/2006/relationships"><Relationship Id="rId1" Type="http://schemas.microsoft.com/office/2006/relationships/activeXControlBinary" Target="activeX151.bin"/></Relationships>
</file>

<file path=word/activeX/activeX1.xml><?xml version="1.0" encoding="utf-8"?>
<ax:ocx xmlns:ax="http://schemas.microsoft.com/office/2006/activeX" xmlns:r="http://schemas.openxmlformats.org/officeDocument/2006/relationships" ax:classid="{8BD21D40-EC42-11CE-9E0D-00AA006002F3}" ax:persistence="persistStorage" r:id="rId1"/>
</file>

<file path=word/activeX/activeX2.xml><?xml version="1.0" encoding="utf-8"?>
<ax:ocx xmlns:ax="http://schemas.microsoft.com/office/2006/activeX" xmlns:r="http://schemas.openxmlformats.org/officeDocument/2006/relationships" ax:classid="{8BD21D40-EC42-11CE-9E0D-00AA006002F3}" ax:persistence="persistStorage" r:id="rId1"/>
</file>

<file path=word/activeX/activeX3.xml><?xml version="1.0" encoding="utf-8"?>
<ax:ocx xmlns:ax="http://schemas.microsoft.com/office/2006/activeX" xmlns:r="http://schemas.openxmlformats.org/officeDocument/2006/relationships" ax:classid="{8BD21D40-EC42-11CE-9E0D-00AA006002F3}" ax:persistence="persistStorage" r:id="rId1"/>
</file>

<file path=word/activeX/activeX4.xml><?xml version="1.0" encoding="utf-8"?>
<ax:ocx xmlns:ax="http://schemas.microsoft.com/office/2006/activeX" xmlns:r="http://schemas.openxmlformats.org/officeDocument/2006/relationships" ax:classid="{8BD21D40-EC42-11CE-9E0D-00AA006002F3}" ax:persistence="persistStorage" r:id="rId1"/>
</file>

<file path=word/activeX/activeX5.xml><?xml version="1.0" encoding="utf-8"?>
<ax:ocx xmlns:ax="http://schemas.microsoft.com/office/2006/activeX" xmlns:r="http://schemas.openxmlformats.org/officeDocument/2006/relationships" ax:classid="{8BD21D40-EC42-11CE-9E0D-00AA006002F3}" ax:persistence="persistStorage" r:id="rId1"/>
</file>

<file path=word/activeX/activeX6.xml><?xml version="1.0" encoding="utf-8"?>
<ax:ocx xmlns:ax="http://schemas.microsoft.com/office/2006/activeX" xmlns:r="http://schemas.openxmlformats.org/officeDocument/2006/relationships" ax:classid="{8BD21D40-EC42-11CE-9E0D-00AA006002F3}" ax:persistence="persistStorage" r:id="rId1"/>
</file>

<file path=word/activeX/activeX7.xml><?xml version="1.0" encoding="utf-8"?>
<ax:ocx xmlns:ax="http://schemas.microsoft.com/office/2006/activeX" xmlns:r="http://schemas.openxmlformats.org/officeDocument/2006/relationships" ax:classid="{8BD21D40-EC42-11CE-9E0D-00AA006002F3}" ax:persistence="persistStorage" r:id="rId1"/>
</file>

<file path=word/activeX/activeX8.xml><?xml version="1.0" encoding="utf-8"?>
<ax:ocx xmlns:ax="http://schemas.microsoft.com/office/2006/activeX" xmlns:r="http://schemas.openxmlformats.org/officeDocument/2006/relationships" ax:classid="{8BD21D40-EC42-11CE-9E0D-00AA006002F3}" ax:persistence="persistStorage" r:id="rId1"/>
</file>

<file path=word/activeX/activeX9.xml><?xml version="1.0" encoding="utf-8"?>
<ax:ocx xmlns:ax="http://schemas.microsoft.com/office/2006/activeX" xmlns:r="http://schemas.openxmlformats.org/officeDocument/2006/relationships" ax:classid="{8BD21D40-EC42-11CE-9E0D-00AA006002F3}" ax:persistence="persistStorage" r:id="rId1"/>
</file>

<file path=word/activeX/activeX10.xml><?xml version="1.0" encoding="utf-8"?>
<ax:ocx xmlns:ax="http://schemas.microsoft.com/office/2006/activeX" xmlns:r="http://schemas.openxmlformats.org/officeDocument/2006/relationships" ax:classid="{8BD21D40-EC42-11CE-9E0D-00AA006002F3}" ax:persistence="persistStorage" r:id="rId1"/>
</file>

<file path=word/activeX/activeX11.xml><?xml version="1.0" encoding="utf-8"?>
<ax:ocx xmlns:ax="http://schemas.microsoft.com/office/2006/activeX" xmlns:r="http://schemas.openxmlformats.org/officeDocument/2006/relationships" ax:classid="{8BD21D40-EC42-11CE-9E0D-00AA006002F3}" ax:persistence="persistStorage" r:id="rId1"/>
</file>

<file path=word/activeX/activeX12.xml><?xml version="1.0" encoding="utf-8"?>
<ax:ocx xmlns:ax="http://schemas.microsoft.com/office/2006/activeX" xmlns:r="http://schemas.openxmlformats.org/officeDocument/2006/relationships" ax:classid="{8BD21D40-EC42-11CE-9E0D-00AA006002F3}" ax:persistence="persistStorage" r:id="rId1"/>
</file>

<file path=word/activeX/activeX13.xml><?xml version="1.0" encoding="utf-8"?>
<ax:ocx xmlns:ax="http://schemas.microsoft.com/office/2006/activeX" xmlns:r="http://schemas.openxmlformats.org/officeDocument/2006/relationships" ax:classid="{8BD21D40-EC42-11CE-9E0D-00AA006002F3}" ax:persistence="persistStorage" r:id="rId1"/>
</file>

<file path=word/activeX/activeX14.xml><?xml version="1.0" encoding="utf-8"?>
<ax:ocx xmlns:ax="http://schemas.microsoft.com/office/2006/activeX" xmlns:r="http://schemas.openxmlformats.org/officeDocument/2006/relationships" ax:classid="{8BD21D40-EC42-11CE-9E0D-00AA006002F3}" ax:persistence="persistStorage" r:id="rId1"/>
</file>

<file path=word/activeX/activeX15.xml><?xml version="1.0" encoding="utf-8"?>
<ax:ocx xmlns:ax="http://schemas.microsoft.com/office/2006/activeX" xmlns:r="http://schemas.openxmlformats.org/officeDocument/2006/relationships" ax:classid="{8BD21D40-EC42-11CE-9E0D-00AA006002F3}" ax:persistence="persistStorage" r:id="rId1"/>
</file>

<file path=word/activeX/activeX16.xml><?xml version="1.0" encoding="utf-8"?>
<ax:ocx xmlns:ax="http://schemas.microsoft.com/office/2006/activeX" xmlns:r="http://schemas.openxmlformats.org/officeDocument/2006/relationships" ax:classid="{8BD21D40-EC42-11CE-9E0D-00AA006002F3}" ax:persistence="persistStorage" r:id="rId1"/>
</file>

<file path=word/activeX/activeX17.xml><?xml version="1.0" encoding="utf-8"?>
<ax:ocx xmlns:ax="http://schemas.microsoft.com/office/2006/activeX" xmlns:r="http://schemas.openxmlformats.org/officeDocument/2006/relationships" ax:classid="{8BD21D40-EC42-11CE-9E0D-00AA006002F3}" ax:persistence="persistStorage" r:id="rId1"/>
</file>

<file path=word/activeX/activeX18.xml><?xml version="1.0" encoding="utf-8"?>
<ax:ocx xmlns:ax="http://schemas.microsoft.com/office/2006/activeX" xmlns:r="http://schemas.openxmlformats.org/officeDocument/2006/relationships" ax:classid="{8BD21D40-EC42-11CE-9E0D-00AA006002F3}" ax:persistence="persistStorage" r:id="rId1"/>
</file>

<file path=word/activeX/activeX19.xml><?xml version="1.0" encoding="utf-8"?>
<ax:ocx xmlns:ax="http://schemas.microsoft.com/office/2006/activeX" xmlns:r="http://schemas.openxmlformats.org/officeDocument/2006/relationships" ax:classid="{8BD21D40-EC42-11CE-9E0D-00AA006002F3}" ax:persistence="persistStorage" r:id="rId1"/>
</file>

<file path=word/activeX/activeX20.xml><?xml version="1.0" encoding="utf-8"?>
<ax:ocx xmlns:ax="http://schemas.microsoft.com/office/2006/activeX" xmlns:r="http://schemas.openxmlformats.org/officeDocument/2006/relationships" ax:classid="{8BD21D40-EC42-11CE-9E0D-00AA006002F3}" ax:persistence="persistStorage" r:id="rId1"/>
</file>

<file path=word/activeX/activeX21.xml><?xml version="1.0" encoding="utf-8"?>
<ax:ocx xmlns:ax="http://schemas.microsoft.com/office/2006/activeX" xmlns:r="http://schemas.openxmlformats.org/officeDocument/2006/relationships" ax:classid="{8BD21D40-EC42-11CE-9E0D-00AA006002F3}" ax:persistence="persistStorage" r:id="rId1"/>
</file>

<file path=word/activeX/activeX22.xml><?xml version="1.0" encoding="utf-8"?>
<ax:ocx xmlns:ax="http://schemas.microsoft.com/office/2006/activeX" xmlns:r="http://schemas.openxmlformats.org/officeDocument/2006/relationships" ax:classid="{8BD21D40-EC42-11CE-9E0D-00AA006002F3}" ax:persistence="persistStorage" r:id="rId1"/>
</file>

<file path=word/activeX/activeX23.xml><?xml version="1.0" encoding="utf-8"?>
<ax:ocx xmlns:ax="http://schemas.microsoft.com/office/2006/activeX" xmlns:r="http://schemas.openxmlformats.org/officeDocument/2006/relationships" ax:classid="{8BD21D40-EC42-11CE-9E0D-00AA006002F3}" ax:persistence="persistStorage" r:id="rId1"/>
</file>

<file path=word/activeX/activeX24.xml><?xml version="1.0" encoding="utf-8"?>
<ax:ocx xmlns:ax="http://schemas.microsoft.com/office/2006/activeX" xmlns:r="http://schemas.openxmlformats.org/officeDocument/2006/relationships" ax:classid="{8BD21D40-EC42-11CE-9E0D-00AA006002F3}" ax:persistence="persistStorage" r:id="rId1"/>
</file>

<file path=word/activeX/activeX25.xml><?xml version="1.0" encoding="utf-8"?>
<ax:ocx xmlns:ax="http://schemas.microsoft.com/office/2006/activeX" xmlns:r="http://schemas.openxmlformats.org/officeDocument/2006/relationships" ax:classid="{8BD21D40-EC42-11CE-9E0D-00AA006002F3}" ax:persistence="persistStorage" r:id="rId1"/>
</file>

<file path=word/activeX/activeX26.xml><?xml version="1.0" encoding="utf-8"?>
<ax:ocx xmlns:ax="http://schemas.microsoft.com/office/2006/activeX" xmlns:r="http://schemas.openxmlformats.org/officeDocument/2006/relationships" ax:classid="{8BD21D40-EC42-11CE-9E0D-00AA006002F3}" ax:persistence="persistStorage" r:id="rId1"/>
</file>

<file path=word/activeX/activeX27.xml><?xml version="1.0" encoding="utf-8"?>
<ax:ocx xmlns:ax="http://schemas.microsoft.com/office/2006/activeX" xmlns:r="http://schemas.openxmlformats.org/officeDocument/2006/relationships" ax:classid="{8BD21D40-EC42-11CE-9E0D-00AA006002F3}" ax:persistence="persistStorage" r:id="rId1"/>
</file>

<file path=word/activeX/activeX28.xml><?xml version="1.0" encoding="utf-8"?>
<ax:ocx xmlns:ax="http://schemas.microsoft.com/office/2006/activeX" xmlns:r="http://schemas.openxmlformats.org/officeDocument/2006/relationships" ax:classid="{8BD21D40-EC42-11CE-9E0D-00AA006002F3}" ax:persistence="persistStorage" r:id="rId1"/>
</file>

<file path=word/activeX/activeX29.xml><?xml version="1.0" encoding="utf-8"?>
<ax:ocx xmlns:ax="http://schemas.microsoft.com/office/2006/activeX" xmlns:r="http://schemas.openxmlformats.org/officeDocument/2006/relationships" ax:classid="{8BD21D40-EC42-11CE-9E0D-00AA006002F3}" ax:persistence="persistStorage" r:id="rId1"/>
</file>

<file path=word/activeX/activeX30.xml><?xml version="1.0" encoding="utf-8"?>
<ax:ocx xmlns:ax="http://schemas.microsoft.com/office/2006/activeX" xmlns:r="http://schemas.openxmlformats.org/officeDocument/2006/relationships" ax:classid="{8BD21D40-EC42-11CE-9E0D-00AA006002F3}" ax:persistence="persistStorage" r:id="rId1"/>
</file>

<file path=word/activeX/activeX31.xml><?xml version="1.0" encoding="utf-8"?>
<ax:ocx xmlns:ax="http://schemas.microsoft.com/office/2006/activeX" xmlns:r="http://schemas.openxmlformats.org/officeDocument/2006/relationships" ax:classid="{8BD21D40-EC42-11CE-9E0D-00AA006002F3}" ax:persistence="persistStorage" r:id="rId1"/>
</file>

<file path=word/activeX/activeX32.xml><?xml version="1.0" encoding="utf-8"?>
<ax:ocx xmlns:ax="http://schemas.microsoft.com/office/2006/activeX" xmlns:r="http://schemas.openxmlformats.org/officeDocument/2006/relationships" ax:classid="{8BD21D40-EC42-11CE-9E0D-00AA006002F3}" ax:persistence="persistStorage" r:id="rId1"/>
</file>

<file path=word/activeX/activeX33.xml><?xml version="1.0" encoding="utf-8"?>
<ax:ocx xmlns:ax="http://schemas.microsoft.com/office/2006/activeX" xmlns:r="http://schemas.openxmlformats.org/officeDocument/2006/relationships" ax:classid="{8BD21D40-EC42-11CE-9E0D-00AA006002F3}" ax:persistence="persistStorage" r:id="rId1"/>
</file>

<file path=word/activeX/activeX34.xml><?xml version="1.0" encoding="utf-8"?>
<ax:ocx xmlns:ax="http://schemas.microsoft.com/office/2006/activeX" xmlns:r="http://schemas.openxmlformats.org/officeDocument/2006/relationships" ax:classid="{8BD21D40-EC42-11CE-9E0D-00AA006002F3}" ax:persistence="persistStorage" r:id="rId1"/>
</file>

<file path=word/activeX/activeX35.xml><?xml version="1.0" encoding="utf-8"?>
<ax:ocx xmlns:ax="http://schemas.microsoft.com/office/2006/activeX" xmlns:r="http://schemas.openxmlformats.org/officeDocument/2006/relationships" ax:classid="{8BD21D40-EC42-11CE-9E0D-00AA006002F3}" ax:persistence="persistStorage" r:id="rId1"/>
</file>

<file path=word/activeX/activeX36.xml><?xml version="1.0" encoding="utf-8"?>
<ax:ocx xmlns:ax="http://schemas.microsoft.com/office/2006/activeX" xmlns:r="http://schemas.openxmlformats.org/officeDocument/2006/relationships" ax:classid="{8BD21D40-EC42-11CE-9E0D-00AA006002F3}" ax:persistence="persistStorage" r:id="rId1"/>
</file>

<file path=word/activeX/activeX37.xml><?xml version="1.0" encoding="utf-8"?>
<ax:ocx xmlns:ax="http://schemas.microsoft.com/office/2006/activeX" xmlns:r="http://schemas.openxmlformats.org/officeDocument/2006/relationships" ax:classid="{8BD21D40-EC42-11CE-9E0D-00AA006002F3}" ax:persistence="persistStorage" r:id="rId1"/>
</file>

<file path=word/activeX/activeX38.xml><?xml version="1.0" encoding="utf-8"?>
<ax:ocx xmlns:ax="http://schemas.microsoft.com/office/2006/activeX" xmlns:r="http://schemas.openxmlformats.org/officeDocument/2006/relationships" ax:classid="{8BD21D40-EC42-11CE-9E0D-00AA006002F3}" ax:persistence="persistStorage" r:id="rId1"/>
</file>

<file path=word/activeX/activeX39.xml><?xml version="1.0" encoding="utf-8"?>
<ax:ocx xmlns:ax="http://schemas.microsoft.com/office/2006/activeX" xmlns:r="http://schemas.openxmlformats.org/officeDocument/2006/relationships" ax:classid="{8BD21D40-EC42-11CE-9E0D-00AA006002F3}" ax:persistence="persistStorage" r:id="rId1"/>
</file>

<file path=word/activeX/activeX40.xml><?xml version="1.0" encoding="utf-8"?>
<ax:ocx xmlns:ax="http://schemas.microsoft.com/office/2006/activeX" xmlns:r="http://schemas.openxmlformats.org/officeDocument/2006/relationships" ax:classid="{8BD21D40-EC42-11CE-9E0D-00AA006002F3}" ax:persistence="persistStorage" r:id="rId1"/>
</file>

<file path=word/activeX/activeX41.xml><?xml version="1.0" encoding="utf-8"?>
<ax:ocx xmlns:ax="http://schemas.microsoft.com/office/2006/activeX" xmlns:r="http://schemas.openxmlformats.org/officeDocument/2006/relationships" ax:classid="{8BD21D40-EC42-11CE-9E0D-00AA006002F3}" ax:persistence="persistStorage" r:id="rId1"/>
</file>

<file path=word/activeX/activeX42.xml><?xml version="1.0" encoding="utf-8"?>
<ax:ocx xmlns:ax="http://schemas.microsoft.com/office/2006/activeX" xmlns:r="http://schemas.openxmlformats.org/officeDocument/2006/relationships" ax:classid="{8BD21D40-EC42-11CE-9E0D-00AA006002F3}" ax:persistence="persistStorage" r:id="rId1"/>
</file>

<file path=word/activeX/activeX43.xml><?xml version="1.0" encoding="utf-8"?>
<ax:ocx xmlns:ax="http://schemas.microsoft.com/office/2006/activeX" xmlns:r="http://schemas.openxmlformats.org/officeDocument/2006/relationships" ax:classid="{8BD21D40-EC42-11CE-9E0D-00AA006002F3}" ax:persistence="persistStorage" r:id="rId1"/>
</file>

<file path=word/activeX/activeX44.xml><?xml version="1.0" encoding="utf-8"?>
<ax:ocx xmlns:ax="http://schemas.microsoft.com/office/2006/activeX" xmlns:r="http://schemas.openxmlformats.org/officeDocument/2006/relationships" ax:classid="{8BD21D40-EC42-11CE-9E0D-00AA006002F3}" ax:persistence="persistStorage" r:id="rId1"/>
</file>

<file path=word/activeX/activeX45.xml><?xml version="1.0" encoding="utf-8"?>
<ax:ocx xmlns:ax="http://schemas.microsoft.com/office/2006/activeX" xmlns:r="http://schemas.openxmlformats.org/officeDocument/2006/relationships" ax:classid="{8BD21D40-EC42-11CE-9E0D-00AA006002F3}" ax:persistence="persistStorage" r:id="rId1"/>
</file>

<file path=word/activeX/activeX46.xml><?xml version="1.0" encoding="utf-8"?>
<ax:ocx xmlns:ax="http://schemas.microsoft.com/office/2006/activeX" xmlns:r="http://schemas.openxmlformats.org/officeDocument/2006/relationships" ax:classid="{8BD21D40-EC42-11CE-9E0D-00AA006002F3}" ax:persistence="persistStorage" r:id="rId1"/>
</file>

<file path=word/activeX/activeX47.xml><?xml version="1.0" encoding="utf-8"?>
<ax:ocx xmlns:ax="http://schemas.microsoft.com/office/2006/activeX" xmlns:r="http://schemas.openxmlformats.org/officeDocument/2006/relationships" ax:classid="{8BD21D40-EC42-11CE-9E0D-00AA006002F3}" ax:persistence="persistStorage" r:id="rId1"/>
</file>

<file path=word/activeX/activeX48.xml><?xml version="1.0" encoding="utf-8"?>
<ax:ocx xmlns:ax="http://schemas.microsoft.com/office/2006/activeX" xmlns:r="http://schemas.openxmlformats.org/officeDocument/2006/relationships" ax:classid="{8BD21D40-EC42-11CE-9E0D-00AA006002F3}" ax:persistence="persistStorage" r:id="rId1"/>
</file>

<file path=word/activeX/activeX49.xml><?xml version="1.0" encoding="utf-8"?>
<ax:ocx xmlns:ax="http://schemas.microsoft.com/office/2006/activeX" xmlns:r="http://schemas.openxmlformats.org/officeDocument/2006/relationships" ax:classid="{8BD21D40-EC42-11CE-9E0D-00AA006002F3}" ax:persistence="persistStorage" r:id="rId1"/>
</file>

<file path=word/activeX/activeX50.xml><?xml version="1.0" encoding="utf-8"?>
<ax:ocx xmlns:ax="http://schemas.microsoft.com/office/2006/activeX" xmlns:r="http://schemas.openxmlformats.org/officeDocument/2006/relationships" ax:classid="{8BD21D40-EC42-11CE-9E0D-00AA006002F3}" ax:persistence="persistStorage" r:id="rId1"/>
</file>

<file path=word/activeX/activeX51.xml><?xml version="1.0" encoding="utf-8"?>
<ax:ocx xmlns:ax="http://schemas.microsoft.com/office/2006/activeX" xmlns:r="http://schemas.openxmlformats.org/officeDocument/2006/relationships" ax:classid="{8BD21D40-EC42-11CE-9E0D-00AA006002F3}" ax:persistence="persistStorage" r:id="rId1"/>
</file>

<file path=word/activeX/activeX52.xml><?xml version="1.0" encoding="utf-8"?>
<ax:ocx xmlns:ax="http://schemas.microsoft.com/office/2006/activeX" xmlns:r="http://schemas.openxmlformats.org/officeDocument/2006/relationships" ax:classid="{8BD21D40-EC42-11CE-9E0D-00AA006002F3}" ax:persistence="persistStorage" r:id="rId1"/>
</file>

<file path=word/activeX/activeX53.xml><?xml version="1.0" encoding="utf-8"?>
<ax:ocx xmlns:ax="http://schemas.microsoft.com/office/2006/activeX" xmlns:r="http://schemas.openxmlformats.org/officeDocument/2006/relationships" ax:classid="{8BD21D40-EC42-11CE-9E0D-00AA006002F3}" ax:persistence="persistStorage" r:id="rId1"/>
</file>

<file path=word/activeX/activeX54.xml><?xml version="1.0" encoding="utf-8"?>
<ax:ocx xmlns:ax="http://schemas.microsoft.com/office/2006/activeX" xmlns:r="http://schemas.openxmlformats.org/officeDocument/2006/relationships" ax:classid="{8BD21D40-EC42-11CE-9E0D-00AA006002F3}" ax:persistence="persistStorage" r:id="rId1"/>
</file>

<file path=word/activeX/activeX55.xml><?xml version="1.0" encoding="utf-8"?>
<ax:ocx xmlns:ax="http://schemas.microsoft.com/office/2006/activeX" xmlns:r="http://schemas.openxmlformats.org/officeDocument/2006/relationships" ax:classid="{8BD21D40-EC42-11CE-9E0D-00AA006002F3}" ax:persistence="persistStorage" r:id="rId1"/>
</file>

<file path=word/activeX/activeX56.xml><?xml version="1.0" encoding="utf-8"?>
<ax:ocx xmlns:ax="http://schemas.microsoft.com/office/2006/activeX" xmlns:r="http://schemas.openxmlformats.org/officeDocument/2006/relationships" ax:classid="{8BD21D40-EC42-11CE-9E0D-00AA006002F3}" ax:persistence="persistStorage" r:id="rId1"/>
</file>

<file path=word/activeX/activeX57.xml><?xml version="1.0" encoding="utf-8"?>
<ax:ocx xmlns:ax="http://schemas.microsoft.com/office/2006/activeX" xmlns:r="http://schemas.openxmlformats.org/officeDocument/2006/relationships" ax:classid="{8BD21D40-EC42-11CE-9E0D-00AA006002F3}" ax:persistence="persistStorage" r:id="rId1"/>
</file>

<file path=word/activeX/activeX58.xml><?xml version="1.0" encoding="utf-8"?>
<ax:ocx xmlns:ax="http://schemas.microsoft.com/office/2006/activeX" xmlns:r="http://schemas.openxmlformats.org/officeDocument/2006/relationships" ax:classid="{8BD21D40-EC42-11CE-9E0D-00AA006002F3}" ax:persistence="persistStorage" r:id="rId1"/>
</file>

<file path=word/activeX/activeX59.xml><?xml version="1.0" encoding="utf-8"?>
<ax:ocx xmlns:ax="http://schemas.microsoft.com/office/2006/activeX" xmlns:r="http://schemas.openxmlformats.org/officeDocument/2006/relationships" ax:classid="{8BD21D40-EC42-11CE-9E0D-00AA006002F3}" ax:persistence="persistStorage" r:id="rId1"/>
</file>

<file path=word/activeX/activeX60.xml><?xml version="1.0" encoding="utf-8"?>
<ax:ocx xmlns:ax="http://schemas.microsoft.com/office/2006/activeX" xmlns:r="http://schemas.openxmlformats.org/officeDocument/2006/relationships" ax:classid="{8BD21D40-EC42-11CE-9E0D-00AA006002F3}" ax:persistence="persistStorage" r:id="rId1"/>
</file>

<file path=word/activeX/activeX61.xml><?xml version="1.0" encoding="utf-8"?>
<ax:ocx xmlns:ax="http://schemas.microsoft.com/office/2006/activeX" xmlns:r="http://schemas.openxmlformats.org/officeDocument/2006/relationships" ax:classid="{8BD21D40-EC42-11CE-9E0D-00AA006002F3}" ax:persistence="persistStorage" r:id="rId1"/>
</file>

<file path=word/activeX/activeX62.xml><?xml version="1.0" encoding="utf-8"?>
<ax:ocx xmlns:ax="http://schemas.microsoft.com/office/2006/activeX" xmlns:r="http://schemas.openxmlformats.org/officeDocument/2006/relationships" ax:classid="{8BD21D40-EC42-11CE-9E0D-00AA006002F3}" ax:persistence="persistStorage" r:id="rId1"/>
</file>

<file path=word/activeX/activeX63.xml><?xml version="1.0" encoding="utf-8"?>
<ax:ocx xmlns:ax="http://schemas.microsoft.com/office/2006/activeX" xmlns:r="http://schemas.openxmlformats.org/officeDocument/2006/relationships" ax:classid="{8BD21D40-EC42-11CE-9E0D-00AA006002F3}" ax:persistence="persistStorage" r:id="rId1"/>
</file>

<file path=word/activeX/activeX64.xml><?xml version="1.0" encoding="utf-8"?>
<ax:ocx xmlns:ax="http://schemas.microsoft.com/office/2006/activeX" xmlns:r="http://schemas.openxmlformats.org/officeDocument/2006/relationships" ax:classid="{8BD21D40-EC42-11CE-9E0D-00AA006002F3}" ax:persistence="persistStorage" r:id="rId1"/>
</file>

<file path=word/activeX/activeX65.xml><?xml version="1.0" encoding="utf-8"?>
<ax:ocx xmlns:ax="http://schemas.microsoft.com/office/2006/activeX" xmlns:r="http://schemas.openxmlformats.org/officeDocument/2006/relationships" ax:classid="{8BD21D40-EC42-11CE-9E0D-00AA006002F3}" ax:persistence="persistStorage" r:id="rId1"/>
</file>

<file path=word/activeX/activeX66.xml><?xml version="1.0" encoding="utf-8"?>
<ax:ocx xmlns:ax="http://schemas.microsoft.com/office/2006/activeX" xmlns:r="http://schemas.openxmlformats.org/officeDocument/2006/relationships" ax:classid="{8BD21D40-EC42-11CE-9E0D-00AA006002F3}" ax:persistence="persistStorage" r:id="rId1"/>
</file>

<file path=word/activeX/activeX67.xml><?xml version="1.0" encoding="utf-8"?>
<ax:ocx xmlns:ax="http://schemas.microsoft.com/office/2006/activeX" xmlns:r="http://schemas.openxmlformats.org/officeDocument/2006/relationships" ax:classid="{8BD21D40-EC42-11CE-9E0D-00AA006002F3}" ax:persistence="persistStorage" r:id="rId1"/>
</file>

<file path=word/activeX/activeX68.xml><?xml version="1.0" encoding="utf-8"?>
<ax:ocx xmlns:ax="http://schemas.microsoft.com/office/2006/activeX" xmlns:r="http://schemas.openxmlformats.org/officeDocument/2006/relationships" ax:classid="{8BD21D40-EC42-11CE-9E0D-00AA006002F3}" ax:persistence="persistStorage" r:id="rId1"/>
</file>

<file path=word/activeX/activeX69.xml><?xml version="1.0" encoding="utf-8"?>
<ax:ocx xmlns:ax="http://schemas.microsoft.com/office/2006/activeX" xmlns:r="http://schemas.openxmlformats.org/officeDocument/2006/relationships" ax:classid="{8BD21D40-EC42-11CE-9E0D-00AA006002F3}" ax:persistence="persistStorage" r:id="rId1"/>
</file>

<file path=word/activeX/activeX70.xml><?xml version="1.0" encoding="utf-8"?>
<ax:ocx xmlns:ax="http://schemas.microsoft.com/office/2006/activeX" xmlns:r="http://schemas.openxmlformats.org/officeDocument/2006/relationships" ax:classid="{8BD21D40-EC42-11CE-9E0D-00AA006002F3}" ax:persistence="persistStorage" r:id="rId1"/>
</file>

<file path=word/activeX/activeX71.xml><?xml version="1.0" encoding="utf-8"?>
<ax:ocx xmlns:ax="http://schemas.microsoft.com/office/2006/activeX" xmlns:r="http://schemas.openxmlformats.org/officeDocument/2006/relationships" ax:classid="{8BD21D40-EC42-11CE-9E0D-00AA006002F3}" ax:persistence="persistStorage" r:id="rId1"/>
</file>

<file path=word/activeX/activeX72.xml><?xml version="1.0" encoding="utf-8"?>
<ax:ocx xmlns:ax="http://schemas.microsoft.com/office/2006/activeX" xmlns:r="http://schemas.openxmlformats.org/officeDocument/2006/relationships" ax:classid="{8BD21D40-EC42-11CE-9E0D-00AA006002F3}" ax:persistence="persistStorage" r:id="rId1"/>
</file>

<file path=word/activeX/activeX73.xml><?xml version="1.0" encoding="utf-8"?>
<ax:ocx xmlns:ax="http://schemas.microsoft.com/office/2006/activeX" xmlns:r="http://schemas.openxmlformats.org/officeDocument/2006/relationships" ax:classid="{8BD21D40-EC42-11CE-9E0D-00AA006002F3}" ax:persistence="persistStorage" r:id="rId1"/>
</file>

<file path=word/activeX/activeX74.xml><?xml version="1.0" encoding="utf-8"?>
<ax:ocx xmlns:ax="http://schemas.microsoft.com/office/2006/activeX" xmlns:r="http://schemas.openxmlformats.org/officeDocument/2006/relationships" ax:classid="{8BD21D40-EC42-11CE-9E0D-00AA006002F3}" ax:persistence="persistStorage" r:id="rId1"/>
</file>

<file path=word/activeX/activeX75.xml><?xml version="1.0" encoding="utf-8"?>
<ax:ocx xmlns:ax="http://schemas.microsoft.com/office/2006/activeX" xmlns:r="http://schemas.openxmlformats.org/officeDocument/2006/relationships" ax:classid="{8BD21D40-EC42-11CE-9E0D-00AA006002F3}" ax:persistence="persistStorage" r:id="rId1"/>
</file>

<file path=word/activeX/activeX76.xml><?xml version="1.0" encoding="utf-8"?>
<ax:ocx xmlns:ax="http://schemas.microsoft.com/office/2006/activeX" xmlns:r="http://schemas.openxmlformats.org/officeDocument/2006/relationships" ax:classid="{8BD21D40-EC42-11CE-9E0D-00AA006002F3}" ax:persistence="persistStorage" r:id="rId1"/>
</file>

<file path=word/activeX/activeX77.xml><?xml version="1.0" encoding="utf-8"?>
<ax:ocx xmlns:ax="http://schemas.microsoft.com/office/2006/activeX" xmlns:r="http://schemas.openxmlformats.org/officeDocument/2006/relationships" ax:classid="{8BD21D40-EC42-11CE-9E0D-00AA006002F3}" ax:persistence="persistStorage" r:id="rId1"/>
</file>

<file path=word/activeX/activeX78.xml><?xml version="1.0" encoding="utf-8"?>
<ax:ocx xmlns:ax="http://schemas.microsoft.com/office/2006/activeX" xmlns:r="http://schemas.openxmlformats.org/officeDocument/2006/relationships" ax:classid="{8BD21D40-EC42-11CE-9E0D-00AA006002F3}" ax:persistence="persistStorage" r:id="rId1"/>
</file>

<file path=word/activeX/activeX79.xml><?xml version="1.0" encoding="utf-8"?>
<ax:ocx xmlns:ax="http://schemas.microsoft.com/office/2006/activeX" xmlns:r="http://schemas.openxmlformats.org/officeDocument/2006/relationships" ax:classid="{8BD21D40-EC42-11CE-9E0D-00AA006002F3}" ax:persistence="persistStorage" r:id="rId1"/>
</file>

<file path=word/activeX/activeX80.xml><?xml version="1.0" encoding="utf-8"?>
<ax:ocx xmlns:ax="http://schemas.microsoft.com/office/2006/activeX" xmlns:r="http://schemas.openxmlformats.org/officeDocument/2006/relationships" ax:classid="{8BD21D40-EC42-11CE-9E0D-00AA006002F3}" ax:persistence="persistStorage" r:id="rId1"/>
</file>

<file path=word/activeX/activeX81.xml><?xml version="1.0" encoding="utf-8"?>
<ax:ocx xmlns:ax="http://schemas.microsoft.com/office/2006/activeX" xmlns:r="http://schemas.openxmlformats.org/officeDocument/2006/relationships" ax:classid="{8BD21D40-EC42-11CE-9E0D-00AA006002F3}" ax:persistence="persistStorage" r:id="rId1"/>
</file>

<file path=word/activeX/activeX82.xml><?xml version="1.0" encoding="utf-8"?>
<ax:ocx xmlns:ax="http://schemas.microsoft.com/office/2006/activeX" xmlns:r="http://schemas.openxmlformats.org/officeDocument/2006/relationships" ax:classid="{8BD21D40-EC42-11CE-9E0D-00AA006002F3}" ax:persistence="persistStorage" r:id="rId1"/>
</file>

<file path=word/activeX/activeX83.xml><?xml version="1.0" encoding="utf-8"?>
<ax:ocx xmlns:ax="http://schemas.microsoft.com/office/2006/activeX" xmlns:r="http://schemas.openxmlformats.org/officeDocument/2006/relationships" ax:classid="{8BD21D40-EC42-11CE-9E0D-00AA006002F3}" ax:persistence="persistStorage" r:id="rId1"/>
</file>

<file path=word/activeX/activeX84.xml><?xml version="1.0" encoding="utf-8"?>
<ax:ocx xmlns:ax="http://schemas.microsoft.com/office/2006/activeX" xmlns:r="http://schemas.openxmlformats.org/officeDocument/2006/relationships" ax:classid="{8BD21D40-EC42-11CE-9E0D-00AA006002F3}" ax:persistence="persistStorage" r:id="rId1"/>
</file>

<file path=word/activeX/activeX85.xml><?xml version="1.0" encoding="utf-8"?>
<ax:ocx xmlns:ax="http://schemas.microsoft.com/office/2006/activeX" xmlns:r="http://schemas.openxmlformats.org/officeDocument/2006/relationships" ax:classid="{8BD21D40-EC42-11CE-9E0D-00AA006002F3}" ax:persistence="persistStorage" r:id="rId1"/>
</file>

<file path=word/activeX/activeX86.xml><?xml version="1.0" encoding="utf-8"?>
<ax:ocx xmlns:ax="http://schemas.microsoft.com/office/2006/activeX" xmlns:r="http://schemas.openxmlformats.org/officeDocument/2006/relationships" ax:classid="{8BD21D40-EC42-11CE-9E0D-00AA006002F3}" ax:persistence="persistStorage" r:id="rId1"/>
</file>

<file path=word/activeX/activeX87.xml><?xml version="1.0" encoding="utf-8"?>
<ax:ocx xmlns:ax="http://schemas.microsoft.com/office/2006/activeX" xmlns:r="http://schemas.openxmlformats.org/officeDocument/2006/relationships" ax:classid="{8BD21D40-EC42-11CE-9E0D-00AA006002F3}" ax:persistence="persistStorage" r:id="rId1"/>
</file>

<file path=word/activeX/activeX88.xml><?xml version="1.0" encoding="utf-8"?>
<ax:ocx xmlns:ax="http://schemas.microsoft.com/office/2006/activeX" xmlns:r="http://schemas.openxmlformats.org/officeDocument/2006/relationships" ax:classid="{8BD21D40-EC42-11CE-9E0D-00AA006002F3}" ax:persistence="persistStorage" r:id="rId1"/>
</file>

<file path=word/activeX/activeX89.xml><?xml version="1.0" encoding="utf-8"?>
<ax:ocx xmlns:ax="http://schemas.microsoft.com/office/2006/activeX" xmlns:r="http://schemas.openxmlformats.org/officeDocument/2006/relationships" ax:classid="{8BD21D40-EC42-11CE-9E0D-00AA006002F3}" ax:persistence="persistStorage" r:id="rId1"/>
</file>

<file path=word/activeX/activeX90.xml><?xml version="1.0" encoding="utf-8"?>
<ax:ocx xmlns:ax="http://schemas.microsoft.com/office/2006/activeX" xmlns:r="http://schemas.openxmlformats.org/officeDocument/2006/relationships" ax:classid="{8BD21D40-EC42-11CE-9E0D-00AA006002F3}" ax:persistence="persistStorage" r:id="rId1"/>
</file>

<file path=word/activeX/activeX91.xml><?xml version="1.0" encoding="utf-8"?>
<ax:ocx xmlns:ax="http://schemas.microsoft.com/office/2006/activeX" xmlns:r="http://schemas.openxmlformats.org/officeDocument/2006/relationships" ax:classid="{8BD21D40-EC42-11CE-9E0D-00AA006002F3}" ax:persistence="persistStorage" r:id="rId1"/>
</file>

<file path=word/activeX/activeX92.xml><?xml version="1.0" encoding="utf-8"?>
<ax:ocx xmlns:ax="http://schemas.microsoft.com/office/2006/activeX" xmlns:r="http://schemas.openxmlformats.org/officeDocument/2006/relationships" ax:classid="{8BD21D40-EC42-11CE-9E0D-00AA006002F3}" ax:persistence="persistStorage" r:id="rId1"/>
</file>

<file path=word/activeX/activeX93.xml><?xml version="1.0" encoding="utf-8"?>
<ax:ocx xmlns:ax="http://schemas.microsoft.com/office/2006/activeX" xmlns:r="http://schemas.openxmlformats.org/officeDocument/2006/relationships" ax:classid="{8BD21D40-EC42-11CE-9E0D-00AA006002F3}" ax:persistence="persistStorage" r:id="rId1"/>
</file>

<file path=word/activeX/activeX94.xml><?xml version="1.0" encoding="utf-8"?>
<ax:ocx xmlns:ax="http://schemas.microsoft.com/office/2006/activeX" xmlns:r="http://schemas.openxmlformats.org/officeDocument/2006/relationships" ax:classid="{8BD21D40-EC42-11CE-9E0D-00AA006002F3}" ax:persistence="persistStorage" r:id="rId1"/>
</file>

<file path=word/activeX/activeX95.xml><?xml version="1.0" encoding="utf-8"?>
<ax:ocx xmlns:ax="http://schemas.microsoft.com/office/2006/activeX" xmlns:r="http://schemas.openxmlformats.org/officeDocument/2006/relationships" ax:classid="{8BD21D40-EC42-11CE-9E0D-00AA006002F3}" ax:persistence="persistStorage" r:id="rId1"/>
</file>

<file path=word/activeX/activeX96.xml><?xml version="1.0" encoding="utf-8"?>
<ax:ocx xmlns:ax="http://schemas.microsoft.com/office/2006/activeX" xmlns:r="http://schemas.openxmlformats.org/officeDocument/2006/relationships" ax:classid="{8BD21D40-EC42-11CE-9E0D-00AA006002F3}" ax:persistence="persistStorage" r:id="rId1"/>
</file>

<file path=word/activeX/activeX97.xml><?xml version="1.0" encoding="utf-8"?>
<ax:ocx xmlns:ax="http://schemas.microsoft.com/office/2006/activeX" xmlns:r="http://schemas.openxmlformats.org/officeDocument/2006/relationships" ax:classid="{8BD21D40-EC42-11CE-9E0D-00AA006002F3}" ax:persistence="persistStorage" r:id="rId1"/>
</file>

<file path=word/activeX/activeX98.xml><?xml version="1.0" encoding="utf-8"?>
<ax:ocx xmlns:ax="http://schemas.microsoft.com/office/2006/activeX" xmlns:r="http://schemas.openxmlformats.org/officeDocument/2006/relationships" ax:classid="{8BD21D40-EC42-11CE-9E0D-00AA006002F3}" ax:persistence="persistStorage" r:id="rId1"/>
</file>

<file path=word/activeX/activeX99.xml><?xml version="1.0" encoding="utf-8"?>
<ax:ocx xmlns:ax="http://schemas.microsoft.com/office/2006/activeX" xmlns:r="http://schemas.openxmlformats.org/officeDocument/2006/relationships" ax:classid="{8BD21D40-EC42-11CE-9E0D-00AA006002F3}" ax:persistence="persistStorage" r:id="rId1"/>
</file>

<file path=word/activeX/activeX100.xml><?xml version="1.0" encoding="utf-8"?>
<ax:ocx xmlns:ax="http://schemas.microsoft.com/office/2006/activeX" xmlns:r="http://schemas.openxmlformats.org/officeDocument/2006/relationships" ax:classid="{8BD21D40-EC42-11CE-9E0D-00AA006002F3}" ax:persistence="persistStorage" r:id="rId1"/>
</file>

<file path=word/activeX/activeX101.xml><?xml version="1.0" encoding="utf-8"?>
<ax:ocx xmlns:ax="http://schemas.microsoft.com/office/2006/activeX" xmlns:r="http://schemas.openxmlformats.org/officeDocument/2006/relationships" ax:classid="{8BD21D40-EC42-11CE-9E0D-00AA006002F3}" ax:persistence="persistStorage" r:id="rId1"/>
</file>

<file path=word/activeX/activeX102.xml><?xml version="1.0" encoding="utf-8"?>
<ax:ocx xmlns:ax="http://schemas.microsoft.com/office/2006/activeX" xmlns:r="http://schemas.openxmlformats.org/officeDocument/2006/relationships" ax:classid="{8BD21D40-EC42-11CE-9E0D-00AA006002F3}" ax:persistence="persistStorage" r:id="rId1"/>
</file>

<file path=word/activeX/activeX103.xml><?xml version="1.0" encoding="utf-8"?>
<ax:ocx xmlns:ax="http://schemas.microsoft.com/office/2006/activeX" xmlns:r="http://schemas.openxmlformats.org/officeDocument/2006/relationships" ax:classid="{8BD21D40-EC42-11CE-9E0D-00AA006002F3}" ax:persistence="persistStorage" r:id="rId1"/>
</file>

<file path=word/activeX/activeX104.xml><?xml version="1.0" encoding="utf-8"?>
<ax:ocx xmlns:ax="http://schemas.microsoft.com/office/2006/activeX" xmlns:r="http://schemas.openxmlformats.org/officeDocument/2006/relationships" ax:classid="{8BD21D40-EC42-11CE-9E0D-00AA006002F3}" ax:persistence="persistStorage" r:id="rId1"/>
</file>

<file path=word/activeX/activeX105.xml><?xml version="1.0" encoding="utf-8"?>
<ax:ocx xmlns:ax="http://schemas.microsoft.com/office/2006/activeX" xmlns:r="http://schemas.openxmlformats.org/officeDocument/2006/relationships" ax:classid="{8BD21D40-EC42-11CE-9E0D-00AA006002F3}" ax:persistence="persistStorage" r:id="rId1"/>
</file>

<file path=word/activeX/activeX106.xml><?xml version="1.0" encoding="utf-8"?>
<ax:ocx xmlns:ax="http://schemas.microsoft.com/office/2006/activeX" xmlns:r="http://schemas.openxmlformats.org/officeDocument/2006/relationships" ax:classid="{8BD21D40-EC42-11CE-9E0D-00AA006002F3}" ax:persistence="persistStorage" r:id="rId1"/>
</file>

<file path=word/activeX/activeX107.xml><?xml version="1.0" encoding="utf-8"?>
<ax:ocx xmlns:ax="http://schemas.microsoft.com/office/2006/activeX" xmlns:r="http://schemas.openxmlformats.org/officeDocument/2006/relationships" ax:classid="{8BD21D40-EC42-11CE-9E0D-00AA006002F3}" ax:persistence="persistStorage" r:id="rId1"/>
</file>

<file path=word/activeX/activeX108.xml><?xml version="1.0" encoding="utf-8"?>
<ax:ocx xmlns:ax="http://schemas.microsoft.com/office/2006/activeX" xmlns:r="http://schemas.openxmlformats.org/officeDocument/2006/relationships" ax:classid="{8BD21D40-EC42-11CE-9E0D-00AA006002F3}" ax:persistence="persistStorage" r:id="rId1"/>
</file>

<file path=word/activeX/activeX109.xml><?xml version="1.0" encoding="utf-8"?>
<ax:ocx xmlns:ax="http://schemas.microsoft.com/office/2006/activeX" xmlns:r="http://schemas.openxmlformats.org/officeDocument/2006/relationships" ax:classid="{8BD21D40-EC42-11CE-9E0D-00AA006002F3}" ax:persistence="persistStorage" r:id="rId1"/>
</file>

<file path=word/activeX/activeX110.xml><?xml version="1.0" encoding="utf-8"?>
<ax:ocx xmlns:ax="http://schemas.microsoft.com/office/2006/activeX" xmlns:r="http://schemas.openxmlformats.org/officeDocument/2006/relationships" ax:classid="{8BD21D40-EC42-11CE-9E0D-00AA006002F3}" ax:persistence="persistStorage" r:id="rId1"/>
</file>

<file path=word/activeX/activeX111.xml><?xml version="1.0" encoding="utf-8"?>
<ax:ocx xmlns:ax="http://schemas.microsoft.com/office/2006/activeX" xmlns:r="http://schemas.openxmlformats.org/officeDocument/2006/relationships" ax:classid="{8BD21D40-EC42-11CE-9E0D-00AA006002F3}" ax:persistence="persistStorage" r:id="rId1"/>
</file>

<file path=word/activeX/activeX112.xml><?xml version="1.0" encoding="utf-8"?>
<ax:ocx xmlns:ax="http://schemas.microsoft.com/office/2006/activeX" xmlns:r="http://schemas.openxmlformats.org/officeDocument/2006/relationships" ax:classid="{8BD21D40-EC42-11CE-9E0D-00AA006002F3}" ax:persistence="persistStorage" r:id="rId1"/>
</file>

<file path=word/activeX/activeX113.xml><?xml version="1.0" encoding="utf-8"?>
<ax:ocx xmlns:ax="http://schemas.microsoft.com/office/2006/activeX" xmlns:r="http://schemas.openxmlformats.org/officeDocument/2006/relationships" ax:classid="{8BD21D40-EC42-11CE-9E0D-00AA006002F3}" ax:persistence="persistStorage" r:id="rId1"/>
</file>

<file path=word/activeX/activeX114.xml><?xml version="1.0" encoding="utf-8"?>
<ax:ocx xmlns:ax="http://schemas.microsoft.com/office/2006/activeX" xmlns:r="http://schemas.openxmlformats.org/officeDocument/2006/relationships" ax:classid="{8BD21D40-EC42-11CE-9E0D-00AA006002F3}" ax:persistence="persistStorage" r:id="rId1"/>
</file>

<file path=word/activeX/activeX115.xml><?xml version="1.0" encoding="utf-8"?>
<ax:ocx xmlns:ax="http://schemas.microsoft.com/office/2006/activeX" xmlns:r="http://schemas.openxmlformats.org/officeDocument/2006/relationships" ax:classid="{8BD21D40-EC42-11CE-9E0D-00AA006002F3}" ax:persistence="persistStorage" r:id="rId1"/>
</file>

<file path=word/activeX/activeX116.xml><?xml version="1.0" encoding="utf-8"?>
<ax:ocx xmlns:ax="http://schemas.microsoft.com/office/2006/activeX" xmlns:r="http://schemas.openxmlformats.org/officeDocument/2006/relationships" ax:classid="{8BD21D40-EC42-11CE-9E0D-00AA006002F3}" ax:persistence="persistStorage" r:id="rId1"/>
</file>

<file path=word/activeX/activeX117.xml><?xml version="1.0" encoding="utf-8"?>
<ax:ocx xmlns:ax="http://schemas.microsoft.com/office/2006/activeX" xmlns:r="http://schemas.openxmlformats.org/officeDocument/2006/relationships" ax:classid="{8BD21D40-EC42-11CE-9E0D-00AA006002F3}" ax:persistence="persistStorage" r:id="rId1"/>
</file>

<file path=word/activeX/activeX118.xml><?xml version="1.0" encoding="utf-8"?>
<ax:ocx xmlns:ax="http://schemas.microsoft.com/office/2006/activeX" xmlns:r="http://schemas.openxmlformats.org/officeDocument/2006/relationships" ax:classid="{8BD21D40-EC42-11CE-9E0D-00AA006002F3}" ax:persistence="persistStorage" r:id="rId1"/>
</file>

<file path=word/activeX/activeX119.xml><?xml version="1.0" encoding="utf-8"?>
<ax:ocx xmlns:ax="http://schemas.microsoft.com/office/2006/activeX" xmlns:r="http://schemas.openxmlformats.org/officeDocument/2006/relationships" ax:classid="{8BD21D40-EC42-11CE-9E0D-00AA006002F3}" ax:persistence="persistStorage" r:id="rId1"/>
</file>

<file path=word/activeX/activeX120.xml><?xml version="1.0" encoding="utf-8"?>
<ax:ocx xmlns:ax="http://schemas.microsoft.com/office/2006/activeX" xmlns:r="http://schemas.openxmlformats.org/officeDocument/2006/relationships" ax:classid="{8BD21D40-EC42-11CE-9E0D-00AA006002F3}" ax:persistence="persistStorage" r:id="rId1"/>
</file>

<file path=word/activeX/activeX121.xml><?xml version="1.0" encoding="utf-8"?>
<ax:ocx xmlns:ax="http://schemas.microsoft.com/office/2006/activeX" xmlns:r="http://schemas.openxmlformats.org/officeDocument/2006/relationships" ax:classid="{8BD21D40-EC42-11CE-9E0D-00AA006002F3}" ax:persistence="persistStorage" r:id="rId1"/>
</file>

<file path=word/activeX/activeX122.xml><?xml version="1.0" encoding="utf-8"?>
<ax:ocx xmlns:ax="http://schemas.microsoft.com/office/2006/activeX" xmlns:r="http://schemas.openxmlformats.org/officeDocument/2006/relationships" ax:classid="{8BD21D40-EC42-11CE-9E0D-00AA006002F3}" ax:persistence="persistStorage" r:id="rId1"/>
</file>

<file path=word/activeX/activeX123.xml><?xml version="1.0" encoding="utf-8"?>
<ax:ocx xmlns:ax="http://schemas.microsoft.com/office/2006/activeX" xmlns:r="http://schemas.openxmlformats.org/officeDocument/2006/relationships" ax:classid="{8BD21D40-EC42-11CE-9E0D-00AA006002F3}" ax:persistence="persistStorage" r:id="rId1"/>
</file>

<file path=word/activeX/activeX124.xml><?xml version="1.0" encoding="utf-8"?>
<ax:ocx xmlns:ax="http://schemas.microsoft.com/office/2006/activeX" xmlns:r="http://schemas.openxmlformats.org/officeDocument/2006/relationships" ax:classid="{8BD21D40-EC42-11CE-9E0D-00AA006002F3}" ax:persistence="persistStorage" r:id="rId1"/>
</file>

<file path=word/activeX/activeX125.xml><?xml version="1.0" encoding="utf-8"?>
<ax:ocx xmlns:ax="http://schemas.microsoft.com/office/2006/activeX" xmlns:r="http://schemas.openxmlformats.org/officeDocument/2006/relationships" ax:classid="{8BD21D40-EC42-11CE-9E0D-00AA006002F3}" ax:persistence="persistStorage" r:id="rId1"/>
</file>

<file path=word/activeX/activeX126.xml><?xml version="1.0" encoding="utf-8"?>
<ax:ocx xmlns:ax="http://schemas.microsoft.com/office/2006/activeX" xmlns:r="http://schemas.openxmlformats.org/officeDocument/2006/relationships" ax:classid="{8BD21D40-EC42-11CE-9E0D-00AA006002F3}" ax:persistence="persistStorage" r:id="rId1"/>
</file>

<file path=word/activeX/activeX127.xml><?xml version="1.0" encoding="utf-8"?>
<ax:ocx xmlns:ax="http://schemas.microsoft.com/office/2006/activeX" xmlns:r="http://schemas.openxmlformats.org/officeDocument/2006/relationships" ax:classid="{8BD21D40-EC42-11CE-9E0D-00AA006002F3}" ax:persistence="persistStorage" r:id="rId1"/>
</file>

<file path=word/activeX/activeX128.xml><?xml version="1.0" encoding="utf-8"?>
<ax:ocx xmlns:ax="http://schemas.microsoft.com/office/2006/activeX" xmlns:r="http://schemas.openxmlformats.org/officeDocument/2006/relationships" ax:classid="{8BD21D40-EC42-11CE-9E0D-00AA006002F3}" ax:persistence="persistStorage" r:id="rId1"/>
</file>

<file path=word/activeX/activeX129.xml><?xml version="1.0" encoding="utf-8"?>
<ax:ocx xmlns:ax="http://schemas.microsoft.com/office/2006/activeX" xmlns:r="http://schemas.openxmlformats.org/officeDocument/2006/relationships" ax:classid="{8BD21D40-EC42-11CE-9E0D-00AA006002F3}" ax:persistence="persistStorage" r:id="rId1"/>
</file>

<file path=word/activeX/activeX130.xml><?xml version="1.0" encoding="utf-8"?>
<ax:ocx xmlns:ax="http://schemas.microsoft.com/office/2006/activeX" xmlns:r="http://schemas.openxmlformats.org/officeDocument/2006/relationships" ax:classid="{8BD21D40-EC42-11CE-9E0D-00AA006002F3}" ax:persistence="persistStorage" r:id="rId1"/>
</file>

<file path=word/activeX/activeX131.xml><?xml version="1.0" encoding="utf-8"?>
<ax:ocx xmlns:ax="http://schemas.microsoft.com/office/2006/activeX" xmlns:r="http://schemas.openxmlformats.org/officeDocument/2006/relationships" ax:classid="{8BD21D40-EC42-11CE-9E0D-00AA006002F3}" ax:persistence="persistStorage" r:id="rId1"/>
</file>

<file path=word/activeX/activeX132.xml><?xml version="1.0" encoding="utf-8"?>
<ax:ocx xmlns:ax="http://schemas.microsoft.com/office/2006/activeX" xmlns:r="http://schemas.openxmlformats.org/officeDocument/2006/relationships" ax:classid="{8BD21D40-EC42-11CE-9E0D-00AA006002F3}" ax:persistence="persistStorage" r:id="rId1"/>
</file>

<file path=word/activeX/activeX133.xml><?xml version="1.0" encoding="utf-8"?>
<ax:ocx xmlns:ax="http://schemas.microsoft.com/office/2006/activeX" xmlns:r="http://schemas.openxmlformats.org/officeDocument/2006/relationships" ax:classid="{8BD21D40-EC42-11CE-9E0D-00AA006002F3}" ax:persistence="persistStorage" r:id="rId1"/>
</file>

<file path=word/activeX/activeX134.xml><?xml version="1.0" encoding="utf-8"?>
<ax:ocx xmlns:ax="http://schemas.microsoft.com/office/2006/activeX" xmlns:r="http://schemas.openxmlformats.org/officeDocument/2006/relationships" ax:classid="{8BD21D40-EC42-11CE-9E0D-00AA006002F3}" ax:persistence="persistStorage" r:id="rId1"/>
</file>

<file path=word/activeX/activeX135.xml><?xml version="1.0" encoding="utf-8"?>
<ax:ocx xmlns:ax="http://schemas.microsoft.com/office/2006/activeX" xmlns:r="http://schemas.openxmlformats.org/officeDocument/2006/relationships" ax:classid="{8BD21D40-EC42-11CE-9E0D-00AA006002F3}" ax:persistence="persistStorage" r:id="rId1"/>
</file>

<file path=word/activeX/activeX136.xml><?xml version="1.0" encoding="utf-8"?>
<ax:ocx xmlns:ax="http://schemas.microsoft.com/office/2006/activeX" xmlns:r="http://schemas.openxmlformats.org/officeDocument/2006/relationships" ax:classid="{8BD21D40-EC42-11CE-9E0D-00AA006002F3}" ax:persistence="persistStorage" r:id="rId1"/>
</file>

<file path=word/activeX/activeX137.xml><?xml version="1.0" encoding="utf-8"?>
<ax:ocx xmlns:ax="http://schemas.microsoft.com/office/2006/activeX" xmlns:r="http://schemas.openxmlformats.org/officeDocument/2006/relationships" ax:classid="{8BD21D40-EC42-11CE-9E0D-00AA006002F3}" ax:persistence="persistStorage" r:id="rId1"/>
</file>

<file path=word/activeX/activeX138.xml><?xml version="1.0" encoding="utf-8"?>
<ax:ocx xmlns:ax="http://schemas.microsoft.com/office/2006/activeX" xmlns:r="http://schemas.openxmlformats.org/officeDocument/2006/relationships" ax:classid="{8BD21D40-EC42-11CE-9E0D-00AA006002F3}" ax:persistence="persistStorage" r:id="rId1"/>
</file>

<file path=word/activeX/activeX139.xml><?xml version="1.0" encoding="utf-8"?>
<ax:ocx xmlns:ax="http://schemas.microsoft.com/office/2006/activeX" xmlns:r="http://schemas.openxmlformats.org/officeDocument/2006/relationships" ax:classid="{8BD21D40-EC42-11CE-9E0D-00AA006002F3}" ax:persistence="persistStorage" r:id="rId1"/>
</file>

<file path=word/activeX/activeX140.xml><?xml version="1.0" encoding="utf-8"?>
<ax:ocx xmlns:ax="http://schemas.microsoft.com/office/2006/activeX" xmlns:r="http://schemas.openxmlformats.org/officeDocument/2006/relationships" ax:classid="{8BD21D40-EC42-11CE-9E0D-00AA006002F3}" ax:persistence="persistStorage" r:id="rId1"/>
</file>

<file path=word/activeX/activeX141.xml><?xml version="1.0" encoding="utf-8"?>
<ax:ocx xmlns:ax="http://schemas.microsoft.com/office/2006/activeX" xmlns:r="http://schemas.openxmlformats.org/officeDocument/2006/relationships" ax:classid="{8BD21D40-EC42-11CE-9E0D-00AA006002F3}" ax:persistence="persistStorage" r:id="rId1"/>
</file>

<file path=word/activeX/activeX142.xml><?xml version="1.0" encoding="utf-8"?>
<ax:ocx xmlns:ax="http://schemas.microsoft.com/office/2006/activeX" xmlns:r="http://schemas.openxmlformats.org/officeDocument/2006/relationships" ax:classid="{8BD21D40-EC42-11CE-9E0D-00AA006002F3}" ax:persistence="persistStorage" r:id="rId1"/>
</file>

<file path=word/activeX/activeX143.xml><?xml version="1.0" encoding="utf-8"?>
<ax:ocx xmlns:ax="http://schemas.microsoft.com/office/2006/activeX" xmlns:r="http://schemas.openxmlformats.org/officeDocument/2006/relationships" ax:classid="{8BD21D40-EC42-11CE-9E0D-00AA006002F3}" ax:persistence="persistStorage" r:id="rId1"/>
</file>

<file path=word/activeX/activeX144.xml><?xml version="1.0" encoding="utf-8"?>
<ax:ocx xmlns:ax="http://schemas.microsoft.com/office/2006/activeX" xmlns:r="http://schemas.openxmlformats.org/officeDocument/2006/relationships" ax:classid="{8BD21D40-EC42-11CE-9E0D-00AA006002F3}" ax:persistence="persistStorage" r:id="rId1"/>
</file>

<file path=word/activeX/activeX145.xml><?xml version="1.0" encoding="utf-8"?>
<ax:ocx xmlns:ax="http://schemas.microsoft.com/office/2006/activeX" xmlns:r="http://schemas.openxmlformats.org/officeDocument/2006/relationships" ax:classid="{8BD21D40-EC42-11CE-9E0D-00AA006002F3}" ax:persistence="persistStorage" r:id="rId1"/>
</file>

<file path=word/activeX/activeX146.xml><?xml version="1.0" encoding="utf-8"?>
<ax:ocx xmlns:ax="http://schemas.microsoft.com/office/2006/activeX" xmlns:r="http://schemas.openxmlformats.org/officeDocument/2006/relationships" ax:classid="{8BD21D40-EC42-11CE-9E0D-00AA006002F3}" ax:persistence="persistStorage" r:id="rId1"/>
</file>

<file path=word/activeX/activeX147.xml><?xml version="1.0" encoding="utf-8"?>
<ax:ocx xmlns:ax="http://schemas.microsoft.com/office/2006/activeX" xmlns:r="http://schemas.openxmlformats.org/officeDocument/2006/relationships" ax:classid="{8BD21D40-EC42-11CE-9E0D-00AA006002F3}" ax:persistence="persistStorage" r:id="rId1"/>
</file>

<file path=word/activeX/activeX148.xml><?xml version="1.0" encoding="utf-8"?>
<ax:ocx xmlns:ax="http://schemas.microsoft.com/office/2006/activeX" xmlns:r="http://schemas.openxmlformats.org/officeDocument/2006/relationships" ax:classid="{8BD21D40-EC42-11CE-9E0D-00AA006002F3}" ax:persistence="persistStorage" r:id="rId1"/>
</file>

<file path=word/activeX/activeX149.xml><?xml version="1.0" encoding="utf-8"?>
<ax:ocx xmlns:ax="http://schemas.microsoft.com/office/2006/activeX" xmlns:r="http://schemas.openxmlformats.org/officeDocument/2006/relationships" ax:classid="{8BD21D40-EC42-11CE-9E0D-00AA006002F3}" ax:persistence="persistStorage" r:id="rId1"/>
</file>

<file path=word/activeX/activeX150.xml><?xml version="1.0" encoding="utf-8"?>
<ax:ocx xmlns:ax="http://schemas.microsoft.com/office/2006/activeX" xmlns:r="http://schemas.openxmlformats.org/officeDocument/2006/relationships" ax:classid="{8BD21D40-EC42-11CE-9E0D-00AA006002F3}" ax:persistence="persistStorage" r:id="rId1"/>
</file>

<file path=word/activeX/activeX151.xml><?xml version="1.0" encoding="utf-8"?>
<ax:ocx xmlns:ax="http://schemas.microsoft.com/office/2006/activeX" xmlns:r="http://schemas.openxmlformats.org/officeDocument/2006/relationships" ax:classid="{8BD21D40-EC42-11CE-9E0D-00AA006002F3}" ax:persistence="persistStorage" r:id="rId1"/>
</file>

<file path=word/charts/_rels/chart1.xml.rels><?xml version="1.0" encoding="UTF-8" standalone="yes"?>
<Relationships xmlns="http://schemas.openxmlformats.org/package/2006/relationships"><Relationship Id="rId3" Type="http://schemas.openxmlformats.org/officeDocument/2006/relationships/oleObject" Target="file:///D:\DBA%20Course%20work\Managing%20In%20complex%20Environment\ProjectManager-Template-Project-Timeline-Excel-CM.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1"/>
          <c:order val="0"/>
          <c:tx>
            <c:strRef>
              <c:f>'Gantt Chart Template'!$E$9:$E$18</c:f>
              <c:strCache>
                <c:ptCount val="10"/>
                <c:pt idx="0">
                  <c:v>27/06/2021</c:v>
                </c:pt>
                <c:pt idx="1">
                  <c:v>04/07/2021</c:v>
                </c:pt>
                <c:pt idx="2">
                  <c:v>11/07/2021</c:v>
                </c:pt>
                <c:pt idx="3">
                  <c:v>11/07/2021</c:v>
                </c:pt>
                <c:pt idx="4">
                  <c:v>18/07/2021</c:v>
                </c:pt>
                <c:pt idx="5">
                  <c:v>25/07/2021</c:v>
                </c:pt>
                <c:pt idx="6">
                  <c:v>01/08/2021</c:v>
                </c:pt>
                <c:pt idx="7">
                  <c:v>08/08/2021</c:v>
                </c:pt>
                <c:pt idx="8">
                  <c:v>29/08/2021</c:v>
                </c:pt>
                <c:pt idx="9">
                  <c:v>10/09/2021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'Gantt Chart Template'!$C$9:$C$18</c:f>
              <c:strCache>
                <c:ptCount val="10"/>
                <c:pt idx="0">
                  <c:v>Planning The Research Proposal  (Week 1)</c:v>
                </c:pt>
                <c:pt idx="1">
                  <c:v>                      Evidential Datasource (Week 2)</c:v>
                </c:pt>
                <c:pt idx="2">
                  <c:v>                                First Draft Questionnaire (Week 3)</c:v>
                </c:pt>
                <c:pt idx="3">
                  <c:v>                         Final Version to Questionnaire (Week 4)</c:v>
                </c:pt>
                <c:pt idx="4">
                  <c:v>Intent for a research with Greenhood Limited (Week 5)</c:v>
                </c:pt>
                <c:pt idx="5">
                  <c:v>Interview Stage 1 (Week 6)</c:v>
                </c:pt>
                <c:pt idx="6">
                  <c:v>Interview Stage 2 (Week 7)</c:v>
                </c:pt>
                <c:pt idx="7">
                  <c:v>Interview  Stage 3 (Week 8)</c:v>
                </c:pt>
                <c:pt idx="8">
                  <c:v>Analysis (Week 9)</c:v>
                </c:pt>
                <c:pt idx="9">
                  <c:v>Report summary, conclusion and recommendations</c:v>
                </c:pt>
              </c:strCache>
            </c:strRef>
          </c:cat>
          <c:val>
            <c:numRef>
              <c:f>'Gantt Chart Template'!$D$9:$D$18</c:f>
              <c:numCache>
                <c:formatCode>m/d/yyyy</c:formatCode>
                <c:ptCount val="10"/>
                <c:pt idx="0">
                  <c:v>44368</c:v>
                </c:pt>
                <c:pt idx="1">
                  <c:v>44375</c:v>
                </c:pt>
                <c:pt idx="2">
                  <c:v>44375</c:v>
                </c:pt>
                <c:pt idx="3">
                  <c:v>44382</c:v>
                </c:pt>
                <c:pt idx="4">
                  <c:v>44389</c:v>
                </c:pt>
                <c:pt idx="5">
                  <c:v>44396</c:v>
                </c:pt>
                <c:pt idx="6">
                  <c:v>44403</c:v>
                </c:pt>
                <c:pt idx="7">
                  <c:v>44410</c:v>
                </c:pt>
                <c:pt idx="8">
                  <c:v>44417</c:v>
                </c:pt>
                <c:pt idx="9">
                  <c:v>44438</c:v>
                </c:pt>
              </c:numCache>
            </c:numRef>
          </c:val>
          <c:extLst>
            <c:ext xmlns:c16="http://schemas.microsoft.com/office/drawing/2014/chart" uri="{C3380CC4-5D6E-409C-BE32-E72D297353CC}">
              <c16:uniqueId val="{00000000-4B2C-408F-AF4E-6C65B7F1152A}"/>
            </c:ext>
          </c:extLst>
        </c:ser>
        <c:ser>
          <c:idx val="0"/>
          <c:order val="1"/>
          <c:tx>
            <c:strRef>
              <c:f>'Gantt Chart Template'!$F$9:$F$18</c:f>
              <c:strCache>
                <c:ptCount val="10"/>
                <c:pt idx="0">
                  <c:v>6</c:v>
                </c:pt>
                <c:pt idx="1">
                  <c:v>6</c:v>
                </c:pt>
                <c:pt idx="2">
                  <c:v>13</c:v>
                </c:pt>
                <c:pt idx="3">
                  <c:v>6</c:v>
                </c:pt>
                <c:pt idx="4">
                  <c:v>6</c:v>
                </c:pt>
                <c:pt idx="5">
                  <c:v>6</c:v>
                </c:pt>
                <c:pt idx="6">
                  <c:v>6</c:v>
                </c:pt>
                <c:pt idx="7">
                  <c:v>6</c:v>
                </c:pt>
                <c:pt idx="8">
                  <c:v>20</c:v>
                </c:pt>
                <c:pt idx="9">
                  <c:v>11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extLst>
              <c:ext xmlns:c16="http://schemas.microsoft.com/office/drawing/2014/chart" uri="{C3380CC4-5D6E-409C-BE32-E72D297353CC}">
                <c16:uniqueId val="{00000001-4B2C-408F-AF4E-6C65B7F1152A}"/>
              </c:ext>
            </c:extLst>
          </c:dPt>
          <c:dPt>
            <c:idx val="1"/>
            <c:invertIfNegative val="0"/>
            <c:bubble3D val="0"/>
            <c:extLst>
              <c:ext xmlns:c16="http://schemas.microsoft.com/office/drawing/2014/chart" uri="{C3380CC4-5D6E-409C-BE32-E72D297353CC}">
                <c16:uniqueId val="{00000002-4B2C-408F-AF4E-6C65B7F1152A}"/>
              </c:ext>
            </c:extLst>
          </c:dPt>
          <c:dPt>
            <c:idx val="2"/>
            <c:invertIfNegative val="0"/>
            <c:bubble3D val="0"/>
            <c:extLst>
              <c:ext xmlns:c16="http://schemas.microsoft.com/office/drawing/2014/chart" uri="{C3380CC4-5D6E-409C-BE32-E72D297353CC}">
                <c16:uniqueId val="{00000003-4B2C-408F-AF4E-6C65B7F1152A}"/>
              </c:ext>
            </c:extLst>
          </c:dPt>
          <c:dPt>
            <c:idx val="3"/>
            <c:invertIfNegative val="0"/>
            <c:bubble3D val="0"/>
            <c:extLst>
              <c:ext xmlns:c16="http://schemas.microsoft.com/office/drawing/2014/chart" uri="{C3380CC4-5D6E-409C-BE32-E72D297353CC}">
                <c16:uniqueId val="{00000004-4B2C-408F-AF4E-6C65B7F1152A}"/>
              </c:ext>
            </c:extLst>
          </c:dPt>
          <c:dPt>
            <c:idx val="4"/>
            <c:invertIfNegative val="0"/>
            <c:bubble3D val="0"/>
            <c:extLst>
              <c:ext xmlns:c16="http://schemas.microsoft.com/office/drawing/2014/chart" uri="{C3380CC4-5D6E-409C-BE32-E72D297353CC}">
                <c16:uniqueId val="{00000005-4B2C-408F-AF4E-6C65B7F1152A}"/>
              </c:ext>
            </c:extLst>
          </c:dPt>
          <c:dPt>
            <c:idx val="5"/>
            <c:invertIfNegative val="0"/>
            <c:bubble3D val="0"/>
            <c:extLst>
              <c:ext xmlns:c16="http://schemas.microsoft.com/office/drawing/2014/chart" uri="{C3380CC4-5D6E-409C-BE32-E72D297353CC}">
                <c16:uniqueId val="{00000006-4B2C-408F-AF4E-6C65B7F1152A}"/>
              </c:ext>
            </c:extLst>
          </c:dPt>
          <c:dPt>
            <c:idx val="6"/>
            <c:invertIfNegative val="0"/>
            <c:bubble3D val="0"/>
            <c:extLst>
              <c:ext xmlns:c16="http://schemas.microsoft.com/office/drawing/2014/chart" uri="{C3380CC4-5D6E-409C-BE32-E72D297353CC}">
                <c16:uniqueId val="{00000007-4B2C-408F-AF4E-6C65B7F1152A}"/>
              </c:ext>
            </c:extLst>
          </c:dPt>
          <c:dPt>
            <c:idx val="7"/>
            <c:invertIfNegative val="0"/>
            <c:bubble3D val="0"/>
            <c:extLst>
              <c:ext xmlns:c16="http://schemas.microsoft.com/office/drawing/2014/chart" uri="{C3380CC4-5D6E-409C-BE32-E72D297353CC}">
                <c16:uniqueId val="{00000008-4B2C-408F-AF4E-6C65B7F1152A}"/>
              </c:ext>
            </c:extLst>
          </c:dPt>
          <c:dPt>
            <c:idx val="8"/>
            <c:invertIfNegative val="0"/>
            <c:bubble3D val="0"/>
            <c:extLst>
              <c:ext xmlns:c16="http://schemas.microsoft.com/office/drawing/2014/chart" uri="{C3380CC4-5D6E-409C-BE32-E72D297353CC}">
                <c16:uniqueId val="{00000009-4B2C-408F-AF4E-6C65B7F1152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'Gantt Chart Template'!$C$9:$C$18</c:f>
              <c:strCache>
                <c:ptCount val="10"/>
                <c:pt idx="0">
                  <c:v>Planning The Research Proposal  (Week 1)</c:v>
                </c:pt>
                <c:pt idx="1">
                  <c:v>                      Evidential Datasource (Week 2)</c:v>
                </c:pt>
                <c:pt idx="2">
                  <c:v>                                First Draft Questionnaire (Week 3)</c:v>
                </c:pt>
                <c:pt idx="3">
                  <c:v>                         Final Version to Questionnaire (Week 4)</c:v>
                </c:pt>
                <c:pt idx="4">
                  <c:v>Intent for a research with Greenhood Limited (Week 5)</c:v>
                </c:pt>
                <c:pt idx="5">
                  <c:v>Interview Stage 1 (Week 6)</c:v>
                </c:pt>
                <c:pt idx="6">
                  <c:v>Interview Stage 2 (Week 7)</c:v>
                </c:pt>
                <c:pt idx="7">
                  <c:v>Interview  Stage 3 (Week 8)</c:v>
                </c:pt>
                <c:pt idx="8">
                  <c:v>Analysis (Week 9)</c:v>
                </c:pt>
                <c:pt idx="9">
                  <c:v>Report summary, conclusion and recommendations</c:v>
                </c:pt>
              </c:strCache>
            </c:strRef>
          </c:cat>
          <c:val>
            <c:numRef>
              <c:f>'Gantt Chart Template'!$F$9:$F$18</c:f>
              <c:numCache>
                <c:formatCode>General</c:formatCode>
                <c:ptCount val="10"/>
                <c:pt idx="0">
                  <c:v>6</c:v>
                </c:pt>
                <c:pt idx="1">
                  <c:v>6</c:v>
                </c:pt>
                <c:pt idx="2">
                  <c:v>13</c:v>
                </c:pt>
                <c:pt idx="3">
                  <c:v>6</c:v>
                </c:pt>
                <c:pt idx="4">
                  <c:v>6</c:v>
                </c:pt>
                <c:pt idx="5">
                  <c:v>6</c:v>
                </c:pt>
                <c:pt idx="6">
                  <c:v>6</c:v>
                </c:pt>
                <c:pt idx="7">
                  <c:v>6</c:v>
                </c:pt>
                <c:pt idx="8">
                  <c:v>20</c:v>
                </c:pt>
                <c:pt idx="9">
                  <c:v>11</c:v>
                </c:pt>
              </c:numCache>
            </c:numRef>
          </c:val>
          <c:extLst>
            <c:ext xmlns:c16="http://schemas.microsoft.com/office/drawing/2014/chart" uri="{C3380CC4-5D6E-409C-BE32-E72D297353CC}">
              <c16:uniqueId val="{0000000A-4B2C-408F-AF4E-6C65B7F1152A}"/>
            </c:ext>
          </c:extLst>
        </c:ser>
        <c:dLbls>
          <c:showLegendKey val="0"/>
          <c:showVal val="0"/>
          <c:showCatName val="0"/>
          <c:showSerName val="0"/>
          <c:showPercent val="0"/>
          <c:showBubbleSize val="0"/>
        </c:dLbls>
        <c:gapWidth val="150"/>
        <c:overlap val="100"/>
        <c:axId val="484394144"/>
        <c:axId val="484394928"/>
      </c:barChart>
      <c:catAx>
        <c:axId val="484394144"/>
        <c:scaling>
          <c:orientation val="maxMin"/>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84394928"/>
        <c:crosses val="autoZero"/>
        <c:auto val="1"/>
        <c:lblAlgn val="ctr"/>
        <c:lblOffset val="100"/>
        <c:noMultiLvlLbl val="0"/>
      </c:catAx>
      <c:valAx>
        <c:axId val="484394928"/>
        <c:scaling>
          <c:orientation val="minMax"/>
        </c:scaling>
        <c:delete val="0"/>
        <c:axPos val="t"/>
        <c:majorGridlines>
          <c:spPr>
            <a:ln w="9525" cap="flat" cmpd="sng" algn="ctr">
              <a:solidFill>
                <a:schemeClr val="lt1">
                  <a:lumMod val="95000"/>
                  <a:alpha val="10000"/>
                </a:schemeClr>
              </a:solidFill>
              <a:round/>
            </a:ln>
            <a:effectLst/>
          </c:spPr>
        </c:majorGridlines>
        <c:numFmt formatCode="m/d/yyyy" sourceLinked="0"/>
        <c:majorTickMark val="none"/>
        <c:minorTickMark val="none"/>
        <c:tickLblPos val="high"/>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8439414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5F6F7415C9D42AEB7EAF2BE2EFC21E2"/>
        <w:category>
          <w:name w:val="General"/>
          <w:gallery w:val="placeholder"/>
        </w:category>
        <w:types>
          <w:type w:val="bbPlcHdr"/>
        </w:types>
        <w:behaviors>
          <w:behavior w:val="content"/>
        </w:behaviors>
        <w:guid w:val="{8BE496C1-751A-4225-B09F-B8E977D144E6}"/>
      </w:docPartPr>
      <w:docPartBody>
        <w:p w:rsidR="00F860DF" w:rsidRDefault="00BB32B7">
          <w:pPr>
            <w:pStyle w:val="65F6F7415C9D42AEB7EAF2BE2EFC21E2"/>
          </w:pPr>
          <w:r w:rsidRPr="00C3569F">
            <w:t>Business Report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Roboto">
    <w:charset w:val="00"/>
    <w:family w:val="auto"/>
    <w:pitch w:val="variable"/>
    <w:sig w:usb0="E00002FF" w:usb1="5000205B" w:usb2="00000020" w:usb3="00000000" w:csb0="0000019F" w:csb1="00000000"/>
  </w:font>
  <w:font w:name="Helvetica Neue">
    <w:altName w:val="Arial"/>
    <w:charset w:val="00"/>
    <w:family w:val="auto"/>
    <w:pitch w:val="default"/>
  </w:font>
  <w:font w:name="Arial Nova Cond Light">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E7A"/>
    <w:rsid w:val="00003125"/>
    <w:rsid w:val="00025806"/>
    <w:rsid w:val="0006071A"/>
    <w:rsid w:val="00060833"/>
    <w:rsid w:val="000B418C"/>
    <w:rsid w:val="000C44FD"/>
    <w:rsid w:val="000F3234"/>
    <w:rsid w:val="0015311D"/>
    <w:rsid w:val="0015675D"/>
    <w:rsid w:val="001A18B6"/>
    <w:rsid w:val="001A5357"/>
    <w:rsid w:val="0022787A"/>
    <w:rsid w:val="002602B7"/>
    <w:rsid w:val="002A193D"/>
    <w:rsid w:val="002A5225"/>
    <w:rsid w:val="003A663C"/>
    <w:rsid w:val="00514FA3"/>
    <w:rsid w:val="00576C46"/>
    <w:rsid w:val="006317C8"/>
    <w:rsid w:val="006B69F1"/>
    <w:rsid w:val="006E66B5"/>
    <w:rsid w:val="00730BC0"/>
    <w:rsid w:val="007D60AB"/>
    <w:rsid w:val="00821FE8"/>
    <w:rsid w:val="009D62D9"/>
    <w:rsid w:val="009D6AAB"/>
    <w:rsid w:val="009E3D81"/>
    <w:rsid w:val="00AE4323"/>
    <w:rsid w:val="00AE5D18"/>
    <w:rsid w:val="00B22238"/>
    <w:rsid w:val="00B84A8F"/>
    <w:rsid w:val="00B92B3F"/>
    <w:rsid w:val="00BB32B7"/>
    <w:rsid w:val="00BE0B5E"/>
    <w:rsid w:val="00C06E7A"/>
    <w:rsid w:val="00C35172"/>
    <w:rsid w:val="00CF7B66"/>
    <w:rsid w:val="00D24A1F"/>
    <w:rsid w:val="00D4558A"/>
    <w:rsid w:val="00D50247"/>
    <w:rsid w:val="00E11886"/>
    <w:rsid w:val="00E14589"/>
    <w:rsid w:val="00E540E2"/>
    <w:rsid w:val="00F052FB"/>
    <w:rsid w:val="00F520B4"/>
    <w:rsid w:val="00F860DF"/>
    <w:rsid w:val="00FC532E"/>
    <w:rsid w:val="00FE36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5F6F7415C9D42AEB7EAF2BE2EFC21E2">
    <w:name w:val="65F6F7415C9D42AEB7EAF2BE2EFC21E2"/>
  </w:style>
  <w:style w:type="character" w:styleId="PlaceholderText">
    <w:name w:val="Placeholder Text"/>
    <w:basedOn w:val="DefaultParagraphFont"/>
    <w:uiPriority w:val="99"/>
    <w:semiHidden/>
    <w:rsid w:val="00FC532E"/>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BBR">
  <a:themeElements>
    <a:clrScheme name="Custom 15">
      <a:dk1>
        <a:srgbClr val="000000"/>
      </a:dk1>
      <a:lt1>
        <a:srgbClr val="FFFFFF"/>
      </a:lt1>
      <a:dk2>
        <a:srgbClr val="5E5E5E"/>
      </a:dk2>
      <a:lt2>
        <a:srgbClr val="D6D5D5"/>
      </a:lt2>
      <a:accent1>
        <a:srgbClr val="3B4455"/>
      </a:accent1>
      <a:accent2>
        <a:srgbClr val="D83D27"/>
      </a:accent2>
      <a:accent3>
        <a:srgbClr val="3FAFCB"/>
      </a:accent3>
      <a:accent4>
        <a:srgbClr val="2381A2"/>
      </a:accent4>
      <a:accent5>
        <a:srgbClr val="004B67"/>
      </a:accent5>
      <a:accent6>
        <a:srgbClr val="002E44"/>
      </a:accent6>
      <a:hlink>
        <a:srgbClr val="0000FF"/>
      </a:hlink>
      <a:folHlink>
        <a:srgbClr val="FF00FF"/>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BBR" id="{BA77FA38-CF3B-FE4E-AA83-C891F0DB40B1}" vid="{30B385FE-81C6-BC41-A0F5-2CFBEA2587AF}"/>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0A3E45E-2D59-4B00-BA94-5A47AEF3DC3E}">
  <we:reference id="wa104380121" version="2.0.0.0" store="en-US" storeType="OMEX"/>
  <we:alternateReferences>
    <we:reference id="WA104380121" version="2.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13D18B-2C73-4B92-9BB0-09733199523D}">
  <ds:schemaRefs>
    <ds:schemaRef ds:uri="http://schemas.microsoft.com/sharepoint/v3/contenttype/forms"/>
  </ds:schemaRefs>
</ds:datastoreItem>
</file>

<file path=customXml/itemProps2.xml><?xml version="1.0" encoding="utf-8"?>
<ds:datastoreItem xmlns:ds="http://schemas.openxmlformats.org/officeDocument/2006/customXml" ds:itemID="{8F3AB56E-E1EB-4234-B256-5A748EBCB684}">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8E847A3D-948F-480B-B7E9-4639E8A121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350094C-0D3E-4E0A-A2D0-7BE047D09F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Bold business report</Template>
  <TotalTime>0</TotalTime>
  <Pages>50</Pages>
  <Words>7378</Words>
  <Characters>42056</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2021-09-09T10:05:00Z</dcterms:created>
  <dcterms:modified xsi:type="dcterms:W3CDTF">2021-09-10T14:32:00Z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